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3B" w:rsidRPr="000548D6" w:rsidRDefault="0082683B" w:rsidP="0082683B">
      <w:pPr>
        <w:spacing w:after="0" w:line="360" w:lineRule="auto"/>
        <w:ind w:left="482"/>
        <w:rPr>
          <w:rFonts w:ascii="Times New Roman" w:eastAsia="Times New Roman" w:hAnsi="Times New Roman" w:cs="Times New Roman"/>
          <w:sz w:val="24"/>
          <w:szCs w:val="24"/>
          <w:lang w:eastAsia="en-GB"/>
        </w:rPr>
      </w:pPr>
      <w:bookmarkStart w:id="0" w:name="_GoBack"/>
      <w:bookmarkEnd w:id="0"/>
    </w:p>
    <w:p w:rsidR="0082683B" w:rsidRPr="000548D6" w:rsidRDefault="0082683B" w:rsidP="0082683B">
      <w:pPr>
        <w:spacing w:after="60" w:line="360" w:lineRule="auto"/>
        <w:jc w:val="center"/>
        <w:outlineLvl w:val="1"/>
        <w:rPr>
          <w:rFonts w:ascii="Times New Roman" w:eastAsia="Times New Roman" w:hAnsi="Times New Roman" w:cs="Times New Roman"/>
          <w:b/>
          <w:smallCaps/>
          <w:sz w:val="24"/>
          <w:szCs w:val="24"/>
          <w:lang w:eastAsia="en-GB"/>
        </w:rPr>
      </w:pPr>
      <w:r w:rsidRPr="000548D6">
        <w:rPr>
          <w:rFonts w:ascii="Times New Roman" w:eastAsia="Times New Roman" w:hAnsi="Times New Roman" w:cs="Times New Roman"/>
          <w:b/>
          <w:smallCaps/>
          <w:sz w:val="24"/>
          <w:szCs w:val="24"/>
          <w:lang w:eastAsia="en-GB"/>
        </w:rPr>
        <w:t>conditions of use</w:t>
      </w:r>
      <w:r w:rsidRPr="000548D6">
        <w:rPr>
          <w:rFonts w:ascii="Times New Roman" w:eastAsia="Times New Roman" w:hAnsi="Times New Roman" w:cs="Times New Roman"/>
          <w:b/>
          <w:smallCaps/>
          <w:sz w:val="24"/>
          <w:szCs w:val="24"/>
          <w:vertAlign w:val="superscript"/>
          <w:lang w:eastAsia="en-GB"/>
        </w:rPr>
        <w:footnoteReference w:id="1"/>
      </w:r>
    </w:p>
    <w:p w:rsidR="0082683B" w:rsidRPr="000548D6" w:rsidRDefault="0082683B" w:rsidP="0082683B">
      <w:pPr>
        <w:spacing w:after="60" w:line="360" w:lineRule="auto"/>
        <w:jc w:val="center"/>
        <w:outlineLvl w:val="1"/>
        <w:rPr>
          <w:rFonts w:ascii="Times New Roman" w:eastAsia="Times New Roman" w:hAnsi="Times New Roman" w:cs="Times New Roman"/>
          <w:b/>
          <w:smallCaps/>
          <w:sz w:val="24"/>
          <w:szCs w:val="24"/>
          <w:lang w:eastAsia="en-GB"/>
        </w:rPr>
      </w:pPr>
      <w:r w:rsidRPr="000548D6">
        <w:rPr>
          <w:rFonts w:ascii="Times New Roman" w:eastAsia="Times New Roman" w:hAnsi="Times New Roman" w:cs="Times New Roman"/>
          <w:b/>
          <w:smallCaps/>
          <w:sz w:val="24"/>
          <w:szCs w:val="24"/>
          <w:lang w:eastAsia="en-GB"/>
        </w:rPr>
        <w:t xml:space="preserve">for the </w:t>
      </w:r>
      <w:proofErr w:type="spellStart"/>
      <w:r w:rsidRPr="000548D6">
        <w:rPr>
          <w:rFonts w:ascii="Times New Roman" w:eastAsia="Times New Roman" w:hAnsi="Times New Roman" w:cs="Times New Roman"/>
          <w:b/>
          <w:smallCaps/>
          <w:sz w:val="24"/>
          <w:szCs w:val="24"/>
          <w:lang w:eastAsia="en-GB"/>
        </w:rPr>
        <w:t>european</w:t>
      </w:r>
      <w:proofErr w:type="spellEnd"/>
      <w:r w:rsidRPr="000548D6">
        <w:rPr>
          <w:rFonts w:ascii="Times New Roman" w:eastAsia="Times New Roman" w:hAnsi="Times New Roman" w:cs="Times New Roman"/>
          <w:b/>
          <w:smallCaps/>
          <w:sz w:val="24"/>
          <w:szCs w:val="24"/>
          <w:lang w:eastAsia="en-GB"/>
        </w:rPr>
        <w:t xml:space="preserve"> union long range identification</w:t>
      </w:r>
    </w:p>
    <w:p w:rsidR="0082683B" w:rsidRPr="000548D6" w:rsidRDefault="0082683B" w:rsidP="0082683B">
      <w:pPr>
        <w:spacing w:before="120" w:after="0" w:line="360" w:lineRule="auto"/>
        <w:jc w:val="center"/>
        <w:outlineLvl w:val="1"/>
        <w:rPr>
          <w:rFonts w:ascii="Times New Roman" w:eastAsia="Times New Roman" w:hAnsi="Times New Roman" w:cs="Times New Roman"/>
          <w:smallCaps/>
          <w:sz w:val="24"/>
          <w:szCs w:val="24"/>
          <w:lang w:eastAsia="en-GB"/>
        </w:rPr>
      </w:pPr>
      <w:r w:rsidRPr="000548D6">
        <w:rPr>
          <w:rFonts w:ascii="Times New Roman" w:eastAsia="Times New Roman" w:hAnsi="Times New Roman" w:cs="Times New Roman"/>
          <w:b/>
          <w:smallCaps/>
          <w:sz w:val="24"/>
          <w:szCs w:val="24"/>
          <w:lang w:eastAsia="en-GB"/>
        </w:rPr>
        <w:t>and tracking data centre (</w:t>
      </w:r>
      <w:proofErr w:type="spellStart"/>
      <w:r w:rsidRPr="000548D6">
        <w:rPr>
          <w:rFonts w:ascii="Times New Roman" w:eastAsia="Times New Roman" w:hAnsi="Times New Roman" w:cs="Times New Roman"/>
          <w:b/>
          <w:smallCaps/>
          <w:sz w:val="24"/>
          <w:szCs w:val="24"/>
          <w:lang w:eastAsia="en-GB"/>
        </w:rPr>
        <w:t>eu</w:t>
      </w:r>
      <w:proofErr w:type="spellEnd"/>
      <w:r w:rsidRPr="000548D6">
        <w:rPr>
          <w:rFonts w:ascii="Times New Roman" w:eastAsia="Times New Roman" w:hAnsi="Times New Roman" w:cs="Times New Roman"/>
          <w:b/>
          <w:smallCaps/>
          <w:sz w:val="24"/>
          <w:szCs w:val="24"/>
          <w:lang w:eastAsia="en-GB"/>
        </w:rPr>
        <w:t xml:space="preserve"> </w:t>
      </w:r>
      <w:proofErr w:type="spellStart"/>
      <w:r w:rsidRPr="000548D6">
        <w:rPr>
          <w:rFonts w:ascii="Times New Roman" w:eastAsia="Times New Roman" w:hAnsi="Times New Roman" w:cs="Times New Roman"/>
          <w:b/>
          <w:smallCaps/>
          <w:sz w:val="24"/>
          <w:szCs w:val="24"/>
          <w:lang w:eastAsia="en-GB"/>
        </w:rPr>
        <w:t>lrit</w:t>
      </w:r>
      <w:proofErr w:type="spellEnd"/>
      <w:r w:rsidRPr="000548D6">
        <w:rPr>
          <w:rFonts w:ascii="Times New Roman" w:eastAsia="Times New Roman" w:hAnsi="Times New Roman" w:cs="Times New Roman"/>
          <w:b/>
          <w:smallCaps/>
          <w:sz w:val="24"/>
          <w:szCs w:val="24"/>
          <w:lang w:eastAsia="en-GB"/>
        </w:rPr>
        <w:t xml:space="preserve"> dc)</w:t>
      </w:r>
      <w:r w:rsidRPr="000548D6">
        <w:rPr>
          <w:rFonts w:ascii="Times New Roman" w:eastAsia="Times New Roman" w:hAnsi="Times New Roman" w:cs="Times New Roman"/>
          <w:smallCaps/>
          <w:sz w:val="24"/>
          <w:szCs w:val="24"/>
          <w:lang w:eastAsia="en-GB"/>
        </w:rPr>
        <w:br/>
      </w:r>
    </w:p>
    <w:p w:rsidR="0082683B" w:rsidRPr="000548D6" w:rsidRDefault="0082683B" w:rsidP="0082683B">
      <w:pPr>
        <w:spacing w:before="120" w:after="0" w:line="360" w:lineRule="auto"/>
        <w:jc w:val="center"/>
        <w:outlineLvl w:val="1"/>
        <w:rPr>
          <w:rFonts w:ascii="Times New Roman" w:eastAsia="Times New Roman" w:hAnsi="Times New Roman" w:cs="Times New Roman"/>
          <w:smallCaps/>
          <w:sz w:val="24"/>
          <w:szCs w:val="24"/>
          <w:lang w:eastAsia="en-GB"/>
        </w:rPr>
      </w:pPr>
    </w:p>
    <w:p w:rsidR="0082683B" w:rsidRPr="000548D6" w:rsidRDefault="0082683B" w:rsidP="0082683B">
      <w:pPr>
        <w:tabs>
          <w:tab w:val="left" w:pos="510"/>
          <w:tab w:val="left" w:pos="10977"/>
        </w:tabs>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The European Maritime Safety Agency (EMSA), represented by Executive Director, herein after referred to as "EMSA", of the one part,</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roofErr w:type="gramStart"/>
      <w:r w:rsidRPr="000548D6">
        <w:rPr>
          <w:rFonts w:ascii="Times New Roman" w:eastAsia="Times New Roman" w:hAnsi="Times New Roman" w:cs="Times New Roman"/>
          <w:sz w:val="24"/>
          <w:szCs w:val="24"/>
          <w:lang w:eastAsia="en-GB"/>
        </w:rPr>
        <w:t>and</w:t>
      </w:r>
      <w:proofErr w:type="gramEnd"/>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i/>
          <w:sz w:val="24"/>
          <w:szCs w:val="24"/>
          <w:lang w:eastAsia="en-GB"/>
        </w:rPr>
      </w:pPr>
      <w:r w:rsidRPr="000548D6">
        <w:rPr>
          <w:rFonts w:ascii="Times New Roman" w:eastAsia="Times New Roman" w:hAnsi="Times New Roman" w:cs="Times New Roman"/>
          <w:i/>
          <w:sz w:val="24"/>
          <w:szCs w:val="24"/>
          <w:lang w:eastAsia="en-GB"/>
        </w:rPr>
        <w:t xml:space="preserve">Republic of </w:t>
      </w:r>
      <w:r>
        <w:rPr>
          <w:rFonts w:ascii="Times New Roman" w:eastAsia="Times New Roman" w:hAnsi="Times New Roman" w:cs="Times New Roman"/>
          <w:i/>
          <w:sz w:val="24"/>
          <w:szCs w:val="24"/>
          <w:lang w:eastAsia="en-GB"/>
        </w:rPr>
        <w:t>Latvia, which is represented by</w:t>
      </w:r>
      <w:r w:rsidRPr="000548D6">
        <w:rPr>
          <w:rFonts w:ascii="Times New Roman" w:eastAsia="Times New Roman" w:hAnsi="Times New Roman" w:cs="Times New Roman"/>
          <w:i/>
          <w:sz w:val="24"/>
          <w:szCs w:val="24"/>
          <w:lang w:eastAsia="en-GB"/>
        </w:rPr>
        <w:t xml:space="preserve"> Chief of the Coast Guard Service of Naval Flotilla of the Latvian National Armed Forces</w:t>
      </w:r>
      <w:r>
        <w:rPr>
          <w:rFonts w:ascii="Times New Roman" w:eastAsia="Times New Roman" w:hAnsi="Times New Roman" w:cs="Times New Roman"/>
          <w:i/>
          <w:sz w:val="24"/>
          <w:szCs w:val="24"/>
          <w:lang w:eastAsia="en-GB"/>
        </w:rPr>
        <w:t>,</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roofErr w:type="gramStart"/>
      <w:r w:rsidRPr="000548D6">
        <w:rPr>
          <w:rFonts w:ascii="Times New Roman" w:eastAsia="Times New Roman" w:hAnsi="Times New Roman" w:cs="Times New Roman"/>
          <w:sz w:val="24"/>
          <w:szCs w:val="24"/>
          <w:lang w:eastAsia="en-GB"/>
        </w:rPr>
        <w:t>herein</w:t>
      </w:r>
      <w:proofErr w:type="gramEnd"/>
      <w:r w:rsidRPr="000548D6">
        <w:rPr>
          <w:rFonts w:ascii="Times New Roman" w:eastAsia="Times New Roman" w:hAnsi="Times New Roman" w:cs="Times New Roman"/>
          <w:sz w:val="24"/>
          <w:szCs w:val="24"/>
          <w:lang w:eastAsia="en-GB"/>
        </w:rPr>
        <w:t xml:space="preserve"> after referred to as "the Participating State”, of the other part.</w:t>
      </w:r>
    </w:p>
    <w:p w:rsidR="0082683B" w:rsidRPr="000548D6" w:rsidRDefault="0082683B" w:rsidP="0082683B">
      <w:pPr>
        <w:spacing w:before="120" w:after="0" w:line="360" w:lineRule="auto"/>
        <w:jc w:val="both"/>
        <w:outlineLvl w:val="1"/>
        <w:rPr>
          <w:rFonts w:ascii="Times New Roman" w:eastAsia="Times New Roman" w:hAnsi="Times New Roman" w:cs="Times New Roman"/>
          <w:smallCaps/>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WHEREAS the International Maritime Organization (IMO) adopted on 19 May 2006 the Resolution of the Maritime Safety Committee MSC 202 (81), which introduces amendments to SOLAS Chapter V/Regulation 19-1 and provides for the establishment of the Long-Range Identification and Tracking system (LRIT)) and adopted on 16 May 2008 the Resolution MSC 263(84) which sets the Revised Performance Standards and Functional Requirements for the Long Range Identification and Tracking of Ships.</w:t>
      </w:r>
    </w:p>
    <w:p w:rsidR="0082683B" w:rsidRPr="000548D6" w:rsidRDefault="0082683B" w:rsidP="0082683B">
      <w:pPr>
        <w:spacing w:after="0" w:line="360" w:lineRule="auto"/>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HAVING REGARD TO the Council Resolutions of 2 October 2007 and 9 December 2008 to establish a European LRIT Data Centre (EU LRIT DC).  The main objective of the EU LRIT DC is the identification and tracking of ships flying the flag of Participating States or Parties.  The data generated will be integrated in the wider International LRIT system.  All Participating States/Parties can share a LRIT information repository and one interface to the International Data Exchange (IDE) for requesting LRIT information on ships registered with other data centres. </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ACKNOWLEDGING paragraph 1 of the said Council Resolution: the European Commission is in charge of managing the EU LRIT DC, in cooperation with Member States, through the European Maritime Safety Agency (EMSA). The Agency is in charge of the development, operation and maintenance of the EU LRIT DC. </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UNDERLINING that the EU LRIT DC Users have the right to receive LRIT information pursuant to the provisions of SOLAS regulation V/19-1 specifically, based on:</w:t>
      </w:r>
    </w:p>
    <w:p w:rsidR="0082683B" w:rsidRPr="000548D6" w:rsidRDefault="0082683B" w:rsidP="0082683B">
      <w:pPr>
        <w:numPr>
          <w:ilvl w:val="0"/>
          <w:numId w:val="2"/>
        </w:numPr>
        <w:tabs>
          <w:tab w:val="clear" w:pos="360"/>
          <w:tab w:val="num" w:pos="1620"/>
        </w:tabs>
        <w:autoSpaceDE w:val="0"/>
        <w:autoSpaceDN w:val="0"/>
        <w:adjustRightInd w:val="0"/>
        <w:spacing w:after="0" w:line="240" w:lineRule="auto"/>
        <w:ind w:left="1616" w:hanging="539"/>
        <w:rPr>
          <w:rFonts w:ascii="Times New Roman" w:eastAsia="Times New Roman" w:hAnsi="Times New Roman" w:cs="Times New Roman"/>
          <w:color w:val="000000"/>
          <w:sz w:val="24"/>
          <w:szCs w:val="24"/>
          <w:lang w:eastAsia="en-GB"/>
        </w:rPr>
      </w:pPr>
      <w:r w:rsidRPr="000548D6">
        <w:rPr>
          <w:rFonts w:ascii="Times New Roman" w:eastAsia="Times New Roman" w:hAnsi="Times New Roman" w:cs="Times New Roman"/>
          <w:color w:val="000000"/>
          <w:sz w:val="24"/>
          <w:szCs w:val="24"/>
          <w:lang w:eastAsia="en-GB"/>
        </w:rPr>
        <w:t>Flag State entitlements;</w:t>
      </w:r>
    </w:p>
    <w:p w:rsidR="0082683B" w:rsidRPr="000548D6" w:rsidRDefault="0082683B" w:rsidP="0082683B">
      <w:pPr>
        <w:numPr>
          <w:ilvl w:val="0"/>
          <w:numId w:val="2"/>
        </w:numPr>
        <w:tabs>
          <w:tab w:val="clear" w:pos="360"/>
          <w:tab w:val="num" w:pos="1620"/>
        </w:tabs>
        <w:autoSpaceDE w:val="0"/>
        <w:autoSpaceDN w:val="0"/>
        <w:adjustRightInd w:val="0"/>
        <w:spacing w:after="0" w:line="240" w:lineRule="auto"/>
        <w:ind w:left="1616" w:hanging="539"/>
        <w:rPr>
          <w:rFonts w:ascii="Times New Roman" w:eastAsia="Times New Roman" w:hAnsi="Times New Roman" w:cs="Times New Roman"/>
          <w:color w:val="000000"/>
          <w:sz w:val="24"/>
          <w:szCs w:val="24"/>
          <w:lang w:eastAsia="en-GB"/>
        </w:rPr>
      </w:pPr>
      <w:r w:rsidRPr="000548D6">
        <w:rPr>
          <w:rFonts w:ascii="Times New Roman" w:eastAsia="Times New Roman" w:hAnsi="Times New Roman" w:cs="Times New Roman"/>
          <w:color w:val="000000"/>
          <w:sz w:val="24"/>
          <w:szCs w:val="24"/>
          <w:lang w:eastAsia="en-GB"/>
        </w:rPr>
        <w:t xml:space="preserve">Port State entitlements; </w:t>
      </w:r>
    </w:p>
    <w:p w:rsidR="0082683B" w:rsidRPr="000548D6" w:rsidRDefault="0082683B" w:rsidP="0082683B">
      <w:pPr>
        <w:numPr>
          <w:ilvl w:val="0"/>
          <w:numId w:val="2"/>
        </w:numPr>
        <w:tabs>
          <w:tab w:val="clear" w:pos="360"/>
          <w:tab w:val="num" w:pos="1620"/>
        </w:tabs>
        <w:autoSpaceDE w:val="0"/>
        <w:autoSpaceDN w:val="0"/>
        <w:adjustRightInd w:val="0"/>
        <w:spacing w:after="0" w:line="240" w:lineRule="auto"/>
        <w:ind w:left="1616" w:hanging="539"/>
        <w:rPr>
          <w:rFonts w:ascii="Times New Roman" w:eastAsia="Times New Roman" w:hAnsi="Times New Roman" w:cs="Times New Roman"/>
          <w:color w:val="000000"/>
          <w:sz w:val="24"/>
          <w:szCs w:val="24"/>
          <w:lang w:eastAsia="en-GB"/>
        </w:rPr>
      </w:pPr>
      <w:r w:rsidRPr="000548D6">
        <w:rPr>
          <w:rFonts w:ascii="Times New Roman" w:eastAsia="Times New Roman" w:hAnsi="Times New Roman" w:cs="Times New Roman"/>
          <w:color w:val="000000"/>
          <w:sz w:val="24"/>
          <w:szCs w:val="24"/>
          <w:lang w:eastAsia="en-GB"/>
        </w:rPr>
        <w:t>Coastal State entitlements;</w:t>
      </w:r>
    </w:p>
    <w:p w:rsidR="0082683B" w:rsidRPr="000548D6" w:rsidRDefault="0082683B" w:rsidP="0082683B">
      <w:pPr>
        <w:numPr>
          <w:ilvl w:val="0"/>
          <w:numId w:val="2"/>
        </w:numPr>
        <w:tabs>
          <w:tab w:val="clear" w:pos="360"/>
          <w:tab w:val="num" w:pos="1620"/>
        </w:tabs>
        <w:autoSpaceDE w:val="0"/>
        <w:autoSpaceDN w:val="0"/>
        <w:adjustRightInd w:val="0"/>
        <w:spacing w:after="0" w:line="240" w:lineRule="auto"/>
        <w:ind w:left="1616" w:hanging="539"/>
        <w:rPr>
          <w:rFonts w:ascii="Times New Roman" w:eastAsia="Times New Roman" w:hAnsi="Times New Roman" w:cs="Times New Roman"/>
          <w:color w:val="000000"/>
          <w:sz w:val="24"/>
          <w:szCs w:val="24"/>
          <w:lang w:eastAsia="en-GB"/>
        </w:rPr>
      </w:pPr>
      <w:r w:rsidRPr="000548D6">
        <w:rPr>
          <w:rFonts w:ascii="Times New Roman" w:eastAsia="Times New Roman" w:hAnsi="Times New Roman" w:cs="Times New Roman"/>
          <w:color w:val="000000"/>
          <w:sz w:val="24"/>
          <w:szCs w:val="24"/>
          <w:lang w:eastAsia="en-GB"/>
        </w:rPr>
        <w:t>SAR user entitlements.</w:t>
      </w:r>
    </w:p>
    <w:p w:rsidR="0082683B" w:rsidRPr="000548D6" w:rsidRDefault="0082683B" w:rsidP="0082683B">
      <w:pPr>
        <w:spacing w:after="0" w:line="360" w:lineRule="auto"/>
        <w:rPr>
          <w:rFonts w:ascii="Times New Roman" w:eastAsia="Times New Roman" w:hAnsi="Times New Roman" w:cs="Times New Roman"/>
          <w:sz w:val="24"/>
          <w:szCs w:val="24"/>
          <w:lang w:eastAsia="en-GB"/>
        </w:rPr>
      </w:pPr>
    </w:p>
    <w:p w:rsidR="0082683B" w:rsidRPr="000548D6" w:rsidRDefault="0082683B" w:rsidP="0082683B">
      <w:pPr>
        <w:spacing w:after="0" w:line="360" w:lineRule="auto"/>
        <w:rPr>
          <w:rFonts w:ascii="Times New Roman" w:eastAsia="Times New Roman" w:hAnsi="Times New Roman" w:cs="Times New Roman"/>
          <w:sz w:val="24"/>
          <w:szCs w:val="24"/>
          <w:lang w:eastAsia="en-GB"/>
        </w:rPr>
      </w:pPr>
      <w:proofErr w:type="gramStart"/>
      <w:r w:rsidRPr="000548D6">
        <w:rPr>
          <w:rFonts w:ascii="Times New Roman" w:eastAsia="Times New Roman" w:hAnsi="Times New Roman" w:cs="Times New Roman"/>
          <w:sz w:val="24"/>
          <w:szCs w:val="24"/>
          <w:lang w:eastAsia="en-GB"/>
        </w:rPr>
        <w:t>REITERATING that the purpose of the LRIT system is for maritime security, Search and Rescue (SAR), maritime safety and the protection of the marine environment.</w:t>
      </w:r>
      <w:proofErr w:type="gramEnd"/>
    </w:p>
    <w:p w:rsidR="0082683B" w:rsidRPr="000548D6" w:rsidRDefault="0082683B" w:rsidP="0082683B">
      <w:pPr>
        <w:spacing w:after="0" w:line="360" w:lineRule="auto"/>
        <w:rPr>
          <w:rFonts w:ascii="Times New Roman" w:eastAsia="Times New Roman" w:hAnsi="Times New Roman" w:cs="Times New Roman"/>
          <w:sz w:val="24"/>
          <w:szCs w:val="24"/>
          <w:lang w:eastAsia="en-GB"/>
        </w:rPr>
      </w:pPr>
    </w:p>
    <w:p w:rsidR="0082683B" w:rsidRPr="000548D6" w:rsidRDefault="0082683B" w:rsidP="0082683B">
      <w:pPr>
        <w:spacing w:after="0" w:line="360" w:lineRule="auto"/>
        <w:rPr>
          <w:rFonts w:ascii="Times New Roman" w:eastAsia="Times New Roman" w:hAnsi="Times New Roman" w:cs="Times New Roman"/>
          <w:sz w:val="24"/>
          <w:szCs w:val="24"/>
          <w:lang w:eastAsia="en-GB"/>
        </w:rPr>
      </w:pPr>
      <w:proofErr w:type="gramStart"/>
      <w:r w:rsidRPr="000548D6">
        <w:rPr>
          <w:rFonts w:ascii="Times New Roman" w:eastAsia="Times New Roman" w:hAnsi="Times New Roman" w:cs="Times New Roman"/>
          <w:sz w:val="24"/>
          <w:szCs w:val="24"/>
          <w:lang w:eastAsia="en-GB"/>
        </w:rPr>
        <w:t>CONFIRMING that the EU LRIT DC shall be in accordance with all relevant IMO LRIT performance standards and requirements.</w:t>
      </w:r>
      <w:proofErr w:type="gramEnd"/>
      <w:r w:rsidRPr="000548D6">
        <w:rPr>
          <w:rFonts w:ascii="Times New Roman" w:eastAsia="Times New Roman" w:hAnsi="Times New Roman" w:cs="Times New Roman"/>
          <w:sz w:val="24"/>
          <w:szCs w:val="24"/>
          <w:lang w:eastAsia="en-GB"/>
        </w:rPr>
        <w:t xml:space="preserve">  </w:t>
      </w:r>
    </w:p>
    <w:p w:rsidR="0082683B" w:rsidRPr="000548D6" w:rsidRDefault="0082683B" w:rsidP="0082683B">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Have agreed:</w:t>
      </w:r>
    </w:p>
    <w:p w:rsidR="0082683B" w:rsidRPr="000548D6" w:rsidRDefault="0082683B" w:rsidP="0082683B">
      <w:pPr>
        <w:spacing w:before="120" w:after="0" w:line="360" w:lineRule="auto"/>
        <w:jc w:val="both"/>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val="en-IE" w:eastAsia="en-GB"/>
        </w:rPr>
        <w:t xml:space="preserve">Article </w:t>
      </w:r>
      <w:r w:rsidRPr="000548D6">
        <w:rPr>
          <w:rFonts w:ascii="Times New Roman" w:eastAsia="Times New Roman" w:hAnsi="Times New Roman" w:cs="Times New Roman"/>
          <w:b/>
          <w:sz w:val="24"/>
          <w:szCs w:val="24"/>
          <w:lang w:eastAsia="en-GB"/>
        </w:rPr>
        <w:t>1.</w:t>
      </w:r>
      <w:proofErr w:type="gramEnd"/>
      <w:r w:rsidRPr="000548D6">
        <w:rPr>
          <w:rFonts w:ascii="Times New Roman" w:eastAsia="Times New Roman" w:hAnsi="Times New Roman" w:cs="Times New Roman"/>
          <w:b/>
          <w:sz w:val="24"/>
          <w:szCs w:val="24"/>
          <w:lang w:eastAsia="en-GB"/>
        </w:rPr>
        <w:t xml:space="preserve"> Definitions</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Unless expressly provided otherwise:</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LRIT </w:t>
      </w:r>
      <w:r w:rsidRPr="000548D6">
        <w:rPr>
          <w:rFonts w:ascii="Times New Roman" w:eastAsia="Times New Roman" w:hAnsi="Times New Roman" w:cs="Times New Roman"/>
          <w:spacing w:val="-3"/>
          <w:sz w:val="24"/>
          <w:szCs w:val="24"/>
          <w:lang w:eastAsia="en-GB"/>
        </w:rPr>
        <w:t>means Long Range Identification and Tracking of ships.</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LRIT NCA</w:t>
      </w:r>
      <w:r w:rsidRPr="000548D6">
        <w:rPr>
          <w:rFonts w:ascii="Times New Roman" w:eastAsia="Times New Roman" w:hAnsi="Times New Roman" w:cs="Times New Roman"/>
          <w:spacing w:val="-3"/>
          <w:sz w:val="24"/>
          <w:szCs w:val="24"/>
          <w:lang w:eastAsia="en-GB"/>
        </w:rPr>
        <w:t xml:space="preserve"> means the National Competent Authority (NCA) appointed by the Participating State which is entitled to receive LRIT information</w:t>
      </w:r>
      <w:r w:rsidRPr="000548D6">
        <w:rPr>
          <w:rFonts w:ascii="Times New Roman" w:eastAsia="Times New Roman" w:hAnsi="Times New Roman" w:cs="Times New Roman"/>
          <w:sz w:val="24"/>
          <w:szCs w:val="24"/>
          <w:lang w:eastAsia="en-GB"/>
        </w:rPr>
        <w:t xml:space="preserve"> directly from the EU LRIT DC and is responsible to create and coordinate national LRIT DC Users of the data centre and their access rights.</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LRIT DC User</w:t>
      </w:r>
      <w:r w:rsidRPr="000548D6">
        <w:rPr>
          <w:rFonts w:ascii="Times New Roman" w:eastAsia="Times New Roman" w:hAnsi="Times New Roman" w:cs="Times New Roman"/>
          <w:spacing w:val="-3"/>
          <w:sz w:val="24"/>
          <w:szCs w:val="24"/>
          <w:lang w:eastAsia="en-GB"/>
        </w:rPr>
        <w:t xml:space="preserve"> means </w:t>
      </w:r>
      <w:r w:rsidRPr="000548D6">
        <w:rPr>
          <w:rFonts w:ascii="Times New Roman" w:eastAsia="Times New Roman" w:hAnsi="Times New Roman" w:cs="Times New Roman"/>
          <w:sz w:val="24"/>
          <w:szCs w:val="24"/>
          <w:lang w:eastAsia="en-GB"/>
        </w:rPr>
        <w:t xml:space="preserve">any user of the EU LRIT system which is entitled by the LRIT NCA in accordance with SOLAS regulation V/19-1 to request and receive LRIT information through the EU LRIT Data Centre. </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lastRenderedPageBreak/>
        <w:t>EU LRIT DC</w:t>
      </w:r>
      <w:r w:rsidRPr="000548D6">
        <w:rPr>
          <w:rFonts w:ascii="Times New Roman" w:eastAsia="Times New Roman" w:hAnsi="Times New Roman" w:cs="Times New Roman"/>
          <w:spacing w:val="-3"/>
          <w:sz w:val="24"/>
          <w:szCs w:val="24"/>
          <w:lang w:eastAsia="en-GB"/>
        </w:rPr>
        <w:t xml:space="preserve"> means the EU LRIT Data Centre which is set-up for processing LRIT information from vessels flying the flag of Participating States </w:t>
      </w:r>
      <w:r w:rsidRPr="000548D6">
        <w:rPr>
          <w:rFonts w:ascii="Times New Roman" w:eastAsia="Times New Roman" w:hAnsi="Times New Roman" w:cs="Times New Roman"/>
          <w:sz w:val="24"/>
          <w:szCs w:val="24"/>
          <w:lang w:eastAsia="en-GB"/>
        </w:rPr>
        <w:t>and for requesting and delivering LRIT information on ships registered with other data centres</w:t>
      </w:r>
      <w:r w:rsidRPr="000548D6">
        <w:rPr>
          <w:rFonts w:ascii="Times New Roman" w:eastAsia="Times New Roman" w:hAnsi="Times New Roman" w:cs="Times New Roman"/>
          <w:spacing w:val="-3"/>
          <w:sz w:val="24"/>
          <w:szCs w:val="24"/>
          <w:lang w:eastAsia="en-GB"/>
        </w:rPr>
        <w:t xml:space="preserve">. </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EU LRIT Ship DB</w:t>
      </w:r>
      <w:r w:rsidRPr="000548D6">
        <w:rPr>
          <w:rFonts w:ascii="Times New Roman" w:eastAsia="Times New Roman" w:hAnsi="Times New Roman" w:cs="Times New Roman"/>
          <w:spacing w:val="-3"/>
          <w:sz w:val="24"/>
          <w:szCs w:val="24"/>
          <w:lang w:eastAsia="en-GB"/>
        </w:rPr>
        <w:t xml:space="preserve"> means the EU LRIT Ship Database which is a system used for storing, maintaining and distributing the list of ships instructed by the LRIT NCA to transmit LRIT information to the EU LRIT DC.</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Participating States </w:t>
      </w:r>
      <w:r w:rsidRPr="000548D6">
        <w:rPr>
          <w:rFonts w:ascii="Times New Roman" w:eastAsia="Times New Roman" w:hAnsi="Times New Roman" w:cs="Times New Roman"/>
          <w:spacing w:val="-3"/>
          <w:sz w:val="24"/>
          <w:szCs w:val="24"/>
          <w:lang w:eastAsia="en-GB"/>
        </w:rPr>
        <w:t>means European Union Member States and the EEA countries Norway and Iceland.</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Participating Parties</w:t>
      </w:r>
      <w:r w:rsidRPr="000548D6">
        <w:rPr>
          <w:rFonts w:ascii="Times New Roman" w:eastAsia="Times New Roman" w:hAnsi="Times New Roman" w:cs="Times New Roman"/>
          <w:spacing w:val="-3"/>
          <w:sz w:val="24"/>
          <w:szCs w:val="24"/>
          <w:lang w:eastAsia="en-GB"/>
        </w:rPr>
        <w:t xml:space="preserve"> means the </w:t>
      </w:r>
      <w:r w:rsidRPr="000548D6">
        <w:rPr>
          <w:rFonts w:ascii="Times New Roman" w:eastAsia="Times New Roman" w:hAnsi="Times New Roman" w:cs="Times New Roman"/>
          <w:sz w:val="24"/>
          <w:szCs w:val="24"/>
          <w:lang w:eastAsia="en-GB"/>
        </w:rPr>
        <w:t>Overseas Countries and Territories</w:t>
      </w:r>
      <w:r w:rsidRPr="000548D6">
        <w:rPr>
          <w:rFonts w:ascii="Times New Roman" w:eastAsia="Times New Roman" w:hAnsi="Times New Roman" w:cs="Times New Roman"/>
          <w:i/>
          <w:spacing w:val="-3"/>
          <w:sz w:val="24"/>
          <w:szCs w:val="24"/>
          <w:lang w:eastAsia="en-GB"/>
        </w:rPr>
        <w:t xml:space="preserve"> </w:t>
      </w:r>
      <w:r w:rsidRPr="000548D6">
        <w:rPr>
          <w:rFonts w:ascii="Times New Roman" w:eastAsia="Times New Roman" w:hAnsi="Times New Roman" w:cs="Times New Roman"/>
          <w:sz w:val="24"/>
          <w:szCs w:val="24"/>
          <w:lang w:eastAsia="en-GB"/>
        </w:rPr>
        <w:t>listed in Annex II to the EC Treaty and any third country or territory which is not covered by the EC Treaty but has been approved to join the EU LRIT DC according to the procedure indicated in the Council Resolution concerning the EU LRIT Data Centre of 9 December 2008</w:t>
      </w:r>
      <w:r w:rsidRPr="000548D6">
        <w:rPr>
          <w:rFonts w:ascii="Times New Roman" w:eastAsia="Times New Roman" w:hAnsi="Times New Roman" w:cs="Times New Roman"/>
          <w:spacing w:val="-3"/>
          <w:sz w:val="24"/>
          <w:szCs w:val="24"/>
          <w:lang w:eastAsia="en-GB"/>
        </w:rPr>
        <w:t>.</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EMSA</w:t>
      </w:r>
      <w:r w:rsidRPr="000548D6">
        <w:rPr>
          <w:rFonts w:ascii="Times New Roman" w:eastAsia="Times New Roman" w:hAnsi="Times New Roman" w:cs="Times New Roman"/>
          <w:spacing w:val="-3"/>
          <w:sz w:val="24"/>
          <w:szCs w:val="24"/>
          <w:lang w:eastAsia="en-GB"/>
        </w:rPr>
        <w:t xml:space="preserve"> means the European Maritime Safety Agency established </w:t>
      </w:r>
      <w:r w:rsidRPr="003277F8">
        <w:rPr>
          <w:rFonts w:ascii="Times New Roman" w:eastAsia="Times New Roman" w:hAnsi="Times New Roman" w:cs="Times New Roman"/>
          <w:spacing w:val="-3"/>
          <w:sz w:val="24"/>
          <w:szCs w:val="24"/>
          <w:lang w:eastAsia="en-GB"/>
        </w:rPr>
        <w:t xml:space="preserve">under </w:t>
      </w:r>
      <w:r w:rsidRPr="003277F8">
        <w:rPr>
          <w:rFonts w:ascii="Times New Roman" w:hAnsi="Times New Roman" w:cs="Times New Roman"/>
          <w:sz w:val="24"/>
          <w:szCs w:val="24"/>
          <w:lang w:val="en"/>
        </w:rPr>
        <w:t xml:space="preserve">Regulation (EC) No 1406/2002 of the European Parliament and of the Council of 27 June 2002 establishing a European Maritime Safety Agency (Text with EEA relevance), </w:t>
      </w:r>
      <w:r w:rsidRPr="003277F8">
        <w:rPr>
          <w:rFonts w:ascii="Times New Roman" w:eastAsia="Times New Roman" w:hAnsi="Times New Roman" w:cs="Times New Roman"/>
          <w:spacing w:val="-3"/>
          <w:sz w:val="24"/>
          <w:szCs w:val="24"/>
          <w:lang w:eastAsia="en-GB"/>
        </w:rPr>
        <w:t>as</w:t>
      </w:r>
      <w:r w:rsidRPr="000548D6">
        <w:rPr>
          <w:rFonts w:ascii="Times New Roman" w:eastAsia="Times New Roman" w:hAnsi="Times New Roman" w:cs="Times New Roman"/>
          <w:spacing w:val="-3"/>
          <w:sz w:val="24"/>
          <w:szCs w:val="24"/>
          <w:lang w:eastAsia="en-GB"/>
        </w:rPr>
        <w:t xml:space="preserve"> amended.</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Contracting Government</w:t>
      </w:r>
      <w:r w:rsidRPr="000548D6">
        <w:rPr>
          <w:rFonts w:ascii="Times New Roman" w:eastAsia="Times New Roman" w:hAnsi="Times New Roman" w:cs="Times New Roman"/>
          <w:spacing w:val="-3"/>
          <w:sz w:val="24"/>
          <w:szCs w:val="24"/>
          <w:lang w:eastAsia="en-GB"/>
        </w:rPr>
        <w:t xml:space="preserve"> means a government that is a Contracting Party to SOLAS.</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DDP</w:t>
      </w:r>
      <w:r w:rsidRPr="000548D6">
        <w:rPr>
          <w:rFonts w:ascii="Times New Roman" w:eastAsia="Times New Roman" w:hAnsi="Times New Roman" w:cs="Times New Roman"/>
          <w:spacing w:val="-3"/>
          <w:sz w:val="24"/>
          <w:szCs w:val="24"/>
          <w:lang w:eastAsia="en-GB"/>
        </w:rPr>
        <w:t xml:space="preserve"> means the LRIT Data Distribution Plan which is managed by the International Maritime Organization.</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EU LRIT System </w:t>
      </w:r>
      <w:r w:rsidRPr="000548D6">
        <w:rPr>
          <w:rFonts w:ascii="Times New Roman" w:eastAsia="Times New Roman" w:hAnsi="Times New Roman" w:cs="Times New Roman"/>
          <w:spacing w:val="-3"/>
          <w:sz w:val="24"/>
          <w:szCs w:val="24"/>
          <w:lang w:eastAsia="en-GB"/>
        </w:rPr>
        <w:t>means the system comprising of the EU LRIT DC, EU LRIT Ship DB, ASP application, and the EU LRIT Invoicing &amp; Billing component.</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SAR</w:t>
      </w:r>
      <w:r w:rsidRPr="000548D6">
        <w:rPr>
          <w:rFonts w:ascii="Times New Roman" w:eastAsia="Times New Roman" w:hAnsi="Times New Roman" w:cs="Times New Roman"/>
          <w:spacing w:val="-3"/>
          <w:sz w:val="24"/>
          <w:szCs w:val="24"/>
          <w:lang w:eastAsia="en-GB"/>
        </w:rPr>
        <w:t xml:space="preserve"> means Search and Rescue.</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SOLAS</w:t>
      </w:r>
      <w:r w:rsidRPr="000548D6">
        <w:rPr>
          <w:rFonts w:ascii="Times New Roman" w:eastAsia="Times New Roman" w:hAnsi="Times New Roman" w:cs="Times New Roman"/>
          <w:spacing w:val="-3"/>
          <w:sz w:val="24"/>
          <w:szCs w:val="24"/>
          <w:lang w:eastAsia="en-GB"/>
        </w:rPr>
        <w:t xml:space="preserve"> means the </w:t>
      </w:r>
      <w:r w:rsidRPr="000548D6">
        <w:rPr>
          <w:rFonts w:ascii="Times New Roman" w:eastAsia="Times New Roman" w:hAnsi="Times New Roman" w:cs="Times New Roman"/>
          <w:sz w:val="24"/>
          <w:szCs w:val="24"/>
          <w:lang w:eastAsia="en-GB"/>
        </w:rPr>
        <w:t>International Convention of Safety of Life At Sea, 1974, as amended.</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SSN </w:t>
      </w:r>
      <w:r w:rsidRPr="000548D6">
        <w:rPr>
          <w:rFonts w:ascii="Times New Roman" w:eastAsia="Times New Roman" w:hAnsi="Times New Roman" w:cs="Times New Roman"/>
          <w:spacing w:val="-3"/>
          <w:sz w:val="24"/>
          <w:szCs w:val="24"/>
          <w:lang w:eastAsia="en-GB"/>
        </w:rPr>
        <w:t xml:space="preserve">means </w:t>
      </w:r>
      <w:proofErr w:type="spellStart"/>
      <w:r w:rsidRPr="000548D6">
        <w:rPr>
          <w:rFonts w:ascii="Times New Roman" w:eastAsia="Times New Roman" w:hAnsi="Times New Roman" w:cs="Times New Roman"/>
          <w:spacing w:val="-3"/>
          <w:sz w:val="24"/>
          <w:szCs w:val="24"/>
          <w:lang w:eastAsia="en-GB"/>
        </w:rPr>
        <w:t>SafeSeaNet</w:t>
      </w:r>
      <w:proofErr w:type="spellEnd"/>
      <w:r w:rsidRPr="000548D6">
        <w:rPr>
          <w:rFonts w:ascii="Times New Roman" w:eastAsia="Times New Roman" w:hAnsi="Times New Roman" w:cs="Times New Roman"/>
          <w:spacing w:val="-3"/>
          <w:sz w:val="24"/>
          <w:szCs w:val="24"/>
          <w:lang w:eastAsia="en-GB"/>
        </w:rPr>
        <w:t xml:space="preserve"> which is </w:t>
      </w:r>
      <w:r w:rsidRPr="000548D6">
        <w:rPr>
          <w:rFonts w:ascii="Times New Roman" w:eastAsia="Times New Roman" w:hAnsi="Times New Roman" w:cs="Times New Roman"/>
          <w:sz w:val="24"/>
          <w:szCs w:val="24"/>
          <w:lang w:eastAsia="en-GB"/>
        </w:rPr>
        <w:t xml:space="preserve">a Community ship traffic monitoring and information system regulated by </w:t>
      </w:r>
      <w:proofErr w:type="spellStart"/>
      <w:r w:rsidRPr="003277F8">
        <w:rPr>
          <w:rFonts w:ascii="Times New Roman" w:eastAsia="Times New Roman" w:hAnsi="Times New Roman" w:cs="Times New Roman"/>
          <w:sz w:val="24"/>
          <w:szCs w:val="24"/>
          <w:lang w:val="lv-LV" w:eastAsia="lv-LV"/>
        </w:rPr>
        <w:t>Directive</w:t>
      </w:r>
      <w:proofErr w:type="spellEnd"/>
      <w:r w:rsidRPr="003277F8">
        <w:rPr>
          <w:rFonts w:ascii="Times New Roman" w:eastAsia="Times New Roman" w:hAnsi="Times New Roman" w:cs="Times New Roman"/>
          <w:sz w:val="24"/>
          <w:szCs w:val="24"/>
          <w:lang w:val="lv-LV" w:eastAsia="lv-LV"/>
        </w:rPr>
        <w:t xml:space="preserve"> 2002/59/EC </w:t>
      </w:r>
      <w:proofErr w:type="spellStart"/>
      <w:r w:rsidRPr="003277F8">
        <w:rPr>
          <w:rFonts w:ascii="Times New Roman" w:eastAsia="Times New Roman" w:hAnsi="Times New Roman" w:cs="Times New Roman"/>
          <w:sz w:val="24"/>
          <w:szCs w:val="24"/>
          <w:lang w:val="lv-LV" w:eastAsia="lv-LV"/>
        </w:rPr>
        <w:t>of</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the</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European</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Parliament</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and</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of</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the</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lastRenderedPageBreak/>
        <w:t>Council</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of</w:t>
      </w:r>
      <w:proofErr w:type="spellEnd"/>
      <w:r w:rsidRPr="003277F8">
        <w:rPr>
          <w:rFonts w:ascii="Times New Roman" w:eastAsia="Times New Roman" w:hAnsi="Times New Roman" w:cs="Times New Roman"/>
          <w:sz w:val="24"/>
          <w:szCs w:val="24"/>
          <w:lang w:val="lv-LV" w:eastAsia="lv-LV"/>
        </w:rPr>
        <w:t xml:space="preserve"> 27 </w:t>
      </w:r>
      <w:proofErr w:type="spellStart"/>
      <w:r w:rsidRPr="003277F8">
        <w:rPr>
          <w:rFonts w:ascii="Times New Roman" w:eastAsia="Times New Roman" w:hAnsi="Times New Roman" w:cs="Times New Roman"/>
          <w:sz w:val="24"/>
          <w:szCs w:val="24"/>
          <w:lang w:val="lv-LV" w:eastAsia="lv-LV"/>
        </w:rPr>
        <w:t>June</w:t>
      </w:r>
      <w:proofErr w:type="spellEnd"/>
      <w:r w:rsidRPr="003277F8">
        <w:rPr>
          <w:rFonts w:ascii="Times New Roman" w:eastAsia="Times New Roman" w:hAnsi="Times New Roman" w:cs="Times New Roman"/>
          <w:sz w:val="24"/>
          <w:szCs w:val="24"/>
          <w:lang w:val="lv-LV" w:eastAsia="lv-LV"/>
        </w:rPr>
        <w:t xml:space="preserve"> 2002</w:t>
      </w:r>
      <w:r w:rsidRPr="003277F8">
        <w:rPr>
          <w:rFonts w:ascii="Times New Roman" w:eastAsia="Times New Roman" w:hAnsi="Times New Roman" w:cs="Times New Roman"/>
          <w:spacing w:val="-3"/>
          <w:sz w:val="24"/>
          <w:szCs w:val="24"/>
          <w:lang w:eastAsia="en-GB"/>
        </w:rPr>
        <w:t xml:space="preserve"> </w:t>
      </w:r>
      <w:proofErr w:type="spellStart"/>
      <w:r w:rsidRPr="003277F8">
        <w:rPr>
          <w:rFonts w:ascii="Times New Roman" w:eastAsia="Times New Roman" w:hAnsi="Times New Roman" w:cs="Times New Roman"/>
          <w:sz w:val="24"/>
          <w:szCs w:val="24"/>
          <w:lang w:val="lv-LV" w:eastAsia="lv-LV"/>
        </w:rPr>
        <w:t>establishing</w:t>
      </w:r>
      <w:proofErr w:type="spellEnd"/>
      <w:r w:rsidRPr="003277F8">
        <w:rPr>
          <w:rFonts w:ascii="Times New Roman" w:eastAsia="Times New Roman" w:hAnsi="Times New Roman" w:cs="Times New Roman"/>
          <w:sz w:val="24"/>
          <w:szCs w:val="24"/>
          <w:lang w:val="lv-LV" w:eastAsia="lv-LV"/>
        </w:rPr>
        <w:t xml:space="preserve"> a </w:t>
      </w:r>
      <w:proofErr w:type="spellStart"/>
      <w:r w:rsidRPr="003277F8">
        <w:rPr>
          <w:rFonts w:ascii="Times New Roman" w:eastAsia="Times New Roman" w:hAnsi="Times New Roman" w:cs="Times New Roman"/>
          <w:sz w:val="24"/>
          <w:szCs w:val="24"/>
          <w:lang w:val="lv-LV" w:eastAsia="lv-LV"/>
        </w:rPr>
        <w:t>Community</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vessel</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traffic</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monitoring</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and</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information</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system</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and</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repealing</w:t>
      </w:r>
      <w:proofErr w:type="spellEnd"/>
      <w:r w:rsidRPr="003277F8">
        <w:rPr>
          <w:rFonts w:ascii="Times New Roman" w:eastAsia="Times New Roman" w:hAnsi="Times New Roman" w:cs="Times New Roman"/>
          <w:sz w:val="24"/>
          <w:szCs w:val="24"/>
          <w:lang w:val="lv-LV" w:eastAsia="lv-LV"/>
        </w:rPr>
        <w:t xml:space="preserve"> </w:t>
      </w:r>
      <w:proofErr w:type="spellStart"/>
      <w:r w:rsidRPr="003277F8">
        <w:rPr>
          <w:rFonts w:ascii="Times New Roman" w:eastAsia="Times New Roman" w:hAnsi="Times New Roman" w:cs="Times New Roman"/>
          <w:sz w:val="24"/>
          <w:szCs w:val="24"/>
          <w:lang w:val="lv-LV" w:eastAsia="lv-LV"/>
        </w:rPr>
        <w:t>Council</w:t>
      </w:r>
      <w:proofErr w:type="spellEnd"/>
      <w:r w:rsidRPr="003277F8">
        <w:rPr>
          <w:rFonts w:ascii="Times New Roman" w:eastAsia="Times New Roman" w:hAnsi="Times New Roman" w:cs="Times New Roman"/>
          <w:spacing w:val="-3"/>
          <w:sz w:val="24"/>
          <w:szCs w:val="24"/>
          <w:lang w:eastAsia="en-GB"/>
        </w:rPr>
        <w:t xml:space="preserve"> </w:t>
      </w:r>
      <w:proofErr w:type="spellStart"/>
      <w:r w:rsidRPr="003277F8">
        <w:rPr>
          <w:rFonts w:ascii="Times New Roman" w:eastAsia="Times New Roman" w:hAnsi="Times New Roman" w:cs="Times New Roman"/>
          <w:sz w:val="24"/>
          <w:szCs w:val="24"/>
          <w:lang w:val="lv-LV" w:eastAsia="lv-LV"/>
        </w:rPr>
        <w:t>Directive</w:t>
      </w:r>
      <w:proofErr w:type="spellEnd"/>
      <w:r w:rsidRPr="003277F8">
        <w:rPr>
          <w:rFonts w:ascii="Times New Roman" w:eastAsia="Times New Roman" w:hAnsi="Times New Roman" w:cs="Times New Roman"/>
          <w:sz w:val="24"/>
          <w:szCs w:val="24"/>
          <w:lang w:val="lv-LV" w:eastAsia="lv-LV"/>
        </w:rPr>
        <w:t xml:space="preserve"> 93/75/EEC,</w:t>
      </w:r>
      <w:r w:rsidRPr="003277F8">
        <w:rPr>
          <w:rFonts w:ascii="Times New Roman" w:eastAsia="Times New Roman" w:hAnsi="Times New Roman" w:cs="Times New Roman"/>
          <w:sz w:val="24"/>
          <w:szCs w:val="24"/>
          <w:lang w:eastAsia="en-GB"/>
        </w:rPr>
        <w:t xml:space="preserve"> as</w:t>
      </w:r>
      <w:r w:rsidRPr="000548D6">
        <w:rPr>
          <w:rFonts w:ascii="Times New Roman" w:eastAsia="Times New Roman" w:hAnsi="Times New Roman" w:cs="Times New Roman"/>
          <w:sz w:val="24"/>
          <w:szCs w:val="24"/>
          <w:lang w:eastAsia="en-GB"/>
        </w:rPr>
        <w:t xml:space="preserve"> amended.</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ASP</w:t>
      </w:r>
      <w:r w:rsidRPr="000548D6">
        <w:rPr>
          <w:rFonts w:ascii="Times New Roman" w:eastAsia="Times New Roman" w:hAnsi="Times New Roman" w:cs="Times New Roman"/>
          <w:spacing w:val="-3"/>
          <w:sz w:val="24"/>
          <w:szCs w:val="24"/>
          <w:lang w:eastAsia="en-GB"/>
        </w:rPr>
        <w:t xml:space="preserve"> means Application Service Provider.</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EU ASP </w:t>
      </w:r>
      <w:r w:rsidRPr="000548D6">
        <w:rPr>
          <w:rFonts w:ascii="Times New Roman" w:eastAsia="Times New Roman" w:hAnsi="Times New Roman" w:cs="Times New Roman"/>
          <w:spacing w:val="-3"/>
          <w:sz w:val="24"/>
          <w:szCs w:val="24"/>
          <w:lang w:eastAsia="en-GB"/>
        </w:rPr>
        <w:t>means the recognized ASP which is contracted by EMSA to provide services to the EU LRIT Data Centre.</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CSP </w:t>
      </w:r>
      <w:r w:rsidRPr="000548D6">
        <w:rPr>
          <w:rFonts w:ascii="Times New Roman" w:eastAsia="Times New Roman" w:hAnsi="Times New Roman" w:cs="Times New Roman"/>
          <w:spacing w:val="-3"/>
          <w:sz w:val="24"/>
          <w:szCs w:val="24"/>
          <w:lang w:eastAsia="en-GB"/>
        </w:rPr>
        <w:t>means Communications Service Provider.</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IDE </w:t>
      </w:r>
      <w:r w:rsidRPr="000548D6">
        <w:rPr>
          <w:rFonts w:ascii="Times New Roman" w:eastAsia="Times New Roman" w:hAnsi="Times New Roman" w:cs="Times New Roman"/>
          <w:spacing w:val="-3"/>
          <w:sz w:val="24"/>
          <w:szCs w:val="24"/>
          <w:lang w:eastAsia="en-GB"/>
        </w:rPr>
        <w:t>means International LRIT Data Exchange</w:t>
      </w:r>
      <w:r w:rsidRPr="000548D6">
        <w:rPr>
          <w:rFonts w:ascii="Times New Roman" w:eastAsia="Times New Roman" w:hAnsi="Times New Roman" w:cs="Times New Roman"/>
          <w:sz w:val="24"/>
          <w:szCs w:val="24"/>
          <w:lang w:eastAsia="en-GB"/>
        </w:rPr>
        <w:t>.</w:t>
      </w:r>
      <w:r w:rsidRPr="000548D6">
        <w:rPr>
          <w:rFonts w:ascii="Times New Roman" w:eastAsia="Times New Roman" w:hAnsi="Times New Roman" w:cs="Times New Roman"/>
          <w:i/>
          <w:spacing w:val="-3"/>
          <w:sz w:val="24"/>
          <w:szCs w:val="24"/>
          <w:lang w:eastAsia="en-GB"/>
        </w:rPr>
        <w:t xml:space="preserve"> </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IMO </w:t>
      </w:r>
      <w:r w:rsidRPr="000548D6">
        <w:rPr>
          <w:rFonts w:ascii="Times New Roman" w:eastAsia="Times New Roman" w:hAnsi="Times New Roman" w:cs="Times New Roman"/>
          <w:spacing w:val="-3"/>
          <w:sz w:val="24"/>
          <w:szCs w:val="24"/>
          <w:lang w:eastAsia="en-GB"/>
        </w:rPr>
        <w:t>means International Maritime Organization.</w:t>
      </w:r>
      <w:r w:rsidRPr="000548D6">
        <w:rPr>
          <w:rFonts w:ascii="Times New Roman" w:eastAsia="Times New Roman" w:hAnsi="Times New Roman" w:cs="Times New Roman"/>
          <w:i/>
          <w:spacing w:val="-3"/>
          <w:sz w:val="24"/>
          <w:szCs w:val="24"/>
          <w:lang w:eastAsia="en-GB"/>
        </w:rPr>
        <w:t xml:space="preserve"> </w:t>
      </w:r>
    </w:p>
    <w:p w:rsidR="0082683B" w:rsidRPr="000548D6" w:rsidRDefault="0082683B" w:rsidP="0082683B">
      <w:pPr>
        <w:numPr>
          <w:ilvl w:val="0"/>
          <w:numId w:val="3"/>
        </w:numPr>
        <w:tabs>
          <w:tab w:val="num" w:pos="1080"/>
        </w:tabs>
        <w:spacing w:before="120" w:after="60" w:line="360" w:lineRule="auto"/>
        <w:ind w:left="108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i/>
          <w:spacing w:val="-3"/>
          <w:sz w:val="24"/>
          <w:szCs w:val="24"/>
          <w:lang w:eastAsia="en-GB"/>
        </w:rPr>
        <w:t xml:space="preserve">LRIT Coordinator </w:t>
      </w:r>
      <w:r w:rsidRPr="000548D6">
        <w:rPr>
          <w:rFonts w:ascii="Times New Roman" w:eastAsia="Times New Roman" w:hAnsi="Times New Roman" w:cs="Times New Roman"/>
          <w:spacing w:val="-3"/>
          <w:sz w:val="24"/>
          <w:szCs w:val="24"/>
          <w:lang w:eastAsia="en-GB"/>
        </w:rPr>
        <w:t xml:space="preserve">is appointed by the IMO </w:t>
      </w:r>
      <w:r w:rsidRPr="000548D6">
        <w:rPr>
          <w:rFonts w:ascii="Times New Roman" w:eastAsia="Times New Roman" w:hAnsi="Times New Roman" w:cs="Times New Roman"/>
          <w:sz w:val="24"/>
          <w:szCs w:val="24"/>
          <w:lang w:eastAsia="en-GB"/>
        </w:rPr>
        <w:t xml:space="preserve">Maritime Safety Committee </w:t>
      </w:r>
      <w:r w:rsidRPr="000548D6">
        <w:rPr>
          <w:rFonts w:ascii="Times New Roman" w:eastAsia="Times New Roman" w:hAnsi="Times New Roman" w:cs="Times New Roman"/>
          <w:spacing w:val="-3"/>
          <w:sz w:val="24"/>
          <w:szCs w:val="24"/>
          <w:lang w:eastAsia="en-GB"/>
        </w:rPr>
        <w:t>and undertakes the review of the performance of the LRIT system including ASP’s, all LRIT Data Centres, the IDE, etc.</w:t>
      </w:r>
    </w:p>
    <w:p w:rsidR="0082683B" w:rsidRPr="000548D6" w:rsidRDefault="0082683B" w:rsidP="0082683B">
      <w:pPr>
        <w:spacing w:before="120" w:after="0" w:line="360" w:lineRule="auto"/>
        <w:ind w:left="72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Terms not otherwise defined should have the same meaning as the meaning attributed to them in SOLAS.  </w:t>
      </w:r>
    </w:p>
    <w:p w:rsidR="0082683B" w:rsidRPr="000548D6" w:rsidRDefault="0082683B" w:rsidP="0082683B">
      <w:pPr>
        <w:spacing w:before="360" w:after="0" w:line="360" w:lineRule="auto"/>
        <w:ind w:left="357"/>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2.</w:t>
      </w:r>
      <w:proofErr w:type="gramEnd"/>
      <w:r w:rsidRPr="000548D6">
        <w:rPr>
          <w:rFonts w:ascii="Times New Roman" w:eastAsia="Times New Roman" w:hAnsi="Times New Roman" w:cs="Times New Roman"/>
          <w:b/>
          <w:sz w:val="24"/>
          <w:szCs w:val="24"/>
          <w:lang w:eastAsia="en-GB"/>
        </w:rPr>
        <w:t xml:space="preserve"> Purpose and Objectives</w:t>
      </w:r>
    </w:p>
    <w:p w:rsidR="0082683B" w:rsidRPr="000548D6" w:rsidRDefault="0082683B" w:rsidP="0082683B">
      <w:pPr>
        <w:spacing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2.1 </w:t>
      </w:r>
      <w:r w:rsidRPr="000548D6">
        <w:rPr>
          <w:rFonts w:ascii="Times New Roman" w:eastAsia="Times New Roman" w:hAnsi="Times New Roman" w:cs="Times New Roman"/>
          <w:sz w:val="24"/>
          <w:szCs w:val="24"/>
          <w:lang w:eastAsia="en-GB"/>
        </w:rPr>
        <w:tab/>
        <w:t>For the purposes of these Conditions of Use</w:t>
      </w:r>
      <w:r>
        <w:rPr>
          <w:rFonts w:ascii="Times New Roman" w:eastAsia="Times New Roman" w:hAnsi="Times New Roman" w:cs="Times New Roman"/>
          <w:sz w:val="24"/>
          <w:szCs w:val="24"/>
          <w:lang w:eastAsia="en-GB"/>
        </w:rPr>
        <w:t xml:space="preserve">, </w:t>
      </w:r>
      <w:r w:rsidRPr="000548D6">
        <w:rPr>
          <w:rFonts w:ascii="Times New Roman" w:eastAsia="Times New Roman" w:hAnsi="Times New Roman" w:cs="Times New Roman"/>
          <w:sz w:val="24"/>
          <w:szCs w:val="24"/>
          <w:lang w:eastAsia="en-GB"/>
        </w:rPr>
        <w:t xml:space="preserve">the Participating State mentioned above nominates the following LRIT </w:t>
      </w:r>
      <w:r w:rsidRPr="000548D6">
        <w:rPr>
          <w:rFonts w:ascii="Times New Roman" w:eastAsia="Times New Roman" w:hAnsi="Times New Roman" w:cs="Times New Roman"/>
          <w:spacing w:val="-3"/>
          <w:sz w:val="24"/>
          <w:szCs w:val="24"/>
          <w:lang w:eastAsia="en-GB"/>
        </w:rPr>
        <w:t xml:space="preserve">National Competent Authority (NCA) </w:t>
      </w:r>
      <w:r w:rsidRPr="000548D6">
        <w:rPr>
          <w:rFonts w:ascii="Times New Roman" w:eastAsia="Times New Roman" w:hAnsi="Times New Roman" w:cs="Times New Roman"/>
          <w:sz w:val="24"/>
          <w:szCs w:val="24"/>
          <w:lang w:eastAsia="en-GB"/>
        </w:rPr>
        <w:t>contact point which is the governmental administration or body responsible to create and coordinate  users for the EU LRIT Data Centre in his/her country and manage their access rights.</w:t>
      </w:r>
    </w:p>
    <w:p w:rsidR="0082683B" w:rsidRPr="000548D6" w:rsidRDefault="0082683B" w:rsidP="0082683B">
      <w:pPr>
        <w:spacing w:before="120" w:after="0" w:line="360" w:lineRule="auto"/>
        <w:ind w:left="360"/>
        <w:rPr>
          <w:rFonts w:ascii="Times New Roman" w:eastAsia="Times New Roman" w:hAnsi="Times New Roman" w:cs="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84"/>
      </w:tblGrid>
      <w:tr w:rsidR="0082683B" w:rsidRPr="000548D6" w:rsidTr="000623FE">
        <w:trPr>
          <w:trHeight w:val="635"/>
          <w:jc w:val="center"/>
        </w:trPr>
        <w:tc>
          <w:tcPr>
            <w:tcW w:w="8292" w:type="dxa"/>
            <w:gridSpan w:val="2"/>
            <w:shd w:val="clear" w:color="auto" w:fill="D9D9D9"/>
            <w:vAlign w:val="center"/>
          </w:tcPr>
          <w:p w:rsidR="0082683B" w:rsidRPr="000548D6" w:rsidRDefault="0082683B" w:rsidP="000623FE">
            <w:pPr>
              <w:spacing w:before="120"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LRIT NCA Contact Point</w:t>
            </w:r>
          </w:p>
        </w:tc>
      </w:tr>
      <w:tr w:rsidR="0082683B" w:rsidRPr="000548D6" w:rsidTr="000623FE">
        <w:trPr>
          <w:trHeight w:val="635"/>
          <w:jc w:val="center"/>
        </w:trPr>
        <w:tc>
          <w:tcPr>
            <w:tcW w:w="2808"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Name of contact or Entity /Administration</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Job Title</w:t>
            </w:r>
          </w:p>
        </w:tc>
        <w:tc>
          <w:tcPr>
            <w:tcW w:w="5484"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Coast Guard Service of Naval Flotilla of the Latvian National Armed Forces </w:t>
            </w:r>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t>Maritime Rescue and Coordination Centre Riga (MRCC Riga)</w:t>
            </w:r>
          </w:p>
        </w:tc>
      </w:tr>
      <w:tr w:rsidR="0082683B" w:rsidRPr="000548D6" w:rsidTr="000623FE">
        <w:trPr>
          <w:jc w:val="center"/>
        </w:trPr>
        <w:tc>
          <w:tcPr>
            <w:tcW w:w="2808"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 xml:space="preserve">Contact Details including  </w:t>
            </w:r>
            <w:proofErr w:type="spellStart"/>
            <w:r w:rsidRPr="000548D6">
              <w:rPr>
                <w:rFonts w:ascii="Times New Roman" w:eastAsia="Times New Roman" w:hAnsi="Times New Roman" w:cs="Times New Roman"/>
                <w:b/>
                <w:sz w:val="24"/>
                <w:szCs w:val="24"/>
                <w:lang w:eastAsia="en-GB"/>
              </w:rPr>
              <w:t>tel</w:t>
            </w:r>
            <w:proofErr w:type="spellEnd"/>
            <w:r w:rsidRPr="000548D6">
              <w:rPr>
                <w:rFonts w:ascii="Times New Roman" w:eastAsia="Times New Roman" w:hAnsi="Times New Roman" w:cs="Times New Roman"/>
                <w:b/>
                <w:sz w:val="24"/>
                <w:szCs w:val="24"/>
                <w:lang w:eastAsia="en-GB"/>
              </w:rPr>
              <w:t>/email:</w:t>
            </w:r>
          </w:p>
        </w:tc>
        <w:tc>
          <w:tcPr>
            <w:tcW w:w="5484" w:type="dxa"/>
            <w:shd w:val="clear" w:color="auto" w:fill="auto"/>
          </w:tcPr>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0548D6">
              <w:rPr>
                <w:rFonts w:ascii="Times New Roman" w:eastAsia="Times New Roman" w:hAnsi="Times New Roman" w:cs="Times New Roman"/>
                <w:sz w:val="24"/>
                <w:szCs w:val="24"/>
                <w:lang w:eastAsia="en-GB"/>
              </w:rPr>
              <w:t>Meldru</w:t>
            </w:r>
            <w:proofErr w:type="spellEnd"/>
            <w:r w:rsidRPr="000548D6">
              <w:rPr>
                <w:rFonts w:ascii="Times New Roman" w:eastAsia="Times New Roman" w:hAnsi="Times New Roman" w:cs="Times New Roman"/>
                <w:sz w:val="24"/>
                <w:szCs w:val="24"/>
                <w:lang w:eastAsia="en-GB"/>
              </w:rPr>
              <w:t xml:space="preserve"> street 5a, Riga, LV-1015, Latvia.</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Phone:+37129476101; +37167323103 (24 h)</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Fax: +371 67320100</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e-mail: sar@mrcc.lv;</w:t>
            </w:r>
          </w:p>
          <w:p w:rsidR="0082683B" w:rsidRPr="009759C7" w:rsidRDefault="0082683B" w:rsidP="000623FE">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isps1@mrcc.lv</w:t>
            </w:r>
          </w:p>
        </w:tc>
      </w:tr>
    </w:tbl>
    <w:p w:rsidR="0082683B" w:rsidRPr="000548D6" w:rsidRDefault="0082683B" w:rsidP="0082683B">
      <w:pPr>
        <w:spacing w:before="120" w:after="0" w:line="360" w:lineRule="auto"/>
        <w:rPr>
          <w:rFonts w:ascii="Times New Roman" w:eastAsia="Times New Roman" w:hAnsi="Times New Roman" w:cs="Times New Roman"/>
          <w:sz w:val="24"/>
          <w:szCs w:val="24"/>
          <w:lang w:eastAsia="en-GB"/>
        </w:rPr>
      </w:pPr>
    </w:p>
    <w:p w:rsidR="009E4379" w:rsidRDefault="0082683B" w:rsidP="009E4379">
      <w:pPr>
        <w:spacing w:after="12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2.2 </w:t>
      </w:r>
      <w:r>
        <w:rPr>
          <w:rFonts w:ascii="Times New Roman" w:eastAsia="Times New Roman" w:hAnsi="Times New Roman" w:cs="Times New Roman"/>
          <w:sz w:val="24"/>
          <w:szCs w:val="24"/>
          <w:lang w:eastAsia="en-GB"/>
        </w:rPr>
        <w:t>The purpose of the Conditions of Use</w:t>
      </w:r>
      <w:r w:rsidRPr="000548D6">
        <w:rPr>
          <w:rFonts w:ascii="Times New Roman" w:eastAsia="Times New Roman" w:hAnsi="Times New Roman" w:cs="Times New Roman"/>
          <w:sz w:val="24"/>
          <w:szCs w:val="24"/>
          <w:lang w:eastAsia="en-GB"/>
        </w:rPr>
        <w:t xml:space="preserve"> is to define the roles and responsibilities of t</w:t>
      </w:r>
      <w:r w:rsidR="009E4379">
        <w:rPr>
          <w:rFonts w:ascii="Times New Roman" w:eastAsia="Times New Roman" w:hAnsi="Times New Roman" w:cs="Times New Roman"/>
          <w:sz w:val="24"/>
          <w:szCs w:val="24"/>
          <w:lang w:eastAsia="en-GB"/>
        </w:rPr>
        <w:t>he Participating State and EMSA.</w:t>
      </w:r>
    </w:p>
    <w:p w:rsidR="009E4379" w:rsidRPr="000548D6" w:rsidRDefault="009E4379" w:rsidP="009E4379">
      <w:pPr>
        <w:spacing w:after="120" w:line="360" w:lineRule="auto"/>
        <w:ind w:left="360"/>
        <w:jc w:val="both"/>
        <w:rPr>
          <w:rFonts w:ascii="Times New Roman" w:eastAsia="Times New Roman" w:hAnsi="Times New Roman" w:cs="Times New Roman"/>
          <w:sz w:val="24"/>
          <w:szCs w:val="24"/>
          <w:lang w:eastAsia="en-GB"/>
        </w:rPr>
      </w:pPr>
    </w:p>
    <w:p w:rsidR="0082683B" w:rsidRPr="000548D6" w:rsidRDefault="0082683B" w:rsidP="009E4379">
      <w:pPr>
        <w:spacing w:after="0" w:line="360" w:lineRule="auto"/>
        <w:ind w:left="360"/>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3.</w:t>
      </w:r>
      <w:proofErr w:type="gramEnd"/>
      <w:r w:rsidRPr="000548D6">
        <w:rPr>
          <w:rFonts w:ascii="Times New Roman" w:eastAsia="Times New Roman" w:hAnsi="Times New Roman" w:cs="Times New Roman"/>
          <w:b/>
          <w:sz w:val="24"/>
          <w:szCs w:val="24"/>
          <w:lang w:eastAsia="en-GB"/>
        </w:rPr>
        <w:t xml:space="preserve"> LRIT Information property rights</w:t>
      </w:r>
    </w:p>
    <w:p w:rsidR="0082683B" w:rsidRDefault="0082683B" w:rsidP="009E4379">
      <w:pPr>
        <w:spacing w:before="120"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3.1 </w:t>
      </w:r>
      <w:r w:rsidRPr="000548D6">
        <w:rPr>
          <w:rFonts w:ascii="Times New Roman" w:eastAsia="Times New Roman" w:hAnsi="Times New Roman" w:cs="Times New Roman"/>
          <w:sz w:val="24"/>
          <w:szCs w:val="24"/>
          <w:lang w:eastAsia="en-GB"/>
        </w:rPr>
        <w:tab/>
        <w:t xml:space="preserve">LRIT Information for all ships to which SOLAS regulation V/19-1 applies obtained during the set-up, implementation and operation of the EU LRIT DC, is owned solely by the </w:t>
      </w:r>
      <w:r w:rsidRPr="009E4379">
        <w:rPr>
          <w:rFonts w:ascii="Times New Roman" w:eastAsia="Times New Roman" w:hAnsi="Times New Roman" w:cs="Times New Roman"/>
          <w:sz w:val="24"/>
          <w:szCs w:val="24"/>
          <w:lang w:eastAsia="en-GB"/>
        </w:rPr>
        <w:t>Participating State where the ship is registered.</w:t>
      </w:r>
    </w:p>
    <w:p w:rsidR="009E4379" w:rsidRPr="009E4379" w:rsidRDefault="009E4379" w:rsidP="009E4379">
      <w:pPr>
        <w:spacing w:before="120" w:after="0" w:line="360" w:lineRule="auto"/>
        <w:ind w:left="357"/>
        <w:jc w:val="both"/>
        <w:rPr>
          <w:rFonts w:ascii="Times New Roman" w:eastAsia="Times New Roman" w:hAnsi="Times New Roman" w:cs="Times New Roman"/>
          <w:sz w:val="24"/>
          <w:szCs w:val="24"/>
          <w:lang w:eastAsia="en-GB"/>
        </w:rPr>
      </w:pPr>
    </w:p>
    <w:p w:rsidR="0082683B" w:rsidRPr="009E4379" w:rsidRDefault="0082683B" w:rsidP="0082683B">
      <w:pPr>
        <w:spacing w:before="120" w:after="0" w:line="360" w:lineRule="auto"/>
        <w:ind w:left="360"/>
        <w:rPr>
          <w:rFonts w:ascii="Times New Roman" w:eastAsia="Times New Roman" w:hAnsi="Times New Roman" w:cs="Times New Roman"/>
          <w:b/>
          <w:sz w:val="24"/>
          <w:szCs w:val="24"/>
          <w:lang w:eastAsia="en-GB"/>
        </w:rPr>
      </w:pPr>
      <w:proofErr w:type="gramStart"/>
      <w:r w:rsidRPr="009E4379">
        <w:rPr>
          <w:rFonts w:ascii="Times New Roman" w:eastAsia="Times New Roman" w:hAnsi="Times New Roman" w:cs="Times New Roman"/>
          <w:b/>
          <w:sz w:val="24"/>
          <w:szCs w:val="24"/>
          <w:lang w:eastAsia="en-GB"/>
        </w:rPr>
        <w:t>Article 4.</w:t>
      </w:r>
      <w:proofErr w:type="gramEnd"/>
      <w:r w:rsidRPr="009E4379">
        <w:rPr>
          <w:rFonts w:ascii="Times New Roman" w:eastAsia="Times New Roman" w:hAnsi="Times New Roman" w:cs="Times New Roman"/>
          <w:b/>
          <w:sz w:val="24"/>
          <w:szCs w:val="24"/>
          <w:lang w:eastAsia="en-GB"/>
        </w:rPr>
        <w:t xml:space="preserve"> Data use and distribution</w:t>
      </w:r>
    </w:p>
    <w:p w:rsidR="0082683B" w:rsidRPr="000548D6" w:rsidRDefault="0082683B" w:rsidP="0082683B">
      <w:pPr>
        <w:spacing w:before="120"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4.1 </w:t>
      </w:r>
      <w:r w:rsidRPr="000548D6">
        <w:rPr>
          <w:rFonts w:ascii="Times New Roman" w:eastAsia="Times New Roman" w:hAnsi="Times New Roman" w:cs="Times New Roman"/>
          <w:sz w:val="24"/>
          <w:szCs w:val="24"/>
          <w:lang w:eastAsia="en-GB"/>
        </w:rPr>
        <w:tab/>
        <w:t>The LRIT NCA grants EMSA the right to receive, store, retrieve and exchange LRIT information as needed for the purposes of the EU LRIT DC. These rights are non-transferable (EMSA cannot transfer these rights to anybody else) and non-exclusive (the LRIT NCA can grant similar rights to another body). The LRIT NCA also grants EMSA the right to charge for the data when providing data to other LRIT Data Centres in accordance with the DDP.  The LRIT NCA also grants EMSA the right to enquire, request and obtain the relevant ship information and if available, owner/operator information needed for the operation of the EU LRIT DC.</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4.2 The EU LRIT System allows for the possibility of internal routing of LRIT information transmitted by ships flying the flag of the </w:t>
      </w:r>
      <w:r w:rsidRPr="000548D6">
        <w:rPr>
          <w:rFonts w:ascii="Times New Roman" w:eastAsia="Times New Roman" w:hAnsi="Times New Roman" w:cs="Times New Roman"/>
          <w:spacing w:val="-3"/>
          <w:sz w:val="24"/>
          <w:szCs w:val="24"/>
          <w:lang w:eastAsia="en-GB"/>
        </w:rPr>
        <w:t>Participating State</w:t>
      </w:r>
      <w:r w:rsidRPr="000548D6">
        <w:rPr>
          <w:rFonts w:ascii="Times New Roman" w:eastAsia="Times New Roman" w:hAnsi="Times New Roman" w:cs="Times New Roman"/>
          <w:i/>
          <w:spacing w:val="-3"/>
          <w:sz w:val="24"/>
          <w:szCs w:val="24"/>
          <w:lang w:eastAsia="en-GB"/>
        </w:rPr>
        <w:t xml:space="preserve"> </w:t>
      </w:r>
      <w:r w:rsidRPr="000548D6">
        <w:rPr>
          <w:rFonts w:ascii="Times New Roman" w:eastAsia="Times New Roman" w:hAnsi="Times New Roman" w:cs="Times New Roman"/>
          <w:sz w:val="24"/>
          <w:szCs w:val="24"/>
          <w:lang w:eastAsia="en-GB"/>
        </w:rPr>
        <w:t>(in accordance with IMO LRIT Performance Standards as revised) and especially to distribute the data via SSN.</w:t>
      </w:r>
    </w:p>
    <w:p w:rsidR="0082683B" w:rsidRDefault="0082683B" w:rsidP="0082683B">
      <w:pPr>
        <w:spacing w:before="120" w:after="0" w:line="360" w:lineRule="auto"/>
        <w:ind w:left="34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 xml:space="preserve">4.3 </w:t>
      </w:r>
      <w:r w:rsidRPr="000548D6">
        <w:rPr>
          <w:rFonts w:ascii="Times New Roman" w:eastAsia="Times New Roman" w:hAnsi="Times New Roman" w:cs="Times New Roman"/>
          <w:sz w:val="24"/>
          <w:szCs w:val="24"/>
          <w:lang w:eastAsia="en-GB"/>
        </w:rPr>
        <w:tab/>
        <w:t xml:space="preserve">EMSA shall not be liable for any damage caused by the LRIT NCA deciding to share, redistribute or recirculate LRIT data with a third party either within or outside its country. </w:t>
      </w:r>
    </w:p>
    <w:p w:rsidR="0082683B" w:rsidRPr="000548D6" w:rsidRDefault="0082683B" w:rsidP="0082683B">
      <w:pPr>
        <w:spacing w:before="120" w:after="0" w:line="360" w:lineRule="auto"/>
        <w:ind w:left="340"/>
        <w:jc w:val="both"/>
        <w:rPr>
          <w:rFonts w:ascii="Times New Roman" w:eastAsia="Times New Roman" w:hAnsi="Times New Roman" w:cs="Times New Roman"/>
          <w:b/>
          <w:sz w:val="24"/>
          <w:szCs w:val="24"/>
          <w:lang w:eastAsia="en-GB"/>
        </w:rPr>
      </w:pPr>
    </w:p>
    <w:p w:rsidR="0082683B" w:rsidRPr="000548D6" w:rsidRDefault="0082683B" w:rsidP="0082683B">
      <w:pPr>
        <w:spacing w:before="120" w:after="0" w:line="360" w:lineRule="auto"/>
        <w:ind w:left="340"/>
        <w:jc w:val="both"/>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5.</w:t>
      </w:r>
      <w:proofErr w:type="gramEnd"/>
      <w:r w:rsidRPr="000548D6">
        <w:rPr>
          <w:rFonts w:ascii="Times New Roman" w:eastAsia="Times New Roman" w:hAnsi="Times New Roman" w:cs="Times New Roman"/>
          <w:b/>
          <w:sz w:val="24"/>
          <w:szCs w:val="24"/>
          <w:lang w:eastAsia="en-GB"/>
        </w:rPr>
        <w:t xml:space="preserve"> Role and rights of EMSA</w:t>
      </w:r>
    </w:p>
    <w:p w:rsidR="0082683B" w:rsidRPr="000548D6" w:rsidRDefault="0082683B" w:rsidP="0082683B">
      <w:pPr>
        <w:spacing w:before="120" w:after="0" w:line="360" w:lineRule="auto"/>
        <w:ind w:left="340"/>
        <w:jc w:val="both"/>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General</w:t>
      </w:r>
    </w:p>
    <w:p w:rsidR="0082683B" w:rsidRDefault="0082683B" w:rsidP="0082683B">
      <w:pPr>
        <w:spacing w:before="120" w:after="0" w:line="360" w:lineRule="auto"/>
        <w:ind w:left="34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5.1</w:t>
      </w:r>
      <w:r w:rsidRPr="000548D6">
        <w:rPr>
          <w:rFonts w:ascii="Times New Roman" w:eastAsia="Times New Roman" w:hAnsi="Times New Roman" w:cs="Times New Roman"/>
          <w:sz w:val="24"/>
          <w:szCs w:val="24"/>
          <w:lang w:eastAsia="en-GB"/>
        </w:rPr>
        <w:tab/>
        <w:t xml:space="preserve">EMSA is responsible, on behalf of the Commission and Member States, for the setting-up, implementation, testing, commissioning, operating and maintenance of the EU LRIT DC in accordance with IMO requirements. For these purposes EMSA acts as the EU LRIT DC Administrator towards the IMO, the LRIT Coordinator, the IDE, the CSP/ASP and other LRIT Data Centres without prejudice to the competences of the </w:t>
      </w:r>
      <w:r w:rsidRPr="000548D6">
        <w:rPr>
          <w:rFonts w:ascii="Times New Roman" w:eastAsia="Times New Roman" w:hAnsi="Times New Roman" w:cs="Times New Roman"/>
          <w:spacing w:val="-3"/>
          <w:sz w:val="24"/>
          <w:szCs w:val="24"/>
          <w:lang w:eastAsia="en-GB"/>
        </w:rPr>
        <w:t>Participating State</w:t>
      </w:r>
      <w:r w:rsidRPr="000548D6">
        <w:rPr>
          <w:rFonts w:ascii="Times New Roman" w:eastAsia="Times New Roman" w:hAnsi="Times New Roman" w:cs="Times New Roman"/>
          <w:sz w:val="24"/>
          <w:szCs w:val="24"/>
          <w:lang w:eastAsia="en-GB"/>
        </w:rPr>
        <w:t xml:space="preserve"> as a Contracting Government to SOLAS.</w:t>
      </w:r>
    </w:p>
    <w:p w:rsidR="004E56AB" w:rsidRPr="000548D6" w:rsidRDefault="004E56AB" w:rsidP="0082683B">
      <w:pPr>
        <w:spacing w:before="120" w:after="0" w:line="360" w:lineRule="auto"/>
        <w:ind w:left="340"/>
        <w:jc w:val="both"/>
        <w:rPr>
          <w:rFonts w:ascii="Times New Roman" w:eastAsia="Times New Roman" w:hAnsi="Times New Roman" w:cs="Times New Roman"/>
          <w:sz w:val="24"/>
          <w:szCs w:val="24"/>
          <w:lang w:eastAsia="en-GB"/>
        </w:rPr>
      </w:pPr>
    </w:p>
    <w:p w:rsidR="0082683B" w:rsidRDefault="0082683B" w:rsidP="0082683B">
      <w:pPr>
        <w:spacing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5.2</w:t>
      </w:r>
      <w:r w:rsidRPr="000548D6">
        <w:rPr>
          <w:rFonts w:ascii="Times New Roman" w:eastAsia="Times New Roman" w:hAnsi="Times New Roman" w:cs="Times New Roman"/>
          <w:sz w:val="24"/>
          <w:szCs w:val="24"/>
          <w:lang w:eastAsia="en-GB"/>
        </w:rPr>
        <w:tab/>
        <w:t xml:space="preserve">EMSA ensures the daily operation and maintenance of the system in accordance with the IMO availability and performance criteria, including the annual review and auditing by the LRIT Coordinator.  EMSA is the administrator of the EU LRIT DC. </w:t>
      </w:r>
    </w:p>
    <w:p w:rsidR="004E56AB" w:rsidRPr="000548D6" w:rsidRDefault="004E56AB" w:rsidP="0082683B">
      <w:pPr>
        <w:spacing w:after="0" w:line="360" w:lineRule="auto"/>
        <w:ind w:left="360"/>
        <w:jc w:val="both"/>
        <w:rPr>
          <w:rFonts w:ascii="Times New Roman" w:eastAsia="Times New Roman" w:hAnsi="Times New Roman" w:cs="Times New Roman"/>
          <w:sz w:val="24"/>
          <w:szCs w:val="24"/>
          <w:lang w:eastAsia="en-GB"/>
        </w:rPr>
      </w:pPr>
    </w:p>
    <w:p w:rsidR="0082683B" w:rsidRDefault="0082683B" w:rsidP="0082683B">
      <w:pPr>
        <w:spacing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5.3 EMSA has the right to manage all components of the EU LRIT System. The aim of the management control process is to keep track of the activities performed in the system and to control the quality of service and the quality of data (all data related to the ship/equipment/network/systems identification are correct) delivered to the LRIT DC Users.  Problems not solved at the EU LRIT DC level with ships flying the flag of the </w:t>
      </w:r>
      <w:r w:rsidRPr="000548D6">
        <w:rPr>
          <w:rFonts w:ascii="Times New Roman" w:eastAsia="Times New Roman" w:hAnsi="Times New Roman" w:cs="Times New Roman"/>
          <w:spacing w:val="-3"/>
          <w:sz w:val="24"/>
          <w:szCs w:val="24"/>
          <w:lang w:eastAsia="en-GB"/>
        </w:rPr>
        <w:t xml:space="preserve">Participating State </w:t>
      </w:r>
      <w:r w:rsidRPr="000548D6">
        <w:rPr>
          <w:rFonts w:ascii="Times New Roman" w:eastAsia="Times New Roman" w:hAnsi="Times New Roman" w:cs="Times New Roman"/>
          <w:sz w:val="24"/>
          <w:szCs w:val="24"/>
          <w:lang w:eastAsia="en-GB"/>
        </w:rPr>
        <w:t xml:space="preserve">will be communicated to the </w:t>
      </w:r>
      <w:r w:rsidRPr="000548D6">
        <w:rPr>
          <w:rFonts w:ascii="Times New Roman" w:eastAsia="Times New Roman" w:hAnsi="Times New Roman" w:cs="Times New Roman"/>
          <w:spacing w:val="-3"/>
          <w:sz w:val="24"/>
          <w:szCs w:val="24"/>
          <w:lang w:eastAsia="en-GB"/>
        </w:rPr>
        <w:t>LRIT NCA</w:t>
      </w:r>
      <w:r w:rsidRPr="000548D6">
        <w:rPr>
          <w:rFonts w:ascii="Times New Roman" w:eastAsia="Times New Roman" w:hAnsi="Times New Roman" w:cs="Times New Roman"/>
          <w:sz w:val="24"/>
          <w:szCs w:val="24"/>
          <w:lang w:eastAsia="en-GB"/>
        </w:rPr>
        <w:t>.</w:t>
      </w:r>
    </w:p>
    <w:p w:rsidR="004E56AB" w:rsidRPr="000548D6" w:rsidRDefault="004E56AB" w:rsidP="0082683B">
      <w:pPr>
        <w:spacing w:after="0" w:line="360" w:lineRule="auto"/>
        <w:ind w:left="360"/>
        <w:jc w:val="both"/>
        <w:rPr>
          <w:rFonts w:ascii="Times New Roman" w:eastAsia="Times New Roman" w:hAnsi="Times New Roman" w:cs="Times New Roman"/>
          <w:sz w:val="24"/>
          <w:szCs w:val="24"/>
          <w:lang w:eastAsia="en-GB"/>
        </w:rPr>
      </w:pPr>
    </w:p>
    <w:p w:rsidR="0082683B" w:rsidRDefault="0082683B" w:rsidP="0082683B">
      <w:pPr>
        <w:spacing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5.4 EMSA ensures that the EU LRIT DC is able to operate as a fault tolerant system, which means that the system is able to recover from errors and restore to normal operation.</w:t>
      </w:r>
    </w:p>
    <w:p w:rsidR="004E56AB" w:rsidRPr="000548D6" w:rsidRDefault="004E56AB" w:rsidP="0082683B">
      <w:pPr>
        <w:spacing w:after="0" w:line="360" w:lineRule="auto"/>
        <w:ind w:left="360"/>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5.5</w:t>
      </w:r>
      <w:r w:rsidRPr="000548D6">
        <w:rPr>
          <w:rFonts w:ascii="Times New Roman" w:eastAsia="Times New Roman" w:hAnsi="Times New Roman" w:cs="Times New Roman"/>
          <w:sz w:val="24"/>
          <w:szCs w:val="24"/>
          <w:lang w:eastAsia="en-GB"/>
        </w:rPr>
        <w:tab/>
      </w:r>
      <w:r w:rsidRPr="000548D6">
        <w:rPr>
          <w:rFonts w:ascii="Times New Roman" w:eastAsia="Times New Roman" w:hAnsi="Times New Roman" w:cs="Times New Roman"/>
          <w:spacing w:val="-3"/>
          <w:sz w:val="24"/>
          <w:szCs w:val="24"/>
          <w:lang w:eastAsia="en-GB"/>
        </w:rPr>
        <w:t>EMSA will ensure prompt notification of the LRIT NCA any time there is a technical problem leading to the non-availability of the system and will ensure a prompt and accurate handling of such situations.</w:t>
      </w:r>
    </w:p>
    <w:p w:rsidR="0082683B" w:rsidRDefault="0082683B" w:rsidP="0082683B">
      <w:pPr>
        <w:spacing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5.6 EMSA ensures that the hosting of the EU LRIT DC respects the availability requirements and follows the IMO guidance on system security.</w:t>
      </w:r>
    </w:p>
    <w:p w:rsidR="004E56AB" w:rsidRPr="000548D6" w:rsidRDefault="004E56AB" w:rsidP="0082683B">
      <w:pPr>
        <w:spacing w:after="0" w:line="360" w:lineRule="auto"/>
        <w:ind w:left="360"/>
        <w:jc w:val="both"/>
        <w:rPr>
          <w:rFonts w:ascii="Times New Roman" w:eastAsia="Times New Roman" w:hAnsi="Times New Roman" w:cs="Times New Roman"/>
          <w:sz w:val="24"/>
          <w:szCs w:val="24"/>
          <w:lang w:eastAsia="en-GB"/>
        </w:rPr>
      </w:pPr>
    </w:p>
    <w:p w:rsidR="0082683B" w:rsidRDefault="0082683B" w:rsidP="0082683B">
      <w:pPr>
        <w:spacing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5.7</w:t>
      </w:r>
      <w:r w:rsidRPr="000548D6">
        <w:rPr>
          <w:rFonts w:ascii="Times New Roman" w:eastAsia="Times New Roman" w:hAnsi="Times New Roman" w:cs="Times New Roman"/>
          <w:sz w:val="24"/>
          <w:szCs w:val="24"/>
          <w:lang w:eastAsia="en-GB"/>
        </w:rPr>
        <w:tab/>
        <w:t>EMSA distributes LRIT information for Republic of Latvia based on its submitted DDP as Contracting Government to IMO.</w:t>
      </w:r>
    </w:p>
    <w:p w:rsidR="004E56AB" w:rsidRPr="000548D6" w:rsidRDefault="004E56AB" w:rsidP="0082683B">
      <w:pPr>
        <w:spacing w:after="0" w:line="360" w:lineRule="auto"/>
        <w:ind w:left="357"/>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5.8</w:t>
      </w:r>
      <w:r w:rsidRPr="000548D6">
        <w:rPr>
          <w:rFonts w:ascii="Times New Roman" w:eastAsia="Times New Roman" w:hAnsi="Times New Roman" w:cs="Times New Roman"/>
          <w:sz w:val="24"/>
          <w:szCs w:val="24"/>
          <w:lang w:eastAsia="en-GB"/>
        </w:rPr>
        <w:tab/>
        <w:t xml:space="preserve">EMSA provides the LRIT NCA access to the User Web Interface of the EU LRIT Data Centre to consult the journals of the EU LRIT DC reflecting all user activity related to the LRIT reports and requests for his/her country. The journal reflects all LRIT DC User activities to enable a user to check them in the future and for auditing purposes. The journal contains the internal routing activity related to the reports of the ships flying the flag of the Participating State.  </w:t>
      </w:r>
    </w:p>
    <w:p w:rsidR="0082683B" w:rsidRPr="000548D6" w:rsidRDefault="0082683B" w:rsidP="0082683B">
      <w:pPr>
        <w:spacing w:after="0" w:line="360" w:lineRule="auto"/>
        <w:ind w:left="360"/>
        <w:jc w:val="both"/>
        <w:rPr>
          <w:rFonts w:ascii="Times New Roman" w:eastAsia="Times New Roman" w:hAnsi="Times New Roman" w:cs="Times New Roman"/>
          <w:b/>
          <w:sz w:val="24"/>
          <w:szCs w:val="24"/>
          <w:lang w:eastAsia="en-GB"/>
        </w:rPr>
      </w:pPr>
    </w:p>
    <w:p w:rsidR="0082683B" w:rsidRPr="000548D6" w:rsidRDefault="0082683B" w:rsidP="0082683B">
      <w:pPr>
        <w:spacing w:after="0" w:line="360" w:lineRule="auto"/>
        <w:ind w:left="360"/>
        <w:jc w:val="both"/>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EU LRIT Ship Database</w:t>
      </w:r>
    </w:p>
    <w:p w:rsidR="0082683B" w:rsidRPr="000548D6" w:rsidRDefault="0082683B" w:rsidP="0082683B">
      <w:pPr>
        <w:spacing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5.9 </w:t>
      </w:r>
      <w:r w:rsidRPr="000548D6">
        <w:rPr>
          <w:rFonts w:ascii="Times New Roman" w:eastAsia="Times New Roman" w:hAnsi="Times New Roman" w:cs="Times New Roman"/>
          <w:sz w:val="24"/>
          <w:szCs w:val="24"/>
          <w:lang w:eastAsia="en-GB"/>
        </w:rPr>
        <w:tab/>
        <w:t>EMSA is responsible for the development, operation, hosting and administration of the EU LRIT Ship DB which is an element of the EU LRIT System.  The EU LRIT Ship DB is a system used for storing, maintaining and distributing the list of ships instructed by their administration to transmit LRIT information to the EU LRIT DC.  The EU LRIT System will only process LRIT reports of ships if they are listed in the EU LRIT Ship DB.</w:t>
      </w:r>
    </w:p>
    <w:p w:rsidR="0082683B" w:rsidRPr="000548D6" w:rsidRDefault="0082683B" w:rsidP="0082683B">
      <w:pPr>
        <w:spacing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 </w:t>
      </w:r>
    </w:p>
    <w:p w:rsidR="0082683B" w:rsidRPr="000548D6" w:rsidRDefault="0082683B" w:rsidP="0082683B">
      <w:pPr>
        <w:spacing w:after="0" w:line="24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5.10 The EU Ship DB contains the following mandatory information for each individual ship:</w:t>
      </w:r>
    </w:p>
    <w:p w:rsidR="0082683B" w:rsidRPr="000548D6" w:rsidRDefault="0082683B" w:rsidP="0082683B">
      <w:pPr>
        <w:numPr>
          <w:ilvl w:val="2"/>
          <w:numId w:val="1"/>
        </w:numPr>
        <w:tabs>
          <w:tab w:val="num" w:pos="717"/>
        </w:tabs>
        <w:spacing w:before="120" w:after="60" w:line="240" w:lineRule="auto"/>
        <w:ind w:left="71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IMO number</w:t>
      </w:r>
    </w:p>
    <w:p w:rsidR="0082683B" w:rsidRPr="000548D6" w:rsidRDefault="0082683B" w:rsidP="0082683B">
      <w:pPr>
        <w:numPr>
          <w:ilvl w:val="2"/>
          <w:numId w:val="1"/>
        </w:numPr>
        <w:tabs>
          <w:tab w:val="num" w:pos="717"/>
        </w:tabs>
        <w:spacing w:before="120" w:after="60" w:line="240" w:lineRule="auto"/>
        <w:ind w:left="71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MMSI Number</w:t>
      </w:r>
    </w:p>
    <w:p w:rsidR="0082683B" w:rsidRPr="000548D6" w:rsidRDefault="0082683B" w:rsidP="0082683B">
      <w:pPr>
        <w:numPr>
          <w:ilvl w:val="2"/>
          <w:numId w:val="1"/>
        </w:numPr>
        <w:tabs>
          <w:tab w:val="num" w:pos="717"/>
        </w:tabs>
        <w:spacing w:before="120" w:after="60" w:line="240" w:lineRule="auto"/>
        <w:ind w:left="71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Ship Name</w:t>
      </w:r>
    </w:p>
    <w:p w:rsidR="0082683B" w:rsidRPr="000548D6" w:rsidRDefault="0082683B" w:rsidP="0082683B">
      <w:pPr>
        <w:numPr>
          <w:ilvl w:val="2"/>
          <w:numId w:val="1"/>
        </w:numPr>
        <w:tabs>
          <w:tab w:val="num" w:pos="717"/>
        </w:tabs>
        <w:spacing w:before="120" w:after="60" w:line="240" w:lineRule="auto"/>
        <w:ind w:left="71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Call Sign</w:t>
      </w:r>
    </w:p>
    <w:p w:rsidR="0082683B" w:rsidRPr="000548D6" w:rsidRDefault="0082683B" w:rsidP="0082683B">
      <w:pPr>
        <w:numPr>
          <w:ilvl w:val="2"/>
          <w:numId w:val="1"/>
        </w:numPr>
        <w:tabs>
          <w:tab w:val="num" w:pos="717"/>
        </w:tabs>
        <w:spacing w:before="240" w:after="60" w:line="240" w:lineRule="auto"/>
        <w:ind w:left="714" w:hanging="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If the equipment has been type approved or not (Yes/No) and if it has then the type approval reference number, or</w:t>
      </w:r>
    </w:p>
    <w:p w:rsidR="0082683B" w:rsidRDefault="0082683B" w:rsidP="0082683B">
      <w:pPr>
        <w:numPr>
          <w:ilvl w:val="2"/>
          <w:numId w:val="1"/>
        </w:numPr>
        <w:tabs>
          <w:tab w:val="num" w:pos="717"/>
        </w:tabs>
        <w:spacing w:before="120" w:after="60" w:line="240" w:lineRule="auto"/>
        <w:ind w:left="71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If it has undergone a Conformance test, then the test report date and the ASP that performed the Conformance test</w:t>
      </w:r>
      <w:r w:rsidR="004E56AB">
        <w:rPr>
          <w:rFonts w:ascii="Times New Roman" w:eastAsia="Times New Roman" w:hAnsi="Times New Roman" w:cs="Times New Roman"/>
          <w:sz w:val="24"/>
          <w:szCs w:val="24"/>
          <w:lang w:eastAsia="en-GB"/>
        </w:rPr>
        <w:t>.</w:t>
      </w:r>
    </w:p>
    <w:p w:rsidR="004E56AB" w:rsidRPr="000548D6" w:rsidRDefault="004E56AB" w:rsidP="004E56AB">
      <w:pPr>
        <w:tabs>
          <w:tab w:val="num" w:pos="2160"/>
        </w:tabs>
        <w:spacing w:before="120" w:after="60" w:line="240" w:lineRule="auto"/>
        <w:ind w:left="717"/>
        <w:jc w:val="both"/>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left="360" w:hanging="3"/>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 xml:space="preserve">5.11 The following information is needed for the EU Recognised ASP to be able to proceed with the integration of the </w:t>
      </w:r>
      <w:proofErr w:type="spellStart"/>
      <w:r w:rsidRPr="000548D6">
        <w:rPr>
          <w:rFonts w:ascii="Times New Roman" w:eastAsia="Times New Roman" w:hAnsi="Times New Roman" w:cs="Times New Roman"/>
          <w:sz w:val="24"/>
          <w:szCs w:val="24"/>
          <w:lang w:eastAsia="en-GB"/>
        </w:rPr>
        <w:t>shipborne</w:t>
      </w:r>
      <w:proofErr w:type="spellEnd"/>
      <w:r w:rsidRPr="000548D6">
        <w:rPr>
          <w:rFonts w:ascii="Times New Roman" w:eastAsia="Times New Roman" w:hAnsi="Times New Roman" w:cs="Times New Roman"/>
          <w:sz w:val="24"/>
          <w:szCs w:val="24"/>
          <w:lang w:eastAsia="en-GB"/>
        </w:rPr>
        <w:t xml:space="preserve"> equipment and to analyse and report failures/errors: </w:t>
      </w:r>
    </w:p>
    <w:p w:rsidR="0082683B" w:rsidRPr="000548D6" w:rsidRDefault="0082683B" w:rsidP="0082683B">
      <w:pPr>
        <w:spacing w:before="120" w:after="0" w:line="360" w:lineRule="auto"/>
        <w:ind w:left="360" w:hanging="3"/>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Information on the radio equipment:</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val="fr-BE" w:eastAsia="en-GB"/>
        </w:rPr>
      </w:pPr>
      <w:r w:rsidRPr="000548D6">
        <w:rPr>
          <w:rFonts w:ascii="Times New Roman" w:eastAsia="Times New Roman" w:hAnsi="Times New Roman" w:cs="Times New Roman"/>
          <w:sz w:val="24"/>
          <w:szCs w:val="24"/>
          <w:lang w:val="fr-BE" w:eastAsia="en-GB"/>
        </w:rPr>
        <w:t xml:space="preserve">Communication system (i.e. </w:t>
      </w:r>
      <w:proofErr w:type="spellStart"/>
      <w:r w:rsidRPr="000548D6">
        <w:rPr>
          <w:rFonts w:ascii="Times New Roman" w:eastAsia="Times New Roman" w:hAnsi="Times New Roman" w:cs="Times New Roman"/>
          <w:sz w:val="24"/>
          <w:szCs w:val="24"/>
          <w:lang w:val="fr-BE" w:eastAsia="en-GB"/>
        </w:rPr>
        <w:t>Inmarsat</w:t>
      </w:r>
      <w:proofErr w:type="spellEnd"/>
      <w:r w:rsidRPr="000548D6">
        <w:rPr>
          <w:rFonts w:ascii="Times New Roman" w:eastAsia="Times New Roman" w:hAnsi="Times New Roman" w:cs="Times New Roman"/>
          <w:sz w:val="24"/>
          <w:szCs w:val="24"/>
          <w:lang w:val="fr-BE" w:eastAsia="en-GB"/>
        </w:rPr>
        <w:t xml:space="preserve"> C, Iridium, etc.) </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Terminal model</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Serial number</w:t>
      </w:r>
    </w:p>
    <w:p w:rsidR="0082683B" w:rsidRPr="000548D6" w:rsidRDefault="0082683B" w:rsidP="0082683B">
      <w:pPr>
        <w:numPr>
          <w:ilvl w:val="2"/>
          <w:numId w:val="1"/>
        </w:numPr>
        <w:tabs>
          <w:tab w:val="num" w:pos="720"/>
        </w:tabs>
        <w:spacing w:before="120" w:after="60" w:line="240" w:lineRule="auto"/>
        <w:ind w:left="360" w:hanging="3"/>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Radio identifier</w:t>
      </w:r>
    </w:p>
    <w:p w:rsidR="0082683B" w:rsidRPr="000548D6" w:rsidRDefault="0082683B" w:rsidP="0082683B">
      <w:pPr>
        <w:numPr>
          <w:ilvl w:val="2"/>
          <w:numId w:val="1"/>
        </w:numPr>
        <w:tabs>
          <w:tab w:val="num" w:pos="720"/>
        </w:tabs>
        <w:spacing w:before="120" w:after="60" w:line="240" w:lineRule="auto"/>
        <w:ind w:left="360" w:hanging="3"/>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LRIT Mandatory (if ship is an LRIT mandatory  ship or not) </w:t>
      </w:r>
    </w:p>
    <w:p w:rsidR="0082683B" w:rsidRPr="000548D6" w:rsidRDefault="0082683B" w:rsidP="0082683B">
      <w:pPr>
        <w:spacing w:before="120" w:after="0" w:line="360" w:lineRule="auto"/>
        <w:ind w:left="360" w:hanging="3"/>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OPTIONAL</w:t>
      </w:r>
    </w:p>
    <w:p w:rsidR="0082683B" w:rsidRPr="000548D6" w:rsidRDefault="0082683B" w:rsidP="0082683B">
      <w:pPr>
        <w:spacing w:before="120" w:after="0" w:line="240" w:lineRule="auto"/>
        <w:ind w:left="360" w:hanging="3"/>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Contact person:</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name</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Address</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Telephone number</w:t>
      </w:r>
    </w:p>
    <w:p w:rsidR="0082683B" w:rsidRPr="000548D6"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Fax number/email</w:t>
      </w:r>
    </w:p>
    <w:p w:rsidR="0082683B" w:rsidRDefault="0082683B" w:rsidP="0082683B">
      <w:pPr>
        <w:numPr>
          <w:ilvl w:val="2"/>
          <w:numId w:val="1"/>
        </w:numPr>
        <w:tabs>
          <w:tab w:val="num" w:pos="720"/>
        </w:tabs>
        <w:spacing w:before="120" w:after="60" w:line="24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Comments/text field for further information</w:t>
      </w:r>
      <w:r w:rsidR="004E56AB">
        <w:rPr>
          <w:rFonts w:ascii="Times New Roman" w:eastAsia="Times New Roman" w:hAnsi="Times New Roman" w:cs="Times New Roman"/>
          <w:sz w:val="24"/>
          <w:szCs w:val="24"/>
          <w:lang w:eastAsia="en-GB"/>
        </w:rPr>
        <w:t>.</w:t>
      </w:r>
    </w:p>
    <w:p w:rsidR="004E56AB" w:rsidRPr="000548D6" w:rsidRDefault="004E56AB" w:rsidP="004E56AB">
      <w:pPr>
        <w:tabs>
          <w:tab w:val="num" w:pos="2160"/>
        </w:tabs>
        <w:spacing w:before="120" w:after="60" w:line="240" w:lineRule="auto"/>
        <w:ind w:left="720"/>
        <w:jc w:val="both"/>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5.12 EMSA ensures that any changes and updates received for the list of ships will be included automatically into the EU LRIT System operations on a daily basis. The information in the EU LRIT Ship DB will be downloaded by the EU ASP as necessary to provide LRIT reports.</w:t>
      </w:r>
    </w:p>
    <w:p w:rsidR="0082683B" w:rsidRPr="000548D6" w:rsidRDefault="0082683B" w:rsidP="0082683B">
      <w:pPr>
        <w:spacing w:before="120" w:after="0" w:line="360" w:lineRule="auto"/>
        <w:ind w:left="357"/>
        <w:jc w:val="both"/>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EU LRIT Data Centre</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5.13 EMSA is responsible to perform an evaluation of service performance, data quality, etc. in order to continuously improve the EU LRIT DC service.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5.14 EMSA recognises all nationally type approved </w:t>
      </w:r>
      <w:proofErr w:type="spellStart"/>
      <w:r w:rsidRPr="000548D6">
        <w:rPr>
          <w:rFonts w:ascii="Times New Roman" w:eastAsia="Times New Roman" w:hAnsi="Times New Roman" w:cs="Times New Roman"/>
          <w:sz w:val="24"/>
          <w:szCs w:val="24"/>
          <w:lang w:eastAsia="en-GB"/>
        </w:rPr>
        <w:t>shipborne</w:t>
      </w:r>
      <w:proofErr w:type="spellEnd"/>
      <w:r w:rsidRPr="000548D6">
        <w:rPr>
          <w:rFonts w:ascii="Times New Roman" w:eastAsia="Times New Roman" w:hAnsi="Times New Roman" w:cs="Times New Roman"/>
          <w:sz w:val="24"/>
          <w:szCs w:val="24"/>
          <w:lang w:eastAsia="en-GB"/>
        </w:rPr>
        <w:t xml:space="preserve"> equipment and conformance test reports delivered by the EU Recognised ASP or by the Authorised ASP notified to the IMO by the Administration of the flag.</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 xml:space="preserve">5.15 EMSA provides LRIT DC Users access to the User Web Interface (UWI) of the EU LRIT DC and an XML interface. A User Manual is available on line from the EU DC UWI. Access to the UWI is password protected.  </w:t>
      </w:r>
    </w:p>
    <w:p w:rsidR="0082683B" w:rsidRDefault="0082683B" w:rsidP="0082683B">
      <w:pPr>
        <w:spacing w:before="120" w:after="0" w:line="360" w:lineRule="auto"/>
        <w:ind w:left="357"/>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5.16 The EU LRIT DC is subject to audits by the LRIT Coordinator and also </w:t>
      </w:r>
      <w:r w:rsidRPr="001D4EB2">
        <w:rPr>
          <w:rFonts w:ascii="Times New Roman" w:eastAsia="Times New Roman" w:hAnsi="Times New Roman" w:cs="Times New Roman"/>
          <w:sz w:val="24"/>
          <w:szCs w:val="24"/>
          <w:lang w:eastAsia="en-GB"/>
        </w:rPr>
        <w:t>by European recognised auditing bodies such as</w:t>
      </w:r>
      <w:r w:rsidRPr="00473D67">
        <w:rPr>
          <w:rFonts w:ascii="Times New Roman" w:eastAsia="Times New Roman" w:hAnsi="Times New Roman" w:cs="Times New Roman"/>
          <w:sz w:val="24"/>
          <w:szCs w:val="24"/>
          <w:lang w:eastAsia="en-GB"/>
        </w:rPr>
        <w:t xml:space="preserve"> the</w:t>
      </w:r>
      <w:r w:rsidRPr="000548D6">
        <w:rPr>
          <w:rFonts w:ascii="Times New Roman" w:eastAsia="Times New Roman" w:hAnsi="Times New Roman" w:cs="Times New Roman"/>
          <w:sz w:val="24"/>
          <w:szCs w:val="24"/>
          <w:lang w:eastAsia="en-GB"/>
        </w:rPr>
        <w:t xml:space="preserve"> European Court of Auditors and the Internal Audit service of the European Commission.</w:t>
      </w:r>
    </w:p>
    <w:p w:rsidR="0082683B" w:rsidRDefault="0082683B" w:rsidP="0082683B">
      <w:pPr>
        <w:spacing w:before="120" w:after="0" w:line="360" w:lineRule="auto"/>
        <w:ind w:left="357"/>
        <w:jc w:val="both"/>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firstLine="357"/>
        <w:rPr>
          <w:rFonts w:ascii="Times New Roman" w:eastAsia="Times New Roman" w:hAnsi="Times New Roman" w:cs="Times New Roman"/>
          <w:sz w:val="24"/>
          <w:szCs w:val="24"/>
          <w:lang w:eastAsia="en-GB"/>
        </w:rPr>
      </w:pPr>
      <w:proofErr w:type="gramStart"/>
      <w:r w:rsidRPr="000548D6">
        <w:rPr>
          <w:rFonts w:ascii="Times New Roman" w:eastAsia="Times New Roman" w:hAnsi="Times New Roman" w:cs="Times New Roman"/>
          <w:b/>
          <w:sz w:val="24"/>
          <w:szCs w:val="24"/>
          <w:lang w:eastAsia="en-GB"/>
        </w:rPr>
        <w:t>Article 6.</w:t>
      </w:r>
      <w:proofErr w:type="gramEnd"/>
      <w:r w:rsidRPr="000548D6">
        <w:rPr>
          <w:rFonts w:ascii="Times New Roman" w:eastAsia="Times New Roman" w:hAnsi="Times New Roman" w:cs="Times New Roman"/>
          <w:b/>
          <w:sz w:val="24"/>
          <w:szCs w:val="24"/>
          <w:lang w:eastAsia="en-GB"/>
        </w:rPr>
        <w:t xml:space="preserve"> Role and rights of the LRIT NCA </w:t>
      </w:r>
    </w:p>
    <w:p w:rsidR="0082683B" w:rsidRPr="000548D6" w:rsidRDefault="0082683B" w:rsidP="0082683B">
      <w:pPr>
        <w:spacing w:before="120" w:after="0" w:line="360" w:lineRule="auto"/>
        <w:ind w:left="360"/>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General</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6.1</w:t>
      </w:r>
      <w:r w:rsidRPr="000548D6">
        <w:rPr>
          <w:rFonts w:ascii="Times New Roman" w:eastAsia="Times New Roman" w:hAnsi="Times New Roman" w:cs="Times New Roman"/>
          <w:sz w:val="24"/>
          <w:szCs w:val="24"/>
          <w:lang w:eastAsia="en-GB"/>
        </w:rPr>
        <w:tab/>
        <w:t>The LRIT NCA has access to the LRIT information as defined in SOLAS regulation V/19-1.8.1. The LRIT NCA is responsible for managing its own national “</w:t>
      </w:r>
      <w:r w:rsidRPr="000548D6">
        <w:rPr>
          <w:rFonts w:ascii="Times New Roman" w:eastAsia="Times New Roman" w:hAnsi="Times New Roman" w:cs="Times New Roman"/>
          <w:i/>
          <w:spacing w:val="-3"/>
          <w:sz w:val="24"/>
          <w:szCs w:val="24"/>
          <w:lang w:eastAsia="en-GB"/>
        </w:rPr>
        <w:t>LRIT DC Users</w:t>
      </w:r>
      <w:r w:rsidRPr="000548D6">
        <w:rPr>
          <w:rFonts w:ascii="Times New Roman" w:eastAsia="Times New Roman" w:hAnsi="Times New Roman" w:cs="Times New Roman"/>
          <w:sz w:val="24"/>
          <w:szCs w:val="24"/>
          <w:lang w:eastAsia="en-GB"/>
        </w:rPr>
        <w:t xml:space="preserve">” and their access rights in accordance with the guidelines provided by EMSA.  These LRIT DC Users can represent a Flag State, Port State, Coastal State, or an active Search and Rescue (SAR) service and are authorised by the LRIT NCA to request/receive/read LRIT information.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6.2 The LRIT NCA represents the national mandate to discuss and decide on LRIT matters within the scope of the existing LRIT legal framework and </w:t>
      </w:r>
      <w:proofErr w:type="spellStart"/>
      <w:r w:rsidRPr="000548D6">
        <w:rPr>
          <w:rFonts w:ascii="Times New Roman" w:eastAsia="Times New Roman" w:hAnsi="Times New Roman" w:cs="Times New Roman"/>
          <w:sz w:val="24"/>
          <w:szCs w:val="24"/>
          <w:lang w:eastAsia="en-GB"/>
        </w:rPr>
        <w:t>CoU</w:t>
      </w:r>
      <w:proofErr w:type="spellEnd"/>
      <w:r w:rsidRPr="000548D6">
        <w:rPr>
          <w:rFonts w:ascii="Times New Roman" w:eastAsia="Times New Roman" w:hAnsi="Times New Roman" w:cs="Times New Roman"/>
          <w:sz w:val="24"/>
          <w:szCs w:val="24"/>
          <w:lang w:eastAsia="en-GB"/>
        </w:rPr>
        <w:t xml:space="preserve"> signed between EMSA and the participating State.</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7F71AA">
        <w:rPr>
          <w:rFonts w:ascii="Times New Roman" w:eastAsia="Times New Roman" w:hAnsi="Times New Roman" w:cs="Times New Roman"/>
          <w:sz w:val="24"/>
          <w:szCs w:val="24"/>
          <w:lang w:eastAsia="en-GB"/>
        </w:rPr>
        <w:t>6.3</w:t>
      </w:r>
      <w:r w:rsidRPr="007F71AA">
        <w:rPr>
          <w:rFonts w:ascii="Times New Roman" w:eastAsia="Times New Roman" w:hAnsi="Times New Roman" w:cs="Times New Roman"/>
          <w:sz w:val="24"/>
          <w:szCs w:val="24"/>
          <w:lang w:eastAsia="en-GB"/>
        </w:rPr>
        <w:tab/>
        <w:t>The LRIT NCA representatives from each Participating State for the EU LRIT DC meet</w:t>
      </w:r>
      <w:r w:rsidRPr="000548D6">
        <w:rPr>
          <w:rFonts w:ascii="Times New Roman" w:eastAsia="Times New Roman" w:hAnsi="Times New Roman" w:cs="Times New Roman"/>
          <w:sz w:val="24"/>
          <w:szCs w:val="24"/>
          <w:lang w:eastAsia="en-GB"/>
        </w:rPr>
        <w:t xml:space="preserve"> in the LRIT NCA Group.  The groups’ mandate and role are described in the Rules of Procedure.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6.4 The LRIT DC Users have the possibility to request and receive LRIT information, activate standing orders in the DDP, request SAR SURPICS and consult ship positions, subject to access rights granted by the LRIT NCA.</w:t>
      </w:r>
    </w:p>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EU LRIT Ship Database</w:t>
      </w:r>
    </w:p>
    <w:p w:rsidR="0082683B"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6.5</w:t>
      </w:r>
      <w:r w:rsidRPr="000548D6">
        <w:rPr>
          <w:rFonts w:ascii="Times New Roman" w:eastAsia="Times New Roman" w:hAnsi="Times New Roman" w:cs="Times New Roman"/>
          <w:b/>
          <w:sz w:val="24"/>
          <w:szCs w:val="24"/>
          <w:lang w:eastAsia="en-GB"/>
        </w:rPr>
        <w:t xml:space="preserve"> </w:t>
      </w:r>
      <w:r w:rsidRPr="000548D6">
        <w:rPr>
          <w:rFonts w:ascii="Times New Roman" w:eastAsia="Times New Roman" w:hAnsi="Times New Roman" w:cs="Times New Roman"/>
          <w:sz w:val="24"/>
          <w:szCs w:val="24"/>
          <w:lang w:eastAsia="en-GB"/>
        </w:rPr>
        <w:t xml:space="preserve">The LRIT NCA appointed pursuant to Article 2.1, nominates the following ship data manager (or Entity or Administration) in order to coordinate with EMSA with regard to the development and operation of the EU LRIT Ship DB and to upload and update its list of </w:t>
      </w:r>
      <w:r w:rsidRPr="000548D6">
        <w:rPr>
          <w:rFonts w:ascii="Times New Roman" w:eastAsia="Times New Roman" w:hAnsi="Times New Roman" w:cs="Times New Roman"/>
          <w:sz w:val="24"/>
          <w:szCs w:val="24"/>
          <w:lang w:eastAsia="en-GB"/>
        </w:rPr>
        <w:lastRenderedPageBreak/>
        <w:t>ships, subject to SOLAS Chapter V/Regulation 19-1, and its relevant information according to Article 5.10 of</w:t>
      </w:r>
      <w:r>
        <w:rPr>
          <w:rFonts w:ascii="Times New Roman" w:eastAsia="Times New Roman" w:hAnsi="Times New Roman" w:cs="Times New Roman"/>
          <w:sz w:val="24"/>
          <w:szCs w:val="24"/>
          <w:lang w:eastAsia="en-GB"/>
        </w:rPr>
        <w:t xml:space="preserve"> this document.</w:t>
      </w:r>
      <w:r w:rsidRPr="000548D6">
        <w:rPr>
          <w:rFonts w:ascii="Times New Roman" w:eastAsia="Times New Roman" w:hAnsi="Times New Roman" w:cs="Times New Roman"/>
          <w:sz w:val="24"/>
          <w:szCs w:val="24"/>
          <w:lang w:eastAsia="en-GB"/>
        </w:rPr>
        <w:t xml:space="preserve">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021"/>
      </w:tblGrid>
      <w:tr w:rsidR="0082683B" w:rsidRPr="000548D6" w:rsidTr="000623FE">
        <w:trPr>
          <w:trHeight w:val="635"/>
          <w:jc w:val="center"/>
        </w:trPr>
        <w:tc>
          <w:tcPr>
            <w:tcW w:w="8258" w:type="dxa"/>
            <w:gridSpan w:val="2"/>
            <w:shd w:val="clear" w:color="auto" w:fill="D9D9D9"/>
            <w:vAlign w:val="center"/>
          </w:tcPr>
          <w:p w:rsidR="0082683B" w:rsidRPr="000548D6" w:rsidRDefault="0082683B" w:rsidP="000623FE">
            <w:pPr>
              <w:spacing w:before="120"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Ship Data Manager</w:t>
            </w:r>
          </w:p>
        </w:tc>
      </w:tr>
      <w:tr w:rsidR="0082683B" w:rsidRPr="000548D6" w:rsidTr="000623FE">
        <w:trPr>
          <w:trHeight w:val="2177"/>
          <w:jc w:val="center"/>
        </w:trPr>
        <w:tc>
          <w:tcPr>
            <w:tcW w:w="323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Name of contact or Entity/Administration</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tc>
        <w:tc>
          <w:tcPr>
            <w:tcW w:w="5021" w:type="dxa"/>
            <w:shd w:val="clear" w:color="auto" w:fill="auto"/>
          </w:tcPr>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Head of Register</w:t>
            </w:r>
          </w:p>
          <w:p w:rsidR="0082683B" w:rsidRPr="000548D6" w:rsidRDefault="0082683B" w:rsidP="000623FE">
            <w:pPr>
              <w:tabs>
                <w:tab w:val="left" w:pos="2350"/>
              </w:tabs>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Latvian Ship Register</w:t>
            </w:r>
            <w:r w:rsidRPr="000548D6">
              <w:rPr>
                <w:rFonts w:ascii="Times New Roman" w:eastAsia="Times New Roman" w:hAnsi="Times New Roman" w:cs="Times New Roman"/>
                <w:sz w:val="24"/>
                <w:szCs w:val="24"/>
                <w:lang w:eastAsia="en-GB"/>
              </w:rPr>
              <w:tab/>
            </w:r>
          </w:p>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Maritime Administration of Latvia</w:t>
            </w:r>
          </w:p>
        </w:tc>
      </w:tr>
      <w:tr w:rsidR="0082683B" w:rsidRPr="000548D6" w:rsidTr="000623FE">
        <w:trPr>
          <w:trHeight w:val="2088"/>
          <w:jc w:val="center"/>
        </w:trPr>
        <w:tc>
          <w:tcPr>
            <w:tcW w:w="323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 xml:space="preserve">Contact Details including  </w:t>
            </w:r>
            <w:proofErr w:type="spellStart"/>
            <w:r w:rsidRPr="000548D6">
              <w:rPr>
                <w:rFonts w:ascii="Times New Roman" w:eastAsia="Times New Roman" w:hAnsi="Times New Roman" w:cs="Times New Roman"/>
                <w:b/>
                <w:sz w:val="24"/>
                <w:szCs w:val="24"/>
                <w:lang w:eastAsia="en-GB"/>
              </w:rPr>
              <w:t>tel</w:t>
            </w:r>
            <w:proofErr w:type="spellEnd"/>
            <w:r w:rsidRPr="000548D6">
              <w:rPr>
                <w:rFonts w:ascii="Times New Roman" w:eastAsia="Times New Roman" w:hAnsi="Times New Roman" w:cs="Times New Roman"/>
                <w:b/>
                <w:sz w:val="24"/>
                <w:szCs w:val="24"/>
                <w:lang w:eastAsia="en-GB"/>
              </w:rPr>
              <w:t>/email:</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tc>
        <w:tc>
          <w:tcPr>
            <w:tcW w:w="5021" w:type="dxa"/>
            <w:shd w:val="clear" w:color="auto" w:fill="auto"/>
          </w:tcPr>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Phone: +371 67062162</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Mob. phone:+371 26541911</w:t>
            </w:r>
          </w:p>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E-mail:</w:t>
            </w:r>
            <w:r>
              <w:rPr>
                <w:rFonts w:ascii="Times New Roman" w:eastAsia="Times New Roman" w:hAnsi="Times New Roman" w:cs="Times New Roman"/>
                <w:sz w:val="24"/>
                <w:szCs w:val="24"/>
                <w:lang w:eastAsia="en-GB"/>
              </w:rPr>
              <w:t xml:space="preserve"> kr@lja.lv</w:t>
            </w:r>
          </w:p>
        </w:tc>
      </w:tr>
    </w:tbl>
    <w:p w:rsidR="0082683B" w:rsidRPr="000548D6" w:rsidRDefault="0082683B" w:rsidP="0082683B">
      <w:pPr>
        <w:spacing w:before="120" w:after="0" w:line="360" w:lineRule="auto"/>
        <w:ind w:left="360"/>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Should there be a change in this contact point, this should be communicated to EMSA in writing as soon as possible.</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6.6 The LRIT NCA is responsible via its Ship Data Manager for the registration and updating of its list of ships subject to LRIT requirements (i.e. whenever a change occurs) including changes of flag as soon as possible to ensure accuracy of the EU LRIT Ship DB. The quality of the data recorded in the data base remains under the responsibility of the administration.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6.7 The LRIT NCA shall ensure that the Ship Data Manager only list vessels in the EU LRIT Ship DB which are obliged to send LRIT information according to SOLAS Chapter V/Regulation V/19-1.  Of these ships, only those that have equipment which have been type approved or conformance tested should be inserted in the database.</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6.7.1 In the particular case of a ship which is temporarily exempt from complying with the obligations of SOLAS Chapter V/Regulation V/19-1, the Ship Data Manager may decide to maintain the registration of the ship in the Ship database and tag it as “LRIT non-mandatory”.</w:t>
      </w:r>
    </w:p>
    <w:p w:rsidR="0082683B"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6.8</w:t>
      </w:r>
      <w:r w:rsidRPr="000548D6">
        <w:rPr>
          <w:rFonts w:ascii="Times New Roman" w:eastAsia="Times New Roman" w:hAnsi="Times New Roman" w:cs="Times New Roman"/>
          <w:sz w:val="24"/>
          <w:szCs w:val="24"/>
          <w:lang w:eastAsia="en-GB"/>
        </w:rPr>
        <w:tab/>
        <w:t>The Ship Data Manager only has access to the information in the EU LRIT Ship DB regarding ships flying its flag.</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EU LRIT Data Centre</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6.9 The Participating State should recognise the EU ASP as the Recognised EU ASP.  The Participating State should make this approval applicable on a national level to all ships flying its flag in order to allow the EU ASP access to relevant information related to the ship and the </w:t>
      </w:r>
      <w:proofErr w:type="spellStart"/>
      <w:r w:rsidRPr="000548D6">
        <w:rPr>
          <w:rFonts w:ascii="Times New Roman" w:eastAsia="Times New Roman" w:hAnsi="Times New Roman" w:cs="Times New Roman"/>
          <w:sz w:val="24"/>
          <w:szCs w:val="24"/>
          <w:lang w:eastAsia="en-GB"/>
        </w:rPr>
        <w:t>shipborne</w:t>
      </w:r>
      <w:proofErr w:type="spellEnd"/>
      <w:r w:rsidRPr="000548D6">
        <w:rPr>
          <w:rFonts w:ascii="Times New Roman" w:eastAsia="Times New Roman" w:hAnsi="Times New Roman" w:cs="Times New Roman"/>
          <w:sz w:val="24"/>
          <w:szCs w:val="24"/>
          <w:lang w:eastAsia="en-GB"/>
        </w:rPr>
        <w:t xml:space="preserve"> LRIT equipment.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6.10 EMSA has provided prices for the conformance testing of </w:t>
      </w:r>
      <w:proofErr w:type="spellStart"/>
      <w:r w:rsidRPr="000548D6">
        <w:rPr>
          <w:rFonts w:ascii="Times New Roman" w:eastAsia="Times New Roman" w:hAnsi="Times New Roman" w:cs="Times New Roman"/>
          <w:sz w:val="24"/>
          <w:szCs w:val="24"/>
          <w:lang w:eastAsia="en-GB"/>
        </w:rPr>
        <w:t>shipborne</w:t>
      </w:r>
      <w:proofErr w:type="spellEnd"/>
      <w:r w:rsidRPr="000548D6">
        <w:rPr>
          <w:rFonts w:ascii="Times New Roman" w:eastAsia="Times New Roman" w:hAnsi="Times New Roman" w:cs="Times New Roman"/>
          <w:sz w:val="24"/>
          <w:szCs w:val="24"/>
          <w:lang w:eastAsia="en-GB"/>
        </w:rPr>
        <w:t xml:space="preserve"> equipment from the EU ASP such that these uniform/standard prices may be circulated to </w:t>
      </w:r>
      <w:proofErr w:type="spellStart"/>
      <w:r w:rsidRPr="000548D6">
        <w:rPr>
          <w:rFonts w:ascii="Times New Roman" w:eastAsia="Times New Roman" w:hAnsi="Times New Roman" w:cs="Times New Roman"/>
          <w:sz w:val="24"/>
          <w:szCs w:val="24"/>
          <w:lang w:eastAsia="en-GB"/>
        </w:rPr>
        <w:t>shipowners</w:t>
      </w:r>
      <w:proofErr w:type="spellEnd"/>
      <w:r w:rsidRPr="000548D6">
        <w:rPr>
          <w:rFonts w:ascii="Times New Roman" w:eastAsia="Times New Roman" w:hAnsi="Times New Roman" w:cs="Times New Roman"/>
          <w:sz w:val="24"/>
          <w:szCs w:val="24"/>
          <w:lang w:eastAsia="en-GB"/>
        </w:rPr>
        <w:t xml:space="preserve">.  The Participating State has the right to authorise ASP’s to conduct conformance tests on a national level. The list of the Authorised ASP’s should be communicated to the IMO. </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6.11 The Participating State gives permission to EMSA to request Inmarsat to give the EU ASP access to the Inmarsat Ship Databases and Directory.</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6.12 The LRIT NCA and its LRIT DC Users have access to:</w:t>
      </w:r>
    </w:p>
    <w:p w:rsidR="0082683B" w:rsidRPr="000548D6" w:rsidRDefault="0082683B" w:rsidP="0082683B">
      <w:pPr>
        <w:numPr>
          <w:ilvl w:val="2"/>
          <w:numId w:val="1"/>
        </w:numPr>
        <w:tabs>
          <w:tab w:val="num" w:pos="720"/>
        </w:tabs>
        <w:spacing w:before="120" w:after="60" w:line="36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A UWI enabling the LRIT DC Users to request and receive LRIT information.   An XML interface for exchanging LRIT information between systems. </w:t>
      </w:r>
    </w:p>
    <w:p w:rsidR="0082683B" w:rsidRPr="000548D6" w:rsidRDefault="0082683B" w:rsidP="0082683B">
      <w:pPr>
        <w:numPr>
          <w:ilvl w:val="2"/>
          <w:numId w:val="1"/>
        </w:numPr>
        <w:tabs>
          <w:tab w:val="num" w:pos="720"/>
        </w:tabs>
        <w:spacing w:before="120" w:after="60" w:line="36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A training site for the training of their LRIT DC Users. </w:t>
      </w:r>
    </w:p>
    <w:p w:rsidR="0082683B" w:rsidRPr="000548D6" w:rsidRDefault="0082683B" w:rsidP="0082683B">
      <w:pPr>
        <w:numPr>
          <w:ilvl w:val="2"/>
          <w:numId w:val="1"/>
        </w:numPr>
        <w:tabs>
          <w:tab w:val="num" w:pos="720"/>
        </w:tabs>
        <w:spacing w:before="120" w:after="60" w:line="360" w:lineRule="auto"/>
        <w:ind w:left="72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A  24/7 help desk (Maritime Support Services) to provide assistance and support to LRIT DC Users with regard to the system performance, quality of data, troubleshooting, and incident management.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z w:val="24"/>
          <w:szCs w:val="24"/>
          <w:lang w:eastAsia="en-GB"/>
        </w:rPr>
        <w:t xml:space="preserve"> </w:t>
      </w:r>
      <w:r w:rsidRPr="000548D6">
        <w:rPr>
          <w:rFonts w:ascii="Times New Roman" w:eastAsia="Times New Roman" w:hAnsi="Times New Roman" w:cs="Times New Roman"/>
          <w:spacing w:val="-3"/>
          <w:sz w:val="24"/>
          <w:szCs w:val="24"/>
          <w:lang w:eastAsia="en-GB"/>
        </w:rPr>
        <w:t xml:space="preserve">6.13 The LRIT NCA appoints an operational contact point for LRIT (24/7 if available) to be the permanent point of contact with the EMSA 24/7 help desk in case of an operational emergency (system performance, ship reporting, </w:t>
      </w:r>
      <w:proofErr w:type="spellStart"/>
      <w:r w:rsidRPr="000548D6">
        <w:rPr>
          <w:rFonts w:ascii="Times New Roman" w:eastAsia="Times New Roman" w:hAnsi="Times New Roman" w:cs="Times New Roman"/>
          <w:spacing w:val="-3"/>
          <w:sz w:val="24"/>
          <w:szCs w:val="24"/>
          <w:lang w:eastAsia="en-GB"/>
        </w:rPr>
        <w:t>etc</w:t>
      </w:r>
      <w:proofErr w:type="spellEnd"/>
      <w:r w:rsidRPr="000548D6">
        <w:rPr>
          <w:rFonts w:ascii="Times New Roman" w:eastAsia="Times New Roman" w:hAnsi="Times New Roman" w:cs="Times New Roman"/>
          <w:spacing w:val="-3"/>
          <w:sz w:val="24"/>
          <w:szCs w:val="24"/>
          <w:lang w:eastAsia="en-GB"/>
        </w:rPr>
        <w:t xml:space="preserve">).  </w:t>
      </w: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4636"/>
        <w:gridCol w:w="14"/>
      </w:tblGrid>
      <w:tr w:rsidR="0082683B" w:rsidRPr="000548D6" w:rsidTr="000623FE">
        <w:trPr>
          <w:trHeight w:val="635"/>
          <w:jc w:val="center"/>
        </w:trPr>
        <w:tc>
          <w:tcPr>
            <w:tcW w:w="8495" w:type="dxa"/>
            <w:gridSpan w:val="3"/>
            <w:shd w:val="clear" w:color="auto" w:fill="D9D9D9"/>
            <w:vAlign w:val="center"/>
          </w:tcPr>
          <w:p w:rsidR="0082683B" w:rsidRPr="000548D6" w:rsidRDefault="0082683B" w:rsidP="000623FE">
            <w:pPr>
              <w:spacing w:before="120"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Operational Contact Point</w:t>
            </w:r>
          </w:p>
        </w:tc>
      </w:tr>
      <w:tr w:rsidR="0082683B" w:rsidRPr="000548D6" w:rsidTr="000623FE">
        <w:trPr>
          <w:gridAfter w:val="1"/>
          <w:wAfter w:w="14" w:type="dxa"/>
          <w:trHeight w:val="1073"/>
          <w:jc w:val="center"/>
        </w:trPr>
        <w:tc>
          <w:tcPr>
            <w:tcW w:w="3845"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Name of contact or Entity/Administration</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lastRenderedPageBreak/>
              <w:t>Job title</w:t>
            </w:r>
          </w:p>
        </w:tc>
        <w:tc>
          <w:tcPr>
            <w:tcW w:w="4636"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 xml:space="preserve">Coast Guard Service of Naval Flotilla of the Latvian National Armed Forces </w:t>
            </w:r>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lastRenderedPageBreak/>
              <w:t>Chief of Technical Support Department</w:t>
            </w:r>
          </w:p>
        </w:tc>
      </w:tr>
      <w:tr w:rsidR="0082683B" w:rsidRPr="000548D6" w:rsidTr="000623FE">
        <w:trPr>
          <w:trHeight w:val="811"/>
          <w:jc w:val="center"/>
        </w:trPr>
        <w:tc>
          <w:tcPr>
            <w:tcW w:w="3845"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lastRenderedPageBreak/>
              <w:t xml:space="preserve">Contact Details including  </w:t>
            </w:r>
            <w:proofErr w:type="spellStart"/>
            <w:r w:rsidRPr="000548D6">
              <w:rPr>
                <w:rFonts w:ascii="Times New Roman" w:eastAsia="Times New Roman" w:hAnsi="Times New Roman" w:cs="Times New Roman"/>
                <w:b/>
                <w:sz w:val="24"/>
                <w:szCs w:val="24"/>
                <w:lang w:eastAsia="en-GB"/>
              </w:rPr>
              <w:t>tel</w:t>
            </w:r>
            <w:proofErr w:type="spellEnd"/>
            <w:r w:rsidRPr="000548D6">
              <w:rPr>
                <w:rFonts w:ascii="Times New Roman" w:eastAsia="Times New Roman" w:hAnsi="Times New Roman" w:cs="Times New Roman"/>
                <w:b/>
                <w:sz w:val="24"/>
                <w:szCs w:val="24"/>
                <w:lang w:eastAsia="en-GB"/>
              </w:rPr>
              <w:t>/email:</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tc>
        <w:tc>
          <w:tcPr>
            <w:tcW w:w="4650" w:type="dxa"/>
            <w:gridSpan w:val="2"/>
            <w:shd w:val="clear" w:color="auto" w:fill="auto"/>
          </w:tcPr>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Maritime Rescue and Coordination Centre Riga (MRCC Riga)</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0548D6">
              <w:rPr>
                <w:rFonts w:ascii="Times New Roman" w:eastAsia="Times New Roman" w:hAnsi="Times New Roman" w:cs="Times New Roman"/>
                <w:sz w:val="24"/>
                <w:szCs w:val="24"/>
                <w:lang w:eastAsia="en-GB"/>
              </w:rPr>
              <w:t>Meldru</w:t>
            </w:r>
            <w:proofErr w:type="spellEnd"/>
            <w:r w:rsidRPr="000548D6">
              <w:rPr>
                <w:rFonts w:ascii="Times New Roman" w:eastAsia="Times New Roman" w:hAnsi="Times New Roman" w:cs="Times New Roman"/>
                <w:sz w:val="24"/>
                <w:szCs w:val="24"/>
                <w:lang w:eastAsia="en-GB"/>
              </w:rPr>
              <w:t xml:space="preserve"> street 5a, LV-1015, Latvia</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Phone: +371 67082064 (24h duty)</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Mob. phone:+371 26402289 (24 h duty)</w:t>
            </w:r>
          </w:p>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E-mail: </w:t>
            </w:r>
            <w:hyperlink r:id="rId8" w:history="1">
              <w:r w:rsidRPr="009E4379">
                <w:rPr>
                  <w:rStyle w:val="Hyperlink"/>
                  <w:rFonts w:ascii="Times New Roman" w:eastAsia="Times New Roman" w:hAnsi="Times New Roman" w:cs="Times New Roman"/>
                  <w:color w:val="auto"/>
                  <w:sz w:val="24"/>
                  <w:szCs w:val="24"/>
                  <w:u w:val="none"/>
                  <w:lang w:eastAsia="en-GB"/>
                </w:rPr>
                <w:t>sar@mrcc.lv</w:t>
              </w:r>
            </w:hyperlink>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t>isps1@mrcc.lv</w:t>
            </w:r>
          </w:p>
        </w:tc>
      </w:tr>
      <w:tr w:rsidR="0082683B" w:rsidRPr="000548D6" w:rsidTr="000623FE">
        <w:trPr>
          <w:trHeight w:val="811"/>
          <w:jc w:val="center"/>
        </w:trPr>
        <w:tc>
          <w:tcPr>
            <w:tcW w:w="3845" w:type="dxa"/>
            <w:shd w:val="clear" w:color="auto" w:fill="auto"/>
          </w:tcPr>
          <w:p w:rsidR="0082683B" w:rsidRPr="000548D6" w:rsidRDefault="0082683B" w:rsidP="000623FE">
            <w:pPr>
              <w:spacing w:before="100" w:beforeAutospacing="1" w:after="100" w:afterAutospacing="1" w:line="105" w:lineRule="atLeast"/>
              <w:ind w:firstLine="272"/>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Tel outside working hours.</w:t>
            </w:r>
          </w:p>
        </w:tc>
        <w:tc>
          <w:tcPr>
            <w:tcW w:w="4650" w:type="dxa"/>
            <w:gridSpan w:val="2"/>
            <w:shd w:val="clear" w:color="auto" w:fill="auto"/>
          </w:tcPr>
          <w:p w:rsidR="0082683B" w:rsidRPr="000548D6" w:rsidRDefault="0082683B" w:rsidP="000623FE">
            <w:pPr>
              <w:spacing w:before="100" w:beforeAutospacing="1" w:after="100" w:afterAutospacing="1" w:line="105" w:lineRule="atLeast"/>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Phone (mob., 24h): +371 26402289</w:t>
            </w:r>
          </w:p>
        </w:tc>
      </w:tr>
    </w:tbl>
    <w:p w:rsidR="0082683B" w:rsidRPr="000548D6" w:rsidRDefault="0082683B" w:rsidP="0082683B">
      <w:pPr>
        <w:spacing w:before="120" w:after="0" w:line="360" w:lineRule="auto"/>
        <w:ind w:left="360"/>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firstLine="360"/>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7.</w:t>
      </w:r>
      <w:proofErr w:type="gramEnd"/>
      <w:r w:rsidRPr="000548D6">
        <w:rPr>
          <w:rFonts w:ascii="Times New Roman" w:eastAsia="Times New Roman" w:hAnsi="Times New Roman" w:cs="Times New Roman"/>
          <w:b/>
          <w:sz w:val="24"/>
          <w:szCs w:val="24"/>
          <w:lang w:eastAsia="en-GB"/>
        </w:rPr>
        <w:t xml:space="preserve"> Liability</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7.1 </w:t>
      </w:r>
      <w:r w:rsidRPr="000548D6">
        <w:rPr>
          <w:rFonts w:ascii="Times New Roman" w:eastAsia="Times New Roman" w:hAnsi="Times New Roman" w:cs="Times New Roman"/>
          <w:spacing w:val="-3"/>
          <w:sz w:val="24"/>
          <w:szCs w:val="24"/>
          <w:lang w:eastAsia="en-GB"/>
        </w:rPr>
        <w:tab/>
        <w:t>EMSA shall not be liable for any damage, direct or indirect, caused by a temporary or partial failure or malfunction of the system, or a termination of service caused by factors outside the control of EMSA.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7.2 </w:t>
      </w:r>
      <w:r w:rsidRPr="000548D6">
        <w:rPr>
          <w:rFonts w:ascii="Times New Roman" w:eastAsia="Times New Roman" w:hAnsi="Times New Roman" w:cs="Times New Roman"/>
          <w:spacing w:val="-3"/>
          <w:sz w:val="24"/>
          <w:szCs w:val="24"/>
          <w:lang w:eastAsia="en-GB"/>
        </w:rPr>
        <w:tab/>
        <w:t>EMSA and the LRIT NCA shall cooperate to minimise potential negative consequences of such failure, malfunction or termination.  EMSA and the LRIT NCA shall cooperate with a view to helping each other against potential claims brought by third parties in relation to the operation of the system.</w:t>
      </w:r>
    </w:p>
    <w:p w:rsidR="0082683B" w:rsidRPr="000548D6" w:rsidRDefault="0082683B" w:rsidP="0082683B">
      <w:pPr>
        <w:spacing w:after="0" w:line="360" w:lineRule="auto"/>
        <w:ind w:left="360"/>
        <w:rPr>
          <w:rFonts w:ascii="Times New Roman" w:eastAsia="Times New Roman" w:hAnsi="Times New Roman" w:cs="Times New Roman"/>
          <w:sz w:val="24"/>
          <w:szCs w:val="24"/>
          <w:lang w:eastAsia="en-GB"/>
        </w:rPr>
      </w:pPr>
    </w:p>
    <w:p w:rsidR="0082683B" w:rsidRPr="000548D6" w:rsidRDefault="0082683B" w:rsidP="0082683B">
      <w:pPr>
        <w:spacing w:before="120" w:after="0" w:line="360" w:lineRule="auto"/>
        <w:ind w:firstLine="360"/>
        <w:rPr>
          <w:rFonts w:ascii="Times New Roman" w:eastAsia="Times New Roman" w:hAnsi="Times New Roman" w:cs="Times New Roman"/>
          <w:b/>
          <w:sz w:val="24"/>
          <w:szCs w:val="24"/>
          <w:lang w:val="en-IE" w:eastAsia="en-GB"/>
        </w:rPr>
      </w:pPr>
      <w:proofErr w:type="gramStart"/>
      <w:r w:rsidRPr="000548D6">
        <w:rPr>
          <w:rFonts w:ascii="Times New Roman" w:eastAsia="Times New Roman" w:hAnsi="Times New Roman" w:cs="Times New Roman"/>
          <w:b/>
          <w:sz w:val="24"/>
          <w:szCs w:val="24"/>
          <w:lang w:eastAsia="en-GB"/>
        </w:rPr>
        <w:t>Article 8.</w:t>
      </w:r>
      <w:proofErr w:type="gramEnd"/>
      <w:r w:rsidRPr="000548D6">
        <w:rPr>
          <w:rFonts w:ascii="Times New Roman" w:eastAsia="Times New Roman" w:hAnsi="Times New Roman" w:cs="Times New Roman"/>
          <w:b/>
          <w:sz w:val="24"/>
          <w:szCs w:val="24"/>
          <w:lang w:eastAsia="en-GB"/>
        </w:rPr>
        <w:t xml:space="preserve"> </w:t>
      </w:r>
      <w:r w:rsidRPr="000548D6">
        <w:rPr>
          <w:rFonts w:ascii="Times New Roman" w:eastAsia="Times New Roman" w:hAnsi="Times New Roman" w:cs="Times New Roman"/>
          <w:b/>
          <w:sz w:val="24"/>
          <w:szCs w:val="24"/>
          <w:lang w:val="en-IE" w:eastAsia="en-GB"/>
        </w:rPr>
        <w:t>Security of data / system</w:t>
      </w:r>
    </w:p>
    <w:p w:rsidR="0082683B" w:rsidRPr="002F1147"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z w:val="24"/>
          <w:szCs w:val="24"/>
          <w:lang w:eastAsia="en-GB"/>
        </w:rPr>
        <w:t>8.</w:t>
      </w:r>
      <w:r w:rsidRPr="000548D6">
        <w:rPr>
          <w:rFonts w:ascii="Times New Roman" w:eastAsia="Times New Roman" w:hAnsi="Times New Roman" w:cs="Times New Roman"/>
          <w:spacing w:val="-3"/>
          <w:sz w:val="24"/>
          <w:szCs w:val="24"/>
          <w:lang w:eastAsia="en-GB"/>
        </w:rPr>
        <w:t>1</w:t>
      </w:r>
      <w:r w:rsidRPr="000548D6">
        <w:rPr>
          <w:rFonts w:ascii="Times New Roman" w:eastAsia="Times New Roman" w:hAnsi="Times New Roman" w:cs="Times New Roman"/>
          <w:spacing w:val="-3"/>
          <w:sz w:val="24"/>
          <w:szCs w:val="24"/>
          <w:lang w:eastAsia="en-GB"/>
        </w:rPr>
        <w:tab/>
        <w:t xml:space="preserve">Documentation related to the EU LRIT DC will be dealt with in accordance </w:t>
      </w:r>
      <w:r w:rsidRPr="002F1147">
        <w:rPr>
          <w:rFonts w:ascii="Times New Roman" w:eastAsia="Times New Roman" w:hAnsi="Times New Roman" w:cs="Times New Roman"/>
          <w:spacing w:val="-3"/>
          <w:sz w:val="24"/>
          <w:szCs w:val="24"/>
          <w:lang w:eastAsia="en-GB"/>
        </w:rPr>
        <w:t>with</w:t>
      </w:r>
      <w:r w:rsidRPr="002F1147">
        <w:rPr>
          <w:sz w:val="16"/>
          <w:szCs w:val="16"/>
        </w:rPr>
        <w:t xml:space="preserve"> </w:t>
      </w:r>
      <w:r w:rsidRPr="002F1147">
        <w:rPr>
          <w:rFonts w:ascii="Times New Roman" w:hAnsi="Times New Roman" w:cs="Times New Roman"/>
          <w:sz w:val="24"/>
          <w:szCs w:val="24"/>
        </w:rPr>
        <w:t>Regulation (EC) No 1049/2001 of the European Parliament and of the Council of 30 May 2001 regarding public access to European Parliament, Council and Commission documents</w:t>
      </w:r>
      <w:r w:rsidRPr="002F1147">
        <w:rPr>
          <w:rFonts w:ascii="Times New Roman" w:eastAsia="Times New Roman" w:hAnsi="Times New Roman" w:cs="Times New Roman"/>
          <w:spacing w:val="-3"/>
          <w:sz w:val="24"/>
          <w:szCs w:val="24"/>
          <w:lang w:eastAsia="en-GB"/>
        </w:rPr>
        <w:t>.</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lastRenderedPageBreak/>
        <w:t xml:space="preserve">8.2 </w:t>
      </w:r>
      <w:r w:rsidRPr="000548D6">
        <w:rPr>
          <w:rFonts w:ascii="Times New Roman" w:eastAsia="Times New Roman" w:hAnsi="Times New Roman" w:cs="Times New Roman"/>
          <w:spacing w:val="-3"/>
          <w:sz w:val="24"/>
          <w:szCs w:val="24"/>
          <w:lang w:eastAsia="en-GB"/>
        </w:rPr>
        <w:tab/>
        <w:t xml:space="preserve">EMSA and the Participating States consider LRIT information falls under the scope of </w:t>
      </w:r>
      <w:r w:rsidRPr="0037736E">
        <w:rPr>
          <w:rFonts w:ascii="Times New Roman" w:hAnsi="Times New Roman" w:cs="Times New Roman"/>
          <w:sz w:val="24"/>
          <w:szCs w:val="24"/>
        </w:rPr>
        <w:t xml:space="preserve">Regulation (EC) No 45/2001 of the European Parliament and of the Council of 18 December 2000 on the protection of individuals with regard to the processing of personal data by the Community institutions and bodies and on the free movement of such data. </w:t>
      </w:r>
      <w:r w:rsidRPr="000548D6">
        <w:rPr>
          <w:rFonts w:ascii="Times New Roman" w:eastAsia="Times New Roman" w:hAnsi="Times New Roman" w:cs="Times New Roman"/>
          <w:spacing w:val="-3"/>
          <w:sz w:val="24"/>
          <w:szCs w:val="24"/>
          <w:lang w:eastAsia="en-GB"/>
        </w:rPr>
        <w:t>Data will only be accessible by the LRIT Coordinator who is empowered by IMO for the sole purpose of auditing the LRIT system.</w:t>
      </w:r>
      <w:r w:rsidRPr="000548D6">
        <w:rPr>
          <w:rFonts w:ascii="Times New Roman" w:eastAsia="Times New Roman" w:hAnsi="Times New Roman" w:cs="Times New Roman"/>
          <w:spacing w:val="-3"/>
          <w:sz w:val="24"/>
          <w:szCs w:val="24"/>
          <w:lang w:eastAsia="en-GB"/>
        </w:rPr>
        <w:tab/>
        <w:t xml:space="preserve">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8.3 </w:t>
      </w:r>
      <w:r w:rsidRPr="000548D6">
        <w:rPr>
          <w:rFonts w:ascii="Times New Roman" w:eastAsia="Times New Roman" w:hAnsi="Times New Roman" w:cs="Times New Roman"/>
          <w:spacing w:val="-3"/>
          <w:sz w:val="24"/>
          <w:szCs w:val="24"/>
          <w:lang w:eastAsia="en-GB"/>
        </w:rPr>
        <w:tab/>
        <w:t>EMSA ensures that the EU LRIT System is accessible in a secure way by LRIT DC Users and that the EU LRIT System security requirements are compliant with all IMO requirements.</w:t>
      </w:r>
    </w:p>
    <w:p w:rsidR="0082683B" w:rsidRPr="000548D6" w:rsidRDefault="0082683B" w:rsidP="0082683B">
      <w:pPr>
        <w:spacing w:after="0" w:line="360" w:lineRule="auto"/>
        <w:rPr>
          <w:rFonts w:ascii="Times New Roman" w:eastAsia="Times New Roman" w:hAnsi="Times New Roman" w:cs="Times New Roman"/>
          <w:snapToGrid w:val="0"/>
          <w:sz w:val="24"/>
          <w:szCs w:val="24"/>
          <w:lang w:eastAsia="en-GB"/>
        </w:rPr>
      </w:pPr>
    </w:p>
    <w:p w:rsidR="0082683B" w:rsidRPr="000548D6" w:rsidRDefault="0082683B" w:rsidP="0082683B">
      <w:pPr>
        <w:spacing w:before="120" w:after="0" w:line="360" w:lineRule="auto"/>
        <w:ind w:firstLine="360"/>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9.</w:t>
      </w:r>
      <w:proofErr w:type="gramEnd"/>
      <w:r w:rsidRPr="000548D6">
        <w:rPr>
          <w:rFonts w:ascii="Times New Roman" w:eastAsia="Times New Roman" w:hAnsi="Times New Roman" w:cs="Times New Roman"/>
          <w:b/>
          <w:sz w:val="24"/>
          <w:szCs w:val="24"/>
          <w:lang w:eastAsia="en-GB"/>
        </w:rPr>
        <w:t xml:space="preserve"> Financial Provisions</w:t>
      </w:r>
    </w:p>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General</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9.1 </w:t>
      </w:r>
      <w:r w:rsidRPr="000548D6">
        <w:rPr>
          <w:rFonts w:ascii="Times New Roman" w:eastAsia="Times New Roman" w:hAnsi="Times New Roman" w:cs="Times New Roman"/>
          <w:spacing w:val="-3"/>
          <w:sz w:val="24"/>
          <w:szCs w:val="24"/>
          <w:lang w:eastAsia="en-GB"/>
        </w:rPr>
        <w:tab/>
        <w:t xml:space="preserve">EMSA covers all costs associated to the four daily mandatory LRIT reports (every six hours) delivered to the LRIT DC Users as well as all ship integration costs.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9.2 </w:t>
      </w:r>
      <w:r w:rsidRPr="000548D6">
        <w:rPr>
          <w:rFonts w:ascii="Times New Roman" w:eastAsia="Times New Roman" w:hAnsi="Times New Roman" w:cs="Times New Roman"/>
          <w:spacing w:val="-3"/>
          <w:sz w:val="24"/>
          <w:szCs w:val="24"/>
          <w:lang w:eastAsia="en-GB"/>
        </w:rPr>
        <w:tab/>
        <w:t>EMSA further provides the LRIT NCA or its national LRIT DC Users with LRIT information free of charge for SAR purposes in accordance with SOLAS Chapter V/Regulation 19-1.</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9.3 </w:t>
      </w:r>
      <w:r w:rsidRPr="000548D6">
        <w:rPr>
          <w:rFonts w:ascii="Times New Roman" w:eastAsia="Times New Roman" w:hAnsi="Times New Roman" w:cs="Times New Roman"/>
          <w:spacing w:val="-3"/>
          <w:sz w:val="24"/>
          <w:szCs w:val="24"/>
          <w:lang w:eastAsia="en-GB"/>
        </w:rPr>
        <w:tab/>
        <w:t>The LRIT NCA is responsible for the payment of LRIT messages requested by any of its LRIT DC Users.</w:t>
      </w:r>
    </w:p>
    <w:p w:rsidR="0082683B" w:rsidRPr="000548D6" w:rsidRDefault="0082683B" w:rsidP="0082683B">
      <w:pPr>
        <w:spacing w:before="120" w:after="0" w:line="360" w:lineRule="auto"/>
        <w:ind w:left="360"/>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pacing w:val="-3"/>
          <w:sz w:val="24"/>
          <w:szCs w:val="24"/>
          <w:lang w:eastAsia="en-GB"/>
        </w:rPr>
        <w:t xml:space="preserve">9.4 </w:t>
      </w:r>
      <w:r w:rsidRPr="000548D6">
        <w:rPr>
          <w:rFonts w:ascii="Times New Roman" w:eastAsia="Times New Roman" w:hAnsi="Times New Roman" w:cs="Times New Roman"/>
          <w:spacing w:val="-3"/>
          <w:sz w:val="24"/>
          <w:szCs w:val="24"/>
          <w:lang w:eastAsia="en-GB"/>
        </w:rPr>
        <w:tab/>
      </w:r>
      <w:r w:rsidRPr="000548D6">
        <w:rPr>
          <w:rFonts w:ascii="Times New Roman" w:eastAsia="Times New Roman" w:hAnsi="Times New Roman" w:cs="Times New Roman"/>
          <w:sz w:val="24"/>
          <w:szCs w:val="24"/>
          <w:lang w:eastAsia="en-GB"/>
        </w:rPr>
        <w:t>The prices of the EU ASP, which are the result of a public procurement, form the basis of the price list for all Participating States of the EU LRIT DC.  This price list is set out in Annex 1.</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9.5</w:t>
      </w:r>
      <w:r w:rsidRPr="000548D6">
        <w:rPr>
          <w:rFonts w:ascii="Times New Roman" w:eastAsia="Times New Roman" w:hAnsi="Times New Roman" w:cs="Times New Roman"/>
          <w:spacing w:val="-3"/>
          <w:sz w:val="24"/>
          <w:szCs w:val="24"/>
          <w:lang w:eastAsia="en-GB"/>
        </w:rPr>
        <w:tab/>
        <w:t>The Participating State’s financial contact point for LRIT is:</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4942"/>
      </w:tblGrid>
      <w:tr w:rsidR="0082683B" w:rsidRPr="000548D6" w:rsidTr="000623FE">
        <w:trPr>
          <w:trHeight w:val="635"/>
          <w:jc w:val="center"/>
        </w:trPr>
        <w:tc>
          <w:tcPr>
            <w:tcW w:w="8469" w:type="dxa"/>
            <w:gridSpan w:val="2"/>
            <w:shd w:val="clear" w:color="auto" w:fill="D9D9D9"/>
          </w:tcPr>
          <w:p w:rsidR="0082683B" w:rsidRPr="000548D6" w:rsidRDefault="0082683B" w:rsidP="000623FE">
            <w:pPr>
              <w:spacing w:before="120"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Financial Contact Point</w:t>
            </w:r>
          </w:p>
        </w:tc>
      </w:tr>
      <w:tr w:rsidR="0082683B" w:rsidRPr="000548D6" w:rsidTr="000623FE">
        <w:trPr>
          <w:trHeight w:val="635"/>
          <w:jc w:val="center"/>
        </w:trPr>
        <w:tc>
          <w:tcPr>
            <w:tcW w:w="352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Name</w:t>
            </w:r>
            <w:r>
              <w:rPr>
                <w:rFonts w:ascii="Times New Roman" w:eastAsia="Times New Roman" w:hAnsi="Times New Roman" w:cs="Times New Roman"/>
                <w:b/>
                <w:sz w:val="24"/>
                <w:szCs w:val="24"/>
                <w:lang w:eastAsia="en-GB"/>
              </w:rPr>
              <w:t xml:space="preserve"> &amp;</w:t>
            </w:r>
            <w:r w:rsidRPr="000548D6">
              <w:rPr>
                <w:rFonts w:ascii="Times New Roman" w:eastAsia="Times New Roman" w:hAnsi="Times New Roman" w:cs="Times New Roman"/>
                <w:b/>
                <w:sz w:val="24"/>
                <w:szCs w:val="24"/>
                <w:lang w:eastAsia="en-GB"/>
              </w:rPr>
              <w:t xml:space="preserve"> Job Title </w:t>
            </w: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p>
        </w:tc>
        <w:tc>
          <w:tcPr>
            <w:tcW w:w="4942"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1</w:t>
            </w:r>
            <w:r w:rsidRPr="000548D6">
              <w:rPr>
                <w:rFonts w:ascii="Times New Roman" w:eastAsia="Times New Roman" w:hAnsi="Times New Roman" w:cs="Times New Roman"/>
                <w:sz w:val="24"/>
                <w:szCs w:val="24"/>
                <w:vertAlign w:val="superscript"/>
                <w:lang w:eastAsia="en-GB"/>
              </w:rPr>
              <w:t>st</w:t>
            </w:r>
            <w:r w:rsidRPr="000548D6">
              <w:rPr>
                <w:rFonts w:ascii="Times New Roman" w:eastAsia="Times New Roman" w:hAnsi="Times New Roman" w:cs="Times New Roman"/>
                <w:sz w:val="24"/>
                <w:szCs w:val="24"/>
                <w:lang w:eastAsia="en-GB"/>
              </w:rPr>
              <w:t xml:space="preserve"> Regional Support Centre of Logistics Command of National Armed Forces of the Republic of Latvia</w:t>
            </w:r>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lastRenderedPageBreak/>
              <w:t>Commander</w:t>
            </w:r>
          </w:p>
        </w:tc>
      </w:tr>
      <w:tr w:rsidR="0082683B" w:rsidRPr="000548D6" w:rsidTr="000623FE">
        <w:trPr>
          <w:jc w:val="center"/>
        </w:trPr>
        <w:tc>
          <w:tcPr>
            <w:tcW w:w="352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lastRenderedPageBreak/>
              <w:t xml:space="preserve">Contact Details including  </w:t>
            </w:r>
            <w:proofErr w:type="spellStart"/>
            <w:r w:rsidRPr="000548D6">
              <w:rPr>
                <w:rFonts w:ascii="Times New Roman" w:eastAsia="Times New Roman" w:hAnsi="Times New Roman" w:cs="Times New Roman"/>
                <w:b/>
                <w:sz w:val="24"/>
                <w:szCs w:val="24"/>
                <w:lang w:eastAsia="en-GB"/>
              </w:rPr>
              <w:t>tel</w:t>
            </w:r>
            <w:proofErr w:type="spellEnd"/>
            <w:r w:rsidRPr="000548D6">
              <w:rPr>
                <w:rFonts w:ascii="Times New Roman" w:eastAsia="Times New Roman" w:hAnsi="Times New Roman" w:cs="Times New Roman"/>
                <w:b/>
                <w:sz w:val="24"/>
                <w:szCs w:val="24"/>
                <w:lang w:eastAsia="en-GB"/>
              </w:rPr>
              <w:t>/email:</w:t>
            </w:r>
          </w:p>
        </w:tc>
        <w:tc>
          <w:tcPr>
            <w:tcW w:w="4942" w:type="dxa"/>
            <w:shd w:val="clear" w:color="auto" w:fill="auto"/>
          </w:tcPr>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0548D6">
              <w:rPr>
                <w:rFonts w:ascii="Times New Roman" w:eastAsia="Times New Roman" w:hAnsi="Times New Roman" w:cs="Times New Roman"/>
                <w:sz w:val="24"/>
                <w:szCs w:val="24"/>
                <w:lang w:eastAsia="en-GB"/>
              </w:rPr>
              <w:t>Roņu</w:t>
            </w:r>
            <w:proofErr w:type="spellEnd"/>
            <w:r w:rsidRPr="000548D6">
              <w:rPr>
                <w:rFonts w:ascii="Times New Roman" w:eastAsia="Times New Roman" w:hAnsi="Times New Roman" w:cs="Times New Roman"/>
                <w:sz w:val="24"/>
                <w:szCs w:val="24"/>
                <w:lang w:eastAsia="en-GB"/>
              </w:rPr>
              <w:t xml:space="preserve"> street 2, Liepaja, LV-3400, Latvia</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Phone:+371 63404220</w:t>
            </w:r>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t>Fax: +37163422883</w:t>
            </w:r>
          </w:p>
        </w:tc>
      </w:tr>
      <w:tr w:rsidR="0082683B" w:rsidRPr="000548D6" w:rsidTr="000623FE">
        <w:trPr>
          <w:jc w:val="center"/>
        </w:trPr>
        <w:tc>
          <w:tcPr>
            <w:tcW w:w="352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Invoices to be made out to:</w:t>
            </w:r>
          </w:p>
        </w:tc>
        <w:tc>
          <w:tcPr>
            <w:tcW w:w="4942"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1</w:t>
            </w:r>
            <w:r w:rsidRPr="000548D6">
              <w:rPr>
                <w:rFonts w:ascii="Times New Roman" w:eastAsia="Times New Roman" w:hAnsi="Times New Roman" w:cs="Times New Roman"/>
                <w:sz w:val="24"/>
                <w:szCs w:val="24"/>
                <w:vertAlign w:val="superscript"/>
                <w:lang w:eastAsia="en-GB"/>
              </w:rPr>
              <w:t>st</w:t>
            </w:r>
            <w:r w:rsidRPr="000548D6">
              <w:rPr>
                <w:rFonts w:ascii="Times New Roman" w:eastAsia="Times New Roman" w:hAnsi="Times New Roman" w:cs="Times New Roman"/>
                <w:sz w:val="24"/>
                <w:szCs w:val="24"/>
                <w:lang w:eastAsia="en-GB"/>
              </w:rPr>
              <w:t xml:space="preserve"> Regional Support Centre of Logistics Command of National Armed Forces of the Republic of Latvia</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0548D6">
              <w:rPr>
                <w:rFonts w:ascii="Times New Roman" w:eastAsia="Times New Roman" w:hAnsi="Times New Roman" w:cs="Times New Roman"/>
                <w:sz w:val="24"/>
                <w:szCs w:val="24"/>
                <w:lang w:eastAsia="en-GB"/>
              </w:rPr>
              <w:t>Reg.No</w:t>
            </w:r>
            <w:proofErr w:type="spellEnd"/>
            <w:r w:rsidRPr="000548D6">
              <w:rPr>
                <w:rFonts w:ascii="Times New Roman" w:eastAsia="Times New Roman" w:hAnsi="Times New Roman" w:cs="Times New Roman"/>
                <w:sz w:val="24"/>
                <w:szCs w:val="24"/>
                <w:lang w:eastAsia="en-GB"/>
              </w:rPr>
              <w:t>. 90000294774</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Bank: State Treasury</w:t>
            </w:r>
          </w:p>
          <w:p w:rsidR="0082683B" w:rsidRPr="000548D6" w:rsidRDefault="0082683B" w:rsidP="000623FE">
            <w:pPr>
              <w:spacing w:before="100" w:beforeAutospacing="1" w:after="100" w:afterAutospacing="1"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Code: TRELLV22</w:t>
            </w:r>
          </w:p>
          <w:p w:rsidR="0082683B" w:rsidRPr="000548D6" w:rsidRDefault="0082683B" w:rsidP="000623FE">
            <w:pPr>
              <w:spacing w:before="120" w:after="0" w:line="360" w:lineRule="auto"/>
              <w:rPr>
                <w:rFonts w:ascii="Times New Roman" w:eastAsia="Times New Roman" w:hAnsi="Times New Roman" w:cs="Times New Roman"/>
                <w:sz w:val="24"/>
                <w:szCs w:val="24"/>
                <w:highlight w:val="yellow"/>
                <w:lang w:eastAsia="en-GB"/>
              </w:rPr>
            </w:pPr>
            <w:r w:rsidRPr="000548D6">
              <w:rPr>
                <w:rFonts w:ascii="Times New Roman" w:eastAsia="Times New Roman" w:hAnsi="Times New Roman" w:cs="Times New Roman"/>
                <w:sz w:val="24"/>
                <w:szCs w:val="24"/>
                <w:lang w:eastAsia="en-GB"/>
              </w:rPr>
              <w:t>Account: LV81TREL2100031012000</w:t>
            </w:r>
          </w:p>
        </w:tc>
      </w:tr>
      <w:tr w:rsidR="0082683B" w:rsidRPr="000548D6" w:rsidTr="000623FE">
        <w:trPr>
          <w:jc w:val="center"/>
        </w:trPr>
        <w:tc>
          <w:tcPr>
            <w:tcW w:w="3527"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Invoice reference to be used:</w:t>
            </w:r>
          </w:p>
        </w:tc>
        <w:tc>
          <w:tcPr>
            <w:tcW w:w="4942" w:type="dxa"/>
            <w:shd w:val="clear" w:color="auto" w:fill="auto"/>
          </w:tcPr>
          <w:p w:rsidR="0082683B" w:rsidRPr="000548D6" w:rsidRDefault="0082683B" w:rsidP="000623FE">
            <w:pPr>
              <w:spacing w:before="120" w:after="0" w:line="360" w:lineRule="auto"/>
              <w:rPr>
                <w:rFonts w:ascii="Times New Roman" w:eastAsia="Times New Roman" w:hAnsi="Times New Roman" w:cs="Times New Roman"/>
                <w:sz w:val="24"/>
                <w:szCs w:val="24"/>
                <w:lang w:eastAsia="en-GB"/>
              </w:rPr>
            </w:pPr>
          </w:p>
        </w:tc>
      </w:tr>
    </w:tbl>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p>
    <w:p w:rsidR="0082683B" w:rsidRPr="000548D6" w:rsidRDefault="0082683B" w:rsidP="0082683B">
      <w:pPr>
        <w:spacing w:before="120" w:after="0" w:line="360" w:lineRule="auto"/>
        <w:ind w:left="357"/>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 xml:space="preserve">Invoicing and Billing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9.6 </w:t>
      </w:r>
      <w:r w:rsidRPr="000548D6">
        <w:rPr>
          <w:rFonts w:ascii="Times New Roman" w:eastAsia="Times New Roman" w:hAnsi="Times New Roman" w:cs="Times New Roman"/>
          <w:spacing w:val="-3"/>
          <w:sz w:val="24"/>
          <w:szCs w:val="24"/>
          <w:lang w:eastAsia="en-GB"/>
        </w:rPr>
        <w:tab/>
        <w:t>I</w:t>
      </w:r>
      <w:r w:rsidRPr="0037736E">
        <w:rPr>
          <w:rFonts w:ascii="Times New Roman" w:eastAsia="Times New Roman" w:hAnsi="Times New Roman" w:cs="Times New Roman"/>
          <w:spacing w:val="-3"/>
          <w:sz w:val="24"/>
          <w:szCs w:val="24"/>
          <w:lang w:eastAsia="en-GB"/>
        </w:rPr>
        <w:t xml:space="preserve">n order to request and receive LRIT reports as per Article 9.3, the LRIT NCA accepts and agrees to the EU LRIT DC payment scheme which EMSA has established for the EU LRIT DC in accordance with Article 59 of the </w:t>
      </w:r>
      <w:r w:rsidRPr="0037736E">
        <w:rPr>
          <w:rFonts w:ascii="Times New Roman" w:hAnsi="Times New Roman" w:cs="Times New Roman"/>
          <w:sz w:val="24"/>
          <w:szCs w:val="24"/>
          <w:lang w:val="en"/>
        </w:rPr>
        <w:t xml:space="preserve">Regulation (EC, </w:t>
      </w:r>
      <w:proofErr w:type="spellStart"/>
      <w:r w:rsidRPr="0037736E">
        <w:rPr>
          <w:rFonts w:ascii="Times New Roman" w:hAnsi="Times New Roman" w:cs="Times New Roman"/>
          <w:sz w:val="24"/>
          <w:szCs w:val="24"/>
          <w:lang w:val="en"/>
        </w:rPr>
        <w:t>Euratom</w:t>
      </w:r>
      <w:proofErr w:type="spellEnd"/>
      <w:r w:rsidRPr="0037736E">
        <w:rPr>
          <w:rFonts w:ascii="Times New Roman" w:hAnsi="Times New Roman" w:cs="Times New Roman"/>
          <w:sz w:val="24"/>
          <w:szCs w:val="24"/>
          <w:lang w:val="en"/>
        </w:rPr>
        <w:t xml:space="preserve">) No 2343/2002 on the framework Financial Regulation for the bodies referred to in Article 185 of Council Regulation (EC, </w:t>
      </w:r>
      <w:proofErr w:type="spellStart"/>
      <w:r w:rsidRPr="0037736E">
        <w:rPr>
          <w:rFonts w:ascii="Times New Roman" w:hAnsi="Times New Roman" w:cs="Times New Roman"/>
          <w:sz w:val="24"/>
          <w:szCs w:val="24"/>
          <w:lang w:val="en"/>
        </w:rPr>
        <w:t>Euratom</w:t>
      </w:r>
      <w:proofErr w:type="spellEnd"/>
      <w:r w:rsidRPr="0037736E">
        <w:rPr>
          <w:rFonts w:ascii="Times New Roman" w:hAnsi="Times New Roman" w:cs="Times New Roman"/>
          <w:sz w:val="24"/>
          <w:szCs w:val="24"/>
          <w:lang w:val="en"/>
        </w:rPr>
        <w:t>) No 1605/2002 on the Financial Regulation applicable to the general budget of the European Communities.</w:t>
      </w:r>
      <w:r w:rsidRPr="000548D6">
        <w:rPr>
          <w:sz w:val="27"/>
          <w:szCs w:val="27"/>
          <w:lang w:val="en"/>
        </w:rPr>
        <w:t xml:space="preserve"> </w:t>
      </w:r>
      <w:r w:rsidRPr="000548D6">
        <w:rPr>
          <w:rFonts w:ascii="Times New Roman" w:eastAsia="Times New Roman" w:hAnsi="Times New Roman" w:cs="Times New Roman"/>
          <w:spacing w:val="-3"/>
          <w:sz w:val="24"/>
          <w:szCs w:val="24"/>
          <w:lang w:eastAsia="en-GB"/>
        </w:rPr>
        <w:t xml:space="preserve">This scheme provides that a one-time fixed amount equalling 3,000 euros for Coastal States or 1,000 euros for land-locked States is paid.  Paying this one off membership/entrance fee allows the LRIT NCA access to the EU LRIT DC.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9.7 </w:t>
      </w:r>
      <w:r w:rsidRPr="000548D6">
        <w:rPr>
          <w:rFonts w:ascii="Times New Roman" w:eastAsia="Times New Roman" w:hAnsi="Times New Roman" w:cs="Times New Roman"/>
          <w:spacing w:val="-3"/>
          <w:sz w:val="24"/>
          <w:szCs w:val="24"/>
          <w:lang w:eastAsia="en-GB"/>
        </w:rPr>
        <w:tab/>
        <w:t xml:space="preserve">The financial contact point will receive quarterly invoices if the outstanding amount is more than 1000 euros and otherwise will receive an invoice annually. The LRIT NCA will pay all outstanding balances within a maximum period of 45 days.  </w:t>
      </w:r>
    </w:p>
    <w:p w:rsidR="0082683B"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lastRenderedPageBreak/>
        <w:t xml:space="preserve">9.8 </w:t>
      </w:r>
      <w:r w:rsidRPr="000548D6">
        <w:rPr>
          <w:rFonts w:ascii="Times New Roman" w:eastAsia="Times New Roman" w:hAnsi="Times New Roman" w:cs="Times New Roman"/>
          <w:spacing w:val="-3"/>
          <w:sz w:val="24"/>
          <w:szCs w:val="24"/>
          <w:lang w:eastAsia="en-GB"/>
        </w:rPr>
        <w:tab/>
        <w:t>The LRIT NCA agrees to be charged for messages according to the applicable EU LRIT DC price list in Annex 1.</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p>
    <w:p w:rsidR="0082683B" w:rsidRPr="000548D6" w:rsidRDefault="0082683B" w:rsidP="0082683B">
      <w:pPr>
        <w:spacing w:before="120" w:after="0" w:line="360" w:lineRule="auto"/>
        <w:ind w:firstLine="360"/>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spacing w:val="-3"/>
          <w:sz w:val="24"/>
          <w:szCs w:val="24"/>
          <w:lang w:eastAsia="en-GB"/>
        </w:rPr>
        <w:t xml:space="preserve"> </w:t>
      </w:r>
      <w:proofErr w:type="gramStart"/>
      <w:r w:rsidRPr="000548D6">
        <w:rPr>
          <w:rFonts w:ascii="Times New Roman" w:eastAsia="Times New Roman" w:hAnsi="Times New Roman" w:cs="Times New Roman"/>
          <w:b/>
          <w:sz w:val="24"/>
          <w:szCs w:val="24"/>
          <w:lang w:eastAsia="en-GB"/>
        </w:rPr>
        <w:t>Article 10.</w:t>
      </w:r>
      <w:proofErr w:type="gramEnd"/>
      <w:r w:rsidRPr="000548D6">
        <w:rPr>
          <w:rFonts w:ascii="Times New Roman" w:eastAsia="Times New Roman" w:hAnsi="Times New Roman" w:cs="Times New Roman"/>
          <w:b/>
          <w:sz w:val="24"/>
          <w:szCs w:val="24"/>
          <w:lang w:eastAsia="en-GB"/>
        </w:rPr>
        <w:t xml:space="preserve"> Force Majeure</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10.1 Force majeure shall mean any unforeseeable and exceptional situation or event beyond the control of the parties which prevents either of them from performing any of their obligations under this agreement, was not due to error or negligence on their part and could not have been avoided by the exercise of due diligence.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10.2 If either party is faced with force majeure, it shall notify the other party without delay by electronic mail confirmed by a fax message with acknowledgment of receipt or equivalent, stating the nature, likely duration and foreseeable effects.</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10.3 Neither party shall be considered in breach of its obligations under this agreement if it has been prevented from performing them by force majeure. </w:t>
      </w:r>
    </w:p>
    <w:p w:rsidR="009E4379" w:rsidRDefault="0082683B" w:rsidP="009E4379">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10.4 The parties to this agreement shall take the necessary measures to reduce damage to a minimum.</w:t>
      </w:r>
      <w:bookmarkStart w:id="1" w:name="_Ref144266466"/>
    </w:p>
    <w:p w:rsidR="009E4379" w:rsidRPr="009E4379" w:rsidRDefault="009E4379" w:rsidP="009E4379">
      <w:pPr>
        <w:spacing w:before="120" w:after="0" w:line="360" w:lineRule="auto"/>
        <w:jc w:val="both"/>
        <w:rPr>
          <w:rFonts w:ascii="Times New Roman" w:eastAsia="Times New Roman" w:hAnsi="Times New Roman" w:cs="Times New Roman"/>
          <w:spacing w:val="-3"/>
          <w:sz w:val="24"/>
          <w:szCs w:val="24"/>
          <w:lang w:eastAsia="en-GB"/>
        </w:rPr>
      </w:pPr>
    </w:p>
    <w:p w:rsidR="0082683B" w:rsidRPr="000548D6" w:rsidRDefault="0082683B" w:rsidP="0082683B">
      <w:pPr>
        <w:spacing w:before="120" w:after="0" w:line="360" w:lineRule="auto"/>
        <w:ind w:firstLine="360"/>
        <w:rPr>
          <w:rFonts w:ascii="Times New Roman" w:eastAsia="Times New Roman" w:hAnsi="Times New Roman" w:cs="Times New Roman"/>
          <w:b/>
          <w:sz w:val="24"/>
          <w:szCs w:val="24"/>
          <w:lang w:eastAsia="en-GB"/>
        </w:rPr>
      </w:pPr>
      <w:proofErr w:type="gramStart"/>
      <w:r w:rsidRPr="000548D6">
        <w:rPr>
          <w:rFonts w:ascii="Times New Roman" w:eastAsia="Times New Roman" w:hAnsi="Times New Roman" w:cs="Times New Roman"/>
          <w:b/>
          <w:sz w:val="24"/>
          <w:szCs w:val="24"/>
          <w:lang w:eastAsia="en-GB"/>
        </w:rPr>
        <w:t>Article 11.</w:t>
      </w:r>
      <w:proofErr w:type="gramEnd"/>
      <w:r w:rsidRPr="000548D6">
        <w:rPr>
          <w:rFonts w:ascii="Times New Roman" w:eastAsia="Times New Roman" w:hAnsi="Times New Roman" w:cs="Times New Roman"/>
          <w:b/>
          <w:sz w:val="24"/>
          <w:szCs w:val="24"/>
          <w:lang w:eastAsia="en-GB"/>
        </w:rPr>
        <w:t xml:space="preserve"> Entry into Force, Amendments and Duration</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11.1 This</w:t>
      </w:r>
      <w:r>
        <w:rPr>
          <w:rFonts w:ascii="Times New Roman" w:eastAsia="Times New Roman" w:hAnsi="Times New Roman" w:cs="Times New Roman"/>
          <w:spacing w:val="-3"/>
          <w:sz w:val="24"/>
          <w:szCs w:val="24"/>
          <w:lang w:eastAsia="en-GB"/>
        </w:rPr>
        <w:t xml:space="preserve"> agreement s</w:t>
      </w:r>
      <w:r w:rsidRPr="000548D6">
        <w:rPr>
          <w:rFonts w:ascii="Times New Roman" w:eastAsia="Times New Roman" w:hAnsi="Times New Roman" w:cs="Times New Roman"/>
          <w:spacing w:val="-3"/>
          <w:sz w:val="24"/>
          <w:szCs w:val="24"/>
          <w:lang w:eastAsia="en-GB"/>
        </w:rPr>
        <w:t xml:space="preserve">hall enter into force once signed by both parties.  </w:t>
      </w:r>
    </w:p>
    <w:p w:rsidR="0082683B" w:rsidRPr="000548D6"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 xml:space="preserve">11.2 </w:t>
      </w:r>
      <w:r>
        <w:rPr>
          <w:rFonts w:ascii="Times New Roman" w:eastAsia="Times New Roman" w:hAnsi="Times New Roman" w:cs="Times New Roman"/>
          <w:spacing w:val="-3"/>
          <w:sz w:val="24"/>
          <w:szCs w:val="24"/>
          <w:lang w:eastAsia="en-GB"/>
        </w:rPr>
        <w:t xml:space="preserve">This agreement </w:t>
      </w:r>
      <w:r w:rsidRPr="000548D6">
        <w:rPr>
          <w:rFonts w:ascii="Times New Roman" w:eastAsia="Times New Roman" w:hAnsi="Times New Roman" w:cs="Times New Roman"/>
          <w:spacing w:val="-3"/>
          <w:sz w:val="24"/>
          <w:szCs w:val="24"/>
          <w:lang w:eastAsia="en-GB"/>
        </w:rPr>
        <w:t>remains valid unless the Participating State or EMSA requests it to end in writing 6 months before they would like it to end.</w:t>
      </w:r>
    </w:p>
    <w:p w:rsidR="0082683B" w:rsidRDefault="0082683B" w:rsidP="0082683B">
      <w:pPr>
        <w:spacing w:before="120" w:after="0" w:line="360" w:lineRule="auto"/>
        <w:ind w:left="360"/>
        <w:jc w:val="both"/>
        <w:rPr>
          <w:rFonts w:ascii="Times New Roman" w:eastAsia="Times New Roman" w:hAnsi="Times New Roman" w:cs="Times New Roman"/>
          <w:spacing w:val="-3"/>
          <w:sz w:val="24"/>
          <w:szCs w:val="24"/>
          <w:lang w:eastAsia="en-GB"/>
        </w:rPr>
      </w:pPr>
      <w:r w:rsidRPr="000548D6">
        <w:rPr>
          <w:rFonts w:ascii="Times New Roman" w:eastAsia="Times New Roman" w:hAnsi="Times New Roman" w:cs="Times New Roman"/>
          <w:spacing w:val="-3"/>
          <w:sz w:val="24"/>
          <w:szCs w:val="24"/>
          <w:lang w:eastAsia="en-GB"/>
        </w:rPr>
        <w:t>11.3 Any amendment to these</w:t>
      </w:r>
      <w:r>
        <w:rPr>
          <w:rFonts w:ascii="Times New Roman" w:eastAsia="Times New Roman" w:hAnsi="Times New Roman" w:cs="Times New Roman"/>
          <w:spacing w:val="-3"/>
          <w:sz w:val="24"/>
          <w:szCs w:val="24"/>
          <w:lang w:eastAsia="en-GB"/>
        </w:rPr>
        <w:t xml:space="preserve"> Conditions of Use</w:t>
      </w:r>
      <w:r w:rsidRPr="000548D6">
        <w:rPr>
          <w:rFonts w:ascii="Times New Roman" w:eastAsia="Times New Roman" w:hAnsi="Times New Roman" w:cs="Times New Roman"/>
          <w:spacing w:val="-3"/>
          <w:sz w:val="24"/>
          <w:szCs w:val="24"/>
          <w:lang w:eastAsia="en-GB"/>
        </w:rPr>
        <w:t xml:space="preserve"> shall be the subject to a written agreement concluded by the parties. An oral agreement shall not be binding on both parties</w:t>
      </w:r>
      <w:bookmarkEnd w:id="1"/>
      <w:r>
        <w:rPr>
          <w:rFonts w:ascii="Times New Roman" w:eastAsia="Times New Roman" w:hAnsi="Times New Roman" w:cs="Times New Roman"/>
          <w:spacing w:val="-3"/>
          <w:sz w:val="24"/>
          <w:szCs w:val="24"/>
          <w:lang w:eastAsia="en-GB"/>
        </w:rPr>
        <w:t>.</w:t>
      </w:r>
    </w:p>
    <w:p w:rsidR="0082683B" w:rsidRDefault="0082683B" w:rsidP="0082683B">
      <w:pPr>
        <w:spacing w:after="0" w:line="360" w:lineRule="auto"/>
        <w:rPr>
          <w:rFonts w:ascii="Times New Roman" w:eastAsia="Times New Roman" w:hAnsi="Times New Roman" w:cs="Times New Roman"/>
          <w:spacing w:val="-3"/>
          <w:sz w:val="24"/>
          <w:szCs w:val="24"/>
          <w:lang w:eastAsia="en-GB"/>
        </w:rPr>
      </w:pPr>
    </w:p>
    <w:p w:rsidR="004E56AB" w:rsidRDefault="004E56AB" w:rsidP="0082683B">
      <w:pPr>
        <w:spacing w:after="0" w:line="360" w:lineRule="auto"/>
        <w:rPr>
          <w:rFonts w:ascii="Times New Roman" w:eastAsia="Times New Roman" w:hAnsi="Times New Roman" w:cs="Times New Roman"/>
          <w:spacing w:val="-3"/>
          <w:sz w:val="24"/>
          <w:szCs w:val="24"/>
          <w:lang w:eastAsia="en-GB"/>
        </w:rPr>
      </w:pPr>
    </w:p>
    <w:p w:rsidR="0082683B" w:rsidRPr="000548D6" w:rsidRDefault="0082683B" w:rsidP="0082683B">
      <w:pPr>
        <w:spacing w:after="0" w:line="360" w:lineRule="auto"/>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SIGNATURES</w:t>
      </w:r>
    </w:p>
    <w:p w:rsidR="0082683B" w:rsidRPr="000548D6" w:rsidRDefault="0082683B" w:rsidP="0082683B">
      <w:pPr>
        <w:spacing w:after="0" w:line="360" w:lineRule="auto"/>
        <w:rPr>
          <w:rFonts w:ascii="Times New Roman" w:eastAsia="Times New Roman" w:hAnsi="Times New Roman" w:cs="Times New Roman"/>
          <w:b/>
          <w:sz w:val="24"/>
          <w:szCs w:val="24"/>
          <w:lang w:eastAsia="en-GB"/>
        </w:rPr>
      </w:pPr>
    </w:p>
    <w:tbl>
      <w:tblPr>
        <w:tblW w:w="8897" w:type="dxa"/>
        <w:tblLayout w:type="fixed"/>
        <w:tblLook w:val="0000" w:firstRow="0" w:lastRow="0" w:firstColumn="0" w:lastColumn="0" w:noHBand="0" w:noVBand="0"/>
      </w:tblPr>
      <w:tblGrid>
        <w:gridCol w:w="4644"/>
        <w:gridCol w:w="4253"/>
      </w:tblGrid>
      <w:tr w:rsidR="0082683B" w:rsidRPr="000548D6" w:rsidTr="000623FE">
        <w:tc>
          <w:tcPr>
            <w:tcW w:w="4644" w:type="dxa"/>
          </w:tcPr>
          <w:p w:rsidR="0082683B"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For the Participating State,</w:t>
            </w:r>
          </w:p>
          <w:p w:rsidR="0082683B"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p>
          <w:p w:rsidR="0082683B" w:rsidRPr="00473D67"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Chief of the Coast Guard Service of Naval Flotilla of the Latvian National Armed Forces </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signature[s]: </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_______________________</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p>
        </w:tc>
        <w:tc>
          <w:tcPr>
            <w:tcW w:w="4253" w:type="dxa"/>
          </w:tcPr>
          <w:p w:rsidR="0082683B" w:rsidRPr="000548D6" w:rsidRDefault="0082683B" w:rsidP="000623FE">
            <w:pPr>
              <w:tabs>
                <w:tab w:val="left" w:pos="0"/>
                <w:tab w:val="left" w:pos="119"/>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For EMSA,</w:t>
            </w:r>
          </w:p>
          <w:p w:rsidR="0082683B" w:rsidRDefault="0082683B" w:rsidP="000623FE">
            <w:pPr>
              <w:tabs>
                <w:tab w:val="left" w:pos="0"/>
                <w:tab w:val="left" w:pos="510"/>
                <w:tab w:val="left" w:pos="10977"/>
              </w:tabs>
              <w:spacing w:after="0" w:line="360" w:lineRule="auto"/>
              <w:rPr>
                <w:rFonts w:ascii="Times New Roman" w:eastAsia="Times New Roman" w:hAnsi="Times New Roman" w:cs="Times New Roman"/>
                <w:strike/>
                <w:sz w:val="24"/>
                <w:szCs w:val="24"/>
                <w:lang w:eastAsia="en-GB"/>
              </w:rPr>
            </w:pPr>
          </w:p>
          <w:p w:rsidR="0082683B" w:rsidRDefault="0082683B" w:rsidP="000623FE">
            <w:pPr>
              <w:tabs>
                <w:tab w:val="left" w:pos="0"/>
                <w:tab w:val="left" w:pos="510"/>
                <w:tab w:val="left" w:pos="10977"/>
              </w:tabs>
              <w:spacing w:after="0" w:line="360" w:lineRule="auto"/>
              <w:rPr>
                <w:rFonts w:ascii="Times New Roman" w:eastAsia="Times New Roman" w:hAnsi="Times New Roman" w:cs="Times New Roman"/>
                <w:strike/>
                <w:sz w:val="24"/>
                <w:szCs w:val="24"/>
                <w:lang w:eastAsia="en-GB"/>
              </w:rPr>
            </w:pPr>
            <w:r>
              <w:rPr>
                <w:rFonts w:ascii="Times New Roman" w:eastAsia="Times New Roman" w:hAnsi="Times New Roman" w:cs="Times New Roman"/>
                <w:strike/>
                <w:sz w:val="24"/>
                <w:szCs w:val="24"/>
                <w:lang w:eastAsia="en-GB"/>
              </w:rPr>
              <w:lastRenderedPageBreak/>
              <w:t>----------------------------------------</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Executive Director</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b/>
                <w:sz w:val="24"/>
                <w:szCs w:val="24"/>
                <w:lang w:eastAsia="en-GB"/>
              </w:rPr>
            </w:pP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i/>
                <w:sz w:val="24"/>
                <w:szCs w:val="24"/>
                <w:lang w:eastAsia="en-GB"/>
              </w:rPr>
            </w:pP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signature:</w:t>
            </w: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p>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_________________</w:t>
            </w:r>
          </w:p>
        </w:tc>
      </w:tr>
      <w:tr w:rsidR="0082683B" w:rsidRPr="000548D6" w:rsidTr="000623FE">
        <w:tc>
          <w:tcPr>
            <w:tcW w:w="4644" w:type="dxa"/>
          </w:tcPr>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Done at [place], [date]</w:t>
            </w:r>
          </w:p>
        </w:tc>
        <w:tc>
          <w:tcPr>
            <w:tcW w:w="4253" w:type="dxa"/>
          </w:tcPr>
          <w:p w:rsidR="0082683B" w:rsidRPr="000548D6" w:rsidRDefault="0082683B" w:rsidP="000623FE">
            <w:pPr>
              <w:tabs>
                <w:tab w:val="left" w:pos="0"/>
                <w:tab w:val="left" w:pos="510"/>
                <w:tab w:val="left" w:pos="10977"/>
              </w:tabs>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Done at Lisbon [date]</w:t>
            </w:r>
          </w:p>
        </w:tc>
      </w:tr>
    </w:tbl>
    <w:p w:rsidR="0082683B" w:rsidRPr="000548D6" w:rsidRDefault="0082683B" w:rsidP="0082683B">
      <w:pPr>
        <w:tabs>
          <w:tab w:val="left" w:pos="0"/>
          <w:tab w:val="left" w:pos="510"/>
          <w:tab w:val="left" w:pos="10977"/>
        </w:tabs>
        <w:spacing w:after="0" w:line="360" w:lineRule="auto"/>
        <w:outlineLvl w:val="0"/>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In duplicate in English</w:t>
      </w:r>
    </w:p>
    <w:p w:rsidR="0082683B" w:rsidRPr="000548D6" w:rsidRDefault="0082683B" w:rsidP="0082683B">
      <w:pPr>
        <w:tabs>
          <w:tab w:val="left" w:pos="0"/>
          <w:tab w:val="left" w:pos="510"/>
          <w:tab w:val="left" w:pos="10977"/>
        </w:tabs>
        <w:spacing w:after="0" w:line="360" w:lineRule="auto"/>
        <w:outlineLvl w:val="0"/>
        <w:rPr>
          <w:rFonts w:ascii="Times New Roman" w:eastAsia="Times New Roman" w:hAnsi="Times New Roman" w:cs="Times New Roman"/>
          <w:sz w:val="24"/>
          <w:szCs w:val="24"/>
          <w:lang w:eastAsia="en-GB"/>
        </w:rPr>
      </w:pPr>
    </w:p>
    <w:p w:rsidR="0082683B" w:rsidRPr="000548D6" w:rsidRDefault="0082683B" w:rsidP="0082683B">
      <w:pPr>
        <w:tabs>
          <w:tab w:val="left" w:pos="0"/>
          <w:tab w:val="left" w:pos="510"/>
          <w:tab w:val="left" w:pos="10977"/>
        </w:tabs>
        <w:spacing w:after="0" w:line="360" w:lineRule="auto"/>
        <w:outlineLvl w:val="0"/>
        <w:rPr>
          <w:rFonts w:ascii="Times New Roman" w:eastAsia="Times New Roman" w:hAnsi="Times New Roman" w:cs="Times New Roman"/>
          <w:sz w:val="24"/>
          <w:szCs w:val="24"/>
          <w:lang w:eastAsia="en-GB"/>
        </w:rPr>
      </w:pPr>
    </w:p>
    <w:p w:rsidR="0082683B" w:rsidRPr="000548D6" w:rsidRDefault="0082683B" w:rsidP="0082683B">
      <w:pPr>
        <w:tabs>
          <w:tab w:val="left" w:pos="0"/>
          <w:tab w:val="left" w:pos="510"/>
          <w:tab w:val="left" w:pos="10977"/>
        </w:tabs>
        <w:spacing w:after="0" w:line="360" w:lineRule="auto"/>
        <w:outlineLvl w:val="0"/>
        <w:rPr>
          <w:rFonts w:ascii="Times New Roman" w:eastAsia="Times New Roman" w:hAnsi="Times New Roman" w:cs="Times New Roman"/>
          <w:sz w:val="24"/>
          <w:szCs w:val="24"/>
          <w:lang w:val="en-IE" w:eastAsia="en-GB"/>
        </w:rPr>
      </w:pPr>
      <w:r w:rsidRPr="000548D6">
        <w:rPr>
          <w:rFonts w:ascii="Times New Roman" w:eastAsia="Times New Roman" w:hAnsi="Times New Roman" w:cs="Times New Roman"/>
          <w:sz w:val="24"/>
          <w:szCs w:val="24"/>
          <w:lang w:eastAsia="en-GB"/>
        </w:rPr>
        <w:t>Annex 1: EU LRIT Data Centre Price List for EU/EEA Member States</w:t>
      </w:r>
    </w:p>
    <w:p w:rsidR="0082683B" w:rsidRPr="000548D6" w:rsidRDefault="0082683B" w:rsidP="0082683B">
      <w:pPr>
        <w:tabs>
          <w:tab w:val="left" w:pos="0"/>
          <w:tab w:val="left" w:pos="510"/>
          <w:tab w:val="left" w:pos="10977"/>
        </w:tabs>
        <w:spacing w:after="0" w:line="360" w:lineRule="auto"/>
        <w:outlineLvl w:val="0"/>
        <w:rPr>
          <w:rFonts w:ascii="Times New Roman" w:eastAsia="Times New Roman" w:hAnsi="Times New Roman" w:cs="Times New Roman"/>
          <w:sz w:val="24"/>
          <w:szCs w:val="24"/>
          <w:lang w:eastAsia="en-GB"/>
        </w:rPr>
      </w:pPr>
    </w:p>
    <w:p w:rsidR="0082683B" w:rsidRPr="000548D6" w:rsidRDefault="0082683B" w:rsidP="0082683B">
      <w:pPr>
        <w:spacing w:after="0" w:line="360" w:lineRule="auto"/>
        <w:rPr>
          <w:rFonts w:ascii="Times New Roman" w:eastAsia="Times New Roman" w:hAnsi="Times New Roman" w:cs="Times New Roman"/>
          <w:sz w:val="24"/>
          <w:szCs w:val="24"/>
          <w:lang w:val="en-IE" w:eastAsia="en-GB"/>
        </w:rPr>
      </w:pPr>
    </w:p>
    <w:p w:rsidR="0082683B" w:rsidRPr="000548D6" w:rsidRDefault="0082683B" w:rsidP="0082683B">
      <w:pPr>
        <w:spacing w:after="0" w:line="360" w:lineRule="auto"/>
        <w:jc w:val="center"/>
        <w:rPr>
          <w:rFonts w:ascii="Times New Roman" w:eastAsia="Times New Roman" w:hAnsi="Times New Roman" w:cs="Times New Roman"/>
          <w:b/>
          <w:bCs/>
          <w:sz w:val="24"/>
          <w:szCs w:val="24"/>
          <w:lang w:eastAsia="en-GB"/>
        </w:rPr>
      </w:pPr>
      <w:r w:rsidRPr="000548D6">
        <w:rPr>
          <w:rFonts w:ascii="Times New Roman" w:eastAsia="Times New Roman" w:hAnsi="Times New Roman" w:cs="Times New Roman"/>
          <w:b/>
          <w:bCs/>
          <w:sz w:val="24"/>
          <w:szCs w:val="24"/>
          <w:lang w:eastAsia="en-GB"/>
        </w:rPr>
        <w:t>Annex 1- EU LRIT Data Centre Price List for EU / EEA Member States</w:t>
      </w:r>
    </w:p>
    <w:p w:rsidR="0082683B" w:rsidRPr="000548D6" w:rsidRDefault="0082683B" w:rsidP="0082683B">
      <w:pPr>
        <w:spacing w:after="0" w:line="360" w:lineRule="auto"/>
        <w:rPr>
          <w:rFonts w:ascii="Times New Roman" w:eastAsia="Times New Roman" w:hAnsi="Times New Roman" w:cs="Times New Roman"/>
          <w:b/>
          <w:bCs/>
          <w:sz w:val="24"/>
          <w:szCs w:val="24"/>
          <w:lang w:eastAsia="en-GB"/>
        </w:rPr>
      </w:pPr>
    </w:p>
    <w:tbl>
      <w:tblPr>
        <w:tblW w:w="7882" w:type="dxa"/>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2726"/>
        <w:gridCol w:w="1843"/>
      </w:tblGrid>
      <w:tr w:rsidR="0082683B" w:rsidRPr="000548D6" w:rsidTr="000623FE">
        <w:trPr>
          <w:trHeight w:val="365"/>
          <w:tblHeader/>
          <w:jc w:val="center"/>
        </w:trPr>
        <w:tc>
          <w:tcPr>
            <w:tcW w:w="3313" w:type="dxa"/>
            <w:shd w:val="pct10" w:color="auto" w:fill="auto"/>
            <w:vAlign w:val="center"/>
          </w:tcPr>
          <w:p w:rsidR="0082683B" w:rsidRPr="000548D6" w:rsidRDefault="0082683B" w:rsidP="000623FE">
            <w:pPr>
              <w:spacing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Billable Item Code in Invoice</w:t>
            </w:r>
          </w:p>
        </w:tc>
        <w:tc>
          <w:tcPr>
            <w:tcW w:w="2726" w:type="dxa"/>
            <w:shd w:val="pct10" w:color="auto" w:fill="auto"/>
            <w:vAlign w:val="center"/>
          </w:tcPr>
          <w:p w:rsidR="0082683B" w:rsidRPr="000548D6" w:rsidRDefault="0082683B" w:rsidP="000623FE">
            <w:pPr>
              <w:spacing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Description</w:t>
            </w:r>
          </w:p>
        </w:tc>
        <w:tc>
          <w:tcPr>
            <w:tcW w:w="1843" w:type="dxa"/>
            <w:shd w:val="pct10" w:color="auto" w:fill="auto"/>
            <w:vAlign w:val="center"/>
          </w:tcPr>
          <w:p w:rsidR="0082683B" w:rsidRPr="000548D6" w:rsidRDefault="0082683B" w:rsidP="000623FE">
            <w:pPr>
              <w:spacing w:after="0" w:line="360" w:lineRule="auto"/>
              <w:jc w:val="center"/>
              <w:rPr>
                <w:rFonts w:ascii="Times New Roman" w:eastAsia="Times New Roman" w:hAnsi="Times New Roman" w:cs="Times New Roman"/>
                <w:b/>
                <w:sz w:val="24"/>
                <w:szCs w:val="24"/>
                <w:lang w:eastAsia="en-GB"/>
              </w:rPr>
            </w:pPr>
            <w:r w:rsidRPr="000548D6">
              <w:rPr>
                <w:rFonts w:ascii="Times New Roman" w:eastAsia="Times New Roman" w:hAnsi="Times New Roman" w:cs="Times New Roman"/>
                <w:b/>
                <w:sz w:val="24"/>
                <w:szCs w:val="24"/>
                <w:lang w:eastAsia="en-GB"/>
              </w:rPr>
              <w:t>Cost</w:t>
            </w:r>
          </w:p>
        </w:tc>
      </w:tr>
      <w:tr w:rsidR="0082683B" w:rsidRPr="000548D6" w:rsidTr="000623FE">
        <w:trPr>
          <w:jc w:val="center"/>
        </w:trPr>
        <w:tc>
          <w:tcPr>
            <w:tcW w:w="3313" w:type="dxa"/>
            <w:shd w:val="clear" w:color="auto" w:fill="auto"/>
          </w:tcPr>
          <w:p w:rsidR="0082683B" w:rsidRPr="000548D6" w:rsidRDefault="0082683B" w:rsidP="000623FE">
            <w:pPr>
              <w:spacing w:after="0" w:line="360" w:lineRule="auto"/>
              <w:jc w:val="center"/>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w:t>
            </w:r>
            <w:proofErr w:type="spellStart"/>
            <w:r w:rsidRPr="000548D6">
              <w:rPr>
                <w:rFonts w:ascii="Times New Roman" w:eastAsia="Times New Roman" w:hAnsi="Times New Roman" w:cs="Times New Roman"/>
                <w:sz w:val="24"/>
                <w:szCs w:val="24"/>
                <w:lang w:eastAsia="en-GB"/>
              </w:rPr>
              <w:t>CoU_EU_Rpt</w:t>
            </w:r>
            <w:proofErr w:type="spellEnd"/>
            <w:r w:rsidRPr="000548D6">
              <w:rPr>
                <w:rFonts w:ascii="Times New Roman" w:eastAsia="Times New Roman" w:hAnsi="Times New Roman" w:cs="Times New Roman"/>
                <w:sz w:val="24"/>
                <w:szCs w:val="24"/>
                <w:lang w:eastAsia="en-GB"/>
              </w:rPr>
              <w:t>]</w:t>
            </w:r>
          </w:p>
        </w:tc>
        <w:tc>
          <w:tcPr>
            <w:tcW w:w="2726" w:type="dxa"/>
            <w:shd w:val="clear" w:color="auto" w:fill="auto"/>
          </w:tcPr>
          <w:p w:rsidR="0082683B" w:rsidRPr="000548D6" w:rsidRDefault="0082683B" w:rsidP="000623FE">
            <w:pPr>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EU Report</w:t>
            </w:r>
          </w:p>
        </w:tc>
        <w:tc>
          <w:tcPr>
            <w:tcW w:w="1843" w:type="dxa"/>
          </w:tcPr>
          <w:p w:rsidR="0082683B" w:rsidRPr="000548D6" w:rsidRDefault="009E4379" w:rsidP="000623FE">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€0.113</w:t>
            </w:r>
          </w:p>
        </w:tc>
      </w:tr>
      <w:tr w:rsidR="0082683B" w:rsidRPr="000548D6" w:rsidTr="000623FE">
        <w:trPr>
          <w:jc w:val="center"/>
        </w:trPr>
        <w:tc>
          <w:tcPr>
            <w:tcW w:w="3313" w:type="dxa"/>
            <w:shd w:val="clear" w:color="auto" w:fill="auto"/>
          </w:tcPr>
          <w:p w:rsidR="0082683B" w:rsidRPr="000548D6" w:rsidRDefault="0082683B" w:rsidP="000623FE">
            <w:pPr>
              <w:spacing w:after="0" w:line="360" w:lineRule="auto"/>
              <w:jc w:val="center"/>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w:t>
            </w:r>
            <w:proofErr w:type="spellStart"/>
            <w:r w:rsidRPr="000548D6">
              <w:rPr>
                <w:rFonts w:ascii="Times New Roman" w:eastAsia="Times New Roman" w:hAnsi="Times New Roman" w:cs="Times New Roman"/>
                <w:sz w:val="24"/>
                <w:szCs w:val="24"/>
                <w:lang w:eastAsia="en-GB"/>
              </w:rPr>
              <w:t>CoU_NEU_Rpt</w:t>
            </w:r>
            <w:proofErr w:type="spellEnd"/>
            <w:r w:rsidRPr="000548D6">
              <w:rPr>
                <w:rFonts w:ascii="Times New Roman" w:eastAsia="Times New Roman" w:hAnsi="Times New Roman" w:cs="Times New Roman"/>
                <w:sz w:val="24"/>
                <w:szCs w:val="24"/>
                <w:lang w:eastAsia="en-GB"/>
              </w:rPr>
              <w:t>]</w:t>
            </w:r>
          </w:p>
        </w:tc>
        <w:tc>
          <w:tcPr>
            <w:tcW w:w="2726" w:type="dxa"/>
            <w:shd w:val="clear" w:color="auto" w:fill="auto"/>
          </w:tcPr>
          <w:p w:rsidR="0082683B" w:rsidRPr="000548D6" w:rsidRDefault="0082683B" w:rsidP="000623FE">
            <w:pPr>
              <w:spacing w:after="0" w:line="360" w:lineRule="auto"/>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Non-EU Report</w:t>
            </w:r>
          </w:p>
        </w:tc>
        <w:tc>
          <w:tcPr>
            <w:tcW w:w="1843" w:type="dxa"/>
          </w:tcPr>
          <w:p w:rsidR="0082683B" w:rsidRPr="000548D6" w:rsidRDefault="0082683B" w:rsidP="000623FE">
            <w:pPr>
              <w:spacing w:after="0" w:line="360" w:lineRule="auto"/>
              <w:jc w:val="center"/>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€0.19</w:t>
            </w:r>
          </w:p>
        </w:tc>
      </w:tr>
    </w:tbl>
    <w:p w:rsidR="0082683B" w:rsidRPr="000548D6" w:rsidRDefault="0082683B" w:rsidP="0082683B">
      <w:pPr>
        <w:spacing w:after="0" w:line="360" w:lineRule="auto"/>
        <w:ind w:right="707"/>
        <w:rPr>
          <w:rFonts w:ascii="Times New Roman" w:eastAsia="Times New Roman" w:hAnsi="Times New Roman" w:cs="Times New Roman"/>
          <w:sz w:val="24"/>
          <w:szCs w:val="24"/>
          <w:lang w:eastAsia="en-GB"/>
        </w:rPr>
      </w:pPr>
    </w:p>
    <w:p w:rsidR="0082683B" w:rsidRPr="000548D6" w:rsidRDefault="0082683B" w:rsidP="0082683B">
      <w:pPr>
        <w:numPr>
          <w:ilvl w:val="0"/>
          <w:numId w:val="4"/>
        </w:numPr>
        <w:spacing w:before="120" w:after="120" w:line="360" w:lineRule="auto"/>
        <w:ind w:left="1276" w:right="707" w:hanging="294"/>
        <w:jc w:val="both"/>
        <w:rPr>
          <w:rFonts w:ascii="Times New Roman" w:eastAsia="Times New Roman" w:hAnsi="Times New Roman" w:cs="Times New Roman"/>
          <w:i/>
          <w:sz w:val="24"/>
          <w:szCs w:val="24"/>
          <w:lang w:eastAsia="en-GB"/>
        </w:rPr>
      </w:pPr>
      <w:r w:rsidRPr="000548D6">
        <w:rPr>
          <w:rFonts w:ascii="Times New Roman" w:eastAsia="Times New Roman" w:hAnsi="Times New Roman" w:cs="Times New Roman"/>
          <w:i/>
          <w:sz w:val="24"/>
          <w:szCs w:val="24"/>
          <w:lang w:eastAsia="en-GB"/>
        </w:rPr>
        <w:t>6 hour Mandatory EU Reports from own fleet and Ship Integration are paid by EMSA for MSs and EEA Countries.</w:t>
      </w:r>
    </w:p>
    <w:p w:rsidR="0082683B" w:rsidRPr="000548D6" w:rsidRDefault="0082683B" w:rsidP="0082683B">
      <w:pPr>
        <w:numPr>
          <w:ilvl w:val="0"/>
          <w:numId w:val="4"/>
        </w:numPr>
        <w:spacing w:before="120" w:after="120" w:line="360" w:lineRule="auto"/>
        <w:ind w:left="1276" w:right="707" w:hanging="294"/>
        <w:jc w:val="both"/>
        <w:rPr>
          <w:rFonts w:ascii="Times New Roman" w:eastAsia="Times New Roman" w:hAnsi="Times New Roman" w:cs="Times New Roman"/>
          <w:i/>
          <w:sz w:val="24"/>
          <w:szCs w:val="24"/>
          <w:lang w:eastAsia="en-GB"/>
        </w:rPr>
      </w:pPr>
      <w:r w:rsidRPr="000548D6">
        <w:rPr>
          <w:rFonts w:ascii="Times New Roman" w:eastAsia="Times New Roman" w:hAnsi="Times New Roman" w:cs="Times New Roman"/>
          <w:i/>
          <w:sz w:val="24"/>
          <w:szCs w:val="24"/>
          <w:lang w:eastAsia="en-GB"/>
        </w:rPr>
        <w:t>Messages already in the EU DC database are distributed for FREE following DDP rules (excludes non-EU position reports).</w:t>
      </w:r>
    </w:p>
    <w:p w:rsidR="0082683B" w:rsidRPr="000548D6" w:rsidRDefault="0082683B" w:rsidP="0082683B">
      <w:pPr>
        <w:numPr>
          <w:ilvl w:val="0"/>
          <w:numId w:val="4"/>
        </w:numPr>
        <w:spacing w:after="0" w:line="360" w:lineRule="auto"/>
        <w:ind w:left="1276" w:right="707" w:hanging="294"/>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i/>
          <w:sz w:val="24"/>
          <w:szCs w:val="24"/>
          <w:lang w:eastAsia="en-GB"/>
        </w:rPr>
        <w:t>SAR costs are paid by EMSA.</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Prices may be revised upwards or downwards each year. </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lastRenderedPageBreak/>
        <w:t>Revision shall be determined by the Monetary Union Index of Consumer Prices (MUICP) published by the Office Publications of the European Communities in the Eurostat monthly bulletin.</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Revision may occur if the MUICP records a price level evolution of 3% or more for a consecutive period of 12 months.   </w:t>
      </w: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p>
    <w:p w:rsidR="0082683B" w:rsidRPr="000548D6" w:rsidRDefault="0082683B" w:rsidP="0082683B">
      <w:pPr>
        <w:spacing w:after="0" w:line="360" w:lineRule="auto"/>
        <w:jc w:val="both"/>
        <w:rPr>
          <w:rFonts w:ascii="Times New Roman" w:eastAsia="Times New Roman" w:hAnsi="Times New Roman" w:cs="Times New Roman"/>
          <w:sz w:val="24"/>
          <w:szCs w:val="24"/>
          <w:lang w:eastAsia="en-GB"/>
        </w:rPr>
      </w:pPr>
      <w:r w:rsidRPr="000548D6">
        <w:rPr>
          <w:rFonts w:ascii="Times New Roman" w:eastAsia="Times New Roman" w:hAnsi="Times New Roman" w:cs="Times New Roman"/>
          <w:sz w:val="24"/>
          <w:szCs w:val="24"/>
          <w:lang w:eastAsia="en-GB"/>
        </w:rPr>
        <w:t xml:space="preserve">In addition, the </w:t>
      </w:r>
      <w:r w:rsidRPr="000548D6">
        <w:rPr>
          <w:rFonts w:ascii="Times New Roman" w:eastAsia="Times New Roman" w:hAnsi="Times New Roman" w:cs="Times New Roman"/>
          <w:i/>
          <w:sz w:val="24"/>
          <w:szCs w:val="24"/>
          <w:lang w:eastAsia="en-GB"/>
        </w:rPr>
        <w:t>Non-EU Report</w:t>
      </w:r>
      <w:r w:rsidRPr="000548D6">
        <w:rPr>
          <w:rFonts w:ascii="Times New Roman" w:eastAsia="Times New Roman" w:hAnsi="Times New Roman" w:cs="Times New Roman"/>
          <w:sz w:val="24"/>
          <w:szCs w:val="24"/>
          <w:lang w:eastAsia="en-GB"/>
        </w:rPr>
        <w:t xml:space="preserve"> cost may be revised yearly depending on the exchange rate between the </w:t>
      </w:r>
      <w:r>
        <w:rPr>
          <w:rFonts w:ascii="Times New Roman" w:eastAsia="Times New Roman" w:hAnsi="Times New Roman" w:cs="Times New Roman"/>
          <w:sz w:val="24"/>
          <w:szCs w:val="24"/>
          <w:lang w:eastAsia="en-GB"/>
        </w:rPr>
        <w:t>dollar</w:t>
      </w:r>
      <w:r w:rsidRPr="000548D6">
        <w:rPr>
          <w:rFonts w:ascii="Times New Roman" w:eastAsia="Times New Roman" w:hAnsi="Times New Roman" w:cs="Times New Roman"/>
          <w:sz w:val="24"/>
          <w:szCs w:val="24"/>
          <w:lang w:eastAsia="en-GB"/>
        </w:rPr>
        <w:t xml:space="preserve"> and the</w:t>
      </w:r>
      <w:r w:rsidRPr="00473D67">
        <w:rPr>
          <w:rFonts w:ascii="Times New Roman" w:eastAsia="Times New Roman" w:hAnsi="Times New Roman" w:cs="Times New Roman"/>
          <w:i/>
          <w:sz w:val="24"/>
          <w:szCs w:val="24"/>
          <w:lang w:eastAsia="en-GB"/>
        </w:rPr>
        <w:t xml:space="preserve"> euro</w:t>
      </w:r>
      <w:r w:rsidRPr="000548D6">
        <w:rPr>
          <w:rFonts w:ascii="Times New Roman" w:eastAsia="Times New Roman" w:hAnsi="Times New Roman" w:cs="Times New Roman"/>
          <w:sz w:val="24"/>
          <w:szCs w:val="24"/>
          <w:lang w:eastAsia="en-GB"/>
        </w:rPr>
        <w:t>.</w:t>
      </w:r>
    </w:p>
    <w:p w:rsidR="0082683B" w:rsidRPr="000548D6" w:rsidRDefault="0082683B" w:rsidP="0082683B">
      <w:pPr>
        <w:spacing w:after="0" w:line="240" w:lineRule="auto"/>
        <w:rPr>
          <w:rFonts w:ascii="Times New Roman" w:eastAsia="Times New Roman" w:hAnsi="Times New Roman" w:cs="Times New Roman"/>
          <w:sz w:val="24"/>
          <w:szCs w:val="24"/>
          <w:lang w:eastAsia="en-GB"/>
        </w:rPr>
      </w:pPr>
    </w:p>
    <w:p w:rsidR="0082683B" w:rsidRPr="000548D6" w:rsidRDefault="0082683B" w:rsidP="0082683B">
      <w:pPr>
        <w:spacing w:after="0" w:line="240" w:lineRule="auto"/>
        <w:rPr>
          <w:rFonts w:ascii="Times New Roman" w:eastAsia="Times New Roman" w:hAnsi="Times New Roman" w:cs="Times New Roman"/>
          <w:sz w:val="24"/>
          <w:szCs w:val="24"/>
          <w:lang w:eastAsia="en-GB"/>
        </w:rPr>
      </w:pPr>
    </w:p>
    <w:p w:rsidR="0082683B" w:rsidRPr="000548D6" w:rsidRDefault="0082683B" w:rsidP="0082683B">
      <w:pPr>
        <w:tabs>
          <w:tab w:val="right" w:pos="8364"/>
        </w:tabs>
        <w:jc w:val="both"/>
        <w:rPr>
          <w:rFonts w:ascii="Times New Roman" w:hAnsi="Times New Roman" w:cs="Times New Roman"/>
          <w:sz w:val="24"/>
          <w:szCs w:val="24"/>
          <w:lang w:val="lv-LV"/>
        </w:rPr>
      </w:pPr>
      <w:r w:rsidRPr="000548D6">
        <w:rPr>
          <w:rFonts w:ascii="Times New Roman" w:hAnsi="Times New Roman" w:cs="Times New Roman"/>
          <w:sz w:val="24"/>
          <w:szCs w:val="24"/>
          <w:lang w:val="lv-LV"/>
        </w:rPr>
        <w:t>Aizsardzības ministrs</w:t>
      </w:r>
      <w:r w:rsidRPr="000548D6">
        <w:rPr>
          <w:rFonts w:ascii="Times New Roman" w:hAnsi="Times New Roman" w:cs="Times New Roman"/>
          <w:sz w:val="24"/>
          <w:szCs w:val="24"/>
          <w:lang w:val="lv-LV"/>
        </w:rPr>
        <w:tab/>
      </w:r>
      <w:proofErr w:type="spellStart"/>
      <w:r w:rsidRPr="000548D6">
        <w:rPr>
          <w:rFonts w:ascii="Times New Roman" w:hAnsi="Times New Roman" w:cs="Times New Roman"/>
          <w:sz w:val="24"/>
          <w:szCs w:val="24"/>
          <w:lang w:val="lv-LV"/>
        </w:rPr>
        <w:t>R.Vējonis</w:t>
      </w:r>
      <w:proofErr w:type="spellEnd"/>
    </w:p>
    <w:p w:rsidR="0082683B" w:rsidRPr="000548D6" w:rsidRDefault="0082683B" w:rsidP="0082683B">
      <w:pPr>
        <w:pStyle w:val="naisf"/>
        <w:tabs>
          <w:tab w:val="right" w:pos="8364"/>
        </w:tabs>
      </w:pPr>
    </w:p>
    <w:p w:rsidR="0082683B" w:rsidRDefault="0082683B" w:rsidP="0082683B">
      <w:pPr>
        <w:pStyle w:val="naisf"/>
        <w:tabs>
          <w:tab w:val="right" w:pos="8364"/>
        </w:tabs>
      </w:pPr>
      <w:r w:rsidRPr="000548D6">
        <w:t>Vīza: valsts sekretārs</w:t>
      </w:r>
      <w:r w:rsidRPr="000548D6">
        <w:tab/>
        <w:t>J.Sārts</w:t>
      </w:r>
    </w:p>
    <w:p w:rsidR="0082683B" w:rsidRDefault="0082683B" w:rsidP="0082683B">
      <w:pPr>
        <w:pStyle w:val="naisf"/>
        <w:tabs>
          <w:tab w:val="right" w:pos="8364"/>
        </w:tabs>
      </w:pPr>
    </w:p>
    <w:p w:rsidR="0082683B" w:rsidRDefault="0082683B" w:rsidP="0082683B">
      <w:pPr>
        <w:pStyle w:val="naisf"/>
        <w:tabs>
          <w:tab w:val="right" w:pos="8364"/>
        </w:tabs>
      </w:pPr>
    </w:p>
    <w:p w:rsidR="009E4379" w:rsidRDefault="009E4379" w:rsidP="0082683B">
      <w:pPr>
        <w:pStyle w:val="naisf"/>
        <w:tabs>
          <w:tab w:val="right" w:pos="8364"/>
        </w:tabs>
      </w:pPr>
    </w:p>
    <w:p w:rsidR="009E4379" w:rsidRDefault="009E4379" w:rsidP="0082683B">
      <w:pPr>
        <w:pStyle w:val="naisf"/>
        <w:tabs>
          <w:tab w:val="right" w:pos="8364"/>
        </w:tabs>
      </w:pPr>
    </w:p>
    <w:p w:rsidR="009E4379" w:rsidRDefault="009E4379" w:rsidP="0082683B">
      <w:pPr>
        <w:pStyle w:val="naisf"/>
        <w:tabs>
          <w:tab w:val="right" w:pos="8364"/>
        </w:tabs>
      </w:pPr>
    </w:p>
    <w:p w:rsidR="004E56AB" w:rsidRDefault="004E56AB" w:rsidP="0082683B">
      <w:pPr>
        <w:pStyle w:val="naisf"/>
        <w:tabs>
          <w:tab w:val="right" w:pos="8364"/>
        </w:tabs>
      </w:pPr>
    </w:p>
    <w:p w:rsidR="004E56AB" w:rsidRDefault="004E56AB" w:rsidP="0082683B">
      <w:pPr>
        <w:pStyle w:val="naisf"/>
        <w:tabs>
          <w:tab w:val="right" w:pos="8364"/>
        </w:tabs>
      </w:pPr>
    </w:p>
    <w:p w:rsidR="0082683B" w:rsidRPr="000548D6" w:rsidRDefault="0082683B" w:rsidP="0082683B">
      <w:pPr>
        <w:pStyle w:val="naisf"/>
        <w:tabs>
          <w:tab w:val="right" w:pos="8364"/>
        </w:tabs>
      </w:pPr>
    </w:p>
    <w:p w:rsidR="0082683B" w:rsidRPr="000548D6" w:rsidRDefault="0082683B" w:rsidP="0082683B">
      <w:pPr>
        <w:spacing w:after="0"/>
        <w:jc w:val="both"/>
        <w:rPr>
          <w:rFonts w:ascii="Times New Roman" w:hAnsi="Times New Roman" w:cs="Times New Roman"/>
          <w:sz w:val="18"/>
          <w:szCs w:val="18"/>
          <w:lang w:val="en-US"/>
        </w:rPr>
      </w:pPr>
      <w:r w:rsidRPr="000548D6">
        <w:rPr>
          <w:rFonts w:ascii="Times New Roman" w:hAnsi="Times New Roman" w:cs="Times New Roman"/>
          <w:sz w:val="18"/>
          <w:szCs w:val="18"/>
        </w:rPr>
        <w:fldChar w:fldCharType="begin"/>
      </w:r>
      <w:r w:rsidRPr="000548D6">
        <w:rPr>
          <w:rFonts w:ascii="Times New Roman" w:hAnsi="Times New Roman" w:cs="Times New Roman"/>
          <w:sz w:val="18"/>
          <w:szCs w:val="18"/>
        </w:rPr>
        <w:instrText xml:space="preserve"> SAVEDATE  \@ "dd.MM.yyyy.        HH:mm"  \* MERGEFORMAT </w:instrText>
      </w:r>
      <w:r w:rsidRPr="000548D6">
        <w:rPr>
          <w:rFonts w:ascii="Times New Roman" w:hAnsi="Times New Roman" w:cs="Times New Roman"/>
          <w:sz w:val="18"/>
          <w:szCs w:val="18"/>
        </w:rPr>
        <w:fldChar w:fldCharType="separate"/>
      </w:r>
      <w:r w:rsidR="005B3F02">
        <w:rPr>
          <w:rFonts w:ascii="Times New Roman" w:hAnsi="Times New Roman" w:cs="Times New Roman"/>
          <w:noProof/>
          <w:sz w:val="18"/>
          <w:szCs w:val="18"/>
        </w:rPr>
        <w:t>13.10.2014.        12:21</w:t>
      </w:r>
      <w:r w:rsidRPr="000548D6">
        <w:rPr>
          <w:rFonts w:ascii="Times New Roman" w:hAnsi="Times New Roman" w:cs="Times New Roman"/>
          <w:sz w:val="18"/>
          <w:szCs w:val="18"/>
        </w:rPr>
        <w:fldChar w:fldCharType="end"/>
      </w:r>
    </w:p>
    <w:p w:rsidR="0082683B" w:rsidRPr="000548D6" w:rsidRDefault="0082683B" w:rsidP="0082683B">
      <w:pPr>
        <w:spacing w:after="0"/>
        <w:jc w:val="both"/>
        <w:rPr>
          <w:rFonts w:ascii="Times New Roman" w:hAnsi="Times New Roman" w:cs="Times New Roman"/>
          <w:sz w:val="18"/>
          <w:szCs w:val="18"/>
        </w:rPr>
      </w:pPr>
      <w:r>
        <w:rPr>
          <w:rFonts w:ascii="Times New Roman" w:hAnsi="Times New Roman" w:cs="Times New Roman"/>
          <w:sz w:val="18"/>
          <w:szCs w:val="18"/>
        </w:rPr>
        <w:t>3933</w:t>
      </w:r>
    </w:p>
    <w:p w:rsidR="0082683B" w:rsidRPr="000548D6" w:rsidRDefault="0082683B" w:rsidP="0082683B">
      <w:pPr>
        <w:spacing w:after="0"/>
        <w:jc w:val="both"/>
        <w:rPr>
          <w:rFonts w:ascii="Times New Roman" w:hAnsi="Times New Roman" w:cs="Times New Roman"/>
          <w:sz w:val="18"/>
          <w:szCs w:val="18"/>
        </w:rPr>
      </w:pPr>
      <w:proofErr w:type="spellStart"/>
      <w:r w:rsidRPr="000548D6">
        <w:rPr>
          <w:rFonts w:ascii="Times New Roman" w:hAnsi="Times New Roman" w:cs="Times New Roman"/>
          <w:sz w:val="18"/>
          <w:szCs w:val="18"/>
        </w:rPr>
        <w:t>S.Vistiņa</w:t>
      </w:r>
      <w:proofErr w:type="spellEnd"/>
    </w:p>
    <w:p w:rsidR="0026236D" w:rsidRDefault="0082683B" w:rsidP="008D46EA">
      <w:pPr>
        <w:spacing w:after="0"/>
      </w:pPr>
      <w:r w:rsidRPr="000548D6">
        <w:rPr>
          <w:rFonts w:ascii="Times New Roman" w:hAnsi="Times New Roman" w:cs="Times New Roman"/>
          <w:sz w:val="18"/>
          <w:szCs w:val="18"/>
        </w:rPr>
        <w:fldChar w:fldCharType="begin"/>
      </w:r>
      <w:r w:rsidRPr="000548D6">
        <w:rPr>
          <w:rFonts w:ascii="Times New Roman" w:hAnsi="Times New Roman" w:cs="Times New Roman"/>
          <w:sz w:val="18"/>
          <w:szCs w:val="18"/>
        </w:rPr>
        <w:instrText xml:space="preserve"> COMMENTS   \* MERGEFORMAT </w:instrText>
      </w:r>
      <w:r w:rsidRPr="000548D6">
        <w:rPr>
          <w:rFonts w:ascii="Times New Roman" w:hAnsi="Times New Roman" w:cs="Times New Roman"/>
          <w:sz w:val="18"/>
          <w:szCs w:val="18"/>
        </w:rPr>
        <w:fldChar w:fldCharType="separate"/>
      </w:r>
      <w:r w:rsidRPr="000548D6">
        <w:rPr>
          <w:rFonts w:ascii="Times New Roman" w:hAnsi="Times New Roman" w:cs="Times New Roman"/>
          <w:sz w:val="18"/>
          <w:szCs w:val="18"/>
        </w:rPr>
        <w:t>Sanda.Vistiņa@mod.gov.lv</w:t>
      </w:r>
      <w:r w:rsidRPr="000548D6">
        <w:rPr>
          <w:rFonts w:ascii="Times New Roman" w:hAnsi="Times New Roman" w:cs="Times New Roman"/>
          <w:sz w:val="18"/>
          <w:szCs w:val="18"/>
        </w:rPr>
        <w:br/>
      </w:r>
      <w:proofErr w:type="spellStart"/>
      <w:r w:rsidRPr="000548D6">
        <w:rPr>
          <w:rFonts w:ascii="Times New Roman" w:hAnsi="Times New Roman" w:cs="Times New Roman"/>
          <w:sz w:val="18"/>
          <w:szCs w:val="18"/>
        </w:rPr>
        <w:t>tel</w:t>
      </w:r>
      <w:proofErr w:type="spellEnd"/>
      <w:proofErr w:type="gramStart"/>
      <w:r w:rsidRPr="000548D6">
        <w:rPr>
          <w:rFonts w:ascii="Times New Roman" w:hAnsi="Times New Roman" w:cs="Times New Roman"/>
          <w:sz w:val="18"/>
          <w:szCs w:val="18"/>
        </w:rPr>
        <w:t>:.</w:t>
      </w:r>
      <w:proofErr w:type="gramEnd"/>
      <w:r w:rsidRPr="000548D6">
        <w:rPr>
          <w:rFonts w:ascii="Times New Roman" w:hAnsi="Times New Roman" w:cs="Times New Roman"/>
          <w:sz w:val="18"/>
          <w:szCs w:val="18"/>
        </w:rPr>
        <w:t xml:space="preserve"> 67335249; </w:t>
      </w:r>
      <w:proofErr w:type="spellStart"/>
      <w:r w:rsidRPr="000548D6">
        <w:rPr>
          <w:rFonts w:ascii="Times New Roman" w:hAnsi="Times New Roman" w:cs="Times New Roman"/>
          <w:sz w:val="18"/>
          <w:szCs w:val="18"/>
        </w:rPr>
        <w:t>fakss</w:t>
      </w:r>
      <w:proofErr w:type="spellEnd"/>
      <w:r w:rsidRPr="000548D6">
        <w:rPr>
          <w:rFonts w:ascii="Times New Roman" w:hAnsi="Times New Roman" w:cs="Times New Roman"/>
          <w:sz w:val="18"/>
          <w:szCs w:val="18"/>
        </w:rPr>
        <w:t>: 67212307</w:t>
      </w:r>
      <w:r w:rsidRPr="000548D6">
        <w:rPr>
          <w:rFonts w:ascii="Times New Roman" w:hAnsi="Times New Roman" w:cs="Times New Roman"/>
          <w:sz w:val="18"/>
          <w:szCs w:val="18"/>
        </w:rPr>
        <w:fldChar w:fldCharType="end"/>
      </w:r>
    </w:p>
    <w:sectPr w:rsidR="0026236D" w:rsidSect="00605242">
      <w:headerReference w:type="default" r:id="rId9"/>
      <w:footerReference w:type="default" r:id="rId10"/>
      <w:headerReference w:type="first" r:id="rId11"/>
      <w:footerReference w:type="first" r:id="rId12"/>
      <w:pgSz w:w="11906" w:h="16838" w:code="9"/>
      <w:pgMar w:top="902" w:right="1276" w:bottom="1797" w:left="1276" w:header="1191" w:footer="11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3B" w:rsidRDefault="0082683B" w:rsidP="0082683B">
      <w:pPr>
        <w:spacing w:after="0" w:line="240" w:lineRule="auto"/>
      </w:pPr>
      <w:r>
        <w:separator/>
      </w:r>
    </w:p>
  </w:endnote>
  <w:endnote w:type="continuationSeparator" w:id="0">
    <w:p w:rsidR="0082683B" w:rsidRDefault="0082683B" w:rsidP="0082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64334"/>
      <w:docPartObj>
        <w:docPartGallery w:val="Page Numbers (Bottom of Page)"/>
        <w:docPartUnique/>
      </w:docPartObj>
    </w:sdtPr>
    <w:sdtEndPr>
      <w:rPr>
        <w:noProof/>
      </w:rPr>
    </w:sdtEndPr>
    <w:sdtContent>
      <w:p w:rsidR="00E03C67" w:rsidRDefault="0082683B">
        <w:pPr>
          <w:pStyle w:val="Footer"/>
          <w:jc w:val="right"/>
        </w:pPr>
        <w:r>
          <w:fldChar w:fldCharType="begin"/>
        </w:r>
        <w:r>
          <w:instrText xml:space="preserve"> PAGE   \* MERGEFORMAT </w:instrText>
        </w:r>
        <w:r>
          <w:fldChar w:fldCharType="separate"/>
        </w:r>
        <w:r w:rsidR="005B3F02">
          <w:rPr>
            <w:noProof/>
          </w:rPr>
          <w:t>1</w:t>
        </w:r>
        <w:r>
          <w:rPr>
            <w:noProof/>
          </w:rPr>
          <w:fldChar w:fldCharType="end"/>
        </w:r>
      </w:p>
    </w:sdtContent>
  </w:sdt>
  <w:p w:rsidR="00E03C67" w:rsidRPr="001F47A8" w:rsidRDefault="00737CA5" w:rsidP="001F47A8">
    <w:pPr>
      <w:pStyle w:val="Footer"/>
      <w:rPr>
        <w:rFonts w:ascii="Times New Roman" w:hAnsi="Times New Roman" w:cs="Times New Roman"/>
        <w:sz w:val="20"/>
        <w:szCs w:val="20"/>
      </w:rPr>
    </w:pPr>
    <w:r>
      <w:rPr>
        <w:rFonts w:ascii="Times New Roman" w:hAnsi="Times New Roman" w:cs="Times New Roman"/>
        <w:sz w:val="20"/>
        <w:szCs w:val="20"/>
      </w:rPr>
      <w:t>AIMss_131</w:t>
    </w:r>
    <w:r w:rsidR="0082683B">
      <w:rPr>
        <w:rFonts w:ascii="Times New Roman" w:hAnsi="Times New Roman" w:cs="Times New Roman"/>
        <w:sz w:val="20"/>
        <w:szCs w:val="20"/>
      </w:rPr>
      <w:t>0</w:t>
    </w:r>
    <w:r w:rsidR="0082683B" w:rsidRPr="001F47A8">
      <w:rPr>
        <w:rFonts w:ascii="Times New Roman" w:hAnsi="Times New Roman" w:cs="Times New Roman"/>
        <w:sz w:val="20"/>
        <w:szCs w:val="20"/>
      </w:rPr>
      <w:t>14_EU LRIT DC</w:t>
    </w:r>
    <w:r w:rsidR="0082683B">
      <w:rPr>
        <w:rFonts w:ascii="Times New Roman" w:hAnsi="Times New Roman" w:cs="Times New Roman"/>
        <w:sz w:val="20"/>
        <w:szCs w:val="20"/>
      </w:rPr>
      <w:t>.docx</w:t>
    </w:r>
    <w:r w:rsidR="0082683B" w:rsidRPr="001F47A8">
      <w:rPr>
        <w:rFonts w:ascii="Times New Roman" w:hAnsi="Times New Roman" w:cs="Times New Roman"/>
        <w:sz w:val="20"/>
        <w:szCs w:val="20"/>
      </w:rPr>
      <w:t>; Conditions of Use for the European Union Long Range Identification and Tracking data Centre (EU LRITC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AA" w:rsidRDefault="005B3F02" w:rsidP="002165A2">
    <w:pPr>
      <w:pStyle w:val="Footer"/>
      <w:pBdr>
        <w:top w:val="single" w:sz="4" w:space="1" w:color="0094DA"/>
      </w:pBdr>
      <w:ind w:left="-539" w:right="-544"/>
      <w:jc w:val="center"/>
      <w:rPr>
        <w:sz w:val="18"/>
        <w:szCs w:val="18"/>
      </w:rPr>
    </w:pPr>
  </w:p>
  <w:p w:rsidR="001E39AA" w:rsidRDefault="0082683B" w:rsidP="00605242">
    <w:pPr>
      <w:pStyle w:val="Footer"/>
      <w:pBdr>
        <w:top w:val="single" w:sz="4" w:space="1" w:color="0094DA"/>
      </w:pBdr>
      <w:ind w:left="-539" w:right="-544"/>
      <w:jc w:val="center"/>
      <w:rPr>
        <w:sz w:val="18"/>
        <w:szCs w:val="18"/>
      </w:rPr>
    </w:pPr>
    <w:r w:rsidRPr="00D7049D">
      <w:rPr>
        <w:sz w:val="18"/>
        <w:szCs w:val="18"/>
      </w:rPr>
      <w:t xml:space="preserve">Page </w:t>
    </w:r>
    <w:r w:rsidRPr="00D7049D">
      <w:rPr>
        <w:sz w:val="18"/>
        <w:szCs w:val="18"/>
      </w:rPr>
      <w:fldChar w:fldCharType="begin"/>
    </w:r>
    <w:r w:rsidRPr="00D7049D">
      <w:rPr>
        <w:sz w:val="18"/>
        <w:szCs w:val="18"/>
      </w:rPr>
      <w:instrText xml:space="preserve"> PAGE </w:instrText>
    </w:r>
    <w:r w:rsidRPr="00D7049D">
      <w:rPr>
        <w:sz w:val="18"/>
        <w:szCs w:val="18"/>
      </w:rPr>
      <w:fldChar w:fldCharType="separate"/>
    </w:r>
    <w:r>
      <w:rPr>
        <w:noProof/>
        <w:sz w:val="18"/>
        <w:szCs w:val="18"/>
      </w:rPr>
      <w:t>1</w:t>
    </w:r>
    <w:r w:rsidRPr="00D7049D">
      <w:rPr>
        <w:sz w:val="18"/>
        <w:szCs w:val="18"/>
      </w:rPr>
      <w:fldChar w:fldCharType="end"/>
    </w:r>
    <w:r w:rsidRPr="00D7049D">
      <w:rPr>
        <w:sz w:val="18"/>
        <w:szCs w:val="18"/>
      </w:rPr>
      <w:t xml:space="preserve"> of </w:t>
    </w:r>
    <w:r w:rsidRPr="00D7049D">
      <w:rPr>
        <w:sz w:val="18"/>
        <w:szCs w:val="18"/>
      </w:rPr>
      <w:fldChar w:fldCharType="begin"/>
    </w:r>
    <w:r w:rsidRPr="00D7049D">
      <w:rPr>
        <w:sz w:val="18"/>
        <w:szCs w:val="18"/>
      </w:rPr>
      <w:instrText xml:space="preserve"> NUMPAGES </w:instrText>
    </w:r>
    <w:r w:rsidRPr="00D7049D">
      <w:rPr>
        <w:sz w:val="18"/>
        <w:szCs w:val="18"/>
      </w:rPr>
      <w:fldChar w:fldCharType="separate"/>
    </w:r>
    <w:r w:rsidR="005B3F02">
      <w:rPr>
        <w:noProof/>
        <w:sz w:val="18"/>
        <w:szCs w:val="18"/>
      </w:rPr>
      <w:t>17</w:t>
    </w:r>
    <w:r w:rsidRPr="00D7049D">
      <w:rPr>
        <w:sz w:val="18"/>
        <w:szCs w:val="18"/>
      </w:rPr>
      <w:fldChar w:fldCharType="end"/>
    </w:r>
  </w:p>
  <w:p w:rsidR="001E39AA" w:rsidRPr="00916C03" w:rsidRDefault="005B3F02" w:rsidP="002165A2">
    <w:pPr>
      <w:pStyle w:val="Footer"/>
      <w:pBdr>
        <w:top w:val="single" w:sz="4" w:space="1" w:color="0094DA"/>
      </w:pBdr>
      <w:ind w:left="-539" w:right="-54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3B" w:rsidRDefault="0082683B" w:rsidP="0082683B">
      <w:pPr>
        <w:spacing w:after="0" w:line="240" w:lineRule="auto"/>
      </w:pPr>
      <w:r>
        <w:separator/>
      </w:r>
    </w:p>
  </w:footnote>
  <w:footnote w:type="continuationSeparator" w:id="0">
    <w:p w:rsidR="0082683B" w:rsidRDefault="0082683B" w:rsidP="0082683B">
      <w:pPr>
        <w:spacing w:after="0" w:line="240" w:lineRule="auto"/>
      </w:pPr>
      <w:r>
        <w:continuationSeparator/>
      </w:r>
    </w:p>
  </w:footnote>
  <w:footnote w:id="1">
    <w:p w:rsidR="0082683B" w:rsidRDefault="0082683B" w:rsidP="0082683B">
      <w:pPr>
        <w:pStyle w:val="FootnoteText"/>
      </w:pPr>
      <w:r>
        <w:rPr>
          <w:rStyle w:val="FootnoteReference"/>
        </w:rPr>
        <w:footnoteRef/>
      </w:r>
      <w:r>
        <w:t xml:space="preserve"> </w:t>
      </w:r>
      <w:r w:rsidRPr="00B9464F">
        <w:rPr>
          <w:rFonts w:cs="Arial"/>
          <w:sz w:val="16"/>
          <w:szCs w:val="16"/>
        </w:rPr>
        <w:t>As referred to in the Council Resolution on the EU LRIT DC of 9 December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AA" w:rsidRDefault="005B3F02" w:rsidP="002165A2">
    <w:pPr>
      <w:pStyle w:val="Header"/>
      <w:ind w:left="-709"/>
    </w:pPr>
  </w:p>
  <w:p w:rsidR="001E39AA" w:rsidRDefault="005B3F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AA" w:rsidRDefault="0082683B" w:rsidP="002165A2">
    <w:pPr>
      <w:pStyle w:val="Header"/>
      <w:ind w:left="-709"/>
    </w:pPr>
    <w:r>
      <w:rPr>
        <w:noProof/>
        <w:lang w:val="en-US"/>
      </w:rPr>
      <w:drawing>
        <wp:inline distT="0" distB="0" distL="0" distR="0" wp14:anchorId="76BC5B05" wp14:editId="32FCB399">
          <wp:extent cx="6835140" cy="1097280"/>
          <wp:effectExtent l="0" t="0" r="3810" b="7620"/>
          <wp:docPr id="3" name="Picture 3" descr="EMSA vectorized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A vectorized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5E5"/>
    <w:multiLevelType w:val="hybridMultilevel"/>
    <w:tmpl w:val="E8967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EBB4B0B"/>
    <w:multiLevelType w:val="hybridMultilevel"/>
    <w:tmpl w:val="49A80860"/>
    <w:lvl w:ilvl="0" w:tplc="0407000F">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nsid w:val="44D13BBE"/>
    <w:multiLevelType w:val="multilevel"/>
    <w:tmpl w:val="09DA3C40"/>
    <w:lvl w:ilvl="0">
      <w:start w:val="1"/>
      <w:numFmt w:val="lowerLetter"/>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7D4605"/>
    <w:multiLevelType w:val="hybridMultilevel"/>
    <w:tmpl w:val="E37A634A"/>
    <w:lvl w:ilvl="0" w:tplc="FFFFFFFF">
      <w:start w:val="1"/>
      <w:numFmt w:val="decimal"/>
      <w:lvlText w:val="%1."/>
      <w:lvlJc w:val="lef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3B"/>
    <w:rsid w:val="001C25DB"/>
    <w:rsid w:val="0026236D"/>
    <w:rsid w:val="002F58D7"/>
    <w:rsid w:val="00304507"/>
    <w:rsid w:val="004E56AB"/>
    <w:rsid w:val="005B3F02"/>
    <w:rsid w:val="00737CA5"/>
    <w:rsid w:val="007635F3"/>
    <w:rsid w:val="00771DDE"/>
    <w:rsid w:val="0082683B"/>
    <w:rsid w:val="008804EF"/>
    <w:rsid w:val="008D46EA"/>
    <w:rsid w:val="00961EAA"/>
    <w:rsid w:val="009A48D6"/>
    <w:rsid w:val="009E4379"/>
    <w:rsid w:val="00AF3AC3"/>
    <w:rsid w:val="00B5597E"/>
    <w:rsid w:val="00C729FB"/>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83B"/>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3B"/>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82683B"/>
    <w:pPr>
      <w:spacing w:after="0" w:line="240" w:lineRule="auto"/>
    </w:pPr>
    <w:rPr>
      <w:sz w:val="20"/>
      <w:szCs w:val="20"/>
    </w:rPr>
  </w:style>
  <w:style w:type="character" w:customStyle="1" w:styleId="FootnoteTextChar">
    <w:name w:val="Footnote Text Char"/>
    <w:basedOn w:val="DefaultParagraphFont"/>
    <w:link w:val="FootnoteText"/>
    <w:uiPriority w:val="99"/>
    <w:rsid w:val="0082683B"/>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82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3B"/>
    <w:rPr>
      <w:rFonts w:asciiTheme="minorHAnsi" w:eastAsiaTheme="minorHAnsi" w:hAnsiTheme="minorHAnsi" w:cstheme="minorBidi"/>
      <w:sz w:val="22"/>
      <w:szCs w:val="22"/>
      <w:lang w:val="en-GB" w:eastAsia="en-US"/>
    </w:rPr>
  </w:style>
  <w:style w:type="character" w:styleId="FootnoteReference">
    <w:name w:val="footnote reference"/>
    <w:rsid w:val="0082683B"/>
    <w:rPr>
      <w:rFonts w:ascii="Tahoma" w:hAnsi="Tahoma"/>
      <w:sz w:val="18"/>
      <w:vertAlign w:val="superscript"/>
    </w:rPr>
  </w:style>
  <w:style w:type="character" w:styleId="Hyperlink">
    <w:name w:val="Hyperlink"/>
    <w:basedOn w:val="DefaultParagraphFont"/>
    <w:uiPriority w:val="99"/>
    <w:unhideWhenUsed/>
    <w:rsid w:val="0082683B"/>
    <w:rPr>
      <w:color w:val="0000FF" w:themeColor="hyperlink"/>
      <w:u w:val="single"/>
    </w:rPr>
  </w:style>
  <w:style w:type="paragraph" w:customStyle="1" w:styleId="naisf">
    <w:name w:val="naisf"/>
    <w:basedOn w:val="Normal"/>
    <w:rsid w:val="0082683B"/>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 w:type="paragraph" w:styleId="BalloonText">
    <w:name w:val="Balloon Text"/>
    <w:basedOn w:val="Normal"/>
    <w:link w:val="BalloonTextChar"/>
    <w:rsid w:val="005B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3F02"/>
    <w:rPr>
      <w:rFonts w:ascii="Tahoma" w:eastAsiaTheme="minorHAns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83B"/>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3B"/>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82683B"/>
    <w:pPr>
      <w:spacing w:after="0" w:line="240" w:lineRule="auto"/>
    </w:pPr>
    <w:rPr>
      <w:sz w:val="20"/>
      <w:szCs w:val="20"/>
    </w:rPr>
  </w:style>
  <w:style w:type="character" w:customStyle="1" w:styleId="FootnoteTextChar">
    <w:name w:val="Footnote Text Char"/>
    <w:basedOn w:val="DefaultParagraphFont"/>
    <w:link w:val="FootnoteText"/>
    <w:uiPriority w:val="99"/>
    <w:rsid w:val="0082683B"/>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82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3B"/>
    <w:rPr>
      <w:rFonts w:asciiTheme="minorHAnsi" w:eastAsiaTheme="minorHAnsi" w:hAnsiTheme="minorHAnsi" w:cstheme="minorBidi"/>
      <w:sz w:val="22"/>
      <w:szCs w:val="22"/>
      <w:lang w:val="en-GB" w:eastAsia="en-US"/>
    </w:rPr>
  </w:style>
  <w:style w:type="character" w:styleId="FootnoteReference">
    <w:name w:val="footnote reference"/>
    <w:rsid w:val="0082683B"/>
    <w:rPr>
      <w:rFonts w:ascii="Tahoma" w:hAnsi="Tahoma"/>
      <w:sz w:val="18"/>
      <w:vertAlign w:val="superscript"/>
    </w:rPr>
  </w:style>
  <w:style w:type="character" w:styleId="Hyperlink">
    <w:name w:val="Hyperlink"/>
    <w:basedOn w:val="DefaultParagraphFont"/>
    <w:uiPriority w:val="99"/>
    <w:unhideWhenUsed/>
    <w:rsid w:val="0082683B"/>
    <w:rPr>
      <w:color w:val="0000FF" w:themeColor="hyperlink"/>
      <w:u w:val="single"/>
    </w:rPr>
  </w:style>
  <w:style w:type="paragraph" w:customStyle="1" w:styleId="naisf">
    <w:name w:val="naisf"/>
    <w:basedOn w:val="Normal"/>
    <w:rsid w:val="0082683B"/>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 w:type="paragraph" w:styleId="BalloonText">
    <w:name w:val="Balloon Text"/>
    <w:basedOn w:val="Normal"/>
    <w:link w:val="BalloonTextChar"/>
    <w:rsid w:val="005B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3F02"/>
    <w:rPr>
      <w:rFonts w:ascii="Tahoma" w:eastAsiaTheme="minorHAns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rcc.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464CB38E.dotm</Template>
  <TotalTime>9</TotalTime>
  <Pages>17</Pages>
  <Words>3933</Words>
  <Characters>20288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Sanda Vistina</cp:lastModifiedBy>
  <cp:revision>7</cp:revision>
  <cp:lastPrinted>2014-10-13T09:59:00Z</cp:lastPrinted>
  <dcterms:created xsi:type="dcterms:W3CDTF">2014-10-13T09:11:00Z</dcterms:created>
  <dcterms:modified xsi:type="dcterms:W3CDTF">2014-10-13T10:03:00Z</dcterms:modified>
</cp:coreProperties>
</file>