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C9" w:rsidRPr="00C20A4F"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C20A4F">
        <w:rPr>
          <w:rFonts w:ascii="Times New Roman" w:eastAsia="Times New Roman" w:hAnsi="Times New Roman" w:cs="Times New Roman"/>
          <w:b/>
          <w:bCs/>
          <w:sz w:val="24"/>
          <w:szCs w:val="24"/>
          <w:lang w:eastAsia="lv-LV"/>
        </w:rPr>
        <w:t>Ministru kabineta rīkojuma projekta „</w:t>
      </w:r>
      <w:r w:rsidR="00B70738" w:rsidRPr="00C20A4F">
        <w:rPr>
          <w:rFonts w:ascii="Times New Roman" w:hAnsi="Times New Roman" w:cs="Times New Roman"/>
          <w:b/>
          <w:sz w:val="24"/>
          <w:szCs w:val="24"/>
        </w:rPr>
        <w:t>Par valsts pārvaldes uzdevumu ārējās ekonomiskās politikas jomā nodošanu un finansējuma pārdali starp Ekonomikas ministriju un Ārlietu ministriju</w:t>
      </w:r>
      <w:r w:rsidRPr="00C20A4F">
        <w:rPr>
          <w:rFonts w:ascii="Times New Roman" w:hAnsi="Times New Roman" w:cs="Times New Roman"/>
          <w:b/>
          <w:sz w:val="24"/>
          <w:szCs w:val="24"/>
        </w:rPr>
        <w:t>”</w:t>
      </w:r>
      <w:r w:rsidRPr="00C20A4F">
        <w:rPr>
          <w:rFonts w:ascii="Times New Roman" w:eastAsia="Times New Roman" w:hAnsi="Times New Roman" w:cs="Times New Roman"/>
          <w:b/>
          <w:bCs/>
          <w:sz w:val="24"/>
          <w:szCs w:val="24"/>
          <w:lang w:eastAsia="lv-LV"/>
        </w:rPr>
        <w:t xml:space="preserve">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A55C9" w:rsidRPr="00C20A4F"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20A4F">
              <w:rPr>
                <w:rFonts w:ascii="Times New Roman" w:eastAsia="Times New Roman" w:hAnsi="Times New Roman" w:cs="Times New Roman"/>
                <w:b/>
                <w:bCs/>
                <w:sz w:val="24"/>
                <w:szCs w:val="24"/>
                <w:lang w:eastAsia="lv-LV"/>
              </w:rPr>
              <w:t>I. Tiesību akta projekta izstrādes nepieciešamība</w:t>
            </w:r>
          </w:p>
        </w:tc>
      </w:tr>
      <w:tr w:rsidR="001A55C9" w:rsidRPr="00C20A4F" w:rsidTr="001A55C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A55C9" w:rsidRPr="00C20A4F" w:rsidRDefault="001A55C9" w:rsidP="001813AA">
            <w:pPr>
              <w:spacing w:after="0" w:line="240" w:lineRule="auto"/>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A55C9" w:rsidRPr="00C20A4F" w:rsidRDefault="001A55C9"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1A55C9" w:rsidRPr="00C20A4F" w:rsidRDefault="001A55C9" w:rsidP="00337C98">
            <w:pPr>
              <w:spacing w:after="0" w:line="240" w:lineRule="auto"/>
              <w:jc w:val="both"/>
              <w:rPr>
                <w:rFonts w:ascii="Times New Roman" w:eastAsia="Times New Roman" w:hAnsi="Times New Roman" w:cs="Times New Roman"/>
                <w:sz w:val="24"/>
                <w:szCs w:val="24"/>
                <w:lang w:eastAsia="lv-LV"/>
              </w:rPr>
            </w:pPr>
            <w:r w:rsidRPr="00C20A4F">
              <w:rPr>
                <w:rFonts w:ascii="Times New Roman" w:eastAsia="Times New Roman" w:hAnsi="Times New Roman" w:cs="Times New Roman"/>
                <w:bCs/>
                <w:sz w:val="24"/>
                <w:szCs w:val="24"/>
                <w:lang w:eastAsia="lv-LV"/>
              </w:rPr>
              <w:t>Ministru kabineta rīkojuma projekts „</w:t>
            </w:r>
            <w:r w:rsidR="00B70738" w:rsidRPr="00C20A4F">
              <w:rPr>
                <w:rFonts w:ascii="Times New Roman" w:hAnsi="Times New Roman" w:cs="Times New Roman"/>
                <w:sz w:val="24"/>
                <w:szCs w:val="24"/>
              </w:rPr>
              <w:t>Par valsts pārvaldes uzdevumu ārējās ekonomiskās politikas jomā nodošanu un finansējuma pārdali starp Ekonomikas ministriju un Ārlietu ministriju</w:t>
            </w:r>
            <w:r w:rsidRPr="00C20A4F">
              <w:rPr>
                <w:rFonts w:ascii="Times New Roman" w:hAnsi="Times New Roman" w:cs="Times New Roman"/>
                <w:color w:val="000000"/>
                <w:sz w:val="24"/>
                <w:szCs w:val="24"/>
              </w:rPr>
              <w:t>”</w:t>
            </w:r>
            <w:r w:rsidRPr="00C20A4F">
              <w:rPr>
                <w:rFonts w:ascii="Times New Roman" w:eastAsia="Times New Roman" w:hAnsi="Times New Roman" w:cs="Times New Roman"/>
                <w:bCs/>
                <w:sz w:val="24"/>
                <w:szCs w:val="24"/>
                <w:lang w:eastAsia="lv-LV"/>
              </w:rPr>
              <w:t xml:space="preserve"> (turpmāk – rīkojuma projekts) ir sagatavots, pamatojoties uz Valsts pārvaldes iekārtas likuma </w:t>
            </w:r>
            <w:proofErr w:type="gramStart"/>
            <w:r w:rsidRPr="00C20A4F">
              <w:rPr>
                <w:rFonts w:ascii="Times New Roman" w:eastAsia="Times New Roman" w:hAnsi="Times New Roman" w:cs="Times New Roman"/>
                <w:bCs/>
                <w:sz w:val="24"/>
                <w:szCs w:val="24"/>
                <w:lang w:eastAsia="lv-LV"/>
              </w:rPr>
              <w:t>13.pantu</w:t>
            </w:r>
            <w:proofErr w:type="gramEnd"/>
            <w:r w:rsidRPr="00C20A4F">
              <w:rPr>
                <w:rFonts w:ascii="Times New Roman" w:eastAsia="Times New Roman" w:hAnsi="Times New Roman" w:cs="Times New Roman"/>
                <w:bCs/>
                <w:sz w:val="24"/>
                <w:szCs w:val="24"/>
                <w:lang w:eastAsia="lv-LV"/>
              </w:rPr>
              <w:t>, 15.panta pirmo daļu, kā arī 15.panta trešās daļas 3. un 4.punktu</w:t>
            </w:r>
          </w:p>
        </w:tc>
      </w:tr>
      <w:tr w:rsidR="001A55C9" w:rsidRPr="00C20A4F"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1A55C9" w:rsidRPr="0028058C" w:rsidRDefault="001A55C9" w:rsidP="001A55C9">
            <w:pPr>
              <w:spacing w:after="0" w:line="240" w:lineRule="auto"/>
              <w:jc w:val="both"/>
              <w:rPr>
                <w:rFonts w:ascii="Times New Roman" w:hAnsi="Times New Roman" w:cs="Times New Roman"/>
                <w:sz w:val="24"/>
                <w:szCs w:val="24"/>
              </w:rPr>
            </w:pPr>
            <w:r w:rsidRPr="0028058C">
              <w:rPr>
                <w:rFonts w:ascii="Times New Roman" w:hAnsi="Times New Roman" w:cs="Times New Roman"/>
                <w:sz w:val="24"/>
                <w:szCs w:val="24"/>
              </w:rPr>
              <w:t xml:space="preserve">Lai nodrošinātu vienotu koordināciju ārējās tirdzniecības politikas jautājumos Latvijas prezidentūras Eiropas Savienības (turpmāk – ES) Padomē un Ekonomiskās sadarbības un attīstības organizācijas (turpmāk – OECD) iestāšanās sarunu kontekstā, ārlietu un ekonomikas ministri ir vienojušies, ka Latvijas Republikas interešu pārstāvība Pasaules Tirdzniecības organizācijā (turpmāk - PTO) un </w:t>
            </w:r>
            <w:r w:rsidR="00F87B58" w:rsidRPr="0028058C">
              <w:rPr>
                <w:rFonts w:ascii="Times New Roman" w:hAnsi="Times New Roman" w:cs="Times New Roman"/>
                <w:sz w:val="24"/>
                <w:szCs w:val="24"/>
              </w:rPr>
              <w:t xml:space="preserve">daļēji </w:t>
            </w:r>
            <w:r w:rsidRPr="0028058C">
              <w:rPr>
                <w:rFonts w:ascii="Times New Roman" w:hAnsi="Times New Roman" w:cs="Times New Roman"/>
                <w:sz w:val="24"/>
                <w:szCs w:val="24"/>
              </w:rPr>
              <w:t>Eiropas Savienības institūcijās, kā arī ārējās tirdzniecības politikas izstrāde un īstenošana, tiek nodota Ārlietu ministrijas (turpmāk – ĀM) kompetencē.</w:t>
            </w:r>
          </w:p>
          <w:p w:rsidR="001A55C9" w:rsidRPr="0028058C" w:rsidRDefault="001A55C9" w:rsidP="001A55C9">
            <w:pPr>
              <w:spacing w:after="0" w:line="240" w:lineRule="auto"/>
              <w:jc w:val="both"/>
              <w:rPr>
                <w:rFonts w:ascii="Times New Roman" w:eastAsia="Times New Roman" w:hAnsi="Times New Roman" w:cs="Times New Roman"/>
                <w:sz w:val="24"/>
                <w:szCs w:val="24"/>
                <w:lang w:eastAsia="lv-LV"/>
              </w:rPr>
            </w:pPr>
          </w:p>
          <w:p w:rsidR="001A55C9" w:rsidRPr="0028058C" w:rsidRDefault="001A55C9" w:rsidP="001A55C9">
            <w:pPr>
              <w:spacing w:after="0" w:line="240" w:lineRule="auto"/>
              <w:jc w:val="both"/>
              <w:rPr>
                <w:rFonts w:ascii="Times New Roman" w:hAnsi="Times New Roman" w:cs="Times New Roman"/>
                <w:sz w:val="24"/>
                <w:szCs w:val="24"/>
              </w:rPr>
            </w:pPr>
            <w:r w:rsidRPr="0028058C">
              <w:rPr>
                <w:rFonts w:ascii="Times New Roman" w:hAnsi="Times New Roman" w:cs="Times New Roman"/>
                <w:sz w:val="24"/>
                <w:szCs w:val="24"/>
              </w:rPr>
              <w:t>Nepieciešamība koncentrēt ārējās tirdzniecības jautājumus vienā ministrijā, ir aktualizēta jau iepriekš. 2010. gadā valsts budžeta finansētu funkciju izvērtēšanas rezultātos Funkciju izvērtēšanas darba grupa noslēguma ziņojumā izteica priekšlikumu Ārējās tirdzniecības politiku koncentrēt ĀM, ievērojot to, ka valsts ekonomisko interešu pārstāvniecība, tai skaitā ārējās tirdzniecības politika, ir būtiska ārpolitikas funkcija.</w:t>
            </w:r>
          </w:p>
          <w:p w:rsidR="001A55C9" w:rsidRPr="0028058C" w:rsidRDefault="001A55C9" w:rsidP="001A55C9">
            <w:pPr>
              <w:spacing w:after="0" w:line="240" w:lineRule="auto"/>
              <w:jc w:val="both"/>
              <w:rPr>
                <w:rFonts w:ascii="Times New Roman" w:hAnsi="Times New Roman" w:cs="Times New Roman"/>
                <w:sz w:val="24"/>
                <w:szCs w:val="24"/>
              </w:rPr>
            </w:pPr>
          </w:p>
          <w:p w:rsidR="001A55C9" w:rsidRPr="0028058C" w:rsidRDefault="001A55C9" w:rsidP="001A55C9">
            <w:pPr>
              <w:spacing w:after="0" w:line="240" w:lineRule="auto"/>
              <w:jc w:val="both"/>
              <w:rPr>
                <w:rFonts w:ascii="Times New Roman" w:hAnsi="Times New Roman" w:cs="Times New Roman"/>
                <w:sz w:val="24"/>
                <w:szCs w:val="24"/>
              </w:rPr>
            </w:pPr>
            <w:r w:rsidRPr="0028058C">
              <w:rPr>
                <w:rFonts w:ascii="Times New Roman" w:hAnsi="Times New Roman" w:cs="Times New Roman"/>
                <w:sz w:val="24"/>
                <w:szCs w:val="24"/>
              </w:rPr>
              <w:t xml:space="preserve">Šobrīd ar ārējās tirdzniecības politiku saistītu funkciju izpilde normatīvajos aktos ir uzdota gan ĀM, gan </w:t>
            </w:r>
            <w:r w:rsidR="00DE1DBD" w:rsidRPr="0028058C">
              <w:rPr>
                <w:rFonts w:ascii="Times New Roman" w:hAnsi="Times New Roman" w:cs="Times New Roman"/>
                <w:sz w:val="24"/>
                <w:szCs w:val="24"/>
              </w:rPr>
              <w:t xml:space="preserve">Ekonomikas ministrijai (turpmāk – </w:t>
            </w:r>
            <w:r w:rsidRPr="0028058C">
              <w:rPr>
                <w:rFonts w:ascii="Times New Roman" w:hAnsi="Times New Roman" w:cs="Times New Roman"/>
                <w:sz w:val="24"/>
                <w:szCs w:val="24"/>
              </w:rPr>
              <w:t>EM</w:t>
            </w:r>
            <w:r w:rsidR="00DE1DBD" w:rsidRPr="0028058C">
              <w:rPr>
                <w:rFonts w:ascii="Times New Roman" w:hAnsi="Times New Roman" w:cs="Times New Roman"/>
                <w:sz w:val="24"/>
                <w:szCs w:val="24"/>
              </w:rPr>
              <w:t>)</w:t>
            </w:r>
            <w:r w:rsidRPr="0028058C">
              <w:rPr>
                <w:rFonts w:ascii="Times New Roman" w:hAnsi="Times New Roman" w:cs="Times New Roman"/>
                <w:sz w:val="24"/>
                <w:szCs w:val="24"/>
              </w:rPr>
              <w:t>.</w:t>
            </w:r>
          </w:p>
          <w:p w:rsidR="001A55C9" w:rsidRPr="0028058C" w:rsidRDefault="001A55C9" w:rsidP="001A55C9">
            <w:pPr>
              <w:spacing w:after="0" w:line="240" w:lineRule="auto"/>
              <w:jc w:val="both"/>
              <w:rPr>
                <w:rFonts w:ascii="Times New Roman" w:hAnsi="Times New Roman" w:cs="Times New Roman"/>
                <w:sz w:val="24"/>
                <w:szCs w:val="24"/>
              </w:rPr>
            </w:pPr>
          </w:p>
          <w:p w:rsidR="001A55C9" w:rsidRPr="0028058C" w:rsidRDefault="001A55C9" w:rsidP="001A55C9">
            <w:pPr>
              <w:spacing w:after="0" w:line="240" w:lineRule="auto"/>
              <w:jc w:val="both"/>
              <w:rPr>
                <w:rFonts w:ascii="Times New Roman" w:hAnsi="Times New Roman" w:cs="Times New Roman"/>
                <w:sz w:val="24"/>
                <w:szCs w:val="24"/>
              </w:rPr>
            </w:pPr>
            <w:r w:rsidRPr="0028058C">
              <w:rPr>
                <w:rFonts w:ascii="Times New Roman" w:hAnsi="Times New Roman" w:cs="Times New Roman"/>
                <w:sz w:val="24"/>
                <w:szCs w:val="24"/>
              </w:rPr>
              <w:t>ĀM ir atbildīga par Latvijas Republikas pastāvīgo pārstāvniecību Apvienoto Nāciju Organizācijā Ženēvā, kas nodrošina Latvijas pārstāvību PTO. ES Padomes ietvaros ĀM pārstāv Latvijas intereses tādās ar ārējo tirdzniecību saistītās darba grupās kā Eiropas Brīvās tirdzniecības asociācijas darba grupa un Vispārējās labvēlības sistēmas darba grupa. ĀM veic arī Latvijas interešu pārstāvēšanu OECD Investīciju komitejā.</w:t>
            </w:r>
          </w:p>
          <w:p w:rsidR="001A55C9" w:rsidRPr="0028058C" w:rsidRDefault="001A55C9" w:rsidP="001A55C9">
            <w:pPr>
              <w:spacing w:after="0" w:line="240" w:lineRule="auto"/>
              <w:jc w:val="both"/>
              <w:rPr>
                <w:rFonts w:ascii="Times New Roman" w:hAnsi="Times New Roman" w:cs="Times New Roman"/>
                <w:sz w:val="24"/>
                <w:szCs w:val="24"/>
              </w:rPr>
            </w:pPr>
          </w:p>
          <w:p w:rsidR="001A55C9" w:rsidRPr="0028058C" w:rsidRDefault="001A55C9" w:rsidP="001A55C9">
            <w:pPr>
              <w:spacing w:after="0" w:line="240" w:lineRule="auto"/>
              <w:jc w:val="both"/>
              <w:rPr>
                <w:rFonts w:ascii="Times New Roman" w:hAnsi="Times New Roman" w:cs="Times New Roman"/>
                <w:sz w:val="24"/>
                <w:szCs w:val="24"/>
              </w:rPr>
            </w:pPr>
            <w:r w:rsidRPr="0028058C">
              <w:rPr>
                <w:rFonts w:ascii="Times New Roman" w:hAnsi="Times New Roman" w:cs="Times New Roman"/>
                <w:sz w:val="24"/>
                <w:szCs w:val="24"/>
              </w:rPr>
              <w:t xml:space="preserve">EM Ārējo ekonomisko attiecību departamentā ietilpst Ārējās tirdzniecības politikas nodaļa. Vienlaikus Latvijas Pastāvīgajā pārstāvniecībā ES uz prezidentūras laiku EM pārziņā ir izveidota Ārējās tirdzniecības politikas nodaļa, </w:t>
            </w:r>
            <w:r w:rsidRPr="0028058C">
              <w:rPr>
                <w:rFonts w:ascii="Times New Roman" w:hAnsi="Times New Roman" w:cs="Times New Roman"/>
                <w:sz w:val="24"/>
                <w:szCs w:val="24"/>
              </w:rPr>
              <w:lastRenderedPageBreak/>
              <w:t xml:space="preserve">kurā ietverta arī pastāvīgā EM specializētā atašeja vieta tirdzniecības politikas jautājumos. Uz Latvijas prezidentūras laiku ES Padomē pastāvīgajā pārstāvniecībā Ženēvā ir izveidotas </w:t>
            </w:r>
            <w:r w:rsidR="00F17891" w:rsidRPr="0028058C">
              <w:rPr>
                <w:rFonts w:ascii="Times New Roman" w:hAnsi="Times New Roman" w:cs="Times New Roman"/>
                <w:sz w:val="24"/>
                <w:szCs w:val="24"/>
              </w:rPr>
              <w:t>divas</w:t>
            </w:r>
            <w:r w:rsidRPr="0028058C">
              <w:rPr>
                <w:rFonts w:ascii="Times New Roman" w:hAnsi="Times New Roman" w:cs="Times New Roman"/>
                <w:sz w:val="24"/>
                <w:szCs w:val="24"/>
              </w:rPr>
              <w:t xml:space="preserve"> </w:t>
            </w:r>
            <w:r w:rsidR="00DE1DBD" w:rsidRPr="0028058C">
              <w:rPr>
                <w:rFonts w:ascii="Times New Roman" w:hAnsi="Times New Roman" w:cs="Times New Roman"/>
                <w:sz w:val="24"/>
                <w:szCs w:val="24"/>
              </w:rPr>
              <w:t>EM</w:t>
            </w:r>
            <w:r w:rsidRPr="0028058C">
              <w:rPr>
                <w:rFonts w:ascii="Times New Roman" w:hAnsi="Times New Roman" w:cs="Times New Roman"/>
                <w:sz w:val="24"/>
                <w:szCs w:val="24"/>
              </w:rPr>
              <w:t xml:space="preserve"> pārziņā esošas amata vietas darbam ar PTO jautājumiem. </w:t>
            </w:r>
            <w:r w:rsidR="00DE1DBD" w:rsidRPr="0028058C">
              <w:rPr>
                <w:rFonts w:ascii="Times New Roman" w:hAnsi="Times New Roman" w:cs="Times New Roman"/>
                <w:sz w:val="24"/>
                <w:szCs w:val="24"/>
              </w:rPr>
              <w:t>EM</w:t>
            </w:r>
            <w:r w:rsidRPr="0028058C">
              <w:rPr>
                <w:rFonts w:ascii="Times New Roman" w:hAnsi="Times New Roman" w:cs="Times New Roman"/>
                <w:sz w:val="24"/>
                <w:szCs w:val="24"/>
              </w:rPr>
              <w:t xml:space="preserve"> ir piešķirts finansējums divām amata vietām darbam ar tirdzniecības jautājumiem OECD ietvaros.</w:t>
            </w:r>
            <w:r w:rsidR="006D31EF" w:rsidRPr="0028058C">
              <w:rPr>
                <w:rFonts w:ascii="Times New Roman" w:hAnsi="Times New Roman" w:cs="Times New Roman"/>
                <w:sz w:val="24"/>
                <w:szCs w:val="24"/>
              </w:rPr>
              <w:t xml:space="preserve"> </w:t>
            </w:r>
            <w:r w:rsidR="00DE1DBD" w:rsidRPr="0028058C">
              <w:rPr>
                <w:rFonts w:ascii="Times New Roman" w:hAnsi="Times New Roman" w:cs="Times New Roman"/>
                <w:sz w:val="24"/>
                <w:szCs w:val="24"/>
              </w:rPr>
              <w:t>EM</w:t>
            </w:r>
            <w:r w:rsidR="006D31EF" w:rsidRPr="0028058C">
              <w:rPr>
                <w:rFonts w:ascii="Times New Roman" w:hAnsi="Times New Roman" w:cs="Times New Roman"/>
                <w:sz w:val="24"/>
                <w:szCs w:val="24"/>
              </w:rPr>
              <w:t xml:space="preserve"> šobrīd veic Latvijas interešu pārstāvēšanu OECD Tirdzniecības komitejā.</w:t>
            </w:r>
          </w:p>
          <w:p w:rsidR="001A55C9" w:rsidRPr="0028058C" w:rsidRDefault="001A55C9" w:rsidP="001A55C9">
            <w:pPr>
              <w:spacing w:after="0" w:line="240" w:lineRule="auto"/>
              <w:jc w:val="both"/>
              <w:rPr>
                <w:rFonts w:ascii="Times New Roman" w:hAnsi="Times New Roman" w:cs="Times New Roman"/>
                <w:sz w:val="24"/>
                <w:szCs w:val="24"/>
              </w:rPr>
            </w:pPr>
          </w:p>
          <w:p w:rsidR="001A55C9" w:rsidRPr="0028058C" w:rsidRDefault="001A55C9" w:rsidP="001A55C9">
            <w:pPr>
              <w:spacing w:after="0" w:line="240" w:lineRule="auto"/>
              <w:jc w:val="both"/>
              <w:rPr>
                <w:rFonts w:ascii="Times New Roman" w:hAnsi="Times New Roman" w:cs="Times New Roman"/>
                <w:sz w:val="24"/>
                <w:szCs w:val="24"/>
              </w:rPr>
            </w:pPr>
            <w:r w:rsidRPr="0028058C">
              <w:rPr>
                <w:rFonts w:ascii="Times New Roman" w:hAnsi="Times New Roman" w:cs="Times New Roman"/>
                <w:sz w:val="24"/>
                <w:szCs w:val="24"/>
              </w:rPr>
              <w:t>Lai nodrošinātu vienotu koordināciju ārējās tirdzniecības politikas jautājumos, ĀM un EM vienojas, ka Latvijas Republikas interešu pārstāvība Pasaules Tirdzniecības organizācijā un ES institūcijās</w:t>
            </w:r>
            <w:r w:rsidR="00FF090A" w:rsidRPr="0028058C">
              <w:rPr>
                <w:rFonts w:ascii="Times New Roman" w:hAnsi="Times New Roman" w:cs="Times New Roman"/>
                <w:sz w:val="24"/>
                <w:szCs w:val="24"/>
              </w:rPr>
              <w:t xml:space="preserve"> (tai skaitā, pilntiesīgā pārstāvja un vietnieka vietas ES padomes Tirdzniecības politikas komitejā)</w:t>
            </w:r>
            <w:r w:rsidRPr="0028058C">
              <w:rPr>
                <w:rFonts w:ascii="Times New Roman" w:hAnsi="Times New Roman" w:cs="Times New Roman"/>
                <w:sz w:val="24"/>
                <w:szCs w:val="24"/>
              </w:rPr>
              <w:t>, kā arī ārējās tirdzniecības politikas izstrāde un īstenošana, tiek nodota ĀM.</w:t>
            </w:r>
            <w:r w:rsidR="006D31EF" w:rsidRPr="0028058C">
              <w:rPr>
                <w:rFonts w:ascii="Times New Roman" w:hAnsi="Times New Roman" w:cs="Times New Roman"/>
                <w:sz w:val="24"/>
                <w:szCs w:val="24"/>
              </w:rPr>
              <w:t xml:space="preserve"> No Ekonomikas ministrijas Ārlietu ministrijai tiek nodotas sekojošas Eiropas Savienības Institūciju darba grupas/komitejas - A4 Tirdzniecības politikas komiteja: pilntiesīgie pārstāvji, vietnieki, eksperti (pakalpojumi un investīcijas, STIS, savstarpēja atzīšana); C27 Tirdzniecības jautājumu darba grupa. No Ekonomikas ministrijas nodot Ārlietu ministrijai atbildību OECD Tirdzniecības komitejā.</w:t>
            </w:r>
          </w:p>
          <w:p w:rsidR="001A55C9" w:rsidRPr="0028058C" w:rsidRDefault="001A55C9" w:rsidP="001A55C9">
            <w:pPr>
              <w:spacing w:after="0" w:line="240" w:lineRule="auto"/>
              <w:jc w:val="both"/>
              <w:rPr>
                <w:rFonts w:ascii="Times New Roman" w:hAnsi="Times New Roman" w:cs="Times New Roman"/>
                <w:sz w:val="24"/>
                <w:szCs w:val="24"/>
              </w:rPr>
            </w:pPr>
          </w:p>
          <w:p w:rsidR="00B91585" w:rsidRPr="0028058C" w:rsidRDefault="001A55C9" w:rsidP="001A55C9">
            <w:pPr>
              <w:spacing w:after="0" w:line="240" w:lineRule="auto"/>
              <w:jc w:val="both"/>
              <w:rPr>
                <w:rFonts w:ascii="Times New Roman" w:hAnsi="Times New Roman" w:cs="Times New Roman"/>
                <w:color w:val="000000"/>
                <w:sz w:val="24"/>
                <w:szCs w:val="24"/>
              </w:rPr>
            </w:pPr>
            <w:r w:rsidRPr="0028058C">
              <w:rPr>
                <w:rFonts w:ascii="Times New Roman" w:hAnsi="Times New Roman" w:cs="Times New Roman"/>
                <w:sz w:val="24"/>
                <w:szCs w:val="24"/>
              </w:rPr>
              <w:t xml:space="preserve">Ievērojot iepriekš minēto, rīkojuma projekts paredz atbilstoši Valsts pārvaldes iekārtas likuma </w:t>
            </w:r>
            <w:proofErr w:type="gramStart"/>
            <w:r w:rsidRPr="0028058C">
              <w:rPr>
                <w:rFonts w:ascii="Times New Roman" w:hAnsi="Times New Roman" w:cs="Times New Roman"/>
                <w:sz w:val="24"/>
                <w:szCs w:val="24"/>
              </w:rPr>
              <w:t>15.panta</w:t>
            </w:r>
            <w:proofErr w:type="gramEnd"/>
            <w:r w:rsidRPr="0028058C">
              <w:rPr>
                <w:rFonts w:ascii="Times New Roman" w:hAnsi="Times New Roman" w:cs="Times New Roman"/>
                <w:sz w:val="24"/>
                <w:szCs w:val="24"/>
              </w:rPr>
              <w:t xml:space="preserve"> trešās daļas 3.punktam nodot</w:t>
            </w:r>
            <w:r w:rsidR="00404D0C" w:rsidRPr="0028058C">
              <w:rPr>
                <w:rFonts w:ascii="Times New Roman" w:hAnsi="Times New Roman" w:cs="Times New Roman"/>
                <w:sz w:val="24"/>
                <w:szCs w:val="24"/>
              </w:rPr>
              <w:t xml:space="preserve"> ĀM kompetencē</w:t>
            </w:r>
            <w:r w:rsidRPr="0028058C">
              <w:rPr>
                <w:rFonts w:ascii="Times New Roman" w:hAnsi="Times New Roman" w:cs="Times New Roman"/>
                <w:sz w:val="24"/>
                <w:szCs w:val="24"/>
              </w:rPr>
              <w:t xml:space="preserve"> </w:t>
            </w:r>
            <w:r w:rsidRPr="0028058C">
              <w:rPr>
                <w:rFonts w:ascii="Times New Roman" w:hAnsi="Times New Roman" w:cs="Times New Roman"/>
                <w:color w:val="000000"/>
                <w:sz w:val="24"/>
                <w:szCs w:val="24"/>
              </w:rPr>
              <w:t>Ministru kabineta 2010.gada 23.marta noteikumu Nr.271 „Ekonomikas ministrijas nolikums”</w:t>
            </w:r>
            <w:r w:rsidR="00404D0C" w:rsidRPr="0028058C">
              <w:rPr>
                <w:rFonts w:ascii="Times New Roman" w:hAnsi="Times New Roman" w:cs="Times New Roman"/>
                <w:color w:val="000000"/>
                <w:sz w:val="24"/>
                <w:szCs w:val="24"/>
              </w:rPr>
              <w:t xml:space="preserve"> (turpmāk – EM nolikums) 5.2.4.apakšpunktā noteikto EM uzdevumu (t.i., ārējās tirdzniecības politikas izstrādi un īstenošanu), EM nolikuma 5.2.3.apakšpunktā noteikto uzdevumu nodrošināt Latvijas Republikas interešu pārstāvību Pasaules Tirdzniecības organizācijā, kā arī EM nolikuma 5.2.3.apakšpunktā noteikto uzdevumu nodrošināt Latvijas Republikas interešu pārstāvību Eiropas Savienības institūcijās </w:t>
            </w:r>
            <w:r w:rsidR="00B91585" w:rsidRPr="0028058C">
              <w:rPr>
                <w:rFonts w:ascii="Times New Roman" w:hAnsi="Times New Roman" w:cs="Times New Roman"/>
                <w:color w:val="000000"/>
                <w:sz w:val="24"/>
                <w:szCs w:val="24"/>
              </w:rPr>
              <w:t xml:space="preserve">šādās kompetencēs </w:t>
            </w:r>
            <w:r w:rsidR="00404D0C" w:rsidRPr="0028058C">
              <w:rPr>
                <w:rFonts w:ascii="Times New Roman" w:hAnsi="Times New Roman" w:cs="Times New Roman"/>
                <w:color w:val="000000"/>
                <w:sz w:val="24"/>
                <w:szCs w:val="24"/>
              </w:rPr>
              <w:t>atbilstoši Eiropas Savienības tiesību kopuma klasifikācijai</w:t>
            </w:r>
            <w:r w:rsidR="00B91585" w:rsidRPr="0028058C">
              <w:rPr>
                <w:rFonts w:ascii="Times New Roman" w:hAnsi="Times New Roman" w:cs="Times New Roman"/>
                <w:color w:val="000000"/>
                <w:sz w:val="24"/>
                <w:szCs w:val="24"/>
              </w:rPr>
              <w:t>:</w:t>
            </w:r>
          </w:p>
          <w:p w:rsidR="00B91585" w:rsidRPr="0028058C" w:rsidRDefault="00B91585" w:rsidP="00B91585">
            <w:pPr>
              <w:pStyle w:val="ListParagraph"/>
              <w:numPr>
                <w:ilvl w:val="2"/>
                <w:numId w:val="3"/>
              </w:numPr>
              <w:spacing w:after="0" w:line="240" w:lineRule="auto"/>
              <w:ind w:left="350" w:hanging="284"/>
              <w:jc w:val="both"/>
              <w:rPr>
                <w:rFonts w:ascii="Times New Roman" w:hAnsi="Times New Roman" w:cs="Times New Roman"/>
                <w:color w:val="000000"/>
                <w:sz w:val="24"/>
                <w:szCs w:val="24"/>
              </w:rPr>
            </w:pPr>
            <w:r w:rsidRPr="0028058C">
              <w:rPr>
                <w:rFonts w:ascii="Times New Roman" w:hAnsi="Times New Roman" w:cs="Times New Roman"/>
                <w:color w:val="000000"/>
                <w:sz w:val="24"/>
                <w:szCs w:val="24"/>
              </w:rPr>
              <w:t>komerciālā politika, tai skaitā, vispārīgie noteikumi;</w:t>
            </w:r>
          </w:p>
          <w:p w:rsidR="00B91585" w:rsidRPr="0028058C" w:rsidRDefault="00B91585" w:rsidP="00B91585">
            <w:pPr>
              <w:numPr>
                <w:ilvl w:val="2"/>
                <w:numId w:val="3"/>
              </w:numPr>
              <w:spacing w:after="0" w:line="240" w:lineRule="auto"/>
              <w:ind w:left="350" w:hanging="284"/>
              <w:jc w:val="both"/>
              <w:rPr>
                <w:rFonts w:ascii="Times New Roman" w:hAnsi="Times New Roman" w:cs="Times New Roman"/>
                <w:color w:val="000000"/>
                <w:sz w:val="24"/>
                <w:szCs w:val="24"/>
              </w:rPr>
            </w:pPr>
            <w:r w:rsidRPr="0028058C">
              <w:rPr>
                <w:rFonts w:ascii="Times New Roman" w:hAnsi="Times New Roman" w:cs="Times New Roman"/>
                <w:color w:val="000000"/>
                <w:sz w:val="24"/>
                <w:szCs w:val="24"/>
              </w:rPr>
              <w:t>tirdzniecības noteikumi, tai skaitā, priekšrocību režīms, kopīgie noteikumi par importu un kopīgie noteikumi par eksportu;</w:t>
            </w:r>
          </w:p>
          <w:p w:rsidR="00B91585" w:rsidRPr="0028058C" w:rsidRDefault="00B91585" w:rsidP="00B91585">
            <w:pPr>
              <w:numPr>
                <w:ilvl w:val="2"/>
                <w:numId w:val="3"/>
              </w:numPr>
              <w:spacing w:after="0" w:line="240" w:lineRule="auto"/>
              <w:ind w:left="350" w:hanging="284"/>
              <w:jc w:val="both"/>
              <w:rPr>
                <w:rFonts w:ascii="Times New Roman" w:hAnsi="Times New Roman" w:cs="Times New Roman"/>
                <w:color w:val="000000"/>
                <w:sz w:val="24"/>
                <w:szCs w:val="24"/>
              </w:rPr>
            </w:pPr>
            <w:r w:rsidRPr="0028058C">
              <w:rPr>
                <w:rFonts w:ascii="Times New Roman" w:hAnsi="Times New Roman" w:cs="Times New Roman"/>
                <w:color w:val="000000"/>
                <w:sz w:val="24"/>
                <w:szCs w:val="24"/>
              </w:rPr>
              <w:t>tirdzniecības aizsardzība, tai skaitā, kompensācijas maksājumi, antidempinga pasākumi, īpašie EOTK pasākumi un citi tirdzniecības politikas pasākumi.</w:t>
            </w:r>
          </w:p>
          <w:p w:rsidR="00696E08" w:rsidRPr="0028058C" w:rsidRDefault="00696E08" w:rsidP="001A55C9">
            <w:pPr>
              <w:spacing w:after="0" w:line="240" w:lineRule="auto"/>
              <w:jc w:val="both"/>
              <w:rPr>
                <w:rFonts w:ascii="Times New Roman" w:hAnsi="Times New Roman" w:cs="Times New Roman"/>
                <w:color w:val="000000"/>
                <w:sz w:val="24"/>
                <w:szCs w:val="24"/>
              </w:rPr>
            </w:pPr>
          </w:p>
          <w:p w:rsidR="001A55C9" w:rsidRPr="0028058C" w:rsidRDefault="00696E08" w:rsidP="001A55C9">
            <w:pPr>
              <w:spacing w:after="0" w:line="240" w:lineRule="auto"/>
              <w:jc w:val="both"/>
              <w:rPr>
                <w:rFonts w:ascii="Times New Roman" w:hAnsi="Times New Roman" w:cs="Times New Roman"/>
                <w:color w:val="000000"/>
                <w:sz w:val="24"/>
                <w:szCs w:val="24"/>
              </w:rPr>
            </w:pPr>
            <w:r w:rsidRPr="0028058C">
              <w:rPr>
                <w:rFonts w:ascii="Times New Roman" w:hAnsi="Times New Roman" w:cs="Times New Roman"/>
                <w:color w:val="000000"/>
                <w:sz w:val="24"/>
                <w:szCs w:val="24"/>
              </w:rPr>
              <w:t>Atbilstoši iepriekš minētaj</w:t>
            </w:r>
            <w:bookmarkStart w:id="1" w:name="_GoBack"/>
            <w:bookmarkEnd w:id="1"/>
            <w:r w:rsidRPr="0028058C">
              <w:rPr>
                <w:rFonts w:ascii="Times New Roman" w:hAnsi="Times New Roman" w:cs="Times New Roman"/>
                <w:color w:val="000000"/>
                <w:sz w:val="24"/>
                <w:szCs w:val="24"/>
              </w:rPr>
              <w:t>ām ĀM nododamajām EM kompetencēm Eiropas Savienības institūcijās, r</w:t>
            </w:r>
            <w:r w:rsidR="00404D0C" w:rsidRPr="0028058C">
              <w:rPr>
                <w:rFonts w:ascii="Times New Roman" w:hAnsi="Times New Roman" w:cs="Times New Roman"/>
                <w:color w:val="000000"/>
                <w:sz w:val="24"/>
                <w:szCs w:val="24"/>
              </w:rPr>
              <w:t xml:space="preserve">īkojuma projektam pievienotais Ministru kabineta sēdes protokollēmums nosaka uzdevumu </w:t>
            </w:r>
            <w:r w:rsidR="00404D0C" w:rsidRPr="0028058C">
              <w:rPr>
                <w:rFonts w:ascii="Times New Roman" w:eastAsia="Times New Roman" w:hAnsi="Times New Roman" w:cs="Times New Roman"/>
                <w:sz w:val="24"/>
                <w:szCs w:val="24"/>
                <w:lang w:eastAsia="lv-LV"/>
              </w:rPr>
              <w:t xml:space="preserve">ĀM kopā ar EM </w:t>
            </w:r>
            <w:r w:rsidR="00404D0C" w:rsidRPr="0028058C">
              <w:rPr>
                <w:rFonts w:ascii="Times New Roman" w:eastAsia="Times New Roman" w:hAnsi="Times New Roman" w:cs="Times New Roman"/>
                <w:sz w:val="24"/>
                <w:szCs w:val="24"/>
                <w:lang w:eastAsia="lv-LV"/>
              </w:rPr>
              <w:lastRenderedPageBreak/>
              <w:t xml:space="preserve">sagatavot un līdz </w:t>
            </w:r>
            <w:proofErr w:type="gramStart"/>
            <w:r w:rsidR="00404D0C" w:rsidRPr="0028058C">
              <w:rPr>
                <w:rFonts w:ascii="Times New Roman" w:eastAsia="Times New Roman" w:hAnsi="Times New Roman" w:cs="Times New Roman"/>
                <w:sz w:val="24"/>
                <w:szCs w:val="24"/>
                <w:lang w:eastAsia="lv-LV"/>
              </w:rPr>
              <w:t>2014.gada</w:t>
            </w:r>
            <w:proofErr w:type="gramEnd"/>
            <w:r w:rsidR="00404D0C" w:rsidRPr="0028058C">
              <w:rPr>
                <w:rFonts w:ascii="Times New Roman" w:eastAsia="Times New Roman" w:hAnsi="Times New Roman" w:cs="Times New Roman"/>
                <w:sz w:val="24"/>
                <w:szCs w:val="24"/>
                <w:lang w:eastAsia="lv-LV"/>
              </w:rPr>
              <w:t xml:space="preserve"> 1.augustam iesniegt apstiprināšanai Ministru kabinetā grozījumus Ministru kabineta 2012.gada 28.marta rīkojumā Nr.141 „Par ministriju kompetenču sadalījumu Eiropas Savienības jautājumos atbilstoši Eiropas Savienības tiesību kopuma klasifikācijai”, </w:t>
            </w:r>
            <w:r w:rsidR="00404D0C" w:rsidRPr="0028058C">
              <w:rPr>
                <w:rFonts w:ascii="Times New Roman" w:hAnsi="Times New Roman" w:cs="Times New Roman"/>
                <w:sz w:val="24"/>
                <w:szCs w:val="24"/>
              </w:rPr>
              <w:t xml:space="preserve">nosakot, ka šī rīkojuma 11.60, 11.60.10, 11.60.30, 11.60.30.10, 11.60.30.20, 11.60.30.30, 11.60.40, 11.60.40.10, 11.60.40.20, 11.60.40.30, 11.60.50 punktos par atbildīgo ministriju tiek noteikta ĀM. </w:t>
            </w:r>
          </w:p>
          <w:p w:rsidR="001A55C9" w:rsidRPr="0028058C" w:rsidRDefault="001A55C9" w:rsidP="001A55C9">
            <w:pPr>
              <w:spacing w:after="0" w:line="240" w:lineRule="auto"/>
              <w:jc w:val="both"/>
              <w:rPr>
                <w:rFonts w:ascii="Times New Roman" w:hAnsi="Times New Roman" w:cs="Times New Roman"/>
                <w:color w:val="000000"/>
                <w:sz w:val="24"/>
                <w:szCs w:val="24"/>
              </w:rPr>
            </w:pPr>
          </w:p>
          <w:p w:rsidR="001A55C9" w:rsidRPr="0028058C" w:rsidRDefault="001A55C9" w:rsidP="001A55C9">
            <w:pPr>
              <w:spacing w:after="0" w:line="240" w:lineRule="auto"/>
              <w:jc w:val="both"/>
              <w:rPr>
                <w:rFonts w:ascii="Times New Roman" w:hAnsi="Times New Roman" w:cs="Times New Roman"/>
                <w:color w:val="000000"/>
                <w:sz w:val="24"/>
                <w:szCs w:val="24"/>
              </w:rPr>
            </w:pPr>
            <w:r w:rsidRPr="0028058C">
              <w:rPr>
                <w:rFonts w:ascii="Times New Roman" w:hAnsi="Times New Roman" w:cs="Times New Roman"/>
                <w:color w:val="000000"/>
                <w:sz w:val="24"/>
                <w:szCs w:val="24"/>
              </w:rPr>
              <w:t xml:space="preserve">Papildus minēto EM uzdevumu nodošanai rīkojuma projekts saskaņā ar Valsts pārvaldes iekārtas likuma </w:t>
            </w:r>
            <w:proofErr w:type="gramStart"/>
            <w:r w:rsidRPr="0028058C">
              <w:rPr>
                <w:rFonts w:ascii="Times New Roman" w:hAnsi="Times New Roman" w:cs="Times New Roman"/>
                <w:color w:val="000000"/>
                <w:sz w:val="24"/>
                <w:szCs w:val="24"/>
              </w:rPr>
              <w:t>15.panta</w:t>
            </w:r>
            <w:proofErr w:type="gramEnd"/>
            <w:r w:rsidRPr="0028058C">
              <w:rPr>
                <w:rFonts w:ascii="Times New Roman" w:hAnsi="Times New Roman" w:cs="Times New Roman"/>
                <w:color w:val="000000"/>
                <w:sz w:val="24"/>
                <w:szCs w:val="24"/>
              </w:rPr>
              <w:t xml:space="preserve"> trešās daļas 3.punktu paredz nodot ĀM arī atsevišķas EM struktūrvienības un amata vietas:</w:t>
            </w:r>
          </w:p>
          <w:p w:rsidR="001A55C9" w:rsidRPr="0028058C" w:rsidRDefault="001A55C9" w:rsidP="001A55C9">
            <w:pPr>
              <w:pStyle w:val="ListParagraph"/>
              <w:numPr>
                <w:ilvl w:val="0"/>
                <w:numId w:val="1"/>
              </w:numPr>
              <w:spacing w:after="0" w:line="240" w:lineRule="auto"/>
              <w:jc w:val="both"/>
              <w:rPr>
                <w:rFonts w:ascii="Times New Roman" w:hAnsi="Times New Roman" w:cs="Times New Roman"/>
                <w:color w:val="000000"/>
                <w:sz w:val="24"/>
                <w:szCs w:val="24"/>
              </w:rPr>
            </w:pPr>
            <w:r w:rsidRPr="0028058C">
              <w:rPr>
                <w:rFonts w:ascii="Times New Roman" w:hAnsi="Times New Roman" w:cs="Times New Roman"/>
                <w:color w:val="000000"/>
                <w:sz w:val="24"/>
                <w:szCs w:val="24"/>
              </w:rPr>
              <w:t>EM Ārējās tirdzniecības politikas nodaļu ar nodaļas vadītāja un divām vecāko referentu amata vietām;</w:t>
            </w:r>
          </w:p>
          <w:p w:rsidR="001A55C9" w:rsidRPr="0028058C" w:rsidRDefault="001A55C9" w:rsidP="001A55C9">
            <w:pPr>
              <w:pStyle w:val="ListParagraph"/>
              <w:numPr>
                <w:ilvl w:val="0"/>
                <w:numId w:val="1"/>
              </w:numPr>
              <w:spacing w:after="0" w:line="240" w:lineRule="auto"/>
              <w:jc w:val="both"/>
              <w:rPr>
                <w:rFonts w:ascii="Times New Roman" w:hAnsi="Times New Roman" w:cs="Times New Roman"/>
                <w:color w:val="000000"/>
                <w:sz w:val="24"/>
                <w:szCs w:val="24"/>
              </w:rPr>
            </w:pPr>
            <w:r w:rsidRPr="0028058C">
              <w:rPr>
                <w:rFonts w:ascii="Times New Roman" w:hAnsi="Times New Roman" w:cs="Times New Roman"/>
                <w:color w:val="000000"/>
                <w:sz w:val="24"/>
                <w:szCs w:val="24"/>
              </w:rPr>
              <w:t>Latvijas Republikas Pastāvīgās pārstāvniecības Eiropas Savienībā Ārējās tirdzniecības nodaļas trīs EM specializēto atašeju amata vietas;</w:t>
            </w:r>
          </w:p>
          <w:p w:rsidR="001A55C9" w:rsidRPr="0028058C" w:rsidRDefault="001A55C9" w:rsidP="001A55C9">
            <w:pPr>
              <w:pStyle w:val="ListParagraph"/>
              <w:numPr>
                <w:ilvl w:val="0"/>
                <w:numId w:val="1"/>
              </w:numPr>
              <w:spacing w:after="0" w:line="240" w:lineRule="auto"/>
              <w:jc w:val="both"/>
              <w:rPr>
                <w:rFonts w:ascii="Times New Roman" w:hAnsi="Times New Roman" w:cs="Times New Roman"/>
                <w:color w:val="000000"/>
                <w:sz w:val="24"/>
                <w:szCs w:val="24"/>
              </w:rPr>
            </w:pPr>
            <w:r w:rsidRPr="0028058C">
              <w:rPr>
                <w:rFonts w:ascii="Times New Roman" w:hAnsi="Times New Roman" w:cs="Times New Roman"/>
                <w:color w:val="000000"/>
                <w:sz w:val="24"/>
                <w:szCs w:val="24"/>
              </w:rPr>
              <w:t xml:space="preserve">Latvijas Republikas Pastāvīgās pārstāvniecības Apvienoto Nāciju Organizācijā (Ženēvā) divas EM specializēto atašeju amata vietas. </w:t>
            </w:r>
          </w:p>
          <w:p w:rsidR="001A55C9" w:rsidRPr="0028058C" w:rsidRDefault="001A55C9" w:rsidP="001A55C9">
            <w:pPr>
              <w:spacing w:after="0" w:line="240" w:lineRule="auto"/>
              <w:jc w:val="both"/>
              <w:rPr>
                <w:rFonts w:ascii="Times New Roman" w:hAnsi="Times New Roman" w:cs="Times New Roman"/>
                <w:sz w:val="24"/>
                <w:szCs w:val="24"/>
              </w:rPr>
            </w:pPr>
          </w:p>
          <w:p w:rsidR="00D57C76" w:rsidRPr="0028058C" w:rsidRDefault="00D57C76" w:rsidP="001A55C9">
            <w:pPr>
              <w:spacing w:after="0" w:line="240" w:lineRule="auto"/>
              <w:jc w:val="both"/>
              <w:rPr>
                <w:rFonts w:ascii="Times New Roman" w:hAnsi="Times New Roman" w:cs="Times New Roman"/>
                <w:sz w:val="24"/>
                <w:szCs w:val="24"/>
              </w:rPr>
            </w:pPr>
            <w:r w:rsidRPr="0028058C">
              <w:rPr>
                <w:rFonts w:ascii="Times New Roman" w:hAnsi="Times New Roman" w:cs="Times New Roman"/>
                <w:sz w:val="24"/>
                <w:szCs w:val="24"/>
              </w:rPr>
              <w:t>ĀM ir izvērtējusi iespējamos riskus, kā EM uzdevumu pārņemšana ĀM kompetencē varētu ietekmēt sagatavošanās procesu Latvijas prezidentūrai ES Padomē. Uzskatāms, ka ĀM varēs nodrošināt iesākto procesu pēctecību un spēs pārņemt attiecīgos EM uzdevumus, neapdraudot kvalitatīvu sagatavošanos Latvijas prezidentūrai un veiksmīgu prezidentūras norisi ārējās tirdzniecības jautājumos.</w:t>
            </w:r>
          </w:p>
          <w:p w:rsidR="00D57C76" w:rsidRPr="0028058C" w:rsidRDefault="00D57C76" w:rsidP="001A55C9">
            <w:pPr>
              <w:spacing w:after="0" w:line="240" w:lineRule="auto"/>
              <w:jc w:val="both"/>
              <w:rPr>
                <w:rFonts w:ascii="Times New Roman" w:hAnsi="Times New Roman" w:cs="Times New Roman"/>
                <w:sz w:val="24"/>
                <w:szCs w:val="24"/>
              </w:rPr>
            </w:pPr>
          </w:p>
          <w:p w:rsidR="001813AA" w:rsidRPr="0028058C" w:rsidRDefault="001A55C9" w:rsidP="001A55C9">
            <w:pPr>
              <w:spacing w:after="0" w:line="240" w:lineRule="auto"/>
              <w:jc w:val="both"/>
              <w:rPr>
                <w:rFonts w:ascii="Times New Roman" w:eastAsia="Times New Roman" w:hAnsi="Times New Roman" w:cs="Times New Roman"/>
                <w:sz w:val="24"/>
                <w:szCs w:val="24"/>
                <w:lang w:eastAsia="lv-LV"/>
              </w:rPr>
            </w:pPr>
            <w:r w:rsidRPr="0028058C">
              <w:rPr>
                <w:rFonts w:ascii="Times New Roman" w:eastAsia="Times New Roman" w:hAnsi="Times New Roman" w:cs="Times New Roman"/>
                <w:sz w:val="24"/>
                <w:szCs w:val="24"/>
                <w:lang w:eastAsia="lv-LV"/>
              </w:rPr>
              <w:t>Lai ĀM varētu nodrošināt finanšu līdzekļus iepriekš minēto EM uzdevumu izpildei un pārņemamās struktūrvienības un amata vietu finansēšanai, rīkojuma projekta 3.punkts nosaka Finanšu ministrijai veikt apropriācijas pārdali no EM budžeta programmām uz ĀM budžeta programmām</w:t>
            </w:r>
            <w:r w:rsidR="003E72EA" w:rsidRPr="0028058C">
              <w:rPr>
                <w:rFonts w:ascii="Times New Roman" w:eastAsia="Times New Roman" w:hAnsi="Times New Roman" w:cs="Times New Roman"/>
                <w:sz w:val="24"/>
                <w:szCs w:val="24"/>
                <w:lang w:eastAsia="lv-LV"/>
              </w:rPr>
              <w:t>/apakšprogrammām</w:t>
            </w:r>
            <w:r w:rsidRPr="0028058C">
              <w:rPr>
                <w:rFonts w:ascii="Times New Roman" w:eastAsia="Times New Roman" w:hAnsi="Times New Roman" w:cs="Times New Roman"/>
                <w:sz w:val="24"/>
                <w:szCs w:val="24"/>
                <w:lang w:eastAsia="lv-LV"/>
              </w:rPr>
              <w:t>.</w:t>
            </w:r>
          </w:p>
        </w:tc>
      </w:tr>
      <w:tr w:rsidR="001A55C9" w:rsidRPr="00C20A4F"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Projekta izstrādē</w:t>
            </w:r>
            <w:r w:rsidR="000A5A05" w:rsidRPr="00C20A4F">
              <w:rPr>
                <w:rFonts w:ascii="Times New Roman" w:eastAsia="Times New Roman" w:hAnsi="Times New Roman" w:cs="Times New Roman"/>
                <w:sz w:val="24"/>
                <w:szCs w:val="24"/>
                <w:lang w:eastAsia="lv-LV"/>
              </w:rPr>
              <w:t xml:space="preserve"> </w:t>
            </w:r>
            <w:r w:rsidRPr="00C20A4F">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1813AA" w:rsidRPr="00C20A4F" w:rsidRDefault="001A55C9"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Ārlietu ministrija un Ekonomikas ministrija</w:t>
            </w:r>
          </w:p>
        </w:tc>
      </w:tr>
      <w:tr w:rsidR="001A55C9" w:rsidRPr="00C20A4F" w:rsidTr="001A55C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1813AA" w:rsidRPr="00C20A4F" w:rsidRDefault="001A55C9" w:rsidP="001A55C9">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Nav</w:t>
            </w:r>
          </w:p>
        </w:tc>
      </w:tr>
    </w:tbl>
    <w:p w:rsidR="001813AA" w:rsidRPr="00C20A4F"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A55C9" w:rsidRPr="00C20A4F"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20A4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A55C9" w:rsidRPr="00C20A4F"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C20A4F" w:rsidRDefault="00FF090A" w:rsidP="00FF090A">
            <w:pPr>
              <w:spacing w:after="0" w:line="240" w:lineRule="auto"/>
              <w:jc w:val="both"/>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Tirdzniecības politikas formulēšanā iesaistītie uzņēmēji un to apvienības, kuriem pēc jaunā regulējuma spēkā stāšanās tiks vienkāršota komunikācija ar valsts iestādēm tirdzniecības politikas jautājumos.</w:t>
            </w:r>
          </w:p>
        </w:tc>
      </w:tr>
      <w:tr w:rsidR="001A55C9" w:rsidRPr="00C20A4F"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C20A4F" w:rsidRDefault="00FF090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Projekts šo jomu neskar</w:t>
            </w:r>
          </w:p>
        </w:tc>
      </w:tr>
      <w:tr w:rsidR="001A55C9" w:rsidRPr="00C20A4F"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C20A4F" w:rsidRDefault="00FF090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Projekts šo jomu neskar</w:t>
            </w:r>
          </w:p>
        </w:tc>
      </w:tr>
      <w:tr w:rsidR="001A55C9" w:rsidRPr="00C20A4F"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C20A4F" w:rsidRDefault="00FF090A" w:rsidP="00FF090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Nav</w:t>
            </w:r>
          </w:p>
        </w:tc>
      </w:tr>
    </w:tbl>
    <w:p w:rsidR="001813AA" w:rsidRPr="00C20A4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4"/>
        <w:gridCol w:w="1098"/>
        <w:gridCol w:w="1606"/>
        <w:gridCol w:w="1054"/>
        <w:gridCol w:w="1099"/>
        <w:gridCol w:w="1500"/>
      </w:tblGrid>
      <w:tr w:rsidR="001A55C9" w:rsidRPr="00C20A4F"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20A4F">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C20A4F" w:rsidTr="001D753D">
        <w:trPr>
          <w:tblCellSpacing w:w="15" w:type="dxa"/>
          <w:jc w:val="center"/>
        </w:trPr>
        <w:tc>
          <w:tcPr>
            <w:tcW w:w="1551"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20A4F">
              <w:rPr>
                <w:rFonts w:ascii="Times New Roman" w:eastAsia="Times New Roman" w:hAnsi="Times New Roman" w:cs="Times New Roman"/>
                <w:b/>
                <w:bCs/>
                <w:sz w:val="24"/>
                <w:szCs w:val="24"/>
                <w:lang w:eastAsia="lv-LV"/>
              </w:rPr>
              <w:t>Rādītāji</w:t>
            </w:r>
          </w:p>
        </w:tc>
        <w:tc>
          <w:tcPr>
            <w:tcW w:w="145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C20A4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C20A4F">
              <w:rPr>
                <w:rFonts w:ascii="Times New Roman" w:eastAsia="Times New Roman" w:hAnsi="Times New Roman" w:cs="Times New Roman"/>
                <w:b/>
                <w:bCs/>
                <w:sz w:val="24"/>
                <w:szCs w:val="24"/>
                <w:lang w:eastAsia="lv-LV"/>
              </w:rPr>
              <w:t>2014</w:t>
            </w:r>
          </w:p>
        </w:tc>
        <w:tc>
          <w:tcPr>
            <w:tcW w:w="1929" w:type="pct"/>
            <w:gridSpan w:val="3"/>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8A004D">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Turpmākie trīs gadi (</w:t>
            </w:r>
            <w:r w:rsidR="008A004D" w:rsidRPr="00C20A4F">
              <w:rPr>
                <w:rFonts w:ascii="Times New Roman" w:eastAsia="Times New Roman" w:hAnsi="Times New Roman" w:cs="Times New Roman"/>
                <w:i/>
                <w:sz w:val="24"/>
                <w:szCs w:val="24"/>
                <w:lang w:eastAsia="lv-LV"/>
              </w:rPr>
              <w:t>euro</w:t>
            </w:r>
            <w:r w:rsidRPr="00C20A4F">
              <w:rPr>
                <w:rFonts w:ascii="Times New Roman" w:eastAsia="Times New Roman" w:hAnsi="Times New Roman" w:cs="Times New Roman"/>
                <w:sz w:val="24"/>
                <w:szCs w:val="24"/>
                <w:lang w:eastAsia="lv-LV"/>
              </w:rPr>
              <w:t>)</w:t>
            </w:r>
          </w:p>
        </w:tc>
      </w:tr>
      <w:tr w:rsidR="001A55C9" w:rsidRPr="00C20A4F" w:rsidTr="001D753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C20A4F">
              <w:rPr>
                <w:rFonts w:ascii="Times New Roman" w:eastAsia="Times New Roman" w:hAnsi="Times New Roman" w:cs="Times New Roman"/>
                <w:b/>
                <w:bCs/>
                <w:sz w:val="24"/>
                <w:szCs w:val="24"/>
                <w:lang w:eastAsia="lv-LV"/>
              </w:rPr>
              <w:t>2015</w:t>
            </w:r>
          </w:p>
        </w:tc>
        <w:tc>
          <w:tcPr>
            <w:tcW w:w="589"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C20A4F">
              <w:rPr>
                <w:rFonts w:ascii="Times New Roman" w:eastAsia="Times New Roman" w:hAnsi="Times New Roman" w:cs="Times New Roman"/>
                <w:b/>
                <w:bCs/>
                <w:sz w:val="24"/>
                <w:szCs w:val="24"/>
                <w:lang w:eastAsia="lv-LV"/>
              </w:rPr>
              <w:t>2016</w:t>
            </w:r>
          </w:p>
        </w:tc>
        <w:tc>
          <w:tcPr>
            <w:tcW w:w="752"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C20A4F">
              <w:rPr>
                <w:rFonts w:ascii="Times New Roman" w:eastAsia="Times New Roman" w:hAnsi="Times New Roman" w:cs="Times New Roman"/>
                <w:b/>
                <w:bCs/>
                <w:sz w:val="24"/>
                <w:szCs w:val="24"/>
                <w:lang w:eastAsia="lv-LV"/>
              </w:rPr>
              <w:t>2017</w:t>
            </w:r>
          </w:p>
        </w:tc>
      </w:tr>
      <w:tr w:rsidR="001A55C9" w:rsidRPr="00C20A4F" w:rsidTr="001D753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rPr>
                <w:rFonts w:ascii="Times New Roman" w:eastAsia="Times New Roman" w:hAnsi="Times New Roman" w:cs="Times New Roman"/>
                <w:b/>
                <w:bCs/>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saskaņā ar valsts budžetu kārtējam gadam</w:t>
            </w:r>
          </w:p>
        </w:tc>
        <w:tc>
          <w:tcPr>
            <w:tcW w:w="851"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izmaiņas kārtējā gadā,</w:t>
            </w:r>
            <w:r w:rsidR="000A5A05" w:rsidRPr="00C20A4F">
              <w:rPr>
                <w:rFonts w:ascii="Times New Roman" w:eastAsia="Times New Roman" w:hAnsi="Times New Roman" w:cs="Times New Roman"/>
                <w:sz w:val="24"/>
                <w:szCs w:val="24"/>
                <w:lang w:eastAsia="lv-LV"/>
              </w:rPr>
              <w:t xml:space="preserve"> </w:t>
            </w:r>
            <w:r w:rsidRPr="00C20A4F">
              <w:rPr>
                <w:rFonts w:ascii="Times New Roman" w:eastAsia="Times New Roman" w:hAnsi="Times New Roman" w:cs="Times New Roman"/>
                <w:sz w:val="24"/>
                <w:szCs w:val="24"/>
                <w:lang w:eastAsia="lv-LV"/>
              </w:rPr>
              <w:t>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izmaiņas, salīdzinot ar kārtējo (n) gadu</w:t>
            </w:r>
          </w:p>
        </w:tc>
        <w:tc>
          <w:tcPr>
            <w:tcW w:w="589"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izmaiņas, salīdzinot ar kārtējo (n) gadu</w:t>
            </w:r>
          </w:p>
        </w:tc>
        <w:tc>
          <w:tcPr>
            <w:tcW w:w="752"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izmaiņas, salīdzinot ar kārtējo (n) gadu</w:t>
            </w:r>
          </w:p>
        </w:tc>
      </w:tr>
      <w:tr w:rsidR="001A55C9"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w:t>
            </w:r>
          </w:p>
        </w:tc>
        <w:tc>
          <w:tcPr>
            <w:tcW w:w="588"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2</w:t>
            </w:r>
          </w:p>
        </w:tc>
        <w:tc>
          <w:tcPr>
            <w:tcW w:w="851"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4</w:t>
            </w:r>
          </w:p>
        </w:tc>
        <w:tc>
          <w:tcPr>
            <w:tcW w:w="589"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5</w:t>
            </w:r>
          </w:p>
        </w:tc>
        <w:tc>
          <w:tcPr>
            <w:tcW w:w="752" w:type="pct"/>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6</w:t>
            </w:r>
          </w:p>
        </w:tc>
      </w:tr>
      <w:tr w:rsidR="001A55C9"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 Budžeta ieņēmumi:</w:t>
            </w:r>
          </w:p>
        </w:tc>
        <w:tc>
          <w:tcPr>
            <w:tcW w:w="588" w:type="pct"/>
            <w:tcBorders>
              <w:top w:val="outset" w:sz="6" w:space="0" w:color="auto"/>
              <w:left w:val="outset" w:sz="6" w:space="0" w:color="auto"/>
              <w:bottom w:val="outset" w:sz="6" w:space="0" w:color="auto"/>
              <w:right w:val="outset" w:sz="6" w:space="0" w:color="auto"/>
            </w:tcBorders>
            <w:hideMark/>
          </w:tcPr>
          <w:p w:rsidR="001813AA" w:rsidRPr="00C20A4F" w:rsidRDefault="008A004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195 075</w:t>
            </w:r>
          </w:p>
        </w:tc>
        <w:tc>
          <w:tcPr>
            <w:tcW w:w="851"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A55C9"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1.1. valsts pamatbudžets, tai skaitā</w:t>
            </w:r>
            <w:r w:rsidR="000A5A05" w:rsidRPr="00C20A4F">
              <w:rPr>
                <w:rFonts w:ascii="Times New Roman" w:eastAsia="Times New Roman" w:hAnsi="Times New Roman" w:cs="Times New Roman"/>
                <w:sz w:val="24"/>
                <w:szCs w:val="24"/>
                <w:lang w:eastAsia="lv-LV"/>
              </w:rPr>
              <w:t xml:space="preserve"> </w:t>
            </w:r>
            <w:r w:rsidRPr="00C20A4F">
              <w:rPr>
                <w:rFonts w:ascii="Times New Roman" w:eastAsia="Times New Roman" w:hAnsi="Times New Roman" w:cs="Times New Roman"/>
                <w:sz w:val="24"/>
                <w:szCs w:val="24"/>
                <w:lang w:eastAsia="lv-LV"/>
              </w:rPr>
              <w:t>ieņēmumi no maksas pakalpojumiem un citi pašu ieņēmumi</w:t>
            </w:r>
          </w:p>
        </w:tc>
        <w:tc>
          <w:tcPr>
            <w:tcW w:w="588" w:type="pct"/>
            <w:tcBorders>
              <w:top w:val="outset" w:sz="6" w:space="0" w:color="auto"/>
              <w:left w:val="outset" w:sz="6" w:space="0" w:color="auto"/>
              <w:bottom w:val="outset" w:sz="6" w:space="0" w:color="auto"/>
              <w:right w:val="outset" w:sz="6" w:space="0" w:color="auto"/>
            </w:tcBorders>
            <w:hideMark/>
          </w:tcPr>
          <w:p w:rsidR="001813AA" w:rsidRPr="00C20A4F" w:rsidRDefault="008A004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195 075</w:t>
            </w:r>
          </w:p>
        </w:tc>
        <w:tc>
          <w:tcPr>
            <w:tcW w:w="851"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A55C9"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1.2. valsts speciālais budžets</w:t>
            </w:r>
          </w:p>
        </w:tc>
        <w:tc>
          <w:tcPr>
            <w:tcW w:w="588"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851"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A55C9"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1.3. pašvaldību budžets</w:t>
            </w:r>
          </w:p>
        </w:tc>
        <w:tc>
          <w:tcPr>
            <w:tcW w:w="588"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851"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A55C9"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2. Budžeta izdevumi:</w:t>
            </w:r>
          </w:p>
        </w:tc>
        <w:tc>
          <w:tcPr>
            <w:tcW w:w="588" w:type="pct"/>
            <w:tcBorders>
              <w:top w:val="outset" w:sz="6" w:space="0" w:color="auto"/>
              <w:left w:val="outset" w:sz="6" w:space="0" w:color="auto"/>
              <w:bottom w:val="outset" w:sz="6" w:space="0" w:color="auto"/>
              <w:right w:val="outset" w:sz="6" w:space="0" w:color="auto"/>
            </w:tcBorders>
            <w:hideMark/>
          </w:tcPr>
          <w:p w:rsidR="001813AA" w:rsidRPr="00C20A4F" w:rsidRDefault="008A004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195 075</w:t>
            </w:r>
          </w:p>
        </w:tc>
        <w:tc>
          <w:tcPr>
            <w:tcW w:w="851"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A55C9"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2.1. valsts pamatbudžets</w:t>
            </w:r>
            <w:r w:rsidR="001D753D" w:rsidRPr="00C20A4F">
              <w:rPr>
                <w:rFonts w:ascii="Times New Roman" w:eastAsia="Times New Roman" w:hAnsi="Times New Roman" w:cs="Times New Roman"/>
                <w:sz w:val="24"/>
                <w:szCs w:val="24"/>
                <w:lang w:eastAsia="lv-LV"/>
              </w:rPr>
              <w:t>, t.sk.:</w:t>
            </w:r>
          </w:p>
        </w:tc>
        <w:tc>
          <w:tcPr>
            <w:tcW w:w="588" w:type="pct"/>
            <w:tcBorders>
              <w:top w:val="outset" w:sz="6" w:space="0" w:color="auto"/>
              <w:left w:val="outset" w:sz="6" w:space="0" w:color="auto"/>
              <w:bottom w:val="outset" w:sz="6" w:space="0" w:color="auto"/>
              <w:right w:val="outset" w:sz="6" w:space="0" w:color="auto"/>
            </w:tcBorders>
            <w:hideMark/>
          </w:tcPr>
          <w:p w:rsidR="001813AA" w:rsidRPr="00C20A4F" w:rsidRDefault="008A004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195 075</w:t>
            </w:r>
          </w:p>
        </w:tc>
        <w:tc>
          <w:tcPr>
            <w:tcW w:w="851" w:type="pct"/>
            <w:tcBorders>
              <w:top w:val="outset" w:sz="6" w:space="0" w:color="auto"/>
              <w:left w:val="outset" w:sz="6" w:space="0" w:color="auto"/>
              <w:bottom w:val="outset" w:sz="6" w:space="0" w:color="auto"/>
              <w:right w:val="outset" w:sz="6" w:space="0" w:color="auto"/>
            </w:tcBorders>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813AA"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Ekonomikas ministrijas budžets</w:t>
            </w:r>
          </w:p>
        </w:tc>
        <w:tc>
          <w:tcPr>
            <w:tcW w:w="588"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195 075</w:t>
            </w: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-195 075</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-383 726</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-120 612</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-120 612</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Ārlietu ministrijas budžets</w:t>
            </w:r>
          </w:p>
        </w:tc>
        <w:tc>
          <w:tcPr>
            <w:tcW w:w="588"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195 075</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383 726</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120 612</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120 612</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2.2. valsts speciālais budžets</w:t>
            </w:r>
          </w:p>
        </w:tc>
        <w:tc>
          <w:tcPr>
            <w:tcW w:w="588"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2.3. pašvaldību budžets</w:t>
            </w:r>
          </w:p>
        </w:tc>
        <w:tc>
          <w:tcPr>
            <w:tcW w:w="588"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3. Finansiālā ietekme:</w:t>
            </w:r>
          </w:p>
        </w:tc>
        <w:tc>
          <w:tcPr>
            <w:tcW w:w="588" w:type="pct"/>
            <w:tcBorders>
              <w:top w:val="outset" w:sz="6" w:space="0" w:color="auto"/>
              <w:left w:val="outset" w:sz="6" w:space="0" w:color="auto"/>
              <w:bottom w:val="outset" w:sz="6" w:space="0" w:color="auto"/>
              <w:right w:val="outset" w:sz="6" w:space="0" w:color="auto"/>
            </w:tcBorders>
            <w:vAlign w:val="center"/>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3.1. valsts pamatbudžets</w:t>
            </w:r>
          </w:p>
        </w:tc>
        <w:tc>
          <w:tcPr>
            <w:tcW w:w="588"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3.2. speciālais budžets</w:t>
            </w:r>
          </w:p>
        </w:tc>
        <w:tc>
          <w:tcPr>
            <w:tcW w:w="588"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3.3. pašvaldību budžets</w:t>
            </w:r>
          </w:p>
        </w:tc>
        <w:tc>
          <w:tcPr>
            <w:tcW w:w="588"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vMerge w:val="restar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 xml:space="preserve">4. Finanšu līdzekļi papildu izdevumu finansēšanai </w:t>
            </w:r>
            <w:r w:rsidRPr="00C20A4F">
              <w:rPr>
                <w:rFonts w:ascii="Times New Roman" w:eastAsia="Times New Roman" w:hAnsi="Times New Roman" w:cs="Times New Roman"/>
                <w:sz w:val="24"/>
                <w:szCs w:val="24"/>
                <w:lang w:eastAsia="lv-LV"/>
              </w:rPr>
              <w:lastRenderedPageBreak/>
              <w:t>(kompensējošu izdevumu samazinājumu norāda ar "+" zīmi)</w:t>
            </w:r>
          </w:p>
        </w:tc>
        <w:tc>
          <w:tcPr>
            <w:tcW w:w="588" w:type="pct"/>
            <w:vMerge w:val="restar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lastRenderedPageBreak/>
              <w:t>X</w:t>
            </w: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r>
      <w:tr w:rsidR="001D753D" w:rsidRPr="00C20A4F" w:rsidTr="001D753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r>
      <w:tr w:rsidR="001D753D" w:rsidRPr="00C20A4F" w:rsidTr="001D753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lastRenderedPageBreak/>
              <w:t>5. Precizēta finansiālā ietekme:</w:t>
            </w:r>
          </w:p>
        </w:tc>
        <w:tc>
          <w:tcPr>
            <w:tcW w:w="588" w:type="pct"/>
            <w:vMerge w:val="restar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ind w:firstLine="300"/>
              <w:jc w:val="center"/>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X</w:t>
            </w: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c>
          <w:tcPr>
            <w:tcW w:w="8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c>
          <w:tcPr>
            <w:tcW w:w="752"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04394">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0</w:t>
            </w: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1D753D" w:rsidRPr="00C20A4F" w:rsidRDefault="001D753D" w:rsidP="008A004D">
            <w:pPr>
              <w:spacing w:after="0" w:line="240" w:lineRule="auto"/>
              <w:jc w:val="both"/>
              <w:rPr>
                <w:rFonts w:ascii="Times New Roman" w:hAnsi="Times New Roman" w:cs="Times New Roman"/>
                <w:sz w:val="24"/>
                <w:szCs w:val="24"/>
              </w:rPr>
            </w:pPr>
            <w:r w:rsidRPr="00C20A4F">
              <w:rPr>
                <w:rFonts w:ascii="Times New Roman" w:hAnsi="Times New Roman" w:cs="Times New Roman"/>
                <w:sz w:val="24"/>
                <w:szCs w:val="24"/>
              </w:rPr>
              <w:t xml:space="preserve">Atbilstoši likumam “Par valsts budžetu </w:t>
            </w:r>
            <w:proofErr w:type="gramStart"/>
            <w:r w:rsidRPr="00C20A4F">
              <w:rPr>
                <w:rFonts w:ascii="Times New Roman" w:hAnsi="Times New Roman" w:cs="Times New Roman"/>
                <w:sz w:val="24"/>
                <w:szCs w:val="24"/>
              </w:rPr>
              <w:t>2014.gadam</w:t>
            </w:r>
            <w:proofErr w:type="gramEnd"/>
            <w:r w:rsidRPr="00C20A4F">
              <w:rPr>
                <w:rFonts w:ascii="Times New Roman" w:hAnsi="Times New Roman" w:cs="Times New Roman"/>
                <w:sz w:val="24"/>
                <w:szCs w:val="24"/>
              </w:rPr>
              <w:t>”:</w:t>
            </w:r>
          </w:p>
          <w:p w:rsidR="001D753D" w:rsidRPr="00C20A4F" w:rsidRDefault="001D753D" w:rsidP="001D753D">
            <w:pPr>
              <w:spacing w:after="0" w:line="240" w:lineRule="auto"/>
              <w:jc w:val="both"/>
              <w:rPr>
                <w:rFonts w:ascii="Times New Roman" w:hAnsi="Times New Roman" w:cs="Times New Roman"/>
                <w:sz w:val="24"/>
                <w:szCs w:val="24"/>
              </w:rPr>
            </w:pPr>
            <w:r w:rsidRPr="00C20A4F">
              <w:rPr>
                <w:rFonts w:ascii="Times New Roman" w:hAnsi="Times New Roman" w:cs="Times New Roman"/>
                <w:sz w:val="24"/>
                <w:szCs w:val="24"/>
              </w:rPr>
              <w:t>4 amata vietas (</w:t>
            </w:r>
            <w:r w:rsidRPr="00C20A4F">
              <w:rPr>
                <w:rFonts w:ascii="Times New Roman" w:hAnsi="Times New Roman" w:cs="Times New Roman"/>
                <w:color w:val="000000"/>
                <w:sz w:val="24"/>
                <w:szCs w:val="24"/>
              </w:rPr>
              <w:t>Ārējās tirdzniecības politikas nodaļas vadītāja un divas vecāko referentu amata vietas, Latvijas Republikas Pastāvīgās pārstāvniecības Eiropas Savienībā Ārējās tirdzniecības nodaļas viena specializētā atašeja amata vieta</w:t>
            </w:r>
            <w:r w:rsidRPr="00C20A4F">
              <w:rPr>
                <w:rFonts w:ascii="Times New Roman" w:hAnsi="Times New Roman" w:cs="Times New Roman"/>
                <w:sz w:val="24"/>
                <w:szCs w:val="24"/>
              </w:rPr>
              <w:t xml:space="preserve">) tiek finansētas no 97.00.00 programmas „Nozaru vadība un politikas plānošana” (aprēķins </w:t>
            </w:r>
            <w:r w:rsidR="00916177" w:rsidRPr="00C20A4F">
              <w:rPr>
                <w:rFonts w:ascii="Times New Roman" w:hAnsi="Times New Roman" w:cs="Times New Roman"/>
                <w:sz w:val="24"/>
                <w:szCs w:val="24"/>
              </w:rPr>
              <w:t xml:space="preserve">pievienots anotācijas </w:t>
            </w:r>
            <w:r w:rsidRPr="00C20A4F">
              <w:rPr>
                <w:rFonts w:ascii="Times New Roman" w:hAnsi="Times New Roman" w:cs="Times New Roman"/>
                <w:sz w:val="24"/>
                <w:szCs w:val="24"/>
              </w:rPr>
              <w:t>pielikumā);</w:t>
            </w:r>
          </w:p>
          <w:p w:rsidR="001D753D" w:rsidRPr="00C20A4F" w:rsidRDefault="001D753D" w:rsidP="001D753D">
            <w:pPr>
              <w:spacing w:after="0" w:line="240" w:lineRule="auto"/>
              <w:jc w:val="both"/>
              <w:rPr>
                <w:rFonts w:ascii="Times New Roman" w:hAnsi="Times New Roman" w:cs="Times New Roman"/>
                <w:sz w:val="24"/>
                <w:szCs w:val="24"/>
              </w:rPr>
            </w:pPr>
            <w:r w:rsidRPr="00C20A4F">
              <w:rPr>
                <w:rFonts w:ascii="Times New Roman" w:hAnsi="Times New Roman" w:cs="Times New Roman"/>
                <w:sz w:val="24"/>
                <w:szCs w:val="24"/>
              </w:rPr>
              <w:t>4 amata vietas (</w:t>
            </w:r>
            <w:r w:rsidRPr="00C20A4F">
              <w:rPr>
                <w:rFonts w:ascii="Times New Roman" w:hAnsi="Times New Roman" w:cs="Times New Roman"/>
                <w:color w:val="000000"/>
                <w:sz w:val="24"/>
                <w:szCs w:val="24"/>
              </w:rPr>
              <w:t>Latvijas Republikas Pastāvīgās pārstāvniecības Eiropas Savienībā Ārējās tirdzniecības nodaļas divas specializēto atašeju amata vietas, Latvijas Republikas Pastāvīgās pārstāvniecības Apvienoto Nāciju Organizācijā (Ženēvā) divas specializēto atašeju amata vietas)</w:t>
            </w:r>
            <w:r w:rsidRPr="00C20A4F">
              <w:rPr>
                <w:rFonts w:ascii="Times New Roman" w:hAnsi="Times New Roman" w:cs="Times New Roman"/>
                <w:sz w:val="24"/>
                <w:szCs w:val="24"/>
              </w:rPr>
              <w:t xml:space="preserve"> tiek finansētas no 96.00.00 programmas „Latvijas prezidentūras Eiropas Savienības padomē nodrošināšana </w:t>
            </w:r>
            <w:proofErr w:type="gramStart"/>
            <w:r w:rsidRPr="00C20A4F">
              <w:rPr>
                <w:rFonts w:ascii="Times New Roman" w:hAnsi="Times New Roman" w:cs="Times New Roman"/>
                <w:sz w:val="24"/>
                <w:szCs w:val="24"/>
              </w:rPr>
              <w:t>2015.gadam</w:t>
            </w:r>
            <w:proofErr w:type="gramEnd"/>
            <w:r w:rsidRPr="00C20A4F">
              <w:rPr>
                <w:rFonts w:ascii="Times New Roman" w:hAnsi="Times New Roman" w:cs="Times New Roman"/>
                <w:sz w:val="24"/>
                <w:szCs w:val="24"/>
              </w:rPr>
              <w:t xml:space="preserve">” (aprēķins </w:t>
            </w:r>
            <w:r w:rsidR="00916177" w:rsidRPr="00C20A4F">
              <w:rPr>
                <w:rFonts w:ascii="Times New Roman" w:hAnsi="Times New Roman" w:cs="Times New Roman"/>
                <w:sz w:val="24"/>
                <w:szCs w:val="24"/>
              </w:rPr>
              <w:t xml:space="preserve">pievienots anotācijas </w:t>
            </w:r>
            <w:r w:rsidRPr="00C20A4F">
              <w:rPr>
                <w:rFonts w:ascii="Times New Roman" w:hAnsi="Times New Roman" w:cs="Times New Roman"/>
                <w:sz w:val="24"/>
                <w:szCs w:val="24"/>
              </w:rPr>
              <w:t>pielikumā).</w:t>
            </w:r>
          </w:p>
          <w:p w:rsidR="001D753D" w:rsidRPr="00C20A4F" w:rsidRDefault="001D753D" w:rsidP="001D753D">
            <w:pPr>
              <w:spacing w:after="0" w:line="240" w:lineRule="auto"/>
              <w:jc w:val="both"/>
              <w:rPr>
                <w:rFonts w:ascii="Times New Roman" w:eastAsia="Times New Roman" w:hAnsi="Times New Roman" w:cs="Times New Roman"/>
                <w:sz w:val="24"/>
                <w:szCs w:val="24"/>
                <w:lang w:eastAsia="lv-LV"/>
              </w:rPr>
            </w:pP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r>
      <w:tr w:rsidR="001D753D" w:rsidRPr="00C20A4F" w:rsidTr="001D753D">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p>
        </w:tc>
      </w:tr>
      <w:tr w:rsidR="001D753D" w:rsidRPr="00C20A4F" w:rsidTr="001D753D">
        <w:trPr>
          <w:trHeight w:val="555"/>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1D753D" w:rsidRPr="00C20A4F" w:rsidRDefault="001D753D"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7. Cita informācija</w:t>
            </w:r>
          </w:p>
        </w:tc>
        <w:tc>
          <w:tcPr>
            <w:tcW w:w="3400" w:type="pct"/>
            <w:gridSpan w:val="5"/>
            <w:tcBorders>
              <w:top w:val="outset" w:sz="6" w:space="0" w:color="auto"/>
              <w:left w:val="outset" w:sz="6" w:space="0" w:color="auto"/>
              <w:bottom w:val="outset" w:sz="6" w:space="0" w:color="auto"/>
              <w:right w:val="outset" w:sz="6" w:space="0" w:color="auto"/>
            </w:tcBorders>
            <w:hideMark/>
          </w:tcPr>
          <w:p w:rsidR="001D753D" w:rsidRPr="00C20A4F" w:rsidRDefault="001D753D" w:rsidP="001A55C9">
            <w:pPr>
              <w:spacing w:after="0" w:line="240" w:lineRule="auto"/>
              <w:jc w:val="both"/>
              <w:rPr>
                <w:rFonts w:ascii="Times New Roman" w:hAnsi="Times New Roman" w:cs="Times New Roman"/>
                <w:color w:val="000000"/>
                <w:sz w:val="24"/>
                <w:szCs w:val="24"/>
              </w:rPr>
            </w:pPr>
            <w:r w:rsidRPr="00C20A4F">
              <w:rPr>
                <w:rFonts w:ascii="Times New Roman" w:hAnsi="Times New Roman" w:cs="Times New Roman"/>
                <w:color w:val="000000"/>
                <w:sz w:val="24"/>
                <w:szCs w:val="24"/>
              </w:rPr>
              <w:t>Rīkojuma projekts nerada tiešu ietekmi uz valsts budžetu. Rīkojuma projekts rada ietekmi uz EM un ĀM paredzētajiem valsts budžeta finanšu līdzekļiem, nosakot apropriācijas pārdali starp abu ministriju budžeta programmām/apakšprogrammām.</w:t>
            </w:r>
          </w:p>
          <w:p w:rsidR="001D753D" w:rsidRPr="00C20A4F" w:rsidRDefault="001D753D" w:rsidP="001A55C9">
            <w:pPr>
              <w:spacing w:after="0" w:line="240" w:lineRule="auto"/>
              <w:jc w:val="both"/>
              <w:rPr>
                <w:rFonts w:ascii="Times New Roman" w:hAnsi="Times New Roman" w:cs="Times New Roman"/>
                <w:sz w:val="24"/>
                <w:szCs w:val="24"/>
              </w:rPr>
            </w:pPr>
            <w:r w:rsidRPr="00C20A4F">
              <w:rPr>
                <w:rFonts w:ascii="Times New Roman" w:hAnsi="Times New Roman" w:cs="Times New Roman"/>
                <w:sz w:val="24"/>
                <w:szCs w:val="24"/>
              </w:rPr>
              <w:t>EM darbinieki, kuri ieņem rīkojuma projektā minētos amatus, varēs tikt pārcelti darbā uz Ārlietu ministriju saskaņā ar normatīvajos aktos noteikto kārtību. Līdz ar to nav paredzami papildus izdevumi, kas rastos EM darbiniekiem laužot īres līgumus ārvalstīs u.tml.</w:t>
            </w:r>
          </w:p>
          <w:p w:rsidR="001D753D" w:rsidRPr="00C20A4F" w:rsidRDefault="001D753D" w:rsidP="001A55C9">
            <w:pPr>
              <w:spacing w:after="0" w:line="240" w:lineRule="auto"/>
              <w:jc w:val="both"/>
              <w:rPr>
                <w:rFonts w:ascii="Times New Roman" w:hAnsi="Times New Roman" w:cs="Times New Roman"/>
                <w:sz w:val="24"/>
                <w:szCs w:val="24"/>
              </w:rPr>
            </w:pPr>
            <w:r w:rsidRPr="00C20A4F">
              <w:rPr>
                <w:rFonts w:ascii="Times New Roman" w:hAnsi="Times New Roman" w:cs="Times New Roman"/>
                <w:sz w:val="24"/>
                <w:szCs w:val="24"/>
              </w:rPr>
              <w:t>Līdz Saeimas lēmuma pieņemšanai par apropriācijas pārdali starp Ārlietu ministriju un Ekonomikas ministriju, Ārlietu ministrija pārņemto amata vietu darbību nodrošinās esošā budžeta līdzekļu ietvaros.</w:t>
            </w:r>
          </w:p>
          <w:p w:rsidR="001D753D" w:rsidRPr="00C20A4F" w:rsidRDefault="001D753D" w:rsidP="001A55C9">
            <w:pPr>
              <w:spacing w:after="0" w:line="240" w:lineRule="auto"/>
              <w:jc w:val="both"/>
              <w:rPr>
                <w:rFonts w:ascii="Times New Roman" w:eastAsia="Times New Roman" w:hAnsi="Times New Roman" w:cs="Times New Roman"/>
                <w:sz w:val="24"/>
                <w:szCs w:val="24"/>
                <w:lang w:eastAsia="lv-LV"/>
              </w:rPr>
            </w:pPr>
          </w:p>
        </w:tc>
      </w:tr>
    </w:tbl>
    <w:p w:rsidR="001813AA" w:rsidRPr="00C20A4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1A55C9" w:rsidRPr="00C20A4F"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20A4F">
              <w:rPr>
                <w:rFonts w:ascii="Times New Roman" w:eastAsia="Times New Roman" w:hAnsi="Times New Roman" w:cs="Times New Roman"/>
                <w:b/>
                <w:bCs/>
                <w:sz w:val="24"/>
                <w:szCs w:val="24"/>
                <w:lang w:eastAsia="lv-LV"/>
              </w:rPr>
              <w:t>IV. Tiesību akta projekta ietekme uz spēkā esošo tiesību normu sistēmu</w:t>
            </w:r>
          </w:p>
        </w:tc>
      </w:tr>
      <w:tr w:rsidR="001A55C9" w:rsidRPr="00C20A4F"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C20A4F" w:rsidRDefault="001A55C9"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rsidR="001A55C9" w:rsidRPr="00C20A4F" w:rsidRDefault="001A55C9"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1A55C9" w:rsidRPr="00C20A4F" w:rsidRDefault="001A55C9" w:rsidP="00337C98">
            <w:pPr>
              <w:spacing w:after="0" w:line="240" w:lineRule="auto"/>
              <w:jc w:val="both"/>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Ņemot vērā, ka rīkojuma projekts paredz nodot atsevišķus EM uzdevumus ĀM, apstiprināšanai Ministru kabinetā vienlaikus ar rīkojuma projektu tiks virzīti šādi normatīvo aktu projekti:</w:t>
            </w:r>
          </w:p>
          <w:p w:rsidR="001A55C9" w:rsidRPr="00C20A4F" w:rsidRDefault="001A55C9" w:rsidP="001A55C9">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 xml:space="preserve">Ministru kabineta noteikumu projekts „Grozījumi Ministru kabineta </w:t>
            </w:r>
            <w:proofErr w:type="gramStart"/>
            <w:r w:rsidRPr="00C20A4F">
              <w:rPr>
                <w:rFonts w:ascii="Times New Roman" w:eastAsia="Times New Roman" w:hAnsi="Times New Roman" w:cs="Times New Roman"/>
                <w:sz w:val="24"/>
                <w:szCs w:val="24"/>
                <w:lang w:eastAsia="lv-LV"/>
              </w:rPr>
              <w:t>2010.gada</w:t>
            </w:r>
            <w:proofErr w:type="gramEnd"/>
            <w:r w:rsidRPr="00C20A4F">
              <w:rPr>
                <w:rFonts w:ascii="Times New Roman" w:eastAsia="Times New Roman" w:hAnsi="Times New Roman" w:cs="Times New Roman"/>
                <w:sz w:val="24"/>
                <w:szCs w:val="24"/>
                <w:lang w:eastAsia="lv-LV"/>
              </w:rPr>
              <w:t xml:space="preserve"> 23.marta noteikumos </w:t>
            </w:r>
            <w:r w:rsidRPr="00C20A4F">
              <w:rPr>
                <w:rFonts w:ascii="Times New Roman" w:eastAsia="Times New Roman" w:hAnsi="Times New Roman" w:cs="Times New Roman"/>
                <w:sz w:val="24"/>
                <w:szCs w:val="24"/>
                <w:lang w:eastAsia="lv-LV"/>
              </w:rPr>
              <w:lastRenderedPageBreak/>
              <w:t>Nr.271 „Ekonomikas ministrijas nolikums””, kas atbilstoši rīkojuma projektam svītros atsevišķus EM uzdevumus (Ekonomikas ministrijas nolikuma 5.2.3. un 5.2.4.apakšpunktos noteiktos), kuri tiks nodoti Ārlietu ministrijas kompetencē;</w:t>
            </w:r>
          </w:p>
          <w:p w:rsidR="001A55C9" w:rsidRPr="00C20A4F" w:rsidRDefault="001A55C9" w:rsidP="001A55C9">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C20A4F">
              <w:rPr>
                <w:rFonts w:ascii="Times New Roman" w:hAnsi="Times New Roman" w:cs="Times New Roman"/>
                <w:sz w:val="24"/>
                <w:szCs w:val="24"/>
              </w:rPr>
              <w:t>Ministru kabineta noteikumu projekts „</w:t>
            </w:r>
            <w:r w:rsidRPr="00C20A4F">
              <w:rPr>
                <w:rFonts w:ascii="Times New Roman" w:hAnsi="Times New Roman" w:cs="Times New Roman"/>
                <w:color w:val="000000"/>
                <w:sz w:val="24"/>
                <w:szCs w:val="24"/>
              </w:rPr>
              <w:t xml:space="preserve">Grozījumi Ministru kabineta </w:t>
            </w:r>
            <w:proofErr w:type="gramStart"/>
            <w:r w:rsidRPr="00C20A4F">
              <w:rPr>
                <w:rFonts w:ascii="Times New Roman" w:hAnsi="Times New Roman" w:cs="Times New Roman"/>
                <w:color w:val="000000"/>
                <w:sz w:val="24"/>
                <w:szCs w:val="24"/>
              </w:rPr>
              <w:t>2003.gada</w:t>
            </w:r>
            <w:proofErr w:type="gramEnd"/>
            <w:r w:rsidRPr="00C20A4F">
              <w:rPr>
                <w:rFonts w:ascii="Times New Roman" w:hAnsi="Times New Roman" w:cs="Times New Roman"/>
                <w:color w:val="000000"/>
                <w:sz w:val="24"/>
                <w:szCs w:val="24"/>
              </w:rPr>
              <w:t xml:space="preserve"> 29.aprīļa noteikumos Nr.237 „Ārlietu ministrijas nolikums””, kas atbilstoši rīkojuma projektam papildinās ĀM nolikumu ar jaunajiem ĀM uzdevumiem.</w:t>
            </w:r>
          </w:p>
          <w:p w:rsidR="001954A3" w:rsidRPr="00C20A4F" w:rsidRDefault="001954A3" w:rsidP="001954A3">
            <w:pPr>
              <w:spacing w:after="0" w:line="240" w:lineRule="auto"/>
              <w:jc w:val="both"/>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 xml:space="preserve">ĀM kopā ar EM sagatavot un iesniegt apstiprināšanai Ministru kabinetā grozījumus Ministru kabineta </w:t>
            </w:r>
            <w:proofErr w:type="gramStart"/>
            <w:r w:rsidRPr="00C20A4F">
              <w:rPr>
                <w:rFonts w:ascii="Times New Roman" w:eastAsia="Times New Roman" w:hAnsi="Times New Roman" w:cs="Times New Roman"/>
                <w:sz w:val="24"/>
                <w:szCs w:val="24"/>
                <w:lang w:eastAsia="lv-LV"/>
              </w:rPr>
              <w:t>2012.gada</w:t>
            </w:r>
            <w:proofErr w:type="gramEnd"/>
            <w:r w:rsidRPr="00C20A4F">
              <w:rPr>
                <w:rFonts w:ascii="Times New Roman" w:eastAsia="Times New Roman" w:hAnsi="Times New Roman" w:cs="Times New Roman"/>
                <w:sz w:val="24"/>
                <w:szCs w:val="24"/>
                <w:lang w:eastAsia="lv-LV"/>
              </w:rPr>
              <w:t xml:space="preserve"> 28.marta rīkojumā Nr.141 „Par ministriju kompetenču sadalījumu Eiropas Savienības jautājumos atbilstoši Eiropas Savienības tiesību kopuma klasifikācijai”,</w:t>
            </w:r>
            <w:r w:rsidR="0031520B" w:rsidRPr="00C20A4F">
              <w:rPr>
                <w:rFonts w:ascii="Times New Roman" w:eastAsia="Times New Roman" w:hAnsi="Times New Roman" w:cs="Times New Roman"/>
                <w:sz w:val="24"/>
                <w:szCs w:val="24"/>
                <w:lang w:eastAsia="lv-LV"/>
              </w:rPr>
              <w:t xml:space="preserve"> </w:t>
            </w:r>
            <w:r w:rsidR="0031520B" w:rsidRPr="00C20A4F">
              <w:rPr>
                <w:rFonts w:ascii="Times New Roman" w:hAnsi="Times New Roman" w:cs="Times New Roman"/>
                <w:sz w:val="24"/>
                <w:szCs w:val="24"/>
              </w:rPr>
              <w:t xml:space="preserve">nosakot, ka šī rīkojuma 11.60, 11.60.10, 11.60.30, 11.60.30.10, 11.60.30.20, 11.60.30.30, 11.60.40, 11.60.40.10, 11.60.40.20, 11.60.40.30, 11.60.50 punktos par atbildīgo ministriju tiek noteikta Ārlietu ministrija. </w:t>
            </w:r>
            <w:r w:rsidR="00FF090A" w:rsidRPr="00C20A4F">
              <w:rPr>
                <w:rFonts w:ascii="Times New Roman" w:eastAsia="Times New Roman" w:hAnsi="Times New Roman" w:cs="Times New Roman"/>
                <w:sz w:val="24"/>
                <w:szCs w:val="24"/>
                <w:lang w:eastAsia="lv-LV"/>
              </w:rPr>
              <w:t xml:space="preserve">Šis uzdevums </w:t>
            </w:r>
            <w:r w:rsidR="0031520B" w:rsidRPr="00C20A4F">
              <w:rPr>
                <w:rFonts w:ascii="Times New Roman" w:eastAsia="Times New Roman" w:hAnsi="Times New Roman" w:cs="Times New Roman"/>
                <w:sz w:val="24"/>
                <w:szCs w:val="24"/>
                <w:lang w:eastAsia="lv-LV"/>
              </w:rPr>
              <w:t>ir</w:t>
            </w:r>
            <w:r w:rsidR="00FF090A" w:rsidRPr="00C20A4F">
              <w:rPr>
                <w:rFonts w:ascii="Times New Roman" w:eastAsia="Times New Roman" w:hAnsi="Times New Roman" w:cs="Times New Roman"/>
                <w:sz w:val="24"/>
                <w:szCs w:val="24"/>
                <w:lang w:eastAsia="lv-LV"/>
              </w:rPr>
              <w:t xml:space="preserve"> iekļauts Ministru kabineta</w:t>
            </w:r>
            <w:r w:rsidR="0031520B" w:rsidRPr="00C20A4F">
              <w:rPr>
                <w:rFonts w:ascii="Times New Roman" w:eastAsia="Times New Roman" w:hAnsi="Times New Roman" w:cs="Times New Roman"/>
                <w:sz w:val="24"/>
                <w:szCs w:val="24"/>
                <w:lang w:eastAsia="lv-LV"/>
              </w:rPr>
              <w:t xml:space="preserve"> sēdes</w:t>
            </w:r>
            <w:r w:rsidR="00FF090A" w:rsidRPr="00C20A4F">
              <w:rPr>
                <w:rFonts w:ascii="Times New Roman" w:eastAsia="Times New Roman" w:hAnsi="Times New Roman" w:cs="Times New Roman"/>
                <w:sz w:val="24"/>
                <w:szCs w:val="24"/>
                <w:lang w:eastAsia="lv-LV"/>
              </w:rPr>
              <w:t xml:space="preserve"> protokollēmum</w:t>
            </w:r>
            <w:r w:rsidR="0031520B" w:rsidRPr="00C20A4F">
              <w:rPr>
                <w:rFonts w:ascii="Times New Roman" w:eastAsia="Times New Roman" w:hAnsi="Times New Roman" w:cs="Times New Roman"/>
                <w:sz w:val="24"/>
                <w:szCs w:val="24"/>
                <w:lang w:eastAsia="lv-LV"/>
              </w:rPr>
              <w:t>ā</w:t>
            </w:r>
            <w:r w:rsidR="00FF090A" w:rsidRPr="00C20A4F">
              <w:rPr>
                <w:rFonts w:ascii="Times New Roman" w:eastAsia="Times New Roman" w:hAnsi="Times New Roman" w:cs="Times New Roman"/>
                <w:sz w:val="24"/>
                <w:szCs w:val="24"/>
                <w:lang w:eastAsia="lv-LV"/>
              </w:rPr>
              <w:t xml:space="preserve">, ar kuru tiks </w:t>
            </w:r>
            <w:r w:rsidR="0031520B" w:rsidRPr="00C20A4F">
              <w:rPr>
                <w:rFonts w:ascii="Times New Roman" w:eastAsia="Times New Roman" w:hAnsi="Times New Roman" w:cs="Times New Roman"/>
                <w:sz w:val="24"/>
                <w:szCs w:val="24"/>
                <w:lang w:eastAsia="lv-LV"/>
              </w:rPr>
              <w:t>pieņemts</w:t>
            </w:r>
            <w:r w:rsidR="00FF090A" w:rsidRPr="00C20A4F">
              <w:rPr>
                <w:rFonts w:ascii="Times New Roman" w:eastAsia="Times New Roman" w:hAnsi="Times New Roman" w:cs="Times New Roman"/>
                <w:sz w:val="24"/>
                <w:szCs w:val="24"/>
                <w:lang w:eastAsia="lv-LV"/>
              </w:rPr>
              <w:t xml:space="preserve"> rīkojuma projekts.</w:t>
            </w:r>
          </w:p>
          <w:p w:rsidR="00D31DB3" w:rsidRPr="00C20A4F" w:rsidRDefault="00D31DB3" w:rsidP="001954A3">
            <w:pPr>
              <w:spacing w:after="0" w:line="240" w:lineRule="auto"/>
              <w:jc w:val="both"/>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Papildus minētajiem normatīvo aktu projektiem Ārlietu ministrijai un Ekonomikas ministrijai jāizvērtē</w:t>
            </w:r>
            <w:r w:rsidR="001954A3" w:rsidRPr="00C20A4F">
              <w:rPr>
                <w:rFonts w:ascii="Times New Roman" w:eastAsia="Times New Roman" w:hAnsi="Times New Roman" w:cs="Times New Roman"/>
                <w:sz w:val="24"/>
                <w:szCs w:val="24"/>
                <w:lang w:eastAsia="lv-LV"/>
              </w:rPr>
              <w:t xml:space="preserve"> iespējamie grozījumi arī citos </w:t>
            </w:r>
            <w:r w:rsidR="00AC082E" w:rsidRPr="00C20A4F">
              <w:rPr>
                <w:rFonts w:ascii="Times New Roman" w:eastAsia="Times New Roman" w:hAnsi="Times New Roman" w:cs="Times New Roman"/>
                <w:sz w:val="24"/>
                <w:szCs w:val="24"/>
                <w:lang w:eastAsia="lv-LV"/>
              </w:rPr>
              <w:t xml:space="preserve">Latvijas Republikas </w:t>
            </w:r>
            <w:r w:rsidR="001954A3" w:rsidRPr="00C20A4F">
              <w:rPr>
                <w:rFonts w:ascii="Times New Roman" w:eastAsia="Times New Roman" w:hAnsi="Times New Roman" w:cs="Times New Roman"/>
                <w:sz w:val="24"/>
                <w:szCs w:val="24"/>
                <w:lang w:eastAsia="lv-LV"/>
              </w:rPr>
              <w:t>normatīvajos aktos, nepieciešamības gadījumā iesniedzot attiecīgus normatīvo aktu projektus apstiprināšanai Ministru kabinetā</w:t>
            </w:r>
            <w:r w:rsidR="00AC082E" w:rsidRPr="00C20A4F">
              <w:rPr>
                <w:rFonts w:ascii="Times New Roman" w:eastAsia="Times New Roman" w:hAnsi="Times New Roman" w:cs="Times New Roman"/>
                <w:sz w:val="24"/>
                <w:szCs w:val="24"/>
                <w:lang w:eastAsia="lv-LV"/>
              </w:rPr>
              <w:t xml:space="preserve"> līdz </w:t>
            </w:r>
            <w:proofErr w:type="gramStart"/>
            <w:r w:rsidR="00AC082E" w:rsidRPr="00C20A4F">
              <w:rPr>
                <w:rFonts w:ascii="Times New Roman" w:eastAsia="Times New Roman" w:hAnsi="Times New Roman" w:cs="Times New Roman"/>
                <w:sz w:val="24"/>
                <w:szCs w:val="24"/>
                <w:lang w:eastAsia="lv-LV"/>
              </w:rPr>
              <w:t>2014.gada</w:t>
            </w:r>
            <w:proofErr w:type="gramEnd"/>
            <w:r w:rsidR="00AC082E" w:rsidRPr="00C20A4F">
              <w:rPr>
                <w:rFonts w:ascii="Times New Roman" w:eastAsia="Times New Roman" w:hAnsi="Times New Roman" w:cs="Times New Roman"/>
                <w:sz w:val="24"/>
                <w:szCs w:val="24"/>
                <w:lang w:eastAsia="lv-LV"/>
              </w:rPr>
              <w:t xml:space="preserve"> 1.augustam</w:t>
            </w:r>
            <w:r w:rsidR="001954A3" w:rsidRPr="00C20A4F">
              <w:rPr>
                <w:rFonts w:ascii="Times New Roman" w:eastAsia="Times New Roman" w:hAnsi="Times New Roman" w:cs="Times New Roman"/>
                <w:sz w:val="24"/>
                <w:szCs w:val="24"/>
                <w:lang w:eastAsia="lv-LV"/>
              </w:rPr>
              <w:t xml:space="preserve">. </w:t>
            </w:r>
            <w:r w:rsidR="00AC082E" w:rsidRPr="00C20A4F">
              <w:rPr>
                <w:rFonts w:ascii="Times New Roman" w:eastAsia="Times New Roman" w:hAnsi="Times New Roman" w:cs="Times New Roman"/>
                <w:sz w:val="24"/>
                <w:szCs w:val="24"/>
                <w:lang w:eastAsia="lv-LV"/>
              </w:rPr>
              <w:t xml:space="preserve">Tāpat rīkojuma projektam pievienotajā Ministru kabineta sēdes protokollēmumā ir noteikts Ekonomikas ministrijas pienākums </w:t>
            </w:r>
            <w:r w:rsidR="00AC082E" w:rsidRPr="00C20A4F">
              <w:rPr>
                <w:rFonts w:ascii="Times New Roman" w:hAnsi="Times New Roman" w:cs="Times New Roman"/>
                <w:color w:val="000000"/>
                <w:sz w:val="24"/>
                <w:szCs w:val="24"/>
              </w:rPr>
              <w:t>sniegt Ārlietu ministrijai nepieciešamo informāciju saistībā ar Eiropas Savienības līmeņa tiesību aktiem, kuros nepieciešams veikt grozījumus kompetenču maiņas rezultātā.</w:t>
            </w:r>
          </w:p>
        </w:tc>
      </w:tr>
      <w:tr w:rsidR="001A55C9" w:rsidRPr="00C20A4F"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C20A4F" w:rsidRDefault="001A55C9"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lastRenderedPageBreak/>
              <w:t>2.</w:t>
            </w:r>
          </w:p>
        </w:tc>
        <w:tc>
          <w:tcPr>
            <w:tcW w:w="1431" w:type="pct"/>
            <w:tcBorders>
              <w:top w:val="outset" w:sz="6" w:space="0" w:color="auto"/>
              <w:left w:val="outset" w:sz="6" w:space="0" w:color="auto"/>
              <w:bottom w:val="outset" w:sz="6" w:space="0" w:color="auto"/>
              <w:right w:val="outset" w:sz="6" w:space="0" w:color="auto"/>
            </w:tcBorders>
            <w:hideMark/>
          </w:tcPr>
          <w:p w:rsidR="001A55C9" w:rsidRPr="00C20A4F" w:rsidRDefault="001A55C9"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C20A4F" w:rsidRDefault="001A55C9"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Ārlietu ministrija</w:t>
            </w:r>
          </w:p>
        </w:tc>
      </w:tr>
      <w:tr w:rsidR="001A55C9" w:rsidRPr="00C20A4F"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C20A4F" w:rsidRDefault="001A55C9"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rsidR="001A55C9" w:rsidRPr="00C20A4F" w:rsidRDefault="001A55C9"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C20A4F" w:rsidRDefault="001A55C9" w:rsidP="004A4C47">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Nav</w:t>
            </w:r>
          </w:p>
          <w:p w:rsidR="001D753D" w:rsidRPr="00C20A4F" w:rsidRDefault="001D753D" w:rsidP="004A4C47">
            <w:pPr>
              <w:spacing w:after="0" w:line="240" w:lineRule="auto"/>
              <w:rPr>
                <w:rFonts w:ascii="Times New Roman" w:eastAsia="Times New Roman" w:hAnsi="Times New Roman" w:cs="Times New Roman"/>
                <w:sz w:val="24"/>
                <w:szCs w:val="24"/>
                <w:lang w:eastAsia="lv-LV"/>
              </w:rPr>
            </w:pPr>
          </w:p>
        </w:tc>
      </w:tr>
    </w:tbl>
    <w:p w:rsidR="001813AA" w:rsidRPr="00C20A4F" w:rsidRDefault="001813AA" w:rsidP="001813AA">
      <w:pPr>
        <w:spacing w:after="0" w:line="240" w:lineRule="auto"/>
        <w:rPr>
          <w:rFonts w:ascii="Times New Roman" w:eastAsia="Times New Roman" w:hAnsi="Times New Roman" w:cs="Times New Roman"/>
          <w:vanish/>
          <w:sz w:val="24"/>
          <w:szCs w:val="24"/>
          <w:lang w:eastAsia="lv-LV"/>
        </w:rPr>
      </w:pPr>
    </w:p>
    <w:p w:rsidR="001813AA" w:rsidRPr="00C20A4F"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C20A4F"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C20A4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A55C9" w:rsidRPr="00C20A4F"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20A4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20A4F">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C20A4F"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Projekta izpildē</w:t>
            </w:r>
            <w:r w:rsidR="000A5A05" w:rsidRPr="00C20A4F">
              <w:rPr>
                <w:rFonts w:ascii="Times New Roman" w:eastAsia="Times New Roman" w:hAnsi="Times New Roman" w:cs="Times New Roman"/>
                <w:sz w:val="24"/>
                <w:szCs w:val="24"/>
                <w:lang w:eastAsia="lv-LV"/>
              </w:rPr>
              <w:t xml:space="preserve"> </w:t>
            </w:r>
            <w:r w:rsidRPr="00C20A4F">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C20A4F" w:rsidRDefault="001A55C9"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Ārlietu ministrija un Ekonomikas ministrija</w:t>
            </w:r>
          </w:p>
        </w:tc>
      </w:tr>
      <w:tr w:rsidR="001A55C9" w:rsidRPr="00C20A4F"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Projekta izpildes ietekme uz pārvaldes funkcijām un institucionālo struktūru.</w:t>
            </w:r>
          </w:p>
          <w:p w:rsidR="001813AA" w:rsidRPr="00C20A4F" w:rsidRDefault="001813AA" w:rsidP="00211112">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1A55C9" w:rsidRPr="00C20A4F" w:rsidRDefault="001A55C9" w:rsidP="001A55C9">
            <w:pPr>
              <w:spacing w:after="0" w:line="240" w:lineRule="auto"/>
              <w:jc w:val="both"/>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 xml:space="preserve">Rīkojuma projekts atbilstoši Valsts pārvaldes iekārtas likuma </w:t>
            </w:r>
            <w:proofErr w:type="gramStart"/>
            <w:r w:rsidRPr="00C20A4F">
              <w:rPr>
                <w:rFonts w:ascii="Times New Roman" w:eastAsia="Times New Roman" w:hAnsi="Times New Roman" w:cs="Times New Roman"/>
                <w:sz w:val="24"/>
                <w:szCs w:val="24"/>
                <w:lang w:eastAsia="lv-LV"/>
              </w:rPr>
              <w:t>15.panta</w:t>
            </w:r>
            <w:proofErr w:type="gramEnd"/>
            <w:r w:rsidRPr="00C20A4F">
              <w:rPr>
                <w:rFonts w:ascii="Times New Roman" w:eastAsia="Times New Roman" w:hAnsi="Times New Roman" w:cs="Times New Roman"/>
                <w:sz w:val="24"/>
                <w:szCs w:val="24"/>
                <w:lang w:eastAsia="lv-LV"/>
              </w:rPr>
              <w:t xml:space="preserve"> trešās daļas 3. un 4.punktam nodod atsevišķus EM uzdevumus</w:t>
            </w:r>
            <w:r w:rsidR="00B70738" w:rsidRPr="00C20A4F">
              <w:rPr>
                <w:rFonts w:ascii="Times New Roman" w:eastAsia="Times New Roman" w:hAnsi="Times New Roman" w:cs="Times New Roman"/>
                <w:sz w:val="24"/>
                <w:szCs w:val="24"/>
                <w:lang w:eastAsia="lv-LV"/>
              </w:rPr>
              <w:t xml:space="preserve"> ārējās ekonomiskās politikas jomā</w:t>
            </w:r>
            <w:r w:rsidRPr="00C20A4F">
              <w:rPr>
                <w:rFonts w:ascii="Times New Roman" w:eastAsia="Times New Roman" w:hAnsi="Times New Roman" w:cs="Times New Roman"/>
                <w:sz w:val="24"/>
                <w:szCs w:val="24"/>
                <w:lang w:eastAsia="lv-LV"/>
              </w:rPr>
              <w:t xml:space="preserve">, kā arī attiecīgās EM struktūrvienības un amata vietas ĀM kompetencē. </w:t>
            </w:r>
          </w:p>
          <w:p w:rsidR="001A55C9" w:rsidRPr="00C20A4F" w:rsidRDefault="001A55C9" w:rsidP="001A55C9">
            <w:pPr>
              <w:spacing w:after="0" w:line="240" w:lineRule="auto"/>
              <w:jc w:val="both"/>
              <w:rPr>
                <w:rFonts w:ascii="Times New Roman" w:eastAsia="Times New Roman" w:hAnsi="Times New Roman" w:cs="Times New Roman"/>
                <w:sz w:val="24"/>
                <w:szCs w:val="24"/>
                <w:lang w:eastAsia="lv-LV"/>
              </w:rPr>
            </w:pPr>
          </w:p>
          <w:p w:rsidR="001813AA" w:rsidRPr="00C20A4F" w:rsidRDefault="001A55C9" w:rsidP="001A55C9">
            <w:pPr>
              <w:spacing w:after="0" w:line="240" w:lineRule="auto"/>
              <w:jc w:val="both"/>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 xml:space="preserve">Saskaņā ar Valsts civildienesta likuma </w:t>
            </w:r>
            <w:proofErr w:type="gramStart"/>
            <w:r w:rsidRPr="00C20A4F">
              <w:rPr>
                <w:rFonts w:ascii="Times New Roman" w:eastAsia="Times New Roman" w:hAnsi="Times New Roman" w:cs="Times New Roman"/>
                <w:sz w:val="24"/>
                <w:szCs w:val="24"/>
                <w:lang w:eastAsia="lv-LV"/>
              </w:rPr>
              <w:t>37.pantā</w:t>
            </w:r>
            <w:proofErr w:type="gramEnd"/>
            <w:r w:rsidRPr="00C20A4F">
              <w:rPr>
                <w:rFonts w:ascii="Times New Roman" w:eastAsia="Times New Roman" w:hAnsi="Times New Roman" w:cs="Times New Roman"/>
                <w:sz w:val="24"/>
                <w:szCs w:val="24"/>
                <w:lang w:eastAsia="lv-LV"/>
              </w:rPr>
              <w:t xml:space="preserve"> noteikto procedūru tie EM darbinieki, kuri ieņem rīkojuma projektā minētos amatus, varēs tikt pārcelti </w:t>
            </w:r>
            <w:r w:rsidRPr="00C20A4F">
              <w:rPr>
                <w:rFonts w:ascii="Times New Roman" w:eastAsia="Times New Roman" w:hAnsi="Times New Roman" w:cs="Times New Roman"/>
                <w:sz w:val="24"/>
                <w:szCs w:val="24"/>
                <w:lang w:eastAsia="lv-LV"/>
              </w:rPr>
              <w:lastRenderedPageBreak/>
              <w:t>darbā uz Ārlietu ministriju.</w:t>
            </w:r>
          </w:p>
          <w:p w:rsidR="001D753D" w:rsidRPr="00C20A4F" w:rsidRDefault="001D753D" w:rsidP="001A55C9">
            <w:pPr>
              <w:spacing w:after="0" w:line="240" w:lineRule="auto"/>
              <w:jc w:val="both"/>
              <w:rPr>
                <w:rFonts w:ascii="Times New Roman" w:eastAsia="Times New Roman" w:hAnsi="Times New Roman" w:cs="Times New Roman"/>
                <w:sz w:val="24"/>
                <w:szCs w:val="24"/>
                <w:lang w:eastAsia="lv-LV"/>
              </w:rPr>
            </w:pPr>
          </w:p>
        </w:tc>
      </w:tr>
      <w:tr w:rsidR="001A55C9" w:rsidRPr="00C20A4F"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C20A4F" w:rsidRDefault="001813AA" w:rsidP="001813AA">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C20A4F" w:rsidRDefault="001A55C9" w:rsidP="001A55C9">
            <w:pPr>
              <w:spacing w:after="0" w:line="240" w:lineRule="auto"/>
              <w:rPr>
                <w:rFonts w:ascii="Times New Roman" w:eastAsia="Times New Roman" w:hAnsi="Times New Roman" w:cs="Times New Roman"/>
                <w:sz w:val="24"/>
                <w:szCs w:val="24"/>
                <w:lang w:eastAsia="lv-LV"/>
              </w:rPr>
            </w:pPr>
            <w:r w:rsidRPr="00C20A4F">
              <w:rPr>
                <w:rFonts w:ascii="Times New Roman" w:eastAsia="Times New Roman" w:hAnsi="Times New Roman" w:cs="Times New Roman"/>
                <w:sz w:val="24"/>
                <w:szCs w:val="24"/>
                <w:lang w:eastAsia="lv-LV"/>
              </w:rPr>
              <w:t>Nav</w:t>
            </w:r>
          </w:p>
        </w:tc>
      </w:tr>
    </w:tbl>
    <w:p w:rsidR="001D753D" w:rsidRPr="00C20A4F" w:rsidRDefault="001D753D" w:rsidP="00FF090A">
      <w:pPr>
        <w:tabs>
          <w:tab w:val="left" w:pos="6521"/>
        </w:tabs>
        <w:spacing w:after="0" w:line="240" w:lineRule="auto"/>
        <w:rPr>
          <w:rFonts w:ascii="Times New Roman" w:hAnsi="Times New Roman" w:cs="Times New Roman"/>
          <w:i/>
          <w:color w:val="000000"/>
          <w:sz w:val="24"/>
          <w:szCs w:val="24"/>
        </w:rPr>
      </w:pPr>
    </w:p>
    <w:p w:rsidR="00FF090A" w:rsidRPr="00C20A4F" w:rsidRDefault="00FF090A" w:rsidP="00FF090A">
      <w:pPr>
        <w:tabs>
          <w:tab w:val="left" w:pos="6521"/>
        </w:tabs>
        <w:spacing w:after="0" w:line="240" w:lineRule="auto"/>
        <w:rPr>
          <w:rFonts w:ascii="Times New Roman" w:hAnsi="Times New Roman" w:cs="Times New Roman"/>
          <w:sz w:val="24"/>
          <w:szCs w:val="24"/>
        </w:rPr>
      </w:pPr>
      <w:r w:rsidRPr="00C20A4F">
        <w:rPr>
          <w:rFonts w:ascii="Times New Roman" w:hAnsi="Times New Roman" w:cs="Times New Roman"/>
          <w:i/>
          <w:color w:val="000000"/>
          <w:sz w:val="24"/>
          <w:szCs w:val="24"/>
        </w:rPr>
        <w:t>Anotācijas V un VI sadaļa – projekts šo jomu neskar.</w:t>
      </w:r>
    </w:p>
    <w:p w:rsidR="00D340A7" w:rsidRPr="00C20A4F" w:rsidRDefault="00D340A7" w:rsidP="001813AA">
      <w:pPr>
        <w:tabs>
          <w:tab w:val="left" w:pos="6521"/>
        </w:tabs>
        <w:spacing w:after="0" w:line="240" w:lineRule="auto"/>
        <w:rPr>
          <w:rFonts w:ascii="Times New Roman" w:hAnsi="Times New Roman" w:cs="Times New Roman"/>
          <w:sz w:val="24"/>
          <w:szCs w:val="24"/>
        </w:rPr>
      </w:pPr>
    </w:p>
    <w:p w:rsidR="001D753D" w:rsidRPr="00C20A4F" w:rsidRDefault="001D753D" w:rsidP="001813AA">
      <w:pPr>
        <w:tabs>
          <w:tab w:val="left" w:pos="6521"/>
        </w:tabs>
        <w:spacing w:after="0" w:line="240" w:lineRule="auto"/>
        <w:rPr>
          <w:rFonts w:ascii="Times New Roman" w:hAnsi="Times New Roman" w:cs="Times New Roman"/>
          <w:sz w:val="24"/>
          <w:szCs w:val="24"/>
        </w:rPr>
      </w:pPr>
    </w:p>
    <w:p w:rsidR="001D753D" w:rsidRPr="00C20A4F" w:rsidRDefault="001D753D" w:rsidP="001813AA">
      <w:pPr>
        <w:tabs>
          <w:tab w:val="left" w:pos="6521"/>
        </w:tabs>
        <w:spacing w:after="0" w:line="240" w:lineRule="auto"/>
        <w:rPr>
          <w:rFonts w:ascii="Times New Roman" w:hAnsi="Times New Roman" w:cs="Times New Roman"/>
          <w:sz w:val="24"/>
          <w:szCs w:val="24"/>
        </w:rPr>
      </w:pPr>
    </w:p>
    <w:p w:rsidR="001813AA" w:rsidRPr="00C20A4F" w:rsidRDefault="001813AA" w:rsidP="001813AA">
      <w:pPr>
        <w:tabs>
          <w:tab w:val="left" w:pos="6521"/>
        </w:tabs>
        <w:spacing w:after="0" w:line="240" w:lineRule="auto"/>
        <w:rPr>
          <w:rFonts w:ascii="Times New Roman" w:hAnsi="Times New Roman" w:cs="Times New Roman"/>
          <w:sz w:val="24"/>
          <w:szCs w:val="24"/>
        </w:rPr>
      </w:pPr>
      <w:r w:rsidRPr="00C20A4F">
        <w:rPr>
          <w:rFonts w:ascii="Times New Roman" w:hAnsi="Times New Roman" w:cs="Times New Roman"/>
          <w:sz w:val="24"/>
          <w:szCs w:val="24"/>
        </w:rPr>
        <w:t xml:space="preserve">Ārlietu ministrs </w:t>
      </w:r>
      <w:r w:rsidRPr="00C20A4F">
        <w:rPr>
          <w:rFonts w:ascii="Times New Roman" w:hAnsi="Times New Roman" w:cs="Times New Roman"/>
          <w:sz w:val="24"/>
          <w:szCs w:val="24"/>
        </w:rPr>
        <w:tab/>
        <w:t xml:space="preserve">Edgars Rinkēvičs </w:t>
      </w:r>
    </w:p>
    <w:p w:rsidR="001813AA" w:rsidRDefault="001813AA" w:rsidP="001813AA">
      <w:pPr>
        <w:tabs>
          <w:tab w:val="left" w:pos="6521"/>
        </w:tabs>
        <w:spacing w:after="0" w:line="240" w:lineRule="auto"/>
        <w:rPr>
          <w:rFonts w:ascii="Times New Roman" w:hAnsi="Times New Roman" w:cs="Times New Roman"/>
          <w:sz w:val="24"/>
          <w:szCs w:val="24"/>
        </w:rPr>
      </w:pPr>
    </w:p>
    <w:p w:rsidR="00C20A4F" w:rsidRPr="00C20A4F" w:rsidRDefault="00C20A4F" w:rsidP="001813AA">
      <w:pPr>
        <w:tabs>
          <w:tab w:val="left" w:pos="6521"/>
        </w:tabs>
        <w:spacing w:after="0" w:line="240" w:lineRule="auto"/>
        <w:rPr>
          <w:rFonts w:ascii="Times New Roman" w:hAnsi="Times New Roman" w:cs="Times New Roman"/>
          <w:sz w:val="24"/>
          <w:szCs w:val="24"/>
        </w:rPr>
      </w:pPr>
    </w:p>
    <w:p w:rsidR="004A4C47" w:rsidRPr="00C20A4F" w:rsidRDefault="004A4C47" w:rsidP="001813AA">
      <w:pPr>
        <w:tabs>
          <w:tab w:val="left" w:pos="6521"/>
        </w:tabs>
        <w:spacing w:after="0" w:line="240" w:lineRule="auto"/>
        <w:rPr>
          <w:rFonts w:ascii="Times New Roman" w:hAnsi="Times New Roman" w:cs="Times New Roman"/>
          <w:sz w:val="24"/>
          <w:szCs w:val="24"/>
        </w:rPr>
      </w:pPr>
    </w:p>
    <w:p w:rsidR="001813AA" w:rsidRPr="00C20A4F" w:rsidRDefault="001813AA" w:rsidP="001813AA">
      <w:pPr>
        <w:tabs>
          <w:tab w:val="left" w:pos="6521"/>
        </w:tabs>
        <w:spacing w:after="0" w:line="240" w:lineRule="auto"/>
        <w:rPr>
          <w:rFonts w:ascii="Times New Roman" w:hAnsi="Times New Roman" w:cs="Times New Roman"/>
          <w:sz w:val="24"/>
          <w:szCs w:val="24"/>
        </w:rPr>
      </w:pPr>
      <w:r w:rsidRPr="00C20A4F">
        <w:rPr>
          <w:rFonts w:ascii="Times New Roman" w:hAnsi="Times New Roman" w:cs="Times New Roman"/>
          <w:sz w:val="24"/>
          <w:szCs w:val="24"/>
        </w:rPr>
        <w:t xml:space="preserve">Vīza: valsts sekretārs </w:t>
      </w:r>
      <w:r w:rsidRPr="00C20A4F">
        <w:rPr>
          <w:rFonts w:ascii="Times New Roman" w:hAnsi="Times New Roman" w:cs="Times New Roman"/>
          <w:sz w:val="24"/>
          <w:szCs w:val="24"/>
        </w:rPr>
        <w:tab/>
        <w:t>Andrejs Pildegovičs</w:t>
      </w:r>
    </w:p>
    <w:p w:rsidR="004A4C47" w:rsidRPr="00C20A4F" w:rsidRDefault="004A4C47"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1D753D" w:rsidRPr="00C20A4F" w:rsidRDefault="001D753D" w:rsidP="001A55C9">
      <w:pPr>
        <w:spacing w:after="0"/>
        <w:rPr>
          <w:rFonts w:ascii="Times New Roman" w:hAnsi="Times New Roman" w:cs="Times New Roman"/>
          <w:color w:val="000000"/>
          <w:sz w:val="20"/>
          <w:szCs w:val="24"/>
        </w:rPr>
      </w:pPr>
    </w:p>
    <w:p w:rsidR="004A4C47" w:rsidRPr="00C20A4F" w:rsidRDefault="004A4C47" w:rsidP="001A55C9">
      <w:pPr>
        <w:spacing w:after="0"/>
        <w:rPr>
          <w:rFonts w:ascii="Times New Roman" w:hAnsi="Times New Roman" w:cs="Times New Roman"/>
          <w:color w:val="000000"/>
          <w:sz w:val="20"/>
          <w:szCs w:val="24"/>
        </w:rPr>
      </w:pPr>
    </w:p>
    <w:p w:rsidR="001A55C9" w:rsidRPr="00C20A4F" w:rsidRDefault="001D753D" w:rsidP="001A55C9">
      <w:pPr>
        <w:spacing w:after="0"/>
        <w:rPr>
          <w:rFonts w:ascii="Times New Roman" w:hAnsi="Times New Roman" w:cs="Times New Roman"/>
          <w:color w:val="000000"/>
          <w:sz w:val="20"/>
          <w:szCs w:val="24"/>
        </w:rPr>
      </w:pPr>
      <w:r w:rsidRPr="00C20A4F">
        <w:rPr>
          <w:rFonts w:ascii="Times New Roman" w:hAnsi="Times New Roman" w:cs="Times New Roman"/>
          <w:color w:val="000000"/>
          <w:sz w:val="20"/>
          <w:szCs w:val="24"/>
        </w:rPr>
        <w:t>25</w:t>
      </w:r>
      <w:r w:rsidR="001A55C9" w:rsidRPr="00C20A4F">
        <w:rPr>
          <w:rFonts w:ascii="Times New Roman" w:hAnsi="Times New Roman" w:cs="Times New Roman"/>
          <w:color w:val="000000"/>
          <w:sz w:val="20"/>
          <w:szCs w:val="24"/>
        </w:rPr>
        <w:t xml:space="preserve">.06.2014. </w:t>
      </w:r>
      <w:r w:rsidRPr="00C20A4F">
        <w:rPr>
          <w:rFonts w:ascii="Times New Roman" w:hAnsi="Times New Roman" w:cs="Times New Roman"/>
          <w:color w:val="000000"/>
          <w:sz w:val="20"/>
          <w:szCs w:val="24"/>
        </w:rPr>
        <w:t>10</w:t>
      </w:r>
      <w:r w:rsidR="001A55C9" w:rsidRPr="00C20A4F">
        <w:rPr>
          <w:rFonts w:ascii="Times New Roman" w:hAnsi="Times New Roman" w:cs="Times New Roman"/>
          <w:color w:val="000000"/>
          <w:sz w:val="20"/>
          <w:szCs w:val="24"/>
        </w:rPr>
        <w:t>:</w:t>
      </w:r>
      <w:r w:rsidRPr="00C20A4F">
        <w:rPr>
          <w:rFonts w:ascii="Times New Roman" w:hAnsi="Times New Roman" w:cs="Times New Roman"/>
          <w:color w:val="000000"/>
          <w:sz w:val="20"/>
          <w:szCs w:val="24"/>
        </w:rPr>
        <w:t>50</w:t>
      </w:r>
    </w:p>
    <w:p w:rsidR="001A55C9" w:rsidRPr="00C20A4F" w:rsidRDefault="00FF46F1" w:rsidP="001A55C9">
      <w:pPr>
        <w:spacing w:after="0"/>
        <w:rPr>
          <w:rFonts w:ascii="Times New Roman" w:hAnsi="Times New Roman" w:cs="Times New Roman"/>
          <w:color w:val="000000"/>
          <w:sz w:val="20"/>
          <w:szCs w:val="24"/>
        </w:rPr>
      </w:pPr>
      <w:r w:rsidRPr="00C20A4F">
        <w:rPr>
          <w:rFonts w:ascii="Times New Roman" w:hAnsi="Times New Roman" w:cs="Times New Roman"/>
          <w:color w:val="000000"/>
          <w:sz w:val="20"/>
          <w:szCs w:val="24"/>
        </w:rPr>
        <w:t>1</w:t>
      </w:r>
      <w:r w:rsidR="001D753D" w:rsidRPr="00C20A4F">
        <w:rPr>
          <w:rFonts w:ascii="Times New Roman" w:hAnsi="Times New Roman" w:cs="Times New Roman"/>
          <w:color w:val="000000"/>
          <w:sz w:val="20"/>
          <w:szCs w:val="24"/>
        </w:rPr>
        <w:t>70</w:t>
      </w:r>
      <w:r w:rsidR="00916177" w:rsidRPr="00C20A4F">
        <w:rPr>
          <w:rFonts w:ascii="Times New Roman" w:hAnsi="Times New Roman" w:cs="Times New Roman"/>
          <w:color w:val="000000"/>
          <w:sz w:val="20"/>
          <w:szCs w:val="24"/>
        </w:rPr>
        <w:t>4</w:t>
      </w:r>
    </w:p>
    <w:p w:rsidR="001A55C9" w:rsidRPr="00C20A4F" w:rsidRDefault="001A55C9" w:rsidP="001A55C9">
      <w:pPr>
        <w:spacing w:after="0"/>
        <w:rPr>
          <w:rFonts w:ascii="Times New Roman" w:hAnsi="Times New Roman" w:cs="Times New Roman"/>
          <w:color w:val="000000"/>
          <w:sz w:val="20"/>
          <w:szCs w:val="24"/>
        </w:rPr>
      </w:pPr>
      <w:r w:rsidRPr="00C20A4F">
        <w:rPr>
          <w:rFonts w:ascii="Times New Roman" w:hAnsi="Times New Roman" w:cs="Times New Roman"/>
          <w:color w:val="000000"/>
          <w:sz w:val="20"/>
          <w:szCs w:val="24"/>
        </w:rPr>
        <w:t xml:space="preserve">D.Daudzvārdis </w:t>
      </w:r>
    </w:p>
    <w:p w:rsidR="001A55C9" w:rsidRPr="004D3AEF" w:rsidRDefault="001A55C9" w:rsidP="001A55C9">
      <w:pPr>
        <w:tabs>
          <w:tab w:val="left" w:pos="6521"/>
        </w:tabs>
        <w:spacing w:after="0" w:line="240" w:lineRule="auto"/>
        <w:rPr>
          <w:rFonts w:ascii="Times New Roman" w:hAnsi="Times New Roman" w:cs="Times New Roman"/>
          <w:sz w:val="20"/>
          <w:szCs w:val="24"/>
        </w:rPr>
      </w:pPr>
      <w:r w:rsidRPr="00C20A4F">
        <w:rPr>
          <w:rFonts w:ascii="Times New Roman" w:hAnsi="Times New Roman" w:cs="Times New Roman"/>
          <w:color w:val="000000"/>
          <w:sz w:val="20"/>
          <w:szCs w:val="24"/>
        </w:rPr>
        <w:t xml:space="preserve">67016163, </w:t>
      </w:r>
      <w:hyperlink r:id="rId8" w:history="1">
        <w:r w:rsidRPr="00C20A4F">
          <w:rPr>
            <w:rStyle w:val="Hyperlink"/>
            <w:rFonts w:ascii="Times New Roman" w:hAnsi="Times New Roman" w:cs="Times New Roman"/>
            <w:sz w:val="20"/>
            <w:szCs w:val="24"/>
          </w:rPr>
          <w:t>davis.daudzvardis@mfa.gov.lv</w:t>
        </w:r>
      </w:hyperlink>
    </w:p>
    <w:sectPr w:rsidR="001A55C9" w:rsidRPr="004D3AEF" w:rsidSect="001813A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C9" w:rsidRDefault="001A55C9" w:rsidP="001A55C9">
      <w:pPr>
        <w:spacing w:after="0" w:line="240" w:lineRule="auto"/>
      </w:pPr>
      <w:r>
        <w:separator/>
      </w:r>
    </w:p>
  </w:endnote>
  <w:endnote w:type="continuationSeparator" w:id="0">
    <w:p w:rsidR="001A55C9" w:rsidRDefault="001A55C9"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38" w:rsidRPr="00B70738" w:rsidRDefault="00B70738" w:rsidP="00B70738">
    <w:pPr>
      <w:spacing w:after="0" w:line="240" w:lineRule="auto"/>
      <w:jc w:val="both"/>
      <w:rPr>
        <w:rFonts w:ascii="Times New Roman" w:eastAsia="Times New Roman" w:hAnsi="Times New Roman" w:cs="Times New Roman"/>
        <w:bCs/>
        <w:sz w:val="20"/>
        <w:szCs w:val="20"/>
        <w:lang w:eastAsia="lv-LV"/>
      </w:rPr>
    </w:pPr>
    <w:r w:rsidRPr="00B70738">
      <w:rPr>
        <w:rFonts w:ascii="Times New Roman" w:hAnsi="Times New Roman" w:cs="Times New Roman"/>
        <w:sz w:val="20"/>
        <w:szCs w:val="20"/>
      </w:rPr>
      <w:t>AMAnot_</w:t>
    </w:r>
    <w:r w:rsidR="001D753D">
      <w:rPr>
        <w:rFonts w:ascii="Times New Roman" w:hAnsi="Times New Roman" w:cs="Times New Roman"/>
        <w:sz w:val="20"/>
        <w:szCs w:val="20"/>
      </w:rPr>
      <w:t>25</w:t>
    </w:r>
    <w:r w:rsidRPr="00B70738">
      <w:rPr>
        <w:rFonts w:ascii="Times New Roman" w:hAnsi="Times New Roman" w:cs="Times New Roman"/>
        <w:sz w:val="20"/>
        <w:szCs w:val="20"/>
      </w:rPr>
      <w:t xml:space="preserve">0614_EM; </w:t>
    </w:r>
    <w:r w:rsidRPr="00B70738">
      <w:rPr>
        <w:rFonts w:ascii="Times New Roman" w:eastAsia="Times New Roman" w:hAnsi="Times New Roman" w:cs="Times New Roman"/>
        <w:bCs/>
        <w:sz w:val="20"/>
        <w:szCs w:val="20"/>
        <w:lang w:eastAsia="lv-LV"/>
      </w:rPr>
      <w:t>Ministru kabineta rīkojuma projekta „</w:t>
    </w:r>
    <w:r w:rsidRPr="00B70738">
      <w:rPr>
        <w:rFonts w:ascii="Times New Roman" w:hAnsi="Times New Roman" w:cs="Times New Roman"/>
        <w:sz w:val="20"/>
        <w:szCs w:val="20"/>
      </w:rPr>
      <w:t>Par valsts pārvaldes uzdevumu ārējās ekonomiskās politikas jomā nodošanu un finansējuma pārdali starp Ekonomikas ministriju un Ārlietu ministriju”</w:t>
    </w:r>
    <w:r w:rsidRPr="00B70738">
      <w:rPr>
        <w:rFonts w:ascii="Times New Roman" w:eastAsia="Times New Roman" w:hAnsi="Times New Roman" w:cs="Times New Roman"/>
        <w:bCs/>
        <w:sz w:val="20"/>
        <w:szCs w:val="20"/>
        <w:lang w:eastAsia="lv-LV"/>
      </w:rPr>
      <w:t xml:space="preserve"> sākotnējās ietekmes novērtējuma ziņojums (anotācija)</w:t>
    </w:r>
  </w:p>
  <w:p w:rsidR="001A55C9" w:rsidRDefault="001A5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C9" w:rsidRDefault="001A55C9" w:rsidP="001A55C9">
      <w:pPr>
        <w:spacing w:after="0" w:line="240" w:lineRule="auto"/>
      </w:pPr>
      <w:r>
        <w:separator/>
      </w:r>
    </w:p>
  </w:footnote>
  <w:footnote w:type="continuationSeparator" w:id="0">
    <w:p w:rsidR="001A55C9" w:rsidRDefault="001A55C9" w:rsidP="001A5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850CFA"/>
    <w:multiLevelType w:val="multilevel"/>
    <w:tmpl w:val="1632FBF6"/>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3)"/>
      <w:lvlJc w:val="left"/>
      <w:pPr>
        <w:ind w:left="1800" w:hanging="720"/>
      </w:pPr>
      <w:rPr>
        <w:rFonts w:asciiTheme="minorHAnsi" w:eastAsiaTheme="minorHAnsi" w:hAnsiTheme="minorHAnsi" w:cstheme="minorBid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A5A05"/>
    <w:rsid w:val="00102F2E"/>
    <w:rsid w:val="001813AA"/>
    <w:rsid w:val="001954A3"/>
    <w:rsid w:val="001A55C9"/>
    <w:rsid w:val="001D753D"/>
    <w:rsid w:val="00211112"/>
    <w:rsid w:val="0028058C"/>
    <w:rsid w:val="002C458C"/>
    <w:rsid w:val="002D5C3D"/>
    <w:rsid w:val="0031520B"/>
    <w:rsid w:val="00320910"/>
    <w:rsid w:val="003E72EA"/>
    <w:rsid w:val="004000CE"/>
    <w:rsid w:val="00404D0C"/>
    <w:rsid w:val="004A4C47"/>
    <w:rsid w:val="004D3AEF"/>
    <w:rsid w:val="004E0BF2"/>
    <w:rsid w:val="006026C6"/>
    <w:rsid w:val="00637049"/>
    <w:rsid w:val="00696E08"/>
    <w:rsid w:val="006D31EF"/>
    <w:rsid w:val="0072497A"/>
    <w:rsid w:val="007461D9"/>
    <w:rsid w:val="008A004D"/>
    <w:rsid w:val="00916177"/>
    <w:rsid w:val="00A02801"/>
    <w:rsid w:val="00AC082E"/>
    <w:rsid w:val="00B03E8F"/>
    <w:rsid w:val="00B12F53"/>
    <w:rsid w:val="00B70738"/>
    <w:rsid w:val="00B91585"/>
    <w:rsid w:val="00C20A4F"/>
    <w:rsid w:val="00C469D7"/>
    <w:rsid w:val="00CF0D14"/>
    <w:rsid w:val="00D31DB3"/>
    <w:rsid w:val="00D340A7"/>
    <w:rsid w:val="00D57C76"/>
    <w:rsid w:val="00D97D04"/>
    <w:rsid w:val="00DE1DBD"/>
    <w:rsid w:val="00F17891"/>
    <w:rsid w:val="00F87B58"/>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daudzvardis@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8748</Words>
  <Characters>4987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Davis Daudzvardis</cp:lastModifiedBy>
  <cp:revision>37</cp:revision>
  <cp:lastPrinted>2014-06-17T09:54:00Z</cp:lastPrinted>
  <dcterms:created xsi:type="dcterms:W3CDTF">2014-06-09T10:04:00Z</dcterms:created>
  <dcterms:modified xsi:type="dcterms:W3CDTF">2014-06-25T08:59:00Z</dcterms:modified>
</cp:coreProperties>
</file>