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2EB1D" w14:textId="77777777" w:rsidR="009D23AF" w:rsidRPr="00F5458C" w:rsidRDefault="009D23AF" w:rsidP="00B33DD6">
      <w:pPr>
        <w:tabs>
          <w:tab w:val="left" w:pos="6804"/>
        </w:tabs>
        <w:jc w:val="both"/>
        <w:rPr>
          <w:sz w:val="28"/>
          <w:szCs w:val="28"/>
          <w:lang w:val="de-DE"/>
        </w:rPr>
      </w:pPr>
    </w:p>
    <w:p w14:paraId="66E28755" w14:textId="77777777" w:rsidR="009D23AF" w:rsidRPr="00F5458C" w:rsidRDefault="009D23AF" w:rsidP="00B33DD6">
      <w:pPr>
        <w:tabs>
          <w:tab w:val="left" w:pos="6663"/>
        </w:tabs>
        <w:rPr>
          <w:sz w:val="28"/>
          <w:szCs w:val="28"/>
        </w:rPr>
      </w:pPr>
    </w:p>
    <w:p w14:paraId="1B6EB2E1" w14:textId="77777777" w:rsidR="009D23AF" w:rsidRPr="00F5458C" w:rsidRDefault="009D23AF" w:rsidP="00B33DD6">
      <w:pPr>
        <w:tabs>
          <w:tab w:val="left" w:pos="6663"/>
        </w:tabs>
        <w:rPr>
          <w:sz w:val="28"/>
          <w:szCs w:val="28"/>
        </w:rPr>
      </w:pPr>
    </w:p>
    <w:p w14:paraId="00D123E7" w14:textId="77777777" w:rsidR="009D23AF" w:rsidRPr="00F5458C" w:rsidRDefault="009D23AF" w:rsidP="00B33DD6">
      <w:pPr>
        <w:tabs>
          <w:tab w:val="left" w:pos="6663"/>
        </w:tabs>
        <w:rPr>
          <w:sz w:val="28"/>
          <w:szCs w:val="28"/>
        </w:rPr>
      </w:pPr>
    </w:p>
    <w:p w14:paraId="725B174D" w14:textId="77777777" w:rsidR="009D23AF" w:rsidRPr="00F5458C" w:rsidRDefault="009D23AF" w:rsidP="00B33DD6">
      <w:pPr>
        <w:tabs>
          <w:tab w:val="left" w:pos="6663"/>
        </w:tabs>
        <w:rPr>
          <w:sz w:val="28"/>
          <w:szCs w:val="28"/>
        </w:rPr>
      </w:pPr>
    </w:p>
    <w:p w14:paraId="2B99E2A1" w14:textId="1A5DF27A" w:rsidR="009D23AF" w:rsidRPr="008C4EDF" w:rsidRDefault="009D23AF" w:rsidP="00B33DD6">
      <w:pPr>
        <w:tabs>
          <w:tab w:val="left" w:pos="6804"/>
        </w:tabs>
        <w:rPr>
          <w:sz w:val="28"/>
          <w:szCs w:val="28"/>
        </w:rPr>
      </w:pPr>
      <w:r w:rsidRPr="008C4EDF">
        <w:rPr>
          <w:sz w:val="28"/>
          <w:szCs w:val="28"/>
        </w:rPr>
        <w:t>2014.</w:t>
      </w:r>
      <w:r>
        <w:rPr>
          <w:sz w:val="28"/>
          <w:szCs w:val="28"/>
        </w:rPr>
        <w:t> </w:t>
      </w:r>
      <w:r w:rsidR="00857058">
        <w:rPr>
          <w:sz w:val="28"/>
          <w:szCs w:val="28"/>
        </w:rPr>
        <w:t>gada 30. </w:t>
      </w:r>
      <w:r w:rsidR="00857058">
        <w:rPr>
          <w:sz w:val="28"/>
          <w:szCs w:val="28"/>
        </w:rPr>
        <w:t>septembrī</w:t>
      </w:r>
      <w:r w:rsidRPr="008C4EDF">
        <w:rPr>
          <w:sz w:val="28"/>
          <w:szCs w:val="28"/>
        </w:rPr>
        <w:tab/>
        <w:t>Noteikumi Nr.</w:t>
      </w:r>
      <w:r w:rsidR="00857058">
        <w:rPr>
          <w:sz w:val="28"/>
          <w:szCs w:val="28"/>
        </w:rPr>
        <w:t> 573</w:t>
      </w:r>
    </w:p>
    <w:p w14:paraId="499810E1" w14:textId="474CF4FB" w:rsidR="009D23AF" w:rsidRPr="00E9501F" w:rsidRDefault="009D23AF" w:rsidP="00B33DD6">
      <w:pPr>
        <w:tabs>
          <w:tab w:val="left" w:pos="6804"/>
        </w:tabs>
        <w:rPr>
          <w:sz w:val="28"/>
          <w:szCs w:val="28"/>
        </w:rPr>
      </w:pPr>
      <w:r w:rsidRPr="00F5458C">
        <w:rPr>
          <w:sz w:val="28"/>
          <w:szCs w:val="28"/>
        </w:rPr>
        <w:t>Rīgā</w:t>
      </w:r>
      <w:r w:rsidRPr="00F5458C">
        <w:rPr>
          <w:sz w:val="28"/>
          <w:szCs w:val="28"/>
        </w:rPr>
        <w:tab/>
        <w:t>(prot. Nr.</w:t>
      </w:r>
      <w:r>
        <w:rPr>
          <w:sz w:val="28"/>
          <w:szCs w:val="28"/>
        </w:rPr>
        <w:t> </w:t>
      </w:r>
      <w:r w:rsidR="00857058">
        <w:rPr>
          <w:sz w:val="28"/>
          <w:szCs w:val="28"/>
        </w:rPr>
        <w:t>51</w:t>
      </w:r>
      <w:r>
        <w:rPr>
          <w:sz w:val="28"/>
          <w:szCs w:val="28"/>
        </w:rPr>
        <w:t> </w:t>
      </w:r>
      <w:r w:rsidR="00857058">
        <w:rPr>
          <w:sz w:val="28"/>
          <w:szCs w:val="28"/>
        </w:rPr>
        <w:t>4</w:t>
      </w:r>
      <w:bookmarkStart w:id="0" w:name="_GoBack"/>
      <w:bookmarkEnd w:id="0"/>
      <w:r w:rsidRPr="00F5458C">
        <w:rPr>
          <w:sz w:val="28"/>
          <w:szCs w:val="28"/>
        </w:rPr>
        <w:t>.</w:t>
      </w:r>
      <w:r>
        <w:rPr>
          <w:sz w:val="28"/>
          <w:szCs w:val="28"/>
        </w:rPr>
        <w:t> </w:t>
      </w:r>
      <w:r w:rsidRPr="00F5458C">
        <w:rPr>
          <w:sz w:val="28"/>
          <w:szCs w:val="28"/>
        </w:rPr>
        <w:t>§)</w:t>
      </w:r>
    </w:p>
    <w:p w14:paraId="495B99C6" w14:textId="77777777" w:rsidR="002E519B" w:rsidRPr="00601CA3" w:rsidRDefault="002E519B" w:rsidP="00B33DD6">
      <w:pPr>
        <w:pStyle w:val="NormalWeb"/>
        <w:spacing w:before="0" w:beforeAutospacing="0" w:after="0" w:afterAutospacing="0"/>
        <w:jc w:val="center"/>
        <w:rPr>
          <w:sz w:val="28"/>
          <w:szCs w:val="28"/>
        </w:rPr>
      </w:pPr>
    </w:p>
    <w:p w14:paraId="5A2729E7" w14:textId="77777777" w:rsidR="002E519B" w:rsidRPr="008B2641" w:rsidRDefault="002E519B" w:rsidP="00B33DD6">
      <w:pPr>
        <w:pStyle w:val="NormalWeb"/>
        <w:spacing w:before="0" w:beforeAutospacing="0" w:after="0" w:afterAutospacing="0"/>
        <w:jc w:val="center"/>
        <w:rPr>
          <w:b/>
          <w:sz w:val="28"/>
          <w:szCs w:val="28"/>
        </w:rPr>
      </w:pPr>
      <w:r w:rsidRPr="008B2641">
        <w:rPr>
          <w:b/>
          <w:sz w:val="28"/>
          <w:szCs w:val="28"/>
        </w:rPr>
        <w:t xml:space="preserve">Elektroenerģijas ražošanas, </w:t>
      </w:r>
      <w:r w:rsidRPr="008B2641">
        <w:rPr>
          <w:b/>
          <w:color w:val="000000" w:themeColor="text1"/>
          <w:sz w:val="28"/>
          <w:szCs w:val="28"/>
        </w:rPr>
        <w:t xml:space="preserve">pārvades un </w:t>
      </w:r>
      <w:r w:rsidRPr="008B2641">
        <w:rPr>
          <w:b/>
          <w:sz w:val="28"/>
          <w:szCs w:val="28"/>
        </w:rPr>
        <w:t>sadales būvju būvnoteikumi</w:t>
      </w:r>
    </w:p>
    <w:p w14:paraId="52D69076" w14:textId="77777777" w:rsidR="002E519B" w:rsidRPr="008B2641" w:rsidRDefault="002E519B" w:rsidP="00B33DD6">
      <w:pPr>
        <w:ind w:left="5387"/>
        <w:jc w:val="both"/>
        <w:rPr>
          <w:rFonts w:eastAsia="Times New Roman"/>
          <w:sz w:val="28"/>
          <w:szCs w:val="28"/>
        </w:rPr>
      </w:pPr>
    </w:p>
    <w:p w14:paraId="0C70F269" w14:textId="77777777" w:rsidR="002E519B" w:rsidRPr="008B2641" w:rsidRDefault="002E519B" w:rsidP="00B33DD6">
      <w:pPr>
        <w:ind w:left="3686" w:firstLine="283"/>
        <w:jc w:val="right"/>
        <w:rPr>
          <w:rFonts w:eastAsia="Times New Roman"/>
          <w:sz w:val="28"/>
          <w:szCs w:val="28"/>
        </w:rPr>
      </w:pPr>
      <w:r w:rsidRPr="008B2641">
        <w:rPr>
          <w:rFonts w:eastAsia="Times New Roman"/>
          <w:sz w:val="28"/>
          <w:szCs w:val="28"/>
        </w:rPr>
        <w:t xml:space="preserve">Izdoti saskaņā ar Enerģētikas likuma </w:t>
      </w:r>
    </w:p>
    <w:p w14:paraId="64105D11" w14:textId="6459228D" w:rsidR="002E519B" w:rsidRPr="008B2641" w:rsidRDefault="002E519B" w:rsidP="00B33DD6">
      <w:pPr>
        <w:ind w:left="3686" w:firstLine="283"/>
        <w:jc w:val="right"/>
        <w:rPr>
          <w:rFonts w:eastAsia="Times New Roman"/>
          <w:sz w:val="28"/>
          <w:szCs w:val="28"/>
        </w:rPr>
      </w:pPr>
      <w:r w:rsidRPr="008B2641">
        <w:rPr>
          <w:rFonts w:eastAsia="Times New Roman"/>
          <w:sz w:val="28"/>
          <w:szCs w:val="28"/>
        </w:rPr>
        <w:t>76</w:t>
      </w:r>
      <w:r w:rsidR="009D23AF">
        <w:rPr>
          <w:rFonts w:eastAsia="Times New Roman"/>
          <w:sz w:val="28"/>
          <w:szCs w:val="28"/>
        </w:rPr>
        <w:t>. p</w:t>
      </w:r>
      <w:r w:rsidRPr="008B2641">
        <w:rPr>
          <w:rFonts w:eastAsia="Times New Roman"/>
          <w:sz w:val="28"/>
          <w:szCs w:val="28"/>
        </w:rPr>
        <w:t>anta otro daļu un</w:t>
      </w:r>
    </w:p>
    <w:p w14:paraId="62CF347C" w14:textId="77777777" w:rsidR="002E519B" w:rsidRPr="008B2641" w:rsidRDefault="002E519B" w:rsidP="00B33DD6">
      <w:pPr>
        <w:ind w:left="3686" w:firstLine="283"/>
        <w:jc w:val="right"/>
        <w:rPr>
          <w:rFonts w:eastAsia="Times New Roman"/>
          <w:sz w:val="28"/>
          <w:szCs w:val="28"/>
        </w:rPr>
      </w:pPr>
      <w:r w:rsidRPr="008B2641">
        <w:rPr>
          <w:rFonts w:eastAsia="Times New Roman"/>
          <w:sz w:val="28"/>
          <w:szCs w:val="28"/>
        </w:rPr>
        <w:t xml:space="preserve">Būvniecības likuma </w:t>
      </w:r>
    </w:p>
    <w:p w14:paraId="538F811A" w14:textId="77777777" w:rsidR="00601CA3" w:rsidRDefault="002E519B" w:rsidP="00B33DD6">
      <w:pPr>
        <w:ind w:left="3686" w:firstLine="283"/>
        <w:jc w:val="right"/>
        <w:rPr>
          <w:rFonts w:eastAsia="Times New Roman"/>
          <w:sz w:val="28"/>
          <w:szCs w:val="28"/>
        </w:rPr>
      </w:pPr>
      <w:r w:rsidRPr="008B2641">
        <w:rPr>
          <w:rFonts w:eastAsia="Times New Roman"/>
          <w:sz w:val="28"/>
          <w:szCs w:val="28"/>
        </w:rPr>
        <w:t>5</w:t>
      </w:r>
      <w:r w:rsidR="009D23AF">
        <w:rPr>
          <w:rFonts w:eastAsia="Times New Roman"/>
          <w:sz w:val="28"/>
          <w:szCs w:val="28"/>
        </w:rPr>
        <w:t>. p</w:t>
      </w:r>
      <w:r w:rsidRPr="008B2641">
        <w:rPr>
          <w:rFonts w:eastAsia="Times New Roman"/>
          <w:sz w:val="28"/>
          <w:szCs w:val="28"/>
        </w:rPr>
        <w:t>anta pirmās daļas 2</w:t>
      </w:r>
      <w:r w:rsidR="009D23AF">
        <w:rPr>
          <w:rFonts w:eastAsia="Times New Roman"/>
          <w:sz w:val="28"/>
          <w:szCs w:val="28"/>
        </w:rPr>
        <w:t>. p</w:t>
      </w:r>
      <w:r w:rsidRPr="008B2641">
        <w:rPr>
          <w:rFonts w:eastAsia="Times New Roman"/>
          <w:sz w:val="28"/>
          <w:szCs w:val="28"/>
        </w:rPr>
        <w:t>unktu</w:t>
      </w:r>
      <w:r>
        <w:rPr>
          <w:rFonts w:eastAsia="Times New Roman"/>
          <w:sz w:val="28"/>
          <w:szCs w:val="28"/>
        </w:rPr>
        <w:t xml:space="preserve"> un </w:t>
      </w:r>
    </w:p>
    <w:p w14:paraId="3C6FEBA9" w14:textId="77777777" w:rsidR="00601CA3" w:rsidRDefault="002E519B" w:rsidP="00B33DD6">
      <w:pPr>
        <w:ind w:left="3686" w:firstLine="283"/>
        <w:jc w:val="right"/>
        <w:rPr>
          <w:rFonts w:eastAsia="Times New Roman"/>
          <w:sz w:val="28"/>
          <w:szCs w:val="28"/>
        </w:rPr>
      </w:pPr>
      <w:r>
        <w:rPr>
          <w:rFonts w:eastAsia="Times New Roman"/>
          <w:sz w:val="28"/>
          <w:szCs w:val="28"/>
        </w:rPr>
        <w:t>otrās daļas 5</w:t>
      </w:r>
      <w:r w:rsidR="009D23AF">
        <w:rPr>
          <w:rFonts w:eastAsia="Times New Roman"/>
          <w:sz w:val="28"/>
          <w:szCs w:val="28"/>
        </w:rPr>
        <w:t>. p</w:t>
      </w:r>
      <w:r>
        <w:rPr>
          <w:rFonts w:eastAsia="Times New Roman"/>
          <w:sz w:val="28"/>
          <w:szCs w:val="28"/>
        </w:rPr>
        <w:t>unktu un</w:t>
      </w:r>
      <w:r w:rsidRPr="008B2641">
        <w:rPr>
          <w:rFonts w:eastAsia="Times New Roman"/>
          <w:sz w:val="28"/>
          <w:szCs w:val="28"/>
        </w:rPr>
        <w:t xml:space="preserve"> </w:t>
      </w:r>
    </w:p>
    <w:p w14:paraId="421D54AF" w14:textId="2CB09800" w:rsidR="002E519B" w:rsidRPr="008B2641" w:rsidRDefault="002E519B" w:rsidP="00B33DD6">
      <w:pPr>
        <w:ind w:left="3686" w:firstLine="283"/>
        <w:jc w:val="right"/>
        <w:rPr>
          <w:rFonts w:eastAsia="Times New Roman"/>
          <w:sz w:val="28"/>
          <w:szCs w:val="28"/>
        </w:rPr>
      </w:pPr>
      <w:r w:rsidRPr="008B2641">
        <w:rPr>
          <w:rFonts w:eastAsia="Times New Roman"/>
          <w:sz w:val="28"/>
          <w:szCs w:val="28"/>
        </w:rPr>
        <w:t>14</w:t>
      </w:r>
      <w:r w:rsidR="009D23AF">
        <w:rPr>
          <w:rFonts w:eastAsia="Times New Roman"/>
          <w:sz w:val="28"/>
          <w:szCs w:val="28"/>
        </w:rPr>
        <w:t>. p</w:t>
      </w:r>
      <w:r w:rsidRPr="008B2641">
        <w:rPr>
          <w:rFonts w:eastAsia="Times New Roman"/>
          <w:sz w:val="28"/>
          <w:szCs w:val="28"/>
        </w:rPr>
        <w:t xml:space="preserve">anta </w:t>
      </w:r>
      <w:r>
        <w:rPr>
          <w:rFonts w:eastAsia="Times New Roman"/>
          <w:sz w:val="28"/>
          <w:szCs w:val="28"/>
        </w:rPr>
        <w:t xml:space="preserve">septīto </w:t>
      </w:r>
      <w:r w:rsidRPr="008B2641">
        <w:rPr>
          <w:rFonts w:eastAsia="Times New Roman"/>
          <w:sz w:val="28"/>
          <w:szCs w:val="28"/>
        </w:rPr>
        <w:t>daļu</w:t>
      </w:r>
    </w:p>
    <w:p w14:paraId="0203257C" w14:textId="77777777" w:rsidR="002E519B" w:rsidRPr="00601CA3" w:rsidRDefault="002E519B" w:rsidP="00B33DD6">
      <w:pPr>
        <w:pStyle w:val="naisnod"/>
        <w:spacing w:before="0" w:after="0"/>
        <w:rPr>
          <w:b w:val="0"/>
          <w:bCs w:val="0"/>
          <w:sz w:val="28"/>
          <w:szCs w:val="28"/>
        </w:rPr>
      </w:pPr>
    </w:p>
    <w:p w14:paraId="4DC1B6F9" w14:textId="50E4332B" w:rsidR="002E519B" w:rsidRDefault="002E519B" w:rsidP="00B33DD6">
      <w:pPr>
        <w:pStyle w:val="naisnod"/>
        <w:numPr>
          <w:ilvl w:val="0"/>
          <w:numId w:val="22"/>
        </w:numPr>
        <w:spacing w:before="0" w:after="0"/>
        <w:rPr>
          <w:bCs w:val="0"/>
          <w:sz w:val="28"/>
          <w:szCs w:val="28"/>
        </w:rPr>
      </w:pPr>
      <w:r w:rsidRPr="008B2641">
        <w:rPr>
          <w:bCs w:val="0"/>
          <w:sz w:val="28"/>
          <w:szCs w:val="28"/>
        </w:rPr>
        <w:t>Vispārīgie jautājumi</w:t>
      </w:r>
    </w:p>
    <w:p w14:paraId="40351E9D" w14:textId="77777777" w:rsidR="009D23AF" w:rsidRPr="00601CA3" w:rsidRDefault="009D23AF" w:rsidP="00601CA3">
      <w:pPr>
        <w:pStyle w:val="naisnod"/>
        <w:spacing w:before="0" w:after="0"/>
        <w:ind w:left="360"/>
        <w:jc w:val="left"/>
        <w:rPr>
          <w:b w:val="0"/>
          <w:sz w:val="28"/>
          <w:szCs w:val="28"/>
        </w:rPr>
      </w:pPr>
    </w:p>
    <w:p w14:paraId="1B955FC1" w14:textId="0DC3F72B" w:rsidR="002E519B" w:rsidRPr="008B2641" w:rsidRDefault="002E519B" w:rsidP="00B33DD6">
      <w:pPr>
        <w:ind w:firstLine="709"/>
        <w:jc w:val="both"/>
        <w:rPr>
          <w:sz w:val="28"/>
          <w:szCs w:val="28"/>
        </w:rPr>
      </w:pPr>
      <w:r w:rsidRPr="008B2641">
        <w:rPr>
          <w:sz w:val="28"/>
          <w:szCs w:val="28"/>
        </w:rPr>
        <w:t>1. Noteikumi nosaka:</w:t>
      </w:r>
    </w:p>
    <w:p w14:paraId="78A85C9E" w14:textId="77777777" w:rsidR="002E519B" w:rsidRPr="008B2641" w:rsidRDefault="002E519B" w:rsidP="00B33DD6">
      <w:pPr>
        <w:pStyle w:val="naisf"/>
        <w:spacing w:before="0" w:after="0"/>
        <w:ind w:firstLine="709"/>
        <w:rPr>
          <w:sz w:val="28"/>
          <w:szCs w:val="28"/>
        </w:rPr>
      </w:pPr>
      <w:r w:rsidRPr="008B2641">
        <w:rPr>
          <w:sz w:val="28"/>
          <w:szCs w:val="28"/>
        </w:rPr>
        <w:t xml:space="preserve">1.1. elektroenerģijas ražošanas būvju, elektroenerģijas pārvades un sadales būvju (turpmāk – energoapgādes objekts) būvniecības procesa kārtību, būvniecības procesā iesaistītās institūcijas un atbildīgos </w:t>
      </w:r>
      <w:proofErr w:type="spellStart"/>
      <w:r w:rsidRPr="008B2641">
        <w:rPr>
          <w:sz w:val="28"/>
          <w:szCs w:val="28"/>
        </w:rPr>
        <w:t>būvspeciālistus</w:t>
      </w:r>
      <w:proofErr w:type="spellEnd"/>
      <w:r w:rsidRPr="008B2641">
        <w:rPr>
          <w:sz w:val="28"/>
          <w:szCs w:val="28"/>
        </w:rPr>
        <w:t>;</w:t>
      </w:r>
    </w:p>
    <w:p w14:paraId="6DF610FB" w14:textId="77777777" w:rsidR="002E519B" w:rsidRPr="008B2641" w:rsidRDefault="002E519B" w:rsidP="00B33DD6">
      <w:pPr>
        <w:ind w:firstLine="709"/>
        <w:jc w:val="both"/>
        <w:rPr>
          <w:sz w:val="28"/>
          <w:szCs w:val="28"/>
        </w:rPr>
      </w:pPr>
      <w:r w:rsidRPr="008B2641">
        <w:rPr>
          <w:sz w:val="28"/>
          <w:szCs w:val="28"/>
        </w:rPr>
        <w:t>1.2. būvniecības procesam nepieciešamos dokumentus un to saturu;</w:t>
      </w:r>
    </w:p>
    <w:p w14:paraId="13F6697E" w14:textId="77777777" w:rsidR="002E519B" w:rsidRPr="008B2641" w:rsidRDefault="002E519B" w:rsidP="00B33DD6">
      <w:pPr>
        <w:ind w:firstLine="709"/>
        <w:jc w:val="both"/>
        <w:rPr>
          <w:sz w:val="28"/>
          <w:szCs w:val="28"/>
        </w:rPr>
      </w:pPr>
      <w:r w:rsidRPr="008B2641">
        <w:rPr>
          <w:sz w:val="28"/>
          <w:szCs w:val="28"/>
        </w:rPr>
        <w:t>1.3. būvatļaujā, apliecinājuma kartē un paskaidrojuma rakstā iekļaujamos nosacījumus;</w:t>
      </w:r>
    </w:p>
    <w:p w14:paraId="6F39C76F" w14:textId="77777777" w:rsidR="002E519B" w:rsidRPr="008B2641" w:rsidRDefault="002E519B" w:rsidP="00B33DD6">
      <w:pPr>
        <w:ind w:firstLine="709"/>
        <w:jc w:val="both"/>
        <w:rPr>
          <w:sz w:val="28"/>
          <w:szCs w:val="28"/>
        </w:rPr>
      </w:pPr>
      <w:r w:rsidRPr="008B2641">
        <w:rPr>
          <w:sz w:val="28"/>
          <w:szCs w:val="28"/>
        </w:rPr>
        <w:t>1.4. atkāpju saskaņošanas kārtību;</w:t>
      </w:r>
    </w:p>
    <w:p w14:paraId="16A4E42A" w14:textId="77777777" w:rsidR="002E519B" w:rsidRPr="008B2641" w:rsidRDefault="002E519B" w:rsidP="00B33DD6">
      <w:pPr>
        <w:ind w:firstLine="709"/>
        <w:jc w:val="both"/>
        <w:rPr>
          <w:sz w:val="28"/>
          <w:szCs w:val="28"/>
        </w:rPr>
      </w:pPr>
      <w:r w:rsidRPr="008B2641">
        <w:rPr>
          <w:sz w:val="28"/>
          <w:szCs w:val="28"/>
        </w:rPr>
        <w:t>1.5. būvprojekta ekspertīzes apjomu;</w:t>
      </w:r>
    </w:p>
    <w:p w14:paraId="4ED1D608" w14:textId="77777777" w:rsidR="002E519B" w:rsidRPr="008B2641" w:rsidRDefault="002E519B" w:rsidP="00B33DD6">
      <w:pPr>
        <w:ind w:firstLine="709"/>
        <w:jc w:val="both"/>
        <w:rPr>
          <w:sz w:val="28"/>
          <w:szCs w:val="28"/>
        </w:rPr>
      </w:pPr>
      <w:r w:rsidRPr="008B2641">
        <w:rPr>
          <w:sz w:val="28"/>
          <w:szCs w:val="28"/>
        </w:rPr>
        <w:t>1.6. par būvniecības procesa kontroli un tiesiskumu atbildīgo institūciju;</w:t>
      </w:r>
    </w:p>
    <w:p w14:paraId="630CC247" w14:textId="31EDE4D2" w:rsidR="002E519B" w:rsidRPr="008B2641" w:rsidRDefault="002E519B" w:rsidP="00B33DD6">
      <w:pPr>
        <w:ind w:firstLine="709"/>
        <w:jc w:val="both"/>
        <w:rPr>
          <w:sz w:val="28"/>
          <w:szCs w:val="28"/>
        </w:rPr>
      </w:pPr>
      <w:r w:rsidRPr="008B2641">
        <w:rPr>
          <w:sz w:val="28"/>
          <w:szCs w:val="28"/>
        </w:rPr>
        <w:t>1.7.</w:t>
      </w:r>
      <w:r w:rsidR="00601CA3">
        <w:rPr>
          <w:sz w:val="28"/>
          <w:szCs w:val="28"/>
        </w:rPr>
        <w:t> </w:t>
      </w:r>
      <w:r w:rsidRPr="008B2641">
        <w:rPr>
          <w:sz w:val="28"/>
          <w:szCs w:val="28"/>
        </w:rPr>
        <w:t>energoapgādes objekta konservācijas kārtību;</w:t>
      </w:r>
    </w:p>
    <w:p w14:paraId="7B8601AB" w14:textId="77777777" w:rsidR="002E519B" w:rsidRPr="008B2641" w:rsidRDefault="002E519B" w:rsidP="00B33DD6">
      <w:pPr>
        <w:ind w:firstLine="709"/>
        <w:jc w:val="both"/>
        <w:rPr>
          <w:sz w:val="28"/>
          <w:szCs w:val="28"/>
        </w:rPr>
      </w:pPr>
      <w:r w:rsidRPr="008B2641">
        <w:rPr>
          <w:sz w:val="28"/>
          <w:szCs w:val="28"/>
        </w:rPr>
        <w:t>1.8. energoapgādes objekta uzmērījumu veikšanas kārtību un kārtību, kādā energoapgādes objekts pieņemams ekspluatācijā;</w:t>
      </w:r>
    </w:p>
    <w:p w14:paraId="5EFB0231" w14:textId="77777777" w:rsidR="002E519B" w:rsidRPr="008B2641" w:rsidRDefault="002E519B" w:rsidP="00B33DD6">
      <w:pPr>
        <w:ind w:firstLine="709"/>
        <w:jc w:val="both"/>
        <w:rPr>
          <w:sz w:val="28"/>
          <w:szCs w:val="28"/>
        </w:rPr>
      </w:pPr>
      <w:r w:rsidRPr="008B2641">
        <w:rPr>
          <w:sz w:val="28"/>
          <w:szCs w:val="28"/>
        </w:rPr>
        <w:t>1.9. būvdarbu garantijas termiņus pēc energoapgādes objekta pieņemšanas ekspluatācijā;</w:t>
      </w:r>
    </w:p>
    <w:p w14:paraId="5E90026B" w14:textId="77777777" w:rsidR="002E519B" w:rsidRPr="008B2641" w:rsidRDefault="002E519B" w:rsidP="00B33DD6">
      <w:pPr>
        <w:ind w:firstLine="709"/>
        <w:jc w:val="both"/>
        <w:rPr>
          <w:sz w:val="28"/>
          <w:szCs w:val="28"/>
        </w:rPr>
      </w:pPr>
      <w:r w:rsidRPr="008B2641">
        <w:rPr>
          <w:sz w:val="28"/>
          <w:szCs w:val="28"/>
        </w:rPr>
        <w:t>1.10. </w:t>
      </w:r>
      <w:proofErr w:type="spellStart"/>
      <w:r w:rsidRPr="008B2641">
        <w:rPr>
          <w:sz w:val="28"/>
          <w:szCs w:val="28"/>
        </w:rPr>
        <w:t>būvtāfeles</w:t>
      </w:r>
      <w:proofErr w:type="spellEnd"/>
      <w:r w:rsidRPr="008B2641">
        <w:rPr>
          <w:sz w:val="28"/>
          <w:szCs w:val="28"/>
        </w:rPr>
        <w:t xml:space="preserve"> informācijas saturu.</w:t>
      </w:r>
    </w:p>
    <w:p w14:paraId="55B99CEF" w14:textId="77777777" w:rsidR="002E519B" w:rsidRPr="008B2641" w:rsidRDefault="002E519B" w:rsidP="00B33DD6">
      <w:pPr>
        <w:jc w:val="both"/>
        <w:rPr>
          <w:rFonts w:eastAsia="Times New Roman"/>
          <w:color w:val="000000" w:themeColor="text1"/>
          <w:sz w:val="28"/>
          <w:szCs w:val="28"/>
        </w:rPr>
      </w:pPr>
    </w:p>
    <w:p w14:paraId="4CC66367" w14:textId="77777777" w:rsidR="002E519B" w:rsidRPr="008B2641" w:rsidRDefault="002E519B" w:rsidP="00B33DD6">
      <w:pPr>
        <w:jc w:val="both"/>
        <w:rPr>
          <w:rFonts w:eastAsia="Times New Roman"/>
          <w:color w:val="000000" w:themeColor="text1"/>
          <w:sz w:val="28"/>
          <w:szCs w:val="28"/>
        </w:rPr>
      </w:pPr>
      <w:r w:rsidRPr="008B2641">
        <w:rPr>
          <w:rFonts w:eastAsia="Times New Roman"/>
          <w:color w:val="000000" w:themeColor="text1"/>
          <w:sz w:val="28"/>
          <w:szCs w:val="28"/>
        </w:rPr>
        <w:tab/>
        <w:t>2. Noteikumos lietoti šādi termini:</w:t>
      </w:r>
    </w:p>
    <w:p w14:paraId="41226BC3" w14:textId="7B07049C" w:rsidR="002E519B" w:rsidRPr="008B2641" w:rsidRDefault="002E519B" w:rsidP="00B33DD6">
      <w:pPr>
        <w:jc w:val="both"/>
        <w:rPr>
          <w:sz w:val="28"/>
          <w:szCs w:val="28"/>
        </w:rPr>
      </w:pPr>
      <w:r w:rsidRPr="008B2641">
        <w:rPr>
          <w:rFonts w:eastAsia="Times New Roman"/>
          <w:color w:val="000000" w:themeColor="text1"/>
          <w:sz w:val="28"/>
          <w:szCs w:val="28"/>
        </w:rPr>
        <w:tab/>
        <w:t>2.1</w:t>
      </w:r>
      <w:r>
        <w:rPr>
          <w:rFonts w:eastAsia="Times New Roman"/>
          <w:sz w:val="28"/>
          <w:szCs w:val="28"/>
        </w:rPr>
        <w:t>.</w:t>
      </w:r>
      <w:r w:rsidR="00601CA3">
        <w:rPr>
          <w:rFonts w:eastAsia="Times New Roman"/>
          <w:sz w:val="28"/>
          <w:szCs w:val="28"/>
        </w:rPr>
        <w:t> </w:t>
      </w:r>
      <w:r>
        <w:rPr>
          <w:b/>
          <w:sz w:val="28"/>
          <w:szCs w:val="28"/>
        </w:rPr>
        <w:t>energoapgādes objekts</w:t>
      </w:r>
      <w:r w:rsidRPr="00601CA3">
        <w:rPr>
          <w:sz w:val="28"/>
          <w:szCs w:val="28"/>
        </w:rPr>
        <w:t xml:space="preserve"> </w:t>
      </w:r>
      <w:r w:rsidR="009D23AF" w:rsidRPr="00601CA3">
        <w:rPr>
          <w:sz w:val="28"/>
          <w:szCs w:val="28"/>
        </w:rPr>
        <w:t>–</w:t>
      </w:r>
      <w:r w:rsidRPr="008B2641">
        <w:rPr>
          <w:b/>
          <w:sz w:val="28"/>
          <w:szCs w:val="28"/>
        </w:rPr>
        <w:t xml:space="preserve"> </w:t>
      </w:r>
      <w:r w:rsidRPr="008B2641">
        <w:rPr>
          <w:sz w:val="28"/>
          <w:szCs w:val="28"/>
        </w:rPr>
        <w:t xml:space="preserve">ēkas, inženierbūves, iekārtas, ietaises, līnijas, tīkli, </w:t>
      </w:r>
      <w:r w:rsidRPr="008B2641">
        <w:rPr>
          <w:color w:val="000000" w:themeColor="text1"/>
          <w:sz w:val="28"/>
          <w:szCs w:val="28"/>
        </w:rPr>
        <w:t>kas paredzēti elektroenerģijas ražošanai, pārvadei vai sadalei;</w:t>
      </w:r>
    </w:p>
    <w:p w14:paraId="608CFF77" w14:textId="21E7526F"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lastRenderedPageBreak/>
        <w:tab/>
        <w:t>2.2.</w:t>
      </w:r>
      <w:r w:rsidR="00601CA3">
        <w:rPr>
          <w:rFonts w:eastAsia="Times New Roman"/>
          <w:sz w:val="28"/>
          <w:szCs w:val="28"/>
        </w:rPr>
        <w:t> </w:t>
      </w:r>
      <w:r w:rsidRPr="008B2641">
        <w:rPr>
          <w:rFonts w:eastAsia="Times New Roman"/>
          <w:b/>
          <w:sz w:val="28"/>
          <w:szCs w:val="28"/>
        </w:rPr>
        <w:t>elektroiekārta</w:t>
      </w:r>
      <w:r w:rsidRPr="008B2641">
        <w:rPr>
          <w:rFonts w:eastAsia="Times New Roman"/>
          <w:sz w:val="28"/>
          <w:szCs w:val="28"/>
        </w:rPr>
        <w:t xml:space="preserve"> – jebkura iekārta, kas paredzēta elektroenerģijas ražošanai, pārveidošanai, pārvadei, sadalei vai patēriņam;</w:t>
      </w:r>
    </w:p>
    <w:p w14:paraId="1C315A17" w14:textId="317B97C8"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2.3.</w:t>
      </w:r>
      <w:r w:rsidR="00601CA3">
        <w:rPr>
          <w:rFonts w:eastAsia="Times New Roman"/>
          <w:sz w:val="28"/>
          <w:szCs w:val="28"/>
        </w:rPr>
        <w:t> </w:t>
      </w:r>
      <w:r w:rsidRPr="008B2641">
        <w:rPr>
          <w:rFonts w:eastAsia="Times New Roman"/>
          <w:b/>
          <w:sz w:val="28"/>
          <w:szCs w:val="28"/>
        </w:rPr>
        <w:t>elektroietaise</w:t>
      </w:r>
      <w:r w:rsidRPr="008B2641">
        <w:rPr>
          <w:rFonts w:eastAsia="Times New Roman"/>
          <w:sz w:val="28"/>
          <w:szCs w:val="28"/>
        </w:rPr>
        <w:t xml:space="preserve"> – vairāku savstarpēji saistītu elektroiekārtu un konstrukciju kopums, kas paredzēts kopīgu funkciju veikšanai;</w:t>
      </w:r>
    </w:p>
    <w:p w14:paraId="2C59E060" w14:textId="16FCCBB3" w:rsidR="002E519B" w:rsidRPr="008B2641" w:rsidRDefault="002E519B" w:rsidP="00B33DD6">
      <w:pPr>
        <w:pStyle w:val="naisf"/>
        <w:spacing w:before="0" w:after="0"/>
        <w:ind w:firstLine="0"/>
        <w:rPr>
          <w:sz w:val="28"/>
          <w:szCs w:val="28"/>
        </w:rPr>
      </w:pPr>
      <w:r w:rsidRPr="008B2641">
        <w:rPr>
          <w:sz w:val="28"/>
          <w:szCs w:val="28"/>
        </w:rPr>
        <w:tab/>
        <w:t>2.4.</w:t>
      </w:r>
      <w:r w:rsidR="00601CA3">
        <w:rPr>
          <w:sz w:val="28"/>
          <w:szCs w:val="28"/>
        </w:rPr>
        <w:t> </w:t>
      </w:r>
      <w:r w:rsidRPr="008B2641">
        <w:rPr>
          <w:b/>
          <w:sz w:val="28"/>
          <w:szCs w:val="28"/>
        </w:rPr>
        <w:t>energoapgādes objekta būvdarbu veicējs</w:t>
      </w:r>
      <w:r w:rsidRPr="008B2641">
        <w:rPr>
          <w:sz w:val="28"/>
          <w:szCs w:val="28"/>
        </w:rPr>
        <w:t xml:space="preserve"> – būvprakses sertifikātu saņēmusi fiziska persona vai likumā noteiktajā kārtībā reģistrēta juridiskā persona, kas būvniecības ierosinātāja uzdevumā veic būvdarbus energoapgādes objektā;</w:t>
      </w:r>
    </w:p>
    <w:p w14:paraId="0F018950" w14:textId="0F7EBB92" w:rsidR="002E519B" w:rsidRPr="008B2641" w:rsidRDefault="002E519B" w:rsidP="00B33DD6">
      <w:pPr>
        <w:pStyle w:val="naisf"/>
        <w:spacing w:before="0" w:after="0"/>
        <w:ind w:firstLine="0"/>
        <w:rPr>
          <w:sz w:val="28"/>
          <w:szCs w:val="28"/>
        </w:rPr>
      </w:pPr>
      <w:r w:rsidRPr="008B2641">
        <w:rPr>
          <w:sz w:val="28"/>
          <w:szCs w:val="28"/>
        </w:rPr>
        <w:tab/>
        <w:t>2.5.</w:t>
      </w:r>
      <w:r w:rsidR="00601CA3">
        <w:rPr>
          <w:sz w:val="28"/>
          <w:szCs w:val="28"/>
        </w:rPr>
        <w:t> </w:t>
      </w:r>
      <w:r w:rsidRPr="008B2641">
        <w:rPr>
          <w:b/>
          <w:sz w:val="28"/>
          <w:szCs w:val="28"/>
        </w:rPr>
        <w:t xml:space="preserve">energoapgādes objekta </w:t>
      </w:r>
      <w:r w:rsidRPr="008B2641">
        <w:rPr>
          <w:rFonts w:eastAsia="Times New Roman"/>
          <w:b/>
          <w:sz w:val="28"/>
          <w:szCs w:val="28"/>
        </w:rPr>
        <w:t>projektētājs</w:t>
      </w:r>
      <w:r w:rsidRPr="008B2641">
        <w:rPr>
          <w:rFonts w:eastAsia="Times New Roman"/>
          <w:sz w:val="28"/>
          <w:szCs w:val="28"/>
        </w:rPr>
        <w:t xml:space="preserve"> – </w:t>
      </w:r>
      <w:r w:rsidRPr="008B2641">
        <w:rPr>
          <w:sz w:val="28"/>
          <w:szCs w:val="28"/>
        </w:rPr>
        <w:t xml:space="preserve">energoapgādes objektu </w:t>
      </w:r>
      <w:proofErr w:type="spellStart"/>
      <w:r w:rsidRPr="008B2641">
        <w:rPr>
          <w:sz w:val="28"/>
          <w:szCs w:val="28"/>
        </w:rPr>
        <w:t>būvspeciālists</w:t>
      </w:r>
      <w:proofErr w:type="spellEnd"/>
      <w:r w:rsidRPr="008B2641">
        <w:rPr>
          <w:sz w:val="28"/>
          <w:szCs w:val="28"/>
        </w:rPr>
        <w:t xml:space="preserve">, kurš </w:t>
      </w:r>
      <w:proofErr w:type="gramStart"/>
      <w:r w:rsidRPr="008B2641">
        <w:rPr>
          <w:sz w:val="28"/>
          <w:szCs w:val="28"/>
        </w:rPr>
        <w:t>ieguvis tiesības projektēt</w:t>
      </w:r>
      <w:r w:rsidR="00601CA3">
        <w:rPr>
          <w:sz w:val="28"/>
          <w:szCs w:val="28"/>
        </w:rPr>
        <w:t>,</w:t>
      </w:r>
      <w:proofErr w:type="gramEnd"/>
      <w:r w:rsidRPr="008B2641">
        <w:rPr>
          <w:sz w:val="28"/>
          <w:szCs w:val="28"/>
        </w:rPr>
        <w:t xml:space="preserve"> </w:t>
      </w:r>
      <w:r w:rsidRPr="008B2641">
        <w:rPr>
          <w:rFonts w:eastAsia="Times New Roman"/>
          <w:sz w:val="28"/>
          <w:szCs w:val="28"/>
        </w:rPr>
        <w:t xml:space="preserve">vai būvniecību reglamentējošajos normatīvajos aktos noteiktajā kārtībā reģistrēts </w:t>
      </w:r>
      <w:proofErr w:type="spellStart"/>
      <w:r w:rsidRPr="008B2641">
        <w:rPr>
          <w:sz w:val="28"/>
          <w:szCs w:val="28"/>
        </w:rPr>
        <w:t>būvkomersants</w:t>
      </w:r>
      <w:proofErr w:type="spellEnd"/>
      <w:r w:rsidRPr="008B2641">
        <w:rPr>
          <w:sz w:val="28"/>
          <w:szCs w:val="28"/>
        </w:rPr>
        <w:t>, kas būvniecības ierosinātāja uzdevumā saskaņā ar līgumu veic energoapgādes objekta būvprojektēšanu;</w:t>
      </w:r>
    </w:p>
    <w:p w14:paraId="48FD6BA6" w14:textId="58D92962" w:rsidR="002E519B" w:rsidRPr="008B2641" w:rsidRDefault="002E519B" w:rsidP="00B33DD6">
      <w:pPr>
        <w:pStyle w:val="naisf"/>
        <w:spacing w:before="0" w:after="0"/>
        <w:ind w:firstLine="0"/>
        <w:rPr>
          <w:sz w:val="28"/>
          <w:szCs w:val="28"/>
        </w:rPr>
      </w:pPr>
      <w:r w:rsidRPr="008B2641">
        <w:rPr>
          <w:sz w:val="28"/>
          <w:szCs w:val="28"/>
        </w:rPr>
        <w:tab/>
        <w:t>2.6.</w:t>
      </w:r>
      <w:r w:rsidR="00601CA3">
        <w:rPr>
          <w:sz w:val="28"/>
          <w:szCs w:val="28"/>
        </w:rPr>
        <w:t> </w:t>
      </w:r>
      <w:r w:rsidRPr="008B2641">
        <w:rPr>
          <w:b/>
          <w:sz w:val="28"/>
          <w:szCs w:val="28"/>
        </w:rPr>
        <w:t xml:space="preserve">energoapgādes objekta </w:t>
      </w:r>
      <w:r w:rsidRPr="008B2641">
        <w:rPr>
          <w:rFonts w:eastAsia="Times New Roman"/>
          <w:b/>
          <w:sz w:val="28"/>
          <w:szCs w:val="28"/>
        </w:rPr>
        <w:t>būvuzraugs</w:t>
      </w:r>
      <w:r w:rsidRPr="008B2641">
        <w:rPr>
          <w:rFonts w:eastAsia="Times New Roman"/>
          <w:sz w:val="28"/>
          <w:szCs w:val="28"/>
        </w:rPr>
        <w:t xml:space="preserve"> – </w:t>
      </w:r>
      <w:r w:rsidRPr="008B2641">
        <w:rPr>
          <w:sz w:val="28"/>
          <w:szCs w:val="28"/>
        </w:rPr>
        <w:t xml:space="preserve">energoapgādes objektu </w:t>
      </w:r>
      <w:proofErr w:type="spellStart"/>
      <w:r w:rsidRPr="008B2641">
        <w:rPr>
          <w:sz w:val="28"/>
          <w:szCs w:val="28"/>
        </w:rPr>
        <w:t>būvspeciālists</w:t>
      </w:r>
      <w:proofErr w:type="spellEnd"/>
      <w:r w:rsidRPr="008B2641">
        <w:rPr>
          <w:rFonts w:eastAsia="Times New Roman"/>
          <w:sz w:val="28"/>
          <w:szCs w:val="28"/>
        </w:rPr>
        <w:t xml:space="preserve"> vai likumā noteiktajā kārtībā reģistrēts </w:t>
      </w:r>
      <w:proofErr w:type="spellStart"/>
      <w:r w:rsidRPr="008B2641">
        <w:rPr>
          <w:sz w:val="28"/>
          <w:szCs w:val="28"/>
        </w:rPr>
        <w:t>būvkomersants</w:t>
      </w:r>
      <w:proofErr w:type="spellEnd"/>
      <w:r w:rsidRPr="008B2641">
        <w:rPr>
          <w:sz w:val="28"/>
          <w:szCs w:val="28"/>
        </w:rPr>
        <w:t>, kas noslēdzis</w:t>
      </w:r>
      <w:r w:rsidRPr="008B2641">
        <w:rPr>
          <w:rFonts w:eastAsia="Times New Roman"/>
          <w:sz w:val="28"/>
          <w:szCs w:val="28"/>
        </w:rPr>
        <w:t xml:space="preserve"> līgumu ar būvniecības ierosinātāju vai kuru </w:t>
      </w:r>
      <w:r w:rsidRPr="008B2641">
        <w:rPr>
          <w:sz w:val="28"/>
          <w:szCs w:val="28"/>
        </w:rPr>
        <w:t>būvniecības ierosinātājs</w:t>
      </w:r>
      <w:r w:rsidRPr="008B2641">
        <w:rPr>
          <w:rFonts w:eastAsia="Times New Roman"/>
          <w:sz w:val="28"/>
          <w:szCs w:val="28"/>
        </w:rPr>
        <w:t xml:space="preserve"> norīkojis </w:t>
      </w:r>
      <w:r w:rsidRPr="008B2641">
        <w:rPr>
          <w:sz w:val="28"/>
          <w:szCs w:val="28"/>
        </w:rPr>
        <w:t>energoietaišu būvdarbu</w:t>
      </w:r>
      <w:r w:rsidRPr="008B2641">
        <w:rPr>
          <w:rFonts w:eastAsia="Times New Roman"/>
          <w:sz w:val="28"/>
          <w:szCs w:val="28"/>
        </w:rPr>
        <w:t xml:space="preserve"> uzraudzībai;</w:t>
      </w:r>
    </w:p>
    <w:p w14:paraId="3D1791E0" w14:textId="37127889" w:rsidR="002E519B" w:rsidRPr="008B2641" w:rsidRDefault="002E519B" w:rsidP="00B33DD6">
      <w:pPr>
        <w:pStyle w:val="naisf"/>
        <w:spacing w:before="0" w:after="0"/>
        <w:ind w:firstLine="0"/>
        <w:rPr>
          <w:sz w:val="28"/>
          <w:szCs w:val="28"/>
        </w:rPr>
      </w:pPr>
      <w:r w:rsidRPr="008B2641">
        <w:rPr>
          <w:sz w:val="28"/>
          <w:szCs w:val="28"/>
        </w:rPr>
        <w:tab/>
        <w:t>2.7.</w:t>
      </w:r>
      <w:r w:rsidR="00601CA3">
        <w:rPr>
          <w:sz w:val="28"/>
          <w:szCs w:val="28"/>
        </w:rPr>
        <w:t> </w:t>
      </w:r>
      <w:r w:rsidRPr="008B2641">
        <w:rPr>
          <w:b/>
          <w:sz w:val="28"/>
          <w:szCs w:val="28"/>
        </w:rPr>
        <w:t>energoapgādes objekta pārbūve</w:t>
      </w:r>
      <w:r w:rsidRPr="008B2641">
        <w:rPr>
          <w:sz w:val="28"/>
          <w:szCs w:val="28"/>
        </w:rPr>
        <w:t xml:space="preserve"> – būvdarbi, kas saistīti ar būvobjekta apjoma, funkciju vai izvietojuma maiņu (pārvietošanu) vai jaunu ietaišu pievienošanu, tai skaitā esošā energoapgādes objekta pilnīgu vai daļēju demontāžu</w:t>
      </w:r>
      <w:r>
        <w:rPr>
          <w:sz w:val="28"/>
          <w:szCs w:val="28"/>
        </w:rPr>
        <w:t>;</w:t>
      </w:r>
    </w:p>
    <w:p w14:paraId="4C441EA8" w14:textId="111728CA" w:rsidR="002E519B" w:rsidRPr="008B2641" w:rsidRDefault="002E519B" w:rsidP="00B33DD6">
      <w:pPr>
        <w:pStyle w:val="naisf"/>
        <w:spacing w:before="0" w:after="0"/>
        <w:ind w:firstLine="0"/>
        <w:rPr>
          <w:sz w:val="28"/>
          <w:szCs w:val="28"/>
        </w:rPr>
      </w:pPr>
      <w:r w:rsidRPr="008B2641">
        <w:rPr>
          <w:sz w:val="28"/>
          <w:szCs w:val="28"/>
        </w:rPr>
        <w:tab/>
        <w:t>2.8.</w:t>
      </w:r>
      <w:r w:rsidR="00601CA3">
        <w:rPr>
          <w:sz w:val="28"/>
          <w:szCs w:val="28"/>
        </w:rPr>
        <w:t> </w:t>
      </w:r>
      <w:r w:rsidRPr="008B2641">
        <w:rPr>
          <w:b/>
          <w:sz w:val="28"/>
          <w:szCs w:val="28"/>
        </w:rPr>
        <w:t>energoapgādes objekta remonts</w:t>
      </w:r>
      <w:r w:rsidRPr="008B2641">
        <w:rPr>
          <w:sz w:val="28"/>
          <w:szCs w:val="28"/>
        </w:rPr>
        <w:t xml:space="preserve"> – pasākumi, kas tiek veikti, lai uzturētu objekta darbspēju un darba resursu</w:t>
      </w:r>
      <w:r w:rsidR="00601CA3">
        <w:rPr>
          <w:sz w:val="28"/>
          <w:szCs w:val="28"/>
        </w:rPr>
        <w:t>s</w:t>
      </w:r>
      <w:r w:rsidRPr="008B2641">
        <w:rPr>
          <w:sz w:val="28"/>
          <w:szCs w:val="28"/>
        </w:rPr>
        <w:t>, nemainot objekta apjomu (līnijas garums);</w:t>
      </w:r>
    </w:p>
    <w:p w14:paraId="6C58FC87" w14:textId="37391F1F" w:rsidR="002E519B" w:rsidRPr="008B2641" w:rsidRDefault="002E519B" w:rsidP="00B33DD6">
      <w:pPr>
        <w:pStyle w:val="naisf"/>
        <w:spacing w:before="0" w:after="0"/>
        <w:ind w:firstLine="0"/>
        <w:rPr>
          <w:b/>
          <w:sz w:val="28"/>
          <w:szCs w:val="28"/>
        </w:rPr>
      </w:pPr>
      <w:r w:rsidRPr="008B2641">
        <w:rPr>
          <w:sz w:val="28"/>
          <w:szCs w:val="28"/>
        </w:rPr>
        <w:tab/>
        <w:t>2.9.</w:t>
      </w:r>
      <w:r w:rsidR="00601CA3">
        <w:rPr>
          <w:sz w:val="28"/>
          <w:szCs w:val="28"/>
        </w:rPr>
        <w:t> </w:t>
      </w:r>
      <w:r w:rsidRPr="008B2641">
        <w:rPr>
          <w:b/>
          <w:sz w:val="28"/>
          <w:szCs w:val="28"/>
        </w:rPr>
        <w:t xml:space="preserve">energoapgādes objekta atjaunošana </w:t>
      </w:r>
      <w:r w:rsidRPr="008B2641">
        <w:rPr>
          <w:sz w:val="28"/>
          <w:szCs w:val="28"/>
        </w:rPr>
        <w:t>– būvdarbi, lai atjaunotu energoapgādes objektu, nomainot (demontējot) nolietojušos nesošos elementus, elektroiekārtas vai konstrukcijas, funkcionāli vai tehniski uzlabojumi, vadu vai kabeļu šķērsgriezuma maiņa, nemainot būvobjekta funkciju un apjomu (līniju garumu) vai nesošo elementu paredzēto nestspēju;</w:t>
      </w:r>
    </w:p>
    <w:p w14:paraId="2CDCBDA8" w14:textId="5EBE2B32" w:rsidR="002E519B" w:rsidRPr="008B2641" w:rsidRDefault="002E519B" w:rsidP="00B33DD6">
      <w:pPr>
        <w:pStyle w:val="naisf"/>
        <w:spacing w:before="0" w:after="0"/>
        <w:ind w:firstLine="0"/>
        <w:rPr>
          <w:sz w:val="28"/>
          <w:szCs w:val="28"/>
        </w:rPr>
      </w:pPr>
      <w:r w:rsidRPr="008B2641">
        <w:rPr>
          <w:rFonts w:eastAsia="Times New Roman"/>
          <w:b/>
          <w:sz w:val="28"/>
          <w:szCs w:val="28"/>
        </w:rPr>
        <w:tab/>
      </w:r>
      <w:r w:rsidRPr="008B2641">
        <w:rPr>
          <w:rFonts w:eastAsia="Times New Roman"/>
          <w:sz w:val="28"/>
          <w:szCs w:val="28"/>
        </w:rPr>
        <w:t>2.10.</w:t>
      </w:r>
      <w:r w:rsidRPr="008B2641">
        <w:rPr>
          <w:rFonts w:eastAsia="Times New Roman"/>
          <w:b/>
          <w:sz w:val="28"/>
          <w:szCs w:val="28"/>
        </w:rPr>
        <w:t> elektrotīkls</w:t>
      </w:r>
      <w:r w:rsidRPr="008B2641">
        <w:rPr>
          <w:rFonts w:eastAsia="Times New Roman"/>
          <w:sz w:val="28"/>
          <w:szCs w:val="28"/>
        </w:rPr>
        <w:t xml:space="preserve"> – elektrosistēmas daļa, kas pārvada un sadala elektro</w:t>
      </w:r>
      <w:r w:rsidR="00601CA3">
        <w:rPr>
          <w:rFonts w:eastAsia="Times New Roman"/>
          <w:sz w:val="28"/>
          <w:szCs w:val="28"/>
        </w:rPr>
        <w:softHyphen/>
      </w:r>
      <w:r w:rsidRPr="008B2641">
        <w:rPr>
          <w:rFonts w:eastAsia="Times New Roman"/>
          <w:sz w:val="28"/>
          <w:szCs w:val="28"/>
        </w:rPr>
        <w:t xml:space="preserve">enerģiju un sastāv no savstarpēji savienotām elektrolīnijām, elektriskajām apakšstacijām un </w:t>
      </w:r>
      <w:proofErr w:type="spellStart"/>
      <w:r w:rsidRPr="008B2641">
        <w:rPr>
          <w:rFonts w:eastAsia="Times New Roman"/>
          <w:sz w:val="28"/>
          <w:szCs w:val="28"/>
        </w:rPr>
        <w:t>sadalietaisēm</w:t>
      </w:r>
      <w:proofErr w:type="spellEnd"/>
      <w:r w:rsidRPr="008B2641">
        <w:rPr>
          <w:rFonts w:eastAsia="Times New Roman"/>
          <w:sz w:val="28"/>
          <w:szCs w:val="28"/>
        </w:rPr>
        <w:t>;</w:t>
      </w:r>
    </w:p>
    <w:p w14:paraId="2B649E30" w14:textId="6437CAF7" w:rsidR="002E519B" w:rsidRPr="008B2641" w:rsidRDefault="002E519B" w:rsidP="00B33DD6">
      <w:pPr>
        <w:pStyle w:val="naisf"/>
        <w:spacing w:before="0" w:after="0"/>
        <w:ind w:firstLine="0"/>
        <w:rPr>
          <w:sz w:val="28"/>
          <w:szCs w:val="28"/>
        </w:rPr>
      </w:pPr>
      <w:r w:rsidRPr="008B2641">
        <w:rPr>
          <w:rFonts w:eastAsia="Times New Roman"/>
          <w:b/>
          <w:sz w:val="28"/>
          <w:szCs w:val="28"/>
        </w:rPr>
        <w:tab/>
      </w:r>
      <w:r w:rsidRPr="008B2641">
        <w:rPr>
          <w:rFonts w:eastAsia="Times New Roman"/>
          <w:sz w:val="28"/>
          <w:szCs w:val="28"/>
        </w:rPr>
        <w:t>2.11.</w:t>
      </w:r>
      <w:r w:rsidRPr="008B2641">
        <w:rPr>
          <w:rFonts w:eastAsia="Times New Roman"/>
          <w:b/>
          <w:sz w:val="28"/>
          <w:szCs w:val="28"/>
        </w:rPr>
        <w:t> elektrotīkla pievads</w:t>
      </w:r>
      <w:r w:rsidRPr="008B2641">
        <w:rPr>
          <w:rFonts w:eastAsia="Times New Roman"/>
          <w:sz w:val="28"/>
          <w:szCs w:val="28"/>
        </w:rPr>
        <w:t xml:space="preserve"> – sadales elektrotīkla atzars no elektrolīnijas vai </w:t>
      </w:r>
      <w:proofErr w:type="spellStart"/>
      <w:r w:rsidRPr="008B2641">
        <w:rPr>
          <w:rFonts w:eastAsia="Times New Roman"/>
          <w:sz w:val="28"/>
          <w:szCs w:val="28"/>
        </w:rPr>
        <w:t>sadalnes</w:t>
      </w:r>
      <w:proofErr w:type="spellEnd"/>
      <w:r w:rsidRPr="008B2641">
        <w:rPr>
          <w:rFonts w:eastAsia="Times New Roman"/>
          <w:sz w:val="28"/>
          <w:szCs w:val="28"/>
        </w:rPr>
        <w:t xml:space="preserve"> līdz lietotāja elektrotīkla ievada </w:t>
      </w:r>
      <w:proofErr w:type="spellStart"/>
      <w:r w:rsidRPr="008B2641">
        <w:rPr>
          <w:rFonts w:eastAsia="Times New Roman"/>
          <w:sz w:val="28"/>
          <w:szCs w:val="28"/>
        </w:rPr>
        <w:t>sadalnei</w:t>
      </w:r>
      <w:proofErr w:type="spellEnd"/>
      <w:r w:rsidR="009D23AF">
        <w:rPr>
          <w:rFonts w:eastAsia="Times New Roman"/>
          <w:sz w:val="28"/>
          <w:szCs w:val="28"/>
        </w:rPr>
        <w:t>;</w:t>
      </w:r>
    </w:p>
    <w:p w14:paraId="4E156E34" w14:textId="472C22A5" w:rsidR="002E519B" w:rsidRPr="008B2641" w:rsidRDefault="002E519B" w:rsidP="00B33DD6">
      <w:pPr>
        <w:pStyle w:val="ListParagraph"/>
        <w:ind w:left="34"/>
        <w:jc w:val="both"/>
        <w:rPr>
          <w:rFonts w:ascii="Times New Roman" w:eastAsia="Calibri" w:hAnsi="Times New Roman"/>
          <w:sz w:val="28"/>
          <w:szCs w:val="28"/>
        </w:rPr>
      </w:pPr>
      <w:r w:rsidRPr="008B2641">
        <w:rPr>
          <w:rFonts w:eastAsia="Times New Roman"/>
          <w:b/>
          <w:sz w:val="28"/>
          <w:szCs w:val="28"/>
        </w:rPr>
        <w:tab/>
      </w:r>
      <w:r w:rsidRPr="008B2641">
        <w:rPr>
          <w:rFonts w:ascii="Times New Roman" w:eastAsia="Times New Roman" w:hAnsi="Times New Roman"/>
          <w:sz w:val="28"/>
          <w:szCs w:val="28"/>
        </w:rPr>
        <w:t>2.12.</w:t>
      </w:r>
      <w:r w:rsidRPr="008B2641">
        <w:rPr>
          <w:rFonts w:ascii="Times New Roman" w:eastAsia="Times New Roman" w:hAnsi="Times New Roman"/>
          <w:b/>
          <w:sz w:val="28"/>
          <w:szCs w:val="28"/>
        </w:rPr>
        <w:t xml:space="preserve"> pagaidu elektroietaise </w:t>
      </w:r>
      <w:r w:rsidRPr="008B2641">
        <w:rPr>
          <w:rFonts w:ascii="Times New Roman" w:eastAsia="Calibri" w:hAnsi="Times New Roman"/>
          <w:sz w:val="28"/>
          <w:szCs w:val="28"/>
        </w:rPr>
        <w:t>– būvdarbu veikšanai nepieciešama elektro</w:t>
      </w:r>
      <w:r w:rsidR="00601CA3">
        <w:rPr>
          <w:rFonts w:ascii="Times New Roman" w:eastAsia="Calibri" w:hAnsi="Times New Roman"/>
          <w:sz w:val="28"/>
          <w:szCs w:val="28"/>
        </w:rPr>
        <w:softHyphen/>
      </w:r>
      <w:r w:rsidRPr="008B2641">
        <w:rPr>
          <w:rFonts w:ascii="Times New Roman" w:eastAsia="Calibri" w:hAnsi="Times New Roman"/>
          <w:sz w:val="28"/>
          <w:szCs w:val="28"/>
        </w:rPr>
        <w:t>ietaise, kas uzbūvēta ekspluatācijai uz noteiktu termiņu</w:t>
      </w:r>
      <w:r w:rsidR="00601CA3">
        <w:rPr>
          <w:rFonts w:ascii="Times New Roman" w:eastAsia="Calibri" w:hAnsi="Times New Roman"/>
          <w:sz w:val="28"/>
          <w:szCs w:val="28"/>
        </w:rPr>
        <w:t>,</w:t>
      </w:r>
      <w:r w:rsidRPr="008B2641">
        <w:rPr>
          <w:rFonts w:ascii="Times New Roman" w:eastAsia="Calibri" w:hAnsi="Times New Roman"/>
          <w:sz w:val="28"/>
          <w:szCs w:val="28"/>
        </w:rPr>
        <w:t xml:space="preserve"> ne ilgāku par </w:t>
      </w:r>
      <w:r w:rsidR="00601CA3">
        <w:rPr>
          <w:rFonts w:ascii="Times New Roman" w:eastAsia="Calibri" w:hAnsi="Times New Roman"/>
          <w:sz w:val="28"/>
          <w:szCs w:val="28"/>
        </w:rPr>
        <w:t xml:space="preserve">četriem </w:t>
      </w:r>
      <w:r w:rsidRPr="008B2641">
        <w:rPr>
          <w:rFonts w:ascii="Times New Roman" w:eastAsia="Calibri" w:hAnsi="Times New Roman"/>
          <w:sz w:val="28"/>
          <w:szCs w:val="28"/>
        </w:rPr>
        <w:t>gadiem</w:t>
      </w:r>
      <w:r w:rsidR="00601CA3">
        <w:rPr>
          <w:rFonts w:ascii="Times New Roman" w:eastAsia="Calibri" w:hAnsi="Times New Roman"/>
          <w:sz w:val="28"/>
          <w:szCs w:val="28"/>
        </w:rPr>
        <w:t>,</w:t>
      </w:r>
      <w:r w:rsidRPr="008B2641">
        <w:rPr>
          <w:rFonts w:ascii="Times New Roman" w:eastAsia="Calibri" w:hAnsi="Times New Roman"/>
          <w:sz w:val="28"/>
          <w:szCs w:val="28"/>
        </w:rPr>
        <w:t xml:space="preserve"> un kas jānojauc pirms būvobjekta pieņemšanas ekspluatācijā;</w:t>
      </w:r>
    </w:p>
    <w:p w14:paraId="36FDF31B" w14:textId="77777777" w:rsidR="002E519B" w:rsidRPr="008B2641" w:rsidRDefault="002E519B" w:rsidP="00B33DD6">
      <w:pPr>
        <w:pStyle w:val="naisf"/>
        <w:spacing w:before="0" w:after="0"/>
        <w:ind w:firstLine="0"/>
        <w:rPr>
          <w:sz w:val="28"/>
          <w:szCs w:val="28"/>
        </w:rPr>
      </w:pPr>
      <w:r w:rsidRPr="008B2641">
        <w:rPr>
          <w:rFonts w:eastAsia="Times New Roman"/>
          <w:sz w:val="28"/>
          <w:szCs w:val="28"/>
        </w:rPr>
        <w:tab/>
        <w:t>2.13. </w:t>
      </w:r>
      <w:r w:rsidRPr="008B2641">
        <w:rPr>
          <w:b/>
          <w:sz w:val="28"/>
          <w:szCs w:val="28"/>
        </w:rPr>
        <w:t>hidroelektrostacijas hidrotehniskās būves</w:t>
      </w:r>
      <w:r w:rsidRPr="008B2641">
        <w:rPr>
          <w:sz w:val="28"/>
          <w:szCs w:val="28"/>
        </w:rPr>
        <w:t xml:space="preserve"> – hidroelektrostacijas darbībai nepieciešamo būvju komplekss, tai skaitā aizsprosti, dambji, hidroelektrostacijas ēkas, ūdens </w:t>
      </w:r>
      <w:proofErr w:type="spellStart"/>
      <w:r w:rsidRPr="008B2641">
        <w:rPr>
          <w:sz w:val="28"/>
          <w:szCs w:val="28"/>
        </w:rPr>
        <w:t>novadbūves</w:t>
      </w:r>
      <w:proofErr w:type="spellEnd"/>
      <w:r w:rsidRPr="008B2641">
        <w:rPr>
          <w:sz w:val="28"/>
          <w:szCs w:val="28"/>
        </w:rPr>
        <w:t>, kanāli, cauruļvadi, tuneļi, sūkņu stacijas, drenāža, zivju aizsardzības un pārvades būves, aizsargdambji, krastu nostiprinājumi, atbalsta sienas un citas būves, uz kurām iedarbojas ūdens spiediens;</w:t>
      </w:r>
    </w:p>
    <w:p w14:paraId="476411AC" w14:textId="13885810" w:rsidR="002E519B" w:rsidRPr="008B2641" w:rsidRDefault="002E519B" w:rsidP="00B33DD6">
      <w:pPr>
        <w:pStyle w:val="naisf"/>
        <w:spacing w:before="0" w:after="0"/>
        <w:ind w:firstLine="0"/>
        <w:rPr>
          <w:sz w:val="28"/>
          <w:szCs w:val="28"/>
        </w:rPr>
      </w:pPr>
      <w:r w:rsidRPr="008B2641">
        <w:rPr>
          <w:sz w:val="28"/>
          <w:szCs w:val="28"/>
        </w:rPr>
        <w:lastRenderedPageBreak/>
        <w:tab/>
        <w:t>2.14. </w:t>
      </w:r>
      <w:r w:rsidRPr="008B2641">
        <w:rPr>
          <w:b/>
          <w:sz w:val="28"/>
          <w:szCs w:val="28"/>
        </w:rPr>
        <w:t>energoapgādes objekta</w:t>
      </w:r>
      <w:r w:rsidRPr="008B2641">
        <w:rPr>
          <w:sz w:val="28"/>
          <w:szCs w:val="28"/>
        </w:rPr>
        <w:t xml:space="preserve"> </w:t>
      </w:r>
      <w:r w:rsidRPr="008B2641">
        <w:rPr>
          <w:b/>
          <w:sz w:val="28"/>
          <w:szCs w:val="28"/>
        </w:rPr>
        <w:t>valdītājs</w:t>
      </w:r>
      <w:r w:rsidRPr="008B2641">
        <w:rPr>
          <w:sz w:val="28"/>
          <w:szCs w:val="28"/>
        </w:rPr>
        <w:t xml:space="preserve"> </w:t>
      </w:r>
      <w:r w:rsidR="00601CA3" w:rsidRPr="008B2641">
        <w:rPr>
          <w:sz w:val="28"/>
          <w:szCs w:val="28"/>
        </w:rPr>
        <w:t>–</w:t>
      </w:r>
      <w:r w:rsidRPr="008B2641">
        <w:rPr>
          <w:sz w:val="28"/>
          <w:szCs w:val="28"/>
        </w:rPr>
        <w:t xml:space="preserve"> energoapgādes objekta īpašnieks, tiesiskais valdītājs, turētājs – fizisk</w:t>
      </w:r>
      <w:r w:rsidR="00601CA3">
        <w:rPr>
          <w:sz w:val="28"/>
          <w:szCs w:val="28"/>
        </w:rPr>
        <w:t>a</w:t>
      </w:r>
      <w:r w:rsidRPr="008B2641">
        <w:rPr>
          <w:sz w:val="28"/>
          <w:szCs w:val="28"/>
        </w:rPr>
        <w:t xml:space="preserve"> vai juridisk</w:t>
      </w:r>
      <w:r w:rsidR="00601CA3">
        <w:rPr>
          <w:sz w:val="28"/>
          <w:szCs w:val="28"/>
        </w:rPr>
        <w:t>a</w:t>
      </w:r>
      <w:r w:rsidRPr="008B2641">
        <w:rPr>
          <w:sz w:val="28"/>
          <w:szCs w:val="28"/>
        </w:rPr>
        <w:t xml:space="preserve"> persona, kas būvē, lieto vai uztur būves un ar savu darbību vai bezdarbību var ietekmēt to stāvokli;</w:t>
      </w:r>
    </w:p>
    <w:p w14:paraId="6506DC88" w14:textId="70A72405" w:rsidR="002E519B" w:rsidRPr="008B2641" w:rsidRDefault="002E519B" w:rsidP="00B33DD6">
      <w:pPr>
        <w:pStyle w:val="naisf"/>
        <w:spacing w:before="0" w:after="0"/>
        <w:ind w:firstLine="0"/>
        <w:rPr>
          <w:sz w:val="28"/>
          <w:szCs w:val="28"/>
        </w:rPr>
      </w:pPr>
      <w:r w:rsidRPr="008B2641">
        <w:rPr>
          <w:sz w:val="28"/>
          <w:szCs w:val="28"/>
        </w:rPr>
        <w:tab/>
        <w:t>2.15. </w:t>
      </w:r>
      <w:r w:rsidRPr="008B2641">
        <w:rPr>
          <w:b/>
          <w:sz w:val="28"/>
          <w:szCs w:val="28"/>
        </w:rPr>
        <w:t>A klases hidroelektrostaciju hidrotehniskā</w:t>
      </w:r>
      <w:r w:rsidRPr="008B2641">
        <w:rPr>
          <w:sz w:val="28"/>
          <w:szCs w:val="28"/>
        </w:rPr>
        <w:t xml:space="preserve"> </w:t>
      </w:r>
      <w:r w:rsidRPr="008B2641">
        <w:rPr>
          <w:b/>
          <w:sz w:val="28"/>
          <w:szCs w:val="28"/>
        </w:rPr>
        <w:t>būve</w:t>
      </w:r>
      <w:r w:rsidRPr="008B2641">
        <w:rPr>
          <w:sz w:val="28"/>
          <w:szCs w:val="28"/>
        </w:rPr>
        <w:t xml:space="preserve"> – hidroelektro</w:t>
      </w:r>
      <w:r w:rsidR="00601CA3">
        <w:rPr>
          <w:sz w:val="28"/>
          <w:szCs w:val="28"/>
        </w:rPr>
        <w:softHyphen/>
      </w:r>
      <w:r w:rsidRPr="008B2641">
        <w:rPr>
          <w:sz w:val="28"/>
          <w:szCs w:val="28"/>
        </w:rPr>
        <w:t>stacijas hidrotehniskās būves, kuru avāriju rezultātā rodas draudi fiziskās personas dzīvībai un veselībai, tiek nodarīts būtisks zaudējums fizisko un juridisko personu īpašumam un būtisks kaitējums videi;</w:t>
      </w:r>
    </w:p>
    <w:p w14:paraId="53474092" w14:textId="608FB724" w:rsidR="002E519B" w:rsidRPr="008B2641" w:rsidRDefault="002E519B" w:rsidP="00B33DD6">
      <w:pPr>
        <w:pStyle w:val="naisf"/>
        <w:spacing w:before="0" w:after="0"/>
        <w:ind w:firstLine="0"/>
        <w:rPr>
          <w:sz w:val="28"/>
          <w:szCs w:val="28"/>
        </w:rPr>
      </w:pPr>
      <w:r w:rsidRPr="008B2641">
        <w:rPr>
          <w:sz w:val="28"/>
          <w:szCs w:val="28"/>
        </w:rPr>
        <w:tab/>
        <w:t>2.16. </w:t>
      </w:r>
      <w:r w:rsidRPr="008B2641">
        <w:rPr>
          <w:b/>
          <w:sz w:val="28"/>
          <w:szCs w:val="28"/>
        </w:rPr>
        <w:t>elektroietaises ierīkošana</w:t>
      </w:r>
      <w:r w:rsidRPr="008B2641">
        <w:rPr>
          <w:sz w:val="28"/>
          <w:szCs w:val="28"/>
        </w:rPr>
        <w:t xml:space="preserve"> – būvdarbi, kurus veic elektroietaises montāžai – elektroietaisi veidojošo elektroiekārtu salikšana, kā arī uzstādīšana to lietošanas vietā </w:t>
      </w:r>
      <w:r w:rsidR="00601CA3">
        <w:rPr>
          <w:sz w:val="28"/>
          <w:szCs w:val="28"/>
        </w:rPr>
        <w:t>saskaņā ar</w:t>
      </w:r>
      <w:r w:rsidRPr="008B2641">
        <w:rPr>
          <w:sz w:val="28"/>
          <w:szCs w:val="28"/>
        </w:rPr>
        <w:t xml:space="preserve"> noteiktiem plāniem, projektiem un rasējumiem ieguldīšanai vai novietošanai pamatnē vai būvē;</w:t>
      </w:r>
    </w:p>
    <w:p w14:paraId="6F8501D8" w14:textId="77777777" w:rsidR="002E519B" w:rsidRPr="008B2641" w:rsidRDefault="002E519B" w:rsidP="00B33DD6">
      <w:pPr>
        <w:pStyle w:val="naisf"/>
        <w:spacing w:before="0" w:after="0"/>
        <w:ind w:firstLine="0"/>
        <w:rPr>
          <w:sz w:val="28"/>
          <w:szCs w:val="28"/>
        </w:rPr>
      </w:pPr>
      <w:r w:rsidRPr="008B2641">
        <w:rPr>
          <w:sz w:val="28"/>
          <w:szCs w:val="28"/>
        </w:rPr>
        <w:tab/>
        <w:t>2.17. </w:t>
      </w:r>
      <w:r w:rsidRPr="008B2641">
        <w:rPr>
          <w:b/>
          <w:sz w:val="28"/>
          <w:szCs w:val="28"/>
        </w:rPr>
        <w:t>elektroietaises pieslēgums</w:t>
      </w:r>
      <w:r w:rsidRPr="008B2641">
        <w:rPr>
          <w:sz w:val="28"/>
          <w:szCs w:val="28"/>
        </w:rPr>
        <w:t xml:space="preserve"> – sistēmas lietotāju un pretendentu elektroietaišu pievienojums enerģijas pārvades, sadales un ražošanas sistēmām;</w:t>
      </w:r>
    </w:p>
    <w:p w14:paraId="5CA4AF62" w14:textId="1CEA3C08" w:rsidR="002E519B" w:rsidRPr="008B2641" w:rsidRDefault="002E519B" w:rsidP="00B33DD6">
      <w:pPr>
        <w:pStyle w:val="naisf"/>
        <w:spacing w:before="0" w:after="0"/>
        <w:ind w:firstLine="0"/>
        <w:rPr>
          <w:sz w:val="28"/>
          <w:szCs w:val="28"/>
        </w:rPr>
      </w:pPr>
      <w:r w:rsidRPr="008B2641">
        <w:rPr>
          <w:sz w:val="28"/>
          <w:szCs w:val="28"/>
        </w:rPr>
        <w:tab/>
        <w:t>2.18.</w:t>
      </w:r>
      <w:r w:rsidR="00601CA3">
        <w:rPr>
          <w:sz w:val="28"/>
          <w:szCs w:val="28"/>
        </w:rPr>
        <w:t> </w:t>
      </w:r>
      <w:r w:rsidRPr="008B2641">
        <w:rPr>
          <w:b/>
          <w:sz w:val="28"/>
          <w:szCs w:val="28"/>
        </w:rPr>
        <w:t>elektrolīnija</w:t>
      </w:r>
      <w:r w:rsidRPr="008B2641">
        <w:rPr>
          <w:sz w:val="28"/>
          <w:szCs w:val="28"/>
        </w:rPr>
        <w:t xml:space="preserve"> – vadu, kabeļu, izolatoru un nesošo konstrukciju kopums elektroenerģijas pārvadei no viena tīkla punkta uz otru;</w:t>
      </w:r>
    </w:p>
    <w:p w14:paraId="34E91C71" w14:textId="69BCDA84" w:rsidR="002E519B" w:rsidRPr="008B2641" w:rsidRDefault="002E519B" w:rsidP="00B33DD6">
      <w:pPr>
        <w:pStyle w:val="naisf"/>
        <w:spacing w:before="0" w:after="0"/>
        <w:ind w:firstLine="0"/>
        <w:rPr>
          <w:sz w:val="28"/>
          <w:szCs w:val="28"/>
        </w:rPr>
      </w:pPr>
      <w:r w:rsidRPr="008B2641">
        <w:rPr>
          <w:sz w:val="28"/>
          <w:szCs w:val="28"/>
        </w:rPr>
        <w:tab/>
        <w:t>2.19.</w:t>
      </w:r>
      <w:r w:rsidR="00601CA3">
        <w:rPr>
          <w:sz w:val="28"/>
          <w:szCs w:val="28"/>
        </w:rPr>
        <w:t> </w:t>
      </w:r>
      <w:r w:rsidRPr="008B2641">
        <w:rPr>
          <w:b/>
          <w:sz w:val="28"/>
          <w:szCs w:val="28"/>
        </w:rPr>
        <w:t>gaisvadu elektrolīnija</w:t>
      </w:r>
      <w:r w:rsidRPr="008B2641">
        <w:rPr>
          <w:sz w:val="28"/>
          <w:szCs w:val="28"/>
        </w:rPr>
        <w:t xml:space="preserve"> – elektrolīnija, kuras vadi vai </w:t>
      </w:r>
      <w:proofErr w:type="spellStart"/>
      <w:r w:rsidRPr="008B2641">
        <w:rPr>
          <w:sz w:val="28"/>
          <w:szCs w:val="28"/>
        </w:rPr>
        <w:t>piekarkabeļi</w:t>
      </w:r>
      <w:proofErr w:type="spellEnd"/>
      <w:r w:rsidRPr="008B2641">
        <w:rPr>
          <w:sz w:val="28"/>
          <w:szCs w:val="28"/>
        </w:rPr>
        <w:t xml:space="preserve"> nostiprināti balstos noteiktā augstumā virs zemes;</w:t>
      </w:r>
    </w:p>
    <w:p w14:paraId="6DF4ECB8" w14:textId="22FCB5FE" w:rsidR="002E519B" w:rsidRPr="008B2641" w:rsidRDefault="002E519B" w:rsidP="00B33DD6">
      <w:pPr>
        <w:pStyle w:val="naisf"/>
        <w:spacing w:before="0" w:after="0"/>
        <w:ind w:firstLine="0"/>
        <w:rPr>
          <w:sz w:val="28"/>
          <w:szCs w:val="28"/>
        </w:rPr>
      </w:pPr>
      <w:r w:rsidRPr="008B2641">
        <w:rPr>
          <w:sz w:val="28"/>
          <w:szCs w:val="28"/>
        </w:rPr>
        <w:tab/>
        <w:t>2.20. </w:t>
      </w:r>
      <w:r w:rsidRPr="008B2641">
        <w:rPr>
          <w:b/>
          <w:sz w:val="28"/>
          <w:szCs w:val="28"/>
        </w:rPr>
        <w:t>kabeļu elektrolīnija</w:t>
      </w:r>
      <w:r w:rsidRPr="008B2641">
        <w:rPr>
          <w:sz w:val="28"/>
          <w:szCs w:val="28"/>
        </w:rPr>
        <w:t xml:space="preserve"> – elektrolīnija, k</w:t>
      </w:r>
      <w:r w:rsidR="002E654F">
        <w:rPr>
          <w:sz w:val="28"/>
          <w:szCs w:val="28"/>
        </w:rPr>
        <w:t>as</w:t>
      </w:r>
      <w:r w:rsidRPr="008B2641">
        <w:rPr>
          <w:sz w:val="28"/>
          <w:szCs w:val="28"/>
        </w:rPr>
        <w:t xml:space="preserve"> izveidota no viena vai vairākiem kabeļiem un ieguldīta zemē vai uzstādīta uz ēku sienām, kabeļkanālos, caurulēs vai citādi</w:t>
      </w:r>
      <w:r w:rsidR="002E654F">
        <w:rPr>
          <w:sz w:val="28"/>
          <w:szCs w:val="28"/>
        </w:rPr>
        <w:t>;</w:t>
      </w:r>
    </w:p>
    <w:p w14:paraId="682A4E98" w14:textId="0C0C54A8" w:rsidR="002E519B" w:rsidRPr="008B2641" w:rsidRDefault="002E519B" w:rsidP="00B33DD6">
      <w:pPr>
        <w:pStyle w:val="naisf"/>
        <w:spacing w:before="0" w:after="0"/>
        <w:ind w:firstLine="0"/>
        <w:rPr>
          <w:sz w:val="28"/>
          <w:szCs w:val="28"/>
        </w:rPr>
      </w:pPr>
      <w:r w:rsidRPr="008B2641">
        <w:rPr>
          <w:sz w:val="28"/>
          <w:szCs w:val="28"/>
        </w:rPr>
        <w:tab/>
        <w:t>2.21. </w:t>
      </w:r>
      <w:r w:rsidRPr="008B2641">
        <w:rPr>
          <w:b/>
          <w:sz w:val="28"/>
          <w:szCs w:val="28"/>
        </w:rPr>
        <w:t>sistēmas lietotājs</w:t>
      </w:r>
      <w:r w:rsidRPr="008B2641">
        <w:rPr>
          <w:sz w:val="28"/>
          <w:szCs w:val="28"/>
        </w:rPr>
        <w:t xml:space="preserve"> – fizisk</w:t>
      </w:r>
      <w:r w:rsidR="002E654F">
        <w:rPr>
          <w:sz w:val="28"/>
          <w:szCs w:val="28"/>
        </w:rPr>
        <w:t>a</w:t>
      </w:r>
      <w:r w:rsidRPr="008B2641">
        <w:rPr>
          <w:sz w:val="28"/>
          <w:szCs w:val="28"/>
        </w:rPr>
        <w:t xml:space="preserve"> vai juridisk</w:t>
      </w:r>
      <w:r w:rsidR="002E654F">
        <w:rPr>
          <w:sz w:val="28"/>
          <w:szCs w:val="28"/>
        </w:rPr>
        <w:t>a</w:t>
      </w:r>
      <w:r w:rsidRPr="008B2641">
        <w:rPr>
          <w:sz w:val="28"/>
          <w:szCs w:val="28"/>
        </w:rPr>
        <w:t xml:space="preserve"> persona, kas izmanto elektroenerģijas pārvades vai sadales sistēmas pakalpojumus;</w:t>
      </w:r>
    </w:p>
    <w:p w14:paraId="3A1611E2" w14:textId="530B3E71" w:rsidR="002E519B" w:rsidRPr="008B2641" w:rsidRDefault="002E519B" w:rsidP="00B33DD6">
      <w:pPr>
        <w:pStyle w:val="naisf"/>
        <w:spacing w:before="0" w:after="0"/>
        <w:ind w:firstLine="0"/>
        <w:rPr>
          <w:sz w:val="28"/>
          <w:szCs w:val="28"/>
        </w:rPr>
      </w:pPr>
      <w:r w:rsidRPr="008B2641">
        <w:rPr>
          <w:sz w:val="28"/>
          <w:szCs w:val="28"/>
        </w:rPr>
        <w:tab/>
        <w:t>2.22. </w:t>
      </w:r>
      <w:r w:rsidRPr="008B2641">
        <w:rPr>
          <w:b/>
          <w:sz w:val="28"/>
          <w:szCs w:val="28"/>
        </w:rPr>
        <w:t>situācijas plāns</w:t>
      </w:r>
      <w:r w:rsidRPr="008B2641">
        <w:rPr>
          <w:sz w:val="28"/>
          <w:szCs w:val="28"/>
        </w:rPr>
        <w:t xml:space="preserve"> – mērogā samazināts apvidus horizontālās projekcijas attēls plaknē ar būvju un inženierkomunikāciju izvietojumu būvobjektā</w:t>
      </w:r>
      <w:r w:rsidR="002E654F">
        <w:rPr>
          <w:sz w:val="28"/>
          <w:szCs w:val="28"/>
        </w:rPr>
        <w:t>;</w:t>
      </w:r>
    </w:p>
    <w:p w14:paraId="7BB8DDD2" w14:textId="1FB65074" w:rsidR="002E519B" w:rsidRPr="008B2641" w:rsidRDefault="002E519B" w:rsidP="00B33DD6">
      <w:pPr>
        <w:jc w:val="both"/>
        <w:rPr>
          <w:rFonts w:eastAsia="Times New Roman"/>
          <w:sz w:val="28"/>
          <w:szCs w:val="28"/>
        </w:rPr>
      </w:pPr>
      <w:r w:rsidRPr="008B2641">
        <w:rPr>
          <w:rFonts w:eastAsia="Times New Roman"/>
          <w:sz w:val="28"/>
          <w:szCs w:val="28"/>
        </w:rPr>
        <w:tab/>
        <w:t>2.23.</w:t>
      </w:r>
      <w:r w:rsidR="002E654F">
        <w:rPr>
          <w:rFonts w:eastAsia="Times New Roman"/>
          <w:sz w:val="28"/>
          <w:szCs w:val="28"/>
        </w:rPr>
        <w:t> </w:t>
      </w:r>
      <w:r w:rsidRPr="008B2641">
        <w:rPr>
          <w:rFonts w:eastAsia="Times New Roman"/>
          <w:b/>
          <w:sz w:val="28"/>
          <w:szCs w:val="28"/>
        </w:rPr>
        <w:t>tehniskie noteikumi</w:t>
      </w:r>
      <w:r w:rsidRPr="008B2641">
        <w:rPr>
          <w:rFonts w:eastAsia="Times New Roman"/>
          <w:sz w:val="28"/>
          <w:szCs w:val="28"/>
        </w:rPr>
        <w:t xml:space="preserve"> – būvniecībā iesaistīto institūciju izdoti tehniski nosacījumi energoapgādes objekta būvniecībai;</w:t>
      </w:r>
    </w:p>
    <w:p w14:paraId="7E22AF81" w14:textId="66E78FB5" w:rsidR="002E519B" w:rsidRPr="008B2641" w:rsidRDefault="002E519B" w:rsidP="00B33DD6">
      <w:pPr>
        <w:pStyle w:val="naisc"/>
        <w:spacing w:before="0" w:after="0"/>
        <w:ind w:left="34" w:firstLine="34"/>
        <w:jc w:val="both"/>
        <w:rPr>
          <w:sz w:val="28"/>
          <w:szCs w:val="28"/>
        </w:rPr>
      </w:pPr>
      <w:r w:rsidRPr="008B2641">
        <w:rPr>
          <w:rFonts w:eastAsia="Times New Roman"/>
          <w:sz w:val="28"/>
          <w:szCs w:val="28"/>
        </w:rPr>
        <w:tab/>
      </w:r>
      <w:r w:rsidRPr="008B2641">
        <w:rPr>
          <w:sz w:val="28"/>
          <w:szCs w:val="28"/>
        </w:rPr>
        <w:t>2.24.</w:t>
      </w:r>
      <w:r w:rsidR="002E654F">
        <w:rPr>
          <w:sz w:val="28"/>
          <w:szCs w:val="28"/>
        </w:rPr>
        <w:t> </w:t>
      </w:r>
      <w:r w:rsidRPr="008B2641">
        <w:rPr>
          <w:b/>
          <w:sz w:val="28"/>
          <w:szCs w:val="28"/>
        </w:rPr>
        <w:t>projektēšanas uzdevums</w:t>
      </w:r>
      <w:r w:rsidRPr="008B2641">
        <w:rPr>
          <w:sz w:val="28"/>
          <w:szCs w:val="28"/>
        </w:rPr>
        <w:t xml:space="preserve"> – dokuments, ko pirms būvniecības ieceres izstrādāšanas sastāda būvniecības ieceres ierosinātājs un kurā norāda projektējamās būves galvenās funkcijas un parametrus, būvprojekta veidu, ietveramās sadaļas, būvprojekta izstrādei piemēroj</w:t>
      </w:r>
      <w:r>
        <w:rPr>
          <w:sz w:val="28"/>
          <w:szCs w:val="28"/>
        </w:rPr>
        <w:t xml:space="preserve">amos dokumentus un standartus, </w:t>
      </w:r>
      <w:r w:rsidRPr="008B2641">
        <w:rPr>
          <w:sz w:val="28"/>
          <w:szCs w:val="28"/>
        </w:rPr>
        <w:t>būvniecības izpildes secību, ja būvobjekts nododams ekspluatācijā pa būves kārtām, kā arī autoruzraudzības nepieciešamību.</w:t>
      </w:r>
    </w:p>
    <w:p w14:paraId="13B3EF90" w14:textId="77777777" w:rsidR="002E519B" w:rsidRPr="008B2641" w:rsidRDefault="002E519B" w:rsidP="00B33DD6">
      <w:pPr>
        <w:jc w:val="both"/>
        <w:rPr>
          <w:rFonts w:eastAsia="Times New Roman"/>
          <w:sz w:val="28"/>
          <w:szCs w:val="28"/>
        </w:rPr>
      </w:pPr>
    </w:p>
    <w:p w14:paraId="78FA18FD" w14:textId="5D20456D" w:rsidR="002E519B" w:rsidRPr="008B2641" w:rsidRDefault="002E519B" w:rsidP="00B33DD6">
      <w:pPr>
        <w:jc w:val="both"/>
        <w:rPr>
          <w:sz w:val="28"/>
          <w:szCs w:val="28"/>
        </w:rPr>
      </w:pPr>
      <w:r w:rsidRPr="008B2641">
        <w:rPr>
          <w:sz w:val="28"/>
          <w:szCs w:val="28"/>
        </w:rPr>
        <w:tab/>
        <w:t>3.</w:t>
      </w:r>
      <w:r w:rsidR="002E654F">
        <w:rPr>
          <w:sz w:val="28"/>
          <w:szCs w:val="28"/>
        </w:rPr>
        <w:t> </w:t>
      </w:r>
      <w:r w:rsidRPr="008B2641">
        <w:rPr>
          <w:sz w:val="28"/>
          <w:szCs w:val="28"/>
        </w:rPr>
        <w:t>Šajos noteikumos paredzētā būvvaldes informēšana par būvdarbiem, būvniecības ieceres iesniegums (akcepts uz paskaidrojuma raksta vai apliecinājuma kartes) un būvvaldes izsniegtās būvatļaujas nav nepieciešamas energoapgādes komersantu objektos:</w:t>
      </w:r>
    </w:p>
    <w:p w14:paraId="1016CA41" w14:textId="37ADF469" w:rsidR="002E519B" w:rsidRPr="008B2641" w:rsidRDefault="002E519B" w:rsidP="00B33DD6">
      <w:pPr>
        <w:pStyle w:val="naisf"/>
        <w:spacing w:before="0" w:after="0"/>
        <w:ind w:firstLine="0"/>
        <w:rPr>
          <w:sz w:val="28"/>
          <w:szCs w:val="28"/>
        </w:rPr>
      </w:pPr>
      <w:r w:rsidRPr="008B2641">
        <w:rPr>
          <w:rFonts w:eastAsia="Times New Roman"/>
          <w:sz w:val="28"/>
          <w:szCs w:val="28"/>
        </w:rPr>
        <w:tab/>
        <w:t>3.1.</w:t>
      </w:r>
      <w:r w:rsidR="002E654F">
        <w:rPr>
          <w:rFonts w:eastAsia="Times New Roman"/>
          <w:sz w:val="28"/>
          <w:szCs w:val="28"/>
        </w:rPr>
        <w:t> </w:t>
      </w:r>
      <w:r w:rsidRPr="008B2641">
        <w:rPr>
          <w:rFonts w:eastAsia="Times New Roman"/>
          <w:sz w:val="28"/>
          <w:szCs w:val="28"/>
        </w:rPr>
        <w:t>avāriju un bojājumu seku (arī bojājumu, k</w:t>
      </w:r>
      <w:r w:rsidR="002E654F">
        <w:rPr>
          <w:rFonts w:eastAsia="Times New Roman"/>
          <w:sz w:val="28"/>
          <w:szCs w:val="28"/>
        </w:rPr>
        <w:t>as</w:t>
      </w:r>
      <w:r w:rsidRPr="008B2641">
        <w:rPr>
          <w:rFonts w:eastAsia="Times New Roman"/>
          <w:sz w:val="28"/>
          <w:szCs w:val="28"/>
        </w:rPr>
        <w:t xml:space="preserve"> rad</w:t>
      </w:r>
      <w:r w:rsidR="002E654F">
        <w:rPr>
          <w:rFonts w:eastAsia="Times New Roman"/>
          <w:sz w:val="28"/>
          <w:szCs w:val="28"/>
        </w:rPr>
        <w:t>ušies</w:t>
      </w:r>
      <w:r w:rsidRPr="008B2641">
        <w:rPr>
          <w:rFonts w:eastAsia="Times New Roman"/>
          <w:sz w:val="28"/>
          <w:szCs w:val="28"/>
        </w:rPr>
        <w:t xml:space="preserve"> dabas stihija</w:t>
      </w:r>
      <w:r w:rsidR="002E654F">
        <w:rPr>
          <w:rFonts w:eastAsia="Times New Roman"/>
          <w:sz w:val="28"/>
          <w:szCs w:val="28"/>
        </w:rPr>
        <w:t>s</w:t>
      </w:r>
      <w:r w:rsidRPr="008B2641">
        <w:rPr>
          <w:rFonts w:eastAsia="Times New Roman"/>
          <w:sz w:val="28"/>
          <w:szCs w:val="28"/>
        </w:rPr>
        <w:t>, zādzība</w:t>
      </w:r>
      <w:r w:rsidR="002E654F">
        <w:rPr>
          <w:rFonts w:eastAsia="Times New Roman"/>
          <w:sz w:val="28"/>
          <w:szCs w:val="28"/>
        </w:rPr>
        <w:t>s</w:t>
      </w:r>
      <w:r w:rsidRPr="008B2641">
        <w:rPr>
          <w:rFonts w:eastAsia="Times New Roman"/>
          <w:sz w:val="28"/>
          <w:szCs w:val="28"/>
        </w:rPr>
        <w:t xml:space="preserve"> un cit</w:t>
      </w:r>
      <w:r w:rsidR="002E654F">
        <w:rPr>
          <w:rFonts w:eastAsia="Times New Roman"/>
          <w:sz w:val="28"/>
          <w:szCs w:val="28"/>
        </w:rPr>
        <w:t>u</w:t>
      </w:r>
      <w:r w:rsidRPr="008B2641">
        <w:rPr>
          <w:rFonts w:eastAsia="Times New Roman"/>
          <w:sz w:val="28"/>
          <w:szCs w:val="28"/>
        </w:rPr>
        <w:t xml:space="preserve"> neparedzēt</w:t>
      </w:r>
      <w:r w:rsidR="002E654F">
        <w:rPr>
          <w:rFonts w:eastAsia="Times New Roman"/>
          <w:sz w:val="28"/>
          <w:szCs w:val="28"/>
        </w:rPr>
        <w:t>u</w:t>
      </w:r>
      <w:r w:rsidRPr="008B2641">
        <w:rPr>
          <w:rFonts w:eastAsia="Times New Roman"/>
          <w:sz w:val="28"/>
          <w:szCs w:val="28"/>
        </w:rPr>
        <w:t xml:space="preserve"> apstākļ</w:t>
      </w:r>
      <w:r w:rsidR="002E654F">
        <w:rPr>
          <w:rFonts w:eastAsia="Times New Roman"/>
          <w:sz w:val="28"/>
          <w:szCs w:val="28"/>
        </w:rPr>
        <w:t>u dēļ</w:t>
      </w:r>
      <w:r w:rsidRPr="008B2641">
        <w:rPr>
          <w:rFonts w:eastAsia="Times New Roman"/>
          <w:sz w:val="28"/>
          <w:szCs w:val="28"/>
        </w:rPr>
        <w:t>) novēršanai;</w:t>
      </w:r>
    </w:p>
    <w:p w14:paraId="5559CC6B" w14:textId="63F26423" w:rsidR="002E519B" w:rsidRPr="008B2641" w:rsidRDefault="002E519B" w:rsidP="00B33DD6">
      <w:pPr>
        <w:pStyle w:val="naisf"/>
        <w:spacing w:before="0" w:after="0"/>
        <w:ind w:firstLine="0"/>
        <w:rPr>
          <w:sz w:val="28"/>
          <w:szCs w:val="28"/>
        </w:rPr>
      </w:pPr>
      <w:r w:rsidRPr="008B2641">
        <w:rPr>
          <w:rFonts w:eastAsia="Times New Roman"/>
          <w:sz w:val="28"/>
          <w:szCs w:val="28"/>
        </w:rPr>
        <w:tab/>
        <w:t>3.2.</w:t>
      </w:r>
      <w:r w:rsidR="002E654F">
        <w:rPr>
          <w:rFonts w:eastAsia="Times New Roman"/>
          <w:sz w:val="28"/>
          <w:szCs w:val="28"/>
        </w:rPr>
        <w:t> </w:t>
      </w:r>
      <w:r w:rsidRPr="008B2641">
        <w:rPr>
          <w:rFonts w:eastAsia="Times New Roman"/>
          <w:sz w:val="28"/>
          <w:szCs w:val="28"/>
        </w:rPr>
        <w:t>atsevišķu bojāto vai nolietoto iekārtu vai konstrukciju nomaiņai;</w:t>
      </w:r>
    </w:p>
    <w:p w14:paraId="71041689" w14:textId="2ECFF70E"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3.3.</w:t>
      </w:r>
      <w:r w:rsidR="002E654F">
        <w:rPr>
          <w:rFonts w:eastAsia="Times New Roman"/>
          <w:sz w:val="28"/>
          <w:szCs w:val="28"/>
        </w:rPr>
        <w:t> </w:t>
      </w:r>
      <w:r w:rsidRPr="008B2641">
        <w:rPr>
          <w:rFonts w:eastAsia="Times New Roman"/>
          <w:sz w:val="28"/>
          <w:szCs w:val="28"/>
        </w:rPr>
        <w:t>energoapgādes objektu ekspluatācijas un uzturēšanas remontiem;</w:t>
      </w:r>
    </w:p>
    <w:p w14:paraId="44E174AA" w14:textId="3742FBE8"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3.4.</w:t>
      </w:r>
      <w:r w:rsidR="002E654F">
        <w:rPr>
          <w:rFonts w:eastAsia="Times New Roman"/>
          <w:sz w:val="28"/>
          <w:szCs w:val="28"/>
        </w:rPr>
        <w:t> </w:t>
      </w:r>
      <w:r w:rsidRPr="008B2641">
        <w:rPr>
          <w:rFonts w:eastAsia="Times New Roman"/>
          <w:sz w:val="28"/>
          <w:szCs w:val="28"/>
        </w:rPr>
        <w:t>elektroenerģijas uzskaites iekārtas pārbūvei vai atjaunošanai;</w:t>
      </w:r>
    </w:p>
    <w:p w14:paraId="18457102" w14:textId="11921232"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lastRenderedPageBreak/>
        <w:tab/>
        <w:t>3.5.</w:t>
      </w:r>
      <w:r w:rsidR="002E654F">
        <w:rPr>
          <w:rFonts w:eastAsia="Times New Roman"/>
          <w:sz w:val="28"/>
          <w:szCs w:val="28"/>
        </w:rPr>
        <w:t> </w:t>
      </w:r>
      <w:r w:rsidRPr="008B2641">
        <w:rPr>
          <w:rFonts w:eastAsia="Times New Roman"/>
          <w:sz w:val="28"/>
          <w:szCs w:val="28"/>
        </w:rPr>
        <w:t>energoapgādes objektu</w:t>
      </w:r>
      <w:r w:rsidR="002E654F" w:rsidRPr="002E654F">
        <w:rPr>
          <w:rFonts w:eastAsia="Times New Roman"/>
          <w:sz w:val="28"/>
          <w:szCs w:val="28"/>
        </w:rPr>
        <w:t xml:space="preserve"> </w:t>
      </w:r>
      <w:r w:rsidR="002E654F" w:rsidRPr="008B2641">
        <w:rPr>
          <w:rFonts w:eastAsia="Times New Roman"/>
          <w:sz w:val="28"/>
          <w:szCs w:val="28"/>
        </w:rPr>
        <w:t>atjaunošanai</w:t>
      </w:r>
      <w:r w:rsidRPr="008B2641">
        <w:rPr>
          <w:rFonts w:eastAsia="Times New Roman"/>
          <w:sz w:val="28"/>
          <w:szCs w:val="28"/>
        </w:rPr>
        <w:t xml:space="preserve">, </w:t>
      </w:r>
      <w:r w:rsidR="002E654F">
        <w:rPr>
          <w:rFonts w:eastAsia="Times New Roman"/>
          <w:sz w:val="28"/>
          <w:szCs w:val="28"/>
        </w:rPr>
        <w:t>ja objekts</w:t>
      </w:r>
      <w:r w:rsidRPr="008B2641">
        <w:rPr>
          <w:rFonts w:eastAsia="Times New Roman"/>
          <w:sz w:val="28"/>
          <w:szCs w:val="28"/>
        </w:rPr>
        <w:t xml:space="preserve"> ir pirmās grupas būve </w:t>
      </w:r>
      <w:r w:rsidR="002E654F">
        <w:rPr>
          <w:rFonts w:eastAsia="Times New Roman"/>
          <w:sz w:val="28"/>
          <w:szCs w:val="28"/>
        </w:rPr>
        <w:t>un</w:t>
      </w:r>
      <w:r w:rsidRPr="008B2641">
        <w:rPr>
          <w:rFonts w:eastAsia="Times New Roman"/>
          <w:sz w:val="28"/>
          <w:szCs w:val="28"/>
        </w:rPr>
        <w:t xml:space="preserve"> netiek mainītas elektrolīniju trases, principiālais tehniskais risinājums vai ēku (būvju) fasādes;</w:t>
      </w:r>
    </w:p>
    <w:p w14:paraId="3B0D05A3" w14:textId="00565059"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3.6.</w:t>
      </w:r>
      <w:r w:rsidR="002E654F">
        <w:rPr>
          <w:rFonts w:eastAsia="Times New Roman"/>
          <w:sz w:val="28"/>
          <w:szCs w:val="28"/>
        </w:rPr>
        <w:t> </w:t>
      </w:r>
      <w:r w:rsidRPr="008B2641">
        <w:rPr>
          <w:rFonts w:eastAsia="Times New Roman"/>
          <w:sz w:val="28"/>
          <w:szCs w:val="28"/>
        </w:rPr>
        <w:t>atjaunošanas un pārbūves būvdarbiem pastāvīgi norobežotās un nepiederošām personām slēgtās energoapgādes objektu teritorijās (piemēram, elektroenerģijas un siltumenerģijas ražotnēs, apakšstaciju, sadales punktu, komutācijas punktu un tamlīdzīgās norobežotās teritorijās);</w:t>
      </w:r>
    </w:p>
    <w:p w14:paraId="7D9E029F" w14:textId="101434D0" w:rsidR="002E519B" w:rsidRPr="008B2641" w:rsidRDefault="002E519B" w:rsidP="00B33DD6">
      <w:pPr>
        <w:pStyle w:val="naisf"/>
        <w:spacing w:before="0" w:after="0"/>
        <w:ind w:firstLine="0"/>
        <w:rPr>
          <w:sz w:val="28"/>
          <w:szCs w:val="28"/>
        </w:rPr>
      </w:pPr>
      <w:r w:rsidRPr="008B2641">
        <w:rPr>
          <w:rFonts w:eastAsia="Times New Roman"/>
          <w:sz w:val="28"/>
          <w:szCs w:val="28"/>
        </w:rPr>
        <w:tab/>
        <w:t>3.7.</w:t>
      </w:r>
      <w:r w:rsidR="002E654F">
        <w:rPr>
          <w:rFonts w:eastAsia="Times New Roman"/>
          <w:sz w:val="28"/>
          <w:szCs w:val="28"/>
        </w:rPr>
        <w:t> </w:t>
      </w:r>
      <w:r w:rsidRPr="008B2641">
        <w:rPr>
          <w:rFonts w:eastAsia="Times New Roman"/>
          <w:sz w:val="28"/>
          <w:szCs w:val="28"/>
        </w:rPr>
        <w:t>pagaidu elektroietaises pieslēgumam uz laiku līdz trim mēnešiem un sezonas energoapgādes objektiem ārpus valsts aizsargājamiem kultūras pieminekļiem un to aizsargjoslām (aizsardzības zonām);</w:t>
      </w:r>
    </w:p>
    <w:p w14:paraId="31D787BF" w14:textId="0A5522F4" w:rsidR="002E519B" w:rsidRPr="008B2641" w:rsidRDefault="002E519B" w:rsidP="00B33DD6">
      <w:pPr>
        <w:pStyle w:val="naisf"/>
        <w:spacing w:before="0" w:after="0"/>
        <w:ind w:firstLine="0"/>
        <w:rPr>
          <w:sz w:val="28"/>
          <w:szCs w:val="28"/>
        </w:rPr>
      </w:pPr>
      <w:r w:rsidRPr="008B2641">
        <w:rPr>
          <w:sz w:val="28"/>
          <w:szCs w:val="28"/>
        </w:rPr>
        <w:tab/>
        <w:t>3.8.</w:t>
      </w:r>
      <w:r w:rsidR="002E654F">
        <w:rPr>
          <w:sz w:val="28"/>
          <w:szCs w:val="28"/>
        </w:rPr>
        <w:t> </w:t>
      </w:r>
      <w:r w:rsidRPr="008B2641">
        <w:rPr>
          <w:sz w:val="28"/>
          <w:szCs w:val="28"/>
        </w:rPr>
        <w:t xml:space="preserve">mazu funkcionālu palīgēku nojaukšanai, kas atrodas </w:t>
      </w:r>
      <w:r w:rsidRPr="008B2641">
        <w:rPr>
          <w:rFonts w:eastAsia="Times New Roman"/>
          <w:sz w:val="28"/>
          <w:szCs w:val="28"/>
        </w:rPr>
        <w:t>pastāvīgi norobežotās un nepiederošām personām slēgtās energoapgādes objektu teritorijās</w:t>
      </w:r>
      <w:r w:rsidRPr="008B2641">
        <w:rPr>
          <w:sz w:val="28"/>
          <w:szCs w:val="28"/>
        </w:rPr>
        <w:t>.</w:t>
      </w:r>
      <w:bookmarkStart w:id="1" w:name="_Ref379202096"/>
    </w:p>
    <w:p w14:paraId="347F7923" w14:textId="77777777" w:rsidR="002E519B" w:rsidRPr="008B2641" w:rsidRDefault="002E519B" w:rsidP="00B33DD6">
      <w:pPr>
        <w:pStyle w:val="naisf"/>
        <w:spacing w:before="0" w:after="0"/>
        <w:ind w:firstLine="0"/>
        <w:rPr>
          <w:sz w:val="28"/>
          <w:szCs w:val="28"/>
        </w:rPr>
      </w:pPr>
      <w:r w:rsidRPr="008B2641">
        <w:rPr>
          <w:sz w:val="28"/>
          <w:szCs w:val="28"/>
        </w:rPr>
        <w:tab/>
      </w:r>
    </w:p>
    <w:p w14:paraId="195709E3" w14:textId="20DC728F" w:rsidR="002E519B" w:rsidRPr="008B2641" w:rsidRDefault="002E519B" w:rsidP="00B33DD6">
      <w:pPr>
        <w:ind w:firstLine="720"/>
        <w:jc w:val="both"/>
        <w:rPr>
          <w:color w:val="17375E"/>
          <w:sz w:val="28"/>
          <w:szCs w:val="28"/>
        </w:rPr>
      </w:pPr>
      <w:r w:rsidRPr="008B2641">
        <w:rPr>
          <w:sz w:val="28"/>
          <w:szCs w:val="28"/>
        </w:rPr>
        <w:t>4.</w:t>
      </w:r>
      <w:bookmarkEnd w:id="1"/>
      <w:r w:rsidR="002E654F">
        <w:rPr>
          <w:sz w:val="28"/>
          <w:szCs w:val="28"/>
        </w:rPr>
        <w:t> </w:t>
      </w:r>
      <w:r w:rsidR="00FC6797">
        <w:rPr>
          <w:sz w:val="28"/>
          <w:szCs w:val="28"/>
        </w:rPr>
        <w:t>E</w:t>
      </w:r>
      <w:r w:rsidR="00FC6797" w:rsidRPr="008B2641">
        <w:rPr>
          <w:sz w:val="28"/>
          <w:szCs w:val="28"/>
        </w:rPr>
        <w:t xml:space="preserve">nergoapgādes komersantu objektos </w:t>
      </w:r>
      <w:r w:rsidR="00FC6797">
        <w:rPr>
          <w:sz w:val="28"/>
          <w:szCs w:val="28"/>
        </w:rPr>
        <w:t>veicamie e</w:t>
      </w:r>
      <w:r w:rsidRPr="008B2641">
        <w:rPr>
          <w:sz w:val="28"/>
          <w:szCs w:val="28"/>
        </w:rPr>
        <w:t xml:space="preserve">lektroietaišu būvdarbi, </w:t>
      </w:r>
      <w:r w:rsidR="00FC6797" w:rsidRPr="008B2641">
        <w:rPr>
          <w:sz w:val="28"/>
          <w:szCs w:val="28"/>
        </w:rPr>
        <w:t xml:space="preserve">par </w:t>
      </w:r>
      <w:r w:rsidRPr="008B2641">
        <w:rPr>
          <w:sz w:val="28"/>
          <w:szCs w:val="28"/>
        </w:rPr>
        <w:t>kur</w:t>
      </w:r>
      <w:r w:rsidR="00FC6797">
        <w:rPr>
          <w:sz w:val="28"/>
          <w:szCs w:val="28"/>
        </w:rPr>
        <w:t>iem</w:t>
      </w:r>
      <w:r w:rsidRPr="008B2641">
        <w:rPr>
          <w:sz w:val="28"/>
          <w:szCs w:val="28"/>
        </w:rPr>
        <w:t xml:space="preserve"> būvvalde jāinformē atbilstoši šo noteikumu 8.</w:t>
      </w:r>
      <w:r w:rsidR="00FC6797">
        <w:rPr>
          <w:sz w:val="28"/>
          <w:szCs w:val="28"/>
        </w:rPr>
        <w:t> </w:t>
      </w:r>
      <w:r w:rsidRPr="008B2641">
        <w:rPr>
          <w:sz w:val="28"/>
          <w:szCs w:val="28"/>
        </w:rPr>
        <w:t xml:space="preserve">punktam, bet </w:t>
      </w:r>
      <w:r w:rsidR="00FC6797">
        <w:rPr>
          <w:sz w:val="28"/>
          <w:szCs w:val="28"/>
        </w:rPr>
        <w:t xml:space="preserve">kuriem </w:t>
      </w:r>
      <w:r w:rsidRPr="008B2641">
        <w:rPr>
          <w:sz w:val="28"/>
          <w:szCs w:val="28"/>
        </w:rPr>
        <w:t>šajos noteikumos paredzētās būvvaldes izsniegtās būvatļaujas</w:t>
      </w:r>
      <w:r w:rsidRPr="008B2641">
        <w:rPr>
          <w:rFonts w:eastAsiaTheme="minorHAnsi"/>
          <w:sz w:val="28"/>
          <w:szCs w:val="28"/>
          <w:lang w:eastAsia="en-US"/>
        </w:rPr>
        <w:t xml:space="preserve">, akcepts uz paskaidrojuma raksta vai apliecinājuma kartes, </w:t>
      </w:r>
      <w:r w:rsidRPr="008B2641">
        <w:rPr>
          <w:sz w:val="28"/>
          <w:szCs w:val="28"/>
        </w:rPr>
        <w:t>kā arī būvniecības ieceres iesniegums nav nepieciešams</w:t>
      </w:r>
      <w:r w:rsidR="00FC6797">
        <w:rPr>
          <w:sz w:val="28"/>
          <w:szCs w:val="28"/>
        </w:rPr>
        <w:t>, ir šādi</w:t>
      </w:r>
      <w:r w:rsidRPr="008B2641">
        <w:rPr>
          <w:sz w:val="28"/>
          <w:szCs w:val="28"/>
        </w:rPr>
        <w:t>:</w:t>
      </w:r>
    </w:p>
    <w:p w14:paraId="3B22F898" w14:textId="03120C52" w:rsidR="002E519B" w:rsidRPr="008B2641" w:rsidRDefault="002E519B" w:rsidP="00B33DD6">
      <w:pPr>
        <w:pStyle w:val="naisf"/>
        <w:spacing w:before="0" w:after="0"/>
        <w:ind w:firstLine="0"/>
        <w:rPr>
          <w:sz w:val="28"/>
          <w:szCs w:val="28"/>
        </w:rPr>
      </w:pPr>
      <w:r w:rsidRPr="008B2641">
        <w:rPr>
          <w:sz w:val="28"/>
          <w:szCs w:val="28"/>
        </w:rPr>
        <w:tab/>
        <w:t>4.1.</w:t>
      </w:r>
      <w:r w:rsidR="002E654F">
        <w:rPr>
          <w:sz w:val="28"/>
          <w:szCs w:val="28"/>
        </w:rPr>
        <w:t> </w:t>
      </w:r>
      <w:r w:rsidRPr="008B2641">
        <w:rPr>
          <w:sz w:val="28"/>
          <w:szCs w:val="28"/>
        </w:rPr>
        <w:t>energoapgādes objektu inženiertīklu ierīkošana, atjaunošana vai pārbūve</w:t>
      </w:r>
      <w:r w:rsidRPr="008B2641">
        <w:rPr>
          <w:b/>
          <w:sz w:val="28"/>
          <w:szCs w:val="28"/>
        </w:rPr>
        <w:t xml:space="preserve"> </w:t>
      </w:r>
      <w:r w:rsidRPr="008B2641">
        <w:rPr>
          <w:sz w:val="28"/>
          <w:szCs w:val="28"/>
        </w:rPr>
        <w:t>to</w:t>
      </w:r>
      <w:r w:rsidRPr="008B2641">
        <w:rPr>
          <w:b/>
          <w:sz w:val="28"/>
          <w:szCs w:val="28"/>
        </w:rPr>
        <w:t xml:space="preserve"> </w:t>
      </w:r>
      <w:r w:rsidRPr="008B2641">
        <w:rPr>
          <w:sz w:val="28"/>
          <w:szCs w:val="28"/>
        </w:rPr>
        <w:t>aizsargjoslā vai sarkano līniju robežās;</w:t>
      </w:r>
    </w:p>
    <w:p w14:paraId="47A7C2B9" w14:textId="5650766F" w:rsidR="002E519B" w:rsidRPr="008B2641" w:rsidRDefault="002E519B" w:rsidP="00B33DD6">
      <w:pPr>
        <w:pStyle w:val="naisf"/>
        <w:spacing w:before="0" w:after="0"/>
        <w:ind w:firstLine="0"/>
        <w:rPr>
          <w:sz w:val="28"/>
          <w:szCs w:val="28"/>
        </w:rPr>
      </w:pPr>
      <w:r w:rsidRPr="008B2641">
        <w:rPr>
          <w:sz w:val="28"/>
          <w:szCs w:val="28"/>
        </w:rPr>
        <w:tab/>
        <w:t>4.2.</w:t>
      </w:r>
      <w:r w:rsidR="002E654F">
        <w:rPr>
          <w:sz w:val="28"/>
          <w:szCs w:val="28"/>
        </w:rPr>
        <w:t> </w:t>
      </w:r>
      <w:r w:rsidRPr="008B2641">
        <w:rPr>
          <w:sz w:val="28"/>
          <w:szCs w:val="28"/>
        </w:rPr>
        <w:t>inženiertīklu</w:t>
      </w:r>
      <w:r w:rsidRPr="008B2641">
        <w:rPr>
          <w:color w:val="FF0000"/>
          <w:sz w:val="28"/>
          <w:szCs w:val="28"/>
        </w:rPr>
        <w:t xml:space="preserve"> </w:t>
      </w:r>
      <w:r w:rsidRPr="008B2641">
        <w:rPr>
          <w:sz w:val="28"/>
          <w:szCs w:val="28"/>
        </w:rPr>
        <w:t>pievadu ierīkošana, atjaunošana vai pārbūve energoapgādes objektu vajadzībām;</w:t>
      </w:r>
    </w:p>
    <w:p w14:paraId="09E61571" w14:textId="7F2A9C17" w:rsidR="002E519B" w:rsidRPr="008B2641" w:rsidRDefault="002E519B" w:rsidP="00B33DD6">
      <w:pPr>
        <w:pStyle w:val="naisf"/>
        <w:spacing w:before="0" w:after="0"/>
        <w:ind w:firstLine="0"/>
        <w:rPr>
          <w:sz w:val="28"/>
          <w:szCs w:val="28"/>
        </w:rPr>
      </w:pPr>
      <w:r w:rsidRPr="008B2641">
        <w:rPr>
          <w:sz w:val="28"/>
          <w:szCs w:val="28"/>
        </w:rPr>
        <w:tab/>
        <w:t>4.3.</w:t>
      </w:r>
      <w:r w:rsidR="002E654F">
        <w:rPr>
          <w:sz w:val="28"/>
          <w:szCs w:val="28"/>
        </w:rPr>
        <w:t> </w:t>
      </w:r>
      <w:r w:rsidRPr="008B2641">
        <w:rPr>
          <w:sz w:val="28"/>
          <w:szCs w:val="28"/>
        </w:rPr>
        <w:t xml:space="preserve">elektrolīnijas pārbūve, kuru </w:t>
      </w:r>
      <w:proofErr w:type="gramStart"/>
      <w:r w:rsidRPr="008B2641">
        <w:rPr>
          <w:sz w:val="28"/>
          <w:szCs w:val="28"/>
        </w:rPr>
        <w:t>īstenojot gaisvadu elektrolīnijas aizsargjoslā</w:t>
      </w:r>
      <w:proofErr w:type="gramEnd"/>
      <w:r w:rsidRPr="008B2641">
        <w:rPr>
          <w:sz w:val="28"/>
          <w:szCs w:val="28"/>
        </w:rPr>
        <w:t xml:space="preserve"> tiek ieguldīta kabeļu elektrolīnija.</w:t>
      </w:r>
      <w:r w:rsidRPr="008B2641">
        <w:rPr>
          <w:sz w:val="28"/>
          <w:szCs w:val="28"/>
        </w:rPr>
        <w:tab/>
      </w:r>
    </w:p>
    <w:p w14:paraId="5AD1488C" w14:textId="77777777" w:rsidR="002E519B" w:rsidRPr="008B2641" w:rsidRDefault="002E519B" w:rsidP="00B33DD6">
      <w:pPr>
        <w:jc w:val="both"/>
        <w:rPr>
          <w:sz w:val="28"/>
          <w:szCs w:val="28"/>
        </w:rPr>
      </w:pPr>
    </w:p>
    <w:p w14:paraId="29D8FB0D" w14:textId="668A7398" w:rsidR="002E519B" w:rsidRPr="008B2641" w:rsidRDefault="002E519B" w:rsidP="00B33DD6">
      <w:pPr>
        <w:pStyle w:val="ListParagraph"/>
        <w:ind w:left="34"/>
        <w:jc w:val="both"/>
        <w:rPr>
          <w:rFonts w:ascii="Times New Roman" w:eastAsia="Calibri" w:hAnsi="Times New Roman"/>
          <w:sz w:val="28"/>
          <w:szCs w:val="28"/>
        </w:rPr>
      </w:pPr>
      <w:r w:rsidRPr="008B2641">
        <w:rPr>
          <w:rFonts w:ascii="Times New Roman" w:eastAsia="Calibri" w:hAnsi="Times New Roman"/>
          <w:sz w:val="28"/>
          <w:szCs w:val="28"/>
        </w:rPr>
        <w:tab/>
        <w:t>5.</w:t>
      </w:r>
      <w:r w:rsidR="00E5318E">
        <w:rPr>
          <w:rFonts w:ascii="Times New Roman" w:eastAsia="Calibri" w:hAnsi="Times New Roman"/>
          <w:sz w:val="28"/>
          <w:szCs w:val="28"/>
        </w:rPr>
        <w:t> </w:t>
      </w:r>
      <w:r w:rsidRPr="008B2641">
        <w:rPr>
          <w:rFonts w:ascii="Times New Roman" w:eastAsia="Calibri" w:hAnsi="Times New Roman"/>
          <w:sz w:val="28"/>
          <w:szCs w:val="28"/>
        </w:rPr>
        <w:t>Šo noteikumu 3.4.</w:t>
      </w:r>
      <w:r>
        <w:rPr>
          <w:rFonts w:ascii="Times New Roman" w:eastAsia="Calibri" w:hAnsi="Times New Roman"/>
          <w:sz w:val="28"/>
          <w:szCs w:val="28"/>
        </w:rPr>
        <w:t>, 3.5.</w:t>
      </w:r>
      <w:r w:rsidR="00E5318E">
        <w:rPr>
          <w:rFonts w:ascii="Times New Roman" w:eastAsia="Calibri" w:hAnsi="Times New Roman"/>
          <w:sz w:val="28"/>
          <w:szCs w:val="28"/>
        </w:rPr>
        <w:t>,</w:t>
      </w:r>
      <w:r>
        <w:rPr>
          <w:rFonts w:ascii="Times New Roman" w:eastAsia="Calibri" w:hAnsi="Times New Roman"/>
          <w:sz w:val="28"/>
          <w:szCs w:val="28"/>
        </w:rPr>
        <w:t xml:space="preserve"> 3.6., 3.7.</w:t>
      </w:r>
      <w:r w:rsidR="00E5318E">
        <w:rPr>
          <w:rFonts w:ascii="Times New Roman" w:eastAsia="Calibri" w:hAnsi="Times New Roman"/>
          <w:sz w:val="28"/>
          <w:szCs w:val="28"/>
        </w:rPr>
        <w:t xml:space="preserve"> </w:t>
      </w:r>
      <w:r>
        <w:rPr>
          <w:rFonts w:ascii="Times New Roman" w:eastAsia="Calibri" w:hAnsi="Times New Roman"/>
          <w:sz w:val="28"/>
          <w:szCs w:val="28"/>
        </w:rPr>
        <w:t>un</w:t>
      </w:r>
      <w:r w:rsidRPr="008B2641">
        <w:rPr>
          <w:rFonts w:ascii="Times New Roman" w:eastAsia="Calibri" w:hAnsi="Times New Roman"/>
          <w:sz w:val="28"/>
          <w:szCs w:val="28"/>
        </w:rPr>
        <w:t xml:space="preserve"> 3.8.</w:t>
      </w:r>
      <w:r>
        <w:rPr>
          <w:rFonts w:ascii="Times New Roman" w:eastAsia="Calibri" w:hAnsi="Times New Roman"/>
          <w:sz w:val="28"/>
          <w:szCs w:val="28"/>
        </w:rPr>
        <w:t> apakšpunkts</w:t>
      </w:r>
      <w:r w:rsidRPr="008B2641">
        <w:rPr>
          <w:rFonts w:ascii="Times New Roman" w:eastAsia="Calibri" w:hAnsi="Times New Roman"/>
          <w:sz w:val="28"/>
          <w:szCs w:val="28"/>
        </w:rPr>
        <w:t xml:space="preserve"> un 4.</w:t>
      </w:r>
      <w:r w:rsidR="00E5318E">
        <w:rPr>
          <w:rFonts w:ascii="Times New Roman" w:eastAsia="Calibri" w:hAnsi="Times New Roman"/>
          <w:sz w:val="28"/>
          <w:szCs w:val="28"/>
        </w:rPr>
        <w:t> </w:t>
      </w:r>
      <w:r w:rsidRPr="008B2641">
        <w:rPr>
          <w:rFonts w:ascii="Times New Roman" w:eastAsia="Calibri" w:hAnsi="Times New Roman"/>
          <w:sz w:val="28"/>
          <w:szCs w:val="28"/>
        </w:rPr>
        <w:t>punkt</w:t>
      </w:r>
      <w:r>
        <w:rPr>
          <w:rFonts w:ascii="Times New Roman" w:eastAsia="Calibri" w:hAnsi="Times New Roman"/>
          <w:sz w:val="28"/>
          <w:szCs w:val="28"/>
        </w:rPr>
        <w:t>s</w:t>
      </w:r>
      <w:r w:rsidRPr="008B2641">
        <w:rPr>
          <w:rFonts w:ascii="Times New Roman" w:eastAsia="Calibri" w:hAnsi="Times New Roman"/>
          <w:sz w:val="28"/>
          <w:szCs w:val="28"/>
        </w:rPr>
        <w:t xml:space="preserve"> piemērojams licencētiem vai atbilstoši noteikumiem par regulējamiem sabiedrisko pakalpojumu veidiem reģistrētiem energoapgādes komersantiem, kuri elektroietaišu ekspluatācijai pastāvīgi nodarbina vismaz piecus kvalificētus elektroinženierus atbilstoši noteikumiem par obligāti piemērojamo </w:t>
      </w:r>
      <w:proofErr w:type="spellStart"/>
      <w:r w:rsidRPr="008B2641">
        <w:rPr>
          <w:rFonts w:ascii="Times New Roman" w:eastAsia="Calibri" w:hAnsi="Times New Roman"/>
          <w:sz w:val="28"/>
          <w:szCs w:val="28"/>
        </w:rPr>
        <w:t>energo</w:t>
      </w:r>
      <w:r w:rsidR="00E5318E">
        <w:rPr>
          <w:rFonts w:ascii="Times New Roman" w:eastAsia="Calibri" w:hAnsi="Times New Roman"/>
          <w:sz w:val="28"/>
          <w:szCs w:val="28"/>
        </w:rPr>
        <w:softHyphen/>
      </w:r>
      <w:r w:rsidRPr="008B2641">
        <w:rPr>
          <w:rFonts w:ascii="Times New Roman" w:eastAsia="Calibri" w:hAnsi="Times New Roman"/>
          <w:sz w:val="28"/>
          <w:szCs w:val="28"/>
        </w:rPr>
        <w:t>standartu</w:t>
      </w:r>
      <w:proofErr w:type="spellEnd"/>
      <w:r w:rsidRPr="008B2641">
        <w:rPr>
          <w:rFonts w:ascii="Times New Roman" w:eastAsia="Calibri" w:hAnsi="Times New Roman"/>
          <w:sz w:val="28"/>
          <w:szCs w:val="28"/>
        </w:rPr>
        <w:t>, kas nosaka elektroapgādes objektu ekspluatācijas organizatoriskās un tehniskās drošības prasības.</w:t>
      </w:r>
    </w:p>
    <w:p w14:paraId="0423F38C" w14:textId="77777777" w:rsidR="002E519B" w:rsidRPr="008B2641" w:rsidRDefault="002E519B" w:rsidP="00B33DD6">
      <w:pPr>
        <w:pStyle w:val="ListParagraph"/>
        <w:ind w:left="34"/>
        <w:jc w:val="both"/>
        <w:rPr>
          <w:rFonts w:ascii="Times New Roman" w:eastAsia="Calibri" w:hAnsi="Times New Roman"/>
          <w:sz w:val="28"/>
          <w:szCs w:val="28"/>
        </w:rPr>
      </w:pPr>
    </w:p>
    <w:p w14:paraId="724302D2" w14:textId="4B7E4B36" w:rsidR="002E519B" w:rsidRPr="008B2641" w:rsidRDefault="002E519B" w:rsidP="00B33DD6">
      <w:pPr>
        <w:jc w:val="both"/>
        <w:rPr>
          <w:sz w:val="28"/>
          <w:szCs w:val="28"/>
        </w:rPr>
      </w:pPr>
      <w:r w:rsidRPr="008B2641">
        <w:rPr>
          <w:sz w:val="28"/>
          <w:szCs w:val="28"/>
        </w:rPr>
        <w:tab/>
        <w:t>6.</w:t>
      </w:r>
      <w:r w:rsidR="00E5318E">
        <w:rPr>
          <w:sz w:val="28"/>
          <w:szCs w:val="28"/>
        </w:rPr>
        <w:t> </w:t>
      </w:r>
      <w:r w:rsidRPr="008B2641">
        <w:rPr>
          <w:sz w:val="28"/>
          <w:szCs w:val="28"/>
        </w:rPr>
        <w:t>Šo noteikumu 3. un 4</w:t>
      </w:r>
      <w:r w:rsidR="009D23AF">
        <w:rPr>
          <w:sz w:val="28"/>
          <w:szCs w:val="28"/>
        </w:rPr>
        <w:t>. p</w:t>
      </w:r>
      <w:r w:rsidRPr="008B2641">
        <w:rPr>
          <w:sz w:val="28"/>
          <w:szCs w:val="28"/>
        </w:rPr>
        <w:t>unktā minēto būvdarbu tehniskās prasības, būvdarbu organizēšanas, veikšanas un kontroles kārtību nosaka energoapgādes komersants.</w:t>
      </w:r>
    </w:p>
    <w:p w14:paraId="0FD01EA3" w14:textId="77777777" w:rsidR="002E519B" w:rsidRPr="008B2641" w:rsidRDefault="002E519B" w:rsidP="00B33DD6">
      <w:pPr>
        <w:jc w:val="both"/>
        <w:rPr>
          <w:sz w:val="28"/>
          <w:szCs w:val="28"/>
        </w:rPr>
      </w:pPr>
      <w:r w:rsidRPr="008B2641">
        <w:rPr>
          <w:sz w:val="28"/>
          <w:szCs w:val="28"/>
        </w:rPr>
        <w:tab/>
      </w:r>
    </w:p>
    <w:p w14:paraId="3E341FDE" w14:textId="6D99A32B" w:rsidR="002E519B" w:rsidRDefault="002E519B" w:rsidP="00B33DD6">
      <w:pPr>
        <w:pStyle w:val="naisf"/>
        <w:spacing w:before="0" w:after="0"/>
        <w:ind w:firstLine="0"/>
        <w:rPr>
          <w:sz w:val="28"/>
          <w:szCs w:val="28"/>
        </w:rPr>
      </w:pPr>
      <w:r w:rsidRPr="008B2641">
        <w:rPr>
          <w:sz w:val="28"/>
          <w:szCs w:val="28"/>
        </w:rPr>
        <w:tab/>
        <w:t>7.</w:t>
      </w:r>
      <w:r w:rsidR="00E5318E">
        <w:rPr>
          <w:sz w:val="28"/>
          <w:szCs w:val="28"/>
        </w:rPr>
        <w:t> </w:t>
      </w:r>
      <w:r w:rsidRPr="008B2641">
        <w:rPr>
          <w:sz w:val="28"/>
          <w:szCs w:val="28"/>
        </w:rPr>
        <w:t>Enerģētikas likuma 19</w:t>
      </w:r>
      <w:r w:rsidR="009D23AF">
        <w:rPr>
          <w:sz w:val="28"/>
          <w:szCs w:val="28"/>
        </w:rPr>
        <w:t>. p</w:t>
      </w:r>
      <w:r w:rsidRPr="008B2641">
        <w:rPr>
          <w:sz w:val="28"/>
          <w:szCs w:val="28"/>
        </w:rPr>
        <w:t>ant</w:t>
      </w:r>
      <w:r>
        <w:rPr>
          <w:sz w:val="28"/>
          <w:szCs w:val="28"/>
        </w:rPr>
        <w:t>a 1.</w:t>
      </w:r>
      <w:r>
        <w:rPr>
          <w:sz w:val="28"/>
          <w:szCs w:val="28"/>
          <w:vertAlign w:val="superscript"/>
        </w:rPr>
        <w:t>1</w:t>
      </w:r>
      <w:r>
        <w:rPr>
          <w:sz w:val="28"/>
          <w:szCs w:val="28"/>
        </w:rPr>
        <w:t xml:space="preserve"> un 1.</w:t>
      </w:r>
      <w:r>
        <w:rPr>
          <w:sz w:val="28"/>
          <w:szCs w:val="28"/>
          <w:vertAlign w:val="superscript"/>
        </w:rPr>
        <w:t>2</w:t>
      </w:r>
      <w:r w:rsidR="00E5318E">
        <w:rPr>
          <w:sz w:val="28"/>
          <w:szCs w:val="28"/>
          <w:vertAlign w:val="superscript"/>
        </w:rPr>
        <w:t> </w:t>
      </w:r>
      <w:r>
        <w:rPr>
          <w:sz w:val="28"/>
          <w:szCs w:val="28"/>
        </w:rPr>
        <w:t>daļā</w:t>
      </w:r>
      <w:r w:rsidRPr="008B2641">
        <w:rPr>
          <w:sz w:val="28"/>
          <w:szCs w:val="28"/>
        </w:rPr>
        <w:t xml:space="preserve"> noteiktajos gadījumos būvniecības ieceres vai būvprojekta saska</w:t>
      </w:r>
      <w:r w:rsidR="00E5318E">
        <w:rPr>
          <w:sz w:val="28"/>
          <w:szCs w:val="28"/>
        </w:rPr>
        <w:t xml:space="preserve">ņošanas procedūru attiecībā uz </w:t>
      </w:r>
      <w:r w:rsidRPr="008B2641">
        <w:rPr>
          <w:sz w:val="28"/>
          <w:szCs w:val="28"/>
        </w:rPr>
        <w:t xml:space="preserve">energoapgādes komersantu energoapgādes objektiem </w:t>
      </w:r>
      <w:r>
        <w:rPr>
          <w:sz w:val="28"/>
          <w:szCs w:val="28"/>
        </w:rPr>
        <w:t>var</w:t>
      </w:r>
      <w:r w:rsidRPr="008B2641">
        <w:rPr>
          <w:sz w:val="28"/>
          <w:szCs w:val="28"/>
        </w:rPr>
        <w:t xml:space="preserve"> aizstāt ar zemes vienības īpašnieku vai, ja tādu nav, </w:t>
      </w:r>
      <w:r w:rsidR="00E5318E" w:rsidRPr="008B2641">
        <w:rPr>
          <w:sz w:val="28"/>
          <w:szCs w:val="28"/>
        </w:rPr>
        <w:t>–</w:t>
      </w:r>
      <w:r w:rsidRPr="008B2641">
        <w:rPr>
          <w:sz w:val="28"/>
          <w:szCs w:val="28"/>
        </w:rPr>
        <w:t xml:space="preserve"> tiesisko</w:t>
      </w:r>
      <w:r w:rsidRPr="008B2641">
        <w:rPr>
          <w:color w:val="17375E"/>
          <w:sz w:val="28"/>
          <w:szCs w:val="28"/>
        </w:rPr>
        <w:t xml:space="preserve"> </w:t>
      </w:r>
      <w:r w:rsidRPr="008B2641">
        <w:rPr>
          <w:sz w:val="28"/>
          <w:szCs w:val="28"/>
        </w:rPr>
        <w:t>valdītāju informēšanu. Visos citos gadījumos būvniecības ieceri rakstiski saskaņo ar personām, kuru īpašuma tiesības tiek skartas.</w:t>
      </w:r>
    </w:p>
    <w:p w14:paraId="70B75A84" w14:textId="77777777" w:rsidR="002E519B" w:rsidRDefault="002E519B" w:rsidP="00B33DD6">
      <w:pPr>
        <w:pStyle w:val="naisf"/>
        <w:spacing w:before="0" w:after="0"/>
        <w:ind w:firstLine="0"/>
        <w:rPr>
          <w:sz w:val="28"/>
          <w:szCs w:val="28"/>
        </w:rPr>
      </w:pPr>
    </w:p>
    <w:p w14:paraId="4518761C" w14:textId="287807A2" w:rsidR="002E519B" w:rsidRPr="008B2641" w:rsidRDefault="002E519B" w:rsidP="00B33DD6">
      <w:pPr>
        <w:tabs>
          <w:tab w:val="left" w:pos="993"/>
        </w:tabs>
        <w:ind w:firstLine="709"/>
        <w:jc w:val="both"/>
        <w:rPr>
          <w:sz w:val="28"/>
          <w:szCs w:val="28"/>
        </w:rPr>
      </w:pPr>
      <w:r>
        <w:rPr>
          <w:sz w:val="28"/>
          <w:szCs w:val="28"/>
        </w:rPr>
        <w:t>8.</w:t>
      </w:r>
      <w:r w:rsidR="00E5318E">
        <w:rPr>
          <w:sz w:val="28"/>
          <w:szCs w:val="28"/>
        </w:rPr>
        <w:t> </w:t>
      </w:r>
      <w:r w:rsidRPr="00516CC2">
        <w:rPr>
          <w:sz w:val="28"/>
          <w:szCs w:val="28"/>
        </w:rPr>
        <w:t>Būvniecības likuma 6.</w:t>
      </w:r>
      <w:r w:rsidRPr="00516CC2">
        <w:rPr>
          <w:sz w:val="28"/>
          <w:szCs w:val="28"/>
          <w:vertAlign w:val="superscript"/>
        </w:rPr>
        <w:t>1</w:t>
      </w:r>
      <w:r w:rsidRPr="00516CC2">
        <w:rPr>
          <w:sz w:val="28"/>
          <w:szCs w:val="28"/>
        </w:rPr>
        <w:t xml:space="preserve"> panta pirmās daļas 1. punktā </w:t>
      </w:r>
      <w:r>
        <w:rPr>
          <w:sz w:val="28"/>
          <w:szCs w:val="28"/>
        </w:rPr>
        <w:t xml:space="preserve">noteiktajos </w:t>
      </w:r>
      <w:r w:rsidRPr="00516CC2">
        <w:rPr>
          <w:sz w:val="28"/>
          <w:szCs w:val="28"/>
        </w:rPr>
        <w:t>gadījumos par būvdarbu kontroli un tiesiskumu</w:t>
      </w:r>
      <w:r>
        <w:rPr>
          <w:sz w:val="28"/>
          <w:szCs w:val="28"/>
        </w:rPr>
        <w:t>, kā arī būves pieņemšanu ekspluatācijā</w:t>
      </w:r>
      <w:r w:rsidRPr="00516CC2">
        <w:rPr>
          <w:sz w:val="28"/>
          <w:szCs w:val="28"/>
        </w:rPr>
        <w:t xml:space="preserve"> </w:t>
      </w:r>
      <w:r>
        <w:rPr>
          <w:sz w:val="28"/>
          <w:szCs w:val="28"/>
        </w:rPr>
        <w:t>ir atbildīgs</w:t>
      </w:r>
      <w:r w:rsidRPr="00516CC2">
        <w:rPr>
          <w:sz w:val="28"/>
          <w:szCs w:val="28"/>
        </w:rPr>
        <w:t xml:space="preserve"> Būvniecības v</w:t>
      </w:r>
      <w:r>
        <w:rPr>
          <w:sz w:val="28"/>
          <w:szCs w:val="28"/>
        </w:rPr>
        <w:t>alsts kontroles birojs</w:t>
      </w:r>
      <w:r w:rsidR="00E5318E">
        <w:rPr>
          <w:sz w:val="28"/>
          <w:szCs w:val="28"/>
        </w:rPr>
        <w:t>,</w:t>
      </w:r>
      <w:r>
        <w:rPr>
          <w:sz w:val="28"/>
          <w:szCs w:val="28"/>
        </w:rPr>
        <w:t xml:space="preserve"> un tas šajā gadījumā pilda šajos noteikumos </w:t>
      </w:r>
      <w:r w:rsidR="00E5318E">
        <w:rPr>
          <w:sz w:val="28"/>
          <w:szCs w:val="28"/>
        </w:rPr>
        <w:t xml:space="preserve">būvvaldei </w:t>
      </w:r>
      <w:r>
        <w:rPr>
          <w:sz w:val="28"/>
          <w:szCs w:val="28"/>
        </w:rPr>
        <w:t>note</w:t>
      </w:r>
      <w:r w:rsidR="00E5318E">
        <w:rPr>
          <w:sz w:val="28"/>
          <w:szCs w:val="28"/>
        </w:rPr>
        <w:t>i</w:t>
      </w:r>
      <w:r>
        <w:rPr>
          <w:sz w:val="28"/>
          <w:szCs w:val="28"/>
        </w:rPr>
        <w:t>kt</w:t>
      </w:r>
      <w:r w:rsidR="00E5318E">
        <w:rPr>
          <w:sz w:val="28"/>
          <w:szCs w:val="28"/>
        </w:rPr>
        <w:t>ā</w:t>
      </w:r>
      <w:r>
        <w:rPr>
          <w:sz w:val="28"/>
          <w:szCs w:val="28"/>
        </w:rPr>
        <w:t xml:space="preserve">s funkcijas. Ja būvdarbu kontroli </w:t>
      </w:r>
      <w:r w:rsidR="00F14160">
        <w:rPr>
          <w:sz w:val="28"/>
          <w:szCs w:val="28"/>
        </w:rPr>
        <w:t xml:space="preserve">veic </w:t>
      </w:r>
      <w:r>
        <w:rPr>
          <w:sz w:val="28"/>
          <w:szCs w:val="28"/>
        </w:rPr>
        <w:t xml:space="preserve">un tiesiskumu </w:t>
      </w:r>
      <w:r w:rsidR="00F14160">
        <w:rPr>
          <w:sz w:val="28"/>
          <w:szCs w:val="28"/>
        </w:rPr>
        <w:t xml:space="preserve">nodrošina </w:t>
      </w:r>
      <w:r w:rsidRPr="00516CC2">
        <w:rPr>
          <w:sz w:val="28"/>
          <w:szCs w:val="28"/>
        </w:rPr>
        <w:t>Būvniecības v</w:t>
      </w:r>
      <w:r>
        <w:rPr>
          <w:sz w:val="28"/>
          <w:szCs w:val="28"/>
        </w:rPr>
        <w:t xml:space="preserve">alsts kontroles birojs, būvprojekta vienu eksemplāru papildus iesniedz </w:t>
      </w:r>
      <w:r w:rsidR="00E5318E">
        <w:rPr>
          <w:sz w:val="28"/>
          <w:szCs w:val="28"/>
        </w:rPr>
        <w:t xml:space="preserve">tās </w:t>
      </w:r>
      <w:r>
        <w:rPr>
          <w:sz w:val="28"/>
          <w:szCs w:val="28"/>
        </w:rPr>
        <w:t>pašvaldības būvvaldē, kuras administratīvajā teritorijā plānota būvniecība.</w:t>
      </w:r>
    </w:p>
    <w:p w14:paraId="5677E943" w14:textId="77777777" w:rsidR="002E519B" w:rsidRPr="008B2641" w:rsidRDefault="002E519B" w:rsidP="00B33DD6">
      <w:pPr>
        <w:jc w:val="both"/>
        <w:rPr>
          <w:sz w:val="28"/>
          <w:szCs w:val="28"/>
        </w:rPr>
      </w:pPr>
    </w:p>
    <w:p w14:paraId="513C880E" w14:textId="77777777" w:rsidR="002E519B" w:rsidRPr="008B2641" w:rsidRDefault="002E519B" w:rsidP="00B33DD6">
      <w:pPr>
        <w:jc w:val="center"/>
        <w:rPr>
          <w:sz w:val="28"/>
          <w:szCs w:val="28"/>
        </w:rPr>
      </w:pPr>
      <w:r w:rsidRPr="008B2641">
        <w:rPr>
          <w:b/>
          <w:sz w:val="28"/>
          <w:szCs w:val="28"/>
        </w:rPr>
        <w:t>2. Būvniecības procesam nepieciešamie dokumenti un to saturs</w:t>
      </w:r>
    </w:p>
    <w:p w14:paraId="1A3C5D53" w14:textId="77777777" w:rsidR="002E519B" w:rsidRPr="008B2641" w:rsidRDefault="002E519B" w:rsidP="00B33DD6">
      <w:pPr>
        <w:jc w:val="both"/>
        <w:rPr>
          <w:sz w:val="28"/>
          <w:szCs w:val="28"/>
        </w:rPr>
      </w:pPr>
    </w:p>
    <w:p w14:paraId="18D503A2" w14:textId="350DC575" w:rsidR="002E519B" w:rsidRPr="008B2641" w:rsidRDefault="002E519B" w:rsidP="00B33DD6">
      <w:pPr>
        <w:jc w:val="both"/>
        <w:rPr>
          <w:sz w:val="28"/>
          <w:szCs w:val="28"/>
        </w:rPr>
      </w:pPr>
      <w:r w:rsidRPr="008B2641">
        <w:rPr>
          <w:sz w:val="28"/>
          <w:szCs w:val="28"/>
        </w:rPr>
        <w:tab/>
      </w:r>
      <w:r>
        <w:rPr>
          <w:rFonts w:eastAsia="Times New Roman"/>
          <w:sz w:val="28"/>
          <w:szCs w:val="28"/>
        </w:rPr>
        <w:t>9</w:t>
      </w:r>
      <w:r w:rsidRPr="008B2641">
        <w:rPr>
          <w:rFonts w:eastAsia="Times New Roman"/>
          <w:sz w:val="28"/>
          <w:szCs w:val="28"/>
        </w:rPr>
        <w:t>.</w:t>
      </w:r>
      <w:r w:rsidR="00E5318E">
        <w:rPr>
          <w:rFonts w:eastAsia="Times New Roman"/>
          <w:sz w:val="28"/>
          <w:szCs w:val="28"/>
        </w:rPr>
        <w:t> </w:t>
      </w:r>
      <w:r w:rsidRPr="008B2641">
        <w:rPr>
          <w:rFonts w:eastAsia="Times New Roman"/>
          <w:sz w:val="28"/>
          <w:szCs w:val="28"/>
        </w:rPr>
        <w:t xml:space="preserve">Paziņojumu par būvniecību pašvaldību būvvaldēs </w:t>
      </w:r>
      <w:r w:rsidR="00E5318E" w:rsidRPr="008B2641">
        <w:rPr>
          <w:rFonts w:eastAsia="Times New Roman"/>
          <w:sz w:val="28"/>
          <w:szCs w:val="28"/>
        </w:rPr>
        <w:t xml:space="preserve">iesniedz </w:t>
      </w:r>
      <w:r w:rsidRPr="008B2641">
        <w:rPr>
          <w:rFonts w:eastAsia="Times New Roman"/>
          <w:sz w:val="28"/>
          <w:szCs w:val="28"/>
        </w:rPr>
        <w:t>elektroniski. Būvniecības ieceres iesniegumu kopā ar šajos noteikumos paredzētajiem dokumentiem var</w:t>
      </w:r>
      <w:r w:rsidR="00E5318E">
        <w:rPr>
          <w:rFonts w:eastAsia="Times New Roman"/>
          <w:sz w:val="28"/>
          <w:szCs w:val="28"/>
        </w:rPr>
        <w:t xml:space="preserve"> iesniegt elektroniski, ja tas sagatavo</w:t>
      </w:r>
      <w:r w:rsidRPr="008B2641">
        <w:rPr>
          <w:rFonts w:eastAsia="Times New Roman"/>
          <w:sz w:val="28"/>
          <w:szCs w:val="28"/>
        </w:rPr>
        <w:t>ts atbilstoši normatīvaj</w:t>
      </w:r>
      <w:r w:rsidR="00E5318E">
        <w:rPr>
          <w:rFonts w:eastAsia="Times New Roman"/>
          <w:sz w:val="28"/>
          <w:szCs w:val="28"/>
        </w:rPr>
        <w:t>iem</w:t>
      </w:r>
      <w:r w:rsidRPr="008B2641">
        <w:rPr>
          <w:rFonts w:eastAsia="Times New Roman"/>
          <w:sz w:val="28"/>
          <w:szCs w:val="28"/>
        </w:rPr>
        <w:t xml:space="preserve"> akt</w:t>
      </w:r>
      <w:r w:rsidR="00E5318E">
        <w:rPr>
          <w:rFonts w:eastAsia="Times New Roman"/>
          <w:sz w:val="28"/>
          <w:szCs w:val="28"/>
        </w:rPr>
        <w:t>iem par elektronisko dokumentu noformēšanu</w:t>
      </w:r>
      <w:r w:rsidRPr="008B2641">
        <w:rPr>
          <w:rFonts w:eastAsia="Times New Roman"/>
          <w:sz w:val="28"/>
          <w:szCs w:val="28"/>
        </w:rPr>
        <w:t>.</w:t>
      </w:r>
      <w:r>
        <w:rPr>
          <w:rFonts w:eastAsia="Times New Roman"/>
          <w:sz w:val="28"/>
          <w:szCs w:val="28"/>
        </w:rPr>
        <w:t xml:space="preserve"> </w:t>
      </w:r>
      <w:r w:rsidRPr="008B2641">
        <w:rPr>
          <w:sz w:val="28"/>
          <w:szCs w:val="28"/>
          <w:lang w:eastAsia="en-US"/>
        </w:rPr>
        <w:t>Dokumentus būvniecības procesa uzsākšanai iesniedz būvvaldē vai, ja energoapgādes objekta būvniecību paredzēts īstenot vairāku pašvaldību administratīvajās teritorijās, visu attiecīgo pašvaldību būvvaldēs.</w:t>
      </w:r>
    </w:p>
    <w:p w14:paraId="3EF92675" w14:textId="77777777" w:rsidR="002E519B" w:rsidRPr="008B2641" w:rsidRDefault="002E519B" w:rsidP="00B33DD6">
      <w:pPr>
        <w:ind w:left="349"/>
        <w:jc w:val="both"/>
        <w:rPr>
          <w:sz w:val="28"/>
          <w:szCs w:val="28"/>
        </w:rPr>
      </w:pPr>
      <w:r w:rsidRPr="008B2641">
        <w:rPr>
          <w:sz w:val="28"/>
          <w:szCs w:val="28"/>
        </w:rPr>
        <w:tab/>
      </w:r>
    </w:p>
    <w:p w14:paraId="774530B7" w14:textId="31A33EFD" w:rsidR="002E519B" w:rsidRPr="008B2641" w:rsidRDefault="002E519B" w:rsidP="00B33DD6">
      <w:pPr>
        <w:jc w:val="both"/>
        <w:rPr>
          <w:sz w:val="28"/>
          <w:szCs w:val="28"/>
        </w:rPr>
      </w:pPr>
      <w:r w:rsidRPr="008B2641">
        <w:rPr>
          <w:sz w:val="28"/>
          <w:szCs w:val="28"/>
        </w:rPr>
        <w:tab/>
        <w:t>10.</w:t>
      </w:r>
      <w:r w:rsidR="00E5318E">
        <w:rPr>
          <w:sz w:val="28"/>
          <w:szCs w:val="28"/>
        </w:rPr>
        <w:t xml:space="preserve"> Lai </w:t>
      </w:r>
      <w:r w:rsidR="00E5318E" w:rsidRPr="008B2641">
        <w:rPr>
          <w:sz w:val="28"/>
          <w:szCs w:val="28"/>
        </w:rPr>
        <w:t>veik</w:t>
      </w:r>
      <w:r w:rsidR="00E5318E">
        <w:rPr>
          <w:sz w:val="28"/>
          <w:szCs w:val="28"/>
        </w:rPr>
        <w:t>tu</w:t>
      </w:r>
      <w:r w:rsidR="00E5318E" w:rsidRPr="008B2641">
        <w:rPr>
          <w:sz w:val="28"/>
          <w:szCs w:val="28"/>
        </w:rPr>
        <w:t xml:space="preserve"> </w:t>
      </w:r>
      <w:r w:rsidR="00E5318E">
        <w:rPr>
          <w:sz w:val="28"/>
          <w:szCs w:val="28"/>
        </w:rPr>
        <w:t>š</w:t>
      </w:r>
      <w:r w:rsidRPr="008B2641">
        <w:rPr>
          <w:sz w:val="28"/>
          <w:szCs w:val="28"/>
        </w:rPr>
        <w:t>o noteikumu 4.</w:t>
      </w:r>
      <w:r w:rsidR="00E5318E">
        <w:rPr>
          <w:sz w:val="28"/>
          <w:szCs w:val="28"/>
        </w:rPr>
        <w:t> </w:t>
      </w:r>
      <w:r w:rsidRPr="008B2641">
        <w:rPr>
          <w:sz w:val="28"/>
          <w:szCs w:val="28"/>
        </w:rPr>
        <w:t>punktā minēto</w:t>
      </w:r>
      <w:r w:rsidR="00E5318E">
        <w:rPr>
          <w:sz w:val="28"/>
          <w:szCs w:val="28"/>
        </w:rPr>
        <w:t>s</w:t>
      </w:r>
      <w:r w:rsidRPr="008B2641">
        <w:rPr>
          <w:sz w:val="28"/>
          <w:szCs w:val="28"/>
        </w:rPr>
        <w:t xml:space="preserve"> būvdarbu</w:t>
      </w:r>
      <w:r w:rsidR="00E5318E">
        <w:rPr>
          <w:sz w:val="28"/>
          <w:szCs w:val="28"/>
        </w:rPr>
        <w:t>s,</w:t>
      </w:r>
      <w:r w:rsidRPr="008B2641">
        <w:rPr>
          <w:sz w:val="28"/>
          <w:szCs w:val="28"/>
        </w:rPr>
        <w:t xml:space="preserve"> </w:t>
      </w:r>
      <w:r w:rsidR="00E5318E">
        <w:rPr>
          <w:sz w:val="28"/>
          <w:szCs w:val="28"/>
        </w:rPr>
        <w:t>i</w:t>
      </w:r>
      <w:r w:rsidRPr="008B2641">
        <w:rPr>
          <w:sz w:val="28"/>
          <w:szCs w:val="28"/>
        </w:rPr>
        <w:t>esniedz paziņojumu par būvniecību saskaņā ar šo noteikumu 1</w:t>
      </w:r>
      <w:r w:rsidR="009D23AF">
        <w:rPr>
          <w:sz w:val="28"/>
          <w:szCs w:val="28"/>
        </w:rPr>
        <w:t>. p</w:t>
      </w:r>
      <w:r w:rsidRPr="008B2641">
        <w:rPr>
          <w:sz w:val="28"/>
          <w:szCs w:val="28"/>
        </w:rPr>
        <w:t>ielikumu.</w:t>
      </w:r>
    </w:p>
    <w:p w14:paraId="346AD0FF" w14:textId="77777777" w:rsidR="002E519B" w:rsidRPr="008B2641" w:rsidRDefault="002E519B" w:rsidP="00B33DD6">
      <w:pPr>
        <w:ind w:left="349"/>
        <w:jc w:val="both"/>
        <w:rPr>
          <w:sz w:val="28"/>
          <w:szCs w:val="28"/>
        </w:rPr>
      </w:pPr>
      <w:r w:rsidRPr="008B2641">
        <w:rPr>
          <w:sz w:val="28"/>
          <w:szCs w:val="28"/>
        </w:rPr>
        <w:tab/>
      </w:r>
    </w:p>
    <w:p w14:paraId="00E08B80" w14:textId="4239A20E" w:rsidR="002E519B" w:rsidRPr="008B2641" w:rsidRDefault="002E519B" w:rsidP="00B33DD6">
      <w:pPr>
        <w:jc w:val="both"/>
        <w:rPr>
          <w:sz w:val="28"/>
          <w:szCs w:val="28"/>
        </w:rPr>
      </w:pPr>
      <w:r w:rsidRPr="008B2641">
        <w:rPr>
          <w:sz w:val="28"/>
          <w:szCs w:val="28"/>
        </w:rPr>
        <w:tab/>
        <w:t>11.</w:t>
      </w:r>
      <w:r w:rsidR="00E5318E">
        <w:rPr>
          <w:sz w:val="28"/>
          <w:szCs w:val="28"/>
        </w:rPr>
        <w:t> </w:t>
      </w:r>
      <w:r w:rsidRPr="008B2641">
        <w:rPr>
          <w:sz w:val="28"/>
          <w:szCs w:val="28"/>
        </w:rPr>
        <w:t xml:space="preserve">Energoapgādes objektu būvniecībai, </w:t>
      </w:r>
      <w:r w:rsidRPr="008B2641">
        <w:rPr>
          <w:rFonts w:eastAsia="Times New Roman"/>
          <w:sz w:val="28"/>
          <w:szCs w:val="28"/>
        </w:rPr>
        <w:t>kas ir pirmās grupas būves,</w:t>
      </w:r>
      <w:r w:rsidRPr="008B2641">
        <w:rPr>
          <w:sz w:val="28"/>
          <w:szCs w:val="28"/>
        </w:rPr>
        <w:t xml:space="preserve"> izņemot šo noteikumu 3. un 4. punktā minētos būvdarbus, iesniedz:</w:t>
      </w:r>
    </w:p>
    <w:p w14:paraId="5CAECD47" w14:textId="04AF2DFC" w:rsidR="002E519B" w:rsidRPr="008B2641" w:rsidRDefault="002E519B" w:rsidP="000A12D1">
      <w:pPr>
        <w:jc w:val="both"/>
        <w:rPr>
          <w:sz w:val="28"/>
          <w:szCs w:val="28"/>
        </w:rPr>
      </w:pPr>
      <w:r w:rsidRPr="008B2641">
        <w:rPr>
          <w:sz w:val="28"/>
          <w:szCs w:val="28"/>
        </w:rPr>
        <w:tab/>
        <w:t>11.1.</w:t>
      </w:r>
      <w:r w:rsidR="000A12D1">
        <w:rPr>
          <w:sz w:val="28"/>
          <w:szCs w:val="28"/>
        </w:rPr>
        <w:t> </w:t>
      </w:r>
      <w:r w:rsidRPr="008B2641">
        <w:rPr>
          <w:sz w:val="28"/>
          <w:szCs w:val="28"/>
        </w:rPr>
        <w:t>energoapgādes objekta būvniecības ieceres iesniegumu saskaņā ar šo noteikumu 2</w:t>
      </w:r>
      <w:r w:rsidR="009D23AF">
        <w:rPr>
          <w:sz w:val="28"/>
          <w:szCs w:val="28"/>
        </w:rPr>
        <w:t>. p</w:t>
      </w:r>
      <w:r w:rsidRPr="008B2641">
        <w:rPr>
          <w:sz w:val="28"/>
          <w:szCs w:val="28"/>
        </w:rPr>
        <w:t>ielikumu;</w:t>
      </w:r>
    </w:p>
    <w:p w14:paraId="390600AC" w14:textId="0EAAE989" w:rsidR="002E519B" w:rsidRPr="008B2641" w:rsidRDefault="002E519B" w:rsidP="000A12D1">
      <w:pPr>
        <w:jc w:val="both"/>
        <w:rPr>
          <w:sz w:val="28"/>
          <w:szCs w:val="28"/>
        </w:rPr>
      </w:pPr>
      <w:r w:rsidRPr="008B2641">
        <w:rPr>
          <w:sz w:val="28"/>
          <w:szCs w:val="28"/>
        </w:rPr>
        <w:tab/>
        <w:t>11.2.</w:t>
      </w:r>
      <w:r w:rsidR="000A12D1">
        <w:rPr>
          <w:sz w:val="28"/>
          <w:szCs w:val="28"/>
        </w:rPr>
        <w:t> </w:t>
      </w:r>
      <w:r w:rsidRPr="008B2641">
        <w:rPr>
          <w:sz w:val="28"/>
          <w:szCs w:val="28"/>
        </w:rPr>
        <w:t>paskaidrojuma rakstu saskaņā ar šo noteikumu 3</w:t>
      </w:r>
      <w:r w:rsidR="009D23AF">
        <w:rPr>
          <w:sz w:val="28"/>
          <w:szCs w:val="28"/>
        </w:rPr>
        <w:t>. p</w:t>
      </w:r>
      <w:r w:rsidRPr="008B2641">
        <w:rPr>
          <w:sz w:val="28"/>
          <w:szCs w:val="28"/>
        </w:rPr>
        <w:t>ielikumu</w:t>
      </w:r>
      <w:r>
        <w:rPr>
          <w:sz w:val="28"/>
          <w:szCs w:val="28"/>
        </w:rPr>
        <w:t>;</w:t>
      </w:r>
    </w:p>
    <w:p w14:paraId="3654A532" w14:textId="040A8CEE" w:rsidR="002E519B" w:rsidRPr="008B2641" w:rsidRDefault="002E519B" w:rsidP="00B33DD6">
      <w:pPr>
        <w:pStyle w:val="naisf"/>
        <w:spacing w:before="0" w:after="0"/>
        <w:ind w:firstLine="0"/>
        <w:rPr>
          <w:sz w:val="28"/>
          <w:szCs w:val="28"/>
        </w:rPr>
      </w:pPr>
      <w:r w:rsidRPr="008B2641">
        <w:rPr>
          <w:sz w:val="28"/>
          <w:szCs w:val="28"/>
        </w:rPr>
        <w:tab/>
        <w:t>11.3.</w:t>
      </w:r>
      <w:r w:rsidR="000A12D1">
        <w:rPr>
          <w:sz w:val="28"/>
          <w:szCs w:val="28"/>
        </w:rPr>
        <w:t> </w:t>
      </w:r>
      <w:r w:rsidRPr="008B2641">
        <w:rPr>
          <w:sz w:val="28"/>
          <w:szCs w:val="28"/>
        </w:rPr>
        <w:t>tehnisko shēmu, ta</w:t>
      </w:r>
      <w:r w:rsidR="000A12D1">
        <w:rPr>
          <w:sz w:val="28"/>
          <w:szCs w:val="28"/>
        </w:rPr>
        <w:t>i</w:t>
      </w:r>
      <w:r w:rsidRPr="008B2641">
        <w:rPr>
          <w:sz w:val="28"/>
          <w:szCs w:val="28"/>
        </w:rPr>
        <w:t xml:space="preserve"> skaitā situācijas plānu, un būvobjekta aprakstu;</w:t>
      </w:r>
    </w:p>
    <w:p w14:paraId="6852396A" w14:textId="12B323AF" w:rsidR="002E519B" w:rsidRPr="008B2641" w:rsidRDefault="002E519B" w:rsidP="00B33DD6">
      <w:pPr>
        <w:pStyle w:val="naisf"/>
        <w:spacing w:before="0" w:after="0"/>
        <w:ind w:firstLine="0"/>
        <w:rPr>
          <w:sz w:val="28"/>
          <w:szCs w:val="28"/>
        </w:rPr>
      </w:pPr>
      <w:r w:rsidRPr="008B2641">
        <w:rPr>
          <w:sz w:val="28"/>
          <w:szCs w:val="28"/>
        </w:rPr>
        <w:tab/>
        <w:t>11.4.</w:t>
      </w:r>
      <w:r w:rsidR="000A12D1">
        <w:rPr>
          <w:sz w:val="28"/>
          <w:szCs w:val="28"/>
        </w:rPr>
        <w:t> </w:t>
      </w:r>
      <w:r w:rsidRPr="008B2641">
        <w:rPr>
          <w:sz w:val="28"/>
          <w:szCs w:val="28"/>
        </w:rPr>
        <w:t>esošās situācijas fotofiksācijas (neattiecas uz elektrolīniju objektiem).</w:t>
      </w:r>
    </w:p>
    <w:p w14:paraId="357197F0" w14:textId="77777777" w:rsidR="002E519B" w:rsidRPr="008B2641" w:rsidRDefault="002E519B" w:rsidP="00B33DD6">
      <w:pPr>
        <w:pStyle w:val="naisf"/>
        <w:spacing w:before="0" w:after="0"/>
        <w:ind w:firstLine="0"/>
        <w:rPr>
          <w:sz w:val="28"/>
          <w:szCs w:val="28"/>
        </w:rPr>
      </w:pPr>
    </w:p>
    <w:p w14:paraId="61DE9266" w14:textId="395F06AC" w:rsidR="002E519B" w:rsidRPr="008B2641" w:rsidRDefault="002E519B" w:rsidP="00B33DD6">
      <w:pPr>
        <w:jc w:val="both"/>
        <w:rPr>
          <w:b/>
          <w:sz w:val="28"/>
          <w:szCs w:val="28"/>
        </w:rPr>
      </w:pPr>
      <w:r w:rsidRPr="008B2641">
        <w:rPr>
          <w:sz w:val="28"/>
          <w:szCs w:val="28"/>
        </w:rPr>
        <w:tab/>
        <w:t>12.</w:t>
      </w:r>
      <w:r w:rsidR="000A12D1">
        <w:rPr>
          <w:sz w:val="28"/>
          <w:szCs w:val="28"/>
        </w:rPr>
        <w:t xml:space="preserve"> Lai </w:t>
      </w:r>
      <w:r w:rsidR="000A12D1" w:rsidRPr="008B2641">
        <w:rPr>
          <w:sz w:val="28"/>
          <w:szCs w:val="28"/>
        </w:rPr>
        <w:t>pārbūv</w:t>
      </w:r>
      <w:r w:rsidR="000A12D1">
        <w:rPr>
          <w:sz w:val="28"/>
          <w:szCs w:val="28"/>
        </w:rPr>
        <w:t>ētu</w:t>
      </w:r>
      <w:r w:rsidR="000A12D1" w:rsidRPr="008B2641">
        <w:rPr>
          <w:sz w:val="28"/>
          <w:szCs w:val="28"/>
        </w:rPr>
        <w:t xml:space="preserve"> vai atjauno</w:t>
      </w:r>
      <w:r w:rsidR="000A12D1">
        <w:rPr>
          <w:sz w:val="28"/>
          <w:szCs w:val="28"/>
        </w:rPr>
        <w:t>tu e</w:t>
      </w:r>
      <w:r w:rsidRPr="008B2641">
        <w:rPr>
          <w:sz w:val="28"/>
          <w:szCs w:val="28"/>
        </w:rPr>
        <w:t xml:space="preserve">sošu energoapgādes objektu, kas ir otrās un trešās grupas būve, </w:t>
      </w:r>
      <w:r w:rsidRPr="008B2641">
        <w:rPr>
          <w:rFonts w:eastAsia="Times New Roman"/>
          <w:bCs/>
          <w:sz w:val="28"/>
          <w:szCs w:val="28"/>
        </w:rPr>
        <w:t xml:space="preserve">vai </w:t>
      </w:r>
      <w:r w:rsidR="000A12D1" w:rsidRPr="008B2641">
        <w:rPr>
          <w:rFonts w:eastAsia="Times New Roman"/>
          <w:bCs/>
          <w:sz w:val="28"/>
          <w:szCs w:val="28"/>
        </w:rPr>
        <w:t>pārbūv</w:t>
      </w:r>
      <w:r w:rsidR="000A12D1">
        <w:rPr>
          <w:rFonts w:eastAsia="Times New Roman"/>
          <w:bCs/>
          <w:sz w:val="28"/>
          <w:szCs w:val="28"/>
        </w:rPr>
        <w:t>ētu</w:t>
      </w:r>
      <w:r w:rsidR="000A12D1" w:rsidRPr="008B2641">
        <w:rPr>
          <w:rFonts w:eastAsia="Times New Roman"/>
          <w:bCs/>
          <w:sz w:val="28"/>
          <w:szCs w:val="28"/>
        </w:rPr>
        <w:t xml:space="preserve"> vai atjauno</w:t>
      </w:r>
      <w:r w:rsidR="000A12D1">
        <w:rPr>
          <w:rFonts w:eastAsia="Times New Roman"/>
          <w:bCs/>
          <w:sz w:val="28"/>
          <w:szCs w:val="28"/>
        </w:rPr>
        <w:t xml:space="preserve">tu </w:t>
      </w:r>
      <w:r w:rsidRPr="008B2641">
        <w:rPr>
          <w:rFonts w:eastAsia="Times New Roman"/>
          <w:bCs/>
          <w:sz w:val="28"/>
          <w:szCs w:val="28"/>
        </w:rPr>
        <w:t xml:space="preserve">energoapgādes objektu </w:t>
      </w:r>
      <w:r w:rsidRPr="008B2641">
        <w:rPr>
          <w:color w:val="000000"/>
          <w:sz w:val="28"/>
          <w:szCs w:val="28"/>
        </w:rPr>
        <w:t>ārpus energoapgādes komersantu norobežotām teritorijām</w:t>
      </w:r>
      <w:r w:rsidRPr="008B2641">
        <w:rPr>
          <w:rFonts w:eastAsia="Times New Roman"/>
          <w:sz w:val="28"/>
          <w:szCs w:val="28"/>
        </w:rPr>
        <w:t xml:space="preserve">, kā arī </w:t>
      </w:r>
      <w:r w:rsidR="000A12D1" w:rsidRPr="008B2641">
        <w:rPr>
          <w:rFonts w:eastAsia="Times New Roman"/>
          <w:bCs/>
          <w:sz w:val="28"/>
          <w:szCs w:val="28"/>
        </w:rPr>
        <w:t>atjauno</w:t>
      </w:r>
      <w:r w:rsidR="000A12D1">
        <w:rPr>
          <w:rFonts w:eastAsia="Times New Roman"/>
          <w:bCs/>
          <w:sz w:val="28"/>
          <w:szCs w:val="28"/>
        </w:rPr>
        <w:t>tu</w:t>
      </w:r>
      <w:r w:rsidR="000A12D1" w:rsidRPr="008B2641">
        <w:rPr>
          <w:rFonts w:eastAsia="Times New Roman"/>
          <w:bCs/>
          <w:sz w:val="28"/>
          <w:szCs w:val="28"/>
        </w:rPr>
        <w:t xml:space="preserve"> </w:t>
      </w:r>
      <w:r w:rsidRPr="008B2641">
        <w:rPr>
          <w:rFonts w:eastAsia="Times New Roman"/>
          <w:bCs/>
          <w:sz w:val="28"/>
          <w:szCs w:val="28"/>
        </w:rPr>
        <w:t>A</w:t>
      </w:r>
      <w:r w:rsidR="000A12D1">
        <w:rPr>
          <w:rFonts w:eastAsia="Times New Roman"/>
          <w:bCs/>
          <w:sz w:val="28"/>
          <w:szCs w:val="28"/>
        </w:rPr>
        <w:t> </w:t>
      </w:r>
      <w:r w:rsidRPr="008B2641">
        <w:rPr>
          <w:rFonts w:eastAsia="Times New Roman"/>
          <w:bCs/>
          <w:sz w:val="28"/>
          <w:szCs w:val="28"/>
        </w:rPr>
        <w:t>klases hidroelektrostaciju hidrotehnisko būv</w:t>
      </w:r>
      <w:r w:rsidR="000A12D1">
        <w:rPr>
          <w:rFonts w:eastAsia="Times New Roman"/>
          <w:bCs/>
          <w:sz w:val="28"/>
          <w:szCs w:val="28"/>
        </w:rPr>
        <w:t>i</w:t>
      </w:r>
      <w:r w:rsidRPr="008B2641">
        <w:rPr>
          <w:rFonts w:eastAsia="Times New Roman"/>
          <w:sz w:val="28"/>
          <w:szCs w:val="28"/>
        </w:rPr>
        <w:t xml:space="preserve">, </w:t>
      </w:r>
      <w:r w:rsidRPr="008B2641">
        <w:rPr>
          <w:sz w:val="28"/>
          <w:szCs w:val="28"/>
        </w:rPr>
        <w:t>iesniedz:</w:t>
      </w:r>
    </w:p>
    <w:p w14:paraId="3CD252C3" w14:textId="5FF6C2D1" w:rsidR="002E519B" w:rsidRPr="008B2641" w:rsidRDefault="002E519B" w:rsidP="00B33DD6">
      <w:pPr>
        <w:pStyle w:val="naisf"/>
        <w:spacing w:before="0" w:after="0"/>
        <w:ind w:firstLine="0"/>
        <w:rPr>
          <w:sz w:val="28"/>
          <w:szCs w:val="28"/>
        </w:rPr>
      </w:pPr>
      <w:r w:rsidRPr="008B2641">
        <w:rPr>
          <w:sz w:val="28"/>
          <w:szCs w:val="28"/>
        </w:rPr>
        <w:tab/>
        <w:t>12.1.</w:t>
      </w:r>
      <w:r w:rsidR="000A12D1">
        <w:rPr>
          <w:sz w:val="28"/>
          <w:szCs w:val="28"/>
        </w:rPr>
        <w:t> </w:t>
      </w:r>
      <w:r w:rsidRPr="008B2641">
        <w:rPr>
          <w:sz w:val="28"/>
          <w:szCs w:val="28"/>
        </w:rPr>
        <w:t>būvniecības ieceres iesniegumu</w:t>
      </w:r>
      <w:r>
        <w:rPr>
          <w:sz w:val="28"/>
          <w:szCs w:val="28"/>
        </w:rPr>
        <w:t xml:space="preserve"> saskaņā ar šo noteikumu 2</w:t>
      </w:r>
      <w:r w:rsidR="009D23AF">
        <w:rPr>
          <w:sz w:val="28"/>
          <w:szCs w:val="28"/>
        </w:rPr>
        <w:t>. p</w:t>
      </w:r>
      <w:r>
        <w:rPr>
          <w:sz w:val="28"/>
          <w:szCs w:val="28"/>
        </w:rPr>
        <w:t>ielikumu</w:t>
      </w:r>
      <w:r w:rsidRPr="008B2641">
        <w:rPr>
          <w:sz w:val="28"/>
          <w:szCs w:val="28"/>
        </w:rPr>
        <w:t>;</w:t>
      </w:r>
    </w:p>
    <w:p w14:paraId="6BBDEA63" w14:textId="4D3F79FC" w:rsidR="002E519B" w:rsidRPr="008B2641" w:rsidRDefault="002E519B" w:rsidP="00B33DD6">
      <w:pPr>
        <w:pStyle w:val="naisf"/>
        <w:spacing w:before="0" w:after="0"/>
        <w:ind w:firstLine="0"/>
        <w:rPr>
          <w:rFonts w:eastAsia="Times New Roman"/>
          <w:sz w:val="28"/>
          <w:szCs w:val="28"/>
        </w:rPr>
      </w:pPr>
      <w:r w:rsidRPr="008B2641">
        <w:rPr>
          <w:sz w:val="28"/>
          <w:szCs w:val="28"/>
        </w:rPr>
        <w:tab/>
        <w:t>12.2.</w:t>
      </w:r>
      <w:r w:rsidR="000A12D1">
        <w:rPr>
          <w:sz w:val="28"/>
          <w:szCs w:val="28"/>
        </w:rPr>
        <w:t> </w:t>
      </w:r>
      <w:r w:rsidRPr="008B2641">
        <w:rPr>
          <w:sz w:val="28"/>
          <w:szCs w:val="28"/>
        </w:rPr>
        <w:t>apliecinājuma karti saskaņā ar šo noteikumu 4</w:t>
      </w:r>
      <w:r w:rsidR="009D23AF">
        <w:rPr>
          <w:sz w:val="28"/>
          <w:szCs w:val="28"/>
        </w:rPr>
        <w:t>. p</w:t>
      </w:r>
      <w:r w:rsidRPr="008B2641">
        <w:rPr>
          <w:sz w:val="28"/>
          <w:szCs w:val="28"/>
        </w:rPr>
        <w:t>ielikumu.</w:t>
      </w:r>
    </w:p>
    <w:p w14:paraId="6FD5D937" w14:textId="77777777" w:rsidR="002E519B" w:rsidRPr="008B2641" w:rsidRDefault="002E519B" w:rsidP="00B33DD6">
      <w:pPr>
        <w:pStyle w:val="naisf"/>
        <w:spacing w:before="0" w:after="0"/>
        <w:ind w:firstLine="0"/>
        <w:rPr>
          <w:sz w:val="28"/>
          <w:szCs w:val="28"/>
        </w:rPr>
      </w:pPr>
    </w:p>
    <w:p w14:paraId="79FAF98E" w14:textId="3FB3266F" w:rsidR="002E519B" w:rsidRPr="008B2641" w:rsidRDefault="002E519B" w:rsidP="00B33DD6">
      <w:pPr>
        <w:pStyle w:val="naisf"/>
        <w:spacing w:before="0" w:after="0"/>
        <w:ind w:firstLine="0"/>
        <w:rPr>
          <w:sz w:val="28"/>
          <w:szCs w:val="28"/>
        </w:rPr>
      </w:pPr>
      <w:r w:rsidRPr="008B2641">
        <w:rPr>
          <w:sz w:val="28"/>
          <w:szCs w:val="28"/>
        </w:rPr>
        <w:tab/>
        <w:t>13.</w:t>
      </w:r>
      <w:r w:rsidR="000A12D1">
        <w:rPr>
          <w:sz w:val="28"/>
          <w:szCs w:val="28"/>
        </w:rPr>
        <w:t> </w:t>
      </w:r>
      <w:r w:rsidRPr="008B2641">
        <w:rPr>
          <w:sz w:val="28"/>
          <w:szCs w:val="28"/>
        </w:rPr>
        <w:t xml:space="preserve">Jaunu energoapgādes objektu būvniecībai, kas ir otrās vai trešās grupas būves, izņemot </w:t>
      </w:r>
      <w:r w:rsidR="000A12D1">
        <w:rPr>
          <w:sz w:val="28"/>
          <w:szCs w:val="28"/>
        </w:rPr>
        <w:t xml:space="preserve">gadījumu, ja paredzēts veikt </w:t>
      </w:r>
      <w:r w:rsidRPr="008B2641">
        <w:rPr>
          <w:sz w:val="28"/>
          <w:szCs w:val="28"/>
        </w:rPr>
        <w:t>šo noteikumu 3. un 4.</w:t>
      </w:r>
      <w:r w:rsidR="000A12D1">
        <w:rPr>
          <w:sz w:val="28"/>
          <w:szCs w:val="28"/>
        </w:rPr>
        <w:t> </w:t>
      </w:r>
      <w:r w:rsidRPr="008B2641">
        <w:rPr>
          <w:sz w:val="28"/>
          <w:szCs w:val="28"/>
        </w:rPr>
        <w:t>punktā minētos būvdarbus, iesniedz:</w:t>
      </w:r>
    </w:p>
    <w:p w14:paraId="6222B91D" w14:textId="77777777" w:rsidR="002E519B" w:rsidRPr="008B2641" w:rsidRDefault="002E519B" w:rsidP="00B33DD6">
      <w:pPr>
        <w:pStyle w:val="naisf"/>
        <w:spacing w:before="0" w:after="0"/>
        <w:ind w:firstLine="0"/>
        <w:rPr>
          <w:sz w:val="28"/>
          <w:szCs w:val="28"/>
        </w:rPr>
      </w:pPr>
      <w:r w:rsidRPr="008B2641">
        <w:rPr>
          <w:sz w:val="28"/>
          <w:szCs w:val="28"/>
        </w:rPr>
        <w:tab/>
        <w:t>13.1. būvniecības ieceres iesniegumu;</w:t>
      </w:r>
    </w:p>
    <w:p w14:paraId="692477EE" w14:textId="77777777" w:rsidR="002E519B" w:rsidRPr="008B2641" w:rsidRDefault="002E519B" w:rsidP="00B33DD6">
      <w:pPr>
        <w:pStyle w:val="naisf"/>
        <w:spacing w:before="0" w:after="0"/>
        <w:ind w:firstLine="0"/>
        <w:rPr>
          <w:sz w:val="28"/>
          <w:szCs w:val="28"/>
        </w:rPr>
      </w:pPr>
      <w:r w:rsidRPr="008B2641">
        <w:rPr>
          <w:sz w:val="28"/>
          <w:szCs w:val="28"/>
        </w:rPr>
        <w:tab/>
        <w:t>13.2. būvprojektu minimālā sastāvā.</w:t>
      </w:r>
    </w:p>
    <w:p w14:paraId="3719E2F7" w14:textId="77777777" w:rsidR="002E519B" w:rsidRPr="008B2641" w:rsidRDefault="002E519B" w:rsidP="00B33DD6">
      <w:pPr>
        <w:pStyle w:val="naisf"/>
        <w:spacing w:before="0" w:after="0"/>
        <w:ind w:firstLine="0"/>
        <w:rPr>
          <w:sz w:val="28"/>
          <w:szCs w:val="28"/>
        </w:rPr>
      </w:pPr>
    </w:p>
    <w:p w14:paraId="77250115" w14:textId="741EF37D" w:rsidR="002E519B" w:rsidRPr="008B2641" w:rsidRDefault="002E519B" w:rsidP="00B33DD6">
      <w:pPr>
        <w:pStyle w:val="naisf"/>
        <w:spacing w:before="0" w:after="0"/>
        <w:ind w:firstLine="0"/>
        <w:rPr>
          <w:rFonts w:eastAsia="Times New Roman"/>
          <w:sz w:val="28"/>
          <w:szCs w:val="28"/>
        </w:rPr>
      </w:pPr>
      <w:r w:rsidRPr="008B2641">
        <w:rPr>
          <w:sz w:val="28"/>
          <w:szCs w:val="28"/>
        </w:rPr>
        <w:tab/>
        <w:t xml:space="preserve">14. </w:t>
      </w:r>
      <w:r w:rsidRPr="008B2641">
        <w:rPr>
          <w:rFonts w:eastAsia="Times New Roman"/>
          <w:sz w:val="28"/>
          <w:szCs w:val="28"/>
        </w:rPr>
        <w:t xml:space="preserve">Energoapgādes objekta būvprojekts minimālā sastāvā </w:t>
      </w:r>
      <w:r w:rsidR="000A12D1">
        <w:rPr>
          <w:rFonts w:eastAsia="Times New Roman"/>
          <w:sz w:val="28"/>
          <w:szCs w:val="28"/>
        </w:rPr>
        <w:t>ietver</w:t>
      </w:r>
      <w:r w:rsidRPr="008B2641">
        <w:rPr>
          <w:rFonts w:eastAsia="Times New Roman"/>
          <w:sz w:val="28"/>
          <w:szCs w:val="28"/>
        </w:rPr>
        <w:t>:</w:t>
      </w:r>
    </w:p>
    <w:p w14:paraId="717E40B1" w14:textId="76A107CA" w:rsidR="002E519B" w:rsidRPr="008B2641" w:rsidRDefault="002E519B" w:rsidP="00B33DD6">
      <w:pPr>
        <w:pStyle w:val="naisf"/>
        <w:spacing w:before="0" w:after="0"/>
        <w:ind w:firstLine="0"/>
        <w:rPr>
          <w:sz w:val="28"/>
          <w:szCs w:val="28"/>
        </w:rPr>
      </w:pPr>
      <w:r w:rsidRPr="008B2641">
        <w:rPr>
          <w:rFonts w:eastAsia="Times New Roman"/>
          <w:sz w:val="28"/>
          <w:szCs w:val="28"/>
        </w:rPr>
        <w:tab/>
      </w:r>
      <w:r w:rsidRPr="008B2641">
        <w:rPr>
          <w:sz w:val="28"/>
          <w:szCs w:val="28"/>
        </w:rPr>
        <w:t>14.1.</w:t>
      </w:r>
      <w:r w:rsidR="000A12D1">
        <w:rPr>
          <w:sz w:val="28"/>
          <w:szCs w:val="28"/>
        </w:rPr>
        <w:t> </w:t>
      </w:r>
      <w:r w:rsidRPr="008B2641">
        <w:rPr>
          <w:sz w:val="28"/>
          <w:szCs w:val="28"/>
        </w:rPr>
        <w:t>būvprojekta paskaidrojuma rakst</w:t>
      </w:r>
      <w:r w:rsidR="000A12D1">
        <w:rPr>
          <w:sz w:val="28"/>
          <w:szCs w:val="28"/>
        </w:rPr>
        <w:t>u</w:t>
      </w:r>
      <w:r w:rsidRPr="008B2641">
        <w:rPr>
          <w:sz w:val="28"/>
          <w:szCs w:val="28"/>
        </w:rPr>
        <w:t>, kurā norādīt</w:t>
      </w:r>
      <w:r w:rsidR="000A12D1">
        <w:rPr>
          <w:sz w:val="28"/>
          <w:szCs w:val="28"/>
        </w:rPr>
        <w:t>s</w:t>
      </w:r>
      <w:r w:rsidRPr="008B2641">
        <w:rPr>
          <w:sz w:val="28"/>
          <w:szCs w:val="28"/>
        </w:rPr>
        <w:t xml:space="preserve"> </w:t>
      </w:r>
      <w:r w:rsidR="000A12D1">
        <w:rPr>
          <w:sz w:val="28"/>
          <w:szCs w:val="28"/>
        </w:rPr>
        <w:t xml:space="preserve">tās </w:t>
      </w:r>
      <w:r w:rsidR="000A12D1" w:rsidRPr="008B2641">
        <w:rPr>
          <w:sz w:val="28"/>
          <w:szCs w:val="28"/>
        </w:rPr>
        <w:t>zemes vienības kadastra apzīmējum</w:t>
      </w:r>
      <w:r w:rsidR="000A12D1">
        <w:rPr>
          <w:sz w:val="28"/>
          <w:szCs w:val="28"/>
        </w:rPr>
        <w:t>s, kur</w:t>
      </w:r>
      <w:r w:rsidR="000A12D1" w:rsidRPr="008B2641">
        <w:rPr>
          <w:sz w:val="28"/>
          <w:szCs w:val="28"/>
        </w:rPr>
        <w:t xml:space="preserve"> </w:t>
      </w:r>
      <w:r w:rsidR="000A12D1">
        <w:rPr>
          <w:sz w:val="28"/>
          <w:szCs w:val="28"/>
        </w:rPr>
        <w:t>paredzēts īstenot</w:t>
      </w:r>
      <w:r w:rsidRPr="008B2641">
        <w:rPr>
          <w:sz w:val="28"/>
          <w:szCs w:val="28"/>
        </w:rPr>
        <w:t xml:space="preserve"> būvniecības iecer</w:t>
      </w:r>
      <w:r w:rsidR="000A12D1">
        <w:rPr>
          <w:sz w:val="28"/>
          <w:szCs w:val="28"/>
        </w:rPr>
        <w:t>i,</w:t>
      </w:r>
      <w:r w:rsidRPr="008B2641">
        <w:rPr>
          <w:sz w:val="28"/>
          <w:szCs w:val="28"/>
        </w:rPr>
        <w:t xml:space="preserve"> </w:t>
      </w:r>
      <w:r w:rsidR="000A12D1">
        <w:rPr>
          <w:sz w:val="28"/>
          <w:szCs w:val="28"/>
        </w:rPr>
        <w:t>kā arī informācija par</w:t>
      </w:r>
      <w:r w:rsidRPr="008B2641">
        <w:rPr>
          <w:sz w:val="28"/>
          <w:szCs w:val="28"/>
        </w:rPr>
        <w:t xml:space="preserve"> zemes vienības īpašnieku vai, ja tād</w:t>
      </w:r>
      <w:r w:rsidR="000A12D1">
        <w:rPr>
          <w:sz w:val="28"/>
          <w:szCs w:val="28"/>
        </w:rPr>
        <w:t>a</w:t>
      </w:r>
      <w:r w:rsidRPr="008B2641">
        <w:rPr>
          <w:sz w:val="28"/>
          <w:szCs w:val="28"/>
        </w:rPr>
        <w:t xml:space="preserve"> nav, </w:t>
      </w:r>
      <w:r w:rsidR="000A12D1" w:rsidRPr="008B2641">
        <w:rPr>
          <w:sz w:val="28"/>
          <w:szCs w:val="28"/>
        </w:rPr>
        <w:t>–</w:t>
      </w:r>
      <w:r w:rsidRPr="008B2641">
        <w:rPr>
          <w:sz w:val="28"/>
          <w:szCs w:val="28"/>
        </w:rPr>
        <w:t xml:space="preserve"> tiesisko</w:t>
      </w:r>
      <w:r w:rsidRPr="008B2641">
        <w:rPr>
          <w:color w:val="17375E"/>
          <w:sz w:val="28"/>
          <w:szCs w:val="28"/>
        </w:rPr>
        <w:t xml:space="preserve"> </w:t>
      </w:r>
      <w:r w:rsidRPr="008B2641">
        <w:rPr>
          <w:sz w:val="28"/>
          <w:szCs w:val="28"/>
        </w:rPr>
        <w:t xml:space="preserve">valdītāju, būves kadastra apzīmējumu, ja tāds piešķirts, galveno lietošanas veidu (četru zīmju kods) saskaņā ar būvju klasifikāciju, paredzēto būvniecības veidu, būvdarbu apjomu un veikšanas metodi, paredzamo būvniecības atkritumu apjomu un veidu, </w:t>
      </w:r>
      <w:r w:rsidR="00B82E45">
        <w:rPr>
          <w:sz w:val="28"/>
          <w:szCs w:val="28"/>
        </w:rPr>
        <w:t xml:space="preserve">un kam pievienoti </w:t>
      </w:r>
      <w:r w:rsidRPr="008B2641">
        <w:rPr>
          <w:sz w:val="28"/>
          <w:szCs w:val="28"/>
        </w:rPr>
        <w:t xml:space="preserve">sarakstes dokumenti ar valsts, pašvaldības un citām institūcijām, kas </w:t>
      </w:r>
      <w:r w:rsidR="00B82E45">
        <w:rPr>
          <w:sz w:val="28"/>
          <w:szCs w:val="28"/>
        </w:rPr>
        <w:t>attiecināmi uz</w:t>
      </w:r>
      <w:r w:rsidRPr="008B2641">
        <w:rPr>
          <w:sz w:val="28"/>
          <w:szCs w:val="28"/>
        </w:rPr>
        <w:t xml:space="preserve"> būvniecīb</w:t>
      </w:r>
      <w:r w:rsidR="00B82E45">
        <w:rPr>
          <w:sz w:val="28"/>
          <w:szCs w:val="28"/>
        </w:rPr>
        <w:t>u</w:t>
      </w:r>
      <w:r w:rsidRPr="008B2641">
        <w:rPr>
          <w:sz w:val="28"/>
          <w:szCs w:val="28"/>
        </w:rPr>
        <w:t>;</w:t>
      </w:r>
      <w:r w:rsidRPr="008B2641">
        <w:rPr>
          <w:sz w:val="28"/>
          <w:szCs w:val="28"/>
        </w:rPr>
        <w:tab/>
      </w:r>
    </w:p>
    <w:p w14:paraId="686F6CA5" w14:textId="46A0ED40"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14.2.</w:t>
      </w:r>
      <w:r w:rsidR="00B82E45">
        <w:rPr>
          <w:rFonts w:eastAsia="Times New Roman"/>
          <w:sz w:val="28"/>
          <w:szCs w:val="28"/>
        </w:rPr>
        <w:t> </w:t>
      </w:r>
      <w:r w:rsidRPr="008B2641">
        <w:rPr>
          <w:rFonts w:eastAsia="Times New Roman"/>
          <w:sz w:val="28"/>
          <w:szCs w:val="28"/>
        </w:rPr>
        <w:t>būvniecības ierosinātāja projektēšanas uzdevum</w:t>
      </w:r>
      <w:r w:rsidR="00B82E45">
        <w:rPr>
          <w:rFonts w:eastAsia="Times New Roman"/>
          <w:sz w:val="28"/>
          <w:szCs w:val="28"/>
        </w:rPr>
        <w:t>u</w:t>
      </w:r>
      <w:r w:rsidRPr="008B2641">
        <w:rPr>
          <w:rFonts w:eastAsia="Times New Roman"/>
          <w:sz w:val="28"/>
          <w:szCs w:val="28"/>
        </w:rPr>
        <w:t>;</w:t>
      </w:r>
    </w:p>
    <w:p w14:paraId="15A7E07E" w14:textId="3485FBE2"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14.3.</w:t>
      </w:r>
      <w:r w:rsidR="00B82E45">
        <w:rPr>
          <w:rFonts w:eastAsia="Times New Roman"/>
          <w:sz w:val="28"/>
          <w:szCs w:val="28"/>
        </w:rPr>
        <w:t> </w:t>
      </w:r>
      <w:r w:rsidRPr="008B2641">
        <w:rPr>
          <w:rFonts w:eastAsia="Times New Roman"/>
          <w:sz w:val="28"/>
          <w:szCs w:val="28"/>
        </w:rPr>
        <w:t>tehniskā risinājuma attēlojum</w:t>
      </w:r>
      <w:r w:rsidR="00B82E45">
        <w:rPr>
          <w:rFonts w:eastAsia="Times New Roman"/>
          <w:sz w:val="28"/>
          <w:szCs w:val="28"/>
        </w:rPr>
        <w:t>u</w:t>
      </w:r>
      <w:r w:rsidRPr="008B2641">
        <w:rPr>
          <w:rFonts w:eastAsia="Times New Roman"/>
          <w:sz w:val="28"/>
          <w:szCs w:val="28"/>
        </w:rPr>
        <w:t xml:space="preserve"> uz situācijas plāna būvniecības ierosinātāja noteikt</w:t>
      </w:r>
      <w:r w:rsidR="00B82E45">
        <w:rPr>
          <w:rFonts w:eastAsia="Times New Roman"/>
          <w:sz w:val="28"/>
          <w:szCs w:val="28"/>
        </w:rPr>
        <w:t>aj</w:t>
      </w:r>
      <w:r w:rsidRPr="008B2641">
        <w:rPr>
          <w:rFonts w:eastAsia="Times New Roman"/>
          <w:sz w:val="28"/>
          <w:szCs w:val="28"/>
        </w:rPr>
        <w:t>ā mērogā;</w:t>
      </w:r>
    </w:p>
    <w:p w14:paraId="645C007D" w14:textId="6F5F7F75"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14.4.</w:t>
      </w:r>
      <w:r w:rsidR="00B82E45">
        <w:rPr>
          <w:rFonts w:eastAsia="Times New Roman"/>
          <w:sz w:val="28"/>
          <w:szCs w:val="28"/>
        </w:rPr>
        <w:t> </w:t>
      </w:r>
      <w:r w:rsidRPr="008B2641">
        <w:rPr>
          <w:rFonts w:eastAsia="Times New Roman"/>
          <w:sz w:val="28"/>
          <w:szCs w:val="28"/>
        </w:rPr>
        <w:t>projektējamā energoapgādes objekta inženierkomunikāciju shēm</w:t>
      </w:r>
      <w:r w:rsidR="00B82E45">
        <w:rPr>
          <w:rFonts w:eastAsia="Times New Roman"/>
          <w:sz w:val="28"/>
          <w:szCs w:val="28"/>
        </w:rPr>
        <w:t>u</w:t>
      </w:r>
      <w:r w:rsidRPr="008B2641">
        <w:rPr>
          <w:rFonts w:eastAsia="Times New Roman"/>
          <w:sz w:val="28"/>
          <w:szCs w:val="28"/>
        </w:rPr>
        <w:t>;</w:t>
      </w:r>
    </w:p>
    <w:p w14:paraId="388B9686" w14:textId="7D4E64F8"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14.5.</w:t>
      </w:r>
      <w:r w:rsidR="00B82E45">
        <w:rPr>
          <w:rFonts w:eastAsia="Times New Roman"/>
          <w:sz w:val="28"/>
          <w:szCs w:val="28"/>
        </w:rPr>
        <w:t> </w:t>
      </w:r>
      <w:r w:rsidRPr="008B2641">
        <w:rPr>
          <w:rFonts w:eastAsia="Times New Roman"/>
          <w:sz w:val="28"/>
          <w:szCs w:val="28"/>
        </w:rPr>
        <w:t>plānoto būvdarbu veikšanas vietas fotofiksācij</w:t>
      </w:r>
      <w:r w:rsidR="00B82E45">
        <w:rPr>
          <w:rFonts w:eastAsia="Times New Roman"/>
          <w:sz w:val="28"/>
          <w:szCs w:val="28"/>
        </w:rPr>
        <w:t>u</w:t>
      </w:r>
      <w:r w:rsidRPr="008B2641">
        <w:rPr>
          <w:rFonts w:eastAsia="Times New Roman"/>
          <w:sz w:val="28"/>
          <w:szCs w:val="28"/>
        </w:rPr>
        <w:t xml:space="preserve"> (neattiecas uz elektrolīniju izbūvi).</w:t>
      </w:r>
    </w:p>
    <w:p w14:paraId="5E1A67B9" w14:textId="77777777" w:rsidR="002E519B" w:rsidRPr="008B2641" w:rsidRDefault="002E519B" w:rsidP="00B33DD6">
      <w:pPr>
        <w:pStyle w:val="naisf"/>
        <w:spacing w:before="0" w:after="0"/>
        <w:ind w:firstLine="0"/>
        <w:rPr>
          <w:sz w:val="28"/>
          <w:szCs w:val="28"/>
        </w:rPr>
      </w:pPr>
    </w:p>
    <w:p w14:paraId="360A0444" w14:textId="104E5FE5" w:rsidR="002E519B" w:rsidRPr="008B2641" w:rsidRDefault="002E519B" w:rsidP="00B33DD6">
      <w:pPr>
        <w:ind w:firstLine="709"/>
        <w:jc w:val="both"/>
        <w:rPr>
          <w:sz w:val="28"/>
          <w:szCs w:val="28"/>
        </w:rPr>
      </w:pPr>
      <w:r w:rsidRPr="008B2641">
        <w:rPr>
          <w:sz w:val="28"/>
          <w:szCs w:val="28"/>
        </w:rPr>
        <w:t>15.</w:t>
      </w:r>
      <w:r w:rsidR="00B82E45">
        <w:rPr>
          <w:sz w:val="28"/>
          <w:szCs w:val="28"/>
        </w:rPr>
        <w:t> </w:t>
      </w:r>
      <w:r w:rsidRPr="008B2641">
        <w:rPr>
          <w:sz w:val="28"/>
          <w:szCs w:val="28"/>
        </w:rPr>
        <w:t>Būvniecības ieceres dokumentāciju (paskaidrojuma rakstu, tehniskos noteikumus, projektēšanas uzdevumu, būvprojektu minimālā sastāvā, apliecinājuma karti) izstrādā tr</w:t>
      </w:r>
      <w:r w:rsidR="00B82E45">
        <w:rPr>
          <w:sz w:val="28"/>
          <w:szCs w:val="28"/>
        </w:rPr>
        <w:t>ijo</w:t>
      </w:r>
      <w:r w:rsidRPr="008B2641">
        <w:rPr>
          <w:sz w:val="28"/>
          <w:szCs w:val="28"/>
        </w:rPr>
        <w:t>s eksemplāros. Vien</w:t>
      </w:r>
      <w:r w:rsidR="00B82E45">
        <w:rPr>
          <w:sz w:val="28"/>
          <w:szCs w:val="28"/>
        </w:rPr>
        <w:t>u</w:t>
      </w:r>
      <w:r w:rsidRPr="008B2641">
        <w:rPr>
          <w:sz w:val="28"/>
          <w:szCs w:val="28"/>
        </w:rPr>
        <w:t xml:space="preserve"> eksemplār</w:t>
      </w:r>
      <w:r w:rsidR="00B82E45">
        <w:rPr>
          <w:sz w:val="28"/>
          <w:szCs w:val="28"/>
        </w:rPr>
        <w:t>u</w:t>
      </w:r>
      <w:r w:rsidRPr="008B2641">
        <w:rPr>
          <w:sz w:val="28"/>
          <w:szCs w:val="28"/>
        </w:rPr>
        <w:t xml:space="preserve"> glabā būvvaldē, pa vienam eksemplāram </w:t>
      </w:r>
      <w:r w:rsidR="00B82E45" w:rsidRPr="008B2641">
        <w:rPr>
          <w:sz w:val="28"/>
          <w:szCs w:val="28"/>
        </w:rPr>
        <w:t>–</w:t>
      </w:r>
      <w:r w:rsidRPr="008B2641">
        <w:rPr>
          <w:sz w:val="28"/>
          <w:szCs w:val="28"/>
        </w:rPr>
        <w:t xml:space="preserve"> būvniecības ierosinātāj</w:t>
      </w:r>
      <w:r w:rsidR="00B82E45">
        <w:rPr>
          <w:sz w:val="28"/>
          <w:szCs w:val="28"/>
        </w:rPr>
        <w:t>s</w:t>
      </w:r>
      <w:r w:rsidRPr="008B2641">
        <w:rPr>
          <w:sz w:val="28"/>
          <w:szCs w:val="28"/>
        </w:rPr>
        <w:t xml:space="preserve"> un būvniecības ieceres izstrādātāj</w:t>
      </w:r>
      <w:r w:rsidR="00B82E45">
        <w:rPr>
          <w:sz w:val="28"/>
          <w:szCs w:val="28"/>
        </w:rPr>
        <w:t>s</w:t>
      </w:r>
      <w:r w:rsidRPr="008B2641">
        <w:rPr>
          <w:sz w:val="28"/>
          <w:szCs w:val="28"/>
        </w:rPr>
        <w:t>.</w:t>
      </w:r>
      <w:r>
        <w:rPr>
          <w:sz w:val="28"/>
          <w:szCs w:val="28"/>
        </w:rPr>
        <w:t xml:space="preserve"> Būvniecības ieceres dokumentāciju izstrādā vienā eksemplārā, ja tā tiek izstrādāta un iesniegta elektroniski.</w:t>
      </w:r>
    </w:p>
    <w:p w14:paraId="3952794C" w14:textId="77777777" w:rsidR="002E519B" w:rsidRPr="008B2641" w:rsidRDefault="002E519B" w:rsidP="00B33DD6">
      <w:pPr>
        <w:ind w:left="349"/>
        <w:jc w:val="both"/>
        <w:rPr>
          <w:rFonts w:eastAsia="Times New Roman"/>
          <w:sz w:val="28"/>
          <w:szCs w:val="28"/>
        </w:rPr>
      </w:pPr>
    </w:p>
    <w:p w14:paraId="2C043539" w14:textId="01111634"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16.</w:t>
      </w:r>
      <w:r w:rsidR="00B82E45">
        <w:rPr>
          <w:rFonts w:eastAsia="Times New Roman"/>
          <w:sz w:val="28"/>
          <w:szCs w:val="28"/>
        </w:rPr>
        <w:t> </w:t>
      </w:r>
      <w:r w:rsidRPr="008B2641">
        <w:rPr>
          <w:rFonts w:eastAsia="Times New Roman"/>
          <w:sz w:val="28"/>
          <w:szCs w:val="28"/>
        </w:rPr>
        <w:t xml:space="preserve">Būvniecības ieceres dokumentāciju ir tiesīgs izstrādāt </w:t>
      </w:r>
      <w:proofErr w:type="spellStart"/>
      <w:r w:rsidRPr="008B2641">
        <w:rPr>
          <w:rFonts w:eastAsia="Times New Roman"/>
          <w:sz w:val="28"/>
          <w:szCs w:val="28"/>
        </w:rPr>
        <w:t>būvspeciālists</w:t>
      </w:r>
      <w:proofErr w:type="spellEnd"/>
      <w:r w:rsidRPr="008B2641">
        <w:rPr>
          <w:rFonts w:eastAsia="Times New Roman"/>
          <w:sz w:val="28"/>
          <w:szCs w:val="28"/>
        </w:rPr>
        <w:t xml:space="preserve"> vai energoapgādes komersanta norīkots kvalificēts darbinieks.</w:t>
      </w:r>
    </w:p>
    <w:p w14:paraId="387A92AA" w14:textId="77777777" w:rsidR="002E519B" w:rsidRPr="008B2641" w:rsidRDefault="002E519B" w:rsidP="00B33DD6">
      <w:pPr>
        <w:pStyle w:val="naisf"/>
        <w:spacing w:before="0" w:after="0"/>
        <w:ind w:left="426" w:firstLine="0"/>
        <w:rPr>
          <w:rFonts w:eastAsia="Times New Roman"/>
          <w:sz w:val="28"/>
          <w:szCs w:val="28"/>
        </w:rPr>
      </w:pPr>
    </w:p>
    <w:p w14:paraId="51595E1F" w14:textId="53A3D41F" w:rsidR="002E519B" w:rsidRPr="008B2641" w:rsidRDefault="002E519B" w:rsidP="00B33DD6">
      <w:pPr>
        <w:pStyle w:val="naisf"/>
        <w:spacing w:before="0" w:after="0"/>
        <w:ind w:firstLine="0"/>
        <w:rPr>
          <w:rFonts w:eastAsia="Times New Roman"/>
          <w:sz w:val="28"/>
          <w:szCs w:val="28"/>
        </w:rPr>
      </w:pPr>
      <w:r w:rsidRPr="008B2641">
        <w:rPr>
          <w:sz w:val="28"/>
          <w:szCs w:val="28"/>
        </w:rPr>
        <w:tab/>
        <w:t>17.</w:t>
      </w:r>
      <w:r w:rsidR="00B82E45">
        <w:rPr>
          <w:sz w:val="28"/>
          <w:szCs w:val="28"/>
        </w:rPr>
        <w:t> </w:t>
      </w:r>
      <w:r w:rsidRPr="008B2641">
        <w:rPr>
          <w:sz w:val="28"/>
          <w:szCs w:val="28"/>
        </w:rPr>
        <w:t>Būvprojekts nepieciešam</w:t>
      </w:r>
      <w:r w:rsidR="00B82E45">
        <w:rPr>
          <w:sz w:val="28"/>
          <w:szCs w:val="28"/>
        </w:rPr>
        <w:t xml:space="preserve">s visiem energoapgādes objektu </w:t>
      </w:r>
      <w:r w:rsidRPr="008B2641">
        <w:rPr>
          <w:sz w:val="28"/>
          <w:szCs w:val="28"/>
        </w:rPr>
        <w:t>būvdarbiem, izņemot šo noteikumu 3</w:t>
      </w:r>
      <w:r w:rsidR="009D23AF">
        <w:rPr>
          <w:sz w:val="28"/>
          <w:szCs w:val="28"/>
        </w:rPr>
        <w:t>. p</w:t>
      </w:r>
      <w:r w:rsidRPr="008B2641">
        <w:rPr>
          <w:sz w:val="28"/>
          <w:szCs w:val="28"/>
        </w:rPr>
        <w:t>unktā minēt</w:t>
      </w:r>
      <w:r w:rsidR="00B82E45">
        <w:rPr>
          <w:sz w:val="28"/>
          <w:szCs w:val="28"/>
        </w:rPr>
        <w:t>os</w:t>
      </w:r>
      <w:r>
        <w:rPr>
          <w:sz w:val="28"/>
          <w:szCs w:val="28"/>
        </w:rPr>
        <w:t xml:space="preserve"> būvdarb</w:t>
      </w:r>
      <w:r w:rsidR="00B82E45">
        <w:rPr>
          <w:sz w:val="28"/>
          <w:szCs w:val="28"/>
        </w:rPr>
        <w:t>us</w:t>
      </w:r>
      <w:r w:rsidRPr="008B2641">
        <w:rPr>
          <w:sz w:val="28"/>
          <w:szCs w:val="28"/>
        </w:rPr>
        <w:t>.</w:t>
      </w:r>
      <w:r w:rsidRPr="008B2641">
        <w:rPr>
          <w:rFonts w:eastAsia="Times New Roman"/>
          <w:sz w:val="28"/>
          <w:szCs w:val="28"/>
        </w:rPr>
        <w:t xml:space="preserve"> </w:t>
      </w:r>
      <w:r w:rsidRPr="008B2641">
        <w:rPr>
          <w:sz w:val="28"/>
          <w:szCs w:val="28"/>
        </w:rPr>
        <w:t>Energoapgādes komersants iekšējos normatīv</w:t>
      </w:r>
      <w:r w:rsidR="00B82E45">
        <w:rPr>
          <w:sz w:val="28"/>
          <w:szCs w:val="28"/>
        </w:rPr>
        <w:t>aj</w:t>
      </w:r>
      <w:r w:rsidRPr="008B2641">
        <w:rPr>
          <w:sz w:val="28"/>
          <w:szCs w:val="28"/>
        </w:rPr>
        <w:t xml:space="preserve">os aktos var noteikt gadījumus, kad būvprojektu izstrādā arī </w:t>
      </w:r>
      <w:r>
        <w:rPr>
          <w:sz w:val="28"/>
          <w:szCs w:val="28"/>
        </w:rPr>
        <w:t xml:space="preserve">šo noteikumu </w:t>
      </w:r>
      <w:r w:rsidRPr="008B2641">
        <w:rPr>
          <w:sz w:val="28"/>
          <w:szCs w:val="28"/>
        </w:rPr>
        <w:t>3.</w:t>
      </w:r>
      <w:r w:rsidR="00B82E45">
        <w:rPr>
          <w:sz w:val="28"/>
          <w:szCs w:val="28"/>
        </w:rPr>
        <w:t> </w:t>
      </w:r>
      <w:r w:rsidRPr="008B2641">
        <w:rPr>
          <w:sz w:val="28"/>
          <w:szCs w:val="28"/>
        </w:rPr>
        <w:t xml:space="preserve">punktā minētajiem </w:t>
      </w:r>
      <w:r>
        <w:rPr>
          <w:sz w:val="28"/>
          <w:szCs w:val="28"/>
        </w:rPr>
        <w:t>būv</w:t>
      </w:r>
      <w:r w:rsidRPr="008B2641">
        <w:rPr>
          <w:sz w:val="28"/>
          <w:szCs w:val="28"/>
        </w:rPr>
        <w:t>darbiem.</w:t>
      </w:r>
      <w:r w:rsidRPr="008B2641">
        <w:rPr>
          <w:rFonts w:eastAsia="Times New Roman"/>
          <w:sz w:val="28"/>
          <w:szCs w:val="28"/>
        </w:rPr>
        <w:t xml:space="preserve"> </w:t>
      </w:r>
    </w:p>
    <w:p w14:paraId="6C7CA759" w14:textId="77777777" w:rsidR="002E519B" w:rsidRPr="008B2641" w:rsidRDefault="002E519B" w:rsidP="00B33DD6">
      <w:pPr>
        <w:pStyle w:val="naisf"/>
        <w:spacing w:before="0" w:after="0"/>
        <w:ind w:firstLine="0"/>
        <w:rPr>
          <w:rFonts w:eastAsia="Times New Roman"/>
          <w:sz w:val="28"/>
          <w:szCs w:val="28"/>
        </w:rPr>
      </w:pPr>
    </w:p>
    <w:p w14:paraId="052CE43E" w14:textId="779B638E"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r>
      <w:r w:rsidRPr="008B2641">
        <w:rPr>
          <w:sz w:val="28"/>
          <w:szCs w:val="28"/>
        </w:rPr>
        <w:t>18.</w:t>
      </w:r>
      <w:r w:rsidR="00B82E45">
        <w:rPr>
          <w:sz w:val="28"/>
          <w:szCs w:val="28"/>
        </w:rPr>
        <w:t> </w:t>
      </w:r>
      <w:r w:rsidRPr="008B2641">
        <w:rPr>
          <w:sz w:val="28"/>
          <w:szCs w:val="28"/>
        </w:rPr>
        <w:t>Ja energoapgādes objekta būvniecībai paredzētas vairākas būvniecības kārtas, ie</w:t>
      </w:r>
      <w:r w:rsidR="00B82E45">
        <w:rPr>
          <w:sz w:val="28"/>
          <w:szCs w:val="28"/>
        </w:rPr>
        <w:t>kļauj</w:t>
      </w:r>
      <w:r w:rsidRPr="008B2641">
        <w:rPr>
          <w:sz w:val="28"/>
          <w:szCs w:val="28"/>
        </w:rPr>
        <w:t>ot darbā atsevišķ</w:t>
      </w:r>
      <w:r w:rsidR="00B82E45">
        <w:rPr>
          <w:sz w:val="28"/>
          <w:szCs w:val="28"/>
        </w:rPr>
        <w:t>a</w:t>
      </w:r>
      <w:r w:rsidRPr="008B2641">
        <w:rPr>
          <w:sz w:val="28"/>
          <w:szCs w:val="28"/>
        </w:rPr>
        <w:t>s objekta daļas, būvniecības ierosinātājs projektēšanas uzdevumā norāda nepieciešamību projektā noteikt energoapgādes objekta daļu būvniecības secību un citus organizatoriskos pasākumus.</w:t>
      </w:r>
    </w:p>
    <w:p w14:paraId="263CC902" w14:textId="77777777" w:rsidR="002E519B" w:rsidRPr="008B2641" w:rsidRDefault="002E519B" w:rsidP="00B33DD6">
      <w:pPr>
        <w:pStyle w:val="naisf"/>
        <w:spacing w:before="0" w:after="0"/>
        <w:ind w:firstLine="0"/>
        <w:rPr>
          <w:rFonts w:eastAsia="Times New Roman"/>
          <w:sz w:val="28"/>
          <w:szCs w:val="28"/>
        </w:rPr>
      </w:pPr>
    </w:p>
    <w:p w14:paraId="04F82B32" w14:textId="33A7D0FF" w:rsidR="002E519B" w:rsidRPr="008B2641" w:rsidRDefault="002E519B" w:rsidP="00B33DD6">
      <w:pPr>
        <w:pStyle w:val="naisf"/>
        <w:spacing w:before="0" w:after="0"/>
        <w:ind w:firstLine="0"/>
        <w:rPr>
          <w:sz w:val="28"/>
          <w:szCs w:val="28"/>
        </w:rPr>
      </w:pPr>
      <w:r w:rsidRPr="008B2641">
        <w:rPr>
          <w:sz w:val="28"/>
          <w:szCs w:val="28"/>
        </w:rPr>
        <w:tab/>
        <w:t>19.</w:t>
      </w:r>
      <w:r w:rsidR="00B82E45">
        <w:rPr>
          <w:sz w:val="28"/>
          <w:szCs w:val="28"/>
        </w:rPr>
        <w:t> </w:t>
      </w:r>
      <w:r w:rsidRPr="008B2641">
        <w:rPr>
          <w:sz w:val="28"/>
          <w:szCs w:val="28"/>
        </w:rPr>
        <w:t xml:space="preserve">Būvniecības ierosinātājam ir tiesības </w:t>
      </w:r>
      <w:r w:rsidR="00F16EA5" w:rsidRPr="008B2641">
        <w:rPr>
          <w:sz w:val="28"/>
          <w:szCs w:val="28"/>
        </w:rPr>
        <w:t>saņemt projektēšanas nosacījumus pirms būvniecības ieceres iesniegšanas būvvaldē</w:t>
      </w:r>
      <w:r w:rsidRPr="008B2641">
        <w:rPr>
          <w:sz w:val="28"/>
          <w:szCs w:val="28"/>
        </w:rPr>
        <w:t>. Būvvalde projektēšanas nosacījumus izsniedz septiņu darbdienu laikā</w:t>
      </w:r>
      <w:r w:rsidR="00F16EA5">
        <w:rPr>
          <w:sz w:val="28"/>
          <w:szCs w:val="28"/>
        </w:rPr>
        <w:t xml:space="preserve"> pēc pieprasījuma saņemšanas</w:t>
      </w:r>
      <w:r w:rsidRPr="008B2641">
        <w:rPr>
          <w:sz w:val="28"/>
          <w:szCs w:val="28"/>
        </w:rPr>
        <w:t>.</w:t>
      </w:r>
    </w:p>
    <w:p w14:paraId="3F9DCBFF" w14:textId="77777777" w:rsidR="002E519B" w:rsidRPr="008B2641" w:rsidRDefault="002E519B" w:rsidP="00B33DD6">
      <w:pPr>
        <w:pStyle w:val="naisf"/>
        <w:spacing w:before="0" w:after="0"/>
        <w:ind w:firstLine="0"/>
        <w:rPr>
          <w:sz w:val="28"/>
          <w:szCs w:val="28"/>
        </w:rPr>
      </w:pPr>
      <w:r w:rsidRPr="008B2641">
        <w:rPr>
          <w:sz w:val="28"/>
          <w:szCs w:val="28"/>
        </w:rPr>
        <w:tab/>
      </w:r>
    </w:p>
    <w:p w14:paraId="58B64E65" w14:textId="77777777" w:rsidR="005E38DC" w:rsidRDefault="005E38DC" w:rsidP="00B33DD6">
      <w:pPr>
        <w:rPr>
          <w:b/>
          <w:sz w:val="28"/>
          <w:szCs w:val="28"/>
        </w:rPr>
      </w:pPr>
      <w:r>
        <w:rPr>
          <w:b/>
          <w:sz w:val="28"/>
          <w:szCs w:val="28"/>
        </w:rPr>
        <w:br w:type="page"/>
      </w:r>
    </w:p>
    <w:p w14:paraId="7514CC6A" w14:textId="63B603A2" w:rsidR="002E519B" w:rsidRPr="008B2641" w:rsidRDefault="002E519B" w:rsidP="00B33DD6">
      <w:pPr>
        <w:pStyle w:val="naisf"/>
        <w:spacing w:before="0" w:after="0"/>
        <w:ind w:firstLine="0"/>
        <w:jc w:val="center"/>
        <w:rPr>
          <w:rFonts w:eastAsia="Times New Roman"/>
          <w:sz w:val="28"/>
          <w:szCs w:val="28"/>
        </w:rPr>
      </w:pPr>
      <w:r w:rsidRPr="008B2641">
        <w:rPr>
          <w:b/>
          <w:sz w:val="28"/>
          <w:szCs w:val="28"/>
        </w:rPr>
        <w:lastRenderedPageBreak/>
        <w:t>3. Būvniecības ieceres izskatīšana, būvatļauja un sabiedrības informēšana</w:t>
      </w:r>
    </w:p>
    <w:p w14:paraId="39F3023C" w14:textId="77777777" w:rsidR="002E519B" w:rsidRPr="008B2641" w:rsidRDefault="002E519B" w:rsidP="00B33DD6">
      <w:pPr>
        <w:pStyle w:val="naisf"/>
        <w:spacing w:before="0" w:after="0"/>
        <w:ind w:firstLine="709"/>
        <w:rPr>
          <w:rFonts w:eastAsia="Times New Roman"/>
          <w:sz w:val="28"/>
          <w:szCs w:val="28"/>
        </w:rPr>
      </w:pPr>
    </w:p>
    <w:p w14:paraId="3AA977DC" w14:textId="2B91A922" w:rsidR="002E519B" w:rsidRPr="008B2641" w:rsidRDefault="002E519B" w:rsidP="00B33DD6">
      <w:pPr>
        <w:pStyle w:val="naisf"/>
        <w:spacing w:before="0" w:after="0"/>
        <w:ind w:firstLine="709"/>
        <w:rPr>
          <w:sz w:val="28"/>
          <w:szCs w:val="28"/>
        </w:rPr>
      </w:pPr>
      <w:r w:rsidRPr="008B2641">
        <w:rPr>
          <w:sz w:val="28"/>
          <w:szCs w:val="28"/>
        </w:rPr>
        <w:t>20.</w:t>
      </w:r>
      <w:r w:rsidR="006C2F57">
        <w:rPr>
          <w:sz w:val="28"/>
          <w:szCs w:val="28"/>
        </w:rPr>
        <w:t> </w:t>
      </w:r>
      <w:r w:rsidRPr="008B2641">
        <w:rPr>
          <w:sz w:val="28"/>
          <w:szCs w:val="28"/>
        </w:rPr>
        <w:t>Saņemot būvniecības ieceres iesniegumu, būvvalde Būvniecības likum</w:t>
      </w:r>
      <w:r>
        <w:rPr>
          <w:sz w:val="28"/>
          <w:szCs w:val="28"/>
        </w:rPr>
        <w:t>a 12</w:t>
      </w:r>
      <w:r w:rsidR="009D23AF">
        <w:rPr>
          <w:sz w:val="28"/>
          <w:szCs w:val="28"/>
        </w:rPr>
        <w:t>. p</w:t>
      </w:r>
      <w:r>
        <w:rPr>
          <w:sz w:val="28"/>
          <w:szCs w:val="28"/>
        </w:rPr>
        <w:t>anta ceturtajā daļā</w:t>
      </w:r>
      <w:r w:rsidRPr="008B2641">
        <w:rPr>
          <w:sz w:val="28"/>
          <w:szCs w:val="28"/>
        </w:rPr>
        <w:t xml:space="preserve"> noteiktajos termiņos izskata būvniecības ieceres atbilstību normatīvajiem aktiem un pašvaldības teritorijas plānojumam</w:t>
      </w:r>
      <w:r>
        <w:rPr>
          <w:sz w:val="28"/>
          <w:szCs w:val="28"/>
        </w:rPr>
        <w:t xml:space="preserve"> un</w:t>
      </w:r>
      <w:r w:rsidRPr="008B2641">
        <w:rPr>
          <w:sz w:val="28"/>
          <w:szCs w:val="28"/>
        </w:rPr>
        <w:t xml:space="preserve"> pieņem lēmumu par būvatļaujas izsniegšanu vai </w:t>
      </w:r>
      <w:r w:rsidR="006C2F57">
        <w:rPr>
          <w:sz w:val="28"/>
          <w:szCs w:val="28"/>
        </w:rPr>
        <w:t xml:space="preserve">par </w:t>
      </w:r>
      <w:r w:rsidRPr="008B2641">
        <w:rPr>
          <w:sz w:val="28"/>
          <w:szCs w:val="28"/>
        </w:rPr>
        <w:t>atteikumu iz</w:t>
      </w:r>
      <w:r w:rsidR="006C2F57">
        <w:rPr>
          <w:sz w:val="28"/>
          <w:szCs w:val="28"/>
        </w:rPr>
        <w:t>snieg</w:t>
      </w:r>
      <w:r w:rsidRPr="008B2641">
        <w:rPr>
          <w:sz w:val="28"/>
          <w:szCs w:val="28"/>
        </w:rPr>
        <w:t>t būvatļauju vai veic atzīmi paskaidrojuma rakstā vai apliecinājuma kartē. Ja energoapgādes objekta būvniecība iecerēta uz zemes vienības vai esošā būvē, kas nepieder būvniecības ierosinātājam, būvatļauju izsniedz pirms Būvniecības likuma 15</w:t>
      </w:r>
      <w:r w:rsidR="009D23AF">
        <w:rPr>
          <w:sz w:val="28"/>
          <w:szCs w:val="28"/>
        </w:rPr>
        <w:t>. p</w:t>
      </w:r>
      <w:r w:rsidRPr="008B2641">
        <w:rPr>
          <w:sz w:val="28"/>
          <w:szCs w:val="28"/>
        </w:rPr>
        <w:t>anta pirmās daļas 2</w:t>
      </w:r>
      <w:r w:rsidR="009D23AF">
        <w:rPr>
          <w:sz w:val="28"/>
          <w:szCs w:val="28"/>
        </w:rPr>
        <w:t>. p</w:t>
      </w:r>
      <w:r w:rsidRPr="008B2641">
        <w:rPr>
          <w:sz w:val="28"/>
          <w:szCs w:val="28"/>
        </w:rPr>
        <w:t xml:space="preserve">unktā noteikto prasību izpildes. Prasību </w:t>
      </w:r>
      <w:r w:rsidR="006C2F57">
        <w:rPr>
          <w:sz w:val="28"/>
          <w:szCs w:val="28"/>
        </w:rPr>
        <w:t xml:space="preserve">par nepieciešamību </w:t>
      </w:r>
      <w:r w:rsidRPr="008B2641">
        <w:rPr>
          <w:sz w:val="28"/>
          <w:szCs w:val="28"/>
        </w:rPr>
        <w:t>veikt saskaņošanu vai informēšanu šo noteikumu 7</w:t>
      </w:r>
      <w:r w:rsidR="009D23AF">
        <w:rPr>
          <w:sz w:val="28"/>
          <w:szCs w:val="28"/>
        </w:rPr>
        <w:t>. p</w:t>
      </w:r>
      <w:r w:rsidRPr="008B2641">
        <w:rPr>
          <w:sz w:val="28"/>
          <w:szCs w:val="28"/>
        </w:rPr>
        <w:t>unktā noteiktajā kārtībā iekļauj būvatļaujas projektēšanas nosacījumos.</w:t>
      </w:r>
    </w:p>
    <w:p w14:paraId="12681861" w14:textId="77777777" w:rsidR="002E519B" w:rsidRPr="008B2641" w:rsidRDefault="002E519B" w:rsidP="00B33DD6">
      <w:pPr>
        <w:pStyle w:val="naisf"/>
        <w:spacing w:before="0" w:after="0"/>
        <w:ind w:firstLine="709"/>
        <w:rPr>
          <w:rFonts w:eastAsia="Times New Roman"/>
          <w:sz w:val="28"/>
          <w:szCs w:val="28"/>
        </w:rPr>
      </w:pPr>
    </w:p>
    <w:p w14:paraId="3E7BF277" w14:textId="40112CFC"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21.</w:t>
      </w:r>
      <w:r w:rsidR="00B33DD6">
        <w:rPr>
          <w:rFonts w:eastAsia="Times New Roman"/>
          <w:sz w:val="28"/>
          <w:szCs w:val="28"/>
        </w:rPr>
        <w:t> </w:t>
      </w:r>
      <w:r w:rsidRPr="008B2641">
        <w:rPr>
          <w:rFonts w:eastAsia="Times New Roman"/>
          <w:sz w:val="28"/>
          <w:szCs w:val="28"/>
        </w:rPr>
        <w:t xml:space="preserve">Būvatļaujā </w:t>
      </w:r>
      <w:r>
        <w:rPr>
          <w:rFonts w:eastAsia="Times New Roman"/>
          <w:sz w:val="28"/>
          <w:szCs w:val="28"/>
        </w:rPr>
        <w:t xml:space="preserve">norāda </w:t>
      </w:r>
      <w:r>
        <w:rPr>
          <w:sz w:val="28"/>
          <w:szCs w:val="28"/>
        </w:rPr>
        <w:t>šādu šo</w:t>
      </w:r>
      <w:r w:rsidRPr="008B2641">
        <w:rPr>
          <w:sz w:val="28"/>
          <w:szCs w:val="28"/>
        </w:rPr>
        <w:t xml:space="preserve"> noteikumu </w:t>
      </w:r>
      <w:r w:rsidRPr="008B2641">
        <w:rPr>
          <w:rFonts w:eastAsia="Times New Roman"/>
          <w:sz w:val="28"/>
          <w:szCs w:val="28"/>
        </w:rPr>
        <w:t>5</w:t>
      </w:r>
      <w:r w:rsidR="009D23AF">
        <w:rPr>
          <w:rFonts w:eastAsia="Times New Roman"/>
          <w:sz w:val="28"/>
          <w:szCs w:val="28"/>
        </w:rPr>
        <w:t>. p</w:t>
      </w:r>
      <w:r w:rsidRPr="008B2641">
        <w:rPr>
          <w:rFonts w:eastAsia="Times New Roman"/>
          <w:sz w:val="28"/>
          <w:szCs w:val="28"/>
        </w:rPr>
        <w:t>ielikumā ietvert</w:t>
      </w:r>
      <w:r>
        <w:rPr>
          <w:rFonts w:eastAsia="Times New Roman"/>
          <w:sz w:val="28"/>
          <w:szCs w:val="28"/>
        </w:rPr>
        <w:t>o</w:t>
      </w:r>
      <w:r w:rsidRPr="008B2641">
        <w:rPr>
          <w:rFonts w:eastAsia="Times New Roman"/>
          <w:sz w:val="28"/>
          <w:szCs w:val="28"/>
        </w:rPr>
        <w:t xml:space="preserve"> informācij</w:t>
      </w:r>
      <w:r>
        <w:rPr>
          <w:rFonts w:eastAsia="Times New Roman"/>
          <w:sz w:val="28"/>
          <w:szCs w:val="28"/>
        </w:rPr>
        <w:t>u</w:t>
      </w:r>
      <w:r w:rsidRPr="008B2641">
        <w:rPr>
          <w:rFonts w:eastAsia="Times New Roman"/>
          <w:sz w:val="28"/>
          <w:szCs w:val="28"/>
        </w:rPr>
        <w:t>:</w:t>
      </w:r>
    </w:p>
    <w:p w14:paraId="241B62D7" w14:textId="26F83190"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21.1.</w:t>
      </w:r>
      <w:r w:rsidR="006C2F57">
        <w:rPr>
          <w:rFonts w:eastAsia="Times New Roman"/>
          <w:sz w:val="28"/>
          <w:szCs w:val="28"/>
        </w:rPr>
        <w:t> t</w:t>
      </w:r>
      <w:r w:rsidRPr="008B2641">
        <w:rPr>
          <w:rFonts w:eastAsia="Times New Roman"/>
          <w:sz w:val="28"/>
          <w:szCs w:val="28"/>
        </w:rPr>
        <w:t>ās pašvaldības būvvaldes tehniskie noteikumi projektēšanai (projektēšanas nosacījumi) un būvdarbiem, kuras administratīvajā teritorijā paredzēta būvniecība, vai izziņa, ka</w:t>
      </w:r>
      <w:r w:rsidR="006C2F57">
        <w:rPr>
          <w:rFonts w:eastAsia="Times New Roman"/>
          <w:sz w:val="28"/>
          <w:szCs w:val="28"/>
        </w:rPr>
        <w:t xml:space="preserve"> tai</w:t>
      </w:r>
      <w:r w:rsidRPr="008B2641">
        <w:rPr>
          <w:rFonts w:eastAsia="Times New Roman"/>
          <w:sz w:val="28"/>
          <w:szCs w:val="28"/>
        </w:rPr>
        <w:t xml:space="preserve"> nav iebildumu pr</w:t>
      </w:r>
      <w:r w:rsidR="006C2F57">
        <w:rPr>
          <w:rFonts w:eastAsia="Times New Roman"/>
          <w:sz w:val="28"/>
          <w:szCs w:val="28"/>
        </w:rPr>
        <w:t>et</w:t>
      </w:r>
      <w:r w:rsidRPr="008B2641">
        <w:rPr>
          <w:rFonts w:eastAsia="Times New Roman"/>
          <w:sz w:val="28"/>
          <w:szCs w:val="28"/>
        </w:rPr>
        <w:t xml:space="preserve"> attiecīgo būvniecību;</w:t>
      </w:r>
    </w:p>
    <w:p w14:paraId="49AB9517" w14:textId="7777777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21.2. citu institūciju tehniskie noteikumi;</w:t>
      </w:r>
    </w:p>
    <w:p w14:paraId="56837C07" w14:textId="7777777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21.3. būvatļaujas derīguma termiņš būvprojekta izstrādei;</w:t>
      </w:r>
    </w:p>
    <w:p w14:paraId="0D3A0F3C" w14:textId="7777777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21.4. būvdarbu uzsākšanas nosacījumi;</w:t>
      </w:r>
    </w:p>
    <w:p w14:paraId="0767197D" w14:textId="7777777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21.5. būvatļaujas termiņš būvdarbu izpildei.</w:t>
      </w:r>
    </w:p>
    <w:p w14:paraId="194975BA" w14:textId="77777777" w:rsidR="002E519B" w:rsidRPr="008B2641" w:rsidRDefault="002E519B" w:rsidP="00B33DD6">
      <w:pPr>
        <w:pStyle w:val="naisf"/>
        <w:spacing w:before="0" w:after="0"/>
        <w:ind w:firstLine="0"/>
        <w:rPr>
          <w:sz w:val="28"/>
          <w:szCs w:val="28"/>
        </w:rPr>
      </w:pPr>
    </w:p>
    <w:p w14:paraId="32362595" w14:textId="1B6F35AB" w:rsidR="002E519B" w:rsidRPr="008B2641" w:rsidRDefault="002E519B" w:rsidP="00B33DD6">
      <w:pPr>
        <w:pStyle w:val="naisf"/>
        <w:spacing w:before="0" w:after="0"/>
        <w:ind w:firstLine="0"/>
        <w:rPr>
          <w:rFonts w:eastAsia="Times New Roman"/>
          <w:sz w:val="28"/>
          <w:szCs w:val="28"/>
        </w:rPr>
      </w:pPr>
      <w:r w:rsidRPr="008B2641">
        <w:rPr>
          <w:sz w:val="28"/>
          <w:szCs w:val="28"/>
        </w:rPr>
        <w:tab/>
        <w:t>22.</w:t>
      </w:r>
      <w:r w:rsidR="006C2F57">
        <w:rPr>
          <w:sz w:val="28"/>
          <w:szCs w:val="28"/>
        </w:rPr>
        <w:t> </w:t>
      </w:r>
      <w:r w:rsidRPr="008B2641">
        <w:rPr>
          <w:color w:val="000000"/>
          <w:sz w:val="28"/>
          <w:szCs w:val="28"/>
          <w:lang w:eastAsia="en-US"/>
        </w:rPr>
        <w:t>Šo noteikumu 5.</w:t>
      </w:r>
      <w:r w:rsidR="006C2F57">
        <w:rPr>
          <w:color w:val="000000"/>
          <w:sz w:val="28"/>
          <w:szCs w:val="28"/>
          <w:lang w:eastAsia="en-US"/>
        </w:rPr>
        <w:t> </w:t>
      </w:r>
      <w:r w:rsidRPr="008B2641">
        <w:rPr>
          <w:color w:val="000000"/>
          <w:sz w:val="28"/>
          <w:szCs w:val="28"/>
          <w:lang w:eastAsia="en-US"/>
        </w:rPr>
        <w:t>punktā minētajiem energoapgādes komersantiem būvatļauja tiek izsniegta bez maksas.</w:t>
      </w:r>
    </w:p>
    <w:p w14:paraId="624C83C4" w14:textId="77777777" w:rsidR="002E519B" w:rsidRPr="008B2641" w:rsidRDefault="002E519B" w:rsidP="00B33DD6">
      <w:pPr>
        <w:pStyle w:val="naisf"/>
        <w:spacing w:before="0" w:after="0"/>
        <w:ind w:firstLine="0"/>
        <w:rPr>
          <w:rFonts w:eastAsia="Times New Roman"/>
          <w:sz w:val="28"/>
          <w:szCs w:val="28"/>
        </w:rPr>
      </w:pPr>
    </w:p>
    <w:p w14:paraId="2C67F0B6" w14:textId="21D3B467" w:rsidR="002E519B" w:rsidRPr="008B2641" w:rsidRDefault="006C2F57" w:rsidP="00B33DD6">
      <w:pPr>
        <w:pStyle w:val="naisf"/>
        <w:spacing w:before="0" w:after="0"/>
        <w:ind w:firstLine="720"/>
        <w:rPr>
          <w:sz w:val="28"/>
          <w:szCs w:val="28"/>
        </w:rPr>
      </w:pPr>
      <w:r>
        <w:rPr>
          <w:sz w:val="28"/>
          <w:szCs w:val="28"/>
        </w:rPr>
        <w:t>23.</w:t>
      </w:r>
      <w:r w:rsidR="002E519B" w:rsidRPr="008B2641">
        <w:rPr>
          <w:sz w:val="28"/>
          <w:szCs w:val="28"/>
        </w:rPr>
        <w:t> Par saņemto būvatļauju jaunas ēkas, masta vai torņa būvniecība</w:t>
      </w:r>
      <w:r>
        <w:rPr>
          <w:sz w:val="28"/>
          <w:szCs w:val="28"/>
        </w:rPr>
        <w:t>i</w:t>
      </w:r>
      <w:r w:rsidR="002E519B" w:rsidRPr="008B2641">
        <w:rPr>
          <w:sz w:val="28"/>
          <w:szCs w:val="28"/>
        </w:rPr>
        <w:t xml:space="preserve"> vai esošās ēkas atjaunošana</w:t>
      </w:r>
      <w:r>
        <w:rPr>
          <w:sz w:val="28"/>
          <w:szCs w:val="28"/>
        </w:rPr>
        <w:t>i</w:t>
      </w:r>
      <w:r w:rsidR="002E519B" w:rsidRPr="008B2641">
        <w:rPr>
          <w:sz w:val="28"/>
          <w:szCs w:val="28"/>
        </w:rPr>
        <w:t xml:space="preserve"> būvniecības ierosinātājs informē sabiedrību Būvniecības likumā noteiktajā termiņā, izvietojot </w:t>
      </w:r>
      <w:proofErr w:type="spellStart"/>
      <w:r w:rsidR="002E519B" w:rsidRPr="008B2641">
        <w:rPr>
          <w:sz w:val="28"/>
          <w:szCs w:val="28"/>
        </w:rPr>
        <w:t>būvtāfeli</w:t>
      </w:r>
      <w:proofErr w:type="spellEnd"/>
      <w:r w:rsidR="002E519B" w:rsidRPr="008B2641">
        <w:rPr>
          <w:sz w:val="28"/>
          <w:szCs w:val="28"/>
        </w:rPr>
        <w:t xml:space="preserve"> (</w:t>
      </w:r>
      <w:r w:rsidRPr="008B2641">
        <w:rPr>
          <w:sz w:val="28"/>
          <w:szCs w:val="28"/>
        </w:rPr>
        <w:t>formātā</w:t>
      </w:r>
      <w:r>
        <w:rPr>
          <w:sz w:val="28"/>
          <w:szCs w:val="28"/>
        </w:rPr>
        <w:t>,</w:t>
      </w:r>
      <w:r w:rsidRPr="008B2641">
        <w:rPr>
          <w:sz w:val="28"/>
          <w:szCs w:val="28"/>
        </w:rPr>
        <w:t xml:space="preserve"> </w:t>
      </w:r>
      <w:r w:rsidR="002E519B" w:rsidRPr="008B2641">
        <w:rPr>
          <w:sz w:val="28"/>
          <w:szCs w:val="28"/>
        </w:rPr>
        <w:t>ne mazāk</w:t>
      </w:r>
      <w:r>
        <w:rPr>
          <w:sz w:val="28"/>
          <w:szCs w:val="28"/>
        </w:rPr>
        <w:t>ā</w:t>
      </w:r>
      <w:r w:rsidR="002E519B" w:rsidRPr="008B2641">
        <w:rPr>
          <w:sz w:val="28"/>
          <w:szCs w:val="28"/>
        </w:rPr>
        <w:t xml:space="preserve"> </w:t>
      </w:r>
      <w:r>
        <w:rPr>
          <w:sz w:val="28"/>
          <w:szCs w:val="28"/>
        </w:rPr>
        <w:t>par</w:t>
      </w:r>
      <w:r w:rsidR="002E519B" w:rsidRPr="008B2641">
        <w:rPr>
          <w:sz w:val="28"/>
          <w:szCs w:val="28"/>
        </w:rPr>
        <w:t xml:space="preserve"> A1) zemes vienībā, kurā atļauta ēkas, masta vai torņa būvniecība vai atjaunošana. </w:t>
      </w:r>
      <w:proofErr w:type="spellStart"/>
      <w:r w:rsidR="002E519B" w:rsidRPr="008B2641">
        <w:rPr>
          <w:sz w:val="28"/>
          <w:szCs w:val="28"/>
        </w:rPr>
        <w:t>Būvtāfeli</w:t>
      </w:r>
      <w:proofErr w:type="spellEnd"/>
      <w:r w:rsidR="002E519B" w:rsidRPr="008B2641">
        <w:rPr>
          <w:sz w:val="28"/>
          <w:szCs w:val="28"/>
        </w:rPr>
        <w:t xml:space="preserve"> izvieto uz laiku, kas nav īsāks par būvatļaujas apstrīdēšanas laiku.</w:t>
      </w:r>
    </w:p>
    <w:p w14:paraId="2A8A4F49" w14:textId="77777777" w:rsidR="002E519B" w:rsidRPr="00AB0BA4" w:rsidRDefault="002E519B" w:rsidP="00B33DD6">
      <w:pPr>
        <w:ind w:firstLine="720"/>
        <w:jc w:val="both"/>
        <w:rPr>
          <w:sz w:val="28"/>
          <w:szCs w:val="28"/>
        </w:rPr>
      </w:pPr>
    </w:p>
    <w:p w14:paraId="17105CD8" w14:textId="6CD3C82E" w:rsidR="002E519B" w:rsidRPr="008B2641" w:rsidRDefault="002E519B" w:rsidP="00B33DD6">
      <w:pPr>
        <w:ind w:firstLine="720"/>
        <w:jc w:val="both"/>
        <w:rPr>
          <w:sz w:val="28"/>
          <w:szCs w:val="28"/>
        </w:rPr>
      </w:pPr>
      <w:r w:rsidRPr="008B2641">
        <w:rPr>
          <w:sz w:val="28"/>
          <w:szCs w:val="28"/>
        </w:rPr>
        <w:t>24.</w:t>
      </w:r>
      <w:r w:rsidR="00AB0BA4">
        <w:rPr>
          <w:sz w:val="28"/>
          <w:szCs w:val="28"/>
        </w:rPr>
        <w:t> </w:t>
      </w:r>
      <w:proofErr w:type="spellStart"/>
      <w:r w:rsidRPr="008B2641">
        <w:rPr>
          <w:sz w:val="28"/>
          <w:szCs w:val="28"/>
        </w:rPr>
        <w:t>Būvtāfeli</w:t>
      </w:r>
      <w:proofErr w:type="spellEnd"/>
      <w:r w:rsidRPr="008B2641">
        <w:rPr>
          <w:sz w:val="28"/>
          <w:szCs w:val="28"/>
        </w:rPr>
        <w:t xml:space="preserve"> inženiertīklu objektiem un šo noteikumu 3.</w:t>
      </w:r>
      <w:r w:rsidR="00AB0BA4">
        <w:rPr>
          <w:sz w:val="28"/>
          <w:szCs w:val="28"/>
        </w:rPr>
        <w:t> </w:t>
      </w:r>
      <w:r w:rsidRPr="008B2641">
        <w:rPr>
          <w:sz w:val="28"/>
          <w:szCs w:val="28"/>
        </w:rPr>
        <w:t>punktā minētajiem darbiem izvieto</w:t>
      </w:r>
      <w:r w:rsidR="00AB0BA4">
        <w:rPr>
          <w:sz w:val="28"/>
          <w:szCs w:val="28"/>
        </w:rPr>
        <w:t>,</w:t>
      </w:r>
      <w:r w:rsidR="00AB0BA4" w:rsidRPr="00AB0BA4">
        <w:rPr>
          <w:sz w:val="28"/>
          <w:szCs w:val="28"/>
        </w:rPr>
        <w:t xml:space="preserve"> </w:t>
      </w:r>
      <w:r w:rsidR="00AB0BA4">
        <w:rPr>
          <w:sz w:val="28"/>
          <w:szCs w:val="28"/>
        </w:rPr>
        <w:t>j</w:t>
      </w:r>
      <w:r w:rsidR="00AB0BA4" w:rsidRPr="008B2641">
        <w:rPr>
          <w:sz w:val="28"/>
          <w:szCs w:val="28"/>
        </w:rPr>
        <w:t>a</w:t>
      </w:r>
      <w:r w:rsidRPr="008B2641">
        <w:rPr>
          <w:sz w:val="28"/>
          <w:szCs w:val="28"/>
        </w:rPr>
        <w:t>:</w:t>
      </w:r>
    </w:p>
    <w:p w14:paraId="69C67C38" w14:textId="13B37C35" w:rsidR="002E519B" w:rsidRPr="008B2641" w:rsidRDefault="002E519B" w:rsidP="00B33DD6">
      <w:pPr>
        <w:ind w:firstLine="720"/>
        <w:jc w:val="both"/>
        <w:rPr>
          <w:sz w:val="28"/>
          <w:szCs w:val="28"/>
        </w:rPr>
      </w:pPr>
      <w:r w:rsidRPr="008B2641">
        <w:rPr>
          <w:sz w:val="28"/>
          <w:szCs w:val="28"/>
        </w:rPr>
        <w:t>24.1</w:t>
      </w:r>
      <w:r w:rsidR="009D23AF">
        <w:rPr>
          <w:sz w:val="28"/>
          <w:szCs w:val="28"/>
        </w:rPr>
        <w:t>. </w:t>
      </w:r>
      <w:r w:rsidRPr="008B2641">
        <w:rPr>
          <w:sz w:val="28"/>
          <w:szCs w:val="28"/>
        </w:rPr>
        <w:t>to pieprasa būvniecības ierosinātājs;</w:t>
      </w:r>
    </w:p>
    <w:p w14:paraId="7E98618F" w14:textId="5616F1C2" w:rsidR="002E519B" w:rsidRPr="008B2641" w:rsidRDefault="002E519B" w:rsidP="00B33DD6">
      <w:pPr>
        <w:pStyle w:val="ListParagraph"/>
        <w:ind w:left="34"/>
        <w:rPr>
          <w:rFonts w:ascii="Times New Roman" w:eastAsia="Calibri" w:hAnsi="Times New Roman"/>
          <w:sz w:val="28"/>
          <w:szCs w:val="28"/>
        </w:rPr>
      </w:pPr>
      <w:r w:rsidRPr="008B2641">
        <w:rPr>
          <w:rFonts w:ascii="Times New Roman" w:eastAsia="Calibri" w:hAnsi="Times New Roman"/>
          <w:sz w:val="28"/>
          <w:szCs w:val="28"/>
        </w:rPr>
        <w:tab/>
        <w:t>24.2.</w:t>
      </w:r>
      <w:r w:rsidR="00AB0BA4">
        <w:rPr>
          <w:rFonts w:ascii="Times New Roman" w:eastAsia="Calibri" w:hAnsi="Times New Roman"/>
          <w:sz w:val="28"/>
          <w:szCs w:val="28"/>
        </w:rPr>
        <w:t> </w:t>
      </w:r>
      <w:r w:rsidRPr="008B2641">
        <w:rPr>
          <w:rFonts w:ascii="Times New Roman" w:eastAsia="Calibri" w:hAnsi="Times New Roman"/>
          <w:sz w:val="28"/>
          <w:szCs w:val="28"/>
        </w:rPr>
        <w:t>tās nepieciešamība noteikta darbu veikšanas projektā;</w:t>
      </w:r>
    </w:p>
    <w:p w14:paraId="36E39666" w14:textId="16091082" w:rsidR="002E519B" w:rsidRPr="008B2641" w:rsidRDefault="002E519B" w:rsidP="00B33DD6">
      <w:pPr>
        <w:pStyle w:val="ListParagraph"/>
        <w:ind w:left="34"/>
        <w:rPr>
          <w:rFonts w:ascii="Times New Roman" w:eastAsia="Calibri" w:hAnsi="Times New Roman"/>
          <w:sz w:val="28"/>
          <w:szCs w:val="28"/>
        </w:rPr>
      </w:pPr>
      <w:r w:rsidRPr="008B2641">
        <w:rPr>
          <w:rFonts w:ascii="Times New Roman" w:eastAsia="Calibri" w:hAnsi="Times New Roman"/>
          <w:sz w:val="28"/>
          <w:szCs w:val="28"/>
        </w:rPr>
        <w:tab/>
        <w:t>24.3.</w:t>
      </w:r>
      <w:r w:rsidR="00AB0BA4">
        <w:rPr>
          <w:rFonts w:ascii="Times New Roman" w:eastAsia="Calibri" w:hAnsi="Times New Roman"/>
          <w:sz w:val="28"/>
          <w:szCs w:val="28"/>
        </w:rPr>
        <w:t> </w:t>
      </w:r>
      <w:r w:rsidRPr="008B2641">
        <w:rPr>
          <w:rFonts w:ascii="Times New Roman" w:eastAsia="Calibri" w:hAnsi="Times New Roman"/>
          <w:sz w:val="28"/>
          <w:szCs w:val="28"/>
        </w:rPr>
        <w:t>būvdarbu laiks pārsniedz 30 dienas;</w:t>
      </w:r>
    </w:p>
    <w:p w14:paraId="540D8CD0" w14:textId="2CBAF031" w:rsidR="002E519B" w:rsidRPr="008B2641" w:rsidRDefault="002E519B" w:rsidP="00B33DD6">
      <w:pPr>
        <w:pStyle w:val="naisf"/>
        <w:spacing w:before="0" w:after="0"/>
        <w:ind w:firstLine="0"/>
        <w:rPr>
          <w:sz w:val="28"/>
          <w:szCs w:val="28"/>
        </w:rPr>
      </w:pPr>
      <w:r w:rsidRPr="008B2641">
        <w:rPr>
          <w:sz w:val="28"/>
          <w:szCs w:val="28"/>
        </w:rPr>
        <w:tab/>
        <w:t>24.4.</w:t>
      </w:r>
      <w:r w:rsidR="00AB0BA4">
        <w:rPr>
          <w:sz w:val="28"/>
          <w:szCs w:val="28"/>
        </w:rPr>
        <w:t xml:space="preserve"> paredzēta </w:t>
      </w:r>
      <w:r w:rsidRPr="008B2641">
        <w:rPr>
          <w:sz w:val="28"/>
          <w:szCs w:val="28"/>
        </w:rPr>
        <w:t>vēja elektrostaciju būvniecība.</w:t>
      </w:r>
    </w:p>
    <w:p w14:paraId="26DFE586" w14:textId="77777777" w:rsidR="002E519B" w:rsidRPr="008B2641" w:rsidRDefault="002E519B" w:rsidP="00B33DD6">
      <w:pPr>
        <w:pStyle w:val="naisf"/>
        <w:spacing w:before="0" w:after="0"/>
        <w:ind w:firstLine="0"/>
        <w:rPr>
          <w:sz w:val="28"/>
          <w:szCs w:val="28"/>
        </w:rPr>
      </w:pPr>
    </w:p>
    <w:p w14:paraId="767516F9" w14:textId="0BED0DA9"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25.</w:t>
      </w:r>
      <w:r w:rsidR="00BF6D78">
        <w:rPr>
          <w:rFonts w:eastAsia="Times New Roman"/>
          <w:sz w:val="28"/>
          <w:szCs w:val="28"/>
        </w:rPr>
        <w:t> </w:t>
      </w:r>
      <w:proofErr w:type="spellStart"/>
      <w:r w:rsidRPr="008B2641">
        <w:rPr>
          <w:rFonts w:eastAsia="Times New Roman"/>
          <w:sz w:val="28"/>
          <w:szCs w:val="28"/>
        </w:rPr>
        <w:t>Būvtāfeli</w:t>
      </w:r>
      <w:proofErr w:type="spellEnd"/>
      <w:r w:rsidRPr="008B2641">
        <w:rPr>
          <w:rFonts w:eastAsia="Times New Roman"/>
          <w:sz w:val="28"/>
          <w:szCs w:val="28"/>
        </w:rPr>
        <w:t xml:space="preserve"> novieto, vēr</w:t>
      </w:r>
      <w:r w:rsidR="00BF6D78">
        <w:rPr>
          <w:rFonts w:eastAsia="Times New Roman"/>
          <w:sz w:val="28"/>
          <w:szCs w:val="28"/>
        </w:rPr>
        <w:t>šot to</w:t>
      </w:r>
      <w:r w:rsidRPr="008B2641">
        <w:rPr>
          <w:rFonts w:eastAsia="Times New Roman"/>
          <w:sz w:val="28"/>
          <w:szCs w:val="28"/>
        </w:rPr>
        <w:t xml:space="preserve"> pret publisku vietu, un tajā norāda šādas ziņas:</w:t>
      </w:r>
    </w:p>
    <w:p w14:paraId="51EF55C3" w14:textId="7777777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25.1. būvniecības iecere (būvniecības veids un adrese);</w:t>
      </w:r>
    </w:p>
    <w:p w14:paraId="65BA0A15" w14:textId="7777777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lastRenderedPageBreak/>
        <w:tab/>
        <w:t>25.2. būvniecības ierosinātājs (fiziskās personas vārds, uzvārds vai juridiskās personas nosaukums, adrese, reģistrācijas numurs un kontakttālrunis);</w:t>
      </w:r>
    </w:p>
    <w:p w14:paraId="2D21A537" w14:textId="2E756CE0"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25.3.</w:t>
      </w:r>
      <w:r w:rsidR="00BF6D78">
        <w:rPr>
          <w:rFonts w:eastAsia="Times New Roman"/>
          <w:sz w:val="28"/>
          <w:szCs w:val="28"/>
        </w:rPr>
        <w:t> </w:t>
      </w:r>
      <w:r w:rsidRPr="008B2641">
        <w:rPr>
          <w:sz w:val="28"/>
          <w:szCs w:val="28"/>
        </w:rPr>
        <w:t>energoapgādes objekta projektētājs</w:t>
      </w:r>
      <w:r w:rsidRPr="008B2641">
        <w:rPr>
          <w:rFonts w:eastAsia="Times New Roman"/>
          <w:sz w:val="28"/>
          <w:szCs w:val="28"/>
        </w:rPr>
        <w:t xml:space="preserve"> (fiziskās personas vārds, uzvārds vai juridiskās personas nosaukums, adrese, reģistrācijas numurs un kontakttālrunis);</w:t>
      </w:r>
    </w:p>
    <w:p w14:paraId="7ECC03CC" w14:textId="69DEA51D"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25.4. būvniecības ieceres vizualizācija vai situācijas plāns;</w:t>
      </w:r>
    </w:p>
    <w:p w14:paraId="73BA9A9F" w14:textId="1D713E4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25.5. informācija par būvatļaujas spēkā stāšanās laiku;</w:t>
      </w:r>
    </w:p>
    <w:p w14:paraId="58CACD28" w14:textId="6425B1FF" w:rsidR="002E519B" w:rsidRPr="008B2641" w:rsidRDefault="00BF6D78" w:rsidP="00B33DD6">
      <w:pPr>
        <w:pStyle w:val="naisf"/>
        <w:spacing w:before="0" w:after="0"/>
        <w:ind w:firstLine="0"/>
        <w:rPr>
          <w:sz w:val="28"/>
          <w:szCs w:val="28"/>
        </w:rPr>
      </w:pPr>
      <w:r>
        <w:rPr>
          <w:rFonts w:eastAsia="Times New Roman"/>
          <w:sz w:val="28"/>
          <w:szCs w:val="28"/>
        </w:rPr>
        <w:tab/>
        <w:t>25.6. </w:t>
      </w:r>
      <w:r w:rsidR="002E519B" w:rsidRPr="008B2641">
        <w:rPr>
          <w:sz w:val="28"/>
          <w:szCs w:val="28"/>
        </w:rPr>
        <w:t>plānotais būvdarbu sākuma un beigu datums.</w:t>
      </w:r>
    </w:p>
    <w:p w14:paraId="772D5A0F" w14:textId="77777777" w:rsidR="002E519B" w:rsidRPr="008B2641" w:rsidRDefault="002E519B" w:rsidP="00B33DD6">
      <w:pPr>
        <w:pStyle w:val="naisf"/>
        <w:spacing w:before="0" w:after="0"/>
        <w:ind w:firstLine="709"/>
        <w:rPr>
          <w:rFonts w:eastAsia="Times New Roman"/>
          <w:sz w:val="28"/>
          <w:szCs w:val="28"/>
        </w:rPr>
      </w:pPr>
    </w:p>
    <w:p w14:paraId="21E4EC2F" w14:textId="77777777" w:rsidR="002E519B" w:rsidRPr="008B2641" w:rsidRDefault="002E519B" w:rsidP="00B33DD6">
      <w:pPr>
        <w:jc w:val="center"/>
        <w:rPr>
          <w:b/>
          <w:sz w:val="28"/>
          <w:szCs w:val="28"/>
        </w:rPr>
      </w:pPr>
      <w:r w:rsidRPr="008B2641">
        <w:rPr>
          <w:b/>
          <w:sz w:val="28"/>
          <w:szCs w:val="28"/>
        </w:rPr>
        <w:t>4. Energoapgādes objektu projektēšana</w:t>
      </w:r>
    </w:p>
    <w:p w14:paraId="66458EEE" w14:textId="77777777" w:rsidR="002E519B" w:rsidRPr="008B2641" w:rsidRDefault="002E519B" w:rsidP="00B33DD6">
      <w:pPr>
        <w:jc w:val="both"/>
        <w:rPr>
          <w:rFonts w:eastAsia="Times New Roman"/>
          <w:sz w:val="28"/>
          <w:szCs w:val="28"/>
        </w:rPr>
      </w:pPr>
    </w:p>
    <w:p w14:paraId="158921B9" w14:textId="27BC084B" w:rsidR="002E519B" w:rsidRPr="008B2641" w:rsidRDefault="002E519B" w:rsidP="00B33DD6">
      <w:pPr>
        <w:jc w:val="both"/>
        <w:rPr>
          <w:sz w:val="28"/>
          <w:szCs w:val="28"/>
        </w:rPr>
      </w:pPr>
      <w:r w:rsidRPr="008B2641">
        <w:rPr>
          <w:sz w:val="28"/>
          <w:szCs w:val="28"/>
        </w:rPr>
        <w:tab/>
        <w:t>26.</w:t>
      </w:r>
      <w:r w:rsidR="00BF6D78">
        <w:rPr>
          <w:sz w:val="28"/>
          <w:szCs w:val="28"/>
        </w:rPr>
        <w:t> </w:t>
      </w:r>
      <w:r w:rsidRPr="008B2641">
        <w:rPr>
          <w:sz w:val="28"/>
          <w:szCs w:val="28"/>
        </w:rPr>
        <w:t xml:space="preserve">Energoapgādes objektu būvniecībai </w:t>
      </w:r>
      <w:r>
        <w:rPr>
          <w:sz w:val="28"/>
          <w:szCs w:val="28"/>
        </w:rPr>
        <w:t>izstrādā vienu no šādiem</w:t>
      </w:r>
      <w:r w:rsidRPr="008B2641">
        <w:rPr>
          <w:sz w:val="28"/>
          <w:szCs w:val="28"/>
        </w:rPr>
        <w:t xml:space="preserve"> būvprojektu veid</w:t>
      </w:r>
      <w:r>
        <w:rPr>
          <w:sz w:val="28"/>
          <w:szCs w:val="28"/>
        </w:rPr>
        <w:t>iem</w:t>
      </w:r>
      <w:r w:rsidRPr="008B2641">
        <w:rPr>
          <w:sz w:val="28"/>
          <w:szCs w:val="28"/>
        </w:rPr>
        <w:t>:</w:t>
      </w:r>
    </w:p>
    <w:p w14:paraId="3C92FF82" w14:textId="011E33AE" w:rsidR="002E519B" w:rsidRPr="008B2641" w:rsidRDefault="002E519B" w:rsidP="00B33DD6">
      <w:pPr>
        <w:jc w:val="both"/>
        <w:rPr>
          <w:sz w:val="28"/>
          <w:szCs w:val="28"/>
        </w:rPr>
      </w:pPr>
      <w:r w:rsidRPr="008B2641">
        <w:rPr>
          <w:rFonts w:eastAsia="Times New Roman"/>
          <w:sz w:val="28"/>
          <w:szCs w:val="28"/>
        </w:rPr>
        <w:tab/>
        <w:t>26.1.</w:t>
      </w:r>
      <w:r w:rsidR="00BF6D78">
        <w:rPr>
          <w:rFonts w:eastAsia="Times New Roman"/>
          <w:sz w:val="28"/>
          <w:szCs w:val="28"/>
        </w:rPr>
        <w:t> </w:t>
      </w:r>
      <w:r w:rsidRPr="008B2641">
        <w:rPr>
          <w:rFonts w:eastAsia="Times New Roman"/>
          <w:sz w:val="28"/>
          <w:szCs w:val="28"/>
        </w:rPr>
        <w:t>tehniskā shēma;</w:t>
      </w:r>
    </w:p>
    <w:p w14:paraId="6E60EB2D" w14:textId="71BC3918" w:rsidR="002E519B" w:rsidRPr="008B2641" w:rsidRDefault="002E519B" w:rsidP="00B33DD6">
      <w:pPr>
        <w:jc w:val="both"/>
        <w:rPr>
          <w:sz w:val="28"/>
          <w:szCs w:val="28"/>
        </w:rPr>
      </w:pPr>
      <w:r w:rsidRPr="008B2641">
        <w:rPr>
          <w:rFonts w:eastAsia="Times New Roman"/>
          <w:sz w:val="28"/>
          <w:szCs w:val="28"/>
        </w:rPr>
        <w:tab/>
        <w:t>26.2.</w:t>
      </w:r>
      <w:r w:rsidR="00BF6D78">
        <w:rPr>
          <w:rFonts w:eastAsia="Times New Roman"/>
          <w:sz w:val="28"/>
          <w:szCs w:val="28"/>
        </w:rPr>
        <w:t> </w:t>
      </w:r>
      <w:r w:rsidRPr="008B2641">
        <w:rPr>
          <w:rFonts w:eastAsia="Times New Roman"/>
          <w:sz w:val="28"/>
          <w:szCs w:val="28"/>
        </w:rPr>
        <w:t>vienkāršots tehniskais projekts;</w:t>
      </w:r>
    </w:p>
    <w:p w14:paraId="172B0C18" w14:textId="2CBCD57D" w:rsidR="002E519B" w:rsidRPr="008B2641" w:rsidRDefault="002E519B" w:rsidP="00B33DD6">
      <w:pPr>
        <w:jc w:val="both"/>
        <w:rPr>
          <w:sz w:val="28"/>
          <w:szCs w:val="28"/>
        </w:rPr>
      </w:pPr>
      <w:r w:rsidRPr="008B2641">
        <w:rPr>
          <w:rFonts w:eastAsia="Times New Roman"/>
          <w:sz w:val="28"/>
          <w:szCs w:val="28"/>
        </w:rPr>
        <w:tab/>
        <w:t>26.3.</w:t>
      </w:r>
      <w:r w:rsidR="00BF6D78">
        <w:rPr>
          <w:rFonts w:eastAsia="Times New Roman"/>
          <w:sz w:val="28"/>
          <w:szCs w:val="28"/>
        </w:rPr>
        <w:t> </w:t>
      </w:r>
      <w:r w:rsidRPr="008B2641">
        <w:rPr>
          <w:rFonts w:eastAsia="Times New Roman"/>
          <w:sz w:val="28"/>
          <w:szCs w:val="28"/>
        </w:rPr>
        <w:t>tehniskais projekts;</w:t>
      </w:r>
    </w:p>
    <w:p w14:paraId="697BBA2D" w14:textId="179F848A" w:rsidR="002E519B" w:rsidRPr="008B2641" w:rsidRDefault="002E519B" w:rsidP="00B33DD6">
      <w:pPr>
        <w:jc w:val="both"/>
        <w:rPr>
          <w:sz w:val="28"/>
          <w:szCs w:val="28"/>
        </w:rPr>
      </w:pPr>
      <w:r w:rsidRPr="008B2641">
        <w:rPr>
          <w:sz w:val="28"/>
          <w:szCs w:val="28"/>
        </w:rPr>
        <w:tab/>
        <w:t>26.4.</w:t>
      </w:r>
      <w:r w:rsidR="00BF6D78">
        <w:rPr>
          <w:sz w:val="28"/>
          <w:szCs w:val="28"/>
        </w:rPr>
        <w:t> </w:t>
      </w:r>
      <w:r w:rsidRPr="008B2641">
        <w:rPr>
          <w:sz w:val="28"/>
          <w:szCs w:val="28"/>
        </w:rPr>
        <w:t>divpakāpju tehniskais projekts</w:t>
      </w:r>
      <w:r>
        <w:rPr>
          <w:sz w:val="28"/>
          <w:szCs w:val="28"/>
        </w:rPr>
        <w:t>,</w:t>
      </w:r>
      <w:r w:rsidRPr="008B2641">
        <w:rPr>
          <w:sz w:val="28"/>
          <w:szCs w:val="28"/>
        </w:rPr>
        <w:t xml:space="preserve"> kas sastāv no skiču projekta un tehniskā projekta.</w:t>
      </w:r>
    </w:p>
    <w:p w14:paraId="4AA238CC" w14:textId="77777777" w:rsidR="002E519B" w:rsidRPr="008B2641" w:rsidRDefault="002E519B" w:rsidP="00B33DD6">
      <w:pPr>
        <w:pStyle w:val="ListParagraph"/>
        <w:ind w:left="0"/>
        <w:jc w:val="both"/>
        <w:rPr>
          <w:rFonts w:ascii="Times New Roman" w:hAnsi="Times New Roman"/>
          <w:sz w:val="28"/>
          <w:szCs w:val="28"/>
        </w:rPr>
      </w:pPr>
    </w:p>
    <w:p w14:paraId="4C69CBE4" w14:textId="5DAC6C29" w:rsidR="002E519B" w:rsidRPr="00851894" w:rsidRDefault="002E519B" w:rsidP="00B33DD6">
      <w:pPr>
        <w:jc w:val="both"/>
        <w:rPr>
          <w:sz w:val="28"/>
          <w:szCs w:val="28"/>
        </w:rPr>
      </w:pPr>
      <w:r w:rsidRPr="008B2641">
        <w:rPr>
          <w:sz w:val="28"/>
          <w:szCs w:val="28"/>
        </w:rPr>
        <w:tab/>
      </w:r>
      <w:r w:rsidRPr="00851894">
        <w:rPr>
          <w:sz w:val="28"/>
          <w:szCs w:val="28"/>
        </w:rPr>
        <w:t>27. Energoapgādes objektam atkarībā no tā būves grupas, kas noteikta atbilstoši vispārīgajiem būvnoteikumiem, veic būvprojektēšanu šādā apjomā:</w:t>
      </w:r>
    </w:p>
    <w:p w14:paraId="04FEA615" w14:textId="31867173" w:rsidR="002E519B" w:rsidRPr="008B2641" w:rsidRDefault="002E519B" w:rsidP="00B33DD6">
      <w:pPr>
        <w:jc w:val="both"/>
        <w:rPr>
          <w:sz w:val="28"/>
          <w:szCs w:val="28"/>
        </w:rPr>
      </w:pPr>
      <w:r w:rsidRPr="008B2641">
        <w:rPr>
          <w:rFonts w:eastAsia="Times New Roman"/>
          <w:sz w:val="28"/>
          <w:szCs w:val="28"/>
        </w:rPr>
        <w:tab/>
        <w:t>27.1.</w:t>
      </w:r>
      <w:r w:rsidR="00BF6D78">
        <w:rPr>
          <w:sz w:val="28"/>
          <w:szCs w:val="28"/>
        </w:rPr>
        <w:t> </w:t>
      </w:r>
      <w:r w:rsidRPr="008B2641">
        <w:rPr>
          <w:sz w:val="28"/>
          <w:szCs w:val="28"/>
        </w:rPr>
        <w:t xml:space="preserve">energoapgādes objektiem, </w:t>
      </w:r>
      <w:r w:rsidRPr="008B2641">
        <w:rPr>
          <w:rFonts w:eastAsia="Times New Roman"/>
          <w:sz w:val="28"/>
          <w:szCs w:val="28"/>
        </w:rPr>
        <w:t xml:space="preserve">kas ir </w:t>
      </w:r>
      <w:r w:rsidRPr="008B2641">
        <w:rPr>
          <w:sz w:val="28"/>
          <w:szCs w:val="28"/>
        </w:rPr>
        <w:t xml:space="preserve">pirmās grupas būves, </w:t>
      </w:r>
      <w:r w:rsidRPr="008B2641">
        <w:rPr>
          <w:rFonts w:eastAsia="Times New Roman"/>
          <w:sz w:val="28"/>
          <w:szCs w:val="28"/>
        </w:rPr>
        <w:t>izstrādā tehnisko shēmu;</w:t>
      </w:r>
    </w:p>
    <w:p w14:paraId="38361CD7" w14:textId="5D153120" w:rsidR="002E519B" w:rsidRPr="008B2641" w:rsidRDefault="002E519B" w:rsidP="00B33DD6">
      <w:pPr>
        <w:jc w:val="both"/>
        <w:rPr>
          <w:sz w:val="28"/>
          <w:szCs w:val="28"/>
        </w:rPr>
      </w:pPr>
      <w:r w:rsidRPr="008B2641">
        <w:rPr>
          <w:rFonts w:eastAsia="Times New Roman"/>
          <w:sz w:val="28"/>
          <w:szCs w:val="28"/>
        </w:rPr>
        <w:tab/>
        <w:t>27.2.</w:t>
      </w:r>
      <w:r w:rsidR="00BF6D78">
        <w:rPr>
          <w:sz w:val="28"/>
          <w:szCs w:val="28"/>
        </w:rPr>
        <w:t> </w:t>
      </w:r>
      <w:r w:rsidRPr="008B2641">
        <w:rPr>
          <w:sz w:val="28"/>
          <w:szCs w:val="28"/>
        </w:rPr>
        <w:t xml:space="preserve">energoapgādes objektiem, </w:t>
      </w:r>
      <w:r w:rsidRPr="008B2641">
        <w:rPr>
          <w:rFonts w:eastAsia="Times New Roman"/>
          <w:sz w:val="28"/>
          <w:szCs w:val="28"/>
        </w:rPr>
        <w:t xml:space="preserve">kas ir </w:t>
      </w:r>
      <w:r w:rsidRPr="008B2641">
        <w:rPr>
          <w:sz w:val="28"/>
          <w:szCs w:val="28"/>
        </w:rPr>
        <w:t xml:space="preserve">otrās vai trešās grupas būves, </w:t>
      </w:r>
      <w:r w:rsidRPr="008B2641">
        <w:rPr>
          <w:rFonts w:eastAsia="Times New Roman"/>
          <w:sz w:val="28"/>
          <w:szCs w:val="28"/>
        </w:rPr>
        <w:t>izstrādā vienkāršoto tehnisko projektu;</w:t>
      </w:r>
    </w:p>
    <w:p w14:paraId="0EFD3A34" w14:textId="6D5FE365" w:rsidR="002E519B" w:rsidRPr="008B2641" w:rsidRDefault="002E519B" w:rsidP="00B33DD6">
      <w:pPr>
        <w:jc w:val="both"/>
        <w:rPr>
          <w:rFonts w:eastAsia="Times New Roman"/>
          <w:sz w:val="28"/>
          <w:szCs w:val="28"/>
        </w:rPr>
      </w:pPr>
      <w:r w:rsidRPr="008B2641">
        <w:rPr>
          <w:rFonts w:eastAsia="Times New Roman"/>
          <w:sz w:val="28"/>
          <w:szCs w:val="28"/>
        </w:rPr>
        <w:tab/>
        <w:t>27.3.</w:t>
      </w:r>
      <w:r w:rsidR="00BF6D78">
        <w:rPr>
          <w:sz w:val="28"/>
          <w:szCs w:val="28"/>
        </w:rPr>
        <w:t> </w:t>
      </w:r>
      <w:r w:rsidRPr="008B2641">
        <w:rPr>
          <w:sz w:val="28"/>
          <w:szCs w:val="28"/>
        </w:rPr>
        <w:t>energoapgādes objektiem,</w:t>
      </w:r>
      <w:r w:rsidRPr="008B2641">
        <w:rPr>
          <w:rFonts w:eastAsia="Times New Roman"/>
          <w:sz w:val="28"/>
          <w:szCs w:val="28"/>
        </w:rPr>
        <w:t xml:space="preserve"> kas ir </w:t>
      </w:r>
      <w:r w:rsidRPr="008B2641">
        <w:rPr>
          <w:sz w:val="28"/>
          <w:szCs w:val="28"/>
        </w:rPr>
        <w:t xml:space="preserve">trešās grupas būves, </w:t>
      </w:r>
      <w:r w:rsidRPr="008B2641">
        <w:rPr>
          <w:rFonts w:eastAsia="Times New Roman"/>
          <w:sz w:val="28"/>
          <w:szCs w:val="28"/>
        </w:rPr>
        <w:t>izstrādā tehnisko projektu vai projektēšanas uzdevumā noteikt</w:t>
      </w:r>
      <w:r w:rsidR="00BF6D78">
        <w:rPr>
          <w:rFonts w:eastAsia="Times New Roman"/>
          <w:sz w:val="28"/>
          <w:szCs w:val="28"/>
        </w:rPr>
        <w:t>aj</w:t>
      </w:r>
      <w:r w:rsidRPr="008B2641">
        <w:rPr>
          <w:rFonts w:eastAsia="Times New Roman"/>
          <w:sz w:val="28"/>
          <w:szCs w:val="28"/>
        </w:rPr>
        <w:t>os gadījumos</w:t>
      </w:r>
      <w:r w:rsidR="00BF6D78">
        <w:rPr>
          <w:rFonts w:eastAsia="Times New Roman"/>
          <w:sz w:val="28"/>
          <w:szCs w:val="28"/>
        </w:rPr>
        <w:t> </w:t>
      </w:r>
      <w:r w:rsidR="00BF6D78" w:rsidRPr="008B2641">
        <w:rPr>
          <w:sz w:val="28"/>
          <w:szCs w:val="28"/>
        </w:rPr>
        <w:t>–</w:t>
      </w:r>
      <w:r w:rsidRPr="008B2641">
        <w:rPr>
          <w:rFonts w:eastAsia="Times New Roman"/>
          <w:sz w:val="28"/>
          <w:szCs w:val="28"/>
        </w:rPr>
        <w:t xml:space="preserve"> divpakāpju tehnisko projektu (ar skiču projektu).</w:t>
      </w:r>
    </w:p>
    <w:p w14:paraId="23AE850E" w14:textId="77777777" w:rsidR="002E519B" w:rsidRPr="008B2641" w:rsidRDefault="002E519B" w:rsidP="00B33DD6">
      <w:pPr>
        <w:jc w:val="both"/>
        <w:rPr>
          <w:rFonts w:eastAsia="Times New Roman"/>
          <w:sz w:val="28"/>
          <w:szCs w:val="28"/>
        </w:rPr>
      </w:pPr>
    </w:p>
    <w:p w14:paraId="79332B58" w14:textId="24C1CC80" w:rsidR="002E519B" w:rsidRPr="008B2641" w:rsidRDefault="002E519B" w:rsidP="00B33DD6">
      <w:pPr>
        <w:jc w:val="both"/>
        <w:rPr>
          <w:rFonts w:eastAsia="Times New Roman"/>
          <w:sz w:val="28"/>
          <w:szCs w:val="28"/>
        </w:rPr>
      </w:pPr>
      <w:r w:rsidRPr="008B2641">
        <w:rPr>
          <w:rFonts w:eastAsia="Times New Roman"/>
          <w:sz w:val="28"/>
          <w:szCs w:val="28"/>
        </w:rPr>
        <w:tab/>
      </w:r>
      <w:r w:rsidRPr="008B2641">
        <w:rPr>
          <w:sz w:val="28"/>
          <w:szCs w:val="28"/>
        </w:rPr>
        <w:t>28.</w:t>
      </w:r>
      <w:r w:rsidR="00BF6D78">
        <w:rPr>
          <w:sz w:val="28"/>
          <w:szCs w:val="28"/>
        </w:rPr>
        <w:t> </w:t>
      </w:r>
      <w:r w:rsidRPr="008B2641">
        <w:rPr>
          <w:sz w:val="28"/>
          <w:szCs w:val="28"/>
        </w:rPr>
        <w:t>Būvniecības ierosinātājs projektēšanas uzdevumā var noteikt augstākas detalizācijas būvprojektēšanas apjomu (piemēram, projekta veidu vai projekta saturu), nekā noteikts energoapgādes objekta attiecīgās grupas būvei.</w:t>
      </w:r>
    </w:p>
    <w:p w14:paraId="3B12D730" w14:textId="77777777" w:rsidR="002E519B" w:rsidRPr="008B2641" w:rsidRDefault="002E519B" w:rsidP="00B33DD6">
      <w:pPr>
        <w:pStyle w:val="ListParagraph"/>
        <w:ind w:left="0"/>
        <w:jc w:val="both"/>
        <w:rPr>
          <w:rFonts w:ascii="Times New Roman" w:hAnsi="Times New Roman"/>
          <w:sz w:val="28"/>
          <w:szCs w:val="28"/>
        </w:rPr>
      </w:pPr>
    </w:p>
    <w:p w14:paraId="5CD62EF7" w14:textId="5905A28C" w:rsidR="002E519B" w:rsidRPr="008B2641" w:rsidRDefault="002E519B" w:rsidP="00B33DD6">
      <w:pPr>
        <w:jc w:val="both"/>
        <w:rPr>
          <w:sz w:val="28"/>
          <w:szCs w:val="28"/>
        </w:rPr>
      </w:pPr>
      <w:r w:rsidRPr="008B2641">
        <w:rPr>
          <w:rFonts w:eastAsia="Times New Roman"/>
          <w:sz w:val="28"/>
          <w:szCs w:val="28"/>
        </w:rPr>
        <w:tab/>
        <w:t>29.</w:t>
      </w:r>
      <w:r w:rsidR="00BF6D78">
        <w:rPr>
          <w:rFonts w:eastAsia="Times New Roman"/>
          <w:sz w:val="28"/>
          <w:szCs w:val="28"/>
        </w:rPr>
        <w:t> </w:t>
      </w:r>
      <w:r w:rsidRPr="008B2641">
        <w:rPr>
          <w:rFonts w:eastAsia="Times New Roman"/>
          <w:sz w:val="28"/>
          <w:szCs w:val="28"/>
        </w:rPr>
        <w:t>Jaunu energoapgādes objektu būvniecībai vai novietošanai, kā arī esošo energoapgādes objektu pārbūvei vai atjaunošanai būvprojektu (tehnisko shēmu, vienkāršotu tehnisko projektu vai tehnisko projektu) izstrādā vienā stadijā.</w:t>
      </w:r>
    </w:p>
    <w:p w14:paraId="1FD4B477" w14:textId="77777777" w:rsidR="002E519B" w:rsidRPr="008B2641" w:rsidRDefault="002E519B" w:rsidP="00B33DD6">
      <w:pPr>
        <w:pStyle w:val="ListParagraph"/>
        <w:ind w:left="0"/>
        <w:jc w:val="both"/>
        <w:rPr>
          <w:rFonts w:ascii="Times New Roman" w:hAnsi="Times New Roman"/>
          <w:sz w:val="28"/>
          <w:szCs w:val="28"/>
        </w:rPr>
      </w:pPr>
    </w:p>
    <w:p w14:paraId="3E1C00F0" w14:textId="67E73B16" w:rsidR="002E519B" w:rsidRPr="008B2641" w:rsidRDefault="002E519B" w:rsidP="00B33DD6">
      <w:pPr>
        <w:jc w:val="both"/>
        <w:rPr>
          <w:sz w:val="28"/>
          <w:szCs w:val="28"/>
        </w:rPr>
      </w:pPr>
      <w:r w:rsidRPr="008B2641">
        <w:rPr>
          <w:sz w:val="28"/>
          <w:szCs w:val="28"/>
        </w:rPr>
        <w:tab/>
        <w:t>30.</w:t>
      </w:r>
      <w:r w:rsidR="00BF6D78">
        <w:rPr>
          <w:sz w:val="28"/>
          <w:szCs w:val="28"/>
        </w:rPr>
        <w:t> </w:t>
      </w:r>
      <w:r w:rsidRPr="008B2641">
        <w:rPr>
          <w:sz w:val="28"/>
          <w:szCs w:val="28"/>
        </w:rPr>
        <w:t>Ja energoapgādes objekta būvniecība saistīta ar valsts, pilsētas vai novada elektroapgādi un ir tehniski sarežģīta vai jāizvēlas tehniski un ekonomiski izdevīgākais variants, energoapgādes objekta būvprojektu var izstrādāt divās stadijās – skiču projekta stadijā un tehniskā projekta stadijā. Skiču projektu izstrādā saskaņā ar projektēšanas uzdevumā noteiktajām prasībām.</w:t>
      </w:r>
    </w:p>
    <w:p w14:paraId="535CCA82" w14:textId="77777777" w:rsidR="002E519B" w:rsidRPr="008B2641" w:rsidRDefault="002E519B" w:rsidP="00B33DD6">
      <w:pPr>
        <w:pStyle w:val="ListParagraph"/>
        <w:ind w:left="0"/>
        <w:jc w:val="both"/>
        <w:rPr>
          <w:rFonts w:ascii="Times New Roman" w:hAnsi="Times New Roman"/>
          <w:sz w:val="28"/>
          <w:szCs w:val="28"/>
        </w:rPr>
      </w:pPr>
    </w:p>
    <w:p w14:paraId="29D1B678" w14:textId="276D8C7D" w:rsidR="002E519B" w:rsidRPr="008B2641" w:rsidRDefault="002E519B" w:rsidP="00B33DD6">
      <w:pPr>
        <w:jc w:val="both"/>
        <w:rPr>
          <w:sz w:val="28"/>
          <w:szCs w:val="28"/>
        </w:rPr>
      </w:pPr>
      <w:bookmarkStart w:id="2" w:name="_Ref379204087"/>
      <w:r w:rsidRPr="008B2641">
        <w:rPr>
          <w:sz w:val="28"/>
          <w:szCs w:val="28"/>
        </w:rPr>
        <w:tab/>
        <w:t>31.</w:t>
      </w:r>
      <w:r w:rsidR="00BF6D78">
        <w:rPr>
          <w:sz w:val="28"/>
          <w:szCs w:val="28"/>
        </w:rPr>
        <w:t> </w:t>
      </w:r>
      <w:r w:rsidRPr="008B2641">
        <w:rPr>
          <w:sz w:val="28"/>
          <w:szCs w:val="28"/>
        </w:rPr>
        <w:t>Tehniskajai shēmai ir šādas sastāvdaļas</w:t>
      </w:r>
      <w:bookmarkEnd w:id="2"/>
      <w:r w:rsidRPr="008B2641">
        <w:rPr>
          <w:sz w:val="28"/>
          <w:szCs w:val="28"/>
        </w:rPr>
        <w:t>:</w:t>
      </w:r>
    </w:p>
    <w:p w14:paraId="78208718" w14:textId="6E855BFF" w:rsidR="002E519B" w:rsidRPr="008B2641" w:rsidRDefault="002E519B" w:rsidP="00B33DD6">
      <w:pPr>
        <w:jc w:val="both"/>
        <w:rPr>
          <w:sz w:val="28"/>
          <w:szCs w:val="28"/>
        </w:rPr>
      </w:pPr>
      <w:r w:rsidRPr="008B2641">
        <w:rPr>
          <w:sz w:val="28"/>
          <w:szCs w:val="28"/>
        </w:rPr>
        <w:tab/>
        <w:t>31.1.</w:t>
      </w:r>
      <w:r w:rsidR="00BF6D78">
        <w:rPr>
          <w:sz w:val="28"/>
          <w:szCs w:val="28"/>
        </w:rPr>
        <w:t> </w:t>
      </w:r>
      <w:r w:rsidRPr="008B2641">
        <w:rPr>
          <w:sz w:val="28"/>
          <w:szCs w:val="28"/>
        </w:rPr>
        <w:t>titullapa;</w:t>
      </w:r>
    </w:p>
    <w:p w14:paraId="12EB9563" w14:textId="25E2B959" w:rsidR="002E519B" w:rsidRPr="008B2641" w:rsidRDefault="002E519B" w:rsidP="00B33DD6">
      <w:pPr>
        <w:jc w:val="both"/>
        <w:rPr>
          <w:sz w:val="28"/>
          <w:szCs w:val="28"/>
        </w:rPr>
      </w:pPr>
      <w:r w:rsidRPr="008B2641">
        <w:rPr>
          <w:sz w:val="28"/>
          <w:szCs w:val="28"/>
        </w:rPr>
        <w:tab/>
        <w:t>31.2.</w:t>
      </w:r>
      <w:r w:rsidR="00BF6D78">
        <w:rPr>
          <w:sz w:val="28"/>
          <w:szCs w:val="28"/>
        </w:rPr>
        <w:t> </w:t>
      </w:r>
      <w:r w:rsidRPr="008B2641">
        <w:rPr>
          <w:sz w:val="28"/>
          <w:szCs w:val="28"/>
        </w:rPr>
        <w:t xml:space="preserve">projektēšanas uzdevums </w:t>
      </w:r>
      <w:r w:rsidR="00BF6D78">
        <w:rPr>
          <w:sz w:val="28"/>
          <w:szCs w:val="28"/>
        </w:rPr>
        <w:t xml:space="preserve">un </w:t>
      </w:r>
      <w:r w:rsidRPr="008B2641">
        <w:rPr>
          <w:sz w:val="28"/>
          <w:szCs w:val="28"/>
        </w:rPr>
        <w:t>tehniskie noteikumi;</w:t>
      </w:r>
    </w:p>
    <w:p w14:paraId="72CEBF91" w14:textId="7D6670A3" w:rsidR="002E519B" w:rsidRPr="008B2641" w:rsidRDefault="002E519B" w:rsidP="00B33DD6">
      <w:pPr>
        <w:jc w:val="both"/>
        <w:rPr>
          <w:sz w:val="28"/>
          <w:szCs w:val="28"/>
        </w:rPr>
      </w:pPr>
      <w:r w:rsidRPr="008B2641">
        <w:rPr>
          <w:sz w:val="28"/>
          <w:szCs w:val="28"/>
        </w:rPr>
        <w:tab/>
        <w:t>31.3.</w:t>
      </w:r>
      <w:r w:rsidR="00BF6D78">
        <w:rPr>
          <w:sz w:val="28"/>
          <w:szCs w:val="28"/>
        </w:rPr>
        <w:t> </w:t>
      </w:r>
      <w:r w:rsidRPr="008B2641">
        <w:rPr>
          <w:sz w:val="28"/>
          <w:szCs w:val="28"/>
        </w:rPr>
        <w:t>būvprojekta paskaidrojuma raksts, kurā ir informācija par zemes vienības kadastra apzīmējumu, būves kadastra apzīmējumu, ja tāds piešķirts, galveno lietošanas veidu (četru zīmju kods) saskaņā ar būvju klasifikāciju un informācija par energoapgādes objekta tehniskajiem rādītājiem;</w:t>
      </w:r>
    </w:p>
    <w:p w14:paraId="66CD71C3" w14:textId="6F8C76C2" w:rsidR="002E519B" w:rsidRPr="008B2641" w:rsidRDefault="002E519B" w:rsidP="00B33DD6">
      <w:pPr>
        <w:jc w:val="both"/>
        <w:rPr>
          <w:sz w:val="28"/>
          <w:szCs w:val="28"/>
        </w:rPr>
      </w:pPr>
      <w:r w:rsidRPr="008B2641">
        <w:rPr>
          <w:sz w:val="28"/>
          <w:szCs w:val="28"/>
        </w:rPr>
        <w:tab/>
        <w:t>31.4.</w:t>
      </w:r>
      <w:r w:rsidR="00BF6D78">
        <w:rPr>
          <w:sz w:val="28"/>
          <w:szCs w:val="28"/>
        </w:rPr>
        <w:t> </w:t>
      </w:r>
      <w:r w:rsidRPr="008B2641">
        <w:rPr>
          <w:sz w:val="28"/>
          <w:szCs w:val="28"/>
        </w:rPr>
        <w:t>dokumenti saskaņā ar tehniskajiem noteikumiem vai projektēšanas uzdevumu, kas var ietvert šādus papildu dokumentus:</w:t>
      </w:r>
    </w:p>
    <w:p w14:paraId="729230FC" w14:textId="0B6A48B9" w:rsidR="002E519B" w:rsidRPr="008B2641" w:rsidRDefault="002E519B" w:rsidP="00B33DD6">
      <w:pPr>
        <w:jc w:val="both"/>
        <w:rPr>
          <w:sz w:val="28"/>
          <w:szCs w:val="28"/>
        </w:rPr>
      </w:pPr>
      <w:r w:rsidRPr="008B2641">
        <w:rPr>
          <w:sz w:val="28"/>
          <w:szCs w:val="28"/>
        </w:rPr>
        <w:tab/>
        <w:t>31.4.1. nestandarta konstrukciju rasējumi;</w:t>
      </w:r>
    </w:p>
    <w:p w14:paraId="6D6E3578" w14:textId="07748780" w:rsidR="002E519B" w:rsidRPr="008B2641" w:rsidRDefault="002E519B" w:rsidP="00B33DD6">
      <w:pPr>
        <w:jc w:val="both"/>
        <w:rPr>
          <w:sz w:val="28"/>
          <w:szCs w:val="28"/>
        </w:rPr>
      </w:pPr>
      <w:r w:rsidRPr="008B2641">
        <w:rPr>
          <w:sz w:val="28"/>
          <w:szCs w:val="28"/>
        </w:rPr>
        <w:tab/>
        <w:t>31.4.2. elektrotīkla aprēķina shēma;</w:t>
      </w:r>
    </w:p>
    <w:p w14:paraId="38063B99" w14:textId="1C7EE603" w:rsidR="002E519B" w:rsidRPr="008B2641" w:rsidRDefault="002E519B" w:rsidP="00B33DD6">
      <w:pPr>
        <w:jc w:val="both"/>
        <w:rPr>
          <w:sz w:val="28"/>
          <w:szCs w:val="28"/>
        </w:rPr>
      </w:pPr>
      <w:r w:rsidRPr="008B2641">
        <w:rPr>
          <w:sz w:val="28"/>
          <w:szCs w:val="28"/>
        </w:rPr>
        <w:tab/>
        <w:t>31.4.3. iekārtu izvietojums un apraksts;</w:t>
      </w:r>
    </w:p>
    <w:p w14:paraId="622931EC" w14:textId="4B4AB085" w:rsidR="002E519B" w:rsidRPr="008B2641" w:rsidRDefault="002E519B" w:rsidP="00B33DD6">
      <w:pPr>
        <w:jc w:val="both"/>
        <w:rPr>
          <w:sz w:val="28"/>
          <w:szCs w:val="28"/>
        </w:rPr>
      </w:pPr>
      <w:r w:rsidRPr="008B2641">
        <w:rPr>
          <w:sz w:val="28"/>
          <w:szCs w:val="28"/>
        </w:rPr>
        <w:tab/>
        <w:t>31.4.4. iekārtu, konstrukciju un materiālu uzskaitījums;</w:t>
      </w:r>
    </w:p>
    <w:p w14:paraId="616D26AA" w14:textId="0B62B756" w:rsidR="002E519B" w:rsidRPr="008B2641" w:rsidRDefault="002E519B" w:rsidP="00B33DD6">
      <w:pPr>
        <w:jc w:val="both"/>
        <w:rPr>
          <w:sz w:val="28"/>
          <w:szCs w:val="28"/>
        </w:rPr>
      </w:pPr>
      <w:r w:rsidRPr="008B2641">
        <w:rPr>
          <w:sz w:val="28"/>
          <w:szCs w:val="28"/>
        </w:rPr>
        <w:tab/>
        <w:t>31.4.5. būvdarbu apjomi;</w:t>
      </w:r>
    </w:p>
    <w:p w14:paraId="3371323B" w14:textId="652009A0" w:rsidR="002E519B" w:rsidRPr="008B2641" w:rsidRDefault="002E519B" w:rsidP="00B33DD6">
      <w:pPr>
        <w:jc w:val="both"/>
        <w:rPr>
          <w:sz w:val="28"/>
          <w:szCs w:val="28"/>
        </w:rPr>
      </w:pPr>
      <w:r w:rsidRPr="008B2641">
        <w:rPr>
          <w:sz w:val="28"/>
          <w:szCs w:val="28"/>
        </w:rPr>
        <w:tab/>
        <w:t>31.4.6. normatīvajos aktos noteiktie nepieciešamie saskaņojumi;</w:t>
      </w:r>
    </w:p>
    <w:p w14:paraId="18A0DF8C" w14:textId="7EFF7821" w:rsidR="002E519B" w:rsidRPr="008B2641" w:rsidRDefault="002E519B" w:rsidP="00B33DD6">
      <w:pPr>
        <w:jc w:val="both"/>
        <w:rPr>
          <w:sz w:val="28"/>
          <w:szCs w:val="28"/>
        </w:rPr>
      </w:pPr>
      <w:r w:rsidRPr="008B2641">
        <w:rPr>
          <w:sz w:val="28"/>
          <w:szCs w:val="28"/>
        </w:rPr>
        <w:tab/>
        <w:t>31.4.7.</w:t>
      </w:r>
      <w:r w:rsidR="00BF6D78">
        <w:rPr>
          <w:sz w:val="28"/>
          <w:szCs w:val="28"/>
        </w:rPr>
        <w:t> </w:t>
      </w:r>
      <w:r w:rsidRPr="008B2641">
        <w:rPr>
          <w:sz w:val="28"/>
          <w:szCs w:val="28"/>
        </w:rPr>
        <w:t>energoapgādes objekta projektētāja parakstīts elektrotīkla pievada novietojuma attēlojums ar mēroga noteiktību no 1:250 līdz 1:500 situācijas plānā. Vietās ar blīvu inženierkomunikāciju izvietojumu un sarežģītu konstruktīvo risinājumu attēlošanai izmanto mērogu ar mēroga noteiktību no 1:50 līdz 1:250;</w:t>
      </w:r>
    </w:p>
    <w:p w14:paraId="6EACB6BA" w14:textId="29B08C97" w:rsidR="002E519B" w:rsidRPr="008B2641" w:rsidRDefault="002E519B" w:rsidP="00B33DD6">
      <w:pPr>
        <w:jc w:val="both"/>
        <w:rPr>
          <w:sz w:val="28"/>
          <w:szCs w:val="28"/>
        </w:rPr>
      </w:pPr>
      <w:r w:rsidRPr="008B2641">
        <w:rPr>
          <w:sz w:val="28"/>
          <w:szCs w:val="28"/>
        </w:rPr>
        <w:tab/>
        <w:t>31.4.8.</w:t>
      </w:r>
      <w:r w:rsidR="00BF6D78">
        <w:rPr>
          <w:sz w:val="28"/>
          <w:szCs w:val="28"/>
        </w:rPr>
        <w:t> </w:t>
      </w:r>
      <w:r w:rsidRPr="008B2641">
        <w:rPr>
          <w:sz w:val="28"/>
          <w:szCs w:val="28"/>
        </w:rPr>
        <w:t>pārejas pār šķēršļiem un šķērsojumi ar inženierkomunikācijām – ar mēroga noteiktību 1:50;</w:t>
      </w:r>
    </w:p>
    <w:p w14:paraId="72EAF89A" w14:textId="3FD656B8" w:rsidR="002E519B" w:rsidRPr="008B2641" w:rsidRDefault="002E519B" w:rsidP="00B33DD6">
      <w:pPr>
        <w:jc w:val="both"/>
        <w:rPr>
          <w:sz w:val="28"/>
          <w:szCs w:val="28"/>
        </w:rPr>
      </w:pPr>
      <w:r w:rsidRPr="008B2641">
        <w:rPr>
          <w:sz w:val="28"/>
          <w:szCs w:val="28"/>
        </w:rPr>
        <w:tab/>
        <w:t>31.4.9.</w:t>
      </w:r>
      <w:r w:rsidR="00BF6D78">
        <w:rPr>
          <w:sz w:val="28"/>
          <w:szCs w:val="28"/>
        </w:rPr>
        <w:t> </w:t>
      </w:r>
      <w:r w:rsidRPr="008B2641">
        <w:rPr>
          <w:sz w:val="28"/>
          <w:szCs w:val="28"/>
        </w:rPr>
        <w:t>elektroietaišu zemējuma kontūru izvietojums attēlojams plānos ar mēroga noteiktību no 1:250 līdz 1:500, bet vietās ar blīvu inženierkomunikāciju izvietojumu un sarežģītu konstruktīvo risinājumu attēlošanai piemēro mēroga noteiktību no 1:50 līdz 1:250;</w:t>
      </w:r>
    </w:p>
    <w:p w14:paraId="3B500FAD" w14:textId="37643F5C" w:rsidR="002E519B" w:rsidRPr="008B2641" w:rsidRDefault="002E519B" w:rsidP="00B33DD6">
      <w:pPr>
        <w:ind w:firstLine="720"/>
        <w:jc w:val="both"/>
        <w:rPr>
          <w:color w:val="FF0000"/>
          <w:sz w:val="28"/>
          <w:szCs w:val="28"/>
          <w:u w:val="single"/>
        </w:rPr>
      </w:pPr>
      <w:r w:rsidRPr="008B2641">
        <w:rPr>
          <w:sz w:val="28"/>
          <w:szCs w:val="28"/>
        </w:rPr>
        <w:t>31.4.10.</w:t>
      </w:r>
      <w:r w:rsidR="00BF6D78">
        <w:rPr>
          <w:sz w:val="28"/>
          <w:szCs w:val="28"/>
        </w:rPr>
        <w:t> </w:t>
      </w:r>
      <w:r w:rsidRPr="008B2641">
        <w:rPr>
          <w:sz w:val="28"/>
          <w:szCs w:val="28"/>
        </w:rPr>
        <w:t>izvērtējums</w:t>
      </w:r>
      <w:r w:rsidR="00BF6D78">
        <w:rPr>
          <w:sz w:val="28"/>
          <w:szCs w:val="28"/>
        </w:rPr>
        <w:t>,</w:t>
      </w:r>
      <w:r w:rsidRPr="008B2641">
        <w:rPr>
          <w:sz w:val="28"/>
          <w:szCs w:val="28"/>
        </w:rPr>
        <w:t xml:space="preserve"> vai pieļaujama būves izmantošana būvdarbu laikā</w:t>
      </w:r>
      <w:r w:rsidR="00BF6D78">
        <w:rPr>
          <w:sz w:val="28"/>
          <w:szCs w:val="28"/>
        </w:rPr>
        <w:t>,</w:t>
      </w:r>
      <w:r w:rsidRPr="008B2641">
        <w:rPr>
          <w:sz w:val="28"/>
          <w:szCs w:val="28"/>
        </w:rPr>
        <w:t xml:space="preserve"> un izmantošanas nosacījumi;</w:t>
      </w:r>
    </w:p>
    <w:p w14:paraId="097630B3" w14:textId="6A735B65" w:rsidR="002E519B" w:rsidRPr="008B2641" w:rsidRDefault="002E519B" w:rsidP="00B33DD6">
      <w:pPr>
        <w:jc w:val="both"/>
        <w:rPr>
          <w:sz w:val="28"/>
          <w:szCs w:val="28"/>
        </w:rPr>
      </w:pPr>
      <w:r w:rsidRPr="008B2641">
        <w:rPr>
          <w:sz w:val="28"/>
          <w:szCs w:val="28"/>
        </w:rPr>
        <w:tab/>
        <w:t>31.4.11.</w:t>
      </w:r>
      <w:r w:rsidR="00BF6D78">
        <w:rPr>
          <w:sz w:val="28"/>
          <w:szCs w:val="28"/>
        </w:rPr>
        <w:t> </w:t>
      </w:r>
      <w:r w:rsidRPr="008B2641">
        <w:rPr>
          <w:sz w:val="28"/>
          <w:szCs w:val="28"/>
        </w:rPr>
        <w:t>citi tehniskajos noteikumos vai projektēšanas uzdevumā noteiktie dokumenti.</w:t>
      </w:r>
    </w:p>
    <w:p w14:paraId="1636F622" w14:textId="77777777" w:rsidR="002E519B" w:rsidRPr="008B2641" w:rsidRDefault="002E519B" w:rsidP="00B33DD6">
      <w:pPr>
        <w:pStyle w:val="ListParagraph"/>
        <w:ind w:left="0"/>
        <w:jc w:val="both"/>
        <w:rPr>
          <w:rFonts w:ascii="Times New Roman" w:hAnsi="Times New Roman"/>
          <w:sz w:val="28"/>
          <w:szCs w:val="28"/>
        </w:rPr>
      </w:pPr>
    </w:p>
    <w:p w14:paraId="558D252E" w14:textId="77777777" w:rsidR="002E519B" w:rsidRPr="008B2641" w:rsidRDefault="002E519B" w:rsidP="00B33DD6">
      <w:pPr>
        <w:jc w:val="both"/>
        <w:rPr>
          <w:sz w:val="28"/>
          <w:szCs w:val="28"/>
        </w:rPr>
      </w:pPr>
      <w:r w:rsidRPr="008B2641">
        <w:rPr>
          <w:rFonts w:eastAsia="Times New Roman"/>
          <w:sz w:val="28"/>
          <w:szCs w:val="28"/>
        </w:rPr>
        <w:tab/>
        <w:t>32. Vienkāršotajam tehniskajam projektam ir šādas sastāvdaļas:</w:t>
      </w:r>
    </w:p>
    <w:p w14:paraId="5DAA431B" w14:textId="0B91FD77" w:rsidR="002E519B" w:rsidRPr="008B2641" w:rsidRDefault="002E519B" w:rsidP="00B33DD6">
      <w:pPr>
        <w:jc w:val="both"/>
        <w:rPr>
          <w:sz w:val="28"/>
          <w:szCs w:val="28"/>
        </w:rPr>
      </w:pPr>
      <w:r w:rsidRPr="008B2641">
        <w:rPr>
          <w:rFonts w:eastAsia="Times New Roman"/>
          <w:sz w:val="28"/>
          <w:szCs w:val="28"/>
        </w:rPr>
        <w:tab/>
        <w:t>32.1.</w:t>
      </w:r>
      <w:r w:rsidR="00BF6D78">
        <w:rPr>
          <w:rFonts w:eastAsia="Times New Roman"/>
          <w:sz w:val="28"/>
          <w:szCs w:val="28"/>
        </w:rPr>
        <w:t> </w:t>
      </w:r>
      <w:r w:rsidRPr="008B2641">
        <w:rPr>
          <w:rFonts w:eastAsia="Times New Roman"/>
          <w:sz w:val="28"/>
          <w:szCs w:val="28"/>
        </w:rPr>
        <w:t>šo noteikumu 31.</w:t>
      </w:r>
      <w:r w:rsidR="00BF6D78">
        <w:t> </w:t>
      </w:r>
      <w:r w:rsidRPr="008B2641">
        <w:rPr>
          <w:rFonts w:eastAsia="Times New Roman"/>
          <w:sz w:val="28"/>
          <w:szCs w:val="28"/>
        </w:rPr>
        <w:t>punktā minētās tehniskās shēmas sastāvdaļas;</w:t>
      </w:r>
    </w:p>
    <w:p w14:paraId="67DD402B" w14:textId="733BAF18" w:rsidR="002E519B" w:rsidRPr="008B2641" w:rsidRDefault="002E519B" w:rsidP="00B33DD6">
      <w:pPr>
        <w:jc w:val="both"/>
        <w:rPr>
          <w:sz w:val="28"/>
          <w:szCs w:val="28"/>
        </w:rPr>
      </w:pPr>
      <w:r w:rsidRPr="008B2641">
        <w:rPr>
          <w:rFonts w:eastAsia="Times New Roman"/>
          <w:sz w:val="28"/>
          <w:szCs w:val="28"/>
        </w:rPr>
        <w:tab/>
        <w:t>32.2.</w:t>
      </w:r>
      <w:r w:rsidR="00BF6D78">
        <w:rPr>
          <w:rFonts w:eastAsia="Times New Roman"/>
          <w:sz w:val="28"/>
          <w:szCs w:val="28"/>
        </w:rPr>
        <w:t> </w:t>
      </w:r>
      <w:r w:rsidRPr="008B2641">
        <w:rPr>
          <w:rFonts w:eastAsia="Times New Roman"/>
          <w:sz w:val="28"/>
          <w:szCs w:val="28"/>
        </w:rPr>
        <w:t xml:space="preserve">šo noteikumu </w:t>
      </w:r>
      <w:r w:rsidRPr="008B2641">
        <w:rPr>
          <w:sz w:val="28"/>
          <w:szCs w:val="28"/>
        </w:rPr>
        <w:t>3</w:t>
      </w:r>
      <w:r w:rsidR="00BA792C">
        <w:rPr>
          <w:sz w:val="28"/>
          <w:szCs w:val="28"/>
        </w:rPr>
        <w:t>7</w:t>
      </w:r>
      <w:r w:rsidRPr="008B2641">
        <w:rPr>
          <w:sz w:val="28"/>
          <w:szCs w:val="28"/>
        </w:rPr>
        <w:t>.</w:t>
      </w:r>
      <w:r w:rsidR="00BF6D78">
        <w:rPr>
          <w:sz w:val="28"/>
          <w:szCs w:val="28"/>
        </w:rPr>
        <w:t> </w:t>
      </w:r>
      <w:r w:rsidRPr="008B2641">
        <w:rPr>
          <w:sz w:val="28"/>
          <w:szCs w:val="28"/>
        </w:rPr>
        <w:t>punktā</w:t>
      </w:r>
      <w:r w:rsidRPr="008B2641">
        <w:rPr>
          <w:rFonts w:eastAsia="Times New Roman"/>
          <w:sz w:val="28"/>
          <w:szCs w:val="28"/>
        </w:rPr>
        <w:t xml:space="preserve"> minētās </w:t>
      </w:r>
      <w:r>
        <w:rPr>
          <w:rFonts w:eastAsia="Times New Roman"/>
          <w:sz w:val="28"/>
          <w:szCs w:val="28"/>
        </w:rPr>
        <w:t xml:space="preserve">specifiskās </w:t>
      </w:r>
      <w:r w:rsidRPr="008B2641">
        <w:rPr>
          <w:rFonts w:eastAsia="Times New Roman"/>
          <w:sz w:val="28"/>
          <w:szCs w:val="28"/>
        </w:rPr>
        <w:t>sastāv</w:t>
      </w:r>
      <w:r w:rsidR="00BF6D78">
        <w:rPr>
          <w:rFonts w:eastAsia="Times New Roman"/>
          <w:sz w:val="28"/>
          <w:szCs w:val="28"/>
        </w:rPr>
        <w:softHyphen/>
      </w:r>
      <w:r w:rsidRPr="008B2641">
        <w:rPr>
          <w:rFonts w:eastAsia="Times New Roman"/>
          <w:sz w:val="28"/>
          <w:szCs w:val="28"/>
        </w:rPr>
        <w:t xml:space="preserve">daļas attiecīgā veida </w:t>
      </w:r>
      <w:r w:rsidRPr="008B2641">
        <w:rPr>
          <w:sz w:val="28"/>
          <w:szCs w:val="28"/>
        </w:rPr>
        <w:t>energoapgādes objektiem, ja tas paredzēts projektēšanas uzdevumā;</w:t>
      </w:r>
    </w:p>
    <w:p w14:paraId="2DF397E6" w14:textId="5BE6CA2E" w:rsidR="002E519B" w:rsidRPr="008B2641" w:rsidRDefault="002E519B" w:rsidP="00B33DD6">
      <w:pPr>
        <w:jc w:val="both"/>
        <w:rPr>
          <w:sz w:val="28"/>
          <w:szCs w:val="28"/>
        </w:rPr>
      </w:pPr>
      <w:r w:rsidRPr="008B2641">
        <w:rPr>
          <w:rFonts w:eastAsia="Times New Roman"/>
          <w:sz w:val="28"/>
          <w:szCs w:val="28"/>
        </w:rPr>
        <w:tab/>
        <w:t>32.3.</w:t>
      </w:r>
      <w:r w:rsidR="00BF6D78">
        <w:rPr>
          <w:rFonts w:eastAsia="Times New Roman"/>
          <w:sz w:val="28"/>
          <w:szCs w:val="28"/>
        </w:rPr>
        <w:t> </w:t>
      </w:r>
      <w:r w:rsidRPr="008B2641">
        <w:rPr>
          <w:sz w:val="28"/>
          <w:szCs w:val="28"/>
        </w:rPr>
        <w:t>darbu organizēšanas sadaļa, ja tas paredzēts projektēšanas uzdevumā.</w:t>
      </w:r>
    </w:p>
    <w:p w14:paraId="75172A11" w14:textId="77777777" w:rsidR="002E519B" w:rsidRPr="008B2641" w:rsidRDefault="002E519B" w:rsidP="00B33DD6">
      <w:pPr>
        <w:pStyle w:val="ListParagraph"/>
        <w:ind w:left="0"/>
        <w:jc w:val="both"/>
        <w:rPr>
          <w:rFonts w:ascii="Times New Roman" w:hAnsi="Times New Roman"/>
          <w:sz w:val="28"/>
          <w:szCs w:val="28"/>
        </w:rPr>
      </w:pPr>
    </w:p>
    <w:p w14:paraId="14B5D460" w14:textId="77777777" w:rsidR="002E519B" w:rsidRPr="008B2641" w:rsidRDefault="002E519B" w:rsidP="00B33DD6">
      <w:pPr>
        <w:jc w:val="both"/>
        <w:rPr>
          <w:sz w:val="28"/>
          <w:szCs w:val="28"/>
        </w:rPr>
      </w:pPr>
      <w:bookmarkStart w:id="3" w:name="_Ref379204526"/>
      <w:r w:rsidRPr="008B2641">
        <w:rPr>
          <w:sz w:val="28"/>
          <w:szCs w:val="28"/>
        </w:rPr>
        <w:tab/>
        <w:t>33. Tehniskajam projektam ir šādas sastāvdaļas:</w:t>
      </w:r>
      <w:bookmarkEnd w:id="3"/>
    </w:p>
    <w:p w14:paraId="27542B29" w14:textId="346C75CE" w:rsidR="002E519B" w:rsidRPr="008B2641" w:rsidRDefault="002E519B" w:rsidP="00B33DD6">
      <w:pPr>
        <w:jc w:val="both"/>
        <w:rPr>
          <w:sz w:val="28"/>
          <w:szCs w:val="28"/>
        </w:rPr>
      </w:pPr>
      <w:r w:rsidRPr="008B2641">
        <w:rPr>
          <w:sz w:val="28"/>
          <w:szCs w:val="28"/>
        </w:rPr>
        <w:tab/>
        <w:t>33.1. titullapa;</w:t>
      </w:r>
    </w:p>
    <w:p w14:paraId="6308859B" w14:textId="2A6D2E55" w:rsidR="00133169" w:rsidRDefault="002E519B" w:rsidP="00B33DD6">
      <w:pPr>
        <w:jc w:val="both"/>
        <w:rPr>
          <w:sz w:val="28"/>
          <w:szCs w:val="28"/>
        </w:rPr>
      </w:pPr>
      <w:r w:rsidRPr="008B2641">
        <w:rPr>
          <w:sz w:val="28"/>
          <w:szCs w:val="28"/>
        </w:rPr>
        <w:tab/>
        <w:t>33.2.</w:t>
      </w:r>
      <w:r w:rsidR="00BF6D78">
        <w:rPr>
          <w:sz w:val="28"/>
          <w:szCs w:val="28"/>
        </w:rPr>
        <w:t> </w:t>
      </w:r>
      <w:r w:rsidRPr="008B2641">
        <w:rPr>
          <w:sz w:val="28"/>
          <w:szCs w:val="28"/>
        </w:rPr>
        <w:t>būvprojekta paskaidrojuma raksts saskaņā ar šo noteikumu 31.3.</w:t>
      </w:r>
      <w:r w:rsidR="00B33DD6">
        <w:rPr>
          <w:sz w:val="28"/>
          <w:szCs w:val="28"/>
        </w:rPr>
        <w:t> </w:t>
      </w:r>
      <w:r w:rsidRPr="008B2641">
        <w:rPr>
          <w:sz w:val="28"/>
          <w:szCs w:val="28"/>
        </w:rPr>
        <w:t>apakšpunktu;</w:t>
      </w:r>
    </w:p>
    <w:p w14:paraId="399735F1" w14:textId="77777777" w:rsidR="00133169" w:rsidRDefault="00133169">
      <w:pPr>
        <w:rPr>
          <w:sz w:val="28"/>
          <w:szCs w:val="28"/>
        </w:rPr>
      </w:pPr>
      <w:r>
        <w:rPr>
          <w:sz w:val="28"/>
          <w:szCs w:val="28"/>
        </w:rPr>
        <w:br w:type="page"/>
      </w:r>
    </w:p>
    <w:p w14:paraId="6D993AAF" w14:textId="77777777" w:rsidR="002E519B" w:rsidRPr="008B2641" w:rsidRDefault="002E519B" w:rsidP="00B33DD6">
      <w:pPr>
        <w:jc w:val="both"/>
        <w:rPr>
          <w:sz w:val="28"/>
          <w:szCs w:val="28"/>
        </w:rPr>
      </w:pPr>
    </w:p>
    <w:p w14:paraId="58FA709C" w14:textId="77777777" w:rsidR="002E519B" w:rsidRPr="008B2641" w:rsidRDefault="002E519B" w:rsidP="00B33DD6">
      <w:pPr>
        <w:jc w:val="both"/>
        <w:rPr>
          <w:sz w:val="28"/>
          <w:szCs w:val="28"/>
        </w:rPr>
      </w:pPr>
      <w:r w:rsidRPr="008B2641">
        <w:rPr>
          <w:sz w:val="28"/>
          <w:szCs w:val="28"/>
        </w:rPr>
        <w:tab/>
        <w:t>33.3. tehniskie noteikumi un projektēšanas uzdevums;</w:t>
      </w:r>
    </w:p>
    <w:p w14:paraId="1ABF00B1" w14:textId="77777777" w:rsidR="002E519B" w:rsidRPr="008B2641" w:rsidRDefault="002E519B" w:rsidP="00B33DD6">
      <w:pPr>
        <w:jc w:val="both"/>
        <w:rPr>
          <w:sz w:val="28"/>
          <w:szCs w:val="28"/>
        </w:rPr>
      </w:pPr>
      <w:r w:rsidRPr="008B2641">
        <w:rPr>
          <w:sz w:val="28"/>
          <w:szCs w:val="28"/>
        </w:rPr>
        <w:tab/>
        <w:t>33.4. vispārīgā daļa:</w:t>
      </w:r>
    </w:p>
    <w:p w14:paraId="5104D45D" w14:textId="34AD899B" w:rsidR="002E519B" w:rsidRPr="008B2641" w:rsidRDefault="002E519B" w:rsidP="00B33DD6">
      <w:pPr>
        <w:jc w:val="both"/>
        <w:rPr>
          <w:sz w:val="28"/>
          <w:szCs w:val="28"/>
        </w:rPr>
      </w:pPr>
      <w:r w:rsidRPr="008B2641">
        <w:rPr>
          <w:sz w:val="28"/>
          <w:szCs w:val="28"/>
        </w:rPr>
        <w:tab/>
        <w:t>33.4.1.</w:t>
      </w:r>
      <w:r w:rsidR="00BF6D78" w:rsidRPr="00133169">
        <w:rPr>
          <w:sz w:val="28"/>
          <w:szCs w:val="28"/>
        </w:rPr>
        <w:t> </w:t>
      </w:r>
      <w:r w:rsidRPr="008B2641">
        <w:rPr>
          <w:sz w:val="28"/>
          <w:szCs w:val="28"/>
        </w:rPr>
        <w:t>būvprojektēšanas uzsākšanai nepieciešamie dokumenti un materiāli;</w:t>
      </w:r>
    </w:p>
    <w:p w14:paraId="4153E42E" w14:textId="041DF1E3" w:rsidR="002E519B" w:rsidRPr="008B2641" w:rsidRDefault="002E519B" w:rsidP="00B33DD6">
      <w:pPr>
        <w:jc w:val="both"/>
        <w:rPr>
          <w:sz w:val="28"/>
          <w:szCs w:val="28"/>
        </w:rPr>
      </w:pPr>
      <w:r w:rsidRPr="008B2641">
        <w:rPr>
          <w:sz w:val="28"/>
          <w:szCs w:val="28"/>
        </w:rPr>
        <w:tab/>
        <w:t>33.4.2.</w:t>
      </w:r>
      <w:r w:rsidR="00BF6D78">
        <w:rPr>
          <w:sz w:val="28"/>
          <w:szCs w:val="28"/>
        </w:rPr>
        <w:t> </w:t>
      </w:r>
      <w:r w:rsidRPr="008B2641">
        <w:rPr>
          <w:sz w:val="28"/>
          <w:szCs w:val="28"/>
        </w:rPr>
        <w:t>zemes vienības topogrāfiskās izpētes materiāli un, ja projektēšanas uzdevumā noteikts, ģeodēziskās izpētes materiāli;</w:t>
      </w:r>
    </w:p>
    <w:p w14:paraId="4A657DDF" w14:textId="0CF12F2F" w:rsidR="002E519B" w:rsidRPr="008B2641" w:rsidRDefault="002E519B" w:rsidP="00B33DD6">
      <w:pPr>
        <w:jc w:val="both"/>
        <w:rPr>
          <w:sz w:val="28"/>
          <w:szCs w:val="28"/>
        </w:rPr>
      </w:pPr>
      <w:r w:rsidRPr="008B2641">
        <w:rPr>
          <w:sz w:val="28"/>
          <w:szCs w:val="28"/>
        </w:rPr>
        <w:tab/>
        <w:t>33.4.3.</w:t>
      </w:r>
      <w:r w:rsidR="00BF6D78">
        <w:rPr>
          <w:sz w:val="28"/>
          <w:szCs w:val="28"/>
        </w:rPr>
        <w:t> </w:t>
      </w:r>
      <w:r w:rsidRPr="008B2641">
        <w:rPr>
          <w:sz w:val="28"/>
          <w:szCs w:val="28"/>
        </w:rPr>
        <w:t>informācija par elektroietaises tehniskajiem rādītājiem;</w:t>
      </w:r>
    </w:p>
    <w:p w14:paraId="329AA097" w14:textId="2A587F01" w:rsidR="002E519B" w:rsidRPr="008B2641" w:rsidRDefault="002E519B" w:rsidP="00B33DD6">
      <w:pPr>
        <w:jc w:val="both"/>
        <w:rPr>
          <w:sz w:val="28"/>
          <w:szCs w:val="28"/>
        </w:rPr>
      </w:pPr>
      <w:r w:rsidRPr="008B2641">
        <w:rPr>
          <w:sz w:val="28"/>
          <w:szCs w:val="28"/>
        </w:rPr>
        <w:tab/>
        <w:t>33.4.4.</w:t>
      </w:r>
      <w:r w:rsidR="00BF6D78">
        <w:rPr>
          <w:sz w:val="28"/>
          <w:szCs w:val="28"/>
        </w:rPr>
        <w:t> </w:t>
      </w:r>
      <w:r w:rsidRPr="008B2641">
        <w:rPr>
          <w:sz w:val="28"/>
          <w:szCs w:val="28"/>
        </w:rPr>
        <w:t>novietojuma plāns ar visiem nepieciešamajiem saskaņojumiem;</w:t>
      </w:r>
    </w:p>
    <w:p w14:paraId="710F8CC1" w14:textId="77777777" w:rsidR="002E519B" w:rsidRPr="008B2641" w:rsidRDefault="002E519B" w:rsidP="00B33DD6">
      <w:pPr>
        <w:jc w:val="both"/>
        <w:rPr>
          <w:sz w:val="28"/>
          <w:szCs w:val="28"/>
        </w:rPr>
      </w:pPr>
      <w:r w:rsidRPr="008B2641">
        <w:rPr>
          <w:sz w:val="28"/>
          <w:szCs w:val="28"/>
        </w:rPr>
        <w:tab/>
        <w:t xml:space="preserve">33.5. </w:t>
      </w:r>
      <w:proofErr w:type="spellStart"/>
      <w:r w:rsidRPr="008B2641">
        <w:rPr>
          <w:sz w:val="28"/>
          <w:szCs w:val="28"/>
        </w:rPr>
        <w:t>inženierrisinājumu</w:t>
      </w:r>
      <w:proofErr w:type="spellEnd"/>
      <w:r w:rsidRPr="008B2641">
        <w:rPr>
          <w:sz w:val="28"/>
          <w:szCs w:val="28"/>
        </w:rPr>
        <w:t xml:space="preserve"> daļa:</w:t>
      </w:r>
    </w:p>
    <w:p w14:paraId="65EF7CF7" w14:textId="6FBD70DB" w:rsidR="002E519B" w:rsidRPr="008B2641" w:rsidRDefault="002E519B" w:rsidP="00B33DD6">
      <w:pPr>
        <w:jc w:val="both"/>
        <w:rPr>
          <w:sz w:val="28"/>
          <w:szCs w:val="28"/>
        </w:rPr>
      </w:pPr>
      <w:r w:rsidRPr="008B2641">
        <w:rPr>
          <w:sz w:val="28"/>
          <w:szCs w:val="28"/>
        </w:rPr>
        <w:tab/>
        <w:t>33.5.1</w:t>
      </w:r>
      <w:r w:rsidR="009D23AF">
        <w:rPr>
          <w:sz w:val="28"/>
          <w:szCs w:val="28"/>
        </w:rPr>
        <w:t>. n</w:t>
      </w:r>
      <w:r w:rsidRPr="008B2641">
        <w:rPr>
          <w:sz w:val="28"/>
          <w:szCs w:val="28"/>
        </w:rPr>
        <w:t>estandarta konstrukciju rasējumi;</w:t>
      </w:r>
    </w:p>
    <w:p w14:paraId="2F9A0B70" w14:textId="200D1D96" w:rsidR="002E519B" w:rsidRPr="008B2641" w:rsidRDefault="002E519B" w:rsidP="00B33DD6">
      <w:pPr>
        <w:jc w:val="both"/>
        <w:rPr>
          <w:sz w:val="28"/>
          <w:szCs w:val="28"/>
        </w:rPr>
      </w:pPr>
      <w:r w:rsidRPr="008B2641">
        <w:rPr>
          <w:sz w:val="28"/>
          <w:szCs w:val="28"/>
        </w:rPr>
        <w:tab/>
        <w:t>33.5.2.</w:t>
      </w:r>
      <w:r w:rsidR="00BF6D78">
        <w:rPr>
          <w:sz w:val="28"/>
          <w:szCs w:val="28"/>
        </w:rPr>
        <w:t> </w:t>
      </w:r>
      <w:r w:rsidRPr="008B2641">
        <w:rPr>
          <w:sz w:val="28"/>
          <w:szCs w:val="28"/>
        </w:rPr>
        <w:t>vides aizsardzības pasākumi;</w:t>
      </w:r>
    </w:p>
    <w:p w14:paraId="43B59D41" w14:textId="77777777" w:rsidR="002E519B" w:rsidRPr="008B2641" w:rsidRDefault="002E519B" w:rsidP="00B33DD6">
      <w:pPr>
        <w:jc w:val="both"/>
        <w:rPr>
          <w:sz w:val="28"/>
          <w:szCs w:val="28"/>
        </w:rPr>
      </w:pPr>
      <w:r w:rsidRPr="008B2641">
        <w:rPr>
          <w:sz w:val="28"/>
          <w:szCs w:val="28"/>
        </w:rPr>
        <w:tab/>
        <w:t>33.6. tehnoloģiskā daļa:</w:t>
      </w:r>
    </w:p>
    <w:p w14:paraId="30BC771A" w14:textId="72464569" w:rsidR="002E519B" w:rsidRPr="008B2641" w:rsidRDefault="002E519B" w:rsidP="00B33DD6">
      <w:pPr>
        <w:jc w:val="both"/>
        <w:rPr>
          <w:sz w:val="28"/>
          <w:szCs w:val="28"/>
        </w:rPr>
      </w:pPr>
      <w:r w:rsidRPr="008B2641">
        <w:rPr>
          <w:sz w:val="28"/>
          <w:szCs w:val="28"/>
        </w:rPr>
        <w:tab/>
        <w:t>33.6.1. elektroietaises shēmas un nepieciešamie tehniskie aprēķini;</w:t>
      </w:r>
    </w:p>
    <w:p w14:paraId="4931FFAE" w14:textId="0CE1CE19" w:rsidR="002E519B" w:rsidRPr="008B2641" w:rsidRDefault="002E519B" w:rsidP="00B33DD6">
      <w:pPr>
        <w:jc w:val="both"/>
        <w:rPr>
          <w:sz w:val="28"/>
          <w:szCs w:val="28"/>
        </w:rPr>
      </w:pPr>
      <w:r w:rsidRPr="008B2641">
        <w:rPr>
          <w:sz w:val="28"/>
          <w:szCs w:val="28"/>
        </w:rPr>
        <w:tab/>
        <w:t>33.6.2. iekārtu izvietojums un apraksti;</w:t>
      </w:r>
    </w:p>
    <w:p w14:paraId="1E2A8AE2" w14:textId="77777777" w:rsidR="002E519B" w:rsidRPr="008B2641" w:rsidRDefault="002E519B" w:rsidP="00B33DD6">
      <w:pPr>
        <w:jc w:val="both"/>
        <w:rPr>
          <w:sz w:val="28"/>
          <w:szCs w:val="28"/>
        </w:rPr>
      </w:pPr>
      <w:r w:rsidRPr="008B2641">
        <w:rPr>
          <w:sz w:val="28"/>
          <w:szCs w:val="28"/>
        </w:rPr>
        <w:tab/>
        <w:t>33.7. ekonomikas daļa:</w:t>
      </w:r>
    </w:p>
    <w:p w14:paraId="7351B59F" w14:textId="4DAC5FC9" w:rsidR="002E519B" w:rsidRPr="008B2641" w:rsidRDefault="002E519B" w:rsidP="00B33DD6">
      <w:pPr>
        <w:jc w:val="both"/>
        <w:rPr>
          <w:sz w:val="28"/>
          <w:szCs w:val="28"/>
        </w:rPr>
      </w:pPr>
      <w:r w:rsidRPr="008B2641">
        <w:rPr>
          <w:sz w:val="28"/>
          <w:szCs w:val="28"/>
        </w:rPr>
        <w:tab/>
        <w:t>33.7.1. iekārtu, konstrukciju un materiālu daudzumu uzskaitījums;</w:t>
      </w:r>
    </w:p>
    <w:p w14:paraId="20B195DE" w14:textId="68E37F87" w:rsidR="002E519B" w:rsidRPr="008B2641" w:rsidRDefault="002E519B" w:rsidP="00B33DD6">
      <w:pPr>
        <w:jc w:val="both"/>
        <w:rPr>
          <w:sz w:val="28"/>
          <w:szCs w:val="28"/>
        </w:rPr>
      </w:pPr>
      <w:r w:rsidRPr="008B2641">
        <w:rPr>
          <w:sz w:val="28"/>
          <w:szCs w:val="28"/>
        </w:rPr>
        <w:tab/>
        <w:t>33.7.2. būvdarbu apjomi;</w:t>
      </w:r>
    </w:p>
    <w:p w14:paraId="57CF17ED" w14:textId="7AA05241" w:rsidR="002E519B" w:rsidRPr="008B2641" w:rsidRDefault="002E519B" w:rsidP="00B33DD6">
      <w:pPr>
        <w:jc w:val="both"/>
        <w:rPr>
          <w:sz w:val="28"/>
          <w:szCs w:val="28"/>
        </w:rPr>
      </w:pPr>
      <w:r w:rsidRPr="008B2641">
        <w:rPr>
          <w:sz w:val="28"/>
          <w:szCs w:val="28"/>
        </w:rPr>
        <w:tab/>
        <w:t>33.7.3. izmaksu aprēķins (tāme), ja tas paredzēts projektēšanas uzdevumā;</w:t>
      </w:r>
    </w:p>
    <w:p w14:paraId="277548C0" w14:textId="2351E0D6" w:rsidR="002E519B" w:rsidRPr="008B2641" w:rsidRDefault="002E519B" w:rsidP="00B33DD6">
      <w:pPr>
        <w:jc w:val="both"/>
        <w:rPr>
          <w:sz w:val="28"/>
          <w:szCs w:val="28"/>
        </w:rPr>
      </w:pPr>
      <w:r w:rsidRPr="008B2641">
        <w:rPr>
          <w:sz w:val="28"/>
          <w:szCs w:val="28"/>
        </w:rPr>
        <w:tab/>
        <w:t>33.8. normatīvajos aktos noteiktie nepieciešamie saskaņojumi;</w:t>
      </w:r>
    </w:p>
    <w:p w14:paraId="5974B5FB" w14:textId="1AC2222A" w:rsidR="002E519B" w:rsidRPr="008B2641" w:rsidRDefault="002E519B" w:rsidP="00B33DD6">
      <w:pPr>
        <w:jc w:val="both"/>
        <w:rPr>
          <w:sz w:val="28"/>
          <w:szCs w:val="28"/>
        </w:rPr>
      </w:pPr>
      <w:r w:rsidRPr="008B2641">
        <w:rPr>
          <w:sz w:val="28"/>
          <w:szCs w:val="28"/>
        </w:rPr>
        <w:tab/>
        <w:t>33.9.</w:t>
      </w:r>
      <w:r w:rsidR="00BF6D78">
        <w:rPr>
          <w:sz w:val="28"/>
          <w:szCs w:val="28"/>
        </w:rPr>
        <w:t> </w:t>
      </w:r>
      <w:r w:rsidRPr="008B2641">
        <w:rPr>
          <w:sz w:val="28"/>
          <w:szCs w:val="28"/>
        </w:rPr>
        <w:t>gaisvadu elektrolīnijām – elektrolīnijas trases plāns derīgā topogrā</w:t>
      </w:r>
      <w:r w:rsidR="00BF6D78">
        <w:rPr>
          <w:sz w:val="28"/>
          <w:szCs w:val="28"/>
        </w:rPr>
        <w:softHyphen/>
      </w:r>
      <w:r w:rsidRPr="008B2641">
        <w:rPr>
          <w:sz w:val="28"/>
          <w:szCs w:val="28"/>
        </w:rPr>
        <w:t xml:space="preserve">fiskajā plānā pilsētās un ciemos ar mēroga noteiktību no 1:250 līdz 1:2000, lauku apvidos ar mēroga noteiktību no 1:1000 līdz 1:10000, šķērsojumos ar inženiertīkliem un būvēm – trases plāns un </w:t>
      </w:r>
      <w:proofErr w:type="spellStart"/>
      <w:r w:rsidRPr="008B2641">
        <w:rPr>
          <w:sz w:val="28"/>
          <w:szCs w:val="28"/>
        </w:rPr>
        <w:t>garenprofils</w:t>
      </w:r>
      <w:proofErr w:type="spellEnd"/>
      <w:r w:rsidRPr="008B2641">
        <w:rPr>
          <w:sz w:val="28"/>
          <w:szCs w:val="28"/>
        </w:rPr>
        <w:t xml:space="preserve"> horizontālā ar mēroga noteiktību 1:500, vertikālie griezumi šķērsojumos ar pazemes un virszemes inženierkomunikāciju un citu šķēršļu šķērsojuma vietām ar mēroga noteiktību 1:50;</w:t>
      </w:r>
    </w:p>
    <w:p w14:paraId="6D763BEB" w14:textId="11DE754B" w:rsidR="002E519B" w:rsidRPr="008B2641" w:rsidRDefault="002E519B" w:rsidP="00B33DD6">
      <w:pPr>
        <w:jc w:val="both"/>
        <w:rPr>
          <w:sz w:val="28"/>
          <w:szCs w:val="28"/>
        </w:rPr>
      </w:pPr>
      <w:r w:rsidRPr="008B2641">
        <w:rPr>
          <w:sz w:val="28"/>
          <w:szCs w:val="28"/>
        </w:rPr>
        <w:tab/>
        <w:t>33.10.</w:t>
      </w:r>
      <w:r w:rsidR="00BF6D78">
        <w:rPr>
          <w:sz w:val="28"/>
          <w:szCs w:val="28"/>
        </w:rPr>
        <w:t> </w:t>
      </w:r>
      <w:r w:rsidRPr="008B2641">
        <w:rPr>
          <w:sz w:val="28"/>
          <w:szCs w:val="28"/>
        </w:rPr>
        <w:t>kabeļu elektrolīnijām – elektrolīnijas trases plāns derīgā topogrā</w:t>
      </w:r>
      <w:r w:rsidR="00BF6D78">
        <w:rPr>
          <w:sz w:val="28"/>
          <w:szCs w:val="28"/>
        </w:rPr>
        <w:softHyphen/>
      </w:r>
      <w:r w:rsidRPr="008B2641">
        <w:rPr>
          <w:sz w:val="28"/>
          <w:szCs w:val="28"/>
        </w:rPr>
        <w:t xml:space="preserve">fiskajā plānā pilsētās un ciemos ar mēroga noteiktību no 1:250 līdz 1:2000, lauku apvidos ar mēroga noteiktību no 1:1000 līdz 1:10000, šķērsojumos ar inženiertīkliem un būvēm – trases plāns un </w:t>
      </w:r>
      <w:proofErr w:type="spellStart"/>
      <w:r w:rsidRPr="008B2641">
        <w:rPr>
          <w:sz w:val="28"/>
          <w:szCs w:val="28"/>
        </w:rPr>
        <w:t>garenprofils</w:t>
      </w:r>
      <w:proofErr w:type="spellEnd"/>
      <w:r w:rsidRPr="008B2641">
        <w:rPr>
          <w:sz w:val="28"/>
          <w:szCs w:val="28"/>
        </w:rPr>
        <w:t xml:space="preserve"> horizontālā ar mēroga noteiktību 1:500, vertikālā ar mēroga noteiktību 1:50, bet, ja izmanto </w:t>
      </w:r>
      <w:proofErr w:type="spellStart"/>
      <w:r w:rsidRPr="008B2641">
        <w:rPr>
          <w:sz w:val="28"/>
          <w:szCs w:val="28"/>
        </w:rPr>
        <w:t>beztranšeju</w:t>
      </w:r>
      <w:proofErr w:type="spellEnd"/>
      <w:r w:rsidRPr="008B2641">
        <w:rPr>
          <w:sz w:val="28"/>
          <w:szCs w:val="28"/>
        </w:rPr>
        <w:t xml:space="preserve"> kabeļu guldīšanas metodi (caurduršanas metodi), – vertikālais griezums ar mēroga noteiktību 1:50 ar šķērsojošām vai blakus esošām pazemes inženierkomunikācijām, to tehniskajiem datiem un augstuma atzīmēm;</w:t>
      </w:r>
    </w:p>
    <w:p w14:paraId="6BE58920" w14:textId="4984B2A3" w:rsidR="002E519B" w:rsidRPr="008B2641" w:rsidRDefault="002E519B" w:rsidP="00B33DD6">
      <w:pPr>
        <w:jc w:val="both"/>
        <w:rPr>
          <w:sz w:val="28"/>
          <w:szCs w:val="28"/>
        </w:rPr>
      </w:pPr>
      <w:r w:rsidRPr="008B2641">
        <w:rPr>
          <w:sz w:val="28"/>
          <w:szCs w:val="28"/>
        </w:rPr>
        <w:tab/>
        <w:t>33.11.</w:t>
      </w:r>
      <w:r w:rsidR="004C4A39">
        <w:rPr>
          <w:sz w:val="28"/>
          <w:szCs w:val="28"/>
        </w:rPr>
        <w:t> </w:t>
      </w:r>
      <w:r w:rsidRPr="008B2641">
        <w:rPr>
          <w:sz w:val="28"/>
          <w:szCs w:val="28"/>
        </w:rPr>
        <w:t xml:space="preserve">vietās ar blīvu inženierkomunikāciju izvietojumu un sarežģītu konstruktīvo risinājumu attēlošanai izmanto </w:t>
      </w:r>
      <w:r w:rsidR="00F14160">
        <w:rPr>
          <w:sz w:val="28"/>
          <w:szCs w:val="28"/>
        </w:rPr>
        <w:t xml:space="preserve">mērogu </w:t>
      </w:r>
      <w:r w:rsidRPr="008B2641">
        <w:rPr>
          <w:sz w:val="28"/>
          <w:szCs w:val="28"/>
        </w:rPr>
        <w:t>ar mēroga noteiktību no 1:50 līdz 1:250</w:t>
      </w:r>
      <w:r w:rsidR="004C4A39">
        <w:rPr>
          <w:sz w:val="28"/>
          <w:szCs w:val="28"/>
        </w:rPr>
        <w:t>;</w:t>
      </w:r>
    </w:p>
    <w:p w14:paraId="5FCA7A0C" w14:textId="7B01D961" w:rsidR="002E519B" w:rsidRPr="008B2641" w:rsidRDefault="002E519B" w:rsidP="00B33DD6">
      <w:pPr>
        <w:jc w:val="both"/>
        <w:rPr>
          <w:sz w:val="28"/>
          <w:szCs w:val="28"/>
        </w:rPr>
      </w:pPr>
      <w:r w:rsidRPr="008B2641">
        <w:rPr>
          <w:sz w:val="28"/>
          <w:szCs w:val="28"/>
        </w:rPr>
        <w:tab/>
        <w:t>33.12.</w:t>
      </w:r>
      <w:r w:rsidR="004C4A39">
        <w:rPr>
          <w:sz w:val="28"/>
          <w:szCs w:val="28"/>
        </w:rPr>
        <w:t> </w:t>
      </w:r>
      <w:r w:rsidRPr="008B2641">
        <w:rPr>
          <w:sz w:val="28"/>
          <w:szCs w:val="28"/>
        </w:rPr>
        <w:t>šo noteikumu 34., 35., 36. un 37.</w:t>
      </w:r>
      <w:r w:rsidR="004C4A39">
        <w:rPr>
          <w:sz w:val="28"/>
          <w:szCs w:val="28"/>
        </w:rPr>
        <w:t> </w:t>
      </w:r>
      <w:r w:rsidRPr="008B2641">
        <w:rPr>
          <w:sz w:val="28"/>
          <w:szCs w:val="28"/>
        </w:rPr>
        <w:t>punktā noteiktās sadaļas attiecīgās grupas būvei</w:t>
      </w:r>
      <w:r w:rsidR="004C4A39">
        <w:rPr>
          <w:sz w:val="28"/>
          <w:szCs w:val="28"/>
        </w:rPr>
        <w:t>;</w:t>
      </w:r>
    </w:p>
    <w:p w14:paraId="75B90E13" w14:textId="77777777" w:rsidR="002E519B" w:rsidRPr="008B2641" w:rsidRDefault="002E519B" w:rsidP="00B33DD6">
      <w:pPr>
        <w:jc w:val="both"/>
        <w:rPr>
          <w:sz w:val="28"/>
          <w:szCs w:val="28"/>
        </w:rPr>
      </w:pPr>
      <w:r w:rsidRPr="008B2641">
        <w:rPr>
          <w:sz w:val="28"/>
          <w:szCs w:val="28"/>
        </w:rPr>
        <w:tab/>
        <w:t>33.13. hidroelektrostacijas hidrotehniskai būvei:</w:t>
      </w:r>
    </w:p>
    <w:p w14:paraId="48AADC24" w14:textId="5B68F162" w:rsidR="002E519B" w:rsidRPr="008B2641" w:rsidRDefault="002E519B" w:rsidP="00B33DD6">
      <w:pPr>
        <w:jc w:val="both"/>
        <w:rPr>
          <w:sz w:val="28"/>
          <w:szCs w:val="28"/>
        </w:rPr>
      </w:pPr>
      <w:r w:rsidRPr="008B2641">
        <w:rPr>
          <w:sz w:val="28"/>
          <w:szCs w:val="28"/>
        </w:rPr>
        <w:tab/>
        <w:t>33.13.1.</w:t>
      </w:r>
      <w:r w:rsidR="004C4A39">
        <w:rPr>
          <w:sz w:val="28"/>
          <w:szCs w:val="28"/>
        </w:rPr>
        <w:t> </w:t>
      </w:r>
      <w:r w:rsidRPr="008B2641">
        <w:rPr>
          <w:sz w:val="28"/>
          <w:szCs w:val="28"/>
        </w:rPr>
        <w:t>būvprojekta ģenerālplāna rasējuma lapa M</w:t>
      </w:r>
      <w:r w:rsidR="004C4A39">
        <w:rPr>
          <w:sz w:val="28"/>
          <w:szCs w:val="28"/>
        </w:rPr>
        <w:t> </w:t>
      </w:r>
      <w:r w:rsidRPr="008B2641">
        <w:rPr>
          <w:sz w:val="28"/>
          <w:szCs w:val="28"/>
        </w:rPr>
        <w:t>1:500 uz derīga topogrāfiskā plāna ar zemes vienības robežām;</w:t>
      </w:r>
    </w:p>
    <w:p w14:paraId="5DCC278B" w14:textId="15A645AC" w:rsidR="002E519B" w:rsidRPr="008B2641" w:rsidRDefault="002E519B" w:rsidP="00B33DD6">
      <w:pPr>
        <w:jc w:val="both"/>
        <w:rPr>
          <w:sz w:val="28"/>
          <w:szCs w:val="28"/>
        </w:rPr>
      </w:pPr>
      <w:r w:rsidRPr="008B2641">
        <w:rPr>
          <w:sz w:val="28"/>
          <w:szCs w:val="28"/>
        </w:rPr>
        <w:lastRenderedPageBreak/>
        <w:tab/>
        <w:t>33.13.2.</w:t>
      </w:r>
      <w:r w:rsidR="004C4A39">
        <w:rPr>
          <w:sz w:val="28"/>
          <w:szCs w:val="28"/>
        </w:rPr>
        <w:t> </w:t>
      </w:r>
      <w:r w:rsidRPr="008B2641">
        <w:rPr>
          <w:sz w:val="28"/>
          <w:szCs w:val="28"/>
        </w:rPr>
        <w:t>savietotais projektējamo inženiertīklu plāns M</w:t>
      </w:r>
      <w:r w:rsidR="004C4A39">
        <w:rPr>
          <w:sz w:val="28"/>
          <w:szCs w:val="28"/>
        </w:rPr>
        <w:t> </w:t>
      </w:r>
      <w:r w:rsidRPr="008B2641">
        <w:rPr>
          <w:sz w:val="28"/>
          <w:szCs w:val="28"/>
        </w:rPr>
        <w:t xml:space="preserve">1:500 uz derīga topogrāfiskā </w:t>
      </w:r>
      <w:proofErr w:type="gramStart"/>
      <w:r w:rsidRPr="008B2641">
        <w:rPr>
          <w:sz w:val="28"/>
          <w:szCs w:val="28"/>
        </w:rPr>
        <w:t>plāna, teritorijas vertikālais plānojums</w:t>
      </w:r>
      <w:proofErr w:type="gramEnd"/>
      <w:r w:rsidRPr="008B2641">
        <w:rPr>
          <w:sz w:val="28"/>
          <w:szCs w:val="28"/>
        </w:rPr>
        <w:t xml:space="preserve"> un labiekārtojuma risinājuma plāns;</w:t>
      </w:r>
    </w:p>
    <w:p w14:paraId="7C15F0DC" w14:textId="6B5C5CFE" w:rsidR="002E519B" w:rsidRPr="008B2641" w:rsidRDefault="002E519B" w:rsidP="00B33DD6">
      <w:pPr>
        <w:jc w:val="both"/>
        <w:rPr>
          <w:sz w:val="28"/>
          <w:szCs w:val="28"/>
        </w:rPr>
      </w:pPr>
      <w:r w:rsidRPr="008B2641">
        <w:rPr>
          <w:sz w:val="28"/>
          <w:szCs w:val="28"/>
        </w:rPr>
        <w:tab/>
        <w:t>33.13.3.</w:t>
      </w:r>
      <w:r w:rsidR="004C4A39">
        <w:rPr>
          <w:sz w:val="28"/>
          <w:szCs w:val="28"/>
        </w:rPr>
        <w:t> </w:t>
      </w:r>
      <w:r w:rsidRPr="008B2641">
        <w:rPr>
          <w:sz w:val="28"/>
          <w:szCs w:val="28"/>
        </w:rPr>
        <w:t>teritorijas vertikālais plānojums un labiekārtojuma risinājuma plāns.</w:t>
      </w:r>
    </w:p>
    <w:p w14:paraId="70C6214E" w14:textId="77777777" w:rsidR="002E519B" w:rsidRPr="008B2641" w:rsidRDefault="002E519B" w:rsidP="00B33DD6">
      <w:pPr>
        <w:jc w:val="both"/>
        <w:rPr>
          <w:rFonts w:eastAsia="Times New Roman"/>
          <w:sz w:val="28"/>
          <w:szCs w:val="28"/>
        </w:rPr>
      </w:pPr>
      <w:bookmarkStart w:id="4" w:name="_Ref379205005"/>
      <w:r w:rsidRPr="008B2641">
        <w:rPr>
          <w:rFonts w:eastAsia="Times New Roman"/>
          <w:sz w:val="28"/>
          <w:szCs w:val="28"/>
        </w:rPr>
        <w:tab/>
      </w:r>
    </w:p>
    <w:p w14:paraId="7BF89110" w14:textId="15F9D236" w:rsidR="002E519B" w:rsidRPr="008B2641" w:rsidRDefault="002E519B" w:rsidP="00B33DD6">
      <w:pPr>
        <w:jc w:val="both"/>
        <w:rPr>
          <w:rFonts w:eastAsia="Times New Roman"/>
          <w:sz w:val="28"/>
          <w:szCs w:val="28"/>
        </w:rPr>
      </w:pPr>
      <w:r w:rsidRPr="008B2641">
        <w:rPr>
          <w:rFonts w:eastAsia="Times New Roman"/>
          <w:sz w:val="28"/>
          <w:szCs w:val="28"/>
        </w:rPr>
        <w:tab/>
        <w:t>34.</w:t>
      </w:r>
      <w:r w:rsidR="004C4A39">
        <w:rPr>
          <w:rFonts w:eastAsia="Times New Roman"/>
          <w:sz w:val="28"/>
          <w:szCs w:val="28"/>
        </w:rPr>
        <w:t>  </w:t>
      </w:r>
      <w:r w:rsidRPr="008B2641">
        <w:rPr>
          <w:rFonts w:eastAsia="Times New Roman"/>
          <w:sz w:val="28"/>
          <w:szCs w:val="28"/>
        </w:rPr>
        <w:t>110 kilovoltu vai 330 kilovoltu elektrolīnijas tehniskajam projektam papildus šo noteikumu 33</w:t>
      </w:r>
      <w:r w:rsidR="009D23AF">
        <w:rPr>
          <w:rFonts w:eastAsia="Times New Roman"/>
          <w:sz w:val="28"/>
          <w:szCs w:val="28"/>
        </w:rPr>
        <w:t>. p</w:t>
      </w:r>
      <w:r w:rsidRPr="008B2641">
        <w:rPr>
          <w:rFonts w:eastAsia="Times New Roman"/>
          <w:sz w:val="28"/>
          <w:szCs w:val="28"/>
        </w:rPr>
        <w:t xml:space="preserve">unktā </w:t>
      </w:r>
      <w:r w:rsidR="004C4A39">
        <w:rPr>
          <w:rFonts w:eastAsia="Times New Roman"/>
          <w:sz w:val="28"/>
          <w:szCs w:val="28"/>
        </w:rPr>
        <w:t>minē</w:t>
      </w:r>
      <w:r w:rsidRPr="008B2641">
        <w:rPr>
          <w:rFonts w:eastAsia="Times New Roman"/>
          <w:sz w:val="28"/>
          <w:szCs w:val="28"/>
        </w:rPr>
        <w:t>tajām tehniskā projekta sastāvdaļām ir šādas specifiskas sastāvdaļas:</w:t>
      </w:r>
      <w:bookmarkEnd w:id="4"/>
    </w:p>
    <w:p w14:paraId="3FA761B8" w14:textId="32662E04" w:rsidR="002E519B" w:rsidRPr="008B2641" w:rsidRDefault="002E519B" w:rsidP="00B33DD6">
      <w:pPr>
        <w:jc w:val="both"/>
        <w:rPr>
          <w:sz w:val="28"/>
          <w:szCs w:val="28"/>
        </w:rPr>
      </w:pPr>
      <w:r w:rsidRPr="008B2641">
        <w:rPr>
          <w:rFonts w:eastAsia="Times New Roman"/>
          <w:sz w:val="28"/>
          <w:szCs w:val="28"/>
        </w:rPr>
        <w:tab/>
        <w:t>34.1.</w:t>
      </w:r>
      <w:r w:rsidR="004C4A39">
        <w:rPr>
          <w:rFonts w:eastAsia="Times New Roman"/>
          <w:sz w:val="28"/>
          <w:szCs w:val="28"/>
        </w:rPr>
        <w:t> </w:t>
      </w:r>
      <w:r w:rsidRPr="008B2641">
        <w:rPr>
          <w:rFonts w:eastAsia="Times New Roman"/>
          <w:sz w:val="28"/>
          <w:szCs w:val="28"/>
        </w:rPr>
        <w:t>elektrolīnijas trasi šķērsojošo inženierkomunikāciju saraksts, kurā norādīti to tehniskie dati, piederība, nepieciešamie saskaņojumi un darbi, lai nodrošinātu šķērsojumu atbilstību inženierkomunikāciju jomu reglamentējo</w:t>
      </w:r>
      <w:r w:rsidR="004C4A39">
        <w:rPr>
          <w:rFonts w:eastAsia="Times New Roman"/>
          <w:sz w:val="28"/>
          <w:szCs w:val="28"/>
        </w:rPr>
        <w:softHyphen/>
      </w:r>
      <w:r w:rsidRPr="008B2641">
        <w:rPr>
          <w:rFonts w:eastAsia="Times New Roman"/>
          <w:sz w:val="28"/>
          <w:szCs w:val="28"/>
        </w:rPr>
        <w:t>š</w:t>
      </w:r>
      <w:r w:rsidR="004C4A39">
        <w:rPr>
          <w:rFonts w:eastAsia="Times New Roman"/>
          <w:sz w:val="28"/>
          <w:szCs w:val="28"/>
        </w:rPr>
        <w:t>aj</w:t>
      </w:r>
      <w:r w:rsidRPr="008B2641">
        <w:rPr>
          <w:rFonts w:eastAsia="Times New Roman"/>
          <w:sz w:val="28"/>
          <w:szCs w:val="28"/>
        </w:rPr>
        <w:t>iem normatīvajiem aktiem;</w:t>
      </w:r>
    </w:p>
    <w:p w14:paraId="135CAC02" w14:textId="42F20BC5" w:rsidR="002E519B" w:rsidRPr="008B2641" w:rsidRDefault="002E519B" w:rsidP="00B33DD6">
      <w:pPr>
        <w:jc w:val="both"/>
        <w:rPr>
          <w:sz w:val="28"/>
          <w:szCs w:val="28"/>
        </w:rPr>
      </w:pPr>
      <w:r w:rsidRPr="008B2641">
        <w:rPr>
          <w:rFonts w:eastAsia="Times New Roman"/>
          <w:sz w:val="28"/>
          <w:szCs w:val="28"/>
        </w:rPr>
        <w:tab/>
        <w:t>34.2.</w:t>
      </w:r>
      <w:r w:rsidR="004C4A39">
        <w:rPr>
          <w:rFonts w:eastAsia="Times New Roman"/>
          <w:sz w:val="28"/>
          <w:szCs w:val="28"/>
        </w:rPr>
        <w:t> </w:t>
      </w:r>
      <w:r w:rsidRPr="008B2641">
        <w:rPr>
          <w:rFonts w:eastAsia="Times New Roman"/>
          <w:sz w:val="28"/>
          <w:szCs w:val="28"/>
        </w:rPr>
        <w:t xml:space="preserve">vadu, aizsargtrošu, optisko </w:t>
      </w:r>
      <w:proofErr w:type="spellStart"/>
      <w:r w:rsidRPr="008B2641">
        <w:rPr>
          <w:rFonts w:eastAsia="Times New Roman"/>
          <w:sz w:val="28"/>
          <w:szCs w:val="28"/>
        </w:rPr>
        <w:t>aizsargkabeļu</w:t>
      </w:r>
      <w:proofErr w:type="spellEnd"/>
      <w:r w:rsidRPr="008B2641">
        <w:rPr>
          <w:rFonts w:eastAsia="Times New Roman"/>
          <w:sz w:val="28"/>
          <w:szCs w:val="28"/>
        </w:rPr>
        <w:t xml:space="preserve"> un optisko </w:t>
      </w:r>
      <w:proofErr w:type="spellStart"/>
      <w:r w:rsidRPr="008B2641">
        <w:rPr>
          <w:rFonts w:eastAsia="Times New Roman"/>
          <w:sz w:val="28"/>
          <w:szCs w:val="28"/>
        </w:rPr>
        <w:t>piekarkabeļu</w:t>
      </w:r>
      <w:proofErr w:type="spellEnd"/>
      <w:r w:rsidRPr="008B2641">
        <w:rPr>
          <w:rFonts w:eastAsia="Times New Roman"/>
          <w:sz w:val="28"/>
          <w:szCs w:val="28"/>
        </w:rPr>
        <w:t xml:space="preserve"> nokaru tabulas, kurās norādīti regulēšanas nostiepumi;</w:t>
      </w:r>
    </w:p>
    <w:p w14:paraId="653F8C3C" w14:textId="77777777" w:rsidR="002E519B" w:rsidRPr="008B2641" w:rsidRDefault="002E519B" w:rsidP="00B33DD6">
      <w:pPr>
        <w:jc w:val="both"/>
        <w:rPr>
          <w:sz w:val="28"/>
          <w:szCs w:val="28"/>
        </w:rPr>
      </w:pPr>
      <w:r w:rsidRPr="008B2641">
        <w:rPr>
          <w:rFonts w:eastAsia="Times New Roman"/>
          <w:sz w:val="28"/>
          <w:szCs w:val="28"/>
        </w:rPr>
        <w:tab/>
        <w:t>34.3. izolatoru virteņu komplektācijas saraksts;</w:t>
      </w:r>
    </w:p>
    <w:p w14:paraId="51F3CCE3" w14:textId="6D222CF7" w:rsidR="002E519B" w:rsidRPr="008B2641" w:rsidRDefault="002E519B" w:rsidP="00B33DD6">
      <w:pPr>
        <w:jc w:val="both"/>
        <w:rPr>
          <w:sz w:val="28"/>
          <w:szCs w:val="28"/>
        </w:rPr>
      </w:pPr>
      <w:r w:rsidRPr="008B2641">
        <w:rPr>
          <w:rFonts w:eastAsia="Times New Roman"/>
          <w:sz w:val="28"/>
          <w:szCs w:val="28"/>
        </w:rPr>
        <w:tab/>
        <w:t xml:space="preserve">34.4. balstu rasējumi vai </w:t>
      </w:r>
      <w:proofErr w:type="spellStart"/>
      <w:r w:rsidR="004C4A39" w:rsidRPr="008B2641">
        <w:rPr>
          <w:rFonts w:eastAsia="Times New Roman"/>
          <w:sz w:val="28"/>
          <w:szCs w:val="28"/>
        </w:rPr>
        <w:t>standartrisinājum</w:t>
      </w:r>
      <w:r w:rsidR="004C4A39">
        <w:rPr>
          <w:rFonts w:eastAsia="Times New Roman"/>
          <w:sz w:val="28"/>
          <w:szCs w:val="28"/>
        </w:rPr>
        <w:t>u</w:t>
      </w:r>
      <w:proofErr w:type="spellEnd"/>
      <w:r w:rsidR="004C4A39" w:rsidRPr="008B2641">
        <w:rPr>
          <w:rFonts w:eastAsia="Times New Roman"/>
          <w:sz w:val="28"/>
          <w:szCs w:val="28"/>
        </w:rPr>
        <w:t xml:space="preserve"> </w:t>
      </w:r>
      <w:r w:rsidRPr="008B2641">
        <w:rPr>
          <w:rFonts w:eastAsia="Times New Roman"/>
          <w:sz w:val="28"/>
          <w:szCs w:val="28"/>
        </w:rPr>
        <w:t>norādes;</w:t>
      </w:r>
    </w:p>
    <w:p w14:paraId="1107FA4F" w14:textId="77777777" w:rsidR="002E519B" w:rsidRPr="008B2641" w:rsidRDefault="002E519B" w:rsidP="00B33DD6">
      <w:pPr>
        <w:jc w:val="both"/>
        <w:rPr>
          <w:sz w:val="28"/>
          <w:szCs w:val="28"/>
        </w:rPr>
      </w:pPr>
      <w:r w:rsidRPr="008B2641">
        <w:rPr>
          <w:rFonts w:eastAsia="Times New Roman"/>
          <w:sz w:val="28"/>
          <w:szCs w:val="28"/>
        </w:rPr>
        <w:tab/>
        <w:t>34.5. balstu un balstu pamatu uzstādīšanas un nostiprināšanas zīmējumi;</w:t>
      </w:r>
    </w:p>
    <w:p w14:paraId="7A1A5401" w14:textId="279F9FAE" w:rsidR="002E519B" w:rsidRPr="008B2641" w:rsidRDefault="002E519B" w:rsidP="00B33DD6">
      <w:pPr>
        <w:jc w:val="both"/>
        <w:rPr>
          <w:sz w:val="28"/>
          <w:szCs w:val="28"/>
        </w:rPr>
      </w:pPr>
      <w:r w:rsidRPr="008B2641">
        <w:rPr>
          <w:rFonts w:eastAsia="Times New Roman"/>
          <w:sz w:val="28"/>
          <w:szCs w:val="28"/>
        </w:rPr>
        <w:tab/>
        <w:t>34.6.</w:t>
      </w:r>
      <w:r w:rsidR="004C4A39">
        <w:rPr>
          <w:rFonts w:eastAsia="Times New Roman"/>
          <w:sz w:val="28"/>
          <w:szCs w:val="28"/>
        </w:rPr>
        <w:t> </w:t>
      </w:r>
      <w:r w:rsidRPr="008B2641">
        <w:rPr>
          <w:rFonts w:eastAsia="Times New Roman"/>
          <w:sz w:val="28"/>
          <w:szCs w:val="28"/>
        </w:rPr>
        <w:t>kabeļu savienošanas uzmavu un kabeļu gala uzmavu uzstādīšanas zīmējumi;</w:t>
      </w:r>
    </w:p>
    <w:p w14:paraId="5F15AA1D" w14:textId="230F2C0F" w:rsidR="002E519B" w:rsidRPr="008B2641" w:rsidRDefault="002E519B" w:rsidP="00B33DD6">
      <w:pPr>
        <w:jc w:val="both"/>
        <w:rPr>
          <w:sz w:val="28"/>
          <w:szCs w:val="28"/>
        </w:rPr>
      </w:pPr>
      <w:r w:rsidRPr="008B2641">
        <w:rPr>
          <w:rFonts w:eastAsia="Times New Roman"/>
          <w:sz w:val="28"/>
          <w:szCs w:val="28"/>
        </w:rPr>
        <w:tab/>
        <w:t>34.7.</w:t>
      </w:r>
      <w:r w:rsidR="004C4A39">
        <w:rPr>
          <w:rFonts w:eastAsia="Times New Roman"/>
          <w:sz w:val="28"/>
          <w:szCs w:val="28"/>
        </w:rPr>
        <w:t> </w:t>
      </w:r>
      <w:r w:rsidRPr="008B2641">
        <w:rPr>
          <w:rFonts w:eastAsia="Times New Roman"/>
          <w:sz w:val="28"/>
          <w:szCs w:val="28"/>
        </w:rPr>
        <w:t>nepieciešamie elektriskie un mehāniskie aprēķini (piemēram, vadu un balstu aprēķini, optisko kabeļu un aizsargtroses izvēles aprēķini)</w:t>
      </w:r>
      <w:r w:rsidR="004C4A39">
        <w:rPr>
          <w:rFonts w:eastAsia="Times New Roman"/>
          <w:sz w:val="28"/>
          <w:szCs w:val="28"/>
        </w:rPr>
        <w:t>;</w:t>
      </w:r>
    </w:p>
    <w:p w14:paraId="5D2C0F32" w14:textId="1DD025C5" w:rsidR="002E519B" w:rsidRPr="008B2641" w:rsidRDefault="002E519B" w:rsidP="00B33DD6">
      <w:pPr>
        <w:jc w:val="both"/>
        <w:rPr>
          <w:sz w:val="28"/>
          <w:szCs w:val="28"/>
        </w:rPr>
      </w:pPr>
      <w:r w:rsidRPr="008B2641">
        <w:rPr>
          <w:rFonts w:eastAsia="Times New Roman"/>
          <w:sz w:val="28"/>
          <w:szCs w:val="28"/>
        </w:rPr>
        <w:tab/>
        <w:t>34.8.</w:t>
      </w:r>
      <w:r w:rsidR="004C4A39">
        <w:rPr>
          <w:rFonts w:eastAsia="Times New Roman"/>
          <w:sz w:val="28"/>
          <w:szCs w:val="28"/>
        </w:rPr>
        <w:t> </w:t>
      </w:r>
      <w:r w:rsidRPr="008B2641">
        <w:rPr>
          <w:sz w:val="28"/>
          <w:szCs w:val="28"/>
        </w:rPr>
        <w:t>darbu organizēšanas projekts, ja tas paredzēts projektēšanas uzdevumā</w:t>
      </w:r>
      <w:r w:rsidR="004C4A39">
        <w:rPr>
          <w:sz w:val="28"/>
          <w:szCs w:val="28"/>
        </w:rPr>
        <w:t>.</w:t>
      </w:r>
    </w:p>
    <w:p w14:paraId="7E4FEA3F" w14:textId="77777777" w:rsidR="002E519B" w:rsidRPr="008B2641" w:rsidRDefault="002E519B" w:rsidP="00B33DD6">
      <w:pPr>
        <w:pStyle w:val="ListParagraph"/>
        <w:ind w:left="0"/>
        <w:jc w:val="both"/>
        <w:rPr>
          <w:rFonts w:ascii="Times New Roman" w:hAnsi="Times New Roman"/>
          <w:sz w:val="28"/>
          <w:szCs w:val="28"/>
        </w:rPr>
      </w:pPr>
    </w:p>
    <w:p w14:paraId="5ADA611B" w14:textId="7123A740" w:rsidR="002E519B" w:rsidRPr="008B2641" w:rsidRDefault="002E519B" w:rsidP="00B33DD6">
      <w:pPr>
        <w:jc w:val="both"/>
        <w:rPr>
          <w:sz w:val="28"/>
          <w:szCs w:val="28"/>
        </w:rPr>
      </w:pPr>
      <w:bookmarkStart w:id="5" w:name="_Ref379205016"/>
      <w:r w:rsidRPr="008B2641">
        <w:rPr>
          <w:sz w:val="28"/>
          <w:szCs w:val="28"/>
        </w:rPr>
        <w:tab/>
        <w:t>35.</w:t>
      </w:r>
      <w:r w:rsidR="006A6D3B">
        <w:rPr>
          <w:sz w:val="28"/>
          <w:szCs w:val="28"/>
        </w:rPr>
        <w:t> </w:t>
      </w:r>
      <w:r w:rsidRPr="008B2641">
        <w:rPr>
          <w:sz w:val="28"/>
          <w:szCs w:val="28"/>
        </w:rPr>
        <w:t xml:space="preserve">Apakšstacijas vai </w:t>
      </w:r>
      <w:proofErr w:type="spellStart"/>
      <w:r w:rsidRPr="008B2641">
        <w:rPr>
          <w:sz w:val="28"/>
          <w:szCs w:val="28"/>
        </w:rPr>
        <w:t>sadalietaises</w:t>
      </w:r>
      <w:proofErr w:type="spellEnd"/>
      <w:r w:rsidRPr="008B2641">
        <w:rPr>
          <w:sz w:val="28"/>
          <w:szCs w:val="28"/>
        </w:rPr>
        <w:t xml:space="preserve"> un A</w:t>
      </w:r>
      <w:r w:rsidR="006A6D3B">
        <w:rPr>
          <w:sz w:val="28"/>
          <w:szCs w:val="28"/>
        </w:rPr>
        <w:t> </w:t>
      </w:r>
      <w:r w:rsidRPr="008B2641">
        <w:rPr>
          <w:sz w:val="28"/>
          <w:szCs w:val="28"/>
        </w:rPr>
        <w:t xml:space="preserve">klases hidroelektrostacijas hidrotehniskās būves tehniskajam projektam, izņemot standartizētas </w:t>
      </w:r>
      <w:proofErr w:type="spellStart"/>
      <w:r w:rsidRPr="008B2641">
        <w:rPr>
          <w:sz w:val="28"/>
          <w:szCs w:val="28"/>
        </w:rPr>
        <w:t>brīvgaisa</w:t>
      </w:r>
      <w:proofErr w:type="spellEnd"/>
      <w:r w:rsidRPr="008B2641">
        <w:rPr>
          <w:sz w:val="28"/>
          <w:szCs w:val="28"/>
        </w:rPr>
        <w:t xml:space="preserve"> transformatoru apakšstacijas un sadales punktus ar spriegumu līdz 20</w:t>
      </w:r>
      <w:r w:rsidR="00B33DD6">
        <w:rPr>
          <w:sz w:val="28"/>
          <w:szCs w:val="28"/>
        </w:rPr>
        <w:t> </w:t>
      </w:r>
      <w:r w:rsidRPr="008B2641">
        <w:rPr>
          <w:sz w:val="28"/>
          <w:szCs w:val="28"/>
        </w:rPr>
        <w:t>kilovoltiem, papildus šo noteikumu 3</w:t>
      </w:r>
      <w:r>
        <w:rPr>
          <w:sz w:val="28"/>
          <w:szCs w:val="28"/>
        </w:rPr>
        <w:t>3</w:t>
      </w:r>
      <w:r w:rsidR="009D23AF">
        <w:rPr>
          <w:sz w:val="28"/>
          <w:szCs w:val="28"/>
        </w:rPr>
        <w:t>. p</w:t>
      </w:r>
      <w:r w:rsidRPr="008B2641">
        <w:rPr>
          <w:sz w:val="28"/>
          <w:szCs w:val="28"/>
        </w:rPr>
        <w:t>unktā minētajām tehniskā projekta sastāvdaļām ir šādas specifiskas sastāvdaļas:</w:t>
      </w:r>
      <w:bookmarkEnd w:id="5"/>
    </w:p>
    <w:p w14:paraId="61797F0B" w14:textId="0C0C249B" w:rsidR="002E519B" w:rsidRPr="008B2641" w:rsidRDefault="002E519B" w:rsidP="00B33DD6">
      <w:pPr>
        <w:jc w:val="both"/>
        <w:rPr>
          <w:sz w:val="28"/>
          <w:szCs w:val="28"/>
        </w:rPr>
      </w:pPr>
      <w:r w:rsidRPr="008B2641">
        <w:rPr>
          <w:sz w:val="28"/>
          <w:szCs w:val="28"/>
        </w:rPr>
        <w:tab/>
        <w:t>35.1.</w:t>
      </w:r>
      <w:r w:rsidR="006A6D3B">
        <w:rPr>
          <w:sz w:val="28"/>
          <w:szCs w:val="28"/>
        </w:rPr>
        <w:t> </w:t>
      </w:r>
      <w:r w:rsidRPr="008B2641">
        <w:rPr>
          <w:sz w:val="28"/>
          <w:szCs w:val="28"/>
        </w:rPr>
        <w:t>teritorijas ģenerālais plāns (arī žogi, ceļi), vides aizsardzības, teritorijas meliorēšanas un labiekārtošanas risinājumi;</w:t>
      </w:r>
    </w:p>
    <w:p w14:paraId="0D0BAC48" w14:textId="77777777" w:rsidR="002E519B" w:rsidRPr="008B2641" w:rsidRDefault="002E519B" w:rsidP="00B33DD6">
      <w:pPr>
        <w:jc w:val="both"/>
        <w:rPr>
          <w:sz w:val="28"/>
          <w:szCs w:val="28"/>
        </w:rPr>
      </w:pPr>
      <w:r w:rsidRPr="008B2641">
        <w:rPr>
          <w:sz w:val="28"/>
          <w:szCs w:val="28"/>
        </w:rPr>
        <w:tab/>
        <w:t>35.2. zemes vienības inženierģeoloģiskās izpētes materiāli;</w:t>
      </w:r>
    </w:p>
    <w:p w14:paraId="13DCED1F" w14:textId="77777777" w:rsidR="002E519B" w:rsidRPr="008B2641" w:rsidRDefault="002E519B" w:rsidP="00B33DD6">
      <w:pPr>
        <w:jc w:val="both"/>
        <w:rPr>
          <w:sz w:val="28"/>
          <w:szCs w:val="28"/>
        </w:rPr>
      </w:pPr>
      <w:r w:rsidRPr="008B2641">
        <w:rPr>
          <w:sz w:val="28"/>
          <w:szCs w:val="28"/>
        </w:rPr>
        <w:tab/>
        <w:t>35.3. arhitektūras daļa:</w:t>
      </w:r>
    </w:p>
    <w:p w14:paraId="1D818320" w14:textId="331EA3F7" w:rsidR="002E519B" w:rsidRPr="008B2641" w:rsidRDefault="002E519B" w:rsidP="00B33DD6">
      <w:pPr>
        <w:jc w:val="both"/>
        <w:rPr>
          <w:sz w:val="28"/>
          <w:szCs w:val="28"/>
        </w:rPr>
      </w:pPr>
      <w:r w:rsidRPr="008B2641">
        <w:rPr>
          <w:sz w:val="28"/>
          <w:szCs w:val="28"/>
        </w:rPr>
        <w:tab/>
        <w:t>35.3.1. vispārīgo rādītāju lapa;</w:t>
      </w:r>
    </w:p>
    <w:p w14:paraId="0C901355" w14:textId="3984FD1E" w:rsidR="002E519B" w:rsidRPr="008B2641" w:rsidRDefault="002E519B" w:rsidP="00B33DD6">
      <w:pPr>
        <w:jc w:val="both"/>
        <w:rPr>
          <w:sz w:val="28"/>
          <w:szCs w:val="28"/>
        </w:rPr>
      </w:pPr>
      <w:r w:rsidRPr="008B2641">
        <w:rPr>
          <w:sz w:val="28"/>
          <w:szCs w:val="28"/>
        </w:rPr>
        <w:tab/>
        <w:t>35.3.2. teritorijas sadaļa;</w:t>
      </w:r>
    </w:p>
    <w:p w14:paraId="0E4259E8" w14:textId="16487943" w:rsidR="002E519B" w:rsidRPr="008B2641" w:rsidRDefault="002E519B" w:rsidP="00B33DD6">
      <w:pPr>
        <w:jc w:val="both"/>
        <w:rPr>
          <w:sz w:val="28"/>
          <w:szCs w:val="28"/>
        </w:rPr>
      </w:pPr>
      <w:r w:rsidRPr="008B2641">
        <w:rPr>
          <w:sz w:val="28"/>
          <w:szCs w:val="28"/>
        </w:rPr>
        <w:tab/>
        <w:t>35.3.3.</w:t>
      </w:r>
      <w:r w:rsidR="006A6D3B">
        <w:rPr>
          <w:sz w:val="28"/>
          <w:szCs w:val="28"/>
        </w:rPr>
        <w:t> </w:t>
      </w:r>
      <w:r w:rsidRPr="008B2641">
        <w:rPr>
          <w:sz w:val="28"/>
          <w:szCs w:val="28"/>
        </w:rPr>
        <w:t>būvprojekta ģenerālplāna rasējuma lapa atbilstošā mērogā uz derīga topogrāfiskā plāna;</w:t>
      </w:r>
    </w:p>
    <w:p w14:paraId="227FCB56" w14:textId="19CFCC91" w:rsidR="002E519B" w:rsidRPr="008B2641" w:rsidRDefault="002E519B" w:rsidP="00B33DD6">
      <w:pPr>
        <w:jc w:val="both"/>
        <w:rPr>
          <w:sz w:val="28"/>
          <w:szCs w:val="28"/>
        </w:rPr>
      </w:pPr>
      <w:r w:rsidRPr="008B2641">
        <w:rPr>
          <w:sz w:val="28"/>
          <w:szCs w:val="28"/>
        </w:rPr>
        <w:tab/>
        <w:t>35.3.4.</w:t>
      </w:r>
      <w:r w:rsidR="006A6D3B">
        <w:rPr>
          <w:sz w:val="28"/>
          <w:szCs w:val="28"/>
        </w:rPr>
        <w:t> </w:t>
      </w:r>
      <w:r w:rsidRPr="008B2641">
        <w:rPr>
          <w:sz w:val="28"/>
          <w:szCs w:val="28"/>
        </w:rPr>
        <w:t>savietotais projektējamo inženiertīklu plāns atbilstošā mērogā uz derīga topogrāfiskā plāna;</w:t>
      </w:r>
    </w:p>
    <w:p w14:paraId="1BA8629C" w14:textId="756F430B" w:rsidR="002E519B" w:rsidRPr="008B2641" w:rsidRDefault="002E519B" w:rsidP="00B33DD6">
      <w:pPr>
        <w:jc w:val="both"/>
        <w:rPr>
          <w:sz w:val="28"/>
          <w:szCs w:val="28"/>
        </w:rPr>
      </w:pPr>
      <w:r w:rsidRPr="008B2641">
        <w:rPr>
          <w:sz w:val="28"/>
          <w:szCs w:val="28"/>
        </w:rPr>
        <w:tab/>
        <w:t>35.3.5.</w:t>
      </w:r>
      <w:r w:rsidR="006A6D3B">
        <w:rPr>
          <w:sz w:val="28"/>
          <w:szCs w:val="28"/>
        </w:rPr>
        <w:t> </w:t>
      </w:r>
      <w:r w:rsidRPr="008B2641">
        <w:rPr>
          <w:sz w:val="28"/>
          <w:szCs w:val="28"/>
        </w:rPr>
        <w:t>teritorijas vertikālais plānojums un labiekārtojuma un apstādījumu plāns;</w:t>
      </w:r>
    </w:p>
    <w:p w14:paraId="25DBAF46" w14:textId="11D98567" w:rsidR="002E519B" w:rsidRPr="008B2641" w:rsidRDefault="002E519B" w:rsidP="00B33DD6">
      <w:pPr>
        <w:jc w:val="both"/>
        <w:rPr>
          <w:sz w:val="28"/>
          <w:szCs w:val="28"/>
        </w:rPr>
      </w:pPr>
      <w:r w:rsidRPr="008B2641">
        <w:rPr>
          <w:sz w:val="28"/>
          <w:szCs w:val="28"/>
        </w:rPr>
        <w:tab/>
        <w:t>35.3.6. ēkas, būves fasādes ar augstuma atzīmēm;</w:t>
      </w:r>
    </w:p>
    <w:p w14:paraId="77DFD789" w14:textId="60DF6A73" w:rsidR="002E519B" w:rsidRPr="008B2641" w:rsidRDefault="002E519B" w:rsidP="00B33DD6">
      <w:pPr>
        <w:jc w:val="both"/>
        <w:rPr>
          <w:sz w:val="28"/>
          <w:szCs w:val="28"/>
        </w:rPr>
      </w:pPr>
      <w:r w:rsidRPr="008B2641">
        <w:rPr>
          <w:sz w:val="28"/>
          <w:szCs w:val="28"/>
        </w:rPr>
        <w:tab/>
        <w:t>35.3.7. raksturīgie griezumi ar augstuma atzīmēm;</w:t>
      </w:r>
    </w:p>
    <w:p w14:paraId="615C8B11" w14:textId="700BB439" w:rsidR="002E519B" w:rsidRPr="008B2641" w:rsidRDefault="002E519B" w:rsidP="00B33DD6">
      <w:pPr>
        <w:jc w:val="both"/>
        <w:rPr>
          <w:sz w:val="28"/>
          <w:szCs w:val="28"/>
        </w:rPr>
      </w:pPr>
      <w:r w:rsidRPr="008B2641">
        <w:rPr>
          <w:sz w:val="28"/>
          <w:szCs w:val="28"/>
        </w:rPr>
        <w:lastRenderedPageBreak/>
        <w:tab/>
        <w:t>35.3.8. būvizstrādājumu un būvmateriālu specifikācija</w:t>
      </w:r>
      <w:r w:rsidR="006A6D3B">
        <w:rPr>
          <w:sz w:val="28"/>
          <w:szCs w:val="28"/>
        </w:rPr>
        <w:t>;</w:t>
      </w:r>
    </w:p>
    <w:p w14:paraId="36EB6442" w14:textId="6F44ED99" w:rsidR="002E519B" w:rsidRPr="008B2641" w:rsidRDefault="002E519B" w:rsidP="00B33DD6">
      <w:pPr>
        <w:jc w:val="both"/>
        <w:rPr>
          <w:sz w:val="28"/>
          <w:szCs w:val="28"/>
        </w:rPr>
      </w:pPr>
      <w:r w:rsidRPr="008B2641">
        <w:rPr>
          <w:sz w:val="28"/>
          <w:szCs w:val="28"/>
        </w:rPr>
        <w:tab/>
        <w:t>35.4. būvkonstrukcijas;</w:t>
      </w:r>
    </w:p>
    <w:p w14:paraId="7F7201C7" w14:textId="77777777" w:rsidR="002E519B" w:rsidRPr="008B2641" w:rsidRDefault="002E519B" w:rsidP="00B33DD6">
      <w:pPr>
        <w:jc w:val="both"/>
        <w:rPr>
          <w:sz w:val="28"/>
          <w:szCs w:val="28"/>
        </w:rPr>
      </w:pPr>
      <w:r w:rsidRPr="008B2641">
        <w:rPr>
          <w:sz w:val="28"/>
          <w:szCs w:val="28"/>
        </w:rPr>
        <w:tab/>
        <w:t>35.5. ūdensapgāde, kanalizācija, apkure un vēdināšana;</w:t>
      </w:r>
    </w:p>
    <w:p w14:paraId="53BB2C46" w14:textId="77777777" w:rsidR="002E519B" w:rsidRPr="008B2641" w:rsidRDefault="002E519B" w:rsidP="00B33DD6">
      <w:pPr>
        <w:jc w:val="both"/>
        <w:rPr>
          <w:sz w:val="28"/>
          <w:szCs w:val="28"/>
        </w:rPr>
      </w:pPr>
      <w:r w:rsidRPr="008B2641">
        <w:rPr>
          <w:sz w:val="28"/>
          <w:szCs w:val="28"/>
        </w:rPr>
        <w:tab/>
        <w:t>35.6. apgaismošana, zibens aizsardzība, zemēšana;</w:t>
      </w:r>
    </w:p>
    <w:p w14:paraId="4E9E525E" w14:textId="77777777" w:rsidR="002E519B" w:rsidRPr="008B2641" w:rsidRDefault="002E519B" w:rsidP="00B33DD6">
      <w:pPr>
        <w:jc w:val="both"/>
        <w:rPr>
          <w:sz w:val="28"/>
          <w:szCs w:val="28"/>
        </w:rPr>
      </w:pPr>
      <w:r w:rsidRPr="008B2641">
        <w:rPr>
          <w:sz w:val="28"/>
          <w:szCs w:val="28"/>
        </w:rPr>
        <w:tab/>
        <w:t>35.7. primārās komutācijas shēma;</w:t>
      </w:r>
    </w:p>
    <w:p w14:paraId="2ACAD14B" w14:textId="77777777" w:rsidR="002E519B" w:rsidRPr="008B2641" w:rsidRDefault="002E519B" w:rsidP="00B33DD6">
      <w:pPr>
        <w:jc w:val="both"/>
        <w:rPr>
          <w:sz w:val="28"/>
          <w:szCs w:val="28"/>
        </w:rPr>
      </w:pPr>
      <w:r w:rsidRPr="008B2641">
        <w:rPr>
          <w:sz w:val="28"/>
          <w:szCs w:val="28"/>
        </w:rPr>
        <w:tab/>
        <w:t>35.8. primārās komutācijas iekārtu izvietojuma plāni un griezumi;</w:t>
      </w:r>
    </w:p>
    <w:p w14:paraId="41CBE85D" w14:textId="0CC190C3" w:rsidR="002E519B" w:rsidRPr="008B2641" w:rsidRDefault="002E519B" w:rsidP="00B33DD6">
      <w:pPr>
        <w:jc w:val="both"/>
        <w:rPr>
          <w:sz w:val="28"/>
          <w:szCs w:val="28"/>
        </w:rPr>
      </w:pPr>
      <w:r w:rsidRPr="008B2641">
        <w:rPr>
          <w:sz w:val="28"/>
          <w:szCs w:val="28"/>
        </w:rPr>
        <w:tab/>
        <w:t>35.9.</w:t>
      </w:r>
      <w:r w:rsidR="006A6D3B">
        <w:rPr>
          <w:sz w:val="28"/>
          <w:szCs w:val="28"/>
        </w:rPr>
        <w:t> </w:t>
      </w:r>
      <w:r w:rsidRPr="008B2641">
        <w:rPr>
          <w:sz w:val="28"/>
          <w:szCs w:val="28"/>
        </w:rPr>
        <w:t>releju aizsardzība, automātika, sekundārā komutācija un elektro</w:t>
      </w:r>
      <w:r w:rsidR="006A6D3B">
        <w:rPr>
          <w:sz w:val="28"/>
          <w:szCs w:val="28"/>
        </w:rPr>
        <w:softHyphen/>
      </w:r>
      <w:r w:rsidRPr="008B2641">
        <w:rPr>
          <w:sz w:val="28"/>
          <w:szCs w:val="28"/>
        </w:rPr>
        <w:t>enerģijas uzskaite;</w:t>
      </w:r>
    </w:p>
    <w:p w14:paraId="469E0184" w14:textId="77777777" w:rsidR="002E519B" w:rsidRPr="008B2641" w:rsidRDefault="002E519B" w:rsidP="00B33DD6">
      <w:pPr>
        <w:jc w:val="both"/>
        <w:rPr>
          <w:sz w:val="28"/>
          <w:szCs w:val="28"/>
        </w:rPr>
      </w:pPr>
      <w:r w:rsidRPr="008B2641">
        <w:rPr>
          <w:sz w:val="28"/>
          <w:szCs w:val="28"/>
        </w:rPr>
        <w:tab/>
        <w:t>35.10. sakari un tālvadība, apsardzības signalizācija;</w:t>
      </w:r>
    </w:p>
    <w:p w14:paraId="36ACF49A" w14:textId="77777777" w:rsidR="002E519B" w:rsidRPr="008B2641" w:rsidRDefault="002E519B" w:rsidP="00B33DD6">
      <w:pPr>
        <w:jc w:val="both"/>
        <w:rPr>
          <w:sz w:val="28"/>
          <w:szCs w:val="28"/>
        </w:rPr>
      </w:pPr>
      <w:r w:rsidRPr="008B2641">
        <w:rPr>
          <w:sz w:val="28"/>
          <w:szCs w:val="28"/>
        </w:rPr>
        <w:tab/>
        <w:t>35.11. elektroiekārtu vadības sistēma;</w:t>
      </w:r>
    </w:p>
    <w:p w14:paraId="24309502" w14:textId="10DBDC1D" w:rsidR="002E519B" w:rsidRPr="008B2641" w:rsidRDefault="002E519B" w:rsidP="00B33DD6">
      <w:pPr>
        <w:jc w:val="both"/>
        <w:rPr>
          <w:sz w:val="28"/>
          <w:szCs w:val="28"/>
        </w:rPr>
      </w:pPr>
      <w:r w:rsidRPr="008B2641">
        <w:rPr>
          <w:sz w:val="28"/>
          <w:szCs w:val="28"/>
        </w:rPr>
        <w:tab/>
        <w:t>35.12.</w:t>
      </w:r>
      <w:r w:rsidR="006A6D3B">
        <w:rPr>
          <w:sz w:val="28"/>
          <w:szCs w:val="28"/>
        </w:rPr>
        <w:t> </w:t>
      </w:r>
      <w:r w:rsidRPr="008B2641">
        <w:rPr>
          <w:sz w:val="28"/>
          <w:szCs w:val="28"/>
        </w:rPr>
        <w:t xml:space="preserve">elektriskās apakšstacijas vai </w:t>
      </w:r>
      <w:proofErr w:type="spellStart"/>
      <w:r w:rsidRPr="008B2641">
        <w:rPr>
          <w:sz w:val="28"/>
          <w:szCs w:val="28"/>
        </w:rPr>
        <w:t>sadalietaises</w:t>
      </w:r>
      <w:proofErr w:type="spellEnd"/>
      <w:r w:rsidRPr="008B2641">
        <w:rPr>
          <w:sz w:val="28"/>
          <w:szCs w:val="28"/>
        </w:rPr>
        <w:t xml:space="preserve"> </w:t>
      </w:r>
      <w:r w:rsidRPr="008B2641">
        <w:rPr>
          <w:rFonts w:eastAsia="Times New Roman"/>
          <w:sz w:val="28"/>
          <w:szCs w:val="28"/>
        </w:rPr>
        <w:t>energ</w:t>
      </w:r>
      <w:r w:rsidRPr="008B2641">
        <w:rPr>
          <w:sz w:val="28"/>
          <w:szCs w:val="28"/>
        </w:rPr>
        <w:t>oapgādes (pašpatēriņa) un līdzstrāvas elektroiekārtas;</w:t>
      </w:r>
    </w:p>
    <w:p w14:paraId="76D13821" w14:textId="2B994B2D" w:rsidR="002E519B" w:rsidRPr="008B2641" w:rsidRDefault="002E519B" w:rsidP="00B33DD6">
      <w:pPr>
        <w:jc w:val="both"/>
        <w:rPr>
          <w:sz w:val="28"/>
          <w:szCs w:val="28"/>
        </w:rPr>
      </w:pPr>
      <w:r w:rsidRPr="008B2641">
        <w:rPr>
          <w:sz w:val="28"/>
          <w:szCs w:val="28"/>
        </w:rPr>
        <w:tab/>
        <w:t>35.13.</w:t>
      </w:r>
      <w:r w:rsidR="006A6D3B">
        <w:rPr>
          <w:sz w:val="28"/>
          <w:szCs w:val="28"/>
        </w:rPr>
        <w:t> </w:t>
      </w:r>
      <w:r w:rsidRPr="008B2641">
        <w:rPr>
          <w:sz w:val="28"/>
          <w:szCs w:val="28"/>
        </w:rPr>
        <w:t>kabeļu izvietojums un kabeļu žurnāls, kurā norādītas kabeļu pievienošanas adreses, kabeļu garums, dzīslu šķērsgriezums un skaits. Spēka kabeļiem norāda arī nominālo spriegumu;</w:t>
      </w:r>
    </w:p>
    <w:p w14:paraId="536331FD" w14:textId="32EB073C" w:rsidR="002E519B" w:rsidRPr="008B2641" w:rsidRDefault="002E519B" w:rsidP="00B33DD6">
      <w:pPr>
        <w:jc w:val="both"/>
        <w:rPr>
          <w:sz w:val="28"/>
          <w:szCs w:val="28"/>
        </w:rPr>
      </w:pPr>
      <w:r w:rsidRPr="008B2641">
        <w:rPr>
          <w:sz w:val="28"/>
          <w:szCs w:val="28"/>
        </w:rPr>
        <w:tab/>
        <w:t>35.14.</w:t>
      </w:r>
      <w:r w:rsidR="006A6D3B">
        <w:rPr>
          <w:sz w:val="28"/>
          <w:szCs w:val="28"/>
        </w:rPr>
        <w:t> </w:t>
      </w:r>
      <w:r w:rsidRPr="008B2641">
        <w:rPr>
          <w:sz w:val="28"/>
          <w:szCs w:val="28"/>
        </w:rPr>
        <w:t xml:space="preserve">risinājumi patērētāju energoapgādes nodrošināšanai elektriskās apakšstacijas vai </w:t>
      </w:r>
      <w:proofErr w:type="spellStart"/>
      <w:r w:rsidRPr="008B2641">
        <w:rPr>
          <w:sz w:val="28"/>
          <w:szCs w:val="28"/>
        </w:rPr>
        <w:t>sadalietaises</w:t>
      </w:r>
      <w:proofErr w:type="spellEnd"/>
      <w:r w:rsidRPr="008B2641">
        <w:rPr>
          <w:sz w:val="28"/>
          <w:szCs w:val="28"/>
        </w:rPr>
        <w:t xml:space="preserve"> pārbūves vai atjaunošanas laikā;</w:t>
      </w:r>
    </w:p>
    <w:p w14:paraId="1F81953F" w14:textId="77777777" w:rsidR="002E519B" w:rsidRPr="008B2641" w:rsidRDefault="002E519B" w:rsidP="00B33DD6">
      <w:pPr>
        <w:jc w:val="both"/>
        <w:rPr>
          <w:sz w:val="28"/>
          <w:szCs w:val="28"/>
        </w:rPr>
      </w:pPr>
      <w:r w:rsidRPr="008B2641">
        <w:rPr>
          <w:sz w:val="28"/>
          <w:szCs w:val="28"/>
        </w:rPr>
        <w:tab/>
        <w:t>35.15. nepieciešamie elektriskie un mehāniskie aprēķini;</w:t>
      </w:r>
    </w:p>
    <w:p w14:paraId="49475FA9" w14:textId="77777777" w:rsidR="002E519B" w:rsidRPr="008B2641" w:rsidRDefault="002E519B" w:rsidP="00B33DD6">
      <w:pPr>
        <w:jc w:val="both"/>
        <w:rPr>
          <w:sz w:val="28"/>
          <w:szCs w:val="28"/>
        </w:rPr>
      </w:pPr>
      <w:r w:rsidRPr="008B2641">
        <w:rPr>
          <w:sz w:val="28"/>
          <w:szCs w:val="28"/>
        </w:rPr>
        <w:tab/>
        <w:t>35.16. ugunsdrošības tehniskie risinājumi.</w:t>
      </w:r>
    </w:p>
    <w:p w14:paraId="522DC510" w14:textId="77777777" w:rsidR="002E519B" w:rsidRPr="008B2641" w:rsidRDefault="002E519B" w:rsidP="00B33DD6">
      <w:pPr>
        <w:pStyle w:val="ListParagraph"/>
        <w:ind w:left="0"/>
        <w:jc w:val="both"/>
        <w:rPr>
          <w:rFonts w:ascii="Times New Roman" w:hAnsi="Times New Roman"/>
          <w:sz w:val="28"/>
          <w:szCs w:val="28"/>
        </w:rPr>
      </w:pPr>
    </w:p>
    <w:p w14:paraId="40EDDB84" w14:textId="688C4F0E" w:rsidR="002E519B" w:rsidRPr="008B2641" w:rsidRDefault="002E519B" w:rsidP="00B33DD6">
      <w:pPr>
        <w:jc w:val="both"/>
        <w:rPr>
          <w:sz w:val="28"/>
          <w:szCs w:val="28"/>
        </w:rPr>
      </w:pPr>
      <w:bookmarkStart w:id="6" w:name="_Ref379205035"/>
      <w:r w:rsidRPr="008B2641">
        <w:rPr>
          <w:rFonts w:eastAsia="Times New Roman"/>
          <w:sz w:val="28"/>
          <w:szCs w:val="28"/>
        </w:rPr>
        <w:tab/>
        <w:t>36.</w:t>
      </w:r>
      <w:r w:rsidR="006A6D3B">
        <w:rPr>
          <w:rFonts w:eastAsia="Times New Roman"/>
          <w:sz w:val="28"/>
          <w:szCs w:val="28"/>
        </w:rPr>
        <w:t> </w:t>
      </w:r>
      <w:r w:rsidRPr="008B2641">
        <w:rPr>
          <w:rFonts w:eastAsia="Times New Roman"/>
          <w:sz w:val="28"/>
          <w:szCs w:val="28"/>
        </w:rPr>
        <w:t>Standartizētu transformatoru apakšstaciju un sadales punktu ar spriegumu līdz 20 kilovoltiem tehniskajam projektam papildus šo noteikumu 33</w:t>
      </w:r>
      <w:r w:rsidR="009D23AF">
        <w:rPr>
          <w:rFonts w:eastAsia="Times New Roman"/>
          <w:sz w:val="28"/>
          <w:szCs w:val="28"/>
        </w:rPr>
        <w:t>. p</w:t>
      </w:r>
      <w:r w:rsidRPr="008B2641">
        <w:rPr>
          <w:rFonts w:eastAsia="Times New Roman"/>
          <w:sz w:val="28"/>
          <w:szCs w:val="28"/>
        </w:rPr>
        <w:t>unktā minētajām tehniskā projekta sastāvdaļām ir šādas specifiskas sastāvdaļas:</w:t>
      </w:r>
      <w:bookmarkEnd w:id="6"/>
    </w:p>
    <w:p w14:paraId="4913A524" w14:textId="77777777" w:rsidR="002E519B" w:rsidRPr="008B2641" w:rsidRDefault="002E519B" w:rsidP="00B33DD6">
      <w:pPr>
        <w:jc w:val="both"/>
        <w:rPr>
          <w:sz w:val="28"/>
          <w:szCs w:val="28"/>
        </w:rPr>
      </w:pPr>
      <w:r w:rsidRPr="008B2641">
        <w:rPr>
          <w:rFonts w:eastAsia="Times New Roman"/>
          <w:sz w:val="28"/>
          <w:szCs w:val="28"/>
        </w:rPr>
        <w:tab/>
        <w:t>36.1. elektrotīkla pievienojuma konstruktīvais risinājums;</w:t>
      </w:r>
    </w:p>
    <w:p w14:paraId="11B33444" w14:textId="77777777" w:rsidR="002E519B" w:rsidRPr="008B2641" w:rsidRDefault="002E519B" w:rsidP="00B33DD6">
      <w:pPr>
        <w:jc w:val="both"/>
        <w:rPr>
          <w:sz w:val="28"/>
          <w:szCs w:val="28"/>
        </w:rPr>
      </w:pPr>
      <w:r w:rsidRPr="008B2641">
        <w:rPr>
          <w:rFonts w:eastAsia="Times New Roman"/>
          <w:sz w:val="28"/>
          <w:szCs w:val="28"/>
        </w:rPr>
        <w:tab/>
        <w:t>36.2. transformatoru apakšstaciju shēmas;</w:t>
      </w:r>
    </w:p>
    <w:p w14:paraId="22E8E22E" w14:textId="77777777" w:rsidR="002E519B" w:rsidRPr="008B2641" w:rsidRDefault="002E519B" w:rsidP="00B33DD6">
      <w:pPr>
        <w:jc w:val="both"/>
        <w:rPr>
          <w:sz w:val="28"/>
          <w:szCs w:val="28"/>
        </w:rPr>
      </w:pPr>
      <w:r w:rsidRPr="008B2641">
        <w:rPr>
          <w:rFonts w:eastAsia="Times New Roman"/>
          <w:sz w:val="28"/>
          <w:szCs w:val="28"/>
        </w:rPr>
        <w:tab/>
        <w:t>36.3. transformatoru apakšstaciju konstruktīvie risinājumi;</w:t>
      </w:r>
    </w:p>
    <w:p w14:paraId="5B39D181" w14:textId="77777777" w:rsidR="002E519B" w:rsidRPr="008B2641" w:rsidRDefault="002E519B" w:rsidP="00B33DD6">
      <w:pPr>
        <w:jc w:val="both"/>
        <w:rPr>
          <w:sz w:val="28"/>
          <w:szCs w:val="28"/>
        </w:rPr>
      </w:pPr>
      <w:r w:rsidRPr="008B2641">
        <w:rPr>
          <w:rFonts w:eastAsia="Times New Roman"/>
          <w:sz w:val="28"/>
          <w:szCs w:val="28"/>
        </w:rPr>
        <w:tab/>
        <w:t>36.4. signalizācija un tālvadība.</w:t>
      </w:r>
    </w:p>
    <w:p w14:paraId="5427370D" w14:textId="77777777" w:rsidR="002E519B" w:rsidRPr="008B2641" w:rsidRDefault="002E519B" w:rsidP="00B33DD6">
      <w:pPr>
        <w:pStyle w:val="ListParagraph"/>
        <w:ind w:left="0"/>
        <w:jc w:val="both"/>
        <w:rPr>
          <w:rFonts w:ascii="Times New Roman" w:hAnsi="Times New Roman"/>
          <w:sz w:val="28"/>
          <w:szCs w:val="28"/>
        </w:rPr>
      </w:pPr>
    </w:p>
    <w:p w14:paraId="7F77CADB" w14:textId="49CA0FEF" w:rsidR="002E519B" w:rsidRPr="008B2641" w:rsidRDefault="002E519B" w:rsidP="00B33DD6">
      <w:pPr>
        <w:jc w:val="both"/>
        <w:rPr>
          <w:rFonts w:eastAsia="Times New Roman"/>
          <w:sz w:val="28"/>
          <w:szCs w:val="28"/>
        </w:rPr>
      </w:pPr>
      <w:bookmarkStart w:id="7" w:name="_Ref379205041"/>
      <w:r w:rsidRPr="008B2641">
        <w:rPr>
          <w:rFonts w:eastAsia="Times New Roman"/>
          <w:sz w:val="28"/>
          <w:szCs w:val="28"/>
        </w:rPr>
        <w:tab/>
        <w:t>37.</w:t>
      </w:r>
      <w:r w:rsidR="006A6D3B">
        <w:rPr>
          <w:rFonts w:eastAsia="Times New Roman"/>
          <w:sz w:val="28"/>
          <w:szCs w:val="28"/>
        </w:rPr>
        <w:t> </w:t>
      </w:r>
      <w:r w:rsidRPr="008B2641">
        <w:rPr>
          <w:rFonts w:eastAsia="Times New Roman"/>
          <w:sz w:val="28"/>
          <w:szCs w:val="28"/>
        </w:rPr>
        <w:t>Ja elektrotīkla nominālais spriegums ir zemāks par 110 kilovoltiem, tehniskajam projektam papildus šo noteikumu 33</w:t>
      </w:r>
      <w:r w:rsidR="009D23AF">
        <w:rPr>
          <w:rFonts w:eastAsia="Times New Roman"/>
          <w:sz w:val="28"/>
          <w:szCs w:val="28"/>
        </w:rPr>
        <w:t>. p</w:t>
      </w:r>
      <w:r w:rsidRPr="008B2641">
        <w:rPr>
          <w:rFonts w:eastAsia="Times New Roman"/>
          <w:sz w:val="28"/>
          <w:szCs w:val="28"/>
        </w:rPr>
        <w:t>unktā minētajām tehniskā projekta sastāvdaļām ir šādas specifiskas sastāvdaļas:</w:t>
      </w:r>
      <w:bookmarkEnd w:id="7"/>
    </w:p>
    <w:p w14:paraId="01BFC048" w14:textId="05527735" w:rsidR="002E519B" w:rsidRPr="008B2641" w:rsidRDefault="002E519B" w:rsidP="00B33DD6">
      <w:pPr>
        <w:jc w:val="both"/>
        <w:rPr>
          <w:sz w:val="28"/>
          <w:szCs w:val="28"/>
        </w:rPr>
      </w:pPr>
      <w:r w:rsidRPr="008B2641">
        <w:rPr>
          <w:rFonts w:eastAsia="Times New Roman"/>
          <w:sz w:val="28"/>
          <w:szCs w:val="28"/>
        </w:rPr>
        <w:tab/>
        <w:t>37.1.</w:t>
      </w:r>
      <w:r w:rsidR="006A6D3B">
        <w:rPr>
          <w:rFonts w:eastAsia="Times New Roman"/>
          <w:sz w:val="28"/>
          <w:szCs w:val="28"/>
        </w:rPr>
        <w:t> </w:t>
      </w:r>
      <w:r w:rsidRPr="008B2641">
        <w:rPr>
          <w:rFonts w:eastAsia="Times New Roman"/>
          <w:sz w:val="28"/>
          <w:szCs w:val="28"/>
        </w:rPr>
        <w:t xml:space="preserve">pārejas pār šķēršļiem un šķērsojumi ar inženierkomunikācijām – </w:t>
      </w:r>
      <w:r w:rsidRPr="008B2641">
        <w:rPr>
          <w:sz w:val="28"/>
          <w:szCs w:val="28"/>
        </w:rPr>
        <w:t>mērogā 1:50;</w:t>
      </w:r>
    </w:p>
    <w:p w14:paraId="34402A14" w14:textId="77777777" w:rsidR="002E519B" w:rsidRPr="008B2641" w:rsidRDefault="002E519B" w:rsidP="00B33DD6">
      <w:pPr>
        <w:jc w:val="both"/>
        <w:rPr>
          <w:sz w:val="28"/>
          <w:szCs w:val="28"/>
        </w:rPr>
      </w:pPr>
      <w:r w:rsidRPr="008B2641">
        <w:rPr>
          <w:rFonts w:eastAsia="Times New Roman"/>
          <w:sz w:val="28"/>
          <w:szCs w:val="28"/>
        </w:rPr>
        <w:tab/>
        <w:t>37.2. elektrolīniju konstruktīvie risinājumi;</w:t>
      </w:r>
    </w:p>
    <w:p w14:paraId="1C9B0348" w14:textId="77777777" w:rsidR="002E519B" w:rsidRPr="008B2641" w:rsidRDefault="002E519B" w:rsidP="00B33DD6">
      <w:pPr>
        <w:jc w:val="both"/>
        <w:rPr>
          <w:sz w:val="28"/>
          <w:szCs w:val="28"/>
        </w:rPr>
      </w:pPr>
      <w:r w:rsidRPr="008B2641">
        <w:rPr>
          <w:rFonts w:eastAsia="Times New Roman"/>
          <w:sz w:val="28"/>
          <w:szCs w:val="28"/>
        </w:rPr>
        <w:tab/>
        <w:t>37.3. nepieciešamie elektriskie un mehāniskie aprēķini;</w:t>
      </w:r>
    </w:p>
    <w:p w14:paraId="01D9AC9D" w14:textId="77777777" w:rsidR="002E519B" w:rsidRPr="008B2641" w:rsidRDefault="002E519B" w:rsidP="00B33DD6">
      <w:pPr>
        <w:jc w:val="both"/>
        <w:rPr>
          <w:sz w:val="28"/>
          <w:szCs w:val="28"/>
        </w:rPr>
      </w:pPr>
      <w:r w:rsidRPr="008B2641">
        <w:rPr>
          <w:rFonts w:eastAsia="Times New Roman"/>
          <w:sz w:val="28"/>
          <w:szCs w:val="28"/>
        </w:rPr>
        <w:tab/>
        <w:t>37.4. aizsardzība pret pārspriegumiem un zemējumi;</w:t>
      </w:r>
    </w:p>
    <w:p w14:paraId="16BFB324" w14:textId="77777777" w:rsidR="002E519B" w:rsidRPr="008B2641" w:rsidRDefault="002E519B" w:rsidP="00B33DD6">
      <w:pPr>
        <w:jc w:val="both"/>
        <w:rPr>
          <w:sz w:val="28"/>
          <w:szCs w:val="28"/>
        </w:rPr>
      </w:pPr>
      <w:r w:rsidRPr="008B2641">
        <w:rPr>
          <w:rFonts w:eastAsia="Times New Roman"/>
          <w:sz w:val="28"/>
          <w:szCs w:val="28"/>
        </w:rPr>
        <w:tab/>
        <w:t>37.5. aizsardzība pret īsslēgumiem, pārslodzēm;</w:t>
      </w:r>
    </w:p>
    <w:p w14:paraId="53483715" w14:textId="77777777" w:rsidR="002E519B" w:rsidRPr="008B2641" w:rsidRDefault="002E519B" w:rsidP="00B33DD6">
      <w:pPr>
        <w:jc w:val="both"/>
        <w:rPr>
          <w:sz w:val="28"/>
          <w:szCs w:val="28"/>
        </w:rPr>
      </w:pPr>
      <w:r w:rsidRPr="008B2641">
        <w:rPr>
          <w:rFonts w:eastAsia="Times New Roman"/>
          <w:sz w:val="28"/>
          <w:szCs w:val="28"/>
        </w:rPr>
        <w:tab/>
        <w:t>37.6. elektroenerģijas uzskaites risinājums;</w:t>
      </w:r>
    </w:p>
    <w:p w14:paraId="14760AA8" w14:textId="77777777" w:rsidR="002E519B" w:rsidRPr="008B2641" w:rsidRDefault="002E519B" w:rsidP="00B33DD6">
      <w:pPr>
        <w:jc w:val="both"/>
        <w:rPr>
          <w:sz w:val="28"/>
          <w:szCs w:val="28"/>
        </w:rPr>
      </w:pPr>
      <w:r w:rsidRPr="008B2641">
        <w:rPr>
          <w:rFonts w:eastAsia="Times New Roman"/>
          <w:sz w:val="28"/>
          <w:szCs w:val="28"/>
        </w:rPr>
        <w:tab/>
        <w:t>37.7. projektēšanas uzdevumā noteiktie aprēķini un risinājumi.</w:t>
      </w:r>
    </w:p>
    <w:p w14:paraId="0F838356" w14:textId="77777777" w:rsidR="002E519B" w:rsidRPr="008B2641" w:rsidRDefault="002E519B" w:rsidP="00B33DD6">
      <w:pPr>
        <w:pStyle w:val="naisf"/>
        <w:spacing w:before="0" w:after="0"/>
        <w:ind w:firstLine="0"/>
        <w:rPr>
          <w:sz w:val="28"/>
          <w:szCs w:val="28"/>
        </w:rPr>
      </w:pPr>
    </w:p>
    <w:p w14:paraId="4352257A" w14:textId="1115B0C2" w:rsidR="002E519B" w:rsidRPr="008B2641" w:rsidRDefault="002E519B" w:rsidP="00B33DD6">
      <w:pPr>
        <w:pStyle w:val="naisf"/>
        <w:spacing w:before="0" w:after="0"/>
        <w:ind w:firstLine="0"/>
        <w:rPr>
          <w:sz w:val="28"/>
          <w:szCs w:val="28"/>
        </w:rPr>
      </w:pPr>
      <w:r w:rsidRPr="008B2641">
        <w:rPr>
          <w:sz w:val="28"/>
          <w:szCs w:val="28"/>
        </w:rPr>
        <w:tab/>
        <w:t>38.</w:t>
      </w:r>
      <w:r w:rsidR="006A6D3B">
        <w:rPr>
          <w:sz w:val="28"/>
          <w:szCs w:val="28"/>
        </w:rPr>
        <w:t> </w:t>
      </w:r>
      <w:r w:rsidRPr="008B2641">
        <w:rPr>
          <w:sz w:val="28"/>
          <w:szCs w:val="28"/>
        </w:rPr>
        <w:t>Ja būvprojekts izstrādāts ekspluatācijā esošai A</w:t>
      </w:r>
      <w:r w:rsidR="006A6D3B">
        <w:rPr>
          <w:sz w:val="28"/>
          <w:szCs w:val="28"/>
        </w:rPr>
        <w:t> </w:t>
      </w:r>
      <w:r w:rsidRPr="008B2641">
        <w:rPr>
          <w:sz w:val="28"/>
          <w:szCs w:val="28"/>
        </w:rPr>
        <w:t>klases hidroelektro</w:t>
      </w:r>
      <w:r w:rsidR="006A6D3B">
        <w:rPr>
          <w:sz w:val="28"/>
          <w:szCs w:val="28"/>
        </w:rPr>
        <w:softHyphen/>
      </w:r>
      <w:r w:rsidRPr="008B2641">
        <w:rPr>
          <w:sz w:val="28"/>
          <w:szCs w:val="28"/>
        </w:rPr>
        <w:t>stacijas hidrotehniskās būves pārbūvei vai atjaunošanai, ko veic, nepārtraucot attiecīgā objekta pamatfunkcijas:</w:t>
      </w:r>
    </w:p>
    <w:p w14:paraId="2F21CA5F" w14:textId="45EE1D68" w:rsidR="002E519B" w:rsidRPr="008B2641" w:rsidRDefault="002E519B" w:rsidP="00B33DD6">
      <w:pPr>
        <w:pStyle w:val="naisf"/>
        <w:spacing w:before="0" w:after="0"/>
        <w:ind w:firstLine="0"/>
        <w:rPr>
          <w:sz w:val="28"/>
          <w:szCs w:val="28"/>
        </w:rPr>
      </w:pPr>
      <w:r w:rsidRPr="008B2641">
        <w:rPr>
          <w:sz w:val="28"/>
          <w:szCs w:val="28"/>
        </w:rPr>
        <w:lastRenderedPageBreak/>
        <w:tab/>
        <w:t>38.1.</w:t>
      </w:r>
      <w:r w:rsidR="006A6D3B">
        <w:rPr>
          <w:sz w:val="28"/>
          <w:szCs w:val="28"/>
        </w:rPr>
        <w:t> </w:t>
      </w:r>
      <w:r w:rsidRPr="008B2641">
        <w:rPr>
          <w:sz w:val="28"/>
          <w:szCs w:val="28"/>
        </w:rPr>
        <w:t>būvdarbu ģenerālplānos norāda ekspluatācijā esošās būves, inženiertīklus, kuru funkcionēšana pārbūves vai atjaunošana</w:t>
      </w:r>
      <w:r w:rsidR="00F72C68">
        <w:rPr>
          <w:sz w:val="28"/>
          <w:szCs w:val="28"/>
        </w:rPr>
        <w:t>s</w:t>
      </w:r>
      <w:r w:rsidRPr="008B2641">
        <w:rPr>
          <w:sz w:val="28"/>
          <w:szCs w:val="28"/>
        </w:rPr>
        <w:t xml:space="preserve"> laikā netiek pārtraukta, kā arī būves</w:t>
      </w:r>
      <w:r w:rsidR="006A6D3B">
        <w:rPr>
          <w:sz w:val="28"/>
          <w:szCs w:val="28"/>
        </w:rPr>
        <w:t xml:space="preserve"> un</w:t>
      </w:r>
      <w:r w:rsidRPr="008B2641">
        <w:rPr>
          <w:sz w:val="28"/>
          <w:szCs w:val="28"/>
        </w:rPr>
        <w:t xml:space="preserve"> inženiertīklus, kuru funkcionēšana tiek pārtraukta uz laiku vai pilnīgi;</w:t>
      </w:r>
    </w:p>
    <w:p w14:paraId="3E5D69E4" w14:textId="5D211AA0" w:rsidR="002E519B" w:rsidRPr="008B2641" w:rsidRDefault="002E519B" w:rsidP="00B33DD6">
      <w:pPr>
        <w:pStyle w:val="naisf"/>
        <w:spacing w:before="0" w:after="0"/>
        <w:ind w:firstLine="0"/>
        <w:rPr>
          <w:sz w:val="28"/>
          <w:szCs w:val="28"/>
        </w:rPr>
      </w:pPr>
      <w:r w:rsidRPr="008B2641">
        <w:rPr>
          <w:sz w:val="28"/>
          <w:szCs w:val="28"/>
        </w:rPr>
        <w:tab/>
        <w:t>38.2.</w:t>
      </w:r>
      <w:r w:rsidR="006A6D3B">
        <w:rPr>
          <w:sz w:val="28"/>
          <w:szCs w:val="28"/>
        </w:rPr>
        <w:t> </w:t>
      </w:r>
      <w:r w:rsidRPr="008B2641">
        <w:rPr>
          <w:sz w:val="28"/>
          <w:szCs w:val="28"/>
        </w:rPr>
        <w:t>izveido transporta un gājēju kustības organizācijas shēmu;</w:t>
      </w:r>
    </w:p>
    <w:p w14:paraId="20B41F54" w14:textId="376E03E0" w:rsidR="002E519B" w:rsidRPr="008B2641" w:rsidRDefault="002E519B" w:rsidP="00B33DD6">
      <w:pPr>
        <w:pStyle w:val="naisf"/>
        <w:spacing w:before="0" w:after="0"/>
        <w:ind w:firstLine="0"/>
        <w:rPr>
          <w:sz w:val="28"/>
          <w:szCs w:val="28"/>
        </w:rPr>
      </w:pPr>
      <w:r w:rsidRPr="008B2641">
        <w:rPr>
          <w:sz w:val="28"/>
          <w:szCs w:val="28"/>
        </w:rPr>
        <w:tab/>
        <w:t>38.3.</w:t>
      </w:r>
      <w:r w:rsidR="006A6D3B">
        <w:rPr>
          <w:sz w:val="28"/>
          <w:szCs w:val="28"/>
        </w:rPr>
        <w:t> </w:t>
      </w:r>
      <w:r w:rsidRPr="008B2641">
        <w:rPr>
          <w:sz w:val="28"/>
          <w:szCs w:val="28"/>
        </w:rPr>
        <w:t xml:space="preserve">darbu organizēšanas projekta paskaidrojuma rakstā norāda pasākumus, kas veicami, lai netraucētu attiecīgo būvju pamatfunkcijas, </w:t>
      </w:r>
      <w:r w:rsidR="006A6D3B">
        <w:rPr>
          <w:sz w:val="28"/>
          <w:szCs w:val="28"/>
        </w:rPr>
        <w:t>kā arī</w:t>
      </w:r>
      <w:r w:rsidRPr="008B2641">
        <w:rPr>
          <w:sz w:val="28"/>
          <w:szCs w:val="28"/>
        </w:rPr>
        <w:t xml:space="preserve"> darbuzņēmēja speciālistu darbības kārtību.</w:t>
      </w:r>
    </w:p>
    <w:p w14:paraId="3922A8A4" w14:textId="77777777" w:rsidR="002E519B" w:rsidRPr="008B2641" w:rsidRDefault="002E519B" w:rsidP="00B33DD6">
      <w:pPr>
        <w:pStyle w:val="naisf"/>
        <w:spacing w:before="0" w:after="0"/>
        <w:ind w:firstLine="0"/>
        <w:rPr>
          <w:sz w:val="28"/>
          <w:szCs w:val="28"/>
        </w:rPr>
      </w:pPr>
    </w:p>
    <w:p w14:paraId="01AC6E3A" w14:textId="156C9142" w:rsidR="002E519B" w:rsidRPr="008B2641" w:rsidRDefault="002E519B" w:rsidP="00B33DD6">
      <w:pPr>
        <w:pStyle w:val="naisf"/>
        <w:spacing w:before="0" w:after="0"/>
        <w:ind w:firstLine="0"/>
        <w:rPr>
          <w:sz w:val="28"/>
          <w:szCs w:val="28"/>
        </w:rPr>
      </w:pPr>
      <w:r w:rsidRPr="008B2641">
        <w:rPr>
          <w:sz w:val="28"/>
          <w:szCs w:val="28"/>
        </w:rPr>
        <w:tab/>
        <w:t>39.</w:t>
      </w:r>
      <w:r w:rsidR="006A6D3B">
        <w:rPr>
          <w:sz w:val="28"/>
          <w:szCs w:val="28"/>
        </w:rPr>
        <w:t> </w:t>
      </w:r>
      <w:r w:rsidRPr="008B2641">
        <w:rPr>
          <w:sz w:val="28"/>
          <w:szCs w:val="28"/>
        </w:rPr>
        <w:t>A</w:t>
      </w:r>
      <w:r w:rsidR="006A6D3B">
        <w:rPr>
          <w:sz w:val="28"/>
          <w:szCs w:val="28"/>
        </w:rPr>
        <w:t> </w:t>
      </w:r>
      <w:r w:rsidRPr="008B2641">
        <w:rPr>
          <w:sz w:val="28"/>
          <w:szCs w:val="28"/>
        </w:rPr>
        <w:t>klases hidroelektrostacijas hidrotehniskās būves atjaunošanas un pārbūves tehniskajam projektam ir šādas sastāvdaļas:</w:t>
      </w:r>
    </w:p>
    <w:p w14:paraId="505A0762" w14:textId="010D4BF3" w:rsidR="002E519B" w:rsidRPr="008B2641" w:rsidRDefault="002E519B" w:rsidP="00B33DD6">
      <w:pPr>
        <w:pStyle w:val="naisf"/>
        <w:spacing w:before="0" w:after="0"/>
        <w:ind w:firstLine="0"/>
        <w:rPr>
          <w:sz w:val="28"/>
          <w:szCs w:val="28"/>
        </w:rPr>
      </w:pPr>
      <w:r w:rsidRPr="008B2641">
        <w:rPr>
          <w:sz w:val="28"/>
          <w:szCs w:val="28"/>
        </w:rPr>
        <w:t xml:space="preserve"> </w:t>
      </w:r>
      <w:r w:rsidRPr="008B2641">
        <w:rPr>
          <w:sz w:val="28"/>
          <w:szCs w:val="28"/>
        </w:rPr>
        <w:tab/>
        <w:t>39.1.</w:t>
      </w:r>
      <w:r w:rsidR="006A6D3B">
        <w:rPr>
          <w:sz w:val="28"/>
          <w:szCs w:val="28"/>
        </w:rPr>
        <w:t xml:space="preserve"> </w:t>
      </w:r>
      <w:r w:rsidRPr="008B2641">
        <w:rPr>
          <w:sz w:val="28"/>
          <w:szCs w:val="28"/>
        </w:rPr>
        <w:t>titullapa;</w:t>
      </w:r>
    </w:p>
    <w:p w14:paraId="28DA223B" w14:textId="77777777" w:rsidR="002E519B" w:rsidRPr="008B2641" w:rsidRDefault="002E519B" w:rsidP="00B33DD6">
      <w:pPr>
        <w:pStyle w:val="naisf"/>
        <w:spacing w:before="0" w:after="0"/>
        <w:ind w:firstLine="0"/>
        <w:rPr>
          <w:sz w:val="28"/>
          <w:szCs w:val="28"/>
        </w:rPr>
      </w:pPr>
      <w:r w:rsidRPr="008B2641">
        <w:rPr>
          <w:sz w:val="28"/>
          <w:szCs w:val="28"/>
        </w:rPr>
        <w:tab/>
        <w:t>39.2. projektēšanas uzdevums;</w:t>
      </w:r>
    </w:p>
    <w:p w14:paraId="535FECED" w14:textId="77777777" w:rsidR="002E519B" w:rsidRPr="008B2641" w:rsidRDefault="002E519B" w:rsidP="00B33DD6">
      <w:pPr>
        <w:pStyle w:val="naisf"/>
        <w:spacing w:before="0" w:after="0"/>
        <w:ind w:firstLine="0"/>
        <w:rPr>
          <w:sz w:val="28"/>
          <w:szCs w:val="28"/>
        </w:rPr>
      </w:pPr>
      <w:r w:rsidRPr="008B2641">
        <w:rPr>
          <w:sz w:val="28"/>
          <w:szCs w:val="28"/>
        </w:rPr>
        <w:tab/>
        <w:t>39.3. dokumenti un materiāli saskaņā ar projektēšanas uzdevumu;</w:t>
      </w:r>
    </w:p>
    <w:p w14:paraId="2211227B" w14:textId="5ED64D05" w:rsidR="002E519B" w:rsidRPr="008B2641" w:rsidRDefault="002E519B" w:rsidP="00B33DD6">
      <w:pPr>
        <w:pStyle w:val="naisf"/>
        <w:spacing w:before="0" w:after="0"/>
        <w:ind w:firstLine="0"/>
        <w:rPr>
          <w:sz w:val="28"/>
          <w:szCs w:val="28"/>
        </w:rPr>
      </w:pPr>
      <w:r w:rsidRPr="008B2641">
        <w:rPr>
          <w:sz w:val="28"/>
          <w:szCs w:val="28"/>
        </w:rPr>
        <w:tab/>
        <w:t>39.4.</w:t>
      </w:r>
      <w:r w:rsidR="006A6D3B">
        <w:rPr>
          <w:sz w:val="28"/>
          <w:szCs w:val="28"/>
        </w:rPr>
        <w:t> </w:t>
      </w:r>
      <w:r w:rsidRPr="008B2641">
        <w:rPr>
          <w:sz w:val="28"/>
          <w:szCs w:val="28"/>
        </w:rPr>
        <w:t>paskaidrojuma raksts ar hidroelektrostacijas hidrotehniskās būves tehniskajiem rādītājiem;</w:t>
      </w:r>
    </w:p>
    <w:p w14:paraId="06648F1F" w14:textId="77777777" w:rsidR="002E519B" w:rsidRPr="008B2641" w:rsidRDefault="002E519B" w:rsidP="00B33DD6">
      <w:pPr>
        <w:pStyle w:val="naisf"/>
        <w:spacing w:before="0" w:after="0"/>
        <w:ind w:firstLine="0"/>
        <w:rPr>
          <w:sz w:val="28"/>
          <w:szCs w:val="28"/>
        </w:rPr>
      </w:pPr>
      <w:r w:rsidRPr="008B2641">
        <w:rPr>
          <w:sz w:val="28"/>
          <w:szCs w:val="28"/>
        </w:rPr>
        <w:tab/>
        <w:t>39.5. konstrukciju rasējumi;</w:t>
      </w:r>
    </w:p>
    <w:p w14:paraId="5AD341D8" w14:textId="77777777" w:rsidR="002E519B" w:rsidRPr="008B2641" w:rsidRDefault="002E519B" w:rsidP="00B33DD6">
      <w:pPr>
        <w:pStyle w:val="naisf"/>
        <w:spacing w:before="0" w:after="0"/>
        <w:ind w:firstLine="0"/>
        <w:rPr>
          <w:sz w:val="28"/>
          <w:szCs w:val="28"/>
        </w:rPr>
      </w:pPr>
      <w:r w:rsidRPr="008B2641">
        <w:rPr>
          <w:sz w:val="28"/>
          <w:szCs w:val="28"/>
        </w:rPr>
        <w:tab/>
        <w:t>39.6. darbu organizēšanas projekts;</w:t>
      </w:r>
    </w:p>
    <w:p w14:paraId="7591F466" w14:textId="13C58A42" w:rsidR="002E519B" w:rsidRPr="008B2641" w:rsidRDefault="002E519B" w:rsidP="00B33DD6">
      <w:pPr>
        <w:pStyle w:val="naisf"/>
        <w:spacing w:before="0" w:after="0"/>
        <w:ind w:firstLine="0"/>
        <w:rPr>
          <w:sz w:val="28"/>
          <w:szCs w:val="28"/>
        </w:rPr>
      </w:pPr>
      <w:r w:rsidRPr="008B2641">
        <w:rPr>
          <w:sz w:val="28"/>
          <w:szCs w:val="28"/>
        </w:rPr>
        <w:tab/>
        <w:t>39.7.</w:t>
      </w:r>
      <w:r w:rsidR="006A6D3B">
        <w:rPr>
          <w:sz w:val="28"/>
          <w:szCs w:val="28"/>
        </w:rPr>
        <w:t> </w:t>
      </w:r>
      <w:r w:rsidRPr="008B2641">
        <w:rPr>
          <w:sz w:val="28"/>
          <w:szCs w:val="28"/>
        </w:rPr>
        <w:t>vides aizsardzības pasākumi un zemes vienības labiekārtošanas risinājums;</w:t>
      </w:r>
    </w:p>
    <w:p w14:paraId="7B59F3B3" w14:textId="77777777" w:rsidR="002E519B" w:rsidRPr="008B2641" w:rsidRDefault="002E519B" w:rsidP="00B33DD6">
      <w:pPr>
        <w:pStyle w:val="naisf"/>
        <w:spacing w:before="0" w:after="0"/>
        <w:ind w:firstLine="0"/>
        <w:rPr>
          <w:sz w:val="28"/>
          <w:szCs w:val="28"/>
        </w:rPr>
      </w:pPr>
      <w:r w:rsidRPr="008B2641">
        <w:rPr>
          <w:sz w:val="28"/>
          <w:szCs w:val="28"/>
        </w:rPr>
        <w:tab/>
        <w:t>39.8. iekārtu izvietojums un apraksti;</w:t>
      </w:r>
    </w:p>
    <w:p w14:paraId="44E7039A" w14:textId="77777777" w:rsidR="002E519B" w:rsidRPr="008B2641" w:rsidRDefault="002E519B" w:rsidP="00B33DD6">
      <w:pPr>
        <w:pStyle w:val="naisf"/>
        <w:spacing w:before="0" w:after="0"/>
        <w:ind w:firstLine="0"/>
        <w:rPr>
          <w:sz w:val="28"/>
          <w:szCs w:val="28"/>
        </w:rPr>
      </w:pPr>
      <w:r w:rsidRPr="008B2641">
        <w:rPr>
          <w:sz w:val="28"/>
          <w:szCs w:val="28"/>
        </w:rPr>
        <w:tab/>
        <w:t>39.9. ekonomikas daļa:</w:t>
      </w:r>
    </w:p>
    <w:p w14:paraId="2F9CA917" w14:textId="50DE2659" w:rsidR="002E519B" w:rsidRPr="008B2641" w:rsidRDefault="002E519B" w:rsidP="00B33DD6">
      <w:pPr>
        <w:pStyle w:val="naisf"/>
        <w:spacing w:before="0" w:after="0"/>
        <w:ind w:firstLine="0"/>
        <w:rPr>
          <w:sz w:val="28"/>
          <w:szCs w:val="28"/>
        </w:rPr>
      </w:pPr>
      <w:r w:rsidRPr="008B2641">
        <w:rPr>
          <w:sz w:val="28"/>
          <w:szCs w:val="28"/>
        </w:rPr>
        <w:tab/>
        <w:t>39.9.1. iekārtu, konstrukciju un materiālu uzskaitījums;</w:t>
      </w:r>
    </w:p>
    <w:p w14:paraId="280FA369" w14:textId="7572153F" w:rsidR="002E519B" w:rsidRPr="008B2641" w:rsidRDefault="002E519B" w:rsidP="00B33DD6">
      <w:pPr>
        <w:pStyle w:val="naisf"/>
        <w:spacing w:before="0" w:after="0"/>
        <w:ind w:firstLine="0"/>
        <w:rPr>
          <w:sz w:val="28"/>
          <w:szCs w:val="28"/>
        </w:rPr>
      </w:pPr>
      <w:r w:rsidRPr="008B2641">
        <w:rPr>
          <w:sz w:val="28"/>
          <w:szCs w:val="28"/>
        </w:rPr>
        <w:tab/>
        <w:t>39.9.2. hidroelektrostacijas hidrotehniskās būves būvdarbu apjomi;</w:t>
      </w:r>
    </w:p>
    <w:p w14:paraId="7AFCB4A1" w14:textId="31EC3381" w:rsidR="002E519B" w:rsidRPr="008B2641" w:rsidRDefault="002E519B" w:rsidP="00B33DD6">
      <w:pPr>
        <w:pStyle w:val="naisf"/>
        <w:spacing w:before="0" w:after="0"/>
        <w:ind w:firstLine="0"/>
        <w:rPr>
          <w:sz w:val="28"/>
          <w:szCs w:val="28"/>
        </w:rPr>
      </w:pPr>
      <w:r w:rsidRPr="008B2641">
        <w:rPr>
          <w:sz w:val="28"/>
          <w:szCs w:val="28"/>
        </w:rPr>
        <w:tab/>
        <w:t xml:space="preserve">39.10. </w:t>
      </w:r>
      <w:r w:rsidR="006A6D3B" w:rsidRPr="008B2641">
        <w:rPr>
          <w:sz w:val="28"/>
          <w:szCs w:val="28"/>
        </w:rPr>
        <w:t xml:space="preserve">nepieciešamie </w:t>
      </w:r>
      <w:r w:rsidRPr="008B2641">
        <w:rPr>
          <w:sz w:val="28"/>
          <w:szCs w:val="28"/>
        </w:rPr>
        <w:t>normatīvajos aktos noteiktie saskaņojumi.</w:t>
      </w:r>
    </w:p>
    <w:p w14:paraId="4BAA7B40" w14:textId="77777777" w:rsidR="002E519B" w:rsidRPr="008B2641" w:rsidRDefault="002E519B" w:rsidP="00B33DD6">
      <w:pPr>
        <w:pStyle w:val="naisf"/>
        <w:spacing w:before="0" w:after="0"/>
        <w:ind w:firstLine="0"/>
        <w:rPr>
          <w:rFonts w:eastAsia="Times New Roman"/>
          <w:sz w:val="28"/>
          <w:szCs w:val="28"/>
        </w:rPr>
      </w:pPr>
    </w:p>
    <w:p w14:paraId="66471C57" w14:textId="21BBDD2D" w:rsidR="002E519B" w:rsidRPr="008B2641" w:rsidRDefault="002E519B" w:rsidP="00B33DD6">
      <w:pPr>
        <w:pStyle w:val="naisf"/>
        <w:spacing w:before="0" w:after="0"/>
        <w:ind w:firstLine="0"/>
        <w:rPr>
          <w:sz w:val="28"/>
          <w:szCs w:val="28"/>
        </w:rPr>
      </w:pPr>
      <w:r w:rsidRPr="008B2641">
        <w:rPr>
          <w:rFonts w:eastAsia="Times New Roman"/>
          <w:sz w:val="28"/>
          <w:szCs w:val="28"/>
        </w:rPr>
        <w:tab/>
      </w:r>
      <w:r w:rsidRPr="008B2641">
        <w:rPr>
          <w:sz w:val="28"/>
          <w:szCs w:val="28"/>
        </w:rPr>
        <w:t>40.</w:t>
      </w:r>
      <w:r w:rsidR="006A6D3B">
        <w:rPr>
          <w:sz w:val="28"/>
          <w:szCs w:val="28"/>
        </w:rPr>
        <w:t> </w:t>
      </w:r>
      <w:r w:rsidRPr="008B2641">
        <w:rPr>
          <w:sz w:val="28"/>
          <w:szCs w:val="28"/>
        </w:rPr>
        <w:t xml:space="preserve">Būvprojekta sastāvā paredz darba organizācijas un darba aizsardzības </w:t>
      </w:r>
      <w:r w:rsidR="006A6D3B">
        <w:rPr>
          <w:sz w:val="28"/>
          <w:szCs w:val="28"/>
        </w:rPr>
        <w:t>pasāk</w:t>
      </w:r>
      <w:r w:rsidRPr="008B2641">
        <w:rPr>
          <w:sz w:val="28"/>
          <w:szCs w:val="28"/>
        </w:rPr>
        <w:t>umus, kuru izpild</w:t>
      </w:r>
      <w:r w:rsidR="006A6D3B">
        <w:rPr>
          <w:sz w:val="28"/>
          <w:szCs w:val="28"/>
        </w:rPr>
        <w:t>i nodrošina</w:t>
      </w:r>
      <w:r w:rsidRPr="008B2641">
        <w:rPr>
          <w:sz w:val="28"/>
          <w:szCs w:val="28"/>
        </w:rPr>
        <w:t xml:space="preserve"> būvdarbu laikā.</w:t>
      </w:r>
    </w:p>
    <w:p w14:paraId="51172A7E" w14:textId="77777777" w:rsidR="002E519B" w:rsidRPr="008B2641" w:rsidRDefault="002E519B" w:rsidP="00B33DD6">
      <w:pPr>
        <w:pStyle w:val="naisf"/>
        <w:spacing w:before="0" w:after="0"/>
        <w:ind w:firstLine="0"/>
        <w:rPr>
          <w:sz w:val="28"/>
          <w:szCs w:val="28"/>
        </w:rPr>
      </w:pPr>
    </w:p>
    <w:p w14:paraId="00C60B67" w14:textId="5CE19668" w:rsidR="002E519B" w:rsidRPr="008B2641" w:rsidRDefault="002E519B" w:rsidP="00B33DD6">
      <w:pPr>
        <w:pStyle w:val="naisf"/>
        <w:spacing w:before="0" w:after="0"/>
        <w:ind w:firstLine="0"/>
        <w:rPr>
          <w:sz w:val="28"/>
          <w:szCs w:val="28"/>
        </w:rPr>
      </w:pPr>
      <w:r w:rsidRPr="008B2641">
        <w:rPr>
          <w:rFonts w:eastAsia="Times New Roman"/>
          <w:sz w:val="28"/>
          <w:szCs w:val="28"/>
        </w:rPr>
        <w:tab/>
        <w:t>41.</w:t>
      </w:r>
      <w:r w:rsidR="006A6D3B">
        <w:rPr>
          <w:rFonts w:eastAsia="Times New Roman"/>
          <w:sz w:val="28"/>
          <w:szCs w:val="28"/>
        </w:rPr>
        <w:t> </w:t>
      </w:r>
      <w:r w:rsidRPr="008B2641">
        <w:rPr>
          <w:sz w:val="28"/>
          <w:szCs w:val="28"/>
        </w:rPr>
        <w:t>Būvprojektu izstrādā atbilstoši projektēšanas uzdevumam, ievērojot institūciju un organizāciju izdotos tehniskos noteikumus un šajos noteikumos minētās prasības.</w:t>
      </w:r>
    </w:p>
    <w:p w14:paraId="48B029E9" w14:textId="77777777" w:rsidR="002E519B" w:rsidRPr="008B2641" w:rsidRDefault="002E519B" w:rsidP="00B33DD6">
      <w:pPr>
        <w:pStyle w:val="naisf"/>
        <w:spacing w:before="0" w:after="0"/>
        <w:ind w:firstLine="0"/>
        <w:rPr>
          <w:sz w:val="28"/>
          <w:szCs w:val="28"/>
        </w:rPr>
      </w:pPr>
    </w:p>
    <w:p w14:paraId="2944B207" w14:textId="7F98EF33" w:rsidR="002E519B" w:rsidRPr="008B2641" w:rsidRDefault="002E519B" w:rsidP="00B33DD6">
      <w:pPr>
        <w:pStyle w:val="naisf"/>
        <w:spacing w:before="0" w:after="0"/>
        <w:ind w:firstLine="0"/>
        <w:rPr>
          <w:sz w:val="28"/>
          <w:szCs w:val="28"/>
        </w:rPr>
      </w:pPr>
      <w:r w:rsidRPr="008B2641">
        <w:rPr>
          <w:sz w:val="28"/>
          <w:szCs w:val="28"/>
        </w:rPr>
        <w:tab/>
        <w:t>42.</w:t>
      </w:r>
      <w:r w:rsidR="006A6D3B">
        <w:rPr>
          <w:sz w:val="28"/>
          <w:szCs w:val="28"/>
        </w:rPr>
        <w:t> </w:t>
      </w:r>
      <w:r w:rsidRPr="008B2641">
        <w:rPr>
          <w:sz w:val="28"/>
          <w:szCs w:val="28"/>
        </w:rPr>
        <w:t>Energoapgādes objekta projektētājs saskaņo būvprojektu ar būvniecības ierosinātāju un ar institūcijām un organizācijām, kas iz</w:t>
      </w:r>
      <w:r w:rsidR="002825E2">
        <w:rPr>
          <w:sz w:val="28"/>
          <w:szCs w:val="28"/>
        </w:rPr>
        <w:t xml:space="preserve">devušas tehniskos noteikumus. </w:t>
      </w:r>
      <w:r w:rsidRPr="008B2641">
        <w:rPr>
          <w:sz w:val="28"/>
          <w:szCs w:val="28"/>
        </w:rPr>
        <w:t>Būvprojektu saskaņo ar personām, kuru īpašuma tiesības tiek skartas</w:t>
      </w:r>
      <w:r w:rsidR="002825E2">
        <w:rPr>
          <w:sz w:val="28"/>
          <w:szCs w:val="28"/>
        </w:rPr>
        <w:t>,</w:t>
      </w:r>
      <w:r w:rsidRPr="008B2641">
        <w:rPr>
          <w:sz w:val="28"/>
          <w:szCs w:val="28"/>
        </w:rPr>
        <w:t xml:space="preserve"> vai normatīv</w:t>
      </w:r>
      <w:r>
        <w:rPr>
          <w:sz w:val="28"/>
          <w:szCs w:val="28"/>
        </w:rPr>
        <w:t>ajos aktos noteiktajos gadījumos</w:t>
      </w:r>
      <w:r w:rsidRPr="008B2641">
        <w:rPr>
          <w:sz w:val="28"/>
          <w:szCs w:val="28"/>
        </w:rPr>
        <w:t xml:space="preserve"> </w:t>
      </w:r>
      <w:r w:rsidR="002825E2" w:rsidRPr="008B2641">
        <w:rPr>
          <w:sz w:val="28"/>
          <w:szCs w:val="28"/>
        </w:rPr>
        <w:t>informē</w:t>
      </w:r>
      <w:r w:rsidR="002825E2" w:rsidRPr="002825E2">
        <w:rPr>
          <w:sz w:val="28"/>
          <w:szCs w:val="28"/>
        </w:rPr>
        <w:t xml:space="preserve"> </w:t>
      </w:r>
      <w:r w:rsidR="002825E2">
        <w:rPr>
          <w:sz w:val="28"/>
          <w:szCs w:val="28"/>
        </w:rPr>
        <w:t>attiecīg</w:t>
      </w:r>
      <w:r w:rsidR="002825E2" w:rsidRPr="008B2641">
        <w:rPr>
          <w:sz w:val="28"/>
          <w:szCs w:val="28"/>
        </w:rPr>
        <w:t>ās</w:t>
      </w:r>
      <w:r w:rsidR="002825E2">
        <w:rPr>
          <w:sz w:val="28"/>
          <w:szCs w:val="28"/>
        </w:rPr>
        <w:t xml:space="preserve"> personas.</w:t>
      </w:r>
      <w:r w:rsidR="002825E2" w:rsidRPr="008B2641">
        <w:rPr>
          <w:sz w:val="28"/>
          <w:szCs w:val="28"/>
        </w:rPr>
        <w:t xml:space="preserve"> </w:t>
      </w:r>
      <w:r w:rsidRPr="008B2641">
        <w:rPr>
          <w:sz w:val="28"/>
          <w:szCs w:val="28"/>
        </w:rPr>
        <w:t xml:space="preserve">Saskaņojumus noformē uz būvprojekta ģenerālplāna </w:t>
      </w:r>
      <w:r>
        <w:rPr>
          <w:sz w:val="28"/>
          <w:szCs w:val="28"/>
        </w:rPr>
        <w:t>vai</w:t>
      </w:r>
      <w:r w:rsidRPr="008B2641">
        <w:rPr>
          <w:sz w:val="28"/>
          <w:szCs w:val="28"/>
        </w:rPr>
        <w:t xml:space="preserve"> </w:t>
      </w:r>
      <w:r>
        <w:rPr>
          <w:sz w:val="28"/>
          <w:szCs w:val="28"/>
        </w:rPr>
        <w:t xml:space="preserve">saskaņā ar </w:t>
      </w:r>
      <w:r w:rsidRPr="008B2641">
        <w:rPr>
          <w:sz w:val="28"/>
          <w:szCs w:val="28"/>
        </w:rPr>
        <w:t>šo noteikumu 6</w:t>
      </w:r>
      <w:r w:rsidR="009D23AF">
        <w:rPr>
          <w:sz w:val="28"/>
          <w:szCs w:val="28"/>
        </w:rPr>
        <w:t>. </w:t>
      </w:r>
      <w:r w:rsidR="009D23AF" w:rsidRPr="001D7027">
        <w:rPr>
          <w:sz w:val="28"/>
          <w:szCs w:val="28"/>
        </w:rPr>
        <w:t>p</w:t>
      </w:r>
      <w:r w:rsidRPr="001D7027">
        <w:rPr>
          <w:sz w:val="28"/>
          <w:szCs w:val="28"/>
        </w:rPr>
        <w:t>ielikumu</w:t>
      </w:r>
      <w:r w:rsidR="001D7027">
        <w:rPr>
          <w:sz w:val="28"/>
          <w:szCs w:val="28"/>
        </w:rPr>
        <w:t>,</w:t>
      </w:r>
      <w:r w:rsidR="001D7027" w:rsidRPr="001D7027">
        <w:rPr>
          <w:sz w:val="28"/>
          <w:szCs w:val="28"/>
        </w:rPr>
        <w:t xml:space="preserve"> ja uz ģenerālplāna nav iespējams izvietot visus saskaņojumus</w:t>
      </w:r>
      <w:r w:rsidRPr="001D7027">
        <w:rPr>
          <w:sz w:val="28"/>
          <w:szCs w:val="28"/>
        </w:rPr>
        <w:t xml:space="preserve">. </w:t>
      </w:r>
      <w:r w:rsidRPr="008B2641">
        <w:rPr>
          <w:sz w:val="28"/>
          <w:szCs w:val="28"/>
        </w:rPr>
        <w:t>Ja saskaņot</w:t>
      </w:r>
      <w:r w:rsidR="002825E2">
        <w:rPr>
          <w:sz w:val="28"/>
          <w:szCs w:val="28"/>
        </w:rPr>
        <w:t>aj</w:t>
      </w:r>
      <w:r w:rsidRPr="008B2641">
        <w:rPr>
          <w:sz w:val="28"/>
          <w:szCs w:val="28"/>
        </w:rPr>
        <w:t>ā būvprojektā tiek veiktas izmaiņas, k</w:t>
      </w:r>
      <w:r w:rsidR="002825E2">
        <w:rPr>
          <w:sz w:val="28"/>
          <w:szCs w:val="28"/>
        </w:rPr>
        <w:t>uru</w:t>
      </w:r>
      <w:r w:rsidRPr="008B2641">
        <w:rPr>
          <w:sz w:val="28"/>
          <w:szCs w:val="28"/>
        </w:rPr>
        <w:t xml:space="preserve"> </w:t>
      </w:r>
      <w:r w:rsidR="002825E2">
        <w:rPr>
          <w:sz w:val="28"/>
          <w:szCs w:val="28"/>
        </w:rPr>
        <w:t>dēļ</w:t>
      </w:r>
      <w:r w:rsidRPr="008B2641">
        <w:rPr>
          <w:sz w:val="28"/>
          <w:szCs w:val="28"/>
        </w:rPr>
        <w:t xml:space="preserve"> mainās būvprojektā noteiktais energoapgādes objekta novietojums, ēkas būvapjoms vai ēkas fasādes risinājums, būvprojekta izstrādātājs veic atkārtotu būvprojekta saskaņošanu.</w:t>
      </w:r>
    </w:p>
    <w:p w14:paraId="4B6E8870" w14:textId="77777777" w:rsidR="002E519B" w:rsidRDefault="002E519B" w:rsidP="00B33DD6">
      <w:pPr>
        <w:pStyle w:val="naisf"/>
        <w:spacing w:before="0" w:after="0"/>
        <w:ind w:firstLine="0"/>
        <w:rPr>
          <w:sz w:val="28"/>
          <w:szCs w:val="28"/>
        </w:rPr>
      </w:pPr>
    </w:p>
    <w:p w14:paraId="06CE5585" w14:textId="77777777" w:rsidR="001D7027" w:rsidRPr="008B2641" w:rsidRDefault="001D7027" w:rsidP="00B33DD6">
      <w:pPr>
        <w:pStyle w:val="naisf"/>
        <w:spacing w:before="0" w:after="0"/>
        <w:ind w:firstLine="0"/>
        <w:rPr>
          <w:sz w:val="28"/>
          <w:szCs w:val="28"/>
        </w:rPr>
      </w:pPr>
    </w:p>
    <w:p w14:paraId="6A751EFB" w14:textId="5B1D1C2A" w:rsidR="002E519B" w:rsidRPr="008B2641" w:rsidRDefault="002E519B" w:rsidP="00B33DD6">
      <w:pPr>
        <w:tabs>
          <w:tab w:val="left" w:pos="993"/>
        </w:tabs>
        <w:ind w:right="-2" w:firstLine="709"/>
        <w:jc w:val="both"/>
        <w:rPr>
          <w:sz w:val="28"/>
          <w:szCs w:val="28"/>
        </w:rPr>
      </w:pPr>
      <w:r w:rsidRPr="008B2641">
        <w:rPr>
          <w:sz w:val="28"/>
          <w:szCs w:val="28"/>
        </w:rPr>
        <w:t>43.</w:t>
      </w:r>
      <w:r w:rsidR="001D7027">
        <w:rPr>
          <w:sz w:val="28"/>
          <w:szCs w:val="28"/>
        </w:rPr>
        <w:t> </w:t>
      </w:r>
      <w:r w:rsidRPr="008B2641">
        <w:rPr>
          <w:sz w:val="28"/>
          <w:szCs w:val="28"/>
        </w:rPr>
        <w:t xml:space="preserve">Būvprojekta ekspertīzi </w:t>
      </w:r>
      <w:r>
        <w:rPr>
          <w:sz w:val="28"/>
          <w:szCs w:val="28"/>
        </w:rPr>
        <w:t>v</w:t>
      </w:r>
      <w:r w:rsidRPr="008B2641">
        <w:rPr>
          <w:sz w:val="28"/>
          <w:szCs w:val="28"/>
        </w:rPr>
        <w:t>ispārīgajos</w:t>
      </w:r>
      <w:r>
        <w:rPr>
          <w:sz w:val="28"/>
          <w:szCs w:val="28"/>
        </w:rPr>
        <w:t xml:space="preserve"> būvnoteikumos noteiktajā kārtībā </w:t>
      </w:r>
      <w:r w:rsidR="00D73216" w:rsidRPr="008B2641">
        <w:rPr>
          <w:sz w:val="28"/>
          <w:szCs w:val="28"/>
        </w:rPr>
        <w:t xml:space="preserve">veic </w:t>
      </w:r>
      <w:r w:rsidRPr="008B2641">
        <w:rPr>
          <w:sz w:val="28"/>
          <w:szCs w:val="28"/>
        </w:rPr>
        <w:t xml:space="preserve">energoapgādes objektiem, kas ir </w:t>
      </w:r>
      <w:r>
        <w:rPr>
          <w:sz w:val="28"/>
          <w:szCs w:val="28"/>
        </w:rPr>
        <w:t>t</w:t>
      </w:r>
      <w:r w:rsidRPr="008B2641">
        <w:rPr>
          <w:sz w:val="28"/>
          <w:szCs w:val="28"/>
        </w:rPr>
        <w:t>rešās grupas būves. Būvprojekta ekspertīze obligāti veicama energoapgādes objektu nojaukšanas darbiem, kas var tieši skart vai ietekmēt paaugstinātas bīstamības ražošanas ēkas.</w:t>
      </w:r>
    </w:p>
    <w:p w14:paraId="2A326B69" w14:textId="77777777" w:rsidR="002E519B" w:rsidRPr="008B2641" w:rsidRDefault="002E519B" w:rsidP="00B33DD6">
      <w:pPr>
        <w:pStyle w:val="naisf"/>
        <w:spacing w:before="0" w:after="0"/>
        <w:ind w:firstLine="0"/>
        <w:rPr>
          <w:sz w:val="28"/>
          <w:szCs w:val="28"/>
        </w:rPr>
      </w:pPr>
    </w:p>
    <w:p w14:paraId="6B4F6805" w14:textId="0FFB1497" w:rsidR="002E519B" w:rsidRPr="008B2641" w:rsidRDefault="002E519B" w:rsidP="00B33DD6">
      <w:pPr>
        <w:pStyle w:val="naisf"/>
        <w:spacing w:before="0" w:after="0"/>
        <w:ind w:firstLine="0"/>
        <w:rPr>
          <w:sz w:val="28"/>
          <w:szCs w:val="28"/>
        </w:rPr>
      </w:pPr>
      <w:r w:rsidRPr="008B2641">
        <w:rPr>
          <w:sz w:val="28"/>
          <w:szCs w:val="28"/>
        </w:rPr>
        <w:tab/>
        <w:t>44.</w:t>
      </w:r>
      <w:r w:rsidR="00D73216">
        <w:rPr>
          <w:sz w:val="28"/>
          <w:szCs w:val="28"/>
        </w:rPr>
        <w:t> </w:t>
      </w:r>
      <w:r w:rsidRPr="008B2641">
        <w:rPr>
          <w:sz w:val="28"/>
          <w:szCs w:val="28"/>
        </w:rPr>
        <w:t>Būvprojekta ekspertīzi energoapgādes objektu būvprojektiem veic šā</w:t>
      </w:r>
      <w:r w:rsidR="00D73216">
        <w:rPr>
          <w:sz w:val="28"/>
          <w:szCs w:val="28"/>
        </w:rPr>
        <w:t>dā</w:t>
      </w:r>
      <w:r w:rsidRPr="008B2641">
        <w:rPr>
          <w:sz w:val="28"/>
          <w:szCs w:val="28"/>
        </w:rPr>
        <w:t>m būvprojekta sadaļām:</w:t>
      </w:r>
    </w:p>
    <w:p w14:paraId="6F03E3B9" w14:textId="2E51A692" w:rsidR="002E519B" w:rsidRPr="008B2641" w:rsidRDefault="002E519B" w:rsidP="00B33DD6">
      <w:pPr>
        <w:pStyle w:val="naisf"/>
        <w:spacing w:before="0" w:after="0"/>
        <w:ind w:firstLine="0"/>
        <w:rPr>
          <w:sz w:val="28"/>
          <w:szCs w:val="28"/>
        </w:rPr>
      </w:pPr>
      <w:r w:rsidRPr="008B2641">
        <w:rPr>
          <w:sz w:val="28"/>
          <w:szCs w:val="28"/>
        </w:rPr>
        <w:tab/>
        <w:t>44.1.</w:t>
      </w:r>
      <w:r w:rsidR="00D73216">
        <w:rPr>
          <w:sz w:val="28"/>
          <w:szCs w:val="28"/>
        </w:rPr>
        <w:t xml:space="preserve"> </w:t>
      </w:r>
      <w:r>
        <w:rPr>
          <w:sz w:val="28"/>
          <w:szCs w:val="28"/>
        </w:rPr>
        <w:t>b</w:t>
      </w:r>
      <w:r w:rsidRPr="008B2641">
        <w:rPr>
          <w:sz w:val="28"/>
          <w:szCs w:val="28"/>
        </w:rPr>
        <w:t>ūvkonstrukciju daļai;</w:t>
      </w:r>
    </w:p>
    <w:p w14:paraId="03441151" w14:textId="0D6FEDFB" w:rsidR="002E519B" w:rsidRPr="008B2641" w:rsidRDefault="002E519B" w:rsidP="00B33DD6">
      <w:pPr>
        <w:pStyle w:val="naisf"/>
        <w:spacing w:before="0" w:after="0"/>
        <w:ind w:firstLine="0"/>
        <w:rPr>
          <w:sz w:val="28"/>
          <w:szCs w:val="28"/>
        </w:rPr>
      </w:pPr>
      <w:r w:rsidRPr="008B2641">
        <w:rPr>
          <w:sz w:val="28"/>
          <w:szCs w:val="28"/>
        </w:rPr>
        <w:tab/>
        <w:t>44.2.</w:t>
      </w:r>
      <w:r w:rsidR="00D73216">
        <w:rPr>
          <w:sz w:val="28"/>
          <w:szCs w:val="28"/>
        </w:rPr>
        <w:t xml:space="preserve"> </w:t>
      </w:r>
      <w:r>
        <w:rPr>
          <w:sz w:val="28"/>
          <w:szCs w:val="28"/>
        </w:rPr>
        <w:t>t</w:t>
      </w:r>
      <w:r w:rsidRPr="008B2641">
        <w:rPr>
          <w:sz w:val="28"/>
          <w:szCs w:val="28"/>
        </w:rPr>
        <w:t>ehnoloģiskajai daļai;</w:t>
      </w:r>
    </w:p>
    <w:p w14:paraId="6559137C" w14:textId="77777777" w:rsidR="002E519B" w:rsidRPr="008B2641" w:rsidRDefault="002E519B" w:rsidP="00B33DD6">
      <w:pPr>
        <w:pStyle w:val="naisf"/>
        <w:spacing w:before="0" w:after="0"/>
        <w:ind w:firstLine="0"/>
        <w:rPr>
          <w:sz w:val="28"/>
          <w:szCs w:val="28"/>
        </w:rPr>
      </w:pPr>
      <w:r w:rsidRPr="008B2641">
        <w:rPr>
          <w:sz w:val="28"/>
          <w:szCs w:val="28"/>
        </w:rPr>
        <w:tab/>
        <w:t xml:space="preserve">44.3. </w:t>
      </w:r>
      <w:r>
        <w:rPr>
          <w:sz w:val="28"/>
          <w:szCs w:val="28"/>
        </w:rPr>
        <w:t>ē</w:t>
      </w:r>
      <w:r w:rsidRPr="008B2641">
        <w:rPr>
          <w:sz w:val="28"/>
          <w:szCs w:val="28"/>
        </w:rPr>
        <w:t>kas un būves galveno inženierkomunikāciju sadaļām;</w:t>
      </w:r>
    </w:p>
    <w:p w14:paraId="254D6BB2" w14:textId="1A097FD7" w:rsidR="002E519B" w:rsidRPr="008B2641" w:rsidRDefault="002E519B" w:rsidP="00B33DD6">
      <w:pPr>
        <w:pStyle w:val="naisf"/>
        <w:spacing w:before="0" w:after="0"/>
        <w:ind w:firstLine="0"/>
        <w:rPr>
          <w:sz w:val="28"/>
          <w:szCs w:val="28"/>
        </w:rPr>
      </w:pPr>
      <w:r w:rsidRPr="008B2641">
        <w:rPr>
          <w:sz w:val="28"/>
          <w:szCs w:val="28"/>
        </w:rPr>
        <w:tab/>
        <w:t>44.4.</w:t>
      </w:r>
      <w:r w:rsidR="00D73216">
        <w:rPr>
          <w:sz w:val="28"/>
          <w:szCs w:val="28"/>
        </w:rPr>
        <w:t xml:space="preserve"> </w:t>
      </w:r>
      <w:r>
        <w:rPr>
          <w:sz w:val="28"/>
          <w:szCs w:val="28"/>
        </w:rPr>
        <w:t>v</w:t>
      </w:r>
      <w:r w:rsidRPr="008B2641">
        <w:rPr>
          <w:sz w:val="28"/>
          <w:szCs w:val="28"/>
        </w:rPr>
        <w:t>ispārīgajai daļai;</w:t>
      </w:r>
    </w:p>
    <w:p w14:paraId="26294882" w14:textId="797A23C8" w:rsidR="002E519B" w:rsidRPr="008B2641" w:rsidRDefault="002E519B" w:rsidP="00B33DD6">
      <w:pPr>
        <w:pStyle w:val="naisf"/>
        <w:spacing w:before="0" w:after="0"/>
        <w:ind w:firstLine="0"/>
        <w:rPr>
          <w:sz w:val="28"/>
          <w:szCs w:val="28"/>
        </w:rPr>
      </w:pPr>
      <w:r w:rsidRPr="008B2641">
        <w:rPr>
          <w:sz w:val="28"/>
          <w:szCs w:val="28"/>
        </w:rPr>
        <w:tab/>
        <w:t xml:space="preserve">44.5. </w:t>
      </w:r>
      <w:r>
        <w:rPr>
          <w:sz w:val="28"/>
          <w:szCs w:val="28"/>
        </w:rPr>
        <w:t>c</w:t>
      </w:r>
      <w:r w:rsidRPr="008B2641">
        <w:rPr>
          <w:sz w:val="28"/>
          <w:szCs w:val="28"/>
        </w:rPr>
        <w:t>itām būvniecības ierosinātāja noteikt</w:t>
      </w:r>
      <w:r w:rsidR="00D73216">
        <w:rPr>
          <w:sz w:val="28"/>
          <w:szCs w:val="28"/>
        </w:rPr>
        <w:t>aj</w:t>
      </w:r>
      <w:r w:rsidRPr="008B2641">
        <w:rPr>
          <w:sz w:val="28"/>
          <w:szCs w:val="28"/>
        </w:rPr>
        <w:t>ām būvprojekta sadaļām.</w:t>
      </w:r>
    </w:p>
    <w:p w14:paraId="18CF6996" w14:textId="77777777" w:rsidR="002E519B" w:rsidRPr="008B2641" w:rsidRDefault="002E519B" w:rsidP="00B33DD6">
      <w:pPr>
        <w:pStyle w:val="naisf"/>
        <w:spacing w:before="0" w:after="0"/>
        <w:ind w:firstLine="0"/>
        <w:rPr>
          <w:rFonts w:eastAsia="Times New Roman"/>
          <w:sz w:val="28"/>
          <w:szCs w:val="28"/>
        </w:rPr>
      </w:pPr>
    </w:p>
    <w:p w14:paraId="68126878" w14:textId="05701000" w:rsidR="002E519B" w:rsidRPr="008B2641" w:rsidRDefault="002E519B" w:rsidP="00B33DD6">
      <w:pPr>
        <w:pStyle w:val="ListParagraph"/>
        <w:ind w:left="34"/>
        <w:jc w:val="both"/>
        <w:rPr>
          <w:rFonts w:ascii="Times New Roman" w:eastAsia="Times New Roman" w:hAnsi="Times New Roman"/>
          <w:sz w:val="28"/>
          <w:szCs w:val="28"/>
        </w:rPr>
      </w:pPr>
      <w:r w:rsidRPr="008B2641">
        <w:rPr>
          <w:rFonts w:ascii="Times New Roman" w:eastAsia="Times New Roman" w:hAnsi="Times New Roman"/>
          <w:sz w:val="28"/>
          <w:szCs w:val="28"/>
        </w:rPr>
        <w:tab/>
        <w:t>45.</w:t>
      </w:r>
      <w:r w:rsidR="00D73216">
        <w:rPr>
          <w:rFonts w:ascii="Times New Roman" w:eastAsia="Times New Roman" w:hAnsi="Times New Roman"/>
          <w:sz w:val="28"/>
          <w:szCs w:val="28"/>
        </w:rPr>
        <w:t> </w:t>
      </w:r>
      <w:r w:rsidRPr="008B2641">
        <w:rPr>
          <w:rFonts w:ascii="Times New Roman" w:eastAsia="Times New Roman" w:hAnsi="Times New Roman"/>
          <w:sz w:val="28"/>
          <w:szCs w:val="28"/>
        </w:rPr>
        <w:t xml:space="preserve">Ja kādas </w:t>
      </w:r>
      <w:r w:rsidRPr="008B2641">
        <w:rPr>
          <w:rFonts w:ascii="Times New Roman" w:hAnsi="Times New Roman"/>
          <w:sz w:val="28"/>
          <w:szCs w:val="28"/>
        </w:rPr>
        <w:t>projektēšanas uzdevuma vai tehnisko noteikumu</w:t>
      </w:r>
      <w:r w:rsidRPr="008B2641">
        <w:rPr>
          <w:rFonts w:ascii="Times New Roman" w:eastAsia="Times New Roman" w:hAnsi="Times New Roman"/>
          <w:sz w:val="28"/>
          <w:szCs w:val="28"/>
        </w:rPr>
        <w:t xml:space="preserve"> prasības nav iespējams izpildīt, būvprojekta tehniskos risinājumus saskaņo ar institūcijām, kuras noteikušas attiecīgās prasības. Institūcijas pamatotos gadījumos var mainīt tehniskos noteikumus. Atzīmi par būvprojekta saskaņojumu (arī tehnisko noteikumu izmaiņu saskaņojumu) izdara uz būvprojekta ģenerālplāna rasējuma lapas. </w:t>
      </w:r>
    </w:p>
    <w:p w14:paraId="253EC0A7" w14:textId="77777777" w:rsidR="002E519B" w:rsidRPr="008B2641" w:rsidRDefault="002E519B" w:rsidP="00B33DD6">
      <w:pPr>
        <w:pStyle w:val="ListParagraph"/>
        <w:ind w:left="34"/>
        <w:jc w:val="both"/>
        <w:rPr>
          <w:rFonts w:ascii="Times New Roman" w:eastAsia="Times New Roman" w:hAnsi="Times New Roman"/>
          <w:sz w:val="28"/>
          <w:szCs w:val="28"/>
        </w:rPr>
      </w:pPr>
    </w:p>
    <w:p w14:paraId="73718036" w14:textId="77777777" w:rsidR="002E519B" w:rsidRPr="008B2641" w:rsidRDefault="002E519B" w:rsidP="00B33DD6">
      <w:pPr>
        <w:jc w:val="center"/>
        <w:rPr>
          <w:b/>
          <w:bCs/>
          <w:sz w:val="28"/>
          <w:szCs w:val="28"/>
        </w:rPr>
      </w:pPr>
      <w:r w:rsidRPr="008B2641">
        <w:rPr>
          <w:b/>
          <w:sz w:val="28"/>
          <w:szCs w:val="28"/>
        </w:rPr>
        <w:t>5. Energoapgādes objektu būvniecība</w:t>
      </w:r>
    </w:p>
    <w:p w14:paraId="645084A3" w14:textId="77777777" w:rsidR="002E519B" w:rsidRPr="008B2641" w:rsidRDefault="002E519B" w:rsidP="00B33DD6">
      <w:pPr>
        <w:pStyle w:val="ListParagraph"/>
        <w:ind w:left="34"/>
        <w:jc w:val="both"/>
        <w:rPr>
          <w:rFonts w:ascii="Times New Roman" w:eastAsia="Times New Roman" w:hAnsi="Times New Roman"/>
          <w:sz w:val="28"/>
          <w:szCs w:val="28"/>
        </w:rPr>
      </w:pPr>
    </w:p>
    <w:p w14:paraId="7FFD4624" w14:textId="19326430" w:rsidR="002E519B" w:rsidRPr="008B2641" w:rsidRDefault="002E519B" w:rsidP="00B33DD6">
      <w:pPr>
        <w:pStyle w:val="ListParagraph"/>
        <w:ind w:left="34"/>
        <w:jc w:val="both"/>
        <w:rPr>
          <w:rFonts w:ascii="Times New Roman" w:eastAsia="Times New Roman" w:hAnsi="Times New Roman"/>
          <w:sz w:val="28"/>
          <w:szCs w:val="28"/>
        </w:rPr>
      </w:pPr>
      <w:r w:rsidRPr="008B2641">
        <w:rPr>
          <w:rFonts w:ascii="Times New Roman" w:eastAsia="Times New Roman" w:hAnsi="Times New Roman"/>
          <w:sz w:val="28"/>
          <w:szCs w:val="28"/>
        </w:rPr>
        <w:tab/>
        <w:t>46.</w:t>
      </w:r>
      <w:r w:rsidR="00D73216">
        <w:rPr>
          <w:rFonts w:ascii="Times New Roman" w:eastAsia="Times New Roman" w:hAnsi="Times New Roman"/>
          <w:sz w:val="28"/>
          <w:szCs w:val="28"/>
        </w:rPr>
        <w:t> </w:t>
      </w:r>
      <w:r w:rsidRPr="008B2641">
        <w:rPr>
          <w:rFonts w:ascii="Times New Roman" w:eastAsia="Times New Roman" w:hAnsi="Times New Roman"/>
          <w:sz w:val="28"/>
          <w:szCs w:val="28"/>
        </w:rPr>
        <w:t>Energoapgādes objektos, kuros būvdarbus vei</w:t>
      </w:r>
      <w:r>
        <w:rPr>
          <w:rFonts w:ascii="Times New Roman" w:eastAsia="Times New Roman" w:hAnsi="Times New Roman"/>
          <w:sz w:val="28"/>
          <w:szCs w:val="28"/>
        </w:rPr>
        <w:t>c</w:t>
      </w:r>
      <w:r w:rsidRPr="008B2641">
        <w:rPr>
          <w:rFonts w:ascii="Times New Roman" w:eastAsia="Times New Roman" w:hAnsi="Times New Roman"/>
          <w:sz w:val="28"/>
          <w:szCs w:val="28"/>
        </w:rPr>
        <w:t xml:space="preserve"> vairāk nekā viens būvdarbu veicējs, pirms būvdarbu uzsākšanas būvniecības ierosinātājs </w:t>
      </w:r>
      <w:r w:rsidR="00AC56AE" w:rsidRPr="008B2641">
        <w:rPr>
          <w:rFonts w:ascii="Times New Roman" w:eastAsia="Times New Roman" w:hAnsi="Times New Roman"/>
          <w:sz w:val="28"/>
          <w:szCs w:val="28"/>
        </w:rPr>
        <w:t xml:space="preserve">atbilstoši normatīvajos aktos par darba aizsardzību noteiktajām prasībām </w:t>
      </w:r>
      <w:r w:rsidRPr="008B2641">
        <w:rPr>
          <w:rFonts w:ascii="Times New Roman" w:eastAsia="Times New Roman" w:hAnsi="Times New Roman"/>
          <w:sz w:val="28"/>
          <w:szCs w:val="28"/>
        </w:rPr>
        <w:t>norīko vienu vai vairākus darba aizsardzības koordinatorus</w:t>
      </w:r>
      <w:r>
        <w:rPr>
          <w:rFonts w:ascii="Times New Roman" w:eastAsia="Times New Roman" w:hAnsi="Times New Roman"/>
          <w:sz w:val="28"/>
          <w:szCs w:val="28"/>
        </w:rPr>
        <w:t>.</w:t>
      </w:r>
    </w:p>
    <w:p w14:paraId="3278C69E" w14:textId="77777777" w:rsidR="002E519B" w:rsidRPr="008B2641" w:rsidRDefault="002E519B" w:rsidP="00B33DD6">
      <w:pPr>
        <w:pStyle w:val="naisf"/>
        <w:spacing w:before="0" w:after="0"/>
        <w:ind w:firstLine="0"/>
        <w:rPr>
          <w:sz w:val="28"/>
          <w:szCs w:val="28"/>
        </w:rPr>
      </w:pPr>
      <w:r w:rsidRPr="008B2641">
        <w:rPr>
          <w:sz w:val="28"/>
          <w:szCs w:val="28"/>
        </w:rPr>
        <w:tab/>
      </w:r>
    </w:p>
    <w:p w14:paraId="5E6878D5" w14:textId="77CB67BA" w:rsidR="002E519B" w:rsidRPr="008B2641" w:rsidRDefault="002E519B" w:rsidP="00B33DD6">
      <w:pPr>
        <w:pStyle w:val="naisf"/>
        <w:spacing w:before="0" w:after="0"/>
        <w:ind w:firstLine="0"/>
        <w:rPr>
          <w:sz w:val="28"/>
          <w:szCs w:val="28"/>
        </w:rPr>
      </w:pPr>
      <w:r w:rsidRPr="008B2641">
        <w:rPr>
          <w:sz w:val="28"/>
          <w:szCs w:val="28"/>
        </w:rPr>
        <w:tab/>
        <w:t>47.</w:t>
      </w:r>
      <w:r w:rsidR="00F14B42">
        <w:rPr>
          <w:sz w:val="28"/>
          <w:szCs w:val="28"/>
        </w:rPr>
        <w:t> </w:t>
      </w:r>
      <w:r w:rsidRPr="008B2641">
        <w:rPr>
          <w:sz w:val="28"/>
          <w:szCs w:val="28"/>
        </w:rPr>
        <w:t xml:space="preserve">Būvatļaujā iekļautie nosacījumi būvdarbu uzsākšanai jāizpilda un būvdarbi jāuzsāk divu gadu laikā </w:t>
      </w:r>
      <w:r w:rsidR="00F14B42">
        <w:rPr>
          <w:sz w:val="28"/>
          <w:szCs w:val="28"/>
        </w:rPr>
        <w:t>pēc</w:t>
      </w:r>
      <w:r w:rsidRPr="008B2641">
        <w:rPr>
          <w:sz w:val="28"/>
          <w:szCs w:val="28"/>
        </w:rPr>
        <w:t xml:space="preserve"> </w:t>
      </w:r>
      <w:r w:rsidR="00F14B42">
        <w:rPr>
          <w:sz w:val="28"/>
          <w:szCs w:val="28"/>
        </w:rPr>
        <w:t xml:space="preserve">tam, kad </w:t>
      </w:r>
      <w:r w:rsidRPr="008B2641">
        <w:rPr>
          <w:sz w:val="28"/>
          <w:szCs w:val="28"/>
        </w:rPr>
        <w:t>būvatļaujā</w:t>
      </w:r>
      <w:r w:rsidR="00F14B42">
        <w:rPr>
          <w:sz w:val="28"/>
          <w:szCs w:val="28"/>
        </w:rPr>
        <w:t xml:space="preserve"> izdarīta </w:t>
      </w:r>
      <w:r w:rsidR="00F14B42" w:rsidRPr="008B2641">
        <w:rPr>
          <w:sz w:val="28"/>
          <w:szCs w:val="28"/>
        </w:rPr>
        <w:t xml:space="preserve">atzīme </w:t>
      </w:r>
      <w:r w:rsidRPr="008B2641">
        <w:rPr>
          <w:sz w:val="28"/>
          <w:szCs w:val="28"/>
        </w:rPr>
        <w:t>par projektēšanas nosacījumu izpildi.</w:t>
      </w:r>
    </w:p>
    <w:p w14:paraId="68F0709F" w14:textId="77777777" w:rsidR="002E519B" w:rsidRPr="008B2641" w:rsidRDefault="002E519B" w:rsidP="00B33DD6">
      <w:pPr>
        <w:pStyle w:val="naisf"/>
        <w:spacing w:before="0" w:after="0"/>
        <w:ind w:firstLine="0"/>
        <w:rPr>
          <w:sz w:val="28"/>
          <w:szCs w:val="28"/>
        </w:rPr>
      </w:pPr>
    </w:p>
    <w:p w14:paraId="6B1D7D85" w14:textId="43091308" w:rsidR="002E519B" w:rsidRPr="008B2641" w:rsidRDefault="002E519B" w:rsidP="00B33DD6">
      <w:pPr>
        <w:pStyle w:val="naisf"/>
        <w:spacing w:before="0" w:after="0"/>
        <w:ind w:firstLine="0"/>
        <w:rPr>
          <w:sz w:val="28"/>
          <w:szCs w:val="28"/>
        </w:rPr>
      </w:pPr>
      <w:r w:rsidRPr="008B2641">
        <w:rPr>
          <w:rFonts w:eastAsia="Times New Roman"/>
          <w:sz w:val="28"/>
          <w:szCs w:val="28"/>
        </w:rPr>
        <w:tab/>
        <w:t>48.</w:t>
      </w:r>
      <w:r w:rsidR="00820D3A">
        <w:rPr>
          <w:rFonts w:eastAsia="Times New Roman"/>
          <w:sz w:val="28"/>
          <w:szCs w:val="28"/>
        </w:rPr>
        <w:t> </w:t>
      </w:r>
      <w:r w:rsidRPr="008B2641">
        <w:rPr>
          <w:rFonts w:eastAsia="Times New Roman"/>
          <w:sz w:val="28"/>
          <w:szCs w:val="28"/>
        </w:rPr>
        <w:t xml:space="preserve">Būvdarbus, izņemot </w:t>
      </w:r>
      <w:r w:rsidRPr="008B2641">
        <w:rPr>
          <w:sz w:val="28"/>
          <w:szCs w:val="28"/>
        </w:rPr>
        <w:t xml:space="preserve">šo noteikumu </w:t>
      </w:r>
      <w:r w:rsidRPr="008B2641">
        <w:rPr>
          <w:rFonts w:eastAsia="Times New Roman"/>
          <w:sz w:val="28"/>
          <w:szCs w:val="28"/>
        </w:rPr>
        <w:t xml:space="preserve">3. un 4. punktā minētos gadījumus, uzsāk tikai pēc </w:t>
      </w:r>
      <w:r w:rsidR="00820D3A">
        <w:rPr>
          <w:rFonts w:eastAsia="Times New Roman"/>
          <w:sz w:val="28"/>
          <w:szCs w:val="28"/>
        </w:rPr>
        <w:t xml:space="preserve">tam, kad </w:t>
      </w:r>
      <w:r w:rsidR="00820D3A" w:rsidRPr="008B2641">
        <w:rPr>
          <w:rFonts w:eastAsia="Times New Roman"/>
          <w:sz w:val="28"/>
          <w:szCs w:val="28"/>
        </w:rPr>
        <w:t>saņem</w:t>
      </w:r>
      <w:r w:rsidR="00820D3A">
        <w:rPr>
          <w:rFonts w:eastAsia="Times New Roman"/>
          <w:sz w:val="28"/>
          <w:szCs w:val="28"/>
        </w:rPr>
        <w:t>ta</w:t>
      </w:r>
      <w:r w:rsidR="00820D3A" w:rsidRPr="008B2641">
        <w:rPr>
          <w:rFonts w:eastAsia="Times New Roman"/>
          <w:sz w:val="28"/>
          <w:szCs w:val="28"/>
        </w:rPr>
        <w:t xml:space="preserve"> </w:t>
      </w:r>
      <w:r w:rsidR="00820D3A">
        <w:rPr>
          <w:rFonts w:eastAsia="Times New Roman"/>
          <w:sz w:val="28"/>
          <w:szCs w:val="28"/>
        </w:rPr>
        <w:t>būvvaldes atzīme</w:t>
      </w:r>
      <w:r w:rsidRPr="008B2641">
        <w:rPr>
          <w:rFonts w:eastAsia="Times New Roman"/>
          <w:sz w:val="28"/>
          <w:szCs w:val="28"/>
        </w:rPr>
        <w:t xml:space="preserve"> paskaidrojuma rakstā vai apliecinājuma kartē vai </w:t>
      </w:r>
      <w:r w:rsidR="00820D3A" w:rsidRPr="008B2641">
        <w:rPr>
          <w:rFonts w:eastAsia="Times New Roman"/>
          <w:sz w:val="28"/>
          <w:szCs w:val="28"/>
        </w:rPr>
        <w:t>saņem</w:t>
      </w:r>
      <w:r w:rsidR="00820D3A">
        <w:rPr>
          <w:rFonts w:eastAsia="Times New Roman"/>
          <w:sz w:val="28"/>
          <w:szCs w:val="28"/>
        </w:rPr>
        <w:t>t</w:t>
      </w:r>
      <w:r w:rsidR="00820D3A" w:rsidRPr="008B2641">
        <w:rPr>
          <w:rFonts w:eastAsia="Times New Roman"/>
          <w:sz w:val="28"/>
          <w:szCs w:val="28"/>
        </w:rPr>
        <w:t xml:space="preserve">as </w:t>
      </w:r>
      <w:r w:rsidRPr="008B2641">
        <w:rPr>
          <w:rFonts w:eastAsia="Times New Roman"/>
          <w:sz w:val="28"/>
          <w:szCs w:val="28"/>
        </w:rPr>
        <w:t>vis</w:t>
      </w:r>
      <w:r w:rsidR="00820D3A">
        <w:rPr>
          <w:rFonts w:eastAsia="Times New Roman"/>
          <w:sz w:val="28"/>
          <w:szCs w:val="28"/>
        </w:rPr>
        <w:t>as</w:t>
      </w:r>
      <w:r w:rsidRPr="008B2641">
        <w:rPr>
          <w:rFonts w:eastAsia="Times New Roman"/>
          <w:sz w:val="28"/>
          <w:szCs w:val="28"/>
        </w:rPr>
        <w:t xml:space="preserve"> nepieciešam</w:t>
      </w:r>
      <w:r w:rsidR="00820D3A">
        <w:rPr>
          <w:rFonts w:eastAsia="Times New Roman"/>
          <w:sz w:val="28"/>
          <w:szCs w:val="28"/>
        </w:rPr>
        <w:t>ās</w:t>
      </w:r>
      <w:r w:rsidRPr="008B2641">
        <w:rPr>
          <w:rFonts w:eastAsia="Times New Roman"/>
          <w:sz w:val="28"/>
          <w:szCs w:val="28"/>
        </w:rPr>
        <w:t xml:space="preserve"> </w:t>
      </w:r>
      <w:r w:rsidR="00820D3A" w:rsidRPr="008B2641">
        <w:rPr>
          <w:rFonts w:eastAsia="Times New Roman"/>
          <w:sz w:val="28"/>
          <w:szCs w:val="28"/>
        </w:rPr>
        <w:t>atzīm</w:t>
      </w:r>
      <w:r w:rsidR="00820D3A">
        <w:rPr>
          <w:rFonts w:eastAsia="Times New Roman"/>
          <w:sz w:val="28"/>
          <w:szCs w:val="28"/>
        </w:rPr>
        <w:t>es</w:t>
      </w:r>
      <w:r w:rsidR="00820D3A" w:rsidRPr="008B2641">
        <w:rPr>
          <w:rFonts w:eastAsia="Times New Roman"/>
          <w:sz w:val="28"/>
          <w:szCs w:val="28"/>
        </w:rPr>
        <w:t xml:space="preserve"> </w:t>
      </w:r>
      <w:r w:rsidRPr="008B2641">
        <w:rPr>
          <w:rFonts w:eastAsia="Times New Roman"/>
          <w:sz w:val="28"/>
          <w:szCs w:val="28"/>
        </w:rPr>
        <w:t>būvvaldes izsniegtajā būvatļaujā</w:t>
      </w:r>
      <w:r w:rsidR="00820D3A">
        <w:rPr>
          <w:rFonts w:eastAsia="Times New Roman"/>
          <w:sz w:val="28"/>
          <w:szCs w:val="28"/>
        </w:rPr>
        <w:t>, kā arī</w:t>
      </w:r>
      <w:r w:rsidRPr="008B2641">
        <w:rPr>
          <w:rFonts w:eastAsia="Times New Roman"/>
          <w:sz w:val="28"/>
          <w:szCs w:val="28"/>
        </w:rPr>
        <w:t xml:space="preserve"> </w:t>
      </w:r>
      <w:r w:rsidR="00820D3A" w:rsidRPr="008B2641">
        <w:rPr>
          <w:rFonts w:eastAsia="Times New Roman"/>
          <w:sz w:val="28"/>
          <w:szCs w:val="28"/>
        </w:rPr>
        <w:t>saņem</w:t>
      </w:r>
      <w:r w:rsidR="00820D3A">
        <w:rPr>
          <w:rFonts w:eastAsia="Times New Roman"/>
          <w:sz w:val="28"/>
          <w:szCs w:val="28"/>
        </w:rPr>
        <w:t>t</w:t>
      </w:r>
      <w:r w:rsidR="00820D3A" w:rsidRPr="008B2641">
        <w:rPr>
          <w:rFonts w:eastAsia="Times New Roman"/>
          <w:sz w:val="28"/>
          <w:szCs w:val="28"/>
        </w:rPr>
        <w:t xml:space="preserve">as </w:t>
      </w:r>
      <w:r w:rsidRPr="008B2641">
        <w:rPr>
          <w:rFonts w:eastAsia="Times New Roman"/>
          <w:sz w:val="28"/>
          <w:szCs w:val="28"/>
        </w:rPr>
        <w:t>cit</w:t>
      </w:r>
      <w:r w:rsidR="00820D3A">
        <w:rPr>
          <w:rFonts w:eastAsia="Times New Roman"/>
          <w:sz w:val="28"/>
          <w:szCs w:val="28"/>
        </w:rPr>
        <w:t>as</w:t>
      </w:r>
      <w:r w:rsidRPr="008B2641">
        <w:rPr>
          <w:rFonts w:eastAsia="Times New Roman"/>
          <w:sz w:val="28"/>
          <w:szCs w:val="28"/>
        </w:rPr>
        <w:t xml:space="preserve"> attiecīgajā administratīvajā teritorijā nepieciešam</w:t>
      </w:r>
      <w:r w:rsidR="00820D3A">
        <w:rPr>
          <w:rFonts w:eastAsia="Times New Roman"/>
          <w:sz w:val="28"/>
          <w:szCs w:val="28"/>
        </w:rPr>
        <w:t>ās</w:t>
      </w:r>
      <w:r w:rsidRPr="008B2641">
        <w:rPr>
          <w:rFonts w:eastAsia="Times New Roman"/>
          <w:sz w:val="28"/>
          <w:szCs w:val="28"/>
        </w:rPr>
        <w:t xml:space="preserve"> atļauj</w:t>
      </w:r>
      <w:r w:rsidR="00820D3A">
        <w:rPr>
          <w:rFonts w:eastAsia="Times New Roman"/>
          <w:sz w:val="28"/>
          <w:szCs w:val="28"/>
        </w:rPr>
        <w:t>as</w:t>
      </w:r>
      <w:r w:rsidRPr="008B2641">
        <w:rPr>
          <w:rFonts w:eastAsia="Times New Roman"/>
          <w:sz w:val="28"/>
          <w:szCs w:val="28"/>
        </w:rPr>
        <w:t>.</w:t>
      </w:r>
    </w:p>
    <w:p w14:paraId="65653786" w14:textId="77777777" w:rsidR="002E519B" w:rsidRPr="008B2641" w:rsidRDefault="002E519B" w:rsidP="00B33DD6">
      <w:pPr>
        <w:pStyle w:val="naisf"/>
        <w:spacing w:before="0" w:after="0"/>
        <w:ind w:firstLine="0"/>
        <w:rPr>
          <w:sz w:val="28"/>
          <w:szCs w:val="28"/>
        </w:rPr>
      </w:pPr>
    </w:p>
    <w:p w14:paraId="770FF235" w14:textId="19F672BD" w:rsidR="002E519B" w:rsidRPr="008B2641" w:rsidRDefault="002E519B" w:rsidP="00B33DD6">
      <w:pPr>
        <w:ind w:left="34"/>
        <w:jc w:val="both"/>
        <w:rPr>
          <w:sz w:val="28"/>
          <w:szCs w:val="28"/>
        </w:rPr>
      </w:pPr>
      <w:r w:rsidRPr="008B2641">
        <w:rPr>
          <w:sz w:val="28"/>
          <w:szCs w:val="28"/>
        </w:rPr>
        <w:tab/>
        <w:t>49.</w:t>
      </w:r>
      <w:r w:rsidR="00095D35">
        <w:rPr>
          <w:sz w:val="28"/>
          <w:szCs w:val="28"/>
        </w:rPr>
        <w:t> </w:t>
      </w:r>
      <w:r w:rsidRPr="008B2641">
        <w:rPr>
          <w:sz w:val="28"/>
          <w:szCs w:val="28"/>
        </w:rPr>
        <w:t>Energoapgādes objektu būvē saskaņā ar izstrādāto būvprojektu un darbu organizēšanas projektu, ja tādi izstrādāti, kā arī saskaņā ar darbu veikšanas projektu, ja to pieprasa būvniecības ierosinātājs.</w:t>
      </w:r>
    </w:p>
    <w:p w14:paraId="39CBD5FD" w14:textId="77777777" w:rsidR="002E519B" w:rsidRPr="00095D35" w:rsidRDefault="002E519B" w:rsidP="00B33DD6">
      <w:pPr>
        <w:pStyle w:val="naisf"/>
        <w:spacing w:before="0" w:after="0"/>
        <w:ind w:firstLine="0"/>
        <w:rPr>
          <w:sz w:val="28"/>
          <w:szCs w:val="28"/>
        </w:rPr>
      </w:pPr>
    </w:p>
    <w:p w14:paraId="5BDD12C4" w14:textId="5C29AC3E" w:rsidR="002E519B" w:rsidRPr="008B2641" w:rsidRDefault="002E519B" w:rsidP="00B33DD6">
      <w:pPr>
        <w:pStyle w:val="naisf"/>
        <w:spacing w:before="0" w:after="0"/>
        <w:ind w:firstLine="0"/>
        <w:rPr>
          <w:sz w:val="28"/>
          <w:szCs w:val="28"/>
        </w:rPr>
      </w:pPr>
      <w:r w:rsidRPr="008B2641">
        <w:rPr>
          <w:sz w:val="28"/>
          <w:szCs w:val="28"/>
        </w:rPr>
        <w:tab/>
        <w:t>50.</w:t>
      </w:r>
      <w:r w:rsidR="00095D35">
        <w:rPr>
          <w:sz w:val="28"/>
          <w:szCs w:val="28"/>
        </w:rPr>
        <w:t> </w:t>
      </w:r>
      <w:r w:rsidRPr="008B2641">
        <w:rPr>
          <w:sz w:val="28"/>
          <w:szCs w:val="28"/>
        </w:rPr>
        <w:t xml:space="preserve">Ja būvdarbu laikā neparedzētu apstākļu </w:t>
      </w:r>
      <w:r w:rsidR="00095D35">
        <w:rPr>
          <w:sz w:val="28"/>
          <w:szCs w:val="28"/>
        </w:rPr>
        <w:t>dēļ</w:t>
      </w:r>
      <w:r w:rsidRPr="008B2641">
        <w:rPr>
          <w:sz w:val="28"/>
          <w:szCs w:val="28"/>
        </w:rPr>
        <w:t xml:space="preserve"> būvdarbus nav iespējams realizēt atbilstoši izstrādātajam būvprojektam, būvdarbu veicējs nekavējoties </w:t>
      </w:r>
      <w:r w:rsidRPr="008B2641">
        <w:rPr>
          <w:sz w:val="28"/>
          <w:szCs w:val="28"/>
        </w:rPr>
        <w:lastRenderedPageBreak/>
        <w:t>informē būvniecības ierosinātāju un būvprojekta izstrādātāju. Būvprojekta izstrādātājs precizē būvprojekta daļas, kur</w:t>
      </w:r>
      <w:r w:rsidR="00095D35">
        <w:rPr>
          <w:sz w:val="28"/>
          <w:szCs w:val="28"/>
        </w:rPr>
        <w:t>ā</w:t>
      </w:r>
      <w:r w:rsidRPr="008B2641">
        <w:rPr>
          <w:sz w:val="28"/>
          <w:szCs w:val="28"/>
        </w:rPr>
        <w:t>s nepieciešam</w:t>
      </w:r>
      <w:r w:rsidR="00095D35">
        <w:rPr>
          <w:sz w:val="28"/>
          <w:szCs w:val="28"/>
        </w:rPr>
        <w:t>a</w:t>
      </w:r>
      <w:r w:rsidRPr="008B2641">
        <w:rPr>
          <w:sz w:val="28"/>
          <w:szCs w:val="28"/>
        </w:rPr>
        <w:t>s izmaiņas</w:t>
      </w:r>
      <w:r w:rsidR="00095D35">
        <w:rPr>
          <w:sz w:val="28"/>
          <w:szCs w:val="28"/>
        </w:rPr>
        <w:t>,</w:t>
      </w:r>
      <w:r w:rsidRPr="008B2641">
        <w:rPr>
          <w:sz w:val="28"/>
          <w:szCs w:val="28"/>
        </w:rPr>
        <w:t xml:space="preserve"> un </w:t>
      </w:r>
      <w:r w:rsidR="00095D35" w:rsidRPr="008B2641">
        <w:rPr>
          <w:sz w:val="28"/>
          <w:szCs w:val="28"/>
        </w:rPr>
        <w:t xml:space="preserve">saskaņo </w:t>
      </w:r>
      <w:r w:rsidR="00095D35">
        <w:rPr>
          <w:sz w:val="28"/>
          <w:szCs w:val="28"/>
        </w:rPr>
        <w:t>tās</w:t>
      </w:r>
      <w:r w:rsidRPr="008B2641">
        <w:rPr>
          <w:sz w:val="28"/>
          <w:szCs w:val="28"/>
        </w:rPr>
        <w:t xml:space="preserve"> atbilstoši šo noteikumu 42</w:t>
      </w:r>
      <w:r w:rsidR="009D23AF">
        <w:rPr>
          <w:sz w:val="28"/>
          <w:szCs w:val="28"/>
        </w:rPr>
        <w:t>. p</w:t>
      </w:r>
      <w:r w:rsidRPr="008B2641">
        <w:rPr>
          <w:sz w:val="28"/>
          <w:szCs w:val="28"/>
        </w:rPr>
        <w:t>unktam. Precizēto būvprojektu vai tā daļu iesniedz būvvaldē</w:t>
      </w:r>
      <w:r>
        <w:rPr>
          <w:sz w:val="28"/>
          <w:szCs w:val="28"/>
        </w:rPr>
        <w:t>.</w:t>
      </w:r>
    </w:p>
    <w:p w14:paraId="4B25CA76" w14:textId="77777777" w:rsidR="002E519B" w:rsidRPr="008B2641" w:rsidRDefault="002E519B" w:rsidP="00B33DD6">
      <w:pPr>
        <w:pStyle w:val="naisf"/>
        <w:spacing w:before="0" w:after="0"/>
        <w:ind w:firstLine="0"/>
        <w:rPr>
          <w:sz w:val="28"/>
          <w:szCs w:val="28"/>
        </w:rPr>
      </w:pPr>
      <w:r w:rsidRPr="008B2641">
        <w:rPr>
          <w:sz w:val="28"/>
          <w:szCs w:val="28"/>
        </w:rPr>
        <w:tab/>
      </w:r>
    </w:p>
    <w:p w14:paraId="03D4E1DE" w14:textId="5CFE426E" w:rsidR="002E519B" w:rsidRPr="008B2641" w:rsidRDefault="002E519B" w:rsidP="00B33DD6">
      <w:pPr>
        <w:pStyle w:val="naisf"/>
        <w:spacing w:before="0" w:after="0"/>
        <w:ind w:firstLine="0"/>
        <w:rPr>
          <w:sz w:val="28"/>
          <w:szCs w:val="28"/>
        </w:rPr>
      </w:pPr>
      <w:r w:rsidRPr="008B2641">
        <w:rPr>
          <w:sz w:val="28"/>
          <w:szCs w:val="28"/>
        </w:rPr>
        <w:tab/>
        <w:t>51.</w:t>
      </w:r>
      <w:r w:rsidR="00095D35">
        <w:rPr>
          <w:sz w:val="28"/>
          <w:szCs w:val="28"/>
        </w:rPr>
        <w:t> </w:t>
      </w:r>
      <w:r w:rsidRPr="008B2641">
        <w:rPr>
          <w:rFonts w:eastAsia="Times New Roman"/>
          <w:sz w:val="28"/>
          <w:szCs w:val="28"/>
        </w:rPr>
        <w:t>Trešās grupas būvju būvuzraudzību</w:t>
      </w:r>
      <w:r w:rsidR="004E49D3">
        <w:rPr>
          <w:rFonts w:eastAsia="Times New Roman"/>
          <w:sz w:val="28"/>
          <w:szCs w:val="28"/>
        </w:rPr>
        <w:t>,</w:t>
      </w:r>
      <w:r w:rsidRPr="008B2641">
        <w:rPr>
          <w:rFonts w:eastAsia="Times New Roman"/>
          <w:sz w:val="28"/>
          <w:szCs w:val="28"/>
        </w:rPr>
        <w:t xml:space="preserve"> </w:t>
      </w:r>
      <w:r w:rsidR="004E49D3" w:rsidRPr="008B2641">
        <w:rPr>
          <w:rFonts w:eastAsia="Times New Roman"/>
          <w:sz w:val="28"/>
          <w:szCs w:val="28"/>
        </w:rPr>
        <w:t>pamat</w:t>
      </w:r>
      <w:r w:rsidR="004E49D3">
        <w:rPr>
          <w:rFonts w:eastAsia="Times New Roman"/>
          <w:sz w:val="28"/>
          <w:szCs w:val="28"/>
        </w:rPr>
        <w:t>ojoties</w:t>
      </w:r>
      <w:r w:rsidR="004E49D3" w:rsidRPr="008B2641">
        <w:rPr>
          <w:rFonts w:eastAsia="Times New Roman"/>
          <w:sz w:val="28"/>
          <w:szCs w:val="28"/>
        </w:rPr>
        <w:t xml:space="preserve"> </w:t>
      </w:r>
      <w:r w:rsidRPr="008B2641">
        <w:rPr>
          <w:rFonts w:eastAsia="Times New Roman"/>
          <w:sz w:val="28"/>
          <w:szCs w:val="28"/>
        </w:rPr>
        <w:t>uz līgum</w:t>
      </w:r>
      <w:r w:rsidR="004E49D3">
        <w:rPr>
          <w:rFonts w:eastAsia="Times New Roman"/>
          <w:sz w:val="28"/>
          <w:szCs w:val="28"/>
        </w:rPr>
        <w:t>u,</w:t>
      </w:r>
      <w:r w:rsidRPr="008B2641">
        <w:rPr>
          <w:rFonts w:eastAsia="Times New Roman"/>
          <w:sz w:val="28"/>
          <w:szCs w:val="28"/>
        </w:rPr>
        <w:t xml:space="preserve"> var veikt </w:t>
      </w:r>
      <w:proofErr w:type="spellStart"/>
      <w:r w:rsidRPr="008B2641">
        <w:rPr>
          <w:rFonts w:eastAsia="Times New Roman"/>
          <w:sz w:val="28"/>
          <w:szCs w:val="28"/>
        </w:rPr>
        <w:t>būvkomersants</w:t>
      </w:r>
      <w:proofErr w:type="spellEnd"/>
      <w:r w:rsidRPr="008B2641">
        <w:rPr>
          <w:rFonts w:eastAsia="Times New Roman"/>
          <w:sz w:val="28"/>
          <w:szCs w:val="28"/>
        </w:rPr>
        <w:t xml:space="preserve">, kas reģistrēts </w:t>
      </w:r>
      <w:proofErr w:type="spellStart"/>
      <w:r w:rsidRPr="008B2641">
        <w:rPr>
          <w:rFonts w:eastAsia="Times New Roman"/>
          <w:sz w:val="28"/>
          <w:szCs w:val="28"/>
        </w:rPr>
        <w:t>būvkomersantu</w:t>
      </w:r>
      <w:proofErr w:type="spellEnd"/>
      <w:r w:rsidRPr="008B2641">
        <w:rPr>
          <w:rFonts w:eastAsia="Times New Roman"/>
          <w:sz w:val="28"/>
          <w:szCs w:val="28"/>
        </w:rPr>
        <w:t xml:space="preserve"> reģistrā un kuram ir tiesības </w:t>
      </w:r>
      <w:r>
        <w:rPr>
          <w:rFonts w:eastAsia="Times New Roman"/>
          <w:sz w:val="28"/>
          <w:szCs w:val="28"/>
        </w:rPr>
        <w:t>sniegt</w:t>
      </w:r>
      <w:r w:rsidRPr="008B2641">
        <w:rPr>
          <w:rFonts w:eastAsia="Times New Roman"/>
          <w:sz w:val="28"/>
          <w:szCs w:val="28"/>
        </w:rPr>
        <w:t xml:space="preserve"> pakalpojumus būvuzraudzības jomā, vai viens vai vairāki </w:t>
      </w:r>
      <w:proofErr w:type="spellStart"/>
      <w:r w:rsidRPr="008B2641">
        <w:rPr>
          <w:rFonts w:eastAsia="Times New Roman"/>
          <w:sz w:val="28"/>
          <w:szCs w:val="28"/>
        </w:rPr>
        <w:t>būvspeciālisti</w:t>
      </w:r>
      <w:proofErr w:type="spellEnd"/>
      <w:r w:rsidR="004E49D3">
        <w:rPr>
          <w:rFonts w:eastAsia="Times New Roman"/>
          <w:sz w:val="28"/>
          <w:szCs w:val="28"/>
        </w:rPr>
        <w:t>, kuriem</w:t>
      </w:r>
      <w:r w:rsidRPr="008B2641">
        <w:rPr>
          <w:rFonts w:eastAsia="Times New Roman"/>
          <w:sz w:val="28"/>
          <w:szCs w:val="28"/>
        </w:rPr>
        <w:t xml:space="preserve"> </w:t>
      </w:r>
      <w:r w:rsidR="004E49D3">
        <w:rPr>
          <w:rFonts w:eastAsia="Times New Roman"/>
          <w:sz w:val="28"/>
          <w:szCs w:val="28"/>
        </w:rPr>
        <w:t>i</w:t>
      </w:r>
      <w:r w:rsidRPr="008B2641">
        <w:rPr>
          <w:rFonts w:eastAsia="Times New Roman"/>
          <w:sz w:val="28"/>
          <w:szCs w:val="28"/>
        </w:rPr>
        <w:t>r atbilstoši būvprakses sertifikāti</w:t>
      </w:r>
      <w:r w:rsidR="004E49D3">
        <w:rPr>
          <w:rFonts w:eastAsia="Times New Roman"/>
          <w:sz w:val="28"/>
          <w:szCs w:val="28"/>
        </w:rPr>
        <w:t xml:space="preserve"> un</w:t>
      </w:r>
      <w:r w:rsidRPr="008B2641">
        <w:rPr>
          <w:rFonts w:eastAsia="Times New Roman"/>
          <w:sz w:val="28"/>
          <w:szCs w:val="28"/>
        </w:rPr>
        <w:t xml:space="preserve"> kurus nodarbina būvniecības ierosinātājs</w:t>
      </w:r>
      <w:r w:rsidR="004E49D3">
        <w:rPr>
          <w:rFonts w:eastAsia="Times New Roman"/>
          <w:sz w:val="28"/>
          <w:szCs w:val="28"/>
        </w:rPr>
        <w:t>,</w:t>
      </w:r>
      <w:r w:rsidRPr="008B2641">
        <w:rPr>
          <w:rFonts w:eastAsia="Times New Roman"/>
          <w:sz w:val="28"/>
          <w:szCs w:val="28"/>
        </w:rPr>
        <w:t xml:space="preserve"> norīko</w:t>
      </w:r>
      <w:r w:rsidR="004E49D3">
        <w:rPr>
          <w:rFonts w:eastAsia="Times New Roman"/>
          <w:sz w:val="28"/>
          <w:szCs w:val="28"/>
        </w:rPr>
        <w:t>jot</w:t>
      </w:r>
      <w:r w:rsidRPr="008B2641">
        <w:rPr>
          <w:rFonts w:eastAsia="Times New Roman"/>
          <w:sz w:val="28"/>
          <w:szCs w:val="28"/>
        </w:rPr>
        <w:t xml:space="preserve"> par energoapgādes objekta būvuzraugiem. </w:t>
      </w:r>
      <w:r w:rsidRPr="008B2641">
        <w:rPr>
          <w:sz w:val="28"/>
          <w:szCs w:val="28"/>
        </w:rPr>
        <w:t xml:space="preserve">Citu energoapgādes objektu būvdarbu kvalitātes kontroli nodrošina būvniecības ierosinātāja noteiktajā kārtībā un apjomā. Energoapgādes komersants var norīkot kvalificētu speciālistu ekspluatācijā esošu vai </w:t>
      </w:r>
      <w:proofErr w:type="spellStart"/>
      <w:r w:rsidRPr="008B2641">
        <w:rPr>
          <w:sz w:val="28"/>
          <w:szCs w:val="28"/>
        </w:rPr>
        <w:t>spriegumaktīvu</w:t>
      </w:r>
      <w:proofErr w:type="spellEnd"/>
      <w:r w:rsidRPr="008B2641">
        <w:rPr>
          <w:sz w:val="28"/>
          <w:szCs w:val="28"/>
        </w:rPr>
        <w:t xml:space="preserve"> elektroietaišu pārbūves vai atjaunošanas darbu izpildes uzraudzībai (tehnisko uzraugu).</w:t>
      </w:r>
    </w:p>
    <w:p w14:paraId="18E9C2B0" w14:textId="77777777" w:rsidR="002E519B" w:rsidRPr="008B2641" w:rsidRDefault="002E519B" w:rsidP="00B33DD6">
      <w:pPr>
        <w:pStyle w:val="naisf"/>
        <w:spacing w:before="0" w:after="0"/>
        <w:ind w:firstLine="0"/>
        <w:rPr>
          <w:sz w:val="28"/>
          <w:szCs w:val="28"/>
        </w:rPr>
      </w:pPr>
    </w:p>
    <w:p w14:paraId="5ADEA6E3" w14:textId="230E2D21" w:rsidR="002E519B" w:rsidRPr="008B2641" w:rsidRDefault="002E519B" w:rsidP="00B33DD6">
      <w:pPr>
        <w:pStyle w:val="naisf"/>
        <w:spacing w:before="0" w:after="0"/>
        <w:ind w:firstLine="0"/>
        <w:rPr>
          <w:sz w:val="28"/>
          <w:szCs w:val="28"/>
        </w:rPr>
      </w:pPr>
      <w:r w:rsidRPr="008B2641">
        <w:rPr>
          <w:sz w:val="28"/>
          <w:szCs w:val="28"/>
        </w:rPr>
        <w:tab/>
        <w:t>52.</w:t>
      </w:r>
      <w:r w:rsidR="00D46D96">
        <w:rPr>
          <w:sz w:val="28"/>
          <w:szCs w:val="28"/>
        </w:rPr>
        <w:t> </w:t>
      </w:r>
      <w:r w:rsidRPr="008B2641">
        <w:rPr>
          <w:sz w:val="28"/>
          <w:szCs w:val="28"/>
        </w:rPr>
        <w:t xml:space="preserve">Ja būvniecības ierosinātājs uzskata par nepieciešamu veikt autoruzraudzību arī energoapgādes objektiem, </w:t>
      </w:r>
      <w:r w:rsidRPr="008B2641">
        <w:rPr>
          <w:rFonts w:eastAsia="Times New Roman"/>
          <w:sz w:val="28"/>
          <w:szCs w:val="28"/>
        </w:rPr>
        <w:t xml:space="preserve">kas ir pirmās </w:t>
      </w:r>
      <w:r w:rsidRPr="008B2641">
        <w:rPr>
          <w:sz w:val="28"/>
          <w:szCs w:val="28"/>
        </w:rPr>
        <w:t>un otrās</w:t>
      </w:r>
      <w:r w:rsidRPr="008B2641">
        <w:rPr>
          <w:rFonts w:eastAsia="Times New Roman"/>
          <w:sz w:val="28"/>
          <w:szCs w:val="28"/>
        </w:rPr>
        <w:t xml:space="preserve"> grupas būves</w:t>
      </w:r>
      <w:r w:rsidR="00D46D96">
        <w:rPr>
          <w:rFonts w:eastAsia="Times New Roman"/>
          <w:sz w:val="28"/>
          <w:szCs w:val="28"/>
        </w:rPr>
        <w:t>,</w:t>
      </w:r>
      <w:r w:rsidRPr="008B2641">
        <w:rPr>
          <w:sz w:val="28"/>
          <w:szCs w:val="28"/>
        </w:rPr>
        <w:t xml:space="preserve"> vai ja to pamatoti pieprasa būvvalde, autoruzraudzība tiek noteikta projektēšanas uzdevumā.</w:t>
      </w:r>
    </w:p>
    <w:p w14:paraId="2AB54136" w14:textId="7777777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r>
    </w:p>
    <w:p w14:paraId="069379EE" w14:textId="64F84817" w:rsidR="002E519B" w:rsidRPr="008B2641" w:rsidRDefault="002E519B" w:rsidP="00B33DD6">
      <w:pPr>
        <w:pStyle w:val="naisf"/>
        <w:spacing w:before="0" w:after="0"/>
        <w:ind w:firstLine="0"/>
        <w:rPr>
          <w:sz w:val="28"/>
          <w:szCs w:val="28"/>
        </w:rPr>
      </w:pPr>
      <w:r w:rsidRPr="008B2641">
        <w:rPr>
          <w:sz w:val="28"/>
          <w:szCs w:val="28"/>
        </w:rPr>
        <w:tab/>
        <w:t>53.</w:t>
      </w:r>
      <w:r w:rsidR="00D46D96">
        <w:rPr>
          <w:sz w:val="28"/>
          <w:szCs w:val="28"/>
        </w:rPr>
        <w:t> </w:t>
      </w:r>
      <w:r w:rsidRPr="008B2641">
        <w:rPr>
          <w:sz w:val="28"/>
          <w:szCs w:val="28"/>
        </w:rPr>
        <w:t>Ja viena energoapgādes objekta projekta ietvaros būvdarbi veicami vairāku pašvaldību</w:t>
      </w:r>
      <w:r>
        <w:rPr>
          <w:sz w:val="28"/>
          <w:szCs w:val="28"/>
        </w:rPr>
        <w:t xml:space="preserve"> administratīvajās</w:t>
      </w:r>
      <w:r w:rsidRPr="008B2641">
        <w:rPr>
          <w:sz w:val="28"/>
          <w:szCs w:val="28"/>
        </w:rPr>
        <w:t xml:space="preserve"> teritorijās, tad būvobjekta dokumentācij</w:t>
      </w:r>
      <w:r w:rsidR="00D46D96">
        <w:rPr>
          <w:sz w:val="28"/>
          <w:szCs w:val="28"/>
        </w:rPr>
        <w:t>u</w:t>
      </w:r>
      <w:r w:rsidRPr="008B2641">
        <w:rPr>
          <w:sz w:val="28"/>
          <w:szCs w:val="28"/>
        </w:rPr>
        <w:t xml:space="preserve"> – būvdarbu žurnāl</w:t>
      </w:r>
      <w:r w:rsidR="00D46D96">
        <w:rPr>
          <w:sz w:val="28"/>
          <w:szCs w:val="28"/>
        </w:rPr>
        <w:t>u un</w:t>
      </w:r>
      <w:r w:rsidRPr="008B2641">
        <w:rPr>
          <w:sz w:val="28"/>
          <w:szCs w:val="28"/>
        </w:rPr>
        <w:t xml:space="preserve"> autoruzraudzības žurnāl</w:t>
      </w:r>
      <w:r w:rsidR="00D46D96">
        <w:rPr>
          <w:sz w:val="28"/>
          <w:szCs w:val="28"/>
        </w:rPr>
        <w:t xml:space="preserve">u </w:t>
      </w:r>
      <w:r w:rsidR="00D46D96" w:rsidRPr="008B2641">
        <w:rPr>
          <w:sz w:val="28"/>
          <w:szCs w:val="28"/>
        </w:rPr>
        <w:t>–</w:t>
      </w:r>
      <w:r w:rsidR="00D46D96">
        <w:rPr>
          <w:sz w:val="28"/>
          <w:szCs w:val="28"/>
        </w:rPr>
        <w:t xml:space="preserve"> </w:t>
      </w:r>
      <w:r>
        <w:rPr>
          <w:sz w:val="28"/>
          <w:szCs w:val="28"/>
        </w:rPr>
        <w:t>iesnie</w:t>
      </w:r>
      <w:r w:rsidR="00D46D96">
        <w:rPr>
          <w:sz w:val="28"/>
          <w:szCs w:val="28"/>
        </w:rPr>
        <w:t>dz</w:t>
      </w:r>
      <w:r w:rsidRPr="008B2641">
        <w:rPr>
          <w:sz w:val="28"/>
          <w:szCs w:val="28"/>
        </w:rPr>
        <w:t xml:space="preserve"> vienā būvvaldē un </w:t>
      </w:r>
      <w:r w:rsidR="00D46D96" w:rsidRPr="008B2641">
        <w:rPr>
          <w:sz w:val="28"/>
          <w:szCs w:val="28"/>
        </w:rPr>
        <w:t xml:space="preserve">reģistrē </w:t>
      </w:r>
      <w:r w:rsidRPr="008B2641">
        <w:rPr>
          <w:sz w:val="28"/>
          <w:szCs w:val="28"/>
        </w:rPr>
        <w:t>pārējās pašvaldībās.</w:t>
      </w:r>
    </w:p>
    <w:p w14:paraId="62B9539C" w14:textId="77777777" w:rsidR="002E519B" w:rsidRPr="008B2641" w:rsidRDefault="002E519B" w:rsidP="00B33DD6">
      <w:pPr>
        <w:pStyle w:val="naisf"/>
        <w:spacing w:before="0" w:after="0"/>
        <w:ind w:firstLine="0"/>
        <w:rPr>
          <w:sz w:val="28"/>
          <w:szCs w:val="28"/>
        </w:rPr>
      </w:pPr>
    </w:p>
    <w:p w14:paraId="7AC971B1" w14:textId="55A279D0"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54.</w:t>
      </w:r>
      <w:r w:rsidR="00D46D96">
        <w:rPr>
          <w:rFonts w:eastAsia="Times New Roman"/>
          <w:sz w:val="28"/>
          <w:szCs w:val="28"/>
        </w:rPr>
        <w:t> </w:t>
      </w:r>
      <w:r w:rsidR="00D46D96">
        <w:rPr>
          <w:sz w:val="28"/>
          <w:szCs w:val="28"/>
        </w:rPr>
        <w:t>Prasība</w:t>
      </w:r>
      <w:r w:rsidRPr="008B2641">
        <w:rPr>
          <w:sz w:val="28"/>
          <w:szCs w:val="28"/>
        </w:rPr>
        <w:t>s</w:t>
      </w:r>
      <w:r w:rsidRPr="008B2641">
        <w:rPr>
          <w:rFonts w:eastAsia="Times New Roman"/>
          <w:sz w:val="28"/>
          <w:szCs w:val="28"/>
        </w:rPr>
        <w:t xml:space="preserve"> </w:t>
      </w:r>
      <w:r w:rsidRPr="008B2641">
        <w:rPr>
          <w:sz w:val="28"/>
          <w:szCs w:val="28"/>
        </w:rPr>
        <w:t xml:space="preserve">energoapgādes objektos </w:t>
      </w:r>
      <w:r w:rsidRPr="008B2641">
        <w:rPr>
          <w:rFonts w:eastAsia="Times New Roman"/>
          <w:sz w:val="28"/>
          <w:szCs w:val="28"/>
        </w:rPr>
        <w:t xml:space="preserve">lietojamām iekārtām un materiāliem nosaka </w:t>
      </w:r>
      <w:r w:rsidRPr="008B2641">
        <w:rPr>
          <w:sz w:val="28"/>
          <w:szCs w:val="28"/>
        </w:rPr>
        <w:t>objekta</w:t>
      </w:r>
      <w:r w:rsidRPr="008B2641">
        <w:rPr>
          <w:rFonts w:eastAsia="Times New Roman"/>
          <w:sz w:val="28"/>
          <w:szCs w:val="28"/>
        </w:rPr>
        <w:t xml:space="preserve"> būvniecības ierosinātājs, un tās tiek iekļautas </w:t>
      </w:r>
      <w:r w:rsidRPr="008B2641">
        <w:rPr>
          <w:sz w:val="28"/>
          <w:szCs w:val="28"/>
        </w:rPr>
        <w:t xml:space="preserve">projektēšanas uzdevumā un </w:t>
      </w:r>
      <w:r w:rsidRPr="008B2641">
        <w:rPr>
          <w:rFonts w:eastAsia="Times New Roman"/>
          <w:sz w:val="28"/>
          <w:szCs w:val="28"/>
        </w:rPr>
        <w:t xml:space="preserve">būvprojektā. </w:t>
      </w:r>
      <w:r w:rsidRPr="008B2641">
        <w:rPr>
          <w:sz w:val="28"/>
          <w:szCs w:val="28"/>
        </w:rPr>
        <w:t>Energoapgādes objekta</w:t>
      </w:r>
      <w:r w:rsidRPr="008B2641">
        <w:rPr>
          <w:b/>
          <w:sz w:val="28"/>
          <w:szCs w:val="28"/>
        </w:rPr>
        <w:t xml:space="preserve"> </w:t>
      </w:r>
      <w:r w:rsidRPr="008B2641">
        <w:rPr>
          <w:rFonts w:eastAsia="Times New Roman"/>
          <w:sz w:val="28"/>
          <w:szCs w:val="28"/>
        </w:rPr>
        <w:t>projektētāja kompetencē ir būvprojektā veiktie aprēķini un iekārtu un materiālu atbilstība normatīvo aktu prasībām. Energoapgādes objekta būvdarbu veicēja kompetencē ir uzstādāmo iekārtu un izmantoto materiālu kvalitātes atbilstība būvprojektam. Ja būvniecības ierosinātājs piegādā iekārtas un materiālus, tā pienākums ir izvēlēties būvprojektam atbilstošas kvalitātes iekārtas un materiālus.</w:t>
      </w:r>
    </w:p>
    <w:p w14:paraId="1D1B9454" w14:textId="77777777" w:rsidR="002E519B" w:rsidRPr="008B2641" w:rsidRDefault="002E519B" w:rsidP="00B33DD6">
      <w:pPr>
        <w:pStyle w:val="naisf"/>
        <w:spacing w:before="0" w:after="0"/>
        <w:ind w:firstLine="0"/>
        <w:rPr>
          <w:sz w:val="28"/>
          <w:szCs w:val="28"/>
        </w:rPr>
      </w:pPr>
    </w:p>
    <w:p w14:paraId="46162C43" w14:textId="4C4D8AFE" w:rsidR="002E519B" w:rsidRPr="008B2641" w:rsidRDefault="002E519B" w:rsidP="00B33DD6">
      <w:pPr>
        <w:pStyle w:val="naisf"/>
        <w:spacing w:before="0" w:after="0"/>
        <w:ind w:firstLine="0"/>
        <w:rPr>
          <w:sz w:val="28"/>
          <w:szCs w:val="28"/>
        </w:rPr>
      </w:pPr>
      <w:r w:rsidRPr="008B2641">
        <w:rPr>
          <w:sz w:val="28"/>
          <w:szCs w:val="28"/>
        </w:rPr>
        <w:tab/>
        <w:t>55.</w:t>
      </w:r>
      <w:r w:rsidR="00D46D96">
        <w:rPr>
          <w:sz w:val="28"/>
          <w:szCs w:val="28"/>
        </w:rPr>
        <w:t> </w:t>
      </w:r>
      <w:r w:rsidRPr="008B2641">
        <w:rPr>
          <w:sz w:val="28"/>
          <w:szCs w:val="28"/>
        </w:rPr>
        <w:t>Energoapgādes objektā</w:t>
      </w:r>
      <w:r w:rsidRPr="008B2641">
        <w:rPr>
          <w:rFonts w:eastAsia="Times New Roman"/>
          <w:sz w:val="28"/>
          <w:szCs w:val="28"/>
        </w:rPr>
        <w:t xml:space="preserve"> lietotie mērīšanas līdzekļi ir metroloģiski pārbaudīti atbilstoši normatīvajiem aktiem par mērījumu vienotību.</w:t>
      </w:r>
    </w:p>
    <w:p w14:paraId="5BACE6B2" w14:textId="77777777" w:rsidR="002E519B" w:rsidRPr="008B2641" w:rsidRDefault="002E519B" w:rsidP="00B33DD6">
      <w:pPr>
        <w:pStyle w:val="naisf"/>
        <w:spacing w:before="0" w:after="0"/>
        <w:ind w:firstLine="0"/>
        <w:rPr>
          <w:sz w:val="28"/>
          <w:szCs w:val="28"/>
        </w:rPr>
      </w:pPr>
    </w:p>
    <w:p w14:paraId="131B2B22" w14:textId="5BAD9134" w:rsidR="002E519B" w:rsidRPr="008B2641" w:rsidRDefault="002E519B" w:rsidP="00B33DD6">
      <w:pPr>
        <w:pStyle w:val="naisf"/>
        <w:spacing w:before="0" w:after="0"/>
        <w:ind w:firstLine="0"/>
        <w:rPr>
          <w:sz w:val="28"/>
          <w:szCs w:val="28"/>
        </w:rPr>
      </w:pPr>
      <w:r w:rsidRPr="008B2641">
        <w:rPr>
          <w:rFonts w:eastAsia="Times New Roman"/>
          <w:sz w:val="28"/>
          <w:szCs w:val="28"/>
        </w:rPr>
        <w:tab/>
        <w:t>56.</w:t>
      </w:r>
      <w:r w:rsidR="00D46D96">
        <w:rPr>
          <w:rFonts w:eastAsia="Times New Roman"/>
          <w:sz w:val="28"/>
          <w:szCs w:val="28"/>
        </w:rPr>
        <w:t> </w:t>
      </w:r>
      <w:r w:rsidRPr="008B2641">
        <w:rPr>
          <w:rFonts w:eastAsia="Times New Roman"/>
          <w:sz w:val="28"/>
          <w:szCs w:val="28"/>
        </w:rPr>
        <w:t xml:space="preserve">Prasības būvdarbu izpildei </w:t>
      </w:r>
      <w:r w:rsidR="00D46D96" w:rsidRPr="008B2641">
        <w:rPr>
          <w:rFonts w:eastAsia="Times New Roman"/>
          <w:sz w:val="28"/>
          <w:szCs w:val="28"/>
        </w:rPr>
        <w:t>un pārbaudei</w:t>
      </w:r>
      <w:r w:rsidR="00D46D96" w:rsidRPr="008B2641">
        <w:rPr>
          <w:sz w:val="28"/>
          <w:szCs w:val="28"/>
        </w:rPr>
        <w:t xml:space="preserve"> energoapgādes objektā</w:t>
      </w:r>
      <w:r w:rsidRPr="008B2641">
        <w:rPr>
          <w:rFonts w:eastAsia="Times New Roman"/>
          <w:sz w:val="28"/>
          <w:szCs w:val="28"/>
        </w:rPr>
        <w:t xml:space="preserve">, kā arī nepieciešamos mērījumus nosaka </w:t>
      </w:r>
      <w:r w:rsidRPr="008B2641">
        <w:rPr>
          <w:sz w:val="28"/>
          <w:szCs w:val="28"/>
        </w:rPr>
        <w:t>energoapgādes objekta</w:t>
      </w:r>
      <w:r w:rsidRPr="008B2641">
        <w:rPr>
          <w:rFonts w:eastAsia="Times New Roman"/>
          <w:sz w:val="28"/>
          <w:szCs w:val="28"/>
        </w:rPr>
        <w:t xml:space="preserve"> </w:t>
      </w:r>
      <w:r w:rsidRPr="008B2641">
        <w:rPr>
          <w:sz w:val="28"/>
          <w:szCs w:val="28"/>
        </w:rPr>
        <w:t>būvniecības</w:t>
      </w:r>
      <w:r w:rsidRPr="008B2641">
        <w:rPr>
          <w:rFonts w:eastAsia="Times New Roman"/>
          <w:sz w:val="28"/>
          <w:szCs w:val="28"/>
        </w:rPr>
        <w:t xml:space="preserve"> ierosinātājs. Tehnisko prasību līmenis nedrīkst būt zemāks, </w:t>
      </w:r>
      <w:r w:rsidR="00D46D96">
        <w:rPr>
          <w:rFonts w:eastAsia="Times New Roman"/>
          <w:sz w:val="28"/>
          <w:szCs w:val="28"/>
        </w:rPr>
        <w:t>ne</w:t>
      </w:r>
      <w:r w:rsidRPr="008B2641">
        <w:rPr>
          <w:rFonts w:eastAsia="Times New Roman"/>
          <w:sz w:val="28"/>
          <w:szCs w:val="28"/>
        </w:rPr>
        <w:t xml:space="preserve">kā noteikts normatīvajos aktos, </w:t>
      </w:r>
      <w:r w:rsidR="00D46D96">
        <w:rPr>
          <w:rFonts w:eastAsia="Times New Roman"/>
          <w:sz w:val="28"/>
          <w:szCs w:val="28"/>
        </w:rPr>
        <w:t>un tam jāatbilst</w:t>
      </w:r>
      <w:r w:rsidRPr="008B2641">
        <w:rPr>
          <w:rFonts w:eastAsia="Times New Roman"/>
          <w:sz w:val="28"/>
          <w:szCs w:val="28"/>
        </w:rPr>
        <w:t xml:space="preserve"> </w:t>
      </w:r>
      <w:r w:rsidR="00D46D96" w:rsidRPr="008B2641">
        <w:rPr>
          <w:rFonts w:eastAsia="Times New Roman"/>
          <w:sz w:val="28"/>
          <w:szCs w:val="28"/>
        </w:rPr>
        <w:t>prasībām,</w:t>
      </w:r>
      <w:r w:rsidR="00D46D96">
        <w:rPr>
          <w:rFonts w:eastAsia="Times New Roman"/>
          <w:sz w:val="28"/>
          <w:szCs w:val="28"/>
        </w:rPr>
        <w:t xml:space="preserve"> kas noteiktas</w:t>
      </w:r>
      <w:r w:rsidR="00D46D96" w:rsidRPr="008B2641">
        <w:rPr>
          <w:rFonts w:eastAsia="Times New Roman"/>
          <w:sz w:val="28"/>
          <w:szCs w:val="28"/>
        </w:rPr>
        <w:t xml:space="preserve"> </w:t>
      </w:r>
      <w:r w:rsidRPr="008B2641">
        <w:rPr>
          <w:rFonts w:eastAsia="Times New Roman"/>
          <w:sz w:val="28"/>
          <w:szCs w:val="28"/>
        </w:rPr>
        <w:t>piemēro</w:t>
      </w:r>
      <w:r w:rsidR="00D46D96">
        <w:rPr>
          <w:rFonts w:eastAsia="Times New Roman"/>
          <w:sz w:val="28"/>
          <w:szCs w:val="28"/>
        </w:rPr>
        <w:t xml:space="preserve">jamajos standartos, </w:t>
      </w:r>
      <w:r w:rsidRPr="008B2641">
        <w:rPr>
          <w:rFonts w:eastAsia="Times New Roman"/>
          <w:sz w:val="28"/>
          <w:szCs w:val="28"/>
        </w:rPr>
        <w:t xml:space="preserve">kuru sarakstu publicē sabiedrība ar ierobežotu atbildību </w:t>
      </w:r>
      <w:r w:rsidR="009D23AF">
        <w:rPr>
          <w:rFonts w:eastAsia="Times New Roman"/>
          <w:sz w:val="28"/>
          <w:szCs w:val="28"/>
        </w:rPr>
        <w:t>"</w:t>
      </w:r>
      <w:r w:rsidRPr="008B2641">
        <w:rPr>
          <w:rFonts w:eastAsia="Times New Roman"/>
          <w:sz w:val="28"/>
          <w:szCs w:val="28"/>
        </w:rPr>
        <w:t>Standartizācijas, akreditācijas un metroloģijas centrs</w:t>
      </w:r>
      <w:r w:rsidR="009D23AF">
        <w:rPr>
          <w:rFonts w:eastAsia="Times New Roman"/>
          <w:sz w:val="28"/>
          <w:szCs w:val="28"/>
        </w:rPr>
        <w:t>"</w:t>
      </w:r>
      <w:r w:rsidRPr="008B2641">
        <w:rPr>
          <w:rFonts w:eastAsia="Times New Roman"/>
          <w:sz w:val="28"/>
          <w:szCs w:val="28"/>
        </w:rPr>
        <w:t>.</w:t>
      </w:r>
    </w:p>
    <w:p w14:paraId="1452837B" w14:textId="77777777" w:rsidR="002E519B" w:rsidRPr="008B2641" w:rsidRDefault="002E519B" w:rsidP="00B33DD6">
      <w:pPr>
        <w:pStyle w:val="naisf"/>
        <w:spacing w:before="0" w:after="0"/>
        <w:ind w:firstLine="0"/>
        <w:rPr>
          <w:sz w:val="28"/>
          <w:szCs w:val="28"/>
        </w:rPr>
      </w:pPr>
    </w:p>
    <w:p w14:paraId="3C8ACE24" w14:textId="6DBEC541" w:rsidR="002E519B" w:rsidRPr="008B2641" w:rsidRDefault="002E519B" w:rsidP="00B33DD6">
      <w:pPr>
        <w:pStyle w:val="naisf"/>
        <w:spacing w:before="0" w:after="0"/>
        <w:ind w:firstLine="0"/>
        <w:rPr>
          <w:sz w:val="28"/>
          <w:szCs w:val="28"/>
        </w:rPr>
      </w:pPr>
      <w:r w:rsidRPr="008B2641">
        <w:rPr>
          <w:rFonts w:eastAsia="Times New Roman"/>
          <w:sz w:val="28"/>
          <w:szCs w:val="28"/>
        </w:rPr>
        <w:lastRenderedPageBreak/>
        <w:tab/>
        <w:t>57.</w:t>
      </w:r>
      <w:r w:rsidR="00C71794">
        <w:rPr>
          <w:rFonts w:eastAsia="Times New Roman"/>
          <w:sz w:val="28"/>
          <w:szCs w:val="28"/>
        </w:rPr>
        <w:t> </w:t>
      </w:r>
      <w:r w:rsidRPr="008B2641">
        <w:rPr>
          <w:rFonts w:eastAsia="Times New Roman"/>
          <w:sz w:val="28"/>
          <w:szCs w:val="28"/>
        </w:rPr>
        <w:t xml:space="preserve">Minimālais garantijas laiks elektroenerģijas būvobjektu būvdarbiem, būvkonstrukcijām, izmantotajām iekārtām un materiāliem ir </w:t>
      </w:r>
      <w:r w:rsidRPr="008B2641">
        <w:rPr>
          <w:sz w:val="28"/>
          <w:szCs w:val="28"/>
        </w:rPr>
        <w:t xml:space="preserve">divi </w:t>
      </w:r>
      <w:r w:rsidRPr="008B2641">
        <w:rPr>
          <w:rFonts w:eastAsia="Times New Roman"/>
          <w:sz w:val="28"/>
          <w:szCs w:val="28"/>
        </w:rPr>
        <w:t xml:space="preserve">gadi. Būvniecības ierosinātājs un energoapgādes objekta </w:t>
      </w:r>
      <w:r w:rsidRPr="008B2641">
        <w:rPr>
          <w:sz w:val="28"/>
          <w:szCs w:val="28"/>
        </w:rPr>
        <w:t>būvdarbu veicējs</w:t>
      </w:r>
      <w:r w:rsidRPr="008B2641">
        <w:rPr>
          <w:rFonts w:eastAsia="Times New Roman"/>
          <w:sz w:val="28"/>
          <w:szCs w:val="28"/>
        </w:rPr>
        <w:t xml:space="preserve"> vai iekārtu un materiālu piegādātājs var vienoties par citu</w:t>
      </w:r>
      <w:r w:rsidR="00C71794">
        <w:rPr>
          <w:rFonts w:eastAsia="Times New Roman"/>
          <w:sz w:val="28"/>
          <w:szCs w:val="28"/>
        </w:rPr>
        <w:t>,</w:t>
      </w:r>
      <w:r w:rsidRPr="008B2641">
        <w:rPr>
          <w:rFonts w:eastAsia="Times New Roman"/>
          <w:sz w:val="28"/>
          <w:szCs w:val="28"/>
        </w:rPr>
        <w:t xml:space="preserve"> </w:t>
      </w:r>
      <w:r w:rsidRPr="008B2641">
        <w:rPr>
          <w:sz w:val="28"/>
          <w:szCs w:val="28"/>
        </w:rPr>
        <w:t>garāku</w:t>
      </w:r>
      <w:r w:rsidR="00C71794">
        <w:rPr>
          <w:sz w:val="28"/>
          <w:szCs w:val="28"/>
        </w:rPr>
        <w:t>,</w:t>
      </w:r>
      <w:r w:rsidRPr="008B2641">
        <w:rPr>
          <w:sz w:val="28"/>
          <w:szCs w:val="28"/>
        </w:rPr>
        <w:t xml:space="preserve"> </w:t>
      </w:r>
      <w:r w:rsidRPr="008B2641">
        <w:rPr>
          <w:rFonts w:eastAsia="Times New Roman"/>
          <w:sz w:val="28"/>
          <w:szCs w:val="28"/>
        </w:rPr>
        <w:t xml:space="preserve">termiņu. Garantijas laikā </w:t>
      </w:r>
      <w:r w:rsidRPr="008B2641">
        <w:rPr>
          <w:sz w:val="28"/>
          <w:szCs w:val="28"/>
        </w:rPr>
        <w:t>būvdarbu veicēj</w:t>
      </w:r>
      <w:r w:rsidRPr="008B2641">
        <w:rPr>
          <w:rFonts w:eastAsia="Times New Roman"/>
          <w:sz w:val="28"/>
          <w:szCs w:val="28"/>
        </w:rPr>
        <w:t>s novērš visus defektus, ja tādi ir radušies vai atklājušies.</w:t>
      </w:r>
      <w:r w:rsidRPr="008B2641">
        <w:rPr>
          <w:sz w:val="28"/>
          <w:szCs w:val="28"/>
        </w:rPr>
        <w:t xml:space="preserve"> </w:t>
      </w:r>
      <w:proofErr w:type="spellStart"/>
      <w:r w:rsidRPr="008B2641">
        <w:rPr>
          <w:rFonts w:eastAsia="Times New Roman"/>
          <w:sz w:val="28"/>
          <w:szCs w:val="28"/>
        </w:rPr>
        <w:t>Būvspeciālistu</w:t>
      </w:r>
      <w:proofErr w:type="spellEnd"/>
      <w:r w:rsidRPr="008B2641">
        <w:rPr>
          <w:rFonts w:eastAsia="Times New Roman"/>
          <w:sz w:val="28"/>
          <w:szCs w:val="28"/>
        </w:rPr>
        <w:t xml:space="preserve"> profesionālā civiltiesiskā apdrošināšana ir spēkā visā būves būvniecības un garantijas laikā.</w:t>
      </w:r>
    </w:p>
    <w:p w14:paraId="3413075B" w14:textId="77777777" w:rsidR="002E519B" w:rsidRPr="008B2641" w:rsidRDefault="002E519B" w:rsidP="00B33DD6">
      <w:pPr>
        <w:pStyle w:val="naisf"/>
        <w:spacing w:before="0" w:after="0"/>
        <w:ind w:firstLine="0"/>
        <w:rPr>
          <w:rFonts w:eastAsia="Times New Roman"/>
          <w:sz w:val="28"/>
          <w:szCs w:val="28"/>
        </w:rPr>
      </w:pPr>
    </w:p>
    <w:p w14:paraId="590E0473" w14:textId="5AEB050F"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58.</w:t>
      </w:r>
      <w:r w:rsidR="00C71794">
        <w:rPr>
          <w:rFonts w:eastAsia="Times New Roman"/>
          <w:sz w:val="28"/>
          <w:szCs w:val="28"/>
        </w:rPr>
        <w:t> </w:t>
      </w:r>
      <w:r w:rsidRPr="008B2641">
        <w:rPr>
          <w:rFonts w:eastAsia="Times New Roman"/>
          <w:sz w:val="28"/>
          <w:szCs w:val="28"/>
        </w:rPr>
        <w:t>Energoapgādes objekta b</w:t>
      </w:r>
      <w:r w:rsidRPr="008B2641">
        <w:rPr>
          <w:sz w:val="28"/>
          <w:szCs w:val="28"/>
        </w:rPr>
        <w:t>ūvdarbu veicēja pienākums</w:t>
      </w:r>
      <w:r w:rsidRPr="008B2641">
        <w:rPr>
          <w:rFonts w:eastAsia="Times New Roman"/>
          <w:sz w:val="28"/>
          <w:szCs w:val="28"/>
        </w:rPr>
        <w:t xml:space="preserve"> ir novērst būvniecības dēļ radušos ceļu, ielu, ietvju konstrukciju un zemes virskārtas bojājumus. Autoceļu, ielu, ietvju un zaļās zonas īpašniekiem </w:t>
      </w:r>
      <w:r w:rsidRPr="008B2641">
        <w:rPr>
          <w:sz w:val="28"/>
          <w:szCs w:val="28"/>
        </w:rPr>
        <w:t xml:space="preserve">vai, ja tādu nav, </w:t>
      </w:r>
      <w:r w:rsidR="00B94544" w:rsidRPr="008B2641">
        <w:rPr>
          <w:sz w:val="28"/>
          <w:szCs w:val="28"/>
        </w:rPr>
        <w:t>–</w:t>
      </w:r>
      <w:r w:rsidRPr="008B2641">
        <w:rPr>
          <w:sz w:val="28"/>
          <w:szCs w:val="28"/>
        </w:rPr>
        <w:t xml:space="preserve"> tiesisk</w:t>
      </w:r>
      <w:r w:rsidR="00F72C68">
        <w:rPr>
          <w:sz w:val="28"/>
          <w:szCs w:val="28"/>
        </w:rPr>
        <w:t>aj</w:t>
      </w:r>
      <w:r w:rsidRPr="008B2641">
        <w:rPr>
          <w:sz w:val="28"/>
          <w:szCs w:val="28"/>
        </w:rPr>
        <w:t>iem</w:t>
      </w:r>
      <w:r w:rsidRPr="008B2641">
        <w:rPr>
          <w:color w:val="17375E"/>
          <w:sz w:val="28"/>
          <w:szCs w:val="28"/>
        </w:rPr>
        <w:t xml:space="preserve"> </w:t>
      </w:r>
      <w:r w:rsidRPr="008B2641">
        <w:rPr>
          <w:sz w:val="28"/>
          <w:szCs w:val="28"/>
        </w:rPr>
        <w:t>valdītājiem</w:t>
      </w:r>
      <w:r w:rsidRPr="008B2641">
        <w:rPr>
          <w:rFonts w:eastAsia="Times New Roman"/>
          <w:sz w:val="28"/>
          <w:szCs w:val="28"/>
        </w:rPr>
        <w:t xml:space="preserve"> nav tiesību pieprasīt minēto objektu pārbūvi vai šo objektu atjaunošanu lielākā apjomā, nekā nodarīti bojājumi. </w:t>
      </w:r>
    </w:p>
    <w:p w14:paraId="09CD9A2E" w14:textId="77777777" w:rsidR="002E519B" w:rsidRPr="008B2641" w:rsidRDefault="002E519B" w:rsidP="00B33DD6">
      <w:pPr>
        <w:pStyle w:val="naisf"/>
        <w:spacing w:before="0" w:after="0"/>
        <w:ind w:firstLine="0"/>
        <w:rPr>
          <w:rFonts w:eastAsia="Times New Roman"/>
          <w:sz w:val="28"/>
          <w:szCs w:val="28"/>
        </w:rPr>
      </w:pPr>
    </w:p>
    <w:p w14:paraId="2FA0877E" w14:textId="4522313F"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59.</w:t>
      </w:r>
      <w:r w:rsidR="00BA7CD3">
        <w:rPr>
          <w:rFonts w:eastAsia="Times New Roman"/>
          <w:sz w:val="28"/>
          <w:szCs w:val="28"/>
        </w:rPr>
        <w:t> </w:t>
      </w:r>
      <w:r w:rsidRPr="008B2641">
        <w:rPr>
          <w:rFonts w:eastAsia="Times New Roman"/>
          <w:sz w:val="28"/>
          <w:szCs w:val="28"/>
        </w:rPr>
        <w:t xml:space="preserve">Atsevišķu koku un krūmu nociršanai iesniedz </w:t>
      </w:r>
      <w:r w:rsidR="00BA7CD3" w:rsidRPr="008B2641">
        <w:rPr>
          <w:rFonts w:eastAsia="Times New Roman"/>
          <w:sz w:val="28"/>
          <w:szCs w:val="28"/>
        </w:rPr>
        <w:t xml:space="preserve">būvvaldē </w:t>
      </w:r>
      <w:r w:rsidRPr="008B2641">
        <w:rPr>
          <w:rFonts w:eastAsia="Times New Roman"/>
          <w:sz w:val="28"/>
          <w:szCs w:val="28"/>
        </w:rPr>
        <w:t>iesniegumu atbilstoši šo noteikumu 7</w:t>
      </w:r>
      <w:r w:rsidR="009D23AF">
        <w:rPr>
          <w:rFonts w:eastAsia="Times New Roman"/>
          <w:sz w:val="28"/>
          <w:szCs w:val="28"/>
        </w:rPr>
        <w:t>. p</w:t>
      </w:r>
      <w:r w:rsidRPr="008B2641">
        <w:rPr>
          <w:rFonts w:eastAsia="Times New Roman"/>
          <w:sz w:val="28"/>
          <w:szCs w:val="28"/>
        </w:rPr>
        <w:t>ielikum</w:t>
      </w:r>
      <w:r>
        <w:rPr>
          <w:rFonts w:eastAsia="Times New Roman"/>
          <w:sz w:val="28"/>
          <w:szCs w:val="28"/>
        </w:rPr>
        <w:t>am</w:t>
      </w:r>
      <w:r w:rsidRPr="008B2641">
        <w:rPr>
          <w:rFonts w:eastAsia="Times New Roman"/>
          <w:sz w:val="28"/>
          <w:szCs w:val="28"/>
        </w:rPr>
        <w:t xml:space="preserve">. </w:t>
      </w:r>
    </w:p>
    <w:p w14:paraId="3C7AA9C4" w14:textId="77777777" w:rsidR="002E519B" w:rsidRPr="00BA7CD3" w:rsidRDefault="002E519B" w:rsidP="00B33DD6">
      <w:pPr>
        <w:jc w:val="both"/>
        <w:rPr>
          <w:bCs/>
          <w:sz w:val="28"/>
          <w:szCs w:val="28"/>
        </w:rPr>
      </w:pPr>
    </w:p>
    <w:p w14:paraId="48CF987F" w14:textId="77777777" w:rsidR="002E519B" w:rsidRPr="008B2641" w:rsidRDefault="002E519B" w:rsidP="00B33DD6">
      <w:pPr>
        <w:jc w:val="center"/>
        <w:rPr>
          <w:b/>
          <w:bCs/>
          <w:sz w:val="28"/>
          <w:szCs w:val="28"/>
        </w:rPr>
      </w:pPr>
      <w:r w:rsidRPr="008B2641">
        <w:rPr>
          <w:b/>
          <w:bCs/>
          <w:sz w:val="28"/>
          <w:szCs w:val="28"/>
        </w:rPr>
        <w:t>5.1. Būvdarbu veikšana un kvalitātes kontrole</w:t>
      </w:r>
    </w:p>
    <w:p w14:paraId="5F1A273D" w14:textId="77777777" w:rsidR="002E519B" w:rsidRPr="008B2641" w:rsidRDefault="002E519B" w:rsidP="00B33DD6">
      <w:pPr>
        <w:tabs>
          <w:tab w:val="left" w:pos="993"/>
        </w:tabs>
        <w:jc w:val="both"/>
        <w:rPr>
          <w:sz w:val="28"/>
          <w:szCs w:val="28"/>
        </w:rPr>
      </w:pPr>
    </w:p>
    <w:p w14:paraId="0960269B" w14:textId="575F9F70" w:rsidR="002E519B" w:rsidRPr="008B2641" w:rsidRDefault="002E519B" w:rsidP="00B33DD6">
      <w:pPr>
        <w:jc w:val="both"/>
        <w:rPr>
          <w:rFonts w:eastAsia="Times New Roman"/>
          <w:sz w:val="28"/>
          <w:szCs w:val="28"/>
        </w:rPr>
      </w:pPr>
      <w:r w:rsidRPr="008B2641">
        <w:rPr>
          <w:rFonts w:eastAsia="Times New Roman"/>
          <w:sz w:val="28"/>
          <w:szCs w:val="28"/>
        </w:rPr>
        <w:tab/>
        <w:t>60.</w:t>
      </w:r>
      <w:r w:rsidR="00BA7CD3">
        <w:rPr>
          <w:rFonts w:eastAsia="Times New Roman"/>
          <w:sz w:val="28"/>
          <w:szCs w:val="28"/>
        </w:rPr>
        <w:t> </w:t>
      </w:r>
      <w:r w:rsidRPr="008B2641">
        <w:rPr>
          <w:rFonts w:eastAsia="Times New Roman"/>
          <w:sz w:val="28"/>
          <w:szCs w:val="28"/>
        </w:rPr>
        <w:t>Par darba aizsardzības prasību ievērošanu energoapgādes objekta būvlaukumā ir atbildīgs energoapgādes objekta būvdarbu veicēja (galvenā būvdarbu veicēja) atbildīgais būvdarbu vadītājs.</w:t>
      </w:r>
    </w:p>
    <w:p w14:paraId="48B5BACF" w14:textId="77777777" w:rsidR="002E519B" w:rsidRPr="008B2641" w:rsidRDefault="002E519B" w:rsidP="00B33DD6">
      <w:pPr>
        <w:pStyle w:val="ListParagraph"/>
        <w:tabs>
          <w:tab w:val="left" w:pos="993"/>
        </w:tabs>
        <w:ind w:left="0"/>
        <w:jc w:val="both"/>
        <w:rPr>
          <w:rFonts w:ascii="Times New Roman" w:eastAsia="Times New Roman" w:hAnsi="Times New Roman"/>
          <w:sz w:val="28"/>
          <w:szCs w:val="28"/>
        </w:rPr>
      </w:pPr>
    </w:p>
    <w:p w14:paraId="7ECC815E" w14:textId="1B4A88F4" w:rsidR="002E519B" w:rsidRPr="008B2641" w:rsidRDefault="002E519B" w:rsidP="00B33DD6">
      <w:pPr>
        <w:jc w:val="both"/>
        <w:rPr>
          <w:rFonts w:eastAsia="Times New Roman"/>
          <w:sz w:val="28"/>
          <w:szCs w:val="28"/>
        </w:rPr>
      </w:pPr>
      <w:r w:rsidRPr="008B2641">
        <w:rPr>
          <w:sz w:val="28"/>
          <w:szCs w:val="28"/>
        </w:rPr>
        <w:tab/>
        <w:t>61.</w:t>
      </w:r>
      <w:r w:rsidR="00BA7CD3">
        <w:rPr>
          <w:sz w:val="28"/>
          <w:szCs w:val="28"/>
        </w:rPr>
        <w:t> </w:t>
      </w:r>
      <w:r w:rsidRPr="00BA7CD3">
        <w:rPr>
          <w:sz w:val="28"/>
          <w:szCs w:val="28"/>
        </w:rPr>
        <w:t>Energoapgādes objektu</w:t>
      </w:r>
      <w:r w:rsidR="00BA7CD3" w:rsidRPr="00BA7CD3">
        <w:rPr>
          <w:sz w:val="28"/>
          <w:szCs w:val="28"/>
        </w:rPr>
        <w:t xml:space="preserve"> būvlaukumā</w:t>
      </w:r>
      <w:r w:rsidRPr="00BA7CD3">
        <w:rPr>
          <w:sz w:val="28"/>
          <w:szCs w:val="28"/>
        </w:rPr>
        <w:t xml:space="preserve">, </w:t>
      </w:r>
      <w:r w:rsidR="00BA7CD3" w:rsidRPr="00BA7CD3">
        <w:rPr>
          <w:rFonts w:eastAsia="Times New Roman"/>
          <w:sz w:val="28"/>
          <w:szCs w:val="28"/>
        </w:rPr>
        <w:t>ja objekti</w:t>
      </w:r>
      <w:r w:rsidRPr="00BA7CD3">
        <w:rPr>
          <w:rFonts w:eastAsia="Times New Roman"/>
          <w:sz w:val="28"/>
          <w:szCs w:val="28"/>
        </w:rPr>
        <w:t xml:space="preserve"> ir trešās grupas būves,</w:t>
      </w:r>
      <w:r w:rsidRPr="00BA7CD3">
        <w:rPr>
          <w:sz w:val="28"/>
          <w:szCs w:val="28"/>
        </w:rPr>
        <w:t xml:space="preserve"> autotransporta un pašgājēju mehānismu kustību</w:t>
      </w:r>
      <w:r w:rsidRPr="008B2641">
        <w:rPr>
          <w:sz w:val="28"/>
          <w:szCs w:val="28"/>
        </w:rPr>
        <w:t xml:space="preserve"> organizē saskaņā ar darbu veikšanas projektu, būvnormatīviem un ceļu satiksmes noteikumiem. Citu grupu būvēm darbu veikšanas projektu izstrādā, ja to pieprasa būvniecības ierosinātājs vai </w:t>
      </w:r>
      <w:r w:rsidRPr="008B2641">
        <w:rPr>
          <w:rFonts w:eastAsia="Times New Roman"/>
          <w:sz w:val="28"/>
          <w:szCs w:val="28"/>
        </w:rPr>
        <w:t xml:space="preserve">energoapgādes objekta </w:t>
      </w:r>
      <w:r w:rsidRPr="008B2641">
        <w:rPr>
          <w:sz w:val="28"/>
          <w:szCs w:val="28"/>
        </w:rPr>
        <w:t>galvenais būvdarbu veicējs.</w:t>
      </w:r>
    </w:p>
    <w:p w14:paraId="068C021E" w14:textId="77777777" w:rsidR="002E519B" w:rsidRPr="008B2641" w:rsidRDefault="002E519B" w:rsidP="00B33DD6">
      <w:pPr>
        <w:pStyle w:val="ListParagraph"/>
        <w:ind w:left="0"/>
        <w:jc w:val="both"/>
        <w:rPr>
          <w:rFonts w:ascii="Times New Roman" w:eastAsia="Times New Roman" w:hAnsi="Times New Roman"/>
          <w:sz w:val="28"/>
          <w:szCs w:val="28"/>
        </w:rPr>
      </w:pPr>
    </w:p>
    <w:p w14:paraId="4439DBE4" w14:textId="50FE63F0" w:rsidR="002E519B" w:rsidRPr="008B2641" w:rsidRDefault="002E519B" w:rsidP="00B33DD6">
      <w:pPr>
        <w:jc w:val="both"/>
        <w:rPr>
          <w:rFonts w:eastAsia="Times New Roman"/>
          <w:sz w:val="28"/>
          <w:szCs w:val="28"/>
        </w:rPr>
      </w:pPr>
      <w:r w:rsidRPr="008B2641">
        <w:rPr>
          <w:sz w:val="28"/>
          <w:szCs w:val="28"/>
        </w:rPr>
        <w:tab/>
        <w:t>62.</w:t>
      </w:r>
      <w:r w:rsidR="00BA7CD3">
        <w:rPr>
          <w:sz w:val="28"/>
          <w:szCs w:val="28"/>
        </w:rPr>
        <w:t> </w:t>
      </w:r>
      <w:r w:rsidRPr="008B2641">
        <w:rPr>
          <w:sz w:val="28"/>
          <w:szCs w:val="28"/>
        </w:rPr>
        <w:t>Par elektroietaišu būvuzraudzībai veltītā laika uzskaites pamatojumu kalpo Būvniecības informācijas sistēmā elektroniskā veidā uzkrātais būvuzraudzības dokumentācijas saturs.</w:t>
      </w:r>
    </w:p>
    <w:p w14:paraId="7AB58CFF" w14:textId="77777777" w:rsidR="002E519B" w:rsidRPr="008B2641" w:rsidRDefault="002E519B" w:rsidP="00B33DD6">
      <w:pPr>
        <w:jc w:val="both"/>
        <w:rPr>
          <w:sz w:val="28"/>
          <w:szCs w:val="28"/>
        </w:rPr>
      </w:pPr>
    </w:p>
    <w:p w14:paraId="21EF044E" w14:textId="77777777" w:rsidR="002E519B" w:rsidRPr="008B2641" w:rsidRDefault="002E519B" w:rsidP="00B33DD6">
      <w:pPr>
        <w:jc w:val="both"/>
        <w:rPr>
          <w:sz w:val="28"/>
          <w:szCs w:val="28"/>
        </w:rPr>
      </w:pPr>
      <w:r w:rsidRPr="008B2641">
        <w:rPr>
          <w:sz w:val="28"/>
          <w:szCs w:val="28"/>
        </w:rPr>
        <w:tab/>
        <w:t>63. Būvniecības kvalitātes kontrole ietver:</w:t>
      </w:r>
    </w:p>
    <w:p w14:paraId="2B82B3C4" w14:textId="7EBC650C" w:rsidR="002E519B" w:rsidRPr="008B2641" w:rsidRDefault="002E519B" w:rsidP="00B33DD6">
      <w:pPr>
        <w:jc w:val="both"/>
        <w:rPr>
          <w:sz w:val="28"/>
          <w:szCs w:val="28"/>
        </w:rPr>
      </w:pPr>
      <w:r w:rsidRPr="008B2641">
        <w:rPr>
          <w:sz w:val="28"/>
          <w:szCs w:val="28"/>
        </w:rPr>
        <w:tab/>
        <w:t>63.1.</w:t>
      </w:r>
      <w:r w:rsidR="00BA7CD3">
        <w:rPr>
          <w:sz w:val="28"/>
          <w:szCs w:val="28"/>
        </w:rPr>
        <w:t> </w:t>
      </w:r>
      <w:r w:rsidRPr="008B2641">
        <w:rPr>
          <w:rFonts w:eastAsia="Times New Roman"/>
          <w:sz w:val="28"/>
          <w:szCs w:val="28"/>
        </w:rPr>
        <w:t>būvdarbu veikšanas dokumentācijas un būvizstrādājumu atbilstības kontroli</w:t>
      </w:r>
      <w:r w:rsidRPr="008B2641">
        <w:rPr>
          <w:sz w:val="28"/>
          <w:szCs w:val="28"/>
        </w:rPr>
        <w:t>;</w:t>
      </w:r>
    </w:p>
    <w:p w14:paraId="5037345A" w14:textId="15666DB7" w:rsidR="002E519B" w:rsidRPr="008B2641" w:rsidRDefault="002E519B" w:rsidP="00B33DD6">
      <w:pPr>
        <w:jc w:val="both"/>
        <w:rPr>
          <w:sz w:val="28"/>
          <w:szCs w:val="28"/>
        </w:rPr>
      </w:pPr>
      <w:r w:rsidRPr="008B2641">
        <w:rPr>
          <w:sz w:val="28"/>
          <w:szCs w:val="28"/>
        </w:rPr>
        <w:tab/>
        <w:t>63.2.</w:t>
      </w:r>
      <w:r w:rsidR="00BA7CD3">
        <w:rPr>
          <w:sz w:val="28"/>
          <w:szCs w:val="28"/>
        </w:rPr>
        <w:t> </w:t>
      </w:r>
      <w:r w:rsidRPr="008B2641">
        <w:rPr>
          <w:sz w:val="28"/>
          <w:szCs w:val="28"/>
        </w:rPr>
        <w:t>atsevišķu darba operāciju vai darba procesa tehnoloģisko kontroli;</w:t>
      </w:r>
    </w:p>
    <w:p w14:paraId="70E04BD7" w14:textId="2D3D756D" w:rsidR="002E519B" w:rsidRPr="008B2641" w:rsidRDefault="002E519B" w:rsidP="00B33DD6">
      <w:pPr>
        <w:pStyle w:val="naisf"/>
        <w:spacing w:before="0" w:after="0"/>
        <w:ind w:firstLine="0"/>
        <w:rPr>
          <w:rFonts w:eastAsia="Times New Roman"/>
          <w:sz w:val="28"/>
          <w:szCs w:val="28"/>
        </w:rPr>
      </w:pPr>
      <w:r w:rsidRPr="008B2641">
        <w:rPr>
          <w:sz w:val="28"/>
          <w:szCs w:val="28"/>
        </w:rPr>
        <w:tab/>
      </w:r>
      <w:r w:rsidRPr="008B2641">
        <w:rPr>
          <w:rFonts w:eastAsia="Times New Roman"/>
          <w:sz w:val="28"/>
          <w:szCs w:val="28"/>
        </w:rPr>
        <w:t>63.3.</w:t>
      </w:r>
      <w:r w:rsidR="00BA7CD3">
        <w:rPr>
          <w:rFonts w:eastAsia="Times New Roman"/>
          <w:sz w:val="28"/>
          <w:szCs w:val="28"/>
        </w:rPr>
        <w:t> </w:t>
      </w:r>
      <w:r w:rsidRPr="008B2641">
        <w:rPr>
          <w:rFonts w:eastAsia="Times New Roman"/>
          <w:sz w:val="28"/>
          <w:szCs w:val="28"/>
        </w:rPr>
        <w:t>pabeigtā (nododamā) darba apjoma vai būvdarbu cikla (konstrukciju elementa) noslēguma kontroli;</w:t>
      </w:r>
    </w:p>
    <w:p w14:paraId="67CA6D91" w14:textId="409A12D2" w:rsidR="002E519B" w:rsidRPr="008B2641" w:rsidRDefault="002E519B" w:rsidP="00B33DD6">
      <w:pPr>
        <w:pStyle w:val="naisf"/>
        <w:spacing w:before="0" w:after="0"/>
        <w:ind w:firstLine="0"/>
        <w:rPr>
          <w:rFonts w:eastAsia="Times New Roman"/>
          <w:b/>
          <w:sz w:val="28"/>
          <w:szCs w:val="28"/>
        </w:rPr>
      </w:pPr>
      <w:r w:rsidRPr="008B2641">
        <w:rPr>
          <w:rFonts w:eastAsia="Times New Roman"/>
          <w:sz w:val="28"/>
          <w:szCs w:val="28"/>
        </w:rPr>
        <w:tab/>
        <w:t>63.4.</w:t>
      </w:r>
      <w:r w:rsidR="00BA7CD3">
        <w:rPr>
          <w:rFonts w:eastAsia="Times New Roman"/>
          <w:sz w:val="28"/>
          <w:szCs w:val="28"/>
        </w:rPr>
        <w:t> v</w:t>
      </w:r>
      <w:r w:rsidRPr="008B2641">
        <w:rPr>
          <w:rFonts w:eastAsia="Times New Roman"/>
          <w:sz w:val="28"/>
          <w:szCs w:val="28"/>
        </w:rPr>
        <w:t>ispārīgajos būvnoteikumos noteikto būvuzrauga pienākumu izpildi;</w:t>
      </w:r>
    </w:p>
    <w:p w14:paraId="5BDA3442" w14:textId="25564724"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63.5.</w:t>
      </w:r>
      <w:r w:rsidR="00BA7CD3">
        <w:rPr>
          <w:rFonts w:eastAsia="Times New Roman"/>
          <w:sz w:val="28"/>
          <w:szCs w:val="28"/>
        </w:rPr>
        <w:t> </w:t>
      </w:r>
      <w:r w:rsidRPr="008B2641">
        <w:rPr>
          <w:rFonts w:eastAsia="Times New Roman"/>
          <w:sz w:val="28"/>
          <w:szCs w:val="28"/>
        </w:rPr>
        <w:t>būvuzraudzības plānā noteikto prasību izpildi</w:t>
      </w:r>
      <w:r w:rsidR="00BA7CD3">
        <w:rPr>
          <w:rFonts w:eastAsia="Times New Roman"/>
          <w:sz w:val="28"/>
          <w:szCs w:val="28"/>
        </w:rPr>
        <w:t>.</w:t>
      </w:r>
    </w:p>
    <w:p w14:paraId="5D13A6FC" w14:textId="77777777" w:rsidR="002E519B" w:rsidRPr="008B2641" w:rsidRDefault="002E519B" w:rsidP="00B33DD6">
      <w:pPr>
        <w:pStyle w:val="naisf"/>
        <w:spacing w:before="0" w:after="0"/>
        <w:ind w:firstLine="0"/>
        <w:rPr>
          <w:sz w:val="28"/>
          <w:szCs w:val="28"/>
        </w:rPr>
      </w:pPr>
      <w:r w:rsidRPr="008B2641">
        <w:rPr>
          <w:sz w:val="28"/>
          <w:szCs w:val="28"/>
        </w:rPr>
        <w:tab/>
      </w:r>
    </w:p>
    <w:p w14:paraId="55F9F7AC" w14:textId="6D0560D0" w:rsidR="002E519B" w:rsidRPr="008B2641" w:rsidRDefault="002E519B" w:rsidP="00B33DD6">
      <w:pPr>
        <w:pStyle w:val="naisf"/>
        <w:spacing w:before="0" w:after="0"/>
        <w:ind w:firstLine="0"/>
        <w:rPr>
          <w:sz w:val="28"/>
          <w:szCs w:val="28"/>
        </w:rPr>
      </w:pPr>
      <w:r w:rsidRPr="008B2641">
        <w:rPr>
          <w:sz w:val="28"/>
          <w:szCs w:val="28"/>
        </w:rPr>
        <w:tab/>
        <w:t>64.</w:t>
      </w:r>
      <w:r w:rsidR="00BA7CD3">
        <w:rPr>
          <w:sz w:val="28"/>
          <w:szCs w:val="28"/>
        </w:rPr>
        <w:t> </w:t>
      </w:r>
      <w:r w:rsidRPr="008B2641">
        <w:rPr>
          <w:sz w:val="28"/>
          <w:szCs w:val="28"/>
        </w:rPr>
        <w:t xml:space="preserve">Energoapgādes objektiem, kas ir trešās grupas būves, būvuzraugs izstrādā būvdarbu kvalitātes uzraudzības plānu. Elektroenerģijas ražošanas </w:t>
      </w:r>
      <w:r w:rsidRPr="008B2641">
        <w:rPr>
          <w:sz w:val="28"/>
          <w:szCs w:val="28"/>
        </w:rPr>
        <w:lastRenderedPageBreak/>
        <w:t>būvēm un 110</w:t>
      </w:r>
      <w:r w:rsidR="00BA7CD3">
        <w:rPr>
          <w:sz w:val="28"/>
          <w:szCs w:val="28"/>
        </w:rPr>
        <w:t> </w:t>
      </w:r>
      <w:r w:rsidRPr="008B2641">
        <w:rPr>
          <w:sz w:val="28"/>
          <w:szCs w:val="28"/>
        </w:rPr>
        <w:t>kilovoltu un 330</w:t>
      </w:r>
      <w:r w:rsidR="00BA7CD3">
        <w:rPr>
          <w:sz w:val="28"/>
          <w:szCs w:val="28"/>
        </w:rPr>
        <w:t> kilovoltu elektroietaisēm</w:t>
      </w:r>
      <w:r w:rsidRPr="008B2641">
        <w:rPr>
          <w:sz w:val="28"/>
          <w:szCs w:val="28"/>
        </w:rPr>
        <w:t xml:space="preserve"> būvdarbu laikā aizpilda būvdarbu žurnālu, citos gadījumos būvdarbu žurnālu aizpilda, ja to pieprasa būvniecības ierosinātājs.</w:t>
      </w:r>
    </w:p>
    <w:p w14:paraId="719F716D" w14:textId="77777777" w:rsidR="002E519B" w:rsidRPr="008B2641" w:rsidRDefault="002E519B" w:rsidP="00B33DD6">
      <w:pPr>
        <w:jc w:val="both"/>
        <w:rPr>
          <w:rFonts w:eastAsia="Times New Roman"/>
          <w:sz w:val="28"/>
          <w:szCs w:val="28"/>
        </w:rPr>
      </w:pPr>
    </w:p>
    <w:p w14:paraId="0CCF4AAD" w14:textId="3C086073" w:rsidR="002E519B" w:rsidRPr="008B2641" w:rsidRDefault="002E519B" w:rsidP="00B33DD6">
      <w:pPr>
        <w:ind w:firstLine="720"/>
        <w:jc w:val="both"/>
        <w:rPr>
          <w:rFonts w:eastAsia="Times New Roman"/>
          <w:sz w:val="28"/>
          <w:szCs w:val="28"/>
        </w:rPr>
      </w:pPr>
      <w:r w:rsidRPr="008B2641">
        <w:rPr>
          <w:rFonts w:eastAsia="Times New Roman"/>
          <w:sz w:val="28"/>
          <w:szCs w:val="28"/>
        </w:rPr>
        <w:t>65.</w:t>
      </w:r>
      <w:r w:rsidR="00BA7CD3">
        <w:rPr>
          <w:rFonts w:eastAsia="Times New Roman"/>
          <w:sz w:val="28"/>
          <w:szCs w:val="28"/>
        </w:rPr>
        <w:t> </w:t>
      </w:r>
      <w:r w:rsidRPr="008B2641">
        <w:rPr>
          <w:rFonts w:eastAsia="Times New Roman"/>
          <w:sz w:val="28"/>
          <w:szCs w:val="28"/>
        </w:rPr>
        <w:t>Energoapgādes objektu</w:t>
      </w:r>
      <w:r w:rsidR="00BA7CD3" w:rsidRPr="00BA7CD3">
        <w:rPr>
          <w:rFonts w:eastAsia="Times New Roman"/>
          <w:sz w:val="28"/>
          <w:szCs w:val="28"/>
        </w:rPr>
        <w:t xml:space="preserve"> </w:t>
      </w:r>
      <w:r w:rsidR="00BA7CD3" w:rsidRPr="008B2641">
        <w:rPr>
          <w:rFonts w:eastAsia="Times New Roman"/>
          <w:sz w:val="28"/>
          <w:szCs w:val="28"/>
        </w:rPr>
        <w:t>būvdarbu kvalitātes kontroli</w:t>
      </w:r>
      <w:r w:rsidRPr="008B2641">
        <w:rPr>
          <w:rFonts w:eastAsia="Times New Roman"/>
          <w:sz w:val="28"/>
          <w:szCs w:val="28"/>
        </w:rPr>
        <w:t xml:space="preserve">, </w:t>
      </w:r>
      <w:r w:rsidR="00BA7CD3">
        <w:rPr>
          <w:rFonts w:eastAsia="Times New Roman"/>
          <w:sz w:val="28"/>
          <w:szCs w:val="28"/>
        </w:rPr>
        <w:t>ja objekti</w:t>
      </w:r>
      <w:r w:rsidRPr="008B2641">
        <w:rPr>
          <w:rFonts w:eastAsia="Times New Roman"/>
          <w:sz w:val="28"/>
          <w:szCs w:val="28"/>
        </w:rPr>
        <w:t xml:space="preserve"> ir pirmās un otrās grupas būves, nodrošina energoapgādes objekta valdītāja noteiktajā kārtībā un apjomā, </w:t>
      </w:r>
      <w:r w:rsidRPr="008B2641">
        <w:rPr>
          <w:sz w:val="28"/>
          <w:szCs w:val="28"/>
        </w:rPr>
        <w:t>ievērojot normatīvajos aktos noteiktās prasības.</w:t>
      </w:r>
    </w:p>
    <w:p w14:paraId="07708DDE" w14:textId="77777777" w:rsidR="002E519B" w:rsidRPr="008B2641" w:rsidRDefault="002E519B" w:rsidP="00B33DD6">
      <w:pPr>
        <w:jc w:val="both"/>
        <w:rPr>
          <w:sz w:val="28"/>
          <w:szCs w:val="28"/>
        </w:rPr>
      </w:pPr>
      <w:r w:rsidRPr="008B2641">
        <w:rPr>
          <w:sz w:val="28"/>
          <w:szCs w:val="28"/>
        </w:rPr>
        <w:tab/>
      </w:r>
    </w:p>
    <w:p w14:paraId="03FF27E9" w14:textId="5AF19F1B" w:rsidR="002E519B" w:rsidRPr="008B2641" w:rsidRDefault="002E519B" w:rsidP="00B33DD6">
      <w:pPr>
        <w:jc w:val="both"/>
        <w:rPr>
          <w:sz w:val="28"/>
          <w:szCs w:val="28"/>
        </w:rPr>
      </w:pPr>
      <w:r w:rsidRPr="008B2641">
        <w:rPr>
          <w:sz w:val="28"/>
          <w:szCs w:val="28"/>
        </w:rPr>
        <w:tab/>
        <w:t>66.</w:t>
      </w:r>
      <w:r w:rsidR="00BA7CD3">
        <w:rPr>
          <w:sz w:val="28"/>
          <w:szCs w:val="28"/>
        </w:rPr>
        <w:t> </w:t>
      </w:r>
      <w:r w:rsidRPr="008B2641">
        <w:rPr>
          <w:sz w:val="28"/>
          <w:szCs w:val="28"/>
        </w:rPr>
        <w:t xml:space="preserve">Nozīmīgāko konstrukciju pieņemšanas, segto darbu pieņemšanas un ugunsdrošībai nozīmīgo inženiertehnisko sistēmu pieņemšanas aktus apstiprina </w:t>
      </w:r>
      <w:r w:rsidRPr="008B2641">
        <w:rPr>
          <w:rFonts w:eastAsia="Times New Roman"/>
          <w:sz w:val="28"/>
          <w:szCs w:val="28"/>
        </w:rPr>
        <w:t>energoapgādes objekta</w:t>
      </w:r>
      <w:r w:rsidRPr="008B2641">
        <w:rPr>
          <w:sz w:val="28"/>
          <w:szCs w:val="28"/>
        </w:rPr>
        <w:t xml:space="preserve"> atbildīgais būvdarbu vadītājs (ģenerāluzņēmēja pārstāvis), </w:t>
      </w:r>
      <w:r w:rsidRPr="008B2641">
        <w:rPr>
          <w:rFonts w:eastAsia="Times New Roman"/>
          <w:sz w:val="28"/>
          <w:szCs w:val="28"/>
        </w:rPr>
        <w:t>energoapgādes objekta</w:t>
      </w:r>
      <w:r w:rsidRPr="008B2641">
        <w:rPr>
          <w:sz w:val="28"/>
          <w:szCs w:val="28"/>
        </w:rPr>
        <w:t xml:space="preserve"> būvuzraugs, </w:t>
      </w:r>
      <w:r w:rsidRPr="008B2641">
        <w:rPr>
          <w:rFonts w:eastAsia="Times New Roman"/>
          <w:sz w:val="28"/>
          <w:szCs w:val="28"/>
        </w:rPr>
        <w:t>energoapgādes objekta</w:t>
      </w:r>
      <w:r w:rsidRPr="008B2641">
        <w:rPr>
          <w:sz w:val="28"/>
          <w:szCs w:val="28"/>
        </w:rPr>
        <w:t xml:space="preserve"> </w:t>
      </w:r>
      <w:proofErr w:type="spellStart"/>
      <w:r w:rsidRPr="008B2641">
        <w:rPr>
          <w:sz w:val="28"/>
          <w:szCs w:val="28"/>
        </w:rPr>
        <w:t>autoruzraugs</w:t>
      </w:r>
      <w:proofErr w:type="spellEnd"/>
      <w:r w:rsidRPr="008B2641">
        <w:rPr>
          <w:sz w:val="28"/>
          <w:szCs w:val="28"/>
        </w:rPr>
        <w:t>, ja tie ir piesaistīti konkrētā objekta būvniecībai.</w:t>
      </w:r>
    </w:p>
    <w:p w14:paraId="6EAADA34" w14:textId="77777777" w:rsidR="002E519B" w:rsidRPr="00BA7CD3" w:rsidRDefault="002E519B" w:rsidP="00B33DD6">
      <w:pPr>
        <w:jc w:val="both"/>
        <w:rPr>
          <w:sz w:val="28"/>
          <w:szCs w:val="28"/>
        </w:rPr>
      </w:pPr>
    </w:p>
    <w:p w14:paraId="2B81DE73" w14:textId="77777777" w:rsidR="002E519B" w:rsidRPr="008B2641" w:rsidRDefault="002E519B" w:rsidP="00B33DD6">
      <w:pPr>
        <w:jc w:val="center"/>
        <w:rPr>
          <w:b/>
          <w:sz w:val="28"/>
          <w:szCs w:val="28"/>
        </w:rPr>
      </w:pPr>
      <w:r w:rsidRPr="008B2641">
        <w:rPr>
          <w:b/>
          <w:sz w:val="28"/>
          <w:szCs w:val="28"/>
        </w:rPr>
        <w:t>5.2. Būvdarbu apturēšana, pārtraukšana, būves konservācija</w:t>
      </w:r>
    </w:p>
    <w:p w14:paraId="303FA870" w14:textId="7777777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r>
    </w:p>
    <w:p w14:paraId="152D8F2E" w14:textId="6CD2100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67.</w:t>
      </w:r>
      <w:r w:rsidR="00BA7CD3">
        <w:rPr>
          <w:rFonts w:eastAsia="Times New Roman"/>
          <w:sz w:val="28"/>
          <w:szCs w:val="28"/>
        </w:rPr>
        <w:t> </w:t>
      </w:r>
      <w:r w:rsidRPr="008B2641">
        <w:rPr>
          <w:rFonts w:eastAsia="Times New Roman"/>
          <w:sz w:val="28"/>
          <w:szCs w:val="28"/>
        </w:rPr>
        <w:t xml:space="preserve">Būvniecības ierosinātājs un </w:t>
      </w:r>
      <w:r w:rsidRPr="008B2641">
        <w:rPr>
          <w:sz w:val="28"/>
          <w:szCs w:val="28"/>
        </w:rPr>
        <w:t>iestāde, kas</w:t>
      </w:r>
      <w:r w:rsidR="00BA7CD3">
        <w:rPr>
          <w:sz w:val="28"/>
          <w:szCs w:val="28"/>
        </w:rPr>
        <w:t xml:space="preserve"> saistīta ar attiecīgo būvi, bet</w:t>
      </w:r>
      <w:r w:rsidRPr="008B2641">
        <w:rPr>
          <w:sz w:val="28"/>
          <w:szCs w:val="28"/>
        </w:rPr>
        <w:t xml:space="preserve"> nav būvvalde, atbilstoši kompetencei</w:t>
      </w:r>
      <w:r w:rsidRPr="008B2641">
        <w:rPr>
          <w:rFonts w:eastAsia="Times New Roman"/>
          <w:sz w:val="28"/>
          <w:szCs w:val="28"/>
        </w:rPr>
        <w:t xml:space="preserve"> ir tiesīga pārtraukt būvdarbus, par to paziņojot būvvaldei. </w:t>
      </w:r>
      <w:r w:rsidRPr="008B2641">
        <w:rPr>
          <w:sz w:val="28"/>
          <w:szCs w:val="28"/>
        </w:rPr>
        <w:t>Šāds paziņojums nav nepieciešams šo noteikumu 3</w:t>
      </w:r>
      <w:r w:rsidR="009D23AF">
        <w:rPr>
          <w:sz w:val="28"/>
          <w:szCs w:val="28"/>
        </w:rPr>
        <w:t>. p</w:t>
      </w:r>
      <w:r w:rsidRPr="008B2641">
        <w:rPr>
          <w:sz w:val="28"/>
          <w:szCs w:val="28"/>
        </w:rPr>
        <w:t>unktā minētajiem būvdarbiem.</w:t>
      </w:r>
      <w:r w:rsidRPr="008B2641">
        <w:rPr>
          <w:rFonts w:eastAsia="Times New Roman"/>
          <w:sz w:val="28"/>
          <w:szCs w:val="28"/>
        </w:rPr>
        <w:t xml:space="preserve"> Ja būvdarbu pārtraukšana var būt bīstama cilvēku dzīvībai un veselībai, kā arī videi vai tā var radīt bīstamus bojājumus konstrukcijās, būvniecības ierosinātājs pirms būvdarbu pārtraukšanas iesniedz </w:t>
      </w:r>
      <w:r w:rsidR="00B94544" w:rsidRPr="008B2641">
        <w:rPr>
          <w:rFonts w:eastAsia="Times New Roman"/>
          <w:sz w:val="28"/>
          <w:szCs w:val="28"/>
        </w:rPr>
        <w:t xml:space="preserve">saskaņošanai </w:t>
      </w:r>
      <w:r w:rsidRPr="008B2641">
        <w:rPr>
          <w:rFonts w:eastAsia="Times New Roman"/>
          <w:sz w:val="28"/>
          <w:szCs w:val="28"/>
        </w:rPr>
        <w:t>būvvald</w:t>
      </w:r>
      <w:r w:rsidR="00BA7CD3">
        <w:rPr>
          <w:rFonts w:eastAsia="Times New Roman"/>
          <w:sz w:val="28"/>
          <w:szCs w:val="28"/>
        </w:rPr>
        <w:t>ē</w:t>
      </w:r>
      <w:r w:rsidRPr="008B2641">
        <w:rPr>
          <w:rFonts w:eastAsia="Times New Roman"/>
          <w:sz w:val="28"/>
          <w:szCs w:val="28"/>
        </w:rPr>
        <w:t xml:space="preserve"> būves konservācijas darbu veikšanas projektu, kurā </w:t>
      </w:r>
      <w:r w:rsidR="00B94544">
        <w:rPr>
          <w:rFonts w:eastAsia="Times New Roman"/>
          <w:sz w:val="28"/>
          <w:szCs w:val="28"/>
        </w:rPr>
        <w:t>norāda</w:t>
      </w:r>
      <w:r w:rsidRPr="008B2641">
        <w:rPr>
          <w:rFonts w:eastAsia="Times New Roman"/>
          <w:sz w:val="28"/>
          <w:szCs w:val="28"/>
        </w:rPr>
        <w:t>:</w:t>
      </w:r>
    </w:p>
    <w:p w14:paraId="50E921C7" w14:textId="7E914806"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67.1.</w:t>
      </w:r>
      <w:r w:rsidR="00B94544">
        <w:rPr>
          <w:rFonts w:eastAsia="Times New Roman"/>
          <w:sz w:val="28"/>
          <w:szCs w:val="28"/>
        </w:rPr>
        <w:t> </w:t>
      </w:r>
      <w:r w:rsidRPr="008B2641">
        <w:rPr>
          <w:sz w:val="28"/>
          <w:szCs w:val="28"/>
        </w:rPr>
        <w:t>būvdarbu pārtraukšanas un būves konservācijas iemeslus;</w:t>
      </w:r>
    </w:p>
    <w:p w14:paraId="1AC1AE3B" w14:textId="78B6C091"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67.2.</w:t>
      </w:r>
      <w:r w:rsidR="00B94544">
        <w:rPr>
          <w:rFonts w:eastAsia="Times New Roman"/>
          <w:sz w:val="28"/>
          <w:szCs w:val="28"/>
        </w:rPr>
        <w:t> </w:t>
      </w:r>
      <w:r w:rsidRPr="008B2641">
        <w:rPr>
          <w:rFonts w:eastAsia="Times New Roman"/>
          <w:sz w:val="28"/>
          <w:szCs w:val="28"/>
        </w:rPr>
        <w:t>nepieciešamo pabeidzamo darbu sarakstu;</w:t>
      </w:r>
    </w:p>
    <w:p w14:paraId="1345C63B" w14:textId="1F14CCD6"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67.3.</w:t>
      </w:r>
      <w:r w:rsidR="00B94544">
        <w:rPr>
          <w:rFonts w:eastAsia="Times New Roman"/>
          <w:sz w:val="28"/>
          <w:szCs w:val="28"/>
        </w:rPr>
        <w:t> </w:t>
      </w:r>
      <w:r w:rsidRPr="008B2641">
        <w:rPr>
          <w:rFonts w:eastAsia="Times New Roman"/>
          <w:sz w:val="28"/>
          <w:szCs w:val="28"/>
        </w:rPr>
        <w:t xml:space="preserve">energoapgādes objekta projekta risinājumus būvkonstrukciju noturības zudumu </w:t>
      </w:r>
      <w:r w:rsidR="00B94544" w:rsidRPr="008B2641">
        <w:rPr>
          <w:rFonts w:eastAsia="Times New Roman"/>
          <w:sz w:val="28"/>
          <w:szCs w:val="28"/>
        </w:rPr>
        <w:t xml:space="preserve">novēršanai </w:t>
      </w:r>
      <w:r w:rsidRPr="008B2641">
        <w:rPr>
          <w:rFonts w:eastAsia="Times New Roman"/>
          <w:sz w:val="28"/>
          <w:szCs w:val="28"/>
        </w:rPr>
        <w:t>un būves elementu turpmākās bojāšanās novēršanai;</w:t>
      </w:r>
    </w:p>
    <w:p w14:paraId="76D29322" w14:textId="5703960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67.4.</w:t>
      </w:r>
      <w:r w:rsidR="00B94544">
        <w:rPr>
          <w:rFonts w:eastAsia="Times New Roman"/>
          <w:sz w:val="28"/>
          <w:szCs w:val="28"/>
        </w:rPr>
        <w:t> </w:t>
      </w:r>
      <w:r w:rsidRPr="008B2641">
        <w:rPr>
          <w:sz w:val="28"/>
          <w:szCs w:val="28"/>
        </w:rPr>
        <w:t>risinājumus bīstamība</w:t>
      </w:r>
      <w:r w:rsidR="00B94544">
        <w:rPr>
          <w:sz w:val="28"/>
          <w:szCs w:val="28"/>
        </w:rPr>
        <w:t>s</w:t>
      </w:r>
      <w:r w:rsidRPr="008B2641">
        <w:rPr>
          <w:sz w:val="28"/>
          <w:szCs w:val="28"/>
        </w:rPr>
        <w:t xml:space="preserve"> </w:t>
      </w:r>
      <w:r w:rsidR="00B94544" w:rsidRPr="008B2641">
        <w:rPr>
          <w:sz w:val="28"/>
          <w:szCs w:val="28"/>
        </w:rPr>
        <w:t xml:space="preserve">novēršanai </w:t>
      </w:r>
      <w:r w:rsidRPr="008B2641">
        <w:rPr>
          <w:sz w:val="28"/>
          <w:szCs w:val="28"/>
        </w:rPr>
        <w:t>cilvēku dzīvībai un veselībai vai videi;</w:t>
      </w:r>
    </w:p>
    <w:p w14:paraId="0763670E" w14:textId="3CBEC14A"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67.5.</w:t>
      </w:r>
      <w:r w:rsidR="00B94544">
        <w:rPr>
          <w:rFonts w:eastAsia="Times New Roman"/>
          <w:sz w:val="28"/>
          <w:szCs w:val="28"/>
        </w:rPr>
        <w:t> </w:t>
      </w:r>
      <w:r w:rsidRPr="008B2641">
        <w:rPr>
          <w:rFonts w:eastAsia="Times New Roman"/>
          <w:sz w:val="28"/>
          <w:szCs w:val="28"/>
        </w:rPr>
        <w:t>būves konservācijas darbu veikšanas kalendār</w:t>
      </w:r>
      <w:r w:rsidR="00B94544">
        <w:rPr>
          <w:rFonts w:eastAsia="Times New Roman"/>
          <w:sz w:val="28"/>
          <w:szCs w:val="28"/>
        </w:rPr>
        <w:t>a</w:t>
      </w:r>
      <w:r w:rsidRPr="008B2641">
        <w:rPr>
          <w:rFonts w:eastAsia="Times New Roman"/>
          <w:sz w:val="28"/>
          <w:szCs w:val="28"/>
        </w:rPr>
        <w:t xml:space="preserve"> plānu.</w:t>
      </w:r>
    </w:p>
    <w:p w14:paraId="0B75468D" w14:textId="77777777" w:rsidR="002E519B" w:rsidRPr="008B2641" w:rsidRDefault="002E519B" w:rsidP="00B33DD6">
      <w:pPr>
        <w:pStyle w:val="naisf"/>
        <w:spacing w:before="0" w:after="0"/>
        <w:ind w:firstLine="0"/>
        <w:rPr>
          <w:rFonts w:eastAsia="Times New Roman"/>
          <w:sz w:val="28"/>
          <w:szCs w:val="28"/>
        </w:rPr>
      </w:pPr>
    </w:p>
    <w:p w14:paraId="2D20471F" w14:textId="23BDE5D0" w:rsidR="002E519B" w:rsidRPr="008B2641" w:rsidRDefault="002E519B" w:rsidP="00B33DD6">
      <w:pPr>
        <w:jc w:val="both"/>
        <w:rPr>
          <w:sz w:val="28"/>
          <w:szCs w:val="28"/>
        </w:rPr>
      </w:pPr>
      <w:r w:rsidRPr="008B2641">
        <w:rPr>
          <w:sz w:val="28"/>
          <w:szCs w:val="28"/>
        </w:rPr>
        <w:tab/>
        <w:t>68. </w:t>
      </w:r>
      <w:r w:rsidR="00B94544">
        <w:rPr>
          <w:rFonts w:eastAsia="Times New Roman"/>
          <w:sz w:val="28"/>
          <w:szCs w:val="28"/>
        </w:rPr>
        <w:t xml:space="preserve">Ja </w:t>
      </w:r>
      <w:r w:rsidRPr="008B2641">
        <w:rPr>
          <w:rFonts w:eastAsia="Times New Roman"/>
          <w:sz w:val="28"/>
          <w:szCs w:val="28"/>
        </w:rPr>
        <w:t xml:space="preserve">pieņemts lēmums par būvdarbu apturēšanu vai pārtraukšanu esošajos energoapgādes objektos, tad elektroapgādes sistēmas </w:t>
      </w:r>
      <w:r w:rsidRPr="008B2641">
        <w:rPr>
          <w:sz w:val="28"/>
          <w:szCs w:val="28"/>
        </w:rPr>
        <w:t xml:space="preserve">lietotāju elektroietaisēm, kuras bija pievienotas </w:t>
      </w:r>
      <w:r w:rsidRPr="008B2641">
        <w:rPr>
          <w:rFonts w:eastAsia="Times New Roman"/>
          <w:sz w:val="28"/>
          <w:szCs w:val="28"/>
        </w:rPr>
        <w:t>šiem energoapgādes objektiem pirms būvniecības uzsākšanas, nod</w:t>
      </w:r>
      <w:r>
        <w:rPr>
          <w:rFonts w:eastAsia="Times New Roman"/>
          <w:sz w:val="28"/>
          <w:szCs w:val="28"/>
        </w:rPr>
        <w:t>rošina elektroapgādi</w:t>
      </w:r>
      <w:r w:rsidR="00B94544">
        <w:rPr>
          <w:rFonts w:eastAsia="Times New Roman"/>
          <w:sz w:val="28"/>
          <w:szCs w:val="28"/>
        </w:rPr>
        <w:t>,</w:t>
      </w:r>
      <w:r>
        <w:rPr>
          <w:rFonts w:eastAsia="Times New Roman"/>
          <w:sz w:val="28"/>
          <w:szCs w:val="28"/>
        </w:rPr>
        <w:t xml:space="preserve"> izveidojot</w:t>
      </w:r>
      <w:r w:rsidRPr="008B2641">
        <w:rPr>
          <w:rFonts w:eastAsia="Times New Roman"/>
          <w:sz w:val="28"/>
          <w:szCs w:val="28"/>
        </w:rPr>
        <w:t xml:space="preserve"> savienojumu ar elektrotīklu</w:t>
      </w:r>
      <w:r w:rsidRPr="008B2641">
        <w:rPr>
          <w:sz w:val="28"/>
          <w:szCs w:val="28"/>
        </w:rPr>
        <w:t>.</w:t>
      </w:r>
    </w:p>
    <w:p w14:paraId="4A553712" w14:textId="77777777" w:rsidR="002E519B" w:rsidRPr="008B2641" w:rsidRDefault="002E519B" w:rsidP="00B33DD6">
      <w:pPr>
        <w:jc w:val="both"/>
        <w:rPr>
          <w:sz w:val="28"/>
          <w:szCs w:val="28"/>
        </w:rPr>
      </w:pPr>
    </w:p>
    <w:p w14:paraId="422E79F7" w14:textId="3180651F" w:rsidR="002E519B" w:rsidRPr="008B2641" w:rsidRDefault="002E519B" w:rsidP="00B33DD6">
      <w:pPr>
        <w:jc w:val="both"/>
        <w:rPr>
          <w:sz w:val="28"/>
          <w:szCs w:val="28"/>
        </w:rPr>
      </w:pPr>
      <w:r w:rsidRPr="008B2641">
        <w:rPr>
          <w:sz w:val="28"/>
          <w:szCs w:val="28"/>
        </w:rPr>
        <w:tab/>
        <w:t>69. Būvvalde 14</w:t>
      </w:r>
      <w:r w:rsidR="00B94544">
        <w:rPr>
          <w:sz w:val="28"/>
          <w:szCs w:val="28"/>
        </w:rPr>
        <w:t> </w:t>
      </w:r>
      <w:r w:rsidRPr="008B2641">
        <w:rPr>
          <w:sz w:val="28"/>
          <w:szCs w:val="28"/>
        </w:rPr>
        <w:t xml:space="preserve">dienu laikā </w:t>
      </w:r>
      <w:r w:rsidR="00B94544">
        <w:rPr>
          <w:sz w:val="28"/>
          <w:szCs w:val="28"/>
        </w:rPr>
        <w:t>pēc</w:t>
      </w:r>
      <w:r w:rsidRPr="008B2641">
        <w:rPr>
          <w:sz w:val="28"/>
          <w:szCs w:val="28"/>
        </w:rPr>
        <w:t xml:space="preserve"> šo noteikumu 67.</w:t>
      </w:r>
      <w:r w:rsidR="00B94544">
        <w:rPr>
          <w:sz w:val="28"/>
          <w:szCs w:val="28"/>
        </w:rPr>
        <w:t> </w:t>
      </w:r>
      <w:r w:rsidRPr="008B2641">
        <w:rPr>
          <w:sz w:val="28"/>
          <w:szCs w:val="28"/>
        </w:rPr>
        <w:t xml:space="preserve">punktā </w:t>
      </w:r>
      <w:r w:rsidR="00B94544">
        <w:rPr>
          <w:sz w:val="28"/>
          <w:szCs w:val="28"/>
        </w:rPr>
        <w:t>minē</w:t>
      </w:r>
      <w:r w:rsidRPr="008B2641">
        <w:rPr>
          <w:sz w:val="28"/>
          <w:szCs w:val="28"/>
        </w:rPr>
        <w:t>tās informācijas saņemšanas par būvdarbu pārtraukšanu apseko</w:t>
      </w:r>
      <w:r w:rsidR="00B94544" w:rsidRPr="00B94544">
        <w:rPr>
          <w:sz w:val="28"/>
          <w:szCs w:val="28"/>
        </w:rPr>
        <w:t xml:space="preserve"> </w:t>
      </w:r>
      <w:r w:rsidR="00B94544" w:rsidRPr="008B2641">
        <w:rPr>
          <w:sz w:val="28"/>
          <w:szCs w:val="28"/>
        </w:rPr>
        <w:t>būvobjekt</w:t>
      </w:r>
      <w:r w:rsidR="00B94544">
        <w:rPr>
          <w:sz w:val="28"/>
          <w:szCs w:val="28"/>
        </w:rPr>
        <w:t>u</w:t>
      </w:r>
      <w:r w:rsidRPr="008B2641">
        <w:rPr>
          <w:sz w:val="28"/>
          <w:szCs w:val="28"/>
        </w:rPr>
        <w:t>, pieņem lēmumu par būvdarbu apturēšanu</w:t>
      </w:r>
      <w:r w:rsidR="00B94544">
        <w:rPr>
          <w:sz w:val="28"/>
          <w:szCs w:val="28"/>
        </w:rPr>
        <w:t xml:space="preserve"> un,</w:t>
      </w:r>
      <w:r w:rsidRPr="008B2641">
        <w:rPr>
          <w:sz w:val="28"/>
          <w:szCs w:val="28"/>
        </w:rPr>
        <w:t xml:space="preserve"> </w:t>
      </w:r>
      <w:r w:rsidR="00B94544">
        <w:rPr>
          <w:sz w:val="28"/>
          <w:szCs w:val="28"/>
        </w:rPr>
        <w:t>ja nepieciešam</w:t>
      </w:r>
      <w:r w:rsidRPr="008B2641">
        <w:rPr>
          <w:sz w:val="28"/>
          <w:szCs w:val="28"/>
        </w:rPr>
        <w:t>s</w:t>
      </w:r>
      <w:r w:rsidR="00B94544">
        <w:rPr>
          <w:sz w:val="28"/>
          <w:szCs w:val="28"/>
        </w:rPr>
        <w:t>,</w:t>
      </w:r>
      <w:r w:rsidRPr="008B2641">
        <w:rPr>
          <w:sz w:val="28"/>
          <w:szCs w:val="28"/>
        </w:rPr>
        <w:t xml:space="preserve"> </w:t>
      </w:r>
      <w:r w:rsidR="00B94544" w:rsidRPr="008B2641">
        <w:rPr>
          <w:sz w:val="28"/>
          <w:szCs w:val="28"/>
        </w:rPr>
        <w:t>–</w:t>
      </w:r>
      <w:r w:rsidRPr="008B2641">
        <w:rPr>
          <w:sz w:val="28"/>
          <w:szCs w:val="28"/>
        </w:rPr>
        <w:t xml:space="preserve"> lēmumu par būves konservāciju un saskaņo konservācijas darbu veikšanas projektu, ko iesniedzis būvniecības ierosinātājs. Būvvalde lēmumā par būvdarbu apturēšanu norāda:</w:t>
      </w:r>
    </w:p>
    <w:p w14:paraId="71726A9A" w14:textId="0CBD2616" w:rsidR="002E519B" w:rsidRPr="008B2641" w:rsidRDefault="002E519B" w:rsidP="00B33DD6">
      <w:pPr>
        <w:jc w:val="both"/>
        <w:rPr>
          <w:sz w:val="28"/>
          <w:szCs w:val="28"/>
        </w:rPr>
      </w:pPr>
      <w:r w:rsidRPr="008B2641">
        <w:rPr>
          <w:sz w:val="28"/>
          <w:szCs w:val="28"/>
        </w:rPr>
        <w:lastRenderedPageBreak/>
        <w:tab/>
      </w:r>
      <w:r w:rsidRPr="008B2641">
        <w:rPr>
          <w:rFonts w:eastAsia="Times New Roman"/>
          <w:sz w:val="28"/>
          <w:szCs w:val="28"/>
        </w:rPr>
        <w:t>69.1.</w:t>
      </w:r>
      <w:r w:rsidR="00B94544">
        <w:rPr>
          <w:rFonts w:eastAsia="Times New Roman"/>
          <w:sz w:val="28"/>
          <w:szCs w:val="28"/>
        </w:rPr>
        <w:t> </w:t>
      </w:r>
      <w:r w:rsidRPr="008B2641">
        <w:rPr>
          <w:rFonts w:eastAsia="Times New Roman"/>
          <w:sz w:val="28"/>
          <w:szCs w:val="28"/>
        </w:rPr>
        <w:t xml:space="preserve">būvdarbu pārtraukšanas </w:t>
      </w:r>
      <w:r w:rsidRPr="008B2641">
        <w:rPr>
          <w:sz w:val="28"/>
          <w:szCs w:val="28"/>
        </w:rPr>
        <w:t>vai apturēšanas un energoapgādes objekta konservācijas iemeslus</w:t>
      </w:r>
      <w:r w:rsidRPr="008B2641">
        <w:rPr>
          <w:rFonts w:eastAsia="Times New Roman"/>
          <w:sz w:val="28"/>
          <w:szCs w:val="28"/>
        </w:rPr>
        <w:t>;</w:t>
      </w:r>
    </w:p>
    <w:p w14:paraId="4D709433" w14:textId="5016FDBB"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69.2.</w:t>
      </w:r>
      <w:r w:rsidR="00B94544">
        <w:rPr>
          <w:rFonts w:eastAsia="Times New Roman"/>
          <w:sz w:val="28"/>
          <w:szCs w:val="28"/>
        </w:rPr>
        <w:t> </w:t>
      </w:r>
      <w:r w:rsidRPr="008B2641">
        <w:rPr>
          <w:rFonts w:eastAsia="Times New Roman"/>
          <w:sz w:val="28"/>
          <w:szCs w:val="28"/>
        </w:rPr>
        <w:t xml:space="preserve">pasākumus, kas veicami, lai nodrošinātu </w:t>
      </w:r>
      <w:r w:rsidRPr="008B2641">
        <w:rPr>
          <w:sz w:val="28"/>
          <w:szCs w:val="28"/>
        </w:rPr>
        <w:t>energoapgādes objekta</w:t>
      </w:r>
      <w:r w:rsidRPr="008B2641">
        <w:rPr>
          <w:rFonts w:eastAsia="Times New Roman"/>
          <w:sz w:val="28"/>
          <w:szCs w:val="28"/>
        </w:rPr>
        <w:t xml:space="preserve"> konstrukciju drošību, stabilitāti un neaizskaramību;</w:t>
      </w:r>
    </w:p>
    <w:p w14:paraId="72F244E9" w14:textId="1C0D8CED"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69.3.</w:t>
      </w:r>
      <w:r w:rsidR="00B94544">
        <w:rPr>
          <w:rFonts w:eastAsia="Times New Roman"/>
          <w:sz w:val="28"/>
          <w:szCs w:val="28"/>
        </w:rPr>
        <w:t> </w:t>
      </w:r>
      <w:r w:rsidRPr="008B2641">
        <w:rPr>
          <w:sz w:val="28"/>
          <w:szCs w:val="28"/>
        </w:rPr>
        <w:t>energoapgādes objekta</w:t>
      </w:r>
      <w:r w:rsidRPr="008B2641">
        <w:rPr>
          <w:rFonts w:eastAsia="Times New Roman"/>
          <w:sz w:val="28"/>
          <w:szCs w:val="28"/>
        </w:rPr>
        <w:t xml:space="preserve"> stāvokli pēc būvdarbu pārtraukšanas un par būves konservāciju atbildīgās personas</w:t>
      </w:r>
      <w:r w:rsidR="00B94544">
        <w:rPr>
          <w:rFonts w:eastAsia="Times New Roman"/>
          <w:sz w:val="28"/>
          <w:szCs w:val="28"/>
        </w:rPr>
        <w:t>;</w:t>
      </w:r>
    </w:p>
    <w:p w14:paraId="534A9D6C" w14:textId="02DFCFA1" w:rsidR="002E519B" w:rsidRPr="008B2641" w:rsidRDefault="002E519B" w:rsidP="00B33DD6">
      <w:pPr>
        <w:jc w:val="both"/>
        <w:rPr>
          <w:sz w:val="28"/>
          <w:szCs w:val="28"/>
        </w:rPr>
      </w:pPr>
      <w:r w:rsidRPr="008B2641">
        <w:rPr>
          <w:sz w:val="28"/>
          <w:szCs w:val="28"/>
        </w:rPr>
        <w:tab/>
        <w:t>69.4. termiņu</w:t>
      </w:r>
      <w:r w:rsidR="00B94544">
        <w:rPr>
          <w:sz w:val="28"/>
          <w:szCs w:val="28"/>
        </w:rPr>
        <w:t>, kādā</w:t>
      </w:r>
      <w:r w:rsidRPr="008B2641">
        <w:rPr>
          <w:sz w:val="28"/>
          <w:szCs w:val="28"/>
        </w:rPr>
        <w:t xml:space="preserve"> energoapgādes objekta konservācijas darbu veikšanas projekt</w:t>
      </w:r>
      <w:r w:rsidR="00B94544">
        <w:rPr>
          <w:sz w:val="28"/>
          <w:szCs w:val="28"/>
        </w:rPr>
        <w:t>s</w:t>
      </w:r>
      <w:r w:rsidRPr="008B2641">
        <w:rPr>
          <w:sz w:val="28"/>
          <w:szCs w:val="28"/>
        </w:rPr>
        <w:t xml:space="preserve"> </w:t>
      </w:r>
      <w:r w:rsidR="00B94544" w:rsidRPr="008B2641">
        <w:rPr>
          <w:sz w:val="28"/>
          <w:szCs w:val="28"/>
        </w:rPr>
        <w:t>iesnie</w:t>
      </w:r>
      <w:r w:rsidR="00B94544">
        <w:rPr>
          <w:sz w:val="28"/>
          <w:szCs w:val="28"/>
        </w:rPr>
        <w:t>dzams</w:t>
      </w:r>
      <w:r w:rsidR="00B94544" w:rsidRPr="008B2641">
        <w:rPr>
          <w:sz w:val="28"/>
          <w:szCs w:val="28"/>
        </w:rPr>
        <w:t xml:space="preserve"> </w:t>
      </w:r>
      <w:r w:rsidRPr="008B2641">
        <w:rPr>
          <w:sz w:val="28"/>
          <w:szCs w:val="28"/>
        </w:rPr>
        <w:t>saskaņošanai.</w:t>
      </w:r>
    </w:p>
    <w:p w14:paraId="70861EF5" w14:textId="77777777" w:rsidR="002E519B" w:rsidRPr="008B2641" w:rsidRDefault="002E519B" w:rsidP="00B33DD6">
      <w:pPr>
        <w:jc w:val="both"/>
        <w:rPr>
          <w:sz w:val="28"/>
          <w:szCs w:val="28"/>
        </w:rPr>
      </w:pPr>
    </w:p>
    <w:p w14:paraId="645E9E54" w14:textId="712A93E0" w:rsidR="002E519B" w:rsidRPr="008B2641" w:rsidRDefault="002E519B" w:rsidP="00B33DD6">
      <w:pPr>
        <w:jc w:val="both"/>
        <w:rPr>
          <w:sz w:val="28"/>
          <w:szCs w:val="28"/>
        </w:rPr>
      </w:pPr>
      <w:r w:rsidRPr="008B2641">
        <w:rPr>
          <w:sz w:val="28"/>
          <w:szCs w:val="28"/>
        </w:rPr>
        <w:tab/>
        <w:t>70. Būvdarbi ir uzskatāmi par pārtrauktiem ar brīdi, kad būvniecības ierosinātājs ir paziņojis par to būvvaldei vai ir pabeidzis energoapgādes objekta konservācijas darbus atbilstoši konservācijas darbu veikšanas projektam. Ja būvniecības ierosinātājs, pārtraucot būvdarbus, neizpilda šo noteikumu prasības, pašvaldība ir tiesīga, iepriekš brīdinot būvniecības ierosinātāju, veikt inženierbūves konservācijas darbus. Visus ar būves konservāciju saistītos izdevumus sedz būvniecības ierosinātājs.</w:t>
      </w:r>
    </w:p>
    <w:p w14:paraId="1CECEA23" w14:textId="77777777" w:rsidR="002E519B" w:rsidRPr="00C51703" w:rsidRDefault="002E519B" w:rsidP="00B33DD6">
      <w:pPr>
        <w:pStyle w:val="naisf"/>
        <w:spacing w:before="0" w:after="0"/>
        <w:ind w:firstLine="0"/>
        <w:rPr>
          <w:bCs/>
          <w:sz w:val="28"/>
          <w:szCs w:val="28"/>
        </w:rPr>
      </w:pPr>
    </w:p>
    <w:p w14:paraId="47DF1097" w14:textId="77777777" w:rsidR="002E519B" w:rsidRPr="008B2641" w:rsidRDefault="002E519B" w:rsidP="00B33DD6">
      <w:pPr>
        <w:pStyle w:val="naisf"/>
        <w:spacing w:before="0" w:after="0"/>
        <w:ind w:firstLine="0"/>
        <w:jc w:val="center"/>
        <w:rPr>
          <w:b/>
          <w:sz w:val="28"/>
          <w:szCs w:val="28"/>
        </w:rPr>
      </w:pPr>
      <w:r w:rsidRPr="008B2641">
        <w:rPr>
          <w:b/>
          <w:sz w:val="28"/>
          <w:szCs w:val="28"/>
        </w:rPr>
        <w:t>6. Energoapgādes objektu pieņemšana ekspluatācijā</w:t>
      </w:r>
    </w:p>
    <w:p w14:paraId="538C3C75" w14:textId="77777777" w:rsidR="002E519B" w:rsidRPr="008B2641" w:rsidRDefault="002E519B" w:rsidP="00B33DD6">
      <w:pPr>
        <w:pStyle w:val="naisf"/>
        <w:spacing w:before="0" w:after="0"/>
        <w:ind w:firstLine="0"/>
        <w:rPr>
          <w:rFonts w:eastAsia="Times New Roman"/>
          <w:sz w:val="28"/>
          <w:szCs w:val="28"/>
        </w:rPr>
      </w:pPr>
    </w:p>
    <w:p w14:paraId="45F838E8" w14:textId="6581D54B" w:rsidR="002E519B" w:rsidRPr="008B2641" w:rsidRDefault="002E519B" w:rsidP="00B33DD6">
      <w:pPr>
        <w:pStyle w:val="naisf"/>
        <w:spacing w:before="0" w:after="0"/>
        <w:ind w:firstLine="720"/>
        <w:rPr>
          <w:sz w:val="28"/>
          <w:szCs w:val="28"/>
        </w:rPr>
      </w:pPr>
      <w:r w:rsidRPr="008B2641">
        <w:rPr>
          <w:sz w:val="28"/>
          <w:szCs w:val="28"/>
        </w:rPr>
        <w:t>71.</w:t>
      </w:r>
      <w:r w:rsidR="00C51703">
        <w:rPr>
          <w:sz w:val="28"/>
          <w:szCs w:val="28"/>
        </w:rPr>
        <w:t> </w:t>
      </w:r>
      <w:r w:rsidRPr="008B2641">
        <w:rPr>
          <w:sz w:val="28"/>
          <w:szCs w:val="28"/>
        </w:rPr>
        <w:t xml:space="preserve">Energoapgādes objektu </w:t>
      </w:r>
      <w:r w:rsidRPr="008B2641">
        <w:rPr>
          <w:rFonts w:eastAsia="Times New Roman"/>
          <w:sz w:val="28"/>
          <w:szCs w:val="28"/>
        </w:rPr>
        <w:t xml:space="preserve">pieņem ekspluatācijā, ja tas ir uzbūvēts atbilstoši </w:t>
      </w:r>
      <w:r w:rsidRPr="008B2641">
        <w:rPr>
          <w:sz w:val="28"/>
          <w:szCs w:val="28"/>
        </w:rPr>
        <w:t>būvprojektam</w:t>
      </w:r>
      <w:r w:rsidRPr="008B2641">
        <w:rPr>
          <w:rFonts w:eastAsia="Times New Roman"/>
          <w:sz w:val="28"/>
          <w:szCs w:val="28"/>
        </w:rPr>
        <w:t xml:space="preserve">. </w:t>
      </w:r>
      <w:r w:rsidRPr="008B2641">
        <w:rPr>
          <w:sz w:val="28"/>
          <w:szCs w:val="28"/>
        </w:rPr>
        <w:t>Būvprojekta izmaiņām jābūt saskaņotām normatīvajos aktos noteikt</w:t>
      </w:r>
      <w:r w:rsidR="00C51703">
        <w:rPr>
          <w:sz w:val="28"/>
          <w:szCs w:val="28"/>
        </w:rPr>
        <w:t>aj</w:t>
      </w:r>
      <w:r w:rsidRPr="008B2641">
        <w:rPr>
          <w:sz w:val="28"/>
          <w:szCs w:val="28"/>
        </w:rPr>
        <w:t>ā kārtībā.</w:t>
      </w:r>
    </w:p>
    <w:p w14:paraId="5EAC0567" w14:textId="77777777" w:rsidR="002E519B" w:rsidRPr="008B2641" w:rsidRDefault="002E519B" w:rsidP="00B33DD6">
      <w:pPr>
        <w:pStyle w:val="naisf"/>
        <w:spacing w:before="0" w:after="0"/>
        <w:ind w:firstLine="0"/>
        <w:rPr>
          <w:sz w:val="28"/>
          <w:szCs w:val="28"/>
        </w:rPr>
      </w:pPr>
    </w:p>
    <w:p w14:paraId="08583A8E" w14:textId="3C2F6DD3" w:rsidR="002E519B" w:rsidRPr="008B2641" w:rsidRDefault="002E519B" w:rsidP="00B33DD6">
      <w:pPr>
        <w:jc w:val="both"/>
        <w:rPr>
          <w:sz w:val="28"/>
          <w:szCs w:val="28"/>
        </w:rPr>
      </w:pPr>
      <w:r w:rsidRPr="008B2641">
        <w:rPr>
          <w:sz w:val="28"/>
          <w:szCs w:val="28"/>
        </w:rPr>
        <w:tab/>
        <w:t>72.</w:t>
      </w:r>
      <w:r w:rsidR="00C51703">
        <w:rPr>
          <w:sz w:val="28"/>
          <w:szCs w:val="28"/>
        </w:rPr>
        <w:t> </w:t>
      </w:r>
      <w:r w:rsidRPr="008B2641">
        <w:rPr>
          <w:sz w:val="28"/>
          <w:szCs w:val="28"/>
        </w:rPr>
        <w:t xml:space="preserve">Energoapgādes komersantu energoapgādes objekta izmantošana energoapgādei pirms visa būvobjekta pieņemšanas ekspluatācijā pieļaujama, ja tas paredzēts projektēšanas uzdevumā vai būvprojektā un </w:t>
      </w:r>
      <w:r w:rsidR="00C51703">
        <w:rPr>
          <w:sz w:val="28"/>
          <w:szCs w:val="28"/>
        </w:rPr>
        <w:t xml:space="preserve">ir </w:t>
      </w:r>
      <w:r w:rsidRPr="008B2641">
        <w:rPr>
          <w:sz w:val="28"/>
          <w:szCs w:val="28"/>
        </w:rPr>
        <w:t xml:space="preserve">izpildītas Būvniecības likuma 21. panta </w:t>
      </w:r>
      <w:r>
        <w:rPr>
          <w:sz w:val="28"/>
          <w:szCs w:val="28"/>
        </w:rPr>
        <w:t>treš</w:t>
      </w:r>
      <w:r w:rsidR="00C51703">
        <w:rPr>
          <w:sz w:val="28"/>
          <w:szCs w:val="28"/>
        </w:rPr>
        <w:t>aj</w:t>
      </w:r>
      <w:r>
        <w:rPr>
          <w:sz w:val="28"/>
          <w:szCs w:val="28"/>
        </w:rPr>
        <w:t>ā</w:t>
      </w:r>
      <w:r w:rsidRPr="008B2641">
        <w:rPr>
          <w:sz w:val="28"/>
          <w:szCs w:val="28"/>
        </w:rPr>
        <w:t xml:space="preserve"> </w:t>
      </w:r>
      <w:r>
        <w:rPr>
          <w:sz w:val="28"/>
          <w:szCs w:val="28"/>
        </w:rPr>
        <w:t>daļ</w:t>
      </w:r>
      <w:r w:rsidR="00C51703">
        <w:rPr>
          <w:sz w:val="28"/>
          <w:szCs w:val="28"/>
        </w:rPr>
        <w:t>ā noteiktās</w:t>
      </w:r>
      <w:r>
        <w:rPr>
          <w:sz w:val="28"/>
          <w:szCs w:val="28"/>
        </w:rPr>
        <w:t xml:space="preserve"> </w:t>
      </w:r>
      <w:r w:rsidRPr="008B2641">
        <w:rPr>
          <w:sz w:val="28"/>
          <w:szCs w:val="28"/>
        </w:rPr>
        <w:t xml:space="preserve">prasības. </w:t>
      </w:r>
    </w:p>
    <w:p w14:paraId="3BCB0FE9" w14:textId="77777777" w:rsidR="002E519B" w:rsidRPr="008B2641" w:rsidRDefault="002E519B" w:rsidP="00B33DD6">
      <w:pPr>
        <w:jc w:val="both"/>
        <w:rPr>
          <w:sz w:val="28"/>
          <w:szCs w:val="28"/>
        </w:rPr>
      </w:pPr>
    </w:p>
    <w:p w14:paraId="782E2B91" w14:textId="2D598E9A" w:rsidR="002E519B" w:rsidRPr="008B2641" w:rsidRDefault="002E519B" w:rsidP="00B33DD6">
      <w:pPr>
        <w:pStyle w:val="naisf"/>
        <w:spacing w:before="0" w:after="0"/>
        <w:ind w:firstLine="0"/>
        <w:rPr>
          <w:sz w:val="28"/>
          <w:szCs w:val="28"/>
        </w:rPr>
      </w:pPr>
      <w:r w:rsidRPr="008B2641">
        <w:rPr>
          <w:sz w:val="28"/>
          <w:szCs w:val="28"/>
        </w:rPr>
        <w:tab/>
        <w:t>73.</w:t>
      </w:r>
      <w:r w:rsidR="00C51703">
        <w:rPr>
          <w:sz w:val="28"/>
          <w:szCs w:val="28"/>
        </w:rPr>
        <w:t> </w:t>
      </w:r>
      <w:r w:rsidRPr="008B2641">
        <w:rPr>
          <w:sz w:val="28"/>
          <w:szCs w:val="28"/>
        </w:rPr>
        <w:t>Būvniecības</w:t>
      </w:r>
      <w:r w:rsidRPr="008B2641">
        <w:rPr>
          <w:rFonts w:eastAsia="Times New Roman"/>
          <w:sz w:val="28"/>
          <w:szCs w:val="28"/>
        </w:rPr>
        <w:t xml:space="preserve"> atbilstību </w:t>
      </w:r>
      <w:r w:rsidRPr="008B2641">
        <w:rPr>
          <w:sz w:val="28"/>
          <w:szCs w:val="28"/>
        </w:rPr>
        <w:t>tehniskajos noteikumos</w:t>
      </w:r>
      <w:r w:rsidRPr="008B2641">
        <w:rPr>
          <w:rFonts w:eastAsia="Times New Roman"/>
          <w:sz w:val="28"/>
          <w:szCs w:val="28"/>
        </w:rPr>
        <w:t xml:space="preserve"> un projektēšanas uzdevumā minētajām speciālajām prasībām kontrolē būvniecības ierosinātājs un </w:t>
      </w:r>
      <w:proofErr w:type="spellStart"/>
      <w:r w:rsidRPr="008B2641">
        <w:rPr>
          <w:sz w:val="28"/>
          <w:szCs w:val="28"/>
        </w:rPr>
        <w:t>autoruzraugs</w:t>
      </w:r>
      <w:proofErr w:type="spellEnd"/>
      <w:r w:rsidRPr="008B2641">
        <w:rPr>
          <w:sz w:val="28"/>
          <w:szCs w:val="28"/>
        </w:rPr>
        <w:t>, ja tāds ir piesaistīts</w:t>
      </w:r>
      <w:r w:rsidRPr="008B2641">
        <w:rPr>
          <w:rFonts w:eastAsia="Times New Roman"/>
          <w:sz w:val="28"/>
          <w:szCs w:val="28"/>
        </w:rPr>
        <w:t>.</w:t>
      </w:r>
    </w:p>
    <w:p w14:paraId="1E4A5649" w14:textId="77777777" w:rsidR="002E519B" w:rsidRPr="008B2641" w:rsidRDefault="002E519B" w:rsidP="00B33DD6">
      <w:pPr>
        <w:pStyle w:val="naisf"/>
        <w:spacing w:before="0" w:after="0"/>
        <w:ind w:firstLine="0"/>
        <w:rPr>
          <w:sz w:val="28"/>
          <w:szCs w:val="28"/>
        </w:rPr>
      </w:pPr>
    </w:p>
    <w:p w14:paraId="24DCE4B2" w14:textId="500FC62D" w:rsidR="002E519B" w:rsidRPr="008B2641" w:rsidRDefault="002E519B" w:rsidP="00B33DD6">
      <w:pPr>
        <w:pStyle w:val="naisf"/>
        <w:spacing w:before="0" w:after="0"/>
        <w:ind w:firstLine="0"/>
        <w:rPr>
          <w:sz w:val="28"/>
          <w:szCs w:val="28"/>
        </w:rPr>
      </w:pPr>
      <w:bookmarkStart w:id="8" w:name="_Ref379206364"/>
      <w:r w:rsidRPr="008B2641">
        <w:rPr>
          <w:rFonts w:eastAsia="Times New Roman"/>
          <w:sz w:val="28"/>
          <w:szCs w:val="28"/>
        </w:rPr>
        <w:tab/>
        <w:t>74.</w:t>
      </w:r>
      <w:r w:rsidR="00C51703">
        <w:rPr>
          <w:rFonts w:eastAsia="Times New Roman"/>
          <w:sz w:val="28"/>
          <w:szCs w:val="28"/>
        </w:rPr>
        <w:t> </w:t>
      </w:r>
      <w:r w:rsidR="00105FDC">
        <w:rPr>
          <w:sz w:val="28"/>
          <w:szCs w:val="28"/>
        </w:rPr>
        <w:t>B</w:t>
      </w:r>
      <w:r w:rsidR="00105FDC" w:rsidRPr="008B2641">
        <w:rPr>
          <w:sz w:val="28"/>
          <w:szCs w:val="28"/>
        </w:rPr>
        <w:t>ūvniecības ierosinātāj</w:t>
      </w:r>
      <w:r w:rsidR="00105FDC">
        <w:rPr>
          <w:sz w:val="28"/>
          <w:szCs w:val="28"/>
        </w:rPr>
        <w:t>s</w:t>
      </w:r>
      <w:r w:rsidR="00105FDC" w:rsidRPr="008B2641">
        <w:rPr>
          <w:sz w:val="28"/>
          <w:szCs w:val="28"/>
        </w:rPr>
        <w:t xml:space="preserve"> </w:t>
      </w:r>
      <w:r w:rsidR="00105FDC">
        <w:rPr>
          <w:rFonts w:eastAsia="Times New Roman"/>
          <w:sz w:val="28"/>
          <w:szCs w:val="28"/>
        </w:rPr>
        <w:t>l</w:t>
      </w:r>
      <w:r w:rsidRPr="008B2641">
        <w:rPr>
          <w:rFonts w:eastAsia="Times New Roman"/>
          <w:sz w:val="28"/>
          <w:szCs w:val="28"/>
        </w:rPr>
        <w:t xml:space="preserve">īdz </w:t>
      </w:r>
      <w:r w:rsidRPr="008B2641">
        <w:rPr>
          <w:sz w:val="28"/>
          <w:szCs w:val="28"/>
        </w:rPr>
        <w:t>energoapgādes objekta</w:t>
      </w:r>
      <w:r w:rsidRPr="008B2641">
        <w:rPr>
          <w:rFonts w:eastAsia="Times New Roman"/>
          <w:sz w:val="28"/>
          <w:szCs w:val="28"/>
        </w:rPr>
        <w:t xml:space="preserve"> pieņemšanai ekspluatācijā</w:t>
      </w:r>
      <w:r w:rsidRPr="008B2641">
        <w:rPr>
          <w:sz w:val="28"/>
          <w:szCs w:val="28"/>
        </w:rPr>
        <w:t xml:space="preserve"> </w:t>
      </w:r>
      <w:r w:rsidR="00105FDC">
        <w:rPr>
          <w:sz w:val="28"/>
          <w:szCs w:val="28"/>
        </w:rPr>
        <w:t xml:space="preserve">var iesniegt </w:t>
      </w:r>
      <w:r w:rsidRPr="008B2641">
        <w:rPr>
          <w:sz w:val="28"/>
          <w:szCs w:val="28"/>
        </w:rPr>
        <w:t>rakstisk</w:t>
      </w:r>
      <w:r w:rsidR="00105FDC">
        <w:rPr>
          <w:sz w:val="28"/>
          <w:szCs w:val="28"/>
        </w:rPr>
        <w:t>u</w:t>
      </w:r>
      <w:r w:rsidRPr="008B2641">
        <w:rPr>
          <w:sz w:val="28"/>
          <w:szCs w:val="28"/>
        </w:rPr>
        <w:t xml:space="preserve"> pieprasījum</w:t>
      </w:r>
      <w:r w:rsidR="00105FDC">
        <w:rPr>
          <w:sz w:val="28"/>
          <w:szCs w:val="28"/>
        </w:rPr>
        <w:t>u</w:t>
      </w:r>
      <w:r w:rsidRPr="008B2641">
        <w:rPr>
          <w:sz w:val="28"/>
          <w:szCs w:val="28"/>
        </w:rPr>
        <w:t xml:space="preserve"> institūcij</w:t>
      </w:r>
      <w:r w:rsidR="00105FDC">
        <w:rPr>
          <w:sz w:val="28"/>
          <w:szCs w:val="28"/>
        </w:rPr>
        <w:t>ā</w:t>
      </w:r>
      <w:r w:rsidRPr="008B2641">
        <w:rPr>
          <w:sz w:val="28"/>
          <w:szCs w:val="28"/>
        </w:rPr>
        <w:t xml:space="preserve">, </w:t>
      </w:r>
      <w:r w:rsidRPr="008B2641">
        <w:rPr>
          <w:rFonts w:eastAsia="Times New Roman"/>
          <w:sz w:val="28"/>
          <w:szCs w:val="28"/>
        </w:rPr>
        <w:t>kura ir izdevus</w:t>
      </w:r>
      <w:r w:rsidR="00105FDC">
        <w:rPr>
          <w:rFonts w:eastAsia="Times New Roman"/>
          <w:sz w:val="28"/>
          <w:szCs w:val="28"/>
        </w:rPr>
        <w:t>i</w:t>
      </w:r>
      <w:r w:rsidRPr="008B2641">
        <w:rPr>
          <w:rFonts w:eastAsia="Times New Roman"/>
          <w:sz w:val="28"/>
          <w:szCs w:val="28"/>
        </w:rPr>
        <w:t xml:space="preserve"> tehniskos noteikumus</w:t>
      </w:r>
      <w:r w:rsidR="00105FDC">
        <w:rPr>
          <w:rFonts w:eastAsia="Times New Roman"/>
          <w:sz w:val="28"/>
          <w:szCs w:val="28"/>
        </w:rPr>
        <w:t>, veikt</w:t>
      </w:r>
      <w:r w:rsidRPr="008B2641">
        <w:rPr>
          <w:rFonts w:eastAsia="Times New Roman"/>
          <w:sz w:val="28"/>
          <w:szCs w:val="28"/>
        </w:rPr>
        <w:t xml:space="preserve"> </w:t>
      </w:r>
      <w:r w:rsidR="00105FDC">
        <w:rPr>
          <w:rFonts w:eastAsia="Times New Roman"/>
          <w:sz w:val="28"/>
          <w:szCs w:val="28"/>
        </w:rPr>
        <w:t xml:space="preserve">pārbaudi un </w:t>
      </w:r>
      <w:r w:rsidR="00105FDC" w:rsidRPr="008B2641">
        <w:rPr>
          <w:rFonts w:eastAsia="Times New Roman"/>
          <w:sz w:val="28"/>
          <w:szCs w:val="28"/>
        </w:rPr>
        <w:t>atbilstoši kompetencei snie</w:t>
      </w:r>
      <w:r w:rsidR="00105FDC">
        <w:rPr>
          <w:rFonts w:eastAsia="Times New Roman"/>
          <w:sz w:val="28"/>
          <w:szCs w:val="28"/>
        </w:rPr>
        <w:t>gt</w:t>
      </w:r>
      <w:r w:rsidR="00105FDC" w:rsidRPr="008B2641">
        <w:rPr>
          <w:rFonts w:eastAsia="Times New Roman"/>
          <w:sz w:val="28"/>
          <w:szCs w:val="28"/>
        </w:rPr>
        <w:t xml:space="preserve"> atzinumu par energoapgādes objekta tehnisko gatavību ekspluatācijai, atbilstību akceptētajam būvprojektam, Latvijas būvnormatīviem, piemērojamiem standartiem un līguma nosacījumiem</w:t>
      </w:r>
      <w:r w:rsidR="00105FDC">
        <w:rPr>
          <w:rFonts w:eastAsia="Times New Roman"/>
          <w:sz w:val="28"/>
          <w:szCs w:val="28"/>
        </w:rPr>
        <w:t>.</w:t>
      </w:r>
      <w:r w:rsidR="00105FDC" w:rsidRPr="008B2641">
        <w:rPr>
          <w:rFonts w:eastAsia="Times New Roman"/>
          <w:sz w:val="28"/>
          <w:szCs w:val="28"/>
        </w:rPr>
        <w:t xml:space="preserve"> </w:t>
      </w:r>
      <w:r w:rsidR="00105FDC">
        <w:rPr>
          <w:rFonts w:eastAsia="Times New Roman"/>
          <w:sz w:val="28"/>
          <w:szCs w:val="28"/>
        </w:rPr>
        <w:t xml:space="preserve">Attiecīgā institūcija </w:t>
      </w:r>
      <w:r w:rsidRPr="008B2641">
        <w:rPr>
          <w:rFonts w:eastAsia="Times New Roman"/>
          <w:sz w:val="28"/>
          <w:szCs w:val="28"/>
        </w:rPr>
        <w:t>10</w:t>
      </w:r>
      <w:r w:rsidR="00105FDC">
        <w:rPr>
          <w:rFonts w:eastAsia="Times New Roman"/>
          <w:sz w:val="28"/>
          <w:szCs w:val="28"/>
        </w:rPr>
        <w:t> darb</w:t>
      </w:r>
      <w:r w:rsidRPr="008B2641">
        <w:rPr>
          <w:rFonts w:eastAsia="Times New Roman"/>
          <w:sz w:val="28"/>
          <w:szCs w:val="28"/>
        </w:rPr>
        <w:t xml:space="preserve">dienu laikā pēc iesnieguma saņemšanas </w:t>
      </w:r>
      <w:r w:rsidR="00105FDC">
        <w:rPr>
          <w:rFonts w:eastAsia="Times New Roman"/>
          <w:sz w:val="28"/>
          <w:szCs w:val="28"/>
        </w:rPr>
        <w:t>sniedz minēto atzinumu</w:t>
      </w:r>
      <w:r w:rsidRPr="008B2641">
        <w:rPr>
          <w:rFonts w:eastAsia="Times New Roman"/>
          <w:sz w:val="28"/>
          <w:szCs w:val="28"/>
        </w:rPr>
        <w:t>.</w:t>
      </w:r>
      <w:bookmarkEnd w:id="8"/>
    </w:p>
    <w:p w14:paraId="493E40A7" w14:textId="77777777" w:rsidR="002E519B" w:rsidRPr="008B2641" w:rsidRDefault="002E519B" w:rsidP="00B33DD6">
      <w:pPr>
        <w:pStyle w:val="naisf"/>
        <w:spacing w:before="0" w:after="0"/>
        <w:ind w:firstLine="0"/>
        <w:rPr>
          <w:sz w:val="28"/>
          <w:szCs w:val="28"/>
        </w:rPr>
      </w:pPr>
    </w:p>
    <w:p w14:paraId="74432526" w14:textId="406A1C26" w:rsidR="002E519B" w:rsidRPr="008B2641" w:rsidRDefault="002E519B" w:rsidP="00B33DD6">
      <w:pPr>
        <w:pStyle w:val="naisf"/>
        <w:spacing w:before="0" w:after="0"/>
        <w:ind w:firstLine="0"/>
        <w:rPr>
          <w:sz w:val="28"/>
          <w:szCs w:val="28"/>
        </w:rPr>
      </w:pPr>
      <w:bookmarkStart w:id="9" w:name="_Ref379206640"/>
      <w:r w:rsidRPr="008B2641">
        <w:rPr>
          <w:rFonts w:eastAsia="Times New Roman"/>
          <w:sz w:val="28"/>
          <w:szCs w:val="28"/>
        </w:rPr>
        <w:tab/>
      </w:r>
      <w:bookmarkEnd w:id="9"/>
      <w:r w:rsidRPr="008B2641">
        <w:rPr>
          <w:rFonts w:eastAsia="Times New Roman"/>
          <w:sz w:val="28"/>
          <w:szCs w:val="28"/>
        </w:rPr>
        <w:t>75.</w:t>
      </w:r>
      <w:r w:rsidR="00105FDC">
        <w:rPr>
          <w:rFonts w:eastAsia="Times New Roman"/>
          <w:sz w:val="28"/>
          <w:szCs w:val="28"/>
        </w:rPr>
        <w:t> </w:t>
      </w:r>
      <w:r w:rsidRPr="008B2641">
        <w:rPr>
          <w:rFonts w:eastAsia="Times New Roman"/>
          <w:sz w:val="28"/>
          <w:szCs w:val="28"/>
        </w:rPr>
        <w:t xml:space="preserve">Ja </w:t>
      </w:r>
      <w:r w:rsidRPr="008B2641">
        <w:rPr>
          <w:sz w:val="28"/>
          <w:szCs w:val="28"/>
        </w:rPr>
        <w:t xml:space="preserve">energoapgādes objekta </w:t>
      </w:r>
      <w:r w:rsidRPr="008B2641">
        <w:rPr>
          <w:rFonts w:eastAsia="Times New Roman"/>
          <w:sz w:val="28"/>
          <w:szCs w:val="28"/>
        </w:rPr>
        <w:t xml:space="preserve">būvniecībai ir saņemta būvatļauja, </w:t>
      </w:r>
      <w:r w:rsidRPr="008B2641">
        <w:rPr>
          <w:sz w:val="28"/>
          <w:szCs w:val="28"/>
        </w:rPr>
        <w:t xml:space="preserve">energoapgādes objekta </w:t>
      </w:r>
      <w:r w:rsidRPr="008B2641">
        <w:rPr>
          <w:rFonts w:eastAsia="Times New Roman"/>
          <w:sz w:val="28"/>
          <w:szCs w:val="28"/>
        </w:rPr>
        <w:t xml:space="preserve">pieņemšanu ekspluatācijā </w:t>
      </w:r>
      <w:r w:rsidR="00105FDC">
        <w:rPr>
          <w:sz w:val="28"/>
          <w:szCs w:val="28"/>
        </w:rPr>
        <w:t xml:space="preserve">pēc būvniecības pabeigšanas </w:t>
      </w:r>
      <w:r w:rsidRPr="008B2641">
        <w:rPr>
          <w:rFonts w:eastAsia="Times New Roman"/>
          <w:sz w:val="28"/>
          <w:szCs w:val="28"/>
        </w:rPr>
        <w:t>ierosina būvniecības ierosinātājs, iesniedzot būvvaldē šādus dokumentus (oriģinālus):</w:t>
      </w:r>
    </w:p>
    <w:p w14:paraId="2D94B22B" w14:textId="7DD0DA02"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lastRenderedPageBreak/>
        <w:tab/>
        <w:t>75.1.</w:t>
      </w:r>
      <w:r w:rsidR="00105FDC">
        <w:rPr>
          <w:rFonts w:eastAsia="Times New Roman"/>
          <w:sz w:val="28"/>
          <w:szCs w:val="28"/>
        </w:rPr>
        <w:t> </w:t>
      </w:r>
      <w:r w:rsidRPr="008B2641">
        <w:rPr>
          <w:rFonts w:eastAsia="Times New Roman"/>
          <w:sz w:val="28"/>
          <w:szCs w:val="28"/>
        </w:rPr>
        <w:t xml:space="preserve">apliecinājumu par </w:t>
      </w:r>
      <w:r w:rsidRPr="008B2641">
        <w:rPr>
          <w:sz w:val="28"/>
          <w:szCs w:val="28"/>
        </w:rPr>
        <w:t xml:space="preserve">energoapgādes objekta </w:t>
      </w:r>
      <w:r w:rsidRPr="008B2641">
        <w:rPr>
          <w:rFonts w:eastAsia="Times New Roman"/>
          <w:sz w:val="28"/>
          <w:szCs w:val="28"/>
        </w:rPr>
        <w:t xml:space="preserve">gatavību ekspluatācijai </w:t>
      </w:r>
      <w:r>
        <w:rPr>
          <w:rFonts w:eastAsia="Times New Roman"/>
          <w:sz w:val="28"/>
          <w:szCs w:val="28"/>
        </w:rPr>
        <w:t xml:space="preserve">saskaņā ar </w:t>
      </w:r>
      <w:r w:rsidRPr="008B2641">
        <w:rPr>
          <w:sz w:val="28"/>
          <w:szCs w:val="28"/>
        </w:rPr>
        <w:t xml:space="preserve">šo noteikumu </w:t>
      </w:r>
      <w:r w:rsidRPr="008B2641">
        <w:rPr>
          <w:rFonts w:eastAsia="Times New Roman"/>
          <w:sz w:val="28"/>
          <w:szCs w:val="28"/>
        </w:rPr>
        <w:t>8</w:t>
      </w:r>
      <w:r w:rsidR="009D23AF">
        <w:rPr>
          <w:rFonts w:eastAsia="Times New Roman"/>
          <w:sz w:val="28"/>
          <w:szCs w:val="28"/>
        </w:rPr>
        <w:t>. p</w:t>
      </w:r>
      <w:r w:rsidRPr="008B2641">
        <w:rPr>
          <w:rFonts w:eastAsia="Times New Roman"/>
          <w:sz w:val="28"/>
          <w:szCs w:val="28"/>
        </w:rPr>
        <w:t>ielikum</w:t>
      </w:r>
      <w:r>
        <w:rPr>
          <w:rFonts w:eastAsia="Times New Roman"/>
          <w:sz w:val="28"/>
          <w:szCs w:val="28"/>
        </w:rPr>
        <w:t>u</w:t>
      </w:r>
      <w:r w:rsidRPr="008B2641">
        <w:rPr>
          <w:rFonts w:eastAsia="Times New Roman"/>
          <w:sz w:val="28"/>
          <w:szCs w:val="28"/>
        </w:rPr>
        <w:t xml:space="preserve">; </w:t>
      </w:r>
    </w:p>
    <w:p w14:paraId="3C83DAB6" w14:textId="08CFBB7D" w:rsidR="002E519B" w:rsidRPr="008B2641" w:rsidRDefault="002E519B" w:rsidP="00B33DD6">
      <w:pPr>
        <w:pStyle w:val="naisf"/>
        <w:spacing w:before="0" w:after="0"/>
        <w:ind w:firstLine="0"/>
        <w:rPr>
          <w:sz w:val="28"/>
          <w:szCs w:val="28"/>
        </w:rPr>
      </w:pPr>
      <w:r w:rsidRPr="008B2641">
        <w:rPr>
          <w:rFonts w:eastAsia="Times New Roman"/>
          <w:sz w:val="28"/>
          <w:szCs w:val="28"/>
        </w:rPr>
        <w:tab/>
        <w:t>75.2.</w:t>
      </w:r>
      <w:r w:rsidR="00105FDC">
        <w:rPr>
          <w:rFonts w:eastAsia="Times New Roman"/>
          <w:sz w:val="28"/>
          <w:szCs w:val="28"/>
        </w:rPr>
        <w:t> </w:t>
      </w:r>
      <w:r w:rsidRPr="008B2641">
        <w:rPr>
          <w:rFonts w:eastAsia="Times New Roman"/>
          <w:sz w:val="28"/>
          <w:szCs w:val="28"/>
        </w:rPr>
        <w:t>izmainītās daļas;</w:t>
      </w:r>
    </w:p>
    <w:p w14:paraId="296A4FB6" w14:textId="5A1B4ADC" w:rsidR="002E519B" w:rsidRPr="008B2641" w:rsidRDefault="002E519B" w:rsidP="00B33DD6">
      <w:pPr>
        <w:pStyle w:val="naisf"/>
        <w:spacing w:before="0" w:after="0"/>
        <w:ind w:firstLine="0"/>
        <w:rPr>
          <w:sz w:val="28"/>
          <w:szCs w:val="28"/>
        </w:rPr>
      </w:pPr>
      <w:r w:rsidRPr="008B2641">
        <w:rPr>
          <w:rFonts w:eastAsia="Times New Roman"/>
          <w:sz w:val="28"/>
          <w:szCs w:val="28"/>
        </w:rPr>
        <w:tab/>
        <w:t>75.3.</w:t>
      </w:r>
      <w:r w:rsidR="00105FDC">
        <w:rPr>
          <w:rFonts w:eastAsia="Times New Roman"/>
          <w:sz w:val="28"/>
          <w:szCs w:val="28"/>
        </w:rPr>
        <w:t> </w:t>
      </w:r>
      <w:r w:rsidRPr="008B2641">
        <w:rPr>
          <w:sz w:val="28"/>
          <w:szCs w:val="28"/>
        </w:rPr>
        <w:t xml:space="preserve">energoapgādes objekta </w:t>
      </w:r>
      <w:r w:rsidRPr="008B2641">
        <w:rPr>
          <w:rFonts w:eastAsia="Times New Roman"/>
          <w:sz w:val="28"/>
          <w:szCs w:val="28"/>
        </w:rPr>
        <w:t xml:space="preserve">vai tā daļas novietojuma </w:t>
      </w:r>
      <w:proofErr w:type="spellStart"/>
      <w:r w:rsidRPr="008B2641">
        <w:rPr>
          <w:rFonts w:eastAsia="Times New Roman"/>
          <w:sz w:val="28"/>
          <w:szCs w:val="28"/>
        </w:rPr>
        <w:t>izpildmērījumus</w:t>
      </w:r>
      <w:proofErr w:type="spellEnd"/>
      <w:r w:rsidRPr="008B2641">
        <w:rPr>
          <w:rFonts w:eastAsia="Times New Roman"/>
          <w:sz w:val="28"/>
          <w:szCs w:val="28"/>
        </w:rPr>
        <w:t xml:space="preserve"> </w:t>
      </w:r>
      <w:r w:rsidRPr="008B2641">
        <w:rPr>
          <w:sz w:val="28"/>
          <w:szCs w:val="28"/>
        </w:rPr>
        <w:t>digitālā formā LKS</w:t>
      </w:r>
      <w:r w:rsidR="00105FDC">
        <w:rPr>
          <w:sz w:val="28"/>
          <w:szCs w:val="28"/>
        </w:rPr>
        <w:t> </w:t>
      </w:r>
      <w:r w:rsidRPr="008B2641">
        <w:rPr>
          <w:sz w:val="28"/>
          <w:szCs w:val="28"/>
        </w:rPr>
        <w:t>92 koordinātu sistēmā. Veicot inženierkomunikāciju novietojuma uzmērījumus (digitālā formā LKS 92 koordinātu sistēmā)</w:t>
      </w:r>
      <w:r w:rsidR="00105FDC">
        <w:rPr>
          <w:sz w:val="28"/>
          <w:szCs w:val="28"/>
        </w:rPr>
        <w:t>,</w:t>
      </w:r>
      <w:r w:rsidRPr="008B2641">
        <w:rPr>
          <w:sz w:val="28"/>
          <w:szCs w:val="28"/>
        </w:rPr>
        <w:t xml:space="preserve"> gruntī izbūvēto komunikāciju novietojumam pieļaujama novirze +/</w:t>
      </w:r>
      <w:r w:rsidR="00F72C68" w:rsidRPr="008B2641">
        <w:rPr>
          <w:sz w:val="28"/>
          <w:szCs w:val="28"/>
        </w:rPr>
        <w:t>–</w:t>
      </w:r>
      <w:r w:rsidRPr="008B2641">
        <w:rPr>
          <w:sz w:val="28"/>
          <w:szCs w:val="28"/>
        </w:rPr>
        <w:t xml:space="preserve"> 0</w:t>
      </w:r>
      <w:r w:rsidR="00105FDC">
        <w:rPr>
          <w:sz w:val="28"/>
          <w:szCs w:val="28"/>
        </w:rPr>
        <w:t>,</w:t>
      </w:r>
      <w:r w:rsidRPr="008B2641">
        <w:rPr>
          <w:sz w:val="28"/>
          <w:szCs w:val="28"/>
        </w:rPr>
        <w:t>3 m no energoapgādes objekta projektā paredzētā;</w:t>
      </w:r>
    </w:p>
    <w:p w14:paraId="6E80B98E" w14:textId="3906EEA3" w:rsidR="002E519B" w:rsidRPr="008B2641" w:rsidRDefault="002E519B" w:rsidP="00B33DD6">
      <w:pPr>
        <w:pStyle w:val="naisf"/>
        <w:spacing w:before="0" w:after="0"/>
        <w:ind w:firstLine="0"/>
        <w:rPr>
          <w:sz w:val="28"/>
          <w:szCs w:val="28"/>
        </w:rPr>
      </w:pPr>
      <w:r w:rsidRPr="008B2641">
        <w:rPr>
          <w:rFonts w:eastAsia="Times New Roman"/>
          <w:sz w:val="28"/>
          <w:szCs w:val="28"/>
        </w:rPr>
        <w:tab/>
        <w:t>75.4.</w:t>
      </w:r>
      <w:r w:rsidR="00105FDC">
        <w:rPr>
          <w:rFonts w:eastAsia="Times New Roman"/>
          <w:sz w:val="28"/>
          <w:szCs w:val="28"/>
        </w:rPr>
        <w:t> </w:t>
      </w:r>
      <w:r w:rsidRPr="008B2641">
        <w:rPr>
          <w:rFonts w:eastAsia="Times New Roman"/>
          <w:sz w:val="28"/>
          <w:szCs w:val="28"/>
        </w:rPr>
        <w:t>saskaņā ar šo noteikumu 74</w:t>
      </w:r>
      <w:r w:rsidR="009D23AF">
        <w:rPr>
          <w:rFonts w:eastAsia="Times New Roman"/>
          <w:sz w:val="28"/>
          <w:szCs w:val="28"/>
        </w:rPr>
        <w:t>. p</w:t>
      </w:r>
      <w:r w:rsidRPr="008B2641">
        <w:rPr>
          <w:rFonts w:eastAsia="Times New Roman"/>
          <w:sz w:val="28"/>
          <w:szCs w:val="28"/>
        </w:rPr>
        <w:t>unktu izsniegt</w:t>
      </w:r>
      <w:r w:rsidR="00105FDC">
        <w:rPr>
          <w:rFonts w:eastAsia="Times New Roman"/>
          <w:sz w:val="28"/>
          <w:szCs w:val="28"/>
        </w:rPr>
        <w:t>o</w:t>
      </w:r>
      <w:r w:rsidRPr="008B2641">
        <w:rPr>
          <w:rFonts w:eastAsia="Times New Roman"/>
          <w:sz w:val="28"/>
          <w:szCs w:val="28"/>
        </w:rPr>
        <w:t>s atzinumus;</w:t>
      </w:r>
    </w:p>
    <w:p w14:paraId="5B5B5E84" w14:textId="74116D5D" w:rsidR="002E519B" w:rsidRPr="008B2641" w:rsidRDefault="002E519B" w:rsidP="00B33DD6">
      <w:pPr>
        <w:pStyle w:val="naisf"/>
        <w:spacing w:before="0" w:after="0"/>
        <w:ind w:firstLine="0"/>
        <w:rPr>
          <w:sz w:val="28"/>
          <w:szCs w:val="28"/>
        </w:rPr>
      </w:pPr>
      <w:r w:rsidRPr="008B2641">
        <w:rPr>
          <w:rFonts w:eastAsia="Times New Roman"/>
          <w:sz w:val="28"/>
          <w:szCs w:val="28"/>
        </w:rPr>
        <w:tab/>
        <w:t>75.5.</w:t>
      </w:r>
      <w:r w:rsidR="00105FDC">
        <w:rPr>
          <w:rFonts w:eastAsia="Times New Roman"/>
          <w:sz w:val="28"/>
          <w:szCs w:val="28"/>
        </w:rPr>
        <w:t> </w:t>
      </w:r>
      <w:r w:rsidRPr="008B2641">
        <w:rPr>
          <w:rFonts w:eastAsia="Times New Roman"/>
          <w:sz w:val="28"/>
          <w:szCs w:val="28"/>
        </w:rPr>
        <w:t>būvprojektā paredzēto mērījumu rezultātus, elektroiekārtu un citu speciālo iekārtu pārbaudes protokolus un pieņemšanas aktus, kā arī atbilstības apliecinājumus, ja tie nepieciešami saskaņā ar normatīvajiem aktiem par iekārtu drošību;</w:t>
      </w:r>
    </w:p>
    <w:p w14:paraId="5B45D760" w14:textId="7A8D0CA0" w:rsidR="002E519B" w:rsidRPr="008B2641" w:rsidRDefault="002E519B" w:rsidP="00B33DD6">
      <w:pPr>
        <w:pStyle w:val="naisf"/>
        <w:spacing w:before="0" w:after="0"/>
        <w:ind w:firstLine="0"/>
        <w:rPr>
          <w:sz w:val="28"/>
          <w:szCs w:val="28"/>
        </w:rPr>
      </w:pPr>
      <w:r w:rsidRPr="008B2641">
        <w:rPr>
          <w:rFonts w:eastAsia="Times New Roman"/>
          <w:sz w:val="28"/>
          <w:szCs w:val="28"/>
        </w:rPr>
        <w:tab/>
        <w:t>75.6.</w:t>
      </w:r>
      <w:r w:rsidR="00105FDC">
        <w:rPr>
          <w:rFonts w:eastAsia="Times New Roman"/>
          <w:sz w:val="28"/>
          <w:szCs w:val="28"/>
        </w:rPr>
        <w:t> </w:t>
      </w:r>
      <w:r w:rsidRPr="008B2641">
        <w:rPr>
          <w:rFonts w:eastAsia="Times New Roman"/>
          <w:sz w:val="28"/>
          <w:szCs w:val="28"/>
        </w:rPr>
        <w:t xml:space="preserve">būvdarbu žurnālu </w:t>
      </w:r>
      <w:r w:rsidRPr="008B2641">
        <w:rPr>
          <w:sz w:val="28"/>
          <w:szCs w:val="28"/>
        </w:rPr>
        <w:t>un nozīmīgo konstrukciju un segto darbu pieņem</w:t>
      </w:r>
      <w:r w:rsidR="00105FDC">
        <w:rPr>
          <w:sz w:val="28"/>
          <w:szCs w:val="28"/>
        </w:rPr>
        <w:softHyphen/>
      </w:r>
      <w:r w:rsidRPr="008B2641">
        <w:rPr>
          <w:sz w:val="28"/>
          <w:szCs w:val="28"/>
        </w:rPr>
        <w:t>šanas aktus ražošanas būvēm</w:t>
      </w:r>
      <w:r w:rsidRPr="008B2641">
        <w:rPr>
          <w:rFonts w:eastAsia="Times New Roman"/>
          <w:sz w:val="28"/>
          <w:szCs w:val="28"/>
        </w:rPr>
        <w:t xml:space="preserve"> un 110</w:t>
      </w:r>
      <w:r w:rsidR="00105FDC">
        <w:rPr>
          <w:rFonts w:eastAsia="Times New Roman"/>
          <w:sz w:val="28"/>
          <w:szCs w:val="28"/>
        </w:rPr>
        <w:t> </w:t>
      </w:r>
      <w:r w:rsidRPr="008B2641">
        <w:rPr>
          <w:rFonts w:eastAsia="Times New Roman"/>
          <w:sz w:val="28"/>
          <w:szCs w:val="28"/>
        </w:rPr>
        <w:t>kilovoltu un 330</w:t>
      </w:r>
      <w:r w:rsidR="00105FDC">
        <w:rPr>
          <w:rFonts w:eastAsia="Times New Roman"/>
          <w:sz w:val="28"/>
          <w:szCs w:val="28"/>
        </w:rPr>
        <w:t> </w:t>
      </w:r>
      <w:r w:rsidRPr="008B2641">
        <w:rPr>
          <w:rFonts w:eastAsia="Times New Roman"/>
          <w:sz w:val="28"/>
          <w:szCs w:val="28"/>
        </w:rPr>
        <w:t>kilovoltu elektroietaisēm;</w:t>
      </w:r>
    </w:p>
    <w:p w14:paraId="21646D85" w14:textId="43E83EB5" w:rsidR="002E519B" w:rsidRPr="008B2641" w:rsidRDefault="002E519B" w:rsidP="00B33DD6">
      <w:pPr>
        <w:pStyle w:val="naisf"/>
        <w:spacing w:before="0" w:after="0"/>
        <w:ind w:firstLine="0"/>
        <w:rPr>
          <w:sz w:val="28"/>
          <w:szCs w:val="28"/>
        </w:rPr>
      </w:pPr>
      <w:r w:rsidRPr="008B2641">
        <w:rPr>
          <w:rFonts w:eastAsia="Times New Roman"/>
          <w:sz w:val="28"/>
          <w:szCs w:val="28"/>
        </w:rPr>
        <w:tab/>
        <w:t>75.7.</w:t>
      </w:r>
      <w:r w:rsidR="00105FDC">
        <w:rPr>
          <w:rFonts w:eastAsia="Times New Roman"/>
          <w:sz w:val="28"/>
          <w:szCs w:val="28"/>
        </w:rPr>
        <w:t> </w:t>
      </w:r>
      <w:r w:rsidRPr="008B2641">
        <w:rPr>
          <w:rFonts w:eastAsia="Times New Roman"/>
          <w:sz w:val="28"/>
          <w:szCs w:val="28"/>
        </w:rPr>
        <w:t>autoruzraudzības žurnālu, ja būvdarbu laikā ir veikta autoruzraudzība;</w:t>
      </w:r>
    </w:p>
    <w:p w14:paraId="24CA5385" w14:textId="70D1DAFC"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75.8.</w:t>
      </w:r>
      <w:r w:rsidR="00105FDC">
        <w:rPr>
          <w:rFonts w:eastAsia="Times New Roman"/>
          <w:sz w:val="28"/>
          <w:szCs w:val="28"/>
        </w:rPr>
        <w:t> </w:t>
      </w:r>
      <w:r w:rsidRPr="008B2641">
        <w:rPr>
          <w:sz w:val="28"/>
          <w:szCs w:val="28"/>
        </w:rPr>
        <w:t>energoapgādes objektu ēkām un būvju klasifikācijā iekļautajām inženierbūvēm – Valsts zemes dienesta sagatavotas ēku un inženierbūvju kadastrālās uzmērīšanas lietas;</w:t>
      </w:r>
    </w:p>
    <w:p w14:paraId="00F2E4BF" w14:textId="29DEAAFD" w:rsidR="002E519B" w:rsidRPr="008B2641" w:rsidRDefault="002E519B" w:rsidP="00B33DD6">
      <w:pPr>
        <w:pStyle w:val="naisf"/>
        <w:spacing w:before="0" w:after="0"/>
        <w:ind w:firstLine="0"/>
        <w:rPr>
          <w:sz w:val="28"/>
          <w:szCs w:val="28"/>
        </w:rPr>
      </w:pPr>
      <w:r w:rsidRPr="008B2641">
        <w:rPr>
          <w:rFonts w:eastAsia="Times New Roman"/>
          <w:sz w:val="28"/>
          <w:szCs w:val="28"/>
        </w:rPr>
        <w:tab/>
        <w:t>75.9.</w:t>
      </w:r>
      <w:r w:rsidR="00105FDC">
        <w:rPr>
          <w:rFonts w:eastAsia="Times New Roman"/>
          <w:sz w:val="28"/>
          <w:szCs w:val="28"/>
        </w:rPr>
        <w:t> </w:t>
      </w:r>
      <w:r w:rsidRPr="008B2641">
        <w:rPr>
          <w:sz w:val="28"/>
          <w:szCs w:val="28"/>
        </w:rPr>
        <w:t>iebūvēto būvizstrādājumu atbilstības apliecinājumus, ja to nepieciešamību nosaka normatīvie akti par būvizstrādājumu atbilstības novērtēšanu;</w:t>
      </w:r>
    </w:p>
    <w:p w14:paraId="013E152F" w14:textId="1ED38912" w:rsidR="002E519B" w:rsidRPr="008B2641" w:rsidRDefault="002E519B" w:rsidP="00B33DD6">
      <w:pPr>
        <w:pStyle w:val="naisf"/>
        <w:spacing w:before="0" w:after="0"/>
        <w:ind w:firstLine="0"/>
        <w:rPr>
          <w:sz w:val="28"/>
          <w:szCs w:val="28"/>
        </w:rPr>
      </w:pPr>
      <w:r w:rsidRPr="008B2641">
        <w:rPr>
          <w:rFonts w:eastAsia="Times New Roman"/>
          <w:sz w:val="28"/>
          <w:szCs w:val="28"/>
        </w:rPr>
        <w:tab/>
        <w:t>75.10.</w:t>
      </w:r>
      <w:r w:rsidR="00105FDC">
        <w:rPr>
          <w:rFonts w:eastAsia="Times New Roman"/>
          <w:sz w:val="28"/>
          <w:szCs w:val="28"/>
        </w:rPr>
        <w:t> </w:t>
      </w:r>
      <w:r w:rsidRPr="008B2641">
        <w:rPr>
          <w:sz w:val="28"/>
          <w:szCs w:val="28"/>
        </w:rPr>
        <w:t>būvuzraudzības pārskatu par būvuzraudzības plāna izpildi.</w:t>
      </w:r>
    </w:p>
    <w:p w14:paraId="45BF5C7B" w14:textId="77777777" w:rsidR="002E519B" w:rsidRPr="008B2641" w:rsidRDefault="002E519B" w:rsidP="00B33DD6">
      <w:pPr>
        <w:pStyle w:val="naisf"/>
        <w:spacing w:before="0" w:after="0"/>
        <w:ind w:firstLine="0"/>
        <w:rPr>
          <w:rFonts w:eastAsia="Times New Roman"/>
          <w:sz w:val="28"/>
          <w:szCs w:val="28"/>
        </w:rPr>
      </w:pPr>
    </w:p>
    <w:p w14:paraId="594BA6B2" w14:textId="48C2E642" w:rsidR="002E519B" w:rsidRPr="008B2641" w:rsidRDefault="002E519B" w:rsidP="00B33DD6">
      <w:pPr>
        <w:pStyle w:val="naisf"/>
        <w:spacing w:before="0" w:after="0"/>
        <w:ind w:firstLine="720"/>
        <w:rPr>
          <w:rFonts w:eastAsia="Times New Roman"/>
          <w:sz w:val="28"/>
          <w:szCs w:val="28"/>
        </w:rPr>
      </w:pPr>
      <w:r w:rsidRPr="008B2641">
        <w:rPr>
          <w:rFonts w:eastAsia="Times New Roman"/>
          <w:sz w:val="28"/>
          <w:szCs w:val="28"/>
        </w:rPr>
        <w:t>76.</w:t>
      </w:r>
      <w:r w:rsidR="00105FDC">
        <w:rPr>
          <w:rFonts w:eastAsia="Times New Roman"/>
          <w:sz w:val="28"/>
          <w:szCs w:val="28"/>
        </w:rPr>
        <w:t> </w:t>
      </w:r>
      <w:r w:rsidRPr="008B2641">
        <w:rPr>
          <w:rFonts w:eastAsia="Times New Roman"/>
          <w:sz w:val="28"/>
          <w:szCs w:val="28"/>
        </w:rPr>
        <w:t>Pabeidzot energoapgādes objekta</w:t>
      </w:r>
      <w:r w:rsidR="00105FDC" w:rsidRPr="00105FDC">
        <w:rPr>
          <w:rFonts w:eastAsia="Times New Roman"/>
          <w:sz w:val="28"/>
          <w:szCs w:val="28"/>
        </w:rPr>
        <w:t xml:space="preserve"> </w:t>
      </w:r>
      <w:r w:rsidR="00105FDC" w:rsidRPr="008B2641">
        <w:rPr>
          <w:rFonts w:eastAsia="Times New Roman"/>
          <w:sz w:val="28"/>
          <w:szCs w:val="28"/>
        </w:rPr>
        <w:t>būvniecību</w:t>
      </w:r>
      <w:r w:rsidRPr="008B2641">
        <w:rPr>
          <w:rFonts w:eastAsia="Times New Roman"/>
          <w:sz w:val="28"/>
          <w:szCs w:val="28"/>
        </w:rPr>
        <w:t xml:space="preserve">, </w:t>
      </w:r>
      <w:r w:rsidR="00105FDC">
        <w:rPr>
          <w:rFonts w:eastAsia="Times New Roman"/>
          <w:sz w:val="28"/>
          <w:szCs w:val="28"/>
        </w:rPr>
        <w:t>ja objekts</w:t>
      </w:r>
      <w:r w:rsidRPr="008B2641">
        <w:rPr>
          <w:rFonts w:eastAsia="Times New Roman"/>
          <w:sz w:val="28"/>
          <w:szCs w:val="28"/>
        </w:rPr>
        <w:t xml:space="preserve"> ir pirmās grupas būve, būvvaldē iesniedz:</w:t>
      </w:r>
    </w:p>
    <w:p w14:paraId="4646DB3F" w14:textId="73624ACD"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76.1.</w:t>
      </w:r>
      <w:r w:rsidR="00105FDC">
        <w:rPr>
          <w:rFonts w:eastAsia="Times New Roman"/>
          <w:sz w:val="28"/>
          <w:szCs w:val="28"/>
        </w:rPr>
        <w:t> </w:t>
      </w:r>
      <w:r w:rsidRPr="008B2641">
        <w:rPr>
          <w:rFonts w:eastAsia="Times New Roman"/>
          <w:sz w:val="28"/>
          <w:szCs w:val="28"/>
        </w:rPr>
        <w:t xml:space="preserve">paskaidrojuma rakstu; </w:t>
      </w:r>
    </w:p>
    <w:p w14:paraId="2755DEE6" w14:textId="51B463CF"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76.2.</w:t>
      </w:r>
      <w:r w:rsidR="00105FDC">
        <w:rPr>
          <w:sz w:val="28"/>
          <w:szCs w:val="28"/>
        </w:rPr>
        <w:t> </w:t>
      </w:r>
      <w:r w:rsidRPr="008B2641">
        <w:rPr>
          <w:sz w:val="28"/>
          <w:szCs w:val="28"/>
        </w:rPr>
        <w:t>Valsts zemes dienesta sagatavotas ēku un inženierbūvju kadastrālās uzmērīšanas lietas;</w:t>
      </w:r>
    </w:p>
    <w:p w14:paraId="2454DD52" w14:textId="5494D9FF" w:rsidR="002E519B" w:rsidRPr="008B2641" w:rsidRDefault="002E519B" w:rsidP="00B33DD6">
      <w:pPr>
        <w:pStyle w:val="naisf"/>
        <w:spacing w:before="0" w:after="0"/>
        <w:ind w:firstLine="0"/>
        <w:rPr>
          <w:sz w:val="28"/>
          <w:szCs w:val="28"/>
        </w:rPr>
      </w:pPr>
      <w:r w:rsidRPr="008B2641">
        <w:rPr>
          <w:rFonts w:eastAsia="Times New Roman"/>
          <w:sz w:val="28"/>
          <w:szCs w:val="28"/>
        </w:rPr>
        <w:tab/>
        <w:t>76.3.</w:t>
      </w:r>
      <w:r w:rsidR="00105FDC">
        <w:rPr>
          <w:sz w:val="28"/>
          <w:szCs w:val="28"/>
        </w:rPr>
        <w:t> </w:t>
      </w:r>
      <w:r w:rsidRPr="008B2641">
        <w:rPr>
          <w:sz w:val="28"/>
          <w:szCs w:val="28"/>
        </w:rPr>
        <w:t xml:space="preserve">energoapgādes objekta </w:t>
      </w:r>
      <w:r w:rsidRPr="008B2641">
        <w:rPr>
          <w:rFonts w:eastAsia="Times New Roman"/>
          <w:sz w:val="28"/>
          <w:szCs w:val="28"/>
        </w:rPr>
        <w:t xml:space="preserve">vai tā daļas novietojuma </w:t>
      </w:r>
      <w:proofErr w:type="spellStart"/>
      <w:r w:rsidRPr="008B2641">
        <w:rPr>
          <w:rFonts w:eastAsia="Times New Roman"/>
          <w:sz w:val="28"/>
          <w:szCs w:val="28"/>
        </w:rPr>
        <w:t>izpildmērījumus</w:t>
      </w:r>
      <w:proofErr w:type="spellEnd"/>
      <w:r w:rsidRPr="008B2641">
        <w:rPr>
          <w:rFonts w:eastAsia="Times New Roman"/>
          <w:sz w:val="28"/>
          <w:szCs w:val="28"/>
        </w:rPr>
        <w:t xml:space="preserve"> </w:t>
      </w:r>
      <w:r w:rsidRPr="008B2641">
        <w:rPr>
          <w:sz w:val="28"/>
          <w:szCs w:val="28"/>
        </w:rPr>
        <w:t>digitālā formā LKS</w:t>
      </w:r>
      <w:r w:rsidR="00105FDC">
        <w:rPr>
          <w:sz w:val="28"/>
          <w:szCs w:val="28"/>
        </w:rPr>
        <w:t> </w:t>
      </w:r>
      <w:r w:rsidRPr="008B2641">
        <w:rPr>
          <w:sz w:val="28"/>
          <w:szCs w:val="28"/>
        </w:rPr>
        <w:t>92 koordinātu sistēmā. Veicot inženierkomunikāciju novietojuma uzmērījumus (digitālā formā LKS 92 koordinātu sistēmā)</w:t>
      </w:r>
      <w:r w:rsidR="00105FDC">
        <w:rPr>
          <w:sz w:val="28"/>
          <w:szCs w:val="28"/>
        </w:rPr>
        <w:t>,</w:t>
      </w:r>
      <w:r w:rsidRPr="008B2641">
        <w:rPr>
          <w:sz w:val="28"/>
          <w:szCs w:val="28"/>
        </w:rPr>
        <w:t xml:space="preserve"> gruntī izbūvēto komunikāciju novietoju</w:t>
      </w:r>
      <w:r>
        <w:rPr>
          <w:sz w:val="28"/>
          <w:szCs w:val="28"/>
        </w:rPr>
        <w:t>mam pieļaujama</w:t>
      </w:r>
      <w:r w:rsidRPr="008B2641">
        <w:rPr>
          <w:sz w:val="28"/>
          <w:szCs w:val="28"/>
        </w:rPr>
        <w:t xml:space="preserve"> pielaide +/</w:t>
      </w:r>
      <w:r w:rsidR="00F72C68" w:rsidRPr="008B2641">
        <w:rPr>
          <w:sz w:val="28"/>
          <w:szCs w:val="28"/>
        </w:rPr>
        <w:t>–</w:t>
      </w:r>
      <w:r w:rsidRPr="008B2641">
        <w:rPr>
          <w:sz w:val="28"/>
          <w:szCs w:val="28"/>
        </w:rPr>
        <w:t xml:space="preserve"> 0</w:t>
      </w:r>
      <w:r w:rsidR="00105FDC">
        <w:rPr>
          <w:sz w:val="28"/>
          <w:szCs w:val="28"/>
        </w:rPr>
        <w:t>,</w:t>
      </w:r>
      <w:r w:rsidRPr="008B2641">
        <w:rPr>
          <w:sz w:val="28"/>
          <w:szCs w:val="28"/>
        </w:rPr>
        <w:t>3 m no energoapgādes objekta projektā paredzētā.</w:t>
      </w:r>
    </w:p>
    <w:p w14:paraId="66BB5C5E" w14:textId="77777777" w:rsidR="002E519B" w:rsidRPr="008B2641" w:rsidRDefault="002E519B" w:rsidP="00B33DD6">
      <w:pPr>
        <w:pStyle w:val="naisf"/>
        <w:spacing w:before="0" w:after="0"/>
        <w:ind w:firstLine="0"/>
        <w:rPr>
          <w:sz w:val="28"/>
          <w:szCs w:val="28"/>
        </w:rPr>
      </w:pPr>
    </w:p>
    <w:p w14:paraId="3CD36A39" w14:textId="3AD56058" w:rsidR="002E519B" w:rsidRPr="008B2641" w:rsidRDefault="002E519B" w:rsidP="00B33DD6">
      <w:pPr>
        <w:pStyle w:val="naisf"/>
        <w:spacing w:before="0" w:after="0"/>
        <w:ind w:firstLine="0"/>
        <w:rPr>
          <w:rFonts w:eastAsia="Times New Roman"/>
          <w:sz w:val="28"/>
          <w:szCs w:val="28"/>
        </w:rPr>
      </w:pPr>
      <w:r w:rsidRPr="008B2641">
        <w:rPr>
          <w:sz w:val="28"/>
          <w:szCs w:val="28"/>
        </w:rPr>
        <w:tab/>
        <w:t>77.</w:t>
      </w:r>
      <w:r w:rsidR="00105FDC">
        <w:rPr>
          <w:rFonts w:eastAsia="Times New Roman"/>
          <w:sz w:val="28"/>
          <w:szCs w:val="28"/>
        </w:rPr>
        <w:t> </w:t>
      </w:r>
      <w:r w:rsidRPr="008B2641">
        <w:rPr>
          <w:rFonts w:eastAsia="Times New Roman"/>
          <w:sz w:val="28"/>
          <w:szCs w:val="28"/>
        </w:rPr>
        <w:t>Energoapgādes objekt</w:t>
      </w:r>
      <w:r w:rsidR="00105FDC">
        <w:rPr>
          <w:rFonts w:eastAsia="Times New Roman"/>
          <w:sz w:val="28"/>
          <w:szCs w:val="28"/>
        </w:rPr>
        <w:t>u</w:t>
      </w:r>
      <w:r w:rsidRPr="008B2641">
        <w:rPr>
          <w:rFonts w:eastAsia="Times New Roman"/>
          <w:sz w:val="28"/>
          <w:szCs w:val="28"/>
        </w:rPr>
        <w:t xml:space="preserve">, kas ir pirmās grupas būve, uzskata par pieņemtu ekspluatācijā ar </w:t>
      </w:r>
      <w:r w:rsidR="00105FDC" w:rsidRPr="008B2641">
        <w:rPr>
          <w:rFonts w:eastAsia="Times New Roman"/>
          <w:sz w:val="28"/>
          <w:szCs w:val="28"/>
        </w:rPr>
        <w:t>dienu</w:t>
      </w:r>
      <w:r w:rsidR="00105FDC">
        <w:rPr>
          <w:rFonts w:eastAsia="Times New Roman"/>
          <w:sz w:val="28"/>
          <w:szCs w:val="28"/>
        </w:rPr>
        <w:t>, kad</w:t>
      </w:r>
      <w:r w:rsidR="00105FDC" w:rsidRPr="008B2641">
        <w:rPr>
          <w:rFonts w:eastAsia="Times New Roman"/>
          <w:sz w:val="28"/>
          <w:szCs w:val="28"/>
        </w:rPr>
        <w:t xml:space="preserve"> </w:t>
      </w:r>
      <w:r w:rsidRPr="008B2641">
        <w:rPr>
          <w:rFonts w:eastAsia="Times New Roman"/>
          <w:sz w:val="28"/>
          <w:szCs w:val="28"/>
        </w:rPr>
        <w:t xml:space="preserve">būvvalde paskaidrojuma rakstā </w:t>
      </w:r>
      <w:r w:rsidR="00105FDC" w:rsidRPr="008B2641">
        <w:rPr>
          <w:rFonts w:eastAsia="Times New Roman"/>
          <w:sz w:val="28"/>
          <w:szCs w:val="28"/>
        </w:rPr>
        <w:t>par būvdarbu pabeigšanu</w:t>
      </w:r>
      <w:r w:rsidR="00613EB4" w:rsidRPr="00613EB4">
        <w:rPr>
          <w:rFonts w:eastAsia="Times New Roman"/>
          <w:sz w:val="28"/>
          <w:szCs w:val="28"/>
        </w:rPr>
        <w:t xml:space="preserve"> </w:t>
      </w:r>
      <w:r w:rsidR="00613EB4" w:rsidRPr="008B2641">
        <w:rPr>
          <w:rFonts w:eastAsia="Times New Roman"/>
          <w:sz w:val="28"/>
          <w:szCs w:val="28"/>
        </w:rPr>
        <w:t>izdarī</w:t>
      </w:r>
      <w:r w:rsidR="00613EB4">
        <w:rPr>
          <w:rFonts w:eastAsia="Times New Roman"/>
          <w:sz w:val="28"/>
          <w:szCs w:val="28"/>
        </w:rPr>
        <w:t>jusi</w:t>
      </w:r>
      <w:r w:rsidR="00613EB4" w:rsidRPr="00105FDC">
        <w:rPr>
          <w:rFonts w:eastAsia="Times New Roman"/>
          <w:sz w:val="28"/>
          <w:szCs w:val="28"/>
        </w:rPr>
        <w:t xml:space="preserve"> </w:t>
      </w:r>
      <w:r w:rsidR="00613EB4" w:rsidRPr="008B2641">
        <w:rPr>
          <w:rFonts w:eastAsia="Times New Roman"/>
          <w:sz w:val="28"/>
          <w:szCs w:val="28"/>
        </w:rPr>
        <w:t>atzīm</w:t>
      </w:r>
      <w:r w:rsidR="00613EB4">
        <w:rPr>
          <w:rFonts w:eastAsia="Times New Roman"/>
          <w:sz w:val="28"/>
          <w:szCs w:val="28"/>
        </w:rPr>
        <w:t>i</w:t>
      </w:r>
      <w:r w:rsidRPr="008B2641">
        <w:rPr>
          <w:rFonts w:eastAsia="Times New Roman"/>
          <w:sz w:val="28"/>
          <w:szCs w:val="28"/>
        </w:rPr>
        <w:t xml:space="preserve">. </w:t>
      </w:r>
    </w:p>
    <w:p w14:paraId="159EF203" w14:textId="77777777" w:rsidR="002E519B" w:rsidRPr="008B2641" w:rsidRDefault="002E519B" w:rsidP="00B33DD6">
      <w:pPr>
        <w:pStyle w:val="naisf"/>
        <w:spacing w:before="0" w:after="0"/>
        <w:ind w:firstLine="0"/>
        <w:rPr>
          <w:rFonts w:eastAsia="Times New Roman"/>
          <w:sz w:val="28"/>
          <w:szCs w:val="28"/>
        </w:rPr>
      </w:pPr>
    </w:p>
    <w:p w14:paraId="0DB726BF" w14:textId="0B248E6A"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78.</w:t>
      </w:r>
      <w:r w:rsidR="00105FDC">
        <w:rPr>
          <w:rFonts w:eastAsia="Times New Roman"/>
          <w:sz w:val="28"/>
          <w:szCs w:val="28"/>
        </w:rPr>
        <w:t> </w:t>
      </w:r>
      <w:r w:rsidRPr="008B2641">
        <w:rPr>
          <w:rFonts w:eastAsia="Times New Roman"/>
          <w:sz w:val="28"/>
          <w:szCs w:val="28"/>
        </w:rPr>
        <w:t xml:space="preserve">Energoapgādes objektu, kas ir otrās un trešās grupas būve, uzskata par pieņemtu ekspluatācijā </w:t>
      </w:r>
      <w:r w:rsidR="00105FDC" w:rsidRPr="008B2641">
        <w:rPr>
          <w:rFonts w:eastAsia="Times New Roman"/>
          <w:sz w:val="28"/>
          <w:szCs w:val="28"/>
        </w:rPr>
        <w:t>pēc pārbūves vai atjaunošanas</w:t>
      </w:r>
      <w:r w:rsidR="00105FDC">
        <w:rPr>
          <w:rFonts w:eastAsia="Times New Roman"/>
          <w:sz w:val="28"/>
          <w:szCs w:val="28"/>
        </w:rPr>
        <w:t xml:space="preserve"> </w:t>
      </w:r>
      <w:r w:rsidRPr="008B2641">
        <w:rPr>
          <w:rFonts w:eastAsia="Times New Roman"/>
          <w:sz w:val="28"/>
          <w:szCs w:val="28"/>
        </w:rPr>
        <w:t xml:space="preserve">ar </w:t>
      </w:r>
      <w:r w:rsidR="00613EB4" w:rsidRPr="008B2641">
        <w:rPr>
          <w:rFonts w:eastAsia="Times New Roman"/>
          <w:sz w:val="28"/>
          <w:szCs w:val="28"/>
        </w:rPr>
        <w:t>dienu</w:t>
      </w:r>
      <w:r w:rsidR="00613EB4">
        <w:rPr>
          <w:rFonts w:eastAsia="Times New Roman"/>
          <w:sz w:val="28"/>
          <w:szCs w:val="28"/>
        </w:rPr>
        <w:t>, kad</w:t>
      </w:r>
      <w:r w:rsidR="00613EB4" w:rsidRPr="008B2641">
        <w:rPr>
          <w:rFonts w:eastAsia="Times New Roman"/>
          <w:sz w:val="28"/>
          <w:szCs w:val="28"/>
        </w:rPr>
        <w:t xml:space="preserve"> </w:t>
      </w:r>
      <w:r w:rsidRPr="008B2641">
        <w:rPr>
          <w:rFonts w:eastAsia="Times New Roman"/>
          <w:sz w:val="28"/>
          <w:szCs w:val="28"/>
        </w:rPr>
        <w:t xml:space="preserve">būvvalde apliecinājuma kartē </w:t>
      </w:r>
      <w:r w:rsidR="00613EB4" w:rsidRPr="008B2641">
        <w:rPr>
          <w:rFonts w:eastAsia="Times New Roman"/>
          <w:sz w:val="28"/>
          <w:szCs w:val="28"/>
        </w:rPr>
        <w:t>par būvdarbu pabeigšanu</w:t>
      </w:r>
      <w:r w:rsidR="00613EB4" w:rsidRPr="00613EB4">
        <w:rPr>
          <w:rFonts w:eastAsia="Times New Roman"/>
          <w:sz w:val="28"/>
          <w:szCs w:val="28"/>
        </w:rPr>
        <w:t xml:space="preserve"> </w:t>
      </w:r>
      <w:r w:rsidR="00613EB4" w:rsidRPr="008B2641">
        <w:rPr>
          <w:rFonts w:eastAsia="Times New Roman"/>
          <w:sz w:val="28"/>
          <w:szCs w:val="28"/>
        </w:rPr>
        <w:t>izdar</w:t>
      </w:r>
      <w:r w:rsidR="00613EB4">
        <w:rPr>
          <w:rFonts w:eastAsia="Times New Roman"/>
          <w:sz w:val="28"/>
          <w:szCs w:val="28"/>
        </w:rPr>
        <w:t>ījusi</w:t>
      </w:r>
      <w:r w:rsidR="00613EB4" w:rsidRPr="00613EB4">
        <w:rPr>
          <w:rFonts w:eastAsia="Times New Roman"/>
          <w:sz w:val="28"/>
          <w:szCs w:val="28"/>
        </w:rPr>
        <w:t xml:space="preserve"> </w:t>
      </w:r>
      <w:r w:rsidR="00613EB4" w:rsidRPr="008B2641">
        <w:rPr>
          <w:rFonts w:eastAsia="Times New Roman"/>
          <w:sz w:val="28"/>
          <w:szCs w:val="28"/>
        </w:rPr>
        <w:t>atzīm</w:t>
      </w:r>
      <w:r w:rsidR="00613EB4">
        <w:rPr>
          <w:rFonts w:eastAsia="Times New Roman"/>
          <w:sz w:val="28"/>
          <w:szCs w:val="28"/>
        </w:rPr>
        <w:t>i</w:t>
      </w:r>
      <w:r w:rsidRPr="008B2641">
        <w:rPr>
          <w:rFonts w:eastAsia="Times New Roman"/>
          <w:sz w:val="28"/>
          <w:szCs w:val="28"/>
        </w:rPr>
        <w:t>.</w:t>
      </w:r>
    </w:p>
    <w:p w14:paraId="46563611" w14:textId="77777777" w:rsidR="002E519B" w:rsidRPr="008B2641" w:rsidRDefault="002E519B" w:rsidP="00B33DD6">
      <w:pPr>
        <w:pStyle w:val="naisf"/>
        <w:spacing w:before="0" w:after="0"/>
        <w:ind w:firstLine="0"/>
        <w:rPr>
          <w:rFonts w:eastAsia="Times New Roman"/>
          <w:sz w:val="28"/>
          <w:szCs w:val="28"/>
        </w:rPr>
      </w:pPr>
    </w:p>
    <w:p w14:paraId="74650B5B" w14:textId="32DF9134"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lastRenderedPageBreak/>
        <w:tab/>
        <w:t>79.</w:t>
      </w:r>
      <w:r w:rsidR="00C85066">
        <w:rPr>
          <w:rFonts w:eastAsia="Times New Roman"/>
          <w:sz w:val="28"/>
          <w:szCs w:val="28"/>
        </w:rPr>
        <w:t> Ja ir i</w:t>
      </w:r>
      <w:r w:rsidRPr="008B2641">
        <w:rPr>
          <w:rFonts w:eastAsia="Times New Roman"/>
          <w:sz w:val="28"/>
          <w:szCs w:val="28"/>
        </w:rPr>
        <w:t>erīko</w:t>
      </w:r>
      <w:r w:rsidR="00C85066">
        <w:rPr>
          <w:rFonts w:eastAsia="Times New Roman"/>
          <w:sz w:val="28"/>
          <w:szCs w:val="28"/>
        </w:rPr>
        <w:t>tas</w:t>
      </w:r>
      <w:r w:rsidRPr="008B2641">
        <w:rPr>
          <w:rFonts w:eastAsia="Times New Roman"/>
          <w:sz w:val="28"/>
          <w:szCs w:val="28"/>
        </w:rPr>
        <w:t xml:space="preserve"> </w:t>
      </w:r>
      <w:r w:rsidR="00C85066">
        <w:rPr>
          <w:rFonts w:eastAsia="Times New Roman"/>
          <w:sz w:val="28"/>
          <w:szCs w:val="28"/>
        </w:rPr>
        <w:t>i</w:t>
      </w:r>
      <w:r w:rsidR="00C85066" w:rsidRPr="008B2641">
        <w:rPr>
          <w:rFonts w:eastAsia="Times New Roman"/>
          <w:sz w:val="28"/>
          <w:szCs w:val="28"/>
        </w:rPr>
        <w:t>nženierbūv</w:t>
      </w:r>
      <w:r w:rsidR="00C85066">
        <w:rPr>
          <w:rFonts w:eastAsia="Times New Roman"/>
          <w:sz w:val="28"/>
          <w:szCs w:val="28"/>
        </w:rPr>
        <w:t>es,</w:t>
      </w:r>
      <w:r w:rsidR="00C85066" w:rsidRPr="008B2641">
        <w:rPr>
          <w:rFonts w:eastAsia="Times New Roman"/>
          <w:sz w:val="28"/>
          <w:szCs w:val="28"/>
        </w:rPr>
        <w:t xml:space="preserve"> </w:t>
      </w:r>
      <w:r w:rsidRPr="008B2641">
        <w:rPr>
          <w:rFonts w:eastAsia="Times New Roman"/>
          <w:sz w:val="28"/>
          <w:szCs w:val="28"/>
        </w:rPr>
        <w:t>kārtību energoapgādes objekta pieņemšanai ekspluatācijā</w:t>
      </w:r>
      <w:r w:rsidR="00C85066" w:rsidRPr="00C85066">
        <w:rPr>
          <w:rFonts w:eastAsia="Times New Roman"/>
          <w:sz w:val="28"/>
          <w:szCs w:val="28"/>
        </w:rPr>
        <w:t xml:space="preserve"> </w:t>
      </w:r>
      <w:r w:rsidR="00C85066" w:rsidRPr="008B2641">
        <w:rPr>
          <w:rFonts w:eastAsia="Times New Roman"/>
          <w:sz w:val="28"/>
          <w:szCs w:val="28"/>
        </w:rPr>
        <w:t>nosaka</w:t>
      </w:r>
      <w:r w:rsidR="00C85066" w:rsidRPr="00C85066">
        <w:rPr>
          <w:rFonts w:eastAsia="Times New Roman"/>
          <w:sz w:val="28"/>
          <w:szCs w:val="28"/>
        </w:rPr>
        <w:t xml:space="preserve"> </w:t>
      </w:r>
      <w:r w:rsidR="00C85066" w:rsidRPr="008B2641">
        <w:rPr>
          <w:rFonts w:eastAsia="Times New Roman"/>
          <w:sz w:val="28"/>
          <w:szCs w:val="28"/>
        </w:rPr>
        <w:t>energoapgādes komersants</w:t>
      </w:r>
      <w:r w:rsidRPr="008B2641">
        <w:rPr>
          <w:rFonts w:eastAsia="Times New Roman"/>
          <w:sz w:val="28"/>
          <w:szCs w:val="28"/>
        </w:rPr>
        <w:t>.</w:t>
      </w:r>
    </w:p>
    <w:p w14:paraId="63719273" w14:textId="77777777" w:rsidR="002E519B" w:rsidRPr="008B2641" w:rsidRDefault="002E519B" w:rsidP="00B33DD6">
      <w:pPr>
        <w:pStyle w:val="naisf"/>
        <w:spacing w:before="0" w:after="0"/>
        <w:ind w:firstLine="0"/>
        <w:rPr>
          <w:sz w:val="28"/>
          <w:szCs w:val="28"/>
          <w:highlight w:val="yellow"/>
        </w:rPr>
      </w:pPr>
    </w:p>
    <w:p w14:paraId="170C314D" w14:textId="25004E75"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80.</w:t>
      </w:r>
      <w:r w:rsidR="00C85066">
        <w:rPr>
          <w:rFonts w:eastAsia="Times New Roman"/>
          <w:sz w:val="28"/>
          <w:szCs w:val="28"/>
        </w:rPr>
        <w:t> </w:t>
      </w:r>
      <w:r w:rsidRPr="008B2641">
        <w:rPr>
          <w:rFonts w:eastAsia="Times New Roman"/>
          <w:sz w:val="28"/>
          <w:szCs w:val="28"/>
        </w:rPr>
        <w:t xml:space="preserve">Energoapgādes objektu ekspluatācijā </w:t>
      </w:r>
      <w:r w:rsidR="00C85066" w:rsidRPr="008B2641">
        <w:rPr>
          <w:rFonts w:eastAsia="Times New Roman"/>
          <w:sz w:val="28"/>
          <w:szCs w:val="28"/>
        </w:rPr>
        <w:t xml:space="preserve">pieņem </w:t>
      </w:r>
      <w:r w:rsidRPr="008B2641">
        <w:rPr>
          <w:rFonts w:eastAsia="Times New Roman"/>
          <w:sz w:val="28"/>
          <w:szCs w:val="28"/>
        </w:rPr>
        <w:t>būvvalde, izņemot šo noteikumu 79. un 89</w:t>
      </w:r>
      <w:r w:rsidR="009D23AF">
        <w:rPr>
          <w:rFonts w:eastAsia="Times New Roman"/>
          <w:sz w:val="28"/>
          <w:szCs w:val="28"/>
        </w:rPr>
        <w:t>. p</w:t>
      </w:r>
      <w:r w:rsidRPr="008B2641">
        <w:rPr>
          <w:rFonts w:eastAsia="Times New Roman"/>
          <w:sz w:val="28"/>
          <w:szCs w:val="28"/>
        </w:rPr>
        <w:t xml:space="preserve">unktā </w:t>
      </w:r>
      <w:r w:rsidR="00C85066">
        <w:rPr>
          <w:rFonts w:eastAsia="Times New Roman"/>
          <w:sz w:val="28"/>
          <w:szCs w:val="28"/>
        </w:rPr>
        <w:t>minēt</w:t>
      </w:r>
      <w:r w:rsidRPr="008B2641">
        <w:rPr>
          <w:rFonts w:eastAsia="Times New Roman"/>
          <w:sz w:val="28"/>
          <w:szCs w:val="28"/>
        </w:rPr>
        <w:t xml:space="preserve">os gadījumus. </w:t>
      </w:r>
    </w:p>
    <w:p w14:paraId="49CC238D" w14:textId="77777777" w:rsidR="002E519B" w:rsidRPr="008B2641" w:rsidRDefault="002E519B" w:rsidP="00B33DD6">
      <w:pPr>
        <w:pStyle w:val="naisf"/>
        <w:spacing w:before="0" w:after="0"/>
        <w:ind w:firstLine="0"/>
        <w:rPr>
          <w:rFonts w:eastAsia="Times New Roman"/>
          <w:sz w:val="28"/>
          <w:szCs w:val="28"/>
        </w:rPr>
      </w:pPr>
    </w:p>
    <w:p w14:paraId="377CA420" w14:textId="6F76A6BC"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81.</w:t>
      </w:r>
      <w:r w:rsidR="00C85066">
        <w:rPr>
          <w:rFonts w:eastAsia="Times New Roman"/>
          <w:sz w:val="28"/>
          <w:szCs w:val="28"/>
        </w:rPr>
        <w:t> </w:t>
      </w:r>
      <w:r w:rsidRPr="008B2641">
        <w:rPr>
          <w:rFonts w:eastAsia="Times New Roman"/>
          <w:sz w:val="28"/>
          <w:szCs w:val="28"/>
        </w:rPr>
        <w:t>Būvvalde pēc visu šo noteikumu 75</w:t>
      </w:r>
      <w:r w:rsidR="009D23AF">
        <w:rPr>
          <w:rFonts w:eastAsia="Times New Roman"/>
          <w:sz w:val="28"/>
          <w:szCs w:val="28"/>
        </w:rPr>
        <w:t>. p</w:t>
      </w:r>
      <w:r w:rsidRPr="008B2641">
        <w:rPr>
          <w:rFonts w:eastAsia="Times New Roman"/>
          <w:sz w:val="28"/>
          <w:szCs w:val="28"/>
        </w:rPr>
        <w:t xml:space="preserve">unktā </w:t>
      </w:r>
      <w:r w:rsidR="00C85066">
        <w:rPr>
          <w:rFonts w:eastAsia="Times New Roman"/>
          <w:sz w:val="28"/>
          <w:szCs w:val="28"/>
        </w:rPr>
        <w:t>minē</w:t>
      </w:r>
      <w:r w:rsidRPr="008B2641">
        <w:rPr>
          <w:rFonts w:eastAsia="Times New Roman"/>
          <w:sz w:val="28"/>
          <w:szCs w:val="28"/>
        </w:rPr>
        <w:t xml:space="preserve">to dokumentu saņemšanas, saskaņojot ar būvniecības ierosinātāju, nosaka </w:t>
      </w:r>
      <w:r w:rsidR="0069660C" w:rsidRPr="008B2641">
        <w:rPr>
          <w:rFonts w:eastAsia="Times New Roman"/>
          <w:sz w:val="28"/>
          <w:szCs w:val="28"/>
        </w:rPr>
        <w:t xml:space="preserve">termiņu </w:t>
      </w:r>
      <w:r w:rsidRPr="008B2641">
        <w:rPr>
          <w:rFonts w:eastAsia="Times New Roman"/>
          <w:sz w:val="28"/>
          <w:szCs w:val="28"/>
        </w:rPr>
        <w:t xml:space="preserve">energoapgādes objekta </w:t>
      </w:r>
      <w:r w:rsidR="0069660C" w:rsidRPr="008B2641">
        <w:rPr>
          <w:rFonts w:eastAsia="Times New Roman"/>
          <w:sz w:val="28"/>
          <w:szCs w:val="28"/>
        </w:rPr>
        <w:t>pieņemšana</w:t>
      </w:r>
      <w:r w:rsidR="0069660C">
        <w:rPr>
          <w:rFonts w:eastAsia="Times New Roman"/>
          <w:sz w:val="28"/>
          <w:szCs w:val="28"/>
        </w:rPr>
        <w:t>i</w:t>
      </w:r>
      <w:r w:rsidR="0069660C" w:rsidRPr="008B2641">
        <w:rPr>
          <w:rFonts w:eastAsia="Times New Roman"/>
          <w:sz w:val="28"/>
          <w:szCs w:val="28"/>
        </w:rPr>
        <w:t xml:space="preserve"> </w:t>
      </w:r>
      <w:r w:rsidRPr="008B2641">
        <w:rPr>
          <w:rFonts w:eastAsia="Times New Roman"/>
          <w:sz w:val="28"/>
          <w:szCs w:val="28"/>
        </w:rPr>
        <w:t>ekspluatācijā, kas nav ilgāks par 10</w:t>
      </w:r>
      <w:r w:rsidR="00C85066">
        <w:rPr>
          <w:rFonts w:eastAsia="Times New Roman"/>
          <w:sz w:val="28"/>
          <w:szCs w:val="28"/>
        </w:rPr>
        <w:t> </w:t>
      </w:r>
      <w:r w:rsidRPr="008B2641">
        <w:rPr>
          <w:rFonts w:eastAsia="Times New Roman"/>
          <w:sz w:val="28"/>
          <w:szCs w:val="28"/>
        </w:rPr>
        <w:t>darbdienām, skaitot no dokumentu iesniegšanas dienas būvvaldē.</w:t>
      </w:r>
    </w:p>
    <w:p w14:paraId="43B1398A" w14:textId="7777777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r>
    </w:p>
    <w:p w14:paraId="00F93BC7" w14:textId="42E11E09"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82.</w:t>
      </w:r>
      <w:r w:rsidR="00C85066">
        <w:rPr>
          <w:rFonts w:eastAsia="Times New Roman"/>
          <w:sz w:val="28"/>
          <w:szCs w:val="28"/>
        </w:rPr>
        <w:t> </w:t>
      </w:r>
      <w:r w:rsidRPr="008B2641">
        <w:rPr>
          <w:rFonts w:eastAsia="Times New Roman"/>
          <w:sz w:val="28"/>
          <w:szCs w:val="28"/>
        </w:rPr>
        <w:t>Būvvalde būves pieņemšanas darbā pieaicina energoapgādes objekta</w:t>
      </w:r>
      <w:r w:rsidRPr="008B2641">
        <w:rPr>
          <w:sz w:val="28"/>
          <w:szCs w:val="28"/>
        </w:rPr>
        <w:t xml:space="preserve"> </w:t>
      </w:r>
      <w:r w:rsidRPr="008B2641">
        <w:rPr>
          <w:rFonts w:eastAsia="Times New Roman"/>
          <w:sz w:val="28"/>
          <w:szCs w:val="28"/>
        </w:rPr>
        <w:t>būvuzraugu, energoapgādes objekta</w:t>
      </w:r>
      <w:r w:rsidRPr="008B2641">
        <w:rPr>
          <w:sz w:val="28"/>
          <w:szCs w:val="28"/>
        </w:rPr>
        <w:t xml:space="preserve"> būvprojekta izstrādātāju </w:t>
      </w:r>
      <w:r w:rsidRPr="008B2641">
        <w:rPr>
          <w:rFonts w:eastAsia="Times New Roman"/>
          <w:sz w:val="28"/>
          <w:szCs w:val="28"/>
        </w:rPr>
        <w:t>(</w:t>
      </w:r>
      <w:proofErr w:type="spellStart"/>
      <w:r w:rsidRPr="008B2641">
        <w:rPr>
          <w:rFonts w:eastAsia="Times New Roman"/>
          <w:sz w:val="28"/>
          <w:szCs w:val="28"/>
        </w:rPr>
        <w:t>autoruzraugu</w:t>
      </w:r>
      <w:proofErr w:type="spellEnd"/>
      <w:r w:rsidRPr="008B2641">
        <w:rPr>
          <w:rFonts w:eastAsia="Times New Roman"/>
          <w:sz w:val="28"/>
          <w:szCs w:val="28"/>
        </w:rPr>
        <w:t>)</w:t>
      </w:r>
      <w:r w:rsidRPr="008B2641">
        <w:rPr>
          <w:sz w:val="28"/>
          <w:szCs w:val="28"/>
        </w:rPr>
        <w:t xml:space="preserve">, </w:t>
      </w:r>
      <w:r w:rsidRPr="008B2641">
        <w:rPr>
          <w:rFonts w:eastAsia="Times New Roman"/>
          <w:sz w:val="28"/>
          <w:szCs w:val="28"/>
        </w:rPr>
        <w:t xml:space="preserve">energoapgādes objekta </w:t>
      </w:r>
      <w:r w:rsidRPr="008B2641">
        <w:rPr>
          <w:sz w:val="28"/>
          <w:szCs w:val="28"/>
        </w:rPr>
        <w:t>būvdarbu veicēju,</w:t>
      </w:r>
      <w:r w:rsidRPr="008B2641">
        <w:rPr>
          <w:rFonts w:eastAsia="Times New Roman"/>
          <w:sz w:val="28"/>
          <w:szCs w:val="28"/>
        </w:rPr>
        <w:t xml:space="preserve"> kā arī Valsts kultūras pieminekļu aizsardzības inspekcij</w:t>
      </w:r>
      <w:r>
        <w:rPr>
          <w:rFonts w:eastAsia="Times New Roman"/>
          <w:sz w:val="28"/>
          <w:szCs w:val="28"/>
        </w:rPr>
        <w:t>u</w:t>
      </w:r>
      <w:r w:rsidRPr="008B2641">
        <w:rPr>
          <w:rFonts w:eastAsia="Times New Roman"/>
          <w:sz w:val="28"/>
          <w:szCs w:val="28"/>
        </w:rPr>
        <w:t xml:space="preserve"> (vai kompetentas pašvaldības iestādes vai amatpersonas), ja energoapgādes objekts atrodas valsts aizsargājamā kultūras piemineklī vai tā aizsargjoslā (aizsardzības zonā).</w:t>
      </w:r>
    </w:p>
    <w:p w14:paraId="7476F032" w14:textId="77777777" w:rsidR="002E519B" w:rsidRPr="008B2641" w:rsidRDefault="002E519B" w:rsidP="00B33DD6">
      <w:pPr>
        <w:pStyle w:val="naisf"/>
        <w:spacing w:before="0" w:after="0"/>
        <w:ind w:firstLine="0"/>
        <w:rPr>
          <w:rFonts w:eastAsia="Times New Roman"/>
          <w:sz w:val="28"/>
          <w:szCs w:val="28"/>
        </w:rPr>
      </w:pPr>
    </w:p>
    <w:p w14:paraId="11E9A322" w14:textId="11913B79" w:rsidR="002E519B" w:rsidRPr="008B2641" w:rsidRDefault="002E519B" w:rsidP="00B33DD6">
      <w:pPr>
        <w:pStyle w:val="naisf"/>
        <w:spacing w:before="0" w:after="0"/>
        <w:ind w:firstLine="0"/>
        <w:rPr>
          <w:sz w:val="28"/>
          <w:szCs w:val="28"/>
        </w:rPr>
      </w:pPr>
      <w:r w:rsidRPr="008B2641">
        <w:rPr>
          <w:rFonts w:eastAsia="Times New Roman"/>
          <w:sz w:val="28"/>
          <w:szCs w:val="28"/>
        </w:rPr>
        <w:tab/>
      </w:r>
      <w:r w:rsidRPr="008B2641">
        <w:rPr>
          <w:sz w:val="28"/>
          <w:szCs w:val="28"/>
        </w:rPr>
        <w:t>83.</w:t>
      </w:r>
      <w:r w:rsidR="00C85066">
        <w:rPr>
          <w:sz w:val="28"/>
          <w:szCs w:val="28"/>
        </w:rPr>
        <w:t> </w:t>
      </w:r>
      <w:r w:rsidRPr="008B2641">
        <w:rPr>
          <w:sz w:val="28"/>
          <w:szCs w:val="28"/>
        </w:rPr>
        <w:t>Ekspluatācijā nododamo energoapgādes objektu uzrāda energo</w:t>
      </w:r>
      <w:r w:rsidR="00C85066">
        <w:rPr>
          <w:sz w:val="28"/>
          <w:szCs w:val="28"/>
        </w:rPr>
        <w:softHyphen/>
      </w:r>
      <w:r w:rsidRPr="008B2641">
        <w:rPr>
          <w:sz w:val="28"/>
          <w:szCs w:val="28"/>
        </w:rPr>
        <w:t>apgādes objekta būvniecības ierosinātājs.</w:t>
      </w:r>
      <w:r w:rsidRPr="008B2641">
        <w:rPr>
          <w:sz w:val="28"/>
          <w:szCs w:val="28"/>
        </w:rPr>
        <w:tab/>
      </w:r>
    </w:p>
    <w:p w14:paraId="4B23FCD5" w14:textId="77777777" w:rsidR="002E519B" w:rsidRPr="008B2641" w:rsidRDefault="002E519B" w:rsidP="00B33DD6">
      <w:pPr>
        <w:pStyle w:val="naisf"/>
        <w:spacing w:before="0" w:after="0"/>
        <w:ind w:firstLine="0"/>
        <w:rPr>
          <w:sz w:val="28"/>
          <w:szCs w:val="28"/>
        </w:rPr>
      </w:pPr>
      <w:r w:rsidRPr="008B2641">
        <w:rPr>
          <w:sz w:val="28"/>
          <w:szCs w:val="28"/>
        </w:rPr>
        <w:tab/>
      </w:r>
    </w:p>
    <w:p w14:paraId="3EA75B09" w14:textId="151CFE9D" w:rsidR="002E519B" w:rsidRPr="008B2641" w:rsidRDefault="002E519B" w:rsidP="00B33DD6">
      <w:pPr>
        <w:pStyle w:val="naisf"/>
        <w:spacing w:before="0" w:after="0"/>
        <w:ind w:firstLine="0"/>
        <w:rPr>
          <w:sz w:val="28"/>
          <w:szCs w:val="28"/>
        </w:rPr>
      </w:pPr>
      <w:r w:rsidRPr="008B2641">
        <w:rPr>
          <w:sz w:val="28"/>
          <w:szCs w:val="28"/>
        </w:rPr>
        <w:tab/>
        <w:t>84. Būvvalde novērtē energoapgādes objekta gatavību ekspluatācijai, pamatojoties uz būvvaldē iesniegtajiem šo noteikumu 74.</w:t>
      </w:r>
      <w:r w:rsidR="00C85066">
        <w:rPr>
          <w:sz w:val="28"/>
          <w:szCs w:val="28"/>
        </w:rPr>
        <w:t> </w:t>
      </w:r>
      <w:r w:rsidRPr="008B2641">
        <w:rPr>
          <w:sz w:val="28"/>
          <w:szCs w:val="28"/>
        </w:rPr>
        <w:t xml:space="preserve">punktā </w:t>
      </w:r>
      <w:r>
        <w:rPr>
          <w:sz w:val="28"/>
          <w:szCs w:val="28"/>
        </w:rPr>
        <w:t xml:space="preserve">minētajiem </w:t>
      </w:r>
      <w:r w:rsidRPr="008B2641">
        <w:rPr>
          <w:sz w:val="28"/>
          <w:szCs w:val="28"/>
        </w:rPr>
        <w:t>dokumentiem, kā arī atbilstību būvprojektam un normatīvajiem aktiem būvniecības jomā.</w:t>
      </w:r>
    </w:p>
    <w:p w14:paraId="355C3213" w14:textId="7777777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r>
    </w:p>
    <w:p w14:paraId="2CF9D985" w14:textId="58B58AA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85.</w:t>
      </w:r>
      <w:r w:rsidR="00C85066">
        <w:rPr>
          <w:rFonts w:eastAsia="Times New Roman"/>
          <w:sz w:val="28"/>
          <w:szCs w:val="28"/>
        </w:rPr>
        <w:t> </w:t>
      </w:r>
      <w:r w:rsidRPr="008B2641">
        <w:rPr>
          <w:rFonts w:eastAsia="Times New Roman"/>
          <w:sz w:val="28"/>
          <w:szCs w:val="28"/>
        </w:rPr>
        <w:t>Būvvalde atbilstoši šo noteikumu 9</w:t>
      </w:r>
      <w:r w:rsidR="009D23AF">
        <w:rPr>
          <w:rFonts w:eastAsia="Times New Roman"/>
          <w:sz w:val="28"/>
          <w:szCs w:val="28"/>
        </w:rPr>
        <w:t>. p</w:t>
      </w:r>
      <w:r w:rsidRPr="008B2641">
        <w:rPr>
          <w:rFonts w:eastAsia="Times New Roman"/>
          <w:sz w:val="28"/>
          <w:szCs w:val="28"/>
        </w:rPr>
        <w:t>ielikum</w:t>
      </w:r>
      <w:r>
        <w:rPr>
          <w:rFonts w:eastAsia="Times New Roman"/>
          <w:sz w:val="28"/>
          <w:szCs w:val="28"/>
        </w:rPr>
        <w:t>am</w:t>
      </w:r>
      <w:r w:rsidRPr="008B2641">
        <w:rPr>
          <w:rFonts w:eastAsia="Times New Roman"/>
          <w:sz w:val="28"/>
          <w:szCs w:val="28"/>
        </w:rPr>
        <w:t xml:space="preserve"> sastāda aktu par energoapgādes objekta pieņemšanu ekspluatācijā (turpmāk – </w:t>
      </w:r>
      <w:smartTag w:uri="schemas-tilde-lv/tildestengine" w:element="veidnes">
        <w:smartTagPr>
          <w:attr w:name="id" w:val="-1"/>
          <w:attr w:name="baseform" w:val="akts"/>
          <w:attr w:name="text" w:val="akts"/>
        </w:smartTagPr>
        <w:r w:rsidRPr="008B2641">
          <w:rPr>
            <w:rFonts w:eastAsia="Times New Roman"/>
            <w:sz w:val="28"/>
            <w:szCs w:val="28"/>
          </w:rPr>
          <w:t>akts</w:t>
        </w:r>
      </w:smartTag>
      <w:r w:rsidRPr="008B2641">
        <w:rPr>
          <w:rFonts w:eastAsia="Times New Roman"/>
          <w:sz w:val="28"/>
          <w:szCs w:val="28"/>
        </w:rPr>
        <w:t xml:space="preserve">). </w:t>
      </w:r>
    </w:p>
    <w:p w14:paraId="081A9C43" w14:textId="77777777" w:rsidR="002E519B" w:rsidRPr="008B2641" w:rsidRDefault="002E519B" w:rsidP="00B33DD6">
      <w:pPr>
        <w:pStyle w:val="naisf"/>
        <w:spacing w:before="0" w:after="0"/>
        <w:ind w:firstLine="0"/>
        <w:rPr>
          <w:rFonts w:eastAsia="Times New Roman"/>
          <w:sz w:val="28"/>
          <w:szCs w:val="28"/>
        </w:rPr>
      </w:pPr>
    </w:p>
    <w:p w14:paraId="7FE95AC0" w14:textId="3C0975D4"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86.</w:t>
      </w:r>
      <w:r w:rsidR="00C85066">
        <w:rPr>
          <w:rFonts w:eastAsia="Times New Roman"/>
          <w:sz w:val="28"/>
          <w:szCs w:val="28"/>
        </w:rPr>
        <w:t> </w:t>
      </w:r>
      <w:r w:rsidRPr="008B2641">
        <w:rPr>
          <w:rFonts w:eastAsia="Times New Roman"/>
          <w:sz w:val="28"/>
          <w:szCs w:val="28"/>
        </w:rPr>
        <w:t>Energoapgādes objekts uzskatāms par pieņemtu ekspluatācijā ar akta apstiprināšanas dienu.</w:t>
      </w:r>
    </w:p>
    <w:p w14:paraId="364B8298" w14:textId="7777777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r>
    </w:p>
    <w:p w14:paraId="09DDCB07" w14:textId="7F77223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87.</w:t>
      </w:r>
      <w:r w:rsidR="00C85066">
        <w:rPr>
          <w:rFonts w:eastAsia="Times New Roman"/>
          <w:sz w:val="28"/>
          <w:szCs w:val="28"/>
        </w:rPr>
        <w:t> </w:t>
      </w:r>
      <w:r w:rsidRPr="008B2641">
        <w:rPr>
          <w:rFonts w:eastAsia="Times New Roman"/>
          <w:sz w:val="28"/>
          <w:szCs w:val="28"/>
        </w:rPr>
        <w:t>Akt</w:t>
      </w:r>
      <w:r w:rsidR="00C85066">
        <w:rPr>
          <w:rFonts w:eastAsia="Times New Roman"/>
          <w:sz w:val="28"/>
          <w:szCs w:val="28"/>
        </w:rPr>
        <w:t xml:space="preserve">s </w:t>
      </w:r>
      <w:r w:rsidRPr="008B2641">
        <w:rPr>
          <w:rFonts w:eastAsia="Times New Roman"/>
          <w:sz w:val="28"/>
          <w:szCs w:val="28"/>
        </w:rPr>
        <w:t>tiek reģistrēt</w:t>
      </w:r>
      <w:r w:rsidR="00C85066">
        <w:rPr>
          <w:rFonts w:eastAsia="Times New Roman"/>
          <w:sz w:val="28"/>
          <w:szCs w:val="28"/>
        </w:rPr>
        <w:t>s</w:t>
      </w:r>
      <w:r w:rsidRPr="008B2641">
        <w:rPr>
          <w:rFonts w:eastAsia="Times New Roman"/>
          <w:sz w:val="28"/>
          <w:szCs w:val="28"/>
        </w:rPr>
        <w:t xml:space="preserve"> būvvaldē.</w:t>
      </w:r>
    </w:p>
    <w:p w14:paraId="1CC27BCD" w14:textId="77777777"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r>
    </w:p>
    <w:p w14:paraId="6C141A0C" w14:textId="7C4D5B4D"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tab/>
        <w:t>88.</w:t>
      </w:r>
      <w:r w:rsidR="00C85066">
        <w:rPr>
          <w:rFonts w:eastAsia="Times New Roman"/>
          <w:sz w:val="28"/>
          <w:szCs w:val="28"/>
        </w:rPr>
        <w:t> </w:t>
      </w:r>
      <w:r w:rsidRPr="008B2641">
        <w:rPr>
          <w:rFonts w:eastAsia="Times New Roman"/>
          <w:sz w:val="28"/>
          <w:szCs w:val="28"/>
        </w:rPr>
        <w:t>Jebkuru aktā minēto atlikto būvdarbu pabeigšanu noteiktajos termiņos kontrolē būvvalde.</w:t>
      </w:r>
    </w:p>
    <w:p w14:paraId="5A382F80" w14:textId="77777777" w:rsidR="002E519B" w:rsidRPr="008B2641" w:rsidRDefault="002E519B" w:rsidP="00B33DD6">
      <w:pPr>
        <w:pStyle w:val="naisf"/>
        <w:spacing w:before="0" w:after="0"/>
        <w:ind w:firstLine="0"/>
        <w:rPr>
          <w:rFonts w:eastAsia="Times New Roman"/>
          <w:sz w:val="28"/>
          <w:szCs w:val="28"/>
        </w:rPr>
      </w:pPr>
    </w:p>
    <w:p w14:paraId="38832621" w14:textId="33AA63CF" w:rsidR="002E519B" w:rsidRPr="008B2641" w:rsidRDefault="002E519B" w:rsidP="00B33DD6">
      <w:pPr>
        <w:pStyle w:val="naisf"/>
        <w:spacing w:before="0" w:after="0"/>
        <w:ind w:firstLine="0"/>
        <w:rPr>
          <w:rFonts w:eastAsia="Times New Roman"/>
          <w:sz w:val="28"/>
          <w:szCs w:val="28"/>
        </w:rPr>
      </w:pPr>
      <w:bookmarkStart w:id="10" w:name="_Ref379206782"/>
      <w:r w:rsidRPr="008B2641">
        <w:rPr>
          <w:sz w:val="28"/>
          <w:szCs w:val="28"/>
        </w:rPr>
        <w:tab/>
        <w:t>89.</w:t>
      </w:r>
      <w:r w:rsidR="00C85066">
        <w:rPr>
          <w:sz w:val="28"/>
          <w:szCs w:val="28"/>
        </w:rPr>
        <w:t> </w:t>
      </w:r>
      <w:r w:rsidRPr="008B2641">
        <w:rPr>
          <w:sz w:val="28"/>
          <w:szCs w:val="28"/>
        </w:rPr>
        <w:t>Energoapgādes objektus</w:t>
      </w:r>
      <w:r w:rsidRPr="008B2641">
        <w:rPr>
          <w:rFonts w:eastAsia="Times New Roman"/>
          <w:sz w:val="28"/>
          <w:szCs w:val="28"/>
        </w:rPr>
        <w:t xml:space="preserve">, kuru būvniecībai nav nepieciešama būvatļauja, ekspluatācijā pieņem un aktu sastāda </w:t>
      </w:r>
      <w:r w:rsidRPr="008B2641">
        <w:rPr>
          <w:sz w:val="28"/>
          <w:szCs w:val="28"/>
        </w:rPr>
        <w:t>energoapgādes komersanta</w:t>
      </w:r>
      <w:r w:rsidRPr="008B2641">
        <w:rPr>
          <w:rFonts w:eastAsia="Times New Roman"/>
          <w:sz w:val="28"/>
          <w:szCs w:val="28"/>
        </w:rPr>
        <w:t xml:space="preserve"> norīkota komisija. </w:t>
      </w:r>
      <w:r w:rsidR="00C85066">
        <w:rPr>
          <w:sz w:val="28"/>
          <w:szCs w:val="28"/>
        </w:rPr>
        <w:t>K</w:t>
      </w:r>
      <w:r w:rsidR="00C85066" w:rsidRPr="008B2641">
        <w:rPr>
          <w:sz w:val="28"/>
          <w:szCs w:val="28"/>
        </w:rPr>
        <w:t xml:space="preserve">ārtību </w:t>
      </w:r>
      <w:r w:rsidR="00C85066">
        <w:rPr>
          <w:sz w:val="28"/>
          <w:szCs w:val="28"/>
        </w:rPr>
        <w:t>š</w:t>
      </w:r>
      <w:r w:rsidRPr="008B2641">
        <w:rPr>
          <w:sz w:val="28"/>
          <w:szCs w:val="28"/>
        </w:rPr>
        <w:t>o noteikumu 3. un 4.</w:t>
      </w:r>
      <w:r w:rsidR="00C85066">
        <w:rPr>
          <w:sz w:val="28"/>
          <w:szCs w:val="28"/>
        </w:rPr>
        <w:t> </w:t>
      </w:r>
      <w:r w:rsidRPr="008B2641">
        <w:rPr>
          <w:sz w:val="28"/>
          <w:szCs w:val="28"/>
        </w:rPr>
        <w:t>punktā minēto būvdarbu pieņemšana</w:t>
      </w:r>
      <w:r w:rsidR="00C85066">
        <w:rPr>
          <w:sz w:val="28"/>
          <w:szCs w:val="28"/>
        </w:rPr>
        <w:t>i</w:t>
      </w:r>
      <w:r w:rsidRPr="008B2641">
        <w:rPr>
          <w:sz w:val="28"/>
          <w:szCs w:val="28"/>
        </w:rPr>
        <w:t xml:space="preserve"> ekspluatācijā nosaka energoapgādes komersants.</w:t>
      </w:r>
      <w:bookmarkEnd w:id="10"/>
    </w:p>
    <w:p w14:paraId="1A5A97A8" w14:textId="77777777" w:rsidR="002E519B" w:rsidRPr="008B2641" w:rsidRDefault="002E519B" w:rsidP="00B33DD6">
      <w:pPr>
        <w:pStyle w:val="naisf"/>
        <w:spacing w:before="0" w:after="0"/>
        <w:ind w:firstLine="0"/>
        <w:rPr>
          <w:rFonts w:eastAsia="Times New Roman"/>
          <w:sz w:val="28"/>
          <w:szCs w:val="28"/>
        </w:rPr>
      </w:pPr>
    </w:p>
    <w:p w14:paraId="2078CF71" w14:textId="7186E812" w:rsidR="002E519B" w:rsidRPr="008B2641" w:rsidRDefault="002E519B" w:rsidP="00B33DD6">
      <w:pPr>
        <w:pStyle w:val="naisf"/>
        <w:spacing w:before="0" w:after="0"/>
        <w:ind w:firstLine="0"/>
        <w:rPr>
          <w:rFonts w:eastAsia="Times New Roman"/>
          <w:sz w:val="28"/>
          <w:szCs w:val="28"/>
        </w:rPr>
      </w:pPr>
      <w:r w:rsidRPr="008B2641">
        <w:rPr>
          <w:rFonts w:eastAsia="Times New Roman"/>
          <w:sz w:val="28"/>
          <w:szCs w:val="28"/>
        </w:rPr>
        <w:lastRenderedPageBreak/>
        <w:tab/>
        <w:t>90.</w:t>
      </w:r>
      <w:r w:rsidR="0069660C">
        <w:rPr>
          <w:rFonts w:eastAsia="Times New Roman"/>
          <w:sz w:val="28"/>
          <w:szCs w:val="28"/>
        </w:rPr>
        <w:t> </w:t>
      </w:r>
      <w:r w:rsidRPr="008B2641">
        <w:rPr>
          <w:rFonts w:eastAsia="Times New Roman"/>
          <w:sz w:val="28"/>
          <w:szCs w:val="28"/>
        </w:rPr>
        <w:t>Būvvalde</w:t>
      </w:r>
      <w:r w:rsidR="0069660C">
        <w:rPr>
          <w:rFonts w:eastAsia="Times New Roman"/>
          <w:sz w:val="28"/>
          <w:szCs w:val="28"/>
        </w:rPr>
        <w:t>,</w:t>
      </w:r>
      <w:r w:rsidRPr="008B2641">
        <w:rPr>
          <w:rFonts w:eastAsia="Times New Roman"/>
          <w:sz w:val="28"/>
          <w:szCs w:val="28"/>
        </w:rPr>
        <w:t xml:space="preserve"> sastādot aktu, t</w:t>
      </w:r>
      <w:r w:rsidR="0069660C">
        <w:rPr>
          <w:rFonts w:eastAsia="Times New Roman"/>
          <w:sz w:val="28"/>
          <w:szCs w:val="28"/>
        </w:rPr>
        <w:t>aj</w:t>
      </w:r>
      <w:r w:rsidRPr="008B2641">
        <w:rPr>
          <w:rFonts w:eastAsia="Times New Roman"/>
          <w:sz w:val="28"/>
          <w:szCs w:val="28"/>
        </w:rPr>
        <w:t xml:space="preserve">ā norāda būvdarbu vai </w:t>
      </w:r>
      <w:r w:rsidRPr="008B2641">
        <w:rPr>
          <w:sz w:val="28"/>
          <w:szCs w:val="28"/>
        </w:rPr>
        <w:t>būvniecības līgumā noteiktos</w:t>
      </w:r>
      <w:r w:rsidRPr="008B2641">
        <w:rPr>
          <w:rFonts w:eastAsia="Times New Roman"/>
          <w:sz w:val="28"/>
          <w:szCs w:val="28"/>
        </w:rPr>
        <w:t xml:space="preserve"> būvdarbu garantijas termiņus pēc būvobjekta pieņemšanas ekspluatācijā.</w:t>
      </w:r>
    </w:p>
    <w:p w14:paraId="55BAD97F" w14:textId="77777777" w:rsidR="002E519B" w:rsidRPr="008B2641" w:rsidRDefault="002E519B" w:rsidP="00B33DD6">
      <w:pPr>
        <w:pStyle w:val="naisf"/>
        <w:spacing w:before="0" w:after="0"/>
        <w:ind w:firstLine="0"/>
        <w:rPr>
          <w:sz w:val="28"/>
          <w:szCs w:val="28"/>
        </w:rPr>
      </w:pPr>
    </w:p>
    <w:p w14:paraId="7C36C6DB" w14:textId="4B22610F" w:rsidR="002E519B" w:rsidRPr="008B2641" w:rsidRDefault="002E519B" w:rsidP="00B33DD6">
      <w:pPr>
        <w:jc w:val="both"/>
        <w:rPr>
          <w:sz w:val="28"/>
          <w:szCs w:val="28"/>
        </w:rPr>
      </w:pPr>
      <w:r w:rsidRPr="008B2641">
        <w:rPr>
          <w:sz w:val="28"/>
          <w:szCs w:val="28"/>
        </w:rPr>
        <w:tab/>
        <w:t>91.</w:t>
      </w:r>
      <w:r w:rsidR="0069660C">
        <w:rPr>
          <w:sz w:val="28"/>
          <w:szCs w:val="28"/>
        </w:rPr>
        <w:t> </w:t>
      </w:r>
      <w:r w:rsidRPr="008B2641">
        <w:rPr>
          <w:sz w:val="28"/>
          <w:szCs w:val="28"/>
        </w:rPr>
        <w:t xml:space="preserve">Ekspluatācijā esošu energoapgādes objektu pārbūvi, atjaunošanu un remontu drīkst veikt pa daļām (sektoriem, posmiem) energoapgādes objekta valdītāja apstiprinātajā kārtībā, </w:t>
      </w:r>
      <w:r w:rsidR="0069660C">
        <w:rPr>
          <w:sz w:val="28"/>
          <w:szCs w:val="28"/>
        </w:rPr>
        <w:t>ievērojot</w:t>
      </w:r>
      <w:r w:rsidRPr="008B2641">
        <w:rPr>
          <w:sz w:val="28"/>
          <w:szCs w:val="28"/>
        </w:rPr>
        <w:t xml:space="preserve"> Būvniecības likuma 21.</w:t>
      </w:r>
      <w:r w:rsidR="0069660C">
        <w:rPr>
          <w:sz w:val="28"/>
          <w:szCs w:val="28"/>
        </w:rPr>
        <w:t> </w:t>
      </w:r>
      <w:r w:rsidRPr="008B2641">
        <w:rPr>
          <w:sz w:val="28"/>
          <w:szCs w:val="28"/>
        </w:rPr>
        <w:t xml:space="preserve">panta </w:t>
      </w:r>
      <w:r>
        <w:rPr>
          <w:sz w:val="28"/>
          <w:szCs w:val="28"/>
        </w:rPr>
        <w:t>treš</w:t>
      </w:r>
      <w:r w:rsidR="0069660C">
        <w:rPr>
          <w:sz w:val="28"/>
          <w:szCs w:val="28"/>
        </w:rPr>
        <w:t>aj</w:t>
      </w:r>
      <w:r>
        <w:rPr>
          <w:sz w:val="28"/>
          <w:szCs w:val="28"/>
        </w:rPr>
        <w:t>ā daļ</w:t>
      </w:r>
      <w:r w:rsidR="0069660C">
        <w:rPr>
          <w:sz w:val="28"/>
          <w:szCs w:val="28"/>
        </w:rPr>
        <w:t>ā noteiktās</w:t>
      </w:r>
      <w:r w:rsidRPr="008B2641">
        <w:rPr>
          <w:sz w:val="28"/>
          <w:szCs w:val="28"/>
        </w:rPr>
        <w:t xml:space="preserve"> prasības. Katru energoapgādes objekta daļu atsevišķi atvieno uz noteiktu laiku, kas nepieciešams izpildāmajiem darbiem, ievērojot darba aizsardzības </w:t>
      </w:r>
      <w:r w:rsidR="0069660C">
        <w:rPr>
          <w:sz w:val="28"/>
          <w:szCs w:val="28"/>
        </w:rPr>
        <w:t>prasība</w:t>
      </w:r>
      <w:r w:rsidRPr="008B2641">
        <w:rPr>
          <w:sz w:val="28"/>
          <w:szCs w:val="28"/>
        </w:rPr>
        <w:t xml:space="preserve">s. </w:t>
      </w:r>
      <w:r w:rsidR="0069660C">
        <w:rPr>
          <w:sz w:val="28"/>
          <w:szCs w:val="28"/>
        </w:rPr>
        <w:t>Ja</w:t>
      </w:r>
      <w:r w:rsidRPr="008B2641">
        <w:rPr>
          <w:sz w:val="28"/>
          <w:szCs w:val="28"/>
        </w:rPr>
        <w:t xml:space="preserve"> ekspluatācijā esošās elektroietaises atjauno vai pārbūvē</w:t>
      </w:r>
      <w:r w:rsidR="0069660C">
        <w:rPr>
          <w:sz w:val="28"/>
          <w:szCs w:val="28"/>
        </w:rPr>
        <w:t>,</w:t>
      </w:r>
      <w:r w:rsidRPr="008B2641">
        <w:rPr>
          <w:sz w:val="28"/>
          <w:szCs w:val="28"/>
        </w:rPr>
        <w:t xml:space="preserve"> tās neatvienojot no sprieguma (nepārtraucot sistēmas lietotāju elektroapgādi), būvdarbus izpilda kā </w:t>
      </w:r>
      <w:proofErr w:type="spellStart"/>
      <w:r w:rsidRPr="008B2641">
        <w:rPr>
          <w:sz w:val="28"/>
          <w:szCs w:val="28"/>
        </w:rPr>
        <w:t>spriegumaktīvos</w:t>
      </w:r>
      <w:proofErr w:type="spellEnd"/>
      <w:r w:rsidRPr="008B2641">
        <w:rPr>
          <w:sz w:val="28"/>
          <w:szCs w:val="28"/>
        </w:rPr>
        <w:t xml:space="preserve"> darbus atbilstoši noteikumiem par obligāti piemērojamo </w:t>
      </w:r>
      <w:proofErr w:type="spellStart"/>
      <w:r w:rsidRPr="008B2641">
        <w:rPr>
          <w:sz w:val="28"/>
          <w:szCs w:val="28"/>
        </w:rPr>
        <w:t>energostandartu</w:t>
      </w:r>
      <w:proofErr w:type="spellEnd"/>
      <w:r w:rsidRPr="008B2641">
        <w:rPr>
          <w:sz w:val="28"/>
          <w:szCs w:val="28"/>
        </w:rPr>
        <w:t>, kas nosaka elektroapgādes objektu ekspluatācijas organizatoriskās un tehniskās drošības prasības.</w:t>
      </w:r>
    </w:p>
    <w:p w14:paraId="5C77CB13" w14:textId="77777777" w:rsidR="002E519B" w:rsidRPr="008B2641" w:rsidRDefault="002E519B" w:rsidP="00B33DD6">
      <w:pPr>
        <w:pStyle w:val="naisf"/>
        <w:spacing w:before="0" w:after="0"/>
        <w:ind w:firstLine="0"/>
        <w:rPr>
          <w:sz w:val="28"/>
          <w:szCs w:val="28"/>
        </w:rPr>
      </w:pPr>
    </w:p>
    <w:p w14:paraId="7AB67A21" w14:textId="3421E707" w:rsidR="002E519B" w:rsidRPr="008B2641" w:rsidRDefault="002E519B" w:rsidP="00B33DD6">
      <w:pPr>
        <w:pStyle w:val="naisf"/>
        <w:spacing w:before="0" w:after="0"/>
        <w:ind w:firstLine="0"/>
        <w:rPr>
          <w:sz w:val="28"/>
          <w:szCs w:val="28"/>
        </w:rPr>
      </w:pPr>
      <w:r w:rsidRPr="008B2641">
        <w:rPr>
          <w:sz w:val="28"/>
          <w:szCs w:val="28"/>
        </w:rPr>
        <w:tab/>
        <w:t>92.</w:t>
      </w:r>
      <w:r w:rsidR="004C5462">
        <w:rPr>
          <w:sz w:val="28"/>
          <w:szCs w:val="28"/>
        </w:rPr>
        <w:t> </w:t>
      </w:r>
      <w:r w:rsidRPr="008B2641">
        <w:rPr>
          <w:sz w:val="28"/>
          <w:szCs w:val="28"/>
        </w:rPr>
        <w:t>Energoapgādes objekta atvienotās vai neatvienotās</w:t>
      </w:r>
      <w:r w:rsidRPr="008B2641">
        <w:rPr>
          <w:i/>
          <w:sz w:val="28"/>
          <w:szCs w:val="28"/>
        </w:rPr>
        <w:t xml:space="preserve"> </w:t>
      </w:r>
      <w:r w:rsidRPr="008B2641">
        <w:rPr>
          <w:sz w:val="28"/>
          <w:szCs w:val="28"/>
        </w:rPr>
        <w:t xml:space="preserve">daļas gatavību darbam pēc attiecīgo darbu izpildes </w:t>
      </w:r>
      <w:r w:rsidRPr="008B2641">
        <w:rPr>
          <w:rFonts w:eastAsia="Times New Roman"/>
          <w:sz w:val="28"/>
          <w:szCs w:val="28"/>
        </w:rPr>
        <w:t>energoapgādes objekta</w:t>
      </w:r>
      <w:r w:rsidRPr="008B2641">
        <w:rPr>
          <w:sz w:val="28"/>
          <w:szCs w:val="28"/>
        </w:rPr>
        <w:t xml:space="preserve"> būvdarbu veicējs apliecina rakstiski energoapgādes objekta valdītāja noteiktajā kārtībā, ievērojot darba aizsardzības </w:t>
      </w:r>
      <w:r w:rsidR="004C5462">
        <w:rPr>
          <w:sz w:val="28"/>
          <w:szCs w:val="28"/>
        </w:rPr>
        <w:t>prasība</w:t>
      </w:r>
      <w:r w:rsidRPr="008B2641">
        <w:rPr>
          <w:sz w:val="28"/>
          <w:szCs w:val="28"/>
        </w:rPr>
        <w:t xml:space="preserve">s un noteikumus par obligāti piemērojamo </w:t>
      </w:r>
      <w:proofErr w:type="spellStart"/>
      <w:r w:rsidRPr="008B2641">
        <w:rPr>
          <w:sz w:val="28"/>
          <w:szCs w:val="28"/>
        </w:rPr>
        <w:t>energo</w:t>
      </w:r>
      <w:r w:rsidR="004C5462">
        <w:rPr>
          <w:sz w:val="28"/>
          <w:szCs w:val="28"/>
        </w:rPr>
        <w:softHyphen/>
      </w:r>
      <w:r w:rsidRPr="008B2641">
        <w:rPr>
          <w:sz w:val="28"/>
          <w:szCs w:val="28"/>
        </w:rPr>
        <w:t>standartu</w:t>
      </w:r>
      <w:proofErr w:type="spellEnd"/>
      <w:r w:rsidRPr="008B2641">
        <w:rPr>
          <w:sz w:val="28"/>
          <w:szCs w:val="28"/>
        </w:rPr>
        <w:t>, kas nosaka elektroapgādes objektu ekspluatācijas organizatoriskās un tehniskās drošības prasības. Visu energoapgādes objektu pieņem ekspluatācijā šajā nodaļā noteiktajā kārtībā.</w:t>
      </w:r>
    </w:p>
    <w:p w14:paraId="45784936" w14:textId="77777777" w:rsidR="002E519B" w:rsidRPr="008B2641" w:rsidRDefault="002E519B" w:rsidP="00B33DD6">
      <w:pPr>
        <w:pStyle w:val="naisf"/>
        <w:spacing w:before="0" w:after="0"/>
        <w:ind w:firstLine="0"/>
        <w:rPr>
          <w:sz w:val="28"/>
          <w:szCs w:val="28"/>
        </w:rPr>
      </w:pPr>
    </w:p>
    <w:p w14:paraId="329D74F5" w14:textId="77777777" w:rsidR="002E519B" w:rsidRDefault="002E519B" w:rsidP="00B33DD6">
      <w:pPr>
        <w:pStyle w:val="NormalWeb"/>
        <w:spacing w:before="0" w:beforeAutospacing="0" w:after="0" w:afterAutospacing="0"/>
        <w:jc w:val="center"/>
        <w:rPr>
          <w:b/>
          <w:bCs/>
          <w:sz w:val="28"/>
          <w:szCs w:val="28"/>
        </w:rPr>
      </w:pPr>
      <w:r w:rsidRPr="008B2641">
        <w:rPr>
          <w:b/>
          <w:bCs/>
          <w:sz w:val="28"/>
          <w:szCs w:val="28"/>
        </w:rPr>
        <w:t>7. Noslēguma jautājumi</w:t>
      </w:r>
    </w:p>
    <w:p w14:paraId="5D9CBAC3" w14:textId="77777777" w:rsidR="002E519B" w:rsidRPr="008B2641" w:rsidRDefault="002E519B" w:rsidP="00B33DD6">
      <w:pPr>
        <w:pStyle w:val="NormalWeb"/>
        <w:spacing w:before="0" w:beforeAutospacing="0" w:after="0" w:afterAutospacing="0"/>
        <w:jc w:val="center"/>
        <w:rPr>
          <w:sz w:val="28"/>
          <w:szCs w:val="28"/>
        </w:rPr>
      </w:pPr>
    </w:p>
    <w:p w14:paraId="6359A605" w14:textId="6FB346D3" w:rsidR="00F60195" w:rsidRPr="008B2641" w:rsidRDefault="00F60195" w:rsidP="00F60195">
      <w:pPr>
        <w:pStyle w:val="tv213"/>
        <w:ind w:firstLine="720"/>
        <w:jc w:val="both"/>
        <w:rPr>
          <w:sz w:val="28"/>
          <w:szCs w:val="28"/>
        </w:rPr>
      </w:pPr>
      <w:r w:rsidRPr="008B2641">
        <w:rPr>
          <w:sz w:val="28"/>
          <w:szCs w:val="28"/>
        </w:rPr>
        <w:t>9</w:t>
      </w:r>
      <w:r>
        <w:rPr>
          <w:sz w:val="28"/>
          <w:szCs w:val="28"/>
        </w:rPr>
        <w:t>3</w:t>
      </w:r>
      <w:r w:rsidRPr="008B2641">
        <w:rPr>
          <w:sz w:val="28"/>
          <w:szCs w:val="28"/>
        </w:rPr>
        <w:t>.</w:t>
      </w:r>
      <w:r>
        <w:rPr>
          <w:sz w:val="28"/>
          <w:szCs w:val="28"/>
        </w:rPr>
        <w:t> </w:t>
      </w:r>
      <w:r w:rsidRPr="008B2641">
        <w:rPr>
          <w:sz w:val="28"/>
          <w:szCs w:val="28"/>
        </w:rPr>
        <w:t>Atzīt par spēku zaudējušiem Ministru kabineta 2012.</w:t>
      </w:r>
      <w:r>
        <w:rPr>
          <w:sz w:val="28"/>
          <w:szCs w:val="28"/>
        </w:rPr>
        <w:t> </w:t>
      </w:r>
      <w:r w:rsidRPr="008B2641">
        <w:rPr>
          <w:sz w:val="28"/>
          <w:szCs w:val="28"/>
        </w:rPr>
        <w:t>gada 3.</w:t>
      </w:r>
      <w:r>
        <w:rPr>
          <w:sz w:val="28"/>
          <w:szCs w:val="28"/>
        </w:rPr>
        <w:t> </w:t>
      </w:r>
      <w:r w:rsidRPr="008B2641">
        <w:rPr>
          <w:sz w:val="28"/>
          <w:szCs w:val="28"/>
        </w:rPr>
        <w:t>aprīļa noteikumus Nr.</w:t>
      </w:r>
      <w:r>
        <w:rPr>
          <w:sz w:val="28"/>
          <w:szCs w:val="28"/>
        </w:rPr>
        <w:t> </w:t>
      </w:r>
      <w:r w:rsidRPr="008B2641">
        <w:rPr>
          <w:sz w:val="28"/>
          <w:szCs w:val="28"/>
        </w:rPr>
        <w:t xml:space="preserve">243 </w:t>
      </w:r>
      <w:r>
        <w:rPr>
          <w:sz w:val="28"/>
          <w:szCs w:val="28"/>
        </w:rPr>
        <w:t>"</w:t>
      </w:r>
      <w:r w:rsidRPr="008B2641">
        <w:rPr>
          <w:sz w:val="28"/>
          <w:szCs w:val="28"/>
        </w:rPr>
        <w:t>Elektroenerģijas pārvades un sadales būvju būvniecības kārtība</w:t>
      </w:r>
      <w:r>
        <w:rPr>
          <w:sz w:val="28"/>
          <w:szCs w:val="28"/>
        </w:rPr>
        <w:t>"</w:t>
      </w:r>
      <w:r w:rsidRPr="008B2641">
        <w:rPr>
          <w:sz w:val="28"/>
          <w:szCs w:val="28"/>
        </w:rPr>
        <w:t xml:space="preserve"> (Latvijas Vēstnesis, 2012, 57</w:t>
      </w:r>
      <w:r>
        <w:rPr>
          <w:sz w:val="28"/>
          <w:szCs w:val="28"/>
        </w:rPr>
        <w:t>. n</w:t>
      </w:r>
      <w:r w:rsidRPr="008B2641">
        <w:rPr>
          <w:sz w:val="28"/>
          <w:szCs w:val="28"/>
        </w:rPr>
        <w:t>r.).</w:t>
      </w:r>
    </w:p>
    <w:p w14:paraId="014300FC" w14:textId="77777777" w:rsidR="00F60195" w:rsidRPr="008B2641" w:rsidRDefault="00F60195" w:rsidP="00F60195">
      <w:pPr>
        <w:pStyle w:val="naisf"/>
        <w:spacing w:before="0" w:after="0"/>
        <w:ind w:firstLine="0"/>
        <w:rPr>
          <w:rFonts w:eastAsia="Times New Roman"/>
          <w:sz w:val="28"/>
          <w:szCs w:val="28"/>
        </w:rPr>
      </w:pPr>
      <w:r w:rsidRPr="008B2641">
        <w:rPr>
          <w:rFonts w:eastAsia="Times New Roman"/>
          <w:sz w:val="28"/>
          <w:szCs w:val="28"/>
        </w:rPr>
        <w:tab/>
      </w:r>
    </w:p>
    <w:p w14:paraId="60B5A9EC" w14:textId="5E3D86D5" w:rsidR="002E519B" w:rsidRPr="008B2641" w:rsidRDefault="002E519B" w:rsidP="00B33DD6">
      <w:pPr>
        <w:pStyle w:val="tv213"/>
        <w:ind w:firstLine="720"/>
        <w:jc w:val="both"/>
        <w:rPr>
          <w:sz w:val="28"/>
          <w:szCs w:val="28"/>
        </w:rPr>
      </w:pPr>
      <w:r>
        <w:rPr>
          <w:sz w:val="28"/>
          <w:szCs w:val="28"/>
        </w:rPr>
        <w:t>9</w:t>
      </w:r>
      <w:r w:rsidR="00F60195">
        <w:rPr>
          <w:sz w:val="28"/>
          <w:szCs w:val="28"/>
        </w:rPr>
        <w:t>4</w:t>
      </w:r>
      <w:r w:rsidRPr="008B2641">
        <w:rPr>
          <w:sz w:val="28"/>
          <w:szCs w:val="28"/>
        </w:rPr>
        <w:t>. Noteikumi stājas spēkā 2014</w:t>
      </w:r>
      <w:r w:rsidR="009D23AF">
        <w:rPr>
          <w:sz w:val="28"/>
          <w:szCs w:val="28"/>
        </w:rPr>
        <w:t>. g</w:t>
      </w:r>
      <w:r w:rsidRPr="008B2641">
        <w:rPr>
          <w:sz w:val="28"/>
          <w:szCs w:val="28"/>
        </w:rPr>
        <w:t>ada 1</w:t>
      </w:r>
      <w:r w:rsidR="009D23AF">
        <w:rPr>
          <w:sz w:val="28"/>
          <w:szCs w:val="28"/>
        </w:rPr>
        <w:t>. o</w:t>
      </w:r>
      <w:r w:rsidRPr="008B2641">
        <w:rPr>
          <w:sz w:val="28"/>
          <w:szCs w:val="28"/>
        </w:rPr>
        <w:t>ktobrī.</w:t>
      </w:r>
    </w:p>
    <w:p w14:paraId="265C712B" w14:textId="77777777" w:rsidR="00B33DD6" w:rsidRDefault="00B33DD6" w:rsidP="00B33DD6">
      <w:pPr>
        <w:pStyle w:val="tv213"/>
        <w:ind w:firstLine="720"/>
        <w:jc w:val="both"/>
        <w:rPr>
          <w:sz w:val="28"/>
          <w:szCs w:val="28"/>
        </w:rPr>
      </w:pPr>
    </w:p>
    <w:p w14:paraId="4F167298" w14:textId="228E35D2" w:rsidR="00BA792C" w:rsidRPr="00BA792C" w:rsidRDefault="002E519B" w:rsidP="00BA792C">
      <w:pPr>
        <w:jc w:val="both"/>
        <w:rPr>
          <w:sz w:val="28"/>
          <w:szCs w:val="28"/>
        </w:rPr>
      </w:pPr>
      <w:r w:rsidRPr="008B2641">
        <w:rPr>
          <w:rFonts w:eastAsia="Times New Roman"/>
          <w:sz w:val="28"/>
          <w:szCs w:val="28"/>
        </w:rPr>
        <w:tab/>
      </w:r>
      <w:r w:rsidR="00BA792C" w:rsidRPr="00BA792C">
        <w:rPr>
          <w:sz w:val="28"/>
          <w:szCs w:val="28"/>
        </w:rPr>
        <w:t>95.</w:t>
      </w:r>
      <w:r w:rsidR="00BA792C">
        <w:rPr>
          <w:sz w:val="28"/>
          <w:szCs w:val="28"/>
        </w:rPr>
        <w:t> </w:t>
      </w:r>
      <w:r w:rsidR="00BA792C" w:rsidRPr="00BA792C">
        <w:rPr>
          <w:sz w:val="28"/>
          <w:szCs w:val="28"/>
        </w:rPr>
        <w:t>Energoapgādes objektu būvniecības procesi, kuri iesākti līdz šo noteikumu spēkā stāšanās dienai, pabeidzami saskaņā ar šiem noteikumiem, ievērojot vispārīgajos būvnoteikumos paredzēto kārtību attiecībā uz būvatļaujas izsniegšanu būvobjektiem, kuru būvniecība ierosināta vai uzsākta pirms šo noteikumu spēkā stāšanās.</w:t>
      </w:r>
    </w:p>
    <w:p w14:paraId="32AF7D9E" w14:textId="77777777" w:rsidR="002E519B" w:rsidRPr="004C5462" w:rsidRDefault="002E519B" w:rsidP="00B33DD6">
      <w:pPr>
        <w:jc w:val="center"/>
      </w:pPr>
    </w:p>
    <w:p w14:paraId="4C350760" w14:textId="77777777" w:rsidR="004C5462" w:rsidRPr="004C5462" w:rsidRDefault="004C5462" w:rsidP="004C5462">
      <w:pPr>
        <w:pStyle w:val="naisf"/>
        <w:tabs>
          <w:tab w:val="left" w:pos="6237"/>
        </w:tabs>
        <w:spacing w:before="0" w:after="0"/>
        <w:ind w:firstLine="709"/>
      </w:pPr>
    </w:p>
    <w:p w14:paraId="2968BC54" w14:textId="77777777" w:rsidR="004C5462" w:rsidRPr="004C5462" w:rsidRDefault="004C5462" w:rsidP="004C5462">
      <w:pPr>
        <w:pStyle w:val="naisf"/>
        <w:tabs>
          <w:tab w:val="left" w:pos="6237"/>
        </w:tabs>
        <w:spacing w:before="0" w:after="0"/>
        <w:ind w:firstLine="709"/>
      </w:pPr>
    </w:p>
    <w:p w14:paraId="1172E7EC" w14:textId="1449104E" w:rsidR="002E519B" w:rsidRDefault="002E519B" w:rsidP="004C5462">
      <w:pPr>
        <w:pStyle w:val="naisf"/>
        <w:tabs>
          <w:tab w:val="left" w:pos="6237"/>
        </w:tabs>
        <w:spacing w:before="0" w:after="0"/>
        <w:ind w:firstLine="709"/>
        <w:rPr>
          <w:sz w:val="28"/>
          <w:szCs w:val="28"/>
        </w:rPr>
      </w:pPr>
      <w:r>
        <w:rPr>
          <w:sz w:val="28"/>
          <w:szCs w:val="28"/>
        </w:rPr>
        <w:t xml:space="preserve">Ministru prezidente </w:t>
      </w:r>
      <w:r>
        <w:rPr>
          <w:sz w:val="28"/>
          <w:szCs w:val="28"/>
        </w:rPr>
        <w:tab/>
        <w:t>Laimdota Straujuma</w:t>
      </w:r>
    </w:p>
    <w:p w14:paraId="1EB28EE3" w14:textId="77777777" w:rsidR="004C5462" w:rsidRPr="004C5462" w:rsidRDefault="004C5462" w:rsidP="004C5462">
      <w:pPr>
        <w:pStyle w:val="naisf"/>
        <w:tabs>
          <w:tab w:val="left" w:pos="6237"/>
        </w:tabs>
        <w:spacing w:before="0" w:after="0"/>
        <w:ind w:firstLine="709"/>
      </w:pPr>
    </w:p>
    <w:p w14:paraId="432060F9" w14:textId="77777777" w:rsidR="004C5462" w:rsidRPr="004C5462" w:rsidRDefault="004C5462" w:rsidP="004C5462">
      <w:pPr>
        <w:pStyle w:val="naisf"/>
        <w:tabs>
          <w:tab w:val="left" w:pos="6237"/>
        </w:tabs>
        <w:spacing w:before="0" w:after="0"/>
        <w:ind w:firstLine="709"/>
      </w:pPr>
    </w:p>
    <w:p w14:paraId="320D9CD0" w14:textId="77777777" w:rsidR="004C5462" w:rsidRPr="004C5462" w:rsidRDefault="004C5462" w:rsidP="004C5462">
      <w:pPr>
        <w:pStyle w:val="naisf"/>
        <w:tabs>
          <w:tab w:val="left" w:pos="6237"/>
        </w:tabs>
        <w:spacing w:before="0" w:after="0"/>
        <w:ind w:firstLine="709"/>
      </w:pPr>
    </w:p>
    <w:p w14:paraId="026B4BE9" w14:textId="633A5DF4" w:rsidR="002E519B" w:rsidRPr="008B2641" w:rsidRDefault="002E519B" w:rsidP="004C5462">
      <w:pPr>
        <w:pStyle w:val="naisf"/>
        <w:tabs>
          <w:tab w:val="left" w:pos="6237"/>
        </w:tabs>
        <w:spacing w:before="0" w:after="0"/>
        <w:ind w:firstLine="709"/>
        <w:rPr>
          <w:sz w:val="28"/>
          <w:szCs w:val="28"/>
        </w:rPr>
      </w:pPr>
      <w:r>
        <w:rPr>
          <w:sz w:val="28"/>
          <w:szCs w:val="28"/>
        </w:rPr>
        <w:t>Ekonomikas ministrs</w:t>
      </w:r>
      <w:r>
        <w:rPr>
          <w:sz w:val="28"/>
          <w:szCs w:val="28"/>
        </w:rPr>
        <w:tab/>
        <w:t>Vjačeslavs Dombrovskis</w:t>
      </w:r>
    </w:p>
    <w:sectPr w:rsidR="002E519B" w:rsidRPr="008B2641" w:rsidSect="009D23A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5E36C" w14:textId="77777777" w:rsidR="00E5318E" w:rsidRDefault="00E5318E" w:rsidP="008469DE">
      <w:r>
        <w:separator/>
      </w:r>
    </w:p>
  </w:endnote>
  <w:endnote w:type="continuationSeparator" w:id="0">
    <w:p w14:paraId="7555E36D" w14:textId="77777777" w:rsidR="00E5318E" w:rsidRDefault="00E5318E" w:rsidP="0084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51CE3" w14:textId="77777777" w:rsidR="005A59A5" w:rsidRDefault="005A5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520AC" w14:textId="77777777" w:rsidR="00E5318E" w:rsidRPr="009D23AF" w:rsidRDefault="00E5318E" w:rsidP="009D23AF">
    <w:pPr>
      <w:pStyle w:val="Footer"/>
      <w:rPr>
        <w:sz w:val="16"/>
        <w:szCs w:val="16"/>
      </w:rPr>
    </w:pPr>
    <w:r w:rsidRPr="009D23AF">
      <w:rPr>
        <w:sz w:val="16"/>
        <w:szCs w:val="16"/>
      </w:rPr>
      <w:t>N1890_4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B9B11" w14:textId="3578ADAC" w:rsidR="00E5318E" w:rsidRPr="009D23AF" w:rsidRDefault="00E5318E">
    <w:pPr>
      <w:pStyle w:val="Footer"/>
      <w:rPr>
        <w:sz w:val="16"/>
        <w:szCs w:val="16"/>
      </w:rPr>
    </w:pPr>
    <w:r w:rsidRPr="009D23AF">
      <w:rPr>
        <w:sz w:val="16"/>
        <w:szCs w:val="16"/>
      </w:rPr>
      <w:t>N1890_4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5E36A" w14:textId="77777777" w:rsidR="00E5318E" w:rsidRDefault="00E5318E" w:rsidP="008469DE">
      <w:r>
        <w:separator/>
      </w:r>
    </w:p>
  </w:footnote>
  <w:footnote w:type="continuationSeparator" w:id="0">
    <w:p w14:paraId="7555E36B" w14:textId="77777777" w:rsidR="00E5318E" w:rsidRDefault="00E5318E" w:rsidP="00846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6DB7F" w14:textId="77777777" w:rsidR="005A59A5" w:rsidRDefault="005A5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852826"/>
      <w:docPartObj>
        <w:docPartGallery w:val="Page Numbers (Top of Page)"/>
        <w:docPartUnique/>
      </w:docPartObj>
    </w:sdtPr>
    <w:sdtEndPr>
      <w:rPr>
        <w:noProof/>
      </w:rPr>
    </w:sdtEndPr>
    <w:sdtContent>
      <w:p w14:paraId="7555E36E" w14:textId="77777777" w:rsidR="00E5318E" w:rsidRDefault="00E5318E">
        <w:pPr>
          <w:pStyle w:val="Header"/>
          <w:jc w:val="center"/>
        </w:pPr>
        <w:r>
          <w:fldChar w:fldCharType="begin"/>
        </w:r>
        <w:r>
          <w:instrText xml:space="preserve"> PAGE   \* MERGEFORMAT </w:instrText>
        </w:r>
        <w:r>
          <w:fldChar w:fldCharType="separate"/>
        </w:r>
        <w:r w:rsidR="00857058">
          <w:rPr>
            <w:noProof/>
          </w:rPr>
          <w:t>21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7EB9" w14:textId="44DBC7A8" w:rsidR="00E5318E" w:rsidRPr="009D23AF" w:rsidRDefault="00E5318E" w:rsidP="009D23AF">
    <w:pPr>
      <w:pStyle w:val="Header"/>
      <w:jc w:val="center"/>
      <w:rPr>
        <w:lang w:val="lv-LV"/>
      </w:rPr>
    </w:pPr>
    <w:r>
      <w:rPr>
        <w:noProof/>
        <w:lang w:val="lv-LV"/>
      </w:rPr>
      <w:drawing>
        <wp:inline distT="0" distB="0" distL="0" distR="0" wp14:anchorId="25431078" wp14:editId="1C214EE1">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3E6"/>
    <w:multiLevelType w:val="multilevel"/>
    <w:tmpl w:val="FAEA768E"/>
    <w:lvl w:ilvl="0">
      <w:start w:val="1"/>
      <w:numFmt w:val="decimal"/>
      <w:lvlText w:val="%1."/>
      <w:lvlJc w:val="left"/>
      <w:pPr>
        <w:ind w:left="720" w:hanging="360"/>
      </w:pPr>
    </w:lvl>
    <w:lvl w:ilvl="1">
      <w:start w:val="1"/>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ADD3956"/>
    <w:multiLevelType w:val="hybridMultilevel"/>
    <w:tmpl w:val="8CC633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6C4D86"/>
    <w:multiLevelType w:val="hybridMultilevel"/>
    <w:tmpl w:val="4C4088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F626358"/>
    <w:multiLevelType w:val="multilevel"/>
    <w:tmpl w:val="FAEA768E"/>
    <w:lvl w:ilvl="0">
      <w:start w:val="1"/>
      <w:numFmt w:val="decimal"/>
      <w:lvlText w:val="%1."/>
      <w:lvlJc w:val="left"/>
      <w:pPr>
        <w:ind w:left="720" w:hanging="360"/>
      </w:pPr>
    </w:lvl>
    <w:lvl w:ilvl="1">
      <w:start w:val="1"/>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0FD5C1A"/>
    <w:multiLevelType w:val="hybridMultilevel"/>
    <w:tmpl w:val="B88201EE"/>
    <w:lvl w:ilvl="0" w:tplc="F7BC8152">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426A22A5"/>
    <w:multiLevelType w:val="multilevel"/>
    <w:tmpl w:val="FAEA768E"/>
    <w:lvl w:ilvl="0">
      <w:start w:val="1"/>
      <w:numFmt w:val="decimal"/>
      <w:lvlText w:val="%1."/>
      <w:lvlJc w:val="left"/>
      <w:pPr>
        <w:ind w:left="360" w:hanging="360"/>
      </w:pPr>
    </w:lvl>
    <w:lvl w:ilvl="1">
      <w:start w:val="1"/>
      <w:numFmt w:val="decimal"/>
      <w:isLgl/>
      <w:lvlText w:val="%1.%2."/>
      <w:lvlJc w:val="left"/>
      <w:pPr>
        <w:ind w:left="1561" w:hanging="1212"/>
      </w:pPr>
      <w:rPr>
        <w:rFonts w:hint="default"/>
      </w:rPr>
    </w:lvl>
    <w:lvl w:ilvl="2">
      <w:start w:val="1"/>
      <w:numFmt w:val="decimal"/>
      <w:isLgl/>
      <w:lvlText w:val="%1.%2.%3."/>
      <w:lvlJc w:val="left"/>
      <w:pPr>
        <w:ind w:left="1910" w:hanging="1212"/>
      </w:pPr>
      <w:rPr>
        <w:rFonts w:hint="default"/>
      </w:rPr>
    </w:lvl>
    <w:lvl w:ilvl="3">
      <w:start w:val="1"/>
      <w:numFmt w:val="decimal"/>
      <w:isLgl/>
      <w:lvlText w:val="%1.%2.%3.%4."/>
      <w:lvlJc w:val="left"/>
      <w:pPr>
        <w:ind w:left="2259" w:hanging="1212"/>
      </w:pPr>
      <w:rPr>
        <w:rFonts w:hint="default"/>
      </w:rPr>
    </w:lvl>
    <w:lvl w:ilvl="4">
      <w:start w:val="1"/>
      <w:numFmt w:val="decimal"/>
      <w:isLgl/>
      <w:lvlText w:val="%1.%2.%3.%4.%5."/>
      <w:lvlJc w:val="left"/>
      <w:pPr>
        <w:ind w:left="2608" w:hanging="1212"/>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6">
    <w:nsid w:val="44B878E8"/>
    <w:multiLevelType w:val="multilevel"/>
    <w:tmpl w:val="FAEA768E"/>
    <w:lvl w:ilvl="0">
      <w:start w:val="1"/>
      <w:numFmt w:val="decimal"/>
      <w:lvlText w:val="%1."/>
      <w:lvlJc w:val="left"/>
      <w:pPr>
        <w:ind w:left="720" w:hanging="360"/>
      </w:pPr>
    </w:lvl>
    <w:lvl w:ilvl="1">
      <w:start w:val="1"/>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C470BBD"/>
    <w:multiLevelType w:val="multilevel"/>
    <w:tmpl w:val="FAEA768E"/>
    <w:lvl w:ilvl="0">
      <w:start w:val="1"/>
      <w:numFmt w:val="decimal"/>
      <w:lvlText w:val="%1."/>
      <w:lvlJc w:val="left"/>
      <w:pPr>
        <w:ind w:left="720" w:hanging="360"/>
      </w:pPr>
    </w:lvl>
    <w:lvl w:ilvl="1">
      <w:start w:val="1"/>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4DF74A8E"/>
    <w:multiLevelType w:val="multilevel"/>
    <w:tmpl w:val="FAEA768E"/>
    <w:lvl w:ilvl="0">
      <w:start w:val="1"/>
      <w:numFmt w:val="decimal"/>
      <w:lvlText w:val="%1."/>
      <w:lvlJc w:val="left"/>
      <w:pPr>
        <w:ind w:left="720" w:hanging="360"/>
      </w:pPr>
    </w:lvl>
    <w:lvl w:ilvl="1">
      <w:start w:val="1"/>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F62352F"/>
    <w:multiLevelType w:val="hybridMultilevel"/>
    <w:tmpl w:val="0BF636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11611CF"/>
    <w:multiLevelType w:val="hybridMultilevel"/>
    <w:tmpl w:val="0EF64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694265B"/>
    <w:multiLevelType w:val="multilevel"/>
    <w:tmpl w:val="FAEA768E"/>
    <w:lvl w:ilvl="0">
      <w:start w:val="1"/>
      <w:numFmt w:val="decimal"/>
      <w:lvlText w:val="%1."/>
      <w:lvlJc w:val="left"/>
      <w:pPr>
        <w:ind w:left="720" w:hanging="360"/>
      </w:pPr>
    </w:lvl>
    <w:lvl w:ilvl="1">
      <w:start w:val="1"/>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5BAC28DB"/>
    <w:multiLevelType w:val="hybridMultilevel"/>
    <w:tmpl w:val="4D367D6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nsid w:val="5D8B582C"/>
    <w:multiLevelType w:val="hybridMultilevel"/>
    <w:tmpl w:val="1FDED7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AB15EF"/>
    <w:multiLevelType w:val="multilevel"/>
    <w:tmpl w:val="FAEA768E"/>
    <w:lvl w:ilvl="0">
      <w:start w:val="1"/>
      <w:numFmt w:val="decimal"/>
      <w:lvlText w:val="%1."/>
      <w:lvlJc w:val="left"/>
      <w:pPr>
        <w:ind w:left="720" w:hanging="360"/>
      </w:pPr>
    </w:lvl>
    <w:lvl w:ilvl="1">
      <w:start w:val="1"/>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0A60220"/>
    <w:multiLevelType w:val="hybridMultilevel"/>
    <w:tmpl w:val="17321ADE"/>
    <w:lvl w:ilvl="0" w:tplc="84A63260">
      <w:start w:val="1"/>
      <w:numFmt w:val="decimal"/>
      <w:lvlText w:val="%1)"/>
      <w:lvlJc w:val="left"/>
      <w:pPr>
        <w:ind w:left="734" w:hanging="360"/>
      </w:pPr>
      <w:rPr>
        <w:rFonts w:hint="default"/>
      </w:rPr>
    </w:lvl>
    <w:lvl w:ilvl="1" w:tplc="04260019" w:tentative="1">
      <w:start w:val="1"/>
      <w:numFmt w:val="lowerLetter"/>
      <w:lvlText w:val="%2."/>
      <w:lvlJc w:val="left"/>
      <w:pPr>
        <w:ind w:left="1454" w:hanging="360"/>
      </w:pPr>
    </w:lvl>
    <w:lvl w:ilvl="2" w:tplc="0426001B" w:tentative="1">
      <w:start w:val="1"/>
      <w:numFmt w:val="lowerRoman"/>
      <w:lvlText w:val="%3."/>
      <w:lvlJc w:val="right"/>
      <w:pPr>
        <w:ind w:left="2174" w:hanging="180"/>
      </w:pPr>
    </w:lvl>
    <w:lvl w:ilvl="3" w:tplc="0426000F" w:tentative="1">
      <w:start w:val="1"/>
      <w:numFmt w:val="decimal"/>
      <w:lvlText w:val="%4."/>
      <w:lvlJc w:val="left"/>
      <w:pPr>
        <w:ind w:left="2894" w:hanging="360"/>
      </w:pPr>
    </w:lvl>
    <w:lvl w:ilvl="4" w:tplc="04260019" w:tentative="1">
      <w:start w:val="1"/>
      <w:numFmt w:val="lowerLetter"/>
      <w:lvlText w:val="%5."/>
      <w:lvlJc w:val="left"/>
      <w:pPr>
        <w:ind w:left="3614" w:hanging="360"/>
      </w:pPr>
    </w:lvl>
    <w:lvl w:ilvl="5" w:tplc="0426001B" w:tentative="1">
      <w:start w:val="1"/>
      <w:numFmt w:val="lowerRoman"/>
      <w:lvlText w:val="%6."/>
      <w:lvlJc w:val="right"/>
      <w:pPr>
        <w:ind w:left="4334" w:hanging="180"/>
      </w:pPr>
    </w:lvl>
    <w:lvl w:ilvl="6" w:tplc="0426000F" w:tentative="1">
      <w:start w:val="1"/>
      <w:numFmt w:val="decimal"/>
      <w:lvlText w:val="%7."/>
      <w:lvlJc w:val="left"/>
      <w:pPr>
        <w:ind w:left="5054" w:hanging="360"/>
      </w:pPr>
    </w:lvl>
    <w:lvl w:ilvl="7" w:tplc="04260019" w:tentative="1">
      <w:start w:val="1"/>
      <w:numFmt w:val="lowerLetter"/>
      <w:lvlText w:val="%8."/>
      <w:lvlJc w:val="left"/>
      <w:pPr>
        <w:ind w:left="5774" w:hanging="360"/>
      </w:pPr>
    </w:lvl>
    <w:lvl w:ilvl="8" w:tplc="0426001B" w:tentative="1">
      <w:start w:val="1"/>
      <w:numFmt w:val="lowerRoman"/>
      <w:lvlText w:val="%9."/>
      <w:lvlJc w:val="right"/>
      <w:pPr>
        <w:ind w:left="6494" w:hanging="180"/>
      </w:pPr>
    </w:lvl>
  </w:abstractNum>
  <w:abstractNum w:abstractNumId="16">
    <w:nsid w:val="69622C1E"/>
    <w:multiLevelType w:val="multilevel"/>
    <w:tmpl w:val="FAEA768E"/>
    <w:lvl w:ilvl="0">
      <w:start w:val="1"/>
      <w:numFmt w:val="decimal"/>
      <w:lvlText w:val="%1."/>
      <w:lvlJc w:val="left"/>
      <w:pPr>
        <w:ind w:left="720" w:hanging="360"/>
      </w:pPr>
    </w:lvl>
    <w:lvl w:ilvl="1">
      <w:start w:val="1"/>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0831757"/>
    <w:multiLevelType w:val="hybridMultilevel"/>
    <w:tmpl w:val="4F02990A"/>
    <w:lvl w:ilvl="0" w:tplc="F4749CA8">
      <w:start w:val="1"/>
      <w:numFmt w:val="decimal"/>
      <w:lvlText w:val="%1."/>
      <w:lvlJc w:val="left"/>
      <w:pPr>
        <w:ind w:left="1714" w:hanging="1005"/>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70DB63CC"/>
    <w:multiLevelType w:val="multilevel"/>
    <w:tmpl w:val="FAEA768E"/>
    <w:lvl w:ilvl="0">
      <w:start w:val="1"/>
      <w:numFmt w:val="decimal"/>
      <w:lvlText w:val="%1."/>
      <w:lvlJc w:val="left"/>
      <w:pPr>
        <w:ind w:left="720" w:hanging="360"/>
      </w:pPr>
    </w:lvl>
    <w:lvl w:ilvl="1">
      <w:start w:val="1"/>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71BF09A7"/>
    <w:multiLevelType w:val="hybridMultilevel"/>
    <w:tmpl w:val="2178765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644" w:hanging="360"/>
      </w:pPr>
      <w:rPr>
        <w:rFonts w:hint="default"/>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3067E44"/>
    <w:multiLevelType w:val="multilevel"/>
    <w:tmpl w:val="FAEA768E"/>
    <w:lvl w:ilvl="0">
      <w:start w:val="1"/>
      <w:numFmt w:val="decimal"/>
      <w:lvlText w:val="%1."/>
      <w:lvlJc w:val="left"/>
      <w:pPr>
        <w:ind w:left="720" w:hanging="360"/>
      </w:pPr>
    </w:lvl>
    <w:lvl w:ilvl="1">
      <w:start w:val="1"/>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77CD543A"/>
    <w:multiLevelType w:val="multilevel"/>
    <w:tmpl w:val="FAEA768E"/>
    <w:lvl w:ilvl="0">
      <w:start w:val="1"/>
      <w:numFmt w:val="decimal"/>
      <w:lvlText w:val="%1."/>
      <w:lvlJc w:val="left"/>
      <w:pPr>
        <w:ind w:left="720" w:hanging="360"/>
      </w:pPr>
    </w:lvl>
    <w:lvl w:ilvl="1">
      <w:start w:val="1"/>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5"/>
  </w:num>
  <w:num w:numId="2">
    <w:abstractNumId w:val="19"/>
  </w:num>
  <w:num w:numId="3">
    <w:abstractNumId w:val="5"/>
  </w:num>
  <w:num w:numId="4">
    <w:abstractNumId w:val="10"/>
  </w:num>
  <w:num w:numId="5">
    <w:abstractNumId w:val="7"/>
  </w:num>
  <w:num w:numId="6">
    <w:abstractNumId w:val="12"/>
  </w:num>
  <w:num w:numId="7">
    <w:abstractNumId w:val="8"/>
  </w:num>
  <w:num w:numId="8">
    <w:abstractNumId w:val="1"/>
  </w:num>
  <w:num w:numId="9">
    <w:abstractNumId w:val="11"/>
  </w:num>
  <w:num w:numId="10">
    <w:abstractNumId w:val="9"/>
  </w:num>
  <w:num w:numId="11">
    <w:abstractNumId w:val="20"/>
  </w:num>
  <w:num w:numId="12">
    <w:abstractNumId w:val="16"/>
  </w:num>
  <w:num w:numId="13">
    <w:abstractNumId w:val="18"/>
  </w:num>
  <w:num w:numId="14">
    <w:abstractNumId w:val="3"/>
  </w:num>
  <w:num w:numId="15">
    <w:abstractNumId w:val="14"/>
  </w:num>
  <w:num w:numId="16">
    <w:abstractNumId w:val="21"/>
  </w:num>
  <w:num w:numId="17">
    <w:abstractNumId w:val="0"/>
  </w:num>
  <w:num w:numId="18">
    <w:abstractNumId w:val="6"/>
  </w:num>
  <w:num w:numId="19">
    <w:abstractNumId w:val="1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DE"/>
    <w:rsid w:val="00001FD7"/>
    <w:rsid w:val="00002ADA"/>
    <w:rsid w:val="00007926"/>
    <w:rsid w:val="00011E66"/>
    <w:rsid w:val="00013337"/>
    <w:rsid w:val="00020790"/>
    <w:rsid w:val="00022E34"/>
    <w:rsid w:val="0003032C"/>
    <w:rsid w:val="00032A2E"/>
    <w:rsid w:val="0004481C"/>
    <w:rsid w:val="00047DC2"/>
    <w:rsid w:val="00051B0D"/>
    <w:rsid w:val="00052914"/>
    <w:rsid w:val="00052D57"/>
    <w:rsid w:val="00054228"/>
    <w:rsid w:val="000716D2"/>
    <w:rsid w:val="00076558"/>
    <w:rsid w:val="00077BE6"/>
    <w:rsid w:val="00083323"/>
    <w:rsid w:val="0009156B"/>
    <w:rsid w:val="00095D35"/>
    <w:rsid w:val="00096B60"/>
    <w:rsid w:val="000A12D1"/>
    <w:rsid w:val="000A2024"/>
    <w:rsid w:val="000A279F"/>
    <w:rsid w:val="000A2F80"/>
    <w:rsid w:val="000A3B00"/>
    <w:rsid w:val="000A4837"/>
    <w:rsid w:val="000A5060"/>
    <w:rsid w:val="000B0AEE"/>
    <w:rsid w:val="000B0BC3"/>
    <w:rsid w:val="000C5A26"/>
    <w:rsid w:val="000D50D4"/>
    <w:rsid w:val="000D5FE8"/>
    <w:rsid w:val="000F0D31"/>
    <w:rsid w:val="000F7727"/>
    <w:rsid w:val="00105FDC"/>
    <w:rsid w:val="00125DBD"/>
    <w:rsid w:val="00126812"/>
    <w:rsid w:val="001301D5"/>
    <w:rsid w:val="00131B93"/>
    <w:rsid w:val="00133169"/>
    <w:rsid w:val="001332DE"/>
    <w:rsid w:val="001355E9"/>
    <w:rsid w:val="00136B9D"/>
    <w:rsid w:val="00136CE6"/>
    <w:rsid w:val="0015129D"/>
    <w:rsid w:val="00156512"/>
    <w:rsid w:val="001724B8"/>
    <w:rsid w:val="00174277"/>
    <w:rsid w:val="00175CAC"/>
    <w:rsid w:val="00177D50"/>
    <w:rsid w:val="00181941"/>
    <w:rsid w:val="00186754"/>
    <w:rsid w:val="00186B49"/>
    <w:rsid w:val="00193F71"/>
    <w:rsid w:val="001A1608"/>
    <w:rsid w:val="001A280E"/>
    <w:rsid w:val="001A68B9"/>
    <w:rsid w:val="001C4EEB"/>
    <w:rsid w:val="001C6ACE"/>
    <w:rsid w:val="001D296B"/>
    <w:rsid w:val="001D7027"/>
    <w:rsid w:val="001D768C"/>
    <w:rsid w:val="001E08CC"/>
    <w:rsid w:val="001E48AD"/>
    <w:rsid w:val="001F02E2"/>
    <w:rsid w:val="001F57D3"/>
    <w:rsid w:val="00200A29"/>
    <w:rsid w:val="0020702A"/>
    <w:rsid w:val="00216309"/>
    <w:rsid w:val="00224EEF"/>
    <w:rsid w:val="0023306D"/>
    <w:rsid w:val="00260C19"/>
    <w:rsid w:val="00274410"/>
    <w:rsid w:val="002757EF"/>
    <w:rsid w:val="002825E2"/>
    <w:rsid w:val="00285171"/>
    <w:rsid w:val="00290ECF"/>
    <w:rsid w:val="00295E46"/>
    <w:rsid w:val="002967BE"/>
    <w:rsid w:val="002A65E7"/>
    <w:rsid w:val="002C0DCC"/>
    <w:rsid w:val="002D4881"/>
    <w:rsid w:val="002D553A"/>
    <w:rsid w:val="002E519B"/>
    <w:rsid w:val="002E654F"/>
    <w:rsid w:val="002E6D9A"/>
    <w:rsid w:val="00300879"/>
    <w:rsid w:val="00300ADE"/>
    <w:rsid w:val="003034BC"/>
    <w:rsid w:val="00310932"/>
    <w:rsid w:val="00314BD7"/>
    <w:rsid w:val="00317F25"/>
    <w:rsid w:val="00320E7A"/>
    <w:rsid w:val="00321FDB"/>
    <w:rsid w:val="00325A7E"/>
    <w:rsid w:val="00325FBF"/>
    <w:rsid w:val="00330CE3"/>
    <w:rsid w:val="00332A84"/>
    <w:rsid w:val="003358D8"/>
    <w:rsid w:val="00343BE7"/>
    <w:rsid w:val="00346D2B"/>
    <w:rsid w:val="00356279"/>
    <w:rsid w:val="00361DF5"/>
    <w:rsid w:val="00365D0C"/>
    <w:rsid w:val="0036701C"/>
    <w:rsid w:val="0037337B"/>
    <w:rsid w:val="00382303"/>
    <w:rsid w:val="00390A82"/>
    <w:rsid w:val="00394C2B"/>
    <w:rsid w:val="00395719"/>
    <w:rsid w:val="0039650A"/>
    <w:rsid w:val="003B53E2"/>
    <w:rsid w:val="003B5818"/>
    <w:rsid w:val="003C4A94"/>
    <w:rsid w:val="003C72B3"/>
    <w:rsid w:val="003D77FF"/>
    <w:rsid w:val="003E047B"/>
    <w:rsid w:val="003E7272"/>
    <w:rsid w:val="003F2B8E"/>
    <w:rsid w:val="003F5C49"/>
    <w:rsid w:val="003F74DE"/>
    <w:rsid w:val="003F7BCE"/>
    <w:rsid w:val="00403AFE"/>
    <w:rsid w:val="00407F4D"/>
    <w:rsid w:val="00407F81"/>
    <w:rsid w:val="00411998"/>
    <w:rsid w:val="00412B73"/>
    <w:rsid w:val="00422F6F"/>
    <w:rsid w:val="0042472B"/>
    <w:rsid w:val="00426A2B"/>
    <w:rsid w:val="004279A8"/>
    <w:rsid w:val="004326AA"/>
    <w:rsid w:val="00436526"/>
    <w:rsid w:val="00436C5D"/>
    <w:rsid w:val="004420FF"/>
    <w:rsid w:val="004432D7"/>
    <w:rsid w:val="0044396C"/>
    <w:rsid w:val="00445AC0"/>
    <w:rsid w:val="00450F5F"/>
    <w:rsid w:val="00462BE3"/>
    <w:rsid w:val="00472BBC"/>
    <w:rsid w:val="004737A0"/>
    <w:rsid w:val="00477BE6"/>
    <w:rsid w:val="00483CA1"/>
    <w:rsid w:val="004865C8"/>
    <w:rsid w:val="004A0851"/>
    <w:rsid w:val="004A3782"/>
    <w:rsid w:val="004A6FB7"/>
    <w:rsid w:val="004B4AE3"/>
    <w:rsid w:val="004C4A39"/>
    <w:rsid w:val="004C5462"/>
    <w:rsid w:val="004D592E"/>
    <w:rsid w:val="004D5F5F"/>
    <w:rsid w:val="004D6187"/>
    <w:rsid w:val="004E49D3"/>
    <w:rsid w:val="004F522E"/>
    <w:rsid w:val="004F698B"/>
    <w:rsid w:val="00506EF3"/>
    <w:rsid w:val="005131A6"/>
    <w:rsid w:val="00523A00"/>
    <w:rsid w:val="005378A4"/>
    <w:rsid w:val="00537942"/>
    <w:rsid w:val="00541D85"/>
    <w:rsid w:val="00547071"/>
    <w:rsid w:val="005506A2"/>
    <w:rsid w:val="00550AE1"/>
    <w:rsid w:val="00550D2B"/>
    <w:rsid w:val="0055298A"/>
    <w:rsid w:val="005546B3"/>
    <w:rsid w:val="0055745E"/>
    <w:rsid w:val="005625C9"/>
    <w:rsid w:val="00562F89"/>
    <w:rsid w:val="00563C51"/>
    <w:rsid w:val="005718D3"/>
    <w:rsid w:val="005769A8"/>
    <w:rsid w:val="005774AB"/>
    <w:rsid w:val="00583C00"/>
    <w:rsid w:val="00586601"/>
    <w:rsid w:val="005873F3"/>
    <w:rsid w:val="00591071"/>
    <w:rsid w:val="00597BD8"/>
    <w:rsid w:val="005A073D"/>
    <w:rsid w:val="005A4EC6"/>
    <w:rsid w:val="005A4F5E"/>
    <w:rsid w:val="005A59A5"/>
    <w:rsid w:val="005A67D4"/>
    <w:rsid w:val="005B4BA1"/>
    <w:rsid w:val="005D1D4F"/>
    <w:rsid w:val="005E0E15"/>
    <w:rsid w:val="005E38DC"/>
    <w:rsid w:val="005E7C1E"/>
    <w:rsid w:val="005F1689"/>
    <w:rsid w:val="005F3DCE"/>
    <w:rsid w:val="005F4EF0"/>
    <w:rsid w:val="00601CA3"/>
    <w:rsid w:val="00607102"/>
    <w:rsid w:val="00610DF0"/>
    <w:rsid w:val="00613EB4"/>
    <w:rsid w:val="00614616"/>
    <w:rsid w:val="00624151"/>
    <w:rsid w:val="00650834"/>
    <w:rsid w:val="006537C7"/>
    <w:rsid w:val="00663469"/>
    <w:rsid w:val="00664FED"/>
    <w:rsid w:val="00666895"/>
    <w:rsid w:val="00667B01"/>
    <w:rsid w:val="00676685"/>
    <w:rsid w:val="00681303"/>
    <w:rsid w:val="00681569"/>
    <w:rsid w:val="00687AE5"/>
    <w:rsid w:val="006949F0"/>
    <w:rsid w:val="0069660C"/>
    <w:rsid w:val="006A6326"/>
    <w:rsid w:val="006A6D3B"/>
    <w:rsid w:val="006B0854"/>
    <w:rsid w:val="006B116B"/>
    <w:rsid w:val="006B118C"/>
    <w:rsid w:val="006B28DE"/>
    <w:rsid w:val="006C2F57"/>
    <w:rsid w:val="006E29B2"/>
    <w:rsid w:val="006E6EEC"/>
    <w:rsid w:val="006F2290"/>
    <w:rsid w:val="006F2D95"/>
    <w:rsid w:val="00700B89"/>
    <w:rsid w:val="007145D3"/>
    <w:rsid w:val="007202F8"/>
    <w:rsid w:val="00721331"/>
    <w:rsid w:val="00722F1F"/>
    <w:rsid w:val="00733337"/>
    <w:rsid w:val="007340B1"/>
    <w:rsid w:val="00735C9B"/>
    <w:rsid w:val="0073600E"/>
    <w:rsid w:val="0073636B"/>
    <w:rsid w:val="007378B8"/>
    <w:rsid w:val="0074222E"/>
    <w:rsid w:val="00742954"/>
    <w:rsid w:val="0074562A"/>
    <w:rsid w:val="0075113A"/>
    <w:rsid w:val="0075291B"/>
    <w:rsid w:val="00752DFC"/>
    <w:rsid w:val="00753C30"/>
    <w:rsid w:val="007631F4"/>
    <w:rsid w:val="007719E4"/>
    <w:rsid w:val="00777A78"/>
    <w:rsid w:val="007823B9"/>
    <w:rsid w:val="00794835"/>
    <w:rsid w:val="007964FA"/>
    <w:rsid w:val="007A2501"/>
    <w:rsid w:val="007A2F40"/>
    <w:rsid w:val="007B20F0"/>
    <w:rsid w:val="007B3C38"/>
    <w:rsid w:val="007B5F66"/>
    <w:rsid w:val="007B604E"/>
    <w:rsid w:val="007D17E8"/>
    <w:rsid w:val="007D309F"/>
    <w:rsid w:val="007E3D70"/>
    <w:rsid w:val="007E51A0"/>
    <w:rsid w:val="007F589D"/>
    <w:rsid w:val="00803C2F"/>
    <w:rsid w:val="008043C0"/>
    <w:rsid w:val="00811147"/>
    <w:rsid w:val="00812C91"/>
    <w:rsid w:val="00817037"/>
    <w:rsid w:val="00820D3A"/>
    <w:rsid w:val="00827F26"/>
    <w:rsid w:val="00830A86"/>
    <w:rsid w:val="008335C9"/>
    <w:rsid w:val="00835B6D"/>
    <w:rsid w:val="00835E89"/>
    <w:rsid w:val="00841C4E"/>
    <w:rsid w:val="00843686"/>
    <w:rsid w:val="008469DE"/>
    <w:rsid w:val="00851894"/>
    <w:rsid w:val="00852645"/>
    <w:rsid w:val="00853D26"/>
    <w:rsid w:val="00854A9D"/>
    <w:rsid w:val="00857058"/>
    <w:rsid w:val="00861697"/>
    <w:rsid w:val="008654EF"/>
    <w:rsid w:val="008670F9"/>
    <w:rsid w:val="00871CB5"/>
    <w:rsid w:val="00876CDC"/>
    <w:rsid w:val="00877736"/>
    <w:rsid w:val="00880F88"/>
    <w:rsid w:val="008828DF"/>
    <w:rsid w:val="00885283"/>
    <w:rsid w:val="00887CDE"/>
    <w:rsid w:val="008A1763"/>
    <w:rsid w:val="008A6568"/>
    <w:rsid w:val="008A7E4C"/>
    <w:rsid w:val="008A7FDD"/>
    <w:rsid w:val="008B2641"/>
    <w:rsid w:val="008B56FF"/>
    <w:rsid w:val="008B63FD"/>
    <w:rsid w:val="008C09D1"/>
    <w:rsid w:val="008C398A"/>
    <w:rsid w:val="008C3B9D"/>
    <w:rsid w:val="008C603A"/>
    <w:rsid w:val="008D10C2"/>
    <w:rsid w:val="008D70DA"/>
    <w:rsid w:val="008D74C6"/>
    <w:rsid w:val="008E47CC"/>
    <w:rsid w:val="008E712E"/>
    <w:rsid w:val="008E7F06"/>
    <w:rsid w:val="008F48F1"/>
    <w:rsid w:val="0090034A"/>
    <w:rsid w:val="009015CC"/>
    <w:rsid w:val="009021DE"/>
    <w:rsid w:val="0093099B"/>
    <w:rsid w:val="00940A9E"/>
    <w:rsid w:val="00941360"/>
    <w:rsid w:val="00943897"/>
    <w:rsid w:val="00954EF1"/>
    <w:rsid w:val="00963EB7"/>
    <w:rsid w:val="009655B5"/>
    <w:rsid w:val="00974D16"/>
    <w:rsid w:val="00981D72"/>
    <w:rsid w:val="00982573"/>
    <w:rsid w:val="00982887"/>
    <w:rsid w:val="0098352C"/>
    <w:rsid w:val="00987AFC"/>
    <w:rsid w:val="00994C33"/>
    <w:rsid w:val="00996E41"/>
    <w:rsid w:val="009A2DB9"/>
    <w:rsid w:val="009A7E37"/>
    <w:rsid w:val="009C31A9"/>
    <w:rsid w:val="009D23AF"/>
    <w:rsid w:val="009D5B38"/>
    <w:rsid w:val="009D6FEC"/>
    <w:rsid w:val="009F5266"/>
    <w:rsid w:val="00A0277D"/>
    <w:rsid w:val="00A047E9"/>
    <w:rsid w:val="00A1639D"/>
    <w:rsid w:val="00A25E27"/>
    <w:rsid w:val="00A26789"/>
    <w:rsid w:val="00A27E6C"/>
    <w:rsid w:val="00A36168"/>
    <w:rsid w:val="00A46426"/>
    <w:rsid w:val="00A557D2"/>
    <w:rsid w:val="00A5603A"/>
    <w:rsid w:val="00A66E93"/>
    <w:rsid w:val="00A71A6F"/>
    <w:rsid w:val="00A81D21"/>
    <w:rsid w:val="00A86B15"/>
    <w:rsid w:val="00AA10AE"/>
    <w:rsid w:val="00AA530E"/>
    <w:rsid w:val="00AB0BA4"/>
    <w:rsid w:val="00AB15ED"/>
    <w:rsid w:val="00AB5794"/>
    <w:rsid w:val="00AB6BB3"/>
    <w:rsid w:val="00AC56AE"/>
    <w:rsid w:val="00AC766C"/>
    <w:rsid w:val="00AD070A"/>
    <w:rsid w:val="00AD0745"/>
    <w:rsid w:val="00AD38E3"/>
    <w:rsid w:val="00AD6318"/>
    <w:rsid w:val="00AE3158"/>
    <w:rsid w:val="00AE3BA1"/>
    <w:rsid w:val="00AE4218"/>
    <w:rsid w:val="00B04D32"/>
    <w:rsid w:val="00B05CEE"/>
    <w:rsid w:val="00B155B9"/>
    <w:rsid w:val="00B217FB"/>
    <w:rsid w:val="00B230E6"/>
    <w:rsid w:val="00B23862"/>
    <w:rsid w:val="00B23CD8"/>
    <w:rsid w:val="00B30EDB"/>
    <w:rsid w:val="00B33DD6"/>
    <w:rsid w:val="00B33DF2"/>
    <w:rsid w:val="00B34C43"/>
    <w:rsid w:val="00B432F9"/>
    <w:rsid w:val="00B46821"/>
    <w:rsid w:val="00B51192"/>
    <w:rsid w:val="00B6073B"/>
    <w:rsid w:val="00B60996"/>
    <w:rsid w:val="00B643D6"/>
    <w:rsid w:val="00B70B42"/>
    <w:rsid w:val="00B71A22"/>
    <w:rsid w:val="00B8112A"/>
    <w:rsid w:val="00B820DE"/>
    <w:rsid w:val="00B82E45"/>
    <w:rsid w:val="00B8479B"/>
    <w:rsid w:val="00B86C06"/>
    <w:rsid w:val="00B93019"/>
    <w:rsid w:val="00B94544"/>
    <w:rsid w:val="00BA0736"/>
    <w:rsid w:val="00BA2014"/>
    <w:rsid w:val="00BA7069"/>
    <w:rsid w:val="00BA792C"/>
    <w:rsid w:val="00BA7CD3"/>
    <w:rsid w:val="00BB0106"/>
    <w:rsid w:val="00BC0DF3"/>
    <w:rsid w:val="00BC1D10"/>
    <w:rsid w:val="00BC51FC"/>
    <w:rsid w:val="00BC60B0"/>
    <w:rsid w:val="00BC7DE8"/>
    <w:rsid w:val="00BD0A2A"/>
    <w:rsid w:val="00BD221B"/>
    <w:rsid w:val="00BD6BD4"/>
    <w:rsid w:val="00BE0E96"/>
    <w:rsid w:val="00BE2A70"/>
    <w:rsid w:val="00BE379F"/>
    <w:rsid w:val="00BE6B16"/>
    <w:rsid w:val="00BE76BA"/>
    <w:rsid w:val="00BE7B97"/>
    <w:rsid w:val="00BF068B"/>
    <w:rsid w:val="00BF47C0"/>
    <w:rsid w:val="00BF6D78"/>
    <w:rsid w:val="00C05D84"/>
    <w:rsid w:val="00C05E25"/>
    <w:rsid w:val="00C12CC7"/>
    <w:rsid w:val="00C30027"/>
    <w:rsid w:val="00C40AD8"/>
    <w:rsid w:val="00C44F47"/>
    <w:rsid w:val="00C45FD5"/>
    <w:rsid w:val="00C51335"/>
    <w:rsid w:val="00C51703"/>
    <w:rsid w:val="00C66D85"/>
    <w:rsid w:val="00C70025"/>
    <w:rsid w:val="00C70DD3"/>
    <w:rsid w:val="00C71794"/>
    <w:rsid w:val="00C77A97"/>
    <w:rsid w:val="00C77B85"/>
    <w:rsid w:val="00C80C18"/>
    <w:rsid w:val="00C824C4"/>
    <w:rsid w:val="00C85066"/>
    <w:rsid w:val="00C87473"/>
    <w:rsid w:val="00C87BBB"/>
    <w:rsid w:val="00C913B5"/>
    <w:rsid w:val="00C95E32"/>
    <w:rsid w:val="00C96321"/>
    <w:rsid w:val="00CB223A"/>
    <w:rsid w:val="00CB5563"/>
    <w:rsid w:val="00CB6940"/>
    <w:rsid w:val="00CC019A"/>
    <w:rsid w:val="00CD48D7"/>
    <w:rsid w:val="00CE1107"/>
    <w:rsid w:val="00CF14F0"/>
    <w:rsid w:val="00D035D3"/>
    <w:rsid w:val="00D04946"/>
    <w:rsid w:val="00D2408B"/>
    <w:rsid w:val="00D30299"/>
    <w:rsid w:val="00D41A87"/>
    <w:rsid w:val="00D431C2"/>
    <w:rsid w:val="00D449EB"/>
    <w:rsid w:val="00D45628"/>
    <w:rsid w:val="00D45FA5"/>
    <w:rsid w:val="00D46D96"/>
    <w:rsid w:val="00D55326"/>
    <w:rsid w:val="00D5758F"/>
    <w:rsid w:val="00D57F00"/>
    <w:rsid w:val="00D62E09"/>
    <w:rsid w:val="00D6508A"/>
    <w:rsid w:val="00D65FA1"/>
    <w:rsid w:val="00D73216"/>
    <w:rsid w:val="00D82263"/>
    <w:rsid w:val="00D936BA"/>
    <w:rsid w:val="00D94286"/>
    <w:rsid w:val="00DA212C"/>
    <w:rsid w:val="00DA2B9C"/>
    <w:rsid w:val="00DB152D"/>
    <w:rsid w:val="00DC4190"/>
    <w:rsid w:val="00DC4648"/>
    <w:rsid w:val="00DD035D"/>
    <w:rsid w:val="00DD355E"/>
    <w:rsid w:val="00DF0CCA"/>
    <w:rsid w:val="00E01E07"/>
    <w:rsid w:val="00E166AD"/>
    <w:rsid w:val="00E203B6"/>
    <w:rsid w:val="00E41B45"/>
    <w:rsid w:val="00E5318E"/>
    <w:rsid w:val="00E53550"/>
    <w:rsid w:val="00E65941"/>
    <w:rsid w:val="00E70414"/>
    <w:rsid w:val="00E76BA3"/>
    <w:rsid w:val="00E84D5F"/>
    <w:rsid w:val="00E92C96"/>
    <w:rsid w:val="00EB2101"/>
    <w:rsid w:val="00EC2D15"/>
    <w:rsid w:val="00EC3501"/>
    <w:rsid w:val="00EC3EF5"/>
    <w:rsid w:val="00EC63ED"/>
    <w:rsid w:val="00ED7756"/>
    <w:rsid w:val="00EE4067"/>
    <w:rsid w:val="00EF00D3"/>
    <w:rsid w:val="00EF159E"/>
    <w:rsid w:val="00EF1FAD"/>
    <w:rsid w:val="00EF64D9"/>
    <w:rsid w:val="00F0074B"/>
    <w:rsid w:val="00F04603"/>
    <w:rsid w:val="00F14160"/>
    <w:rsid w:val="00F14891"/>
    <w:rsid w:val="00F14B42"/>
    <w:rsid w:val="00F16EA5"/>
    <w:rsid w:val="00F22456"/>
    <w:rsid w:val="00F329D0"/>
    <w:rsid w:val="00F3440A"/>
    <w:rsid w:val="00F34606"/>
    <w:rsid w:val="00F3470B"/>
    <w:rsid w:val="00F401AF"/>
    <w:rsid w:val="00F41E56"/>
    <w:rsid w:val="00F55C4D"/>
    <w:rsid w:val="00F56DA7"/>
    <w:rsid w:val="00F60195"/>
    <w:rsid w:val="00F6255D"/>
    <w:rsid w:val="00F65FD3"/>
    <w:rsid w:val="00F72C68"/>
    <w:rsid w:val="00F77AB4"/>
    <w:rsid w:val="00F81B16"/>
    <w:rsid w:val="00F81D06"/>
    <w:rsid w:val="00F83E1E"/>
    <w:rsid w:val="00F91C32"/>
    <w:rsid w:val="00F930AA"/>
    <w:rsid w:val="00FA04E6"/>
    <w:rsid w:val="00FA05E5"/>
    <w:rsid w:val="00FA7421"/>
    <w:rsid w:val="00FB3193"/>
    <w:rsid w:val="00FC0B2C"/>
    <w:rsid w:val="00FC35EA"/>
    <w:rsid w:val="00FC6797"/>
    <w:rsid w:val="00FD526B"/>
    <w:rsid w:val="00FE66DD"/>
    <w:rsid w:val="00FF2FA8"/>
    <w:rsid w:val="00FF5DFD"/>
    <w:rsid w:val="00FF72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14:docId w14:val="7555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DE"/>
    <w:rPr>
      <w:rFonts w:eastAsia="Calibri" w:cs="Times New Roman"/>
      <w:sz w:val="24"/>
      <w:szCs w:val="24"/>
      <w:lang w:eastAsia="lv-LV"/>
    </w:rPr>
  </w:style>
  <w:style w:type="paragraph" w:styleId="Heading1">
    <w:name w:val="heading 1"/>
    <w:basedOn w:val="Normal"/>
    <w:link w:val="Heading1Char"/>
    <w:uiPriority w:val="9"/>
    <w:qFormat/>
    <w:rsid w:val="008469DE"/>
    <w:pPr>
      <w:shd w:val="clear" w:color="auto" w:fill="E7E7E7"/>
      <w:outlineLvl w:val="0"/>
    </w:pPr>
    <w:rPr>
      <w:rFonts w:eastAsia="Times New Roman"/>
      <w:b/>
      <w:bCs/>
      <w:kern w:val="36"/>
      <w:sz w:val="20"/>
      <w:szCs w:val="20"/>
    </w:rPr>
  </w:style>
  <w:style w:type="paragraph" w:styleId="Heading2">
    <w:name w:val="heading 2"/>
    <w:basedOn w:val="Normal"/>
    <w:next w:val="Normal"/>
    <w:link w:val="Heading2Char"/>
    <w:unhideWhenUsed/>
    <w:qFormat/>
    <w:rsid w:val="008469DE"/>
    <w:pPr>
      <w:keepNext/>
      <w:keepLines/>
      <w:spacing w:before="200"/>
      <w:jc w:val="right"/>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9DE"/>
    <w:rPr>
      <w:rFonts w:eastAsia="Times New Roman" w:cs="Times New Roman"/>
      <w:b/>
      <w:bCs/>
      <w:kern w:val="36"/>
      <w:sz w:val="20"/>
      <w:szCs w:val="20"/>
      <w:shd w:val="clear" w:color="auto" w:fill="E7E7E7"/>
      <w:lang w:eastAsia="lv-LV"/>
    </w:rPr>
  </w:style>
  <w:style w:type="character" w:customStyle="1" w:styleId="Heading2Char">
    <w:name w:val="Heading 2 Char"/>
    <w:basedOn w:val="DefaultParagraphFont"/>
    <w:link w:val="Heading2"/>
    <w:rsid w:val="008469DE"/>
    <w:rPr>
      <w:rFonts w:eastAsiaTheme="majorEastAsia" w:cstheme="majorBidi"/>
      <w:b/>
      <w:bCs/>
      <w:szCs w:val="26"/>
      <w:lang w:eastAsia="lv-LV"/>
    </w:rPr>
  </w:style>
  <w:style w:type="paragraph" w:styleId="NormalWeb">
    <w:name w:val="Normal (Web)"/>
    <w:basedOn w:val="Normal"/>
    <w:link w:val="NormalWebChar"/>
    <w:rsid w:val="008469DE"/>
    <w:pPr>
      <w:spacing w:before="100" w:beforeAutospacing="1" w:after="100" w:afterAutospacing="1"/>
    </w:pPr>
  </w:style>
  <w:style w:type="character" w:styleId="CommentReference">
    <w:name w:val="annotation reference"/>
    <w:basedOn w:val="DefaultParagraphFont"/>
    <w:semiHidden/>
    <w:rsid w:val="008469DE"/>
    <w:rPr>
      <w:rFonts w:cs="Times New Roman"/>
      <w:sz w:val="16"/>
      <w:szCs w:val="16"/>
    </w:rPr>
  </w:style>
  <w:style w:type="paragraph" w:styleId="CommentText">
    <w:name w:val="annotation text"/>
    <w:basedOn w:val="Normal"/>
    <w:link w:val="CommentTextChar"/>
    <w:semiHidden/>
    <w:rsid w:val="008469DE"/>
    <w:rPr>
      <w:sz w:val="20"/>
      <w:szCs w:val="20"/>
    </w:rPr>
  </w:style>
  <w:style w:type="character" w:customStyle="1" w:styleId="CommentTextChar">
    <w:name w:val="Comment Text Char"/>
    <w:basedOn w:val="DefaultParagraphFont"/>
    <w:link w:val="CommentText"/>
    <w:semiHidden/>
    <w:rsid w:val="008469DE"/>
    <w:rPr>
      <w:rFonts w:eastAsia="Calibri" w:cs="Times New Roman"/>
      <w:sz w:val="20"/>
      <w:szCs w:val="20"/>
      <w:lang w:eastAsia="lv-LV"/>
    </w:rPr>
  </w:style>
  <w:style w:type="paragraph" w:styleId="BalloonText">
    <w:name w:val="Balloon Text"/>
    <w:basedOn w:val="Normal"/>
    <w:link w:val="BalloonTextChar"/>
    <w:uiPriority w:val="99"/>
    <w:semiHidden/>
    <w:rsid w:val="008469DE"/>
    <w:rPr>
      <w:rFonts w:ascii="Tahoma" w:hAnsi="Tahoma" w:cs="Tahoma"/>
      <w:sz w:val="16"/>
      <w:szCs w:val="16"/>
    </w:rPr>
  </w:style>
  <w:style w:type="character" w:customStyle="1" w:styleId="BalloonTextChar">
    <w:name w:val="Balloon Text Char"/>
    <w:basedOn w:val="DefaultParagraphFont"/>
    <w:link w:val="BalloonText"/>
    <w:uiPriority w:val="99"/>
    <w:semiHidden/>
    <w:rsid w:val="008469DE"/>
    <w:rPr>
      <w:rFonts w:ascii="Tahoma" w:eastAsia="Calibri" w:hAnsi="Tahoma" w:cs="Tahoma"/>
      <w:sz w:val="16"/>
      <w:szCs w:val="16"/>
      <w:lang w:eastAsia="lv-LV"/>
    </w:rPr>
  </w:style>
  <w:style w:type="paragraph" w:customStyle="1" w:styleId="naisf">
    <w:name w:val="naisf"/>
    <w:basedOn w:val="Normal"/>
    <w:link w:val="naisfChar"/>
    <w:rsid w:val="008469DE"/>
    <w:pPr>
      <w:spacing w:before="75" w:after="75"/>
      <w:ind w:firstLine="375"/>
      <w:jc w:val="both"/>
    </w:pPr>
  </w:style>
  <w:style w:type="paragraph" w:styleId="CommentSubject">
    <w:name w:val="annotation subject"/>
    <w:basedOn w:val="CommentText"/>
    <w:next w:val="CommentText"/>
    <w:link w:val="CommentSubjectChar"/>
    <w:semiHidden/>
    <w:rsid w:val="008469DE"/>
    <w:rPr>
      <w:b/>
      <w:bCs/>
    </w:rPr>
  </w:style>
  <w:style w:type="character" w:customStyle="1" w:styleId="CommentSubjectChar">
    <w:name w:val="Comment Subject Char"/>
    <w:basedOn w:val="CommentTextChar"/>
    <w:link w:val="CommentSubject"/>
    <w:semiHidden/>
    <w:rsid w:val="008469DE"/>
    <w:rPr>
      <w:rFonts w:eastAsia="Calibri" w:cs="Times New Roman"/>
      <w:b/>
      <w:bCs/>
      <w:sz w:val="20"/>
      <w:szCs w:val="20"/>
      <w:lang w:eastAsia="lv-LV"/>
    </w:rPr>
  </w:style>
  <w:style w:type="character" w:styleId="Hyperlink">
    <w:name w:val="Hyperlink"/>
    <w:basedOn w:val="DefaultParagraphFont"/>
    <w:rsid w:val="008469DE"/>
    <w:rPr>
      <w:rFonts w:cs="Times New Roman"/>
      <w:color w:val="0000CC"/>
      <w:u w:val="single"/>
    </w:rPr>
  </w:style>
  <w:style w:type="paragraph" w:styleId="Header">
    <w:name w:val="header"/>
    <w:basedOn w:val="Normal"/>
    <w:link w:val="HeaderChar"/>
    <w:uiPriority w:val="99"/>
    <w:rsid w:val="008469DE"/>
    <w:pPr>
      <w:tabs>
        <w:tab w:val="center" w:pos="4153"/>
        <w:tab w:val="right" w:pos="8306"/>
      </w:tabs>
    </w:pPr>
    <w:rPr>
      <w:szCs w:val="20"/>
      <w:lang w:val="en-GB"/>
    </w:rPr>
  </w:style>
  <w:style w:type="character" w:customStyle="1" w:styleId="HeaderChar">
    <w:name w:val="Header Char"/>
    <w:basedOn w:val="DefaultParagraphFont"/>
    <w:link w:val="Header"/>
    <w:uiPriority w:val="99"/>
    <w:rsid w:val="008469DE"/>
    <w:rPr>
      <w:rFonts w:eastAsia="Calibri" w:cs="Times New Roman"/>
      <w:sz w:val="24"/>
      <w:szCs w:val="20"/>
      <w:lang w:val="en-GB" w:eastAsia="lv-LV"/>
    </w:rPr>
  </w:style>
  <w:style w:type="paragraph" w:customStyle="1" w:styleId="naisc">
    <w:name w:val="naisc"/>
    <w:basedOn w:val="Normal"/>
    <w:uiPriority w:val="99"/>
    <w:rsid w:val="008469DE"/>
    <w:pPr>
      <w:spacing w:before="100" w:after="100"/>
      <w:jc w:val="center"/>
    </w:pPr>
  </w:style>
  <w:style w:type="paragraph" w:customStyle="1" w:styleId="naislab">
    <w:name w:val="naislab"/>
    <w:basedOn w:val="Normal"/>
    <w:rsid w:val="008469DE"/>
    <w:pPr>
      <w:spacing w:before="75" w:after="75"/>
      <w:jc w:val="right"/>
    </w:pPr>
  </w:style>
  <w:style w:type="paragraph" w:customStyle="1" w:styleId="naiskr">
    <w:name w:val="naiskr"/>
    <w:basedOn w:val="Normal"/>
    <w:rsid w:val="008469DE"/>
    <w:pPr>
      <w:spacing w:before="100" w:beforeAutospacing="1" w:after="100" w:afterAutospacing="1"/>
    </w:pPr>
    <w:rPr>
      <w:rFonts w:eastAsia="Arial Unicode MS"/>
      <w:lang w:val="en-GB" w:eastAsia="en-US"/>
    </w:rPr>
  </w:style>
  <w:style w:type="paragraph" w:customStyle="1" w:styleId="naisvisr">
    <w:name w:val="naisvisr"/>
    <w:basedOn w:val="Normal"/>
    <w:rsid w:val="008469DE"/>
    <w:pPr>
      <w:spacing w:before="100" w:beforeAutospacing="1" w:after="100" w:afterAutospacing="1"/>
      <w:jc w:val="center"/>
    </w:pPr>
    <w:rPr>
      <w:rFonts w:eastAsia="Arial Unicode MS"/>
      <w:b/>
      <w:bCs/>
      <w:sz w:val="28"/>
      <w:szCs w:val="28"/>
      <w:lang w:val="en-GB" w:eastAsia="en-US"/>
    </w:rPr>
  </w:style>
  <w:style w:type="paragraph" w:customStyle="1" w:styleId="naisnod">
    <w:name w:val="naisnod"/>
    <w:basedOn w:val="Normal"/>
    <w:rsid w:val="008469DE"/>
    <w:pPr>
      <w:spacing w:before="167" w:after="167"/>
      <w:jc w:val="center"/>
    </w:pPr>
    <w:rPr>
      <w:b/>
      <w:bCs/>
    </w:rPr>
  </w:style>
  <w:style w:type="table" w:styleId="TableGrid">
    <w:name w:val="Table Grid"/>
    <w:basedOn w:val="TableNormal"/>
    <w:uiPriority w:val="59"/>
    <w:rsid w:val="008469DE"/>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8469DE"/>
    <w:pPr>
      <w:spacing w:after="160" w:line="240" w:lineRule="exact"/>
    </w:pPr>
    <w:rPr>
      <w:rFonts w:ascii="Tahoma" w:eastAsia="Times New Roman" w:hAnsi="Tahoma"/>
      <w:sz w:val="20"/>
      <w:szCs w:val="20"/>
      <w:lang w:val="en-US" w:eastAsia="en-US"/>
    </w:rPr>
  </w:style>
  <w:style w:type="paragraph" w:styleId="Footer">
    <w:name w:val="footer"/>
    <w:basedOn w:val="Normal"/>
    <w:link w:val="FooterChar"/>
    <w:uiPriority w:val="99"/>
    <w:rsid w:val="008469DE"/>
    <w:pPr>
      <w:tabs>
        <w:tab w:val="center" w:pos="4153"/>
        <w:tab w:val="right" w:pos="8306"/>
      </w:tabs>
    </w:pPr>
  </w:style>
  <w:style w:type="character" w:customStyle="1" w:styleId="FooterChar">
    <w:name w:val="Footer Char"/>
    <w:basedOn w:val="DefaultParagraphFont"/>
    <w:link w:val="Footer"/>
    <w:uiPriority w:val="99"/>
    <w:rsid w:val="008469DE"/>
    <w:rPr>
      <w:rFonts w:eastAsia="Calibri" w:cs="Times New Roman"/>
      <w:sz w:val="24"/>
      <w:szCs w:val="24"/>
      <w:lang w:eastAsia="lv-LV"/>
    </w:rPr>
  </w:style>
  <w:style w:type="character" w:customStyle="1" w:styleId="NormalWebChar">
    <w:name w:val="Normal (Web) Char"/>
    <w:basedOn w:val="DefaultParagraphFont"/>
    <w:link w:val="NormalWeb"/>
    <w:uiPriority w:val="99"/>
    <w:rsid w:val="008469DE"/>
    <w:rPr>
      <w:rFonts w:eastAsia="Calibri" w:cs="Times New Roman"/>
      <w:sz w:val="24"/>
      <w:szCs w:val="24"/>
      <w:lang w:eastAsia="lv-LV"/>
    </w:rPr>
  </w:style>
  <w:style w:type="paragraph" w:styleId="ListParagraph">
    <w:name w:val="List Paragraph"/>
    <w:basedOn w:val="Normal"/>
    <w:uiPriority w:val="34"/>
    <w:qFormat/>
    <w:rsid w:val="008469DE"/>
    <w:pPr>
      <w:ind w:left="720"/>
    </w:pPr>
    <w:rPr>
      <w:rFonts w:ascii="Calibri" w:eastAsiaTheme="minorHAnsi" w:hAnsi="Calibri"/>
      <w:sz w:val="22"/>
      <w:szCs w:val="22"/>
    </w:rPr>
  </w:style>
  <w:style w:type="character" w:customStyle="1" w:styleId="naisfChar">
    <w:name w:val="naisf Char"/>
    <w:link w:val="naisf"/>
    <w:locked/>
    <w:rsid w:val="008469DE"/>
    <w:rPr>
      <w:rFonts w:eastAsia="Calibri" w:cs="Times New Roman"/>
      <w:sz w:val="24"/>
      <w:szCs w:val="24"/>
      <w:lang w:eastAsia="lv-LV"/>
    </w:rPr>
  </w:style>
  <w:style w:type="paragraph" w:customStyle="1" w:styleId="tv2131">
    <w:name w:val="tv2131"/>
    <w:basedOn w:val="Normal"/>
    <w:rsid w:val="008469DE"/>
    <w:pPr>
      <w:spacing w:line="360" w:lineRule="auto"/>
      <w:ind w:firstLine="300"/>
    </w:pPr>
    <w:rPr>
      <w:rFonts w:eastAsia="Times New Roman"/>
      <w:color w:val="414142"/>
      <w:sz w:val="20"/>
      <w:szCs w:val="20"/>
    </w:rPr>
  </w:style>
  <w:style w:type="paragraph" w:customStyle="1" w:styleId="RakstzCharChar">
    <w:name w:val="Rakstz. Char Char"/>
    <w:basedOn w:val="Normal"/>
    <w:rsid w:val="008469DE"/>
    <w:pPr>
      <w:spacing w:after="160" w:line="240" w:lineRule="exact"/>
    </w:pPr>
    <w:rPr>
      <w:rFonts w:ascii="Tahoma" w:eastAsia="Times New Roman" w:hAnsi="Tahoma"/>
      <w:sz w:val="20"/>
      <w:szCs w:val="20"/>
      <w:lang w:val="en-US" w:eastAsia="en-US"/>
    </w:rPr>
  </w:style>
  <w:style w:type="paragraph" w:styleId="NoSpacing">
    <w:name w:val="No Spacing"/>
    <w:uiPriority w:val="1"/>
    <w:qFormat/>
    <w:rsid w:val="008469DE"/>
    <w:rPr>
      <w:rFonts w:asciiTheme="minorHAnsi" w:eastAsiaTheme="minorEastAsia" w:hAnsiTheme="minorHAnsi"/>
      <w:sz w:val="22"/>
      <w:lang w:eastAsia="lv-LV"/>
    </w:rPr>
  </w:style>
  <w:style w:type="character" w:styleId="SubtleEmphasis">
    <w:name w:val="Subtle Emphasis"/>
    <w:basedOn w:val="DefaultParagraphFont"/>
    <w:uiPriority w:val="19"/>
    <w:qFormat/>
    <w:rsid w:val="008469DE"/>
    <w:rPr>
      <w:i/>
      <w:iCs/>
      <w:color w:val="808080" w:themeColor="text1" w:themeTint="7F"/>
    </w:rPr>
  </w:style>
  <w:style w:type="paragraph" w:styleId="BodyText2">
    <w:name w:val="Body Text 2"/>
    <w:basedOn w:val="Normal"/>
    <w:link w:val="BodyText2Char"/>
    <w:rsid w:val="008469DE"/>
    <w:pPr>
      <w:tabs>
        <w:tab w:val="left" w:pos="485"/>
        <w:tab w:val="left" w:pos="679"/>
      </w:tabs>
      <w:ind w:right="-9"/>
      <w:jc w:val="both"/>
    </w:pPr>
    <w:rPr>
      <w:rFonts w:eastAsia="Times New Roman"/>
      <w:szCs w:val="20"/>
      <w:lang w:eastAsia="en-US"/>
    </w:rPr>
  </w:style>
  <w:style w:type="character" w:customStyle="1" w:styleId="BodyText2Char">
    <w:name w:val="Body Text 2 Char"/>
    <w:basedOn w:val="DefaultParagraphFont"/>
    <w:link w:val="BodyText2"/>
    <w:rsid w:val="008469DE"/>
    <w:rPr>
      <w:rFonts w:eastAsia="Times New Roman" w:cs="Times New Roman"/>
      <w:sz w:val="24"/>
      <w:szCs w:val="20"/>
    </w:rPr>
  </w:style>
  <w:style w:type="paragraph" w:customStyle="1" w:styleId="BalloonText1">
    <w:name w:val="Balloon Text1"/>
    <w:basedOn w:val="Normal"/>
    <w:semiHidden/>
    <w:unhideWhenUsed/>
    <w:rsid w:val="008469DE"/>
    <w:rPr>
      <w:rFonts w:ascii="Tahoma" w:eastAsia="Times New Roman" w:hAnsi="Tahoma" w:cs="Tahoma"/>
      <w:sz w:val="16"/>
      <w:szCs w:val="16"/>
      <w:lang w:eastAsia="en-US"/>
    </w:rPr>
  </w:style>
  <w:style w:type="paragraph" w:customStyle="1" w:styleId="c8">
    <w:name w:val="c8"/>
    <w:basedOn w:val="Normal"/>
    <w:rsid w:val="008469DE"/>
    <w:pPr>
      <w:spacing w:before="100" w:beforeAutospacing="1" w:after="100" w:afterAutospacing="1"/>
    </w:pPr>
    <w:rPr>
      <w:rFonts w:eastAsia="Times New Roman"/>
    </w:rPr>
  </w:style>
  <w:style w:type="paragraph" w:customStyle="1" w:styleId="Style6">
    <w:name w:val="Style6"/>
    <w:basedOn w:val="Normal"/>
    <w:next w:val="Style4"/>
    <w:rsid w:val="0042472B"/>
    <w:pPr>
      <w:keepLines/>
      <w:tabs>
        <w:tab w:val="left" w:pos="0"/>
        <w:tab w:val="left" w:pos="284"/>
      </w:tabs>
      <w:ind w:left="851"/>
      <w:jc w:val="both"/>
    </w:pPr>
    <w:rPr>
      <w:rFonts w:eastAsia="Times New Roman"/>
      <w:sz w:val="20"/>
      <w:szCs w:val="20"/>
      <w:lang w:val="en-GB" w:eastAsia="en-US"/>
    </w:rPr>
  </w:style>
  <w:style w:type="paragraph" w:customStyle="1" w:styleId="Style4">
    <w:name w:val="Style4"/>
    <w:basedOn w:val="Heading1"/>
    <w:rsid w:val="0042472B"/>
    <w:pPr>
      <w:shd w:val="clear" w:color="auto" w:fill="auto"/>
      <w:spacing w:before="60"/>
      <w:ind w:left="851"/>
    </w:pPr>
    <w:rPr>
      <w:b w:val="0"/>
      <w:bCs w:val="0"/>
      <w:i/>
      <w:kern w:val="0"/>
      <w:lang w:val="en-US" w:eastAsia="en-US"/>
    </w:rPr>
  </w:style>
  <w:style w:type="paragraph" w:styleId="Revision">
    <w:name w:val="Revision"/>
    <w:hidden/>
    <w:uiPriority w:val="99"/>
    <w:semiHidden/>
    <w:rsid w:val="00AB6BB3"/>
    <w:rPr>
      <w:rFonts w:eastAsia="Calibri" w:cs="Times New Roman"/>
      <w:sz w:val="24"/>
      <w:szCs w:val="24"/>
      <w:lang w:eastAsia="lv-LV"/>
    </w:rPr>
  </w:style>
  <w:style w:type="paragraph" w:customStyle="1" w:styleId="tv213">
    <w:name w:val="tv213"/>
    <w:basedOn w:val="Normal"/>
    <w:rsid w:val="00BB0106"/>
    <w:pPr>
      <w:ind w:firstLine="709"/>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DE"/>
    <w:rPr>
      <w:rFonts w:eastAsia="Calibri" w:cs="Times New Roman"/>
      <w:sz w:val="24"/>
      <w:szCs w:val="24"/>
      <w:lang w:eastAsia="lv-LV"/>
    </w:rPr>
  </w:style>
  <w:style w:type="paragraph" w:styleId="Heading1">
    <w:name w:val="heading 1"/>
    <w:basedOn w:val="Normal"/>
    <w:link w:val="Heading1Char"/>
    <w:uiPriority w:val="9"/>
    <w:qFormat/>
    <w:rsid w:val="008469DE"/>
    <w:pPr>
      <w:shd w:val="clear" w:color="auto" w:fill="E7E7E7"/>
      <w:outlineLvl w:val="0"/>
    </w:pPr>
    <w:rPr>
      <w:rFonts w:eastAsia="Times New Roman"/>
      <w:b/>
      <w:bCs/>
      <w:kern w:val="36"/>
      <w:sz w:val="20"/>
      <w:szCs w:val="20"/>
    </w:rPr>
  </w:style>
  <w:style w:type="paragraph" w:styleId="Heading2">
    <w:name w:val="heading 2"/>
    <w:basedOn w:val="Normal"/>
    <w:next w:val="Normal"/>
    <w:link w:val="Heading2Char"/>
    <w:unhideWhenUsed/>
    <w:qFormat/>
    <w:rsid w:val="008469DE"/>
    <w:pPr>
      <w:keepNext/>
      <w:keepLines/>
      <w:spacing w:before="200"/>
      <w:jc w:val="right"/>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9DE"/>
    <w:rPr>
      <w:rFonts w:eastAsia="Times New Roman" w:cs="Times New Roman"/>
      <w:b/>
      <w:bCs/>
      <w:kern w:val="36"/>
      <w:sz w:val="20"/>
      <w:szCs w:val="20"/>
      <w:shd w:val="clear" w:color="auto" w:fill="E7E7E7"/>
      <w:lang w:eastAsia="lv-LV"/>
    </w:rPr>
  </w:style>
  <w:style w:type="character" w:customStyle="1" w:styleId="Heading2Char">
    <w:name w:val="Heading 2 Char"/>
    <w:basedOn w:val="DefaultParagraphFont"/>
    <w:link w:val="Heading2"/>
    <w:rsid w:val="008469DE"/>
    <w:rPr>
      <w:rFonts w:eastAsiaTheme="majorEastAsia" w:cstheme="majorBidi"/>
      <w:b/>
      <w:bCs/>
      <w:szCs w:val="26"/>
      <w:lang w:eastAsia="lv-LV"/>
    </w:rPr>
  </w:style>
  <w:style w:type="paragraph" w:styleId="NormalWeb">
    <w:name w:val="Normal (Web)"/>
    <w:basedOn w:val="Normal"/>
    <w:link w:val="NormalWebChar"/>
    <w:rsid w:val="008469DE"/>
    <w:pPr>
      <w:spacing w:before="100" w:beforeAutospacing="1" w:after="100" w:afterAutospacing="1"/>
    </w:pPr>
  </w:style>
  <w:style w:type="character" w:styleId="CommentReference">
    <w:name w:val="annotation reference"/>
    <w:basedOn w:val="DefaultParagraphFont"/>
    <w:semiHidden/>
    <w:rsid w:val="008469DE"/>
    <w:rPr>
      <w:rFonts w:cs="Times New Roman"/>
      <w:sz w:val="16"/>
      <w:szCs w:val="16"/>
    </w:rPr>
  </w:style>
  <w:style w:type="paragraph" w:styleId="CommentText">
    <w:name w:val="annotation text"/>
    <w:basedOn w:val="Normal"/>
    <w:link w:val="CommentTextChar"/>
    <w:semiHidden/>
    <w:rsid w:val="008469DE"/>
    <w:rPr>
      <w:sz w:val="20"/>
      <w:szCs w:val="20"/>
    </w:rPr>
  </w:style>
  <w:style w:type="character" w:customStyle="1" w:styleId="CommentTextChar">
    <w:name w:val="Comment Text Char"/>
    <w:basedOn w:val="DefaultParagraphFont"/>
    <w:link w:val="CommentText"/>
    <w:semiHidden/>
    <w:rsid w:val="008469DE"/>
    <w:rPr>
      <w:rFonts w:eastAsia="Calibri" w:cs="Times New Roman"/>
      <w:sz w:val="20"/>
      <w:szCs w:val="20"/>
      <w:lang w:eastAsia="lv-LV"/>
    </w:rPr>
  </w:style>
  <w:style w:type="paragraph" w:styleId="BalloonText">
    <w:name w:val="Balloon Text"/>
    <w:basedOn w:val="Normal"/>
    <w:link w:val="BalloonTextChar"/>
    <w:uiPriority w:val="99"/>
    <w:semiHidden/>
    <w:rsid w:val="008469DE"/>
    <w:rPr>
      <w:rFonts w:ascii="Tahoma" w:hAnsi="Tahoma" w:cs="Tahoma"/>
      <w:sz w:val="16"/>
      <w:szCs w:val="16"/>
    </w:rPr>
  </w:style>
  <w:style w:type="character" w:customStyle="1" w:styleId="BalloonTextChar">
    <w:name w:val="Balloon Text Char"/>
    <w:basedOn w:val="DefaultParagraphFont"/>
    <w:link w:val="BalloonText"/>
    <w:uiPriority w:val="99"/>
    <w:semiHidden/>
    <w:rsid w:val="008469DE"/>
    <w:rPr>
      <w:rFonts w:ascii="Tahoma" w:eastAsia="Calibri" w:hAnsi="Tahoma" w:cs="Tahoma"/>
      <w:sz w:val="16"/>
      <w:szCs w:val="16"/>
      <w:lang w:eastAsia="lv-LV"/>
    </w:rPr>
  </w:style>
  <w:style w:type="paragraph" w:customStyle="1" w:styleId="naisf">
    <w:name w:val="naisf"/>
    <w:basedOn w:val="Normal"/>
    <w:link w:val="naisfChar"/>
    <w:rsid w:val="008469DE"/>
    <w:pPr>
      <w:spacing w:before="75" w:after="75"/>
      <w:ind w:firstLine="375"/>
      <w:jc w:val="both"/>
    </w:pPr>
  </w:style>
  <w:style w:type="paragraph" w:styleId="CommentSubject">
    <w:name w:val="annotation subject"/>
    <w:basedOn w:val="CommentText"/>
    <w:next w:val="CommentText"/>
    <w:link w:val="CommentSubjectChar"/>
    <w:semiHidden/>
    <w:rsid w:val="008469DE"/>
    <w:rPr>
      <w:b/>
      <w:bCs/>
    </w:rPr>
  </w:style>
  <w:style w:type="character" w:customStyle="1" w:styleId="CommentSubjectChar">
    <w:name w:val="Comment Subject Char"/>
    <w:basedOn w:val="CommentTextChar"/>
    <w:link w:val="CommentSubject"/>
    <w:semiHidden/>
    <w:rsid w:val="008469DE"/>
    <w:rPr>
      <w:rFonts w:eastAsia="Calibri" w:cs="Times New Roman"/>
      <w:b/>
      <w:bCs/>
      <w:sz w:val="20"/>
      <w:szCs w:val="20"/>
      <w:lang w:eastAsia="lv-LV"/>
    </w:rPr>
  </w:style>
  <w:style w:type="character" w:styleId="Hyperlink">
    <w:name w:val="Hyperlink"/>
    <w:basedOn w:val="DefaultParagraphFont"/>
    <w:rsid w:val="008469DE"/>
    <w:rPr>
      <w:rFonts w:cs="Times New Roman"/>
      <w:color w:val="0000CC"/>
      <w:u w:val="single"/>
    </w:rPr>
  </w:style>
  <w:style w:type="paragraph" w:styleId="Header">
    <w:name w:val="header"/>
    <w:basedOn w:val="Normal"/>
    <w:link w:val="HeaderChar"/>
    <w:uiPriority w:val="99"/>
    <w:rsid w:val="008469DE"/>
    <w:pPr>
      <w:tabs>
        <w:tab w:val="center" w:pos="4153"/>
        <w:tab w:val="right" w:pos="8306"/>
      </w:tabs>
    </w:pPr>
    <w:rPr>
      <w:szCs w:val="20"/>
      <w:lang w:val="en-GB"/>
    </w:rPr>
  </w:style>
  <w:style w:type="character" w:customStyle="1" w:styleId="HeaderChar">
    <w:name w:val="Header Char"/>
    <w:basedOn w:val="DefaultParagraphFont"/>
    <w:link w:val="Header"/>
    <w:uiPriority w:val="99"/>
    <w:rsid w:val="008469DE"/>
    <w:rPr>
      <w:rFonts w:eastAsia="Calibri" w:cs="Times New Roman"/>
      <w:sz w:val="24"/>
      <w:szCs w:val="20"/>
      <w:lang w:val="en-GB" w:eastAsia="lv-LV"/>
    </w:rPr>
  </w:style>
  <w:style w:type="paragraph" w:customStyle="1" w:styleId="naisc">
    <w:name w:val="naisc"/>
    <w:basedOn w:val="Normal"/>
    <w:uiPriority w:val="99"/>
    <w:rsid w:val="008469DE"/>
    <w:pPr>
      <w:spacing w:before="100" w:after="100"/>
      <w:jc w:val="center"/>
    </w:pPr>
  </w:style>
  <w:style w:type="paragraph" w:customStyle="1" w:styleId="naislab">
    <w:name w:val="naislab"/>
    <w:basedOn w:val="Normal"/>
    <w:rsid w:val="008469DE"/>
    <w:pPr>
      <w:spacing w:before="75" w:after="75"/>
      <w:jc w:val="right"/>
    </w:pPr>
  </w:style>
  <w:style w:type="paragraph" w:customStyle="1" w:styleId="naiskr">
    <w:name w:val="naiskr"/>
    <w:basedOn w:val="Normal"/>
    <w:rsid w:val="008469DE"/>
    <w:pPr>
      <w:spacing w:before="100" w:beforeAutospacing="1" w:after="100" w:afterAutospacing="1"/>
    </w:pPr>
    <w:rPr>
      <w:rFonts w:eastAsia="Arial Unicode MS"/>
      <w:lang w:val="en-GB" w:eastAsia="en-US"/>
    </w:rPr>
  </w:style>
  <w:style w:type="paragraph" w:customStyle="1" w:styleId="naisvisr">
    <w:name w:val="naisvisr"/>
    <w:basedOn w:val="Normal"/>
    <w:rsid w:val="008469DE"/>
    <w:pPr>
      <w:spacing w:before="100" w:beforeAutospacing="1" w:after="100" w:afterAutospacing="1"/>
      <w:jc w:val="center"/>
    </w:pPr>
    <w:rPr>
      <w:rFonts w:eastAsia="Arial Unicode MS"/>
      <w:b/>
      <w:bCs/>
      <w:sz w:val="28"/>
      <w:szCs w:val="28"/>
      <w:lang w:val="en-GB" w:eastAsia="en-US"/>
    </w:rPr>
  </w:style>
  <w:style w:type="paragraph" w:customStyle="1" w:styleId="naisnod">
    <w:name w:val="naisnod"/>
    <w:basedOn w:val="Normal"/>
    <w:rsid w:val="008469DE"/>
    <w:pPr>
      <w:spacing w:before="167" w:after="167"/>
      <w:jc w:val="center"/>
    </w:pPr>
    <w:rPr>
      <w:b/>
      <w:bCs/>
    </w:rPr>
  </w:style>
  <w:style w:type="table" w:styleId="TableGrid">
    <w:name w:val="Table Grid"/>
    <w:basedOn w:val="TableNormal"/>
    <w:uiPriority w:val="59"/>
    <w:rsid w:val="008469DE"/>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8469DE"/>
    <w:pPr>
      <w:spacing w:after="160" w:line="240" w:lineRule="exact"/>
    </w:pPr>
    <w:rPr>
      <w:rFonts w:ascii="Tahoma" w:eastAsia="Times New Roman" w:hAnsi="Tahoma"/>
      <w:sz w:val="20"/>
      <w:szCs w:val="20"/>
      <w:lang w:val="en-US" w:eastAsia="en-US"/>
    </w:rPr>
  </w:style>
  <w:style w:type="paragraph" w:styleId="Footer">
    <w:name w:val="footer"/>
    <w:basedOn w:val="Normal"/>
    <w:link w:val="FooterChar"/>
    <w:uiPriority w:val="99"/>
    <w:rsid w:val="008469DE"/>
    <w:pPr>
      <w:tabs>
        <w:tab w:val="center" w:pos="4153"/>
        <w:tab w:val="right" w:pos="8306"/>
      </w:tabs>
    </w:pPr>
  </w:style>
  <w:style w:type="character" w:customStyle="1" w:styleId="FooterChar">
    <w:name w:val="Footer Char"/>
    <w:basedOn w:val="DefaultParagraphFont"/>
    <w:link w:val="Footer"/>
    <w:uiPriority w:val="99"/>
    <w:rsid w:val="008469DE"/>
    <w:rPr>
      <w:rFonts w:eastAsia="Calibri" w:cs="Times New Roman"/>
      <w:sz w:val="24"/>
      <w:szCs w:val="24"/>
      <w:lang w:eastAsia="lv-LV"/>
    </w:rPr>
  </w:style>
  <w:style w:type="character" w:customStyle="1" w:styleId="NormalWebChar">
    <w:name w:val="Normal (Web) Char"/>
    <w:basedOn w:val="DefaultParagraphFont"/>
    <w:link w:val="NormalWeb"/>
    <w:uiPriority w:val="99"/>
    <w:rsid w:val="008469DE"/>
    <w:rPr>
      <w:rFonts w:eastAsia="Calibri" w:cs="Times New Roman"/>
      <w:sz w:val="24"/>
      <w:szCs w:val="24"/>
      <w:lang w:eastAsia="lv-LV"/>
    </w:rPr>
  </w:style>
  <w:style w:type="paragraph" w:styleId="ListParagraph">
    <w:name w:val="List Paragraph"/>
    <w:basedOn w:val="Normal"/>
    <w:uiPriority w:val="34"/>
    <w:qFormat/>
    <w:rsid w:val="008469DE"/>
    <w:pPr>
      <w:ind w:left="720"/>
    </w:pPr>
    <w:rPr>
      <w:rFonts w:ascii="Calibri" w:eastAsiaTheme="minorHAnsi" w:hAnsi="Calibri"/>
      <w:sz w:val="22"/>
      <w:szCs w:val="22"/>
    </w:rPr>
  </w:style>
  <w:style w:type="character" w:customStyle="1" w:styleId="naisfChar">
    <w:name w:val="naisf Char"/>
    <w:link w:val="naisf"/>
    <w:locked/>
    <w:rsid w:val="008469DE"/>
    <w:rPr>
      <w:rFonts w:eastAsia="Calibri" w:cs="Times New Roman"/>
      <w:sz w:val="24"/>
      <w:szCs w:val="24"/>
      <w:lang w:eastAsia="lv-LV"/>
    </w:rPr>
  </w:style>
  <w:style w:type="paragraph" w:customStyle="1" w:styleId="tv2131">
    <w:name w:val="tv2131"/>
    <w:basedOn w:val="Normal"/>
    <w:rsid w:val="008469DE"/>
    <w:pPr>
      <w:spacing w:line="360" w:lineRule="auto"/>
      <w:ind w:firstLine="300"/>
    </w:pPr>
    <w:rPr>
      <w:rFonts w:eastAsia="Times New Roman"/>
      <w:color w:val="414142"/>
      <w:sz w:val="20"/>
      <w:szCs w:val="20"/>
    </w:rPr>
  </w:style>
  <w:style w:type="paragraph" w:customStyle="1" w:styleId="RakstzCharChar">
    <w:name w:val="Rakstz. Char Char"/>
    <w:basedOn w:val="Normal"/>
    <w:rsid w:val="008469DE"/>
    <w:pPr>
      <w:spacing w:after="160" w:line="240" w:lineRule="exact"/>
    </w:pPr>
    <w:rPr>
      <w:rFonts w:ascii="Tahoma" w:eastAsia="Times New Roman" w:hAnsi="Tahoma"/>
      <w:sz w:val="20"/>
      <w:szCs w:val="20"/>
      <w:lang w:val="en-US" w:eastAsia="en-US"/>
    </w:rPr>
  </w:style>
  <w:style w:type="paragraph" w:styleId="NoSpacing">
    <w:name w:val="No Spacing"/>
    <w:uiPriority w:val="1"/>
    <w:qFormat/>
    <w:rsid w:val="008469DE"/>
    <w:rPr>
      <w:rFonts w:asciiTheme="minorHAnsi" w:eastAsiaTheme="minorEastAsia" w:hAnsiTheme="minorHAnsi"/>
      <w:sz w:val="22"/>
      <w:lang w:eastAsia="lv-LV"/>
    </w:rPr>
  </w:style>
  <w:style w:type="character" w:styleId="SubtleEmphasis">
    <w:name w:val="Subtle Emphasis"/>
    <w:basedOn w:val="DefaultParagraphFont"/>
    <w:uiPriority w:val="19"/>
    <w:qFormat/>
    <w:rsid w:val="008469DE"/>
    <w:rPr>
      <w:i/>
      <w:iCs/>
      <w:color w:val="808080" w:themeColor="text1" w:themeTint="7F"/>
    </w:rPr>
  </w:style>
  <w:style w:type="paragraph" w:styleId="BodyText2">
    <w:name w:val="Body Text 2"/>
    <w:basedOn w:val="Normal"/>
    <w:link w:val="BodyText2Char"/>
    <w:rsid w:val="008469DE"/>
    <w:pPr>
      <w:tabs>
        <w:tab w:val="left" w:pos="485"/>
        <w:tab w:val="left" w:pos="679"/>
      </w:tabs>
      <w:ind w:right="-9"/>
      <w:jc w:val="both"/>
    </w:pPr>
    <w:rPr>
      <w:rFonts w:eastAsia="Times New Roman"/>
      <w:szCs w:val="20"/>
      <w:lang w:eastAsia="en-US"/>
    </w:rPr>
  </w:style>
  <w:style w:type="character" w:customStyle="1" w:styleId="BodyText2Char">
    <w:name w:val="Body Text 2 Char"/>
    <w:basedOn w:val="DefaultParagraphFont"/>
    <w:link w:val="BodyText2"/>
    <w:rsid w:val="008469DE"/>
    <w:rPr>
      <w:rFonts w:eastAsia="Times New Roman" w:cs="Times New Roman"/>
      <w:sz w:val="24"/>
      <w:szCs w:val="20"/>
    </w:rPr>
  </w:style>
  <w:style w:type="paragraph" w:customStyle="1" w:styleId="BalloonText1">
    <w:name w:val="Balloon Text1"/>
    <w:basedOn w:val="Normal"/>
    <w:semiHidden/>
    <w:unhideWhenUsed/>
    <w:rsid w:val="008469DE"/>
    <w:rPr>
      <w:rFonts w:ascii="Tahoma" w:eastAsia="Times New Roman" w:hAnsi="Tahoma" w:cs="Tahoma"/>
      <w:sz w:val="16"/>
      <w:szCs w:val="16"/>
      <w:lang w:eastAsia="en-US"/>
    </w:rPr>
  </w:style>
  <w:style w:type="paragraph" w:customStyle="1" w:styleId="c8">
    <w:name w:val="c8"/>
    <w:basedOn w:val="Normal"/>
    <w:rsid w:val="008469DE"/>
    <w:pPr>
      <w:spacing w:before="100" w:beforeAutospacing="1" w:after="100" w:afterAutospacing="1"/>
    </w:pPr>
    <w:rPr>
      <w:rFonts w:eastAsia="Times New Roman"/>
    </w:rPr>
  </w:style>
  <w:style w:type="paragraph" w:customStyle="1" w:styleId="Style6">
    <w:name w:val="Style6"/>
    <w:basedOn w:val="Normal"/>
    <w:next w:val="Style4"/>
    <w:rsid w:val="0042472B"/>
    <w:pPr>
      <w:keepLines/>
      <w:tabs>
        <w:tab w:val="left" w:pos="0"/>
        <w:tab w:val="left" w:pos="284"/>
      </w:tabs>
      <w:ind w:left="851"/>
      <w:jc w:val="both"/>
    </w:pPr>
    <w:rPr>
      <w:rFonts w:eastAsia="Times New Roman"/>
      <w:sz w:val="20"/>
      <w:szCs w:val="20"/>
      <w:lang w:val="en-GB" w:eastAsia="en-US"/>
    </w:rPr>
  </w:style>
  <w:style w:type="paragraph" w:customStyle="1" w:styleId="Style4">
    <w:name w:val="Style4"/>
    <w:basedOn w:val="Heading1"/>
    <w:rsid w:val="0042472B"/>
    <w:pPr>
      <w:shd w:val="clear" w:color="auto" w:fill="auto"/>
      <w:spacing w:before="60"/>
      <w:ind w:left="851"/>
    </w:pPr>
    <w:rPr>
      <w:b w:val="0"/>
      <w:bCs w:val="0"/>
      <w:i/>
      <w:kern w:val="0"/>
      <w:lang w:val="en-US" w:eastAsia="en-US"/>
    </w:rPr>
  </w:style>
  <w:style w:type="paragraph" w:styleId="Revision">
    <w:name w:val="Revision"/>
    <w:hidden/>
    <w:uiPriority w:val="99"/>
    <w:semiHidden/>
    <w:rsid w:val="00AB6BB3"/>
    <w:rPr>
      <w:rFonts w:eastAsia="Calibri" w:cs="Times New Roman"/>
      <w:sz w:val="24"/>
      <w:szCs w:val="24"/>
      <w:lang w:eastAsia="lv-LV"/>
    </w:rPr>
  </w:style>
  <w:style w:type="paragraph" w:customStyle="1" w:styleId="tv213">
    <w:name w:val="tv213"/>
    <w:basedOn w:val="Normal"/>
    <w:rsid w:val="00BB0106"/>
    <w:pPr>
      <w:ind w:firstLine="709"/>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48065">
      <w:bodyDiv w:val="1"/>
      <w:marLeft w:val="0"/>
      <w:marRight w:val="0"/>
      <w:marTop w:val="0"/>
      <w:marBottom w:val="0"/>
      <w:divBdr>
        <w:top w:val="none" w:sz="0" w:space="0" w:color="auto"/>
        <w:left w:val="none" w:sz="0" w:space="0" w:color="auto"/>
        <w:bottom w:val="none" w:sz="0" w:space="0" w:color="auto"/>
        <w:right w:val="none" w:sz="0" w:space="0" w:color="auto"/>
      </w:divBdr>
    </w:div>
    <w:div w:id="462236597">
      <w:bodyDiv w:val="1"/>
      <w:marLeft w:val="0"/>
      <w:marRight w:val="0"/>
      <w:marTop w:val="0"/>
      <w:marBottom w:val="0"/>
      <w:divBdr>
        <w:top w:val="none" w:sz="0" w:space="0" w:color="auto"/>
        <w:left w:val="none" w:sz="0" w:space="0" w:color="auto"/>
        <w:bottom w:val="none" w:sz="0" w:space="0" w:color="auto"/>
        <w:right w:val="none" w:sz="0" w:space="0" w:color="auto"/>
      </w:divBdr>
    </w:div>
    <w:div w:id="566233197">
      <w:bodyDiv w:val="1"/>
      <w:marLeft w:val="0"/>
      <w:marRight w:val="0"/>
      <w:marTop w:val="0"/>
      <w:marBottom w:val="0"/>
      <w:divBdr>
        <w:top w:val="none" w:sz="0" w:space="0" w:color="auto"/>
        <w:left w:val="none" w:sz="0" w:space="0" w:color="auto"/>
        <w:bottom w:val="none" w:sz="0" w:space="0" w:color="auto"/>
        <w:right w:val="none" w:sz="0" w:space="0" w:color="auto"/>
      </w:divBdr>
    </w:div>
    <w:div w:id="610167730">
      <w:bodyDiv w:val="1"/>
      <w:marLeft w:val="0"/>
      <w:marRight w:val="0"/>
      <w:marTop w:val="0"/>
      <w:marBottom w:val="0"/>
      <w:divBdr>
        <w:top w:val="none" w:sz="0" w:space="0" w:color="auto"/>
        <w:left w:val="none" w:sz="0" w:space="0" w:color="auto"/>
        <w:bottom w:val="none" w:sz="0" w:space="0" w:color="auto"/>
        <w:right w:val="none" w:sz="0" w:space="0" w:color="auto"/>
      </w:divBdr>
    </w:div>
    <w:div w:id="806968278">
      <w:bodyDiv w:val="1"/>
      <w:marLeft w:val="0"/>
      <w:marRight w:val="0"/>
      <w:marTop w:val="0"/>
      <w:marBottom w:val="0"/>
      <w:divBdr>
        <w:top w:val="none" w:sz="0" w:space="0" w:color="auto"/>
        <w:left w:val="none" w:sz="0" w:space="0" w:color="auto"/>
        <w:bottom w:val="none" w:sz="0" w:space="0" w:color="auto"/>
        <w:right w:val="none" w:sz="0" w:space="0" w:color="auto"/>
      </w:divBdr>
    </w:div>
    <w:div w:id="1022390423">
      <w:bodyDiv w:val="1"/>
      <w:marLeft w:val="0"/>
      <w:marRight w:val="0"/>
      <w:marTop w:val="0"/>
      <w:marBottom w:val="0"/>
      <w:divBdr>
        <w:top w:val="none" w:sz="0" w:space="0" w:color="auto"/>
        <w:left w:val="none" w:sz="0" w:space="0" w:color="auto"/>
        <w:bottom w:val="none" w:sz="0" w:space="0" w:color="auto"/>
        <w:right w:val="none" w:sz="0" w:space="0" w:color="auto"/>
      </w:divBdr>
      <w:divsChild>
        <w:div w:id="810485935">
          <w:marLeft w:val="0"/>
          <w:marRight w:val="0"/>
          <w:marTop w:val="0"/>
          <w:marBottom w:val="0"/>
          <w:divBdr>
            <w:top w:val="none" w:sz="0" w:space="0" w:color="auto"/>
            <w:left w:val="none" w:sz="0" w:space="0" w:color="auto"/>
            <w:bottom w:val="none" w:sz="0" w:space="0" w:color="auto"/>
            <w:right w:val="none" w:sz="0" w:space="0" w:color="auto"/>
          </w:divBdr>
          <w:divsChild>
            <w:div w:id="237516214">
              <w:marLeft w:val="0"/>
              <w:marRight w:val="0"/>
              <w:marTop w:val="0"/>
              <w:marBottom w:val="0"/>
              <w:divBdr>
                <w:top w:val="none" w:sz="0" w:space="0" w:color="auto"/>
                <w:left w:val="none" w:sz="0" w:space="0" w:color="auto"/>
                <w:bottom w:val="none" w:sz="0" w:space="0" w:color="auto"/>
                <w:right w:val="none" w:sz="0" w:space="0" w:color="auto"/>
              </w:divBdr>
              <w:divsChild>
                <w:div w:id="343825978">
                  <w:marLeft w:val="0"/>
                  <w:marRight w:val="0"/>
                  <w:marTop w:val="0"/>
                  <w:marBottom w:val="0"/>
                  <w:divBdr>
                    <w:top w:val="none" w:sz="0" w:space="0" w:color="auto"/>
                    <w:left w:val="none" w:sz="0" w:space="0" w:color="auto"/>
                    <w:bottom w:val="none" w:sz="0" w:space="0" w:color="auto"/>
                    <w:right w:val="none" w:sz="0" w:space="0" w:color="auto"/>
                  </w:divBdr>
                  <w:divsChild>
                    <w:div w:id="118498017">
                      <w:marLeft w:val="0"/>
                      <w:marRight w:val="0"/>
                      <w:marTop w:val="0"/>
                      <w:marBottom w:val="0"/>
                      <w:divBdr>
                        <w:top w:val="none" w:sz="0" w:space="0" w:color="auto"/>
                        <w:left w:val="none" w:sz="0" w:space="0" w:color="auto"/>
                        <w:bottom w:val="none" w:sz="0" w:space="0" w:color="auto"/>
                        <w:right w:val="none" w:sz="0" w:space="0" w:color="auto"/>
                      </w:divBdr>
                      <w:divsChild>
                        <w:div w:id="768433705">
                          <w:marLeft w:val="0"/>
                          <w:marRight w:val="0"/>
                          <w:marTop w:val="0"/>
                          <w:marBottom w:val="0"/>
                          <w:divBdr>
                            <w:top w:val="none" w:sz="0" w:space="0" w:color="auto"/>
                            <w:left w:val="none" w:sz="0" w:space="0" w:color="auto"/>
                            <w:bottom w:val="none" w:sz="0" w:space="0" w:color="auto"/>
                            <w:right w:val="none" w:sz="0" w:space="0" w:color="auto"/>
                          </w:divBdr>
                          <w:divsChild>
                            <w:div w:id="732392787">
                              <w:marLeft w:val="0"/>
                              <w:marRight w:val="0"/>
                              <w:marTop w:val="480"/>
                              <w:marBottom w:val="240"/>
                              <w:divBdr>
                                <w:top w:val="none" w:sz="0" w:space="0" w:color="auto"/>
                                <w:left w:val="none" w:sz="0" w:space="0" w:color="auto"/>
                                <w:bottom w:val="none" w:sz="0" w:space="0" w:color="auto"/>
                                <w:right w:val="none" w:sz="0" w:space="0" w:color="auto"/>
                              </w:divBdr>
                            </w:div>
                            <w:div w:id="82084866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7831">
      <w:bodyDiv w:val="1"/>
      <w:marLeft w:val="0"/>
      <w:marRight w:val="0"/>
      <w:marTop w:val="0"/>
      <w:marBottom w:val="0"/>
      <w:divBdr>
        <w:top w:val="none" w:sz="0" w:space="0" w:color="auto"/>
        <w:left w:val="none" w:sz="0" w:space="0" w:color="auto"/>
        <w:bottom w:val="none" w:sz="0" w:space="0" w:color="auto"/>
        <w:right w:val="none" w:sz="0" w:space="0" w:color="auto"/>
      </w:divBdr>
    </w:div>
    <w:div w:id="1329210464">
      <w:bodyDiv w:val="1"/>
      <w:marLeft w:val="0"/>
      <w:marRight w:val="0"/>
      <w:marTop w:val="0"/>
      <w:marBottom w:val="0"/>
      <w:divBdr>
        <w:top w:val="none" w:sz="0" w:space="0" w:color="auto"/>
        <w:left w:val="none" w:sz="0" w:space="0" w:color="auto"/>
        <w:bottom w:val="none" w:sz="0" w:space="0" w:color="auto"/>
        <w:right w:val="none" w:sz="0" w:space="0" w:color="auto"/>
      </w:divBdr>
    </w:div>
    <w:div w:id="1434084264">
      <w:bodyDiv w:val="1"/>
      <w:marLeft w:val="0"/>
      <w:marRight w:val="0"/>
      <w:marTop w:val="0"/>
      <w:marBottom w:val="0"/>
      <w:divBdr>
        <w:top w:val="none" w:sz="0" w:space="0" w:color="auto"/>
        <w:left w:val="none" w:sz="0" w:space="0" w:color="auto"/>
        <w:bottom w:val="none" w:sz="0" w:space="0" w:color="auto"/>
        <w:right w:val="none" w:sz="0" w:space="0" w:color="auto"/>
      </w:divBdr>
    </w:div>
    <w:div w:id="1712029575">
      <w:bodyDiv w:val="1"/>
      <w:marLeft w:val="0"/>
      <w:marRight w:val="0"/>
      <w:marTop w:val="0"/>
      <w:marBottom w:val="0"/>
      <w:divBdr>
        <w:top w:val="none" w:sz="0" w:space="0" w:color="auto"/>
        <w:left w:val="none" w:sz="0" w:space="0" w:color="auto"/>
        <w:bottom w:val="none" w:sz="0" w:space="0" w:color="auto"/>
        <w:right w:val="none" w:sz="0" w:space="0" w:color="auto"/>
      </w:divBdr>
      <w:divsChild>
        <w:div w:id="360521459">
          <w:marLeft w:val="0"/>
          <w:marRight w:val="0"/>
          <w:marTop w:val="0"/>
          <w:marBottom w:val="0"/>
          <w:divBdr>
            <w:top w:val="none" w:sz="0" w:space="0" w:color="auto"/>
            <w:left w:val="none" w:sz="0" w:space="0" w:color="auto"/>
            <w:bottom w:val="none" w:sz="0" w:space="0" w:color="auto"/>
            <w:right w:val="none" w:sz="0" w:space="0" w:color="auto"/>
          </w:divBdr>
          <w:divsChild>
            <w:div w:id="1237738670">
              <w:marLeft w:val="0"/>
              <w:marRight w:val="0"/>
              <w:marTop w:val="0"/>
              <w:marBottom w:val="0"/>
              <w:divBdr>
                <w:top w:val="none" w:sz="0" w:space="0" w:color="auto"/>
                <w:left w:val="none" w:sz="0" w:space="0" w:color="auto"/>
                <w:bottom w:val="none" w:sz="0" w:space="0" w:color="auto"/>
                <w:right w:val="none" w:sz="0" w:space="0" w:color="auto"/>
              </w:divBdr>
              <w:divsChild>
                <w:div w:id="1554582444">
                  <w:marLeft w:val="0"/>
                  <w:marRight w:val="0"/>
                  <w:marTop w:val="0"/>
                  <w:marBottom w:val="0"/>
                  <w:divBdr>
                    <w:top w:val="none" w:sz="0" w:space="0" w:color="auto"/>
                    <w:left w:val="none" w:sz="0" w:space="0" w:color="auto"/>
                    <w:bottom w:val="none" w:sz="0" w:space="0" w:color="auto"/>
                    <w:right w:val="none" w:sz="0" w:space="0" w:color="auto"/>
                  </w:divBdr>
                  <w:divsChild>
                    <w:div w:id="1735275733">
                      <w:marLeft w:val="0"/>
                      <w:marRight w:val="0"/>
                      <w:marTop w:val="0"/>
                      <w:marBottom w:val="0"/>
                      <w:divBdr>
                        <w:top w:val="none" w:sz="0" w:space="0" w:color="auto"/>
                        <w:left w:val="none" w:sz="0" w:space="0" w:color="auto"/>
                        <w:bottom w:val="none" w:sz="0" w:space="0" w:color="auto"/>
                        <w:right w:val="none" w:sz="0" w:space="0" w:color="auto"/>
                      </w:divBdr>
                      <w:divsChild>
                        <w:div w:id="1633904250">
                          <w:marLeft w:val="0"/>
                          <w:marRight w:val="0"/>
                          <w:marTop w:val="0"/>
                          <w:marBottom w:val="0"/>
                          <w:divBdr>
                            <w:top w:val="none" w:sz="0" w:space="0" w:color="auto"/>
                            <w:left w:val="none" w:sz="0" w:space="0" w:color="auto"/>
                            <w:bottom w:val="none" w:sz="0" w:space="0" w:color="auto"/>
                            <w:right w:val="none" w:sz="0" w:space="0" w:color="auto"/>
                          </w:divBdr>
                          <w:divsChild>
                            <w:div w:id="765660061">
                              <w:marLeft w:val="0"/>
                              <w:marRight w:val="0"/>
                              <w:marTop w:val="480"/>
                              <w:marBottom w:val="240"/>
                              <w:divBdr>
                                <w:top w:val="none" w:sz="0" w:space="0" w:color="auto"/>
                                <w:left w:val="none" w:sz="0" w:space="0" w:color="auto"/>
                                <w:bottom w:val="none" w:sz="0" w:space="0" w:color="auto"/>
                                <w:right w:val="none" w:sz="0" w:space="0" w:color="auto"/>
                              </w:divBdr>
                            </w:div>
                            <w:div w:id="44492535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7565">
      <w:bodyDiv w:val="1"/>
      <w:marLeft w:val="0"/>
      <w:marRight w:val="0"/>
      <w:marTop w:val="0"/>
      <w:marBottom w:val="0"/>
      <w:divBdr>
        <w:top w:val="none" w:sz="0" w:space="0" w:color="auto"/>
        <w:left w:val="none" w:sz="0" w:space="0" w:color="auto"/>
        <w:bottom w:val="none" w:sz="0" w:space="0" w:color="auto"/>
        <w:right w:val="none" w:sz="0" w:space="0" w:color="auto"/>
      </w:divBdr>
    </w:div>
    <w:div w:id="20623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5D55-C3C2-4099-AF7A-7ADD94C5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4945</TotalTime>
  <Pages>21</Pages>
  <Words>30414</Words>
  <Characters>17337</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47656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Rēpele</dc:creator>
  <cp:lastModifiedBy>Linda Milenberga</cp:lastModifiedBy>
  <cp:revision>153</cp:revision>
  <cp:lastPrinted>2014-09-26T10:05:00Z</cp:lastPrinted>
  <dcterms:created xsi:type="dcterms:W3CDTF">2014-03-24T11:11:00Z</dcterms:created>
  <dcterms:modified xsi:type="dcterms:W3CDTF">2014-09-30T10:54:00Z</dcterms:modified>
</cp:coreProperties>
</file>