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8" w:rsidRPr="005F0328" w:rsidRDefault="005F0328" w:rsidP="005F0328">
      <w:pPr>
        <w:keepLines/>
        <w:widowControl w:val="0"/>
        <w:ind w:left="12240" w:firstLine="660"/>
        <w:outlineLvl w:val="0"/>
        <w:rPr>
          <w:u w:color="000000"/>
          <w:lang w:val="lv-LV" w:eastAsia="lv-LV" w:bidi="x-none"/>
        </w:rPr>
      </w:pPr>
      <w:bookmarkStart w:id="0" w:name="_GoBack"/>
      <w:bookmarkEnd w:id="0"/>
      <w:r>
        <w:rPr>
          <w:u w:color="000000"/>
          <w:lang w:val="lv-LV" w:eastAsia="lv-LV" w:bidi="x-none"/>
        </w:rPr>
        <w:t>Pielikums Nr.1</w:t>
      </w:r>
    </w:p>
    <w:p w:rsidR="005F0328" w:rsidRPr="005F0328" w:rsidRDefault="005F0328" w:rsidP="005F0328">
      <w:pPr>
        <w:keepLines/>
        <w:widowControl w:val="0"/>
        <w:ind w:firstLine="720"/>
        <w:jc w:val="right"/>
        <w:outlineLvl w:val="0"/>
        <w:rPr>
          <w:u w:color="000000"/>
          <w:lang w:val="lv-LV" w:eastAsia="lv-LV" w:bidi="x-none"/>
        </w:rPr>
      </w:pPr>
      <w:r w:rsidRPr="005F0328">
        <w:rPr>
          <w:u w:color="000000"/>
          <w:lang w:val="lv-LV" w:eastAsia="lv-LV" w:bidi="x-none"/>
        </w:rPr>
        <w:t>Ministru kabineta</w:t>
      </w:r>
    </w:p>
    <w:p w:rsidR="005F0328" w:rsidRPr="005F0328" w:rsidRDefault="005F0328" w:rsidP="005F0328">
      <w:pPr>
        <w:keepLines/>
        <w:widowControl w:val="0"/>
        <w:jc w:val="right"/>
        <w:outlineLvl w:val="0"/>
        <w:rPr>
          <w:u w:color="000000"/>
          <w:lang w:val="lv-LV" w:eastAsia="lv-LV" w:bidi="x-none"/>
        </w:rPr>
      </w:pPr>
      <w:r w:rsidRPr="005F0328">
        <w:rPr>
          <w:u w:color="000000"/>
          <w:lang w:val="lv-LV" w:eastAsia="lv-LV" w:bidi="x-none"/>
        </w:rPr>
        <w:t>_________________</w:t>
      </w:r>
    </w:p>
    <w:p w:rsidR="005F0328" w:rsidRPr="005F0328" w:rsidRDefault="005F0328" w:rsidP="005F0328">
      <w:pPr>
        <w:keepLines/>
        <w:widowControl w:val="0"/>
        <w:jc w:val="right"/>
        <w:outlineLvl w:val="0"/>
        <w:rPr>
          <w:u w:color="000000"/>
          <w:lang w:val="lv-LV" w:eastAsia="lv-LV" w:bidi="x-none"/>
        </w:rPr>
      </w:pPr>
      <w:r w:rsidRPr="005F0328">
        <w:rPr>
          <w:u w:color="000000"/>
          <w:lang w:val="lv-LV" w:eastAsia="lv-LV" w:bidi="x-none"/>
        </w:rPr>
        <w:t xml:space="preserve">Noteikumiem </w:t>
      </w:r>
      <w:proofErr w:type="spellStart"/>
      <w:r w:rsidRPr="005F0328">
        <w:rPr>
          <w:u w:color="000000"/>
          <w:lang w:val="lv-LV" w:eastAsia="lv-LV" w:bidi="x-none"/>
        </w:rPr>
        <w:t>Nr</w:t>
      </w:r>
      <w:proofErr w:type="spellEnd"/>
      <w:r w:rsidRPr="005F0328">
        <w:rPr>
          <w:u w:color="000000"/>
          <w:lang w:val="lv-LV" w:eastAsia="lv-LV" w:bidi="x-none"/>
        </w:rPr>
        <w:t>.____</w:t>
      </w:r>
    </w:p>
    <w:p w:rsidR="005F0328" w:rsidRDefault="005F0328" w:rsidP="005F0328">
      <w:pPr>
        <w:pStyle w:val="Body1"/>
        <w:keepLines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F0328" w:rsidRPr="005F0328" w:rsidRDefault="003E665E" w:rsidP="005F0328">
      <w:pPr>
        <w:pStyle w:val="Body1"/>
        <w:keepLines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</w:t>
      </w:r>
      <w:r w:rsidR="005F0328" w:rsidRPr="00D64CED">
        <w:rPr>
          <w:rFonts w:ascii="Times New Roman" w:hAnsi="Times New Roman"/>
          <w:b/>
          <w:color w:val="auto"/>
          <w:sz w:val="24"/>
          <w:szCs w:val="24"/>
        </w:rPr>
        <w:t>āz</w:t>
      </w:r>
      <w:r w:rsidR="005F0328">
        <w:rPr>
          <w:rFonts w:ascii="Times New Roman" w:hAnsi="Times New Roman"/>
          <w:b/>
          <w:color w:val="auto"/>
          <w:sz w:val="24"/>
          <w:szCs w:val="24"/>
        </w:rPr>
        <w:t>es balonu reģistrācijas žurnāls</w:t>
      </w:r>
    </w:p>
    <w:tbl>
      <w:tblPr>
        <w:tblW w:w="14290" w:type="dxa"/>
        <w:tblLayout w:type="fixed"/>
        <w:tblLook w:val="04A0" w:firstRow="1" w:lastRow="0" w:firstColumn="1" w:lastColumn="0" w:noHBand="0" w:noVBand="1"/>
      </w:tblPr>
      <w:tblGrid>
        <w:gridCol w:w="603"/>
        <w:gridCol w:w="1701"/>
        <w:gridCol w:w="2835"/>
        <w:gridCol w:w="1684"/>
        <w:gridCol w:w="1860"/>
        <w:gridCol w:w="1842"/>
        <w:gridCol w:w="1843"/>
        <w:gridCol w:w="1922"/>
      </w:tblGrid>
      <w:tr w:rsidR="005F0328" w:rsidRPr="004B74C0" w:rsidTr="005F0328">
        <w:trPr>
          <w:trHeight w:val="210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28" w:rsidRPr="004B74C0" w:rsidRDefault="005F0328" w:rsidP="00523DAB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4B74C0">
              <w:rPr>
                <w:b/>
                <w:bCs/>
                <w:lang w:val="lv-LV"/>
              </w:rPr>
              <w:t>Nr.p.k</w:t>
            </w:r>
            <w:proofErr w:type="spellEnd"/>
            <w:r w:rsidRPr="004B74C0">
              <w:rPr>
                <w:b/>
                <w:bCs/>
                <w:lang w:val="lv-LV"/>
              </w:rPr>
              <w:t>.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28" w:rsidRPr="004B74C0" w:rsidRDefault="005F0328" w:rsidP="00523DAB">
            <w:pPr>
              <w:jc w:val="center"/>
              <w:rPr>
                <w:b/>
                <w:bCs/>
                <w:lang w:val="lv-LV"/>
              </w:rPr>
            </w:pPr>
            <w:r w:rsidRPr="004B74C0">
              <w:rPr>
                <w:b/>
                <w:bCs/>
                <w:lang w:val="lv-LV"/>
              </w:rPr>
              <w:t>Datums, kad balons pieņemts no lietotāja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28" w:rsidRDefault="005F0328" w:rsidP="00523DAB">
            <w:pPr>
              <w:jc w:val="center"/>
              <w:rPr>
                <w:b/>
                <w:bCs/>
                <w:lang w:val="lv-LV"/>
              </w:rPr>
            </w:pPr>
            <w:r w:rsidRPr="004B74C0">
              <w:rPr>
                <w:b/>
                <w:bCs/>
                <w:lang w:val="lv-LV"/>
              </w:rPr>
              <w:t xml:space="preserve">Gāzes balona īpašnieks </w:t>
            </w:r>
          </w:p>
          <w:p w:rsidR="005F0328" w:rsidRPr="004B74C0" w:rsidRDefault="005F0328" w:rsidP="003E665E">
            <w:pPr>
              <w:jc w:val="center"/>
              <w:rPr>
                <w:b/>
                <w:bCs/>
                <w:lang w:val="lv-LV"/>
              </w:rPr>
            </w:pPr>
            <w:r w:rsidRPr="004B74C0">
              <w:rPr>
                <w:b/>
                <w:bCs/>
                <w:lang w:val="lv-LV"/>
              </w:rPr>
              <w:t xml:space="preserve">(fiziskai personai -vārds un uzvārds; juridiskai personai </w:t>
            </w:r>
            <w:r w:rsidR="003E665E">
              <w:rPr>
                <w:b/>
                <w:bCs/>
                <w:lang w:val="lv-LV"/>
              </w:rPr>
              <w:t>–</w:t>
            </w:r>
            <w:r w:rsidRPr="004B74C0">
              <w:rPr>
                <w:b/>
                <w:bCs/>
                <w:lang w:val="lv-LV"/>
              </w:rPr>
              <w:t xml:space="preserve"> nosaukums</w:t>
            </w:r>
            <w:r w:rsidR="003E665E">
              <w:rPr>
                <w:b/>
                <w:bCs/>
                <w:lang w:val="lv-LV"/>
              </w:rPr>
              <w:t>; īpašnieka kontakttālruņa numurs</w:t>
            </w:r>
            <w:r w:rsidRPr="004B74C0">
              <w:rPr>
                <w:b/>
                <w:bCs/>
                <w:lang w:val="lv-LV"/>
              </w:rPr>
              <w:t>)</w:t>
            </w:r>
          </w:p>
        </w:tc>
        <w:tc>
          <w:tcPr>
            <w:tcW w:w="16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28" w:rsidRPr="004B74C0" w:rsidRDefault="005F0328" w:rsidP="00523DAB">
            <w:pPr>
              <w:jc w:val="center"/>
              <w:rPr>
                <w:b/>
                <w:bCs/>
                <w:lang w:val="lv-LV"/>
              </w:rPr>
            </w:pPr>
            <w:r w:rsidRPr="004B74C0">
              <w:rPr>
                <w:b/>
                <w:bCs/>
                <w:lang w:val="lv-LV"/>
              </w:rPr>
              <w:t>Gāzes balona numurs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28" w:rsidRPr="004B74C0" w:rsidRDefault="005F0328" w:rsidP="00523DAB">
            <w:pPr>
              <w:jc w:val="center"/>
              <w:rPr>
                <w:b/>
                <w:bCs/>
                <w:lang w:val="lv-LV"/>
              </w:rPr>
            </w:pPr>
            <w:r w:rsidRPr="004B74C0">
              <w:rPr>
                <w:b/>
                <w:bCs/>
                <w:lang w:val="lv-LV"/>
              </w:rPr>
              <w:t>Veicamās darbības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28" w:rsidRPr="004B74C0" w:rsidRDefault="005F0328" w:rsidP="00523DAB">
            <w:pPr>
              <w:jc w:val="center"/>
              <w:rPr>
                <w:b/>
                <w:bCs/>
                <w:lang w:val="lv-LV"/>
              </w:rPr>
            </w:pPr>
            <w:r w:rsidRPr="004B74C0">
              <w:rPr>
                <w:b/>
                <w:bCs/>
                <w:lang w:val="lv-LV"/>
              </w:rPr>
              <w:t>Gāzes balona īpašnieka paraksts par gāzes balona nodošanu gāzes balonu tirgotājam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28" w:rsidRPr="004B74C0" w:rsidRDefault="005F0328" w:rsidP="00523DAB">
            <w:pPr>
              <w:jc w:val="center"/>
              <w:rPr>
                <w:b/>
                <w:bCs/>
                <w:lang w:val="lv-LV"/>
              </w:rPr>
            </w:pPr>
            <w:r w:rsidRPr="004B74C0">
              <w:rPr>
                <w:b/>
                <w:bCs/>
                <w:lang w:val="lv-LV"/>
              </w:rPr>
              <w:t>Datums, kad balons  atdots atpakaļ īpašniekam</w:t>
            </w:r>
          </w:p>
        </w:tc>
        <w:tc>
          <w:tcPr>
            <w:tcW w:w="192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0328" w:rsidRPr="004B74C0" w:rsidRDefault="005F0328" w:rsidP="00523DAB">
            <w:pPr>
              <w:jc w:val="center"/>
              <w:rPr>
                <w:b/>
                <w:bCs/>
                <w:lang w:val="lv-LV"/>
              </w:rPr>
            </w:pPr>
            <w:r w:rsidRPr="004B74C0">
              <w:rPr>
                <w:b/>
                <w:bCs/>
                <w:lang w:val="lv-LV"/>
              </w:rPr>
              <w:t>Gāzes balona īpašnieka paraksts par gāzes balona saņemšanu</w:t>
            </w:r>
          </w:p>
        </w:tc>
      </w:tr>
      <w:tr w:rsidR="005F0328" w:rsidRPr="004B74C0" w:rsidTr="005F0328">
        <w:trPr>
          <w:trHeight w:val="300"/>
        </w:trPr>
        <w:tc>
          <w:tcPr>
            <w:tcW w:w="6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pPr>
              <w:jc w:val="center"/>
            </w:pPr>
            <w:r w:rsidRPr="004B74C0"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pPr>
              <w:jc w:val="center"/>
            </w:pPr>
            <w:r w:rsidRPr="004B74C0"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pPr>
              <w:jc w:val="center"/>
            </w:pPr>
            <w:r w:rsidRPr="004B74C0">
              <w:t>3.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pPr>
              <w:jc w:val="center"/>
            </w:pPr>
            <w:r w:rsidRPr="004B74C0"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pPr>
              <w:jc w:val="center"/>
            </w:pPr>
            <w:r w:rsidRPr="004B74C0"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pPr>
              <w:jc w:val="center"/>
            </w:pPr>
            <w:r w:rsidRPr="004B74C0"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pPr>
              <w:jc w:val="center"/>
            </w:pPr>
            <w:r w:rsidRPr="004B74C0">
              <w:t>7.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pPr>
              <w:jc w:val="center"/>
            </w:pPr>
            <w:r w:rsidRPr="004B74C0">
              <w:t>8.</w:t>
            </w:r>
          </w:p>
        </w:tc>
      </w:tr>
      <w:tr w:rsidR="005F0328" w:rsidRPr="004B74C0" w:rsidTr="005F0328">
        <w:trPr>
          <w:trHeight w:val="300"/>
        </w:trPr>
        <w:tc>
          <w:tcPr>
            <w:tcW w:w="6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r w:rsidRPr="004B74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r w:rsidRPr="004B74C0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r w:rsidRPr="004B74C0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r w:rsidRPr="004B74C0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r w:rsidRPr="004B74C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r w:rsidRPr="004B74C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r w:rsidRPr="004B74C0"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0328" w:rsidRPr="004B74C0" w:rsidRDefault="005F0328" w:rsidP="00523DAB">
            <w:r w:rsidRPr="004B74C0">
              <w:t> </w:t>
            </w:r>
          </w:p>
        </w:tc>
      </w:tr>
    </w:tbl>
    <w:p w:rsidR="005F0328" w:rsidRPr="004B74C0" w:rsidRDefault="005F0328" w:rsidP="005F0328">
      <w:pPr>
        <w:pStyle w:val="Body1"/>
        <w:keepLines/>
        <w:widowControl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bidi="x-none"/>
        </w:rPr>
      </w:pPr>
    </w:p>
    <w:p w:rsidR="005F0328" w:rsidRPr="004B74C0" w:rsidRDefault="005F0328" w:rsidP="005F0328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B74C0">
        <w:rPr>
          <w:rFonts w:ascii="Times New Roman" w:hAnsi="Times New Roman"/>
          <w:color w:val="auto"/>
          <w:sz w:val="24"/>
          <w:szCs w:val="24"/>
        </w:rPr>
        <w:t>Ministru prezidents</w:t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>L.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B74C0">
        <w:rPr>
          <w:rFonts w:ascii="Times New Roman" w:hAnsi="Times New Roman"/>
          <w:color w:val="auto"/>
          <w:sz w:val="24"/>
          <w:szCs w:val="24"/>
        </w:rPr>
        <w:t>Straujuma</w:t>
      </w:r>
    </w:p>
    <w:p w:rsidR="005F0328" w:rsidRPr="004B74C0" w:rsidRDefault="005F0328" w:rsidP="005F0328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0328" w:rsidRPr="004B74C0" w:rsidRDefault="005F0328" w:rsidP="005F0328">
      <w:pPr>
        <w:pStyle w:val="Body1"/>
        <w:keepNext/>
        <w:tabs>
          <w:tab w:val="left" w:pos="6480"/>
        </w:tabs>
        <w:spacing w:after="0" w:line="240" w:lineRule="auto"/>
        <w:jc w:val="both"/>
        <w:outlineLvl w:val="2"/>
        <w:rPr>
          <w:rFonts w:ascii="Times New Roman" w:hAnsi="Times New Roman"/>
          <w:color w:val="auto"/>
          <w:sz w:val="24"/>
          <w:szCs w:val="24"/>
        </w:rPr>
      </w:pPr>
      <w:r w:rsidRPr="004B74C0">
        <w:rPr>
          <w:rFonts w:ascii="Times New Roman" w:hAnsi="Times New Roman"/>
          <w:color w:val="auto"/>
          <w:sz w:val="24"/>
          <w:szCs w:val="24"/>
        </w:rPr>
        <w:t xml:space="preserve">Ekonomikas ministrs  </w:t>
      </w:r>
      <w:r w:rsidRPr="004B74C0">
        <w:rPr>
          <w:rFonts w:ascii="Times New Roman" w:hAnsi="Times New Roman"/>
          <w:color w:val="auto"/>
          <w:sz w:val="24"/>
          <w:szCs w:val="24"/>
        </w:rPr>
        <w:tab/>
        <w:t xml:space="preserve">         </w:t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>V.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B74C0">
        <w:rPr>
          <w:rFonts w:ascii="Times New Roman" w:hAnsi="Times New Roman"/>
          <w:color w:val="auto"/>
          <w:sz w:val="24"/>
          <w:szCs w:val="24"/>
        </w:rPr>
        <w:t>Dombrovskis</w:t>
      </w:r>
      <w:proofErr w:type="spellEnd"/>
    </w:p>
    <w:p w:rsidR="005F0328" w:rsidRPr="004B74C0" w:rsidRDefault="005F0328" w:rsidP="005F0328">
      <w:pPr>
        <w:pStyle w:val="Body1"/>
        <w:keepNext/>
        <w:tabs>
          <w:tab w:val="left" w:pos="6480"/>
        </w:tabs>
        <w:spacing w:after="0" w:line="240" w:lineRule="auto"/>
        <w:jc w:val="both"/>
        <w:outlineLvl w:val="2"/>
        <w:rPr>
          <w:rFonts w:ascii="Times New Roman" w:hAnsi="Times New Roman"/>
          <w:color w:val="auto"/>
          <w:sz w:val="24"/>
          <w:szCs w:val="24"/>
        </w:rPr>
      </w:pPr>
    </w:p>
    <w:p w:rsidR="005F0328" w:rsidRPr="004B74C0" w:rsidRDefault="005F0328" w:rsidP="005F0328">
      <w:pPr>
        <w:pStyle w:val="Body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4B74C0">
        <w:rPr>
          <w:rFonts w:ascii="Times New Roman" w:hAnsi="Times New Roman"/>
          <w:color w:val="auto"/>
          <w:sz w:val="24"/>
          <w:szCs w:val="24"/>
        </w:rPr>
        <w:t>Iesniedzējs:</w:t>
      </w:r>
    </w:p>
    <w:p w:rsidR="005F0328" w:rsidRPr="004B74C0" w:rsidRDefault="005F0328" w:rsidP="005F0328">
      <w:pPr>
        <w:pStyle w:val="Body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4B74C0">
        <w:rPr>
          <w:rFonts w:ascii="Times New Roman" w:hAnsi="Times New Roman"/>
          <w:color w:val="auto"/>
          <w:sz w:val="24"/>
          <w:szCs w:val="24"/>
        </w:rPr>
        <w:t>Ekonomikas ministrs</w:t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4B74C0">
        <w:rPr>
          <w:rFonts w:ascii="Times New Roman" w:hAnsi="Times New Roman"/>
          <w:color w:val="auto"/>
          <w:sz w:val="24"/>
          <w:szCs w:val="24"/>
        </w:rPr>
        <w:t>V.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B74C0">
        <w:rPr>
          <w:rFonts w:ascii="Times New Roman" w:hAnsi="Times New Roman"/>
          <w:color w:val="auto"/>
          <w:sz w:val="24"/>
          <w:szCs w:val="24"/>
        </w:rPr>
        <w:t>Dombrovskis</w:t>
      </w:r>
      <w:proofErr w:type="spellEnd"/>
    </w:p>
    <w:p w:rsidR="005F0328" w:rsidRPr="004B74C0" w:rsidRDefault="005F0328" w:rsidP="005F0328">
      <w:pPr>
        <w:pStyle w:val="Body1"/>
        <w:tabs>
          <w:tab w:val="left" w:pos="789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0328" w:rsidRPr="004B74C0" w:rsidRDefault="005F0328" w:rsidP="005F0328">
      <w:pPr>
        <w:rPr>
          <w:lang w:val="lv-LV"/>
        </w:rPr>
      </w:pPr>
      <w:r>
        <w:rPr>
          <w:lang w:val="lv-LV"/>
        </w:rPr>
        <w:t>Valsts sekretārs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4B74C0">
        <w:rPr>
          <w:lang w:val="lv-LV"/>
        </w:rPr>
        <w:t>M.</w:t>
      </w:r>
      <w:r>
        <w:rPr>
          <w:lang w:val="lv-LV"/>
        </w:rPr>
        <w:t xml:space="preserve"> </w:t>
      </w:r>
      <w:r w:rsidRPr="004B74C0">
        <w:rPr>
          <w:lang w:val="lv-LV"/>
        </w:rPr>
        <w:t>Lazdovskis</w:t>
      </w:r>
    </w:p>
    <w:p w:rsidR="005F0328" w:rsidRDefault="005F0328" w:rsidP="005F0328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5F0328" w:rsidRDefault="005F0328" w:rsidP="005F0328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28.02.2014. 10:41</w:t>
      </w:r>
    </w:p>
    <w:p w:rsidR="005F0328" w:rsidRDefault="005F0328" w:rsidP="005F0328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95</w:t>
      </w:r>
    </w:p>
    <w:p w:rsidR="005F0328" w:rsidRDefault="005F0328" w:rsidP="005F0328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E.Šaicāns</w:t>
      </w:r>
    </w:p>
    <w:p w:rsidR="005F0328" w:rsidRPr="00F905DD" w:rsidRDefault="005F0328" w:rsidP="005F032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  <w:r>
        <w:rPr>
          <w:sz w:val="20"/>
          <w:szCs w:val="20"/>
        </w:rPr>
        <w:t xml:space="preserve">67013143, </w:t>
      </w:r>
      <w:hyperlink r:id="rId7" w:history="1">
        <w:r w:rsidRPr="00E972ED">
          <w:rPr>
            <w:rStyle w:val="Hyperlink"/>
            <w:rFonts w:eastAsia="Times New Roman"/>
            <w:sz w:val="20"/>
            <w:szCs w:val="20"/>
            <w:shd w:val="clear" w:color="auto" w:fill="auto"/>
          </w:rPr>
          <w:t>Edijs.Saicans@em.gov.lv</w:t>
        </w:r>
      </w:hyperlink>
      <w:r>
        <w:rPr>
          <w:sz w:val="20"/>
          <w:szCs w:val="20"/>
        </w:rPr>
        <w:t xml:space="preserve"> </w:t>
      </w:r>
    </w:p>
    <w:p w:rsidR="005F0328" w:rsidRDefault="005F0328" w:rsidP="005F0328">
      <w:pPr>
        <w:pStyle w:val="Body1"/>
        <w:keepLines/>
        <w:widowControl w:val="0"/>
        <w:spacing w:after="0" w:line="240" w:lineRule="auto"/>
        <w:ind w:firstLine="851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</w:p>
    <w:p w:rsidR="005F0328" w:rsidRPr="00F905DD" w:rsidRDefault="005F0328" w:rsidP="005F0328">
      <w:pPr>
        <w:pStyle w:val="Body1"/>
        <w:keepLines/>
        <w:widowControl w:val="0"/>
        <w:spacing w:after="0" w:line="240" w:lineRule="auto"/>
        <w:rPr>
          <w:rFonts w:ascii="Times New Roman" w:eastAsia="Times New Roman" w:hAnsi="Times New Roman"/>
          <w:color w:val="auto"/>
          <w:sz w:val="20"/>
          <w:lang w:eastAsia="en-US"/>
        </w:rPr>
      </w:pPr>
      <w:r>
        <w:rPr>
          <w:rFonts w:ascii="Times New Roman" w:eastAsia="Times New Roman" w:hAnsi="Times New Roman"/>
          <w:color w:val="auto"/>
          <w:sz w:val="20"/>
          <w:lang w:eastAsia="en-US"/>
        </w:rPr>
        <w:t>E.</w:t>
      </w:r>
      <w:r w:rsidRPr="00F905DD">
        <w:rPr>
          <w:rFonts w:ascii="Times New Roman" w:eastAsia="Times New Roman" w:hAnsi="Times New Roman"/>
          <w:color w:val="auto"/>
          <w:sz w:val="20"/>
          <w:lang w:eastAsia="en-US"/>
        </w:rPr>
        <w:t>Skribnovska</w:t>
      </w:r>
    </w:p>
    <w:p w:rsidR="005F0328" w:rsidRPr="005F0328" w:rsidRDefault="005F0328" w:rsidP="005F0328">
      <w:pPr>
        <w:rPr>
          <w:sz w:val="20"/>
        </w:rPr>
      </w:pPr>
      <w:r w:rsidRPr="00F905DD">
        <w:rPr>
          <w:sz w:val="20"/>
        </w:rPr>
        <w:t xml:space="preserve">67013051, </w:t>
      </w:r>
      <w:hyperlink r:id="rId8" w:history="1">
        <w:r w:rsidRPr="00E972ED">
          <w:rPr>
            <w:rStyle w:val="Hyperlink"/>
            <w:rFonts w:eastAsia="Times New Roman"/>
            <w:sz w:val="20"/>
            <w:shd w:val="clear" w:color="auto" w:fill="auto"/>
          </w:rPr>
          <w:t>Elita.Skribnovska@em.gov.lv</w:t>
        </w:r>
      </w:hyperlink>
      <w:r>
        <w:rPr>
          <w:sz w:val="20"/>
        </w:rPr>
        <w:t xml:space="preserve"> </w:t>
      </w:r>
    </w:p>
    <w:sectPr w:rsidR="005F0328" w:rsidRPr="005F0328" w:rsidSect="005F0328">
      <w:footerReference w:type="defaul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B9" w:rsidRDefault="00F20CB9" w:rsidP="005F0328">
      <w:r>
        <w:separator/>
      </w:r>
    </w:p>
  </w:endnote>
  <w:endnote w:type="continuationSeparator" w:id="0">
    <w:p w:rsidR="00F20CB9" w:rsidRDefault="00F20CB9" w:rsidP="005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28" w:rsidRPr="005F0328" w:rsidRDefault="000D2FE1" w:rsidP="005F0328">
    <w:pPr>
      <w:pStyle w:val="tv20787921"/>
      <w:spacing w:after="0" w:line="240" w:lineRule="auto"/>
      <w:jc w:val="both"/>
      <w:rPr>
        <w:rFonts w:ascii="Times New Roman" w:hAnsi="Times New Roman"/>
        <w:b w:val="0"/>
        <w:sz w:val="20"/>
        <w:szCs w:val="20"/>
      </w:rPr>
    </w:pPr>
    <w:r w:rsidRPr="000D2FE1">
      <w:rPr>
        <w:rFonts w:ascii="Times New Roman" w:hAnsi="Times New Roman"/>
        <w:b w:val="0"/>
        <w:sz w:val="20"/>
        <w:szCs w:val="20"/>
      </w:rPr>
      <w:t>EMNotp1_250414_GB</w:t>
    </w:r>
    <w:r w:rsidR="005F0328">
      <w:rPr>
        <w:rFonts w:ascii="Times New Roman" w:hAnsi="Times New Roman"/>
        <w:b w:val="0"/>
        <w:sz w:val="20"/>
        <w:szCs w:val="20"/>
      </w:rPr>
      <w:t>; Ministru kabineta noteikumu projekts „Gāzes balonu aprites, uzraudzības un kontroles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B9" w:rsidRDefault="00F20CB9" w:rsidP="005F0328">
      <w:r>
        <w:separator/>
      </w:r>
    </w:p>
  </w:footnote>
  <w:footnote w:type="continuationSeparator" w:id="0">
    <w:p w:rsidR="00F20CB9" w:rsidRDefault="00F20CB9" w:rsidP="005F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8"/>
    <w:rsid w:val="000D2FE1"/>
    <w:rsid w:val="00265592"/>
    <w:rsid w:val="003E665E"/>
    <w:rsid w:val="005F0328"/>
    <w:rsid w:val="009669E6"/>
    <w:rsid w:val="009D271A"/>
    <w:rsid w:val="00EA2E05"/>
    <w:rsid w:val="00F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F0328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lv-LV"/>
    </w:rPr>
  </w:style>
  <w:style w:type="character" w:styleId="Hyperlink">
    <w:name w:val="Hyperlink"/>
    <w:rsid w:val="005F0328"/>
    <w:rPr>
      <w:rFonts w:ascii="Times New Roman" w:eastAsia="Arial Unicode MS" w:hAnsi="Times New Roman"/>
      <w:b/>
      <w:sz w:val="28"/>
      <w:shd w:val="clear" w:color="auto" w:fill="FFFF00"/>
    </w:rPr>
  </w:style>
  <w:style w:type="paragraph" w:customStyle="1" w:styleId="naisf">
    <w:name w:val="naisf"/>
    <w:basedOn w:val="Normal"/>
    <w:rsid w:val="005F0328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F03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3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0787921">
    <w:name w:val="tv207_87_921"/>
    <w:basedOn w:val="Normal"/>
    <w:rsid w:val="005F0328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F0328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lv-LV"/>
    </w:rPr>
  </w:style>
  <w:style w:type="character" w:styleId="Hyperlink">
    <w:name w:val="Hyperlink"/>
    <w:rsid w:val="005F0328"/>
    <w:rPr>
      <w:rFonts w:ascii="Times New Roman" w:eastAsia="Arial Unicode MS" w:hAnsi="Times New Roman"/>
      <w:b/>
      <w:sz w:val="28"/>
      <w:shd w:val="clear" w:color="auto" w:fill="FFFF00"/>
    </w:rPr>
  </w:style>
  <w:style w:type="paragraph" w:customStyle="1" w:styleId="naisf">
    <w:name w:val="naisf"/>
    <w:basedOn w:val="Normal"/>
    <w:rsid w:val="005F0328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F03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3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0787921">
    <w:name w:val="tv207_87_921"/>
    <w:basedOn w:val="Normal"/>
    <w:rsid w:val="005F0328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a.Skribnovsk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js.Saicans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EMNotp1_280314_GB; Ministru kabineta noteikumu projekts „Gāzes balonu aprites, uzraudzības un kontroles kārtība”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EMNotp1_280314_GB; Ministru kabineta noteikumu projekts „Gāzes balonu aprites, uzraudzības un kontroles kārtība”</dc:title>
  <dc:creator>Elita Skribnovska</dc:creator>
  <cp:lastModifiedBy>Edijs Šaicāns</cp:lastModifiedBy>
  <cp:revision>3</cp:revision>
  <dcterms:created xsi:type="dcterms:W3CDTF">2014-04-14T13:05:00Z</dcterms:created>
  <dcterms:modified xsi:type="dcterms:W3CDTF">2014-08-12T13:44:00Z</dcterms:modified>
</cp:coreProperties>
</file>