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2E66A7" w:rsidRDefault="00F02ADC" w:rsidP="00F02ADC">
      <w:pPr>
        <w:pStyle w:val="naisc"/>
        <w:spacing w:before="0" w:after="0"/>
        <w:rPr>
          <w:sz w:val="26"/>
          <w:szCs w:val="26"/>
        </w:rPr>
      </w:pPr>
      <w:bookmarkStart w:id="0" w:name="_GoBack"/>
      <w:bookmarkEnd w:id="0"/>
      <w:r w:rsidRPr="002E66A7">
        <w:rPr>
          <w:sz w:val="26"/>
          <w:szCs w:val="26"/>
        </w:rPr>
        <w:t xml:space="preserve">Ministru kabineta rīkojuma projekta </w:t>
      </w:r>
    </w:p>
    <w:p w:rsidR="00F02ADC" w:rsidRPr="00344E67" w:rsidRDefault="00F02ADC" w:rsidP="00F02ADC">
      <w:pPr>
        <w:pStyle w:val="naisc"/>
        <w:spacing w:before="0" w:after="0"/>
        <w:rPr>
          <w:b/>
          <w:sz w:val="26"/>
          <w:szCs w:val="26"/>
        </w:rPr>
      </w:pPr>
      <w:r w:rsidRPr="00344E67">
        <w:rPr>
          <w:b/>
          <w:sz w:val="26"/>
          <w:szCs w:val="26"/>
        </w:rPr>
        <w:t>„</w:t>
      </w:r>
      <w:r w:rsidR="00CF7EFC" w:rsidRPr="00472EE2">
        <w:rPr>
          <w:b/>
        </w:rPr>
        <w:t xml:space="preserve">Par </w:t>
      </w:r>
      <w:r w:rsidR="00CF7EFC">
        <w:rPr>
          <w:b/>
        </w:rPr>
        <w:t>nekustamā īpašuma Kalēju ielā 19A</w:t>
      </w:r>
      <w:r w:rsidR="00CF7EFC" w:rsidRPr="00472EE2">
        <w:rPr>
          <w:b/>
        </w:rPr>
        <w:t xml:space="preserve">, </w:t>
      </w:r>
      <w:r w:rsidR="00CF7EFC">
        <w:rPr>
          <w:b/>
        </w:rPr>
        <w:t>Ventspilī</w:t>
      </w:r>
      <w:r w:rsidR="00CF7EFC" w:rsidRPr="00472EE2">
        <w:rPr>
          <w:b/>
        </w:rPr>
        <w:t>,</w:t>
      </w:r>
      <w:r w:rsidR="00CF7EFC">
        <w:rPr>
          <w:b/>
        </w:rPr>
        <w:t xml:space="preserve"> un nekustamā īpašuma Kalēju ielā 19</w:t>
      </w:r>
      <w:r w:rsidR="00CF7EFC" w:rsidRPr="00472EE2">
        <w:rPr>
          <w:b/>
        </w:rPr>
        <w:t xml:space="preserve">, </w:t>
      </w:r>
      <w:r w:rsidR="00CF7EFC">
        <w:rPr>
          <w:b/>
        </w:rPr>
        <w:t>Ventspilī</w:t>
      </w:r>
      <w:r w:rsidR="00CF7EFC" w:rsidRPr="00472EE2">
        <w:rPr>
          <w:b/>
        </w:rPr>
        <w:t xml:space="preserve">, </w:t>
      </w:r>
      <w:r w:rsidR="00CF7EFC">
        <w:rPr>
          <w:b/>
        </w:rPr>
        <w:t xml:space="preserve">domājamo daļu </w:t>
      </w:r>
      <w:r w:rsidR="00CF7EFC" w:rsidRPr="00472EE2">
        <w:rPr>
          <w:b/>
        </w:rPr>
        <w:t>pārdošanu</w:t>
      </w:r>
      <w:r w:rsidRPr="00344E67">
        <w:rPr>
          <w:b/>
          <w:sz w:val="26"/>
          <w:szCs w:val="26"/>
        </w:rPr>
        <w:t xml:space="preserve">” </w:t>
      </w:r>
    </w:p>
    <w:p w:rsidR="00F02ADC" w:rsidRPr="002E66A7" w:rsidRDefault="00F02ADC" w:rsidP="00F02ADC">
      <w:pPr>
        <w:pStyle w:val="naisc"/>
        <w:spacing w:before="0" w:after="0"/>
        <w:rPr>
          <w:b/>
        </w:rPr>
      </w:pPr>
      <w:r w:rsidRPr="002E66A7">
        <w:rPr>
          <w:sz w:val="26"/>
          <w:szCs w:val="26"/>
        </w:rPr>
        <w:t>sākotnējās ietekmes novērtējuma ziņojums (anotācija)</w:t>
      </w:r>
    </w:p>
    <w:p w:rsidR="00F02ADC" w:rsidRPr="002E66A7" w:rsidRDefault="00F02ADC"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642144" w:rsidRPr="00B54631" w:rsidRDefault="00642144" w:rsidP="00642144">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Atsavināšanas likums) 4.panta pirmajā un otrajā daļā noteikts, ka valsts mantas atsavināšanu var ierosināt, ja tā nav nepieciešama attiecīgai iestādei vai citām valsts iestādēm to funkciju nodrošināšanai, un atsavināšanu var ierosināt attiecīgās iestādes vadītājs, kura valdījumā atrodas valsts manta. </w:t>
            </w:r>
          </w:p>
          <w:p w:rsidR="00642144" w:rsidRDefault="00642144" w:rsidP="00642144">
            <w:pPr>
              <w:spacing w:after="0" w:line="240" w:lineRule="auto"/>
              <w:ind w:firstLine="648"/>
              <w:jc w:val="both"/>
              <w:rPr>
                <w:sz w:val="24"/>
                <w:szCs w:val="24"/>
              </w:rPr>
            </w:pPr>
            <w:r w:rsidRPr="00B54631">
              <w:rPr>
                <w:sz w:val="24"/>
                <w:szCs w:val="24"/>
              </w:rPr>
              <w:t xml:space="preserve">Saskaņā ar </w:t>
            </w:r>
            <w:r>
              <w:rPr>
                <w:sz w:val="24"/>
                <w:szCs w:val="24"/>
              </w:rPr>
              <w:t>Atsavināšanas likuma 5.panta pirmajā daļā</w:t>
            </w:r>
            <w:r w:rsidRPr="00B54631">
              <w:rPr>
                <w:sz w:val="24"/>
                <w:szCs w:val="24"/>
              </w:rPr>
              <w:t xml:space="preserve"> noteikto atļauju atsavināt valsts nekustam</w:t>
            </w:r>
            <w:r>
              <w:rPr>
                <w:sz w:val="24"/>
                <w:szCs w:val="24"/>
              </w:rPr>
              <w:t>o īpašumu dod Ministru kabinets</w:t>
            </w:r>
            <w:r w:rsidRPr="00B54631">
              <w:rPr>
                <w:sz w:val="24"/>
                <w:szCs w:val="24"/>
              </w:rPr>
              <w:t>.</w:t>
            </w:r>
          </w:p>
          <w:p w:rsidR="00642144" w:rsidRDefault="00494196" w:rsidP="00494196">
            <w:pPr>
              <w:spacing w:after="0" w:line="240" w:lineRule="auto"/>
              <w:ind w:firstLine="720"/>
              <w:jc w:val="both"/>
              <w:rPr>
                <w:sz w:val="24"/>
                <w:szCs w:val="24"/>
              </w:rPr>
            </w:pPr>
            <w:r w:rsidRPr="00DD6751">
              <w:rPr>
                <w:sz w:val="24"/>
                <w:szCs w:val="24"/>
              </w:rPr>
              <w:t>Valsts un pašvaldību īpašuma privatizācijas un privatizācijas sertifikātu izmantošanas pabeigšanas likuma 16.panta otrā daļa paredz, ka valsts vai pašvaldības īpašuma objekti, izņemot šā likuma 15.pantā minētos</w:t>
            </w:r>
            <w:r>
              <w:rPr>
                <w:sz w:val="24"/>
                <w:szCs w:val="24"/>
              </w:rPr>
              <w:t xml:space="preserve"> </w:t>
            </w:r>
            <w:r w:rsidRPr="005811BA">
              <w:rPr>
                <w:i/>
                <w:sz w:val="24"/>
                <w:szCs w:val="24"/>
              </w:rPr>
              <w:t>(15.pantā noteikta turpmākā rīcība ar valsts vai pašvaldības kapitāla daļām vai kapitālsabiedrībām</w:t>
            </w:r>
            <w:r w:rsidRPr="005811BA">
              <w:rPr>
                <w:rFonts w:ascii="Arial" w:hAnsi="Arial" w:cs="Arial"/>
                <w:bCs/>
                <w:i/>
              </w:rPr>
              <w:t>)</w:t>
            </w:r>
            <w:r w:rsidRPr="00DD6751">
              <w:rPr>
                <w:sz w:val="24"/>
                <w:szCs w:val="24"/>
              </w:rPr>
              <w:t xml:space="preserve">, kā arī apbūvēti un neapbūvēti zemesgabali, par kuriem līdz pabeigšanas datumam nav saņemts privatizācijas ierosinājums vai pēc pabeigšanas datuma saskaņā ar šā likuma 14.pantu ir izbeigta privatizācija, vai kurus Ministru kabinets vai pašvaldības dome saskaņā ar šā likuma 6.panta astoto daļu nav nodevusi privatizācijai, turpmāk var tikt atsavināti Atsavināšanas likumā noteiktajā kārtībā. </w:t>
            </w:r>
          </w:p>
          <w:p w:rsidR="00642144" w:rsidRPr="00751F32" w:rsidRDefault="00642144" w:rsidP="00642144">
            <w:pPr>
              <w:spacing w:after="0" w:line="240" w:lineRule="auto"/>
              <w:ind w:firstLine="720"/>
              <w:jc w:val="both"/>
              <w:rPr>
                <w:color w:val="000000"/>
                <w:sz w:val="24"/>
                <w:szCs w:val="24"/>
              </w:rPr>
            </w:pPr>
            <w:r w:rsidRPr="00751F32">
              <w:rPr>
                <w:color w:val="000000"/>
                <w:sz w:val="24"/>
                <w:szCs w:val="24"/>
              </w:rPr>
              <w:t>Saskaņā ar Atsavināšanas likuma 11.panta trešo daļu vienlaikus ar sludinājumu personai, kuras īpašuma tiesības nostiprinātas zemesgrāmatā un kurai ir pirmpirkuma tiesības, nosūtāms paziņojums par izsoli, norādot, ka šīs tiesības tā var izmantot tikai tad, ja to rakstveidā piesaka sludinājumā norādītajā termiņā.</w:t>
            </w:r>
          </w:p>
          <w:p w:rsidR="00642144" w:rsidRDefault="00642144" w:rsidP="00494196">
            <w:pPr>
              <w:spacing w:after="0" w:line="240" w:lineRule="auto"/>
              <w:ind w:firstLine="720"/>
              <w:jc w:val="both"/>
              <w:rPr>
                <w:sz w:val="24"/>
                <w:szCs w:val="24"/>
              </w:rPr>
            </w:pPr>
            <w:r w:rsidRPr="00CA4370">
              <w:rPr>
                <w:sz w:val="24"/>
                <w:szCs w:val="24"/>
              </w:rPr>
              <w:t>Atsavināšanas likuma 14.panta otrā</w:t>
            </w:r>
            <w:r>
              <w:rPr>
                <w:sz w:val="24"/>
                <w:szCs w:val="24"/>
              </w:rPr>
              <w:t>, trešā un ceturtā</w:t>
            </w:r>
            <w:r w:rsidRPr="00CA4370">
              <w:rPr>
                <w:sz w:val="24"/>
                <w:szCs w:val="24"/>
              </w:rPr>
              <w:t xml:space="preserve"> daļa paredz, ka šā likuma 4.panta</w:t>
            </w:r>
            <w:r>
              <w:rPr>
                <w:sz w:val="24"/>
                <w:szCs w:val="24"/>
              </w:rPr>
              <w:t xml:space="preserve"> ceturtajā daļā minētās mantas </w:t>
            </w:r>
            <w:r w:rsidRPr="00CA4370">
              <w:rPr>
                <w:sz w:val="24"/>
                <w:szCs w:val="24"/>
              </w:rPr>
              <w:t>atsavināšana izsludināma šajā likumā noteiktajā kārtībā (11.pants), uz</w:t>
            </w:r>
            <w:r w:rsidR="00BD37E8">
              <w:rPr>
                <w:sz w:val="24"/>
                <w:szCs w:val="24"/>
              </w:rPr>
              <w:t>aicinot attiecīgās personas, to</w:t>
            </w:r>
            <w:r w:rsidR="00704DCB">
              <w:rPr>
                <w:sz w:val="24"/>
                <w:szCs w:val="24"/>
              </w:rPr>
              <w:t>starp</w:t>
            </w:r>
            <w:r w:rsidRPr="00CA4370">
              <w:rPr>
                <w:sz w:val="24"/>
                <w:szCs w:val="24"/>
              </w:rPr>
              <w:t xml:space="preserve"> arī kopīpašnieku, ja viņš vēlas izbeigt kopīpašuma attiecības ar publisku personu, mēneša laikā iesniegt pieteikumu par nekustamā īpašuma pirkšanu. Ja norādītajā termiņā no minētajām personām ir saņemts viens pieteikums, izsoli nerīko un ar šo personu slēdz pirkuma līgumu par nosacīto cenu.</w:t>
            </w:r>
          </w:p>
          <w:p w:rsidR="000E3D08" w:rsidRDefault="00642144" w:rsidP="00642144">
            <w:pPr>
              <w:spacing w:after="0" w:line="240" w:lineRule="auto"/>
              <w:ind w:firstLine="720"/>
              <w:jc w:val="both"/>
              <w:rPr>
                <w:sz w:val="24"/>
                <w:szCs w:val="24"/>
              </w:rPr>
            </w:pPr>
            <w:r w:rsidRPr="00751F32">
              <w:rPr>
                <w:sz w:val="24"/>
                <w:szCs w:val="24"/>
              </w:rPr>
              <w:t>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924D42" w:rsidRPr="00B54631" w:rsidRDefault="00924D42" w:rsidP="00642144">
            <w:pPr>
              <w:spacing w:after="0" w:line="240" w:lineRule="auto"/>
              <w:ind w:firstLine="720"/>
              <w:jc w:val="both"/>
              <w:rPr>
                <w:sz w:val="24"/>
                <w:szCs w:val="24"/>
              </w:rPr>
            </w:pPr>
            <w:r w:rsidRPr="00E361B0">
              <w:rPr>
                <w:sz w:val="24"/>
                <w:szCs w:val="24"/>
              </w:rPr>
              <w:t>Atsavinot zemes</w:t>
            </w:r>
            <w:r>
              <w:rPr>
                <w:sz w:val="24"/>
                <w:szCs w:val="24"/>
              </w:rPr>
              <w:t xml:space="preserve"> vienību,</w:t>
            </w:r>
            <w:r w:rsidRPr="00E361B0">
              <w:rPr>
                <w:sz w:val="24"/>
                <w:szCs w:val="24"/>
              </w:rPr>
              <w:t xml:space="preserve"> jāņem vērā likuma „Par zemes reformu Latvijas Republikas pilsētās” 21.pantā noteiktie ierobežojumi darījumiem ar zemes īpašumiem.</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CE62FF" w:rsidRPr="00B54631" w:rsidRDefault="00CE62FF" w:rsidP="00CE62FF">
            <w:pPr>
              <w:pStyle w:val="BodyText"/>
              <w:ind w:firstLine="682"/>
              <w:jc w:val="both"/>
            </w:pPr>
            <w:r w:rsidRPr="00B54631">
              <w:t>Ministru kabineta rīkojuma projekts „</w:t>
            </w:r>
            <w:r w:rsidR="003B1353" w:rsidRPr="003B1353">
              <w:t>Par nekustamā īpašuma Kalēju ielā 19A, Ventspilī, un nekustamā īpašuma Kalēju ielā 19, Ventspilī, domājamo daļu pārdošanu</w:t>
            </w:r>
            <w:r w:rsidRPr="00B54631">
              <w:t>” (turpmāk – rīkojuma projekts) sagatavots, lai saskaņā ar Atsavināšana</w:t>
            </w:r>
            <w:r w:rsidR="0024025A" w:rsidRPr="00B54631">
              <w:t>s likuma</w:t>
            </w:r>
            <w:r w:rsidR="00642144">
              <w:t xml:space="preserve"> 4.panta pirmo un otro daļu un </w:t>
            </w:r>
            <w:r w:rsidR="006B1D4D" w:rsidRPr="00A93E0B">
              <w:t xml:space="preserve">5.panta pirmo daļu </w:t>
            </w:r>
            <w:r w:rsidRPr="00B54631">
              <w:t xml:space="preserve">atļautu </w:t>
            </w:r>
            <w:r w:rsidR="003B1353">
              <w:t>valsts akciju sabiedrībai „Valsts nekustamie īpašumi” (turpmāk – VNĪ)</w:t>
            </w:r>
            <w:r w:rsidRPr="00B54631">
              <w:t xml:space="preserve"> pārdot izsolē </w:t>
            </w:r>
            <w:r w:rsidR="003B1353">
              <w:t xml:space="preserve">nekustamo īpašumu </w:t>
            </w:r>
            <w:r w:rsidR="003B1353" w:rsidRPr="00472EE2">
              <w:t>(nekustamā īpašuma kadastra Nr.</w:t>
            </w:r>
            <w:r w:rsidR="003B1353">
              <w:t>2700 516 0010</w:t>
            </w:r>
            <w:r w:rsidR="003B1353" w:rsidRPr="00472EE2">
              <w:t>)</w:t>
            </w:r>
            <w:r w:rsidR="003B1353">
              <w:t xml:space="preserve"> – </w:t>
            </w:r>
            <w:r w:rsidR="00194A01">
              <w:t>saimniecības ēku</w:t>
            </w:r>
            <w:r w:rsidR="003B1353">
              <w:t xml:space="preserve"> (būves kadastra apzīmējums 2700 016 0106 004) - Kalēju ielā 19A, Ventspilī, kopā ar 542/2407 domājamām daļām</w:t>
            </w:r>
            <w:r w:rsidR="003B1353" w:rsidRPr="00472EE2">
              <w:t xml:space="preserve"> no nekustamā īpašuma (nekustamā īpašuma kadastra Nr.</w:t>
            </w:r>
            <w:r w:rsidR="003B1353">
              <w:t>2700 016 0106</w:t>
            </w:r>
            <w:r w:rsidR="003B1353" w:rsidRPr="00472EE2">
              <w:t xml:space="preserve">) – </w:t>
            </w:r>
            <w:r w:rsidR="003B1353">
              <w:t>zemes vienības</w:t>
            </w:r>
            <w:r w:rsidR="003B1353" w:rsidRPr="00472EE2">
              <w:t xml:space="preserve"> (</w:t>
            </w:r>
            <w:r w:rsidR="003B1353">
              <w:t xml:space="preserve">zemes vienības </w:t>
            </w:r>
            <w:r w:rsidR="003B1353" w:rsidRPr="00472EE2">
              <w:t xml:space="preserve">kadastra apzīmējums </w:t>
            </w:r>
            <w:r w:rsidR="003B1353">
              <w:t>2700 016 0106</w:t>
            </w:r>
            <w:r w:rsidR="003B1353" w:rsidRPr="00472EE2">
              <w:t>)</w:t>
            </w:r>
            <w:r w:rsidR="003B1353">
              <w:t xml:space="preserve"> 1032 m² platībā – Kalēju ielā 19, Ventspilī, ievērojot Atsavināšanas likuma 1</w:t>
            </w:r>
            <w:r w:rsidR="00F42439">
              <w:t>4</w:t>
            </w:r>
            <w:r w:rsidR="003B1353">
              <w:t>.panta nosacījumus</w:t>
            </w:r>
            <w:r w:rsidRPr="00B54631">
              <w:t>.</w:t>
            </w:r>
          </w:p>
          <w:p w:rsidR="00CE62FF" w:rsidRPr="00B54631" w:rsidRDefault="00344E67" w:rsidP="007B54AB">
            <w:pPr>
              <w:pStyle w:val="BodyText"/>
              <w:spacing w:after="0"/>
              <w:ind w:firstLine="682"/>
              <w:jc w:val="both"/>
            </w:pPr>
            <w:r w:rsidRPr="00B54631">
              <w:t>Rīkojuma projektā iekļauto nekustamo īpašumu</w:t>
            </w:r>
            <w:r w:rsidR="00CE62FF" w:rsidRPr="00B54631">
              <w:t xml:space="preserve"> raksturojums:</w:t>
            </w:r>
          </w:p>
          <w:p w:rsidR="00B54631" w:rsidRDefault="00924D42" w:rsidP="00924D42">
            <w:pPr>
              <w:pStyle w:val="BodyText"/>
              <w:numPr>
                <w:ilvl w:val="0"/>
                <w:numId w:val="3"/>
              </w:numPr>
              <w:tabs>
                <w:tab w:val="left" w:pos="946"/>
              </w:tabs>
              <w:spacing w:after="0"/>
              <w:ind w:left="0" w:firstLine="663"/>
              <w:jc w:val="both"/>
            </w:pPr>
            <w:r>
              <w:t>N</w:t>
            </w:r>
            <w:r w:rsidR="00344E67" w:rsidRPr="00B54631">
              <w:t>ekustamai</w:t>
            </w:r>
            <w:r w:rsidR="00B54631">
              <w:t>s</w:t>
            </w:r>
            <w:r w:rsidR="00344E67" w:rsidRPr="00B54631">
              <w:t xml:space="preserve"> īpašums (nekustamā īpašuma kadastra Nr.</w:t>
            </w:r>
            <w:r w:rsidR="00194A01">
              <w:t xml:space="preserve"> 2700 516 0010</w:t>
            </w:r>
            <w:r w:rsidR="00344E67" w:rsidRPr="00B54631">
              <w:t xml:space="preserve">) </w:t>
            </w:r>
            <w:r w:rsidR="00194A01">
              <w:t>Kalēju ielā 19A, Ventspilī</w:t>
            </w:r>
            <w:r w:rsidR="00344E67" w:rsidRPr="00B54631">
              <w:t xml:space="preserve">, </w:t>
            </w:r>
            <w:r w:rsidR="00CE62FF" w:rsidRPr="00B54631">
              <w:t>sastāv no</w:t>
            </w:r>
            <w:r w:rsidR="00194A01">
              <w:t xml:space="preserve"> saimniecības ēkas</w:t>
            </w:r>
            <w:r w:rsidR="00344E67" w:rsidRPr="00B54631">
              <w:t xml:space="preserve"> (būves kadastra apzīmējums </w:t>
            </w:r>
            <w:r w:rsidR="00194A01">
              <w:t>2700 016 0106 004</w:t>
            </w:r>
            <w:r w:rsidR="00344E67" w:rsidRPr="00B54631">
              <w:t xml:space="preserve">; būves tips </w:t>
            </w:r>
            <w:r w:rsidR="00194A01">
              <w:t>12740201</w:t>
            </w:r>
            <w:r w:rsidR="00344E67" w:rsidRPr="00B54631">
              <w:t xml:space="preserve"> – </w:t>
            </w:r>
            <w:r w:rsidR="00194A01">
              <w:t>kūts</w:t>
            </w:r>
            <w:r w:rsidR="00344E67" w:rsidRPr="00B54631">
              <w:t xml:space="preserve"> ar kopējo platību </w:t>
            </w:r>
            <w:r w:rsidR="00194A01">
              <w:t>līdz 6</w:t>
            </w:r>
            <w:r w:rsidR="00344E67" w:rsidRPr="00B54631">
              <w:t>0 m</w:t>
            </w:r>
            <w:r w:rsidR="00344E67" w:rsidRPr="00194A01">
              <w:rPr>
                <w:vertAlign w:val="superscript"/>
              </w:rPr>
              <w:t>2</w:t>
            </w:r>
            <w:r w:rsidR="00194A01">
              <w:rPr>
                <w:vertAlign w:val="superscript"/>
              </w:rPr>
              <w:t xml:space="preserve"> </w:t>
            </w:r>
            <w:r w:rsidR="00194A01">
              <w:t xml:space="preserve">(ieskaitot), saimniecības ēkas, pagrabi un sabiedriskās tualetes; </w:t>
            </w:r>
            <w:r w:rsidR="00317D53">
              <w:t xml:space="preserve">kopējā </w:t>
            </w:r>
            <w:r w:rsidR="00194A01">
              <w:t>platība 54,20 m².</w:t>
            </w:r>
            <w:r w:rsidR="00DB5299" w:rsidRPr="00B54631">
              <w:t xml:space="preserve"> </w:t>
            </w:r>
          </w:p>
          <w:p w:rsidR="00DB5299" w:rsidRPr="00B54631" w:rsidRDefault="00194A01" w:rsidP="00B54631">
            <w:pPr>
              <w:pStyle w:val="BodyText"/>
              <w:spacing w:after="0"/>
              <w:ind w:firstLine="663"/>
              <w:jc w:val="both"/>
            </w:pPr>
            <w:r>
              <w:t>Īpašuma tiesības uz nekustamo īpašumu</w:t>
            </w:r>
            <w:r w:rsidR="00DB5299" w:rsidRPr="00B54631">
              <w:t xml:space="preserve"> ir nostiprinātas Latvijas valstij Finanšu ministrijas personā </w:t>
            </w:r>
            <w:r>
              <w:rPr>
                <w:noProof/>
              </w:rPr>
              <w:t>Ventspils</w:t>
            </w:r>
            <w:r w:rsidR="00DB5299" w:rsidRPr="00B54631">
              <w:rPr>
                <w:noProof/>
              </w:rPr>
              <w:t xml:space="preserve"> tiesas zemesgrāmatu nodaļas </w:t>
            </w:r>
            <w:r>
              <w:rPr>
                <w:noProof/>
              </w:rPr>
              <w:t>Ventspils</w:t>
            </w:r>
            <w:r w:rsidR="00DB5299" w:rsidRPr="00B54631">
              <w:rPr>
                <w:noProof/>
              </w:rPr>
              <w:t xml:space="preserve"> pilsētas </w:t>
            </w:r>
            <w:r w:rsidR="00DB5299" w:rsidRPr="00B54631">
              <w:t>zemesgrāmatas nodalījumā Nr.100000</w:t>
            </w:r>
            <w:r>
              <w:t>534156</w:t>
            </w:r>
            <w:r w:rsidR="00DB5299" w:rsidRPr="00B54631">
              <w:t xml:space="preserve">, lēmuma datums: </w:t>
            </w:r>
            <w:r>
              <w:t>13.06</w:t>
            </w:r>
            <w:r w:rsidR="00DB5299" w:rsidRPr="00B54631">
              <w:t>.2014.</w:t>
            </w:r>
            <w:r w:rsidR="00805DA3" w:rsidRPr="00B54631">
              <w:t xml:space="preserve"> </w:t>
            </w:r>
          </w:p>
          <w:p w:rsidR="009F1DF4" w:rsidRDefault="00334849" w:rsidP="00646C67">
            <w:pPr>
              <w:pStyle w:val="BodyText"/>
              <w:spacing w:after="0"/>
              <w:ind w:firstLine="663"/>
              <w:jc w:val="both"/>
            </w:pPr>
            <w:r w:rsidRPr="00B54631">
              <w:t>Saskaņā ar ierakstu Nr.1.</w:t>
            </w:r>
            <w:r w:rsidR="00194A01">
              <w:t>2</w:t>
            </w:r>
            <w:r w:rsidRPr="00B54631">
              <w:t xml:space="preserve">. </w:t>
            </w:r>
            <w:r w:rsidR="00194A01">
              <w:rPr>
                <w:noProof/>
              </w:rPr>
              <w:t>Ventspils</w:t>
            </w:r>
            <w:r w:rsidR="00194A01" w:rsidRPr="00B54631">
              <w:rPr>
                <w:noProof/>
              </w:rPr>
              <w:t xml:space="preserve"> tiesas zemesgrāmatu nodaļas </w:t>
            </w:r>
            <w:r w:rsidR="00194A01">
              <w:rPr>
                <w:noProof/>
              </w:rPr>
              <w:t>Ventspils</w:t>
            </w:r>
            <w:r w:rsidR="00194A01" w:rsidRPr="00B54631">
              <w:rPr>
                <w:noProof/>
              </w:rPr>
              <w:t xml:space="preserve"> pilsētas </w:t>
            </w:r>
            <w:r w:rsidR="00194A01">
              <w:t>zemesgrāmatas nodalījuma</w:t>
            </w:r>
            <w:r w:rsidR="00194A01" w:rsidRPr="00B54631">
              <w:t xml:space="preserve"> Nr.100000</w:t>
            </w:r>
            <w:r w:rsidR="00194A01">
              <w:t>534156</w:t>
            </w:r>
            <w:r w:rsidRPr="00B54631">
              <w:t xml:space="preserve"> I daļas 1.iedaļā – </w:t>
            </w:r>
            <w:r w:rsidR="00317D53">
              <w:t xml:space="preserve">minētā </w:t>
            </w:r>
            <w:r w:rsidR="00194A01">
              <w:t>būve saistīta ar zemes vienību, kadastra apzīmējums 2700 016 0106, Ventspils pilsētas zemesgrāmatas nodalījuma Nr.100000247813</w:t>
            </w:r>
            <w:r w:rsidRPr="00B54631">
              <w:t>.</w:t>
            </w:r>
          </w:p>
          <w:p w:rsidR="00B54631" w:rsidRDefault="00B54631" w:rsidP="00B54631">
            <w:pPr>
              <w:pStyle w:val="BodyText"/>
              <w:spacing w:after="0"/>
              <w:ind w:firstLine="663"/>
              <w:jc w:val="both"/>
            </w:pPr>
            <w:r w:rsidRPr="00DD3E57">
              <w:t xml:space="preserve">Saskaņā ar informāciju no Nekustamā īpašuma valsts kadastra informācijas sistēmas nekustamā īpašuma kopējā kadastrālā vērtība uz 2014.gada 1.janvāri ir </w:t>
            </w:r>
            <w:r w:rsidR="00DD3E57" w:rsidRPr="00DD3E57">
              <w:t>1943</w:t>
            </w:r>
            <w:r w:rsidRPr="00DD3E57">
              <w:t xml:space="preserve"> </w:t>
            </w:r>
            <w:r w:rsidR="00DD3E57" w:rsidRPr="00DD3E57">
              <w:rPr>
                <w:i/>
              </w:rPr>
              <w:t>euro</w:t>
            </w:r>
            <w:r w:rsidR="00DD3E57">
              <w:rPr>
                <w:i/>
              </w:rPr>
              <w:t>.</w:t>
            </w:r>
          </w:p>
          <w:p w:rsidR="008C10A9" w:rsidRPr="00B54631" w:rsidRDefault="00317D53" w:rsidP="00924D42">
            <w:pPr>
              <w:pStyle w:val="BodyText"/>
              <w:numPr>
                <w:ilvl w:val="0"/>
                <w:numId w:val="3"/>
              </w:numPr>
              <w:tabs>
                <w:tab w:val="left" w:pos="946"/>
              </w:tabs>
              <w:spacing w:after="0"/>
              <w:ind w:left="0" w:firstLine="663"/>
              <w:jc w:val="both"/>
            </w:pPr>
            <w:r>
              <w:t>Nekustamais īpašums</w:t>
            </w:r>
            <w:r w:rsidR="00DD3E57">
              <w:t xml:space="preserve"> </w:t>
            </w:r>
            <w:r w:rsidR="00A45ED7">
              <w:t>(nekustamā īpašuma kadastra Nr.</w:t>
            </w:r>
            <w:r w:rsidR="00DD3E57">
              <w:t>2700 016 0106</w:t>
            </w:r>
            <w:r w:rsidR="008C10A9" w:rsidRPr="00B54631">
              <w:t xml:space="preserve">) </w:t>
            </w:r>
            <w:r w:rsidR="00DD3E57">
              <w:t>Kalēju ielā 19, Ventspilī</w:t>
            </w:r>
            <w:r w:rsidR="008C10A9" w:rsidRPr="00B54631">
              <w:t xml:space="preserve">, sastāv no </w:t>
            </w:r>
            <w:r w:rsidR="00CE62FF" w:rsidRPr="00B54631">
              <w:t xml:space="preserve">zemes vienības (zemes vienības kadastra apzīmējums </w:t>
            </w:r>
            <w:r w:rsidR="00DD3E57">
              <w:t>2700 016 0106</w:t>
            </w:r>
            <w:r w:rsidR="0021168F" w:rsidRPr="00B54631">
              <w:t xml:space="preserve">) </w:t>
            </w:r>
            <w:r w:rsidR="00DD3E57">
              <w:t>1032</w:t>
            </w:r>
            <w:r w:rsidR="008C10A9" w:rsidRPr="00B54631">
              <w:t xml:space="preserve"> m² platībā. </w:t>
            </w:r>
            <w:r w:rsidR="0021168F" w:rsidRPr="00B54631">
              <w:t xml:space="preserve"> </w:t>
            </w:r>
          </w:p>
          <w:p w:rsidR="009F1DF4" w:rsidRDefault="008C10A9" w:rsidP="00DD3E57">
            <w:pPr>
              <w:pStyle w:val="BodyText"/>
              <w:spacing w:after="0"/>
              <w:ind w:firstLine="663"/>
              <w:jc w:val="both"/>
            </w:pPr>
            <w:r w:rsidRPr="00B54631">
              <w:t xml:space="preserve">Īpašuma tiesības uz nekustamā īpašuma </w:t>
            </w:r>
            <w:r w:rsidR="00DD3E57">
              <w:t xml:space="preserve">542/2407 </w:t>
            </w:r>
            <w:r w:rsidRPr="00B54631">
              <w:t xml:space="preserve">domājamām daļām </w:t>
            </w:r>
            <w:r w:rsidR="00DD3315" w:rsidRPr="00B54631">
              <w:t xml:space="preserve">ir nostiprinātas Latvijas valstij Finanšu ministrijas personā </w:t>
            </w:r>
            <w:r w:rsidR="00DD3E57">
              <w:rPr>
                <w:noProof/>
              </w:rPr>
              <w:t>Ventspils</w:t>
            </w:r>
            <w:r w:rsidRPr="00B54631">
              <w:rPr>
                <w:noProof/>
              </w:rPr>
              <w:t xml:space="preserve"> tiesas zemesgrāmatu nodaļas </w:t>
            </w:r>
            <w:r w:rsidR="00DD3E57">
              <w:rPr>
                <w:noProof/>
              </w:rPr>
              <w:t>Ventspils</w:t>
            </w:r>
            <w:r w:rsidRPr="00B54631">
              <w:rPr>
                <w:noProof/>
              </w:rPr>
              <w:t xml:space="preserve"> pilsētas </w:t>
            </w:r>
            <w:r w:rsidRPr="00B54631">
              <w:t>zemesgrāmatas nodalījumā Nr.100000</w:t>
            </w:r>
            <w:r w:rsidR="00DD3E57">
              <w:t>247813</w:t>
            </w:r>
            <w:r w:rsidR="00DD3315" w:rsidRPr="00B54631">
              <w:t xml:space="preserve">, lēmuma datums: </w:t>
            </w:r>
            <w:r w:rsidR="00DD3E57">
              <w:t>21.11.2013</w:t>
            </w:r>
            <w:r w:rsidR="00DD3315" w:rsidRPr="00B54631">
              <w:t>.</w:t>
            </w:r>
            <w:r w:rsidR="00D82BEF" w:rsidRPr="00B54631">
              <w:t xml:space="preserve"> Īpašuma tiesības uz nekustamā īpašuma </w:t>
            </w:r>
            <w:r w:rsidR="00DD3E57">
              <w:t>1865/2407 domājamām daļām</w:t>
            </w:r>
            <w:r w:rsidR="00D82BEF" w:rsidRPr="00B54631">
              <w:t xml:space="preserve"> ir nostiprinātas </w:t>
            </w:r>
            <w:r w:rsidR="00DD3E57">
              <w:t>Asvatam Zakirovam</w:t>
            </w:r>
            <w:r w:rsidR="00D82BEF" w:rsidRPr="00B54631">
              <w:t>.</w:t>
            </w:r>
          </w:p>
          <w:p w:rsidR="00924D42" w:rsidRDefault="00D82BEF" w:rsidP="00B54631">
            <w:pPr>
              <w:spacing w:after="0" w:line="240" w:lineRule="auto"/>
              <w:ind w:firstLine="663"/>
              <w:jc w:val="both"/>
              <w:rPr>
                <w:sz w:val="24"/>
                <w:szCs w:val="24"/>
              </w:rPr>
            </w:pPr>
            <w:r w:rsidRPr="00B54631">
              <w:rPr>
                <w:sz w:val="24"/>
                <w:szCs w:val="24"/>
              </w:rPr>
              <w:t>Zemes vienības kadastrālā vērtība uz 2014.gada 1.janvāri ir </w:t>
            </w:r>
            <w:r w:rsidR="00C3152B">
              <w:rPr>
                <w:sz w:val="24"/>
                <w:szCs w:val="24"/>
              </w:rPr>
              <w:t>7338</w:t>
            </w:r>
            <w:r w:rsidRPr="00B54631">
              <w:rPr>
                <w:sz w:val="24"/>
                <w:szCs w:val="24"/>
              </w:rPr>
              <w:t xml:space="preserve"> </w:t>
            </w:r>
            <w:r w:rsidRPr="00B54631">
              <w:rPr>
                <w:i/>
                <w:sz w:val="24"/>
                <w:szCs w:val="24"/>
              </w:rPr>
              <w:t>euro</w:t>
            </w:r>
            <w:r w:rsidRPr="00B54631">
              <w:rPr>
                <w:sz w:val="24"/>
                <w:szCs w:val="24"/>
              </w:rPr>
              <w:t>. Zemes vienības lietošanas mērķis: 0601 – individuālo dzīvojamo māju apbūve.</w:t>
            </w:r>
          </w:p>
          <w:p w:rsidR="00D82BEF" w:rsidRDefault="00924D42" w:rsidP="00B54631">
            <w:pPr>
              <w:spacing w:after="0" w:line="240" w:lineRule="auto"/>
              <w:ind w:firstLine="663"/>
              <w:jc w:val="both"/>
              <w:rPr>
                <w:sz w:val="24"/>
                <w:szCs w:val="24"/>
              </w:rPr>
            </w:pPr>
            <w:r w:rsidRPr="00B54631">
              <w:rPr>
                <w:sz w:val="24"/>
                <w:szCs w:val="24"/>
              </w:rPr>
              <w:t xml:space="preserve">Saskaņā ar informāciju no Nekustamā īpašuma valsts kadastra informācijas sistēmas uz zemes vienības </w:t>
            </w:r>
            <w:r w:rsidRPr="00C3152B">
              <w:rPr>
                <w:sz w:val="24"/>
                <w:szCs w:val="24"/>
              </w:rPr>
              <w:t>(zemes vienības kadastra apzīmējums 2700 016 0106)</w:t>
            </w:r>
            <w:r>
              <w:t xml:space="preserve"> </w:t>
            </w:r>
            <w:r w:rsidRPr="00B54631">
              <w:rPr>
                <w:sz w:val="24"/>
                <w:szCs w:val="24"/>
              </w:rPr>
              <w:t xml:space="preserve">atrodas </w:t>
            </w:r>
            <w:r>
              <w:rPr>
                <w:sz w:val="24"/>
                <w:szCs w:val="24"/>
              </w:rPr>
              <w:t>divas būves - dzīvojamā māja (būves kadastra apzīmējums 2700 016 0106 001) un saimniecības ēka (būves</w:t>
            </w:r>
            <w:r w:rsidRPr="00B54631">
              <w:rPr>
                <w:sz w:val="24"/>
                <w:szCs w:val="24"/>
              </w:rPr>
              <w:t xml:space="preserve"> kadastra apzīmējum</w:t>
            </w:r>
            <w:r>
              <w:rPr>
                <w:sz w:val="24"/>
                <w:szCs w:val="24"/>
              </w:rPr>
              <w:t>s 2700 016 0106 004)</w:t>
            </w:r>
            <w:r w:rsidRPr="00B54631">
              <w:rPr>
                <w:sz w:val="24"/>
                <w:szCs w:val="24"/>
              </w:rPr>
              <w:t xml:space="preserve">. </w:t>
            </w:r>
            <w:r w:rsidR="00D82BEF" w:rsidRPr="00B54631">
              <w:rPr>
                <w:sz w:val="24"/>
                <w:szCs w:val="24"/>
              </w:rPr>
              <w:t xml:space="preserve"> </w:t>
            </w:r>
          </w:p>
          <w:p w:rsidR="00C3152B" w:rsidRPr="00C3152B" w:rsidRDefault="00C3152B" w:rsidP="00DB49E9">
            <w:pPr>
              <w:spacing w:after="0" w:line="240" w:lineRule="auto"/>
              <w:ind w:firstLine="663"/>
              <w:jc w:val="both"/>
              <w:rPr>
                <w:sz w:val="24"/>
                <w:szCs w:val="24"/>
              </w:rPr>
            </w:pPr>
            <w:r>
              <w:rPr>
                <w:sz w:val="24"/>
                <w:szCs w:val="24"/>
              </w:rPr>
              <w:t>U</w:t>
            </w:r>
            <w:r w:rsidRPr="00B54631">
              <w:rPr>
                <w:sz w:val="24"/>
                <w:szCs w:val="24"/>
              </w:rPr>
              <w:t xml:space="preserve">z zemes vienības </w:t>
            </w:r>
            <w:r w:rsidRPr="00C3152B">
              <w:rPr>
                <w:sz w:val="24"/>
                <w:szCs w:val="24"/>
              </w:rPr>
              <w:t xml:space="preserve">(zemes vienības kadastra apzīmējums 2700 </w:t>
            </w:r>
            <w:r w:rsidRPr="00C3152B">
              <w:rPr>
                <w:sz w:val="24"/>
                <w:szCs w:val="24"/>
              </w:rPr>
              <w:lastRenderedPageBreak/>
              <w:t>016 0106)</w:t>
            </w:r>
            <w:r>
              <w:rPr>
                <w:sz w:val="24"/>
                <w:szCs w:val="24"/>
              </w:rPr>
              <w:t xml:space="preserve"> esošā dzīvojamā māja (būves kadastra apzīmējums 2700 016 0106 001) kā patstāvīgs nekustamais īpašums ir ierakstīta </w:t>
            </w:r>
            <w:r w:rsidRPr="00C3152B">
              <w:rPr>
                <w:noProof/>
                <w:sz w:val="24"/>
                <w:szCs w:val="24"/>
              </w:rPr>
              <w:t xml:space="preserve">Ventspils tiesas zemesgrāmatu nodaļas Ventspils pilsētas </w:t>
            </w:r>
            <w:r w:rsidRPr="00C3152B">
              <w:rPr>
                <w:sz w:val="24"/>
                <w:szCs w:val="24"/>
              </w:rPr>
              <w:t>zemesgrāmatas nodalījumā</w:t>
            </w:r>
            <w:r>
              <w:rPr>
                <w:sz w:val="24"/>
                <w:szCs w:val="24"/>
              </w:rPr>
              <w:t xml:space="preserve"> Nr.409A un tās īpašnieks </w:t>
            </w:r>
            <w:r w:rsidRPr="00C3152B">
              <w:rPr>
                <w:sz w:val="24"/>
                <w:szCs w:val="24"/>
              </w:rPr>
              <w:t xml:space="preserve">ir </w:t>
            </w:r>
            <w:r w:rsidR="00317D53">
              <w:rPr>
                <w:sz w:val="24"/>
                <w:szCs w:val="24"/>
              </w:rPr>
              <w:t xml:space="preserve">minētās </w:t>
            </w:r>
            <w:r w:rsidRPr="00C3152B">
              <w:rPr>
                <w:sz w:val="24"/>
                <w:szCs w:val="24"/>
              </w:rPr>
              <w:t>zemes vienības 1865/2407 domājam</w:t>
            </w:r>
            <w:r>
              <w:rPr>
                <w:sz w:val="24"/>
                <w:szCs w:val="24"/>
              </w:rPr>
              <w:t>o</w:t>
            </w:r>
            <w:r w:rsidRPr="00C3152B">
              <w:rPr>
                <w:sz w:val="24"/>
                <w:szCs w:val="24"/>
              </w:rPr>
              <w:t xml:space="preserve"> daļ</w:t>
            </w:r>
            <w:r>
              <w:rPr>
                <w:sz w:val="24"/>
                <w:szCs w:val="24"/>
              </w:rPr>
              <w:t xml:space="preserve">u īpašnieks </w:t>
            </w:r>
            <w:r w:rsidRPr="00C3152B">
              <w:rPr>
                <w:sz w:val="24"/>
                <w:szCs w:val="24"/>
              </w:rPr>
              <w:t>Asvats Zakirovs.</w:t>
            </w:r>
          </w:p>
          <w:p w:rsidR="006D2EB4" w:rsidRPr="00B54631" w:rsidRDefault="006D2EB4" w:rsidP="006D2EB4">
            <w:pPr>
              <w:spacing w:after="0" w:line="240" w:lineRule="auto"/>
              <w:ind w:firstLine="720"/>
              <w:jc w:val="both"/>
              <w:rPr>
                <w:sz w:val="24"/>
                <w:szCs w:val="24"/>
                <w:lang w:eastAsia="lv-LV"/>
              </w:rPr>
            </w:pPr>
            <w:r w:rsidRPr="00B54631">
              <w:rPr>
                <w:sz w:val="24"/>
                <w:szCs w:val="24"/>
                <w:lang w:eastAsia="lv-LV"/>
              </w:rPr>
              <w:t>Saskaņā a</w:t>
            </w:r>
            <w:r w:rsidR="00DB49E9">
              <w:rPr>
                <w:sz w:val="24"/>
                <w:szCs w:val="24"/>
                <w:lang w:eastAsia="lv-LV"/>
              </w:rPr>
              <w:t>r VNĪ rīcībā esošajiem nekustamo īpašumu</w:t>
            </w:r>
            <w:r w:rsidRPr="00B54631">
              <w:rPr>
                <w:sz w:val="24"/>
                <w:szCs w:val="24"/>
                <w:lang w:eastAsia="lv-LV"/>
              </w:rPr>
              <w:t xml:space="preserve"> rentabilitātes rādītājiem par periodu no </w:t>
            </w:r>
            <w:r w:rsidR="009F1DF4" w:rsidRPr="00B54631">
              <w:rPr>
                <w:sz w:val="24"/>
                <w:szCs w:val="24"/>
                <w:lang w:eastAsia="lv-LV"/>
              </w:rPr>
              <w:t>201</w:t>
            </w:r>
            <w:r w:rsidR="00DB49E9">
              <w:rPr>
                <w:sz w:val="24"/>
                <w:szCs w:val="24"/>
                <w:lang w:eastAsia="lv-LV"/>
              </w:rPr>
              <w:t>1</w:t>
            </w:r>
            <w:r w:rsidR="009F1DF4" w:rsidRPr="00B54631">
              <w:rPr>
                <w:sz w:val="24"/>
                <w:szCs w:val="24"/>
                <w:lang w:eastAsia="lv-LV"/>
              </w:rPr>
              <w:t xml:space="preserve">.gada </w:t>
            </w:r>
            <w:r w:rsidR="00DB49E9">
              <w:rPr>
                <w:sz w:val="24"/>
                <w:szCs w:val="24"/>
              </w:rPr>
              <w:t>1.janvāra</w:t>
            </w:r>
            <w:r w:rsidR="009F1DF4" w:rsidRPr="00B54631">
              <w:rPr>
                <w:sz w:val="24"/>
                <w:szCs w:val="24"/>
                <w:lang w:eastAsia="lv-LV"/>
              </w:rPr>
              <w:t xml:space="preserve"> līdz 201</w:t>
            </w:r>
            <w:r w:rsidR="00DB49E9">
              <w:rPr>
                <w:sz w:val="24"/>
                <w:szCs w:val="24"/>
              </w:rPr>
              <w:t>3</w:t>
            </w:r>
            <w:r w:rsidR="009F1DF4" w:rsidRPr="00B54631">
              <w:rPr>
                <w:sz w:val="24"/>
                <w:szCs w:val="24"/>
                <w:lang w:eastAsia="lv-LV"/>
              </w:rPr>
              <w:t xml:space="preserve">.gada </w:t>
            </w:r>
            <w:r w:rsidR="00DB49E9">
              <w:rPr>
                <w:sz w:val="24"/>
                <w:szCs w:val="24"/>
              </w:rPr>
              <w:t>31.decembrim valstij piederošo minēto</w:t>
            </w:r>
            <w:r w:rsidR="00DB49E9">
              <w:rPr>
                <w:sz w:val="24"/>
                <w:szCs w:val="24"/>
                <w:lang w:eastAsia="lv-LV"/>
              </w:rPr>
              <w:t xml:space="preserve"> nekustamo īpašumu</w:t>
            </w:r>
            <w:r w:rsidRPr="00B54631">
              <w:rPr>
                <w:sz w:val="24"/>
                <w:szCs w:val="24"/>
                <w:lang w:eastAsia="lv-LV"/>
              </w:rPr>
              <w:t xml:space="preserve"> pārvaldīšana VNĪ ir nesusi zaudējumus </w:t>
            </w:r>
            <w:r w:rsidR="00DB49E9">
              <w:rPr>
                <w:sz w:val="24"/>
                <w:szCs w:val="24"/>
                <w:lang w:eastAsia="lv-LV"/>
              </w:rPr>
              <w:t>920</w:t>
            </w:r>
            <w:r w:rsidRPr="00B54631">
              <w:rPr>
                <w:sz w:val="24"/>
                <w:szCs w:val="24"/>
                <w:lang w:eastAsia="lv-LV"/>
              </w:rPr>
              <w:t xml:space="preserve"> </w:t>
            </w:r>
            <w:r w:rsidRPr="00B54631">
              <w:rPr>
                <w:i/>
                <w:sz w:val="24"/>
                <w:szCs w:val="24"/>
                <w:lang w:eastAsia="lv-LV"/>
              </w:rPr>
              <w:t>euro</w:t>
            </w:r>
            <w:r w:rsidRPr="00B54631">
              <w:rPr>
                <w:sz w:val="24"/>
                <w:szCs w:val="24"/>
                <w:lang w:eastAsia="lv-LV"/>
              </w:rPr>
              <w:t xml:space="preserve"> apmērā. </w:t>
            </w:r>
          </w:p>
          <w:p w:rsidR="007B36F9" w:rsidRPr="00B54631" w:rsidRDefault="006D2EB4" w:rsidP="006D2EB4">
            <w:pPr>
              <w:spacing w:after="0" w:line="240" w:lineRule="auto"/>
              <w:ind w:firstLine="720"/>
              <w:jc w:val="both"/>
              <w:rPr>
                <w:sz w:val="24"/>
                <w:szCs w:val="24"/>
                <w:lang w:eastAsia="lv-LV"/>
              </w:rPr>
            </w:pPr>
            <w:r w:rsidRPr="00B54631">
              <w:rPr>
                <w:sz w:val="24"/>
                <w:szCs w:val="24"/>
                <w:lang w:eastAsia="lv-LV"/>
              </w:rPr>
              <w:t xml:space="preserve">Ņemot vērā, ka </w:t>
            </w:r>
            <w:r w:rsidR="00DB49E9">
              <w:rPr>
                <w:sz w:val="24"/>
                <w:szCs w:val="24"/>
                <w:lang w:eastAsia="lv-LV"/>
              </w:rPr>
              <w:t>valstij piederošie</w:t>
            </w:r>
            <w:r w:rsidR="00A45ED7">
              <w:rPr>
                <w:sz w:val="24"/>
                <w:szCs w:val="24"/>
                <w:lang w:eastAsia="lv-LV"/>
              </w:rPr>
              <w:t xml:space="preserve"> </w:t>
            </w:r>
            <w:r w:rsidR="00DB49E9">
              <w:rPr>
                <w:sz w:val="24"/>
                <w:szCs w:val="24"/>
                <w:lang w:eastAsia="lv-LV"/>
              </w:rPr>
              <w:t>minētie</w:t>
            </w:r>
            <w:r w:rsidR="007B54AB" w:rsidRPr="00B54631">
              <w:rPr>
                <w:sz w:val="24"/>
                <w:szCs w:val="24"/>
                <w:lang w:eastAsia="lv-LV"/>
              </w:rPr>
              <w:t xml:space="preserve"> </w:t>
            </w:r>
            <w:r w:rsidR="00DB49E9">
              <w:rPr>
                <w:sz w:val="24"/>
                <w:szCs w:val="24"/>
                <w:lang w:eastAsia="lv-LV"/>
              </w:rPr>
              <w:t>nekustamie īpašumi</w:t>
            </w:r>
            <w:r w:rsidRPr="00B54631">
              <w:rPr>
                <w:sz w:val="24"/>
                <w:szCs w:val="24"/>
                <w:lang w:eastAsia="lv-LV"/>
              </w:rPr>
              <w:t xml:space="preserve"> nav piemērot</w:t>
            </w:r>
            <w:r w:rsidR="00DB49E9">
              <w:rPr>
                <w:sz w:val="24"/>
                <w:szCs w:val="24"/>
                <w:lang w:eastAsia="lv-LV"/>
              </w:rPr>
              <w:t>i</w:t>
            </w:r>
            <w:r w:rsidRPr="00B54631">
              <w:rPr>
                <w:sz w:val="24"/>
                <w:szCs w:val="24"/>
                <w:lang w:eastAsia="lv-LV"/>
              </w:rPr>
              <w:t xml:space="preserve"> VNĪ saimniecisk</w:t>
            </w:r>
            <w:r w:rsidR="00D82BEF" w:rsidRPr="00B54631">
              <w:rPr>
                <w:sz w:val="24"/>
                <w:szCs w:val="24"/>
                <w:lang w:eastAsia="lv-LV"/>
              </w:rPr>
              <w:t xml:space="preserve">ās darbības </w:t>
            </w:r>
            <w:r w:rsidR="00DB49E9">
              <w:rPr>
                <w:sz w:val="24"/>
                <w:szCs w:val="24"/>
                <w:lang w:eastAsia="lv-LV"/>
              </w:rPr>
              <w:t>veikšanai, kā arī tie</w:t>
            </w:r>
            <w:r w:rsidRPr="00B54631">
              <w:rPr>
                <w:sz w:val="24"/>
                <w:szCs w:val="24"/>
                <w:lang w:eastAsia="lv-LV"/>
              </w:rPr>
              <w:t xml:space="preserve"> nav nepieciešam</w:t>
            </w:r>
            <w:r w:rsidR="00130CD3">
              <w:rPr>
                <w:sz w:val="24"/>
                <w:szCs w:val="24"/>
                <w:lang w:eastAsia="lv-LV"/>
              </w:rPr>
              <w:t>i</w:t>
            </w:r>
            <w:r w:rsidRPr="00B54631">
              <w:rPr>
                <w:sz w:val="24"/>
                <w:szCs w:val="24"/>
                <w:lang w:eastAsia="lv-LV"/>
              </w:rPr>
              <w:t xml:space="preserve"> valsts pārvaldes funkciju nodrošināšanai saskaņā ar Valsts pārvaldes iekārtas likumu – VNĪ Īpašumu izvērtēšanas komisija 2014.gada </w:t>
            </w:r>
            <w:r w:rsidR="00DB49E9">
              <w:rPr>
                <w:sz w:val="24"/>
                <w:szCs w:val="24"/>
                <w:lang w:eastAsia="lv-LV"/>
              </w:rPr>
              <w:t>6</w:t>
            </w:r>
            <w:r w:rsidR="007B54AB" w:rsidRPr="00B54631">
              <w:rPr>
                <w:sz w:val="24"/>
                <w:szCs w:val="24"/>
                <w:lang w:eastAsia="lv-LV"/>
              </w:rPr>
              <w:t>.martā</w:t>
            </w:r>
            <w:r w:rsidRPr="00B54631">
              <w:rPr>
                <w:sz w:val="24"/>
                <w:szCs w:val="24"/>
                <w:lang w:eastAsia="lv-LV"/>
              </w:rPr>
              <w:t xml:space="preserve"> (prot. Nr.</w:t>
            </w:r>
            <w:r w:rsidR="00DB49E9">
              <w:rPr>
                <w:sz w:val="24"/>
                <w:szCs w:val="24"/>
                <w:lang w:eastAsia="lv-LV"/>
              </w:rPr>
              <w:t>8</w:t>
            </w:r>
            <w:r w:rsidRPr="00B54631">
              <w:rPr>
                <w:sz w:val="24"/>
                <w:szCs w:val="24"/>
                <w:lang w:eastAsia="lv-LV"/>
              </w:rPr>
              <w:t xml:space="preserve">, </w:t>
            </w:r>
            <w:r w:rsidR="007B54AB" w:rsidRPr="00B54631">
              <w:rPr>
                <w:sz w:val="24"/>
                <w:szCs w:val="24"/>
                <w:lang w:eastAsia="lv-LV"/>
              </w:rPr>
              <w:t>7</w:t>
            </w:r>
            <w:r w:rsidRPr="00B54631">
              <w:rPr>
                <w:sz w:val="24"/>
                <w:szCs w:val="24"/>
                <w:lang w:eastAsia="lv-LV"/>
              </w:rPr>
              <w:t>.punkts) ir pieņēmusi lēmumu</w:t>
            </w:r>
            <w:r w:rsidR="00A45ED7">
              <w:rPr>
                <w:sz w:val="24"/>
                <w:szCs w:val="24"/>
                <w:lang w:eastAsia="lv-LV"/>
              </w:rPr>
              <w:t xml:space="preserve"> to</w:t>
            </w:r>
            <w:r w:rsidR="00DB49E9">
              <w:rPr>
                <w:sz w:val="24"/>
                <w:szCs w:val="24"/>
                <w:lang w:eastAsia="lv-LV"/>
              </w:rPr>
              <w:t>s</w:t>
            </w:r>
            <w:r w:rsidR="00A54E47" w:rsidRPr="00B54631">
              <w:rPr>
                <w:sz w:val="24"/>
                <w:szCs w:val="24"/>
                <w:lang w:eastAsia="lv-LV"/>
              </w:rPr>
              <w:t xml:space="preserve"> normatīvajos aktos noteikt</w:t>
            </w:r>
            <w:r w:rsidRPr="00B54631">
              <w:rPr>
                <w:sz w:val="24"/>
                <w:szCs w:val="24"/>
                <w:lang w:eastAsia="lv-LV"/>
              </w:rPr>
              <w:t xml:space="preserve">ā kārtībā virzīt atsavināšanai. </w:t>
            </w:r>
          </w:p>
          <w:p w:rsidR="00DB49E9" w:rsidRPr="00DB49E9" w:rsidRDefault="00DB49E9" w:rsidP="00DB49E9">
            <w:pPr>
              <w:spacing w:after="0" w:line="240" w:lineRule="auto"/>
              <w:ind w:right="14" w:firstLine="663"/>
              <w:jc w:val="both"/>
              <w:rPr>
                <w:sz w:val="24"/>
                <w:szCs w:val="24"/>
              </w:rPr>
            </w:pPr>
            <w:r>
              <w:rPr>
                <w:sz w:val="24"/>
                <w:szCs w:val="24"/>
              </w:rPr>
              <w:t>Valsts nekustamo īpašumu</w:t>
            </w:r>
            <w:r w:rsidR="005001A3" w:rsidRPr="00B54631">
              <w:rPr>
                <w:sz w:val="24"/>
                <w:szCs w:val="24"/>
              </w:rPr>
              <w:t xml:space="preserve"> atsavināšanu saskaņā ar Atsavināšanas likuma 4.panta otro daļu ierosina </w:t>
            </w:r>
            <w:r w:rsidR="00317D53">
              <w:rPr>
                <w:sz w:val="24"/>
                <w:szCs w:val="24"/>
              </w:rPr>
              <w:t>Finanšu ministrija (VNĪ), jo tie nav nepieciešami</w:t>
            </w:r>
            <w:r w:rsidR="005001A3" w:rsidRPr="00B54631">
              <w:rPr>
                <w:sz w:val="24"/>
                <w:szCs w:val="24"/>
              </w:rPr>
              <w:t xml:space="preserve"> </w:t>
            </w:r>
            <w:r w:rsidR="00130CD3" w:rsidRPr="00B54631">
              <w:rPr>
                <w:sz w:val="24"/>
                <w:szCs w:val="24"/>
                <w:lang w:eastAsia="lv-LV"/>
              </w:rPr>
              <w:t xml:space="preserve">VNĪ saimnieciskās darbības </w:t>
            </w:r>
            <w:r w:rsidR="00130CD3">
              <w:rPr>
                <w:sz w:val="24"/>
                <w:szCs w:val="24"/>
                <w:lang w:eastAsia="lv-LV"/>
              </w:rPr>
              <w:t>veikšanai</w:t>
            </w:r>
            <w:r w:rsidR="00130CD3" w:rsidRPr="00B54631">
              <w:rPr>
                <w:sz w:val="24"/>
                <w:szCs w:val="24"/>
              </w:rPr>
              <w:t xml:space="preserve"> </w:t>
            </w:r>
            <w:r w:rsidR="00130CD3">
              <w:rPr>
                <w:sz w:val="24"/>
                <w:szCs w:val="24"/>
              </w:rPr>
              <w:t xml:space="preserve">un </w:t>
            </w:r>
            <w:r w:rsidR="005001A3" w:rsidRPr="00B54631">
              <w:rPr>
                <w:sz w:val="24"/>
                <w:szCs w:val="24"/>
              </w:rPr>
              <w:t>valsts pārvaldes funkciju nodrošināšanai saskaņā ar Valsts pārvaldes iekārtas likumu.</w:t>
            </w:r>
          </w:p>
          <w:p w:rsidR="00A45ED7" w:rsidRDefault="00702A80" w:rsidP="005001A3">
            <w:pPr>
              <w:spacing w:after="0" w:line="240" w:lineRule="auto"/>
              <w:ind w:right="14" w:firstLine="663"/>
              <w:jc w:val="both"/>
              <w:rPr>
                <w:color w:val="000000"/>
                <w:sz w:val="24"/>
                <w:szCs w:val="24"/>
              </w:rPr>
            </w:pPr>
            <w:r w:rsidRPr="00480417">
              <w:rPr>
                <w:color w:val="000000"/>
                <w:sz w:val="24"/>
                <w:szCs w:val="24"/>
              </w:rPr>
              <w:t>Ievērojot Atsavināšanas likuma 1</w:t>
            </w:r>
            <w:r w:rsidR="00DB49E9">
              <w:rPr>
                <w:color w:val="000000"/>
                <w:sz w:val="24"/>
                <w:szCs w:val="24"/>
              </w:rPr>
              <w:t>1</w:t>
            </w:r>
            <w:r w:rsidRPr="00480417">
              <w:rPr>
                <w:color w:val="000000"/>
                <w:sz w:val="24"/>
                <w:szCs w:val="24"/>
              </w:rPr>
              <w:t xml:space="preserve">.panta </w:t>
            </w:r>
            <w:r w:rsidR="00DB49E9">
              <w:rPr>
                <w:color w:val="000000"/>
                <w:sz w:val="24"/>
                <w:szCs w:val="24"/>
              </w:rPr>
              <w:t>trešo</w:t>
            </w:r>
            <w:r w:rsidRPr="00480417">
              <w:rPr>
                <w:color w:val="000000"/>
                <w:sz w:val="24"/>
                <w:szCs w:val="24"/>
              </w:rPr>
              <w:t xml:space="preserve"> daļu, </w:t>
            </w:r>
            <w:r w:rsidR="00DB49E9">
              <w:rPr>
                <w:color w:val="000000"/>
                <w:sz w:val="24"/>
                <w:szCs w:val="24"/>
              </w:rPr>
              <w:t xml:space="preserve">zemes vienības </w:t>
            </w:r>
            <w:r w:rsidR="00751546" w:rsidRPr="00C3152B">
              <w:rPr>
                <w:sz w:val="24"/>
                <w:szCs w:val="24"/>
              </w:rPr>
              <w:t>(zemes vienības kadastra apzīmējums 2700 016 0106)</w:t>
            </w:r>
            <w:r w:rsidR="00751546">
              <w:rPr>
                <w:sz w:val="24"/>
                <w:szCs w:val="24"/>
              </w:rPr>
              <w:t xml:space="preserve"> </w:t>
            </w:r>
            <w:r w:rsidR="00751546">
              <w:rPr>
                <w:color w:val="000000"/>
                <w:sz w:val="24"/>
                <w:szCs w:val="24"/>
              </w:rPr>
              <w:t>kopīpašniekam</w:t>
            </w:r>
            <w:r w:rsidRPr="00480417">
              <w:rPr>
                <w:color w:val="000000"/>
                <w:sz w:val="24"/>
                <w:szCs w:val="24"/>
              </w:rPr>
              <w:t xml:space="preserve"> tiks nosūtīts uzaicinājums pēc sludinājuma par izsoli publicēšanas iesniegt pieteikumu par pirmpirkuma tiesību izmantošanu.</w:t>
            </w:r>
          </w:p>
          <w:p w:rsidR="00D71011" w:rsidRDefault="007D66EF" w:rsidP="005001A3">
            <w:pPr>
              <w:spacing w:after="0" w:line="240" w:lineRule="auto"/>
              <w:ind w:right="14" w:firstLine="663"/>
              <w:jc w:val="both"/>
              <w:rPr>
                <w:sz w:val="24"/>
                <w:szCs w:val="24"/>
              </w:rPr>
            </w:pPr>
            <w:r>
              <w:rPr>
                <w:sz w:val="24"/>
                <w:szCs w:val="24"/>
              </w:rPr>
              <w:t>Finanšu ministrija, izvērtējot konkrēto faktisko un tiesisko situāciju</w:t>
            </w:r>
            <w:r w:rsidR="00ED3091">
              <w:rPr>
                <w:sz w:val="24"/>
                <w:szCs w:val="24"/>
              </w:rPr>
              <w:t xml:space="preserve"> </w:t>
            </w:r>
            <w:r w:rsidR="00130CD3" w:rsidRPr="00A50867">
              <w:rPr>
                <w:i/>
                <w:sz w:val="24"/>
                <w:szCs w:val="24"/>
              </w:rPr>
              <w:t>(</w:t>
            </w:r>
            <w:r w:rsidR="00130CD3" w:rsidRPr="00A50867">
              <w:rPr>
                <w:i/>
                <w:color w:val="000000"/>
                <w:sz w:val="24"/>
                <w:szCs w:val="24"/>
              </w:rPr>
              <w:t xml:space="preserve">zemes vienība </w:t>
            </w:r>
            <w:r w:rsidR="00130CD3" w:rsidRPr="00A50867">
              <w:rPr>
                <w:i/>
                <w:sz w:val="24"/>
                <w:szCs w:val="24"/>
              </w:rPr>
              <w:t>(zemes vienības kadastra apzīmējums 2700 016 0106) atrodas kopīpašumā ar privātpersonu un uz zemes vienības atrodas divi patstāvīgi (privātpersonai un valstij piederoši) būvju nekustamie īpašumi)</w:t>
            </w:r>
            <w:r w:rsidR="00130CD3">
              <w:rPr>
                <w:sz w:val="24"/>
                <w:szCs w:val="24"/>
              </w:rPr>
              <w:t xml:space="preserve"> </w:t>
            </w:r>
            <w:r>
              <w:rPr>
                <w:sz w:val="24"/>
                <w:szCs w:val="24"/>
              </w:rPr>
              <w:t>s</w:t>
            </w:r>
            <w:r w:rsidR="00D71011">
              <w:rPr>
                <w:sz w:val="24"/>
                <w:szCs w:val="24"/>
              </w:rPr>
              <w:t>ecina:</w:t>
            </w:r>
          </w:p>
          <w:p w:rsidR="007D66EF" w:rsidRPr="00130CD3" w:rsidRDefault="00130CD3" w:rsidP="00130CD3">
            <w:pPr>
              <w:pStyle w:val="ListParagraph"/>
              <w:numPr>
                <w:ilvl w:val="0"/>
                <w:numId w:val="5"/>
              </w:numPr>
              <w:spacing w:after="0" w:line="240" w:lineRule="auto"/>
              <w:ind w:right="14"/>
              <w:jc w:val="both"/>
              <w:rPr>
                <w:sz w:val="24"/>
                <w:szCs w:val="24"/>
              </w:rPr>
            </w:pPr>
            <w:r>
              <w:rPr>
                <w:sz w:val="24"/>
                <w:szCs w:val="24"/>
              </w:rPr>
              <w:t>s</w:t>
            </w:r>
            <w:r w:rsidRPr="00D71011">
              <w:rPr>
                <w:sz w:val="24"/>
                <w:szCs w:val="24"/>
              </w:rPr>
              <w:t xml:space="preserve">askaņā ar Atsavināšanas likuma 4.panta ceturtās daļas </w:t>
            </w:r>
            <w:r>
              <w:rPr>
                <w:sz w:val="24"/>
                <w:szCs w:val="24"/>
              </w:rPr>
              <w:t>2</w:t>
            </w:r>
            <w:r w:rsidRPr="00D71011">
              <w:rPr>
                <w:sz w:val="24"/>
                <w:szCs w:val="24"/>
              </w:rPr>
              <w:t xml:space="preserve">.punktu pirmpirkuma tiesības ir kopīpašniekam, ja viņš vēlas </w:t>
            </w:r>
            <w:r>
              <w:rPr>
                <w:sz w:val="24"/>
                <w:szCs w:val="24"/>
              </w:rPr>
              <w:t>nopirkt zemesgrāmatā ierakstītu ēku (būvi), kas atrodas uz kopīpašumā esošas zemes;</w:t>
            </w:r>
          </w:p>
          <w:p w:rsidR="00D71011" w:rsidRDefault="00130CD3" w:rsidP="00D71011">
            <w:pPr>
              <w:pStyle w:val="ListParagraph"/>
              <w:numPr>
                <w:ilvl w:val="0"/>
                <w:numId w:val="5"/>
              </w:numPr>
              <w:spacing w:after="0" w:line="240" w:lineRule="auto"/>
              <w:ind w:right="14"/>
              <w:jc w:val="both"/>
              <w:rPr>
                <w:sz w:val="24"/>
                <w:szCs w:val="24"/>
              </w:rPr>
            </w:pPr>
            <w:r>
              <w:rPr>
                <w:sz w:val="24"/>
                <w:szCs w:val="24"/>
              </w:rPr>
              <w:t xml:space="preserve">divu atsevišķu atsavināšanas procesu (būves un zemes domājamo daļu) organizēšana radītu </w:t>
            </w:r>
            <w:r w:rsidRPr="00A50867">
              <w:rPr>
                <w:sz w:val="24"/>
                <w:szCs w:val="24"/>
              </w:rPr>
              <w:t>papildu administratīvo slogu un izmaksas</w:t>
            </w:r>
            <w:r>
              <w:rPr>
                <w:sz w:val="24"/>
                <w:szCs w:val="24"/>
              </w:rPr>
              <w:t xml:space="preserve"> valstij</w:t>
            </w:r>
            <w:r w:rsidR="00E03261">
              <w:rPr>
                <w:sz w:val="24"/>
                <w:szCs w:val="24"/>
              </w:rPr>
              <w:t>;</w:t>
            </w:r>
          </w:p>
          <w:p w:rsidR="00E03261" w:rsidRPr="00D71011" w:rsidRDefault="00E03261" w:rsidP="00D71011">
            <w:pPr>
              <w:pStyle w:val="ListParagraph"/>
              <w:numPr>
                <w:ilvl w:val="0"/>
                <w:numId w:val="5"/>
              </w:numPr>
              <w:spacing w:after="0" w:line="240" w:lineRule="auto"/>
              <w:ind w:right="14"/>
              <w:jc w:val="both"/>
              <w:rPr>
                <w:sz w:val="24"/>
                <w:szCs w:val="24"/>
              </w:rPr>
            </w:pPr>
            <w:r>
              <w:rPr>
                <w:sz w:val="24"/>
                <w:szCs w:val="24"/>
              </w:rPr>
              <w:t xml:space="preserve">lai sasniegtu </w:t>
            </w:r>
            <w:r w:rsidR="00370AFE">
              <w:rPr>
                <w:sz w:val="24"/>
                <w:szCs w:val="24"/>
              </w:rPr>
              <w:t>lietderīgu un taisnīgu mēr</w:t>
            </w:r>
            <w:r w:rsidR="000C596D">
              <w:rPr>
                <w:sz w:val="24"/>
                <w:szCs w:val="24"/>
              </w:rPr>
              <w:t xml:space="preserve">ķi un </w:t>
            </w:r>
            <w:r w:rsidR="00317D53">
              <w:rPr>
                <w:sz w:val="24"/>
                <w:szCs w:val="24"/>
              </w:rPr>
              <w:t>sekmētu</w:t>
            </w:r>
            <w:r w:rsidR="000C596D">
              <w:rPr>
                <w:sz w:val="24"/>
                <w:szCs w:val="24"/>
              </w:rPr>
              <w:t xml:space="preserve"> Civillikumā ietverto ēkas un zemes vienotības konceptu,</w:t>
            </w:r>
            <w:r w:rsidR="005C4A6B">
              <w:rPr>
                <w:sz w:val="24"/>
                <w:szCs w:val="24"/>
              </w:rPr>
              <w:t xml:space="preserve"> kā arī ņemot vērā, ka no piespiedu dalīta īpašuma tiesiskajām attiecībām izrietošo problēmu risināšana ir izvirzīta kā Laimdotas Straujumas vadītās valdības viena no prioritātēm un ir iekļauta Deklarācijā par Laimdotas Straujumas vadītā Ministru kabineta iecerēto darbību</w:t>
            </w:r>
            <w:r w:rsidR="00F92A4E">
              <w:rPr>
                <w:sz w:val="24"/>
                <w:szCs w:val="24"/>
              </w:rPr>
              <w:t xml:space="preserve"> (IV.nodaļas 115.punkts)</w:t>
            </w:r>
            <w:r w:rsidR="005C4A6B">
              <w:rPr>
                <w:sz w:val="24"/>
                <w:szCs w:val="24"/>
              </w:rPr>
              <w:t>,</w:t>
            </w:r>
            <w:r w:rsidR="000C596D">
              <w:rPr>
                <w:sz w:val="24"/>
                <w:szCs w:val="24"/>
              </w:rPr>
              <w:t xml:space="preserve"> </w:t>
            </w:r>
            <w:r w:rsidR="00ED3091">
              <w:rPr>
                <w:sz w:val="24"/>
                <w:szCs w:val="24"/>
              </w:rPr>
              <w:t xml:space="preserve">valstij piederošās domājamās daļas no zemes vienības </w:t>
            </w:r>
            <w:r w:rsidR="00ED3091" w:rsidRPr="00751546">
              <w:rPr>
                <w:sz w:val="24"/>
                <w:szCs w:val="24"/>
              </w:rPr>
              <w:t>(zemes vienības kadastra apzīmējums 2700 016 0106)</w:t>
            </w:r>
            <w:r w:rsidR="00ED3091">
              <w:rPr>
                <w:sz w:val="24"/>
                <w:szCs w:val="24"/>
              </w:rPr>
              <w:t xml:space="preserve"> un uz zemes vienības esošā valstij piederošā saimniecības ēka </w:t>
            </w:r>
            <w:r w:rsidR="00ED3091" w:rsidRPr="00751546">
              <w:rPr>
                <w:sz w:val="24"/>
                <w:szCs w:val="24"/>
              </w:rPr>
              <w:t>(būves kadastra apzīmējums 2700 016 0106 004)</w:t>
            </w:r>
            <w:r w:rsidR="00ED3091">
              <w:rPr>
                <w:sz w:val="24"/>
                <w:szCs w:val="24"/>
              </w:rPr>
              <w:t xml:space="preserve"> ir </w:t>
            </w:r>
            <w:r w:rsidR="00317D53">
              <w:rPr>
                <w:sz w:val="24"/>
                <w:szCs w:val="24"/>
              </w:rPr>
              <w:t>virzāmas atsavināšanai</w:t>
            </w:r>
            <w:r w:rsidR="00ED3091">
              <w:rPr>
                <w:sz w:val="24"/>
                <w:szCs w:val="24"/>
              </w:rPr>
              <w:t xml:space="preserve"> vienlaicīgi, </w:t>
            </w:r>
            <w:r w:rsidR="00317D53">
              <w:rPr>
                <w:sz w:val="24"/>
                <w:szCs w:val="24"/>
              </w:rPr>
              <w:t>nosakot</w:t>
            </w:r>
            <w:r w:rsidR="00ED3091">
              <w:rPr>
                <w:sz w:val="24"/>
                <w:szCs w:val="24"/>
              </w:rPr>
              <w:t xml:space="preserve"> </w:t>
            </w:r>
            <w:r w:rsidR="00ED3091">
              <w:rPr>
                <w:color w:val="000000"/>
                <w:sz w:val="24"/>
                <w:szCs w:val="24"/>
              </w:rPr>
              <w:t>zemes vienības kopīpašniekam (privātpersonai) pirmpirkuma tiesības.</w:t>
            </w:r>
          </w:p>
          <w:p w:rsidR="00751546" w:rsidRPr="00751546" w:rsidRDefault="00751546" w:rsidP="00751546">
            <w:pPr>
              <w:spacing w:after="0" w:line="240" w:lineRule="auto"/>
              <w:ind w:firstLine="663"/>
              <w:jc w:val="both"/>
              <w:rPr>
                <w:sz w:val="24"/>
                <w:szCs w:val="24"/>
              </w:rPr>
            </w:pPr>
            <w:r>
              <w:rPr>
                <w:sz w:val="24"/>
                <w:szCs w:val="24"/>
              </w:rPr>
              <w:t>Līdz ar to rīkojuma projekta 1.punkts</w:t>
            </w:r>
            <w:r w:rsidR="00CE62FF" w:rsidRPr="00B54631">
              <w:rPr>
                <w:sz w:val="24"/>
                <w:szCs w:val="24"/>
              </w:rPr>
              <w:t xml:space="preserve"> paredz atļaut </w:t>
            </w:r>
            <w:r w:rsidR="00CE62FF" w:rsidRPr="00751546">
              <w:rPr>
                <w:sz w:val="24"/>
                <w:szCs w:val="24"/>
              </w:rPr>
              <w:t xml:space="preserve">VNĪ </w:t>
            </w:r>
            <w:r w:rsidRPr="00751546">
              <w:rPr>
                <w:sz w:val="24"/>
                <w:szCs w:val="24"/>
              </w:rPr>
              <w:t xml:space="preserve">pārdot </w:t>
            </w:r>
            <w:r w:rsidRPr="00751546">
              <w:rPr>
                <w:sz w:val="24"/>
                <w:szCs w:val="24"/>
              </w:rPr>
              <w:lastRenderedPageBreak/>
              <w:t>izsolē nekustamo īpašumu (nekustamā īpašuma kadastra Nr.2700 516 0010) – saimniecības ēku (būves kadastra apzīmējums 2700 016 0106 004) - Kalēju ielā 19A, Ventspilī, kopā ar 542/2407 domājamām daļām no nekustamā īpašuma (nekustamā īpašuma kadastra Nr.2700 016 0106) – zemes vienības (zemes vienības kadastra apzīmējums 2700 016 0106) 1032 m² platībā – Kalēju ielā 19, Ventspilī, ievērojot Atsavināšanas likuma 1</w:t>
            </w:r>
            <w:r w:rsidR="00F42439">
              <w:rPr>
                <w:sz w:val="24"/>
                <w:szCs w:val="24"/>
              </w:rPr>
              <w:t>4</w:t>
            </w:r>
            <w:r w:rsidRPr="00751546">
              <w:rPr>
                <w:sz w:val="24"/>
                <w:szCs w:val="24"/>
              </w:rPr>
              <w:t>.panta nosacījumus</w:t>
            </w:r>
            <w:r w:rsidR="00CE62FF" w:rsidRPr="00751546">
              <w:rPr>
                <w:sz w:val="24"/>
                <w:szCs w:val="24"/>
              </w:rPr>
              <w:t>.</w:t>
            </w:r>
          </w:p>
          <w:p w:rsidR="00CE62FF" w:rsidRPr="00B54631" w:rsidRDefault="00CE62FF" w:rsidP="007B54AB">
            <w:pPr>
              <w:spacing w:after="0" w:line="240" w:lineRule="auto"/>
              <w:ind w:firstLine="720"/>
              <w:jc w:val="both"/>
              <w:rPr>
                <w:sz w:val="24"/>
                <w:szCs w:val="24"/>
              </w:rPr>
            </w:pPr>
            <w:r w:rsidRPr="00B54631">
              <w:rPr>
                <w:sz w:val="24"/>
                <w:szCs w:val="24"/>
              </w:rPr>
              <w:t>Rīkojuma pr</w:t>
            </w:r>
            <w:r w:rsidR="00AE6FAB" w:rsidRPr="00B54631">
              <w:rPr>
                <w:sz w:val="24"/>
                <w:szCs w:val="24"/>
              </w:rPr>
              <w:t>ojekta 3.punkts paredz nekustamo īpašumu</w:t>
            </w:r>
            <w:r w:rsidRPr="00B54631">
              <w:rPr>
                <w:sz w:val="24"/>
                <w:szCs w:val="24"/>
              </w:rPr>
              <w:t xml:space="preserve"> valdītājam  </w:t>
            </w:r>
            <w:r w:rsidR="00C57598" w:rsidRPr="00B54631">
              <w:rPr>
                <w:sz w:val="24"/>
                <w:szCs w:val="24"/>
              </w:rPr>
              <w:t>Finanšu</w:t>
            </w:r>
            <w:r w:rsidRPr="00B54631">
              <w:rPr>
                <w:sz w:val="24"/>
                <w:szCs w:val="24"/>
              </w:rPr>
              <w:t xml:space="preserve"> ministrijai uzdevumu nodot pircējam valsts nekustamo</w:t>
            </w:r>
            <w:r w:rsidR="00AE6FAB" w:rsidRPr="00B54631">
              <w:rPr>
                <w:sz w:val="24"/>
                <w:szCs w:val="24"/>
              </w:rPr>
              <w:t>s</w:t>
            </w:r>
            <w:r w:rsidRPr="00B54631">
              <w:rPr>
                <w:sz w:val="24"/>
                <w:szCs w:val="24"/>
              </w:rPr>
              <w:t xml:space="preserve"> īpašumu</w:t>
            </w:r>
            <w:r w:rsidR="00AE6FAB" w:rsidRPr="00B54631">
              <w:rPr>
                <w:sz w:val="24"/>
                <w:szCs w:val="24"/>
              </w:rPr>
              <w:t>s</w:t>
            </w:r>
            <w:r w:rsidRPr="00B54631">
              <w:rPr>
                <w:sz w:val="24"/>
                <w:szCs w:val="24"/>
              </w:rPr>
              <w:t xml:space="preserve">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rPr>
            </w:pPr>
            <w:r w:rsidRPr="00B54631">
              <w:rPr>
                <w:sz w:val="24"/>
                <w:szCs w:val="24"/>
              </w:rPr>
              <w:t>Trīsdesmit dienu termi</w:t>
            </w:r>
            <w:r w:rsidR="00AE6FAB" w:rsidRPr="00B54631">
              <w:rPr>
                <w:sz w:val="24"/>
                <w:szCs w:val="24"/>
              </w:rPr>
              <w:t>ņš dokumentu nodošanai nekustamo īpašumu</w:t>
            </w:r>
            <w:r w:rsidRPr="00B54631">
              <w:rPr>
                <w:sz w:val="24"/>
                <w:szCs w:val="24"/>
              </w:rPr>
              <w:t xml:space="preserve"> pircēja</w:t>
            </w:r>
            <w:r w:rsidR="00AE6FAB" w:rsidRPr="00B54631">
              <w:rPr>
                <w:sz w:val="24"/>
                <w:szCs w:val="24"/>
              </w:rPr>
              <w:t>m noteikts, izvērtējot nekustamo īpašumu</w:t>
            </w:r>
            <w:r w:rsidRPr="00B54631">
              <w:rPr>
                <w:sz w:val="24"/>
                <w:szCs w:val="24"/>
              </w:rPr>
              <w:t xml:space="preserve"> pircēja pienākumu veikt noteiktas darbības noteiktos</w:t>
            </w:r>
            <w:r w:rsidR="00AE6FAB" w:rsidRPr="00B54631">
              <w:rPr>
                <w:sz w:val="24"/>
                <w:szCs w:val="24"/>
              </w:rPr>
              <w:t xml:space="preserve"> termiņos, samērīgi ar nekustamo īpašumu</w:t>
            </w:r>
            <w:r w:rsidRPr="00B54631">
              <w:rPr>
                <w:sz w:val="24"/>
                <w:szCs w:val="24"/>
              </w:rPr>
              <w:t xml:space="preserve"> pārdevēja pienākumiem.</w:t>
            </w:r>
          </w:p>
          <w:p w:rsidR="00CE62FF" w:rsidRPr="00B54631" w:rsidRDefault="00CE62FF" w:rsidP="007B54AB">
            <w:pPr>
              <w:spacing w:after="0" w:line="240" w:lineRule="auto"/>
              <w:ind w:firstLine="720"/>
              <w:jc w:val="both"/>
              <w:rPr>
                <w:sz w:val="24"/>
                <w:szCs w:val="24"/>
              </w:rPr>
            </w:pPr>
            <w:r w:rsidRPr="00B54631">
              <w:rPr>
                <w:sz w:val="24"/>
                <w:szCs w:val="24"/>
              </w:rPr>
              <w:t>Atsavināšanas likuma 30.pantā ir noteikts, ka izsoles dalībniekam, kurš nosol</w:t>
            </w:r>
            <w:r w:rsidR="00AE6FAB" w:rsidRPr="00B54631">
              <w:rPr>
                <w:sz w:val="24"/>
                <w:szCs w:val="24"/>
              </w:rPr>
              <w:t>ījis augstāko cenu par nekustamo īpašumu</w:t>
            </w:r>
            <w:r w:rsidRPr="00B54631">
              <w:rPr>
                <w:sz w:val="24"/>
                <w:szCs w:val="24"/>
              </w:rPr>
              <w:t>, jāsamaksā par nosolīto nekustamo īpašumu divu nedēļu laikā.</w:t>
            </w:r>
          </w:p>
          <w:p w:rsidR="00CE62FF" w:rsidRPr="00B54631" w:rsidRDefault="00CE62FF" w:rsidP="007B54AB">
            <w:pPr>
              <w:spacing w:after="0" w:line="240" w:lineRule="auto"/>
              <w:ind w:firstLine="720"/>
              <w:jc w:val="both"/>
              <w:rPr>
                <w:sz w:val="24"/>
                <w:szCs w:val="24"/>
              </w:rPr>
            </w:pPr>
            <w:r w:rsidRPr="00B54631">
              <w:rPr>
                <w:sz w:val="24"/>
                <w:szCs w:val="24"/>
              </w:rPr>
              <w:t>Lī</w:t>
            </w:r>
            <w:r w:rsidR="00AE6FAB" w:rsidRPr="00B54631">
              <w:rPr>
                <w:sz w:val="24"/>
                <w:szCs w:val="24"/>
              </w:rPr>
              <w:t>dz ar to samērīgiem ar nekustamo īpašumu</w:t>
            </w:r>
            <w:r w:rsidRPr="00B54631">
              <w:rPr>
                <w:sz w:val="24"/>
                <w:szCs w:val="24"/>
              </w:rPr>
              <w:t xml:space="preserve"> pircēja pienākumiem, veikt noteiktas darbības noteiktos termiņos, ir jā</w:t>
            </w:r>
            <w:r w:rsidR="00AE6FAB" w:rsidRPr="00B54631">
              <w:rPr>
                <w:sz w:val="24"/>
                <w:szCs w:val="24"/>
              </w:rPr>
              <w:t>būt arī nekustamo īpašumu</w:t>
            </w:r>
            <w:r w:rsidRPr="00B54631">
              <w:rPr>
                <w:sz w:val="24"/>
                <w:szCs w:val="24"/>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B54631" w:rsidRDefault="00C57598" w:rsidP="00C57598">
            <w:pPr>
              <w:spacing w:after="0" w:line="240" w:lineRule="auto"/>
              <w:ind w:firstLine="720"/>
              <w:jc w:val="both"/>
              <w:rPr>
                <w:sz w:val="24"/>
                <w:szCs w:val="24"/>
                <w:highlight w:val="yellow"/>
                <w:lang w:eastAsia="lv-LV"/>
              </w:rPr>
            </w:pPr>
            <w:r w:rsidRPr="00B54631">
              <w:rPr>
                <w:sz w:val="24"/>
                <w:szCs w:val="24"/>
                <w:lang w:eastAsia="lv-LV"/>
              </w:rPr>
              <w:t>Rīkojuma projekts attiecas uz publiskās pārvaldes politikas jomu.</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bCs/>
                <w:sz w:val="24"/>
                <w:szCs w:val="24"/>
              </w:rPr>
              <w:t>Nav</w:t>
            </w:r>
            <w:r w:rsidR="00A54E47" w:rsidRPr="00B54631">
              <w:rPr>
                <w:bCs/>
                <w:sz w:val="24"/>
                <w:szCs w:val="24"/>
              </w:rPr>
              <w:t>.</w:t>
            </w:r>
          </w:p>
        </w:tc>
      </w:tr>
    </w:tbl>
    <w:p w:rsidR="00CE62FF" w:rsidRPr="00B54631" w:rsidRDefault="00CE62FF" w:rsidP="00CE62FF">
      <w:pPr>
        <w:spacing w:after="0" w:line="240" w:lineRule="auto"/>
        <w:rPr>
          <w:sz w:val="24"/>
          <w:szCs w:val="24"/>
          <w:lang w:eastAsia="lv-LV"/>
        </w:rPr>
      </w:pPr>
      <w:r w:rsidRPr="00B54631">
        <w:rPr>
          <w:sz w:val="24"/>
          <w:szCs w:val="24"/>
          <w:lang w:eastAsia="lv-LV"/>
        </w:rPr>
        <w:t> </w:t>
      </w:r>
    </w:p>
    <w:p w:rsidR="00815A67" w:rsidRPr="00B54631" w:rsidRDefault="00815A67" w:rsidP="00CE62FF">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CE62FF" w:rsidRPr="00B54631" w:rsidTr="007B54A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7B54AB">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F92A4E" w:rsidP="00815A67">
            <w:pPr>
              <w:spacing w:after="0" w:line="240" w:lineRule="auto"/>
              <w:ind w:firstLine="532"/>
              <w:jc w:val="both"/>
              <w:rPr>
                <w:sz w:val="24"/>
                <w:szCs w:val="24"/>
                <w:lang w:eastAsia="lv-LV"/>
              </w:rPr>
            </w:pPr>
            <w:r>
              <w:rPr>
                <w:sz w:val="24"/>
                <w:szCs w:val="24"/>
                <w:lang w:eastAsia="lv-LV"/>
              </w:rPr>
              <w:t>Nekustamā īpašuma kopīpašnieks</w:t>
            </w:r>
            <w:r w:rsidR="00651EC3" w:rsidRPr="00B54631">
              <w:rPr>
                <w:sz w:val="24"/>
                <w:szCs w:val="24"/>
                <w:lang w:eastAsia="lv-LV"/>
              </w:rPr>
              <w:t>, kā arī j</w:t>
            </w:r>
            <w:r w:rsidR="00CE62FF" w:rsidRPr="00B54631">
              <w:rPr>
                <w:sz w:val="24"/>
                <w:szCs w:val="24"/>
                <w:lang w:eastAsia="lv-LV"/>
              </w:rPr>
              <w:t>ebkurš tiesību subjekts - fiziska un juridiska persona, kurai piemīt tiesībspēja un rīcībspēja, un kura vēlas piedalīties izsolē un iegādāties valsts nekustamo</w:t>
            </w:r>
            <w:r>
              <w:rPr>
                <w:sz w:val="24"/>
                <w:szCs w:val="24"/>
                <w:lang w:eastAsia="lv-LV"/>
              </w:rPr>
              <w:t>s</w:t>
            </w:r>
            <w:r w:rsidR="00CE62FF" w:rsidRPr="00B54631">
              <w:rPr>
                <w:sz w:val="24"/>
                <w:szCs w:val="24"/>
                <w:lang w:eastAsia="lv-LV"/>
              </w:rPr>
              <w:t xml:space="preserve"> īpašumu</w:t>
            </w:r>
            <w:r>
              <w:rPr>
                <w:sz w:val="24"/>
                <w:szCs w:val="24"/>
                <w:lang w:eastAsia="lv-LV"/>
              </w:rPr>
              <w:t>s</w:t>
            </w:r>
            <w:r w:rsidR="00130CD3">
              <w:rPr>
                <w:sz w:val="24"/>
                <w:szCs w:val="24"/>
                <w:lang w:eastAsia="lv-LV"/>
              </w:rPr>
              <w:t xml:space="preserve">, ievērojot </w:t>
            </w:r>
            <w:r w:rsidR="00130CD3" w:rsidRPr="00E361B0">
              <w:rPr>
                <w:sz w:val="24"/>
                <w:szCs w:val="24"/>
              </w:rPr>
              <w:t>likuma „Par zemes reformu Latvijas Republi</w:t>
            </w:r>
            <w:r w:rsidR="00130CD3">
              <w:rPr>
                <w:sz w:val="24"/>
                <w:szCs w:val="24"/>
              </w:rPr>
              <w:t>kas pilsētās” 21.pantā noteiktos ierobežojumus</w:t>
            </w:r>
            <w:r w:rsidR="00130CD3" w:rsidRPr="00E361B0">
              <w:rPr>
                <w:sz w:val="24"/>
                <w:szCs w:val="24"/>
              </w:rPr>
              <w:t xml:space="preserve"> darījumiem ar zemes īpašumiem</w:t>
            </w:r>
            <w:r w:rsidR="00CE62FF" w:rsidRPr="00B54631">
              <w:rPr>
                <w:sz w:val="24"/>
                <w:szCs w:val="24"/>
                <w:lang w:eastAsia="lv-LV"/>
              </w:rPr>
              <w:t>.</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7B54AB">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ind w:firstLine="30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CE62FF" w:rsidRPr="00B54631" w:rsidRDefault="00CE62FF" w:rsidP="00CE62FF">
      <w:pPr>
        <w:spacing w:after="0" w:line="240" w:lineRule="auto"/>
        <w:rPr>
          <w:sz w:val="24"/>
          <w:szCs w:val="24"/>
          <w:lang w:eastAsia="lv-LV"/>
        </w:rPr>
      </w:pPr>
    </w:p>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7B54AB">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2014. gads</w:t>
            </w:r>
          </w:p>
        </w:tc>
        <w:tc>
          <w:tcPr>
            <w:tcW w:w="0" w:type="auto"/>
            <w:gridSpan w:val="3"/>
            <w:tcBorders>
              <w:top w:val="outset" w:sz="6" w:space="0" w:color="000000"/>
              <w:left w:val="outset" w:sz="6" w:space="0" w:color="000000"/>
              <w:bottom w:val="outset" w:sz="6" w:space="0" w:color="000000"/>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r w:rsidR="008D1651" w:rsidRPr="00B54631">
              <w:rPr>
                <w:i/>
                <w:sz w:val="24"/>
                <w:szCs w:val="24"/>
                <w:lang w:eastAsia="lv-LV"/>
              </w:rPr>
              <w:t>euro</w:t>
            </w:r>
            <w:r w:rsidRPr="00B54631">
              <w:rPr>
                <w:sz w:val="24"/>
                <w:szCs w:val="24"/>
                <w:lang w:eastAsia="lv-LV"/>
              </w:rPr>
              <w:t>)</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2016.</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2017.</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 Finansiālā ietekme:</w:t>
            </w:r>
          </w:p>
        </w:tc>
        <w:tc>
          <w:tcPr>
            <w:tcW w:w="0" w:type="auto"/>
            <w:gridSpan w:val="5"/>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rHeight w:val="1930"/>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CE62FF" w:rsidRPr="00B54631" w:rsidRDefault="00CE62FF" w:rsidP="007B54AB">
            <w:pPr>
              <w:spacing w:after="0"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Rīkojuma projekta īstenošanai nav nepieciešami papildus </w:t>
            </w:r>
            <w:r w:rsidRPr="00B54631">
              <w:rPr>
                <w:sz w:val="24"/>
                <w:szCs w:val="24"/>
                <w:lang w:eastAsia="lv-LV"/>
              </w:rPr>
              <w:lastRenderedPageBreak/>
              <w:t>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p w:rsidR="00CE62FF" w:rsidRPr="00B54631"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389" w:type="pct"/>
            <w:hideMark/>
          </w:tcPr>
          <w:p w:rsidR="008D1651" w:rsidRPr="00B54631" w:rsidRDefault="008D1651" w:rsidP="00815A67">
            <w:pPr>
              <w:spacing w:after="0" w:line="240" w:lineRule="auto"/>
              <w:ind w:firstLine="609"/>
              <w:jc w:val="both"/>
              <w:rPr>
                <w:sz w:val="24"/>
                <w:szCs w:val="24"/>
                <w:lang w:eastAsia="lv-LV"/>
              </w:rPr>
            </w:pPr>
            <w:r w:rsidRPr="00B54631">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8D1651" w:rsidRPr="00B54631" w:rsidRDefault="001A1014" w:rsidP="001A1014">
            <w:pPr>
              <w:spacing w:after="0" w:line="240" w:lineRule="auto"/>
              <w:jc w:val="both"/>
              <w:rPr>
                <w:sz w:val="24"/>
                <w:szCs w:val="24"/>
                <w:lang w:eastAsia="lv-LV"/>
              </w:rPr>
            </w:pPr>
            <w:r w:rsidRPr="00B54631">
              <w:rPr>
                <w:sz w:val="24"/>
                <w:szCs w:val="24"/>
                <w:lang w:eastAsia="lv-LV"/>
              </w:rPr>
              <w:t xml:space="preserve">Rīkojuma projekts un tā anotācija pēc tā izsludināšanas Valsts sekretāru sanāksmē būs publiski pieejami Ministru kabineta mājas lapā - sadaļā </w:t>
            </w:r>
            <w:r w:rsidRPr="00B54631">
              <w:rPr>
                <w:i/>
                <w:sz w:val="24"/>
                <w:szCs w:val="24"/>
                <w:lang w:eastAsia="lv-LV"/>
              </w:rPr>
              <w:t xml:space="preserve">Tiesību aktu projekti, </w:t>
            </w:r>
            <w:r w:rsidRPr="00B54631">
              <w:rPr>
                <w:sz w:val="24"/>
                <w:szCs w:val="24"/>
                <w:lang w:eastAsia="lv-LV"/>
              </w:rPr>
              <w:t>un Finanšu ministrijas</w:t>
            </w:r>
            <w:r w:rsidRPr="00B54631">
              <w:rPr>
                <w:i/>
                <w:sz w:val="24"/>
                <w:szCs w:val="24"/>
                <w:lang w:eastAsia="lv-LV"/>
              </w:rPr>
              <w:t xml:space="preserve"> </w:t>
            </w:r>
            <w:r w:rsidRPr="00B54631">
              <w:rPr>
                <w:sz w:val="24"/>
                <w:szCs w:val="24"/>
                <w:lang w:eastAsia="lv-LV"/>
              </w:rPr>
              <w:t>mājas lapā - sadaļā</w:t>
            </w:r>
            <w:r w:rsidRPr="00B54631">
              <w:rPr>
                <w:i/>
                <w:sz w:val="24"/>
                <w:szCs w:val="24"/>
                <w:lang w:eastAsia="lv-LV"/>
              </w:rPr>
              <w:t xml:space="preserve"> Sabiedrības līdzdalība/Tiesību aktu projekti.</w:t>
            </w:r>
            <w:r w:rsidRPr="00B54631">
              <w:rPr>
                <w:sz w:val="24"/>
                <w:szCs w:val="24"/>
                <w:lang w:eastAsia="lv-LV"/>
              </w:rPr>
              <w:t xml:space="preserve"> Sludinājums par valsts nekustamā īpašuma izsoli tiks publicēts oficiālajā izdevumā „Latvijas Vēstnesis”; institūcijas, kas organizē nekustamā īpašuma atsavināšanu – VNĪ mājas lapā un attiecīgās pašvaldības teritorijā izdotajā laikrakstā.</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8D1651" w:rsidP="00815A67">
            <w:pPr>
              <w:spacing w:after="0" w:line="240" w:lineRule="auto"/>
              <w:ind w:firstLine="609"/>
              <w:jc w:val="both"/>
              <w:rPr>
                <w:sz w:val="24"/>
                <w:szCs w:val="24"/>
                <w:lang w:eastAsia="lv-LV"/>
              </w:rPr>
            </w:pPr>
            <w:r w:rsidRPr="00B54631">
              <w:rPr>
                <w:sz w:val="24"/>
                <w:szCs w:val="24"/>
                <w:lang w:eastAsia="lv-LV"/>
              </w:rPr>
              <w:t>Rīkojuma projekta būtība skar Ministru kabineta kompetenci lemt par to, vai atļa</w:t>
            </w:r>
            <w:r w:rsidR="00F92A4E">
              <w:rPr>
                <w:sz w:val="24"/>
                <w:szCs w:val="24"/>
                <w:lang w:eastAsia="lv-LV"/>
              </w:rPr>
              <w:t>ut vai neatļaut valsts nekustamo īpašumu</w:t>
            </w:r>
            <w:r w:rsidRPr="00B54631">
              <w:rPr>
                <w:sz w:val="24"/>
                <w:szCs w:val="24"/>
                <w:lang w:eastAsia="lv-LV"/>
              </w:rPr>
              <w:t xml:space="preserve"> atsavināšanu. Rīkojuma projektā risinātie jautājumi neparedz ieviest izmaiņas, kas varētu ietekmēt sabiedrības intereses.</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E62FF" w:rsidRPr="00B54631" w:rsidRDefault="00CE62FF"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CE62FF" w:rsidRPr="00B54631" w:rsidTr="007B54AB">
        <w:trPr>
          <w:tblCellSpacing w:w="15" w:type="dxa"/>
        </w:trPr>
        <w:tc>
          <w:tcPr>
            <w:tcW w:w="4967" w:type="pct"/>
            <w:gridSpan w:val="3"/>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izpildē </w:t>
            </w:r>
            <w:r w:rsidRPr="00B54631">
              <w:rPr>
                <w:sz w:val="24"/>
                <w:szCs w:val="24"/>
                <w:lang w:eastAsia="lv-LV"/>
              </w:rPr>
              <w:lastRenderedPageBreak/>
              <w:t>iesaistītās institūcijas</w:t>
            </w:r>
          </w:p>
        </w:tc>
        <w:tc>
          <w:tcPr>
            <w:tcW w:w="3422" w:type="pct"/>
            <w:tcBorders>
              <w:top w:val="outset" w:sz="6" w:space="0" w:color="000000"/>
              <w:left w:val="outset" w:sz="6" w:space="0" w:color="000000"/>
              <w:bottom w:val="outset" w:sz="6" w:space="0" w:color="000000"/>
            </w:tcBorders>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lastRenderedPageBreak/>
              <w:t xml:space="preserve">Par rīkojuma projekta izpildi atbildīgā ir </w:t>
            </w:r>
            <w:r w:rsidR="001A1014" w:rsidRPr="00B54631">
              <w:rPr>
                <w:sz w:val="24"/>
                <w:szCs w:val="24"/>
                <w:lang w:eastAsia="lv-LV"/>
              </w:rPr>
              <w:t xml:space="preserve">Finanšu </w:t>
            </w:r>
            <w:r w:rsidR="001A1014" w:rsidRPr="00B54631">
              <w:rPr>
                <w:sz w:val="24"/>
                <w:szCs w:val="24"/>
                <w:lang w:eastAsia="lv-LV"/>
              </w:rPr>
              <w:lastRenderedPageBreak/>
              <w:t>ministrija (VNĪ).</w:t>
            </w:r>
            <w:r w:rsidRPr="00B54631">
              <w:rPr>
                <w:sz w:val="24"/>
                <w:szCs w:val="24"/>
                <w:lang w:eastAsia="lv-LV"/>
              </w:rPr>
              <w:t xml:space="preserve"> </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tcPr>
          <w:p w:rsidR="00CE62FF" w:rsidRPr="00B54631" w:rsidRDefault="00D66AA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281B5D">
      <w:pPr>
        <w:spacing w:after="0" w:line="240" w:lineRule="auto"/>
        <w:rPr>
          <w:sz w:val="24"/>
          <w:szCs w:val="24"/>
          <w:lang w:eastAsia="lv-LV"/>
        </w:rPr>
      </w:pPr>
    </w:p>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B823F4" w:rsidRDefault="00B823F4"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003304D6">
        <w:rPr>
          <w:sz w:val="24"/>
          <w:szCs w:val="24"/>
          <w:lang w:eastAsia="lv-LV"/>
        </w:rPr>
        <w:t>J.Reirs</w:t>
      </w:r>
    </w:p>
    <w:p w:rsidR="00281B5D" w:rsidRPr="002E66A7" w:rsidRDefault="00281B5D" w:rsidP="00281B5D">
      <w:pPr>
        <w:spacing w:after="0" w:line="240" w:lineRule="auto"/>
        <w:rPr>
          <w:sz w:val="24"/>
          <w:szCs w:val="24"/>
          <w:lang w:eastAsia="lv-LV"/>
        </w:rPr>
      </w:pPr>
    </w:p>
    <w:p w:rsidR="00281B5D" w:rsidRDefault="00281B5D"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6E6260" w:rsidRDefault="00F42439" w:rsidP="00281B5D">
      <w:pPr>
        <w:spacing w:after="0" w:line="240" w:lineRule="auto"/>
        <w:rPr>
          <w:sz w:val="20"/>
          <w:szCs w:val="20"/>
          <w:lang w:eastAsia="lv-LV"/>
        </w:rPr>
      </w:pPr>
      <w:r>
        <w:rPr>
          <w:sz w:val="20"/>
          <w:szCs w:val="20"/>
          <w:lang w:eastAsia="lv-LV"/>
        </w:rPr>
        <w:t>03</w:t>
      </w:r>
      <w:r w:rsidR="00CA354E">
        <w:rPr>
          <w:sz w:val="20"/>
          <w:szCs w:val="20"/>
          <w:lang w:eastAsia="lv-LV"/>
        </w:rPr>
        <w:t>.10</w:t>
      </w:r>
      <w:r w:rsidR="00281B5D" w:rsidRPr="006E6260">
        <w:rPr>
          <w:sz w:val="20"/>
          <w:szCs w:val="20"/>
          <w:lang w:eastAsia="lv-LV"/>
        </w:rPr>
        <w:t xml:space="preserve">.2014. </w:t>
      </w:r>
      <w:r w:rsidR="00CA354E">
        <w:rPr>
          <w:sz w:val="20"/>
          <w:szCs w:val="20"/>
          <w:lang w:eastAsia="lv-LV"/>
        </w:rPr>
        <w:t>9</w:t>
      </w:r>
      <w:r w:rsidR="002C4EE7">
        <w:rPr>
          <w:sz w:val="20"/>
          <w:szCs w:val="20"/>
          <w:lang w:eastAsia="lv-LV"/>
        </w:rPr>
        <w:t>:</w:t>
      </w:r>
      <w:r>
        <w:rPr>
          <w:sz w:val="20"/>
          <w:szCs w:val="20"/>
          <w:lang w:eastAsia="lv-LV"/>
        </w:rPr>
        <w:t>43</w:t>
      </w:r>
    </w:p>
    <w:p w:rsidR="00281B5D" w:rsidRPr="006E6260" w:rsidRDefault="00364499" w:rsidP="00281B5D">
      <w:pPr>
        <w:spacing w:after="0" w:line="240" w:lineRule="auto"/>
        <w:rPr>
          <w:sz w:val="20"/>
          <w:szCs w:val="20"/>
          <w:lang w:eastAsia="lv-LV"/>
        </w:rPr>
      </w:pPr>
      <w:r>
        <w:rPr>
          <w:sz w:val="20"/>
          <w:szCs w:val="20"/>
          <w:lang w:eastAsia="lv-LV"/>
        </w:rPr>
        <w:t>2</w:t>
      </w:r>
      <w:r w:rsidR="002C4EE7">
        <w:rPr>
          <w:sz w:val="20"/>
          <w:szCs w:val="20"/>
          <w:lang w:eastAsia="lv-LV"/>
        </w:rPr>
        <w:t>0</w:t>
      </w:r>
      <w:r w:rsidR="00CA354E">
        <w:rPr>
          <w:sz w:val="20"/>
          <w:szCs w:val="20"/>
          <w:lang w:eastAsia="lv-LV"/>
        </w:rPr>
        <w:t>2</w:t>
      </w:r>
      <w:r w:rsidR="00F42439">
        <w:rPr>
          <w:sz w:val="20"/>
          <w:szCs w:val="20"/>
          <w:lang w:eastAsia="lv-LV"/>
        </w:rPr>
        <w:t>2</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Pr="006E6260" w:rsidRDefault="008D768E" w:rsidP="00281B5D">
      <w:pPr>
        <w:spacing w:after="0" w:line="240" w:lineRule="auto"/>
        <w:rPr>
          <w:sz w:val="20"/>
          <w:szCs w:val="20"/>
          <w:lang w:eastAsia="lv-LV"/>
        </w:rPr>
      </w:pPr>
      <w:hyperlink r:id="rId8" w:history="1">
        <w:r w:rsidR="00281B5D" w:rsidRPr="006E6260">
          <w:rPr>
            <w:rStyle w:val="Hyperlink"/>
            <w:sz w:val="20"/>
            <w:szCs w:val="20"/>
          </w:rPr>
          <w:t>Lita.Kokorevica@vni.lv</w:t>
        </w:r>
      </w:hyperlink>
    </w:p>
    <w:p w:rsidR="00CE12F9" w:rsidRPr="002E66A7" w:rsidRDefault="00CE12F9">
      <w:pPr>
        <w:rPr>
          <w:sz w:val="24"/>
          <w:szCs w:val="24"/>
        </w:rPr>
      </w:pPr>
    </w:p>
    <w:p w:rsidR="002E66A7" w:rsidRPr="002E66A7" w:rsidRDefault="002E66A7">
      <w:pPr>
        <w:rPr>
          <w:sz w:val="24"/>
          <w:szCs w:val="24"/>
        </w:rPr>
      </w:pPr>
    </w:p>
    <w:sectPr w:rsidR="002E66A7" w:rsidRPr="002E66A7" w:rsidSect="007B54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8E" w:rsidRDefault="008D768E" w:rsidP="00F02ADC">
      <w:pPr>
        <w:spacing w:after="0" w:line="240" w:lineRule="auto"/>
      </w:pPr>
      <w:r>
        <w:separator/>
      </w:r>
    </w:p>
  </w:endnote>
  <w:endnote w:type="continuationSeparator" w:id="0">
    <w:p w:rsidR="008D768E" w:rsidRDefault="008D768E"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300F61" w:rsidRDefault="00300F61" w:rsidP="00300F61">
    <w:pPr>
      <w:pStyle w:val="Footer"/>
      <w:spacing w:after="0" w:line="240" w:lineRule="auto"/>
      <w:jc w:val="both"/>
      <w:rPr>
        <w:sz w:val="20"/>
        <w:szCs w:val="20"/>
      </w:rPr>
    </w:pPr>
    <w:r w:rsidRPr="00196928">
      <w:rPr>
        <w:sz w:val="20"/>
        <w:szCs w:val="20"/>
      </w:rPr>
      <w:t>F</w:t>
    </w:r>
    <w:r w:rsidR="00411598">
      <w:rPr>
        <w:sz w:val="20"/>
        <w:szCs w:val="20"/>
      </w:rPr>
      <w:t>MAnot_2807</w:t>
    </w:r>
    <w:r>
      <w:rPr>
        <w:sz w:val="20"/>
        <w:szCs w:val="20"/>
      </w:rPr>
      <w:t>14</w:t>
    </w:r>
    <w:r w:rsidRPr="0012456A">
      <w:rPr>
        <w:sz w:val="20"/>
        <w:szCs w:val="20"/>
      </w:rPr>
      <w:t>_</w:t>
    </w:r>
    <w:r w:rsidR="00411598">
      <w:rPr>
        <w:sz w:val="20"/>
        <w:szCs w:val="20"/>
      </w:rPr>
      <w:t>Kaleju19Ventspils</w:t>
    </w:r>
    <w:r w:rsidRPr="00706417">
      <w:rPr>
        <w:sz w:val="20"/>
        <w:szCs w:val="20"/>
      </w:rPr>
      <w:t xml:space="preserve">; </w:t>
    </w:r>
    <w:r w:rsidRPr="00E9531F">
      <w:rPr>
        <w:sz w:val="20"/>
        <w:szCs w:val="20"/>
      </w:rPr>
      <w:t>Ministru kabineta rīkojuma projekta „</w:t>
    </w:r>
    <w:r w:rsidR="00411598" w:rsidRPr="00411598">
      <w:rPr>
        <w:sz w:val="20"/>
        <w:szCs w:val="20"/>
      </w:rPr>
      <w:t>Par nekustamā īpašuma Kalēju ielā 19A, Ventspilī, un nekustamā īpašuma Kalēju ielā 19, Ventspilī, domājamo daļu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7B54AB" w:rsidP="007B54AB">
    <w:pPr>
      <w:pStyle w:val="Footer"/>
      <w:spacing w:after="0" w:line="240" w:lineRule="auto"/>
      <w:jc w:val="both"/>
      <w:rPr>
        <w:sz w:val="20"/>
        <w:szCs w:val="20"/>
      </w:rPr>
    </w:pPr>
    <w:r w:rsidRPr="00196928">
      <w:rPr>
        <w:sz w:val="20"/>
        <w:szCs w:val="20"/>
      </w:rPr>
      <w:t>F</w:t>
    </w:r>
    <w:r w:rsidR="00411598">
      <w:rPr>
        <w:sz w:val="20"/>
        <w:szCs w:val="20"/>
      </w:rPr>
      <w:t>MAnot_2807</w:t>
    </w:r>
    <w:r>
      <w:rPr>
        <w:sz w:val="20"/>
        <w:szCs w:val="20"/>
      </w:rPr>
      <w:t>14</w:t>
    </w:r>
    <w:r w:rsidRPr="0012456A">
      <w:rPr>
        <w:sz w:val="20"/>
        <w:szCs w:val="20"/>
      </w:rPr>
      <w:t>_</w:t>
    </w:r>
    <w:r w:rsidR="00411598">
      <w:rPr>
        <w:sz w:val="20"/>
        <w:szCs w:val="20"/>
      </w:rPr>
      <w:t>Kaleju19Vetspils</w:t>
    </w:r>
    <w:r w:rsidRPr="00706417">
      <w:rPr>
        <w:sz w:val="20"/>
        <w:szCs w:val="20"/>
      </w:rPr>
      <w:t xml:space="preserve">; </w:t>
    </w:r>
    <w:r w:rsidRPr="00E9531F">
      <w:rPr>
        <w:sz w:val="20"/>
        <w:szCs w:val="20"/>
      </w:rPr>
      <w:t>Ministru kabineta rīkojuma projekta „</w:t>
    </w:r>
    <w:r w:rsidR="00411598" w:rsidRPr="00411598">
      <w:rPr>
        <w:sz w:val="20"/>
        <w:szCs w:val="20"/>
      </w:rPr>
      <w:t>Par nekustamā īpašuma Kalēju ielā 19A, Ventspilī, un nekustamā īpašuma Kalēju ielā 19, Ventspilī, domājamo daļu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8E" w:rsidRDefault="008D768E" w:rsidP="00F02ADC">
      <w:pPr>
        <w:spacing w:after="0" w:line="240" w:lineRule="auto"/>
      </w:pPr>
      <w:r>
        <w:separator/>
      </w:r>
    </w:p>
  </w:footnote>
  <w:footnote w:type="continuationSeparator" w:id="0">
    <w:p w:rsidR="008D768E" w:rsidRDefault="008D768E"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C36">
      <w:rPr>
        <w:rStyle w:val="PageNumber"/>
        <w:noProof/>
      </w:rPr>
      <w:t>5</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nsid w:val="4CA52CAA"/>
    <w:multiLevelType w:val="hybridMultilevel"/>
    <w:tmpl w:val="0CB4DA98"/>
    <w:lvl w:ilvl="0" w:tplc="D62AAAD4">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65E77"/>
    <w:rsid w:val="00081811"/>
    <w:rsid w:val="00086AF4"/>
    <w:rsid w:val="000C596D"/>
    <w:rsid w:val="000E3D08"/>
    <w:rsid w:val="000F18C0"/>
    <w:rsid w:val="00130CD3"/>
    <w:rsid w:val="00163A32"/>
    <w:rsid w:val="001846E0"/>
    <w:rsid w:val="00187F06"/>
    <w:rsid w:val="00194A01"/>
    <w:rsid w:val="001A1014"/>
    <w:rsid w:val="001E3F53"/>
    <w:rsid w:val="00200DE8"/>
    <w:rsid w:val="00205711"/>
    <w:rsid w:val="0021168F"/>
    <w:rsid w:val="0024025A"/>
    <w:rsid w:val="00262CDB"/>
    <w:rsid w:val="00281B5D"/>
    <w:rsid w:val="002C4EE7"/>
    <w:rsid w:val="002E26C0"/>
    <w:rsid w:val="002E66A7"/>
    <w:rsid w:val="00300F61"/>
    <w:rsid w:val="00317D53"/>
    <w:rsid w:val="003304D6"/>
    <w:rsid w:val="00334849"/>
    <w:rsid w:val="00344E67"/>
    <w:rsid w:val="00364499"/>
    <w:rsid w:val="00370AFE"/>
    <w:rsid w:val="003740F3"/>
    <w:rsid w:val="0038783B"/>
    <w:rsid w:val="00395DA3"/>
    <w:rsid w:val="003B1353"/>
    <w:rsid w:val="003B30EA"/>
    <w:rsid w:val="003D20D3"/>
    <w:rsid w:val="0040314B"/>
    <w:rsid w:val="00411598"/>
    <w:rsid w:val="00415CC0"/>
    <w:rsid w:val="00424C93"/>
    <w:rsid w:val="00426DCA"/>
    <w:rsid w:val="00447F09"/>
    <w:rsid w:val="00460160"/>
    <w:rsid w:val="00494196"/>
    <w:rsid w:val="004A0F64"/>
    <w:rsid w:val="004D7287"/>
    <w:rsid w:val="005001A3"/>
    <w:rsid w:val="00537C2D"/>
    <w:rsid w:val="00554071"/>
    <w:rsid w:val="005A2246"/>
    <w:rsid w:val="005C4A6B"/>
    <w:rsid w:val="005D7E04"/>
    <w:rsid w:val="00610D68"/>
    <w:rsid w:val="00642144"/>
    <w:rsid w:val="00643258"/>
    <w:rsid w:val="00646C67"/>
    <w:rsid w:val="00651EC3"/>
    <w:rsid w:val="006B1D4D"/>
    <w:rsid w:val="006C7751"/>
    <w:rsid w:val="006D2EB4"/>
    <w:rsid w:val="006E6260"/>
    <w:rsid w:val="00702A80"/>
    <w:rsid w:val="00704DCB"/>
    <w:rsid w:val="00714873"/>
    <w:rsid w:val="00721338"/>
    <w:rsid w:val="00726CB2"/>
    <w:rsid w:val="00751546"/>
    <w:rsid w:val="0077392A"/>
    <w:rsid w:val="0079465A"/>
    <w:rsid w:val="007A4DD2"/>
    <w:rsid w:val="007A7421"/>
    <w:rsid w:val="007B36F9"/>
    <w:rsid w:val="007B54AB"/>
    <w:rsid w:val="007C47AE"/>
    <w:rsid w:val="007D66EF"/>
    <w:rsid w:val="00805DA3"/>
    <w:rsid w:val="00815A67"/>
    <w:rsid w:val="008A383F"/>
    <w:rsid w:val="008C10A9"/>
    <w:rsid w:val="008C4B9D"/>
    <w:rsid w:val="008D1651"/>
    <w:rsid w:val="008D768E"/>
    <w:rsid w:val="00904499"/>
    <w:rsid w:val="00923E86"/>
    <w:rsid w:val="00924D42"/>
    <w:rsid w:val="00924E18"/>
    <w:rsid w:val="009C41CD"/>
    <w:rsid w:val="009F1DF4"/>
    <w:rsid w:val="00A278E7"/>
    <w:rsid w:val="00A45ED7"/>
    <w:rsid w:val="00A54E47"/>
    <w:rsid w:val="00A83285"/>
    <w:rsid w:val="00A94ADF"/>
    <w:rsid w:val="00A96E2B"/>
    <w:rsid w:val="00AE6FAB"/>
    <w:rsid w:val="00B36A4E"/>
    <w:rsid w:val="00B54631"/>
    <w:rsid w:val="00B823F4"/>
    <w:rsid w:val="00BD37E8"/>
    <w:rsid w:val="00BE2F72"/>
    <w:rsid w:val="00C13C36"/>
    <w:rsid w:val="00C14571"/>
    <w:rsid w:val="00C15DE0"/>
    <w:rsid w:val="00C3152B"/>
    <w:rsid w:val="00C41B69"/>
    <w:rsid w:val="00C57598"/>
    <w:rsid w:val="00C86793"/>
    <w:rsid w:val="00CA354E"/>
    <w:rsid w:val="00CE12F9"/>
    <w:rsid w:val="00CE62FF"/>
    <w:rsid w:val="00CF7EFC"/>
    <w:rsid w:val="00D04AF7"/>
    <w:rsid w:val="00D50D46"/>
    <w:rsid w:val="00D544E3"/>
    <w:rsid w:val="00D560DD"/>
    <w:rsid w:val="00D65441"/>
    <w:rsid w:val="00D66AAE"/>
    <w:rsid w:val="00D71011"/>
    <w:rsid w:val="00D82BEF"/>
    <w:rsid w:val="00DB49E9"/>
    <w:rsid w:val="00DB5299"/>
    <w:rsid w:val="00DD3315"/>
    <w:rsid w:val="00DD3E57"/>
    <w:rsid w:val="00DD5756"/>
    <w:rsid w:val="00E03261"/>
    <w:rsid w:val="00E046C2"/>
    <w:rsid w:val="00E512B1"/>
    <w:rsid w:val="00E91F1C"/>
    <w:rsid w:val="00E97226"/>
    <w:rsid w:val="00EB2638"/>
    <w:rsid w:val="00EB52ED"/>
    <w:rsid w:val="00ED3091"/>
    <w:rsid w:val="00F02ADC"/>
    <w:rsid w:val="00F21CE6"/>
    <w:rsid w:val="00F42439"/>
    <w:rsid w:val="00F44324"/>
    <w:rsid w:val="00F55185"/>
    <w:rsid w:val="00F92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B277C-6982-4002-A31E-753DD4A6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28FE-5015-4F21-BF69-0170478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10231</Words>
  <Characters>5833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Kalēju ielā 19A, Ventspilī, un nekustamā īpašuma Kalēju ielā 19, Ventspilī, domājamo daļu pārdošanu " anotācija</vt:lpstr>
    </vt:vector>
  </TitlesOfParts>
  <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Kalēju ielā 19A, Ventspilī, un nekustamā īpašuma Kalēju ielā 19, Ventspilī, domājamo daļu pārdošanu " anotācija</dc:title>
  <dc:subject>Anotācija</dc:subject>
  <dc:creator>Lita Kokorēviča</dc:creator>
  <dc:description>Lita.Kokorevica@vni.lv
Tālrunis: 67024676</dc:description>
  <cp:lastModifiedBy>Gunta Puidīte</cp:lastModifiedBy>
  <cp:revision>23</cp:revision>
  <cp:lastPrinted>2014-06-13T07:12:00Z</cp:lastPrinted>
  <dcterms:created xsi:type="dcterms:W3CDTF">2014-07-28T12:23:00Z</dcterms:created>
  <dcterms:modified xsi:type="dcterms:W3CDTF">2014-11-11T14:13:00Z</dcterms:modified>
</cp:coreProperties>
</file>