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A10B1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B14A4FD" wp14:editId="220A4039">
            <wp:extent cx="752475" cy="752475"/>
            <wp:effectExtent l="0" t="0" r="9525" b="9525"/>
            <wp:docPr id="2" name="Picture 2" descr="LRMA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MAGE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sz w:val="16"/>
        </w:rPr>
      </w:pP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</w:rPr>
      </w:pPr>
      <w:r w:rsidRPr="002A10B1">
        <w:rPr>
          <w:rFonts w:ascii="Times New Roman" w:hAnsi="Times New Roman" w:cs="Times New Roman"/>
        </w:rPr>
        <w:t>LATVIJAS REPUBLIKAS</w:t>
      </w: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sz w:val="16"/>
        </w:rPr>
      </w:pP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spacing w:val="8"/>
          <w:kern w:val="29"/>
          <w:sz w:val="29"/>
        </w:rPr>
      </w:pPr>
      <w:r w:rsidRPr="002A10B1">
        <w:rPr>
          <w:rFonts w:ascii="Times New Roman" w:hAnsi="Times New Roman" w:cs="Times New Roman"/>
          <w:spacing w:val="8"/>
          <w:kern w:val="29"/>
          <w:sz w:val="29"/>
        </w:rPr>
        <w:t>IZLOŽU UN AZARTSPĒĻU UZRAUDZĪBAS INSPEKCIJA</w:t>
      </w: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caps/>
          <w:spacing w:val="4"/>
          <w:sz w:val="17"/>
        </w:rPr>
      </w:pP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caps/>
          <w:spacing w:val="4"/>
          <w:sz w:val="17"/>
        </w:rPr>
      </w:pPr>
      <w:r w:rsidRPr="002A10B1">
        <w:rPr>
          <w:rFonts w:ascii="Times New Roman" w:hAnsi="Times New Roman" w:cs="Times New Roman"/>
          <w:spacing w:val="4"/>
          <w:sz w:val="17"/>
          <w:szCs w:val="17"/>
        </w:rPr>
        <w:t>Reģ.nr.</w:t>
      </w:r>
      <w:r w:rsidRPr="002A10B1">
        <w:rPr>
          <w:rFonts w:ascii="Times New Roman" w:hAnsi="Times New Roman" w:cs="Times New Roman"/>
          <w:caps/>
          <w:spacing w:val="4"/>
          <w:sz w:val="17"/>
        </w:rPr>
        <w:t xml:space="preserve"> 90000425793</w:t>
      </w: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caps/>
          <w:spacing w:val="4"/>
          <w:sz w:val="15"/>
          <w:szCs w:val="15"/>
        </w:rPr>
      </w:pPr>
      <w:r w:rsidRPr="002A10B1">
        <w:rPr>
          <w:rFonts w:ascii="Times New Roman" w:hAnsi="Times New Roman" w:cs="Times New Roman"/>
          <w:caps/>
          <w:spacing w:val="4"/>
          <w:sz w:val="15"/>
          <w:szCs w:val="15"/>
        </w:rPr>
        <w:t xml:space="preserve">Juridiskā adrese: SMILŠU IELĀ 1, RĪGĀ, LV-1050, Biroja adrese: </w:t>
      </w:r>
      <w:r>
        <w:rPr>
          <w:rFonts w:ascii="Times New Roman" w:hAnsi="Times New Roman" w:cs="Times New Roman"/>
          <w:caps/>
          <w:spacing w:val="4"/>
          <w:sz w:val="15"/>
          <w:szCs w:val="15"/>
        </w:rPr>
        <w:t>brīvības</w:t>
      </w:r>
      <w:r w:rsidRPr="002A10B1">
        <w:rPr>
          <w:rFonts w:ascii="Times New Roman" w:hAnsi="Times New Roman" w:cs="Times New Roman"/>
          <w:caps/>
          <w:spacing w:val="4"/>
          <w:sz w:val="15"/>
          <w:szCs w:val="15"/>
        </w:rPr>
        <w:t xml:space="preserve"> ielā </w:t>
      </w:r>
      <w:r>
        <w:rPr>
          <w:rFonts w:ascii="Times New Roman" w:hAnsi="Times New Roman" w:cs="Times New Roman"/>
          <w:caps/>
          <w:spacing w:val="4"/>
          <w:sz w:val="15"/>
          <w:szCs w:val="15"/>
        </w:rPr>
        <w:t>33</w:t>
      </w:r>
      <w:r w:rsidRPr="002A10B1">
        <w:rPr>
          <w:rFonts w:ascii="Times New Roman" w:hAnsi="Times New Roman" w:cs="Times New Roman"/>
          <w:caps/>
          <w:spacing w:val="4"/>
          <w:sz w:val="15"/>
          <w:szCs w:val="15"/>
        </w:rPr>
        <w:t>, Rīgā, LV-1010,</w:t>
      </w:r>
    </w:p>
    <w:p w:rsidR="002A10B1" w:rsidRPr="002A10B1" w:rsidRDefault="002A10B1" w:rsidP="002A10B1">
      <w:pPr>
        <w:pStyle w:val="NoSpacing"/>
        <w:jc w:val="center"/>
        <w:rPr>
          <w:rFonts w:ascii="Times New Roman" w:hAnsi="Times New Roman" w:cs="Times New Roman"/>
          <w:spacing w:val="4"/>
          <w:sz w:val="15"/>
          <w:szCs w:val="15"/>
        </w:rPr>
      </w:pPr>
      <w:r w:rsidRPr="002A10B1">
        <w:rPr>
          <w:rFonts w:ascii="Times New Roman" w:hAnsi="Times New Roman" w:cs="Times New Roman"/>
          <w:caps/>
          <w:spacing w:val="4"/>
          <w:sz w:val="15"/>
          <w:szCs w:val="15"/>
        </w:rPr>
        <w:t xml:space="preserve">TĀLRUNIS (371) 67504955,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2A10B1">
          <w:rPr>
            <w:rFonts w:ascii="Times New Roman" w:hAnsi="Times New Roman" w:cs="Times New Roman"/>
            <w:caps/>
            <w:spacing w:val="4"/>
            <w:sz w:val="15"/>
            <w:szCs w:val="15"/>
          </w:rPr>
          <w:t>FAKSS</w:t>
        </w:r>
      </w:smartTag>
      <w:r w:rsidRPr="002A10B1">
        <w:rPr>
          <w:rFonts w:ascii="Times New Roman" w:hAnsi="Times New Roman" w:cs="Times New Roman"/>
          <w:caps/>
          <w:spacing w:val="4"/>
          <w:sz w:val="15"/>
          <w:szCs w:val="15"/>
        </w:rPr>
        <w:t xml:space="preserve"> (371) 67504966, E-</w:t>
      </w:r>
      <w:r w:rsidRPr="002A10B1">
        <w:rPr>
          <w:rFonts w:ascii="Times New Roman" w:hAnsi="Times New Roman" w:cs="Times New Roman"/>
          <w:spacing w:val="4"/>
          <w:sz w:val="15"/>
          <w:szCs w:val="15"/>
        </w:rPr>
        <w:t xml:space="preserve">pasts: </w:t>
      </w:r>
      <w:hyperlink r:id="rId9" w:history="1">
        <w:r w:rsidRPr="002A10B1">
          <w:rPr>
            <w:rStyle w:val="Hyperlink"/>
            <w:rFonts w:ascii="Times New Roman" w:hAnsi="Times New Roman" w:cs="Times New Roman"/>
            <w:spacing w:val="4"/>
            <w:sz w:val="15"/>
            <w:szCs w:val="15"/>
          </w:rPr>
          <w:t>pasts@iaui.gov.lv</w:t>
        </w:r>
      </w:hyperlink>
      <w:r w:rsidRPr="002A10B1">
        <w:rPr>
          <w:rFonts w:ascii="Times New Roman" w:hAnsi="Times New Roman" w:cs="Times New Roman"/>
          <w:spacing w:val="4"/>
          <w:sz w:val="15"/>
          <w:szCs w:val="15"/>
        </w:rPr>
        <w:t xml:space="preserve"> ; </w:t>
      </w:r>
      <w:hyperlink r:id="rId10" w:history="1">
        <w:r w:rsidR="00300EB6" w:rsidRPr="006A4129">
          <w:rPr>
            <w:rStyle w:val="Hyperlink"/>
            <w:rFonts w:ascii="Times New Roman" w:hAnsi="Times New Roman" w:cs="Times New Roman"/>
            <w:spacing w:val="4"/>
            <w:sz w:val="15"/>
            <w:szCs w:val="15"/>
          </w:rPr>
          <w:t>www.iaui.gov.lv</w:t>
        </w:r>
      </w:hyperlink>
    </w:p>
    <w:p w:rsidR="008229B0" w:rsidRPr="002A10B1" w:rsidRDefault="008229B0" w:rsidP="002A10B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229B0" w:rsidRDefault="00300EB6" w:rsidP="0030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Rīgā,</w:t>
      </w:r>
    </w:p>
    <w:p w:rsidR="00300EB6" w:rsidRDefault="00B863BE" w:rsidP="00B8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00EB6">
        <w:rPr>
          <w:rFonts w:ascii="Times New Roman" w:hAnsi="Times New Roman" w:cs="Times New Roman"/>
          <w:sz w:val="28"/>
          <w:szCs w:val="28"/>
        </w:rPr>
        <w:t>.gada___</w:t>
      </w:r>
      <w:r w:rsidR="009E0C59">
        <w:rPr>
          <w:rFonts w:ascii="Times New Roman" w:hAnsi="Times New Roman" w:cs="Times New Roman"/>
          <w:sz w:val="28"/>
          <w:szCs w:val="28"/>
        </w:rPr>
        <w:t>.___________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0EB6">
        <w:rPr>
          <w:rFonts w:ascii="Times New Roman" w:hAnsi="Times New Roman" w:cs="Times New Roman"/>
          <w:sz w:val="28"/>
          <w:szCs w:val="28"/>
        </w:rPr>
        <w:t>Nr.____</w:t>
      </w:r>
    </w:p>
    <w:p w:rsidR="00B863BE" w:rsidRDefault="00B863BE" w:rsidP="00B8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C59" w:rsidRDefault="006029B7" w:rsidP="00B8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Adresāts</w:t>
      </w:r>
      <w:r w:rsidR="009E0C5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863BE">
        <w:rPr>
          <w:rFonts w:ascii="Times New Roman" w:hAnsi="Times New Roman" w:cs="Times New Roman"/>
          <w:sz w:val="28"/>
          <w:szCs w:val="28"/>
        </w:rPr>
        <w:t>___</w:t>
      </w:r>
    </w:p>
    <w:p w:rsidR="009E0C59" w:rsidRDefault="009E0C59" w:rsidP="00B8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Adrese___________</w:t>
      </w:r>
      <w:r w:rsidR="00B863BE">
        <w:rPr>
          <w:rFonts w:ascii="Times New Roman" w:hAnsi="Times New Roman" w:cs="Times New Roman"/>
          <w:sz w:val="28"/>
          <w:szCs w:val="28"/>
        </w:rPr>
        <w:t>__</w:t>
      </w:r>
    </w:p>
    <w:p w:rsidR="00F27DB9" w:rsidRDefault="00F27DB9" w:rsidP="00497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C7" w:rsidRPr="00734536" w:rsidRDefault="002C08BF" w:rsidP="0049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PIEPRASĪJUMS</w:t>
      </w:r>
      <w:r w:rsidR="00C75790">
        <w:rPr>
          <w:rFonts w:ascii="Times New Roman" w:hAnsi="Times New Roman" w:cs="Times New Roman"/>
          <w:b/>
          <w:sz w:val="28"/>
          <w:szCs w:val="28"/>
        </w:rPr>
        <w:t>*</w:t>
      </w:r>
    </w:p>
    <w:p w:rsidR="00497510" w:rsidRPr="00734536" w:rsidRDefault="00497510" w:rsidP="00B824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 xml:space="preserve">Pamatojoties uz </w:t>
      </w:r>
      <w:r w:rsidR="00734536" w:rsidRPr="00734536">
        <w:rPr>
          <w:rFonts w:ascii="Times New Roman" w:hAnsi="Times New Roman" w:cs="Times New Roman"/>
          <w:sz w:val="28"/>
          <w:szCs w:val="28"/>
        </w:rPr>
        <w:t xml:space="preserve">Azartspēļu un izložu likuma 1. panta trešo apakšpunktu, 2. panta pirmo daļu, 3. panta pirmo daļu, 81. pantu un Elektronisko sakaru likuma </w:t>
      </w:r>
      <w:r w:rsidR="00734536" w:rsidRPr="00734536">
        <w:rPr>
          <w:rFonts w:ascii="Times New Roman" w:hAnsi="Times New Roman" w:cs="Times New Roman"/>
          <w:bCs/>
          <w:color w:val="414142"/>
          <w:sz w:val="28"/>
          <w:szCs w:val="28"/>
          <w:shd w:val="clear" w:color="auto" w:fill="FFFFFF"/>
        </w:rPr>
        <w:t>13.</w:t>
      </w:r>
      <w:r w:rsidR="00734536" w:rsidRPr="00734536">
        <w:rPr>
          <w:rFonts w:ascii="Times New Roman" w:hAnsi="Times New Roman" w:cs="Times New Roman"/>
          <w:bCs/>
          <w:color w:val="414142"/>
          <w:sz w:val="28"/>
          <w:szCs w:val="28"/>
          <w:shd w:val="clear" w:color="auto" w:fill="FFFFFF"/>
          <w:vertAlign w:val="superscript"/>
        </w:rPr>
        <w:t>1</w:t>
      </w:r>
      <w:r w:rsidR="00734536" w:rsidRPr="00734536"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  <w:vertAlign w:val="superscript"/>
        </w:rPr>
        <w:t xml:space="preserve"> </w:t>
      </w:r>
      <w:r w:rsidR="00734536" w:rsidRPr="00734536">
        <w:rPr>
          <w:rFonts w:ascii="Times New Roman" w:hAnsi="Times New Roman" w:cs="Times New Roman"/>
          <w:sz w:val="28"/>
          <w:szCs w:val="28"/>
        </w:rPr>
        <w:t>panta pirmo daļu</w:t>
      </w:r>
      <w:r w:rsidR="00510AC1">
        <w:rPr>
          <w:rFonts w:ascii="Times New Roman" w:hAnsi="Times New Roman" w:cs="Times New Roman"/>
          <w:sz w:val="28"/>
          <w:szCs w:val="28"/>
        </w:rPr>
        <w:t xml:space="preserve">, </w:t>
      </w:r>
      <w:r w:rsidR="00734536" w:rsidRPr="00734536">
        <w:rPr>
          <w:rFonts w:ascii="Times New Roman" w:hAnsi="Times New Roman" w:cs="Times New Roman"/>
          <w:sz w:val="28"/>
          <w:szCs w:val="28"/>
        </w:rPr>
        <w:t xml:space="preserve">ierobežot </w:t>
      </w:r>
      <w:r w:rsidRPr="00734536">
        <w:rPr>
          <w:rFonts w:ascii="Times New Roman" w:hAnsi="Times New Roman" w:cs="Times New Roman"/>
          <w:sz w:val="28"/>
          <w:szCs w:val="28"/>
        </w:rPr>
        <w:t>piekļuvi</w:t>
      </w:r>
      <w:r w:rsidR="00510AC1">
        <w:rPr>
          <w:rFonts w:ascii="Times New Roman" w:hAnsi="Times New Roman" w:cs="Times New Roman"/>
          <w:sz w:val="28"/>
          <w:szCs w:val="28"/>
        </w:rPr>
        <w:t xml:space="preserve"> (bloķēt)</w:t>
      </w:r>
      <w:r w:rsidRPr="00734536">
        <w:rPr>
          <w:rFonts w:ascii="Times New Roman" w:hAnsi="Times New Roman" w:cs="Times New Roman"/>
          <w:sz w:val="28"/>
          <w:szCs w:val="28"/>
        </w:rPr>
        <w:t xml:space="preserve"> </w:t>
      </w:r>
      <w:r w:rsidR="00734536" w:rsidRPr="00734536">
        <w:rPr>
          <w:rFonts w:ascii="Times New Roman" w:hAnsi="Times New Roman" w:cs="Times New Roman"/>
          <w:sz w:val="28"/>
          <w:szCs w:val="28"/>
        </w:rPr>
        <w:t xml:space="preserve">šādām </w:t>
      </w:r>
      <w:r w:rsidRPr="00734536">
        <w:rPr>
          <w:rFonts w:ascii="Times New Roman" w:hAnsi="Times New Roman" w:cs="Times New Roman"/>
          <w:sz w:val="28"/>
          <w:szCs w:val="28"/>
        </w:rPr>
        <w:t>L</w:t>
      </w:r>
      <w:r w:rsidR="00734536" w:rsidRPr="00734536">
        <w:rPr>
          <w:rFonts w:ascii="Times New Roman" w:hAnsi="Times New Roman" w:cs="Times New Roman"/>
          <w:sz w:val="28"/>
          <w:szCs w:val="28"/>
        </w:rPr>
        <w:t>atvijas Republikā</w:t>
      </w:r>
      <w:r w:rsidRPr="00734536">
        <w:rPr>
          <w:rFonts w:ascii="Times New Roman" w:hAnsi="Times New Roman" w:cs="Times New Roman"/>
          <w:sz w:val="28"/>
          <w:szCs w:val="28"/>
        </w:rPr>
        <w:t xml:space="preserve"> nelicencētā</w:t>
      </w:r>
      <w:r w:rsidR="00734536" w:rsidRPr="00734536">
        <w:rPr>
          <w:rFonts w:ascii="Times New Roman" w:hAnsi="Times New Roman" w:cs="Times New Roman"/>
          <w:sz w:val="28"/>
          <w:szCs w:val="28"/>
        </w:rPr>
        <w:t>m</w:t>
      </w:r>
      <w:r w:rsidRPr="00734536">
        <w:rPr>
          <w:rFonts w:ascii="Times New Roman" w:hAnsi="Times New Roman" w:cs="Times New Roman"/>
          <w:sz w:val="28"/>
          <w:szCs w:val="28"/>
        </w:rPr>
        <w:t xml:space="preserve"> int</w:t>
      </w:r>
      <w:r w:rsidR="00734536" w:rsidRPr="00734536">
        <w:rPr>
          <w:rFonts w:ascii="Times New Roman" w:hAnsi="Times New Roman" w:cs="Times New Roman"/>
          <w:sz w:val="28"/>
          <w:szCs w:val="28"/>
        </w:rPr>
        <w:t>eraktīvo</w:t>
      </w:r>
      <w:r w:rsidRPr="00734536">
        <w:rPr>
          <w:rFonts w:ascii="Times New Roman" w:hAnsi="Times New Roman" w:cs="Times New Roman"/>
          <w:sz w:val="28"/>
          <w:szCs w:val="28"/>
        </w:rPr>
        <w:t xml:space="preserve"> azart</w:t>
      </w:r>
      <w:r w:rsidR="00734536" w:rsidRPr="00734536">
        <w:rPr>
          <w:rFonts w:ascii="Times New Roman" w:hAnsi="Times New Roman" w:cs="Times New Roman"/>
          <w:sz w:val="28"/>
          <w:szCs w:val="28"/>
        </w:rPr>
        <w:t xml:space="preserve">spēļu </w:t>
      </w:r>
      <w:r w:rsidRPr="00734536">
        <w:rPr>
          <w:rFonts w:ascii="Times New Roman" w:hAnsi="Times New Roman" w:cs="Times New Roman"/>
          <w:sz w:val="28"/>
          <w:szCs w:val="28"/>
        </w:rPr>
        <w:t>org</w:t>
      </w:r>
      <w:r w:rsidR="00734536" w:rsidRPr="00734536">
        <w:rPr>
          <w:rFonts w:ascii="Times New Roman" w:hAnsi="Times New Roman" w:cs="Times New Roman"/>
          <w:sz w:val="28"/>
          <w:szCs w:val="28"/>
        </w:rPr>
        <w:t>anizētāju mājaslapām: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3387"/>
        <w:gridCol w:w="2991"/>
      </w:tblGrid>
      <w:tr w:rsidR="002C08BF" w:rsidRPr="00734536" w:rsidTr="00B863BE">
        <w:tc>
          <w:tcPr>
            <w:tcW w:w="2694" w:type="dxa"/>
          </w:tcPr>
          <w:p w:rsidR="002C08BF" w:rsidRPr="00F235E8" w:rsidRDefault="002C08BF" w:rsidP="00405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CF">
              <w:rPr>
                <w:rFonts w:ascii="Times New Roman" w:hAnsi="Times New Roman" w:cs="Times New Roman"/>
                <w:b/>
                <w:sz w:val="28"/>
                <w:szCs w:val="28"/>
              </w:rPr>
              <w:t>Domēna vārda nosaukums</w:t>
            </w:r>
          </w:p>
        </w:tc>
        <w:tc>
          <w:tcPr>
            <w:tcW w:w="3387" w:type="dxa"/>
          </w:tcPr>
          <w:p w:rsidR="002C08BF" w:rsidRPr="00F235E8" w:rsidRDefault="002C08BF" w:rsidP="0040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E8">
              <w:rPr>
                <w:rFonts w:ascii="Times New Roman" w:hAnsi="Times New Roman" w:cs="Times New Roman"/>
                <w:b/>
                <w:sz w:val="28"/>
                <w:szCs w:val="28"/>
              </w:rPr>
              <w:t>Interneta protokola (IP) adrese</w:t>
            </w:r>
            <w:r w:rsidR="00C75790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91" w:type="dxa"/>
          </w:tcPr>
          <w:p w:rsidR="002C08BF" w:rsidRPr="00F235E8" w:rsidRDefault="006B0A5E" w:rsidP="0040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Inspekcijas lēmuma numurs un datums</w:t>
            </w:r>
          </w:p>
        </w:tc>
      </w:tr>
      <w:tr w:rsidR="006029B7" w:rsidRPr="00734536" w:rsidTr="006029B7">
        <w:trPr>
          <w:trHeight w:val="108"/>
        </w:trPr>
        <w:tc>
          <w:tcPr>
            <w:tcW w:w="2694" w:type="dxa"/>
            <w:vMerge w:val="restart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7" w:rsidRPr="00734536" w:rsidTr="00B863BE">
        <w:trPr>
          <w:trHeight w:val="108"/>
        </w:trPr>
        <w:tc>
          <w:tcPr>
            <w:tcW w:w="2694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7" w:rsidRPr="00734536" w:rsidTr="00B863BE">
        <w:trPr>
          <w:trHeight w:val="108"/>
        </w:trPr>
        <w:tc>
          <w:tcPr>
            <w:tcW w:w="2694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7" w:rsidRPr="00734536" w:rsidTr="006029B7">
        <w:trPr>
          <w:trHeight w:val="108"/>
        </w:trPr>
        <w:tc>
          <w:tcPr>
            <w:tcW w:w="2694" w:type="dxa"/>
            <w:vMerge w:val="restart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7" w:rsidRPr="00734536" w:rsidTr="00B863BE">
        <w:trPr>
          <w:trHeight w:val="108"/>
        </w:trPr>
        <w:tc>
          <w:tcPr>
            <w:tcW w:w="2694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9B7" w:rsidRPr="00734536" w:rsidTr="00B863BE">
        <w:trPr>
          <w:trHeight w:val="108"/>
        </w:trPr>
        <w:tc>
          <w:tcPr>
            <w:tcW w:w="2694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6029B7" w:rsidRPr="00734536" w:rsidRDefault="006029B7" w:rsidP="0049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790" w:rsidRDefault="00C75790" w:rsidP="00C757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5790" w:rsidRDefault="00C75790" w:rsidP="00F27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7DB9">
        <w:rPr>
          <w:rFonts w:ascii="Times New Roman" w:hAnsi="Times New Roman" w:cs="Times New Roman"/>
          <w:sz w:val="24"/>
          <w:szCs w:val="24"/>
        </w:rPr>
        <w:t>aizpilda tikai to informāciju, kura ir nepieciešama elektronisko sakaru komersantam vai augstākā līmeņa domēna “.lv” reģistra turētājam;</w:t>
      </w:r>
    </w:p>
    <w:p w:rsidR="00C75790" w:rsidRDefault="00C75790" w:rsidP="00F27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**viens domēna vārds var būt piesaistīts vairākām interneta protokola (IP) adresēm</w:t>
      </w:r>
      <w:r w:rsidR="00F27DB9">
        <w:rPr>
          <w:rFonts w:ascii="Times New Roman" w:hAnsi="Times New Roman" w:cs="Times New Roman"/>
          <w:sz w:val="24"/>
          <w:szCs w:val="24"/>
        </w:rPr>
        <w:t>.</w:t>
      </w:r>
    </w:p>
    <w:p w:rsidR="00C75790" w:rsidRPr="00C75790" w:rsidRDefault="00C75790" w:rsidP="00C75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90" w:rsidRPr="00B824C6" w:rsidRDefault="00C75790" w:rsidP="00B824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08BF" w:rsidRPr="00734536" w:rsidRDefault="002C08BF" w:rsidP="0049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Pielikums uz ....lapām.</w:t>
      </w:r>
    </w:p>
    <w:p w:rsidR="00497510" w:rsidRPr="00734536" w:rsidRDefault="00B863BE" w:rsidP="0049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Inspekcijas priekšnieks</w:t>
      </w:r>
      <w:r w:rsidR="00734536" w:rsidRPr="00734536">
        <w:rPr>
          <w:rFonts w:ascii="Times New Roman" w:hAnsi="Times New Roman" w:cs="Times New Roman"/>
          <w:sz w:val="28"/>
          <w:szCs w:val="28"/>
        </w:rPr>
        <w:tab/>
      </w:r>
      <w:r w:rsidR="00734536" w:rsidRPr="00734536">
        <w:rPr>
          <w:rFonts w:ascii="Times New Roman" w:hAnsi="Times New Roman" w:cs="Times New Roman"/>
          <w:sz w:val="28"/>
          <w:szCs w:val="28"/>
        </w:rPr>
        <w:tab/>
      </w:r>
      <w:r w:rsidR="00734536" w:rsidRPr="00734536">
        <w:rPr>
          <w:rFonts w:ascii="Times New Roman" w:hAnsi="Times New Roman" w:cs="Times New Roman"/>
          <w:sz w:val="28"/>
          <w:szCs w:val="28"/>
        </w:rPr>
        <w:tab/>
      </w:r>
      <w:r w:rsidR="00734536" w:rsidRPr="00734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4536" w:rsidRPr="00734536">
        <w:rPr>
          <w:rFonts w:ascii="Times New Roman" w:hAnsi="Times New Roman" w:cs="Times New Roman"/>
          <w:sz w:val="28"/>
          <w:szCs w:val="28"/>
        </w:rPr>
        <w:t>_______________</w:t>
      </w:r>
    </w:p>
    <w:p w:rsidR="00B863BE" w:rsidRDefault="00B863BE" w:rsidP="00B8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536" w:rsidRPr="00734536" w:rsidRDefault="00734536" w:rsidP="00734536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4536">
        <w:rPr>
          <w:rFonts w:ascii="Times New Roman" w:hAnsi="Times New Roman" w:cs="Times New Roman"/>
          <w:sz w:val="28"/>
          <w:szCs w:val="28"/>
          <w:lang w:val="de-DE"/>
        </w:rPr>
        <w:t>Ministru prezidente</w:t>
      </w:r>
      <w:r w:rsidRPr="00734536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734536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734536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734536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734536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L.Straujuma</w:t>
      </w:r>
    </w:p>
    <w:p w:rsidR="006029B7" w:rsidRDefault="00734536" w:rsidP="00F27DB9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4536">
        <w:rPr>
          <w:rFonts w:ascii="Times New Roman" w:hAnsi="Times New Roman" w:cs="Times New Roman"/>
          <w:sz w:val="28"/>
          <w:szCs w:val="28"/>
          <w:lang w:val="de-DE"/>
        </w:rPr>
        <w:t>Finanšu</w:t>
      </w:r>
      <w:r w:rsidR="006029B7">
        <w:rPr>
          <w:rFonts w:ascii="Times New Roman" w:hAnsi="Times New Roman" w:cs="Times New Roman"/>
          <w:sz w:val="28"/>
          <w:szCs w:val="28"/>
          <w:lang w:val="de-DE"/>
        </w:rPr>
        <w:t xml:space="preserve"> ministra vietā – </w:t>
      </w:r>
    </w:p>
    <w:p w:rsidR="00B863BE" w:rsidRDefault="006029B7" w:rsidP="00F27DB9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aizsardzības ministrs                                                                       R.Vējonis</w:t>
      </w:r>
      <w:r w:rsidR="00734536" w:rsidRPr="007345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27DB9" w:rsidRDefault="00F27DB9" w:rsidP="00B824C6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27DB9" w:rsidRDefault="00F27DB9" w:rsidP="00B824C6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27DB9" w:rsidRDefault="00F27DB9" w:rsidP="00B824C6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B863BE" w:rsidRDefault="00F27DB9" w:rsidP="00B824C6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20.05.2014</w:t>
      </w:r>
      <w:r w:rsidR="00B824C6">
        <w:rPr>
          <w:rFonts w:ascii="Times New Roman" w:eastAsia="Times New Roman" w:hAnsi="Times New Roman" w:cs="Times New Roman"/>
          <w:lang w:eastAsia="lv-LV"/>
        </w:rPr>
        <w:tab/>
      </w:r>
    </w:p>
    <w:p w:rsidR="00B863BE" w:rsidRPr="00B863BE" w:rsidRDefault="00B863BE" w:rsidP="00B863B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863BE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fldChar w:fldCharType="begin"/>
      </w:r>
      <w:r w:rsidRPr="00B863BE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instrText xml:space="preserve"> NUMWORDS  \* MERGEFORMAT </w:instrText>
      </w:r>
      <w:r w:rsidRPr="00B863BE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fldChar w:fldCharType="separate"/>
      </w:r>
      <w:r w:rsidR="007A18E3" w:rsidRPr="007A18E3">
        <w:rPr>
          <w:rFonts w:ascii="Times New Roman" w:eastAsia="Times New Roman" w:hAnsi="Times New Roman" w:cs="Times New Roman"/>
          <w:iCs/>
          <w:noProof/>
          <w:sz w:val="20"/>
          <w:szCs w:val="20"/>
        </w:rPr>
        <w:t>138</w:t>
      </w:r>
      <w:r w:rsidRPr="00B863BE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fldChar w:fldCharType="end"/>
      </w:r>
    </w:p>
    <w:p w:rsidR="00B863BE" w:rsidRPr="00B863BE" w:rsidRDefault="00B863BE" w:rsidP="00B863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B863BE">
        <w:rPr>
          <w:rFonts w:ascii="Times New Roman" w:eastAsia="Times New Roman" w:hAnsi="Times New Roman" w:cs="Times New Roman"/>
          <w:lang w:eastAsia="lv-LV"/>
        </w:rPr>
        <w:t>Smirnova, 67083843</w:t>
      </w:r>
    </w:p>
    <w:sectPr w:rsidR="00B863BE" w:rsidRPr="00B863BE" w:rsidSect="00B863BE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35" w:rsidRDefault="005D0E35" w:rsidP="00300EB6">
      <w:pPr>
        <w:spacing w:after="0" w:line="240" w:lineRule="auto"/>
      </w:pPr>
      <w:r>
        <w:separator/>
      </w:r>
    </w:p>
  </w:endnote>
  <w:endnote w:type="continuationSeparator" w:id="0">
    <w:p w:rsidR="005D0E35" w:rsidRDefault="005D0E35" w:rsidP="0030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C6" w:rsidRPr="00B824C6" w:rsidRDefault="006029B7" w:rsidP="00B824C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>
      <w:rPr>
        <w:rFonts w:ascii="Times New Roman" w:eastAsia="Times New Roman" w:hAnsi="Times New Roman" w:cs="Times New Roman"/>
        <w:lang w:eastAsia="lv-LV"/>
      </w:rPr>
      <w:t>FMPiel_200514_VSS-334</w:t>
    </w:r>
    <w:r w:rsidR="00B824C6" w:rsidRPr="00B824C6">
      <w:rPr>
        <w:rFonts w:ascii="Times New Roman" w:eastAsia="Times New Roman" w:hAnsi="Times New Roman" w:cs="Times New Roman"/>
        <w:lang w:eastAsia="lv-LV"/>
      </w:rPr>
      <w:t xml:space="preserve">; Pielikums Ministru kabineta noteikumu projektam „Kārtība, kādā Izložu un azartspēļu uzraudzības inspekcija sagatavo un </w:t>
    </w:r>
    <w:proofErr w:type="spellStart"/>
    <w:r w:rsidR="00B824C6" w:rsidRPr="00B824C6">
      <w:rPr>
        <w:rFonts w:ascii="Times New Roman" w:eastAsia="Times New Roman" w:hAnsi="Times New Roman" w:cs="Times New Roman"/>
        <w:lang w:eastAsia="lv-LV"/>
      </w:rPr>
      <w:t>nosūta</w:t>
    </w:r>
    <w:proofErr w:type="spellEnd"/>
    <w:r w:rsidR="00B824C6" w:rsidRPr="00B824C6">
      <w:rPr>
        <w:rFonts w:ascii="Times New Roman" w:eastAsia="Times New Roman" w:hAnsi="Times New Roman" w:cs="Times New Roman"/>
        <w:lang w:eastAsia="lv-LV"/>
      </w:rPr>
      <w:t xml:space="preserve"> lēmumu par piekļuves ierobežošanu Latvijas Republikā nelicencētu interaktīvo azartspēļu organizētāju interneta mājaslapām”</w:t>
    </w:r>
  </w:p>
  <w:p w:rsidR="00B824C6" w:rsidRDefault="00B8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35" w:rsidRDefault="005D0E35" w:rsidP="00300EB6">
      <w:pPr>
        <w:spacing w:after="0" w:line="240" w:lineRule="auto"/>
      </w:pPr>
      <w:r>
        <w:separator/>
      </w:r>
    </w:p>
  </w:footnote>
  <w:footnote w:type="continuationSeparator" w:id="0">
    <w:p w:rsidR="005D0E35" w:rsidRDefault="005D0E35" w:rsidP="0030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B6" w:rsidRPr="00300EB6" w:rsidRDefault="00B863BE" w:rsidP="00300EB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</w:t>
    </w:r>
    <w:r w:rsidR="00300EB6" w:rsidRPr="00300EB6">
      <w:rPr>
        <w:rFonts w:ascii="Times New Roman" w:hAnsi="Times New Roman" w:cs="Times New Roman"/>
        <w:sz w:val="24"/>
        <w:szCs w:val="24"/>
      </w:rPr>
      <w:t>ielikums</w:t>
    </w:r>
  </w:p>
  <w:p w:rsidR="00300EB6" w:rsidRPr="00300EB6" w:rsidRDefault="00300EB6" w:rsidP="00300EB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0EB6">
      <w:rPr>
        <w:rFonts w:ascii="Times New Roman" w:hAnsi="Times New Roman" w:cs="Times New Roman"/>
        <w:sz w:val="24"/>
        <w:szCs w:val="24"/>
      </w:rPr>
      <w:t>Ministru kabineta</w:t>
    </w:r>
  </w:p>
  <w:p w:rsidR="00B863BE" w:rsidRDefault="00300EB6" w:rsidP="00300EB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0EB6">
      <w:rPr>
        <w:rFonts w:ascii="Times New Roman" w:hAnsi="Times New Roman" w:cs="Times New Roman"/>
        <w:sz w:val="24"/>
        <w:szCs w:val="24"/>
      </w:rPr>
      <w:t xml:space="preserve">2014.gada ___.______________ </w:t>
    </w:r>
  </w:p>
  <w:p w:rsidR="00300EB6" w:rsidRPr="00300EB6" w:rsidRDefault="00300EB6" w:rsidP="00300EB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0EB6">
      <w:rPr>
        <w:rFonts w:ascii="Times New Roman" w:hAnsi="Times New Roman" w:cs="Times New Roman"/>
        <w:sz w:val="24"/>
        <w:szCs w:val="24"/>
      </w:rPr>
      <w:t>noteikumiem Nr.____</w:t>
    </w:r>
  </w:p>
  <w:p w:rsidR="00300EB6" w:rsidRDefault="00300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1877"/>
    <w:multiLevelType w:val="hybridMultilevel"/>
    <w:tmpl w:val="13760070"/>
    <w:lvl w:ilvl="0" w:tplc="0430F7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21023E"/>
    <w:multiLevelType w:val="hybridMultilevel"/>
    <w:tmpl w:val="D34CABB4"/>
    <w:lvl w:ilvl="0" w:tplc="1AC8EFF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D7BA8"/>
    <w:multiLevelType w:val="hybridMultilevel"/>
    <w:tmpl w:val="16C49A68"/>
    <w:lvl w:ilvl="0" w:tplc="33525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0"/>
    <w:rsid w:val="000148C7"/>
    <w:rsid w:val="00046C86"/>
    <w:rsid w:val="000955F9"/>
    <w:rsid w:val="0025684E"/>
    <w:rsid w:val="002A10B1"/>
    <w:rsid w:val="002C08BF"/>
    <w:rsid w:val="00300EB6"/>
    <w:rsid w:val="00405FFC"/>
    <w:rsid w:val="00497510"/>
    <w:rsid w:val="00510AC1"/>
    <w:rsid w:val="005D0E35"/>
    <w:rsid w:val="006029B7"/>
    <w:rsid w:val="00624531"/>
    <w:rsid w:val="00632E28"/>
    <w:rsid w:val="006B0A5E"/>
    <w:rsid w:val="006D7F4A"/>
    <w:rsid w:val="00734536"/>
    <w:rsid w:val="007A18E3"/>
    <w:rsid w:val="008229B0"/>
    <w:rsid w:val="008275CF"/>
    <w:rsid w:val="0095100F"/>
    <w:rsid w:val="009E0C59"/>
    <w:rsid w:val="00A13053"/>
    <w:rsid w:val="00B32167"/>
    <w:rsid w:val="00B824C6"/>
    <w:rsid w:val="00B863BE"/>
    <w:rsid w:val="00C75790"/>
    <w:rsid w:val="00D921CF"/>
    <w:rsid w:val="00E40CC9"/>
    <w:rsid w:val="00E8731C"/>
    <w:rsid w:val="00EA245D"/>
    <w:rsid w:val="00F235E8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571796A1-EB7F-4B20-8F4A-E791313E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21CF"/>
    <w:pPr>
      <w:spacing w:after="0" w:line="240" w:lineRule="auto"/>
    </w:pPr>
  </w:style>
  <w:style w:type="character" w:styleId="Hyperlink">
    <w:name w:val="Hyperlink"/>
    <w:basedOn w:val="DefaultParagraphFont"/>
    <w:rsid w:val="002A1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B6"/>
  </w:style>
  <w:style w:type="paragraph" w:styleId="Footer">
    <w:name w:val="footer"/>
    <w:basedOn w:val="Normal"/>
    <w:link w:val="FooterChar"/>
    <w:uiPriority w:val="99"/>
    <w:unhideWhenUsed/>
    <w:rsid w:val="00300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B6"/>
  </w:style>
  <w:style w:type="paragraph" w:styleId="ListParagraph">
    <w:name w:val="List Paragraph"/>
    <w:basedOn w:val="Normal"/>
    <w:uiPriority w:val="34"/>
    <w:qFormat/>
    <w:rsid w:val="00C7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u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iau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9B3A-D00E-42B3-8C05-ED063BF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VSS-334</vt:lpstr>
    </vt:vector>
  </TitlesOfParts>
  <Company>FM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VSS-334</dc:title>
  <dc:subject>pielikums</dc:subject>
  <dc:creator>I.Smirnova</dc:creator>
  <dc:description>67083843</dc:description>
  <cp:lastModifiedBy>Smirnova Irina</cp:lastModifiedBy>
  <cp:revision>6</cp:revision>
  <cp:lastPrinted>2014-03-28T12:34:00Z</cp:lastPrinted>
  <dcterms:created xsi:type="dcterms:W3CDTF">2014-05-20T08:36:00Z</dcterms:created>
  <dcterms:modified xsi:type="dcterms:W3CDTF">2014-05-21T13:22:00Z</dcterms:modified>
</cp:coreProperties>
</file>