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FD0" w:rsidRPr="00EB7C53" w:rsidRDefault="00255468" w:rsidP="00EB7C53">
      <w:pPr>
        <w:pStyle w:val="naisvisr"/>
        <w:spacing w:before="0" w:after="0" w:line="20" w:lineRule="atLeast"/>
        <w:jc w:val="right"/>
        <w:rPr>
          <w:b w:val="0"/>
          <w:color w:val="000000" w:themeColor="text1"/>
          <w:sz w:val="20"/>
          <w:szCs w:val="20"/>
        </w:rPr>
      </w:pPr>
      <w:bookmarkStart w:id="0" w:name="OLE_LINK7"/>
      <w:bookmarkStart w:id="1" w:name="OLE_LINK8"/>
      <w:bookmarkStart w:id="2" w:name="OLE_LINK10"/>
      <w:bookmarkStart w:id="3" w:name="OLE_LINK11"/>
      <w:bookmarkStart w:id="4" w:name="OLE_LINK1"/>
      <w:bookmarkStart w:id="5" w:name="OLE_LINK2"/>
      <w:bookmarkStart w:id="6" w:name="OLE_LINK3"/>
      <w:r w:rsidRPr="00EB7C53">
        <w:rPr>
          <w:b w:val="0"/>
          <w:color w:val="000000" w:themeColor="text1"/>
          <w:sz w:val="20"/>
          <w:szCs w:val="20"/>
        </w:rPr>
        <w:t>P</w:t>
      </w:r>
      <w:r w:rsidR="000E5A17" w:rsidRPr="00EB7C53">
        <w:rPr>
          <w:b w:val="0"/>
          <w:color w:val="000000" w:themeColor="text1"/>
          <w:sz w:val="20"/>
          <w:szCs w:val="20"/>
        </w:rPr>
        <w:t xml:space="preserve">ielikums </w:t>
      </w:r>
      <w:r w:rsidR="00EB7C53" w:rsidRPr="00EB7C53">
        <w:rPr>
          <w:b w:val="0"/>
          <w:color w:val="000000" w:themeColor="text1"/>
          <w:sz w:val="20"/>
          <w:szCs w:val="20"/>
        </w:rPr>
        <w:t>Informatīvajam ziņojumam par ēkas</w:t>
      </w:r>
    </w:p>
    <w:p w:rsidR="00EB7C53" w:rsidRPr="00EB7C53" w:rsidRDefault="00EB7C53" w:rsidP="00EB7C53">
      <w:pPr>
        <w:pStyle w:val="naisvisr"/>
        <w:spacing w:before="0" w:after="0" w:line="20" w:lineRule="atLeast"/>
        <w:jc w:val="right"/>
        <w:rPr>
          <w:b w:val="0"/>
          <w:color w:val="000000" w:themeColor="text1"/>
          <w:sz w:val="20"/>
          <w:szCs w:val="20"/>
        </w:rPr>
      </w:pPr>
      <w:r w:rsidRPr="00EB7C53">
        <w:rPr>
          <w:b w:val="0"/>
          <w:color w:val="000000" w:themeColor="text1"/>
          <w:sz w:val="20"/>
          <w:szCs w:val="20"/>
        </w:rPr>
        <w:t xml:space="preserve">Latviešu strēlnieku laukumā 1, Rīgā, rekonstrukcijas un </w:t>
      </w:r>
    </w:p>
    <w:p w:rsidR="00EB7C53" w:rsidRPr="00EB7C53" w:rsidRDefault="00EB7C53" w:rsidP="00EB7C53">
      <w:pPr>
        <w:pStyle w:val="naisvisr"/>
        <w:spacing w:before="0" w:after="0" w:line="20" w:lineRule="atLeast"/>
        <w:jc w:val="right"/>
        <w:rPr>
          <w:b w:val="0"/>
          <w:color w:val="000000" w:themeColor="text1"/>
          <w:sz w:val="20"/>
          <w:szCs w:val="20"/>
        </w:rPr>
      </w:pPr>
      <w:r w:rsidRPr="00EB7C53">
        <w:rPr>
          <w:b w:val="0"/>
          <w:color w:val="000000" w:themeColor="text1"/>
          <w:sz w:val="20"/>
          <w:szCs w:val="20"/>
        </w:rPr>
        <w:t>piebūves (Nākotnes nama) būvniecības darbu</w:t>
      </w:r>
    </w:p>
    <w:p w:rsidR="00EB7C53" w:rsidRPr="00EB7C53" w:rsidRDefault="00EB7C53" w:rsidP="00EB7C53">
      <w:pPr>
        <w:pStyle w:val="naisvisr"/>
        <w:spacing w:before="0" w:after="0" w:line="20" w:lineRule="atLeast"/>
        <w:jc w:val="right"/>
        <w:rPr>
          <w:b w:val="0"/>
          <w:color w:val="000000" w:themeColor="text1"/>
          <w:sz w:val="20"/>
          <w:szCs w:val="20"/>
        </w:rPr>
      </w:pPr>
      <w:r w:rsidRPr="00EB7C53">
        <w:rPr>
          <w:b w:val="0"/>
          <w:color w:val="000000" w:themeColor="text1"/>
          <w:sz w:val="20"/>
          <w:szCs w:val="20"/>
        </w:rPr>
        <w:t>izpildes gaitu un priekšlikumi par turpmāko Padomju okupācijas</w:t>
      </w:r>
    </w:p>
    <w:p w:rsidR="00EB7C53" w:rsidRPr="00EB7C53" w:rsidRDefault="00EB7C53" w:rsidP="00EB7C53">
      <w:pPr>
        <w:pStyle w:val="naisvisr"/>
        <w:spacing w:before="0" w:after="0" w:line="20" w:lineRule="atLeast"/>
        <w:jc w:val="right"/>
        <w:rPr>
          <w:b w:val="0"/>
          <w:color w:val="000000" w:themeColor="text1"/>
          <w:sz w:val="20"/>
          <w:szCs w:val="20"/>
        </w:rPr>
      </w:pPr>
      <w:r w:rsidRPr="00EB7C53">
        <w:rPr>
          <w:b w:val="0"/>
          <w:color w:val="000000" w:themeColor="text1"/>
          <w:sz w:val="20"/>
          <w:szCs w:val="20"/>
        </w:rPr>
        <w:t>upuru piemiņas memoriāla būvniecības īstenošanu</w:t>
      </w:r>
    </w:p>
    <w:bookmarkEnd w:id="0"/>
    <w:bookmarkEnd w:id="1"/>
    <w:bookmarkEnd w:id="2"/>
    <w:bookmarkEnd w:id="3"/>
    <w:bookmarkEnd w:id="4"/>
    <w:bookmarkEnd w:id="5"/>
    <w:bookmarkEnd w:id="6"/>
    <w:p w:rsidR="00FA7594" w:rsidRDefault="00FA7594" w:rsidP="00666E7A">
      <w:pPr>
        <w:spacing w:after="0" w:line="240" w:lineRule="auto"/>
        <w:jc w:val="center"/>
        <w:rPr>
          <w:b/>
          <w:sz w:val="24"/>
          <w:szCs w:val="24"/>
        </w:rPr>
      </w:pPr>
    </w:p>
    <w:p w:rsidR="00F31617" w:rsidRDefault="00F31617" w:rsidP="00F31617">
      <w:pPr>
        <w:spacing w:after="0" w:line="240" w:lineRule="auto"/>
        <w:jc w:val="center"/>
        <w:rPr>
          <w:b/>
          <w:sz w:val="24"/>
          <w:szCs w:val="24"/>
        </w:rPr>
      </w:pPr>
      <w:r>
        <w:rPr>
          <w:b/>
          <w:sz w:val="24"/>
          <w:szCs w:val="24"/>
        </w:rPr>
        <w:t>P</w:t>
      </w:r>
      <w:r w:rsidRPr="008955D1">
        <w:rPr>
          <w:b/>
          <w:sz w:val="24"/>
          <w:szCs w:val="24"/>
        </w:rPr>
        <w:t>recizēt</w:t>
      </w:r>
      <w:r>
        <w:rPr>
          <w:b/>
          <w:sz w:val="24"/>
          <w:szCs w:val="24"/>
        </w:rPr>
        <w:t>ā</w:t>
      </w:r>
      <w:r w:rsidRPr="008955D1">
        <w:rPr>
          <w:b/>
          <w:sz w:val="24"/>
          <w:szCs w:val="24"/>
        </w:rPr>
        <w:t xml:space="preserve"> </w:t>
      </w:r>
      <w:r>
        <w:rPr>
          <w:b/>
          <w:sz w:val="24"/>
          <w:szCs w:val="24"/>
        </w:rPr>
        <w:t xml:space="preserve">provizoriskā </w:t>
      </w:r>
      <w:r w:rsidRPr="008955D1">
        <w:rPr>
          <w:b/>
          <w:sz w:val="24"/>
          <w:szCs w:val="24"/>
        </w:rPr>
        <w:t>naudas plūsm</w:t>
      </w:r>
      <w:r>
        <w:rPr>
          <w:b/>
          <w:sz w:val="24"/>
          <w:szCs w:val="24"/>
        </w:rPr>
        <w:t xml:space="preserve">a </w:t>
      </w:r>
      <w:r w:rsidRPr="008955D1">
        <w:rPr>
          <w:b/>
          <w:sz w:val="24"/>
          <w:szCs w:val="24"/>
        </w:rPr>
        <w:t>sadalījumā pa gadiem</w:t>
      </w:r>
      <w:r>
        <w:rPr>
          <w:b/>
          <w:sz w:val="24"/>
          <w:szCs w:val="24"/>
        </w:rPr>
        <w:t xml:space="preserve">  </w:t>
      </w:r>
    </w:p>
    <w:p w:rsidR="00F31617" w:rsidRDefault="00F31617" w:rsidP="00F31617">
      <w:pPr>
        <w:spacing w:after="0" w:line="240" w:lineRule="auto"/>
        <w:ind w:right="142"/>
        <w:jc w:val="right"/>
        <w:rPr>
          <w:sz w:val="24"/>
          <w:szCs w:val="24"/>
        </w:rPr>
      </w:pPr>
      <w:r>
        <w:rPr>
          <w:sz w:val="24"/>
          <w:szCs w:val="24"/>
        </w:rPr>
        <w:t>1</w:t>
      </w:r>
      <w:r w:rsidRPr="006B7EEB">
        <w:rPr>
          <w:sz w:val="24"/>
          <w:szCs w:val="24"/>
        </w:rPr>
        <w:t>.tabula</w:t>
      </w:r>
    </w:p>
    <w:tbl>
      <w:tblPr>
        <w:tblW w:w="10243" w:type="dxa"/>
        <w:jc w:val="center"/>
        <w:tblInd w:w="-5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851"/>
        <w:gridCol w:w="850"/>
        <w:gridCol w:w="1354"/>
        <w:gridCol w:w="1134"/>
        <w:gridCol w:w="909"/>
        <w:gridCol w:w="1217"/>
        <w:gridCol w:w="1267"/>
        <w:gridCol w:w="1509"/>
        <w:gridCol w:w="1152"/>
      </w:tblGrid>
      <w:tr w:rsidR="00F31617" w:rsidRPr="00255468" w:rsidTr="00000A90">
        <w:trPr>
          <w:trHeight w:val="293"/>
          <w:jc w:val="center"/>
        </w:trPr>
        <w:tc>
          <w:tcPr>
            <w:tcW w:w="851" w:type="dxa"/>
            <w:vMerge w:val="restart"/>
            <w:shd w:val="clear" w:color="000000" w:fill="FFFFFF"/>
            <w:vAlign w:val="center"/>
            <w:hideMark/>
          </w:tcPr>
          <w:p w:rsidR="00F31617" w:rsidRPr="00255468" w:rsidRDefault="00F31617" w:rsidP="00000A90">
            <w:pPr>
              <w:spacing w:after="0" w:line="240" w:lineRule="auto"/>
              <w:jc w:val="center"/>
              <w:rPr>
                <w:b/>
                <w:bCs/>
                <w:sz w:val="16"/>
                <w:szCs w:val="16"/>
                <w:lang w:eastAsia="lv-LV"/>
              </w:rPr>
            </w:pPr>
            <w:r w:rsidRPr="00255468">
              <w:rPr>
                <w:b/>
                <w:bCs/>
                <w:sz w:val="16"/>
                <w:szCs w:val="16"/>
                <w:lang w:eastAsia="lv-LV"/>
              </w:rPr>
              <w:t>Nr.</w:t>
            </w:r>
            <w:r w:rsidRPr="00255468">
              <w:rPr>
                <w:b/>
                <w:bCs/>
                <w:sz w:val="16"/>
                <w:szCs w:val="16"/>
                <w:lang w:eastAsia="lv-LV"/>
              </w:rPr>
              <w:br/>
              <w:t>p.k.</w:t>
            </w:r>
          </w:p>
        </w:tc>
        <w:tc>
          <w:tcPr>
            <w:tcW w:w="4247" w:type="dxa"/>
            <w:gridSpan w:val="4"/>
            <w:shd w:val="clear" w:color="000000" w:fill="FFFFFF"/>
            <w:vAlign w:val="center"/>
            <w:hideMark/>
          </w:tcPr>
          <w:p w:rsidR="00F31617" w:rsidRPr="00255468" w:rsidRDefault="00F31617" w:rsidP="00000A90">
            <w:pPr>
              <w:spacing w:after="0" w:line="240" w:lineRule="auto"/>
              <w:jc w:val="center"/>
              <w:rPr>
                <w:b/>
                <w:bCs/>
                <w:sz w:val="16"/>
                <w:szCs w:val="16"/>
                <w:lang w:eastAsia="lv-LV"/>
              </w:rPr>
            </w:pPr>
            <w:r w:rsidRPr="00255468">
              <w:rPr>
                <w:b/>
                <w:bCs/>
                <w:sz w:val="16"/>
                <w:szCs w:val="16"/>
                <w:lang w:eastAsia="lv-LV"/>
              </w:rPr>
              <w:t>Likumā „Par valsts budžetu 2014.gadam” apstiprinātais finansējums sadalījumā pa gadiem</w:t>
            </w:r>
          </w:p>
        </w:tc>
        <w:tc>
          <w:tcPr>
            <w:tcW w:w="1217" w:type="dxa"/>
            <w:vMerge w:val="restart"/>
            <w:shd w:val="clear" w:color="000000" w:fill="FFFFFF"/>
            <w:vAlign w:val="center"/>
            <w:hideMark/>
          </w:tcPr>
          <w:p w:rsidR="00F31617" w:rsidRPr="00255468" w:rsidRDefault="00F31617" w:rsidP="00000A90">
            <w:pPr>
              <w:spacing w:after="0" w:line="240" w:lineRule="auto"/>
              <w:jc w:val="center"/>
              <w:rPr>
                <w:b/>
                <w:bCs/>
                <w:sz w:val="16"/>
                <w:szCs w:val="16"/>
                <w:lang w:eastAsia="lv-LV"/>
              </w:rPr>
            </w:pPr>
            <w:r w:rsidRPr="00255468">
              <w:rPr>
                <w:b/>
                <w:bCs/>
                <w:sz w:val="16"/>
                <w:szCs w:val="16"/>
                <w:lang w:eastAsia="lv-LV"/>
              </w:rPr>
              <w:t>Izmaiņas +/-</w:t>
            </w:r>
          </w:p>
        </w:tc>
        <w:tc>
          <w:tcPr>
            <w:tcW w:w="3928" w:type="dxa"/>
            <w:gridSpan w:val="3"/>
            <w:shd w:val="clear" w:color="000000" w:fill="FFFFFF"/>
            <w:vAlign w:val="center"/>
            <w:hideMark/>
          </w:tcPr>
          <w:p w:rsidR="00F31617" w:rsidRPr="00255468" w:rsidRDefault="00F31617" w:rsidP="00000A90">
            <w:pPr>
              <w:spacing w:after="0" w:line="240" w:lineRule="auto"/>
              <w:jc w:val="center"/>
              <w:rPr>
                <w:b/>
                <w:bCs/>
                <w:sz w:val="16"/>
                <w:szCs w:val="16"/>
                <w:lang w:eastAsia="lv-LV"/>
              </w:rPr>
            </w:pPr>
            <w:r w:rsidRPr="00255468">
              <w:rPr>
                <w:b/>
                <w:bCs/>
                <w:sz w:val="16"/>
                <w:szCs w:val="16"/>
                <w:lang w:eastAsia="lv-LV"/>
              </w:rPr>
              <w:t>Precizētais finansējums sadalījumā pa gadiem</w:t>
            </w:r>
          </w:p>
        </w:tc>
      </w:tr>
      <w:tr w:rsidR="00F31617" w:rsidRPr="00255468" w:rsidTr="00000A90">
        <w:trPr>
          <w:trHeight w:val="1295"/>
          <w:jc w:val="center"/>
        </w:trPr>
        <w:tc>
          <w:tcPr>
            <w:tcW w:w="851" w:type="dxa"/>
            <w:vMerge/>
            <w:vAlign w:val="center"/>
            <w:hideMark/>
          </w:tcPr>
          <w:p w:rsidR="00F31617" w:rsidRPr="00255468" w:rsidRDefault="00F31617" w:rsidP="00000A90">
            <w:pPr>
              <w:spacing w:after="0" w:line="240" w:lineRule="auto"/>
              <w:rPr>
                <w:b/>
                <w:bCs/>
                <w:sz w:val="16"/>
                <w:szCs w:val="16"/>
                <w:lang w:eastAsia="lv-LV"/>
              </w:rPr>
            </w:pPr>
          </w:p>
        </w:tc>
        <w:tc>
          <w:tcPr>
            <w:tcW w:w="850" w:type="dxa"/>
            <w:shd w:val="clear" w:color="000000" w:fill="FFFFFF"/>
            <w:vAlign w:val="center"/>
            <w:hideMark/>
          </w:tcPr>
          <w:p w:rsidR="00F31617" w:rsidRPr="00255468" w:rsidRDefault="00F31617" w:rsidP="00000A90">
            <w:pPr>
              <w:spacing w:after="0" w:line="240" w:lineRule="auto"/>
              <w:jc w:val="center"/>
              <w:rPr>
                <w:b/>
                <w:bCs/>
                <w:sz w:val="16"/>
                <w:szCs w:val="16"/>
                <w:lang w:eastAsia="lv-LV"/>
              </w:rPr>
            </w:pPr>
            <w:r w:rsidRPr="00255468">
              <w:rPr>
                <w:b/>
                <w:bCs/>
                <w:sz w:val="16"/>
                <w:szCs w:val="16"/>
                <w:lang w:eastAsia="lv-LV"/>
              </w:rPr>
              <w:t>Pārskata periods</w:t>
            </w:r>
            <w:r w:rsidRPr="00255468">
              <w:rPr>
                <w:b/>
                <w:bCs/>
                <w:sz w:val="16"/>
                <w:szCs w:val="16"/>
                <w:lang w:eastAsia="lv-LV"/>
              </w:rPr>
              <w:br/>
              <w:t>(gads)</w:t>
            </w:r>
          </w:p>
        </w:tc>
        <w:tc>
          <w:tcPr>
            <w:tcW w:w="1354" w:type="dxa"/>
            <w:shd w:val="clear" w:color="000000" w:fill="FFFFFF"/>
            <w:vAlign w:val="center"/>
            <w:hideMark/>
          </w:tcPr>
          <w:p w:rsidR="00F31617" w:rsidRPr="00255468" w:rsidRDefault="00F31617" w:rsidP="00000A90">
            <w:pPr>
              <w:spacing w:after="0" w:line="240" w:lineRule="auto"/>
              <w:jc w:val="center"/>
              <w:rPr>
                <w:b/>
                <w:bCs/>
                <w:sz w:val="16"/>
                <w:szCs w:val="16"/>
                <w:lang w:eastAsia="lv-LV"/>
              </w:rPr>
            </w:pPr>
            <w:r w:rsidRPr="00255468">
              <w:rPr>
                <w:b/>
                <w:bCs/>
                <w:sz w:val="16"/>
                <w:szCs w:val="16"/>
                <w:lang w:eastAsia="lv-LV"/>
              </w:rPr>
              <w:t>FM ilgtermiņu saistības ar būvniecību saistīto kapitālieguldījumu izdevumu segšanai VNĪ</w:t>
            </w:r>
          </w:p>
        </w:tc>
        <w:tc>
          <w:tcPr>
            <w:tcW w:w="1134" w:type="dxa"/>
            <w:shd w:val="clear" w:color="000000" w:fill="FFFFFF"/>
            <w:vAlign w:val="center"/>
            <w:hideMark/>
          </w:tcPr>
          <w:p w:rsidR="00F31617" w:rsidRPr="00255468" w:rsidRDefault="00F31617" w:rsidP="00000A90">
            <w:pPr>
              <w:spacing w:after="0" w:line="240" w:lineRule="auto"/>
              <w:jc w:val="center"/>
              <w:rPr>
                <w:b/>
                <w:bCs/>
                <w:sz w:val="16"/>
                <w:szCs w:val="16"/>
                <w:lang w:eastAsia="lv-LV"/>
              </w:rPr>
            </w:pPr>
            <w:r w:rsidRPr="00255468">
              <w:rPr>
                <w:b/>
                <w:bCs/>
                <w:sz w:val="16"/>
                <w:szCs w:val="16"/>
                <w:lang w:eastAsia="lv-LV"/>
              </w:rPr>
              <w:t>KM nomas maksas izdevumu segšanai VNĪ</w:t>
            </w:r>
            <w:r w:rsidRPr="00255468">
              <w:rPr>
                <w:sz w:val="16"/>
                <w:szCs w:val="16"/>
                <w:lang w:eastAsia="lv-LV"/>
              </w:rPr>
              <w:br/>
            </w:r>
          </w:p>
        </w:tc>
        <w:tc>
          <w:tcPr>
            <w:tcW w:w="909" w:type="dxa"/>
            <w:shd w:val="clear" w:color="000000" w:fill="FFFFFF"/>
            <w:vAlign w:val="center"/>
            <w:hideMark/>
          </w:tcPr>
          <w:p w:rsidR="00F31617" w:rsidRPr="00255468" w:rsidRDefault="00F31617" w:rsidP="00000A90">
            <w:pPr>
              <w:spacing w:after="0" w:line="240" w:lineRule="auto"/>
              <w:jc w:val="center"/>
              <w:rPr>
                <w:b/>
                <w:bCs/>
                <w:sz w:val="16"/>
                <w:szCs w:val="16"/>
                <w:lang w:eastAsia="lv-LV"/>
              </w:rPr>
            </w:pPr>
            <w:r w:rsidRPr="00255468">
              <w:rPr>
                <w:b/>
                <w:bCs/>
                <w:sz w:val="16"/>
                <w:szCs w:val="16"/>
                <w:lang w:eastAsia="lv-LV"/>
              </w:rPr>
              <w:t>kopā:</w:t>
            </w:r>
          </w:p>
        </w:tc>
        <w:tc>
          <w:tcPr>
            <w:tcW w:w="1217" w:type="dxa"/>
            <w:vMerge/>
            <w:vAlign w:val="center"/>
            <w:hideMark/>
          </w:tcPr>
          <w:p w:rsidR="00F31617" w:rsidRPr="00255468" w:rsidRDefault="00F31617" w:rsidP="00000A90">
            <w:pPr>
              <w:spacing w:after="0" w:line="240" w:lineRule="auto"/>
              <w:rPr>
                <w:b/>
                <w:bCs/>
                <w:sz w:val="16"/>
                <w:szCs w:val="16"/>
                <w:lang w:eastAsia="lv-LV"/>
              </w:rPr>
            </w:pPr>
          </w:p>
        </w:tc>
        <w:tc>
          <w:tcPr>
            <w:tcW w:w="1267" w:type="dxa"/>
            <w:shd w:val="clear" w:color="000000" w:fill="FFFFFF"/>
            <w:vAlign w:val="center"/>
            <w:hideMark/>
          </w:tcPr>
          <w:p w:rsidR="00F31617" w:rsidRPr="00255468" w:rsidRDefault="00F31617" w:rsidP="00000A90">
            <w:pPr>
              <w:spacing w:after="0" w:line="240" w:lineRule="auto"/>
              <w:jc w:val="center"/>
              <w:rPr>
                <w:b/>
                <w:bCs/>
                <w:sz w:val="16"/>
                <w:szCs w:val="16"/>
                <w:lang w:eastAsia="lv-LV"/>
              </w:rPr>
            </w:pPr>
            <w:r w:rsidRPr="00255468">
              <w:rPr>
                <w:b/>
                <w:bCs/>
                <w:sz w:val="16"/>
                <w:szCs w:val="16"/>
                <w:lang w:eastAsia="lv-LV"/>
              </w:rPr>
              <w:t>FM ilgtermiņu saistības ar būvniecību saistīto kapitālieguldījumu izdevumu segšanai VNĪ</w:t>
            </w:r>
          </w:p>
        </w:tc>
        <w:tc>
          <w:tcPr>
            <w:tcW w:w="1509" w:type="dxa"/>
            <w:shd w:val="clear" w:color="000000" w:fill="FFFFFF"/>
            <w:vAlign w:val="center"/>
            <w:hideMark/>
          </w:tcPr>
          <w:p w:rsidR="00F31617" w:rsidRPr="00255468" w:rsidRDefault="00F31617" w:rsidP="00000A90">
            <w:pPr>
              <w:spacing w:after="0" w:line="240" w:lineRule="auto"/>
              <w:jc w:val="center"/>
              <w:rPr>
                <w:b/>
                <w:bCs/>
                <w:sz w:val="16"/>
                <w:szCs w:val="16"/>
                <w:lang w:eastAsia="lv-LV"/>
              </w:rPr>
            </w:pPr>
            <w:r w:rsidRPr="00255468">
              <w:rPr>
                <w:b/>
                <w:bCs/>
                <w:sz w:val="16"/>
                <w:szCs w:val="16"/>
                <w:lang w:eastAsia="lv-LV"/>
              </w:rPr>
              <w:t>KM nomas maksas izdevumu segšanai VNĪ</w:t>
            </w:r>
            <w:r w:rsidRPr="00255468">
              <w:rPr>
                <w:sz w:val="16"/>
                <w:szCs w:val="16"/>
                <w:lang w:eastAsia="lv-LV"/>
              </w:rPr>
              <w:br/>
              <w:t>(</w:t>
            </w:r>
            <w:r>
              <w:rPr>
                <w:sz w:val="16"/>
                <w:szCs w:val="16"/>
                <w:lang w:eastAsia="lv-LV"/>
              </w:rPr>
              <w:t>noma plānota no 02.10.2016</w:t>
            </w:r>
            <w:r w:rsidRPr="00255468">
              <w:rPr>
                <w:sz w:val="16"/>
                <w:szCs w:val="16"/>
                <w:lang w:eastAsia="lv-LV"/>
              </w:rPr>
              <w:t>.)</w:t>
            </w:r>
          </w:p>
        </w:tc>
        <w:tc>
          <w:tcPr>
            <w:tcW w:w="1152" w:type="dxa"/>
            <w:shd w:val="clear" w:color="000000" w:fill="FFFFFF"/>
            <w:vAlign w:val="center"/>
            <w:hideMark/>
          </w:tcPr>
          <w:p w:rsidR="00F31617" w:rsidRPr="00255468" w:rsidRDefault="00F31617" w:rsidP="00000A90">
            <w:pPr>
              <w:spacing w:after="0" w:line="240" w:lineRule="auto"/>
              <w:jc w:val="center"/>
              <w:rPr>
                <w:b/>
                <w:bCs/>
                <w:sz w:val="16"/>
                <w:szCs w:val="16"/>
                <w:lang w:eastAsia="lv-LV"/>
              </w:rPr>
            </w:pPr>
            <w:r w:rsidRPr="00255468">
              <w:rPr>
                <w:b/>
                <w:bCs/>
                <w:sz w:val="16"/>
                <w:szCs w:val="16"/>
                <w:lang w:eastAsia="lv-LV"/>
              </w:rPr>
              <w:t>kopā:</w:t>
            </w:r>
          </w:p>
        </w:tc>
      </w:tr>
      <w:tr w:rsidR="00F31617" w:rsidRPr="00255468" w:rsidTr="00000A90">
        <w:trPr>
          <w:trHeight w:val="125"/>
          <w:jc w:val="center"/>
        </w:trPr>
        <w:tc>
          <w:tcPr>
            <w:tcW w:w="851"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1.</w:t>
            </w:r>
          </w:p>
        </w:tc>
        <w:tc>
          <w:tcPr>
            <w:tcW w:w="850"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2.</w:t>
            </w:r>
          </w:p>
        </w:tc>
        <w:tc>
          <w:tcPr>
            <w:tcW w:w="1354"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3.</w:t>
            </w:r>
          </w:p>
        </w:tc>
        <w:tc>
          <w:tcPr>
            <w:tcW w:w="1134"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4.</w:t>
            </w:r>
          </w:p>
        </w:tc>
        <w:tc>
          <w:tcPr>
            <w:tcW w:w="909"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5.</w:t>
            </w:r>
          </w:p>
        </w:tc>
        <w:tc>
          <w:tcPr>
            <w:tcW w:w="1217"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6.=9.-5.</w:t>
            </w:r>
          </w:p>
        </w:tc>
        <w:tc>
          <w:tcPr>
            <w:tcW w:w="1267"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7.</w:t>
            </w:r>
          </w:p>
        </w:tc>
        <w:tc>
          <w:tcPr>
            <w:tcW w:w="1509"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8.</w:t>
            </w:r>
          </w:p>
        </w:tc>
        <w:tc>
          <w:tcPr>
            <w:tcW w:w="1152"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9.</w:t>
            </w:r>
          </w:p>
        </w:tc>
      </w:tr>
      <w:tr w:rsidR="00F31617" w:rsidRPr="004D60C9" w:rsidTr="00000A90">
        <w:trPr>
          <w:trHeight w:val="227"/>
          <w:jc w:val="center"/>
        </w:trPr>
        <w:tc>
          <w:tcPr>
            <w:tcW w:w="851"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1</w:t>
            </w:r>
          </w:p>
        </w:tc>
        <w:tc>
          <w:tcPr>
            <w:tcW w:w="850"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2015</w:t>
            </w:r>
          </w:p>
        </w:tc>
        <w:tc>
          <w:tcPr>
            <w:tcW w:w="135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2 354 995</w:t>
            </w:r>
          </w:p>
        </w:tc>
        <w:tc>
          <w:tcPr>
            <w:tcW w:w="113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2 430 172</w:t>
            </w:r>
          </w:p>
        </w:tc>
        <w:tc>
          <w:tcPr>
            <w:tcW w:w="121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-2 430 172</w:t>
            </w:r>
          </w:p>
        </w:tc>
        <w:tc>
          <w:tcPr>
            <w:tcW w:w="126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152"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0</w:t>
            </w:r>
          </w:p>
        </w:tc>
      </w:tr>
      <w:tr w:rsidR="00F31617" w:rsidRPr="004D60C9" w:rsidTr="00000A90">
        <w:trPr>
          <w:trHeight w:val="131"/>
          <w:jc w:val="center"/>
        </w:trPr>
        <w:tc>
          <w:tcPr>
            <w:tcW w:w="851"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2</w:t>
            </w:r>
          </w:p>
        </w:tc>
        <w:tc>
          <w:tcPr>
            <w:tcW w:w="850"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2016</w:t>
            </w:r>
          </w:p>
        </w:tc>
        <w:tc>
          <w:tcPr>
            <w:tcW w:w="135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2 354 997</w:t>
            </w:r>
          </w:p>
        </w:tc>
        <w:tc>
          <w:tcPr>
            <w:tcW w:w="113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2 430 174</w:t>
            </w:r>
          </w:p>
        </w:tc>
        <w:tc>
          <w:tcPr>
            <w:tcW w:w="121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-2 408 751</w:t>
            </w:r>
          </w:p>
        </w:tc>
        <w:tc>
          <w:tcPr>
            <w:tcW w:w="126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21 423</w:t>
            </w:r>
          </w:p>
        </w:tc>
        <w:tc>
          <w:tcPr>
            <w:tcW w:w="1152"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21 423</w:t>
            </w:r>
          </w:p>
        </w:tc>
      </w:tr>
      <w:tr w:rsidR="00F31617" w:rsidRPr="00255468" w:rsidTr="00000A90">
        <w:trPr>
          <w:trHeight w:val="205"/>
          <w:jc w:val="center"/>
        </w:trPr>
        <w:tc>
          <w:tcPr>
            <w:tcW w:w="851"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3</w:t>
            </w:r>
          </w:p>
        </w:tc>
        <w:tc>
          <w:tcPr>
            <w:tcW w:w="850"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2017</w:t>
            </w:r>
          </w:p>
        </w:tc>
        <w:tc>
          <w:tcPr>
            <w:tcW w:w="135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2 354 997</w:t>
            </w:r>
          </w:p>
        </w:tc>
        <w:tc>
          <w:tcPr>
            <w:tcW w:w="113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2 430 174</w:t>
            </w:r>
          </w:p>
        </w:tc>
        <w:tc>
          <w:tcPr>
            <w:tcW w:w="121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10 513</w:t>
            </w:r>
          </w:p>
        </w:tc>
        <w:tc>
          <w:tcPr>
            <w:tcW w:w="126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2 354 997</w:t>
            </w:r>
          </w:p>
        </w:tc>
        <w:tc>
          <w:tcPr>
            <w:tcW w:w="15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2 440 687</w:t>
            </w:r>
          </w:p>
        </w:tc>
      </w:tr>
      <w:tr w:rsidR="00F31617" w:rsidRPr="00255468" w:rsidTr="00000A90">
        <w:trPr>
          <w:trHeight w:val="137"/>
          <w:jc w:val="center"/>
        </w:trPr>
        <w:tc>
          <w:tcPr>
            <w:tcW w:w="851"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4</w:t>
            </w:r>
          </w:p>
        </w:tc>
        <w:tc>
          <w:tcPr>
            <w:tcW w:w="850"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2018</w:t>
            </w:r>
          </w:p>
        </w:tc>
        <w:tc>
          <w:tcPr>
            <w:tcW w:w="135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121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2 365 510</w:t>
            </w:r>
          </w:p>
        </w:tc>
        <w:tc>
          <w:tcPr>
            <w:tcW w:w="126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2 354 997</w:t>
            </w:r>
          </w:p>
        </w:tc>
        <w:tc>
          <w:tcPr>
            <w:tcW w:w="15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2 440 687</w:t>
            </w:r>
          </w:p>
        </w:tc>
      </w:tr>
      <w:tr w:rsidR="00F31617" w:rsidRPr="00255468" w:rsidTr="00000A90">
        <w:trPr>
          <w:trHeight w:val="239"/>
          <w:jc w:val="center"/>
        </w:trPr>
        <w:tc>
          <w:tcPr>
            <w:tcW w:w="851"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5</w:t>
            </w:r>
          </w:p>
        </w:tc>
        <w:tc>
          <w:tcPr>
            <w:tcW w:w="850"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2019</w:t>
            </w:r>
          </w:p>
        </w:tc>
        <w:tc>
          <w:tcPr>
            <w:tcW w:w="135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121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2 693 262</w:t>
            </w:r>
          </w:p>
        </w:tc>
        <w:tc>
          <w:tcPr>
            <w:tcW w:w="1267" w:type="dxa"/>
            <w:shd w:val="clear" w:color="000000" w:fill="FFFFFF"/>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2 682 749</w:t>
            </w:r>
          </w:p>
        </w:tc>
        <w:tc>
          <w:tcPr>
            <w:tcW w:w="15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2 768 439</w:t>
            </w:r>
          </w:p>
        </w:tc>
      </w:tr>
      <w:tr w:rsidR="00F31617" w:rsidRPr="00255468" w:rsidTr="00000A90">
        <w:trPr>
          <w:trHeight w:val="129"/>
          <w:jc w:val="center"/>
        </w:trPr>
        <w:tc>
          <w:tcPr>
            <w:tcW w:w="851"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6</w:t>
            </w:r>
          </w:p>
        </w:tc>
        <w:tc>
          <w:tcPr>
            <w:tcW w:w="850"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2020</w:t>
            </w:r>
          </w:p>
        </w:tc>
        <w:tc>
          <w:tcPr>
            <w:tcW w:w="135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121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10 513</w:t>
            </w:r>
          </w:p>
        </w:tc>
        <w:tc>
          <w:tcPr>
            <w:tcW w:w="126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r>
      <w:tr w:rsidR="00F31617" w:rsidRPr="00255468" w:rsidTr="00000A90">
        <w:trPr>
          <w:trHeight w:val="203"/>
          <w:jc w:val="center"/>
        </w:trPr>
        <w:tc>
          <w:tcPr>
            <w:tcW w:w="851"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7</w:t>
            </w:r>
          </w:p>
        </w:tc>
        <w:tc>
          <w:tcPr>
            <w:tcW w:w="850"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2021</w:t>
            </w:r>
          </w:p>
        </w:tc>
        <w:tc>
          <w:tcPr>
            <w:tcW w:w="135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121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10 513</w:t>
            </w:r>
          </w:p>
        </w:tc>
        <w:tc>
          <w:tcPr>
            <w:tcW w:w="126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r>
      <w:tr w:rsidR="00F31617" w:rsidRPr="00255468" w:rsidTr="00000A90">
        <w:trPr>
          <w:trHeight w:val="135"/>
          <w:jc w:val="center"/>
        </w:trPr>
        <w:tc>
          <w:tcPr>
            <w:tcW w:w="851"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8</w:t>
            </w:r>
          </w:p>
        </w:tc>
        <w:tc>
          <w:tcPr>
            <w:tcW w:w="850"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2022</w:t>
            </w:r>
          </w:p>
        </w:tc>
        <w:tc>
          <w:tcPr>
            <w:tcW w:w="135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121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10 513</w:t>
            </w:r>
          </w:p>
        </w:tc>
        <w:tc>
          <w:tcPr>
            <w:tcW w:w="126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r>
      <w:tr w:rsidR="00F31617" w:rsidRPr="00255468" w:rsidTr="00000A90">
        <w:trPr>
          <w:trHeight w:val="237"/>
          <w:jc w:val="center"/>
        </w:trPr>
        <w:tc>
          <w:tcPr>
            <w:tcW w:w="851"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9</w:t>
            </w:r>
          </w:p>
        </w:tc>
        <w:tc>
          <w:tcPr>
            <w:tcW w:w="850"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2023</w:t>
            </w:r>
          </w:p>
        </w:tc>
        <w:tc>
          <w:tcPr>
            <w:tcW w:w="135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121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10 513</w:t>
            </w:r>
          </w:p>
        </w:tc>
        <w:tc>
          <w:tcPr>
            <w:tcW w:w="126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r>
      <w:tr w:rsidR="00F31617" w:rsidRPr="00255468" w:rsidTr="00000A90">
        <w:trPr>
          <w:trHeight w:val="127"/>
          <w:jc w:val="center"/>
        </w:trPr>
        <w:tc>
          <w:tcPr>
            <w:tcW w:w="851"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10</w:t>
            </w:r>
          </w:p>
        </w:tc>
        <w:tc>
          <w:tcPr>
            <w:tcW w:w="850"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2024</w:t>
            </w:r>
          </w:p>
        </w:tc>
        <w:tc>
          <w:tcPr>
            <w:tcW w:w="135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121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10 513</w:t>
            </w:r>
          </w:p>
        </w:tc>
        <w:tc>
          <w:tcPr>
            <w:tcW w:w="126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r>
      <w:tr w:rsidR="00F31617" w:rsidRPr="00255468" w:rsidTr="00000A90">
        <w:trPr>
          <w:trHeight w:val="215"/>
          <w:jc w:val="center"/>
        </w:trPr>
        <w:tc>
          <w:tcPr>
            <w:tcW w:w="851"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11</w:t>
            </w:r>
          </w:p>
        </w:tc>
        <w:tc>
          <w:tcPr>
            <w:tcW w:w="850"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2025</w:t>
            </w:r>
          </w:p>
        </w:tc>
        <w:tc>
          <w:tcPr>
            <w:tcW w:w="135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121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10 513</w:t>
            </w:r>
          </w:p>
        </w:tc>
        <w:tc>
          <w:tcPr>
            <w:tcW w:w="126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r>
      <w:tr w:rsidR="00F31617" w:rsidRPr="00255468" w:rsidTr="00000A90">
        <w:trPr>
          <w:trHeight w:val="133"/>
          <w:jc w:val="center"/>
        </w:trPr>
        <w:tc>
          <w:tcPr>
            <w:tcW w:w="851"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12</w:t>
            </w:r>
          </w:p>
        </w:tc>
        <w:tc>
          <w:tcPr>
            <w:tcW w:w="850"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2026</w:t>
            </w:r>
          </w:p>
        </w:tc>
        <w:tc>
          <w:tcPr>
            <w:tcW w:w="135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121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10 513</w:t>
            </w:r>
          </w:p>
        </w:tc>
        <w:tc>
          <w:tcPr>
            <w:tcW w:w="126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r>
      <w:tr w:rsidR="00F31617" w:rsidRPr="00255468" w:rsidTr="00000A90">
        <w:trPr>
          <w:trHeight w:val="221"/>
          <w:jc w:val="center"/>
        </w:trPr>
        <w:tc>
          <w:tcPr>
            <w:tcW w:w="851"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13</w:t>
            </w:r>
          </w:p>
        </w:tc>
        <w:tc>
          <w:tcPr>
            <w:tcW w:w="850"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2027</w:t>
            </w:r>
          </w:p>
        </w:tc>
        <w:tc>
          <w:tcPr>
            <w:tcW w:w="135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121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10 513</w:t>
            </w:r>
          </w:p>
        </w:tc>
        <w:tc>
          <w:tcPr>
            <w:tcW w:w="126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r>
      <w:tr w:rsidR="00F31617" w:rsidRPr="00255468" w:rsidTr="00000A90">
        <w:trPr>
          <w:trHeight w:val="139"/>
          <w:jc w:val="center"/>
        </w:trPr>
        <w:tc>
          <w:tcPr>
            <w:tcW w:w="851"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14</w:t>
            </w:r>
          </w:p>
        </w:tc>
        <w:tc>
          <w:tcPr>
            <w:tcW w:w="850"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2028</w:t>
            </w:r>
          </w:p>
        </w:tc>
        <w:tc>
          <w:tcPr>
            <w:tcW w:w="135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121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10 513</w:t>
            </w:r>
          </w:p>
        </w:tc>
        <w:tc>
          <w:tcPr>
            <w:tcW w:w="126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r>
      <w:tr w:rsidR="00F31617" w:rsidRPr="00255468" w:rsidTr="00000A90">
        <w:trPr>
          <w:trHeight w:val="213"/>
          <w:jc w:val="center"/>
        </w:trPr>
        <w:tc>
          <w:tcPr>
            <w:tcW w:w="851"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15</w:t>
            </w:r>
          </w:p>
        </w:tc>
        <w:tc>
          <w:tcPr>
            <w:tcW w:w="850"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2029</w:t>
            </w:r>
          </w:p>
        </w:tc>
        <w:tc>
          <w:tcPr>
            <w:tcW w:w="135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121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10 513</w:t>
            </w:r>
          </w:p>
        </w:tc>
        <w:tc>
          <w:tcPr>
            <w:tcW w:w="126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r>
      <w:tr w:rsidR="00F31617" w:rsidRPr="00255468" w:rsidTr="00000A90">
        <w:trPr>
          <w:trHeight w:val="131"/>
          <w:jc w:val="center"/>
        </w:trPr>
        <w:tc>
          <w:tcPr>
            <w:tcW w:w="851"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16</w:t>
            </w:r>
          </w:p>
        </w:tc>
        <w:tc>
          <w:tcPr>
            <w:tcW w:w="850"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2030</w:t>
            </w:r>
          </w:p>
        </w:tc>
        <w:tc>
          <w:tcPr>
            <w:tcW w:w="135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121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10 513</w:t>
            </w:r>
          </w:p>
        </w:tc>
        <w:tc>
          <w:tcPr>
            <w:tcW w:w="126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r>
      <w:tr w:rsidR="00F31617" w:rsidRPr="00255468" w:rsidTr="00000A90">
        <w:trPr>
          <w:trHeight w:val="233"/>
          <w:jc w:val="center"/>
        </w:trPr>
        <w:tc>
          <w:tcPr>
            <w:tcW w:w="851"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17</w:t>
            </w:r>
          </w:p>
        </w:tc>
        <w:tc>
          <w:tcPr>
            <w:tcW w:w="850"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2031</w:t>
            </w:r>
          </w:p>
        </w:tc>
        <w:tc>
          <w:tcPr>
            <w:tcW w:w="135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121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10 513</w:t>
            </w:r>
          </w:p>
        </w:tc>
        <w:tc>
          <w:tcPr>
            <w:tcW w:w="126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r>
      <w:tr w:rsidR="00F31617" w:rsidRPr="00255468" w:rsidTr="00000A90">
        <w:trPr>
          <w:trHeight w:val="123"/>
          <w:jc w:val="center"/>
        </w:trPr>
        <w:tc>
          <w:tcPr>
            <w:tcW w:w="851"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18</w:t>
            </w:r>
          </w:p>
        </w:tc>
        <w:tc>
          <w:tcPr>
            <w:tcW w:w="850"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2032</w:t>
            </w:r>
          </w:p>
        </w:tc>
        <w:tc>
          <w:tcPr>
            <w:tcW w:w="135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121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10 513</w:t>
            </w:r>
          </w:p>
        </w:tc>
        <w:tc>
          <w:tcPr>
            <w:tcW w:w="126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r>
      <w:tr w:rsidR="00F31617" w:rsidRPr="00255468" w:rsidTr="00000A90">
        <w:trPr>
          <w:trHeight w:val="211"/>
          <w:jc w:val="center"/>
        </w:trPr>
        <w:tc>
          <w:tcPr>
            <w:tcW w:w="851"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19</w:t>
            </w:r>
          </w:p>
        </w:tc>
        <w:tc>
          <w:tcPr>
            <w:tcW w:w="850"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2033</w:t>
            </w:r>
          </w:p>
        </w:tc>
        <w:tc>
          <w:tcPr>
            <w:tcW w:w="135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121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10 513</w:t>
            </w:r>
          </w:p>
        </w:tc>
        <w:tc>
          <w:tcPr>
            <w:tcW w:w="126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r>
      <w:tr w:rsidR="00F31617" w:rsidRPr="00255468" w:rsidTr="00000A90">
        <w:trPr>
          <w:trHeight w:val="129"/>
          <w:jc w:val="center"/>
        </w:trPr>
        <w:tc>
          <w:tcPr>
            <w:tcW w:w="851"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20</w:t>
            </w:r>
          </w:p>
        </w:tc>
        <w:tc>
          <w:tcPr>
            <w:tcW w:w="850"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2034</w:t>
            </w:r>
          </w:p>
        </w:tc>
        <w:tc>
          <w:tcPr>
            <w:tcW w:w="135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75 177</w:t>
            </w:r>
          </w:p>
        </w:tc>
        <w:tc>
          <w:tcPr>
            <w:tcW w:w="121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10 513</w:t>
            </w:r>
          </w:p>
        </w:tc>
        <w:tc>
          <w:tcPr>
            <w:tcW w:w="126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r>
      <w:tr w:rsidR="00F31617" w:rsidRPr="00255468" w:rsidTr="00000A90">
        <w:trPr>
          <w:trHeight w:val="231"/>
          <w:jc w:val="center"/>
        </w:trPr>
        <w:tc>
          <w:tcPr>
            <w:tcW w:w="851"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21</w:t>
            </w:r>
          </w:p>
        </w:tc>
        <w:tc>
          <w:tcPr>
            <w:tcW w:w="850"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2035</w:t>
            </w:r>
          </w:p>
        </w:tc>
        <w:tc>
          <w:tcPr>
            <w:tcW w:w="135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9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0</w:t>
            </w:r>
          </w:p>
        </w:tc>
        <w:tc>
          <w:tcPr>
            <w:tcW w:w="121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c>
          <w:tcPr>
            <w:tcW w:w="126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85 690</w:t>
            </w:r>
          </w:p>
        </w:tc>
      </w:tr>
      <w:tr w:rsidR="00F31617" w:rsidRPr="00255468" w:rsidTr="00000A90">
        <w:trPr>
          <w:trHeight w:val="135"/>
          <w:jc w:val="center"/>
        </w:trPr>
        <w:tc>
          <w:tcPr>
            <w:tcW w:w="851"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22</w:t>
            </w:r>
          </w:p>
        </w:tc>
        <w:tc>
          <w:tcPr>
            <w:tcW w:w="850"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2036</w:t>
            </w:r>
          </w:p>
        </w:tc>
        <w:tc>
          <w:tcPr>
            <w:tcW w:w="135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9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0</w:t>
            </w:r>
          </w:p>
        </w:tc>
        <w:tc>
          <w:tcPr>
            <w:tcW w:w="121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64 267</w:t>
            </w:r>
          </w:p>
        </w:tc>
        <w:tc>
          <w:tcPr>
            <w:tcW w:w="126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64 267</w:t>
            </w:r>
          </w:p>
        </w:tc>
        <w:tc>
          <w:tcPr>
            <w:tcW w:w="1152"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64 267</w:t>
            </w:r>
          </w:p>
        </w:tc>
      </w:tr>
      <w:tr w:rsidR="00F31617" w:rsidRPr="00255468" w:rsidTr="00000A90">
        <w:trPr>
          <w:trHeight w:val="223"/>
          <w:jc w:val="center"/>
        </w:trPr>
        <w:tc>
          <w:tcPr>
            <w:tcW w:w="851"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23</w:t>
            </w:r>
          </w:p>
        </w:tc>
        <w:tc>
          <w:tcPr>
            <w:tcW w:w="850" w:type="dxa"/>
            <w:shd w:val="clear" w:color="000000" w:fill="FFFFFF"/>
            <w:vAlign w:val="center"/>
            <w:hideMark/>
          </w:tcPr>
          <w:p w:rsidR="00F31617" w:rsidRPr="00255468" w:rsidRDefault="00F31617" w:rsidP="00000A90">
            <w:pPr>
              <w:spacing w:after="0" w:line="240" w:lineRule="auto"/>
              <w:jc w:val="center"/>
              <w:rPr>
                <w:sz w:val="16"/>
                <w:szCs w:val="16"/>
                <w:lang w:eastAsia="lv-LV"/>
              </w:rPr>
            </w:pPr>
            <w:r w:rsidRPr="00255468">
              <w:rPr>
                <w:sz w:val="16"/>
                <w:szCs w:val="16"/>
                <w:lang w:eastAsia="lv-LV"/>
              </w:rPr>
              <w:t>2037</w:t>
            </w:r>
          </w:p>
        </w:tc>
        <w:tc>
          <w:tcPr>
            <w:tcW w:w="135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9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0</w:t>
            </w:r>
          </w:p>
        </w:tc>
        <w:tc>
          <w:tcPr>
            <w:tcW w:w="121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0</w:t>
            </w:r>
          </w:p>
        </w:tc>
        <w:tc>
          <w:tcPr>
            <w:tcW w:w="1267"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0</w:t>
            </w:r>
          </w:p>
        </w:tc>
        <w:tc>
          <w:tcPr>
            <w:tcW w:w="1152" w:type="dxa"/>
            <w:shd w:val="clear" w:color="000000" w:fill="FFFFFF"/>
            <w:vAlign w:val="center"/>
            <w:hideMark/>
          </w:tcPr>
          <w:p w:rsidR="00F31617" w:rsidRDefault="00F31617" w:rsidP="00000A90">
            <w:pPr>
              <w:spacing w:after="0" w:line="240" w:lineRule="auto"/>
              <w:jc w:val="right"/>
              <w:rPr>
                <w:sz w:val="16"/>
                <w:szCs w:val="16"/>
                <w:lang w:eastAsia="lv-LV"/>
              </w:rPr>
            </w:pPr>
            <w:r>
              <w:rPr>
                <w:sz w:val="16"/>
                <w:szCs w:val="16"/>
                <w:lang w:eastAsia="lv-LV"/>
              </w:rPr>
              <w:t>0</w:t>
            </w:r>
          </w:p>
        </w:tc>
      </w:tr>
      <w:tr w:rsidR="00F31617" w:rsidRPr="00F01D0D" w:rsidTr="00000A90">
        <w:trPr>
          <w:trHeight w:val="217"/>
          <w:jc w:val="center"/>
        </w:trPr>
        <w:tc>
          <w:tcPr>
            <w:tcW w:w="1701" w:type="dxa"/>
            <w:gridSpan w:val="2"/>
            <w:shd w:val="clear" w:color="000000" w:fill="FFFFFF"/>
            <w:vAlign w:val="center"/>
            <w:hideMark/>
          </w:tcPr>
          <w:p w:rsidR="00F31617" w:rsidRPr="004D60C9" w:rsidRDefault="00F31617" w:rsidP="00000A90">
            <w:pPr>
              <w:spacing w:after="0" w:line="240" w:lineRule="auto"/>
              <w:jc w:val="center"/>
              <w:rPr>
                <w:b/>
                <w:sz w:val="16"/>
                <w:szCs w:val="16"/>
                <w:lang w:eastAsia="lv-LV"/>
              </w:rPr>
            </w:pPr>
            <w:r w:rsidRPr="004D60C9">
              <w:rPr>
                <w:b/>
                <w:sz w:val="16"/>
                <w:szCs w:val="16"/>
                <w:lang w:eastAsia="lv-LV"/>
              </w:rPr>
              <w:t>PAVISAM KOPĀ:</w:t>
            </w:r>
          </w:p>
        </w:tc>
        <w:tc>
          <w:tcPr>
            <w:tcW w:w="1354" w:type="dxa"/>
            <w:shd w:val="clear" w:color="000000" w:fill="FFFFFF"/>
            <w:vAlign w:val="center"/>
            <w:hideMark/>
          </w:tcPr>
          <w:p w:rsidR="00F31617" w:rsidRPr="00801DAB" w:rsidRDefault="00F31617" w:rsidP="00000A90">
            <w:pPr>
              <w:spacing w:after="0" w:line="240" w:lineRule="auto"/>
              <w:jc w:val="right"/>
              <w:rPr>
                <w:b/>
                <w:sz w:val="16"/>
                <w:szCs w:val="16"/>
                <w:lang w:eastAsia="lv-LV"/>
              </w:rPr>
            </w:pPr>
            <w:r w:rsidRPr="00801DAB">
              <w:rPr>
                <w:b/>
                <w:sz w:val="16"/>
                <w:szCs w:val="16"/>
                <w:lang w:eastAsia="lv-LV"/>
              </w:rPr>
              <w:t>7 064 989</w:t>
            </w:r>
          </w:p>
        </w:tc>
        <w:tc>
          <w:tcPr>
            <w:tcW w:w="1134" w:type="dxa"/>
            <w:shd w:val="clear" w:color="000000" w:fill="FFFFFF"/>
            <w:vAlign w:val="center"/>
            <w:hideMark/>
          </w:tcPr>
          <w:p w:rsidR="00F31617" w:rsidRPr="00801DAB" w:rsidRDefault="00F31617" w:rsidP="00000A90">
            <w:pPr>
              <w:spacing w:after="0" w:line="240" w:lineRule="auto"/>
              <w:jc w:val="right"/>
              <w:rPr>
                <w:b/>
                <w:sz w:val="16"/>
                <w:szCs w:val="16"/>
                <w:lang w:eastAsia="lv-LV"/>
              </w:rPr>
            </w:pPr>
            <w:r w:rsidRPr="00801DAB">
              <w:rPr>
                <w:b/>
                <w:sz w:val="16"/>
                <w:szCs w:val="16"/>
                <w:lang w:eastAsia="lv-LV"/>
              </w:rPr>
              <w:t>1 503 540</w:t>
            </w:r>
          </w:p>
        </w:tc>
        <w:tc>
          <w:tcPr>
            <w:tcW w:w="909" w:type="dxa"/>
            <w:shd w:val="clear" w:color="000000" w:fill="FFFFFF"/>
            <w:vAlign w:val="center"/>
            <w:hideMark/>
          </w:tcPr>
          <w:p w:rsidR="00F31617" w:rsidRPr="00801DAB" w:rsidRDefault="00F31617" w:rsidP="00000A90">
            <w:pPr>
              <w:spacing w:after="0" w:line="240" w:lineRule="auto"/>
              <w:jc w:val="right"/>
              <w:rPr>
                <w:b/>
                <w:sz w:val="16"/>
                <w:szCs w:val="16"/>
                <w:lang w:eastAsia="lv-LV"/>
              </w:rPr>
            </w:pPr>
            <w:r w:rsidRPr="00801DAB">
              <w:rPr>
                <w:b/>
                <w:sz w:val="16"/>
                <w:szCs w:val="16"/>
                <w:lang w:eastAsia="lv-LV"/>
              </w:rPr>
              <w:t>8 568 529</w:t>
            </w:r>
          </w:p>
        </w:tc>
        <w:tc>
          <w:tcPr>
            <w:tcW w:w="1217" w:type="dxa"/>
            <w:shd w:val="clear" w:color="000000" w:fill="FFFFFF"/>
            <w:vAlign w:val="center"/>
            <w:hideMark/>
          </w:tcPr>
          <w:p w:rsidR="00F31617" w:rsidRPr="00801DAB" w:rsidRDefault="00F31617" w:rsidP="00000A90">
            <w:pPr>
              <w:spacing w:after="0" w:line="240" w:lineRule="auto"/>
              <w:jc w:val="right"/>
              <w:rPr>
                <w:b/>
                <w:sz w:val="16"/>
                <w:szCs w:val="16"/>
                <w:lang w:eastAsia="lv-LV"/>
              </w:rPr>
            </w:pPr>
            <w:r w:rsidRPr="00801DAB">
              <w:rPr>
                <w:b/>
                <w:sz w:val="16"/>
                <w:szCs w:val="16"/>
                <w:lang w:eastAsia="lv-LV"/>
              </w:rPr>
              <w:t>538 014</w:t>
            </w:r>
          </w:p>
        </w:tc>
        <w:tc>
          <w:tcPr>
            <w:tcW w:w="1267" w:type="dxa"/>
            <w:shd w:val="clear" w:color="000000" w:fill="FFFFFF"/>
            <w:vAlign w:val="center"/>
            <w:hideMark/>
          </w:tcPr>
          <w:p w:rsidR="00F31617" w:rsidRPr="00801DAB" w:rsidRDefault="00F31617" w:rsidP="00000A90">
            <w:pPr>
              <w:spacing w:after="0" w:line="240" w:lineRule="auto"/>
              <w:jc w:val="right"/>
              <w:rPr>
                <w:b/>
                <w:sz w:val="16"/>
                <w:szCs w:val="16"/>
                <w:lang w:eastAsia="lv-LV"/>
              </w:rPr>
            </w:pPr>
            <w:r w:rsidRPr="00801DAB">
              <w:rPr>
                <w:b/>
                <w:sz w:val="16"/>
                <w:szCs w:val="16"/>
                <w:lang w:eastAsia="lv-LV"/>
              </w:rPr>
              <w:t>7 392 743</w:t>
            </w:r>
          </w:p>
        </w:tc>
        <w:tc>
          <w:tcPr>
            <w:tcW w:w="1509" w:type="dxa"/>
            <w:shd w:val="clear" w:color="000000" w:fill="FFFFFF"/>
            <w:vAlign w:val="center"/>
            <w:hideMark/>
          </w:tcPr>
          <w:p w:rsidR="00F31617" w:rsidRPr="00801DAB" w:rsidRDefault="00F31617" w:rsidP="00000A90">
            <w:pPr>
              <w:spacing w:after="0" w:line="240" w:lineRule="auto"/>
              <w:jc w:val="right"/>
              <w:rPr>
                <w:b/>
                <w:sz w:val="16"/>
                <w:szCs w:val="16"/>
                <w:lang w:eastAsia="lv-LV"/>
              </w:rPr>
            </w:pPr>
            <w:r w:rsidRPr="00801DAB">
              <w:rPr>
                <w:b/>
                <w:sz w:val="16"/>
                <w:szCs w:val="16"/>
                <w:lang w:eastAsia="lv-LV"/>
              </w:rPr>
              <w:t>1 713 800</w:t>
            </w:r>
          </w:p>
        </w:tc>
        <w:tc>
          <w:tcPr>
            <w:tcW w:w="1152" w:type="dxa"/>
            <w:shd w:val="clear" w:color="000000" w:fill="FFFFFF"/>
            <w:vAlign w:val="center"/>
            <w:hideMark/>
          </w:tcPr>
          <w:p w:rsidR="00F31617" w:rsidRPr="00801DAB" w:rsidRDefault="00F31617" w:rsidP="00000A90">
            <w:pPr>
              <w:spacing w:after="0" w:line="240" w:lineRule="auto"/>
              <w:jc w:val="right"/>
              <w:rPr>
                <w:b/>
                <w:sz w:val="16"/>
                <w:szCs w:val="16"/>
                <w:lang w:eastAsia="lv-LV"/>
              </w:rPr>
            </w:pPr>
            <w:r w:rsidRPr="00801DAB">
              <w:rPr>
                <w:b/>
                <w:sz w:val="16"/>
                <w:szCs w:val="16"/>
                <w:lang w:eastAsia="lv-LV"/>
              </w:rPr>
              <w:t>9 106 543</w:t>
            </w:r>
          </w:p>
        </w:tc>
      </w:tr>
    </w:tbl>
    <w:p w:rsidR="00F31617" w:rsidRDefault="00F31617" w:rsidP="00F31617">
      <w:pPr>
        <w:spacing w:after="0" w:line="240" w:lineRule="auto"/>
        <w:jc w:val="center"/>
        <w:rPr>
          <w:b/>
          <w:sz w:val="24"/>
          <w:szCs w:val="24"/>
        </w:rPr>
      </w:pPr>
    </w:p>
    <w:p w:rsidR="00F31617" w:rsidRDefault="00F31617" w:rsidP="00F31617">
      <w:pPr>
        <w:spacing w:after="0" w:line="240" w:lineRule="auto"/>
        <w:jc w:val="center"/>
        <w:rPr>
          <w:b/>
          <w:sz w:val="24"/>
          <w:szCs w:val="24"/>
        </w:rPr>
      </w:pPr>
      <w:r>
        <w:rPr>
          <w:b/>
          <w:sz w:val="24"/>
          <w:szCs w:val="24"/>
        </w:rPr>
        <w:t>P</w:t>
      </w:r>
      <w:r w:rsidRPr="00987CB3">
        <w:rPr>
          <w:b/>
          <w:sz w:val="24"/>
          <w:szCs w:val="24"/>
        </w:rPr>
        <w:t>recizētie provizoriskie kapitālieguldījumi</w:t>
      </w:r>
      <w:r>
        <w:rPr>
          <w:b/>
          <w:sz w:val="24"/>
          <w:szCs w:val="24"/>
        </w:rPr>
        <w:t xml:space="preserve"> </w:t>
      </w:r>
    </w:p>
    <w:p w:rsidR="00F31617" w:rsidRDefault="00F31617" w:rsidP="00F31617">
      <w:pPr>
        <w:spacing w:after="0" w:line="240" w:lineRule="auto"/>
        <w:ind w:right="142"/>
        <w:jc w:val="right"/>
        <w:rPr>
          <w:sz w:val="24"/>
          <w:szCs w:val="24"/>
        </w:rPr>
      </w:pPr>
      <w:r>
        <w:rPr>
          <w:sz w:val="24"/>
          <w:szCs w:val="24"/>
        </w:rPr>
        <w:t>2</w:t>
      </w:r>
      <w:r w:rsidRPr="006B7EEB">
        <w:rPr>
          <w:sz w:val="24"/>
          <w:szCs w:val="24"/>
        </w:rPr>
        <w:t>.tabula</w:t>
      </w:r>
    </w:p>
    <w:tbl>
      <w:tblPr>
        <w:tblW w:w="105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74"/>
        <w:gridCol w:w="1618"/>
        <w:gridCol w:w="1339"/>
        <w:gridCol w:w="1033"/>
        <w:gridCol w:w="1191"/>
        <w:gridCol w:w="1116"/>
        <w:gridCol w:w="850"/>
        <w:gridCol w:w="992"/>
        <w:gridCol w:w="993"/>
        <w:gridCol w:w="992"/>
      </w:tblGrid>
      <w:tr w:rsidR="00F31617" w:rsidRPr="00801DAB" w:rsidTr="00000A90">
        <w:trPr>
          <w:trHeight w:val="360"/>
          <w:tblHeader/>
        </w:trPr>
        <w:tc>
          <w:tcPr>
            <w:tcW w:w="474" w:type="dxa"/>
            <w:vMerge w:val="restart"/>
            <w:shd w:val="clear" w:color="auto" w:fill="auto"/>
            <w:vAlign w:val="center"/>
            <w:hideMark/>
          </w:tcPr>
          <w:p w:rsidR="00F31617" w:rsidRPr="00801DAB" w:rsidRDefault="00F31617" w:rsidP="00000A90">
            <w:pPr>
              <w:spacing w:after="0" w:line="240" w:lineRule="auto"/>
              <w:jc w:val="center"/>
              <w:rPr>
                <w:b/>
                <w:bCs/>
                <w:sz w:val="16"/>
                <w:szCs w:val="16"/>
                <w:lang w:eastAsia="lv-LV"/>
              </w:rPr>
            </w:pPr>
            <w:r w:rsidRPr="00801DAB">
              <w:rPr>
                <w:b/>
                <w:bCs/>
                <w:sz w:val="16"/>
                <w:szCs w:val="16"/>
                <w:lang w:eastAsia="lv-LV"/>
              </w:rPr>
              <w:t>Nr.</w:t>
            </w:r>
            <w:r w:rsidRPr="00801DAB">
              <w:rPr>
                <w:b/>
                <w:bCs/>
                <w:sz w:val="16"/>
                <w:szCs w:val="16"/>
                <w:lang w:eastAsia="lv-LV"/>
              </w:rPr>
              <w:br/>
              <w:t>p.k.</w:t>
            </w:r>
          </w:p>
        </w:tc>
        <w:tc>
          <w:tcPr>
            <w:tcW w:w="1618" w:type="dxa"/>
            <w:vMerge w:val="restart"/>
            <w:shd w:val="clear" w:color="auto" w:fill="auto"/>
            <w:vAlign w:val="center"/>
            <w:hideMark/>
          </w:tcPr>
          <w:p w:rsidR="00F31617" w:rsidRPr="00801DAB" w:rsidRDefault="00F31617" w:rsidP="00000A90">
            <w:pPr>
              <w:spacing w:after="0" w:line="240" w:lineRule="auto"/>
              <w:jc w:val="center"/>
              <w:rPr>
                <w:b/>
                <w:bCs/>
                <w:sz w:val="16"/>
                <w:szCs w:val="16"/>
                <w:lang w:eastAsia="lv-LV"/>
              </w:rPr>
            </w:pPr>
            <w:r w:rsidRPr="00801DAB">
              <w:rPr>
                <w:b/>
                <w:bCs/>
                <w:sz w:val="16"/>
                <w:szCs w:val="16"/>
                <w:lang w:eastAsia="lv-LV"/>
              </w:rPr>
              <w:t>Attīstības projekta kapitālieguldījumu pozīcijas</w:t>
            </w:r>
          </w:p>
        </w:tc>
        <w:tc>
          <w:tcPr>
            <w:tcW w:w="1339" w:type="dxa"/>
            <w:vMerge w:val="restart"/>
            <w:shd w:val="clear" w:color="auto" w:fill="auto"/>
            <w:vAlign w:val="center"/>
            <w:hideMark/>
          </w:tcPr>
          <w:p w:rsidR="00F31617" w:rsidRPr="00801DAB" w:rsidRDefault="00F31617" w:rsidP="00000A90">
            <w:pPr>
              <w:spacing w:after="0" w:line="240" w:lineRule="auto"/>
              <w:jc w:val="center"/>
              <w:rPr>
                <w:i/>
                <w:iCs/>
                <w:sz w:val="16"/>
                <w:szCs w:val="16"/>
                <w:lang w:eastAsia="lv-LV"/>
              </w:rPr>
            </w:pPr>
            <w:r w:rsidRPr="00801DAB">
              <w:rPr>
                <w:i/>
                <w:iCs/>
                <w:sz w:val="16"/>
                <w:szCs w:val="16"/>
                <w:lang w:eastAsia="lv-LV"/>
              </w:rPr>
              <w:t>Projekta kopējās provizoriskās izmaksas (bez PVN) saskaņā MK 08.07.2011. rīkojuma Nr.307 anotācijas pielikumu</w:t>
            </w:r>
          </w:p>
        </w:tc>
        <w:tc>
          <w:tcPr>
            <w:tcW w:w="1033" w:type="dxa"/>
            <w:vMerge w:val="restart"/>
            <w:shd w:val="clear" w:color="auto" w:fill="auto"/>
            <w:vAlign w:val="center"/>
            <w:hideMark/>
          </w:tcPr>
          <w:p w:rsidR="00F31617" w:rsidRPr="00801DAB" w:rsidRDefault="00F31617" w:rsidP="00000A90">
            <w:pPr>
              <w:spacing w:after="0" w:line="240" w:lineRule="auto"/>
              <w:jc w:val="center"/>
              <w:rPr>
                <w:i/>
                <w:iCs/>
                <w:sz w:val="16"/>
                <w:szCs w:val="16"/>
                <w:lang w:eastAsia="lv-LV"/>
              </w:rPr>
            </w:pPr>
            <w:r w:rsidRPr="00801DAB">
              <w:rPr>
                <w:i/>
                <w:iCs/>
                <w:sz w:val="16"/>
                <w:szCs w:val="16"/>
                <w:lang w:eastAsia="lv-LV"/>
              </w:rPr>
              <w:t>starpība</w:t>
            </w:r>
            <w:r w:rsidRPr="00801DAB">
              <w:rPr>
                <w:i/>
                <w:iCs/>
                <w:sz w:val="16"/>
                <w:szCs w:val="16"/>
                <w:lang w:eastAsia="lv-LV"/>
              </w:rPr>
              <w:br/>
              <w:t xml:space="preserve"> +/-</w:t>
            </w:r>
          </w:p>
        </w:tc>
        <w:tc>
          <w:tcPr>
            <w:tcW w:w="1191" w:type="dxa"/>
            <w:vMerge w:val="restart"/>
            <w:shd w:val="clear" w:color="auto" w:fill="auto"/>
            <w:vAlign w:val="center"/>
            <w:hideMark/>
          </w:tcPr>
          <w:p w:rsidR="00F31617" w:rsidRPr="00801DAB" w:rsidRDefault="00F31617" w:rsidP="00000A90">
            <w:pPr>
              <w:spacing w:after="0" w:line="240" w:lineRule="auto"/>
              <w:jc w:val="center"/>
              <w:rPr>
                <w:b/>
                <w:bCs/>
                <w:sz w:val="16"/>
                <w:szCs w:val="16"/>
                <w:lang w:eastAsia="lv-LV"/>
              </w:rPr>
            </w:pPr>
            <w:r w:rsidRPr="00801DAB">
              <w:rPr>
                <w:b/>
                <w:bCs/>
                <w:sz w:val="16"/>
                <w:szCs w:val="16"/>
                <w:lang w:eastAsia="lv-LV"/>
              </w:rPr>
              <w:t>Precizētās projekta kopējās provizoriskās  izmaksas (bez PVN)</w:t>
            </w:r>
            <w:r>
              <w:rPr>
                <w:b/>
                <w:bCs/>
                <w:sz w:val="16"/>
                <w:szCs w:val="16"/>
                <w:lang w:eastAsia="lv-LV"/>
              </w:rPr>
              <w:t xml:space="preserve">* </w:t>
            </w:r>
          </w:p>
        </w:tc>
        <w:tc>
          <w:tcPr>
            <w:tcW w:w="4943" w:type="dxa"/>
            <w:gridSpan w:val="5"/>
            <w:shd w:val="clear" w:color="auto" w:fill="auto"/>
            <w:noWrap/>
            <w:vAlign w:val="center"/>
            <w:hideMark/>
          </w:tcPr>
          <w:p w:rsidR="00F31617" w:rsidRPr="00801DAB" w:rsidRDefault="00F31617" w:rsidP="00000A90">
            <w:pPr>
              <w:spacing w:after="0" w:line="240" w:lineRule="auto"/>
              <w:jc w:val="center"/>
              <w:rPr>
                <w:b/>
                <w:bCs/>
                <w:color w:val="000000"/>
                <w:sz w:val="16"/>
                <w:szCs w:val="16"/>
                <w:lang w:eastAsia="lv-LV"/>
              </w:rPr>
            </w:pPr>
            <w:r w:rsidRPr="00801DAB">
              <w:rPr>
                <w:b/>
                <w:bCs/>
                <w:color w:val="000000"/>
                <w:sz w:val="16"/>
                <w:szCs w:val="16"/>
                <w:lang w:eastAsia="lv-LV"/>
              </w:rPr>
              <w:t>t.sk. faktiskās un provizoriskās izmaksas pa gadiem</w:t>
            </w:r>
          </w:p>
        </w:tc>
      </w:tr>
      <w:tr w:rsidR="00F31617" w:rsidRPr="00801DAB" w:rsidTr="00000A90">
        <w:trPr>
          <w:trHeight w:val="1050"/>
          <w:tblHeader/>
        </w:trPr>
        <w:tc>
          <w:tcPr>
            <w:tcW w:w="474" w:type="dxa"/>
            <w:vMerge/>
            <w:shd w:val="clear" w:color="auto" w:fill="auto"/>
            <w:vAlign w:val="center"/>
            <w:hideMark/>
          </w:tcPr>
          <w:p w:rsidR="00F31617" w:rsidRPr="00801DAB" w:rsidRDefault="00F31617" w:rsidP="00000A90">
            <w:pPr>
              <w:spacing w:after="0" w:line="240" w:lineRule="auto"/>
              <w:rPr>
                <w:b/>
                <w:bCs/>
                <w:sz w:val="16"/>
                <w:szCs w:val="16"/>
                <w:lang w:eastAsia="lv-LV"/>
              </w:rPr>
            </w:pPr>
          </w:p>
        </w:tc>
        <w:tc>
          <w:tcPr>
            <w:tcW w:w="1618" w:type="dxa"/>
            <w:vMerge/>
            <w:shd w:val="clear" w:color="auto" w:fill="auto"/>
            <w:vAlign w:val="center"/>
            <w:hideMark/>
          </w:tcPr>
          <w:p w:rsidR="00F31617" w:rsidRPr="00801DAB" w:rsidRDefault="00F31617" w:rsidP="00000A90">
            <w:pPr>
              <w:spacing w:after="0" w:line="240" w:lineRule="auto"/>
              <w:rPr>
                <w:b/>
                <w:bCs/>
                <w:sz w:val="16"/>
                <w:szCs w:val="16"/>
                <w:lang w:eastAsia="lv-LV"/>
              </w:rPr>
            </w:pPr>
          </w:p>
        </w:tc>
        <w:tc>
          <w:tcPr>
            <w:tcW w:w="1339" w:type="dxa"/>
            <w:vMerge/>
            <w:shd w:val="clear" w:color="auto" w:fill="auto"/>
            <w:vAlign w:val="center"/>
            <w:hideMark/>
          </w:tcPr>
          <w:p w:rsidR="00F31617" w:rsidRPr="00801DAB" w:rsidRDefault="00F31617" w:rsidP="00000A90">
            <w:pPr>
              <w:spacing w:after="0" w:line="240" w:lineRule="auto"/>
              <w:rPr>
                <w:i/>
                <w:iCs/>
                <w:sz w:val="16"/>
                <w:szCs w:val="16"/>
                <w:lang w:eastAsia="lv-LV"/>
              </w:rPr>
            </w:pPr>
          </w:p>
        </w:tc>
        <w:tc>
          <w:tcPr>
            <w:tcW w:w="1033" w:type="dxa"/>
            <w:vMerge/>
            <w:shd w:val="clear" w:color="auto" w:fill="auto"/>
            <w:vAlign w:val="center"/>
            <w:hideMark/>
          </w:tcPr>
          <w:p w:rsidR="00F31617" w:rsidRPr="00801DAB" w:rsidRDefault="00F31617" w:rsidP="00000A90">
            <w:pPr>
              <w:spacing w:after="0" w:line="240" w:lineRule="auto"/>
              <w:rPr>
                <w:i/>
                <w:iCs/>
                <w:sz w:val="16"/>
                <w:szCs w:val="16"/>
                <w:lang w:eastAsia="lv-LV"/>
              </w:rPr>
            </w:pPr>
          </w:p>
        </w:tc>
        <w:tc>
          <w:tcPr>
            <w:tcW w:w="1191" w:type="dxa"/>
            <w:vMerge/>
            <w:shd w:val="clear" w:color="auto" w:fill="auto"/>
            <w:vAlign w:val="center"/>
            <w:hideMark/>
          </w:tcPr>
          <w:p w:rsidR="00F31617" w:rsidRPr="00801DAB" w:rsidRDefault="00F31617" w:rsidP="00000A90">
            <w:pPr>
              <w:spacing w:after="0" w:line="240" w:lineRule="auto"/>
              <w:rPr>
                <w:b/>
                <w:bCs/>
                <w:sz w:val="16"/>
                <w:szCs w:val="16"/>
                <w:lang w:eastAsia="lv-LV"/>
              </w:rPr>
            </w:pPr>
          </w:p>
        </w:tc>
        <w:tc>
          <w:tcPr>
            <w:tcW w:w="1116" w:type="dxa"/>
            <w:shd w:val="clear" w:color="auto" w:fill="auto"/>
            <w:vAlign w:val="center"/>
            <w:hideMark/>
          </w:tcPr>
          <w:p w:rsidR="00F31617" w:rsidRPr="00801DAB" w:rsidRDefault="00F31617" w:rsidP="00000A90">
            <w:pPr>
              <w:spacing w:after="0" w:line="240" w:lineRule="auto"/>
              <w:jc w:val="center"/>
              <w:rPr>
                <w:b/>
                <w:bCs/>
                <w:sz w:val="16"/>
                <w:szCs w:val="16"/>
                <w:lang w:eastAsia="lv-LV"/>
              </w:rPr>
            </w:pPr>
            <w:r w:rsidRPr="00801DAB">
              <w:rPr>
                <w:b/>
                <w:bCs/>
                <w:sz w:val="16"/>
                <w:szCs w:val="16"/>
                <w:lang w:eastAsia="lv-LV"/>
              </w:rPr>
              <w:t xml:space="preserve">faktiskās līdz 2014. </w:t>
            </w:r>
            <w:r>
              <w:rPr>
                <w:b/>
                <w:bCs/>
                <w:sz w:val="16"/>
                <w:szCs w:val="16"/>
                <w:lang w:eastAsia="lv-LV"/>
              </w:rPr>
              <w:t>**</w:t>
            </w:r>
          </w:p>
        </w:tc>
        <w:tc>
          <w:tcPr>
            <w:tcW w:w="850" w:type="dxa"/>
            <w:shd w:val="clear" w:color="auto" w:fill="auto"/>
            <w:vAlign w:val="center"/>
            <w:hideMark/>
          </w:tcPr>
          <w:p w:rsidR="00F31617" w:rsidRPr="00801DAB" w:rsidRDefault="00F31617" w:rsidP="00000A90">
            <w:pPr>
              <w:spacing w:after="0" w:line="240" w:lineRule="auto"/>
              <w:jc w:val="center"/>
              <w:rPr>
                <w:b/>
                <w:bCs/>
                <w:sz w:val="16"/>
                <w:szCs w:val="16"/>
                <w:lang w:eastAsia="lv-LV"/>
              </w:rPr>
            </w:pPr>
            <w:r w:rsidRPr="00801DAB">
              <w:rPr>
                <w:b/>
                <w:bCs/>
                <w:sz w:val="16"/>
                <w:szCs w:val="16"/>
                <w:lang w:eastAsia="lv-LV"/>
              </w:rPr>
              <w:t>2014.</w:t>
            </w:r>
          </w:p>
        </w:tc>
        <w:tc>
          <w:tcPr>
            <w:tcW w:w="992" w:type="dxa"/>
            <w:shd w:val="clear" w:color="auto" w:fill="auto"/>
            <w:vAlign w:val="center"/>
            <w:hideMark/>
          </w:tcPr>
          <w:p w:rsidR="00F31617" w:rsidRPr="00801DAB" w:rsidRDefault="00F31617" w:rsidP="00000A90">
            <w:pPr>
              <w:spacing w:after="0" w:line="240" w:lineRule="auto"/>
              <w:jc w:val="center"/>
              <w:rPr>
                <w:b/>
                <w:bCs/>
                <w:sz w:val="16"/>
                <w:szCs w:val="16"/>
                <w:lang w:eastAsia="lv-LV"/>
              </w:rPr>
            </w:pPr>
            <w:r w:rsidRPr="00801DAB">
              <w:rPr>
                <w:b/>
                <w:bCs/>
                <w:sz w:val="16"/>
                <w:szCs w:val="16"/>
                <w:lang w:eastAsia="lv-LV"/>
              </w:rPr>
              <w:t>2015.</w:t>
            </w:r>
          </w:p>
        </w:tc>
        <w:tc>
          <w:tcPr>
            <w:tcW w:w="993" w:type="dxa"/>
            <w:shd w:val="clear" w:color="auto" w:fill="auto"/>
            <w:vAlign w:val="center"/>
            <w:hideMark/>
          </w:tcPr>
          <w:p w:rsidR="00F31617" w:rsidRPr="00801DAB" w:rsidRDefault="00F31617" w:rsidP="00000A90">
            <w:pPr>
              <w:spacing w:after="0" w:line="240" w:lineRule="auto"/>
              <w:jc w:val="center"/>
              <w:rPr>
                <w:b/>
                <w:bCs/>
                <w:sz w:val="16"/>
                <w:szCs w:val="16"/>
                <w:lang w:eastAsia="lv-LV"/>
              </w:rPr>
            </w:pPr>
            <w:r w:rsidRPr="00801DAB">
              <w:rPr>
                <w:b/>
                <w:bCs/>
                <w:sz w:val="16"/>
                <w:szCs w:val="16"/>
                <w:lang w:eastAsia="lv-LV"/>
              </w:rPr>
              <w:t>2016.</w:t>
            </w:r>
          </w:p>
        </w:tc>
        <w:tc>
          <w:tcPr>
            <w:tcW w:w="992" w:type="dxa"/>
            <w:shd w:val="clear" w:color="auto" w:fill="auto"/>
            <w:vAlign w:val="center"/>
            <w:hideMark/>
          </w:tcPr>
          <w:p w:rsidR="00F31617" w:rsidRPr="00801DAB" w:rsidRDefault="00F31617" w:rsidP="00000A90">
            <w:pPr>
              <w:spacing w:after="0" w:line="240" w:lineRule="auto"/>
              <w:jc w:val="center"/>
              <w:rPr>
                <w:b/>
                <w:bCs/>
                <w:sz w:val="16"/>
                <w:szCs w:val="16"/>
                <w:lang w:eastAsia="lv-LV"/>
              </w:rPr>
            </w:pPr>
            <w:r w:rsidRPr="00801DAB">
              <w:rPr>
                <w:b/>
                <w:bCs/>
                <w:sz w:val="16"/>
                <w:szCs w:val="16"/>
                <w:lang w:eastAsia="lv-LV"/>
              </w:rPr>
              <w:t>2017.</w:t>
            </w:r>
          </w:p>
        </w:tc>
      </w:tr>
      <w:tr w:rsidR="00F31617" w:rsidRPr="00801DAB" w:rsidTr="00000A90">
        <w:trPr>
          <w:trHeight w:val="252"/>
        </w:trPr>
        <w:tc>
          <w:tcPr>
            <w:tcW w:w="474" w:type="dxa"/>
            <w:shd w:val="clear" w:color="auto" w:fill="auto"/>
            <w:vAlign w:val="center"/>
            <w:hideMark/>
          </w:tcPr>
          <w:p w:rsidR="00F31617" w:rsidRPr="00801DAB" w:rsidRDefault="00F31617" w:rsidP="00000A90">
            <w:pPr>
              <w:spacing w:after="0" w:line="240" w:lineRule="auto"/>
              <w:jc w:val="center"/>
              <w:rPr>
                <w:i/>
                <w:iCs/>
                <w:sz w:val="12"/>
                <w:szCs w:val="12"/>
                <w:lang w:eastAsia="lv-LV"/>
              </w:rPr>
            </w:pPr>
            <w:r w:rsidRPr="00801DAB">
              <w:rPr>
                <w:i/>
                <w:iCs/>
                <w:sz w:val="12"/>
                <w:szCs w:val="12"/>
                <w:lang w:eastAsia="lv-LV"/>
              </w:rPr>
              <w:t>1.</w:t>
            </w:r>
          </w:p>
        </w:tc>
        <w:tc>
          <w:tcPr>
            <w:tcW w:w="1618" w:type="dxa"/>
            <w:shd w:val="clear" w:color="auto" w:fill="auto"/>
            <w:vAlign w:val="center"/>
            <w:hideMark/>
          </w:tcPr>
          <w:p w:rsidR="00F31617" w:rsidRPr="00801DAB" w:rsidRDefault="00F31617" w:rsidP="00000A90">
            <w:pPr>
              <w:spacing w:after="0" w:line="240" w:lineRule="auto"/>
              <w:jc w:val="center"/>
              <w:rPr>
                <w:i/>
                <w:iCs/>
                <w:sz w:val="12"/>
                <w:szCs w:val="12"/>
                <w:lang w:eastAsia="lv-LV"/>
              </w:rPr>
            </w:pPr>
            <w:r w:rsidRPr="00801DAB">
              <w:rPr>
                <w:i/>
                <w:iCs/>
                <w:sz w:val="12"/>
                <w:szCs w:val="12"/>
                <w:lang w:eastAsia="lv-LV"/>
              </w:rPr>
              <w:t>2.</w:t>
            </w:r>
          </w:p>
        </w:tc>
        <w:tc>
          <w:tcPr>
            <w:tcW w:w="1339" w:type="dxa"/>
            <w:shd w:val="clear" w:color="auto" w:fill="auto"/>
            <w:vAlign w:val="center"/>
            <w:hideMark/>
          </w:tcPr>
          <w:p w:rsidR="00F31617" w:rsidRPr="00801DAB" w:rsidRDefault="00F31617" w:rsidP="00000A90">
            <w:pPr>
              <w:spacing w:after="0" w:line="240" w:lineRule="auto"/>
              <w:jc w:val="center"/>
              <w:rPr>
                <w:i/>
                <w:iCs/>
                <w:sz w:val="12"/>
                <w:szCs w:val="12"/>
                <w:lang w:eastAsia="lv-LV"/>
              </w:rPr>
            </w:pPr>
            <w:r w:rsidRPr="00801DAB">
              <w:rPr>
                <w:i/>
                <w:iCs/>
                <w:sz w:val="12"/>
                <w:szCs w:val="12"/>
                <w:lang w:eastAsia="lv-LV"/>
              </w:rPr>
              <w:t>3.</w:t>
            </w:r>
          </w:p>
        </w:tc>
        <w:tc>
          <w:tcPr>
            <w:tcW w:w="1033" w:type="dxa"/>
            <w:shd w:val="clear" w:color="auto" w:fill="auto"/>
            <w:vAlign w:val="center"/>
            <w:hideMark/>
          </w:tcPr>
          <w:p w:rsidR="00F31617" w:rsidRPr="00801DAB" w:rsidRDefault="00F31617" w:rsidP="00000A90">
            <w:pPr>
              <w:spacing w:after="0" w:line="240" w:lineRule="auto"/>
              <w:jc w:val="center"/>
              <w:rPr>
                <w:i/>
                <w:iCs/>
                <w:sz w:val="12"/>
                <w:szCs w:val="12"/>
                <w:lang w:eastAsia="lv-LV"/>
              </w:rPr>
            </w:pPr>
            <w:r w:rsidRPr="00801DAB">
              <w:rPr>
                <w:i/>
                <w:iCs/>
                <w:sz w:val="12"/>
                <w:szCs w:val="12"/>
                <w:lang w:eastAsia="lv-LV"/>
              </w:rPr>
              <w:t>4.=3.-5.</w:t>
            </w:r>
          </w:p>
        </w:tc>
        <w:tc>
          <w:tcPr>
            <w:tcW w:w="1191" w:type="dxa"/>
            <w:shd w:val="clear" w:color="auto" w:fill="auto"/>
            <w:vAlign w:val="center"/>
            <w:hideMark/>
          </w:tcPr>
          <w:p w:rsidR="00F31617" w:rsidRPr="00801DAB" w:rsidRDefault="00F31617" w:rsidP="00000A90">
            <w:pPr>
              <w:spacing w:after="0" w:line="240" w:lineRule="auto"/>
              <w:jc w:val="center"/>
              <w:rPr>
                <w:i/>
                <w:iCs/>
                <w:sz w:val="12"/>
                <w:szCs w:val="12"/>
                <w:lang w:eastAsia="lv-LV"/>
              </w:rPr>
            </w:pPr>
            <w:r w:rsidRPr="00801DAB">
              <w:rPr>
                <w:i/>
                <w:iCs/>
                <w:sz w:val="12"/>
                <w:szCs w:val="12"/>
                <w:lang w:eastAsia="lv-LV"/>
              </w:rPr>
              <w:t>5.=6.+7.+8.+9+10.</w:t>
            </w:r>
          </w:p>
        </w:tc>
        <w:tc>
          <w:tcPr>
            <w:tcW w:w="1116" w:type="dxa"/>
            <w:shd w:val="clear" w:color="auto" w:fill="auto"/>
            <w:vAlign w:val="center"/>
            <w:hideMark/>
          </w:tcPr>
          <w:p w:rsidR="00F31617" w:rsidRPr="00801DAB" w:rsidRDefault="00F31617" w:rsidP="00000A90">
            <w:pPr>
              <w:spacing w:after="0" w:line="240" w:lineRule="auto"/>
              <w:jc w:val="center"/>
              <w:rPr>
                <w:i/>
                <w:iCs/>
                <w:sz w:val="12"/>
                <w:szCs w:val="12"/>
                <w:lang w:eastAsia="lv-LV"/>
              </w:rPr>
            </w:pPr>
            <w:r w:rsidRPr="00801DAB">
              <w:rPr>
                <w:i/>
                <w:iCs/>
                <w:sz w:val="12"/>
                <w:szCs w:val="12"/>
                <w:lang w:eastAsia="lv-LV"/>
              </w:rPr>
              <w:t>6.</w:t>
            </w:r>
          </w:p>
        </w:tc>
        <w:tc>
          <w:tcPr>
            <w:tcW w:w="850" w:type="dxa"/>
            <w:shd w:val="clear" w:color="auto" w:fill="auto"/>
            <w:vAlign w:val="center"/>
            <w:hideMark/>
          </w:tcPr>
          <w:p w:rsidR="00F31617" w:rsidRPr="00801DAB" w:rsidRDefault="00F31617" w:rsidP="00000A90">
            <w:pPr>
              <w:spacing w:after="0" w:line="240" w:lineRule="auto"/>
              <w:jc w:val="center"/>
              <w:rPr>
                <w:i/>
                <w:iCs/>
                <w:sz w:val="12"/>
                <w:szCs w:val="12"/>
                <w:lang w:eastAsia="lv-LV"/>
              </w:rPr>
            </w:pPr>
            <w:r w:rsidRPr="00801DAB">
              <w:rPr>
                <w:i/>
                <w:iCs/>
                <w:sz w:val="12"/>
                <w:szCs w:val="12"/>
                <w:lang w:eastAsia="lv-LV"/>
              </w:rPr>
              <w:t>7.</w:t>
            </w:r>
          </w:p>
        </w:tc>
        <w:tc>
          <w:tcPr>
            <w:tcW w:w="992" w:type="dxa"/>
            <w:shd w:val="clear" w:color="auto" w:fill="auto"/>
            <w:vAlign w:val="center"/>
            <w:hideMark/>
          </w:tcPr>
          <w:p w:rsidR="00F31617" w:rsidRPr="00801DAB" w:rsidRDefault="00F31617" w:rsidP="00000A90">
            <w:pPr>
              <w:spacing w:after="0" w:line="240" w:lineRule="auto"/>
              <w:jc w:val="center"/>
              <w:rPr>
                <w:i/>
                <w:iCs/>
                <w:sz w:val="12"/>
                <w:szCs w:val="12"/>
                <w:lang w:eastAsia="lv-LV"/>
              </w:rPr>
            </w:pPr>
            <w:r w:rsidRPr="00801DAB">
              <w:rPr>
                <w:i/>
                <w:iCs/>
                <w:sz w:val="12"/>
                <w:szCs w:val="12"/>
                <w:lang w:eastAsia="lv-LV"/>
              </w:rPr>
              <w:t>8.</w:t>
            </w:r>
          </w:p>
        </w:tc>
        <w:tc>
          <w:tcPr>
            <w:tcW w:w="993" w:type="dxa"/>
            <w:shd w:val="clear" w:color="auto" w:fill="auto"/>
            <w:vAlign w:val="center"/>
            <w:hideMark/>
          </w:tcPr>
          <w:p w:rsidR="00F31617" w:rsidRPr="00801DAB" w:rsidRDefault="00F31617" w:rsidP="00000A90">
            <w:pPr>
              <w:spacing w:after="0" w:line="240" w:lineRule="auto"/>
              <w:jc w:val="center"/>
              <w:rPr>
                <w:i/>
                <w:iCs/>
                <w:sz w:val="12"/>
                <w:szCs w:val="12"/>
                <w:lang w:eastAsia="lv-LV"/>
              </w:rPr>
            </w:pPr>
            <w:r w:rsidRPr="00801DAB">
              <w:rPr>
                <w:i/>
                <w:iCs/>
                <w:sz w:val="12"/>
                <w:szCs w:val="12"/>
                <w:lang w:eastAsia="lv-LV"/>
              </w:rPr>
              <w:t>9.</w:t>
            </w:r>
          </w:p>
        </w:tc>
        <w:tc>
          <w:tcPr>
            <w:tcW w:w="992" w:type="dxa"/>
            <w:shd w:val="clear" w:color="auto" w:fill="auto"/>
            <w:vAlign w:val="center"/>
            <w:hideMark/>
          </w:tcPr>
          <w:p w:rsidR="00F31617" w:rsidRPr="00801DAB" w:rsidRDefault="00F31617" w:rsidP="00000A90">
            <w:pPr>
              <w:spacing w:after="0" w:line="240" w:lineRule="auto"/>
              <w:jc w:val="center"/>
              <w:rPr>
                <w:i/>
                <w:iCs/>
                <w:sz w:val="12"/>
                <w:szCs w:val="12"/>
                <w:lang w:eastAsia="lv-LV"/>
              </w:rPr>
            </w:pPr>
            <w:r w:rsidRPr="00801DAB">
              <w:rPr>
                <w:i/>
                <w:iCs/>
                <w:sz w:val="12"/>
                <w:szCs w:val="12"/>
                <w:lang w:eastAsia="lv-LV"/>
              </w:rPr>
              <w:t>10.</w:t>
            </w:r>
          </w:p>
        </w:tc>
      </w:tr>
      <w:tr w:rsidR="00F31617" w:rsidRPr="00801DAB" w:rsidTr="00000A90">
        <w:trPr>
          <w:trHeight w:val="252"/>
        </w:trPr>
        <w:tc>
          <w:tcPr>
            <w:tcW w:w="474" w:type="dxa"/>
            <w:shd w:val="clear" w:color="auto" w:fill="auto"/>
            <w:vAlign w:val="center"/>
            <w:hideMark/>
          </w:tcPr>
          <w:p w:rsidR="00F31617" w:rsidRPr="00801DAB" w:rsidRDefault="00F31617" w:rsidP="00000A90">
            <w:pPr>
              <w:spacing w:after="0" w:line="240" w:lineRule="auto"/>
              <w:jc w:val="center"/>
              <w:rPr>
                <w:i/>
                <w:iCs/>
                <w:sz w:val="16"/>
                <w:szCs w:val="16"/>
                <w:lang w:eastAsia="lv-LV"/>
              </w:rPr>
            </w:pPr>
            <w:r w:rsidRPr="00801DAB">
              <w:rPr>
                <w:i/>
                <w:iCs/>
                <w:sz w:val="16"/>
                <w:szCs w:val="16"/>
                <w:lang w:eastAsia="lv-LV"/>
              </w:rPr>
              <w:t> </w:t>
            </w:r>
          </w:p>
        </w:tc>
        <w:tc>
          <w:tcPr>
            <w:tcW w:w="1618" w:type="dxa"/>
            <w:shd w:val="clear" w:color="auto" w:fill="auto"/>
            <w:vAlign w:val="center"/>
            <w:hideMark/>
          </w:tcPr>
          <w:p w:rsidR="00F31617" w:rsidRPr="00801DAB" w:rsidRDefault="00F31617" w:rsidP="00000A90">
            <w:pPr>
              <w:spacing w:after="0" w:line="240" w:lineRule="auto"/>
              <w:jc w:val="center"/>
              <w:rPr>
                <w:b/>
                <w:bCs/>
                <w:i/>
                <w:iCs/>
                <w:sz w:val="16"/>
                <w:szCs w:val="16"/>
                <w:u w:val="single"/>
                <w:lang w:eastAsia="lv-LV"/>
              </w:rPr>
            </w:pPr>
            <w:r w:rsidRPr="00801DAB">
              <w:rPr>
                <w:b/>
                <w:bCs/>
                <w:i/>
                <w:iCs/>
                <w:sz w:val="16"/>
                <w:szCs w:val="16"/>
                <w:u w:val="single"/>
                <w:lang w:eastAsia="lv-LV"/>
              </w:rPr>
              <w:t>Būvniecības I kārta</w:t>
            </w:r>
          </w:p>
        </w:tc>
        <w:tc>
          <w:tcPr>
            <w:tcW w:w="1339" w:type="dxa"/>
            <w:shd w:val="clear" w:color="auto" w:fill="auto"/>
            <w:vAlign w:val="center"/>
            <w:hideMark/>
          </w:tcPr>
          <w:p w:rsidR="00F31617" w:rsidRPr="00801DAB" w:rsidRDefault="00F31617" w:rsidP="00000A90">
            <w:pPr>
              <w:spacing w:after="0" w:line="240" w:lineRule="auto"/>
              <w:jc w:val="center"/>
              <w:rPr>
                <w:i/>
                <w:iCs/>
                <w:sz w:val="16"/>
                <w:szCs w:val="16"/>
                <w:lang w:eastAsia="lv-LV"/>
              </w:rPr>
            </w:pPr>
            <w:r w:rsidRPr="00801DAB">
              <w:rPr>
                <w:i/>
                <w:iCs/>
                <w:sz w:val="16"/>
                <w:szCs w:val="16"/>
                <w:lang w:eastAsia="lv-LV"/>
              </w:rPr>
              <w:t> </w:t>
            </w:r>
          </w:p>
        </w:tc>
        <w:tc>
          <w:tcPr>
            <w:tcW w:w="1033" w:type="dxa"/>
            <w:shd w:val="clear" w:color="auto" w:fill="auto"/>
            <w:vAlign w:val="center"/>
            <w:hideMark/>
          </w:tcPr>
          <w:p w:rsidR="00F31617" w:rsidRPr="00801DAB" w:rsidRDefault="00F31617" w:rsidP="00000A90">
            <w:pPr>
              <w:spacing w:after="0" w:line="240" w:lineRule="auto"/>
              <w:jc w:val="center"/>
              <w:rPr>
                <w:i/>
                <w:iCs/>
                <w:sz w:val="16"/>
                <w:szCs w:val="16"/>
                <w:lang w:eastAsia="lv-LV"/>
              </w:rPr>
            </w:pPr>
            <w:r w:rsidRPr="00801DAB">
              <w:rPr>
                <w:i/>
                <w:iCs/>
                <w:sz w:val="16"/>
                <w:szCs w:val="16"/>
                <w:lang w:eastAsia="lv-LV"/>
              </w:rPr>
              <w:t> </w:t>
            </w:r>
          </w:p>
        </w:tc>
        <w:tc>
          <w:tcPr>
            <w:tcW w:w="1191" w:type="dxa"/>
            <w:shd w:val="clear" w:color="auto" w:fill="auto"/>
            <w:vAlign w:val="center"/>
            <w:hideMark/>
          </w:tcPr>
          <w:p w:rsidR="00F31617" w:rsidRPr="00801DAB" w:rsidRDefault="00F31617" w:rsidP="00000A90">
            <w:pPr>
              <w:spacing w:after="0" w:line="240" w:lineRule="auto"/>
              <w:jc w:val="center"/>
              <w:rPr>
                <w:i/>
                <w:iCs/>
                <w:sz w:val="16"/>
                <w:szCs w:val="16"/>
                <w:lang w:eastAsia="lv-LV"/>
              </w:rPr>
            </w:pPr>
            <w:r w:rsidRPr="00801DAB">
              <w:rPr>
                <w:i/>
                <w:iCs/>
                <w:sz w:val="16"/>
                <w:szCs w:val="16"/>
                <w:lang w:eastAsia="lv-LV"/>
              </w:rPr>
              <w:t> </w:t>
            </w:r>
          </w:p>
        </w:tc>
        <w:tc>
          <w:tcPr>
            <w:tcW w:w="1116" w:type="dxa"/>
            <w:shd w:val="clear" w:color="auto" w:fill="auto"/>
            <w:vAlign w:val="center"/>
            <w:hideMark/>
          </w:tcPr>
          <w:p w:rsidR="00F31617" w:rsidRPr="00801DAB" w:rsidRDefault="00F31617" w:rsidP="00000A90">
            <w:pPr>
              <w:spacing w:after="0" w:line="240" w:lineRule="auto"/>
              <w:jc w:val="center"/>
              <w:rPr>
                <w:i/>
                <w:iCs/>
                <w:sz w:val="16"/>
                <w:szCs w:val="16"/>
                <w:lang w:eastAsia="lv-LV"/>
              </w:rPr>
            </w:pPr>
            <w:r w:rsidRPr="00801DAB">
              <w:rPr>
                <w:i/>
                <w:iCs/>
                <w:sz w:val="16"/>
                <w:szCs w:val="16"/>
                <w:lang w:eastAsia="lv-LV"/>
              </w:rPr>
              <w:t> </w:t>
            </w:r>
          </w:p>
        </w:tc>
        <w:tc>
          <w:tcPr>
            <w:tcW w:w="850" w:type="dxa"/>
            <w:shd w:val="clear" w:color="auto" w:fill="auto"/>
            <w:vAlign w:val="center"/>
            <w:hideMark/>
          </w:tcPr>
          <w:p w:rsidR="00F31617" w:rsidRPr="00801DAB" w:rsidRDefault="00F31617" w:rsidP="00000A90">
            <w:pPr>
              <w:spacing w:after="0" w:line="240" w:lineRule="auto"/>
              <w:jc w:val="center"/>
              <w:rPr>
                <w:i/>
                <w:iCs/>
                <w:sz w:val="16"/>
                <w:szCs w:val="16"/>
                <w:lang w:eastAsia="lv-LV"/>
              </w:rPr>
            </w:pPr>
            <w:r w:rsidRPr="00801DAB">
              <w:rPr>
                <w:i/>
                <w:iCs/>
                <w:sz w:val="16"/>
                <w:szCs w:val="16"/>
                <w:lang w:eastAsia="lv-LV"/>
              </w:rPr>
              <w:t> </w:t>
            </w:r>
          </w:p>
        </w:tc>
        <w:tc>
          <w:tcPr>
            <w:tcW w:w="992" w:type="dxa"/>
            <w:shd w:val="clear" w:color="auto" w:fill="auto"/>
            <w:vAlign w:val="center"/>
            <w:hideMark/>
          </w:tcPr>
          <w:p w:rsidR="00F31617" w:rsidRPr="00801DAB" w:rsidRDefault="00F31617" w:rsidP="00000A90">
            <w:pPr>
              <w:spacing w:after="0" w:line="240" w:lineRule="auto"/>
              <w:jc w:val="center"/>
              <w:rPr>
                <w:i/>
                <w:iCs/>
                <w:sz w:val="16"/>
                <w:szCs w:val="16"/>
                <w:lang w:eastAsia="lv-LV"/>
              </w:rPr>
            </w:pPr>
            <w:r w:rsidRPr="00801DAB">
              <w:rPr>
                <w:i/>
                <w:iCs/>
                <w:sz w:val="16"/>
                <w:szCs w:val="16"/>
                <w:lang w:eastAsia="lv-LV"/>
              </w:rPr>
              <w:t> </w:t>
            </w:r>
          </w:p>
        </w:tc>
        <w:tc>
          <w:tcPr>
            <w:tcW w:w="993" w:type="dxa"/>
            <w:shd w:val="clear" w:color="auto" w:fill="auto"/>
            <w:vAlign w:val="center"/>
            <w:hideMark/>
          </w:tcPr>
          <w:p w:rsidR="00F31617" w:rsidRPr="00801DAB" w:rsidRDefault="00F31617" w:rsidP="00000A90">
            <w:pPr>
              <w:spacing w:after="0" w:line="240" w:lineRule="auto"/>
              <w:jc w:val="center"/>
              <w:rPr>
                <w:i/>
                <w:iCs/>
                <w:sz w:val="16"/>
                <w:szCs w:val="16"/>
                <w:lang w:eastAsia="lv-LV"/>
              </w:rPr>
            </w:pPr>
            <w:r w:rsidRPr="00801DAB">
              <w:rPr>
                <w:i/>
                <w:iCs/>
                <w:sz w:val="16"/>
                <w:szCs w:val="16"/>
                <w:lang w:eastAsia="lv-LV"/>
              </w:rPr>
              <w:t> </w:t>
            </w:r>
          </w:p>
        </w:tc>
        <w:tc>
          <w:tcPr>
            <w:tcW w:w="992" w:type="dxa"/>
            <w:shd w:val="clear" w:color="auto" w:fill="auto"/>
            <w:vAlign w:val="center"/>
            <w:hideMark/>
          </w:tcPr>
          <w:p w:rsidR="00F31617" w:rsidRPr="00801DAB" w:rsidRDefault="00F31617" w:rsidP="00000A90">
            <w:pPr>
              <w:spacing w:after="0" w:line="240" w:lineRule="auto"/>
              <w:jc w:val="center"/>
              <w:rPr>
                <w:i/>
                <w:iCs/>
                <w:sz w:val="16"/>
                <w:szCs w:val="16"/>
                <w:lang w:eastAsia="lv-LV"/>
              </w:rPr>
            </w:pPr>
            <w:r w:rsidRPr="00801DAB">
              <w:rPr>
                <w:i/>
                <w:iCs/>
                <w:sz w:val="16"/>
                <w:szCs w:val="16"/>
                <w:lang w:eastAsia="lv-LV"/>
              </w:rPr>
              <w:t> </w:t>
            </w:r>
          </w:p>
        </w:tc>
      </w:tr>
      <w:tr w:rsidR="00F31617" w:rsidRPr="00801DAB" w:rsidTr="00000A90">
        <w:trPr>
          <w:trHeight w:val="255"/>
        </w:trPr>
        <w:tc>
          <w:tcPr>
            <w:tcW w:w="474" w:type="dxa"/>
            <w:shd w:val="clear" w:color="auto" w:fill="auto"/>
            <w:vAlign w:val="center"/>
            <w:hideMark/>
          </w:tcPr>
          <w:p w:rsidR="00F31617" w:rsidRPr="00801DAB" w:rsidRDefault="00F31617" w:rsidP="00000A90">
            <w:pPr>
              <w:spacing w:after="0" w:line="240" w:lineRule="auto"/>
              <w:jc w:val="center"/>
              <w:rPr>
                <w:sz w:val="16"/>
                <w:szCs w:val="16"/>
                <w:lang w:eastAsia="lv-LV"/>
              </w:rPr>
            </w:pPr>
            <w:r w:rsidRPr="00801DAB">
              <w:rPr>
                <w:sz w:val="16"/>
                <w:szCs w:val="16"/>
                <w:lang w:eastAsia="lv-LV"/>
              </w:rPr>
              <w:t>1</w:t>
            </w:r>
          </w:p>
        </w:tc>
        <w:tc>
          <w:tcPr>
            <w:tcW w:w="1618" w:type="dxa"/>
            <w:shd w:val="clear" w:color="auto" w:fill="auto"/>
            <w:vAlign w:val="center"/>
            <w:hideMark/>
          </w:tcPr>
          <w:p w:rsidR="00F31617" w:rsidRPr="00801DAB" w:rsidRDefault="00F31617" w:rsidP="00000A90">
            <w:pPr>
              <w:spacing w:after="0" w:line="240" w:lineRule="auto"/>
              <w:rPr>
                <w:sz w:val="16"/>
                <w:szCs w:val="16"/>
                <w:lang w:eastAsia="lv-LV"/>
              </w:rPr>
            </w:pPr>
            <w:r w:rsidRPr="00801DAB">
              <w:rPr>
                <w:sz w:val="16"/>
                <w:szCs w:val="16"/>
                <w:lang w:eastAsia="lv-LV"/>
              </w:rPr>
              <w:t>Pirms projekta izpēte</w:t>
            </w:r>
          </w:p>
        </w:tc>
        <w:tc>
          <w:tcPr>
            <w:tcW w:w="1339" w:type="dxa"/>
            <w:shd w:val="clear" w:color="auto" w:fill="auto"/>
            <w:vAlign w:val="center"/>
            <w:hideMark/>
          </w:tcPr>
          <w:p w:rsidR="00F31617" w:rsidRPr="00801DAB" w:rsidRDefault="00F31617" w:rsidP="00000A90">
            <w:pPr>
              <w:spacing w:after="0" w:line="240" w:lineRule="auto"/>
              <w:jc w:val="right"/>
              <w:rPr>
                <w:i/>
                <w:iCs/>
                <w:sz w:val="16"/>
                <w:szCs w:val="16"/>
                <w:lang w:eastAsia="lv-LV"/>
              </w:rPr>
            </w:pPr>
            <w:r w:rsidRPr="00801DAB">
              <w:rPr>
                <w:i/>
                <w:iCs/>
                <w:sz w:val="16"/>
                <w:szCs w:val="16"/>
                <w:lang w:eastAsia="lv-LV"/>
              </w:rPr>
              <w:t>34 988</w:t>
            </w:r>
          </w:p>
        </w:tc>
        <w:tc>
          <w:tcPr>
            <w:tcW w:w="1033" w:type="dxa"/>
            <w:shd w:val="clear" w:color="auto" w:fill="auto"/>
            <w:vAlign w:val="center"/>
            <w:hideMark/>
          </w:tcPr>
          <w:p w:rsidR="00F31617" w:rsidRPr="00801DAB" w:rsidRDefault="00F31617" w:rsidP="00000A90">
            <w:pPr>
              <w:spacing w:after="0" w:line="240" w:lineRule="auto"/>
              <w:jc w:val="right"/>
              <w:rPr>
                <w:i/>
                <w:iCs/>
                <w:sz w:val="16"/>
                <w:szCs w:val="16"/>
                <w:lang w:eastAsia="lv-LV"/>
              </w:rPr>
            </w:pPr>
            <w:r w:rsidRPr="00801DAB">
              <w:rPr>
                <w:i/>
                <w:iCs/>
                <w:sz w:val="16"/>
                <w:szCs w:val="16"/>
                <w:lang w:eastAsia="lv-LV"/>
              </w:rPr>
              <w:t>-34 988</w:t>
            </w:r>
          </w:p>
        </w:tc>
        <w:tc>
          <w:tcPr>
            <w:tcW w:w="1191"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0</w:t>
            </w:r>
          </w:p>
        </w:tc>
        <w:tc>
          <w:tcPr>
            <w:tcW w:w="1116"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c>
          <w:tcPr>
            <w:tcW w:w="850"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c>
          <w:tcPr>
            <w:tcW w:w="992"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c>
          <w:tcPr>
            <w:tcW w:w="993"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c>
          <w:tcPr>
            <w:tcW w:w="992"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r>
      <w:tr w:rsidR="00F31617" w:rsidRPr="00801DAB" w:rsidTr="00000A90">
        <w:trPr>
          <w:trHeight w:val="410"/>
        </w:trPr>
        <w:tc>
          <w:tcPr>
            <w:tcW w:w="474" w:type="dxa"/>
            <w:shd w:val="clear" w:color="auto" w:fill="auto"/>
            <w:vAlign w:val="center"/>
            <w:hideMark/>
          </w:tcPr>
          <w:p w:rsidR="00F31617" w:rsidRPr="00801DAB" w:rsidRDefault="00F31617" w:rsidP="00000A90">
            <w:pPr>
              <w:spacing w:after="0" w:line="240" w:lineRule="auto"/>
              <w:jc w:val="center"/>
              <w:rPr>
                <w:sz w:val="16"/>
                <w:szCs w:val="16"/>
                <w:lang w:eastAsia="lv-LV"/>
              </w:rPr>
            </w:pPr>
            <w:r w:rsidRPr="00801DAB">
              <w:rPr>
                <w:sz w:val="16"/>
                <w:szCs w:val="16"/>
                <w:lang w:eastAsia="lv-LV"/>
              </w:rPr>
              <w:t>2</w:t>
            </w:r>
          </w:p>
        </w:tc>
        <w:tc>
          <w:tcPr>
            <w:tcW w:w="1618" w:type="dxa"/>
            <w:shd w:val="clear" w:color="auto" w:fill="auto"/>
            <w:vAlign w:val="center"/>
            <w:hideMark/>
          </w:tcPr>
          <w:p w:rsidR="00F31617" w:rsidRPr="00801DAB" w:rsidRDefault="00F31617" w:rsidP="00000A90">
            <w:pPr>
              <w:spacing w:after="0" w:line="240" w:lineRule="auto"/>
              <w:rPr>
                <w:sz w:val="16"/>
                <w:szCs w:val="16"/>
                <w:lang w:eastAsia="lv-LV"/>
              </w:rPr>
            </w:pPr>
            <w:r w:rsidRPr="00801DAB">
              <w:rPr>
                <w:sz w:val="16"/>
                <w:szCs w:val="16"/>
                <w:lang w:eastAsia="lv-LV"/>
              </w:rPr>
              <w:t xml:space="preserve">Tehniskā projekta izstrāde, autoruzraudzība un ekspertīze </w:t>
            </w:r>
          </w:p>
        </w:tc>
        <w:tc>
          <w:tcPr>
            <w:tcW w:w="1339" w:type="dxa"/>
            <w:shd w:val="clear" w:color="auto" w:fill="auto"/>
            <w:vAlign w:val="center"/>
            <w:hideMark/>
          </w:tcPr>
          <w:p w:rsidR="00F31617" w:rsidRPr="00801DAB" w:rsidRDefault="00F31617" w:rsidP="00000A90">
            <w:pPr>
              <w:spacing w:after="0" w:line="240" w:lineRule="auto"/>
              <w:jc w:val="right"/>
              <w:rPr>
                <w:i/>
                <w:iCs/>
                <w:sz w:val="16"/>
                <w:szCs w:val="16"/>
                <w:lang w:eastAsia="lv-LV"/>
              </w:rPr>
            </w:pPr>
            <w:r w:rsidRPr="00801DAB">
              <w:rPr>
                <w:i/>
                <w:iCs/>
                <w:sz w:val="16"/>
                <w:szCs w:val="16"/>
                <w:lang w:eastAsia="lv-LV"/>
              </w:rPr>
              <w:t>390 707</w:t>
            </w:r>
          </w:p>
        </w:tc>
        <w:tc>
          <w:tcPr>
            <w:tcW w:w="1033" w:type="dxa"/>
            <w:shd w:val="clear" w:color="auto" w:fill="auto"/>
            <w:vAlign w:val="center"/>
            <w:hideMark/>
          </w:tcPr>
          <w:p w:rsidR="00F31617" w:rsidRPr="00801DAB" w:rsidRDefault="00F31617" w:rsidP="00000A90">
            <w:pPr>
              <w:spacing w:after="0" w:line="240" w:lineRule="auto"/>
              <w:jc w:val="right"/>
              <w:rPr>
                <w:i/>
                <w:iCs/>
                <w:sz w:val="16"/>
                <w:szCs w:val="16"/>
                <w:lang w:eastAsia="lv-LV"/>
              </w:rPr>
            </w:pPr>
            <w:r w:rsidRPr="00801DAB">
              <w:rPr>
                <w:i/>
                <w:iCs/>
                <w:sz w:val="16"/>
                <w:szCs w:val="16"/>
                <w:lang w:eastAsia="lv-LV"/>
              </w:rPr>
              <w:t>-221 588</w:t>
            </w:r>
          </w:p>
        </w:tc>
        <w:tc>
          <w:tcPr>
            <w:tcW w:w="1191"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169 119</w:t>
            </w:r>
          </w:p>
        </w:tc>
        <w:tc>
          <w:tcPr>
            <w:tcW w:w="1116"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21 719</w:t>
            </w:r>
          </w:p>
        </w:tc>
        <w:tc>
          <w:tcPr>
            <w:tcW w:w="850"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130 900</w:t>
            </w:r>
          </w:p>
        </w:tc>
        <w:tc>
          <w:tcPr>
            <w:tcW w:w="992"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12 750</w:t>
            </w:r>
          </w:p>
        </w:tc>
        <w:tc>
          <w:tcPr>
            <w:tcW w:w="993"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3 750</w:t>
            </w:r>
          </w:p>
        </w:tc>
        <w:tc>
          <w:tcPr>
            <w:tcW w:w="992"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r>
      <w:tr w:rsidR="00F31617" w:rsidRPr="00801DAB" w:rsidTr="00000A90">
        <w:trPr>
          <w:trHeight w:val="255"/>
        </w:trPr>
        <w:tc>
          <w:tcPr>
            <w:tcW w:w="474" w:type="dxa"/>
            <w:shd w:val="clear" w:color="auto" w:fill="auto"/>
            <w:vAlign w:val="center"/>
            <w:hideMark/>
          </w:tcPr>
          <w:p w:rsidR="00F31617" w:rsidRPr="00801DAB" w:rsidRDefault="00F31617" w:rsidP="00000A90">
            <w:pPr>
              <w:spacing w:after="0" w:line="240" w:lineRule="auto"/>
              <w:jc w:val="center"/>
              <w:rPr>
                <w:sz w:val="16"/>
                <w:szCs w:val="16"/>
                <w:lang w:eastAsia="lv-LV"/>
              </w:rPr>
            </w:pPr>
            <w:r w:rsidRPr="00801DAB">
              <w:rPr>
                <w:sz w:val="16"/>
                <w:szCs w:val="16"/>
                <w:lang w:eastAsia="lv-LV"/>
              </w:rPr>
              <w:t>3</w:t>
            </w:r>
          </w:p>
        </w:tc>
        <w:tc>
          <w:tcPr>
            <w:tcW w:w="1618" w:type="dxa"/>
            <w:shd w:val="clear" w:color="auto" w:fill="auto"/>
            <w:vAlign w:val="center"/>
            <w:hideMark/>
          </w:tcPr>
          <w:p w:rsidR="00F31617" w:rsidRPr="00801DAB" w:rsidRDefault="00F31617" w:rsidP="00000A90">
            <w:pPr>
              <w:spacing w:after="0" w:line="240" w:lineRule="auto"/>
              <w:rPr>
                <w:sz w:val="16"/>
                <w:szCs w:val="16"/>
                <w:lang w:eastAsia="lv-LV"/>
              </w:rPr>
            </w:pPr>
            <w:r w:rsidRPr="00801DAB">
              <w:rPr>
                <w:sz w:val="16"/>
                <w:szCs w:val="16"/>
                <w:lang w:eastAsia="lv-LV"/>
              </w:rPr>
              <w:t>Būvniecības darbi</w:t>
            </w:r>
          </w:p>
        </w:tc>
        <w:tc>
          <w:tcPr>
            <w:tcW w:w="1339" w:type="dxa"/>
            <w:shd w:val="clear" w:color="auto" w:fill="auto"/>
            <w:vAlign w:val="center"/>
            <w:hideMark/>
          </w:tcPr>
          <w:p w:rsidR="00F31617" w:rsidRPr="00801DAB" w:rsidRDefault="00F31617" w:rsidP="00000A90">
            <w:pPr>
              <w:spacing w:after="0" w:line="240" w:lineRule="auto"/>
              <w:jc w:val="right"/>
              <w:rPr>
                <w:i/>
                <w:iCs/>
                <w:sz w:val="16"/>
                <w:szCs w:val="16"/>
                <w:lang w:eastAsia="lv-LV"/>
              </w:rPr>
            </w:pPr>
            <w:r w:rsidRPr="00801DAB">
              <w:rPr>
                <w:i/>
                <w:iCs/>
                <w:sz w:val="16"/>
                <w:szCs w:val="16"/>
                <w:lang w:eastAsia="lv-LV"/>
              </w:rPr>
              <w:t>3 243 583</w:t>
            </w:r>
          </w:p>
        </w:tc>
        <w:tc>
          <w:tcPr>
            <w:tcW w:w="1033" w:type="dxa"/>
            <w:shd w:val="clear" w:color="auto" w:fill="auto"/>
            <w:vAlign w:val="center"/>
            <w:hideMark/>
          </w:tcPr>
          <w:p w:rsidR="00F31617" w:rsidRPr="00801DAB" w:rsidRDefault="00F31617" w:rsidP="00000A90">
            <w:pPr>
              <w:spacing w:after="0" w:line="240" w:lineRule="auto"/>
              <w:jc w:val="right"/>
              <w:rPr>
                <w:i/>
                <w:iCs/>
                <w:sz w:val="16"/>
                <w:szCs w:val="16"/>
                <w:lang w:eastAsia="lv-LV"/>
              </w:rPr>
            </w:pPr>
            <w:r w:rsidRPr="00801DAB">
              <w:rPr>
                <w:i/>
                <w:iCs/>
                <w:sz w:val="16"/>
                <w:szCs w:val="16"/>
                <w:lang w:eastAsia="lv-LV"/>
              </w:rPr>
              <w:t>751 620</w:t>
            </w:r>
          </w:p>
        </w:tc>
        <w:tc>
          <w:tcPr>
            <w:tcW w:w="1191"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3 995 203</w:t>
            </w:r>
          </w:p>
        </w:tc>
        <w:tc>
          <w:tcPr>
            <w:tcW w:w="1116"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c>
          <w:tcPr>
            <w:tcW w:w="850"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c>
          <w:tcPr>
            <w:tcW w:w="992"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1 235 000</w:t>
            </w:r>
          </w:p>
        </w:tc>
        <w:tc>
          <w:tcPr>
            <w:tcW w:w="993"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2 760 203</w:t>
            </w:r>
          </w:p>
        </w:tc>
        <w:tc>
          <w:tcPr>
            <w:tcW w:w="992"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r>
      <w:tr w:rsidR="00F31617" w:rsidRPr="00801DAB" w:rsidTr="00000A90">
        <w:trPr>
          <w:trHeight w:val="255"/>
        </w:trPr>
        <w:tc>
          <w:tcPr>
            <w:tcW w:w="474" w:type="dxa"/>
            <w:shd w:val="clear" w:color="auto" w:fill="auto"/>
            <w:vAlign w:val="center"/>
            <w:hideMark/>
          </w:tcPr>
          <w:p w:rsidR="00F31617" w:rsidRPr="00801DAB" w:rsidRDefault="00F31617" w:rsidP="00000A90">
            <w:pPr>
              <w:spacing w:after="0" w:line="240" w:lineRule="auto"/>
              <w:jc w:val="center"/>
              <w:rPr>
                <w:sz w:val="16"/>
                <w:szCs w:val="16"/>
                <w:lang w:eastAsia="lv-LV"/>
              </w:rPr>
            </w:pPr>
            <w:r w:rsidRPr="00801DAB">
              <w:rPr>
                <w:sz w:val="16"/>
                <w:szCs w:val="16"/>
                <w:lang w:eastAsia="lv-LV"/>
              </w:rPr>
              <w:t>4</w:t>
            </w:r>
          </w:p>
        </w:tc>
        <w:tc>
          <w:tcPr>
            <w:tcW w:w="1618" w:type="dxa"/>
            <w:shd w:val="clear" w:color="auto" w:fill="auto"/>
            <w:vAlign w:val="center"/>
            <w:hideMark/>
          </w:tcPr>
          <w:p w:rsidR="00F31617" w:rsidRPr="00801DAB" w:rsidRDefault="00F31617" w:rsidP="00000A90">
            <w:pPr>
              <w:spacing w:after="0" w:line="240" w:lineRule="auto"/>
              <w:rPr>
                <w:sz w:val="16"/>
                <w:szCs w:val="16"/>
                <w:lang w:eastAsia="lv-LV"/>
              </w:rPr>
            </w:pPr>
            <w:r w:rsidRPr="00801DAB">
              <w:rPr>
                <w:sz w:val="16"/>
                <w:szCs w:val="16"/>
                <w:lang w:eastAsia="lv-LV"/>
              </w:rPr>
              <w:t>Būvniecības tehniskā uzraudzība</w:t>
            </w:r>
          </w:p>
        </w:tc>
        <w:tc>
          <w:tcPr>
            <w:tcW w:w="1339" w:type="dxa"/>
            <w:shd w:val="clear" w:color="auto" w:fill="auto"/>
            <w:vAlign w:val="center"/>
            <w:hideMark/>
          </w:tcPr>
          <w:p w:rsidR="00F31617" w:rsidRPr="00801DAB" w:rsidRDefault="00F31617" w:rsidP="00000A90">
            <w:pPr>
              <w:spacing w:after="0" w:line="240" w:lineRule="auto"/>
              <w:jc w:val="right"/>
              <w:rPr>
                <w:i/>
                <w:iCs/>
                <w:sz w:val="16"/>
                <w:szCs w:val="16"/>
                <w:lang w:eastAsia="lv-LV"/>
              </w:rPr>
            </w:pPr>
            <w:r w:rsidRPr="00801DAB">
              <w:rPr>
                <w:i/>
                <w:iCs/>
                <w:sz w:val="16"/>
                <w:szCs w:val="16"/>
                <w:lang w:eastAsia="lv-LV"/>
              </w:rPr>
              <w:t>69 977</w:t>
            </w:r>
          </w:p>
        </w:tc>
        <w:tc>
          <w:tcPr>
            <w:tcW w:w="1033" w:type="dxa"/>
            <w:shd w:val="clear" w:color="auto" w:fill="auto"/>
            <w:vAlign w:val="center"/>
            <w:hideMark/>
          </w:tcPr>
          <w:p w:rsidR="00F31617" w:rsidRPr="00801DAB" w:rsidRDefault="00F31617" w:rsidP="00000A90">
            <w:pPr>
              <w:spacing w:after="0" w:line="240" w:lineRule="auto"/>
              <w:jc w:val="right"/>
              <w:rPr>
                <w:i/>
                <w:iCs/>
                <w:sz w:val="16"/>
                <w:szCs w:val="16"/>
                <w:lang w:eastAsia="lv-LV"/>
              </w:rPr>
            </w:pPr>
            <w:r w:rsidRPr="00801DAB">
              <w:rPr>
                <w:i/>
                <w:iCs/>
                <w:sz w:val="16"/>
                <w:szCs w:val="16"/>
                <w:lang w:eastAsia="lv-LV"/>
              </w:rPr>
              <w:t>9 927</w:t>
            </w:r>
          </w:p>
        </w:tc>
        <w:tc>
          <w:tcPr>
            <w:tcW w:w="1191"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79 904</w:t>
            </w:r>
          </w:p>
        </w:tc>
        <w:tc>
          <w:tcPr>
            <w:tcW w:w="1116"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c>
          <w:tcPr>
            <w:tcW w:w="850"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c>
          <w:tcPr>
            <w:tcW w:w="992"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24 700</w:t>
            </w:r>
          </w:p>
        </w:tc>
        <w:tc>
          <w:tcPr>
            <w:tcW w:w="993"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55 204</w:t>
            </w:r>
          </w:p>
        </w:tc>
        <w:tc>
          <w:tcPr>
            <w:tcW w:w="992"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r>
      <w:tr w:rsidR="00F31617" w:rsidRPr="00801DAB" w:rsidTr="00000A90">
        <w:trPr>
          <w:trHeight w:val="302"/>
        </w:trPr>
        <w:tc>
          <w:tcPr>
            <w:tcW w:w="474" w:type="dxa"/>
            <w:shd w:val="clear" w:color="auto" w:fill="auto"/>
            <w:vAlign w:val="center"/>
            <w:hideMark/>
          </w:tcPr>
          <w:p w:rsidR="00F31617" w:rsidRPr="00801DAB" w:rsidRDefault="00F31617" w:rsidP="00000A90">
            <w:pPr>
              <w:spacing w:after="0" w:line="240" w:lineRule="auto"/>
              <w:jc w:val="center"/>
              <w:rPr>
                <w:sz w:val="16"/>
                <w:szCs w:val="16"/>
                <w:lang w:eastAsia="lv-LV"/>
              </w:rPr>
            </w:pPr>
            <w:r w:rsidRPr="00801DAB">
              <w:rPr>
                <w:sz w:val="16"/>
                <w:szCs w:val="16"/>
                <w:lang w:eastAsia="lv-LV"/>
              </w:rPr>
              <w:t>5</w:t>
            </w:r>
          </w:p>
        </w:tc>
        <w:tc>
          <w:tcPr>
            <w:tcW w:w="1618" w:type="dxa"/>
            <w:shd w:val="clear" w:color="auto" w:fill="auto"/>
            <w:vAlign w:val="center"/>
            <w:hideMark/>
          </w:tcPr>
          <w:p w:rsidR="00F31617" w:rsidRPr="00801DAB" w:rsidRDefault="00F31617" w:rsidP="00000A90">
            <w:pPr>
              <w:spacing w:after="0" w:line="240" w:lineRule="auto"/>
              <w:rPr>
                <w:sz w:val="16"/>
                <w:szCs w:val="16"/>
                <w:lang w:eastAsia="lv-LV"/>
              </w:rPr>
            </w:pPr>
            <w:r w:rsidRPr="00801DAB">
              <w:rPr>
                <w:sz w:val="16"/>
                <w:szCs w:val="16"/>
                <w:lang w:eastAsia="lv-LV"/>
              </w:rPr>
              <w:t>Citas ar būvniecību saistītās izmaksas</w:t>
            </w:r>
          </w:p>
        </w:tc>
        <w:tc>
          <w:tcPr>
            <w:tcW w:w="1339" w:type="dxa"/>
            <w:shd w:val="clear" w:color="auto" w:fill="auto"/>
            <w:vAlign w:val="center"/>
            <w:hideMark/>
          </w:tcPr>
          <w:p w:rsidR="00F31617" w:rsidRPr="00801DAB" w:rsidRDefault="00F31617" w:rsidP="00000A90">
            <w:pPr>
              <w:spacing w:after="0" w:line="240" w:lineRule="auto"/>
              <w:jc w:val="right"/>
              <w:rPr>
                <w:i/>
                <w:iCs/>
                <w:sz w:val="16"/>
                <w:szCs w:val="16"/>
                <w:lang w:eastAsia="lv-LV"/>
              </w:rPr>
            </w:pPr>
            <w:r w:rsidRPr="00801DAB">
              <w:rPr>
                <w:i/>
                <w:iCs/>
                <w:sz w:val="16"/>
                <w:szCs w:val="16"/>
                <w:lang w:eastAsia="lv-LV"/>
              </w:rPr>
              <w:t>24 492</w:t>
            </w:r>
          </w:p>
        </w:tc>
        <w:tc>
          <w:tcPr>
            <w:tcW w:w="1033" w:type="dxa"/>
            <w:shd w:val="clear" w:color="auto" w:fill="auto"/>
            <w:vAlign w:val="center"/>
            <w:hideMark/>
          </w:tcPr>
          <w:p w:rsidR="00F31617" w:rsidRPr="00801DAB" w:rsidRDefault="00F31617" w:rsidP="00000A90">
            <w:pPr>
              <w:spacing w:after="0" w:line="240" w:lineRule="auto"/>
              <w:jc w:val="right"/>
              <w:rPr>
                <w:i/>
                <w:iCs/>
                <w:sz w:val="16"/>
                <w:szCs w:val="16"/>
                <w:lang w:eastAsia="lv-LV"/>
              </w:rPr>
            </w:pPr>
            <w:r w:rsidRPr="00801DAB">
              <w:rPr>
                <w:i/>
                <w:iCs/>
                <w:sz w:val="16"/>
                <w:szCs w:val="16"/>
                <w:lang w:eastAsia="lv-LV"/>
              </w:rPr>
              <w:t>-22 492</w:t>
            </w:r>
          </w:p>
        </w:tc>
        <w:tc>
          <w:tcPr>
            <w:tcW w:w="1191"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2 000</w:t>
            </w:r>
          </w:p>
        </w:tc>
        <w:tc>
          <w:tcPr>
            <w:tcW w:w="1116"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c>
          <w:tcPr>
            <w:tcW w:w="850"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c>
          <w:tcPr>
            <w:tcW w:w="992"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1 000</w:t>
            </w:r>
          </w:p>
        </w:tc>
        <w:tc>
          <w:tcPr>
            <w:tcW w:w="993"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1 000</w:t>
            </w:r>
          </w:p>
        </w:tc>
        <w:tc>
          <w:tcPr>
            <w:tcW w:w="992"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r>
      <w:tr w:rsidR="00F31617" w:rsidRPr="00801DAB" w:rsidTr="00000A90">
        <w:trPr>
          <w:trHeight w:val="240"/>
        </w:trPr>
        <w:tc>
          <w:tcPr>
            <w:tcW w:w="474" w:type="dxa"/>
            <w:shd w:val="clear" w:color="auto" w:fill="auto"/>
            <w:vAlign w:val="center"/>
            <w:hideMark/>
          </w:tcPr>
          <w:p w:rsidR="00F31617" w:rsidRPr="00801DAB" w:rsidRDefault="00F31617" w:rsidP="00000A90">
            <w:pPr>
              <w:spacing w:after="0" w:line="240" w:lineRule="auto"/>
              <w:jc w:val="center"/>
              <w:rPr>
                <w:b/>
                <w:bCs/>
                <w:sz w:val="16"/>
                <w:szCs w:val="16"/>
                <w:lang w:eastAsia="lv-LV"/>
              </w:rPr>
            </w:pPr>
            <w:r w:rsidRPr="00801DAB">
              <w:rPr>
                <w:b/>
                <w:bCs/>
                <w:sz w:val="16"/>
                <w:szCs w:val="16"/>
                <w:lang w:eastAsia="lv-LV"/>
              </w:rPr>
              <w:t> </w:t>
            </w:r>
          </w:p>
        </w:tc>
        <w:tc>
          <w:tcPr>
            <w:tcW w:w="1618"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KOPĀ:</w:t>
            </w:r>
          </w:p>
        </w:tc>
        <w:tc>
          <w:tcPr>
            <w:tcW w:w="1339"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3 763 747</w:t>
            </w:r>
          </w:p>
        </w:tc>
        <w:tc>
          <w:tcPr>
            <w:tcW w:w="1033"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482 479</w:t>
            </w:r>
          </w:p>
        </w:tc>
        <w:tc>
          <w:tcPr>
            <w:tcW w:w="1191"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4 246 226</w:t>
            </w:r>
          </w:p>
        </w:tc>
        <w:tc>
          <w:tcPr>
            <w:tcW w:w="1116"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21 719</w:t>
            </w:r>
          </w:p>
        </w:tc>
        <w:tc>
          <w:tcPr>
            <w:tcW w:w="850"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130 900</w:t>
            </w:r>
          </w:p>
        </w:tc>
        <w:tc>
          <w:tcPr>
            <w:tcW w:w="992"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1 273 450</w:t>
            </w:r>
          </w:p>
        </w:tc>
        <w:tc>
          <w:tcPr>
            <w:tcW w:w="993"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2 820 157</w:t>
            </w:r>
          </w:p>
        </w:tc>
        <w:tc>
          <w:tcPr>
            <w:tcW w:w="992"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0</w:t>
            </w:r>
          </w:p>
        </w:tc>
      </w:tr>
      <w:tr w:rsidR="00F31617" w:rsidRPr="00801DAB" w:rsidTr="00000A90">
        <w:trPr>
          <w:trHeight w:val="480"/>
        </w:trPr>
        <w:tc>
          <w:tcPr>
            <w:tcW w:w="474" w:type="dxa"/>
            <w:shd w:val="clear" w:color="auto" w:fill="auto"/>
            <w:vAlign w:val="center"/>
            <w:hideMark/>
          </w:tcPr>
          <w:p w:rsidR="00F31617" w:rsidRPr="00801DAB" w:rsidRDefault="00F31617" w:rsidP="00000A90">
            <w:pPr>
              <w:spacing w:after="0" w:line="240" w:lineRule="auto"/>
              <w:jc w:val="center"/>
              <w:rPr>
                <w:sz w:val="16"/>
                <w:szCs w:val="16"/>
                <w:lang w:eastAsia="lv-LV"/>
              </w:rPr>
            </w:pPr>
            <w:r w:rsidRPr="00801DAB">
              <w:rPr>
                <w:sz w:val="16"/>
                <w:szCs w:val="16"/>
                <w:lang w:eastAsia="lv-LV"/>
              </w:rPr>
              <w:t>6</w:t>
            </w:r>
          </w:p>
        </w:tc>
        <w:tc>
          <w:tcPr>
            <w:tcW w:w="1618" w:type="dxa"/>
            <w:shd w:val="clear" w:color="auto" w:fill="auto"/>
            <w:vAlign w:val="center"/>
            <w:hideMark/>
          </w:tcPr>
          <w:p w:rsidR="00F31617" w:rsidRPr="00801DAB" w:rsidRDefault="00F31617" w:rsidP="00000A90">
            <w:pPr>
              <w:spacing w:after="0" w:line="240" w:lineRule="auto"/>
              <w:rPr>
                <w:sz w:val="16"/>
                <w:szCs w:val="16"/>
                <w:lang w:eastAsia="lv-LV"/>
              </w:rPr>
            </w:pPr>
            <w:r w:rsidRPr="00801DAB">
              <w:rPr>
                <w:sz w:val="16"/>
                <w:szCs w:val="16"/>
                <w:lang w:eastAsia="lv-LV"/>
              </w:rPr>
              <w:t>Būvniecības laikā tieši iesaistītā personāla izmaksas</w:t>
            </w:r>
          </w:p>
        </w:tc>
        <w:tc>
          <w:tcPr>
            <w:tcW w:w="1339" w:type="dxa"/>
            <w:shd w:val="clear" w:color="auto" w:fill="auto"/>
            <w:vAlign w:val="center"/>
            <w:hideMark/>
          </w:tcPr>
          <w:p w:rsidR="00F31617" w:rsidRPr="00801DAB" w:rsidRDefault="00F31617" w:rsidP="00000A90">
            <w:pPr>
              <w:spacing w:after="0" w:line="240" w:lineRule="auto"/>
              <w:jc w:val="right"/>
              <w:rPr>
                <w:i/>
                <w:iCs/>
                <w:sz w:val="16"/>
                <w:szCs w:val="16"/>
                <w:lang w:eastAsia="lv-LV"/>
              </w:rPr>
            </w:pPr>
            <w:r w:rsidRPr="00801DAB">
              <w:rPr>
                <w:i/>
                <w:iCs/>
                <w:sz w:val="16"/>
                <w:szCs w:val="16"/>
                <w:lang w:eastAsia="lv-LV"/>
              </w:rPr>
              <w:t>94 827</w:t>
            </w:r>
          </w:p>
        </w:tc>
        <w:tc>
          <w:tcPr>
            <w:tcW w:w="1033" w:type="dxa"/>
            <w:shd w:val="clear" w:color="auto" w:fill="auto"/>
            <w:vAlign w:val="center"/>
            <w:hideMark/>
          </w:tcPr>
          <w:p w:rsidR="00F31617" w:rsidRPr="00801DAB" w:rsidRDefault="00F31617" w:rsidP="00000A90">
            <w:pPr>
              <w:spacing w:after="0" w:line="240" w:lineRule="auto"/>
              <w:jc w:val="right"/>
              <w:rPr>
                <w:i/>
                <w:iCs/>
                <w:sz w:val="16"/>
                <w:szCs w:val="16"/>
                <w:lang w:eastAsia="lv-LV"/>
              </w:rPr>
            </w:pPr>
            <w:r w:rsidRPr="00801DAB">
              <w:rPr>
                <w:i/>
                <w:iCs/>
                <w:sz w:val="16"/>
                <w:szCs w:val="16"/>
                <w:lang w:eastAsia="lv-LV"/>
              </w:rPr>
              <w:t>-42 517</w:t>
            </w:r>
          </w:p>
        </w:tc>
        <w:tc>
          <w:tcPr>
            <w:tcW w:w="1191"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52 310</w:t>
            </w:r>
          </w:p>
        </w:tc>
        <w:tc>
          <w:tcPr>
            <w:tcW w:w="1116"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24 585</w:t>
            </w:r>
          </w:p>
        </w:tc>
        <w:tc>
          <w:tcPr>
            <w:tcW w:w="850"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8 356</w:t>
            </w:r>
          </w:p>
        </w:tc>
        <w:tc>
          <w:tcPr>
            <w:tcW w:w="992"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11 405</w:t>
            </w:r>
          </w:p>
        </w:tc>
        <w:tc>
          <w:tcPr>
            <w:tcW w:w="993"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7 964</w:t>
            </w:r>
          </w:p>
        </w:tc>
        <w:tc>
          <w:tcPr>
            <w:tcW w:w="992"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r>
      <w:tr w:rsidR="00F31617" w:rsidRPr="00801DAB" w:rsidTr="00000A90">
        <w:trPr>
          <w:trHeight w:val="480"/>
        </w:trPr>
        <w:tc>
          <w:tcPr>
            <w:tcW w:w="474" w:type="dxa"/>
            <w:shd w:val="clear" w:color="auto" w:fill="auto"/>
            <w:vAlign w:val="center"/>
            <w:hideMark/>
          </w:tcPr>
          <w:p w:rsidR="00F31617" w:rsidRPr="00801DAB" w:rsidRDefault="00F31617" w:rsidP="00000A90">
            <w:pPr>
              <w:spacing w:after="0" w:line="240" w:lineRule="auto"/>
              <w:jc w:val="center"/>
              <w:rPr>
                <w:sz w:val="16"/>
                <w:szCs w:val="16"/>
                <w:lang w:eastAsia="lv-LV"/>
              </w:rPr>
            </w:pPr>
            <w:r w:rsidRPr="00801DAB">
              <w:rPr>
                <w:sz w:val="16"/>
                <w:szCs w:val="16"/>
                <w:lang w:eastAsia="lv-LV"/>
              </w:rPr>
              <w:lastRenderedPageBreak/>
              <w:t>7</w:t>
            </w:r>
          </w:p>
        </w:tc>
        <w:tc>
          <w:tcPr>
            <w:tcW w:w="1618" w:type="dxa"/>
            <w:shd w:val="clear" w:color="auto" w:fill="auto"/>
            <w:vAlign w:val="center"/>
            <w:hideMark/>
          </w:tcPr>
          <w:p w:rsidR="00F31617" w:rsidRPr="00801DAB" w:rsidRDefault="00F31617" w:rsidP="00000A90">
            <w:pPr>
              <w:spacing w:after="0" w:line="240" w:lineRule="auto"/>
              <w:rPr>
                <w:sz w:val="16"/>
                <w:szCs w:val="16"/>
                <w:lang w:eastAsia="lv-LV"/>
              </w:rPr>
            </w:pPr>
            <w:r w:rsidRPr="00801DAB">
              <w:rPr>
                <w:sz w:val="16"/>
                <w:szCs w:val="16"/>
                <w:lang w:eastAsia="lv-LV"/>
              </w:rPr>
              <w:t>Piesaistītā kapitāla izmaksas (jeb resursu cena)</w:t>
            </w:r>
          </w:p>
        </w:tc>
        <w:tc>
          <w:tcPr>
            <w:tcW w:w="1339" w:type="dxa"/>
            <w:shd w:val="clear" w:color="auto" w:fill="auto"/>
            <w:vAlign w:val="center"/>
            <w:hideMark/>
          </w:tcPr>
          <w:p w:rsidR="00F31617" w:rsidRPr="00801DAB" w:rsidRDefault="00F31617" w:rsidP="00000A90">
            <w:pPr>
              <w:spacing w:after="0" w:line="240" w:lineRule="auto"/>
              <w:jc w:val="right"/>
              <w:rPr>
                <w:i/>
                <w:iCs/>
                <w:sz w:val="16"/>
                <w:szCs w:val="16"/>
                <w:lang w:eastAsia="lv-LV"/>
              </w:rPr>
            </w:pPr>
            <w:r w:rsidRPr="00801DAB">
              <w:rPr>
                <w:i/>
                <w:iCs/>
                <w:sz w:val="16"/>
                <w:szCs w:val="16"/>
                <w:lang w:eastAsia="lv-LV"/>
              </w:rPr>
              <w:t>503 704</w:t>
            </w:r>
          </w:p>
        </w:tc>
        <w:tc>
          <w:tcPr>
            <w:tcW w:w="1033" w:type="dxa"/>
            <w:shd w:val="clear" w:color="auto" w:fill="auto"/>
            <w:vAlign w:val="center"/>
            <w:hideMark/>
          </w:tcPr>
          <w:p w:rsidR="00F31617" w:rsidRPr="00801DAB" w:rsidRDefault="00F31617" w:rsidP="00000A90">
            <w:pPr>
              <w:spacing w:after="0" w:line="240" w:lineRule="auto"/>
              <w:jc w:val="right"/>
              <w:rPr>
                <w:i/>
                <w:iCs/>
                <w:sz w:val="16"/>
                <w:szCs w:val="16"/>
                <w:lang w:eastAsia="lv-LV"/>
              </w:rPr>
            </w:pPr>
            <w:r w:rsidRPr="00801DAB">
              <w:rPr>
                <w:i/>
                <w:iCs/>
                <w:sz w:val="16"/>
                <w:szCs w:val="16"/>
                <w:lang w:eastAsia="lv-LV"/>
              </w:rPr>
              <w:t>-474 995</w:t>
            </w:r>
          </w:p>
        </w:tc>
        <w:tc>
          <w:tcPr>
            <w:tcW w:w="1191"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28 709</w:t>
            </w:r>
          </w:p>
        </w:tc>
        <w:tc>
          <w:tcPr>
            <w:tcW w:w="1116"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c>
          <w:tcPr>
            <w:tcW w:w="850"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c>
          <w:tcPr>
            <w:tcW w:w="992"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c>
          <w:tcPr>
            <w:tcW w:w="993"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28 709</w:t>
            </w:r>
          </w:p>
        </w:tc>
        <w:tc>
          <w:tcPr>
            <w:tcW w:w="992"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r>
      <w:tr w:rsidR="00F31617" w:rsidRPr="00801DAB" w:rsidTr="00000A90">
        <w:trPr>
          <w:trHeight w:val="229"/>
        </w:trPr>
        <w:tc>
          <w:tcPr>
            <w:tcW w:w="474" w:type="dxa"/>
            <w:shd w:val="clear" w:color="auto" w:fill="auto"/>
            <w:vAlign w:val="center"/>
            <w:hideMark/>
          </w:tcPr>
          <w:p w:rsidR="00F31617" w:rsidRPr="00801DAB" w:rsidRDefault="00F31617" w:rsidP="00000A90">
            <w:pPr>
              <w:spacing w:after="0" w:line="240" w:lineRule="auto"/>
              <w:jc w:val="center"/>
              <w:rPr>
                <w:b/>
                <w:bCs/>
                <w:sz w:val="16"/>
                <w:szCs w:val="16"/>
                <w:lang w:eastAsia="lv-LV"/>
              </w:rPr>
            </w:pPr>
            <w:r w:rsidRPr="00801DAB">
              <w:rPr>
                <w:b/>
                <w:bCs/>
                <w:sz w:val="16"/>
                <w:szCs w:val="16"/>
                <w:lang w:eastAsia="lv-LV"/>
              </w:rPr>
              <w:t> </w:t>
            </w:r>
          </w:p>
        </w:tc>
        <w:tc>
          <w:tcPr>
            <w:tcW w:w="1618"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PAVISAM KOPĀ:</w:t>
            </w:r>
          </w:p>
        </w:tc>
        <w:tc>
          <w:tcPr>
            <w:tcW w:w="1339"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4 362 278</w:t>
            </w:r>
          </w:p>
        </w:tc>
        <w:tc>
          <w:tcPr>
            <w:tcW w:w="1033"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-35 033</w:t>
            </w:r>
          </w:p>
        </w:tc>
        <w:tc>
          <w:tcPr>
            <w:tcW w:w="1191"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4 327 245</w:t>
            </w:r>
          </w:p>
        </w:tc>
        <w:tc>
          <w:tcPr>
            <w:tcW w:w="1116"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46 304</w:t>
            </w:r>
          </w:p>
        </w:tc>
        <w:tc>
          <w:tcPr>
            <w:tcW w:w="850"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139 256</w:t>
            </w:r>
          </w:p>
        </w:tc>
        <w:tc>
          <w:tcPr>
            <w:tcW w:w="992"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1 284 855</w:t>
            </w:r>
          </w:p>
        </w:tc>
        <w:tc>
          <w:tcPr>
            <w:tcW w:w="993"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2 856 830</w:t>
            </w:r>
          </w:p>
        </w:tc>
        <w:tc>
          <w:tcPr>
            <w:tcW w:w="992"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0</w:t>
            </w:r>
          </w:p>
        </w:tc>
      </w:tr>
      <w:tr w:rsidR="00F31617" w:rsidRPr="00801DAB" w:rsidTr="00000A90">
        <w:trPr>
          <w:trHeight w:val="252"/>
        </w:trPr>
        <w:tc>
          <w:tcPr>
            <w:tcW w:w="474" w:type="dxa"/>
            <w:shd w:val="clear" w:color="auto" w:fill="auto"/>
            <w:vAlign w:val="center"/>
            <w:hideMark/>
          </w:tcPr>
          <w:p w:rsidR="00F31617" w:rsidRPr="00801DAB" w:rsidRDefault="00F31617" w:rsidP="00000A90">
            <w:pPr>
              <w:spacing w:after="0" w:line="240" w:lineRule="auto"/>
              <w:jc w:val="center"/>
              <w:rPr>
                <w:i/>
                <w:iCs/>
                <w:sz w:val="16"/>
                <w:szCs w:val="16"/>
                <w:lang w:eastAsia="lv-LV"/>
              </w:rPr>
            </w:pPr>
            <w:r w:rsidRPr="00801DAB">
              <w:rPr>
                <w:i/>
                <w:iCs/>
                <w:sz w:val="16"/>
                <w:szCs w:val="16"/>
                <w:lang w:eastAsia="lv-LV"/>
              </w:rPr>
              <w:t> </w:t>
            </w:r>
          </w:p>
        </w:tc>
        <w:tc>
          <w:tcPr>
            <w:tcW w:w="1618" w:type="dxa"/>
            <w:shd w:val="clear" w:color="auto" w:fill="auto"/>
            <w:vAlign w:val="center"/>
            <w:hideMark/>
          </w:tcPr>
          <w:p w:rsidR="00F31617" w:rsidRPr="00801DAB" w:rsidRDefault="00F31617" w:rsidP="00000A90">
            <w:pPr>
              <w:spacing w:after="0" w:line="240" w:lineRule="auto"/>
              <w:jc w:val="center"/>
              <w:rPr>
                <w:b/>
                <w:bCs/>
                <w:i/>
                <w:iCs/>
                <w:sz w:val="16"/>
                <w:szCs w:val="16"/>
                <w:u w:val="single"/>
                <w:lang w:eastAsia="lv-LV"/>
              </w:rPr>
            </w:pPr>
            <w:r w:rsidRPr="00801DAB">
              <w:rPr>
                <w:b/>
                <w:bCs/>
                <w:i/>
                <w:iCs/>
                <w:sz w:val="16"/>
                <w:szCs w:val="16"/>
                <w:u w:val="single"/>
                <w:lang w:eastAsia="lv-LV"/>
              </w:rPr>
              <w:t>Būvniecības II kārta</w:t>
            </w:r>
          </w:p>
        </w:tc>
        <w:tc>
          <w:tcPr>
            <w:tcW w:w="1339" w:type="dxa"/>
            <w:shd w:val="clear" w:color="auto" w:fill="auto"/>
            <w:vAlign w:val="center"/>
            <w:hideMark/>
          </w:tcPr>
          <w:p w:rsidR="00F31617" w:rsidRPr="00801DAB" w:rsidRDefault="00F31617" w:rsidP="00000A90">
            <w:pPr>
              <w:spacing w:after="0" w:line="240" w:lineRule="auto"/>
              <w:jc w:val="center"/>
              <w:rPr>
                <w:i/>
                <w:iCs/>
                <w:sz w:val="16"/>
                <w:szCs w:val="16"/>
                <w:lang w:eastAsia="lv-LV"/>
              </w:rPr>
            </w:pPr>
            <w:r w:rsidRPr="00801DAB">
              <w:rPr>
                <w:i/>
                <w:iCs/>
                <w:sz w:val="16"/>
                <w:szCs w:val="16"/>
                <w:lang w:eastAsia="lv-LV"/>
              </w:rPr>
              <w:t> </w:t>
            </w:r>
          </w:p>
        </w:tc>
        <w:tc>
          <w:tcPr>
            <w:tcW w:w="1033" w:type="dxa"/>
            <w:shd w:val="clear" w:color="auto" w:fill="auto"/>
            <w:vAlign w:val="center"/>
            <w:hideMark/>
          </w:tcPr>
          <w:p w:rsidR="00F31617" w:rsidRPr="00801DAB" w:rsidRDefault="00F31617" w:rsidP="00000A90">
            <w:pPr>
              <w:spacing w:after="0" w:line="240" w:lineRule="auto"/>
              <w:jc w:val="center"/>
              <w:rPr>
                <w:i/>
                <w:iCs/>
                <w:sz w:val="16"/>
                <w:szCs w:val="16"/>
                <w:lang w:eastAsia="lv-LV"/>
              </w:rPr>
            </w:pPr>
            <w:r w:rsidRPr="00801DAB">
              <w:rPr>
                <w:i/>
                <w:iCs/>
                <w:sz w:val="16"/>
                <w:szCs w:val="16"/>
                <w:lang w:eastAsia="lv-LV"/>
              </w:rPr>
              <w:t> </w:t>
            </w:r>
          </w:p>
        </w:tc>
        <w:tc>
          <w:tcPr>
            <w:tcW w:w="1191" w:type="dxa"/>
            <w:shd w:val="clear" w:color="auto" w:fill="auto"/>
            <w:vAlign w:val="center"/>
            <w:hideMark/>
          </w:tcPr>
          <w:p w:rsidR="00F31617" w:rsidRPr="00801DAB" w:rsidRDefault="00F31617" w:rsidP="00000A90">
            <w:pPr>
              <w:spacing w:after="0" w:line="240" w:lineRule="auto"/>
              <w:jc w:val="center"/>
              <w:rPr>
                <w:i/>
                <w:iCs/>
                <w:sz w:val="16"/>
                <w:szCs w:val="16"/>
                <w:lang w:eastAsia="lv-LV"/>
              </w:rPr>
            </w:pPr>
            <w:r w:rsidRPr="00801DAB">
              <w:rPr>
                <w:i/>
                <w:iCs/>
                <w:sz w:val="16"/>
                <w:szCs w:val="16"/>
                <w:lang w:eastAsia="lv-LV"/>
              </w:rPr>
              <w:t> </w:t>
            </w:r>
          </w:p>
        </w:tc>
        <w:tc>
          <w:tcPr>
            <w:tcW w:w="1116" w:type="dxa"/>
            <w:shd w:val="clear" w:color="auto" w:fill="auto"/>
            <w:vAlign w:val="center"/>
            <w:hideMark/>
          </w:tcPr>
          <w:p w:rsidR="00F31617" w:rsidRPr="00801DAB" w:rsidRDefault="00F31617" w:rsidP="00000A90">
            <w:pPr>
              <w:spacing w:after="0" w:line="240" w:lineRule="auto"/>
              <w:jc w:val="center"/>
              <w:rPr>
                <w:i/>
                <w:iCs/>
                <w:sz w:val="16"/>
                <w:szCs w:val="16"/>
                <w:lang w:eastAsia="lv-LV"/>
              </w:rPr>
            </w:pPr>
            <w:r w:rsidRPr="00801DAB">
              <w:rPr>
                <w:i/>
                <w:iCs/>
                <w:sz w:val="16"/>
                <w:szCs w:val="16"/>
                <w:lang w:eastAsia="lv-LV"/>
              </w:rPr>
              <w:t> </w:t>
            </w:r>
          </w:p>
        </w:tc>
        <w:tc>
          <w:tcPr>
            <w:tcW w:w="850" w:type="dxa"/>
            <w:shd w:val="clear" w:color="auto" w:fill="auto"/>
            <w:vAlign w:val="center"/>
            <w:hideMark/>
          </w:tcPr>
          <w:p w:rsidR="00F31617" w:rsidRPr="00801DAB" w:rsidRDefault="00F31617" w:rsidP="00000A90">
            <w:pPr>
              <w:spacing w:after="0" w:line="240" w:lineRule="auto"/>
              <w:jc w:val="center"/>
              <w:rPr>
                <w:i/>
                <w:iCs/>
                <w:sz w:val="16"/>
                <w:szCs w:val="16"/>
                <w:lang w:eastAsia="lv-LV"/>
              </w:rPr>
            </w:pPr>
            <w:r w:rsidRPr="00801DAB">
              <w:rPr>
                <w:i/>
                <w:iCs/>
                <w:sz w:val="16"/>
                <w:szCs w:val="16"/>
                <w:lang w:eastAsia="lv-LV"/>
              </w:rPr>
              <w:t> </w:t>
            </w:r>
          </w:p>
        </w:tc>
        <w:tc>
          <w:tcPr>
            <w:tcW w:w="992" w:type="dxa"/>
            <w:shd w:val="clear" w:color="auto" w:fill="auto"/>
            <w:vAlign w:val="center"/>
            <w:hideMark/>
          </w:tcPr>
          <w:p w:rsidR="00F31617" w:rsidRPr="00801DAB" w:rsidRDefault="00F31617" w:rsidP="00000A90">
            <w:pPr>
              <w:spacing w:after="0" w:line="240" w:lineRule="auto"/>
              <w:jc w:val="center"/>
              <w:rPr>
                <w:i/>
                <w:iCs/>
                <w:sz w:val="16"/>
                <w:szCs w:val="16"/>
                <w:lang w:eastAsia="lv-LV"/>
              </w:rPr>
            </w:pPr>
            <w:r w:rsidRPr="00801DAB">
              <w:rPr>
                <w:i/>
                <w:iCs/>
                <w:sz w:val="16"/>
                <w:szCs w:val="16"/>
                <w:lang w:eastAsia="lv-LV"/>
              </w:rPr>
              <w:t> </w:t>
            </w:r>
          </w:p>
        </w:tc>
        <w:tc>
          <w:tcPr>
            <w:tcW w:w="993" w:type="dxa"/>
            <w:shd w:val="clear" w:color="auto" w:fill="auto"/>
            <w:vAlign w:val="center"/>
            <w:hideMark/>
          </w:tcPr>
          <w:p w:rsidR="00F31617" w:rsidRPr="00801DAB" w:rsidRDefault="00F31617" w:rsidP="00000A90">
            <w:pPr>
              <w:spacing w:after="0" w:line="240" w:lineRule="auto"/>
              <w:jc w:val="center"/>
              <w:rPr>
                <w:i/>
                <w:iCs/>
                <w:sz w:val="16"/>
                <w:szCs w:val="16"/>
                <w:lang w:eastAsia="lv-LV"/>
              </w:rPr>
            </w:pPr>
            <w:r w:rsidRPr="00801DAB">
              <w:rPr>
                <w:i/>
                <w:iCs/>
                <w:sz w:val="16"/>
                <w:szCs w:val="16"/>
                <w:lang w:eastAsia="lv-LV"/>
              </w:rPr>
              <w:t> </w:t>
            </w:r>
          </w:p>
        </w:tc>
        <w:tc>
          <w:tcPr>
            <w:tcW w:w="992" w:type="dxa"/>
            <w:shd w:val="clear" w:color="auto" w:fill="auto"/>
            <w:vAlign w:val="center"/>
            <w:hideMark/>
          </w:tcPr>
          <w:p w:rsidR="00F31617" w:rsidRPr="00801DAB" w:rsidRDefault="00F31617" w:rsidP="00000A90">
            <w:pPr>
              <w:spacing w:after="0" w:line="240" w:lineRule="auto"/>
              <w:jc w:val="center"/>
              <w:rPr>
                <w:i/>
                <w:iCs/>
                <w:sz w:val="16"/>
                <w:szCs w:val="16"/>
                <w:lang w:eastAsia="lv-LV"/>
              </w:rPr>
            </w:pPr>
            <w:r w:rsidRPr="00801DAB">
              <w:rPr>
                <w:i/>
                <w:iCs/>
                <w:sz w:val="16"/>
                <w:szCs w:val="16"/>
                <w:lang w:eastAsia="lv-LV"/>
              </w:rPr>
              <w:t> </w:t>
            </w:r>
          </w:p>
        </w:tc>
      </w:tr>
      <w:tr w:rsidR="00F31617" w:rsidRPr="00801DAB" w:rsidTr="00000A90">
        <w:trPr>
          <w:trHeight w:val="255"/>
        </w:trPr>
        <w:tc>
          <w:tcPr>
            <w:tcW w:w="474" w:type="dxa"/>
            <w:shd w:val="clear" w:color="auto" w:fill="auto"/>
            <w:vAlign w:val="center"/>
            <w:hideMark/>
          </w:tcPr>
          <w:p w:rsidR="00F31617" w:rsidRPr="00801DAB" w:rsidRDefault="00F31617" w:rsidP="00000A90">
            <w:pPr>
              <w:spacing w:after="0" w:line="240" w:lineRule="auto"/>
              <w:jc w:val="center"/>
              <w:rPr>
                <w:sz w:val="16"/>
                <w:szCs w:val="16"/>
                <w:lang w:eastAsia="lv-LV"/>
              </w:rPr>
            </w:pPr>
            <w:r w:rsidRPr="00801DAB">
              <w:rPr>
                <w:sz w:val="16"/>
                <w:szCs w:val="16"/>
                <w:lang w:eastAsia="lv-LV"/>
              </w:rPr>
              <w:t>1</w:t>
            </w:r>
          </w:p>
        </w:tc>
        <w:tc>
          <w:tcPr>
            <w:tcW w:w="1618" w:type="dxa"/>
            <w:shd w:val="clear" w:color="auto" w:fill="auto"/>
            <w:vAlign w:val="center"/>
            <w:hideMark/>
          </w:tcPr>
          <w:p w:rsidR="00F31617" w:rsidRPr="00801DAB" w:rsidRDefault="00F31617" w:rsidP="00000A90">
            <w:pPr>
              <w:spacing w:after="0" w:line="240" w:lineRule="auto"/>
              <w:rPr>
                <w:sz w:val="16"/>
                <w:szCs w:val="16"/>
                <w:lang w:eastAsia="lv-LV"/>
              </w:rPr>
            </w:pPr>
            <w:r w:rsidRPr="00801DAB">
              <w:rPr>
                <w:sz w:val="16"/>
                <w:szCs w:val="16"/>
                <w:lang w:eastAsia="lv-LV"/>
              </w:rPr>
              <w:t>Pirms projekta izpēte</w:t>
            </w:r>
          </w:p>
        </w:tc>
        <w:tc>
          <w:tcPr>
            <w:tcW w:w="1339" w:type="dxa"/>
            <w:shd w:val="clear" w:color="auto" w:fill="auto"/>
            <w:vAlign w:val="center"/>
            <w:hideMark/>
          </w:tcPr>
          <w:p w:rsidR="00F31617" w:rsidRPr="00801DAB" w:rsidRDefault="00F31617" w:rsidP="00000A90">
            <w:pPr>
              <w:spacing w:after="0" w:line="240" w:lineRule="auto"/>
              <w:jc w:val="right"/>
              <w:rPr>
                <w:i/>
                <w:iCs/>
                <w:sz w:val="16"/>
                <w:szCs w:val="16"/>
                <w:lang w:eastAsia="lv-LV"/>
              </w:rPr>
            </w:pPr>
            <w:r w:rsidRPr="00801DAB">
              <w:rPr>
                <w:i/>
                <w:iCs/>
                <w:sz w:val="16"/>
                <w:szCs w:val="16"/>
                <w:lang w:eastAsia="lv-LV"/>
              </w:rPr>
              <w:t>0</w:t>
            </w:r>
          </w:p>
        </w:tc>
        <w:tc>
          <w:tcPr>
            <w:tcW w:w="1033" w:type="dxa"/>
            <w:shd w:val="clear" w:color="auto" w:fill="auto"/>
            <w:vAlign w:val="center"/>
            <w:hideMark/>
          </w:tcPr>
          <w:p w:rsidR="00F31617" w:rsidRPr="00801DAB" w:rsidRDefault="00F31617" w:rsidP="00000A90">
            <w:pPr>
              <w:spacing w:after="0" w:line="240" w:lineRule="auto"/>
              <w:jc w:val="right"/>
              <w:rPr>
                <w:i/>
                <w:iCs/>
                <w:sz w:val="16"/>
                <w:szCs w:val="16"/>
                <w:lang w:eastAsia="lv-LV"/>
              </w:rPr>
            </w:pPr>
            <w:r w:rsidRPr="00801DAB">
              <w:rPr>
                <w:i/>
                <w:iCs/>
                <w:sz w:val="16"/>
                <w:szCs w:val="16"/>
                <w:lang w:eastAsia="lv-LV"/>
              </w:rPr>
              <w:t>0</w:t>
            </w:r>
          </w:p>
        </w:tc>
        <w:tc>
          <w:tcPr>
            <w:tcW w:w="1191"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0</w:t>
            </w:r>
          </w:p>
        </w:tc>
        <w:tc>
          <w:tcPr>
            <w:tcW w:w="1116"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c>
          <w:tcPr>
            <w:tcW w:w="850"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c>
          <w:tcPr>
            <w:tcW w:w="992"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c>
          <w:tcPr>
            <w:tcW w:w="993"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c>
          <w:tcPr>
            <w:tcW w:w="992"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r>
      <w:tr w:rsidR="00F31617" w:rsidRPr="00801DAB" w:rsidTr="00000A90">
        <w:trPr>
          <w:trHeight w:val="630"/>
        </w:trPr>
        <w:tc>
          <w:tcPr>
            <w:tcW w:w="474" w:type="dxa"/>
            <w:shd w:val="clear" w:color="auto" w:fill="auto"/>
            <w:vAlign w:val="center"/>
            <w:hideMark/>
          </w:tcPr>
          <w:p w:rsidR="00F31617" w:rsidRPr="00801DAB" w:rsidRDefault="00F31617" w:rsidP="00000A90">
            <w:pPr>
              <w:spacing w:after="0" w:line="240" w:lineRule="auto"/>
              <w:jc w:val="center"/>
              <w:rPr>
                <w:sz w:val="16"/>
                <w:szCs w:val="16"/>
                <w:lang w:eastAsia="lv-LV"/>
              </w:rPr>
            </w:pPr>
            <w:r w:rsidRPr="00801DAB">
              <w:rPr>
                <w:sz w:val="16"/>
                <w:szCs w:val="16"/>
                <w:lang w:eastAsia="lv-LV"/>
              </w:rPr>
              <w:t>2</w:t>
            </w:r>
          </w:p>
        </w:tc>
        <w:tc>
          <w:tcPr>
            <w:tcW w:w="1618" w:type="dxa"/>
            <w:shd w:val="clear" w:color="auto" w:fill="auto"/>
            <w:vAlign w:val="center"/>
            <w:hideMark/>
          </w:tcPr>
          <w:p w:rsidR="00F31617" w:rsidRPr="00801DAB" w:rsidRDefault="00F31617" w:rsidP="00000A90">
            <w:pPr>
              <w:spacing w:after="0" w:line="240" w:lineRule="auto"/>
              <w:rPr>
                <w:sz w:val="16"/>
                <w:szCs w:val="16"/>
                <w:lang w:eastAsia="lv-LV"/>
              </w:rPr>
            </w:pPr>
            <w:r w:rsidRPr="00801DAB">
              <w:rPr>
                <w:sz w:val="16"/>
                <w:szCs w:val="16"/>
                <w:lang w:eastAsia="lv-LV"/>
              </w:rPr>
              <w:t xml:space="preserve">Tehniskā projekta izstrāde, autoruzraudzība un ekspertīze </w:t>
            </w:r>
          </w:p>
        </w:tc>
        <w:tc>
          <w:tcPr>
            <w:tcW w:w="1339" w:type="dxa"/>
            <w:shd w:val="clear" w:color="auto" w:fill="auto"/>
            <w:vAlign w:val="center"/>
            <w:hideMark/>
          </w:tcPr>
          <w:p w:rsidR="00F31617" w:rsidRPr="00801DAB" w:rsidRDefault="00F31617" w:rsidP="00000A90">
            <w:pPr>
              <w:spacing w:after="0" w:line="240" w:lineRule="auto"/>
              <w:jc w:val="right"/>
              <w:rPr>
                <w:i/>
                <w:iCs/>
                <w:color w:val="FF0000"/>
                <w:sz w:val="16"/>
                <w:szCs w:val="16"/>
                <w:lang w:eastAsia="lv-LV"/>
              </w:rPr>
            </w:pPr>
            <w:r w:rsidRPr="00801DAB">
              <w:rPr>
                <w:i/>
                <w:iCs/>
                <w:color w:val="FF0000"/>
                <w:sz w:val="16"/>
                <w:szCs w:val="16"/>
                <w:lang w:eastAsia="lv-LV"/>
              </w:rPr>
              <w:t> </w:t>
            </w:r>
          </w:p>
        </w:tc>
        <w:tc>
          <w:tcPr>
            <w:tcW w:w="1033" w:type="dxa"/>
            <w:shd w:val="clear" w:color="auto" w:fill="auto"/>
            <w:vAlign w:val="center"/>
            <w:hideMark/>
          </w:tcPr>
          <w:p w:rsidR="00F31617" w:rsidRPr="00801DAB" w:rsidRDefault="00F31617" w:rsidP="00000A90">
            <w:pPr>
              <w:spacing w:after="0" w:line="240" w:lineRule="auto"/>
              <w:jc w:val="right"/>
              <w:rPr>
                <w:i/>
                <w:iCs/>
                <w:sz w:val="16"/>
                <w:szCs w:val="16"/>
                <w:lang w:eastAsia="lv-LV"/>
              </w:rPr>
            </w:pPr>
            <w:r w:rsidRPr="00801DAB">
              <w:rPr>
                <w:i/>
                <w:iCs/>
                <w:sz w:val="16"/>
                <w:szCs w:val="16"/>
                <w:lang w:eastAsia="lv-LV"/>
              </w:rPr>
              <w:t>211 770</w:t>
            </w:r>
          </w:p>
        </w:tc>
        <w:tc>
          <w:tcPr>
            <w:tcW w:w="1191"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211 770</w:t>
            </w:r>
          </w:p>
        </w:tc>
        <w:tc>
          <w:tcPr>
            <w:tcW w:w="1116" w:type="dxa"/>
            <w:shd w:val="clear" w:color="auto" w:fill="auto"/>
            <w:vAlign w:val="center"/>
            <w:hideMark/>
          </w:tcPr>
          <w:p w:rsidR="00F31617" w:rsidRPr="00801DAB" w:rsidRDefault="00F31617" w:rsidP="00000A90">
            <w:pPr>
              <w:spacing w:after="0" w:line="240" w:lineRule="auto"/>
              <w:jc w:val="right"/>
              <w:rPr>
                <w:color w:val="7030A0"/>
                <w:sz w:val="16"/>
                <w:szCs w:val="16"/>
                <w:lang w:eastAsia="lv-LV"/>
              </w:rPr>
            </w:pPr>
            <w:r w:rsidRPr="00801DAB">
              <w:rPr>
                <w:color w:val="7030A0"/>
                <w:sz w:val="16"/>
                <w:szCs w:val="16"/>
                <w:lang w:eastAsia="lv-LV"/>
              </w:rPr>
              <w:t> </w:t>
            </w:r>
          </w:p>
        </w:tc>
        <w:tc>
          <w:tcPr>
            <w:tcW w:w="850"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56 915</w:t>
            </w:r>
          </w:p>
        </w:tc>
        <w:tc>
          <w:tcPr>
            <w:tcW w:w="992"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116 814</w:t>
            </w:r>
          </w:p>
        </w:tc>
        <w:tc>
          <w:tcPr>
            <w:tcW w:w="993"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15 200</w:t>
            </w:r>
          </w:p>
        </w:tc>
        <w:tc>
          <w:tcPr>
            <w:tcW w:w="992"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22 841</w:t>
            </w:r>
          </w:p>
        </w:tc>
      </w:tr>
      <w:tr w:rsidR="00F31617" w:rsidRPr="00801DAB" w:rsidTr="00000A90">
        <w:trPr>
          <w:trHeight w:val="255"/>
        </w:trPr>
        <w:tc>
          <w:tcPr>
            <w:tcW w:w="474" w:type="dxa"/>
            <w:shd w:val="clear" w:color="auto" w:fill="auto"/>
            <w:vAlign w:val="center"/>
            <w:hideMark/>
          </w:tcPr>
          <w:p w:rsidR="00F31617" w:rsidRPr="00801DAB" w:rsidRDefault="00F31617" w:rsidP="00000A90">
            <w:pPr>
              <w:spacing w:after="0" w:line="240" w:lineRule="auto"/>
              <w:jc w:val="center"/>
              <w:rPr>
                <w:sz w:val="16"/>
                <w:szCs w:val="16"/>
                <w:lang w:eastAsia="lv-LV"/>
              </w:rPr>
            </w:pPr>
            <w:r w:rsidRPr="00801DAB">
              <w:rPr>
                <w:sz w:val="16"/>
                <w:szCs w:val="16"/>
                <w:lang w:eastAsia="lv-LV"/>
              </w:rPr>
              <w:t>3</w:t>
            </w:r>
          </w:p>
        </w:tc>
        <w:tc>
          <w:tcPr>
            <w:tcW w:w="1618" w:type="dxa"/>
            <w:shd w:val="clear" w:color="auto" w:fill="auto"/>
            <w:vAlign w:val="center"/>
            <w:hideMark/>
          </w:tcPr>
          <w:p w:rsidR="00F31617" w:rsidRPr="00801DAB" w:rsidRDefault="00F31617" w:rsidP="00000A90">
            <w:pPr>
              <w:spacing w:after="0" w:line="240" w:lineRule="auto"/>
              <w:rPr>
                <w:sz w:val="16"/>
                <w:szCs w:val="16"/>
                <w:lang w:eastAsia="lv-LV"/>
              </w:rPr>
            </w:pPr>
            <w:r w:rsidRPr="00801DAB">
              <w:rPr>
                <w:sz w:val="16"/>
                <w:szCs w:val="16"/>
                <w:lang w:eastAsia="lv-LV"/>
              </w:rPr>
              <w:t>Būvniecības darbi</w:t>
            </w:r>
          </w:p>
        </w:tc>
        <w:tc>
          <w:tcPr>
            <w:tcW w:w="1339" w:type="dxa"/>
            <w:shd w:val="clear" w:color="auto" w:fill="auto"/>
            <w:vAlign w:val="center"/>
            <w:hideMark/>
          </w:tcPr>
          <w:p w:rsidR="00F31617" w:rsidRPr="00801DAB" w:rsidRDefault="00F31617" w:rsidP="00000A90">
            <w:pPr>
              <w:spacing w:after="0" w:line="240" w:lineRule="auto"/>
              <w:jc w:val="right"/>
              <w:rPr>
                <w:i/>
                <w:iCs/>
                <w:sz w:val="16"/>
                <w:szCs w:val="16"/>
                <w:lang w:eastAsia="lv-LV"/>
              </w:rPr>
            </w:pPr>
            <w:r w:rsidRPr="00801DAB">
              <w:rPr>
                <w:i/>
                <w:iCs/>
                <w:sz w:val="16"/>
                <w:szCs w:val="16"/>
                <w:lang w:eastAsia="lv-LV"/>
              </w:rPr>
              <w:t>2 246 271</w:t>
            </w:r>
          </w:p>
        </w:tc>
        <w:tc>
          <w:tcPr>
            <w:tcW w:w="1033" w:type="dxa"/>
            <w:shd w:val="clear" w:color="auto" w:fill="auto"/>
            <w:vAlign w:val="center"/>
            <w:hideMark/>
          </w:tcPr>
          <w:p w:rsidR="00F31617" w:rsidRPr="00801DAB" w:rsidRDefault="00F31617" w:rsidP="00000A90">
            <w:pPr>
              <w:spacing w:after="0" w:line="240" w:lineRule="auto"/>
              <w:jc w:val="right"/>
              <w:rPr>
                <w:i/>
                <w:iCs/>
                <w:sz w:val="16"/>
                <w:szCs w:val="16"/>
                <w:lang w:eastAsia="lv-LV"/>
              </w:rPr>
            </w:pPr>
            <w:r w:rsidRPr="00801DAB">
              <w:rPr>
                <w:i/>
                <w:iCs/>
                <w:sz w:val="16"/>
                <w:szCs w:val="16"/>
                <w:lang w:eastAsia="lv-LV"/>
              </w:rPr>
              <w:t>470 966</w:t>
            </w:r>
          </w:p>
        </w:tc>
        <w:tc>
          <w:tcPr>
            <w:tcW w:w="1191"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2 717 237</w:t>
            </w:r>
          </w:p>
        </w:tc>
        <w:tc>
          <w:tcPr>
            <w:tcW w:w="1116"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c>
          <w:tcPr>
            <w:tcW w:w="850"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c>
          <w:tcPr>
            <w:tcW w:w="992"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c>
          <w:tcPr>
            <w:tcW w:w="993"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1 087 000</w:t>
            </w:r>
          </w:p>
        </w:tc>
        <w:tc>
          <w:tcPr>
            <w:tcW w:w="992"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1 630 237</w:t>
            </w:r>
          </w:p>
        </w:tc>
      </w:tr>
      <w:tr w:rsidR="00F31617" w:rsidRPr="00801DAB" w:rsidTr="00000A90">
        <w:trPr>
          <w:trHeight w:val="318"/>
        </w:trPr>
        <w:tc>
          <w:tcPr>
            <w:tcW w:w="474" w:type="dxa"/>
            <w:shd w:val="clear" w:color="auto" w:fill="auto"/>
            <w:vAlign w:val="center"/>
            <w:hideMark/>
          </w:tcPr>
          <w:p w:rsidR="00F31617" w:rsidRPr="00801DAB" w:rsidRDefault="00F31617" w:rsidP="00000A90">
            <w:pPr>
              <w:spacing w:after="0" w:line="240" w:lineRule="auto"/>
              <w:jc w:val="center"/>
              <w:rPr>
                <w:sz w:val="16"/>
                <w:szCs w:val="16"/>
                <w:lang w:eastAsia="lv-LV"/>
              </w:rPr>
            </w:pPr>
            <w:r w:rsidRPr="00801DAB">
              <w:rPr>
                <w:sz w:val="16"/>
                <w:szCs w:val="16"/>
                <w:lang w:eastAsia="lv-LV"/>
              </w:rPr>
              <w:t>4</w:t>
            </w:r>
          </w:p>
        </w:tc>
        <w:tc>
          <w:tcPr>
            <w:tcW w:w="1618" w:type="dxa"/>
            <w:shd w:val="clear" w:color="auto" w:fill="auto"/>
            <w:vAlign w:val="center"/>
            <w:hideMark/>
          </w:tcPr>
          <w:p w:rsidR="00F31617" w:rsidRPr="00801DAB" w:rsidRDefault="00F31617" w:rsidP="00000A90">
            <w:pPr>
              <w:spacing w:after="0" w:line="240" w:lineRule="auto"/>
              <w:rPr>
                <w:sz w:val="16"/>
                <w:szCs w:val="16"/>
                <w:lang w:eastAsia="lv-LV"/>
              </w:rPr>
            </w:pPr>
            <w:r w:rsidRPr="00801DAB">
              <w:rPr>
                <w:sz w:val="16"/>
                <w:szCs w:val="16"/>
                <w:lang w:eastAsia="lv-LV"/>
              </w:rPr>
              <w:t>Būvniecības tehniskā uzraudzība</w:t>
            </w:r>
          </w:p>
        </w:tc>
        <w:tc>
          <w:tcPr>
            <w:tcW w:w="1339" w:type="dxa"/>
            <w:shd w:val="clear" w:color="auto" w:fill="auto"/>
            <w:vAlign w:val="center"/>
            <w:hideMark/>
          </w:tcPr>
          <w:p w:rsidR="00F31617" w:rsidRPr="00801DAB" w:rsidRDefault="00F31617" w:rsidP="00000A90">
            <w:pPr>
              <w:spacing w:after="0" w:line="240" w:lineRule="auto"/>
              <w:jc w:val="right"/>
              <w:rPr>
                <w:i/>
                <w:iCs/>
                <w:sz w:val="16"/>
                <w:szCs w:val="16"/>
                <w:lang w:eastAsia="lv-LV"/>
              </w:rPr>
            </w:pPr>
            <w:r w:rsidRPr="00801DAB">
              <w:rPr>
                <w:i/>
                <w:iCs/>
                <w:sz w:val="16"/>
                <w:szCs w:val="16"/>
                <w:lang w:eastAsia="lv-LV"/>
              </w:rPr>
              <w:t>45 485</w:t>
            </w:r>
          </w:p>
        </w:tc>
        <w:tc>
          <w:tcPr>
            <w:tcW w:w="1033" w:type="dxa"/>
            <w:shd w:val="clear" w:color="auto" w:fill="auto"/>
            <w:vAlign w:val="center"/>
            <w:hideMark/>
          </w:tcPr>
          <w:p w:rsidR="00F31617" w:rsidRPr="00801DAB" w:rsidRDefault="00F31617" w:rsidP="00000A90">
            <w:pPr>
              <w:spacing w:after="0" w:line="240" w:lineRule="auto"/>
              <w:jc w:val="right"/>
              <w:rPr>
                <w:i/>
                <w:iCs/>
                <w:sz w:val="16"/>
                <w:szCs w:val="16"/>
                <w:lang w:eastAsia="lv-LV"/>
              </w:rPr>
            </w:pPr>
            <w:r w:rsidRPr="00801DAB">
              <w:rPr>
                <w:i/>
                <w:iCs/>
                <w:sz w:val="16"/>
                <w:szCs w:val="16"/>
                <w:lang w:eastAsia="lv-LV"/>
              </w:rPr>
              <w:t>-18 313</w:t>
            </w:r>
          </w:p>
        </w:tc>
        <w:tc>
          <w:tcPr>
            <w:tcW w:w="1191"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27 172</w:t>
            </w:r>
          </w:p>
        </w:tc>
        <w:tc>
          <w:tcPr>
            <w:tcW w:w="1116"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c>
          <w:tcPr>
            <w:tcW w:w="850"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c>
          <w:tcPr>
            <w:tcW w:w="992"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c>
          <w:tcPr>
            <w:tcW w:w="993"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10 900</w:t>
            </w:r>
          </w:p>
        </w:tc>
        <w:tc>
          <w:tcPr>
            <w:tcW w:w="992"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16 272</w:t>
            </w:r>
          </w:p>
        </w:tc>
      </w:tr>
      <w:tr w:rsidR="00F31617" w:rsidRPr="00801DAB" w:rsidTr="00000A90">
        <w:trPr>
          <w:trHeight w:val="226"/>
        </w:trPr>
        <w:tc>
          <w:tcPr>
            <w:tcW w:w="474" w:type="dxa"/>
            <w:shd w:val="clear" w:color="auto" w:fill="auto"/>
            <w:vAlign w:val="center"/>
            <w:hideMark/>
          </w:tcPr>
          <w:p w:rsidR="00F31617" w:rsidRPr="00801DAB" w:rsidRDefault="00F31617" w:rsidP="00000A90">
            <w:pPr>
              <w:spacing w:after="0" w:line="240" w:lineRule="auto"/>
              <w:jc w:val="center"/>
              <w:rPr>
                <w:sz w:val="16"/>
                <w:szCs w:val="16"/>
                <w:lang w:eastAsia="lv-LV"/>
              </w:rPr>
            </w:pPr>
            <w:r w:rsidRPr="00801DAB">
              <w:rPr>
                <w:sz w:val="16"/>
                <w:szCs w:val="16"/>
                <w:lang w:eastAsia="lv-LV"/>
              </w:rPr>
              <w:t>5</w:t>
            </w:r>
          </w:p>
        </w:tc>
        <w:tc>
          <w:tcPr>
            <w:tcW w:w="1618" w:type="dxa"/>
            <w:shd w:val="clear" w:color="auto" w:fill="auto"/>
            <w:vAlign w:val="center"/>
            <w:hideMark/>
          </w:tcPr>
          <w:p w:rsidR="00F31617" w:rsidRPr="00801DAB" w:rsidRDefault="00F31617" w:rsidP="00000A90">
            <w:pPr>
              <w:spacing w:after="0" w:line="240" w:lineRule="auto"/>
              <w:rPr>
                <w:sz w:val="16"/>
                <w:szCs w:val="16"/>
                <w:lang w:eastAsia="lv-LV"/>
              </w:rPr>
            </w:pPr>
            <w:r w:rsidRPr="00801DAB">
              <w:rPr>
                <w:sz w:val="16"/>
                <w:szCs w:val="16"/>
                <w:lang w:eastAsia="lv-LV"/>
              </w:rPr>
              <w:t>Citas ar būvniecību saistītās izmaksas</w:t>
            </w:r>
          </w:p>
        </w:tc>
        <w:tc>
          <w:tcPr>
            <w:tcW w:w="1339" w:type="dxa"/>
            <w:shd w:val="clear" w:color="auto" w:fill="auto"/>
            <w:vAlign w:val="center"/>
            <w:hideMark/>
          </w:tcPr>
          <w:p w:rsidR="00F31617" w:rsidRPr="00801DAB" w:rsidRDefault="00F31617" w:rsidP="00000A90">
            <w:pPr>
              <w:spacing w:after="0" w:line="240" w:lineRule="auto"/>
              <w:jc w:val="right"/>
              <w:rPr>
                <w:i/>
                <w:iCs/>
                <w:sz w:val="16"/>
                <w:szCs w:val="16"/>
                <w:lang w:eastAsia="lv-LV"/>
              </w:rPr>
            </w:pPr>
            <w:r w:rsidRPr="00801DAB">
              <w:rPr>
                <w:i/>
                <w:iCs/>
                <w:sz w:val="16"/>
                <w:szCs w:val="16"/>
                <w:lang w:eastAsia="lv-LV"/>
              </w:rPr>
              <w:t>19 610</w:t>
            </w:r>
          </w:p>
        </w:tc>
        <w:tc>
          <w:tcPr>
            <w:tcW w:w="1033" w:type="dxa"/>
            <w:shd w:val="clear" w:color="auto" w:fill="auto"/>
            <w:vAlign w:val="center"/>
            <w:hideMark/>
          </w:tcPr>
          <w:p w:rsidR="00F31617" w:rsidRPr="00801DAB" w:rsidRDefault="00F31617" w:rsidP="00000A90">
            <w:pPr>
              <w:spacing w:after="0" w:line="240" w:lineRule="auto"/>
              <w:jc w:val="right"/>
              <w:rPr>
                <w:i/>
                <w:iCs/>
                <w:sz w:val="16"/>
                <w:szCs w:val="16"/>
                <w:lang w:eastAsia="lv-LV"/>
              </w:rPr>
            </w:pPr>
            <w:r w:rsidRPr="00801DAB">
              <w:rPr>
                <w:i/>
                <w:iCs/>
                <w:sz w:val="16"/>
                <w:szCs w:val="16"/>
                <w:lang w:eastAsia="lv-LV"/>
              </w:rPr>
              <w:t>648</w:t>
            </w:r>
          </w:p>
        </w:tc>
        <w:tc>
          <w:tcPr>
            <w:tcW w:w="1191"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20 258</w:t>
            </w:r>
          </w:p>
        </w:tc>
        <w:tc>
          <w:tcPr>
            <w:tcW w:w="1116"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c>
          <w:tcPr>
            <w:tcW w:w="850"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1 000</w:t>
            </w:r>
          </w:p>
        </w:tc>
        <w:tc>
          <w:tcPr>
            <w:tcW w:w="992"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6 300</w:t>
            </w:r>
          </w:p>
        </w:tc>
        <w:tc>
          <w:tcPr>
            <w:tcW w:w="993"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6 300</w:t>
            </w:r>
          </w:p>
        </w:tc>
        <w:tc>
          <w:tcPr>
            <w:tcW w:w="992"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6 658</w:t>
            </w:r>
          </w:p>
        </w:tc>
      </w:tr>
      <w:tr w:rsidR="00F31617" w:rsidRPr="00801DAB" w:rsidTr="00000A90">
        <w:trPr>
          <w:trHeight w:val="191"/>
        </w:trPr>
        <w:tc>
          <w:tcPr>
            <w:tcW w:w="474" w:type="dxa"/>
            <w:shd w:val="clear" w:color="auto" w:fill="auto"/>
            <w:vAlign w:val="center"/>
            <w:hideMark/>
          </w:tcPr>
          <w:p w:rsidR="00F31617" w:rsidRPr="00801DAB" w:rsidRDefault="00F31617" w:rsidP="00000A90">
            <w:pPr>
              <w:spacing w:after="0" w:line="240" w:lineRule="auto"/>
              <w:jc w:val="center"/>
              <w:rPr>
                <w:color w:val="632523"/>
                <w:sz w:val="16"/>
                <w:szCs w:val="16"/>
                <w:lang w:eastAsia="lv-LV"/>
              </w:rPr>
            </w:pPr>
            <w:r w:rsidRPr="00801DAB">
              <w:rPr>
                <w:color w:val="632523"/>
                <w:sz w:val="16"/>
                <w:szCs w:val="16"/>
                <w:lang w:eastAsia="lv-LV"/>
              </w:rPr>
              <w:t>6</w:t>
            </w:r>
          </w:p>
        </w:tc>
        <w:tc>
          <w:tcPr>
            <w:tcW w:w="1618" w:type="dxa"/>
            <w:shd w:val="clear" w:color="auto" w:fill="auto"/>
            <w:vAlign w:val="center"/>
            <w:hideMark/>
          </w:tcPr>
          <w:p w:rsidR="00F31617" w:rsidRPr="00801DAB" w:rsidRDefault="00F31617" w:rsidP="00000A90">
            <w:pPr>
              <w:spacing w:after="0" w:line="240" w:lineRule="auto"/>
              <w:rPr>
                <w:color w:val="632523"/>
                <w:sz w:val="16"/>
                <w:szCs w:val="16"/>
                <w:lang w:eastAsia="lv-LV"/>
              </w:rPr>
            </w:pPr>
            <w:r w:rsidRPr="00801DAB">
              <w:rPr>
                <w:color w:val="632523"/>
                <w:sz w:val="16"/>
                <w:szCs w:val="16"/>
                <w:lang w:eastAsia="lv-LV"/>
              </w:rPr>
              <w:t>Autoratlīdzība</w:t>
            </w:r>
          </w:p>
        </w:tc>
        <w:tc>
          <w:tcPr>
            <w:tcW w:w="1339" w:type="dxa"/>
            <w:shd w:val="clear" w:color="auto" w:fill="auto"/>
            <w:vAlign w:val="center"/>
            <w:hideMark/>
          </w:tcPr>
          <w:p w:rsidR="00F31617" w:rsidRPr="00801DAB" w:rsidRDefault="00F31617" w:rsidP="00000A90">
            <w:pPr>
              <w:spacing w:after="0" w:line="240" w:lineRule="auto"/>
              <w:jc w:val="right"/>
              <w:rPr>
                <w:i/>
                <w:iCs/>
                <w:color w:val="632523"/>
                <w:sz w:val="16"/>
                <w:szCs w:val="16"/>
                <w:lang w:eastAsia="lv-LV"/>
              </w:rPr>
            </w:pPr>
            <w:r w:rsidRPr="00801DAB">
              <w:rPr>
                <w:i/>
                <w:iCs/>
                <w:color w:val="632523"/>
                <w:sz w:val="16"/>
                <w:szCs w:val="16"/>
                <w:lang w:eastAsia="lv-LV"/>
              </w:rPr>
              <w:t> </w:t>
            </w:r>
          </w:p>
        </w:tc>
        <w:tc>
          <w:tcPr>
            <w:tcW w:w="1033" w:type="dxa"/>
            <w:shd w:val="clear" w:color="auto" w:fill="auto"/>
            <w:vAlign w:val="center"/>
            <w:hideMark/>
          </w:tcPr>
          <w:p w:rsidR="00F31617" w:rsidRPr="00801DAB" w:rsidRDefault="00F31617" w:rsidP="00000A90">
            <w:pPr>
              <w:spacing w:after="0" w:line="240" w:lineRule="auto"/>
              <w:jc w:val="right"/>
              <w:rPr>
                <w:i/>
                <w:iCs/>
                <w:sz w:val="16"/>
                <w:szCs w:val="16"/>
                <w:lang w:eastAsia="lv-LV"/>
              </w:rPr>
            </w:pPr>
            <w:r w:rsidRPr="00801DAB">
              <w:rPr>
                <w:i/>
                <w:iCs/>
                <w:sz w:val="16"/>
                <w:szCs w:val="16"/>
                <w:lang w:eastAsia="lv-LV"/>
              </w:rPr>
              <w:t>187 987</w:t>
            </w:r>
          </w:p>
        </w:tc>
        <w:tc>
          <w:tcPr>
            <w:tcW w:w="1191"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187 987</w:t>
            </w:r>
          </w:p>
        </w:tc>
        <w:tc>
          <w:tcPr>
            <w:tcW w:w="1116" w:type="dxa"/>
            <w:shd w:val="clear" w:color="auto" w:fill="auto"/>
            <w:vAlign w:val="center"/>
            <w:hideMark/>
          </w:tcPr>
          <w:p w:rsidR="00F31617" w:rsidRPr="00801DAB" w:rsidRDefault="00F31617" w:rsidP="00000A90">
            <w:pPr>
              <w:spacing w:after="0" w:line="240" w:lineRule="auto"/>
              <w:jc w:val="right"/>
              <w:rPr>
                <w:color w:val="632523"/>
                <w:sz w:val="16"/>
                <w:szCs w:val="16"/>
                <w:lang w:eastAsia="lv-LV"/>
              </w:rPr>
            </w:pPr>
            <w:r w:rsidRPr="00801DAB">
              <w:rPr>
                <w:color w:val="632523"/>
                <w:sz w:val="16"/>
                <w:szCs w:val="16"/>
                <w:lang w:eastAsia="lv-LV"/>
              </w:rPr>
              <w:t> </w:t>
            </w:r>
          </w:p>
        </w:tc>
        <w:tc>
          <w:tcPr>
            <w:tcW w:w="850" w:type="dxa"/>
            <w:shd w:val="clear" w:color="auto" w:fill="auto"/>
            <w:vAlign w:val="center"/>
            <w:hideMark/>
          </w:tcPr>
          <w:p w:rsidR="00F31617" w:rsidRPr="00801DAB" w:rsidRDefault="00F31617" w:rsidP="00000A90">
            <w:pPr>
              <w:spacing w:after="0" w:line="240" w:lineRule="auto"/>
              <w:jc w:val="right"/>
              <w:rPr>
                <w:color w:val="632523"/>
                <w:sz w:val="16"/>
                <w:szCs w:val="16"/>
                <w:lang w:eastAsia="lv-LV"/>
              </w:rPr>
            </w:pPr>
            <w:r w:rsidRPr="00801DAB">
              <w:rPr>
                <w:color w:val="632523"/>
                <w:sz w:val="16"/>
                <w:szCs w:val="16"/>
                <w:lang w:eastAsia="lv-LV"/>
              </w:rPr>
              <w:t> </w:t>
            </w:r>
          </w:p>
        </w:tc>
        <w:tc>
          <w:tcPr>
            <w:tcW w:w="992" w:type="dxa"/>
            <w:shd w:val="clear" w:color="auto" w:fill="auto"/>
            <w:vAlign w:val="center"/>
            <w:hideMark/>
          </w:tcPr>
          <w:p w:rsidR="00F31617" w:rsidRPr="00801DAB" w:rsidRDefault="00F31617" w:rsidP="00000A90">
            <w:pPr>
              <w:spacing w:after="0" w:line="240" w:lineRule="auto"/>
              <w:jc w:val="right"/>
              <w:rPr>
                <w:color w:val="632523"/>
                <w:sz w:val="16"/>
                <w:szCs w:val="16"/>
                <w:lang w:eastAsia="lv-LV"/>
              </w:rPr>
            </w:pPr>
            <w:r w:rsidRPr="00801DAB">
              <w:rPr>
                <w:color w:val="632523"/>
                <w:sz w:val="16"/>
                <w:szCs w:val="16"/>
                <w:lang w:eastAsia="lv-LV"/>
              </w:rPr>
              <w:t> </w:t>
            </w:r>
          </w:p>
        </w:tc>
        <w:tc>
          <w:tcPr>
            <w:tcW w:w="993" w:type="dxa"/>
            <w:shd w:val="clear" w:color="auto" w:fill="auto"/>
            <w:vAlign w:val="center"/>
            <w:hideMark/>
          </w:tcPr>
          <w:p w:rsidR="00F31617" w:rsidRPr="00801DAB" w:rsidRDefault="00F31617" w:rsidP="00000A90">
            <w:pPr>
              <w:spacing w:after="0" w:line="240" w:lineRule="auto"/>
              <w:jc w:val="right"/>
              <w:rPr>
                <w:color w:val="632523"/>
                <w:sz w:val="16"/>
                <w:szCs w:val="16"/>
                <w:lang w:eastAsia="lv-LV"/>
              </w:rPr>
            </w:pPr>
            <w:r w:rsidRPr="00801DAB">
              <w:rPr>
                <w:color w:val="632523"/>
                <w:sz w:val="16"/>
                <w:szCs w:val="16"/>
                <w:lang w:eastAsia="lv-LV"/>
              </w:rPr>
              <w:t> </w:t>
            </w:r>
          </w:p>
        </w:tc>
        <w:tc>
          <w:tcPr>
            <w:tcW w:w="992" w:type="dxa"/>
            <w:shd w:val="clear" w:color="auto" w:fill="auto"/>
            <w:vAlign w:val="center"/>
            <w:hideMark/>
          </w:tcPr>
          <w:p w:rsidR="00F31617" w:rsidRPr="00801DAB" w:rsidRDefault="00F31617" w:rsidP="00000A90">
            <w:pPr>
              <w:spacing w:after="0" w:line="240" w:lineRule="auto"/>
              <w:jc w:val="right"/>
              <w:rPr>
                <w:color w:val="632523"/>
                <w:sz w:val="16"/>
                <w:szCs w:val="16"/>
                <w:lang w:eastAsia="lv-LV"/>
              </w:rPr>
            </w:pPr>
            <w:r w:rsidRPr="00801DAB">
              <w:rPr>
                <w:color w:val="632523"/>
                <w:sz w:val="16"/>
                <w:szCs w:val="16"/>
                <w:lang w:eastAsia="lv-LV"/>
              </w:rPr>
              <w:t>187 987</w:t>
            </w:r>
          </w:p>
        </w:tc>
      </w:tr>
      <w:tr w:rsidR="00F31617" w:rsidRPr="00801DAB" w:rsidTr="00000A90">
        <w:trPr>
          <w:trHeight w:val="240"/>
        </w:trPr>
        <w:tc>
          <w:tcPr>
            <w:tcW w:w="474" w:type="dxa"/>
            <w:shd w:val="clear" w:color="auto" w:fill="auto"/>
            <w:vAlign w:val="center"/>
            <w:hideMark/>
          </w:tcPr>
          <w:p w:rsidR="00F31617" w:rsidRPr="00801DAB" w:rsidRDefault="00F31617" w:rsidP="00000A90">
            <w:pPr>
              <w:spacing w:after="0" w:line="240" w:lineRule="auto"/>
              <w:jc w:val="center"/>
              <w:rPr>
                <w:b/>
                <w:bCs/>
                <w:sz w:val="16"/>
                <w:szCs w:val="16"/>
                <w:lang w:eastAsia="lv-LV"/>
              </w:rPr>
            </w:pPr>
            <w:r w:rsidRPr="00801DAB">
              <w:rPr>
                <w:b/>
                <w:bCs/>
                <w:sz w:val="16"/>
                <w:szCs w:val="16"/>
                <w:lang w:eastAsia="lv-LV"/>
              </w:rPr>
              <w:t> </w:t>
            </w:r>
          </w:p>
        </w:tc>
        <w:tc>
          <w:tcPr>
            <w:tcW w:w="1618"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KOPĀ:</w:t>
            </w:r>
          </w:p>
        </w:tc>
        <w:tc>
          <w:tcPr>
            <w:tcW w:w="1339"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2 311 366</w:t>
            </w:r>
          </w:p>
        </w:tc>
        <w:tc>
          <w:tcPr>
            <w:tcW w:w="1033"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853 058</w:t>
            </w:r>
          </w:p>
        </w:tc>
        <w:tc>
          <w:tcPr>
            <w:tcW w:w="1191"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3 164 424</w:t>
            </w:r>
          </w:p>
        </w:tc>
        <w:tc>
          <w:tcPr>
            <w:tcW w:w="1116"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0</w:t>
            </w:r>
          </w:p>
        </w:tc>
        <w:tc>
          <w:tcPr>
            <w:tcW w:w="850"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57 915</w:t>
            </w:r>
          </w:p>
        </w:tc>
        <w:tc>
          <w:tcPr>
            <w:tcW w:w="992"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123 114</w:t>
            </w:r>
          </w:p>
        </w:tc>
        <w:tc>
          <w:tcPr>
            <w:tcW w:w="993"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1 119 400</w:t>
            </w:r>
          </w:p>
        </w:tc>
        <w:tc>
          <w:tcPr>
            <w:tcW w:w="992"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1 863 995</w:t>
            </w:r>
          </w:p>
        </w:tc>
      </w:tr>
      <w:tr w:rsidR="00F31617" w:rsidRPr="00801DAB" w:rsidTr="00000A90">
        <w:trPr>
          <w:trHeight w:val="480"/>
        </w:trPr>
        <w:tc>
          <w:tcPr>
            <w:tcW w:w="474" w:type="dxa"/>
            <w:shd w:val="clear" w:color="auto" w:fill="auto"/>
            <w:vAlign w:val="center"/>
            <w:hideMark/>
          </w:tcPr>
          <w:p w:rsidR="00F31617" w:rsidRPr="00801DAB" w:rsidRDefault="00F31617" w:rsidP="00000A90">
            <w:pPr>
              <w:spacing w:after="0" w:line="240" w:lineRule="auto"/>
              <w:jc w:val="center"/>
              <w:rPr>
                <w:sz w:val="16"/>
                <w:szCs w:val="16"/>
                <w:lang w:eastAsia="lv-LV"/>
              </w:rPr>
            </w:pPr>
            <w:r w:rsidRPr="00801DAB">
              <w:rPr>
                <w:sz w:val="16"/>
                <w:szCs w:val="16"/>
                <w:lang w:eastAsia="lv-LV"/>
              </w:rPr>
              <w:t>7</w:t>
            </w:r>
          </w:p>
        </w:tc>
        <w:tc>
          <w:tcPr>
            <w:tcW w:w="1618" w:type="dxa"/>
            <w:shd w:val="clear" w:color="auto" w:fill="auto"/>
            <w:vAlign w:val="center"/>
            <w:hideMark/>
          </w:tcPr>
          <w:p w:rsidR="00F31617" w:rsidRPr="00801DAB" w:rsidRDefault="00F31617" w:rsidP="00000A90">
            <w:pPr>
              <w:spacing w:after="0" w:line="240" w:lineRule="auto"/>
              <w:rPr>
                <w:sz w:val="16"/>
                <w:szCs w:val="16"/>
                <w:lang w:eastAsia="lv-LV"/>
              </w:rPr>
            </w:pPr>
            <w:r w:rsidRPr="00801DAB">
              <w:rPr>
                <w:sz w:val="16"/>
                <w:szCs w:val="16"/>
                <w:lang w:eastAsia="lv-LV"/>
              </w:rPr>
              <w:t>Būvniecības laikā tieši iesaistītā personāla izmaksas</w:t>
            </w:r>
          </w:p>
        </w:tc>
        <w:tc>
          <w:tcPr>
            <w:tcW w:w="1339" w:type="dxa"/>
            <w:shd w:val="clear" w:color="auto" w:fill="auto"/>
            <w:vAlign w:val="center"/>
            <w:hideMark/>
          </w:tcPr>
          <w:p w:rsidR="00F31617" w:rsidRPr="00801DAB" w:rsidRDefault="00F31617" w:rsidP="00000A90">
            <w:pPr>
              <w:spacing w:after="0" w:line="240" w:lineRule="auto"/>
              <w:jc w:val="right"/>
              <w:rPr>
                <w:i/>
                <w:iCs/>
                <w:sz w:val="16"/>
                <w:szCs w:val="16"/>
                <w:lang w:eastAsia="lv-LV"/>
              </w:rPr>
            </w:pPr>
            <w:r w:rsidRPr="00801DAB">
              <w:rPr>
                <w:i/>
                <w:iCs/>
                <w:sz w:val="16"/>
                <w:szCs w:val="16"/>
                <w:lang w:eastAsia="lv-LV"/>
              </w:rPr>
              <w:t>63 218</w:t>
            </w:r>
          </w:p>
        </w:tc>
        <w:tc>
          <w:tcPr>
            <w:tcW w:w="1033" w:type="dxa"/>
            <w:shd w:val="clear" w:color="auto" w:fill="auto"/>
            <w:vAlign w:val="center"/>
            <w:hideMark/>
          </w:tcPr>
          <w:p w:rsidR="00F31617" w:rsidRPr="00801DAB" w:rsidRDefault="00F31617" w:rsidP="00000A90">
            <w:pPr>
              <w:spacing w:after="0" w:line="240" w:lineRule="auto"/>
              <w:jc w:val="right"/>
              <w:rPr>
                <w:i/>
                <w:iCs/>
                <w:sz w:val="16"/>
                <w:szCs w:val="16"/>
                <w:lang w:eastAsia="lv-LV"/>
              </w:rPr>
            </w:pPr>
            <w:r w:rsidRPr="00801DAB">
              <w:rPr>
                <w:i/>
                <w:iCs/>
                <w:sz w:val="16"/>
                <w:szCs w:val="16"/>
                <w:lang w:eastAsia="lv-LV"/>
              </w:rPr>
              <w:t>-42 149</w:t>
            </w:r>
          </w:p>
        </w:tc>
        <w:tc>
          <w:tcPr>
            <w:tcW w:w="1191"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21 069</w:t>
            </w:r>
          </w:p>
        </w:tc>
        <w:tc>
          <w:tcPr>
            <w:tcW w:w="1116"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c>
          <w:tcPr>
            <w:tcW w:w="850"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3 376</w:t>
            </w:r>
          </w:p>
        </w:tc>
        <w:tc>
          <w:tcPr>
            <w:tcW w:w="992"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7 075</w:t>
            </w:r>
          </w:p>
        </w:tc>
        <w:tc>
          <w:tcPr>
            <w:tcW w:w="993"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10 618</w:t>
            </w:r>
          </w:p>
        </w:tc>
        <w:tc>
          <w:tcPr>
            <w:tcW w:w="992"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r>
      <w:tr w:rsidR="00F31617" w:rsidRPr="00801DAB" w:rsidTr="00000A90">
        <w:trPr>
          <w:trHeight w:val="480"/>
        </w:trPr>
        <w:tc>
          <w:tcPr>
            <w:tcW w:w="474" w:type="dxa"/>
            <w:shd w:val="clear" w:color="auto" w:fill="auto"/>
            <w:vAlign w:val="center"/>
            <w:hideMark/>
          </w:tcPr>
          <w:p w:rsidR="00F31617" w:rsidRPr="00801DAB" w:rsidRDefault="00F31617" w:rsidP="00000A90">
            <w:pPr>
              <w:spacing w:after="0" w:line="240" w:lineRule="auto"/>
              <w:jc w:val="center"/>
              <w:rPr>
                <w:sz w:val="16"/>
                <w:szCs w:val="16"/>
                <w:lang w:eastAsia="lv-LV"/>
              </w:rPr>
            </w:pPr>
            <w:r w:rsidRPr="00801DAB">
              <w:rPr>
                <w:sz w:val="16"/>
                <w:szCs w:val="16"/>
                <w:lang w:eastAsia="lv-LV"/>
              </w:rPr>
              <w:t>8</w:t>
            </w:r>
          </w:p>
        </w:tc>
        <w:tc>
          <w:tcPr>
            <w:tcW w:w="1618" w:type="dxa"/>
            <w:shd w:val="clear" w:color="auto" w:fill="auto"/>
            <w:vAlign w:val="center"/>
            <w:hideMark/>
          </w:tcPr>
          <w:p w:rsidR="00F31617" w:rsidRPr="00801DAB" w:rsidRDefault="00F31617" w:rsidP="00000A90">
            <w:pPr>
              <w:spacing w:after="0" w:line="240" w:lineRule="auto"/>
              <w:rPr>
                <w:sz w:val="16"/>
                <w:szCs w:val="16"/>
                <w:lang w:eastAsia="lv-LV"/>
              </w:rPr>
            </w:pPr>
            <w:r w:rsidRPr="00801DAB">
              <w:rPr>
                <w:sz w:val="16"/>
                <w:szCs w:val="16"/>
                <w:lang w:eastAsia="lv-LV"/>
              </w:rPr>
              <w:t>Piesaistītā kapitāla izmaksas (jeb resursu cena)</w:t>
            </w:r>
          </w:p>
        </w:tc>
        <w:tc>
          <w:tcPr>
            <w:tcW w:w="1339" w:type="dxa"/>
            <w:shd w:val="clear" w:color="auto" w:fill="auto"/>
            <w:vAlign w:val="center"/>
            <w:hideMark/>
          </w:tcPr>
          <w:p w:rsidR="00F31617" w:rsidRPr="00801DAB" w:rsidRDefault="00F31617" w:rsidP="00000A90">
            <w:pPr>
              <w:spacing w:after="0" w:line="240" w:lineRule="auto"/>
              <w:jc w:val="right"/>
              <w:rPr>
                <w:i/>
                <w:iCs/>
                <w:sz w:val="16"/>
                <w:szCs w:val="16"/>
                <w:lang w:eastAsia="lv-LV"/>
              </w:rPr>
            </w:pPr>
            <w:r w:rsidRPr="00801DAB">
              <w:rPr>
                <w:i/>
                <w:iCs/>
                <w:sz w:val="16"/>
                <w:szCs w:val="16"/>
                <w:lang w:eastAsia="lv-LV"/>
              </w:rPr>
              <w:t>328 127</w:t>
            </w:r>
          </w:p>
        </w:tc>
        <w:tc>
          <w:tcPr>
            <w:tcW w:w="1033" w:type="dxa"/>
            <w:shd w:val="clear" w:color="auto" w:fill="auto"/>
            <w:vAlign w:val="center"/>
            <w:hideMark/>
          </w:tcPr>
          <w:p w:rsidR="00F31617" w:rsidRPr="00801DAB" w:rsidRDefault="00F31617" w:rsidP="00000A90">
            <w:pPr>
              <w:spacing w:after="0" w:line="240" w:lineRule="auto"/>
              <w:jc w:val="right"/>
              <w:rPr>
                <w:i/>
                <w:iCs/>
                <w:sz w:val="16"/>
                <w:szCs w:val="16"/>
                <w:lang w:eastAsia="lv-LV"/>
              </w:rPr>
            </w:pPr>
            <w:r w:rsidRPr="00801DAB">
              <w:rPr>
                <w:i/>
                <w:iCs/>
                <w:sz w:val="16"/>
                <w:szCs w:val="16"/>
                <w:lang w:eastAsia="lv-LV"/>
              </w:rPr>
              <w:t>-323 659</w:t>
            </w:r>
          </w:p>
        </w:tc>
        <w:tc>
          <w:tcPr>
            <w:tcW w:w="1191"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4 468</w:t>
            </w:r>
          </w:p>
        </w:tc>
        <w:tc>
          <w:tcPr>
            <w:tcW w:w="1116"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c>
          <w:tcPr>
            <w:tcW w:w="850"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c>
          <w:tcPr>
            <w:tcW w:w="992"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c>
          <w:tcPr>
            <w:tcW w:w="993"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 </w:t>
            </w:r>
          </w:p>
        </w:tc>
        <w:tc>
          <w:tcPr>
            <w:tcW w:w="992" w:type="dxa"/>
            <w:shd w:val="clear" w:color="auto" w:fill="auto"/>
            <w:vAlign w:val="center"/>
            <w:hideMark/>
          </w:tcPr>
          <w:p w:rsidR="00F31617" w:rsidRPr="00801DAB" w:rsidRDefault="00F31617" w:rsidP="00000A90">
            <w:pPr>
              <w:spacing w:after="0" w:line="240" w:lineRule="auto"/>
              <w:jc w:val="right"/>
              <w:rPr>
                <w:sz w:val="16"/>
                <w:szCs w:val="16"/>
                <w:lang w:eastAsia="lv-LV"/>
              </w:rPr>
            </w:pPr>
            <w:r w:rsidRPr="00801DAB">
              <w:rPr>
                <w:sz w:val="16"/>
                <w:szCs w:val="16"/>
                <w:lang w:eastAsia="lv-LV"/>
              </w:rPr>
              <w:t>4 468</w:t>
            </w:r>
          </w:p>
        </w:tc>
      </w:tr>
      <w:tr w:rsidR="00F31617" w:rsidRPr="00801DAB" w:rsidTr="00000A90">
        <w:trPr>
          <w:trHeight w:val="229"/>
        </w:trPr>
        <w:tc>
          <w:tcPr>
            <w:tcW w:w="474" w:type="dxa"/>
            <w:shd w:val="clear" w:color="auto" w:fill="auto"/>
            <w:vAlign w:val="center"/>
            <w:hideMark/>
          </w:tcPr>
          <w:p w:rsidR="00F31617" w:rsidRPr="00801DAB" w:rsidRDefault="00F31617" w:rsidP="00000A90">
            <w:pPr>
              <w:spacing w:after="0" w:line="240" w:lineRule="auto"/>
              <w:jc w:val="center"/>
              <w:rPr>
                <w:b/>
                <w:bCs/>
                <w:sz w:val="16"/>
                <w:szCs w:val="16"/>
                <w:lang w:eastAsia="lv-LV"/>
              </w:rPr>
            </w:pPr>
            <w:r w:rsidRPr="00801DAB">
              <w:rPr>
                <w:b/>
                <w:bCs/>
                <w:sz w:val="16"/>
                <w:szCs w:val="16"/>
                <w:lang w:eastAsia="lv-LV"/>
              </w:rPr>
              <w:t> </w:t>
            </w:r>
          </w:p>
        </w:tc>
        <w:tc>
          <w:tcPr>
            <w:tcW w:w="1618"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PAVISAM KOPĀ:</w:t>
            </w:r>
          </w:p>
        </w:tc>
        <w:tc>
          <w:tcPr>
            <w:tcW w:w="1339"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2 702 711</w:t>
            </w:r>
          </w:p>
        </w:tc>
        <w:tc>
          <w:tcPr>
            <w:tcW w:w="1033"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487 250</w:t>
            </w:r>
          </w:p>
        </w:tc>
        <w:tc>
          <w:tcPr>
            <w:tcW w:w="1191"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3 189 961</w:t>
            </w:r>
          </w:p>
        </w:tc>
        <w:tc>
          <w:tcPr>
            <w:tcW w:w="1116"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0</w:t>
            </w:r>
          </w:p>
        </w:tc>
        <w:tc>
          <w:tcPr>
            <w:tcW w:w="850"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61 291</w:t>
            </w:r>
          </w:p>
        </w:tc>
        <w:tc>
          <w:tcPr>
            <w:tcW w:w="992"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130 189</w:t>
            </w:r>
          </w:p>
        </w:tc>
        <w:tc>
          <w:tcPr>
            <w:tcW w:w="993"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1 130 018</w:t>
            </w:r>
          </w:p>
        </w:tc>
        <w:tc>
          <w:tcPr>
            <w:tcW w:w="992"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r w:rsidRPr="00801DAB">
              <w:rPr>
                <w:b/>
                <w:bCs/>
                <w:sz w:val="16"/>
                <w:szCs w:val="16"/>
                <w:lang w:eastAsia="lv-LV"/>
              </w:rPr>
              <w:t>1 868 463</w:t>
            </w:r>
          </w:p>
        </w:tc>
      </w:tr>
      <w:tr w:rsidR="00F31617" w:rsidRPr="00801DAB" w:rsidTr="00000A90">
        <w:trPr>
          <w:trHeight w:val="233"/>
        </w:trPr>
        <w:tc>
          <w:tcPr>
            <w:tcW w:w="474" w:type="dxa"/>
            <w:shd w:val="clear" w:color="auto" w:fill="auto"/>
            <w:vAlign w:val="center"/>
            <w:hideMark/>
          </w:tcPr>
          <w:p w:rsidR="00F31617" w:rsidRPr="00801DAB" w:rsidRDefault="00F31617" w:rsidP="00000A90">
            <w:pPr>
              <w:spacing w:after="0" w:line="240" w:lineRule="auto"/>
              <w:jc w:val="center"/>
              <w:rPr>
                <w:b/>
                <w:bCs/>
                <w:sz w:val="16"/>
                <w:szCs w:val="16"/>
                <w:lang w:eastAsia="lv-LV"/>
              </w:rPr>
            </w:pPr>
          </w:p>
        </w:tc>
        <w:tc>
          <w:tcPr>
            <w:tcW w:w="1618"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p>
        </w:tc>
        <w:tc>
          <w:tcPr>
            <w:tcW w:w="1339"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p>
        </w:tc>
        <w:tc>
          <w:tcPr>
            <w:tcW w:w="1033"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p>
        </w:tc>
        <w:tc>
          <w:tcPr>
            <w:tcW w:w="1191"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p>
        </w:tc>
        <w:tc>
          <w:tcPr>
            <w:tcW w:w="1116"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p>
        </w:tc>
        <w:tc>
          <w:tcPr>
            <w:tcW w:w="850"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p>
        </w:tc>
        <w:tc>
          <w:tcPr>
            <w:tcW w:w="992"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p>
        </w:tc>
        <w:tc>
          <w:tcPr>
            <w:tcW w:w="993"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p>
        </w:tc>
        <w:tc>
          <w:tcPr>
            <w:tcW w:w="992" w:type="dxa"/>
            <w:shd w:val="clear" w:color="auto" w:fill="auto"/>
            <w:vAlign w:val="center"/>
            <w:hideMark/>
          </w:tcPr>
          <w:p w:rsidR="00F31617" w:rsidRPr="00801DAB" w:rsidRDefault="00F31617" w:rsidP="00000A90">
            <w:pPr>
              <w:spacing w:after="0" w:line="240" w:lineRule="auto"/>
              <w:jc w:val="right"/>
              <w:rPr>
                <w:b/>
                <w:bCs/>
                <w:sz w:val="16"/>
                <w:szCs w:val="16"/>
                <w:lang w:eastAsia="lv-LV"/>
              </w:rPr>
            </w:pPr>
          </w:p>
        </w:tc>
      </w:tr>
      <w:tr w:rsidR="00F31617" w:rsidRPr="00801DAB" w:rsidTr="00000A90">
        <w:trPr>
          <w:trHeight w:val="229"/>
        </w:trPr>
        <w:tc>
          <w:tcPr>
            <w:tcW w:w="2092" w:type="dxa"/>
            <w:gridSpan w:val="2"/>
            <w:shd w:val="clear" w:color="auto" w:fill="auto"/>
            <w:vAlign w:val="center"/>
            <w:hideMark/>
          </w:tcPr>
          <w:p w:rsidR="00F31617" w:rsidRPr="00801DAB" w:rsidRDefault="00F31617" w:rsidP="00000A90">
            <w:pPr>
              <w:spacing w:after="0" w:line="240" w:lineRule="auto"/>
              <w:jc w:val="center"/>
              <w:rPr>
                <w:b/>
                <w:bCs/>
                <w:color w:val="C00000"/>
                <w:sz w:val="16"/>
                <w:szCs w:val="16"/>
                <w:lang w:eastAsia="lv-LV"/>
              </w:rPr>
            </w:pPr>
            <w:r w:rsidRPr="00801DAB">
              <w:rPr>
                <w:b/>
                <w:bCs/>
                <w:i/>
                <w:iCs/>
                <w:color w:val="C00000"/>
                <w:sz w:val="16"/>
                <w:szCs w:val="16"/>
                <w:u w:val="single"/>
                <w:lang w:eastAsia="lv-LV"/>
              </w:rPr>
              <w:t>Būvniecības I un II kārta</w:t>
            </w:r>
          </w:p>
          <w:p w:rsidR="00F31617" w:rsidRPr="00801DAB" w:rsidRDefault="00F31617" w:rsidP="00000A90">
            <w:pPr>
              <w:spacing w:after="0" w:line="240" w:lineRule="auto"/>
              <w:jc w:val="center"/>
              <w:rPr>
                <w:b/>
                <w:bCs/>
                <w:color w:val="C00000"/>
                <w:sz w:val="16"/>
                <w:szCs w:val="16"/>
                <w:lang w:eastAsia="lv-LV"/>
              </w:rPr>
            </w:pPr>
            <w:r w:rsidRPr="00801DAB">
              <w:rPr>
                <w:b/>
                <w:bCs/>
                <w:color w:val="C00000"/>
                <w:sz w:val="16"/>
                <w:szCs w:val="16"/>
                <w:lang w:eastAsia="lv-LV"/>
              </w:rPr>
              <w:t>PAVISAM KOPĀ:</w:t>
            </w:r>
          </w:p>
        </w:tc>
        <w:tc>
          <w:tcPr>
            <w:tcW w:w="1339" w:type="dxa"/>
            <w:shd w:val="clear" w:color="auto" w:fill="auto"/>
            <w:vAlign w:val="center"/>
            <w:hideMark/>
          </w:tcPr>
          <w:p w:rsidR="00F31617" w:rsidRPr="00801DAB" w:rsidRDefault="00F31617" w:rsidP="00000A90">
            <w:pPr>
              <w:jc w:val="center"/>
              <w:rPr>
                <w:b/>
                <w:bCs/>
                <w:i/>
                <w:iCs/>
                <w:color w:val="C00000"/>
                <w:sz w:val="16"/>
                <w:szCs w:val="16"/>
              </w:rPr>
            </w:pPr>
            <w:r w:rsidRPr="00801DAB">
              <w:rPr>
                <w:b/>
                <w:bCs/>
                <w:i/>
                <w:iCs/>
                <w:color w:val="C00000"/>
                <w:sz w:val="16"/>
                <w:szCs w:val="16"/>
              </w:rPr>
              <w:t>7 064 989</w:t>
            </w:r>
          </w:p>
        </w:tc>
        <w:tc>
          <w:tcPr>
            <w:tcW w:w="1033" w:type="dxa"/>
            <w:shd w:val="clear" w:color="auto" w:fill="auto"/>
            <w:vAlign w:val="center"/>
            <w:hideMark/>
          </w:tcPr>
          <w:p w:rsidR="00F31617" w:rsidRPr="00801DAB" w:rsidRDefault="00F31617" w:rsidP="00000A90">
            <w:pPr>
              <w:jc w:val="center"/>
              <w:rPr>
                <w:b/>
                <w:bCs/>
                <w:i/>
                <w:iCs/>
                <w:color w:val="C00000"/>
                <w:sz w:val="16"/>
                <w:szCs w:val="16"/>
              </w:rPr>
            </w:pPr>
            <w:r w:rsidRPr="00801DAB">
              <w:rPr>
                <w:b/>
                <w:bCs/>
                <w:i/>
                <w:iCs/>
                <w:color w:val="C00000"/>
                <w:sz w:val="16"/>
                <w:szCs w:val="16"/>
              </w:rPr>
              <w:t>452 217</w:t>
            </w:r>
          </w:p>
        </w:tc>
        <w:tc>
          <w:tcPr>
            <w:tcW w:w="1191" w:type="dxa"/>
            <w:shd w:val="clear" w:color="auto" w:fill="auto"/>
            <w:vAlign w:val="center"/>
            <w:hideMark/>
          </w:tcPr>
          <w:p w:rsidR="00F31617" w:rsidRPr="00801DAB" w:rsidRDefault="00F31617" w:rsidP="00000A90">
            <w:pPr>
              <w:jc w:val="center"/>
              <w:rPr>
                <w:b/>
                <w:bCs/>
                <w:i/>
                <w:iCs/>
                <w:color w:val="C00000"/>
                <w:sz w:val="16"/>
                <w:szCs w:val="16"/>
              </w:rPr>
            </w:pPr>
            <w:r w:rsidRPr="00801DAB">
              <w:rPr>
                <w:b/>
                <w:bCs/>
                <w:i/>
                <w:iCs/>
                <w:color w:val="C00000"/>
                <w:sz w:val="16"/>
                <w:szCs w:val="16"/>
              </w:rPr>
              <w:t>7 517 206</w:t>
            </w:r>
          </w:p>
        </w:tc>
        <w:tc>
          <w:tcPr>
            <w:tcW w:w="1116" w:type="dxa"/>
            <w:shd w:val="clear" w:color="auto" w:fill="auto"/>
            <w:vAlign w:val="center"/>
            <w:hideMark/>
          </w:tcPr>
          <w:p w:rsidR="00F31617" w:rsidRPr="00801DAB" w:rsidRDefault="00F31617" w:rsidP="00000A90">
            <w:pPr>
              <w:jc w:val="center"/>
              <w:rPr>
                <w:b/>
                <w:bCs/>
                <w:i/>
                <w:iCs/>
                <w:color w:val="C00000"/>
                <w:sz w:val="16"/>
                <w:szCs w:val="16"/>
              </w:rPr>
            </w:pPr>
            <w:r w:rsidRPr="00801DAB">
              <w:rPr>
                <w:b/>
                <w:bCs/>
                <w:i/>
                <w:iCs/>
                <w:color w:val="C00000"/>
                <w:sz w:val="16"/>
                <w:szCs w:val="16"/>
              </w:rPr>
              <w:t>46 304</w:t>
            </w:r>
          </w:p>
        </w:tc>
        <w:tc>
          <w:tcPr>
            <w:tcW w:w="850" w:type="dxa"/>
            <w:shd w:val="clear" w:color="auto" w:fill="auto"/>
            <w:vAlign w:val="center"/>
            <w:hideMark/>
          </w:tcPr>
          <w:p w:rsidR="00F31617" w:rsidRPr="00801DAB" w:rsidRDefault="00F31617" w:rsidP="00000A90">
            <w:pPr>
              <w:jc w:val="center"/>
              <w:rPr>
                <w:b/>
                <w:bCs/>
                <w:i/>
                <w:iCs/>
                <w:color w:val="C00000"/>
                <w:sz w:val="16"/>
                <w:szCs w:val="16"/>
              </w:rPr>
            </w:pPr>
            <w:r w:rsidRPr="00801DAB">
              <w:rPr>
                <w:b/>
                <w:bCs/>
                <w:i/>
                <w:iCs/>
                <w:color w:val="C00000"/>
                <w:sz w:val="16"/>
                <w:szCs w:val="16"/>
              </w:rPr>
              <w:t>200 547</w:t>
            </w:r>
          </w:p>
        </w:tc>
        <w:tc>
          <w:tcPr>
            <w:tcW w:w="992" w:type="dxa"/>
            <w:shd w:val="clear" w:color="auto" w:fill="auto"/>
            <w:vAlign w:val="center"/>
            <w:hideMark/>
          </w:tcPr>
          <w:p w:rsidR="00F31617" w:rsidRPr="00801DAB" w:rsidRDefault="00F31617" w:rsidP="00000A90">
            <w:pPr>
              <w:jc w:val="center"/>
              <w:rPr>
                <w:b/>
                <w:bCs/>
                <w:i/>
                <w:iCs/>
                <w:color w:val="C00000"/>
                <w:sz w:val="16"/>
                <w:szCs w:val="16"/>
              </w:rPr>
            </w:pPr>
            <w:r w:rsidRPr="00801DAB">
              <w:rPr>
                <w:b/>
                <w:bCs/>
                <w:i/>
                <w:iCs/>
                <w:color w:val="C00000"/>
                <w:sz w:val="16"/>
                <w:szCs w:val="16"/>
              </w:rPr>
              <w:t>1 415 044</w:t>
            </w:r>
          </w:p>
        </w:tc>
        <w:tc>
          <w:tcPr>
            <w:tcW w:w="993" w:type="dxa"/>
            <w:shd w:val="clear" w:color="auto" w:fill="auto"/>
            <w:vAlign w:val="center"/>
            <w:hideMark/>
          </w:tcPr>
          <w:p w:rsidR="00F31617" w:rsidRPr="00801DAB" w:rsidRDefault="00F31617" w:rsidP="00000A90">
            <w:pPr>
              <w:jc w:val="center"/>
              <w:rPr>
                <w:b/>
                <w:bCs/>
                <w:i/>
                <w:iCs/>
                <w:color w:val="C00000"/>
                <w:sz w:val="16"/>
                <w:szCs w:val="16"/>
              </w:rPr>
            </w:pPr>
            <w:r w:rsidRPr="00801DAB">
              <w:rPr>
                <w:b/>
                <w:bCs/>
                <w:i/>
                <w:iCs/>
                <w:color w:val="C00000"/>
                <w:sz w:val="16"/>
                <w:szCs w:val="16"/>
              </w:rPr>
              <w:t>3 986 848</w:t>
            </w:r>
          </w:p>
        </w:tc>
        <w:tc>
          <w:tcPr>
            <w:tcW w:w="992" w:type="dxa"/>
            <w:shd w:val="clear" w:color="auto" w:fill="auto"/>
            <w:vAlign w:val="center"/>
            <w:hideMark/>
          </w:tcPr>
          <w:p w:rsidR="00F31617" w:rsidRPr="00801DAB" w:rsidRDefault="00F31617" w:rsidP="00000A90">
            <w:pPr>
              <w:jc w:val="center"/>
              <w:rPr>
                <w:b/>
                <w:bCs/>
                <w:i/>
                <w:iCs/>
                <w:color w:val="C00000"/>
                <w:sz w:val="16"/>
                <w:szCs w:val="16"/>
              </w:rPr>
            </w:pPr>
            <w:r w:rsidRPr="00801DAB">
              <w:rPr>
                <w:b/>
                <w:bCs/>
                <w:i/>
                <w:iCs/>
                <w:color w:val="C00000"/>
                <w:sz w:val="16"/>
                <w:szCs w:val="16"/>
              </w:rPr>
              <w:t>1 868 463</w:t>
            </w:r>
          </w:p>
        </w:tc>
      </w:tr>
    </w:tbl>
    <w:p w:rsidR="00F31617" w:rsidRDefault="00F31617" w:rsidP="00F31617">
      <w:pPr>
        <w:spacing w:after="0" w:line="240" w:lineRule="auto"/>
        <w:ind w:left="142"/>
        <w:rPr>
          <w:sz w:val="13"/>
          <w:szCs w:val="13"/>
        </w:rPr>
      </w:pPr>
      <w:r>
        <w:rPr>
          <w:sz w:val="13"/>
          <w:szCs w:val="13"/>
        </w:rPr>
        <w:t>*</w:t>
      </w:r>
      <w:r w:rsidRPr="002B4960">
        <w:rPr>
          <w:sz w:val="13"/>
          <w:szCs w:val="13"/>
        </w:rPr>
        <w:t xml:space="preserve">Ministru kabineta rīkojuma projekta ietvaros norādītais provizoriski aprēķinātais kapitālieguldījumu apmērs var tikt precizēts pēc būvniecības TP izstrādes, pirms būvniecības līguma noslēgšanas, vai būvniecības darbu laikā, ja </w:t>
      </w:r>
      <w:r>
        <w:rPr>
          <w:sz w:val="13"/>
          <w:szCs w:val="13"/>
        </w:rPr>
        <w:t xml:space="preserve">objektīvu iemeslu dēļ </w:t>
      </w:r>
      <w:r w:rsidRPr="002B4960">
        <w:rPr>
          <w:sz w:val="13"/>
          <w:szCs w:val="13"/>
        </w:rPr>
        <w:t>mainījies to apmērs</w:t>
      </w:r>
      <w:r>
        <w:rPr>
          <w:sz w:val="13"/>
          <w:szCs w:val="13"/>
        </w:rPr>
        <w:t xml:space="preserve">. </w:t>
      </w:r>
    </w:p>
    <w:p w:rsidR="00F31617" w:rsidRPr="002C66CC" w:rsidRDefault="00F31617" w:rsidP="00F31617">
      <w:pPr>
        <w:spacing w:after="0" w:line="240" w:lineRule="auto"/>
        <w:ind w:left="142" w:right="851"/>
        <w:rPr>
          <w:i/>
          <w:sz w:val="13"/>
          <w:szCs w:val="13"/>
        </w:rPr>
      </w:pPr>
      <w:r>
        <w:rPr>
          <w:sz w:val="13"/>
          <w:szCs w:val="13"/>
        </w:rPr>
        <w:t>*</w:t>
      </w:r>
      <w:r w:rsidRPr="00801DAB">
        <w:rPr>
          <w:sz w:val="13"/>
          <w:szCs w:val="13"/>
        </w:rPr>
        <w:t>*</w:t>
      </w:r>
      <w:r>
        <w:rPr>
          <w:sz w:val="13"/>
          <w:szCs w:val="13"/>
        </w:rPr>
        <w:t>norādīts bez</w:t>
      </w:r>
      <w:r w:rsidRPr="002C66CC">
        <w:rPr>
          <w:sz w:val="13"/>
          <w:szCs w:val="13"/>
        </w:rPr>
        <w:t xml:space="preserve"> </w:t>
      </w:r>
      <w:r>
        <w:rPr>
          <w:sz w:val="13"/>
          <w:szCs w:val="13"/>
        </w:rPr>
        <w:t>faktiski izlietotā KM</w:t>
      </w:r>
      <w:r w:rsidRPr="002C66CC">
        <w:rPr>
          <w:sz w:val="13"/>
          <w:szCs w:val="13"/>
        </w:rPr>
        <w:t xml:space="preserve"> finansējum</w:t>
      </w:r>
      <w:r>
        <w:rPr>
          <w:sz w:val="13"/>
          <w:szCs w:val="13"/>
        </w:rPr>
        <w:t>a</w:t>
      </w:r>
      <w:r w:rsidRPr="002C66CC">
        <w:rPr>
          <w:sz w:val="13"/>
          <w:szCs w:val="13"/>
        </w:rPr>
        <w:t xml:space="preserve"> </w:t>
      </w:r>
      <w:r>
        <w:rPr>
          <w:sz w:val="13"/>
          <w:szCs w:val="13"/>
        </w:rPr>
        <w:t xml:space="preserve">197 189 </w:t>
      </w:r>
      <w:proofErr w:type="spellStart"/>
      <w:r w:rsidRPr="002C66CC">
        <w:rPr>
          <w:i/>
          <w:sz w:val="13"/>
          <w:szCs w:val="13"/>
        </w:rPr>
        <w:t>euro</w:t>
      </w:r>
      <w:proofErr w:type="spellEnd"/>
    </w:p>
    <w:p w:rsidR="00F31617" w:rsidRPr="002C66CC" w:rsidRDefault="00F31617" w:rsidP="00F31617">
      <w:pPr>
        <w:spacing w:after="0" w:line="240" w:lineRule="auto"/>
        <w:ind w:left="142"/>
        <w:rPr>
          <w:sz w:val="13"/>
          <w:szCs w:val="13"/>
        </w:rPr>
      </w:pPr>
    </w:p>
    <w:p w:rsidR="00F31617" w:rsidRPr="00801DAB" w:rsidRDefault="00F31617" w:rsidP="00F31617">
      <w:pPr>
        <w:spacing w:after="0" w:line="240" w:lineRule="auto"/>
        <w:jc w:val="center"/>
        <w:rPr>
          <w:b/>
          <w:sz w:val="24"/>
          <w:szCs w:val="24"/>
        </w:rPr>
      </w:pPr>
      <w:r w:rsidRPr="00801DAB">
        <w:rPr>
          <w:b/>
          <w:sz w:val="24"/>
          <w:szCs w:val="24"/>
        </w:rPr>
        <w:t xml:space="preserve">Informācija par provizoriski aprēķināto papildus nepieciešamo finansējumu </w:t>
      </w:r>
    </w:p>
    <w:p w:rsidR="00F31617" w:rsidRDefault="00F31617" w:rsidP="00F31617">
      <w:pPr>
        <w:spacing w:after="0" w:line="240" w:lineRule="auto"/>
        <w:ind w:right="709"/>
        <w:jc w:val="right"/>
        <w:rPr>
          <w:sz w:val="24"/>
          <w:szCs w:val="24"/>
        </w:rPr>
      </w:pPr>
      <w:r w:rsidRPr="00801DAB">
        <w:rPr>
          <w:sz w:val="24"/>
          <w:szCs w:val="24"/>
        </w:rPr>
        <w:t>3.tabula</w:t>
      </w:r>
    </w:p>
    <w:tbl>
      <w:tblPr>
        <w:tblW w:w="9142" w:type="dxa"/>
        <w:jc w:val="center"/>
        <w:tblInd w:w="-5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801"/>
        <w:gridCol w:w="1858"/>
        <w:gridCol w:w="1279"/>
        <w:gridCol w:w="894"/>
        <w:gridCol w:w="1117"/>
        <w:gridCol w:w="999"/>
        <w:gridCol w:w="1194"/>
      </w:tblGrid>
      <w:tr w:rsidR="00F31617" w:rsidRPr="00A82B14" w:rsidTr="00000A90">
        <w:trPr>
          <w:trHeight w:val="225"/>
          <w:jc w:val="center"/>
        </w:trPr>
        <w:tc>
          <w:tcPr>
            <w:tcW w:w="1801" w:type="dxa"/>
            <w:vMerge w:val="restart"/>
            <w:shd w:val="clear" w:color="000000" w:fill="FFFFFF"/>
            <w:vAlign w:val="center"/>
            <w:hideMark/>
          </w:tcPr>
          <w:p w:rsidR="00F31617" w:rsidRPr="00A82B14" w:rsidRDefault="00F31617" w:rsidP="00000A90">
            <w:pPr>
              <w:spacing w:after="0" w:line="240" w:lineRule="auto"/>
              <w:jc w:val="center"/>
              <w:rPr>
                <w:i/>
                <w:iCs/>
                <w:color w:val="000000" w:themeColor="text1"/>
                <w:sz w:val="16"/>
                <w:szCs w:val="16"/>
                <w:lang w:eastAsia="lv-LV"/>
              </w:rPr>
            </w:pPr>
            <w:r w:rsidRPr="00A82B14">
              <w:rPr>
                <w:i/>
                <w:iCs/>
                <w:color w:val="000000" w:themeColor="text1"/>
                <w:sz w:val="16"/>
                <w:szCs w:val="16"/>
                <w:lang w:eastAsia="lv-LV"/>
              </w:rPr>
              <w:t>Projekta kopējās provizoriskās izmaksas (bez PVN) saskaņā MK 08.07.2011. rīkojuma Nr.307 anotācijas pielikumu</w:t>
            </w:r>
          </w:p>
        </w:tc>
        <w:tc>
          <w:tcPr>
            <w:tcW w:w="4031" w:type="dxa"/>
            <w:gridSpan w:val="3"/>
            <w:shd w:val="clear" w:color="auto" w:fill="auto"/>
            <w:vAlign w:val="center"/>
            <w:hideMark/>
          </w:tcPr>
          <w:p w:rsidR="00F31617" w:rsidRPr="00A82B14" w:rsidRDefault="00F31617" w:rsidP="00000A90">
            <w:pPr>
              <w:spacing w:after="0" w:line="240" w:lineRule="auto"/>
              <w:jc w:val="center"/>
              <w:rPr>
                <w:i/>
                <w:iCs/>
                <w:color w:val="000000" w:themeColor="text1"/>
                <w:sz w:val="16"/>
                <w:szCs w:val="16"/>
                <w:lang w:eastAsia="lv-LV"/>
              </w:rPr>
            </w:pPr>
            <w:r w:rsidRPr="00A82B14">
              <w:rPr>
                <w:i/>
                <w:iCs/>
                <w:color w:val="000000" w:themeColor="text1"/>
                <w:sz w:val="16"/>
                <w:szCs w:val="16"/>
                <w:lang w:eastAsia="lv-LV"/>
              </w:rPr>
              <w:t>KM piešķirtais finansējums saskaņā ar līgumiem ar VNĪ</w:t>
            </w:r>
          </w:p>
        </w:tc>
        <w:tc>
          <w:tcPr>
            <w:tcW w:w="1117" w:type="dxa"/>
            <w:vMerge w:val="restart"/>
            <w:shd w:val="clear" w:color="000000" w:fill="FFFFFF"/>
            <w:vAlign w:val="center"/>
            <w:hideMark/>
          </w:tcPr>
          <w:p w:rsidR="00F31617" w:rsidRPr="00A82B14" w:rsidRDefault="00F31617" w:rsidP="00000A90">
            <w:pPr>
              <w:spacing w:after="0" w:line="240" w:lineRule="auto"/>
              <w:jc w:val="center"/>
              <w:rPr>
                <w:i/>
                <w:iCs/>
                <w:color w:val="000000" w:themeColor="text1"/>
                <w:sz w:val="16"/>
                <w:szCs w:val="16"/>
                <w:lang w:eastAsia="lv-LV"/>
              </w:rPr>
            </w:pPr>
            <w:r w:rsidRPr="00A82B14">
              <w:rPr>
                <w:i/>
                <w:iCs/>
                <w:color w:val="000000" w:themeColor="text1"/>
                <w:sz w:val="16"/>
                <w:szCs w:val="16"/>
                <w:lang w:eastAsia="lv-LV"/>
              </w:rPr>
              <w:t>Precizētās projekta kopējās provizoriskās  izmaksas (bez PVN)*</w:t>
            </w:r>
          </w:p>
        </w:tc>
        <w:tc>
          <w:tcPr>
            <w:tcW w:w="999" w:type="dxa"/>
            <w:vMerge w:val="restart"/>
            <w:shd w:val="clear" w:color="000000" w:fill="FFFFFF"/>
            <w:vAlign w:val="center"/>
            <w:hideMark/>
          </w:tcPr>
          <w:p w:rsidR="00F31617" w:rsidRPr="00A82B14" w:rsidRDefault="00F31617" w:rsidP="00000A90">
            <w:pPr>
              <w:spacing w:after="0" w:line="240" w:lineRule="auto"/>
              <w:jc w:val="center"/>
              <w:rPr>
                <w:i/>
                <w:iCs/>
                <w:color w:val="000000" w:themeColor="text1"/>
                <w:sz w:val="16"/>
                <w:szCs w:val="16"/>
                <w:lang w:eastAsia="lv-LV"/>
              </w:rPr>
            </w:pPr>
            <w:r w:rsidRPr="00A82B14">
              <w:rPr>
                <w:i/>
                <w:iCs/>
                <w:color w:val="000000" w:themeColor="text1"/>
                <w:sz w:val="16"/>
                <w:szCs w:val="16"/>
                <w:lang w:eastAsia="lv-LV"/>
              </w:rPr>
              <w:t>Precizētais finansējuma apmērs FM ilgtermiņa saistībām</w:t>
            </w:r>
          </w:p>
        </w:tc>
        <w:tc>
          <w:tcPr>
            <w:tcW w:w="1194" w:type="dxa"/>
            <w:vMerge w:val="restart"/>
            <w:shd w:val="clear" w:color="000000" w:fill="FFFFFF"/>
            <w:vAlign w:val="center"/>
            <w:hideMark/>
          </w:tcPr>
          <w:p w:rsidR="00F31617" w:rsidRPr="00A82B14" w:rsidRDefault="00F31617" w:rsidP="00000A90">
            <w:pPr>
              <w:spacing w:after="0" w:line="240" w:lineRule="auto"/>
              <w:jc w:val="center"/>
              <w:rPr>
                <w:i/>
                <w:iCs/>
                <w:color w:val="000000" w:themeColor="text1"/>
                <w:sz w:val="16"/>
                <w:szCs w:val="16"/>
                <w:lang w:eastAsia="lv-LV"/>
              </w:rPr>
            </w:pPr>
            <w:r w:rsidRPr="00A82B14">
              <w:rPr>
                <w:i/>
                <w:iCs/>
                <w:color w:val="000000" w:themeColor="text1"/>
                <w:sz w:val="16"/>
                <w:szCs w:val="16"/>
                <w:lang w:eastAsia="lv-LV"/>
              </w:rPr>
              <w:t>t.sk. papildus nepieciešamais finansējums</w:t>
            </w:r>
          </w:p>
        </w:tc>
      </w:tr>
      <w:tr w:rsidR="00F31617" w:rsidRPr="00A82B14" w:rsidTr="00000A90">
        <w:trPr>
          <w:trHeight w:val="225"/>
          <w:jc w:val="center"/>
        </w:trPr>
        <w:tc>
          <w:tcPr>
            <w:tcW w:w="1801" w:type="dxa"/>
            <w:vMerge/>
            <w:vAlign w:val="center"/>
            <w:hideMark/>
          </w:tcPr>
          <w:p w:rsidR="00F31617" w:rsidRPr="00A82B14" w:rsidRDefault="00F31617" w:rsidP="00000A90">
            <w:pPr>
              <w:spacing w:after="0" w:line="240" w:lineRule="auto"/>
              <w:rPr>
                <w:i/>
                <w:iCs/>
                <w:color w:val="000000" w:themeColor="text1"/>
                <w:sz w:val="16"/>
                <w:szCs w:val="16"/>
                <w:lang w:eastAsia="lv-LV"/>
              </w:rPr>
            </w:pPr>
          </w:p>
        </w:tc>
        <w:tc>
          <w:tcPr>
            <w:tcW w:w="1858" w:type="dxa"/>
            <w:vMerge w:val="restart"/>
            <w:shd w:val="clear" w:color="000000" w:fill="FFFFFF"/>
            <w:vAlign w:val="center"/>
            <w:hideMark/>
          </w:tcPr>
          <w:p w:rsidR="00F31617" w:rsidRPr="00A82B14" w:rsidRDefault="00F31617" w:rsidP="00000A90">
            <w:pPr>
              <w:spacing w:after="0" w:line="240" w:lineRule="auto"/>
              <w:jc w:val="center"/>
              <w:rPr>
                <w:i/>
                <w:iCs/>
                <w:color w:val="000000" w:themeColor="text1"/>
                <w:sz w:val="16"/>
                <w:szCs w:val="16"/>
                <w:lang w:eastAsia="lv-LV"/>
              </w:rPr>
            </w:pPr>
            <w:r w:rsidRPr="00A82B14">
              <w:rPr>
                <w:i/>
                <w:iCs/>
                <w:color w:val="000000" w:themeColor="text1"/>
                <w:sz w:val="16"/>
                <w:szCs w:val="16"/>
                <w:lang w:eastAsia="lv-LV"/>
              </w:rPr>
              <w:t>KOPĀ:</w:t>
            </w:r>
          </w:p>
        </w:tc>
        <w:tc>
          <w:tcPr>
            <w:tcW w:w="2173" w:type="dxa"/>
            <w:gridSpan w:val="2"/>
            <w:shd w:val="clear" w:color="auto" w:fill="auto"/>
            <w:vAlign w:val="center"/>
            <w:hideMark/>
          </w:tcPr>
          <w:p w:rsidR="00F31617" w:rsidRPr="00A82B14" w:rsidRDefault="00F31617" w:rsidP="00000A90">
            <w:pPr>
              <w:spacing w:after="0" w:line="240" w:lineRule="auto"/>
              <w:jc w:val="center"/>
              <w:rPr>
                <w:i/>
                <w:iCs/>
                <w:color w:val="000000" w:themeColor="text1"/>
                <w:sz w:val="16"/>
                <w:szCs w:val="16"/>
                <w:lang w:eastAsia="lv-LV"/>
              </w:rPr>
            </w:pPr>
            <w:r w:rsidRPr="00A82B14">
              <w:rPr>
                <w:i/>
                <w:iCs/>
                <w:color w:val="000000" w:themeColor="text1"/>
                <w:sz w:val="16"/>
                <w:szCs w:val="16"/>
                <w:lang w:eastAsia="lv-LV"/>
              </w:rPr>
              <w:t xml:space="preserve">t.sk. </w:t>
            </w:r>
          </w:p>
        </w:tc>
        <w:tc>
          <w:tcPr>
            <w:tcW w:w="1117" w:type="dxa"/>
            <w:vMerge/>
            <w:vAlign w:val="center"/>
            <w:hideMark/>
          </w:tcPr>
          <w:p w:rsidR="00F31617" w:rsidRPr="00A82B14" w:rsidRDefault="00F31617" w:rsidP="00000A90">
            <w:pPr>
              <w:spacing w:after="0" w:line="240" w:lineRule="auto"/>
              <w:rPr>
                <w:i/>
                <w:iCs/>
                <w:color w:val="000000" w:themeColor="text1"/>
                <w:sz w:val="16"/>
                <w:szCs w:val="16"/>
                <w:lang w:eastAsia="lv-LV"/>
              </w:rPr>
            </w:pPr>
          </w:p>
        </w:tc>
        <w:tc>
          <w:tcPr>
            <w:tcW w:w="999" w:type="dxa"/>
            <w:vMerge/>
            <w:vAlign w:val="center"/>
            <w:hideMark/>
          </w:tcPr>
          <w:p w:rsidR="00F31617" w:rsidRPr="00A82B14" w:rsidRDefault="00F31617" w:rsidP="00000A90">
            <w:pPr>
              <w:spacing w:after="0" w:line="240" w:lineRule="auto"/>
              <w:rPr>
                <w:i/>
                <w:iCs/>
                <w:color w:val="000000" w:themeColor="text1"/>
                <w:sz w:val="16"/>
                <w:szCs w:val="16"/>
                <w:lang w:eastAsia="lv-LV"/>
              </w:rPr>
            </w:pPr>
          </w:p>
        </w:tc>
        <w:tc>
          <w:tcPr>
            <w:tcW w:w="1194" w:type="dxa"/>
            <w:vMerge/>
            <w:vAlign w:val="center"/>
            <w:hideMark/>
          </w:tcPr>
          <w:p w:rsidR="00F31617" w:rsidRPr="00A82B14" w:rsidRDefault="00F31617" w:rsidP="00000A90">
            <w:pPr>
              <w:spacing w:after="0" w:line="240" w:lineRule="auto"/>
              <w:rPr>
                <w:i/>
                <w:iCs/>
                <w:color w:val="000000" w:themeColor="text1"/>
                <w:sz w:val="16"/>
                <w:szCs w:val="16"/>
                <w:lang w:eastAsia="lv-LV"/>
              </w:rPr>
            </w:pPr>
          </w:p>
        </w:tc>
      </w:tr>
      <w:tr w:rsidR="00F31617" w:rsidRPr="00A82B14" w:rsidTr="00000A90">
        <w:trPr>
          <w:trHeight w:val="636"/>
          <w:jc w:val="center"/>
        </w:trPr>
        <w:tc>
          <w:tcPr>
            <w:tcW w:w="1801" w:type="dxa"/>
            <w:vMerge/>
            <w:vAlign w:val="center"/>
            <w:hideMark/>
          </w:tcPr>
          <w:p w:rsidR="00F31617" w:rsidRPr="00A82B14" w:rsidRDefault="00F31617" w:rsidP="00000A90">
            <w:pPr>
              <w:spacing w:after="0" w:line="240" w:lineRule="auto"/>
              <w:rPr>
                <w:i/>
                <w:iCs/>
                <w:color w:val="000000" w:themeColor="text1"/>
                <w:sz w:val="16"/>
                <w:szCs w:val="16"/>
                <w:lang w:eastAsia="lv-LV"/>
              </w:rPr>
            </w:pPr>
          </w:p>
        </w:tc>
        <w:tc>
          <w:tcPr>
            <w:tcW w:w="1858" w:type="dxa"/>
            <w:vMerge/>
            <w:vAlign w:val="center"/>
            <w:hideMark/>
          </w:tcPr>
          <w:p w:rsidR="00F31617" w:rsidRPr="00A82B14" w:rsidRDefault="00F31617" w:rsidP="00000A90">
            <w:pPr>
              <w:spacing w:after="0" w:line="240" w:lineRule="auto"/>
              <w:rPr>
                <w:i/>
                <w:iCs/>
                <w:color w:val="000000" w:themeColor="text1"/>
                <w:sz w:val="16"/>
                <w:szCs w:val="16"/>
                <w:lang w:eastAsia="lv-LV"/>
              </w:rPr>
            </w:pPr>
          </w:p>
        </w:tc>
        <w:tc>
          <w:tcPr>
            <w:tcW w:w="1279" w:type="dxa"/>
            <w:shd w:val="clear" w:color="000000" w:fill="FFFFFF"/>
            <w:vAlign w:val="center"/>
            <w:hideMark/>
          </w:tcPr>
          <w:p w:rsidR="00F31617" w:rsidRDefault="00F31617" w:rsidP="00000A90">
            <w:pPr>
              <w:spacing w:after="0" w:line="240" w:lineRule="auto"/>
              <w:jc w:val="center"/>
              <w:rPr>
                <w:i/>
                <w:iCs/>
                <w:color w:val="000000" w:themeColor="text1"/>
                <w:sz w:val="16"/>
                <w:szCs w:val="16"/>
                <w:lang w:eastAsia="lv-LV"/>
              </w:rPr>
            </w:pPr>
            <w:r>
              <w:rPr>
                <w:i/>
                <w:iCs/>
                <w:color w:val="000000" w:themeColor="text1"/>
                <w:sz w:val="16"/>
                <w:szCs w:val="16"/>
                <w:lang w:eastAsia="lv-LV"/>
              </w:rPr>
              <w:t xml:space="preserve">faktiski </w:t>
            </w:r>
          </w:p>
          <w:p w:rsidR="00F31617" w:rsidRPr="00A82B14" w:rsidRDefault="00F31617" w:rsidP="00000A90">
            <w:pPr>
              <w:spacing w:after="0" w:line="240" w:lineRule="auto"/>
              <w:jc w:val="center"/>
              <w:rPr>
                <w:i/>
                <w:iCs/>
                <w:color w:val="000000" w:themeColor="text1"/>
                <w:sz w:val="16"/>
                <w:szCs w:val="16"/>
                <w:lang w:eastAsia="lv-LV"/>
              </w:rPr>
            </w:pPr>
            <w:r w:rsidRPr="00A82B14">
              <w:rPr>
                <w:i/>
                <w:iCs/>
                <w:color w:val="000000" w:themeColor="text1"/>
                <w:sz w:val="16"/>
                <w:szCs w:val="16"/>
                <w:lang w:eastAsia="lv-LV"/>
              </w:rPr>
              <w:t xml:space="preserve">izlietots </w:t>
            </w:r>
          </w:p>
        </w:tc>
        <w:tc>
          <w:tcPr>
            <w:tcW w:w="894" w:type="dxa"/>
            <w:shd w:val="clear" w:color="000000" w:fill="FFFFFF"/>
            <w:vAlign w:val="center"/>
            <w:hideMark/>
          </w:tcPr>
          <w:p w:rsidR="00F31617" w:rsidRPr="00A82B14" w:rsidRDefault="00F31617" w:rsidP="00000A90">
            <w:pPr>
              <w:spacing w:after="0" w:line="240" w:lineRule="auto"/>
              <w:jc w:val="center"/>
              <w:rPr>
                <w:i/>
                <w:iCs/>
                <w:color w:val="000000" w:themeColor="text1"/>
                <w:sz w:val="16"/>
                <w:szCs w:val="16"/>
                <w:lang w:eastAsia="lv-LV"/>
              </w:rPr>
            </w:pPr>
            <w:r w:rsidRPr="00A82B14">
              <w:rPr>
                <w:i/>
                <w:iCs/>
                <w:color w:val="000000" w:themeColor="text1"/>
                <w:sz w:val="16"/>
                <w:szCs w:val="16"/>
                <w:lang w:eastAsia="lv-LV"/>
              </w:rPr>
              <w:t xml:space="preserve">neizlietots </w:t>
            </w:r>
          </w:p>
        </w:tc>
        <w:tc>
          <w:tcPr>
            <w:tcW w:w="1117" w:type="dxa"/>
            <w:vMerge/>
            <w:vAlign w:val="center"/>
            <w:hideMark/>
          </w:tcPr>
          <w:p w:rsidR="00F31617" w:rsidRPr="00A82B14" w:rsidRDefault="00F31617" w:rsidP="00000A90">
            <w:pPr>
              <w:spacing w:after="0" w:line="240" w:lineRule="auto"/>
              <w:rPr>
                <w:i/>
                <w:iCs/>
                <w:color w:val="000000" w:themeColor="text1"/>
                <w:sz w:val="16"/>
                <w:szCs w:val="16"/>
                <w:lang w:eastAsia="lv-LV"/>
              </w:rPr>
            </w:pPr>
          </w:p>
        </w:tc>
        <w:tc>
          <w:tcPr>
            <w:tcW w:w="999" w:type="dxa"/>
            <w:vMerge/>
            <w:vAlign w:val="center"/>
            <w:hideMark/>
          </w:tcPr>
          <w:p w:rsidR="00F31617" w:rsidRPr="00A82B14" w:rsidRDefault="00F31617" w:rsidP="00000A90">
            <w:pPr>
              <w:spacing w:after="0" w:line="240" w:lineRule="auto"/>
              <w:rPr>
                <w:i/>
                <w:iCs/>
                <w:color w:val="000000" w:themeColor="text1"/>
                <w:sz w:val="16"/>
                <w:szCs w:val="16"/>
                <w:lang w:eastAsia="lv-LV"/>
              </w:rPr>
            </w:pPr>
          </w:p>
        </w:tc>
        <w:tc>
          <w:tcPr>
            <w:tcW w:w="1194" w:type="dxa"/>
            <w:vMerge/>
            <w:vAlign w:val="center"/>
            <w:hideMark/>
          </w:tcPr>
          <w:p w:rsidR="00F31617" w:rsidRPr="00A82B14" w:rsidRDefault="00F31617" w:rsidP="00000A90">
            <w:pPr>
              <w:spacing w:after="0" w:line="240" w:lineRule="auto"/>
              <w:rPr>
                <w:i/>
                <w:iCs/>
                <w:color w:val="000000" w:themeColor="text1"/>
                <w:sz w:val="16"/>
                <w:szCs w:val="16"/>
                <w:lang w:eastAsia="lv-LV"/>
              </w:rPr>
            </w:pPr>
          </w:p>
        </w:tc>
      </w:tr>
      <w:tr w:rsidR="00F31617" w:rsidRPr="00A82B14" w:rsidTr="00000A90">
        <w:trPr>
          <w:trHeight w:val="225"/>
          <w:jc w:val="center"/>
        </w:trPr>
        <w:tc>
          <w:tcPr>
            <w:tcW w:w="1801" w:type="dxa"/>
            <w:shd w:val="clear" w:color="000000" w:fill="FFFFFF"/>
            <w:vAlign w:val="center"/>
            <w:hideMark/>
          </w:tcPr>
          <w:p w:rsidR="00F31617" w:rsidRPr="00A82B14" w:rsidRDefault="00F31617" w:rsidP="00000A90">
            <w:pPr>
              <w:spacing w:after="0" w:line="240" w:lineRule="auto"/>
              <w:jc w:val="center"/>
              <w:rPr>
                <w:i/>
                <w:iCs/>
                <w:color w:val="000000" w:themeColor="text1"/>
                <w:sz w:val="12"/>
                <w:szCs w:val="12"/>
                <w:lang w:eastAsia="lv-LV"/>
              </w:rPr>
            </w:pPr>
            <w:r w:rsidRPr="00A82B14">
              <w:rPr>
                <w:i/>
                <w:iCs/>
                <w:color w:val="000000" w:themeColor="text1"/>
                <w:sz w:val="12"/>
                <w:szCs w:val="12"/>
                <w:lang w:eastAsia="lv-LV"/>
              </w:rPr>
              <w:t>1.</w:t>
            </w:r>
          </w:p>
        </w:tc>
        <w:tc>
          <w:tcPr>
            <w:tcW w:w="1858" w:type="dxa"/>
            <w:shd w:val="clear" w:color="000000" w:fill="FFFFFF"/>
            <w:vAlign w:val="center"/>
            <w:hideMark/>
          </w:tcPr>
          <w:p w:rsidR="00F31617" w:rsidRPr="00A82B14" w:rsidRDefault="00F31617" w:rsidP="00000A90">
            <w:pPr>
              <w:spacing w:after="0" w:line="240" w:lineRule="auto"/>
              <w:jc w:val="center"/>
              <w:rPr>
                <w:i/>
                <w:iCs/>
                <w:color w:val="000000" w:themeColor="text1"/>
                <w:sz w:val="12"/>
                <w:szCs w:val="12"/>
                <w:lang w:eastAsia="lv-LV"/>
              </w:rPr>
            </w:pPr>
            <w:r w:rsidRPr="00A82B14">
              <w:rPr>
                <w:i/>
                <w:iCs/>
                <w:color w:val="000000" w:themeColor="text1"/>
                <w:sz w:val="12"/>
                <w:szCs w:val="12"/>
                <w:lang w:eastAsia="lv-LV"/>
              </w:rPr>
              <w:t>2.</w:t>
            </w:r>
          </w:p>
        </w:tc>
        <w:tc>
          <w:tcPr>
            <w:tcW w:w="1279" w:type="dxa"/>
            <w:shd w:val="clear" w:color="000000" w:fill="FFFFFF"/>
            <w:vAlign w:val="center"/>
            <w:hideMark/>
          </w:tcPr>
          <w:p w:rsidR="00F31617" w:rsidRPr="00A82B14" w:rsidRDefault="00F31617" w:rsidP="00000A90">
            <w:pPr>
              <w:spacing w:after="0" w:line="240" w:lineRule="auto"/>
              <w:jc w:val="center"/>
              <w:rPr>
                <w:i/>
                <w:iCs/>
                <w:color w:val="000000" w:themeColor="text1"/>
                <w:sz w:val="12"/>
                <w:szCs w:val="12"/>
                <w:lang w:eastAsia="lv-LV"/>
              </w:rPr>
            </w:pPr>
            <w:r w:rsidRPr="00A82B14">
              <w:rPr>
                <w:i/>
                <w:iCs/>
                <w:color w:val="000000" w:themeColor="text1"/>
                <w:sz w:val="12"/>
                <w:szCs w:val="12"/>
                <w:lang w:eastAsia="lv-LV"/>
              </w:rPr>
              <w:t>3.</w:t>
            </w:r>
          </w:p>
        </w:tc>
        <w:tc>
          <w:tcPr>
            <w:tcW w:w="894" w:type="dxa"/>
            <w:shd w:val="clear" w:color="000000" w:fill="FFFFFF"/>
            <w:vAlign w:val="center"/>
            <w:hideMark/>
          </w:tcPr>
          <w:p w:rsidR="00F31617" w:rsidRPr="00A82B14" w:rsidRDefault="00F31617" w:rsidP="00000A90">
            <w:pPr>
              <w:spacing w:after="0" w:line="240" w:lineRule="auto"/>
              <w:jc w:val="center"/>
              <w:rPr>
                <w:i/>
                <w:iCs/>
                <w:color w:val="000000" w:themeColor="text1"/>
                <w:sz w:val="12"/>
                <w:szCs w:val="12"/>
                <w:lang w:eastAsia="lv-LV"/>
              </w:rPr>
            </w:pPr>
            <w:r w:rsidRPr="00A82B14">
              <w:rPr>
                <w:i/>
                <w:iCs/>
                <w:color w:val="000000" w:themeColor="text1"/>
                <w:sz w:val="12"/>
                <w:szCs w:val="12"/>
                <w:lang w:eastAsia="lv-LV"/>
              </w:rPr>
              <w:t>4.=2.-3.</w:t>
            </w:r>
          </w:p>
        </w:tc>
        <w:tc>
          <w:tcPr>
            <w:tcW w:w="1117" w:type="dxa"/>
            <w:shd w:val="clear" w:color="000000" w:fill="FFFFFF"/>
            <w:vAlign w:val="center"/>
            <w:hideMark/>
          </w:tcPr>
          <w:p w:rsidR="00F31617" w:rsidRPr="00A82B14" w:rsidRDefault="00F31617" w:rsidP="00000A90">
            <w:pPr>
              <w:spacing w:after="0" w:line="240" w:lineRule="auto"/>
              <w:jc w:val="center"/>
              <w:rPr>
                <w:i/>
                <w:iCs/>
                <w:color w:val="000000" w:themeColor="text1"/>
                <w:sz w:val="12"/>
                <w:szCs w:val="12"/>
                <w:lang w:eastAsia="lv-LV"/>
              </w:rPr>
            </w:pPr>
            <w:r w:rsidRPr="00A82B14">
              <w:rPr>
                <w:i/>
                <w:iCs/>
                <w:color w:val="000000" w:themeColor="text1"/>
                <w:sz w:val="12"/>
                <w:szCs w:val="12"/>
                <w:lang w:eastAsia="lv-LV"/>
              </w:rPr>
              <w:t>5.</w:t>
            </w:r>
          </w:p>
        </w:tc>
        <w:tc>
          <w:tcPr>
            <w:tcW w:w="999" w:type="dxa"/>
            <w:shd w:val="clear" w:color="000000" w:fill="FFFFFF"/>
            <w:vAlign w:val="center"/>
            <w:hideMark/>
          </w:tcPr>
          <w:p w:rsidR="00F31617" w:rsidRPr="00A82B14" w:rsidRDefault="00F31617" w:rsidP="00000A90">
            <w:pPr>
              <w:spacing w:after="0" w:line="240" w:lineRule="auto"/>
              <w:jc w:val="center"/>
              <w:rPr>
                <w:i/>
                <w:iCs/>
                <w:color w:val="000000" w:themeColor="text1"/>
                <w:sz w:val="12"/>
                <w:szCs w:val="12"/>
                <w:lang w:eastAsia="lv-LV"/>
              </w:rPr>
            </w:pPr>
            <w:r w:rsidRPr="00A82B14">
              <w:rPr>
                <w:i/>
                <w:iCs/>
                <w:color w:val="000000" w:themeColor="text1"/>
                <w:sz w:val="12"/>
                <w:szCs w:val="12"/>
                <w:lang w:eastAsia="lv-LV"/>
              </w:rPr>
              <w:t>6.=5.-4.</w:t>
            </w:r>
          </w:p>
        </w:tc>
        <w:tc>
          <w:tcPr>
            <w:tcW w:w="1194" w:type="dxa"/>
            <w:shd w:val="clear" w:color="000000" w:fill="FFFFFF"/>
            <w:vAlign w:val="center"/>
            <w:hideMark/>
          </w:tcPr>
          <w:p w:rsidR="00F31617" w:rsidRPr="00A82B14" w:rsidRDefault="00F31617" w:rsidP="00000A90">
            <w:pPr>
              <w:spacing w:after="0" w:line="240" w:lineRule="auto"/>
              <w:jc w:val="center"/>
              <w:rPr>
                <w:i/>
                <w:iCs/>
                <w:color w:val="000000" w:themeColor="text1"/>
                <w:sz w:val="12"/>
                <w:szCs w:val="12"/>
                <w:lang w:eastAsia="lv-LV"/>
              </w:rPr>
            </w:pPr>
            <w:r w:rsidRPr="00A82B14">
              <w:rPr>
                <w:i/>
                <w:iCs/>
                <w:color w:val="000000" w:themeColor="text1"/>
                <w:sz w:val="12"/>
                <w:szCs w:val="12"/>
                <w:lang w:eastAsia="lv-LV"/>
              </w:rPr>
              <w:t>7.=6.-1.</w:t>
            </w:r>
          </w:p>
        </w:tc>
      </w:tr>
      <w:tr w:rsidR="00F31617" w:rsidRPr="00A82B14" w:rsidTr="00000A90">
        <w:trPr>
          <w:trHeight w:val="225"/>
          <w:jc w:val="center"/>
        </w:trPr>
        <w:tc>
          <w:tcPr>
            <w:tcW w:w="1801" w:type="dxa"/>
            <w:shd w:val="clear" w:color="000000" w:fill="FFFFFF"/>
            <w:noWrap/>
            <w:vAlign w:val="center"/>
            <w:hideMark/>
          </w:tcPr>
          <w:p w:rsidR="00F31617" w:rsidRPr="00E05FD8" w:rsidRDefault="00F31617" w:rsidP="00000A90">
            <w:pPr>
              <w:spacing w:after="0" w:line="240" w:lineRule="auto"/>
              <w:jc w:val="right"/>
              <w:rPr>
                <w:b/>
                <w:bCs/>
                <w:i/>
                <w:iCs/>
                <w:color w:val="000000" w:themeColor="text1"/>
                <w:sz w:val="16"/>
                <w:szCs w:val="16"/>
                <w:lang w:eastAsia="lv-LV"/>
              </w:rPr>
            </w:pPr>
            <w:r w:rsidRPr="00E05FD8">
              <w:rPr>
                <w:b/>
                <w:bCs/>
                <w:i/>
                <w:iCs/>
                <w:color w:val="000000" w:themeColor="text1"/>
                <w:sz w:val="16"/>
                <w:szCs w:val="16"/>
                <w:lang w:eastAsia="lv-LV"/>
              </w:rPr>
              <w:t>7 064 989</w:t>
            </w:r>
          </w:p>
        </w:tc>
        <w:tc>
          <w:tcPr>
            <w:tcW w:w="1858" w:type="dxa"/>
            <w:shd w:val="clear" w:color="000000" w:fill="FFFFFF"/>
            <w:noWrap/>
            <w:vAlign w:val="center"/>
            <w:hideMark/>
          </w:tcPr>
          <w:p w:rsidR="00F31617" w:rsidRPr="00E05FD8" w:rsidRDefault="00F31617" w:rsidP="00000A90">
            <w:pPr>
              <w:spacing w:after="0" w:line="240" w:lineRule="auto"/>
              <w:jc w:val="right"/>
              <w:rPr>
                <w:b/>
                <w:bCs/>
                <w:i/>
                <w:iCs/>
                <w:color w:val="000000" w:themeColor="text1"/>
                <w:sz w:val="16"/>
                <w:szCs w:val="16"/>
                <w:lang w:eastAsia="lv-LV"/>
              </w:rPr>
            </w:pPr>
            <w:r w:rsidRPr="00E05FD8">
              <w:rPr>
                <w:b/>
                <w:bCs/>
                <w:i/>
                <w:iCs/>
                <w:color w:val="000000" w:themeColor="text1"/>
                <w:sz w:val="16"/>
                <w:szCs w:val="16"/>
                <w:lang w:eastAsia="lv-LV"/>
              </w:rPr>
              <w:t>321 652</w:t>
            </w:r>
          </w:p>
        </w:tc>
        <w:tc>
          <w:tcPr>
            <w:tcW w:w="1279" w:type="dxa"/>
            <w:shd w:val="clear" w:color="000000" w:fill="FFFFFF"/>
            <w:noWrap/>
            <w:vAlign w:val="center"/>
            <w:hideMark/>
          </w:tcPr>
          <w:p w:rsidR="00F31617" w:rsidRPr="00E05FD8" w:rsidRDefault="00F31617" w:rsidP="00000A90">
            <w:pPr>
              <w:spacing w:after="0" w:line="240" w:lineRule="auto"/>
              <w:jc w:val="right"/>
              <w:rPr>
                <w:b/>
                <w:bCs/>
                <w:i/>
                <w:iCs/>
                <w:color w:val="000000" w:themeColor="text1"/>
                <w:sz w:val="16"/>
                <w:szCs w:val="16"/>
                <w:lang w:eastAsia="lv-LV"/>
              </w:rPr>
            </w:pPr>
            <w:r w:rsidRPr="00E05FD8">
              <w:rPr>
                <w:b/>
                <w:bCs/>
                <w:i/>
                <w:iCs/>
                <w:color w:val="000000" w:themeColor="text1"/>
                <w:sz w:val="16"/>
                <w:szCs w:val="16"/>
                <w:lang w:eastAsia="lv-LV"/>
              </w:rPr>
              <w:t>197 189</w:t>
            </w:r>
          </w:p>
        </w:tc>
        <w:tc>
          <w:tcPr>
            <w:tcW w:w="894" w:type="dxa"/>
            <w:shd w:val="clear" w:color="000000" w:fill="FFFFFF"/>
            <w:vAlign w:val="center"/>
            <w:hideMark/>
          </w:tcPr>
          <w:p w:rsidR="00F31617" w:rsidRPr="00E05FD8" w:rsidRDefault="00F31617" w:rsidP="00000A90">
            <w:pPr>
              <w:spacing w:after="0" w:line="240" w:lineRule="auto"/>
              <w:jc w:val="center"/>
              <w:rPr>
                <w:b/>
                <w:i/>
                <w:iCs/>
                <w:color w:val="000000" w:themeColor="text1"/>
                <w:sz w:val="16"/>
                <w:szCs w:val="16"/>
                <w:lang w:eastAsia="lv-LV"/>
              </w:rPr>
            </w:pPr>
            <w:r w:rsidRPr="00E05FD8">
              <w:rPr>
                <w:b/>
                <w:i/>
                <w:iCs/>
                <w:color w:val="000000" w:themeColor="text1"/>
                <w:sz w:val="16"/>
                <w:szCs w:val="16"/>
                <w:lang w:eastAsia="lv-LV"/>
              </w:rPr>
              <w:t>124 463</w:t>
            </w:r>
          </w:p>
        </w:tc>
        <w:tc>
          <w:tcPr>
            <w:tcW w:w="1117" w:type="dxa"/>
            <w:shd w:val="clear" w:color="000000" w:fill="FFFFFF"/>
            <w:vAlign w:val="center"/>
            <w:hideMark/>
          </w:tcPr>
          <w:p w:rsidR="00F31617" w:rsidRPr="00E05FD8" w:rsidRDefault="00F31617" w:rsidP="00000A90">
            <w:pPr>
              <w:spacing w:after="0" w:line="240" w:lineRule="auto"/>
              <w:jc w:val="center"/>
              <w:rPr>
                <w:b/>
                <w:i/>
                <w:iCs/>
                <w:color w:val="000000" w:themeColor="text1"/>
                <w:sz w:val="16"/>
                <w:szCs w:val="16"/>
                <w:lang w:eastAsia="lv-LV"/>
              </w:rPr>
            </w:pPr>
            <w:r w:rsidRPr="00E05FD8">
              <w:rPr>
                <w:b/>
                <w:i/>
                <w:iCs/>
                <w:color w:val="000000" w:themeColor="text1"/>
                <w:sz w:val="16"/>
                <w:szCs w:val="16"/>
                <w:lang w:eastAsia="lv-LV"/>
              </w:rPr>
              <w:t>7 517 206</w:t>
            </w:r>
          </w:p>
        </w:tc>
        <w:tc>
          <w:tcPr>
            <w:tcW w:w="999" w:type="dxa"/>
            <w:shd w:val="clear" w:color="000000" w:fill="FFFFFF"/>
            <w:noWrap/>
            <w:vAlign w:val="center"/>
            <w:hideMark/>
          </w:tcPr>
          <w:p w:rsidR="00F31617" w:rsidRPr="00E05FD8" w:rsidRDefault="00F31617" w:rsidP="00000A90">
            <w:pPr>
              <w:spacing w:after="0" w:line="240" w:lineRule="auto"/>
              <w:jc w:val="right"/>
              <w:rPr>
                <w:b/>
                <w:bCs/>
                <w:i/>
                <w:iCs/>
                <w:color w:val="000000" w:themeColor="text1"/>
                <w:sz w:val="16"/>
                <w:szCs w:val="16"/>
                <w:lang w:eastAsia="lv-LV"/>
              </w:rPr>
            </w:pPr>
            <w:r w:rsidRPr="00E05FD8">
              <w:rPr>
                <w:b/>
                <w:bCs/>
                <w:i/>
                <w:iCs/>
                <w:color w:val="000000" w:themeColor="text1"/>
                <w:sz w:val="16"/>
                <w:szCs w:val="16"/>
                <w:lang w:eastAsia="lv-LV"/>
              </w:rPr>
              <w:t>7 392 743</w:t>
            </w:r>
          </w:p>
        </w:tc>
        <w:tc>
          <w:tcPr>
            <w:tcW w:w="1194" w:type="dxa"/>
            <w:shd w:val="clear" w:color="000000" w:fill="FFFFFF"/>
            <w:noWrap/>
            <w:vAlign w:val="center"/>
            <w:hideMark/>
          </w:tcPr>
          <w:p w:rsidR="00F31617" w:rsidRPr="00E05FD8" w:rsidRDefault="00F31617" w:rsidP="00000A90">
            <w:pPr>
              <w:spacing w:after="0" w:line="240" w:lineRule="auto"/>
              <w:jc w:val="right"/>
              <w:rPr>
                <w:b/>
                <w:bCs/>
                <w:i/>
                <w:iCs/>
                <w:color w:val="000000" w:themeColor="text1"/>
                <w:sz w:val="16"/>
                <w:szCs w:val="16"/>
                <w:lang w:eastAsia="lv-LV"/>
              </w:rPr>
            </w:pPr>
            <w:r w:rsidRPr="00E05FD8">
              <w:rPr>
                <w:b/>
                <w:bCs/>
                <w:i/>
                <w:iCs/>
                <w:color w:val="000000" w:themeColor="text1"/>
                <w:sz w:val="16"/>
                <w:szCs w:val="16"/>
                <w:lang w:eastAsia="lv-LV"/>
              </w:rPr>
              <w:t>327 754</w:t>
            </w:r>
          </w:p>
        </w:tc>
      </w:tr>
    </w:tbl>
    <w:p w:rsidR="00F31617" w:rsidRPr="002C66CC" w:rsidRDefault="00F31617" w:rsidP="00F31617">
      <w:pPr>
        <w:spacing w:after="0" w:line="240" w:lineRule="auto"/>
        <w:ind w:left="709" w:right="851"/>
        <w:rPr>
          <w:i/>
          <w:sz w:val="13"/>
          <w:szCs w:val="13"/>
        </w:rPr>
      </w:pPr>
      <w:r w:rsidRPr="00801DAB">
        <w:rPr>
          <w:sz w:val="13"/>
          <w:szCs w:val="13"/>
        </w:rPr>
        <w:t>*</w:t>
      </w:r>
      <w:r w:rsidRPr="002B096C">
        <w:rPr>
          <w:sz w:val="13"/>
          <w:szCs w:val="13"/>
        </w:rPr>
        <w:t xml:space="preserve"> </w:t>
      </w:r>
      <w:r>
        <w:rPr>
          <w:sz w:val="13"/>
          <w:szCs w:val="13"/>
        </w:rPr>
        <w:t>norādīts bez</w:t>
      </w:r>
      <w:r w:rsidRPr="002C66CC">
        <w:rPr>
          <w:sz w:val="13"/>
          <w:szCs w:val="13"/>
        </w:rPr>
        <w:t xml:space="preserve"> </w:t>
      </w:r>
      <w:r>
        <w:rPr>
          <w:sz w:val="13"/>
          <w:szCs w:val="13"/>
        </w:rPr>
        <w:t>faktiski izlietotā KM</w:t>
      </w:r>
      <w:r w:rsidRPr="002C66CC">
        <w:rPr>
          <w:sz w:val="13"/>
          <w:szCs w:val="13"/>
        </w:rPr>
        <w:t xml:space="preserve"> finansējum</w:t>
      </w:r>
      <w:r>
        <w:rPr>
          <w:sz w:val="13"/>
          <w:szCs w:val="13"/>
        </w:rPr>
        <w:t>a</w:t>
      </w:r>
      <w:r w:rsidRPr="002C66CC">
        <w:rPr>
          <w:sz w:val="13"/>
          <w:szCs w:val="13"/>
        </w:rPr>
        <w:t xml:space="preserve"> </w:t>
      </w:r>
      <w:r>
        <w:rPr>
          <w:sz w:val="13"/>
          <w:szCs w:val="13"/>
        </w:rPr>
        <w:t xml:space="preserve">197 189 </w:t>
      </w:r>
      <w:proofErr w:type="spellStart"/>
      <w:r w:rsidRPr="002C66CC">
        <w:rPr>
          <w:i/>
          <w:sz w:val="13"/>
          <w:szCs w:val="13"/>
        </w:rPr>
        <w:t>euro</w:t>
      </w:r>
      <w:proofErr w:type="spellEnd"/>
    </w:p>
    <w:p w:rsidR="00F31617" w:rsidRPr="005914D4" w:rsidRDefault="00F31617" w:rsidP="00F31617">
      <w:pPr>
        <w:spacing w:after="0" w:line="240" w:lineRule="auto"/>
        <w:ind w:left="851" w:right="851"/>
        <w:rPr>
          <w:color w:val="002060"/>
          <w:sz w:val="24"/>
          <w:szCs w:val="24"/>
        </w:rPr>
      </w:pPr>
    </w:p>
    <w:p w:rsidR="00F31617" w:rsidRDefault="00F31617" w:rsidP="00F31617">
      <w:pPr>
        <w:spacing w:after="0" w:line="240" w:lineRule="auto"/>
        <w:jc w:val="center"/>
        <w:rPr>
          <w:b/>
          <w:sz w:val="24"/>
          <w:szCs w:val="24"/>
        </w:rPr>
      </w:pPr>
      <w:r>
        <w:rPr>
          <w:b/>
          <w:sz w:val="24"/>
          <w:szCs w:val="24"/>
        </w:rPr>
        <w:t>Nekustamā īpašuma (nekustamā īpašuma kadastra Nr.0100 001 0095)</w:t>
      </w:r>
      <w:r w:rsidRPr="007D67BE">
        <w:rPr>
          <w:b/>
          <w:sz w:val="24"/>
          <w:szCs w:val="24"/>
        </w:rPr>
        <w:t xml:space="preserve"> Latviešu strēlnieku laukumā 1</w:t>
      </w:r>
      <w:r>
        <w:rPr>
          <w:b/>
          <w:sz w:val="24"/>
          <w:szCs w:val="24"/>
        </w:rPr>
        <w:t>, Rīgā,</w:t>
      </w:r>
      <w:r w:rsidRPr="007D67BE">
        <w:rPr>
          <w:b/>
          <w:sz w:val="24"/>
          <w:szCs w:val="24"/>
        </w:rPr>
        <w:t xml:space="preserve"> </w:t>
      </w:r>
      <w:r>
        <w:rPr>
          <w:b/>
          <w:sz w:val="24"/>
          <w:szCs w:val="24"/>
        </w:rPr>
        <w:t>p</w:t>
      </w:r>
      <w:r w:rsidRPr="008955D1">
        <w:rPr>
          <w:b/>
          <w:sz w:val="24"/>
          <w:szCs w:val="24"/>
        </w:rPr>
        <w:t>recizēt</w:t>
      </w:r>
      <w:r>
        <w:rPr>
          <w:b/>
          <w:sz w:val="24"/>
          <w:szCs w:val="24"/>
        </w:rPr>
        <w:t>ais provizoriskais uzturēšanas izdevumu (nomas) aprēķins</w:t>
      </w:r>
    </w:p>
    <w:p w:rsidR="00F31617" w:rsidRDefault="00F31617" w:rsidP="00F31617">
      <w:pPr>
        <w:tabs>
          <w:tab w:val="left" w:pos="14459"/>
        </w:tabs>
        <w:spacing w:after="0" w:line="240" w:lineRule="auto"/>
        <w:ind w:right="-142"/>
        <w:jc w:val="right"/>
        <w:rPr>
          <w:sz w:val="24"/>
          <w:szCs w:val="24"/>
        </w:rPr>
      </w:pPr>
      <w:r>
        <w:rPr>
          <w:sz w:val="24"/>
          <w:szCs w:val="24"/>
        </w:rPr>
        <w:t>4</w:t>
      </w:r>
      <w:r w:rsidRPr="006B7EEB">
        <w:rPr>
          <w:sz w:val="24"/>
          <w:szCs w:val="24"/>
        </w:rPr>
        <w:t>.tabula</w:t>
      </w:r>
    </w:p>
    <w:tbl>
      <w:tblPr>
        <w:tblW w:w="10637"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0"/>
        <w:gridCol w:w="643"/>
        <w:gridCol w:w="2528"/>
        <w:gridCol w:w="1134"/>
        <w:gridCol w:w="992"/>
        <w:gridCol w:w="851"/>
        <w:gridCol w:w="708"/>
        <w:gridCol w:w="3261"/>
      </w:tblGrid>
      <w:tr w:rsidR="00F31617" w:rsidRPr="007D67BE" w:rsidTr="00000A90">
        <w:trPr>
          <w:trHeight w:val="505"/>
          <w:tblHeader/>
        </w:trPr>
        <w:tc>
          <w:tcPr>
            <w:tcW w:w="520" w:type="dxa"/>
            <w:shd w:val="clear" w:color="000000" w:fill="FFFFFF"/>
            <w:vAlign w:val="center"/>
            <w:hideMark/>
          </w:tcPr>
          <w:p w:rsidR="00F31617" w:rsidRPr="007D67BE" w:rsidRDefault="00F31617" w:rsidP="00000A90">
            <w:pPr>
              <w:spacing w:after="0" w:line="240" w:lineRule="auto"/>
              <w:jc w:val="center"/>
              <w:rPr>
                <w:b/>
                <w:bCs/>
                <w:sz w:val="16"/>
                <w:szCs w:val="16"/>
                <w:lang w:eastAsia="lv-LV"/>
              </w:rPr>
            </w:pPr>
            <w:r w:rsidRPr="007D67BE">
              <w:rPr>
                <w:b/>
                <w:bCs/>
                <w:sz w:val="16"/>
                <w:szCs w:val="16"/>
                <w:lang w:eastAsia="lv-LV"/>
              </w:rPr>
              <w:t>Nr.</w:t>
            </w:r>
            <w:r w:rsidRPr="007D67BE">
              <w:rPr>
                <w:b/>
                <w:bCs/>
                <w:sz w:val="16"/>
                <w:szCs w:val="16"/>
                <w:lang w:eastAsia="lv-LV"/>
              </w:rPr>
              <w:br/>
              <w:t>p.k.</w:t>
            </w:r>
          </w:p>
        </w:tc>
        <w:tc>
          <w:tcPr>
            <w:tcW w:w="643" w:type="dxa"/>
            <w:shd w:val="clear" w:color="000000" w:fill="FFFFFF"/>
            <w:vAlign w:val="center"/>
            <w:hideMark/>
          </w:tcPr>
          <w:p w:rsidR="00F31617" w:rsidRPr="007D67BE" w:rsidRDefault="00F31617" w:rsidP="00000A90">
            <w:pPr>
              <w:rPr>
                <w:b/>
                <w:bCs/>
                <w:sz w:val="16"/>
                <w:szCs w:val="16"/>
                <w:lang w:eastAsia="lv-LV"/>
              </w:rPr>
            </w:pPr>
            <w:proofErr w:type="spellStart"/>
            <w:r>
              <w:rPr>
                <w:b/>
                <w:bCs/>
                <w:sz w:val="16"/>
                <w:szCs w:val="16"/>
                <w:lang w:eastAsia="lv-LV"/>
              </w:rPr>
              <w:t>Saīs</w:t>
            </w:r>
            <w:proofErr w:type="spellEnd"/>
            <w:r>
              <w:rPr>
                <w:b/>
                <w:bCs/>
                <w:sz w:val="16"/>
                <w:szCs w:val="16"/>
                <w:lang w:eastAsia="lv-LV"/>
              </w:rPr>
              <w:t>.</w:t>
            </w:r>
          </w:p>
        </w:tc>
        <w:tc>
          <w:tcPr>
            <w:tcW w:w="2528" w:type="dxa"/>
            <w:shd w:val="clear" w:color="000000" w:fill="FFFFFF"/>
            <w:vAlign w:val="center"/>
            <w:hideMark/>
          </w:tcPr>
          <w:p w:rsidR="00F31617" w:rsidRPr="007D67BE" w:rsidRDefault="00F31617" w:rsidP="00000A90">
            <w:pPr>
              <w:spacing w:after="0" w:line="240" w:lineRule="auto"/>
              <w:jc w:val="center"/>
              <w:rPr>
                <w:b/>
                <w:bCs/>
                <w:sz w:val="16"/>
                <w:szCs w:val="16"/>
                <w:lang w:eastAsia="lv-LV"/>
              </w:rPr>
            </w:pPr>
            <w:r w:rsidRPr="007D67BE">
              <w:rPr>
                <w:b/>
                <w:bCs/>
                <w:sz w:val="16"/>
                <w:szCs w:val="16"/>
                <w:lang w:eastAsia="lv-LV"/>
              </w:rPr>
              <w:t>Izmaksu nosaukums</w:t>
            </w:r>
          </w:p>
        </w:tc>
        <w:tc>
          <w:tcPr>
            <w:tcW w:w="1134" w:type="dxa"/>
            <w:shd w:val="clear" w:color="000000" w:fill="FFFFFF"/>
            <w:vAlign w:val="center"/>
            <w:hideMark/>
          </w:tcPr>
          <w:p w:rsidR="00F31617" w:rsidRPr="007D67BE" w:rsidRDefault="00F31617" w:rsidP="00000A90">
            <w:pPr>
              <w:spacing w:after="0" w:line="240" w:lineRule="auto"/>
              <w:jc w:val="center"/>
              <w:rPr>
                <w:b/>
                <w:bCs/>
                <w:sz w:val="16"/>
                <w:szCs w:val="16"/>
                <w:lang w:eastAsia="lv-LV"/>
              </w:rPr>
            </w:pPr>
            <w:r w:rsidRPr="007D67BE">
              <w:rPr>
                <w:b/>
                <w:bCs/>
                <w:sz w:val="16"/>
                <w:szCs w:val="16"/>
                <w:lang w:eastAsia="lv-LV"/>
              </w:rPr>
              <w:t>Vidēji</w:t>
            </w:r>
            <w:r>
              <w:rPr>
                <w:b/>
                <w:bCs/>
                <w:sz w:val="16"/>
                <w:szCs w:val="16"/>
                <w:lang w:eastAsia="lv-LV"/>
              </w:rPr>
              <w:t xml:space="preserve"> </w:t>
            </w:r>
            <w:r w:rsidRPr="007D67BE">
              <w:rPr>
                <w:b/>
                <w:bCs/>
                <w:sz w:val="16"/>
                <w:szCs w:val="16"/>
                <w:lang w:eastAsia="lv-LV"/>
              </w:rPr>
              <w:t>20 gados</w:t>
            </w:r>
          </w:p>
        </w:tc>
        <w:tc>
          <w:tcPr>
            <w:tcW w:w="992" w:type="dxa"/>
            <w:shd w:val="clear" w:color="000000" w:fill="FFFFFF"/>
            <w:vAlign w:val="center"/>
            <w:hideMark/>
          </w:tcPr>
          <w:p w:rsidR="00F31617" w:rsidRPr="007D67BE" w:rsidRDefault="00F31617" w:rsidP="00000A90">
            <w:pPr>
              <w:spacing w:after="0" w:line="240" w:lineRule="auto"/>
              <w:jc w:val="center"/>
              <w:rPr>
                <w:b/>
                <w:bCs/>
                <w:sz w:val="16"/>
                <w:szCs w:val="16"/>
                <w:lang w:eastAsia="lv-LV"/>
              </w:rPr>
            </w:pPr>
            <w:r w:rsidRPr="007D67BE">
              <w:rPr>
                <w:b/>
                <w:bCs/>
                <w:sz w:val="16"/>
                <w:szCs w:val="16"/>
                <w:lang w:eastAsia="lv-LV"/>
              </w:rPr>
              <w:t>Vidēji</w:t>
            </w:r>
            <w:r w:rsidRPr="007D67BE">
              <w:rPr>
                <w:b/>
                <w:bCs/>
                <w:sz w:val="16"/>
                <w:szCs w:val="16"/>
                <w:lang w:eastAsia="lv-LV"/>
              </w:rPr>
              <w:br/>
              <w:t>gadā</w:t>
            </w:r>
          </w:p>
        </w:tc>
        <w:tc>
          <w:tcPr>
            <w:tcW w:w="851" w:type="dxa"/>
            <w:shd w:val="clear" w:color="000000" w:fill="FFFFFF"/>
            <w:vAlign w:val="center"/>
            <w:hideMark/>
          </w:tcPr>
          <w:p w:rsidR="00F31617" w:rsidRPr="007D67BE" w:rsidRDefault="00F31617" w:rsidP="00000A90">
            <w:pPr>
              <w:spacing w:after="0" w:line="240" w:lineRule="auto"/>
              <w:jc w:val="center"/>
              <w:rPr>
                <w:b/>
                <w:bCs/>
                <w:sz w:val="16"/>
                <w:szCs w:val="16"/>
                <w:lang w:eastAsia="lv-LV"/>
              </w:rPr>
            </w:pPr>
            <w:r w:rsidRPr="007D67BE">
              <w:rPr>
                <w:b/>
                <w:bCs/>
                <w:sz w:val="16"/>
                <w:szCs w:val="16"/>
                <w:lang w:eastAsia="lv-LV"/>
              </w:rPr>
              <w:t>Vidēji</w:t>
            </w:r>
            <w:r w:rsidRPr="007D67BE">
              <w:rPr>
                <w:b/>
                <w:bCs/>
                <w:sz w:val="16"/>
                <w:szCs w:val="16"/>
                <w:lang w:eastAsia="lv-LV"/>
              </w:rPr>
              <w:br/>
              <w:t>mēnesī</w:t>
            </w:r>
          </w:p>
        </w:tc>
        <w:tc>
          <w:tcPr>
            <w:tcW w:w="708" w:type="dxa"/>
            <w:shd w:val="clear" w:color="000000" w:fill="FFFFFF"/>
            <w:vAlign w:val="center"/>
            <w:hideMark/>
          </w:tcPr>
          <w:p w:rsidR="00F31617" w:rsidRPr="007D67BE" w:rsidRDefault="00F31617" w:rsidP="00000A90">
            <w:pPr>
              <w:spacing w:after="0" w:line="240" w:lineRule="auto"/>
              <w:jc w:val="center"/>
              <w:rPr>
                <w:b/>
                <w:bCs/>
                <w:sz w:val="16"/>
                <w:szCs w:val="16"/>
                <w:lang w:eastAsia="lv-LV"/>
              </w:rPr>
            </w:pPr>
            <w:r w:rsidRPr="007D67BE">
              <w:rPr>
                <w:b/>
                <w:bCs/>
                <w:sz w:val="16"/>
                <w:szCs w:val="16"/>
                <w:lang w:eastAsia="lv-LV"/>
              </w:rPr>
              <w:t>Mēnesī</w:t>
            </w:r>
            <w:r w:rsidRPr="007D67BE">
              <w:rPr>
                <w:b/>
                <w:bCs/>
                <w:sz w:val="16"/>
                <w:szCs w:val="16"/>
                <w:lang w:eastAsia="lv-LV"/>
              </w:rPr>
              <w:br/>
              <w:t>uz 1 m</w:t>
            </w:r>
            <w:r w:rsidRPr="007D67BE">
              <w:rPr>
                <w:b/>
                <w:bCs/>
                <w:sz w:val="16"/>
                <w:szCs w:val="16"/>
                <w:vertAlign w:val="superscript"/>
                <w:lang w:eastAsia="lv-LV"/>
              </w:rPr>
              <w:t>2</w:t>
            </w:r>
          </w:p>
        </w:tc>
        <w:tc>
          <w:tcPr>
            <w:tcW w:w="3261" w:type="dxa"/>
            <w:shd w:val="clear" w:color="000000" w:fill="FFFFFF"/>
            <w:vAlign w:val="center"/>
            <w:hideMark/>
          </w:tcPr>
          <w:p w:rsidR="00F31617" w:rsidRPr="007D67BE" w:rsidRDefault="00F31617" w:rsidP="00000A90">
            <w:pPr>
              <w:spacing w:after="0" w:line="240" w:lineRule="auto"/>
              <w:jc w:val="center"/>
              <w:rPr>
                <w:b/>
                <w:bCs/>
                <w:sz w:val="16"/>
                <w:szCs w:val="16"/>
                <w:lang w:eastAsia="lv-LV"/>
              </w:rPr>
            </w:pPr>
            <w:r w:rsidRPr="007D67BE">
              <w:rPr>
                <w:b/>
                <w:bCs/>
                <w:sz w:val="16"/>
                <w:szCs w:val="16"/>
                <w:lang w:eastAsia="lv-LV"/>
              </w:rPr>
              <w:t>Piezīmes</w:t>
            </w:r>
          </w:p>
        </w:tc>
      </w:tr>
      <w:tr w:rsidR="00F31617" w:rsidRPr="007D67BE" w:rsidTr="00000A90">
        <w:trPr>
          <w:trHeight w:val="259"/>
        </w:trPr>
        <w:tc>
          <w:tcPr>
            <w:tcW w:w="520" w:type="dxa"/>
            <w:shd w:val="clear" w:color="000000" w:fill="FFFFFF"/>
            <w:vAlign w:val="center"/>
            <w:hideMark/>
          </w:tcPr>
          <w:p w:rsidR="00F31617" w:rsidRPr="007D67BE" w:rsidRDefault="00F31617" w:rsidP="00000A90">
            <w:pPr>
              <w:spacing w:after="0" w:line="240" w:lineRule="auto"/>
              <w:jc w:val="center"/>
              <w:rPr>
                <w:b/>
                <w:bCs/>
                <w:sz w:val="16"/>
                <w:szCs w:val="16"/>
                <w:lang w:eastAsia="lv-LV"/>
              </w:rPr>
            </w:pPr>
            <w:r w:rsidRPr="007D67BE">
              <w:rPr>
                <w:b/>
                <w:bCs/>
                <w:sz w:val="16"/>
                <w:szCs w:val="16"/>
                <w:lang w:eastAsia="lv-LV"/>
              </w:rPr>
              <w:t>1.</w:t>
            </w:r>
          </w:p>
        </w:tc>
        <w:tc>
          <w:tcPr>
            <w:tcW w:w="643" w:type="dxa"/>
            <w:shd w:val="clear" w:color="000000" w:fill="FFFFFF"/>
            <w:vAlign w:val="center"/>
            <w:hideMark/>
          </w:tcPr>
          <w:p w:rsidR="00F31617" w:rsidRPr="007D67BE" w:rsidRDefault="00F31617" w:rsidP="00000A90">
            <w:pPr>
              <w:spacing w:after="0" w:line="240" w:lineRule="auto"/>
              <w:jc w:val="center"/>
              <w:rPr>
                <w:b/>
                <w:bCs/>
                <w:color w:val="800000"/>
                <w:sz w:val="16"/>
                <w:szCs w:val="16"/>
                <w:lang w:eastAsia="lv-LV"/>
              </w:rPr>
            </w:pPr>
            <w:proofErr w:type="spellStart"/>
            <w:r w:rsidRPr="007D67BE">
              <w:rPr>
                <w:b/>
                <w:bCs/>
                <w:color w:val="800000"/>
                <w:sz w:val="16"/>
                <w:szCs w:val="16"/>
                <w:lang w:eastAsia="lv-LV"/>
              </w:rPr>
              <w:t>Ktizm</w:t>
            </w:r>
            <w:proofErr w:type="spellEnd"/>
          </w:p>
        </w:tc>
        <w:tc>
          <w:tcPr>
            <w:tcW w:w="2528" w:type="dxa"/>
            <w:shd w:val="clear" w:color="000000" w:fill="FFFFFF"/>
            <w:vAlign w:val="center"/>
            <w:hideMark/>
          </w:tcPr>
          <w:p w:rsidR="00F31617" w:rsidRPr="007D67BE" w:rsidRDefault="00F31617" w:rsidP="00000A90">
            <w:pPr>
              <w:spacing w:after="0" w:line="240" w:lineRule="auto"/>
              <w:rPr>
                <w:b/>
                <w:bCs/>
                <w:sz w:val="16"/>
                <w:szCs w:val="16"/>
                <w:lang w:eastAsia="lv-LV"/>
              </w:rPr>
            </w:pPr>
            <w:r w:rsidRPr="007D67BE">
              <w:rPr>
                <w:b/>
                <w:bCs/>
                <w:sz w:val="16"/>
                <w:szCs w:val="16"/>
                <w:lang w:eastAsia="lv-LV"/>
              </w:rPr>
              <w:t>Tiešās izmaksas:</w:t>
            </w:r>
          </w:p>
        </w:tc>
        <w:tc>
          <w:tcPr>
            <w:tcW w:w="1134" w:type="dxa"/>
            <w:shd w:val="clear" w:color="000000" w:fill="FFFFFF"/>
            <w:vAlign w:val="center"/>
            <w:hideMark/>
          </w:tcPr>
          <w:p w:rsidR="00F31617" w:rsidRPr="00F84CB7" w:rsidRDefault="00F31617" w:rsidP="00000A90">
            <w:pPr>
              <w:spacing w:after="0" w:line="240" w:lineRule="auto"/>
              <w:jc w:val="right"/>
              <w:rPr>
                <w:bCs/>
                <w:sz w:val="16"/>
                <w:szCs w:val="16"/>
                <w:lang w:eastAsia="lv-LV"/>
              </w:rPr>
            </w:pPr>
            <w:r w:rsidRPr="00F84CB7">
              <w:rPr>
                <w:bCs/>
                <w:sz w:val="16"/>
                <w:szCs w:val="16"/>
                <w:lang w:eastAsia="lv-LV"/>
              </w:rPr>
              <w:t>1 120 648,80</w:t>
            </w:r>
          </w:p>
        </w:tc>
        <w:tc>
          <w:tcPr>
            <w:tcW w:w="992" w:type="dxa"/>
            <w:shd w:val="clear" w:color="000000" w:fill="FFFFFF"/>
            <w:vAlign w:val="center"/>
            <w:hideMark/>
          </w:tcPr>
          <w:p w:rsidR="00F31617" w:rsidRPr="00F84CB7" w:rsidRDefault="00F31617" w:rsidP="00000A90">
            <w:pPr>
              <w:spacing w:after="0" w:line="240" w:lineRule="auto"/>
              <w:jc w:val="right"/>
              <w:rPr>
                <w:bCs/>
                <w:sz w:val="16"/>
                <w:szCs w:val="16"/>
                <w:lang w:eastAsia="lv-LV"/>
              </w:rPr>
            </w:pPr>
            <w:r w:rsidRPr="00F84CB7">
              <w:rPr>
                <w:bCs/>
                <w:sz w:val="16"/>
                <w:szCs w:val="16"/>
                <w:lang w:eastAsia="lv-LV"/>
              </w:rPr>
              <w:t>56 032,44</w:t>
            </w:r>
          </w:p>
        </w:tc>
        <w:tc>
          <w:tcPr>
            <w:tcW w:w="851" w:type="dxa"/>
            <w:shd w:val="clear" w:color="000000" w:fill="FFFFFF"/>
            <w:vAlign w:val="center"/>
            <w:hideMark/>
          </w:tcPr>
          <w:p w:rsidR="00F31617" w:rsidRPr="00F84CB7" w:rsidRDefault="00F31617" w:rsidP="00000A90">
            <w:pPr>
              <w:spacing w:after="0" w:line="240" w:lineRule="auto"/>
              <w:jc w:val="right"/>
              <w:rPr>
                <w:bCs/>
                <w:sz w:val="16"/>
                <w:szCs w:val="16"/>
                <w:lang w:eastAsia="lv-LV"/>
              </w:rPr>
            </w:pPr>
            <w:r w:rsidRPr="00F84CB7">
              <w:rPr>
                <w:bCs/>
                <w:sz w:val="16"/>
                <w:szCs w:val="16"/>
                <w:lang w:eastAsia="lv-LV"/>
              </w:rPr>
              <w:t>4 669,37</w:t>
            </w:r>
          </w:p>
        </w:tc>
        <w:tc>
          <w:tcPr>
            <w:tcW w:w="708" w:type="dxa"/>
            <w:shd w:val="clear" w:color="000000" w:fill="FFFFFF"/>
            <w:vAlign w:val="center"/>
            <w:hideMark/>
          </w:tcPr>
          <w:p w:rsidR="00F31617" w:rsidRPr="00F84CB7" w:rsidRDefault="00F31617" w:rsidP="00000A90">
            <w:pPr>
              <w:spacing w:after="0" w:line="240" w:lineRule="auto"/>
              <w:jc w:val="right"/>
              <w:rPr>
                <w:bCs/>
                <w:sz w:val="16"/>
                <w:szCs w:val="16"/>
                <w:lang w:eastAsia="lv-LV"/>
              </w:rPr>
            </w:pPr>
            <w:r w:rsidRPr="00F84CB7">
              <w:rPr>
                <w:bCs/>
                <w:sz w:val="16"/>
                <w:szCs w:val="16"/>
                <w:lang w:eastAsia="lv-LV"/>
              </w:rPr>
              <w:t>1,82</w:t>
            </w:r>
          </w:p>
        </w:tc>
        <w:tc>
          <w:tcPr>
            <w:tcW w:w="3261" w:type="dxa"/>
            <w:shd w:val="clear" w:color="000000" w:fill="FFFFFF"/>
            <w:vAlign w:val="center"/>
            <w:hideMark/>
          </w:tcPr>
          <w:p w:rsidR="00F31617" w:rsidRPr="00F84CB7" w:rsidRDefault="00F31617" w:rsidP="00000A90">
            <w:pPr>
              <w:spacing w:after="0" w:line="240" w:lineRule="auto"/>
              <w:rPr>
                <w:bCs/>
                <w:sz w:val="16"/>
                <w:szCs w:val="16"/>
                <w:lang w:eastAsia="lv-LV"/>
              </w:rPr>
            </w:pPr>
            <w:r w:rsidRPr="00F84CB7">
              <w:rPr>
                <w:bCs/>
                <w:sz w:val="16"/>
                <w:szCs w:val="16"/>
                <w:lang w:eastAsia="lv-LV"/>
              </w:rPr>
              <w:t>Kopsumma (1.1.-1.5.apakšpunktam):</w:t>
            </w:r>
          </w:p>
        </w:tc>
      </w:tr>
      <w:tr w:rsidR="00F31617" w:rsidRPr="00F84CB7" w:rsidTr="00000A90">
        <w:trPr>
          <w:trHeight w:val="900"/>
        </w:trPr>
        <w:tc>
          <w:tcPr>
            <w:tcW w:w="520" w:type="dxa"/>
            <w:shd w:val="clear" w:color="000000" w:fill="FFFFFF"/>
            <w:vAlign w:val="center"/>
            <w:hideMark/>
          </w:tcPr>
          <w:p w:rsidR="00F31617" w:rsidRPr="00F84CB7" w:rsidRDefault="00F31617" w:rsidP="00000A90">
            <w:pPr>
              <w:spacing w:after="0" w:line="240" w:lineRule="auto"/>
              <w:rPr>
                <w:bCs/>
                <w:sz w:val="16"/>
                <w:szCs w:val="16"/>
                <w:lang w:eastAsia="lv-LV"/>
              </w:rPr>
            </w:pPr>
            <w:r w:rsidRPr="00F84CB7">
              <w:rPr>
                <w:bCs/>
                <w:sz w:val="16"/>
                <w:szCs w:val="16"/>
                <w:lang w:eastAsia="lv-LV"/>
              </w:rPr>
              <w:t>1.1</w:t>
            </w:r>
          </w:p>
        </w:tc>
        <w:tc>
          <w:tcPr>
            <w:tcW w:w="643" w:type="dxa"/>
            <w:shd w:val="clear" w:color="000000" w:fill="FFFFFF"/>
            <w:vAlign w:val="center"/>
            <w:hideMark/>
          </w:tcPr>
          <w:p w:rsidR="00F31617" w:rsidRPr="00F84CB7" w:rsidRDefault="00F31617" w:rsidP="00000A90">
            <w:pPr>
              <w:spacing w:after="0" w:line="240" w:lineRule="auto"/>
              <w:rPr>
                <w:bCs/>
                <w:sz w:val="16"/>
                <w:szCs w:val="16"/>
                <w:lang w:eastAsia="lv-LV"/>
              </w:rPr>
            </w:pPr>
            <w:r w:rsidRPr="00F84CB7">
              <w:rPr>
                <w:bCs/>
                <w:sz w:val="16"/>
                <w:szCs w:val="16"/>
                <w:lang w:eastAsia="lv-LV"/>
              </w:rPr>
              <w:t>A</w:t>
            </w:r>
          </w:p>
        </w:tc>
        <w:tc>
          <w:tcPr>
            <w:tcW w:w="2528" w:type="dxa"/>
            <w:shd w:val="clear" w:color="000000" w:fill="FFFFFF"/>
            <w:vAlign w:val="center"/>
            <w:hideMark/>
          </w:tcPr>
          <w:p w:rsidR="00F31617" w:rsidRPr="00F84CB7" w:rsidRDefault="00F31617" w:rsidP="00000A90">
            <w:pPr>
              <w:spacing w:after="0" w:line="240" w:lineRule="auto"/>
              <w:rPr>
                <w:bCs/>
                <w:sz w:val="16"/>
                <w:szCs w:val="16"/>
                <w:lang w:eastAsia="lv-LV"/>
              </w:rPr>
            </w:pPr>
            <w:r w:rsidRPr="00F84CB7">
              <w:rPr>
                <w:bCs/>
                <w:sz w:val="16"/>
                <w:szCs w:val="16"/>
                <w:lang w:eastAsia="lv-LV"/>
              </w:rPr>
              <w:t>Apsaimniekošana (inženierkomunikāciju apkope, iekšējā uzkopšana un ārējā sanitārā uzkopšana, kā arī plānotās materiālu un ātri nolietojamā inventāra izmaksas)</w:t>
            </w:r>
          </w:p>
        </w:tc>
        <w:tc>
          <w:tcPr>
            <w:tcW w:w="1134" w:type="dxa"/>
            <w:shd w:val="clear" w:color="000000" w:fill="FFFFFF"/>
            <w:vAlign w:val="center"/>
            <w:hideMark/>
          </w:tcPr>
          <w:p w:rsidR="00F31617" w:rsidRPr="00F84CB7" w:rsidRDefault="00F31617" w:rsidP="00000A90">
            <w:pPr>
              <w:spacing w:after="0" w:line="240" w:lineRule="auto"/>
              <w:jc w:val="right"/>
              <w:rPr>
                <w:bCs/>
                <w:sz w:val="16"/>
                <w:szCs w:val="16"/>
                <w:lang w:eastAsia="lv-LV"/>
              </w:rPr>
            </w:pPr>
            <w:r w:rsidRPr="00F84CB7">
              <w:rPr>
                <w:bCs/>
                <w:sz w:val="16"/>
                <w:szCs w:val="16"/>
                <w:lang w:eastAsia="lv-LV"/>
              </w:rPr>
              <w:t>308 040,00</w:t>
            </w:r>
          </w:p>
        </w:tc>
        <w:tc>
          <w:tcPr>
            <w:tcW w:w="992" w:type="dxa"/>
            <w:shd w:val="clear" w:color="000000" w:fill="FFFFFF"/>
            <w:vAlign w:val="center"/>
            <w:hideMark/>
          </w:tcPr>
          <w:p w:rsidR="00F31617" w:rsidRPr="00F84CB7" w:rsidRDefault="00F31617" w:rsidP="00000A90">
            <w:pPr>
              <w:spacing w:after="0" w:line="240" w:lineRule="auto"/>
              <w:jc w:val="right"/>
              <w:rPr>
                <w:bCs/>
                <w:sz w:val="16"/>
                <w:szCs w:val="16"/>
                <w:lang w:eastAsia="lv-LV"/>
              </w:rPr>
            </w:pPr>
            <w:r w:rsidRPr="00F84CB7">
              <w:rPr>
                <w:bCs/>
                <w:sz w:val="16"/>
                <w:szCs w:val="16"/>
                <w:lang w:eastAsia="lv-LV"/>
              </w:rPr>
              <w:t>15 402,00</w:t>
            </w:r>
          </w:p>
        </w:tc>
        <w:tc>
          <w:tcPr>
            <w:tcW w:w="851" w:type="dxa"/>
            <w:shd w:val="clear" w:color="000000" w:fill="FFFFFF"/>
            <w:vAlign w:val="center"/>
            <w:hideMark/>
          </w:tcPr>
          <w:p w:rsidR="00F31617" w:rsidRPr="00F84CB7" w:rsidRDefault="00F31617" w:rsidP="00000A90">
            <w:pPr>
              <w:spacing w:after="0" w:line="240" w:lineRule="auto"/>
              <w:jc w:val="right"/>
              <w:rPr>
                <w:bCs/>
                <w:sz w:val="16"/>
                <w:szCs w:val="16"/>
                <w:lang w:eastAsia="lv-LV"/>
              </w:rPr>
            </w:pPr>
            <w:r w:rsidRPr="00F84CB7">
              <w:rPr>
                <w:bCs/>
                <w:sz w:val="16"/>
                <w:szCs w:val="16"/>
                <w:lang w:eastAsia="lv-LV"/>
              </w:rPr>
              <w:t>1 283,50</w:t>
            </w:r>
          </w:p>
        </w:tc>
        <w:tc>
          <w:tcPr>
            <w:tcW w:w="708" w:type="dxa"/>
            <w:shd w:val="clear" w:color="000000" w:fill="FFFFFF"/>
            <w:vAlign w:val="center"/>
            <w:hideMark/>
          </w:tcPr>
          <w:p w:rsidR="00F31617" w:rsidRPr="00F84CB7" w:rsidRDefault="00F31617" w:rsidP="00000A90">
            <w:pPr>
              <w:spacing w:after="0" w:line="240" w:lineRule="auto"/>
              <w:jc w:val="right"/>
              <w:rPr>
                <w:bCs/>
                <w:sz w:val="16"/>
                <w:szCs w:val="16"/>
                <w:lang w:eastAsia="lv-LV"/>
              </w:rPr>
            </w:pPr>
            <w:r w:rsidRPr="00F84CB7">
              <w:rPr>
                <w:bCs/>
                <w:sz w:val="16"/>
                <w:szCs w:val="16"/>
                <w:lang w:eastAsia="lv-LV"/>
              </w:rPr>
              <w:t>0,50</w:t>
            </w:r>
          </w:p>
        </w:tc>
        <w:tc>
          <w:tcPr>
            <w:tcW w:w="3261" w:type="dxa"/>
            <w:shd w:val="clear" w:color="000000" w:fill="FFFFFF"/>
            <w:vAlign w:val="center"/>
            <w:hideMark/>
          </w:tcPr>
          <w:p w:rsidR="00F31617" w:rsidRPr="00F84CB7" w:rsidRDefault="00F31617" w:rsidP="00000A90">
            <w:pPr>
              <w:spacing w:after="0" w:line="240" w:lineRule="auto"/>
              <w:rPr>
                <w:bCs/>
                <w:sz w:val="16"/>
                <w:szCs w:val="16"/>
                <w:lang w:eastAsia="lv-LV"/>
              </w:rPr>
            </w:pPr>
            <w:r w:rsidRPr="00F84CB7">
              <w:rPr>
                <w:bCs/>
                <w:sz w:val="16"/>
                <w:szCs w:val="16"/>
                <w:lang w:eastAsia="lv-LV"/>
              </w:rPr>
              <w:t>NĪ uzturēšanas plānotās izmaksas un plānotās materiālu un ātri nolietojamā inventāra izmaksas (precizējamas pēc apsaimniekošanas programmas saskaņošanas)</w:t>
            </w:r>
          </w:p>
        </w:tc>
      </w:tr>
      <w:tr w:rsidR="00F31617" w:rsidRPr="00F84CB7" w:rsidTr="00974489">
        <w:trPr>
          <w:trHeight w:val="242"/>
        </w:trPr>
        <w:tc>
          <w:tcPr>
            <w:tcW w:w="520" w:type="dxa"/>
            <w:shd w:val="clear" w:color="000000" w:fill="FFFFFF"/>
            <w:vAlign w:val="center"/>
            <w:hideMark/>
          </w:tcPr>
          <w:p w:rsidR="00F31617" w:rsidRPr="00F84CB7" w:rsidRDefault="00F31617" w:rsidP="00000A90">
            <w:pPr>
              <w:spacing w:after="0" w:line="240" w:lineRule="auto"/>
              <w:rPr>
                <w:bCs/>
                <w:sz w:val="16"/>
                <w:szCs w:val="16"/>
                <w:lang w:eastAsia="lv-LV"/>
              </w:rPr>
            </w:pPr>
            <w:r w:rsidRPr="00F84CB7">
              <w:rPr>
                <w:bCs/>
                <w:sz w:val="16"/>
                <w:szCs w:val="16"/>
                <w:lang w:eastAsia="lv-LV"/>
              </w:rPr>
              <w:t>1.2</w:t>
            </w:r>
          </w:p>
        </w:tc>
        <w:tc>
          <w:tcPr>
            <w:tcW w:w="643" w:type="dxa"/>
            <w:shd w:val="clear" w:color="000000" w:fill="FFFFFF"/>
            <w:vAlign w:val="center"/>
            <w:hideMark/>
          </w:tcPr>
          <w:p w:rsidR="00F31617" w:rsidRPr="00F84CB7" w:rsidRDefault="00F31617" w:rsidP="00000A90">
            <w:pPr>
              <w:spacing w:after="0" w:line="240" w:lineRule="auto"/>
              <w:rPr>
                <w:bCs/>
                <w:sz w:val="16"/>
                <w:szCs w:val="16"/>
                <w:lang w:eastAsia="lv-LV"/>
              </w:rPr>
            </w:pPr>
            <w:proofErr w:type="spellStart"/>
            <w:r w:rsidRPr="00F84CB7">
              <w:rPr>
                <w:bCs/>
                <w:sz w:val="16"/>
                <w:szCs w:val="16"/>
                <w:lang w:eastAsia="lv-LV"/>
              </w:rPr>
              <w:t>Baps</w:t>
            </w:r>
            <w:proofErr w:type="spellEnd"/>
          </w:p>
        </w:tc>
        <w:tc>
          <w:tcPr>
            <w:tcW w:w="2528" w:type="dxa"/>
            <w:shd w:val="clear" w:color="000000" w:fill="FFFFFF"/>
            <w:vAlign w:val="center"/>
            <w:hideMark/>
          </w:tcPr>
          <w:p w:rsidR="00F31617" w:rsidRPr="00F84CB7" w:rsidRDefault="00F31617" w:rsidP="00000A90">
            <w:pPr>
              <w:spacing w:after="0" w:line="240" w:lineRule="auto"/>
              <w:rPr>
                <w:bCs/>
                <w:sz w:val="16"/>
                <w:szCs w:val="16"/>
                <w:lang w:eastAsia="lv-LV"/>
              </w:rPr>
            </w:pPr>
            <w:r w:rsidRPr="00F84CB7">
              <w:rPr>
                <w:bCs/>
                <w:sz w:val="16"/>
                <w:szCs w:val="16"/>
                <w:lang w:eastAsia="lv-LV"/>
              </w:rPr>
              <w:t>Apsaimniekošanā tieši iesaistītā personāla atlīdzība</w:t>
            </w:r>
          </w:p>
        </w:tc>
        <w:tc>
          <w:tcPr>
            <w:tcW w:w="1134" w:type="dxa"/>
            <w:shd w:val="clear" w:color="000000" w:fill="FFFFFF"/>
            <w:vAlign w:val="center"/>
            <w:hideMark/>
          </w:tcPr>
          <w:p w:rsidR="00F31617" w:rsidRPr="00F84CB7" w:rsidRDefault="00F31617" w:rsidP="00000A90">
            <w:pPr>
              <w:spacing w:after="0" w:line="240" w:lineRule="auto"/>
              <w:jc w:val="right"/>
              <w:rPr>
                <w:bCs/>
                <w:sz w:val="16"/>
                <w:szCs w:val="16"/>
                <w:lang w:eastAsia="lv-LV"/>
              </w:rPr>
            </w:pPr>
            <w:r w:rsidRPr="00F84CB7">
              <w:rPr>
                <w:bCs/>
                <w:sz w:val="16"/>
                <w:szCs w:val="16"/>
                <w:lang w:eastAsia="lv-LV"/>
              </w:rPr>
              <w:t>67 152,00</w:t>
            </w:r>
          </w:p>
        </w:tc>
        <w:tc>
          <w:tcPr>
            <w:tcW w:w="992" w:type="dxa"/>
            <w:shd w:val="clear" w:color="000000" w:fill="FFFFFF"/>
            <w:vAlign w:val="center"/>
            <w:hideMark/>
          </w:tcPr>
          <w:p w:rsidR="00F31617" w:rsidRPr="00F84CB7" w:rsidRDefault="00F31617" w:rsidP="00000A90">
            <w:pPr>
              <w:spacing w:after="0" w:line="240" w:lineRule="auto"/>
              <w:jc w:val="right"/>
              <w:rPr>
                <w:bCs/>
                <w:sz w:val="16"/>
                <w:szCs w:val="16"/>
                <w:lang w:eastAsia="lv-LV"/>
              </w:rPr>
            </w:pPr>
            <w:r w:rsidRPr="00F84CB7">
              <w:rPr>
                <w:bCs/>
                <w:sz w:val="16"/>
                <w:szCs w:val="16"/>
                <w:lang w:eastAsia="lv-LV"/>
              </w:rPr>
              <w:t>3 357,60</w:t>
            </w:r>
          </w:p>
        </w:tc>
        <w:tc>
          <w:tcPr>
            <w:tcW w:w="851" w:type="dxa"/>
            <w:shd w:val="clear" w:color="000000" w:fill="FFFFFF"/>
            <w:vAlign w:val="center"/>
            <w:hideMark/>
          </w:tcPr>
          <w:p w:rsidR="00F31617" w:rsidRPr="00F84CB7" w:rsidRDefault="00F31617" w:rsidP="00000A90">
            <w:pPr>
              <w:spacing w:after="0" w:line="240" w:lineRule="auto"/>
              <w:jc w:val="right"/>
              <w:rPr>
                <w:bCs/>
                <w:sz w:val="16"/>
                <w:szCs w:val="16"/>
                <w:lang w:eastAsia="lv-LV"/>
              </w:rPr>
            </w:pPr>
            <w:r w:rsidRPr="00F84CB7">
              <w:rPr>
                <w:bCs/>
                <w:sz w:val="16"/>
                <w:szCs w:val="16"/>
                <w:lang w:eastAsia="lv-LV"/>
              </w:rPr>
              <w:t>279,80</w:t>
            </w:r>
          </w:p>
        </w:tc>
        <w:tc>
          <w:tcPr>
            <w:tcW w:w="708" w:type="dxa"/>
            <w:shd w:val="clear" w:color="000000" w:fill="FFFFFF"/>
            <w:vAlign w:val="center"/>
            <w:hideMark/>
          </w:tcPr>
          <w:p w:rsidR="00F31617" w:rsidRPr="00F84CB7" w:rsidRDefault="00F31617" w:rsidP="00000A90">
            <w:pPr>
              <w:spacing w:after="0" w:line="240" w:lineRule="auto"/>
              <w:jc w:val="right"/>
              <w:rPr>
                <w:bCs/>
                <w:sz w:val="16"/>
                <w:szCs w:val="16"/>
                <w:lang w:eastAsia="lv-LV"/>
              </w:rPr>
            </w:pPr>
            <w:r w:rsidRPr="00F84CB7">
              <w:rPr>
                <w:bCs/>
                <w:sz w:val="16"/>
                <w:szCs w:val="16"/>
                <w:lang w:eastAsia="lv-LV"/>
              </w:rPr>
              <w:t>0,11</w:t>
            </w:r>
          </w:p>
        </w:tc>
        <w:tc>
          <w:tcPr>
            <w:tcW w:w="3261" w:type="dxa"/>
            <w:shd w:val="clear" w:color="000000" w:fill="FFFFFF"/>
            <w:vAlign w:val="center"/>
            <w:hideMark/>
          </w:tcPr>
          <w:p w:rsidR="00F31617" w:rsidRPr="00F84CB7" w:rsidRDefault="00F31617" w:rsidP="00000A90">
            <w:pPr>
              <w:spacing w:after="0" w:line="240" w:lineRule="auto"/>
              <w:rPr>
                <w:bCs/>
                <w:sz w:val="16"/>
                <w:szCs w:val="16"/>
                <w:lang w:eastAsia="lv-LV"/>
              </w:rPr>
            </w:pPr>
            <w:r w:rsidRPr="00F84CB7">
              <w:rPr>
                <w:bCs/>
                <w:sz w:val="16"/>
                <w:szCs w:val="16"/>
                <w:lang w:eastAsia="lv-LV"/>
              </w:rPr>
              <w:t>Aprēķins: saskaņā ar M</w:t>
            </w:r>
            <w:r>
              <w:rPr>
                <w:bCs/>
                <w:sz w:val="16"/>
                <w:szCs w:val="16"/>
                <w:lang w:eastAsia="lv-LV"/>
              </w:rPr>
              <w:t xml:space="preserve">inistru kabineta </w:t>
            </w:r>
            <w:r w:rsidRPr="00F84CB7">
              <w:rPr>
                <w:bCs/>
                <w:sz w:val="16"/>
                <w:szCs w:val="16"/>
                <w:lang w:eastAsia="lv-LV"/>
              </w:rPr>
              <w:t xml:space="preserve"> </w:t>
            </w:r>
            <w:r w:rsidRPr="00C46523">
              <w:rPr>
                <w:bCs/>
                <w:sz w:val="16"/>
                <w:szCs w:val="16"/>
                <w:lang w:eastAsia="lv-LV"/>
              </w:rPr>
              <w:t>2010.gada 8.jūnija noteikumu Nr.515 „</w:t>
            </w:r>
            <w:r w:rsidRPr="00C46523">
              <w:rPr>
                <w:bCs/>
                <w:sz w:val="16"/>
                <w:szCs w:val="16"/>
              </w:rPr>
              <w:t>Noteikumi par valsts un pašvaldību mantas iznomāšanas kārtību, nomas maksas noteikšanas metodiku un nomas līguma tipveida nosacījumiem”</w:t>
            </w:r>
            <w:r>
              <w:rPr>
                <w:rFonts w:ascii="Arial" w:hAnsi="Arial" w:cs="Arial"/>
                <w:b/>
                <w:bCs/>
                <w:sz w:val="19"/>
                <w:szCs w:val="19"/>
              </w:rPr>
              <w:t xml:space="preserve"> </w:t>
            </w:r>
            <w:r w:rsidRPr="00F84CB7">
              <w:rPr>
                <w:bCs/>
                <w:sz w:val="16"/>
                <w:szCs w:val="16"/>
                <w:lang w:eastAsia="lv-LV"/>
              </w:rPr>
              <w:t xml:space="preserve">57.punktu un VNĪ 24.01.2014. rīkojumu Nr.9 "Par izmaksu piemērošanu nomas maksas aprēķinos un būvniecības pakalpojuma administratīvajām </w:t>
            </w:r>
            <w:r w:rsidRPr="00F84CB7">
              <w:rPr>
                <w:bCs/>
                <w:sz w:val="16"/>
                <w:szCs w:val="16"/>
                <w:lang w:eastAsia="lv-LV"/>
              </w:rPr>
              <w:lastRenderedPageBreak/>
              <w:t xml:space="preserve">izmaksām" (turpmāk VNĪ </w:t>
            </w:r>
            <w:proofErr w:type="spellStart"/>
            <w:r w:rsidRPr="00F84CB7">
              <w:rPr>
                <w:bCs/>
                <w:sz w:val="16"/>
                <w:szCs w:val="16"/>
                <w:lang w:eastAsia="lv-LV"/>
              </w:rPr>
              <w:t>rīk</w:t>
            </w:r>
            <w:proofErr w:type="spellEnd"/>
            <w:r w:rsidRPr="00F84CB7">
              <w:rPr>
                <w:bCs/>
                <w:sz w:val="16"/>
                <w:szCs w:val="16"/>
                <w:lang w:eastAsia="lv-LV"/>
              </w:rPr>
              <w:t>. Nr.9)</w:t>
            </w:r>
          </w:p>
        </w:tc>
      </w:tr>
      <w:tr w:rsidR="00F31617" w:rsidRPr="007D67BE" w:rsidTr="00000A90">
        <w:trPr>
          <w:trHeight w:val="335"/>
        </w:trPr>
        <w:tc>
          <w:tcPr>
            <w:tcW w:w="520" w:type="dxa"/>
            <w:shd w:val="clear" w:color="000000" w:fill="FFFFFF"/>
            <w:vAlign w:val="center"/>
            <w:hideMark/>
          </w:tcPr>
          <w:p w:rsidR="00F31617" w:rsidRPr="007D67BE" w:rsidRDefault="00F31617" w:rsidP="00000A90">
            <w:pPr>
              <w:spacing w:after="0" w:line="240" w:lineRule="auto"/>
              <w:jc w:val="center"/>
              <w:rPr>
                <w:sz w:val="16"/>
                <w:szCs w:val="16"/>
                <w:lang w:eastAsia="lv-LV"/>
              </w:rPr>
            </w:pPr>
            <w:r w:rsidRPr="007D67BE">
              <w:rPr>
                <w:sz w:val="16"/>
                <w:szCs w:val="16"/>
                <w:lang w:eastAsia="lv-LV"/>
              </w:rPr>
              <w:lastRenderedPageBreak/>
              <w:t>1.3.</w:t>
            </w:r>
          </w:p>
        </w:tc>
        <w:tc>
          <w:tcPr>
            <w:tcW w:w="643" w:type="dxa"/>
            <w:shd w:val="clear" w:color="000000" w:fill="FFFFFF"/>
            <w:vAlign w:val="center"/>
            <w:hideMark/>
          </w:tcPr>
          <w:p w:rsidR="00F31617" w:rsidRPr="007D67BE" w:rsidRDefault="00F31617" w:rsidP="00000A90">
            <w:pPr>
              <w:spacing w:after="0" w:line="240" w:lineRule="auto"/>
              <w:jc w:val="center"/>
              <w:rPr>
                <w:b/>
                <w:bCs/>
                <w:color w:val="800000"/>
                <w:sz w:val="16"/>
                <w:szCs w:val="16"/>
                <w:lang w:eastAsia="lv-LV"/>
              </w:rPr>
            </w:pPr>
            <w:proofErr w:type="spellStart"/>
            <w:r w:rsidRPr="007D67BE">
              <w:rPr>
                <w:b/>
                <w:bCs/>
                <w:color w:val="800000"/>
                <w:sz w:val="16"/>
                <w:szCs w:val="16"/>
                <w:lang w:eastAsia="lv-LV"/>
              </w:rPr>
              <w:t>Apdr</w:t>
            </w:r>
            <w:proofErr w:type="spellEnd"/>
          </w:p>
        </w:tc>
        <w:tc>
          <w:tcPr>
            <w:tcW w:w="2528" w:type="dxa"/>
            <w:shd w:val="clear" w:color="000000" w:fill="FFFFFF"/>
            <w:vAlign w:val="center"/>
            <w:hideMark/>
          </w:tcPr>
          <w:p w:rsidR="00F31617" w:rsidRPr="007D67BE" w:rsidRDefault="00F31617" w:rsidP="00000A90">
            <w:pPr>
              <w:spacing w:after="0" w:line="240" w:lineRule="auto"/>
              <w:rPr>
                <w:sz w:val="16"/>
                <w:szCs w:val="16"/>
                <w:lang w:eastAsia="lv-LV"/>
              </w:rPr>
            </w:pPr>
            <w:r w:rsidRPr="007D67BE">
              <w:rPr>
                <w:sz w:val="16"/>
                <w:szCs w:val="16"/>
                <w:lang w:eastAsia="lv-LV"/>
              </w:rPr>
              <w:t>Apdrošināšana</w:t>
            </w:r>
          </w:p>
        </w:tc>
        <w:tc>
          <w:tcPr>
            <w:tcW w:w="1134" w:type="dxa"/>
            <w:shd w:val="clear" w:color="000000" w:fill="FFFFFF"/>
            <w:vAlign w:val="center"/>
            <w:hideMark/>
          </w:tcPr>
          <w:p w:rsidR="00F31617" w:rsidRPr="00F84CB7" w:rsidRDefault="00F31617" w:rsidP="00000A90">
            <w:pPr>
              <w:spacing w:after="0" w:line="240" w:lineRule="auto"/>
              <w:jc w:val="right"/>
              <w:rPr>
                <w:bCs/>
                <w:sz w:val="16"/>
                <w:szCs w:val="16"/>
                <w:lang w:eastAsia="lv-LV"/>
              </w:rPr>
            </w:pPr>
            <w:r w:rsidRPr="00F84CB7">
              <w:rPr>
                <w:bCs/>
                <w:sz w:val="16"/>
                <w:szCs w:val="16"/>
                <w:lang w:eastAsia="lv-LV"/>
              </w:rPr>
              <w:t>6 160,80</w:t>
            </w:r>
          </w:p>
        </w:tc>
        <w:tc>
          <w:tcPr>
            <w:tcW w:w="992" w:type="dxa"/>
            <w:shd w:val="clear" w:color="000000" w:fill="FFFFFF"/>
            <w:vAlign w:val="center"/>
            <w:hideMark/>
          </w:tcPr>
          <w:p w:rsidR="00F31617" w:rsidRPr="00F84CB7" w:rsidRDefault="00F31617" w:rsidP="00000A90">
            <w:pPr>
              <w:spacing w:after="0" w:line="240" w:lineRule="auto"/>
              <w:jc w:val="right"/>
              <w:rPr>
                <w:bCs/>
                <w:sz w:val="16"/>
                <w:szCs w:val="16"/>
                <w:lang w:eastAsia="lv-LV"/>
              </w:rPr>
            </w:pPr>
            <w:r w:rsidRPr="00F84CB7">
              <w:rPr>
                <w:bCs/>
                <w:sz w:val="16"/>
                <w:szCs w:val="16"/>
                <w:lang w:eastAsia="lv-LV"/>
              </w:rPr>
              <w:t>308,04</w:t>
            </w:r>
          </w:p>
        </w:tc>
        <w:tc>
          <w:tcPr>
            <w:tcW w:w="851" w:type="dxa"/>
            <w:shd w:val="clear" w:color="000000" w:fill="FFFFFF"/>
            <w:vAlign w:val="center"/>
            <w:hideMark/>
          </w:tcPr>
          <w:p w:rsidR="00F31617" w:rsidRPr="00F84CB7" w:rsidRDefault="00F31617" w:rsidP="00000A90">
            <w:pPr>
              <w:spacing w:after="0" w:line="240" w:lineRule="auto"/>
              <w:jc w:val="right"/>
              <w:rPr>
                <w:bCs/>
                <w:sz w:val="16"/>
                <w:szCs w:val="16"/>
                <w:lang w:eastAsia="lv-LV"/>
              </w:rPr>
            </w:pPr>
            <w:r w:rsidRPr="00F84CB7">
              <w:rPr>
                <w:bCs/>
                <w:sz w:val="16"/>
                <w:szCs w:val="16"/>
                <w:lang w:eastAsia="lv-LV"/>
              </w:rPr>
              <w:t>25,67</w:t>
            </w:r>
          </w:p>
        </w:tc>
        <w:tc>
          <w:tcPr>
            <w:tcW w:w="708" w:type="dxa"/>
            <w:shd w:val="clear" w:color="000000" w:fill="FFFFFF"/>
            <w:vAlign w:val="center"/>
            <w:hideMark/>
          </w:tcPr>
          <w:p w:rsidR="00F31617" w:rsidRPr="00F84CB7" w:rsidRDefault="00F31617" w:rsidP="00000A90">
            <w:pPr>
              <w:spacing w:after="0" w:line="240" w:lineRule="auto"/>
              <w:jc w:val="right"/>
              <w:rPr>
                <w:bCs/>
                <w:sz w:val="16"/>
                <w:szCs w:val="16"/>
                <w:lang w:eastAsia="lv-LV"/>
              </w:rPr>
            </w:pPr>
            <w:r w:rsidRPr="00F84CB7">
              <w:rPr>
                <w:bCs/>
                <w:sz w:val="16"/>
                <w:szCs w:val="16"/>
                <w:lang w:eastAsia="lv-LV"/>
              </w:rPr>
              <w:t>0,01</w:t>
            </w:r>
          </w:p>
        </w:tc>
        <w:tc>
          <w:tcPr>
            <w:tcW w:w="3261" w:type="dxa"/>
            <w:shd w:val="clear" w:color="000000" w:fill="FFFFFF"/>
            <w:vAlign w:val="center"/>
            <w:hideMark/>
          </w:tcPr>
          <w:p w:rsidR="00F31617" w:rsidRPr="00F84CB7" w:rsidRDefault="00F31617" w:rsidP="00000A90">
            <w:pPr>
              <w:spacing w:after="0" w:line="240" w:lineRule="auto"/>
              <w:rPr>
                <w:bCs/>
                <w:sz w:val="16"/>
                <w:szCs w:val="16"/>
                <w:lang w:eastAsia="lv-LV"/>
              </w:rPr>
            </w:pPr>
            <w:r w:rsidRPr="00F84CB7">
              <w:rPr>
                <w:bCs/>
                <w:sz w:val="16"/>
                <w:szCs w:val="16"/>
                <w:lang w:eastAsia="lv-LV"/>
              </w:rPr>
              <w:t xml:space="preserve">Aprēķins: 0,013% no apdrošināšanas vērtības 1138,30 </w:t>
            </w:r>
            <w:r w:rsidRPr="00F84CB7">
              <w:rPr>
                <w:sz w:val="16"/>
                <w:szCs w:val="16"/>
                <w:lang w:eastAsia="lv-LV"/>
              </w:rPr>
              <w:t>EUR</w:t>
            </w:r>
            <w:r w:rsidRPr="00F84CB7">
              <w:rPr>
                <w:bCs/>
                <w:sz w:val="16"/>
                <w:szCs w:val="16"/>
                <w:lang w:eastAsia="lv-LV"/>
              </w:rPr>
              <w:t xml:space="preserve"> /m2</w:t>
            </w:r>
          </w:p>
        </w:tc>
      </w:tr>
      <w:tr w:rsidR="00F31617" w:rsidRPr="007D67BE" w:rsidTr="00000A90">
        <w:trPr>
          <w:trHeight w:val="249"/>
        </w:trPr>
        <w:tc>
          <w:tcPr>
            <w:tcW w:w="520" w:type="dxa"/>
            <w:shd w:val="clear" w:color="000000" w:fill="FFFFFF"/>
            <w:vAlign w:val="center"/>
            <w:hideMark/>
          </w:tcPr>
          <w:p w:rsidR="00F31617" w:rsidRPr="007D67BE" w:rsidRDefault="00F31617" w:rsidP="00000A90">
            <w:pPr>
              <w:spacing w:after="0" w:line="240" w:lineRule="auto"/>
              <w:jc w:val="center"/>
              <w:rPr>
                <w:sz w:val="16"/>
                <w:szCs w:val="16"/>
                <w:lang w:eastAsia="lv-LV"/>
              </w:rPr>
            </w:pPr>
            <w:r w:rsidRPr="007D67BE">
              <w:rPr>
                <w:sz w:val="16"/>
                <w:szCs w:val="16"/>
                <w:lang w:eastAsia="lv-LV"/>
              </w:rPr>
              <w:t>1.4.</w:t>
            </w:r>
          </w:p>
        </w:tc>
        <w:tc>
          <w:tcPr>
            <w:tcW w:w="643" w:type="dxa"/>
            <w:shd w:val="clear" w:color="000000" w:fill="FFFFFF"/>
            <w:vAlign w:val="center"/>
            <w:hideMark/>
          </w:tcPr>
          <w:p w:rsidR="00F31617" w:rsidRPr="007D67BE" w:rsidRDefault="00F31617" w:rsidP="00000A90">
            <w:pPr>
              <w:spacing w:after="0" w:line="240" w:lineRule="auto"/>
              <w:jc w:val="center"/>
              <w:rPr>
                <w:b/>
                <w:bCs/>
                <w:color w:val="800000"/>
                <w:sz w:val="16"/>
                <w:szCs w:val="16"/>
                <w:lang w:eastAsia="lv-LV"/>
              </w:rPr>
            </w:pPr>
            <w:proofErr w:type="spellStart"/>
            <w:r w:rsidRPr="007D67BE">
              <w:rPr>
                <w:b/>
                <w:bCs/>
                <w:color w:val="800000"/>
                <w:sz w:val="16"/>
                <w:szCs w:val="16"/>
                <w:lang w:eastAsia="lv-LV"/>
              </w:rPr>
              <w:t>Nod</w:t>
            </w:r>
            <w:proofErr w:type="spellEnd"/>
          </w:p>
        </w:tc>
        <w:tc>
          <w:tcPr>
            <w:tcW w:w="2528" w:type="dxa"/>
            <w:shd w:val="clear" w:color="000000" w:fill="FFFFFF"/>
            <w:vAlign w:val="center"/>
            <w:hideMark/>
          </w:tcPr>
          <w:p w:rsidR="00F31617" w:rsidRPr="007D67BE" w:rsidRDefault="00F31617" w:rsidP="00000A90">
            <w:pPr>
              <w:spacing w:after="0" w:line="240" w:lineRule="auto"/>
              <w:rPr>
                <w:sz w:val="16"/>
                <w:szCs w:val="16"/>
                <w:lang w:eastAsia="lv-LV"/>
              </w:rPr>
            </w:pPr>
            <w:r w:rsidRPr="007D67BE">
              <w:rPr>
                <w:sz w:val="16"/>
                <w:szCs w:val="16"/>
                <w:lang w:eastAsia="lv-LV"/>
              </w:rPr>
              <w:t>Nekustamā īpašuma nodoklis par zemi</w:t>
            </w:r>
          </w:p>
        </w:tc>
        <w:tc>
          <w:tcPr>
            <w:tcW w:w="1134" w:type="dxa"/>
            <w:shd w:val="clear" w:color="000000" w:fill="FFFFFF"/>
            <w:vAlign w:val="center"/>
            <w:hideMark/>
          </w:tcPr>
          <w:p w:rsidR="00F31617" w:rsidRPr="00F84CB7" w:rsidRDefault="00F31617" w:rsidP="00000A90">
            <w:pPr>
              <w:spacing w:after="0" w:line="240" w:lineRule="auto"/>
              <w:jc w:val="right"/>
              <w:rPr>
                <w:bCs/>
                <w:sz w:val="16"/>
                <w:szCs w:val="16"/>
                <w:lang w:eastAsia="lv-LV"/>
              </w:rPr>
            </w:pPr>
            <w:r w:rsidRPr="00F84CB7">
              <w:rPr>
                <w:bCs/>
                <w:sz w:val="16"/>
                <w:szCs w:val="16"/>
                <w:lang w:eastAsia="lv-LV"/>
              </w:rPr>
              <w:t>117 055,20</w:t>
            </w:r>
          </w:p>
        </w:tc>
        <w:tc>
          <w:tcPr>
            <w:tcW w:w="992" w:type="dxa"/>
            <w:shd w:val="clear" w:color="000000" w:fill="FFFFFF"/>
            <w:vAlign w:val="center"/>
            <w:hideMark/>
          </w:tcPr>
          <w:p w:rsidR="00F31617" w:rsidRPr="00F84CB7" w:rsidRDefault="00F31617" w:rsidP="00000A90">
            <w:pPr>
              <w:spacing w:after="0" w:line="240" w:lineRule="auto"/>
              <w:jc w:val="right"/>
              <w:rPr>
                <w:bCs/>
                <w:sz w:val="16"/>
                <w:szCs w:val="16"/>
                <w:lang w:eastAsia="lv-LV"/>
              </w:rPr>
            </w:pPr>
            <w:r w:rsidRPr="00F84CB7">
              <w:rPr>
                <w:bCs/>
                <w:sz w:val="16"/>
                <w:szCs w:val="16"/>
                <w:lang w:eastAsia="lv-LV"/>
              </w:rPr>
              <w:t>5 852,76</w:t>
            </w:r>
          </w:p>
        </w:tc>
        <w:tc>
          <w:tcPr>
            <w:tcW w:w="851" w:type="dxa"/>
            <w:shd w:val="clear" w:color="000000" w:fill="FFFFFF"/>
            <w:vAlign w:val="center"/>
            <w:hideMark/>
          </w:tcPr>
          <w:p w:rsidR="00F31617" w:rsidRPr="00F84CB7" w:rsidRDefault="00F31617" w:rsidP="00000A90">
            <w:pPr>
              <w:spacing w:after="0" w:line="240" w:lineRule="auto"/>
              <w:jc w:val="right"/>
              <w:rPr>
                <w:bCs/>
                <w:sz w:val="16"/>
                <w:szCs w:val="16"/>
                <w:lang w:eastAsia="lv-LV"/>
              </w:rPr>
            </w:pPr>
            <w:r w:rsidRPr="00F84CB7">
              <w:rPr>
                <w:bCs/>
                <w:sz w:val="16"/>
                <w:szCs w:val="16"/>
                <w:lang w:eastAsia="lv-LV"/>
              </w:rPr>
              <w:t>487,73</w:t>
            </w:r>
          </w:p>
        </w:tc>
        <w:tc>
          <w:tcPr>
            <w:tcW w:w="708" w:type="dxa"/>
            <w:shd w:val="clear" w:color="000000" w:fill="FFFFFF"/>
            <w:vAlign w:val="center"/>
            <w:hideMark/>
          </w:tcPr>
          <w:p w:rsidR="00F31617" w:rsidRPr="00F84CB7" w:rsidRDefault="00F31617" w:rsidP="00000A90">
            <w:pPr>
              <w:spacing w:after="0" w:line="240" w:lineRule="auto"/>
              <w:jc w:val="right"/>
              <w:rPr>
                <w:bCs/>
                <w:sz w:val="16"/>
                <w:szCs w:val="16"/>
                <w:lang w:eastAsia="lv-LV"/>
              </w:rPr>
            </w:pPr>
            <w:r w:rsidRPr="00F84CB7">
              <w:rPr>
                <w:bCs/>
                <w:sz w:val="16"/>
                <w:szCs w:val="16"/>
                <w:lang w:eastAsia="lv-LV"/>
              </w:rPr>
              <w:t>0,19</w:t>
            </w:r>
          </w:p>
        </w:tc>
        <w:tc>
          <w:tcPr>
            <w:tcW w:w="3261" w:type="dxa"/>
            <w:shd w:val="clear" w:color="000000" w:fill="FFFFFF"/>
            <w:vAlign w:val="center"/>
            <w:hideMark/>
          </w:tcPr>
          <w:p w:rsidR="00F31617" w:rsidRPr="00F84CB7" w:rsidRDefault="00F31617" w:rsidP="00000A90">
            <w:pPr>
              <w:spacing w:after="0" w:line="240" w:lineRule="auto"/>
              <w:rPr>
                <w:sz w:val="16"/>
                <w:szCs w:val="16"/>
                <w:lang w:eastAsia="lv-LV"/>
              </w:rPr>
            </w:pPr>
            <w:r w:rsidRPr="00F84CB7">
              <w:rPr>
                <w:sz w:val="16"/>
                <w:szCs w:val="16"/>
                <w:lang w:eastAsia="lv-LV"/>
              </w:rPr>
              <w:t>Paziņojums: Rīgas domes Pašvaldības ieņēmumu pārvaldes 14.02.2014.maksāšanas paziņojums par nekustamā īpašuma nodokli 2014.gadam PIPN-14-303309-mp/14-261290-AL/5-7</w:t>
            </w:r>
            <w:r>
              <w:rPr>
                <w:sz w:val="16"/>
                <w:szCs w:val="16"/>
                <w:lang w:eastAsia="lv-LV"/>
              </w:rPr>
              <w:t xml:space="preserve">. </w:t>
            </w:r>
            <w:r w:rsidRPr="00F84CB7">
              <w:rPr>
                <w:sz w:val="16"/>
                <w:szCs w:val="16"/>
                <w:lang w:eastAsia="lv-LV"/>
              </w:rPr>
              <w:t>Aprēķins: Latviešu strēlnieku laukums 1 NĪN par zemi 2 400 m2, nodoklis gadā - 1 % no kadastrālās vērtības.</w:t>
            </w:r>
          </w:p>
        </w:tc>
      </w:tr>
      <w:tr w:rsidR="00F31617" w:rsidRPr="007D67BE" w:rsidTr="00000A90">
        <w:trPr>
          <w:trHeight w:val="1320"/>
        </w:trPr>
        <w:tc>
          <w:tcPr>
            <w:tcW w:w="520" w:type="dxa"/>
            <w:shd w:val="clear" w:color="000000" w:fill="FFFFFF"/>
            <w:vAlign w:val="center"/>
            <w:hideMark/>
          </w:tcPr>
          <w:p w:rsidR="00F31617" w:rsidRPr="007D67BE" w:rsidRDefault="00F31617" w:rsidP="00000A90">
            <w:pPr>
              <w:spacing w:after="0" w:line="240" w:lineRule="auto"/>
              <w:jc w:val="center"/>
              <w:rPr>
                <w:sz w:val="16"/>
                <w:szCs w:val="16"/>
                <w:lang w:eastAsia="lv-LV"/>
              </w:rPr>
            </w:pPr>
            <w:r w:rsidRPr="007D67BE">
              <w:rPr>
                <w:sz w:val="16"/>
                <w:szCs w:val="16"/>
                <w:lang w:eastAsia="lv-LV"/>
              </w:rPr>
              <w:t>1.5.</w:t>
            </w:r>
          </w:p>
        </w:tc>
        <w:tc>
          <w:tcPr>
            <w:tcW w:w="643" w:type="dxa"/>
            <w:shd w:val="clear" w:color="000000" w:fill="FFFFFF"/>
            <w:vAlign w:val="center"/>
            <w:hideMark/>
          </w:tcPr>
          <w:p w:rsidR="00F31617" w:rsidRPr="007D67BE" w:rsidRDefault="00F31617" w:rsidP="00000A90">
            <w:pPr>
              <w:spacing w:after="0" w:line="240" w:lineRule="auto"/>
              <w:jc w:val="center"/>
              <w:rPr>
                <w:b/>
                <w:bCs/>
                <w:color w:val="800000"/>
                <w:sz w:val="16"/>
                <w:szCs w:val="16"/>
                <w:lang w:eastAsia="lv-LV"/>
              </w:rPr>
            </w:pPr>
            <w:r w:rsidRPr="007D67BE">
              <w:rPr>
                <w:b/>
                <w:bCs/>
                <w:color w:val="800000"/>
                <w:sz w:val="16"/>
                <w:szCs w:val="16"/>
                <w:lang w:eastAsia="lv-LV"/>
              </w:rPr>
              <w:t>N</w:t>
            </w:r>
            <w:r w:rsidRPr="007D67BE">
              <w:rPr>
                <w:b/>
                <w:bCs/>
                <w:color w:val="800000"/>
                <w:sz w:val="16"/>
                <w:szCs w:val="16"/>
                <w:vertAlign w:val="subscript"/>
                <w:lang w:eastAsia="lv-LV"/>
              </w:rPr>
              <w:t>1</w:t>
            </w:r>
          </w:p>
        </w:tc>
        <w:tc>
          <w:tcPr>
            <w:tcW w:w="2528" w:type="dxa"/>
            <w:shd w:val="clear" w:color="000000" w:fill="FFFFFF"/>
            <w:vAlign w:val="center"/>
            <w:hideMark/>
          </w:tcPr>
          <w:p w:rsidR="00F31617" w:rsidRPr="007D67BE" w:rsidRDefault="00F31617" w:rsidP="00000A90">
            <w:pPr>
              <w:spacing w:after="0" w:line="240" w:lineRule="auto"/>
              <w:rPr>
                <w:sz w:val="16"/>
                <w:szCs w:val="16"/>
                <w:lang w:eastAsia="lv-LV"/>
              </w:rPr>
            </w:pPr>
            <w:r w:rsidRPr="007D67BE">
              <w:rPr>
                <w:sz w:val="16"/>
                <w:szCs w:val="16"/>
                <w:lang w:eastAsia="lv-LV"/>
              </w:rPr>
              <w:t>Izdevumi plānotajiem kārtējiem vai kapitālajiem remontiem</w:t>
            </w:r>
          </w:p>
        </w:tc>
        <w:tc>
          <w:tcPr>
            <w:tcW w:w="1134" w:type="dxa"/>
            <w:shd w:val="clear" w:color="000000" w:fill="FFFFFF"/>
            <w:vAlign w:val="center"/>
            <w:hideMark/>
          </w:tcPr>
          <w:p w:rsidR="00F31617" w:rsidRPr="00F84CB7" w:rsidRDefault="00F31617" w:rsidP="00000A90">
            <w:pPr>
              <w:spacing w:after="0" w:line="240" w:lineRule="auto"/>
              <w:jc w:val="right"/>
              <w:rPr>
                <w:bCs/>
                <w:sz w:val="16"/>
                <w:szCs w:val="16"/>
                <w:lang w:eastAsia="lv-LV"/>
              </w:rPr>
            </w:pPr>
            <w:r w:rsidRPr="00F84CB7">
              <w:rPr>
                <w:bCs/>
                <w:sz w:val="16"/>
                <w:szCs w:val="16"/>
                <w:lang w:eastAsia="lv-LV"/>
              </w:rPr>
              <w:t>622 240,80</w:t>
            </w:r>
          </w:p>
        </w:tc>
        <w:tc>
          <w:tcPr>
            <w:tcW w:w="992" w:type="dxa"/>
            <w:shd w:val="clear" w:color="000000" w:fill="FFFFFF"/>
            <w:vAlign w:val="center"/>
            <w:hideMark/>
          </w:tcPr>
          <w:p w:rsidR="00F31617" w:rsidRPr="00F84CB7" w:rsidRDefault="00F31617" w:rsidP="00000A90">
            <w:pPr>
              <w:spacing w:after="0" w:line="240" w:lineRule="auto"/>
              <w:jc w:val="right"/>
              <w:rPr>
                <w:bCs/>
                <w:sz w:val="16"/>
                <w:szCs w:val="16"/>
                <w:lang w:eastAsia="lv-LV"/>
              </w:rPr>
            </w:pPr>
            <w:r w:rsidRPr="00F84CB7">
              <w:rPr>
                <w:bCs/>
                <w:sz w:val="16"/>
                <w:szCs w:val="16"/>
                <w:lang w:eastAsia="lv-LV"/>
              </w:rPr>
              <w:t>31 112,04</w:t>
            </w:r>
          </w:p>
        </w:tc>
        <w:tc>
          <w:tcPr>
            <w:tcW w:w="851" w:type="dxa"/>
            <w:shd w:val="clear" w:color="000000" w:fill="FFFFFF"/>
            <w:vAlign w:val="center"/>
            <w:hideMark/>
          </w:tcPr>
          <w:p w:rsidR="00F31617" w:rsidRPr="00F84CB7" w:rsidRDefault="00F31617" w:rsidP="00000A90">
            <w:pPr>
              <w:spacing w:after="0" w:line="240" w:lineRule="auto"/>
              <w:jc w:val="right"/>
              <w:rPr>
                <w:bCs/>
                <w:sz w:val="16"/>
                <w:szCs w:val="16"/>
                <w:lang w:eastAsia="lv-LV"/>
              </w:rPr>
            </w:pPr>
            <w:r w:rsidRPr="00F84CB7">
              <w:rPr>
                <w:bCs/>
                <w:sz w:val="16"/>
                <w:szCs w:val="16"/>
                <w:lang w:eastAsia="lv-LV"/>
              </w:rPr>
              <w:t>2 592,67</w:t>
            </w:r>
          </w:p>
        </w:tc>
        <w:tc>
          <w:tcPr>
            <w:tcW w:w="708" w:type="dxa"/>
            <w:shd w:val="clear" w:color="000000" w:fill="FFFFFF"/>
            <w:vAlign w:val="center"/>
            <w:hideMark/>
          </w:tcPr>
          <w:p w:rsidR="00F31617" w:rsidRPr="00F84CB7" w:rsidRDefault="00F31617" w:rsidP="00000A90">
            <w:pPr>
              <w:spacing w:after="0" w:line="240" w:lineRule="auto"/>
              <w:jc w:val="right"/>
              <w:rPr>
                <w:bCs/>
                <w:sz w:val="16"/>
                <w:szCs w:val="16"/>
                <w:lang w:eastAsia="lv-LV"/>
              </w:rPr>
            </w:pPr>
            <w:r w:rsidRPr="00F84CB7">
              <w:rPr>
                <w:bCs/>
                <w:sz w:val="16"/>
                <w:szCs w:val="16"/>
                <w:lang w:eastAsia="lv-LV"/>
              </w:rPr>
              <w:t>1,01</w:t>
            </w:r>
          </w:p>
        </w:tc>
        <w:tc>
          <w:tcPr>
            <w:tcW w:w="3261" w:type="dxa"/>
            <w:shd w:val="clear" w:color="000000" w:fill="FFFFFF"/>
            <w:vAlign w:val="center"/>
            <w:hideMark/>
          </w:tcPr>
          <w:p w:rsidR="00F31617" w:rsidRPr="00F84CB7" w:rsidRDefault="00F31617" w:rsidP="00000A90">
            <w:pPr>
              <w:spacing w:after="0" w:line="240" w:lineRule="auto"/>
              <w:rPr>
                <w:sz w:val="16"/>
                <w:szCs w:val="16"/>
                <w:lang w:eastAsia="lv-LV"/>
              </w:rPr>
            </w:pPr>
            <w:r w:rsidRPr="00F84CB7">
              <w:rPr>
                <w:sz w:val="16"/>
                <w:szCs w:val="16"/>
                <w:lang w:eastAsia="lv-LV"/>
              </w:rPr>
              <w:t>Aprēķins: Attiecinot nākotnes bilances vērtību - EUR 4 573 534 (t.sk., atlikusī bilances vērtība EUR 327 309 un plānotie kapitālieguldījumi EUR 4 246 226 bez PVN) pret būves I kapitalitātes grupu 150 gadi. Aprēķins: EUR 4 573 534 x 1/150 gadi/12 mēneši / 2567 m2 = 1,01 EUR uz m2.</w:t>
            </w:r>
          </w:p>
        </w:tc>
      </w:tr>
      <w:tr w:rsidR="00F31617" w:rsidRPr="007D67BE" w:rsidTr="00000A90">
        <w:trPr>
          <w:trHeight w:val="217"/>
        </w:trPr>
        <w:tc>
          <w:tcPr>
            <w:tcW w:w="520" w:type="dxa"/>
            <w:shd w:val="clear" w:color="000000" w:fill="FFFFFF"/>
            <w:vAlign w:val="center"/>
            <w:hideMark/>
          </w:tcPr>
          <w:p w:rsidR="00F31617" w:rsidRPr="007D67BE" w:rsidRDefault="00F31617" w:rsidP="00000A90">
            <w:pPr>
              <w:spacing w:after="0" w:line="240" w:lineRule="auto"/>
              <w:jc w:val="center"/>
              <w:rPr>
                <w:b/>
                <w:bCs/>
                <w:sz w:val="16"/>
                <w:szCs w:val="16"/>
                <w:lang w:eastAsia="lv-LV"/>
              </w:rPr>
            </w:pPr>
            <w:r w:rsidRPr="007D67BE">
              <w:rPr>
                <w:b/>
                <w:bCs/>
                <w:sz w:val="16"/>
                <w:szCs w:val="16"/>
                <w:lang w:eastAsia="lv-LV"/>
              </w:rPr>
              <w:t>2.</w:t>
            </w:r>
          </w:p>
        </w:tc>
        <w:tc>
          <w:tcPr>
            <w:tcW w:w="643" w:type="dxa"/>
            <w:shd w:val="clear" w:color="000000" w:fill="FFFFFF"/>
            <w:vAlign w:val="center"/>
            <w:hideMark/>
          </w:tcPr>
          <w:p w:rsidR="00F31617" w:rsidRPr="007D67BE" w:rsidRDefault="00F31617" w:rsidP="00000A90">
            <w:pPr>
              <w:spacing w:after="0" w:line="240" w:lineRule="auto"/>
              <w:jc w:val="center"/>
              <w:rPr>
                <w:b/>
                <w:bCs/>
                <w:color w:val="800000"/>
                <w:sz w:val="16"/>
                <w:szCs w:val="16"/>
                <w:lang w:eastAsia="lv-LV"/>
              </w:rPr>
            </w:pPr>
            <w:proofErr w:type="spellStart"/>
            <w:r w:rsidRPr="007D67BE">
              <w:rPr>
                <w:b/>
                <w:bCs/>
                <w:color w:val="800000"/>
                <w:sz w:val="16"/>
                <w:szCs w:val="16"/>
                <w:lang w:eastAsia="lv-LV"/>
              </w:rPr>
              <w:t>Nizm</w:t>
            </w:r>
            <w:proofErr w:type="spellEnd"/>
          </w:p>
        </w:tc>
        <w:tc>
          <w:tcPr>
            <w:tcW w:w="2528" w:type="dxa"/>
            <w:shd w:val="clear" w:color="000000" w:fill="FFFFFF"/>
            <w:vAlign w:val="center"/>
            <w:hideMark/>
          </w:tcPr>
          <w:p w:rsidR="00F31617" w:rsidRPr="007D67BE" w:rsidRDefault="00F31617" w:rsidP="00000A90">
            <w:pPr>
              <w:spacing w:after="0" w:line="240" w:lineRule="auto"/>
              <w:ind w:left="-132"/>
              <w:rPr>
                <w:b/>
                <w:bCs/>
                <w:sz w:val="16"/>
                <w:szCs w:val="16"/>
                <w:lang w:eastAsia="lv-LV"/>
              </w:rPr>
            </w:pPr>
            <w:r w:rsidRPr="007D67BE">
              <w:rPr>
                <w:b/>
                <w:bCs/>
                <w:sz w:val="16"/>
                <w:szCs w:val="16"/>
                <w:lang w:eastAsia="lv-LV"/>
              </w:rPr>
              <w:t>Netiešās administratīvās izmaksas</w:t>
            </w:r>
          </w:p>
        </w:tc>
        <w:tc>
          <w:tcPr>
            <w:tcW w:w="1134" w:type="dxa"/>
            <w:shd w:val="clear" w:color="000000" w:fill="FFFFFF"/>
            <w:vAlign w:val="center"/>
            <w:hideMark/>
          </w:tcPr>
          <w:p w:rsidR="00F31617" w:rsidRPr="007D67BE" w:rsidRDefault="00F31617" w:rsidP="00000A90">
            <w:pPr>
              <w:spacing w:after="0" w:line="240" w:lineRule="auto"/>
              <w:jc w:val="center"/>
              <w:rPr>
                <w:b/>
                <w:bCs/>
                <w:sz w:val="16"/>
                <w:szCs w:val="16"/>
                <w:lang w:eastAsia="lv-LV"/>
              </w:rPr>
            </w:pPr>
            <w:r w:rsidRPr="007D67BE">
              <w:rPr>
                <w:b/>
                <w:bCs/>
                <w:sz w:val="16"/>
                <w:szCs w:val="16"/>
                <w:lang w:eastAsia="lv-LV"/>
              </w:rPr>
              <w:t>295 718,40</w:t>
            </w:r>
          </w:p>
        </w:tc>
        <w:tc>
          <w:tcPr>
            <w:tcW w:w="992" w:type="dxa"/>
            <w:shd w:val="clear" w:color="000000" w:fill="FFFFFF"/>
            <w:vAlign w:val="center"/>
            <w:hideMark/>
          </w:tcPr>
          <w:p w:rsidR="00F31617" w:rsidRPr="007D67BE" w:rsidRDefault="00F31617" w:rsidP="00000A90">
            <w:pPr>
              <w:spacing w:after="0" w:line="240" w:lineRule="auto"/>
              <w:jc w:val="center"/>
              <w:rPr>
                <w:b/>
                <w:bCs/>
                <w:sz w:val="16"/>
                <w:szCs w:val="16"/>
                <w:lang w:eastAsia="lv-LV"/>
              </w:rPr>
            </w:pPr>
            <w:r w:rsidRPr="007D67BE">
              <w:rPr>
                <w:b/>
                <w:bCs/>
                <w:sz w:val="16"/>
                <w:szCs w:val="16"/>
                <w:lang w:eastAsia="lv-LV"/>
              </w:rPr>
              <w:t>14 785,92</w:t>
            </w:r>
          </w:p>
        </w:tc>
        <w:tc>
          <w:tcPr>
            <w:tcW w:w="851" w:type="dxa"/>
            <w:shd w:val="clear" w:color="000000" w:fill="FFFFFF"/>
            <w:vAlign w:val="center"/>
            <w:hideMark/>
          </w:tcPr>
          <w:p w:rsidR="00F31617" w:rsidRPr="007D67BE" w:rsidRDefault="00F31617" w:rsidP="00000A90">
            <w:pPr>
              <w:spacing w:after="0" w:line="240" w:lineRule="auto"/>
              <w:jc w:val="center"/>
              <w:rPr>
                <w:b/>
                <w:bCs/>
                <w:sz w:val="16"/>
                <w:szCs w:val="16"/>
                <w:lang w:eastAsia="lv-LV"/>
              </w:rPr>
            </w:pPr>
            <w:r w:rsidRPr="007D67BE">
              <w:rPr>
                <w:b/>
                <w:bCs/>
                <w:sz w:val="16"/>
                <w:szCs w:val="16"/>
                <w:lang w:eastAsia="lv-LV"/>
              </w:rPr>
              <w:t>1 232,16</w:t>
            </w:r>
          </w:p>
        </w:tc>
        <w:tc>
          <w:tcPr>
            <w:tcW w:w="708" w:type="dxa"/>
            <w:shd w:val="clear" w:color="000000" w:fill="FFFFFF"/>
            <w:vAlign w:val="center"/>
            <w:hideMark/>
          </w:tcPr>
          <w:p w:rsidR="00F31617" w:rsidRPr="007D67BE" w:rsidRDefault="00F31617" w:rsidP="00000A90">
            <w:pPr>
              <w:spacing w:after="0" w:line="240" w:lineRule="auto"/>
              <w:jc w:val="center"/>
              <w:rPr>
                <w:b/>
                <w:bCs/>
                <w:sz w:val="16"/>
                <w:szCs w:val="16"/>
                <w:lang w:eastAsia="lv-LV"/>
              </w:rPr>
            </w:pPr>
            <w:r w:rsidRPr="007D67BE">
              <w:rPr>
                <w:b/>
                <w:bCs/>
                <w:sz w:val="16"/>
                <w:szCs w:val="16"/>
                <w:lang w:eastAsia="lv-LV"/>
              </w:rPr>
              <w:t>0,48</w:t>
            </w:r>
          </w:p>
        </w:tc>
        <w:tc>
          <w:tcPr>
            <w:tcW w:w="3261" w:type="dxa"/>
            <w:shd w:val="clear" w:color="000000" w:fill="FFFFFF"/>
            <w:vAlign w:val="center"/>
            <w:hideMark/>
          </w:tcPr>
          <w:p w:rsidR="00F31617" w:rsidRPr="007D67BE" w:rsidRDefault="00F31617" w:rsidP="00000A90">
            <w:pPr>
              <w:spacing w:after="0" w:line="240" w:lineRule="auto"/>
              <w:rPr>
                <w:sz w:val="16"/>
                <w:szCs w:val="16"/>
                <w:lang w:eastAsia="lv-LV"/>
              </w:rPr>
            </w:pPr>
            <w:r w:rsidRPr="007D67BE">
              <w:rPr>
                <w:sz w:val="16"/>
                <w:szCs w:val="16"/>
                <w:lang w:eastAsia="lv-LV"/>
              </w:rPr>
              <w:t xml:space="preserve">Aprēķins: izmaksas saskaņā ar VNĪ </w:t>
            </w:r>
            <w:proofErr w:type="spellStart"/>
            <w:r w:rsidRPr="007D67BE">
              <w:rPr>
                <w:sz w:val="16"/>
                <w:szCs w:val="16"/>
                <w:lang w:eastAsia="lv-LV"/>
              </w:rPr>
              <w:t>rīk</w:t>
            </w:r>
            <w:proofErr w:type="spellEnd"/>
            <w:r w:rsidRPr="007D67BE">
              <w:rPr>
                <w:sz w:val="16"/>
                <w:szCs w:val="16"/>
                <w:lang w:eastAsia="lv-LV"/>
              </w:rPr>
              <w:t>. Nr.9</w:t>
            </w:r>
          </w:p>
        </w:tc>
      </w:tr>
      <w:tr w:rsidR="00F31617" w:rsidRPr="007D67BE" w:rsidTr="00000A90">
        <w:trPr>
          <w:trHeight w:val="225"/>
        </w:trPr>
        <w:tc>
          <w:tcPr>
            <w:tcW w:w="3691" w:type="dxa"/>
            <w:gridSpan w:val="3"/>
            <w:shd w:val="clear" w:color="000000" w:fill="FFFFFF"/>
            <w:vAlign w:val="center"/>
            <w:hideMark/>
          </w:tcPr>
          <w:p w:rsidR="00F31617" w:rsidRPr="007D67BE" w:rsidRDefault="00F31617" w:rsidP="00000A90">
            <w:pPr>
              <w:spacing w:after="0" w:line="240" w:lineRule="auto"/>
              <w:jc w:val="right"/>
              <w:rPr>
                <w:b/>
                <w:bCs/>
                <w:sz w:val="16"/>
                <w:szCs w:val="16"/>
                <w:lang w:eastAsia="lv-LV"/>
              </w:rPr>
            </w:pPr>
            <w:r w:rsidRPr="007D67BE">
              <w:rPr>
                <w:b/>
                <w:bCs/>
                <w:sz w:val="16"/>
                <w:szCs w:val="16"/>
                <w:lang w:eastAsia="lv-LV"/>
              </w:rPr>
              <w:t>PAVISAM KOPĀ (bez PVN):</w:t>
            </w:r>
          </w:p>
        </w:tc>
        <w:tc>
          <w:tcPr>
            <w:tcW w:w="1134" w:type="dxa"/>
            <w:shd w:val="clear" w:color="000000" w:fill="FFFFFF"/>
            <w:vAlign w:val="center"/>
            <w:hideMark/>
          </w:tcPr>
          <w:p w:rsidR="00F31617" w:rsidRPr="00F84CB7" w:rsidRDefault="00F31617" w:rsidP="00000A90">
            <w:pPr>
              <w:spacing w:after="0" w:line="240" w:lineRule="auto"/>
              <w:jc w:val="center"/>
              <w:rPr>
                <w:b/>
                <w:bCs/>
                <w:sz w:val="16"/>
                <w:szCs w:val="16"/>
                <w:lang w:eastAsia="lv-LV"/>
              </w:rPr>
            </w:pPr>
            <w:r w:rsidRPr="00F84CB7">
              <w:rPr>
                <w:b/>
                <w:bCs/>
                <w:sz w:val="16"/>
                <w:szCs w:val="16"/>
                <w:lang w:eastAsia="lv-LV"/>
              </w:rPr>
              <w:t>1 416 367,20</w:t>
            </w:r>
          </w:p>
        </w:tc>
        <w:tc>
          <w:tcPr>
            <w:tcW w:w="992" w:type="dxa"/>
            <w:shd w:val="clear" w:color="000000" w:fill="FFFFFF"/>
            <w:vAlign w:val="center"/>
            <w:hideMark/>
          </w:tcPr>
          <w:p w:rsidR="00F31617" w:rsidRPr="00F84CB7" w:rsidRDefault="00F31617" w:rsidP="00000A90">
            <w:pPr>
              <w:spacing w:after="0" w:line="240" w:lineRule="auto"/>
              <w:jc w:val="center"/>
              <w:rPr>
                <w:b/>
                <w:bCs/>
                <w:sz w:val="16"/>
                <w:szCs w:val="16"/>
                <w:lang w:eastAsia="lv-LV"/>
              </w:rPr>
            </w:pPr>
            <w:r w:rsidRPr="00F84CB7">
              <w:rPr>
                <w:b/>
                <w:bCs/>
                <w:sz w:val="16"/>
                <w:szCs w:val="16"/>
                <w:lang w:eastAsia="lv-LV"/>
              </w:rPr>
              <w:t>70 818,36</w:t>
            </w:r>
          </w:p>
        </w:tc>
        <w:tc>
          <w:tcPr>
            <w:tcW w:w="851" w:type="dxa"/>
            <w:shd w:val="clear" w:color="000000" w:fill="FFFFFF"/>
            <w:vAlign w:val="center"/>
            <w:hideMark/>
          </w:tcPr>
          <w:p w:rsidR="00F31617" w:rsidRPr="00F84CB7" w:rsidRDefault="00F31617" w:rsidP="00000A90">
            <w:pPr>
              <w:spacing w:after="0" w:line="240" w:lineRule="auto"/>
              <w:jc w:val="center"/>
              <w:rPr>
                <w:b/>
                <w:bCs/>
                <w:sz w:val="16"/>
                <w:szCs w:val="16"/>
                <w:lang w:eastAsia="lv-LV"/>
              </w:rPr>
            </w:pPr>
            <w:r w:rsidRPr="00F84CB7">
              <w:rPr>
                <w:b/>
                <w:bCs/>
                <w:sz w:val="16"/>
                <w:szCs w:val="16"/>
                <w:lang w:eastAsia="lv-LV"/>
              </w:rPr>
              <w:t>5 901,53</w:t>
            </w:r>
          </w:p>
        </w:tc>
        <w:tc>
          <w:tcPr>
            <w:tcW w:w="708" w:type="dxa"/>
            <w:shd w:val="clear" w:color="000000" w:fill="FFFFFF"/>
            <w:vAlign w:val="center"/>
            <w:hideMark/>
          </w:tcPr>
          <w:p w:rsidR="00F31617" w:rsidRPr="00F84CB7" w:rsidRDefault="00F31617" w:rsidP="00000A90">
            <w:pPr>
              <w:spacing w:after="0" w:line="240" w:lineRule="auto"/>
              <w:jc w:val="center"/>
              <w:rPr>
                <w:b/>
                <w:bCs/>
                <w:sz w:val="16"/>
                <w:szCs w:val="16"/>
                <w:lang w:eastAsia="lv-LV"/>
              </w:rPr>
            </w:pPr>
            <w:r w:rsidRPr="00F84CB7">
              <w:rPr>
                <w:b/>
                <w:bCs/>
                <w:sz w:val="16"/>
                <w:szCs w:val="16"/>
                <w:lang w:eastAsia="lv-LV"/>
              </w:rPr>
              <w:t>2,30</w:t>
            </w:r>
          </w:p>
        </w:tc>
        <w:tc>
          <w:tcPr>
            <w:tcW w:w="3261" w:type="dxa"/>
            <w:shd w:val="clear" w:color="000000" w:fill="FFFFFF"/>
            <w:vAlign w:val="center"/>
            <w:hideMark/>
          </w:tcPr>
          <w:p w:rsidR="00F31617" w:rsidRPr="007D67BE" w:rsidRDefault="00F31617" w:rsidP="00000A90">
            <w:pPr>
              <w:spacing w:after="0" w:line="240" w:lineRule="auto"/>
              <w:jc w:val="center"/>
              <w:rPr>
                <w:b/>
                <w:bCs/>
                <w:sz w:val="16"/>
                <w:szCs w:val="16"/>
                <w:lang w:eastAsia="lv-LV"/>
              </w:rPr>
            </w:pPr>
            <w:r w:rsidRPr="007D67BE">
              <w:rPr>
                <w:b/>
                <w:bCs/>
                <w:sz w:val="16"/>
                <w:szCs w:val="16"/>
                <w:lang w:eastAsia="lv-LV"/>
              </w:rPr>
              <w:t>Kopsumma (1. + 2.punkts);</w:t>
            </w:r>
          </w:p>
        </w:tc>
      </w:tr>
      <w:tr w:rsidR="00F31617" w:rsidRPr="007D67BE" w:rsidTr="00000A90">
        <w:trPr>
          <w:trHeight w:val="225"/>
        </w:trPr>
        <w:tc>
          <w:tcPr>
            <w:tcW w:w="3691" w:type="dxa"/>
            <w:gridSpan w:val="3"/>
            <w:shd w:val="clear" w:color="000000" w:fill="FFFFFF"/>
            <w:vAlign w:val="center"/>
            <w:hideMark/>
          </w:tcPr>
          <w:p w:rsidR="00F31617" w:rsidRPr="007D67BE" w:rsidRDefault="00F31617" w:rsidP="00000A90">
            <w:pPr>
              <w:spacing w:after="0" w:line="240" w:lineRule="auto"/>
              <w:jc w:val="right"/>
              <w:rPr>
                <w:b/>
                <w:bCs/>
                <w:sz w:val="16"/>
                <w:szCs w:val="16"/>
                <w:lang w:eastAsia="lv-LV"/>
              </w:rPr>
            </w:pPr>
            <w:r w:rsidRPr="007D67BE">
              <w:rPr>
                <w:b/>
                <w:bCs/>
                <w:sz w:val="16"/>
                <w:szCs w:val="16"/>
                <w:lang w:eastAsia="lv-LV"/>
              </w:rPr>
              <w:t>PVN (21%):</w:t>
            </w:r>
          </w:p>
        </w:tc>
        <w:tc>
          <w:tcPr>
            <w:tcW w:w="1134" w:type="dxa"/>
            <w:shd w:val="clear" w:color="000000" w:fill="FFFFFF"/>
            <w:vAlign w:val="center"/>
            <w:hideMark/>
          </w:tcPr>
          <w:p w:rsidR="00F31617" w:rsidRPr="00F84CB7" w:rsidRDefault="00F31617" w:rsidP="00000A90">
            <w:pPr>
              <w:spacing w:after="0" w:line="240" w:lineRule="auto"/>
              <w:jc w:val="center"/>
              <w:rPr>
                <w:b/>
                <w:bCs/>
                <w:sz w:val="16"/>
                <w:szCs w:val="16"/>
                <w:lang w:eastAsia="lv-LV"/>
              </w:rPr>
            </w:pPr>
            <w:r w:rsidRPr="00F84CB7">
              <w:rPr>
                <w:b/>
                <w:bCs/>
                <w:sz w:val="16"/>
                <w:szCs w:val="16"/>
                <w:lang w:eastAsia="lv-LV"/>
              </w:rPr>
              <w:t>297 437,11</w:t>
            </w:r>
          </w:p>
        </w:tc>
        <w:tc>
          <w:tcPr>
            <w:tcW w:w="992" w:type="dxa"/>
            <w:shd w:val="clear" w:color="000000" w:fill="FFFFFF"/>
            <w:vAlign w:val="center"/>
            <w:hideMark/>
          </w:tcPr>
          <w:p w:rsidR="00F31617" w:rsidRPr="00F84CB7" w:rsidRDefault="00F31617" w:rsidP="00000A90">
            <w:pPr>
              <w:spacing w:after="0" w:line="240" w:lineRule="auto"/>
              <w:jc w:val="center"/>
              <w:rPr>
                <w:b/>
                <w:bCs/>
                <w:sz w:val="16"/>
                <w:szCs w:val="16"/>
                <w:lang w:eastAsia="lv-LV"/>
              </w:rPr>
            </w:pPr>
            <w:r w:rsidRPr="00F84CB7">
              <w:rPr>
                <w:b/>
                <w:bCs/>
                <w:sz w:val="16"/>
                <w:szCs w:val="16"/>
                <w:lang w:eastAsia="lv-LV"/>
              </w:rPr>
              <w:t>14 871,86</w:t>
            </w:r>
          </w:p>
        </w:tc>
        <w:tc>
          <w:tcPr>
            <w:tcW w:w="851" w:type="dxa"/>
            <w:shd w:val="clear" w:color="000000" w:fill="FFFFFF"/>
            <w:vAlign w:val="center"/>
            <w:hideMark/>
          </w:tcPr>
          <w:p w:rsidR="00F31617" w:rsidRPr="00F84CB7" w:rsidRDefault="00F31617" w:rsidP="00000A90">
            <w:pPr>
              <w:spacing w:after="0" w:line="240" w:lineRule="auto"/>
              <w:jc w:val="center"/>
              <w:rPr>
                <w:b/>
                <w:bCs/>
                <w:sz w:val="16"/>
                <w:szCs w:val="16"/>
                <w:lang w:eastAsia="lv-LV"/>
              </w:rPr>
            </w:pPr>
            <w:r w:rsidRPr="00F84CB7">
              <w:rPr>
                <w:b/>
                <w:bCs/>
                <w:sz w:val="16"/>
                <w:szCs w:val="16"/>
                <w:lang w:eastAsia="lv-LV"/>
              </w:rPr>
              <w:t>1 239,32</w:t>
            </w:r>
          </w:p>
        </w:tc>
        <w:tc>
          <w:tcPr>
            <w:tcW w:w="708" w:type="dxa"/>
            <w:shd w:val="clear" w:color="000000" w:fill="FFFFFF"/>
            <w:vAlign w:val="center"/>
            <w:hideMark/>
          </w:tcPr>
          <w:p w:rsidR="00F31617" w:rsidRPr="00F84CB7" w:rsidRDefault="00F31617" w:rsidP="00000A90">
            <w:pPr>
              <w:spacing w:after="0" w:line="240" w:lineRule="auto"/>
              <w:jc w:val="center"/>
              <w:rPr>
                <w:b/>
                <w:bCs/>
                <w:sz w:val="16"/>
                <w:szCs w:val="16"/>
                <w:lang w:eastAsia="lv-LV"/>
              </w:rPr>
            </w:pPr>
            <w:r w:rsidRPr="00F84CB7">
              <w:rPr>
                <w:b/>
                <w:bCs/>
                <w:sz w:val="16"/>
                <w:szCs w:val="16"/>
                <w:lang w:eastAsia="lv-LV"/>
              </w:rPr>
              <w:t>0,48</w:t>
            </w:r>
          </w:p>
        </w:tc>
        <w:tc>
          <w:tcPr>
            <w:tcW w:w="3261" w:type="dxa"/>
            <w:shd w:val="clear" w:color="000000" w:fill="FFFFFF"/>
            <w:vAlign w:val="center"/>
            <w:hideMark/>
          </w:tcPr>
          <w:p w:rsidR="00F31617" w:rsidRPr="007D67BE" w:rsidRDefault="00F31617" w:rsidP="00000A90">
            <w:pPr>
              <w:spacing w:after="0" w:line="240" w:lineRule="auto"/>
              <w:jc w:val="center"/>
              <w:rPr>
                <w:b/>
                <w:bCs/>
                <w:sz w:val="16"/>
                <w:szCs w:val="16"/>
                <w:lang w:eastAsia="lv-LV"/>
              </w:rPr>
            </w:pPr>
            <w:r w:rsidRPr="007D67BE">
              <w:rPr>
                <w:b/>
                <w:bCs/>
                <w:sz w:val="16"/>
                <w:szCs w:val="16"/>
                <w:lang w:eastAsia="lv-LV"/>
              </w:rPr>
              <w:t>Pievienotās vērtībās nodoklis 21 %;</w:t>
            </w:r>
          </w:p>
        </w:tc>
      </w:tr>
      <w:tr w:rsidR="00F31617" w:rsidRPr="007D67BE" w:rsidTr="00000A90">
        <w:trPr>
          <w:trHeight w:val="201"/>
        </w:trPr>
        <w:tc>
          <w:tcPr>
            <w:tcW w:w="3691" w:type="dxa"/>
            <w:gridSpan w:val="3"/>
            <w:shd w:val="clear" w:color="000000" w:fill="FFFFFF"/>
            <w:vAlign w:val="center"/>
            <w:hideMark/>
          </w:tcPr>
          <w:p w:rsidR="00F31617" w:rsidRPr="007D67BE" w:rsidRDefault="00F31617" w:rsidP="00000A90">
            <w:pPr>
              <w:spacing w:after="0" w:line="240" w:lineRule="auto"/>
              <w:jc w:val="right"/>
              <w:rPr>
                <w:b/>
                <w:bCs/>
                <w:sz w:val="16"/>
                <w:szCs w:val="16"/>
                <w:lang w:eastAsia="lv-LV"/>
              </w:rPr>
            </w:pPr>
            <w:r w:rsidRPr="007D67BE">
              <w:rPr>
                <w:b/>
                <w:bCs/>
                <w:sz w:val="16"/>
                <w:szCs w:val="16"/>
                <w:lang w:eastAsia="lv-LV"/>
              </w:rPr>
              <w:t>PAVISAM KOPĀ (ar PVN):</w:t>
            </w:r>
          </w:p>
        </w:tc>
        <w:tc>
          <w:tcPr>
            <w:tcW w:w="1134" w:type="dxa"/>
            <w:shd w:val="clear" w:color="000000" w:fill="FFFFFF"/>
            <w:vAlign w:val="center"/>
            <w:hideMark/>
          </w:tcPr>
          <w:p w:rsidR="00F31617" w:rsidRPr="00F84CB7" w:rsidRDefault="00F31617" w:rsidP="00000A90">
            <w:pPr>
              <w:spacing w:after="0" w:line="240" w:lineRule="auto"/>
              <w:jc w:val="center"/>
              <w:rPr>
                <w:b/>
                <w:bCs/>
                <w:sz w:val="16"/>
                <w:szCs w:val="16"/>
                <w:lang w:eastAsia="lv-LV"/>
              </w:rPr>
            </w:pPr>
            <w:r w:rsidRPr="00F84CB7">
              <w:rPr>
                <w:b/>
                <w:bCs/>
                <w:sz w:val="16"/>
                <w:szCs w:val="16"/>
                <w:lang w:eastAsia="lv-LV"/>
              </w:rPr>
              <w:t>1 713 804,31</w:t>
            </w:r>
          </w:p>
        </w:tc>
        <w:tc>
          <w:tcPr>
            <w:tcW w:w="992" w:type="dxa"/>
            <w:shd w:val="clear" w:color="000000" w:fill="FFFFFF"/>
            <w:vAlign w:val="center"/>
            <w:hideMark/>
          </w:tcPr>
          <w:p w:rsidR="00F31617" w:rsidRPr="00F84CB7" w:rsidRDefault="00F31617" w:rsidP="00000A90">
            <w:pPr>
              <w:spacing w:after="0" w:line="240" w:lineRule="auto"/>
              <w:jc w:val="center"/>
              <w:rPr>
                <w:b/>
                <w:bCs/>
                <w:sz w:val="16"/>
                <w:szCs w:val="16"/>
                <w:lang w:eastAsia="lv-LV"/>
              </w:rPr>
            </w:pPr>
            <w:r w:rsidRPr="00F84CB7">
              <w:rPr>
                <w:b/>
                <w:bCs/>
                <w:sz w:val="16"/>
                <w:szCs w:val="16"/>
                <w:lang w:eastAsia="lv-LV"/>
              </w:rPr>
              <w:t>85 690,22</w:t>
            </w:r>
          </w:p>
        </w:tc>
        <w:tc>
          <w:tcPr>
            <w:tcW w:w="851" w:type="dxa"/>
            <w:shd w:val="clear" w:color="000000" w:fill="FFFFFF"/>
            <w:vAlign w:val="center"/>
            <w:hideMark/>
          </w:tcPr>
          <w:p w:rsidR="00F31617" w:rsidRPr="00F84CB7" w:rsidRDefault="00F31617" w:rsidP="00000A90">
            <w:pPr>
              <w:spacing w:after="0" w:line="240" w:lineRule="auto"/>
              <w:jc w:val="center"/>
              <w:rPr>
                <w:b/>
                <w:bCs/>
                <w:sz w:val="16"/>
                <w:szCs w:val="16"/>
                <w:lang w:eastAsia="lv-LV"/>
              </w:rPr>
            </w:pPr>
            <w:r w:rsidRPr="00F84CB7">
              <w:rPr>
                <w:b/>
                <w:bCs/>
                <w:sz w:val="16"/>
                <w:szCs w:val="16"/>
                <w:lang w:eastAsia="lv-LV"/>
              </w:rPr>
              <w:t>7 140,85</w:t>
            </w:r>
          </w:p>
        </w:tc>
        <w:tc>
          <w:tcPr>
            <w:tcW w:w="708" w:type="dxa"/>
            <w:shd w:val="clear" w:color="000000" w:fill="FFFFFF"/>
            <w:vAlign w:val="center"/>
            <w:hideMark/>
          </w:tcPr>
          <w:p w:rsidR="00F31617" w:rsidRPr="00F84CB7" w:rsidRDefault="00F31617" w:rsidP="00000A90">
            <w:pPr>
              <w:spacing w:after="0" w:line="240" w:lineRule="auto"/>
              <w:jc w:val="center"/>
              <w:rPr>
                <w:b/>
                <w:bCs/>
                <w:sz w:val="16"/>
                <w:szCs w:val="16"/>
                <w:lang w:eastAsia="lv-LV"/>
              </w:rPr>
            </w:pPr>
            <w:r w:rsidRPr="00F84CB7">
              <w:rPr>
                <w:b/>
                <w:bCs/>
                <w:sz w:val="16"/>
                <w:szCs w:val="16"/>
                <w:lang w:eastAsia="lv-LV"/>
              </w:rPr>
              <w:t>2,78</w:t>
            </w:r>
          </w:p>
        </w:tc>
        <w:tc>
          <w:tcPr>
            <w:tcW w:w="3261" w:type="dxa"/>
            <w:shd w:val="clear" w:color="000000" w:fill="FFFFFF"/>
            <w:vAlign w:val="center"/>
            <w:hideMark/>
          </w:tcPr>
          <w:p w:rsidR="00F31617" w:rsidRPr="007D67BE" w:rsidRDefault="00F31617" w:rsidP="00000A90">
            <w:pPr>
              <w:spacing w:after="0" w:line="240" w:lineRule="auto"/>
              <w:jc w:val="center"/>
              <w:rPr>
                <w:b/>
                <w:bCs/>
                <w:sz w:val="16"/>
                <w:szCs w:val="16"/>
                <w:lang w:eastAsia="lv-LV"/>
              </w:rPr>
            </w:pPr>
            <w:r w:rsidRPr="007D67BE">
              <w:rPr>
                <w:b/>
                <w:bCs/>
                <w:sz w:val="16"/>
                <w:szCs w:val="16"/>
                <w:lang w:eastAsia="lv-LV"/>
              </w:rPr>
              <w:t>Gala rezultāts.</w:t>
            </w:r>
          </w:p>
        </w:tc>
      </w:tr>
    </w:tbl>
    <w:p w:rsidR="00F31617" w:rsidRPr="00F618A1" w:rsidRDefault="00F31617" w:rsidP="00F31617">
      <w:pPr>
        <w:pStyle w:val="Sarakstarindkopa"/>
        <w:spacing w:after="0" w:line="240" w:lineRule="auto"/>
        <w:ind w:left="0"/>
        <w:jc w:val="both"/>
        <w:rPr>
          <w:sz w:val="13"/>
          <w:szCs w:val="13"/>
        </w:rPr>
      </w:pPr>
      <w:r>
        <w:rPr>
          <w:sz w:val="13"/>
          <w:szCs w:val="13"/>
        </w:rPr>
        <w:t>*</w:t>
      </w:r>
      <w:r w:rsidRPr="00F618A1">
        <w:rPr>
          <w:sz w:val="13"/>
          <w:szCs w:val="13"/>
        </w:rPr>
        <w:t xml:space="preserve">Nomas maksas aprēķini ir provizoriski un sagatavoti atbilstoši </w:t>
      </w:r>
      <w:r w:rsidRPr="004642BE">
        <w:rPr>
          <w:sz w:val="16"/>
          <w:szCs w:val="16"/>
        </w:rPr>
        <w:t xml:space="preserve">MK not. Nr.515 </w:t>
      </w:r>
      <w:r w:rsidRPr="00F618A1">
        <w:rPr>
          <w:sz w:val="13"/>
          <w:szCs w:val="13"/>
        </w:rPr>
        <w:t xml:space="preserve">III nodaļā noteiktajiem principiem un aprēķināšanas metodikai. Pēc objekta nodošanas ekspluatācijā provizoriskā nomas maksa ir precizējama atbilstoši VNĪ faktiskajiem pārvaldīšanas izdevumiem (Ministru kabineta 2011.gada 06.decembtra noteikumu Nr.934 „Noteikumi par valsts nekustamā īpašuma pārvaldīšanas principiem un kārtību” 4.punktā ir noteiktas nekustamā īpašuma pārvaldīšanas darbības). </w:t>
      </w:r>
    </w:p>
    <w:p w:rsidR="00F31617" w:rsidRDefault="00F31617" w:rsidP="00F31617">
      <w:pPr>
        <w:spacing w:after="0" w:line="240" w:lineRule="auto"/>
        <w:jc w:val="center"/>
        <w:rPr>
          <w:b/>
          <w:sz w:val="24"/>
          <w:szCs w:val="24"/>
        </w:rPr>
      </w:pPr>
    </w:p>
    <w:p w:rsidR="00F31617" w:rsidRDefault="00F31617" w:rsidP="00F31617">
      <w:pPr>
        <w:pStyle w:val="Vienkrsteksts"/>
        <w:tabs>
          <w:tab w:val="left" w:pos="7200"/>
          <w:tab w:val="right" w:pos="9072"/>
        </w:tabs>
        <w:jc w:val="both"/>
        <w:rPr>
          <w:rFonts w:ascii="Times New Roman" w:hAnsi="Times New Roman"/>
          <w:sz w:val="24"/>
          <w:szCs w:val="24"/>
        </w:rPr>
      </w:pPr>
    </w:p>
    <w:p w:rsidR="00F31617" w:rsidRDefault="00F31617" w:rsidP="00F31617">
      <w:pPr>
        <w:pStyle w:val="Vienkrsteksts"/>
        <w:tabs>
          <w:tab w:val="left" w:pos="7200"/>
          <w:tab w:val="right" w:pos="9072"/>
        </w:tabs>
        <w:jc w:val="both"/>
        <w:rPr>
          <w:rFonts w:ascii="Times New Roman" w:hAnsi="Times New Roman"/>
          <w:sz w:val="24"/>
          <w:szCs w:val="24"/>
        </w:rPr>
      </w:pPr>
    </w:p>
    <w:p w:rsidR="00F31617" w:rsidRDefault="00F31617" w:rsidP="00F31617">
      <w:pPr>
        <w:pStyle w:val="Vienkrsteksts"/>
        <w:tabs>
          <w:tab w:val="left" w:pos="7200"/>
          <w:tab w:val="right" w:pos="9072"/>
        </w:tabs>
        <w:jc w:val="both"/>
        <w:rPr>
          <w:rFonts w:ascii="Times New Roman" w:hAnsi="Times New Roman"/>
          <w:sz w:val="24"/>
          <w:szCs w:val="24"/>
        </w:rPr>
      </w:pPr>
    </w:p>
    <w:p w:rsidR="00F31617" w:rsidRDefault="00F31617" w:rsidP="00F31617">
      <w:pPr>
        <w:pStyle w:val="Vienkrsteksts"/>
        <w:tabs>
          <w:tab w:val="left" w:pos="7200"/>
          <w:tab w:val="right" w:pos="9072"/>
        </w:tabs>
        <w:jc w:val="both"/>
        <w:rPr>
          <w:rFonts w:ascii="Times New Roman" w:hAnsi="Times New Roman"/>
          <w:sz w:val="24"/>
          <w:szCs w:val="24"/>
        </w:rPr>
      </w:pPr>
    </w:p>
    <w:p w:rsidR="00F31617" w:rsidRDefault="00F31617" w:rsidP="00F31617">
      <w:pPr>
        <w:pStyle w:val="Vienkrsteksts"/>
        <w:tabs>
          <w:tab w:val="left" w:pos="7200"/>
          <w:tab w:val="right" w:pos="9072"/>
        </w:tabs>
        <w:jc w:val="both"/>
        <w:rPr>
          <w:rFonts w:ascii="Times New Roman" w:hAnsi="Times New Roman"/>
          <w:sz w:val="24"/>
          <w:szCs w:val="24"/>
        </w:rPr>
      </w:pPr>
    </w:p>
    <w:p w:rsidR="00F31617" w:rsidRDefault="00F31617" w:rsidP="00F31617">
      <w:pPr>
        <w:pStyle w:val="Vienkrsteksts"/>
        <w:tabs>
          <w:tab w:val="left" w:pos="7200"/>
          <w:tab w:val="right" w:pos="9072"/>
        </w:tabs>
        <w:jc w:val="both"/>
        <w:rPr>
          <w:rFonts w:ascii="Times New Roman" w:hAnsi="Times New Roman"/>
          <w:sz w:val="24"/>
          <w:szCs w:val="24"/>
        </w:rPr>
      </w:pPr>
    </w:p>
    <w:p w:rsidR="00F31617" w:rsidRPr="00FC05EF" w:rsidRDefault="00F31617" w:rsidP="00F31617">
      <w:pPr>
        <w:pStyle w:val="Vienkrsteksts"/>
        <w:tabs>
          <w:tab w:val="left" w:pos="7200"/>
          <w:tab w:val="right" w:pos="9072"/>
        </w:tabs>
        <w:ind w:left="284"/>
        <w:jc w:val="both"/>
        <w:rPr>
          <w:rFonts w:ascii="Times New Roman" w:hAnsi="Times New Roman"/>
          <w:sz w:val="24"/>
          <w:szCs w:val="24"/>
        </w:rPr>
      </w:pPr>
      <w:r w:rsidRPr="00FC05EF">
        <w:rPr>
          <w:rFonts w:ascii="Times New Roman" w:hAnsi="Times New Roman"/>
          <w:sz w:val="24"/>
          <w:szCs w:val="24"/>
        </w:rPr>
        <w:t>Finanšu ministra vietā –</w:t>
      </w:r>
    </w:p>
    <w:p w:rsidR="00F31617" w:rsidRPr="00FC05EF" w:rsidRDefault="00F31617" w:rsidP="00F31617">
      <w:pPr>
        <w:pStyle w:val="Vienkrsteksts"/>
        <w:tabs>
          <w:tab w:val="left" w:pos="7200"/>
          <w:tab w:val="left" w:pos="7513"/>
          <w:tab w:val="right" w:pos="9072"/>
        </w:tabs>
        <w:ind w:left="284"/>
        <w:jc w:val="both"/>
        <w:rPr>
          <w:rFonts w:ascii="Times New Roman" w:hAnsi="Times New Roman"/>
          <w:sz w:val="24"/>
          <w:szCs w:val="24"/>
        </w:rPr>
      </w:pPr>
      <w:r w:rsidRPr="00FC05EF">
        <w:rPr>
          <w:rFonts w:ascii="Times New Roman" w:hAnsi="Times New Roman"/>
          <w:sz w:val="24"/>
          <w:szCs w:val="24"/>
        </w:rPr>
        <w:t xml:space="preserve">iekšlietu ministrs                                                                 </w:t>
      </w:r>
      <w:r>
        <w:rPr>
          <w:rFonts w:ascii="Times New Roman" w:hAnsi="Times New Roman"/>
          <w:sz w:val="24"/>
          <w:szCs w:val="24"/>
        </w:rPr>
        <w:t xml:space="preserve">                      </w:t>
      </w:r>
      <w:r w:rsidRPr="00FC05EF">
        <w:rPr>
          <w:rFonts w:ascii="Times New Roman" w:hAnsi="Times New Roman"/>
          <w:sz w:val="24"/>
          <w:szCs w:val="24"/>
        </w:rPr>
        <w:t>R.Kozlovskis</w:t>
      </w:r>
    </w:p>
    <w:p w:rsidR="007D67BE" w:rsidRDefault="007D67BE" w:rsidP="009F3F69">
      <w:pPr>
        <w:spacing w:after="0" w:line="240" w:lineRule="auto"/>
        <w:jc w:val="center"/>
        <w:rPr>
          <w:b/>
          <w:sz w:val="24"/>
          <w:szCs w:val="24"/>
        </w:rPr>
      </w:pPr>
    </w:p>
    <w:p w:rsidR="00E76A0F" w:rsidRDefault="00E76A0F" w:rsidP="00E76A0F">
      <w:pPr>
        <w:pStyle w:val="Vienkrsteksts"/>
        <w:tabs>
          <w:tab w:val="left" w:pos="7200"/>
          <w:tab w:val="right" w:pos="9072"/>
        </w:tabs>
        <w:jc w:val="both"/>
        <w:rPr>
          <w:rFonts w:ascii="Times New Roman" w:hAnsi="Times New Roman"/>
          <w:sz w:val="24"/>
          <w:szCs w:val="24"/>
        </w:rPr>
      </w:pPr>
    </w:p>
    <w:p w:rsidR="004E66F0" w:rsidRDefault="004E66F0" w:rsidP="00E76A0F">
      <w:pPr>
        <w:pStyle w:val="Vienkrsteksts"/>
        <w:tabs>
          <w:tab w:val="left" w:pos="7200"/>
          <w:tab w:val="right" w:pos="9072"/>
        </w:tabs>
        <w:jc w:val="both"/>
        <w:rPr>
          <w:rFonts w:ascii="Times New Roman" w:hAnsi="Times New Roman"/>
          <w:sz w:val="24"/>
          <w:szCs w:val="24"/>
        </w:rPr>
      </w:pPr>
    </w:p>
    <w:p w:rsidR="004E66F0" w:rsidRDefault="004E66F0" w:rsidP="00E76A0F">
      <w:pPr>
        <w:pStyle w:val="Vienkrsteksts"/>
        <w:tabs>
          <w:tab w:val="left" w:pos="7200"/>
          <w:tab w:val="right" w:pos="9072"/>
        </w:tabs>
        <w:jc w:val="both"/>
        <w:rPr>
          <w:rFonts w:ascii="Times New Roman" w:hAnsi="Times New Roman"/>
          <w:sz w:val="24"/>
          <w:szCs w:val="24"/>
        </w:rPr>
      </w:pPr>
    </w:p>
    <w:p w:rsidR="004E66F0" w:rsidRDefault="004E66F0" w:rsidP="00E76A0F">
      <w:pPr>
        <w:pStyle w:val="Vienkrsteksts"/>
        <w:tabs>
          <w:tab w:val="left" w:pos="7200"/>
          <w:tab w:val="right" w:pos="9072"/>
        </w:tabs>
        <w:jc w:val="both"/>
        <w:rPr>
          <w:rFonts w:ascii="Times New Roman" w:hAnsi="Times New Roman"/>
          <w:sz w:val="24"/>
          <w:szCs w:val="24"/>
        </w:rPr>
      </w:pPr>
    </w:p>
    <w:p w:rsidR="004E66F0" w:rsidRDefault="004E66F0" w:rsidP="00E76A0F">
      <w:pPr>
        <w:pStyle w:val="Vienkrsteksts"/>
        <w:tabs>
          <w:tab w:val="left" w:pos="7200"/>
          <w:tab w:val="right" w:pos="9072"/>
        </w:tabs>
        <w:jc w:val="both"/>
        <w:rPr>
          <w:rFonts w:ascii="Times New Roman" w:hAnsi="Times New Roman"/>
          <w:sz w:val="24"/>
          <w:szCs w:val="24"/>
        </w:rPr>
      </w:pPr>
    </w:p>
    <w:p w:rsidR="00E76A0F" w:rsidRDefault="00E76A0F" w:rsidP="00E76A0F">
      <w:pPr>
        <w:pStyle w:val="Galvene"/>
        <w:tabs>
          <w:tab w:val="clear" w:pos="4153"/>
          <w:tab w:val="clear" w:pos="8306"/>
          <w:tab w:val="left" w:pos="7993"/>
        </w:tabs>
        <w:ind w:right="-1"/>
        <w:rPr>
          <w:sz w:val="16"/>
          <w:szCs w:val="16"/>
        </w:rPr>
      </w:pPr>
    </w:p>
    <w:p w:rsidR="004E66F0" w:rsidRDefault="004E66F0" w:rsidP="00E76A0F">
      <w:pPr>
        <w:pStyle w:val="Galvene"/>
        <w:tabs>
          <w:tab w:val="clear" w:pos="4153"/>
          <w:tab w:val="clear" w:pos="8306"/>
          <w:tab w:val="left" w:pos="7993"/>
        </w:tabs>
        <w:ind w:right="-1"/>
        <w:rPr>
          <w:sz w:val="16"/>
          <w:szCs w:val="16"/>
        </w:rPr>
      </w:pPr>
    </w:p>
    <w:p w:rsidR="004E66F0" w:rsidRDefault="004E66F0" w:rsidP="00E76A0F">
      <w:pPr>
        <w:pStyle w:val="Galvene"/>
        <w:tabs>
          <w:tab w:val="clear" w:pos="4153"/>
          <w:tab w:val="clear" w:pos="8306"/>
          <w:tab w:val="left" w:pos="7993"/>
        </w:tabs>
        <w:ind w:right="-1"/>
        <w:rPr>
          <w:sz w:val="16"/>
          <w:szCs w:val="16"/>
        </w:rPr>
      </w:pPr>
    </w:p>
    <w:p w:rsidR="004E66F0" w:rsidRDefault="004E66F0" w:rsidP="00E76A0F">
      <w:pPr>
        <w:pStyle w:val="Galvene"/>
        <w:tabs>
          <w:tab w:val="clear" w:pos="4153"/>
          <w:tab w:val="clear" w:pos="8306"/>
          <w:tab w:val="left" w:pos="7993"/>
        </w:tabs>
        <w:ind w:right="-1"/>
        <w:rPr>
          <w:sz w:val="16"/>
          <w:szCs w:val="16"/>
        </w:rPr>
      </w:pPr>
    </w:p>
    <w:p w:rsidR="004E66F0" w:rsidRDefault="004E66F0" w:rsidP="00E76A0F">
      <w:pPr>
        <w:pStyle w:val="Galvene"/>
        <w:tabs>
          <w:tab w:val="clear" w:pos="4153"/>
          <w:tab w:val="clear" w:pos="8306"/>
          <w:tab w:val="left" w:pos="7993"/>
        </w:tabs>
        <w:ind w:right="-1"/>
        <w:rPr>
          <w:sz w:val="16"/>
          <w:szCs w:val="16"/>
        </w:rPr>
      </w:pPr>
    </w:p>
    <w:p w:rsidR="004E66F0" w:rsidRDefault="004E66F0" w:rsidP="00E76A0F">
      <w:pPr>
        <w:pStyle w:val="Galvene"/>
        <w:tabs>
          <w:tab w:val="clear" w:pos="4153"/>
          <w:tab w:val="clear" w:pos="8306"/>
          <w:tab w:val="left" w:pos="7993"/>
        </w:tabs>
        <w:ind w:right="-1"/>
        <w:rPr>
          <w:sz w:val="16"/>
          <w:szCs w:val="16"/>
        </w:rPr>
      </w:pPr>
    </w:p>
    <w:p w:rsidR="004E66F0" w:rsidRDefault="004E66F0" w:rsidP="00E76A0F">
      <w:pPr>
        <w:pStyle w:val="Galvene"/>
        <w:tabs>
          <w:tab w:val="clear" w:pos="4153"/>
          <w:tab w:val="clear" w:pos="8306"/>
          <w:tab w:val="left" w:pos="7993"/>
        </w:tabs>
        <w:ind w:right="-1"/>
        <w:rPr>
          <w:sz w:val="16"/>
          <w:szCs w:val="16"/>
        </w:rPr>
      </w:pPr>
    </w:p>
    <w:p w:rsidR="004E66F0" w:rsidRDefault="004E66F0" w:rsidP="00E76A0F">
      <w:pPr>
        <w:pStyle w:val="Galvene"/>
        <w:tabs>
          <w:tab w:val="clear" w:pos="4153"/>
          <w:tab w:val="clear" w:pos="8306"/>
          <w:tab w:val="left" w:pos="7993"/>
        </w:tabs>
        <w:ind w:right="-1"/>
        <w:rPr>
          <w:sz w:val="16"/>
          <w:szCs w:val="16"/>
        </w:rPr>
      </w:pPr>
    </w:p>
    <w:p w:rsidR="00E76A0F" w:rsidRPr="00282EEA" w:rsidRDefault="00E76A0F" w:rsidP="00E76A0F">
      <w:pPr>
        <w:pStyle w:val="Galvene"/>
        <w:tabs>
          <w:tab w:val="clear" w:pos="4153"/>
          <w:tab w:val="clear" w:pos="8306"/>
          <w:tab w:val="left" w:pos="7993"/>
        </w:tabs>
        <w:ind w:right="-1"/>
        <w:rPr>
          <w:sz w:val="16"/>
          <w:szCs w:val="16"/>
        </w:rPr>
      </w:pPr>
    </w:p>
    <w:p w:rsidR="00E41546" w:rsidRPr="005C62C1" w:rsidRDefault="002C66CC" w:rsidP="00F5251C">
      <w:pPr>
        <w:pStyle w:val="Galvene"/>
        <w:tabs>
          <w:tab w:val="clear" w:pos="4153"/>
          <w:tab w:val="clear" w:pos="8306"/>
        </w:tabs>
        <w:ind w:left="142"/>
        <w:rPr>
          <w:sz w:val="20"/>
          <w:szCs w:val="20"/>
        </w:rPr>
      </w:pPr>
      <w:r>
        <w:rPr>
          <w:sz w:val="20"/>
          <w:szCs w:val="20"/>
        </w:rPr>
        <w:t>3</w:t>
      </w:r>
      <w:r w:rsidR="00372D9C">
        <w:rPr>
          <w:sz w:val="20"/>
          <w:szCs w:val="20"/>
        </w:rPr>
        <w:t>1</w:t>
      </w:r>
      <w:r w:rsidR="00E41546" w:rsidRPr="005C62C1">
        <w:rPr>
          <w:sz w:val="20"/>
          <w:szCs w:val="20"/>
        </w:rPr>
        <w:t>.</w:t>
      </w:r>
      <w:r w:rsidR="00D879F6" w:rsidRPr="005C62C1">
        <w:rPr>
          <w:sz w:val="20"/>
          <w:szCs w:val="20"/>
        </w:rPr>
        <w:t>0</w:t>
      </w:r>
      <w:r w:rsidR="00C10B6B">
        <w:rPr>
          <w:sz w:val="20"/>
          <w:szCs w:val="20"/>
        </w:rPr>
        <w:t>7</w:t>
      </w:r>
      <w:r w:rsidR="00E41546" w:rsidRPr="005C62C1">
        <w:rPr>
          <w:sz w:val="20"/>
          <w:szCs w:val="20"/>
        </w:rPr>
        <w:t>.201</w:t>
      </w:r>
      <w:r w:rsidR="00D879F6" w:rsidRPr="005C62C1">
        <w:rPr>
          <w:sz w:val="20"/>
          <w:szCs w:val="20"/>
        </w:rPr>
        <w:t>4</w:t>
      </w:r>
      <w:r w:rsidR="00E41546" w:rsidRPr="005C62C1">
        <w:rPr>
          <w:sz w:val="20"/>
          <w:szCs w:val="20"/>
        </w:rPr>
        <w:t xml:space="preserve">. </w:t>
      </w:r>
      <w:r w:rsidR="00C10B6B">
        <w:rPr>
          <w:sz w:val="20"/>
          <w:szCs w:val="20"/>
        </w:rPr>
        <w:t>14:00</w:t>
      </w:r>
    </w:p>
    <w:p w:rsidR="00E41546" w:rsidRPr="005C62C1" w:rsidRDefault="00F31617" w:rsidP="00F5251C">
      <w:pPr>
        <w:pStyle w:val="Vienkrsteksts"/>
        <w:tabs>
          <w:tab w:val="left" w:pos="7200"/>
          <w:tab w:val="right" w:pos="9072"/>
        </w:tabs>
        <w:ind w:left="142"/>
        <w:jc w:val="both"/>
        <w:rPr>
          <w:rFonts w:ascii="Times New Roman" w:hAnsi="Times New Roman"/>
          <w:sz w:val="20"/>
        </w:rPr>
      </w:pPr>
      <w:bookmarkStart w:id="7" w:name="_GoBack"/>
      <w:bookmarkStart w:id="8" w:name="OLE_LINK15"/>
      <w:bookmarkStart w:id="9" w:name="OLE_LINK5"/>
      <w:bookmarkEnd w:id="7"/>
      <w:r>
        <w:rPr>
          <w:rFonts w:ascii="Times New Roman" w:hAnsi="Times New Roman"/>
          <w:sz w:val="20"/>
        </w:rPr>
        <w:t>1359</w:t>
      </w:r>
    </w:p>
    <w:p w:rsidR="00E41546" w:rsidRPr="005C62C1" w:rsidRDefault="00E41546" w:rsidP="00F5251C">
      <w:pPr>
        <w:pStyle w:val="Galvene"/>
        <w:tabs>
          <w:tab w:val="clear" w:pos="4153"/>
          <w:tab w:val="clear" w:pos="8306"/>
        </w:tabs>
        <w:ind w:left="142"/>
        <w:rPr>
          <w:sz w:val="20"/>
          <w:szCs w:val="20"/>
        </w:rPr>
      </w:pPr>
      <w:r w:rsidRPr="005C62C1">
        <w:rPr>
          <w:sz w:val="20"/>
          <w:szCs w:val="20"/>
        </w:rPr>
        <w:t>A.Gulbe</w:t>
      </w:r>
    </w:p>
    <w:p w:rsidR="00841FD0" w:rsidRPr="005C62C1" w:rsidRDefault="00E41546" w:rsidP="00F5251C">
      <w:pPr>
        <w:pStyle w:val="Galvene"/>
        <w:tabs>
          <w:tab w:val="clear" w:pos="4153"/>
          <w:tab w:val="clear" w:pos="8306"/>
        </w:tabs>
        <w:ind w:left="142"/>
        <w:rPr>
          <w:sz w:val="20"/>
          <w:szCs w:val="20"/>
        </w:rPr>
      </w:pPr>
      <w:r w:rsidRPr="005C62C1">
        <w:rPr>
          <w:sz w:val="20"/>
          <w:szCs w:val="20"/>
        </w:rPr>
        <w:t>67024698, aiga.gulbe@vni.lv</w:t>
      </w:r>
      <w:bookmarkEnd w:id="8"/>
      <w:bookmarkEnd w:id="9"/>
    </w:p>
    <w:sectPr w:rsidR="00841FD0" w:rsidRPr="005C62C1" w:rsidSect="00191EE7">
      <w:headerReference w:type="even" r:id="rId8"/>
      <w:headerReference w:type="default" r:id="rId9"/>
      <w:footerReference w:type="even" r:id="rId10"/>
      <w:footerReference w:type="default" r:id="rId11"/>
      <w:headerReference w:type="first" r:id="rId12"/>
      <w:footerReference w:type="first" r:id="rId13"/>
      <w:pgSz w:w="11906" w:h="16838"/>
      <w:pgMar w:top="993" w:right="707" w:bottom="568" w:left="709" w:header="938" w:footer="24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96C" w:rsidRDefault="002B096C" w:rsidP="00737CA9">
      <w:pPr>
        <w:spacing w:after="0" w:line="240" w:lineRule="auto"/>
      </w:pPr>
      <w:r>
        <w:separator/>
      </w:r>
    </w:p>
  </w:endnote>
  <w:endnote w:type="continuationSeparator" w:id="0">
    <w:p w:rsidR="002B096C" w:rsidRDefault="002B096C" w:rsidP="00737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F7" w:rsidRDefault="00D64DF7">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C53" w:rsidRPr="00EB7C53" w:rsidRDefault="00662DCF" w:rsidP="00EB7C53">
    <w:pPr>
      <w:pStyle w:val="naisvisr"/>
      <w:spacing w:before="0" w:after="0" w:line="20" w:lineRule="atLeast"/>
      <w:jc w:val="both"/>
      <w:rPr>
        <w:b w:val="0"/>
        <w:color w:val="000000" w:themeColor="text1"/>
        <w:sz w:val="16"/>
        <w:szCs w:val="16"/>
      </w:rPr>
    </w:pPr>
    <w:r>
      <w:fldChar w:fldCharType="begin"/>
    </w:r>
    <w:r>
      <w:instrText xml:space="preserve"> FILENAME   \* MERGEFORMAT </w:instrText>
    </w:r>
    <w:r>
      <w:fldChar w:fldCharType="separate"/>
    </w:r>
    <w:r w:rsidR="00EB7C53" w:rsidRPr="00EB7C53">
      <w:rPr>
        <w:b w:val="0"/>
        <w:noProof/>
        <w:sz w:val="16"/>
        <w:szCs w:val="16"/>
      </w:rPr>
      <w:t>FM</w:t>
    </w:r>
    <w:r w:rsidR="00D64DF7">
      <w:rPr>
        <w:b w:val="0"/>
        <w:noProof/>
        <w:sz w:val="16"/>
        <w:szCs w:val="16"/>
      </w:rPr>
      <w:t>Z</w:t>
    </w:r>
    <w:r w:rsidR="00EB7C53">
      <w:rPr>
        <w:b w:val="0"/>
        <w:noProof/>
        <w:sz w:val="16"/>
        <w:szCs w:val="16"/>
      </w:rPr>
      <w:t>ino</w:t>
    </w:r>
    <w:r w:rsidR="00EB7C53" w:rsidRPr="00EB7C53">
      <w:rPr>
        <w:b w:val="0"/>
        <w:noProof/>
        <w:sz w:val="16"/>
        <w:szCs w:val="16"/>
      </w:rPr>
      <w:t>p_3</w:t>
    </w:r>
    <w:r w:rsidR="00D64DF7">
      <w:rPr>
        <w:b w:val="0"/>
        <w:noProof/>
        <w:sz w:val="16"/>
        <w:szCs w:val="16"/>
      </w:rPr>
      <w:t>1</w:t>
    </w:r>
    <w:r w:rsidR="00EB7C53" w:rsidRPr="00EB7C53">
      <w:rPr>
        <w:b w:val="0"/>
        <w:noProof/>
        <w:sz w:val="16"/>
        <w:szCs w:val="16"/>
      </w:rPr>
      <w:t>0714_</w:t>
    </w:r>
    <w:r w:rsidR="00EB7C53">
      <w:rPr>
        <w:b w:val="0"/>
        <w:noProof/>
        <w:sz w:val="16"/>
        <w:szCs w:val="16"/>
      </w:rPr>
      <w:t>Okupac</w:t>
    </w:r>
    <w:r>
      <w:fldChar w:fldCharType="end"/>
    </w:r>
    <w:r w:rsidR="00EB7C53" w:rsidRPr="00EB7C53">
      <w:rPr>
        <w:b w:val="0"/>
        <w:sz w:val="16"/>
        <w:szCs w:val="16"/>
      </w:rPr>
      <w:t xml:space="preserve">; Pielikums </w:t>
    </w:r>
    <w:r w:rsidR="00EB7C53" w:rsidRPr="00EB7C53">
      <w:rPr>
        <w:b w:val="0"/>
        <w:color w:val="000000" w:themeColor="text1"/>
        <w:sz w:val="16"/>
        <w:szCs w:val="16"/>
      </w:rPr>
      <w:t>Informatīvajam ziņojumam par ēkas Latviešu strēlnieku laukumā 1, Rīgā, rekonstrukcijas un piebūves (Nākotnes nama) būvniecības darbu izpildes gaitu un priekšlikumi par turpmāko Padomju okupācijas upuru piemiņas memoriāla būvniecības īstenošanu</w:t>
    </w:r>
  </w:p>
  <w:p w:rsidR="002B096C" w:rsidRPr="00EB7C53" w:rsidRDefault="002B096C" w:rsidP="00EB7C53">
    <w:pPr>
      <w:pStyle w:val="Kjene"/>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C53" w:rsidRPr="00EB7C53" w:rsidRDefault="00662DCF" w:rsidP="00EB7C53">
    <w:pPr>
      <w:pStyle w:val="naisvisr"/>
      <w:spacing w:before="0" w:after="0" w:line="20" w:lineRule="atLeast"/>
      <w:jc w:val="both"/>
      <w:rPr>
        <w:b w:val="0"/>
        <w:color w:val="000000" w:themeColor="text1"/>
        <w:sz w:val="16"/>
        <w:szCs w:val="16"/>
      </w:rPr>
    </w:pPr>
    <w:r>
      <w:fldChar w:fldCharType="begin"/>
    </w:r>
    <w:r>
      <w:instrText xml:space="preserve"> FILENAME   \* MERGEFORMAT </w:instrText>
    </w:r>
    <w:r>
      <w:fldChar w:fldCharType="separate"/>
    </w:r>
    <w:r w:rsidR="00FC05EF" w:rsidRPr="00EB7C53">
      <w:rPr>
        <w:b w:val="0"/>
        <w:noProof/>
        <w:sz w:val="16"/>
        <w:szCs w:val="16"/>
      </w:rPr>
      <w:t>FM</w:t>
    </w:r>
    <w:r w:rsidR="00D64DF7">
      <w:rPr>
        <w:b w:val="0"/>
        <w:noProof/>
        <w:sz w:val="16"/>
        <w:szCs w:val="16"/>
      </w:rPr>
      <w:t>Z</w:t>
    </w:r>
    <w:r w:rsidR="00EB7C53">
      <w:rPr>
        <w:b w:val="0"/>
        <w:noProof/>
        <w:sz w:val="16"/>
        <w:szCs w:val="16"/>
      </w:rPr>
      <w:t>ino</w:t>
    </w:r>
    <w:r w:rsidR="00FC05EF" w:rsidRPr="00EB7C53">
      <w:rPr>
        <w:b w:val="0"/>
        <w:noProof/>
        <w:sz w:val="16"/>
        <w:szCs w:val="16"/>
      </w:rPr>
      <w:t>p_3</w:t>
    </w:r>
    <w:r w:rsidR="00D64DF7">
      <w:rPr>
        <w:b w:val="0"/>
        <w:noProof/>
        <w:sz w:val="16"/>
        <w:szCs w:val="16"/>
      </w:rPr>
      <w:t>1</w:t>
    </w:r>
    <w:r w:rsidR="00FC05EF" w:rsidRPr="00EB7C53">
      <w:rPr>
        <w:b w:val="0"/>
        <w:noProof/>
        <w:sz w:val="16"/>
        <w:szCs w:val="16"/>
      </w:rPr>
      <w:t>0714_</w:t>
    </w:r>
    <w:r w:rsidR="00EB7C53">
      <w:rPr>
        <w:b w:val="0"/>
        <w:noProof/>
        <w:sz w:val="16"/>
        <w:szCs w:val="16"/>
      </w:rPr>
      <w:t>Okupac</w:t>
    </w:r>
    <w:r>
      <w:fldChar w:fldCharType="end"/>
    </w:r>
    <w:r w:rsidR="002B096C" w:rsidRPr="00EB7C53">
      <w:rPr>
        <w:b w:val="0"/>
        <w:sz w:val="16"/>
        <w:szCs w:val="16"/>
      </w:rPr>
      <w:t xml:space="preserve">; </w:t>
    </w:r>
    <w:bookmarkStart w:id="10" w:name="OLE_LINK16"/>
    <w:bookmarkStart w:id="11" w:name="OLE_LINK17"/>
    <w:bookmarkStart w:id="12" w:name="OLE_LINK4"/>
    <w:bookmarkStart w:id="13" w:name="OLE_LINK6"/>
    <w:r w:rsidR="002B096C" w:rsidRPr="00EB7C53">
      <w:rPr>
        <w:b w:val="0"/>
        <w:sz w:val="16"/>
        <w:szCs w:val="16"/>
      </w:rPr>
      <w:t xml:space="preserve">Pielikums </w:t>
    </w:r>
    <w:bookmarkEnd w:id="10"/>
    <w:bookmarkEnd w:id="11"/>
    <w:r w:rsidR="00EB7C53" w:rsidRPr="00EB7C53">
      <w:rPr>
        <w:b w:val="0"/>
        <w:color w:val="000000" w:themeColor="text1"/>
        <w:sz w:val="16"/>
        <w:szCs w:val="16"/>
      </w:rPr>
      <w:t>Informatīvajam ziņojumam par ēkas Latviešu strēlnieku laukumā 1, Rīgā, rekonstrukcijas un piebūves (Nākotnes nama) būvniecības darbu izpildes gaitu un priekšlikumi par turpmāko Padomju okupācijas upuru piemiņas memoriāla būvniecības īstenošanu</w:t>
    </w:r>
    <w:bookmarkEnd w:id="12"/>
    <w:bookmarkEnd w:id="13"/>
  </w:p>
  <w:p w:rsidR="002B096C" w:rsidRPr="00E269D5" w:rsidRDefault="002B096C" w:rsidP="00EB7C53">
    <w:pPr>
      <w:pStyle w:val="naisvisr"/>
      <w:spacing w:before="0" w:after="0" w:line="20" w:lineRule="atLeast"/>
      <w:jc w:val="both"/>
      <w:rPr>
        <w:b w:val="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96C" w:rsidRDefault="002B096C" w:rsidP="00737CA9">
      <w:pPr>
        <w:spacing w:after="0" w:line="240" w:lineRule="auto"/>
      </w:pPr>
      <w:r>
        <w:separator/>
      </w:r>
    </w:p>
  </w:footnote>
  <w:footnote w:type="continuationSeparator" w:id="0">
    <w:p w:rsidR="002B096C" w:rsidRDefault="002B096C" w:rsidP="00737C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F7" w:rsidRDefault="00D64DF7">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6C" w:rsidRPr="00642D47" w:rsidRDefault="00662DCF" w:rsidP="00642D47">
    <w:pPr>
      <w:pStyle w:val="Galvene"/>
      <w:jc w:val="center"/>
      <w:rPr>
        <w:sz w:val="20"/>
        <w:szCs w:val="20"/>
      </w:rPr>
    </w:pPr>
    <w:r w:rsidRPr="00642D47">
      <w:rPr>
        <w:sz w:val="20"/>
        <w:szCs w:val="20"/>
      </w:rPr>
      <w:fldChar w:fldCharType="begin"/>
    </w:r>
    <w:r w:rsidR="002B096C" w:rsidRPr="00642D47">
      <w:rPr>
        <w:sz w:val="20"/>
        <w:szCs w:val="20"/>
      </w:rPr>
      <w:instrText xml:space="preserve"> PAGE   \* MERGEFORMAT </w:instrText>
    </w:r>
    <w:r w:rsidRPr="00642D47">
      <w:rPr>
        <w:sz w:val="20"/>
        <w:szCs w:val="20"/>
      </w:rPr>
      <w:fldChar w:fldCharType="separate"/>
    </w:r>
    <w:r w:rsidR="00D64DF7">
      <w:rPr>
        <w:noProof/>
        <w:sz w:val="20"/>
        <w:szCs w:val="20"/>
      </w:rPr>
      <w:t>2</w:t>
    </w:r>
    <w:r w:rsidRPr="00642D47">
      <w:rPr>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F7" w:rsidRDefault="00D64DF7">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22936"/>
    <w:multiLevelType w:val="hybridMultilevel"/>
    <w:tmpl w:val="6882CB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0883011"/>
    <w:multiLevelType w:val="hybridMultilevel"/>
    <w:tmpl w:val="84682436"/>
    <w:lvl w:ilvl="0" w:tplc="B94AC854">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5EF76658"/>
    <w:multiLevelType w:val="hybridMultilevel"/>
    <w:tmpl w:val="C69E45F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737CA9"/>
    <w:rsid w:val="0000030F"/>
    <w:rsid w:val="00005AFC"/>
    <w:rsid w:val="00007CF7"/>
    <w:rsid w:val="0001035C"/>
    <w:rsid w:val="00011652"/>
    <w:rsid w:val="000132D1"/>
    <w:rsid w:val="000222C6"/>
    <w:rsid w:val="00026E53"/>
    <w:rsid w:val="0002732E"/>
    <w:rsid w:val="00032DA0"/>
    <w:rsid w:val="000341FB"/>
    <w:rsid w:val="00035A5A"/>
    <w:rsid w:val="00041386"/>
    <w:rsid w:val="00061588"/>
    <w:rsid w:val="00061CF8"/>
    <w:rsid w:val="00064C9E"/>
    <w:rsid w:val="00071172"/>
    <w:rsid w:val="000720DF"/>
    <w:rsid w:val="00072FDE"/>
    <w:rsid w:val="00074CDE"/>
    <w:rsid w:val="000837DB"/>
    <w:rsid w:val="00085DF6"/>
    <w:rsid w:val="0009070D"/>
    <w:rsid w:val="00091C2A"/>
    <w:rsid w:val="00092538"/>
    <w:rsid w:val="00094145"/>
    <w:rsid w:val="000A06C8"/>
    <w:rsid w:val="000A60E4"/>
    <w:rsid w:val="000A632A"/>
    <w:rsid w:val="000C70AC"/>
    <w:rsid w:val="000D01A0"/>
    <w:rsid w:val="000D4CFF"/>
    <w:rsid w:val="000E098E"/>
    <w:rsid w:val="000E4AE5"/>
    <w:rsid w:val="000E5A17"/>
    <w:rsid w:val="000E6C53"/>
    <w:rsid w:val="000E6EBA"/>
    <w:rsid w:val="0010016C"/>
    <w:rsid w:val="001053B0"/>
    <w:rsid w:val="00105DC4"/>
    <w:rsid w:val="001129AA"/>
    <w:rsid w:val="001201A6"/>
    <w:rsid w:val="001228FB"/>
    <w:rsid w:val="0012505D"/>
    <w:rsid w:val="00127514"/>
    <w:rsid w:val="00132F62"/>
    <w:rsid w:val="001343BC"/>
    <w:rsid w:val="00137B8E"/>
    <w:rsid w:val="00137E8C"/>
    <w:rsid w:val="0014182D"/>
    <w:rsid w:val="00142302"/>
    <w:rsid w:val="00146663"/>
    <w:rsid w:val="00147571"/>
    <w:rsid w:val="00150743"/>
    <w:rsid w:val="001607CC"/>
    <w:rsid w:val="00160C7C"/>
    <w:rsid w:val="00164F85"/>
    <w:rsid w:val="00177C91"/>
    <w:rsid w:val="001853FC"/>
    <w:rsid w:val="00187285"/>
    <w:rsid w:val="001912FE"/>
    <w:rsid w:val="00191EE7"/>
    <w:rsid w:val="0019557C"/>
    <w:rsid w:val="001A2E17"/>
    <w:rsid w:val="001A7455"/>
    <w:rsid w:val="001D4022"/>
    <w:rsid w:val="001D716C"/>
    <w:rsid w:val="002043A5"/>
    <w:rsid w:val="002049B3"/>
    <w:rsid w:val="00204B5F"/>
    <w:rsid w:val="00205277"/>
    <w:rsid w:val="0020700D"/>
    <w:rsid w:val="00213C89"/>
    <w:rsid w:val="00215EDE"/>
    <w:rsid w:val="002178CC"/>
    <w:rsid w:val="00220B78"/>
    <w:rsid w:val="0022606C"/>
    <w:rsid w:val="00227E01"/>
    <w:rsid w:val="00231210"/>
    <w:rsid w:val="00231E70"/>
    <w:rsid w:val="00233E8C"/>
    <w:rsid w:val="00234E68"/>
    <w:rsid w:val="00235277"/>
    <w:rsid w:val="0023545F"/>
    <w:rsid w:val="002361E7"/>
    <w:rsid w:val="00244F6D"/>
    <w:rsid w:val="002461F9"/>
    <w:rsid w:val="00255468"/>
    <w:rsid w:val="00256828"/>
    <w:rsid w:val="0026020F"/>
    <w:rsid w:val="00275D78"/>
    <w:rsid w:val="002838FF"/>
    <w:rsid w:val="0029110E"/>
    <w:rsid w:val="00295BA3"/>
    <w:rsid w:val="002A178B"/>
    <w:rsid w:val="002A50D5"/>
    <w:rsid w:val="002A5759"/>
    <w:rsid w:val="002A5847"/>
    <w:rsid w:val="002B096C"/>
    <w:rsid w:val="002B149D"/>
    <w:rsid w:val="002B38F0"/>
    <w:rsid w:val="002B4960"/>
    <w:rsid w:val="002C54A7"/>
    <w:rsid w:val="002C66CC"/>
    <w:rsid w:val="002D205F"/>
    <w:rsid w:val="002D3E71"/>
    <w:rsid w:val="002D407C"/>
    <w:rsid w:val="002D5705"/>
    <w:rsid w:val="002F3EC9"/>
    <w:rsid w:val="002F55B7"/>
    <w:rsid w:val="002F7251"/>
    <w:rsid w:val="00301BC1"/>
    <w:rsid w:val="00311C79"/>
    <w:rsid w:val="0031249C"/>
    <w:rsid w:val="0031303B"/>
    <w:rsid w:val="003133F8"/>
    <w:rsid w:val="00317BBF"/>
    <w:rsid w:val="0033210E"/>
    <w:rsid w:val="003379AD"/>
    <w:rsid w:val="003430C7"/>
    <w:rsid w:val="00343492"/>
    <w:rsid w:val="0034393D"/>
    <w:rsid w:val="00343ECF"/>
    <w:rsid w:val="00344CB8"/>
    <w:rsid w:val="00346101"/>
    <w:rsid w:val="003467B2"/>
    <w:rsid w:val="00346B8B"/>
    <w:rsid w:val="00350C68"/>
    <w:rsid w:val="0035290D"/>
    <w:rsid w:val="00352F7A"/>
    <w:rsid w:val="00353AF2"/>
    <w:rsid w:val="00356455"/>
    <w:rsid w:val="00361C3F"/>
    <w:rsid w:val="00364F85"/>
    <w:rsid w:val="003677EE"/>
    <w:rsid w:val="00372D9C"/>
    <w:rsid w:val="00374F10"/>
    <w:rsid w:val="00377E4A"/>
    <w:rsid w:val="003805DA"/>
    <w:rsid w:val="00385444"/>
    <w:rsid w:val="003B06A9"/>
    <w:rsid w:val="003B2138"/>
    <w:rsid w:val="003B564D"/>
    <w:rsid w:val="003B67B5"/>
    <w:rsid w:val="003C0F26"/>
    <w:rsid w:val="003C784B"/>
    <w:rsid w:val="003D2929"/>
    <w:rsid w:val="003D397B"/>
    <w:rsid w:val="003E497D"/>
    <w:rsid w:val="003E6AF9"/>
    <w:rsid w:val="003F08C0"/>
    <w:rsid w:val="003F54EF"/>
    <w:rsid w:val="0041433F"/>
    <w:rsid w:val="00422F32"/>
    <w:rsid w:val="00426CC2"/>
    <w:rsid w:val="004311FF"/>
    <w:rsid w:val="00437B47"/>
    <w:rsid w:val="004446AF"/>
    <w:rsid w:val="0044483B"/>
    <w:rsid w:val="0045008C"/>
    <w:rsid w:val="004568B0"/>
    <w:rsid w:val="004607D7"/>
    <w:rsid w:val="0046338A"/>
    <w:rsid w:val="004642BE"/>
    <w:rsid w:val="00470B51"/>
    <w:rsid w:val="00475FB8"/>
    <w:rsid w:val="004813B4"/>
    <w:rsid w:val="004875ED"/>
    <w:rsid w:val="00487C36"/>
    <w:rsid w:val="004934B3"/>
    <w:rsid w:val="004951AF"/>
    <w:rsid w:val="00497607"/>
    <w:rsid w:val="004976CC"/>
    <w:rsid w:val="004A0DB2"/>
    <w:rsid w:val="004A326A"/>
    <w:rsid w:val="004A622E"/>
    <w:rsid w:val="004A6DE0"/>
    <w:rsid w:val="004B0EDC"/>
    <w:rsid w:val="004C5FA6"/>
    <w:rsid w:val="004D4D9E"/>
    <w:rsid w:val="004D60C9"/>
    <w:rsid w:val="004D7BC3"/>
    <w:rsid w:val="004E12C1"/>
    <w:rsid w:val="004E3949"/>
    <w:rsid w:val="004E66F0"/>
    <w:rsid w:val="004E73C6"/>
    <w:rsid w:val="004F49FC"/>
    <w:rsid w:val="0050516D"/>
    <w:rsid w:val="00507FE0"/>
    <w:rsid w:val="005134A7"/>
    <w:rsid w:val="0052258A"/>
    <w:rsid w:val="005344C1"/>
    <w:rsid w:val="00534653"/>
    <w:rsid w:val="0054491C"/>
    <w:rsid w:val="0055028A"/>
    <w:rsid w:val="00551888"/>
    <w:rsid w:val="005569D0"/>
    <w:rsid w:val="0055703D"/>
    <w:rsid w:val="00563BAB"/>
    <w:rsid w:val="00572719"/>
    <w:rsid w:val="00574073"/>
    <w:rsid w:val="00574943"/>
    <w:rsid w:val="00576AAA"/>
    <w:rsid w:val="00583142"/>
    <w:rsid w:val="005907FB"/>
    <w:rsid w:val="005910B1"/>
    <w:rsid w:val="005914D4"/>
    <w:rsid w:val="005979ED"/>
    <w:rsid w:val="005A693A"/>
    <w:rsid w:val="005B16E6"/>
    <w:rsid w:val="005C05A2"/>
    <w:rsid w:val="005C1D8C"/>
    <w:rsid w:val="005C240B"/>
    <w:rsid w:val="005C50A8"/>
    <w:rsid w:val="005C62C1"/>
    <w:rsid w:val="005C77BD"/>
    <w:rsid w:val="005D00B9"/>
    <w:rsid w:val="005D264C"/>
    <w:rsid w:val="005D2EBF"/>
    <w:rsid w:val="005D42A4"/>
    <w:rsid w:val="005E42CF"/>
    <w:rsid w:val="005E42D1"/>
    <w:rsid w:val="005E6919"/>
    <w:rsid w:val="005F6B4E"/>
    <w:rsid w:val="005F739D"/>
    <w:rsid w:val="006036A7"/>
    <w:rsid w:val="00607758"/>
    <w:rsid w:val="0061049A"/>
    <w:rsid w:val="0061632A"/>
    <w:rsid w:val="00616F56"/>
    <w:rsid w:val="00617800"/>
    <w:rsid w:val="0062011B"/>
    <w:rsid w:val="006208D9"/>
    <w:rsid w:val="006214B3"/>
    <w:rsid w:val="00631D6D"/>
    <w:rsid w:val="00633974"/>
    <w:rsid w:val="00635FBD"/>
    <w:rsid w:val="006414AB"/>
    <w:rsid w:val="00642D47"/>
    <w:rsid w:val="006537E2"/>
    <w:rsid w:val="00654063"/>
    <w:rsid w:val="00657DAD"/>
    <w:rsid w:val="00661068"/>
    <w:rsid w:val="0066112F"/>
    <w:rsid w:val="00662DCF"/>
    <w:rsid w:val="00666E7A"/>
    <w:rsid w:val="00671CAA"/>
    <w:rsid w:val="006748D7"/>
    <w:rsid w:val="00677B1E"/>
    <w:rsid w:val="006827C6"/>
    <w:rsid w:val="0068332F"/>
    <w:rsid w:val="00684AD0"/>
    <w:rsid w:val="0068541B"/>
    <w:rsid w:val="00690796"/>
    <w:rsid w:val="00690F9B"/>
    <w:rsid w:val="006A25E1"/>
    <w:rsid w:val="006A3032"/>
    <w:rsid w:val="006A522B"/>
    <w:rsid w:val="006A68F0"/>
    <w:rsid w:val="006B0E6F"/>
    <w:rsid w:val="006B6B01"/>
    <w:rsid w:val="006B7EEB"/>
    <w:rsid w:val="006C7269"/>
    <w:rsid w:val="006D6EC0"/>
    <w:rsid w:val="006D71AB"/>
    <w:rsid w:val="006E034E"/>
    <w:rsid w:val="00702700"/>
    <w:rsid w:val="00711479"/>
    <w:rsid w:val="00714A19"/>
    <w:rsid w:val="007214BB"/>
    <w:rsid w:val="00726D9B"/>
    <w:rsid w:val="00727196"/>
    <w:rsid w:val="00727C23"/>
    <w:rsid w:val="0073035C"/>
    <w:rsid w:val="00737CA9"/>
    <w:rsid w:val="00742736"/>
    <w:rsid w:val="00743C60"/>
    <w:rsid w:val="00744A62"/>
    <w:rsid w:val="00745FE5"/>
    <w:rsid w:val="007465DB"/>
    <w:rsid w:val="007525BF"/>
    <w:rsid w:val="007530D3"/>
    <w:rsid w:val="00753A9B"/>
    <w:rsid w:val="00754ACB"/>
    <w:rsid w:val="007566D9"/>
    <w:rsid w:val="007607C0"/>
    <w:rsid w:val="00760AAD"/>
    <w:rsid w:val="0076107B"/>
    <w:rsid w:val="007614D7"/>
    <w:rsid w:val="00762E98"/>
    <w:rsid w:val="00763D5D"/>
    <w:rsid w:val="00765D54"/>
    <w:rsid w:val="0077329F"/>
    <w:rsid w:val="00787EA3"/>
    <w:rsid w:val="007A1F9A"/>
    <w:rsid w:val="007A78DD"/>
    <w:rsid w:val="007D5B58"/>
    <w:rsid w:val="007D5D9D"/>
    <w:rsid w:val="007D67BE"/>
    <w:rsid w:val="007D70B8"/>
    <w:rsid w:val="007D77E5"/>
    <w:rsid w:val="007E2476"/>
    <w:rsid w:val="007E4AB8"/>
    <w:rsid w:val="007F4AA5"/>
    <w:rsid w:val="008006CA"/>
    <w:rsid w:val="00801DAB"/>
    <w:rsid w:val="00803577"/>
    <w:rsid w:val="008264CC"/>
    <w:rsid w:val="00830241"/>
    <w:rsid w:val="0083189B"/>
    <w:rsid w:val="00834CF0"/>
    <w:rsid w:val="00836188"/>
    <w:rsid w:val="00837257"/>
    <w:rsid w:val="008416C5"/>
    <w:rsid w:val="00841F41"/>
    <w:rsid w:val="00841FD0"/>
    <w:rsid w:val="00842B83"/>
    <w:rsid w:val="00855072"/>
    <w:rsid w:val="00862A50"/>
    <w:rsid w:val="008665B6"/>
    <w:rsid w:val="00873056"/>
    <w:rsid w:val="0087519A"/>
    <w:rsid w:val="00881950"/>
    <w:rsid w:val="00883D4B"/>
    <w:rsid w:val="00891F96"/>
    <w:rsid w:val="00892021"/>
    <w:rsid w:val="00893E89"/>
    <w:rsid w:val="008955D1"/>
    <w:rsid w:val="008A377D"/>
    <w:rsid w:val="008A3C54"/>
    <w:rsid w:val="008A4578"/>
    <w:rsid w:val="008B513E"/>
    <w:rsid w:val="008C08FF"/>
    <w:rsid w:val="008C1190"/>
    <w:rsid w:val="008D571E"/>
    <w:rsid w:val="008D787A"/>
    <w:rsid w:val="008D7EF0"/>
    <w:rsid w:val="008E25B1"/>
    <w:rsid w:val="008E2BBB"/>
    <w:rsid w:val="008E3AF4"/>
    <w:rsid w:val="008E5EF3"/>
    <w:rsid w:val="008E7CA4"/>
    <w:rsid w:val="008F5D25"/>
    <w:rsid w:val="008F7A6B"/>
    <w:rsid w:val="00900AD6"/>
    <w:rsid w:val="009020B5"/>
    <w:rsid w:val="009053EF"/>
    <w:rsid w:val="00905B7B"/>
    <w:rsid w:val="00915615"/>
    <w:rsid w:val="00922107"/>
    <w:rsid w:val="009251C2"/>
    <w:rsid w:val="009255A2"/>
    <w:rsid w:val="00931178"/>
    <w:rsid w:val="00940F22"/>
    <w:rsid w:val="009470A2"/>
    <w:rsid w:val="009503C1"/>
    <w:rsid w:val="00950F2C"/>
    <w:rsid w:val="0095243E"/>
    <w:rsid w:val="009541B5"/>
    <w:rsid w:val="00954B50"/>
    <w:rsid w:val="009601CE"/>
    <w:rsid w:val="00963A8B"/>
    <w:rsid w:val="00964397"/>
    <w:rsid w:val="00970542"/>
    <w:rsid w:val="00972598"/>
    <w:rsid w:val="00974489"/>
    <w:rsid w:val="009745FA"/>
    <w:rsid w:val="0097553D"/>
    <w:rsid w:val="00975D2D"/>
    <w:rsid w:val="00982FB4"/>
    <w:rsid w:val="009841E1"/>
    <w:rsid w:val="00985A04"/>
    <w:rsid w:val="00987CB3"/>
    <w:rsid w:val="00993772"/>
    <w:rsid w:val="00995418"/>
    <w:rsid w:val="009A0ECB"/>
    <w:rsid w:val="009A6F58"/>
    <w:rsid w:val="009B1415"/>
    <w:rsid w:val="009B639E"/>
    <w:rsid w:val="009C16A4"/>
    <w:rsid w:val="009C4E47"/>
    <w:rsid w:val="009D526D"/>
    <w:rsid w:val="009F3F69"/>
    <w:rsid w:val="009F7122"/>
    <w:rsid w:val="009F7C77"/>
    <w:rsid w:val="00A122BB"/>
    <w:rsid w:val="00A17933"/>
    <w:rsid w:val="00A23799"/>
    <w:rsid w:val="00A3599A"/>
    <w:rsid w:val="00A4113C"/>
    <w:rsid w:val="00A41D19"/>
    <w:rsid w:val="00A4376E"/>
    <w:rsid w:val="00A451FC"/>
    <w:rsid w:val="00A50AEC"/>
    <w:rsid w:val="00A5582A"/>
    <w:rsid w:val="00A571E2"/>
    <w:rsid w:val="00A65C8E"/>
    <w:rsid w:val="00A67C9D"/>
    <w:rsid w:val="00A719BD"/>
    <w:rsid w:val="00A7369A"/>
    <w:rsid w:val="00A73B1C"/>
    <w:rsid w:val="00A743E0"/>
    <w:rsid w:val="00A7530B"/>
    <w:rsid w:val="00A77247"/>
    <w:rsid w:val="00A81815"/>
    <w:rsid w:val="00A82B14"/>
    <w:rsid w:val="00A9279A"/>
    <w:rsid w:val="00AA3406"/>
    <w:rsid w:val="00AA5558"/>
    <w:rsid w:val="00AA671B"/>
    <w:rsid w:val="00AA76C9"/>
    <w:rsid w:val="00AB028D"/>
    <w:rsid w:val="00AB0BD4"/>
    <w:rsid w:val="00AB1BE1"/>
    <w:rsid w:val="00AB6F4B"/>
    <w:rsid w:val="00AC431D"/>
    <w:rsid w:val="00AD17F0"/>
    <w:rsid w:val="00AD603D"/>
    <w:rsid w:val="00AD7AB2"/>
    <w:rsid w:val="00AE1DFF"/>
    <w:rsid w:val="00AE4A75"/>
    <w:rsid w:val="00AE7E43"/>
    <w:rsid w:val="00B00BDC"/>
    <w:rsid w:val="00B05E18"/>
    <w:rsid w:val="00B0692E"/>
    <w:rsid w:val="00B15475"/>
    <w:rsid w:val="00B1639D"/>
    <w:rsid w:val="00B168E0"/>
    <w:rsid w:val="00B17F52"/>
    <w:rsid w:val="00B2448D"/>
    <w:rsid w:val="00B32F04"/>
    <w:rsid w:val="00B37D8D"/>
    <w:rsid w:val="00B40BD7"/>
    <w:rsid w:val="00B5170B"/>
    <w:rsid w:val="00B541EA"/>
    <w:rsid w:val="00B565DB"/>
    <w:rsid w:val="00B57F21"/>
    <w:rsid w:val="00B671BB"/>
    <w:rsid w:val="00B67CFE"/>
    <w:rsid w:val="00B70CAC"/>
    <w:rsid w:val="00B74DD4"/>
    <w:rsid w:val="00B75E05"/>
    <w:rsid w:val="00B7683D"/>
    <w:rsid w:val="00B77D28"/>
    <w:rsid w:val="00B8127A"/>
    <w:rsid w:val="00B81B6E"/>
    <w:rsid w:val="00B83C39"/>
    <w:rsid w:val="00B93166"/>
    <w:rsid w:val="00B9589F"/>
    <w:rsid w:val="00B967B4"/>
    <w:rsid w:val="00B968FB"/>
    <w:rsid w:val="00B976CD"/>
    <w:rsid w:val="00B97F0B"/>
    <w:rsid w:val="00BA0857"/>
    <w:rsid w:val="00BA2FB3"/>
    <w:rsid w:val="00BA60A2"/>
    <w:rsid w:val="00BB1697"/>
    <w:rsid w:val="00BB641D"/>
    <w:rsid w:val="00BC0482"/>
    <w:rsid w:val="00BC5E78"/>
    <w:rsid w:val="00BD1B1C"/>
    <w:rsid w:val="00BD1E94"/>
    <w:rsid w:val="00BD6238"/>
    <w:rsid w:val="00BD7ABB"/>
    <w:rsid w:val="00BE0CF1"/>
    <w:rsid w:val="00BE21C0"/>
    <w:rsid w:val="00BE27B1"/>
    <w:rsid w:val="00BE7C8D"/>
    <w:rsid w:val="00C0365C"/>
    <w:rsid w:val="00C10B6B"/>
    <w:rsid w:val="00C153C6"/>
    <w:rsid w:val="00C16D60"/>
    <w:rsid w:val="00C1716D"/>
    <w:rsid w:val="00C21034"/>
    <w:rsid w:val="00C23A0F"/>
    <w:rsid w:val="00C23CD0"/>
    <w:rsid w:val="00C243E5"/>
    <w:rsid w:val="00C324C4"/>
    <w:rsid w:val="00C34F6A"/>
    <w:rsid w:val="00C359FC"/>
    <w:rsid w:val="00C376E3"/>
    <w:rsid w:val="00C46492"/>
    <w:rsid w:val="00C50690"/>
    <w:rsid w:val="00C50D7E"/>
    <w:rsid w:val="00C57852"/>
    <w:rsid w:val="00C62217"/>
    <w:rsid w:val="00C627C5"/>
    <w:rsid w:val="00C62E78"/>
    <w:rsid w:val="00C64DA5"/>
    <w:rsid w:val="00C674D8"/>
    <w:rsid w:val="00C70992"/>
    <w:rsid w:val="00C72FD2"/>
    <w:rsid w:val="00C754DB"/>
    <w:rsid w:val="00C832D9"/>
    <w:rsid w:val="00C83E06"/>
    <w:rsid w:val="00C85DB2"/>
    <w:rsid w:val="00CA735E"/>
    <w:rsid w:val="00CB03C3"/>
    <w:rsid w:val="00CB5CAF"/>
    <w:rsid w:val="00CC1C63"/>
    <w:rsid w:val="00CC2DF6"/>
    <w:rsid w:val="00CC4683"/>
    <w:rsid w:val="00CD699B"/>
    <w:rsid w:val="00CE29E9"/>
    <w:rsid w:val="00CE78A6"/>
    <w:rsid w:val="00CF00BF"/>
    <w:rsid w:val="00CF09BA"/>
    <w:rsid w:val="00CF0F71"/>
    <w:rsid w:val="00CF10D9"/>
    <w:rsid w:val="00CF178D"/>
    <w:rsid w:val="00CF2F42"/>
    <w:rsid w:val="00CF5CB2"/>
    <w:rsid w:val="00CF7BBB"/>
    <w:rsid w:val="00D027DA"/>
    <w:rsid w:val="00D14E95"/>
    <w:rsid w:val="00D23D0A"/>
    <w:rsid w:val="00D37BBE"/>
    <w:rsid w:val="00D40407"/>
    <w:rsid w:val="00D461A4"/>
    <w:rsid w:val="00D50BB2"/>
    <w:rsid w:val="00D51AF8"/>
    <w:rsid w:val="00D5309C"/>
    <w:rsid w:val="00D53437"/>
    <w:rsid w:val="00D54A91"/>
    <w:rsid w:val="00D610A4"/>
    <w:rsid w:val="00D624D7"/>
    <w:rsid w:val="00D6425D"/>
    <w:rsid w:val="00D64DF7"/>
    <w:rsid w:val="00D66B69"/>
    <w:rsid w:val="00D72227"/>
    <w:rsid w:val="00D77433"/>
    <w:rsid w:val="00D8113E"/>
    <w:rsid w:val="00D83009"/>
    <w:rsid w:val="00D879F6"/>
    <w:rsid w:val="00D909F3"/>
    <w:rsid w:val="00DA01FC"/>
    <w:rsid w:val="00DA5463"/>
    <w:rsid w:val="00DA7F3B"/>
    <w:rsid w:val="00DB1B6A"/>
    <w:rsid w:val="00DB2F83"/>
    <w:rsid w:val="00DC00AA"/>
    <w:rsid w:val="00DC1353"/>
    <w:rsid w:val="00DC3657"/>
    <w:rsid w:val="00DD34B1"/>
    <w:rsid w:val="00DD5E64"/>
    <w:rsid w:val="00DD66F1"/>
    <w:rsid w:val="00DD67E4"/>
    <w:rsid w:val="00DE5C83"/>
    <w:rsid w:val="00DF10D6"/>
    <w:rsid w:val="00DF128A"/>
    <w:rsid w:val="00E033C9"/>
    <w:rsid w:val="00E05FD8"/>
    <w:rsid w:val="00E139B6"/>
    <w:rsid w:val="00E2447E"/>
    <w:rsid w:val="00E25081"/>
    <w:rsid w:val="00E262B4"/>
    <w:rsid w:val="00E269D5"/>
    <w:rsid w:val="00E41546"/>
    <w:rsid w:val="00E43436"/>
    <w:rsid w:val="00E43B8E"/>
    <w:rsid w:val="00E54EFF"/>
    <w:rsid w:val="00E56CC0"/>
    <w:rsid w:val="00E621C5"/>
    <w:rsid w:val="00E654F2"/>
    <w:rsid w:val="00E761C9"/>
    <w:rsid w:val="00E76A0F"/>
    <w:rsid w:val="00E80D9C"/>
    <w:rsid w:val="00E86BF2"/>
    <w:rsid w:val="00EA41FC"/>
    <w:rsid w:val="00EA44BB"/>
    <w:rsid w:val="00EA58AD"/>
    <w:rsid w:val="00EA7068"/>
    <w:rsid w:val="00EA75F1"/>
    <w:rsid w:val="00EB2A8C"/>
    <w:rsid w:val="00EB6E44"/>
    <w:rsid w:val="00EB7BFE"/>
    <w:rsid w:val="00EB7C53"/>
    <w:rsid w:val="00EC15EF"/>
    <w:rsid w:val="00EC5535"/>
    <w:rsid w:val="00EC710D"/>
    <w:rsid w:val="00ED4C60"/>
    <w:rsid w:val="00EE30ED"/>
    <w:rsid w:val="00EE4695"/>
    <w:rsid w:val="00EF098C"/>
    <w:rsid w:val="00EF50A2"/>
    <w:rsid w:val="00EF5E88"/>
    <w:rsid w:val="00EF71AB"/>
    <w:rsid w:val="00F01D0D"/>
    <w:rsid w:val="00F05EA5"/>
    <w:rsid w:val="00F0676D"/>
    <w:rsid w:val="00F16958"/>
    <w:rsid w:val="00F210C0"/>
    <w:rsid w:val="00F24061"/>
    <w:rsid w:val="00F31617"/>
    <w:rsid w:val="00F32E68"/>
    <w:rsid w:val="00F351E8"/>
    <w:rsid w:val="00F35E3A"/>
    <w:rsid w:val="00F36333"/>
    <w:rsid w:val="00F36B8D"/>
    <w:rsid w:val="00F424BE"/>
    <w:rsid w:val="00F47475"/>
    <w:rsid w:val="00F47FBC"/>
    <w:rsid w:val="00F5251C"/>
    <w:rsid w:val="00F53B91"/>
    <w:rsid w:val="00F5471A"/>
    <w:rsid w:val="00F571D9"/>
    <w:rsid w:val="00F5751A"/>
    <w:rsid w:val="00F60301"/>
    <w:rsid w:val="00F77CB9"/>
    <w:rsid w:val="00F81743"/>
    <w:rsid w:val="00F81BAE"/>
    <w:rsid w:val="00F84C7A"/>
    <w:rsid w:val="00F84CB7"/>
    <w:rsid w:val="00F91189"/>
    <w:rsid w:val="00F932D2"/>
    <w:rsid w:val="00F96982"/>
    <w:rsid w:val="00FA2182"/>
    <w:rsid w:val="00FA26F0"/>
    <w:rsid w:val="00FA7594"/>
    <w:rsid w:val="00FB0518"/>
    <w:rsid w:val="00FB14E0"/>
    <w:rsid w:val="00FB209F"/>
    <w:rsid w:val="00FB29E5"/>
    <w:rsid w:val="00FB45D8"/>
    <w:rsid w:val="00FB718F"/>
    <w:rsid w:val="00FC05EF"/>
    <w:rsid w:val="00FC3848"/>
    <w:rsid w:val="00FC5874"/>
    <w:rsid w:val="00FC5AB1"/>
    <w:rsid w:val="00FC6E2D"/>
    <w:rsid w:val="00FD1671"/>
    <w:rsid w:val="00FD5B4A"/>
    <w:rsid w:val="00FD64EA"/>
    <w:rsid w:val="00FE52A6"/>
    <w:rsid w:val="00FE5F3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30241"/>
    <w:pPr>
      <w:spacing w:after="200" w:line="276" w:lineRule="auto"/>
    </w:pPr>
    <w:rPr>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uiPriority w:val="99"/>
    <w:rsid w:val="00737CA9"/>
    <w:pPr>
      <w:tabs>
        <w:tab w:val="center" w:pos="4153"/>
        <w:tab w:val="right" w:pos="8306"/>
      </w:tabs>
      <w:spacing w:after="0" w:line="240" w:lineRule="auto"/>
    </w:pPr>
  </w:style>
  <w:style w:type="character" w:customStyle="1" w:styleId="GalveneRakstz">
    <w:name w:val="Galvene Rakstz."/>
    <w:aliases w:val="18pt Bold Rakstz."/>
    <w:basedOn w:val="Noklusjumarindkopasfonts"/>
    <w:link w:val="Galvene"/>
    <w:uiPriority w:val="99"/>
    <w:locked/>
    <w:rsid w:val="00737CA9"/>
    <w:rPr>
      <w:rFonts w:cs="Times New Roman"/>
      <w:sz w:val="28"/>
    </w:rPr>
  </w:style>
  <w:style w:type="paragraph" w:styleId="Kjene">
    <w:name w:val="footer"/>
    <w:basedOn w:val="Parastais"/>
    <w:link w:val="KjeneRakstz"/>
    <w:uiPriority w:val="99"/>
    <w:rsid w:val="00737CA9"/>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737CA9"/>
    <w:rPr>
      <w:rFonts w:cs="Times New Roman"/>
      <w:sz w:val="28"/>
    </w:rPr>
  </w:style>
  <w:style w:type="paragraph" w:customStyle="1" w:styleId="CharChar1RakstzRakstzRakstz">
    <w:name w:val="Char Char1 Rakstz. Rakstz. Rakstz."/>
    <w:basedOn w:val="Parastais"/>
    <w:uiPriority w:val="99"/>
    <w:rsid w:val="0026020F"/>
    <w:pPr>
      <w:spacing w:after="160" w:line="240" w:lineRule="exact"/>
    </w:pPr>
    <w:rPr>
      <w:rFonts w:ascii="Tahoma" w:hAnsi="Tahoma"/>
      <w:sz w:val="20"/>
      <w:szCs w:val="20"/>
      <w:lang w:val="en-US"/>
    </w:rPr>
  </w:style>
  <w:style w:type="character" w:styleId="Hipersaite">
    <w:name w:val="Hyperlink"/>
    <w:basedOn w:val="Noklusjumarindkopasfonts"/>
    <w:uiPriority w:val="99"/>
    <w:rsid w:val="001853FC"/>
    <w:rPr>
      <w:rFonts w:cs="Times New Roman"/>
      <w:color w:val="0000FF"/>
      <w:u w:val="single"/>
    </w:rPr>
  </w:style>
  <w:style w:type="paragraph" w:styleId="ParastaisWeb">
    <w:name w:val="Normal (Web)"/>
    <w:basedOn w:val="Parastais"/>
    <w:uiPriority w:val="99"/>
    <w:rsid w:val="0012505D"/>
    <w:pPr>
      <w:spacing w:before="100" w:beforeAutospacing="1" w:after="100" w:afterAutospacing="1" w:line="240" w:lineRule="auto"/>
    </w:pPr>
    <w:rPr>
      <w:sz w:val="24"/>
      <w:szCs w:val="24"/>
      <w:lang w:eastAsia="lv-LV"/>
    </w:rPr>
  </w:style>
  <w:style w:type="paragraph" w:styleId="Sarakstarindkopa">
    <w:name w:val="List Paragraph"/>
    <w:basedOn w:val="Parastais"/>
    <w:uiPriority w:val="34"/>
    <w:qFormat/>
    <w:rsid w:val="0012505D"/>
    <w:pPr>
      <w:ind w:left="720"/>
      <w:contextualSpacing/>
    </w:pPr>
  </w:style>
  <w:style w:type="paragraph" w:styleId="Pamatteksts">
    <w:name w:val="Body Text"/>
    <w:basedOn w:val="Parastais"/>
    <w:link w:val="PamattekstsRakstz"/>
    <w:rsid w:val="003677EE"/>
    <w:pPr>
      <w:spacing w:after="0" w:line="240" w:lineRule="auto"/>
      <w:jc w:val="center"/>
    </w:pPr>
    <w:rPr>
      <w:b/>
      <w:bCs/>
      <w:sz w:val="24"/>
      <w:szCs w:val="24"/>
    </w:rPr>
  </w:style>
  <w:style w:type="character" w:customStyle="1" w:styleId="PamattekstsRakstz">
    <w:name w:val="Pamatteksts Rakstz."/>
    <w:basedOn w:val="Noklusjumarindkopasfonts"/>
    <w:link w:val="Pamatteksts"/>
    <w:rsid w:val="003677EE"/>
    <w:rPr>
      <w:b/>
      <w:bCs/>
      <w:sz w:val="24"/>
      <w:szCs w:val="24"/>
      <w:lang w:eastAsia="en-US"/>
    </w:rPr>
  </w:style>
  <w:style w:type="paragraph" w:customStyle="1" w:styleId="naisvisr">
    <w:name w:val="naisvisr"/>
    <w:basedOn w:val="Parastais"/>
    <w:rsid w:val="003677EE"/>
    <w:pPr>
      <w:spacing w:before="150" w:after="150" w:line="240" w:lineRule="auto"/>
      <w:jc w:val="center"/>
    </w:pPr>
    <w:rPr>
      <w:b/>
      <w:bCs/>
      <w:szCs w:val="28"/>
      <w:lang w:eastAsia="lv-LV"/>
    </w:rPr>
  </w:style>
  <w:style w:type="paragraph" w:styleId="Vienkrsteksts">
    <w:name w:val="Plain Text"/>
    <w:basedOn w:val="Parastais"/>
    <w:link w:val="VienkrstekstsRakstz"/>
    <w:uiPriority w:val="99"/>
    <w:rsid w:val="003677EE"/>
    <w:pPr>
      <w:snapToGrid w:val="0"/>
      <w:spacing w:after="0" w:line="240" w:lineRule="auto"/>
    </w:pPr>
    <w:rPr>
      <w:rFonts w:ascii="Courier New" w:hAnsi="Courier New"/>
      <w:szCs w:val="20"/>
    </w:rPr>
  </w:style>
  <w:style w:type="character" w:customStyle="1" w:styleId="VienkrstekstsRakstz">
    <w:name w:val="Vienkāršs teksts Rakstz."/>
    <w:basedOn w:val="Noklusjumarindkopasfonts"/>
    <w:link w:val="Vienkrsteksts"/>
    <w:uiPriority w:val="99"/>
    <w:rsid w:val="003677EE"/>
    <w:rPr>
      <w:rFonts w:ascii="Courier New" w:hAnsi="Courier New"/>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41"/>
    <w:pPr>
      <w:spacing w:after="200" w:line="276" w:lineRule="auto"/>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rsid w:val="00737CA9"/>
    <w:pPr>
      <w:tabs>
        <w:tab w:val="center" w:pos="4153"/>
        <w:tab w:val="right" w:pos="8306"/>
      </w:tabs>
      <w:spacing w:after="0" w:line="240" w:lineRule="auto"/>
    </w:pPr>
  </w:style>
  <w:style w:type="character" w:customStyle="1" w:styleId="HeaderChar">
    <w:name w:val="Header Char"/>
    <w:aliases w:val="18pt Bold Char"/>
    <w:basedOn w:val="DefaultParagraphFont"/>
    <w:link w:val="Header"/>
    <w:uiPriority w:val="99"/>
    <w:locked/>
    <w:rsid w:val="00737CA9"/>
    <w:rPr>
      <w:rFonts w:cs="Times New Roman"/>
      <w:sz w:val="28"/>
    </w:rPr>
  </w:style>
  <w:style w:type="paragraph" w:styleId="Footer">
    <w:name w:val="footer"/>
    <w:basedOn w:val="Normal"/>
    <w:link w:val="FooterChar"/>
    <w:uiPriority w:val="99"/>
    <w:rsid w:val="00737CA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37CA9"/>
    <w:rPr>
      <w:rFonts w:cs="Times New Roman"/>
      <w:sz w:val="28"/>
    </w:rPr>
  </w:style>
  <w:style w:type="paragraph" w:customStyle="1" w:styleId="CharChar1RakstzRakstzRakstz">
    <w:name w:val="Char Char1 Rakstz. Rakstz. Rakstz."/>
    <w:basedOn w:val="Normal"/>
    <w:uiPriority w:val="99"/>
    <w:rsid w:val="0026020F"/>
    <w:pPr>
      <w:spacing w:after="160" w:line="240" w:lineRule="exact"/>
    </w:pPr>
    <w:rPr>
      <w:rFonts w:ascii="Tahoma" w:hAnsi="Tahoma"/>
      <w:sz w:val="20"/>
      <w:szCs w:val="20"/>
      <w:lang w:val="en-US"/>
    </w:rPr>
  </w:style>
  <w:style w:type="character" w:styleId="Hyperlink">
    <w:name w:val="Hyperlink"/>
    <w:basedOn w:val="DefaultParagraphFont"/>
    <w:uiPriority w:val="99"/>
    <w:rsid w:val="001853FC"/>
    <w:rPr>
      <w:rFonts w:cs="Times New Roman"/>
      <w:color w:val="0000FF"/>
      <w:u w:val="single"/>
    </w:rPr>
  </w:style>
  <w:style w:type="paragraph" w:styleId="NormalWeb">
    <w:name w:val="Normal (Web)"/>
    <w:basedOn w:val="Normal"/>
    <w:uiPriority w:val="99"/>
    <w:rsid w:val="0012505D"/>
    <w:pPr>
      <w:spacing w:before="100" w:beforeAutospacing="1" w:after="100" w:afterAutospacing="1" w:line="240" w:lineRule="auto"/>
    </w:pPr>
    <w:rPr>
      <w:sz w:val="24"/>
      <w:szCs w:val="24"/>
      <w:lang w:eastAsia="lv-LV"/>
    </w:rPr>
  </w:style>
  <w:style w:type="paragraph" w:styleId="ListParagraph">
    <w:name w:val="List Paragraph"/>
    <w:basedOn w:val="Normal"/>
    <w:uiPriority w:val="34"/>
    <w:qFormat/>
    <w:rsid w:val="0012505D"/>
    <w:pPr>
      <w:ind w:left="720"/>
      <w:contextualSpacing/>
    </w:pPr>
  </w:style>
  <w:style w:type="paragraph" w:styleId="BodyText">
    <w:name w:val="Body Text"/>
    <w:basedOn w:val="Normal"/>
    <w:link w:val="BodyTextChar"/>
    <w:rsid w:val="003677EE"/>
    <w:pPr>
      <w:spacing w:after="0" w:line="240" w:lineRule="auto"/>
      <w:jc w:val="center"/>
    </w:pPr>
    <w:rPr>
      <w:b/>
      <w:bCs/>
      <w:sz w:val="24"/>
      <w:szCs w:val="24"/>
    </w:rPr>
  </w:style>
  <w:style w:type="character" w:customStyle="1" w:styleId="BodyTextChar">
    <w:name w:val="Body Text Char"/>
    <w:basedOn w:val="DefaultParagraphFont"/>
    <w:link w:val="BodyText"/>
    <w:rsid w:val="003677EE"/>
    <w:rPr>
      <w:b/>
      <w:bCs/>
      <w:sz w:val="24"/>
      <w:szCs w:val="24"/>
      <w:lang w:eastAsia="en-US"/>
    </w:rPr>
  </w:style>
  <w:style w:type="paragraph" w:customStyle="1" w:styleId="naisvisr">
    <w:name w:val="naisvisr"/>
    <w:basedOn w:val="Normal"/>
    <w:rsid w:val="003677EE"/>
    <w:pPr>
      <w:spacing w:before="150" w:after="150" w:line="240" w:lineRule="auto"/>
      <w:jc w:val="center"/>
    </w:pPr>
    <w:rPr>
      <w:b/>
      <w:bCs/>
      <w:szCs w:val="28"/>
      <w:lang w:eastAsia="lv-LV"/>
    </w:rPr>
  </w:style>
  <w:style w:type="paragraph" w:styleId="PlainText">
    <w:name w:val="Plain Text"/>
    <w:basedOn w:val="Normal"/>
    <w:link w:val="PlainTextChar"/>
    <w:uiPriority w:val="99"/>
    <w:rsid w:val="003677EE"/>
    <w:pPr>
      <w:snapToGrid w:val="0"/>
      <w:spacing w:after="0" w:line="240" w:lineRule="auto"/>
    </w:pPr>
    <w:rPr>
      <w:rFonts w:ascii="Courier New" w:hAnsi="Courier New"/>
      <w:szCs w:val="20"/>
    </w:rPr>
  </w:style>
  <w:style w:type="character" w:customStyle="1" w:styleId="PlainTextChar">
    <w:name w:val="Plain Text Char"/>
    <w:basedOn w:val="DefaultParagraphFont"/>
    <w:link w:val="PlainText"/>
    <w:uiPriority w:val="99"/>
    <w:rsid w:val="003677EE"/>
    <w:rPr>
      <w:rFonts w:ascii="Courier New" w:hAnsi="Courier New"/>
      <w:sz w:val="28"/>
      <w:szCs w:val="20"/>
      <w:lang w:eastAsia="en-US"/>
    </w:rPr>
  </w:style>
</w:styles>
</file>

<file path=word/webSettings.xml><?xml version="1.0" encoding="utf-8"?>
<w:webSettings xmlns:r="http://schemas.openxmlformats.org/officeDocument/2006/relationships" xmlns:w="http://schemas.openxmlformats.org/wordprocessingml/2006/main">
  <w:divs>
    <w:div w:id="1246376">
      <w:bodyDiv w:val="1"/>
      <w:marLeft w:val="0"/>
      <w:marRight w:val="0"/>
      <w:marTop w:val="0"/>
      <w:marBottom w:val="0"/>
      <w:divBdr>
        <w:top w:val="none" w:sz="0" w:space="0" w:color="auto"/>
        <w:left w:val="none" w:sz="0" w:space="0" w:color="auto"/>
        <w:bottom w:val="none" w:sz="0" w:space="0" w:color="auto"/>
        <w:right w:val="none" w:sz="0" w:space="0" w:color="auto"/>
      </w:divBdr>
    </w:div>
    <w:div w:id="30503117">
      <w:bodyDiv w:val="1"/>
      <w:marLeft w:val="0"/>
      <w:marRight w:val="0"/>
      <w:marTop w:val="0"/>
      <w:marBottom w:val="0"/>
      <w:divBdr>
        <w:top w:val="none" w:sz="0" w:space="0" w:color="auto"/>
        <w:left w:val="none" w:sz="0" w:space="0" w:color="auto"/>
        <w:bottom w:val="none" w:sz="0" w:space="0" w:color="auto"/>
        <w:right w:val="none" w:sz="0" w:space="0" w:color="auto"/>
      </w:divBdr>
    </w:div>
    <w:div w:id="32577312">
      <w:bodyDiv w:val="1"/>
      <w:marLeft w:val="0"/>
      <w:marRight w:val="0"/>
      <w:marTop w:val="0"/>
      <w:marBottom w:val="0"/>
      <w:divBdr>
        <w:top w:val="none" w:sz="0" w:space="0" w:color="auto"/>
        <w:left w:val="none" w:sz="0" w:space="0" w:color="auto"/>
        <w:bottom w:val="none" w:sz="0" w:space="0" w:color="auto"/>
        <w:right w:val="none" w:sz="0" w:space="0" w:color="auto"/>
      </w:divBdr>
    </w:div>
    <w:div w:id="80882750">
      <w:bodyDiv w:val="1"/>
      <w:marLeft w:val="0"/>
      <w:marRight w:val="0"/>
      <w:marTop w:val="0"/>
      <w:marBottom w:val="0"/>
      <w:divBdr>
        <w:top w:val="none" w:sz="0" w:space="0" w:color="auto"/>
        <w:left w:val="none" w:sz="0" w:space="0" w:color="auto"/>
        <w:bottom w:val="none" w:sz="0" w:space="0" w:color="auto"/>
        <w:right w:val="none" w:sz="0" w:space="0" w:color="auto"/>
      </w:divBdr>
    </w:div>
    <w:div w:id="97911171">
      <w:bodyDiv w:val="1"/>
      <w:marLeft w:val="0"/>
      <w:marRight w:val="0"/>
      <w:marTop w:val="0"/>
      <w:marBottom w:val="0"/>
      <w:divBdr>
        <w:top w:val="none" w:sz="0" w:space="0" w:color="auto"/>
        <w:left w:val="none" w:sz="0" w:space="0" w:color="auto"/>
        <w:bottom w:val="none" w:sz="0" w:space="0" w:color="auto"/>
        <w:right w:val="none" w:sz="0" w:space="0" w:color="auto"/>
      </w:divBdr>
    </w:div>
    <w:div w:id="112142345">
      <w:bodyDiv w:val="1"/>
      <w:marLeft w:val="0"/>
      <w:marRight w:val="0"/>
      <w:marTop w:val="0"/>
      <w:marBottom w:val="0"/>
      <w:divBdr>
        <w:top w:val="none" w:sz="0" w:space="0" w:color="auto"/>
        <w:left w:val="none" w:sz="0" w:space="0" w:color="auto"/>
        <w:bottom w:val="none" w:sz="0" w:space="0" w:color="auto"/>
        <w:right w:val="none" w:sz="0" w:space="0" w:color="auto"/>
      </w:divBdr>
    </w:div>
    <w:div w:id="126290312">
      <w:marLeft w:val="0"/>
      <w:marRight w:val="0"/>
      <w:marTop w:val="0"/>
      <w:marBottom w:val="0"/>
      <w:divBdr>
        <w:top w:val="none" w:sz="0" w:space="0" w:color="auto"/>
        <w:left w:val="none" w:sz="0" w:space="0" w:color="auto"/>
        <w:bottom w:val="none" w:sz="0" w:space="0" w:color="auto"/>
        <w:right w:val="none" w:sz="0" w:space="0" w:color="auto"/>
      </w:divBdr>
    </w:div>
    <w:div w:id="126290313">
      <w:marLeft w:val="0"/>
      <w:marRight w:val="0"/>
      <w:marTop w:val="0"/>
      <w:marBottom w:val="0"/>
      <w:divBdr>
        <w:top w:val="none" w:sz="0" w:space="0" w:color="auto"/>
        <w:left w:val="none" w:sz="0" w:space="0" w:color="auto"/>
        <w:bottom w:val="none" w:sz="0" w:space="0" w:color="auto"/>
        <w:right w:val="none" w:sz="0" w:space="0" w:color="auto"/>
      </w:divBdr>
    </w:div>
    <w:div w:id="126290314">
      <w:marLeft w:val="0"/>
      <w:marRight w:val="0"/>
      <w:marTop w:val="0"/>
      <w:marBottom w:val="0"/>
      <w:divBdr>
        <w:top w:val="none" w:sz="0" w:space="0" w:color="auto"/>
        <w:left w:val="none" w:sz="0" w:space="0" w:color="auto"/>
        <w:bottom w:val="none" w:sz="0" w:space="0" w:color="auto"/>
        <w:right w:val="none" w:sz="0" w:space="0" w:color="auto"/>
      </w:divBdr>
    </w:div>
    <w:div w:id="126290315">
      <w:marLeft w:val="0"/>
      <w:marRight w:val="0"/>
      <w:marTop w:val="0"/>
      <w:marBottom w:val="0"/>
      <w:divBdr>
        <w:top w:val="none" w:sz="0" w:space="0" w:color="auto"/>
        <w:left w:val="none" w:sz="0" w:space="0" w:color="auto"/>
        <w:bottom w:val="none" w:sz="0" w:space="0" w:color="auto"/>
        <w:right w:val="none" w:sz="0" w:space="0" w:color="auto"/>
      </w:divBdr>
    </w:div>
    <w:div w:id="126290316">
      <w:marLeft w:val="0"/>
      <w:marRight w:val="0"/>
      <w:marTop w:val="0"/>
      <w:marBottom w:val="0"/>
      <w:divBdr>
        <w:top w:val="none" w:sz="0" w:space="0" w:color="auto"/>
        <w:left w:val="none" w:sz="0" w:space="0" w:color="auto"/>
        <w:bottom w:val="none" w:sz="0" w:space="0" w:color="auto"/>
        <w:right w:val="none" w:sz="0" w:space="0" w:color="auto"/>
      </w:divBdr>
    </w:div>
    <w:div w:id="126290317">
      <w:marLeft w:val="0"/>
      <w:marRight w:val="0"/>
      <w:marTop w:val="0"/>
      <w:marBottom w:val="0"/>
      <w:divBdr>
        <w:top w:val="none" w:sz="0" w:space="0" w:color="auto"/>
        <w:left w:val="none" w:sz="0" w:space="0" w:color="auto"/>
        <w:bottom w:val="none" w:sz="0" w:space="0" w:color="auto"/>
        <w:right w:val="none" w:sz="0" w:space="0" w:color="auto"/>
      </w:divBdr>
    </w:div>
    <w:div w:id="126290318">
      <w:marLeft w:val="0"/>
      <w:marRight w:val="0"/>
      <w:marTop w:val="0"/>
      <w:marBottom w:val="0"/>
      <w:divBdr>
        <w:top w:val="none" w:sz="0" w:space="0" w:color="auto"/>
        <w:left w:val="none" w:sz="0" w:space="0" w:color="auto"/>
        <w:bottom w:val="none" w:sz="0" w:space="0" w:color="auto"/>
        <w:right w:val="none" w:sz="0" w:space="0" w:color="auto"/>
      </w:divBdr>
    </w:div>
    <w:div w:id="126290319">
      <w:marLeft w:val="0"/>
      <w:marRight w:val="0"/>
      <w:marTop w:val="0"/>
      <w:marBottom w:val="0"/>
      <w:divBdr>
        <w:top w:val="none" w:sz="0" w:space="0" w:color="auto"/>
        <w:left w:val="none" w:sz="0" w:space="0" w:color="auto"/>
        <w:bottom w:val="none" w:sz="0" w:space="0" w:color="auto"/>
        <w:right w:val="none" w:sz="0" w:space="0" w:color="auto"/>
      </w:divBdr>
    </w:div>
    <w:div w:id="126290320">
      <w:marLeft w:val="0"/>
      <w:marRight w:val="0"/>
      <w:marTop w:val="0"/>
      <w:marBottom w:val="0"/>
      <w:divBdr>
        <w:top w:val="none" w:sz="0" w:space="0" w:color="auto"/>
        <w:left w:val="none" w:sz="0" w:space="0" w:color="auto"/>
        <w:bottom w:val="none" w:sz="0" w:space="0" w:color="auto"/>
        <w:right w:val="none" w:sz="0" w:space="0" w:color="auto"/>
      </w:divBdr>
    </w:div>
    <w:div w:id="126290321">
      <w:marLeft w:val="0"/>
      <w:marRight w:val="0"/>
      <w:marTop w:val="0"/>
      <w:marBottom w:val="0"/>
      <w:divBdr>
        <w:top w:val="none" w:sz="0" w:space="0" w:color="auto"/>
        <w:left w:val="none" w:sz="0" w:space="0" w:color="auto"/>
        <w:bottom w:val="none" w:sz="0" w:space="0" w:color="auto"/>
        <w:right w:val="none" w:sz="0" w:space="0" w:color="auto"/>
      </w:divBdr>
    </w:div>
    <w:div w:id="126290322">
      <w:marLeft w:val="0"/>
      <w:marRight w:val="0"/>
      <w:marTop w:val="0"/>
      <w:marBottom w:val="0"/>
      <w:divBdr>
        <w:top w:val="none" w:sz="0" w:space="0" w:color="auto"/>
        <w:left w:val="none" w:sz="0" w:space="0" w:color="auto"/>
        <w:bottom w:val="none" w:sz="0" w:space="0" w:color="auto"/>
        <w:right w:val="none" w:sz="0" w:space="0" w:color="auto"/>
      </w:divBdr>
    </w:div>
    <w:div w:id="126290323">
      <w:marLeft w:val="0"/>
      <w:marRight w:val="0"/>
      <w:marTop w:val="0"/>
      <w:marBottom w:val="0"/>
      <w:divBdr>
        <w:top w:val="none" w:sz="0" w:space="0" w:color="auto"/>
        <w:left w:val="none" w:sz="0" w:space="0" w:color="auto"/>
        <w:bottom w:val="none" w:sz="0" w:space="0" w:color="auto"/>
        <w:right w:val="none" w:sz="0" w:space="0" w:color="auto"/>
      </w:divBdr>
    </w:div>
    <w:div w:id="126290324">
      <w:marLeft w:val="0"/>
      <w:marRight w:val="0"/>
      <w:marTop w:val="0"/>
      <w:marBottom w:val="0"/>
      <w:divBdr>
        <w:top w:val="none" w:sz="0" w:space="0" w:color="auto"/>
        <w:left w:val="none" w:sz="0" w:space="0" w:color="auto"/>
        <w:bottom w:val="none" w:sz="0" w:space="0" w:color="auto"/>
        <w:right w:val="none" w:sz="0" w:space="0" w:color="auto"/>
      </w:divBdr>
    </w:div>
    <w:div w:id="126290325">
      <w:marLeft w:val="0"/>
      <w:marRight w:val="0"/>
      <w:marTop w:val="0"/>
      <w:marBottom w:val="0"/>
      <w:divBdr>
        <w:top w:val="none" w:sz="0" w:space="0" w:color="auto"/>
        <w:left w:val="none" w:sz="0" w:space="0" w:color="auto"/>
        <w:bottom w:val="none" w:sz="0" w:space="0" w:color="auto"/>
        <w:right w:val="none" w:sz="0" w:space="0" w:color="auto"/>
      </w:divBdr>
    </w:div>
    <w:div w:id="126290326">
      <w:marLeft w:val="0"/>
      <w:marRight w:val="0"/>
      <w:marTop w:val="0"/>
      <w:marBottom w:val="0"/>
      <w:divBdr>
        <w:top w:val="none" w:sz="0" w:space="0" w:color="auto"/>
        <w:left w:val="none" w:sz="0" w:space="0" w:color="auto"/>
        <w:bottom w:val="none" w:sz="0" w:space="0" w:color="auto"/>
        <w:right w:val="none" w:sz="0" w:space="0" w:color="auto"/>
      </w:divBdr>
    </w:div>
    <w:div w:id="126290327">
      <w:marLeft w:val="0"/>
      <w:marRight w:val="0"/>
      <w:marTop w:val="0"/>
      <w:marBottom w:val="0"/>
      <w:divBdr>
        <w:top w:val="none" w:sz="0" w:space="0" w:color="auto"/>
        <w:left w:val="none" w:sz="0" w:space="0" w:color="auto"/>
        <w:bottom w:val="none" w:sz="0" w:space="0" w:color="auto"/>
        <w:right w:val="none" w:sz="0" w:space="0" w:color="auto"/>
      </w:divBdr>
    </w:div>
    <w:div w:id="126290328">
      <w:marLeft w:val="0"/>
      <w:marRight w:val="0"/>
      <w:marTop w:val="0"/>
      <w:marBottom w:val="0"/>
      <w:divBdr>
        <w:top w:val="none" w:sz="0" w:space="0" w:color="auto"/>
        <w:left w:val="none" w:sz="0" w:space="0" w:color="auto"/>
        <w:bottom w:val="none" w:sz="0" w:space="0" w:color="auto"/>
        <w:right w:val="none" w:sz="0" w:space="0" w:color="auto"/>
      </w:divBdr>
    </w:div>
    <w:div w:id="126290329">
      <w:marLeft w:val="0"/>
      <w:marRight w:val="0"/>
      <w:marTop w:val="0"/>
      <w:marBottom w:val="0"/>
      <w:divBdr>
        <w:top w:val="none" w:sz="0" w:space="0" w:color="auto"/>
        <w:left w:val="none" w:sz="0" w:space="0" w:color="auto"/>
        <w:bottom w:val="none" w:sz="0" w:space="0" w:color="auto"/>
        <w:right w:val="none" w:sz="0" w:space="0" w:color="auto"/>
      </w:divBdr>
    </w:div>
    <w:div w:id="126290330">
      <w:marLeft w:val="0"/>
      <w:marRight w:val="0"/>
      <w:marTop w:val="0"/>
      <w:marBottom w:val="0"/>
      <w:divBdr>
        <w:top w:val="none" w:sz="0" w:space="0" w:color="auto"/>
        <w:left w:val="none" w:sz="0" w:space="0" w:color="auto"/>
        <w:bottom w:val="none" w:sz="0" w:space="0" w:color="auto"/>
        <w:right w:val="none" w:sz="0" w:space="0" w:color="auto"/>
      </w:divBdr>
    </w:div>
    <w:div w:id="126290331">
      <w:marLeft w:val="0"/>
      <w:marRight w:val="0"/>
      <w:marTop w:val="0"/>
      <w:marBottom w:val="0"/>
      <w:divBdr>
        <w:top w:val="none" w:sz="0" w:space="0" w:color="auto"/>
        <w:left w:val="none" w:sz="0" w:space="0" w:color="auto"/>
        <w:bottom w:val="none" w:sz="0" w:space="0" w:color="auto"/>
        <w:right w:val="none" w:sz="0" w:space="0" w:color="auto"/>
      </w:divBdr>
    </w:div>
    <w:div w:id="126290332">
      <w:marLeft w:val="0"/>
      <w:marRight w:val="0"/>
      <w:marTop w:val="0"/>
      <w:marBottom w:val="0"/>
      <w:divBdr>
        <w:top w:val="none" w:sz="0" w:space="0" w:color="auto"/>
        <w:left w:val="none" w:sz="0" w:space="0" w:color="auto"/>
        <w:bottom w:val="none" w:sz="0" w:space="0" w:color="auto"/>
        <w:right w:val="none" w:sz="0" w:space="0" w:color="auto"/>
      </w:divBdr>
    </w:div>
    <w:div w:id="126290333">
      <w:marLeft w:val="0"/>
      <w:marRight w:val="0"/>
      <w:marTop w:val="0"/>
      <w:marBottom w:val="0"/>
      <w:divBdr>
        <w:top w:val="none" w:sz="0" w:space="0" w:color="auto"/>
        <w:left w:val="none" w:sz="0" w:space="0" w:color="auto"/>
        <w:bottom w:val="none" w:sz="0" w:space="0" w:color="auto"/>
        <w:right w:val="none" w:sz="0" w:space="0" w:color="auto"/>
      </w:divBdr>
    </w:div>
    <w:div w:id="126290334">
      <w:marLeft w:val="0"/>
      <w:marRight w:val="0"/>
      <w:marTop w:val="0"/>
      <w:marBottom w:val="0"/>
      <w:divBdr>
        <w:top w:val="none" w:sz="0" w:space="0" w:color="auto"/>
        <w:left w:val="none" w:sz="0" w:space="0" w:color="auto"/>
        <w:bottom w:val="none" w:sz="0" w:space="0" w:color="auto"/>
        <w:right w:val="none" w:sz="0" w:space="0" w:color="auto"/>
      </w:divBdr>
    </w:div>
    <w:div w:id="126290335">
      <w:marLeft w:val="0"/>
      <w:marRight w:val="0"/>
      <w:marTop w:val="0"/>
      <w:marBottom w:val="0"/>
      <w:divBdr>
        <w:top w:val="none" w:sz="0" w:space="0" w:color="auto"/>
        <w:left w:val="none" w:sz="0" w:space="0" w:color="auto"/>
        <w:bottom w:val="none" w:sz="0" w:space="0" w:color="auto"/>
        <w:right w:val="none" w:sz="0" w:space="0" w:color="auto"/>
      </w:divBdr>
    </w:div>
    <w:div w:id="126290336">
      <w:marLeft w:val="0"/>
      <w:marRight w:val="0"/>
      <w:marTop w:val="0"/>
      <w:marBottom w:val="0"/>
      <w:divBdr>
        <w:top w:val="none" w:sz="0" w:space="0" w:color="auto"/>
        <w:left w:val="none" w:sz="0" w:space="0" w:color="auto"/>
        <w:bottom w:val="none" w:sz="0" w:space="0" w:color="auto"/>
        <w:right w:val="none" w:sz="0" w:space="0" w:color="auto"/>
      </w:divBdr>
    </w:div>
    <w:div w:id="126290337">
      <w:marLeft w:val="0"/>
      <w:marRight w:val="0"/>
      <w:marTop w:val="0"/>
      <w:marBottom w:val="0"/>
      <w:divBdr>
        <w:top w:val="none" w:sz="0" w:space="0" w:color="auto"/>
        <w:left w:val="none" w:sz="0" w:space="0" w:color="auto"/>
        <w:bottom w:val="none" w:sz="0" w:space="0" w:color="auto"/>
        <w:right w:val="none" w:sz="0" w:space="0" w:color="auto"/>
      </w:divBdr>
    </w:div>
    <w:div w:id="126290338">
      <w:marLeft w:val="0"/>
      <w:marRight w:val="0"/>
      <w:marTop w:val="0"/>
      <w:marBottom w:val="0"/>
      <w:divBdr>
        <w:top w:val="none" w:sz="0" w:space="0" w:color="auto"/>
        <w:left w:val="none" w:sz="0" w:space="0" w:color="auto"/>
        <w:bottom w:val="none" w:sz="0" w:space="0" w:color="auto"/>
        <w:right w:val="none" w:sz="0" w:space="0" w:color="auto"/>
      </w:divBdr>
    </w:div>
    <w:div w:id="126290339">
      <w:marLeft w:val="0"/>
      <w:marRight w:val="0"/>
      <w:marTop w:val="0"/>
      <w:marBottom w:val="0"/>
      <w:divBdr>
        <w:top w:val="none" w:sz="0" w:space="0" w:color="auto"/>
        <w:left w:val="none" w:sz="0" w:space="0" w:color="auto"/>
        <w:bottom w:val="none" w:sz="0" w:space="0" w:color="auto"/>
        <w:right w:val="none" w:sz="0" w:space="0" w:color="auto"/>
      </w:divBdr>
    </w:div>
    <w:div w:id="126290340">
      <w:marLeft w:val="0"/>
      <w:marRight w:val="0"/>
      <w:marTop w:val="0"/>
      <w:marBottom w:val="0"/>
      <w:divBdr>
        <w:top w:val="none" w:sz="0" w:space="0" w:color="auto"/>
        <w:left w:val="none" w:sz="0" w:space="0" w:color="auto"/>
        <w:bottom w:val="none" w:sz="0" w:space="0" w:color="auto"/>
        <w:right w:val="none" w:sz="0" w:space="0" w:color="auto"/>
      </w:divBdr>
    </w:div>
    <w:div w:id="126290341">
      <w:marLeft w:val="0"/>
      <w:marRight w:val="0"/>
      <w:marTop w:val="0"/>
      <w:marBottom w:val="0"/>
      <w:divBdr>
        <w:top w:val="none" w:sz="0" w:space="0" w:color="auto"/>
        <w:left w:val="none" w:sz="0" w:space="0" w:color="auto"/>
        <w:bottom w:val="none" w:sz="0" w:space="0" w:color="auto"/>
        <w:right w:val="none" w:sz="0" w:space="0" w:color="auto"/>
      </w:divBdr>
    </w:div>
    <w:div w:id="126290342">
      <w:marLeft w:val="0"/>
      <w:marRight w:val="0"/>
      <w:marTop w:val="0"/>
      <w:marBottom w:val="0"/>
      <w:divBdr>
        <w:top w:val="none" w:sz="0" w:space="0" w:color="auto"/>
        <w:left w:val="none" w:sz="0" w:space="0" w:color="auto"/>
        <w:bottom w:val="none" w:sz="0" w:space="0" w:color="auto"/>
        <w:right w:val="none" w:sz="0" w:space="0" w:color="auto"/>
      </w:divBdr>
    </w:div>
    <w:div w:id="126290343">
      <w:marLeft w:val="0"/>
      <w:marRight w:val="0"/>
      <w:marTop w:val="0"/>
      <w:marBottom w:val="0"/>
      <w:divBdr>
        <w:top w:val="none" w:sz="0" w:space="0" w:color="auto"/>
        <w:left w:val="none" w:sz="0" w:space="0" w:color="auto"/>
        <w:bottom w:val="none" w:sz="0" w:space="0" w:color="auto"/>
        <w:right w:val="none" w:sz="0" w:space="0" w:color="auto"/>
      </w:divBdr>
    </w:div>
    <w:div w:id="126290344">
      <w:marLeft w:val="0"/>
      <w:marRight w:val="0"/>
      <w:marTop w:val="0"/>
      <w:marBottom w:val="0"/>
      <w:divBdr>
        <w:top w:val="none" w:sz="0" w:space="0" w:color="auto"/>
        <w:left w:val="none" w:sz="0" w:space="0" w:color="auto"/>
        <w:bottom w:val="none" w:sz="0" w:space="0" w:color="auto"/>
        <w:right w:val="none" w:sz="0" w:space="0" w:color="auto"/>
      </w:divBdr>
    </w:div>
    <w:div w:id="126290345">
      <w:marLeft w:val="0"/>
      <w:marRight w:val="0"/>
      <w:marTop w:val="0"/>
      <w:marBottom w:val="0"/>
      <w:divBdr>
        <w:top w:val="none" w:sz="0" w:space="0" w:color="auto"/>
        <w:left w:val="none" w:sz="0" w:space="0" w:color="auto"/>
        <w:bottom w:val="none" w:sz="0" w:space="0" w:color="auto"/>
        <w:right w:val="none" w:sz="0" w:space="0" w:color="auto"/>
      </w:divBdr>
    </w:div>
    <w:div w:id="147091171">
      <w:bodyDiv w:val="1"/>
      <w:marLeft w:val="0"/>
      <w:marRight w:val="0"/>
      <w:marTop w:val="0"/>
      <w:marBottom w:val="0"/>
      <w:divBdr>
        <w:top w:val="none" w:sz="0" w:space="0" w:color="auto"/>
        <w:left w:val="none" w:sz="0" w:space="0" w:color="auto"/>
        <w:bottom w:val="none" w:sz="0" w:space="0" w:color="auto"/>
        <w:right w:val="none" w:sz="0" w:space="0" w:color="auto"/>
      </w:divBdr>
    </w:div>
    <w:div w:id="200557503">
      <w:bodyDiv w:val="1"/>
      <w:marLeft w:val="0"/>
      <w:marRight w:val="0"/>
      <w:marTop w:val="0"/>
      <w:marBottom w:val="0"/>
      <w:divBdr>
        <w:top w:val="none" w:sz="0" w:space="0" w:color="auto"/>
        <w:left w:val="none" w:sz="0" w:space="0" w:color="auto"/>
        <w:bottom w:val="none" w:sz="0" w:space="0" w:color="auto"/>
        <w:right w:val="none" w:sz="0" w:space="0" w:color="auto"/>
      </w:divBdr>
    </w:div>
    <w:div w:id="213199326">
      <w:bodyDiv w:val="1"/>
      <w:marLeft w:val="0"/>
      <w:marRight w:val="0"/>
      <w:marTop w:val="0"/>
      <w:marBottom w:val="0"/>
      <w:divBdr>
        <w:top w:val="none" w:sz="0" w:space="0" w:color="auto"/>
        <w:left w:val="none" w:sz="0" w:space="0" w:color="auto"/>
        <w:bottom w:val="none" w:sz="0" w:space="0" w:color="auto"/>
        <w:right w:val="none" w:sz="0" w:space="0" w:color="auto"/>
      </w:divBdr>
    </w:div>
    <w:div w:id="230628629">
      <w:bodyDiv w:val="1"/>
      <w:marLeft w:val="0"/>
      <w:marRight w:val="0"/>
      <w:marTop w:val="0"/>
      <w:marBottom w:val="0"/>
      <w:divBdr>
        <w:top w:val="none" w:sz="0" w:space="0" w:color="auto"/>
        <w:left w:val="none" w:sz="0" w:space="0" w:color="auto"/>
        <w:bottom w:val="none" w:sz="0" w:space="0" w:color="auto"/>
        <w:right w:val="none" w:sz="0" w:space="0" w:color="auto"/>
      </w:divBdr>
    </w:div>
    <w:div w:id="231503158">
      <w:bodyDiv w:val="1"/>
      <w:marLeft w:val="0"/>
      <w:marRight w:val="0"/>
      <w:marTop w:val="0"/>
      <w:marBottom w:val="0"/>
      <w:divBdr>
        <w:top w:val="none" w:sz="0" w:space="0" w:color="auto"/>
        <w:left w:val="none" w:sz="0" w:space="0" w:color="auto"/>
        <w:bottom w:val="none" w:sz="0" w:space="0" w:color="auto"/>
        <w:right w:val="none" w:sz="0" w:space="0" w:color="auto"/>
      </w:divBdr>
    </w:div>
    <w:div w:id="238059032">
      <w:bodyDiv w:val="1"/>
      <w:marLeft w:val="0"/>
      <w:marRight w:val="0"/>
      <w:marTop w:val="0"/>
      <w:marBottom w:val="0"/>
      <w:divBdr>
        <w:top w:val="none" w:sz="0" w:space="0" w:color="auto"/>
        <w:left w:val="none" w:sz="0" w:space="0" w:color="auto"/>
        <w:bottom w:val="none" w:sz="0" w:space="0" w:color="auto"/>
        <w:right w:val="none" w:sz="0" w:space="0" w:color="auto"/>
      </w:divBdr>
    </w:div>
    <w:div w:id="273248985">
      <w:bodyDiv w:val="1"/>
      <w:marLeft w:val="0"/>
      <w:marRight w:val="0"/>
      <w:marTop w:val="0"/>
      <w:marBottom w:val="0"/>
      <w:divBdr>
        <w:top w:val="none" w:sz="0" w:space="0" w:color="auto"/>
        <w:left w:val="none" w:sz="0" w:space="0" w:color="auto"/>
        <w:bottom w:val="none" w:sz="0" w:space="0" w:color="auto"/>
        <w:right w:val="none" w:sz="0" w:space="0" w:color="auto"/>
      </w:divBdr>
    </w:div>
    <w:div w:id="283387563">
      <w:bodyDiv w:val="1"/>
      <w:marLeft w:val="0"/>
      <w:marRight w:val="0"/>
      <w:marTop w:val="0"/>
      <w:marBottom w:val="0"/>
      <w:divBdr>
        <w:top w:val="none" w:sz="0" w:space="0" w:color="auto"/>
        <w:left w:val="none" w:sz="0" w:space="0" w:color="auto"/>
        <w:bottom w:val="none" w:sz="0" w:space="0" w:color="auto"/>
        <w:right w:val="none" w:sz="0" w:space="0" w:color="auto"/>
      </w:divBdr>
    </w:div>
    <w:div w:id="306517306">
      <w:bodyDiv w:val="1"/>
      <w:marLeft w:val="0"/>
      <w:marRight w:val="0"/>
      <w:marTop w:val="0"/>
      <w:marBottom w:val="0"/>
      <w:divBdr>
        <w:top w:val="none" w:sz="0" w:space="0" w:color="auto"/>
        <w:left w:val="none" w:sz="0" w:space="0" w:color="auto"/>
        <w:bottom w:val="none" w:sz="0" w:space="0" w:color="auto"/>
        <w:right w:val="none" w:sz="0" w:space="0" w:color="auto"/>
      </w:divBdr>
    </w:div>
    <w:div w:id="323507120">
      <w:bodyDiv w:val="1"/>
      <w:marLeft w:val="0"/>
      <w:marRight w:val="0"/>
      <w:marTop w:val="0"/>
      <w:marBottom w:val="0"/>
      <w:divBdr>
        <w:top w:val="none" w:sz="0" w:space="0" w:color="auto"/>
        <w:left w:val="none" w:sz="0" w:space="0" w:color="auto"/>
        <w:bottom w:val="none" w:sz="0" w:space="0" w:color="auto"/>
        <w:right w:val="none" w:sz="0" w:space="0" w:color="auto"/>
      </w:divBdr>
    </w:div>
    <w:div w:id="329717912">
      <w:bodyDiv w:val="1"/>
      <w:marLeft w:val="0"/>
      <w:marRight w:val="0"/>
      <w:marTop w:val="0"/>
      <w:marBottom w:val="0"/>
      <w:divBdr>
        <w:top w:val="none" w:sz="0" w:space="0" w:color="auto"/>
        <w:left w:val="none" w:sz="0" w:space="0" w:color="auto"/>
        <w:bottom w:val="none" w:sz="0" w:space="0" w:color="auto"/>
        <w:right w:val="none" w:sz="0" w:space="0" w:color="auto"/>
      </w:divBdr>
    </w:div>
    <w:div w:id="355928463">
      <w:bodyDiv w:val="1"/>
      <w:marLeft w:val="0"/>
      <w:marRight w:val="0"/>
      <w:marTop w:val="0"/>
      <w:marBottom w:val="0"/>
      <w:divBdr>
        <w:top w:val="none" w:sz="0" w:space="0" w:color="auto"/>
        <w:left w:val="none" w:sz="0" w:space="0" w:color="auto"/>
        <w:bottom w:val="none" w:sz="0" w:space="0" w:color="auto"/>
        <w:right w:val="none" w:sz="0" w:space="0" w:color="auto"/>
      </w:divBdr>
    </w:div>
    <w:div w:id="421028568">
      <w:bodyDiv w:val="1"/>
      <w:marLeft w:val="0"/>
      <w:marRight w:val="0"/>
      <w:marTop w:val="0"/>
      <w:marBottom w:val="0"/>
      <w:divBdr>
        <w:top w:val="none" w:sz="0" w:space="0" w:color="auto"/>
        <w:left w:val="none" w:sz="0" w:space="0" w:color="auto"/>
        <w:bottom w:val="none" w:sz="0" w:space="0" w:color="auto"/>
        <w:right w:val="none" w:sz="0" w:space="0" w:color="auto"/>
      </w:divBdr>
    </w:div>
    <w:div w:id="482351616">
      <w:bodyDiv w:val="1"/>
      <w:marLeft w:val="0"/>
      <w:marRight w:val="0"/>
      <w:marTop w:val="0"/>
      <w:marBottom w:val="0"/>
      <w:divBdr>
        <w:top w:val="none" w:sz="0" w:space="0" w:color="auto"/>
        <w:left w:val="none" w:sz="0" w:space="0" w:color="auto"/>
        <w:bottom w:val="none" w:sz="0" w:space="0" w:color="auto"/>
        <w:right w:val="none" w:sz="0" w:space="0" w:color="auto"/>
      </w:divBdr>
    </w:div>
    <w:div w:id="517962103">
      <w:bodyDiv w:val="1"/>
      <w:marLeft w:val="0"/>
      <w:marRight w:val="0"/>
      <w:marTop w:val="0"/>
      <w:marBottom w:val="0"/>
      <w:divBdr>
        <w:top w:val="none" w:sz="0" w:space="0" w:color="auto"/>
        <w:left w:val="none" w:sz="0" w:space="0" w:color="auto"/>
        <w:bottom w:val="none" w:sz="0" w:space="0" w:color="auto"/>
        <w:right w:val="none" w:sz="0" w:space="0" w:color="auto"/>
      </w:divBdr>
    </w:div>
    <w:div w:id="598223307">
      <w:bodyDiv w:val="1"/>
      <w:marLeft w:val="0"/>
      <w:marRight w:val="0"/>
      <w:marTop w:val="0"/>
      <w:marBottom w:val="0"/>
      <w:divBdr>
        <w:top w:val="none" w:sz="0" w:space="0" w:color="auto"/>
        <w:left w:val="none" w:sz="0" w:space="0" w:color="auto"/>
        <w:bottom w:val="none" w:sz="0" w:space="0" w:color="auto"/>
        <w:right w:val="none" w:sz="0" w:space="0" w:color="auto"/>
      </w:divBdr>
    </w:div>
    <w:div w:id="607929946">
      <w:bodyDiv w:val="1"/>
      <w:marLeft w:val="0"/>
      <w:marRight w:val="0"/>
      <w:marTop w:val="0"/>
      <w:marBottom w:val="0"/>
      <w:divBdr>
        <w:top w:val="none" w:sz="0" w:space="0" w:color="auto"/>
        <w:left w:val="none" w:sz="0" w:space="0" w:color="auto"/>
        <w:bottom w:val="none" w:sz="0" w:space="0" w:color="auto"/>
        <w:right w:val="none" w:sz="0" w:space="0" w:color="auto"/>
      </w:divBdr>
    </w:div>
    <w:div w:id="611548691">
      <w:bodyDiv w:val="1"/>
      <w:marLeft w:val="0"/>
      <w:marRight w:val="0"/>
      <w:marTop w:val="0"/>
      <w:marBottom w:val="0"/>
      <w:divBdr>
        <w:top w:val="none" w:sz="0" w:space="0" w:color="auto"/>
        <w:left w:val="none" w:sz="0" w:space="0" w:color="auto"/>
        <w:bottom w:val="none" w:sz="0" w:space="0" w:color="auto"/>
        <w:right w:val="none" w:sz="0" w:space="0" w:color="auto"/>
      </w:divBdr>
    </w:div>
    <w:div w:id="624510526">
      <w:bodyDiv w:val="1"/>
      <w:marLeft w:val="0"/>
      <w:marRight w:val="0"/>
      <w:marTop w:val="0"/>
      <w:marBottom w:val="0"/>
      <w:divBdr>
        <w:top w:val="none" w:sz="0" w:space="0" w:color="auto"/>
        <w:left w:val="none" w:sz="0" w:space="0" w:color="auto"/>
        <w:bottom w:val="none" w:sz="0" w:space="0" w:color="auto"/>
        <w:right w:val="none" w:sz="0" w:space="0" w:color="auto"/>
      </w:divBdr>
    </w:div>
    <w:div w:id="628626431">
      <w:bodyDiv w:val="1"/>
      <w:marLeft w:val="0"/>
      <w:marRight w:val="0"/>
      <w:marTop w:val="0"/>
      <w:marBottom w:val="0"/>
      <w:divBdr>
        <w:top w:val="none" w:sz="0" w:space="0" w:color="auto"/>
        <w:left w:val="none" w:sz="0" w:space="0" w:color="auto"/>
        <w:bottom w:val="none" w:sz="0" w:space="0" w:color="auto"/>
        <w:right w:val="none" w:sz="0" w:space="0" w:color="auto"/>
      </w:divBdr>
    </w:div>
    <w:div w:id="636451194">
      <w:bodyDiv w:val="1"/>
      <w:marLeft w:val="0"/>
      <w:marRight w:val="0"/>
      <w:marTop w:val="0"/>
      <w:marBottom w:val="0"/>
      <w:divBdr>
        <w:top w:val="none" w:sz="0" w:space="0" w:color="auto"/>
        <w:left w:val="none" w:sz="0" w:space="0" w:color="auto"/>
        <w:bottom w:val="none" w:sz="0" w:space="0" w:color="auto"/>
        <w:right w:val="none" w:sz="0" w:space="0" w:color="auto"/>
      </w:divBdr>
    </w:div>
    <w:div w:id="646324095">
      <w:bodyDiv w:val="1"/>
      <w:marLeft w:val="0"/>
      <w:marRight w:val="0"/>
      <w:marTop w:val="0"/>
      <w:marBottom w:val="0"/>
      <w:divBdr>
        <w:top w:val="none" w:sz="0" w:space="0" w:color="auto"/>
        <w:left w:val="none" w:sz="0" w:space="0" w:color="auto"/>
        <w:bottom w:val="none" w:sz="0" w:space="0" w:color="auto"/>
        <w:right w:val="none" w:sz="0" w:space="0" w:color="auto"/>
      </w:divBdr>
    </w:div>
    <w:div w:id="730350787">
      <w:bodyDiv w:val="1"/>
      <w:marLeft w:val="0"/>
      <w:marRight w:val="0"/>
      <w:marTop w:val="0"/>
      <w:marBottom w:val="0"/>
      <w:divBdr>
        <w:top w:val="none" w:sz="0" w:space="0" w:color="auto"/>
        <w:left w:val="none" w:sz="0" w:space="0" w:color="auto"/>
        <w:bottom w:val="none" w:sz="0" w:space="0" w:color="auto"/>
        <w:right w:val="none" w:sz="0" w:space="0" w:color="auto"/>
      </w:divBdr>
    </w:div>
    <w:div w:id="763189760">
      <w:bodyDiv w:val="1"/>
      <w:marLeft w:val="0"/>
      <w:marRight w:val="0"/>
      <w:marTop w:val="0"/>
      <w:marBottom w:val="0"/>
      <w:divBdr>
        <w:top w:val="none" w:sz="0" w:space="0" w:color="auto"/>
        <w:left w:val="none" w:sz="0" w:space="0" w:color="auto"/>
        <w:bottom w:val="none" w:sz="0" w:space="0" w:color="auto"/>
        <w:right w:val="none" w:sz="0" w:space="0" w:color="auto"/>
      </w:divBdr>
    </w:div>
    <w:div w:id="803157094">
      <w:bodyDiv w:val="1"/>
      <w:marLeft w:val="0"/>
      <w:marRight w:val="0"/>
      <w:marTop w:val="0"/>
      <w:marBottom w:val="0"/>
      <w:divBdr>
        <w:top w:val="none" w:sz="0" w:space="0" w:color="auto"/>
        <w:left w:val="none" w:sz="0" w:space="0" w:color="auto"/>
        <w:bottom w:val="none" w:sz="0" w:space="0" w:color="auto"/>
        <w:right w:val="none" w:sz="0" w:space="0" w:color="auto"/>
      </w:divBdr>
    </w:div>
    <w:div w:id="805196242">
      <w:bodyDiv w:val="1"/>
      <w:marLeft w:val="0"/>
      <w:marRight w:val="0"/>
      <w:marTop w:val="0"/>
      <w:marBottom w:val="0"/>
      <w:divBdr>
        <w:top w:val="none" w:sz="0" w:space="0" w:color="auto"/>
        <w:left w:val="none" w:sz="0" w:space="0" w:color="auto"/>
        <w:bottom w:val="none" w:sz="0" w:space="0" w:color="auto"/>
        <w:right w:val="none" w:sz="0" w:space="0" w:color="auto"/>
      </w:divBdr>
    </w:div>
    <w:div w:id="812526697">
      <w:bodyDiv w:val="1"/>
      <w:marLeft w:val="0"/>
      <w:marRight w:val="0"/>
      <w:marTop w:val="0"/>
      <w:marBottom w:val="0"/>
      <w:divBdr>
        <w:top w:val="none" w:sz="0" w:space="0" w:color="auto"/>
        <w:left w:val="none" w:sz="0" w:space="0" w:color="auto"/>
        <w:bottom w:val="none" w:sz="0" w:space="0" w:color="auto"/>
        <w:right w:val="none" w:sz="0" w:space="0" w:color="auto"/>
      </w:divBdr>
    </w:div>
    <w:div w:id="852380045">
      <w:bodyDiv w:val="1"/>
      <w:marLeft w:val="0"/>
      <w:marRight w:val="0"/>
      <w:marTop w:val="0"/>
      <w:marBottom w:val="0"/>
      <w:divBdr>
        <w:top w:val="none" w:sz="0" w:space="0" w:color="auto"/>
        <w:left w:val="none" w:sz="0" w:space="0" w:color="auto"/>
        <w:bottom w:val="none" w:sz="0" w:space="0" w:color="auto"/>
        <w:right w:val="none" w:sz="0" w:space="0" w:color="auto"/>
      </w:divBdr>
    </w:div>
    <w:div w:id="866798921">
      <w:bodyDiv w:val="1"/>
      <w:marLeft w:val="0"/>
      <w:marRight w:val="0"/>
      <w:marTop w:val="0"/>
      <w:marBottom w:val="0"/>
      <w:divBdr>
        <w:top w:val="none" w:sz="0" w:space="0" w:color="auto"/>
        <w:left w:val="none" w:sz="0" w:space="0" w:color="auto"/>
        <w:bottom w:val="none" w:sz="0" w:space="0" w:color="auto"/>
        <w:right w:val="none" w:sz="0" w:space="0" w:color="auto"/>
      </w:divBdr>
    </w:div>
    <w:div w:id="903369993">
      <w:bodyDiv w:val="1"/>
      <w:marLeft w:val="0"/>
      <w:marRight w:val="0"/>
      <w:marTop w:val="0"/>
      <w:marBottom w:val="0"/>
      <w:divBdr>
        <w:top w:val="none" w:sz="0" w:space="0" w:color="auto"/>
        <w:left w:val="none" w:sz="0" w:space="0" w:color="auto"/>
        <w:bottom w:val="none" w:sz="0" w:space="0" w:color="auto"/>
        <w:right w:val="none" w:sz="0" w:space="0" w:color="auto"/>
      </w:divBdr>
    </w:div>
    <w:div w:id="919142665">
      <w:bodyDiv w:val="1"/>
      <w:marLeft w:val="0"/>
      <w:marRight w:val="0"/>
      <w:marTop w:val="0"/>
      <w:marBottom w:val="0"/>
      <w:divBdr>
        <w:top w:val="none" w:sz="0" w:space="0" w:color="auto"/>
        <w:left w:val="none" w:sz="0" w:space="0" w:color="auto"/>
        <w:bottom w:val="none" w:sz="0" w:space="0" w:color="auto"/>
        <w:right w:val="none" w:sz="0" w:space="0" w:color="auto"/>
      </w:divBdr>
    </w:div>
    <w:div w:id="982344136">
      <w:bodyDiv w:val="1"/>
      <w:marLeft w:val="0"/>
      <w:marRight w:val="0"/>
      <w:marTop w:val="0"/>
      <w:marBottom w:val="0"/>
      <w:divBdr>
        <w:top w:val="none" w:sz="0" w:space="0" w:color="auto"/>
        <w:left w:val="none" w:sz="0" w:space="0" w:color="auto"/>
        <w:bottom w:val="none" w:sz="0" w:space="0" w:color="auto"/>
        <w:right w:val="none" w:sz="0" w:space="0" w:color="auto"/>
      </w:divBdr>
    </w:div>
    <w:div w:id="989138622">
      <w:bodyDiv w:val="1"/>
      <w:marLeft w:val="0"/>
      <w:marRight w:val="0"/>
      <w:marTop w:val="0"/>
      <w:marBottom w:val="0"/>
      <w:divBdr>
        <w:top w:val="none" w:sz="0" w:space="0" w:color="auto"/>
        <w:left w:val="none" w:sz="0" w:space="0" w:color="auto"/>
        <w:bottom w:val="none" w:sz="0" w:space="0" w:color="auto"/>
        <w:right w:val="none" w:sz="0" w:space="0" w:color="auto"/>
      </w:divBdr>
    </w:div>
    <w:div w:id="1017121837">
      <w:bodyDiv w:val="1"/>
      <w:marLeft w:val="0"/>
      <w:marRight w:val="0"/>
      <w:marTop w:val="0"/>
      <w:marBottom w:val="0"/>
      <w:divBdr>
        <w:top w:val="none" w:sz="0" w:space="0" w:color="auto"/>
        <w:left w:val="none" w:sz="0" w:space="0" w:color="auto"/>
        <w:bottom w:val="none" w:sz="0" w:space="0" w:color="auto"/>
        <w:right w:val="none" w:sz="0" w:space="0" w:color="auto"/>
      </w:divBdr>
    </w:div>
    <w:div w:id="1110129594">
      <w:bodyDiv w:val="1"/>
      <w:marLeft w:val="0"/>
      <w:marRight w:val="0"/>
      <w:marTop w:val="0"/>
      <w:marBottom w:val="0"/>
      <w:divBdr>
        <w:top w:val="none" w:sz="0" w:space="0" w:color="auto"/>
        <w:left w:val="none" w:sz="0" w:space="0" w:color="auto"/>
        <w:bottom w:val="none" w:sz="0" w:space="0" w:color="auto"/>
        <w:right w:val="none" w:sz="0" w:space="0" w:color="auto"/>
      </w:divBdr>
    </w:div>
    <w:div w:id="1152064491">
      <w:bodyDiv w:val="1"/>
      <w:marLeft w:val="0"/>
      <w:marRight w:val="0"/>
      <w:marTop w:val="0"/>
      <w:marBottom w:val="0"/>
      <w:divBdr>
        <w:top w:val="none" w:sz="0" w:space="0" w:color="auto"/>
        <w:left w:val="none" w:sz="0" w:space="0" w:color="auto"/>
        <w:bottom w:val="none" w:sz="0" w:space="0" w:color="auto"/>
        <w:right w:val="none" w:sz="0" w:space="0" w:color="auto"/>
      </w:divBdr>
    </w:div>
    <w:div w:id="1159422889">
      <w:bodyDiv w:val="1"/>
      <w:marLeft w:val="0"/>
      <w:marRight w:val="0"/>
      <w:marTop w:val="0"/>
      <w:marBottom w:val="0"/>
      <w:divBdr>
        <w:top w:val="none" w:sz="0" w:space="0" w:color="auto"/>
        <w:left w:val="none" w:sz="0" w:space="0" w:color="auto"/>
        <w:bottom w:val="none" w:sz="0" w:space="0" w:color="auto"/>
        <w:right w:val="none" w:sz="0" w:space="0" w:color="auto"/>
      </w:divBdr>
    </w:div>
    <w:div w:id="1171480633">
      <w:bodyDiv w:val="1"/>
      <w:marLeft w:val="0"/>
      <w:marRight w:val="0"/>
      <w:marTop w:val="0"/>
      <w:marBottom w:val="0"/>
      <w:divBdr>
        <w:top w:val="none" w:sz="0" w:space="0" w:color="auto"/>
        <w:left w:val="none" w:sz="0" w:space="0" w:color="auto"/>
        <w:bottom w:val="none" w:sz="0" w:space="0" w:color="auto"/>
        <w:right w:val="none" w:sz="0" w:space="0" w:color="auto"/>
      </w:divBdr>
    </w:div>
    <w:div w:id="1171529669">
      <w:bodyDiv w:val="1"/>
      <w:marLeft w:val="0"/>
      <w:marRight w:val="0"/>
      <w:marTop w:val="0"/>
      <w:marBottom w:val="0"/>
      <w:divBdr>
        <w:top w:val="none" w:sz="0" w:space="0" w:color="auto"/>
        <w:left w:val="none" w:sz="0" w:space="0" w:color="auto"/>
        <w:bottom w:val="none" w:sz="0" w:space="0" w:color="auto"/>
        <w:right w:val="none" w:sz="0" w:space="0" w:color="auto"/>
      </w:divBdr>
    </w:div>
    <w:div w:id="1172641294">
      <w:bodyDiv w:val="1"/>
      <w:marLeft w:val="0"/>
      <w:marRight w:val="0"/>
      <w:marTop w:val="0"/>
      <w:marBottom w:val="0"/>
      <w:divBdr>
        <w:top w:val="none" w:sz="0" w:space="0" w:color="auto"/>
        <w:left w:val="none" w:sz="0" w:space="0" w:color="auto"/>
        <w:bottom w:val="none" w:sz="0" w:space="0" w:color="auto"/>
        <w:right w:val="none" w:sz="0" w:space="0" w:color="auto"/>
      </w:divBdr>
    </w:div>
    <w:div w:id="1183084790">
      <w:bodyDiv w:val="1"/>
      <w:marLeft w:val="0"/>
      <w:marRight w:val="0"/>
      <w:marTop w:val="0"/>
      <w:marBottom w:val="0"/>
      <w:divBdr>
        <w:top w:val="none" w:sz="0" w:space="0" w:color="auto"/>
        <w:left w:val="none" w:sz="0" w:space="0" w:color="auto"/>
        <w:bottom w:val="none" w:sz="0" w:space="0" w:color="auto"/>
        <w:right w:val="none" w:sz="0" w:space="0" w:color="auto"/>
      </w:divBdr>
    </w:div>
    <w:div w:id="1242058117">
      <w:bodyDiv w:val="1"/>
      <w:marLeft w:val="0"/>
      <w:marRight w:val="0"/>
      <w:marTop w:val="0"/>
      <w:marBottom w:val="0"/>
      <w:divBdr>
        <w:top w:val="none" w:sz="0" w:space="0" w:color="auto"/>
        <w:left w:val="none" w:sz="0" w:space="0" w:color="auto"/>
        <w:bottom w:val="none" w:sz="0" w:space="0" w:color="auto"/>
        <w:right w:val="none" w:sz="0" w:space="0" w:color="auto"/>
      </w:divBdr>
    </w:div>
    <w:div w:id="1282953996">
      <w:bodyDiv w:val="1"/>
      <w:marLeft w:val="0"/>
      <w:marRight w:val="0"/>
      <w:marTop w:val="0"/>
      <w:marBottom w:val="0"/>
      <w:divBdr>
        <w:top w:val="none" w:sz="0" w:space="0" w:color="auto"/>
        <w:left w:val="none" w:sz="0" w:space="0" w:color="auto"/>
        <w:bottom w:val="none" w:sz="0" w:space="0" w:color="auto"/>
        <w:right w:val="none" w:sz="0" w:space="0" w:color="auto"/>
      </w:divBdr>
    </w:div>
    <w:div w:id="1303729195">
      <w:bodyDiv w:val="1"/>
      <w:marLeft w:val="0"/>
      <w:marRight w:val="0"/>
      <w:marTop w:val="0"/>
      <w:marBottom w:val="0"/>
      <w:divBdr>
        <w:top w:val="none" w:sz="0" w:space="0" w:color="auto"/>
        <w:left w:val="none" w:sz="0" w:space="0" w:color="auto"/>
        <w:bottom w:val="none" w:sz="0" w:space="0" w:color="auto"/>
        <w:right w:val="none" w:sz="0" w:space="0" w:color="auto"/>
      </w:divBdr>
    </w:div>
    <w:div w:id="1313558328">
      <w:bodyDiv w:val="1"/>
      <w:marLeft w:val="0"/>
      <w:marRight w:val="0"/>
      <w:marTop w:val="0"/>
      <w:marBottom w:val="0"/>
      <w:divBdr>
        <w:top w:val="none" w:sz="0" w:space="0" w:color="auto"/>
        <w:left w:val="none" w:sz="0" w:space="0" w:color="auto"/>
        <w:bottom w:val="none" w:sz="0" w:space="0" w:color="auto"/>
        <w:right w:val="none" w:sz="0" w:space="0" w:color="auto"/>
      </w:divBdr>
    </w:div>
    <w:div w:id="1332902741">
      <w:bodyDiv w:val="1"/>
      <w:marLeft w:val="0"/>
      <w:marRight w:val="0"/>
      <w:marTop w:val="0"/>
      <w:marBottom w:val="0"/>
      <w:divBdr>
        <w:top w:val="none" w:sz="0" w:space="0" w:color="auto"/>
        <w:left w:val="none" w:sz="0" w:space="0" w:color="auto"/>
        <w:bottom w:val="none" w:sz="0" w:space="0" w:color="auto"/>
        <w:right w:val="none" w:sz="0" w:space="0" w:color="auto"/>
      </w:divBdr>
    </w:div>
    <w:div w:id="1411656795">
      <w:bodyDiv w:val="1"/>
      <w:marLeft w:val="0"/>
      <w:marRight w:val="0"/>
      <w:marTop w:val="0"/>
      <w:marBottom w:val="0"/>
      <w:divBdr>
        <w:top w:val="none" w:sz="0" w:space="0" w:color="auto"/>
        <w:left w:val="none" w:sz="0" w:space="0" w:color="auto"/>
        <w:bottom w:val="none" w:sz="0" w:space="0" w:color="auto"/>
        <w:right w:val="none" w:sz="0" w:space="0" w:color="auto"/>
      </w:divBdr>
    </w:div>
    <w:div w:id="1490249073">
      <w:bodyDiv w:val="1"/>
      <w:marLeft w:val="0"/>
      <w:marRight w:val="0"/>
      <w:marTop w:val="0"/>
      <w:marBottom w:val="0"/>
      <w:divBdr>
        <w:top w:val="none" w:sz="0" w:space="0" w:color="auto"/>
        <w:left w:val="none" w:sz="0" w:space="0" w:color="auto"/>
        <w:bottom w:val="none" w:sz="0" w:space="0" w:color="auto"/>
        <w:right w:val="none" w:sz="0" w:space="0" w:color="auto"/>
      </w:divBdr>
    </w:div>
    <w:div w:id="1502576381">
      <w:bodyDiv w:val="1"/>
      <w:marLeft w:val="0"/>
      <w:marRight w:val="0"/>
      <w:marTop w:val="0"/>
      <w:marBottom w:val="0"/>
      <w:divBdr>
        <w:top w:val="none" w:sz="0" w:space="0" w:color="auto"/>
        <w:left w:val="none" w:sz="0" w:space="0" w:color="auto"/>
        <w:bottom w:val="none" w:sz="0" w:space="0" w:color="auto"/>
        <w:right w:val="none" w:sz="0" w:space="0" w:color="auto"/>
      </w:divBdr>
    </w:div>
    <w:div w:id="1516111315">
      <w:bodyDiv w:val="1"/>
      <w:marLeft w:val="0"/>
      <w:marRight w:val="0"/>
      <w:marTop w:val="0"/>
      <w:marBottom w:val="0"/>
      <w:divBdr>
        <w:top w:val="none" w:sz="0" w:space="0" w:color="auto"/>
        <w:left w:val="none" w:sz="0" w:space="0" w:color="auto"/>
        <w:bottom w:val="none" w:sz="0" w:space="0" w:color="auto"/>
        <w:right w:val="none" w:sz="0" w:space="0" w:color="auto"/>
      </w:divBdr>
    </w:div>
    <w:div w:id="1538661477">
      <w:bodyDiv w:val="1"/>
      <w:marLeft w:val="0"/>
      <w:marRight w:val="0"/>
      <w:marTop w:val="0"/>
      <w:marBottom w:val="0"/>
      <w:divBdr>
        <w:top w:val="none" w:sz="0" w:space="0" w:color="auto"/>
        <w:left w:val="none" w:sz="0" w:space="0" w:color="auto"/>
        <w:bottom w:val="none" w:sz="0" w:space="0" w:color="auto"/>
        <w:right w:val="none" w:sz="0" w:space="0" w:color="auto"/>
      </w:divBdr>
    </w:div>
    <w:div w:id="1550923685">
      <w:bodyDiv w:val="1"/>
      <w:marLeft w:val="0"/>
      <w:marRight w:val="0"/>
      <w:marTop w:val="0"/>
      <w:marBottom w:val="0"/>
      <w:divBdr>
        <w:top w:val="none" w:sz="0" w:space="0" w:color="auto"/>
        <w:left w:val="none" w:sz="0" w:space="0" w:color="auto"/>
        <w:bottom w:val="none" w:sz="0" w:space="0" w:color="auto"/>
        <w:right w:val="none" w:sz="0" w:space="0" w:color="auto"/>
      </w:divBdr>
    </w:div>
    <w:div w:id="1580944602">
      <w:bodyDiv w:val="1"/>
      <w:marLeft w:val="0"/>
      <w:marRight w:val="0"/>
      <w:marTop w:val="0"/>
      <w:marBottom w:val="0"/>
      <w:divBdr>
        <w:top w:val="none" w:sz="0" w:space="0" w:color="auto"/>
        <w:left w:val="none" w:sz="0" w:space="0" w:color="auto"/>
        <w:bottom w:val="none" w:sz="0" w:space="0" w:color="auto"/>
        <w:right w:val="none" w:sz="0" w:space="0" w:color="auto"/>
      </w:divBdr>
    </w:div>
    <w:div w:id="1643581926">
      <w:bodyDiv w:val="1"/>
      <w:marLeft w:val="0"/>
      <w:marRight w:val="0"/>
      <w:marTop w:val="0"/>
      <w:marBottom w:val="0"/>
      <w:divBdr>
        <w:top w:val="none" w:sz="0" w:space="0" w:color="auto"/>
        <w:left w:val="none" w:sz="0" w:space="0" w:color="auto"/>
        <w:bottom w:val="none" w:sz="0" w:space="0" w:color="auto"/>
        <w:right w:val="none" w:sz="0" w:space="0" w:color="auto"/>
      </w:divBdr>
    </w:div>
    <w:div w:id="1658923507">
      <w:bodyDiv w:val="1"/>
      <w:marLeft w:val="0"/>
      <w:marRight w:val="0"/>
      <w:marTop w:val="0"/>
      <w:marBottom w:val="0"/>
      <w:divBdr>
        <w:top w:val="none" w:sz="0" w:space="0" w:color="auto"/>
        <w:left w:val="none" w:sz="0" w:space="0" w:color="auto"/>
        <w:bottom w:val="none" w:sz="0" w:space="0" w:color="auto"/>
        <w:right w:val="none" w:sz="0" w:space="0" w:color="auto"/>
      </w:divBdr>
    </w:div>
    <w:div w:id="1674339694">
      <w:bodyDiv w:val="1"/>
      <w:marLeft w:val="0"/>
      <w:marRight w:val="0"/>
      <w:marTop w:val="0"/>
      <w:marBottom w:val="0"/>
      <w:divBdr>
        <w:top w:val="none" w:sz="0" w:space="0" w:color="auto"/>
        <w:left w:val="none" w:sz="0" w:space="0" w:color="auto"/>
        <w:bottom w:val="none" w:sz="0" w:space="0" w:color="auto"/>
        <w:right w:val="none" w:sz="0" w:space="0" w:color="auto"/>
      </w:divBdr>
    </w:div>
    <w:div w:id="1729769140">
      <w:bodyDiv w:val="1"/>
      <w:marLeft w:val="0"/>
      <w:marRight w:val="0"/>
      <w:marTop w:val="0"/>
      <w:marBottom w:val="0"/>
      <w:divBdr>
        <w:top w:val="none" w:sz="0" w:space="0" w:color="auto"/>
        <w:left w:val="none" w:sz="0" w:space="0" w:color="auto"/>
        <w:bottom w:val="none" w:sz="0" w:space="0" w:color="auto"/>
        <w:right w:val="none" w:sz="0" w:space="0" w:color="auto"/>
      </w:divBdr>
    </w:div>
    <w:div w:id="1754618074">
      <w:bodyDiv w:val="1"/>
      <w:marLeft w:val="0"/>
      <w:marRight w:val="0"/>
      <w:marTop w:val="0"/>
      <w:marBottom w:val="0"/>
      <w:divBdr>
        <w:top w:val="none" w:sz="0" w:space="0" w:color="auto"/>
        <w:left w:val="none" w:sz="0" w:space="0" w:color="auto"/>
        <w:bottom w:val="none" w:sz="0" w:space="0" w:color="auto"/>
        <w:right w:val="none" w:sz="0" w:space="0" w:color="auto"/>
      </w:divBdr>
    </w:div>
    <w:div w:id="1755972615">
      <w:bodyDiv w:val="1"/>
      <w:marLeft w:val="0"/>
      <w:marRight w:val="0"/>
      <w:marTop w:val="0"/>
      <w:marBottom w:val="0"/>
      <w:divBdr>
        <w:top w:val="none" w:sz="0" w:space="0" w:color="auto"/>
        <w:left w:val="none" w:sz="0" w:space="0" w:color="auto"/>
        <w:bottom w:val="none" w:sz="0" w:space="0" w:color="auto"/>
        <w:right w:val="none" w:sz="0" w:space="0" w:color="auto"/>
      </w:divBdr>
    </w:div>
    <w:div w:id="1777826855">
      <w:bodyDiv w:val="1"/>
      <w:marLeft w:val="0"/>
      <w:marRight w:val="0"/>
      <w:marTop w:val="0"/>
      <w:marBottom w:val="0"/>
      <w:divBdr>
        <w:top w:val="none" w:sz="0" w:space="0" w:color="auto"/>
        <w:left w:val="none" w:sz="0" w:space="0" w:color="auto"/>
        <w:bottom w:val="none" w:sz="0" w:space="0" w:color="auto"/>
        <w:right w:val="none" w:sz="0" w:space="0" w:color="auto"/>
      </w:divBdr>
    </w:div>
    <w:div w:id="1793746469">
      <w:bodyDiv w:val="1"/>
      <w:marLeft w:val="0"/>
      <w:marRight w:val="0"/>
      <w:marTop w:val="0"/>
      <w:marBottom w:val="0"/>
      <w:divBdr>
        <w:top w:val="none" w:sz="0" w:space="0" w:color="auto"/>
        <w:left w:val="none" w:sz="0" w:space="0" w:color="auto"/>
        <w:bottom w:val="none" w:sz="0" w:space="0" w:color="auto"/>
        <w:right w:val="none" w:sz="0" w:space="0" w:color="auto"/>
      </w:divBdr>
    </w:div>
    <w:div w:id="1812865638">
      <w:bodyDiv w:val="1"/>
      <w:marLeft w:val="0"/>
      <w:marRight w:val="0"/>
      <w:marTop w:val="0"/>
      <w:marBottom w:val="0"/>
      <w:divBdr>
        <w:top w:val="none" w:sz="0" w:space="0" w:color="auto"/>
        <w:left w:val="none" w:sz="0" w:space="0" w:color="auto"/>
        <w:bottom w:val="none" w:sz="0" w:space="0" w:color="auto"/>
        <w:right w:val="none" w:sz="0" w:space="0" w:color="auto"/>
      </w:divBdr>
    </w:div>
    <w:div w:id="1887331320">
      <w:bodyDiv w:val="1"/>
      <w:marLeft w:val="0"/>
      <w:marRight w:val="0"/>
      <w:marTop w:val="0"/>
      <w:marBottom w:val="0"/>
      <w:divBdr>
        <w:top w:val="none" w:sz="0" w:space="0" w:color="auto"/>
        <w:left w:val="none" w:sz="0" w:space="0" w:color="auto"/>
        <w:bottom w:val="none" w:sz="0" w:space="0" w:color="auto"/>
        <w:right w:val="none" w:sz="0" w:space="0" w:color="auto"/>
      </w:divBdr>
    </w:div>
    <w:div w:id="1924223159">
      <w:bodyDiv w:val="1"/>
      <w:marLeft w:val="0"/>
      <w:marRight w:val="0"/>
      <w:marTop w:val="0"/>
      <w:marBottom w:val="0"/>
      <w:divBdr>
        <w:top w:val="none" w:sz="0" w:space="0" w:color="auto"/>
        <w:left w:val="none" w:sz="0" w:space="0" w:color="auto"/>
        <w:bottom w:val="none" w:sz="0" w:space="0" w:color="auto"/>
        <w:right w:val="none" w:sz="0" w:space="0" w:color="auto"/>
      </w:divBdr>
    </w:div>
    <w:div w:id="1928730812">
      <w:bodyDiv w:val="1"/>
      <w:marLeft w:val="0"/>
      <w:marRight w:val="0"/>
      <w:marTop w:val="0"/>
      <w:marBottom w:val="0"/>
      <w:divBdr>
        <w:top w:val="none" w:sz="0" w:space="0" w:color="auto"/>
        <w:left w:val="none" w:sz="0" w:space="0" w:color="auto"/>
        <w:bottom w:val="none" w:sz="0" w:space="0" w:color="auto"/>
        <w:right w:val="none" w:sz="0" w:space="0" w:color="auto"/>
      </w:divBdr>
    </w:div>
    <w:div w:id="1943613043">
      <w:bodyDiv w:val="1"/>
      <w:marLeft w:val="0"/>
      <w:marRight w:val="0"/>
      <w:marTop w:val="0"/>
      <w:marBottom w:val="0"/>
      <w:divBdr>
        <w:top w:val="none" w:sz="0" w:space="0" w:color="auto"/>
        <w:left w:val="none" w:sz="0" w:space="0" w:color="auto"/>
        <w:bottom w:val="none" w:sz="0" w:space="0" w:color="auto"/>
        <w:right w:val="none" w:sz="0" w:space="0" w:color="auto"/>
      </w:divBdr>
    </w:div>
    <w:div w:id="1946422129">
      <w:bodyDiv w:val="1"/>
      <w:marLeft w:val="0"/>
      <w:marRight w:val="0"/>
      <w:marTop w:val="0"/>
      <w:marBottom w:val="0"/>
      <w:divBdr>
        <w:top w:val="none" w:sz="0" w:space="0" w:color="auto"/>
        <w:left w:val="none" w:sz="0" w:space="0" w:color="auto"/>
        <w:bottom w:val="none" w:sz="0" w:space="0" w:color="auto"/>
        <w:right w:val="none" w:sz="0" w:space="0" w:color="auto"/>
      </w:divBdr>
    </w:div>
    <w:div w:id="1996565370">
      <w:bodyDiv w:val="1"/>
      <w:marLeft w:val="0"/>
      <w:marRight w:val="0"/>
      <w:marTop w:val="0"/>
      <w:marBottom w:val="0"/>
      <w:divBdr>
        <w:top w:val="none" w:sz="0" w:space="0" w:color="auto"/>
        <w:left w:val="none" w:sz="0" w:space="0" w:color="auto"/>
        <w:bottom w:val="none" w:sz="0" w:space="0" w:color="auto"/>
        <w:right w:val="none" w:sz="0" w:space="0" w:color="auto"/>
      </w:divBdr>
    </w:div>
    <w:div w:id="2000189529">
      <w:bodyDiv w:val="1"/>
      <w:marLeft w:val="0"/>
      <w:marRight w:val="0"/>
      <w:marTop w:val="0"/>
      <w:marBottom w:val="0"/>
      <w:divBdr>
        <w:top w:val="none" w:sz="0" w:space="0" w:color="auto"/>
        <w:left w:val="none" w:sz="0" w:space="0" w:color="auto"/>
        <w:bottom w:val="none" w:sz="0" w:space="0" w:color="auto"/>
        <w:right w:val="none" w:sz="0" w:space="0" w:color="auto"/>
      </w:divBdr>
    </w:div>
    <w:div w:id="2008748362">
      <w:bodyDiv w:val="1"/>
      <w:marLeft w:val="0"/>
      <w:marRight w:val="0"/>
      <w:marTop w:val="0"/>
      <w:marBottom w:val="0"/>
      <w:divBdr>
        <w:top w:val="none" w:sz="0" w:space="0" w:color="auto"/>
        <w:left w:val="none" w:sz="0" w:space="0" w:color="auto"/>
        <w:bottom w:val="none" w:sz="0" w:space="0" w:color="auto"/>
        <w:right w:val="none" w:sz="0" w:space="0" w:color="auto"/>
      </w:divBdr>
    </w:div>
    <w:div w:id="2010136210">
      <w:bodyDiv w:val="1"/>
      <w:marLeft w:val="0"/>
      <w:marRight w:val="0"/>
      <w:marTop w:val="0"/>
      <w:marBottom w:val="0"/>
      <w:divBdr>
        <w:top w:val="none" w:sz="0" w:space="0" w:color="auto"/>
        <w:left w:val="none" w:sz="0" w:space="0" w:color="auto"/>
        <w:bottom w:val="none" w:sz="0" w:space="0" w:color="auto"/>
        <w:right w:val="none" w:sz="0" w:space="0" w:color="auto"/>
      </w:divBdr>
    </w:div>
    <w:div w:id="2066296886">
      <w:bodyDiv w:val="1"/>
      <w:marLeft w:val="0"/>
      <w:marRight w:val="0"/>
      <w:marTop w:val="0"/>
      <w:marBottom w:val="0"/>
      <w:divBdr>
        <w:top w:val="none" w:sz="0" w:space="0" w:color="auto"/>
        <w:left w:val="none" w:sz="0" w:space="0" w:color="auto"/>
        <w:bottom w:val="none" w:sz="0" w:space="0" w:color="auto"/>
        <w:right w:val="none" w:sz="0" w:space="0" w:color="auto"/>
      </w:divBdr>
    </w:div>
    <w:div w:id="2108036870">
      <w:bodyDiv w:val="1"/>
      <w:marLeft w:val="0"/>
      <w:marRight w:val="0"/>
      <w:marTop w:val="0"/>
      <w:marBottom w:val="0"/>
      <w:divBdr>
        <w:top w:val="none" w:sz="0" w:space="0" w:color="auto"/>
        <w:left w:val="none" w:sz="0" w:space="0" w:color="auto"/>
        <w:bottom w:val="none" w:sz="0" w:space="0" w:color="auto"/>
        <w:right w:val="none" w:sz="0" w:space="0" w:color="auto"/>
      </w:divBdr>
    </w:div>
    <w:div w:id="21383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DF4FE-63C5-47FA-AB86-AF915788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1359</Words>
  <Characters>6974</Characters>
  <Application>Microsoft Office Word</Application>
  <DocSecurity>0</DocSecurity>
  <Lines>58</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Pielikums Ministru kabineta rīkojuma projekta„Grozījumi Ministru kabineta 2011.gada 8.jūlija rīkojumā Nr.307 „Par finansējuma piešķiršanu Padomju okupācijas upuru piemiņas memoriāla kompleksa Latviešu strēlnieku laukumā, Rīgā, izveides izdevumu segšanai””</vt:lpstr>
      <vt:lpstr>Pielikums Ministru kabineta rīkojuma projekta„Grozījumi Ministru kabineta 2011.gada 8.jūlija rīkojumā Nr.307 „Par finansējuma piešķiršanu Padomju okupācijas upuru piemiņas memoriāla kompleksa Latviešu strēlnieku laukumā, Rīgā, izveides izdevumu segšanai””</vt:lpstr>
    </vt:vector>
  </TitlesOfParts>
  <Manager>B.Bāne</Manager>
  <Company>Finanšu ministrija (VNĪ)</Company>
  <LinksUpToDate>false</LinksUpToDate>
  <CharactersWithSpaces>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Informatīvajam ziņojumam par ēkas Latviešu strēlnieku laukumā 1, Rīgā, rekonstrukcijas un piebūves (Nākotnes nama) būvniecības darbu izpildes gaitu un priekšlikumi par turpmāko Padomju okupācijas upuru piemiņas memoriāla būvniecības īstenošanu</dc:title>
  <dc:subject>Pielikums </dc:subject>
  <dc:creator>Aiga Gulbe</dc:creator>
  <dc:description>A.Gulbe, 
67024698, aiga.gulbe@vni.lv</dc:description>
  <cp:lastModifiedBy>Upeniece</cp:lastModifiedBy>
  <cp:revision>9</cp:revision>
  <cp:lastPrinted>2014-07-30T13:53:00Z</cp:lastPrinted>
  <dcterms:created xsi:type="dcterms:W3CDTF">2014-07-30T14:06:00Z</dcterms:created>
  <dcterms:modified xsi:type="dcterms:W3CDTF">2014-07-31T08:26:00Z</dcterms:modified>
</cp:coreProperties>
</file>