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F23F34" w:rsidRDefault="00A44F2E" w:rsidP="00296FBC">
      <w:pPr>
        <w:spacing w:after="0" w:line="240" w:lineRule="auto"/>
        <w:jc w:val="center"/>
        <w:rPr>
          <w:rFonts w:ascii="Times New Roman" w:eastAsia="Times New Roman" w:hAnsi="Times New Roman" w:cs="Times New Roman"/>
          <w:b/>
          <w:bCs/>
          <w:sz w:val="28"/>
          <w:szCs w:val="28"/>
          <w:lang w:eastAsia="lv-LV"/>
        </w:rPr>
      </w:pPr>
      <w:r w:rsidRPr="00F23F34">
        <w:rPr>
          <w:rFonts w:ascii="Times New Roman" w:hAnsi="Times New Roman" w:cs="Times New Roman"/>
          <w:b/>
          <w:bCs/>
          <w:sz w:val="28"/>
          <w:szCs w:val="28"/>
        </w:rPr>
        <w:t xml:space="preserve">Ministru kabineta rīkojuma projekta </w:t>
      </w:r>
      <w:r w:rsidRPr="00F23F34">
        <w:rPr>
          <w:rFonts w:ascii="Times New Roman" w:eastAsia="Times New Roman" w:hAnsi="Times New Roman" w:cs="Times New Roman"/>
          <w:b/>
          <w:bCs/>
          <w:sz w:val="28"/>
          <w:szCs w:val="28"/>
          <w:lang w:eastAsia="lv-LV"/>
        </w:rPr>
        <w:t>„Par valsts nekustam</w:t>
      </w:r>
      <w:r w:rsidR="00725948" w:rsidRPr="00F23F34">
        <w:rPr>
          <w:rFonts w:ascii="Times New Roman" w:eastAsia="Times New Roman" w:hAnsi="Times New Roman" w:cs="Times New Roman"/>
          <w:b/>
          <w:bCs/>
          <w:sz w:val="28"/>
          <w:szCs w:val="28"/>
          <w:lang w:eastAsia="lv-LV"/>
        </w:rPr>
        <w:t>ā</w:t>
      </w:r>
    </w:p>
    <w:p w:rsidR="00A44F2E" w:rsidRPr="00F23F34" w:rsidRDefault="00A44F2E" w:rsidP="00296FBC">
      <w:pPr>
        <w:spacing w:after="0" w:line="240" w:lineRule="auto"/>
        <w:jc w:val="center"/>
        <w:rPr>
          <w:rFonts w:ascii="Times New Roman" w:eastAsia="Times New Roman" w:hAnsi="Times New Roman" w:cs="Times New Roman"/>
          <w:b/>
          <w:bCs/>
          <w:sz w:val="28"/>
          <w:szCs w:val="28"/>
          <w:lang w:eastAsia="lv-LV"/>
        </w:rPr>
      </w:pPr>
      <w:r w:rsidRPr="00F23F34">
        <w:rPr>
          <w:rFonts w:ascii="Times New Roman" w:eastAsia="Times New Roman" w:hAnsi="Times New Roman" w:cs="Times New Roman"/>
          <w:b/>
          <w:bCs/>
          <w:sz w:val="28"/>
          <w:szCs w:val="28"/>
          <w:lang w:eastAsia="lv-LV"/>
        </w:rPr>
        <w:t>īpašum</w:t>
      </w:r>
      <w:r w:rsidR="00725948" w:rsidRPr="00F23F34">
        <w:rPr>
          <w:rFonts w:ascii="Times New Roman" w:eastAsia="Times New Roman" w:hAnsi="Times New Roman" w:cs="Times New Roman"/>
          <w:b/>
          <w:bCs/>
          <w:sz w:val="28"/>
          <w:szCs w:val="28"/>
          <w:lang w:eastAsia="lv-LV"/>
        </w:rPr>
        <w:t xml:space="preserve">a </w:t>
      </w:r>
      <w:r w:rsidR="00426F16" w:rsidRPr="00F23F34">
        <w:rPr>
          <w:rFonts w:ascii="Times New Roman" w:eastAsia="Calibri" w:hAnsi="Times New Roman" w:cs="Times New Roman"/>
          <w:b/>
          <w:sz w:val="28"/>
          <w:szCs w:val="28"/>
        </w:rPr>
        <w:t>„Kazdangas lauksaimniecības tehnikums”</w:t>
      </w:r>
      <w:r w:rsidR="00426F16" w:rsidRPr="00F23F34">
        <w:rPr>
          <w:rFonts w:ascii="Times New Roman" w:eastAsia="Calibri" w:hAnsi="Times New Roman" w:cs="Times New Roman"/>
          <w:sz w:val="28"/>
          <w:szCs w:val="28"/>
        </w:rPr>
        <w:t xml:space="preserve">, </w:t>
      </w:r>
      <w:r w:rsidR="00725948" w:rsidRPr="00F23F34">
        <w:rPr>
          <w:rFonts w:ascii="Times New Roman" w:eastAsia="Times New Roman" w:hAnsi="Times New Roman" w:cs="Times New Roman"/>
          <w:b/>
          <w:bCs/>
          <w:sz w:val="28"/>
          <w:szCs w:val="28"/>
          <w:lang w:eastAsia="lv-LV"/>
        </w:rPr>
        <w:t xml:space="preserve">Kazdangas pagastā, Aizputes novadā, un </w:t>
      </w:r>
      <w:r w:rsidR="00E56659" w:rsidRPr="00F23F34">
        <w:rPr>
          <w:rFonts w:ascii="Times New Roman" w:eastAsia="Times New Roman" w:hAnsi="Times New Roman" w:cs="Times New Roman"/>
          <w:b/>
          <w:bCs/>
          <w:sz w:val="28"/>
          <w:szCs w:val="28"/>
          <w:lang w:eastAsia="lv-LV"/>
        </w:rPr>
        <w:t xml:space="preserve">valstij piekrītošās </w:t>
      </w:r>
      <w:r w:rsidR="00725948" w:rsidRPr="00F23F34">
        <w:rPr>
          <w:rFonts w:ascii="Times New Roman" w:eastAsia="Times New Roman" w:hAnsi="Times New Roman" w:cs="Times New Roman"/>
          <w:b/>
          <w:bCs/>
          <w:sz w:val="28"/>
          <w:szCs w:val="28"/>
          <w:lang w:eastAsia="lv-LV"/>
        </w:rPr>
        <w:t>būv</w:t>
      </w:r>
      <w:r w:rsidR="00E56659" w:rsidRPr="00F23F34">
        <w:rPr>
          <w:rFonts w:ascii="Times New Roman" w:eastAsia="Times New Roman" w:hAnsi="Times New Roman" w:cs="Times New Roman"/>
          <w:b/>
          <w:bCs/>
          <w:sz w:val="28"/>
          <w:szCs w:val="28"/>
          <w:lang w:eastAsia="lv-LV"/>
        </w:rPr>
        <w:t>es</w:t>
      </w:r>
      <w:r w:rsidR="00725948" w:rsidRPr="00F23F34">
        <w:rPr>
          <w:rFonts w:ascii="Times New Roman" w:eastAsia="Times New Roman" w:hAnsi="Times New Roman" w:cs="Times New Roman"/>
          <w:b/>
          <w:bCs/>
          <w:sz w:val="28"/>
          <w:szCs w:val="28"/>
          <w:lang w:eastAsia="lv-LV"/>
        </w:rPr>
        <w:t xml:space="preserve"> nodošanu </w:t>
      </w:r>
      <w:r w:rsidR="004C7F8A" w:rsidRPr="00F23F34">
        <w:rPr>
          <w:rFonts w:ascii="Times New Roman" w:eastAsia="Times New Roman" w:hAnsi="Times New Roman" w:cs="Times New Roman"/>
          <w:b/>
          <w:bCs/>
          <w:sz w:val="28"/>
          <w:szCs w:val="28"/>
          <w:lang w:eastAsia="lv-LV"/>
        </w:rPr>
        <w:t>Aizputes novada pašvaldības</w:t>
      </w:r>
      <w:r w:rsidR="00725948" w:rsidRPr="00F23F34">
        <w:rPr>
          <w:rFonts w:ascii="Times New Roman" w:eastAsia="Times New Roman" w:hAnsi="Times New Roman" w:cs="Times New Roman"/>
          <w:b/>
          <w:bCs/>
          <w:sz w:val="28"/>
          <w:szCs w:val="28"/>
          <w:lang w:eastAsia="lv-LV"/>
        </w:rPr>
        <w:t xml:space="preserve"> </w:t>
      </w:r>
      <w:r w:rsidR="004C7F8A" w:rsidRPr="00F23F34">
        <w:rPr>
          <w:rFonts w:ascii="Times New Roman" w:eastAsia="Times New Roman" w:hAnsi="Times New Roman" w:cs="Times New Roman"/>
          <w:b/>
          <w:bCs/>
          <w:sz w:val="28"/>
          <w:szCs w:val="28"/>
          <w:lang w:eastAsia="lv-LV"/>
        </w:rPr>
        <w:t>īpašumā</w:t>
      </w:r>
      <w:r w:rsidRPr="00F23F34">
        <w:rPr>
          <w:rFonts w:ascii="Times New Roman" w:hAnsi="Times New Roman" w:cs="Times New Roman"/>
          <w:b/>
          <w:bCs/>
          <w:sz w:val="28"/>
          <w:szCs w:val="28"/>
        </w:rPr>
        <w:t>”</w:t>
      </w:r>
      <w:r w:rsidRPr="00F23F34">
        <w:rPr>
          <w:rFonts w:ascii="Times New Roman" w:hAnsi="Times New Roman" w:cs="Times New Roman"/>
          <w:b/>
          <w:sz w:val="28"/>
          <w:szCs w:val="28"/>
        </w:rPr>
        <w:t xml:space="preserve"> sākotnējā</w:t>
      </w:r>
      <w:r w:rsidR="00725948" w:rsidRPr="00F23F34">
        <w:rPr>
          <w:rFonts w:ascii="Times New Roman" w:hAnsi="Times New Roman" w:cs="Times New Roman"/>
          <w:b/>
          <w:sz w:val="28"/>
          <w:szCs w:val="28"/>
        </w:rPr>
        <w:t>s ietekmes</w:t>
      </w:r>
      <w:r w:rsidR="00E56659" w:rsidRPr="00F23F34">
        <w:rPr>
          <w:rFonts w:ascii="Times New Roman" w:hAnsi="Times New Roman" w:cs="Times New Roman"/>
          <w:b/>
          <w:sz w:val="28"/>
          <w:szCs w:val="28"/>
        </w:rPr>
        <w:t xml:space="preserve"> </w:t>
      </w:r>
      <w:r w:rsidR="005B4307" w:rsidRPr="00F23F34">
        <w:rPr>
          <w:rFonts w:ascii="Times New Roman" w:hAnsi="Times New Roman" w:cs="Times New Roman"/>
          <w:b/>
          <w:sz w:val="28"/>
          <w:szCs w:val="28"/>
        </w:rPr>
        <w:t>novērtējuma</w:t>
      </w:r>
      <w:r w:rsidR="00725948" w:rsidRPr="00F23F34">
        <w:rPr>
          <w:rFonts w:ascii="Times New Roman" w:hAnsi="Times New Roman" w:cs="Times New Roman"/>
          <w:b/>
          <w:sz w:val="28"/>
          <w:szCs w:val="28"/>
        </w:rPr>
        <w:t xml:space="preserve"> </w:t>
      </w:r>
      <w:r w:rsidR="005B4307" w:rsidRPr="00F23F34">
        <w:rPr>
          <w:rFonts w:ascii="Times New Roman" w:hAnsi="Times New Roman" w:cs="Times New Roman"/>
          <w:b/>
          <w:sz w:val="28"/>
          <w:szCs w:val="28"/>
        </w:rPr>
        <w:t xml:space="preserve">ziņojums </w:t>
      </w:r>
      <w:r w:rsidRPr="00F23F34">
        <w:rPr>
          <w:rFonts w:ascii="Times New Roman" w:hAnsi="Times New Roman" w:cs="Times New Roman"/>
          <w:b/>
          <w:sz w:val="28"/>
          <w:szCs w:val="28"/>
        </w:rPr>
        <w:t>(anotācija)</w:t>
      </w:r>
    </w:p>
    <w:p w:rsidR="00A44F2E" w:rsidRPr="00F23F34" w:rsidRDefault="00A44F2E" w:rsidP="00296FBC">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A44F2E" w:rsidRPr="00F23F34"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F23F34" w:rsidRDefault="00A44F2E" w:rsidP="00296FBC">
            <w:pPr>
              <w:spacing w:after="0" w:line="240" w:lineRule="auto"/>
              <w:jc w:val="center"/>
              <w:rPr>
                <w:rFonts w:ascii="Times New Roman" w:eastAsia="Times New Roman" w:hAnsi="Times New Roman" w:cs="Times New Roman"/>
                <w:b/>
                <w:bCs/>
                <w:sz w:val="28"/>
                <w:szCs w:val="28"/>
                <w:lang w:eastAsia="lv-LV"/>
              </w:rPr>
            </w:pPr>
            <w:r w:rsidRPr="00F23F34">
              <w:rPr>
                <w:rFonts w:ascii="Times New Roman" w:eastAsia="Times New Roman" w:hAnsi="Times New Roman" w:cs="Times New Roman"/>
                <w:b/>
                <w:bCs/>
                <w:sz w:val="28"/>
                <w:szCs w:val="28"/>
                <w:lang w:eastAsia="lv-LV"/>
              </w:rPr>
              <w:t>I. Tiesību akta projekta izstrādes nepieciešamība</w:t>
            </w:r>
          </w:p>
        </w:tc>
      </w:tr>
      <w:tr w:rsidR="00A44F2E" w:rsidRPr="00F23F34"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F23F34" w:rsidRDefault="00A44F2E" w:rsidP="00296FBC">
            <w:pPr>
              <w:spacing w:after="0" w:line="240" w:lineRule="auto"/>
              <w:ind w:left="150" w:right="156"/>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44F2E" w:rsidRPr="00F23F34" w:rsidRDefault="00A44F2E" w:rsidP="00296FBC">
            <w:pPr>
              <w:spacing w:after="0" w:line="240" w:lineRule="auto"/>
              <w:ind w:left="141" w:right="156"/>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057BFD" w:rsidRPr="00F23F34" w:rsidRDefault="003336B6" w:rsidP="004B1705">
            <w:pPr>
              <w:spacing w:after="0" w:line="240" w:lineRule="auto"/>
              <w:ind w:left="142" w:right="142" w:firstLine="567"/>
              <w:jc w:val="both"/>
              <w:rPr>
                <w:rFonts w:ascii="Times New Roman" w:hAnsi="Times New Roman" w:cs="Times New Roman"/>
                <w:sz w:val="28"/>
                <w:szCs w:val="28"/>
              </w:rPr>
            </w:pPr>
            <w:r w:rsidRPr="00F23F34">
              <w:rPr>
                <w:rFonts w:ascii="Times New Roman" w:hAnsi="Times New Roman" w:cs="Times New Roman"/>
                <w:sz w:val="28"/>
                <w:szCs w:val="28"/>
              </w:rPr>
              <w:t xml:space="preserve">Saskaņā ar </w:t>
            </w:r>
            <w:r w:rsidR="005D3B3D" w:rsidRPr="00F23F34">
              <w:rPr>
                <w:rFonts w:ascii="Times New Roman" w:hAnsi="Times New Roman" w:cs="Times New Roman"/>
                <w:sz w:val="28"/>
                <w:szCs w:val="28"/>
              </w:rPr>
              <w:t xml:space="preserve">Publiskas personas </w:t>
            </w:r>
            <w:r w:rsidR="00057BFD" w:rsidRPr="00F23F34">
              <w:rPr>
                <w:rFonts w:ascii="Times New Roman" w:hAnsi="Times New Roman" w:cs="Times New Roman"/>
                <w:sz w:val="28"/>
                <w:szCs w:val="28"/>
              </w:rPr>
              <w:t>mantas atsavināšanas likuma 42.pant</w:t>
            </w:r>
            <w:r w:rsidR="00424345" w:rsidRPr="00F23F34">
              <w:rPr>
                <w:rFonts w:ascii="Times New Roman" w:hAnsi="Times New Roman" w:cs="Times New Roman"/>
                <w:sz w:val="28"/>
                <w:szCs w:val="28"/>
              </w:rPr>
              <w:t>a pirmo daļu</w:t>
            </w:r>
            <w:r w:rsidRPr="00F23F34">
              <w:rPr>
                <w:rFonts w:ascii="Times New Roman" w:hAnsi="Times New Roman" w:cs="Times New Roman"/>
                <w:sz w:val="28"/>
                <w:szCs w:val="28"/>
              </w:rPr>
              <w:t xml:space="preserve"> valsts nekustamo īpašumu var nodot</w:t>
            </w:r>
            <w:r w:rsidR="00057BFD" w:rsidRPr="00F23F34">
              <w:rPr>
                <w:rFonts w:ascii="Times New Roman" w:hAnsi="Times New Roman" w:cs="Times New Roman"/>
                <w:sz w:val="28"/>
                <w:szCs w:val="28"/>
              </w:rPr>
              <w:t xml:space="preserve"> bez atlīdzības pašvaldību īpašumā.</w:t>
            </w:r>
          </w:p>
          <w:p w:rsidR="00725948" w:rsidRPr="00F23F34" w:rsidRDefault="00725948" w:rsidP="004B1705">
            <w:pPr>
              <w:tabs>
                <w:tab w:val="center" w:pos="141"/>
              </w:tabs>
              <w:autoSpaceDE w:val="0"/>
              <w:autoSpaceDN w:val="0"/>
              <w:adjustRightInd w:val="0"/>
              <w:spacing w:after="0" w:line="240" w:lineRule="auto"/>
              <w:ind w:left="142" w:right="142" w:firstLine="567"/>
              <w:jc w:val="both"/>
              <w:rPr>
                <w:rFonts w:ascii="Times New Roman" w:hAnsi="Times New Roman" w:cs="Times New Roman"/>
                <w:sz w:val="28"/>
                <w:szCs w:val="28"/>
              </w:rPr>
            </w:pPr>
            <w:r w:rsidRPr="00F23F34">
              <w:rPr>
                <w:rFonts w:ascii="Times New Roman" w:hAnsi="Times New Roman" w:cs="Times New Roman"/>
                <w:sz w:val="28"/>
                <w:szCs w:val="28"/>
              </w:rPr>
              <w:t>Atbilstoši Publiskas personas mantas atsavināšanas likuma 43.pantā norādītajam lēmumu par valsts nekustamā īpašuma nodošanu bez atlīdzības atvasinātas publiskas personas īpašumā pieņem Ministru kabinets.</w:t>
            </w:r>
          </w:p>
          <w:p w:rsidR="003B1876" w:rsidRPr="00F23F34" w:rsidRDefault="003B1876" w:rsidP="004B1705">
            <w:pPr>
              <w:tabs>
                <w:tab w:val="center" w:pos="141"/>
              </w:tabs>
              <w:autoSpaceDE w:val="0"/>
              <w:autoSpaceDN w:val="0"/>
              <w:adjustRightInd w:val="0"/>
              <w:spacing w:after="0" w:line="240" w:lineRule="auto"/>
              <w:ind w:left="142" w:right="142" w:firstLine="567"/>
              <w:jc w:val="both"/>
              <w:rPr>
                <w:rFonts w:ascii="Times New Roman" w:hAnsi="Times New Roman" w:cs="Times New Roman"/>
                <w:sz w:val="28"/>
                <w:szCs w:val="28"/>
              </w:rPr>
            </w:pPr>
            <w:r w:rsidRPr="00F23F34">
              <w:rPr>
                <w:rFonts w:ascii="Times New Roman" w:hAnsi="Times New Roman" w:cs="Times New Roman"/>
                <w:sz w:val="28"/>
                <w:szCs w:val="28"/>
              </w:rPr>
              <w:t>Meža likuma 44.panta ceturtās daļas 2.punkta c) apakšpunktā noteikts, ka zemesgrāmatā ierakstītās valsts meža zemes atsavināšanu var atļaut ar ikreizēju Ministru kabineta rīkojumu, ja valsts meža zeme nepieciešama likumā „Par pašvaldībām” noteiktās pašvaldības autonomās funkcijas – parku ierīkošana un uzturēšana – veikšanai.</w:t>
            </w:r>
          </w:p>
          <w:p w:rsidR="00561597" w:rsidRPr="00F23F34" w:rsidRDefault="00E3103F" w:rsidP="004B1705">
            <w:pPr>
              <w:tabs>
                <w:tab w:val="center" w:pos="141"/>
              </w:tabs>
              <w:autoSpaceDE w:val="0"/>
              <w:autoSpaceDN w:val="0"/>
              <w:adjustRightInd w:val="0"/>
              <w:spacing w:after="0" w:line="240" w:lineRule="auto"/>
              <w:ind w:left="142" w:right="142" w:firstLine="567"/>
              <w:jc w:val="both"/>
              <w:rPr>
                <w:rFonts w:ascii="Times New Roman" w:hAnsi="Times New Roman" w:cs="Times New Roman"/>
                <w:sz w:val="28"/>
                <w:szCs w:val="28"/>
              </w:rPr>
            </w:pPr>
            <w:r w:rsidRPr="00F23F34">
              <w:rPr>
                <w:rFonts w:ascii="Times New Roman" w:hAnsi="Times New Roman" w:cs="Times New Roman"/>
                <w:sz w:val="28"/>
                <w:szCs w:val="28"/>
              </w:rPr>
              <w:t xml:space="preserve">Valsts meža zemes atsavināšanas kārtību nosaka </w:t>
            </w:r>
            <w:r w:rsidR="00561597" w:rsidRPr="00F23F34">
              <w:rPr>
                <w:rFonts w:ascii="Times New Roman" w:hAnsi="Times New Roman" w:cs="Times New Roman"/>
                <w:sz w:val="28"/>
                <w:szCs w:val="28"/>
              </w:rPr>
              <w:t>Ministru kabineta 2006.gada 19.septembra noteikumi Nr.776 „Valsts meža zemes atsavināšanas kārtība”</w:t>
            </w:r>
            <w:r w:rsidRPr="00F23F34">
              <w:rPr>
                <w:rFonts w:ascii="Times New Roman" w:hAnsi="Times New Roman" w:cs="Times New Roman"/>
                <w:sz w:val="28"/>
                <w:szCs w:val="28"/>
              </w:rPr>
              <w:t>.</w:t>
            </w:r>
          </w:p>
          <w:p w:rsidR="005A4801" w:rsidRPr="00F23F34" w:rsidRDefault="0075182E" w:rsidP="004B1705">
            <w:pPr>
              <w:pStyle w:val="Heading6"/>
              <w:ind w:left="142" w:right="142" w:firstLine="567"/>
              <w:jc w:val="both"/>
              <w:rPr>
                <w:b w:val="0"/>
                <w:szCs w:val="28"/>
              </w:rPr>
            </w:pPr>
            <w:r w:rsidRPr="00F23F34">
              <w:rPr>
                <w:b w:val="0"/>
                <w:szCs w:val="28"/>
              </w:rPr>
              <w:t>Pamatojoties uz Publiskas personas mantas atsavināšanas likuma pārejas noteikumu 3.punktu, ja Ministru kabinets nav izdevis rīkojumu par zemes reformas pabeigšanu konkrētās pašvaldības teritorijā, valstij piekrītošās ēkas (būves) var nodot īpašumā bez atlīdzības pašvaldībai, iepriekš tās neierakstot zemesgrāmatā, kā arī nodot šīs ēkas (būves) bez attiecīgo zemesgabalu nodošanas.</w:t>
            </w:r>
          </w:p>
        </w:tc>
      </w:tr>
      <w:tr w:rsidR="00A44F2E" w:rsidRPr="00F23F34"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F23F34" w:rsidRDefault="00A44F2E" w:rsidP="00296FBC">
            <w:pPr>
              <w:spacing w:after="0" w:line="240" w:lineRule="auto"/>
              <w:ind w:left="150" w:right="156"/>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A44F2E" w:rsidRPr="00F23F34" w:rsidRDefault="00A44F2E" w:rsidP="00296FBC">
            <w:pPr>
              <w:spacing w:after="0" w:line="240" w:lineRule="auto"/>
              <w:ind w:left="150" w:right="156"/>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Pašreizējā situācija un problēmas</w:t>
            </w:r>
            <w:r w:rsidR="002771A0" w:rsidRPr="00F23F34">
              <w:rPr>
                <w:rFonts w:ascii="Times New Roman" w:eastAsia="Times New Roman" w:hAnsi="Times New Roman" w:cs="Times New Roman"/>
                <w:sz w:val="28"/>
                <w:szCs w:val="28"/>
                <w:lang w:eastAsia="lv-LV"/>
              </w:rPr>
              <w:t xml:space="preserve">, kuru risināšanai tiesību akta projekts </w:t>
            </w:r>
            <w:r w:rsidR="002771A0" w:rsidRPr="00F23F34">
              <w:rPr>
                <w:rFonts w:ascii="Times New Roman" w:eastAsia="Times New Roman" w:hAnsi="Times New Roman" w:cs="Times New Roman"/>
                <w:sz w:val="28"/>
                <w:szCs w:val="28"/>
                <w:lang w:eastAsia="lv-LV"/>
              </w:rPr>
              <w:lastRenderedPageBreak/>
              <w:t>izstrādāts, tiesiskā regulējuma mērķis un būtība</w:t>
            </w:r>
          </w:p>
          <w:p w:rsidR="00A44F2E" w:rsidRPr="00F23F34" w:rsidRDefault="00A44F2E" w:rsidP="00296FBC">
            <w:pPr>
              <w:spacing w:after="0" w:line="240" w:lineRule="auto"/>
              <w:ind w:left="150" w:right="156"/>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762FBB" w:rsidRPr="00F23F34" w:rsidRDefault="005A4801" w:rsidP="00DA72CD">
            <w:pPr>
              <w:spacing w:after="0" w:line="240" w:lineRule="auto"/>
              <w:ind w:left="142" w:right="142" w:firstLine="567"/>
              <w:jc w:val="both"/>
              <w:rPr>
                <w:rFonts w:ascii="Times New Roman" w:hAnsi="Times New Roman" w:cs="Times New Roman"/>
                <w:sz w:val="28"/>
                <w:szCs w:val="28"/>
              </w:rPr>
            </w:pPr>
            <w:r w:rsidRPr="00F23F34">
              <w:rPr>
                <w:rFonts w:ascii="Times New Roman" w:hAnsi="Times New Roman" w:cs="Times New Roman"/>
                <w:sz w:val="28"/>
                <w:szCs w:val="28"/>
              </w:rPr>
              <w:lastRenderedPageBreak/>
              <w:t>Sabiedrība ar ierobežotu atbildību „</w:t>
            </w:r>
            <w:proofErr w:type="spellStart"/>
            <w:r w:rsidRPr="00F23F34">
              <w:rPr>
                <w:rFonts w:ascii="Times New Roman" w:hAnsi="Times New Roman" w:cs="Times New Roman"/>
                <w:sz w:val="28"/>
                <w:szCs w:val="28"/>
              </w:rPr>
              <w:t>M</w:t>
            </w:r>
            <w:r w:rsidR="003E6225" w:rsidRPr="00F23F34">
              <w:rPr>
                <w:rFonts w:ascii="Times New Roman" w:hAnsi="Times New Roman" w:cs="Times New Roman"/>
                <w:sz w:val="28"/>
                <w:szCs w:val="28"/>
              </w:rPr>
              <w:t>egate</w:t>
            </w:r>
            <w:proofErr w:type="spellEnd"/>
            <w:r w:rsidRPr="00F23F34">
              <w:rPr>
                <w:rFonts w:ascii="Times New Roman" w:hAnsi="Times New Roman" w:cs="Times New Roman"/>
                <w:sz w:val="28"/>
                <w:szCs w:val="28"/>
              </w:rPr>
              <w:t xml:space="preserve">” 2005.gada 25.janvārī iesniedza privatizācijas ierosinājumu, saskaņā ar kuru </w:t>
            </w:r>
            <w:r w:rsidR="00D96EA7" w:rsidRPr="00F23F34">
              <w:rPr>
                <w:rFonts w:ascii="Times New Roman" w:eastAsia="Times New Roman" w:hAnsi="Times New Roman" w:cs="Times New Roman"/>
                <w:sz w:val="28"/>
                <w:szCs w:val="28"/>
                <w:lang w:eastAsia="lv-LV"/>
              </w:rPr>
              <w:t>ierosināja</w:t>
            </w:r>
            <w:r w:rsidRPr="00F23F34">
              <w:rPr>
                <w:rFonts w:ascii="Times New Roman" w:eastAsia="Times New Roman" w:hAnsi="Times New Roman" w:cs="Times New Roman"/>
                <w:sz w:val="28"/>
                <w:szCs w:val="28"/>
                <w:lang w:eastAsia="lv-LV"/>
              </w:rPr>
              <w:t xml:space="preserve"> privatizēt valsts nekustamā īpašuma </w:t>
            </w:r>
            <w:r w:rsidRPr="00F23F34">
              <w:rPr>
                <w:rFonts w:ascii="Times New Roman" w:eastAsia="Calibri" w:hAnsi="Times New Roman" w:cs="Times New Roman"/>
                <w:sz w:val="28"/>
                <w:szCs w:val="28"/>
              </w:rPr>
              <w:t xml:space="preserve">„Kazdangas </w:t>
            </w:r>
            <w:r w:rsidRPr="00F23F34">
              <w:rPr>
                <w:rFonts w:ascii="Times New Roman" w:eastAsia="Calibri" w:hAnsi="Times New Roman" w:cs="Times New Roman"/>
                <w:sz w:val="28"/>
                <w:szCs w:val="28"/>
              </w:rPr>
              <w:lastRenderedPageBreak/>
              <w:t>lauksaimniecības tehnikums” (nekustamā īpašuma kadastra Nr.6468 003 0034), Kazdangas pagastā, Aizputes novadā</w:t>
            </w:r>
            <w:r w:rsidR="00D96EA7" w:rsidRPr="00F23F34">
              <w:rPr>
                <w:rFonts w:ascii="Times New Roman" w:eastAsia="Calibri" w:hAnsi="Times New Roman" w:cs="Times New Roman"/>
                <w:sz w:val="28"/>
                <w:szCs w:val="28"/>
              </w:rPr>
              <w:t xml:space="preserve"> (turpmāk – valsts nekustamais īpašums)</w:t>
            </w:r>
            <w:r w:rsidRPr="00F23F34">
              <w:rPr>
                <w:rFonts w:ascii="Times New Roman" w:eastAsia="Calibri" w:hAnsi="Times New Roman" w:cs="Times New Roman"/>
                <w:sz w:val="28"/>
                <w:szCs w:val="28"/>
              </w:rPr>
              <w:t>,</w:t>
            </w:r>
            <w:r w:rsidRPr="00F23F34">
              <w:rPr>
                <w:rFonts w:ascii="Times New Roman" w:eastAsia="Times New Roman" w:hAnsi="Times New Roman" w:cs="Times New Roman"/>
                <w:sz w:val="28"/>
                <w:szCs w:val="28"/>
                <w:lang w:eastAsia="lv-LV"/>
              </w:rPr>
              <w:t xml:space="preserve"> objektus</w:t>
            </w:r>
            <w:r w:rsidR="003E6225" w:rsidRPr="00F23F34">
              <w:rPr>
                <w:rFonts w:ascii="Times New Roman" w:eastAsia="Times New Roman" w:hAnsi="Times New Roman" w:cs="Times New Roman"/>
                <w:sz w:val="28"/>
                <w:szCs w:val="28"/>
                <w:lang w:eastAsia="lv-LV"/>
              </w:rPr>
              <w:t xml:space="preserve"> – </w:t>
            </w:r>
            <w:r w:rsidRPr="00F23F34">
              <w:rPr>
                <w:rFonts w:ascii="Times New Roman" w:eastAsia="Times New Roman" w:hAnsi="Times New Roman" w:cs="Times New Roman"/>
                <w:sz w:val="28"/>
                <w:szCs w:val="28"/>
                <w:lang w:eastAsia="lv-LV"/>
              </w:rPr>
              <w:t xml:space="preserve">dzirnavas (būves kadastra apzīmējums 6468 005 0042 008) Liepu gatvē 10A, Kazdangā, Kazdangas pagastā, Aizputes novadā, un tām nepieciešamo zemes vienības (zemes vienības kadastra apzīmējums 6468 005 0041) </w:t>
            </w:r>
            <w:r w:rsidR="003E6225" w:rsidRPr="00F23F34">
              <w:rPr>
                <w:rFonts w:ascii="Times New Roman" w:eastAsia="Times New Roman" w:hAnsi="Times New Roman" w:cs="Times New Roman"/>
                <w:sz w:val="28"/>
                <w:szCs w:val="28"/>
                <w:lang w:eastAsia="lv-LV"/>
              </w:rPr>
              <w:t>„</w:t>
            </w:r>
            <w:r w:rsidRPr="00F23F34">
              <w:rPr>
                <w:rFonts w:ascii="Times New Roman" w:eastAsia="Times New Roman" w:hAnsi="Times New Roman" w:cs="Times New Roman"/>
                <w:sz w:val="28"/>
                <w:szCs w:val="28"/>
                <w:lang w:eastAsia="lv-LV"/>
              </w:rPr>
              <w:t>Dzirnezers</w:t>
            </w:r>
            <w:r w:rsidR="003E6225" w:rsidRPr="00F23F34">
              <w:rPr>
                <w:rFonts w:ascii="Times New Roman" w:eastAsia="Times New Roman" w:hAnsi="Times New Roman" w:cs="Times New Roman"/>
                <w:sz w:val="28"/>
                <w:szCs w:val="28"/>
                <w:lang w:eastAsia="lv-LV"/>
              </w:rPr>
              <w:t>”</w:t>
            </w:r>
            <w:r w:rsidRPr="00F23F34">
              <w:rPr>
                <w:rFonts w:ascii="Times New Roman" w:eastAsia="Times New Roman" w:hAnsi="Times New Roman" w:cs="Times New Roman"/>
                <w:sz w:val="28"/>
                <w:szCs w:val="28"/>
                <w:lang w:eastAsia="lv-LV"/>
              </w:rPr>
              <w:t>, Kazdangā, Kazdangas pagastā, Aizputes novadā, daļu 9,60 ha platībā un zemes vienības (zemes vienības kadastra apzīmējums 6468 005 0042) Liepu gatvē 10A, Kazdangā, Kazdangas pagastā, Aizputes novadā, daļu 0,70 ha platībā (turpmāk</w:t>
            </w:r>
            <w:r w:rsidR="003E6225" w:rsidRPr="00F23F34">
              <w:rPr>
                <w:rFonts w:ascii="Times New Roman" w:eastAsia="Times New Roman" w:hAnsi="Times New Roman" w:cs="Times New Roman"/>
                <w:sz w:val="28"/>
                <w:szCs w:val="28"/>
                <w:lang w:eastAsia="lv-LV"/>
              </w:rPr>
              <w:t xml:space="preserve"> – </w:t>
            </w:r>
            <w:r w:rsidRPr="00F23F34">
              <w:rPr>
                <w:rFonts w:ascii="Times New Roman" w:eastAsia="Times New Roman" w:hAnsi="Times New Roman" w:cs="Times New Roman"/>
                <w:sz w:val="28"/>
                <w:szCs w:val="28"/>
                <w:lang w:eastAsia="lv-LV"/>
              </w:rPr>
              <w:t xml:space="preserve">valsts īpašuma objekts). Valsts īpašuma objekta privatizācija tika atteikta ar </w:t>
            </w:r>
            <w:r w:rsidRPr="00F23F34">
              <w:rPr>
                <w:rFonts w:ascii="Times New Roman" w:hAnsi="Times New Roman" w:cs="Times New Roman"/>
                <w:bCs/>
                <w:sz w:val="28"/>
                <w:szCs w:val="28"/>
              </w:rPr>
              <w:t xml:space="preserve">Ministru kabineta 2012.gada 30.oktobra rīkojumu Nr.508 „Par atteikumu nodot privatizācijai valsts nekustamā īpašuma objektus Kazdangā, Kazdangas pagastā, Aizputes novadā” (turpmāk – MK rīkojums). </w:t>
            </w:r>
            <w:r w:rsidR="00A775F4" w:rsidRPr="00F23F34">
              <w:rPr>
                <w:rFonts w:ascii="Times New Roman" w:hAnsi="Times New Roman" w:cs="Times New Roman"/>
                <w:bCs/>
                <w:sz w:val="28"/>
                <w:szCs w:val="28"/>
              </w:rPr>
              <w:t xml:space="preserve">MK rīkojumā, galvenokārt, tiek norādīts, ka uz to, ka </w:t>
            </w:r>
            <w:r w:rsidR="00A775F4" w:rsidRPr="00F23F34">
              <w:rPr>
                <w:rFonts w:ascii="Times New Roman" w:eastAsia="Times New Roman" w:hAnsi="Times New Roman" w:cs="Times New Roman"/>
                <w:sz w:val="28"/>
                <w:szCs w:val="28"/>
                <w:lang w:eastAsia="lv-LV"/>
              </w:rPr>
              <w:t>valsts īpašuma objekta daļa</w:t>
            </w:r>
            <w:r w:rsidR="00172F3B" w:rsidRPr="00F23F34">
              <w:rPr>
                <w:rFonts w:ascii="Times New Roman" w:hAnsi="Times New Roman" w:cs="Times New Roman"/>
                <w:bCs/>
                <w:sz w:val="28"/>
                <w:szCs w:val="28"/>
              </w:rPr>
              <w:t xml:space="preserve"> – </w:t>
            </w:r>
            <w:r w:rsidR="00A775F4" w:rsidRPr="00F23F34">
              <w:rPr>
                <w:rFonts w:ascii="Times New Roman" w:eastAsia="Times New Roman" w:hAnsi="Times New Roman" w:cs="Times New Roman"/>
                <w:sz w:val="28"/>
                <w:szCs w:val="28"/>
                <w:lang w:eastAsia="lv-LV"/>
              </w:rPr>
              <w:t>dzirnavas</w:t>
            </w:r>
            <w:r w:rsidR="00172F3B" w:rsidRPr="00F23F34">
              <w:rPr>
                <w:rFonts w:ascii="Times New Roman" w:hAnsi="Times New Roman" w:cs="Times New Roman"/>
                <w:bCs/>
                <w:sz w:val="28"/>
                <w:szCs w:val="28"/>
              </w:rPr>
              <w:t xml:space="preserve"> – </w:t>
            </w:r>
            <w:r w:rsidR="00A775F4" w:rsidRPr="00F23F34">
              <w:rPr>
                <w:rFonts w:ascii="Times New Roman" w:eastAsia="Times New Roman" w:hAnsi="Times New Roman" w:cs="Times New Roman"/>
                <w:sz w:val="28"/>
                <w:szCs w:val="28"/>
                <w:lang w:eastAsia="lv-LV"/>
              </w:rPr>
              <w:t>ir vietējas nozīmes arhitektūras piemineklis „Ūdensdzirnavas</w:t>
            </w:r>
            <w:r w:rsidR="00172F3B" w:rsidRPr="00F23F34">
              <w:rPr>
                <w:rFonts w:ascii="Times New Roman" w:eastAsia="Times New Roman" w:hAnsi="Times New Roman" w:cs="Times New Roman"/>
                <w:sz w:val="28"/>
                <w:szCs w:val="28"/>
                <w:lang w:eastAsia="lv-LV"/>
              </w:rPr>
              <w:t>”</w:t>
            </w:r>
            <w:r w:rsidR="00A775F4" w:rsidRPr="00F23F34">
              <w:rPr>
                <w:rFonts w:ascii="Times New Roman" w:eastAsia="Times New Roman" w:hAnsi="Times New Roman" w:cs="Times New Roman"/>
                <w:sz w:val="28"/>
                <w:szCs w:val="28"/>
                <w:lang w:eastAsia="lv-LV"/>
              </w:rPr>
              <w:t>, kas 1998.gadā ir iekļauts valsts aizsargājamo kultūras pieminekļu sarakstā (valsts aizsardzības Nr.6421). Valsts īpašuma objekts atrodas valsts nozīmes arhitektūras pieminekļa  „Parks</w:t>
            </w:r>
            <w:r w:rsidR="00172F3B" w:rsidRPr="00F23F34">
              <w:rPr>
                <w:rFonts w:ascii="Times New Roman" w:eastAsia="Times New Roman" w:hAnsi="Times New Roman" w:cs="Times New Roman"/>
                <w:sz w:val="28"/>
                <w:szCs w:val="28"/>
                <w:lang w:eastAsia="lv-LV"/>
              </w:rPr>
              <w:t>”</w:t>
            </w:r>
            <w:r w:rsidR="00A775F4" w:rsidRPr="00F23F34">
              <w:rPr>
                <w:rFonts w:ascii="Times New Roman" w:eastAsia="Times New Roman" w:hAnsi="Times New Roman" w:cs="Times New Roman"/>
                <w:sz w:val="28"/>
                <w:szCs w:val="28"/>
                <w:lang w:eastAsia="lv-LV"/>
              </w:rPr>
              <w:t xml:space="preserve"> (valsts aizsardzības Nr.6422) un valsts nozīmes arhitektūras pieminekļa „Kazdangas muižas apbūve</w:t>
            </w:r>
            <w:r w:rsidR="00172F3B" w:rsidRPr="00F23F34">
              <w:rPr>
                <w:rFonts w:ascii="Times New Roman" w:eastAsia="Times New Roman" w:hAnsi="Times New Roman" w:cs="Times New Roman"/>
                <w:sz w:val="28"/>
                <w:szCs w:val="28"/>
                <w:lang w:eastAsia="lv-LV"/>
              </w:rPr>
              <w:t>”</w:t>
            </w:r>
            <w:r w:rsidR="00A775F4" w:rsidRPr="00F23F34">
              <w:rPr>
                <w:rFonts w:ascii="Times New Roman" w:eastAsia="Times New Roman" w:hAnsi="Times New Roman" w:cs="Times New Roman"/>
                <w:sz w:val="28"/>
                <w:szCs w:val="28"/>
                <w:lang w:eastAsia="lv-LV"/>
              </w:rPr>
              <w:t xml:space="preserve"> (valsts aizsardzības Nr.6413) teritorijā. Minētie kultūras pieminekļi valsts aizsardzībā atrodas kopš 1969.gada, kad tie tika iekļauti arheoloģijas, vēstures, arhitektūras un mākslas pieminekļu sarakstā kā „Kazdangas muižas ūdens dzirnavas ar iekšējo iekārtu, dambi, ūdens slūžām un dzīvokļiem</w:t>
            </w:r>
            <w:r w:rsidR="00441341">
              <w:rPr>
                <w:rFonts w:ascii="Times New Roman" w:eastAsia="Times New Roman" w:hAnsi="Times New Roman" w:cs="Times New Roman"/>
                <w:sz w:val="28"/>
                <w:szCs w:val="28"/>
                <w:lang w:eastAsia="lv-LV"/>
              </w:rPr>
              <w:t>”</w:t>
            </w:r>
            <w:r w:rsidR="00A775F4" w:rsidRPr="00F23F34">
              <w:rPr>
                <w:rFonts w:ascii="Times New Roman" w:eastAsia="Times New Roman" w:hAnsi="Times New Roman" w:cs="Times New Roman"/>
                <w:sz w:val="28"/>
                <w:szCs w:val="28"/>
                <w:lang w:eastAsia="lv-LV"/>
              </w:rPr>
              <w:t xml:space="preserve"> un „Kazdangas pils apbūves ansamblis ar parku</w:t>
            </w:r>
            <w:r w:rsidR="00441341">
              <w:rPr>
                <w:rFonts w:ascii="Times New Roman" w:eastAsia="Times New Roman" w:hAnsi="Times New Roman" w:cs="Times New Roman"/>
                <w:sz w:val="28"/>
                <w:szCs w:val="28"/>
                <w:lang w:eastAsia="lv-LV"/>
              </w:rPr>
              <w:t>”</w:t>
            </w:r>
            <w:r w:rsidR="00A775F4" w:rsidRPr="00F23F34">
              <w:rPr>
                <w:rFonts w:ascii="Times New Roman" w:eastAsia="Times New Roman" w:hAnsi="Times New Roman" w:cs="Times New Roman"/>
                <w:sz w:val="28"/>
                <w:szCs w:val="28"/>
                <w:lang w:eastAsia="lv-LV"/>
              </w:rPr>
              <w:t xml:space="preserve"> un ka saskaņā ar</w:t>
            </w:r>
            <w:r w:rsidR="00A775F4" w:rsidRPr="00F23F34">
              <w:rPr>
                <w:rFonts w:ascii="Times New Roman" w:hAnsi="Times New Roman" w:cs="Times New Roman"/>
                <w:sz w:val="28"/>
                <w:szCs w:val="28"/>
              </w:rPr>
              <w:t xml:space="preserve"> likuma „</w:t>
            </w:r>
            <w:hyperlink r:id="rId7" w:tgtFrame="_blank" w:history="1">
              <w:r w:rsidR="00A775F4" w:rsidRPr="00F23F34">
                <w:rPr>
                  <w:rFonts w:ascii="Times New Roman" w:hAnsi="Times New Roman" w:cs="Times New Roman"/>
                  <w:sz w:val="28"/>
                  <w:szCs w:val="28"/>
                </w:rPr>
                <w:t>Par kultūras pieminekļu aizsardzību</w:t>
              </w:r>
            </w:hyperlink>
            <w:r w:rsidR="00441341">
              <w:rPr>
                <w:rFonts w:ascii="Times New Roman" w:hAnsi="Times New Roman" w:cs="Times New Roman"/>
                <w:sz w:val="28"/>
                <w:szCs w:val="28"/>
              </w:rPr>
              <w:t>”</w:t>
            </w:r>
            <w:r w:rsidR="00A775F4" w:rsidRPr="00F23F34">
              <w:rPr>
                <w:rFonts w:ascii="Times New Roman" w:hAnsi="Times New Roman" w:cs="Times New Roman"/>
                <w:sz w:val="28"/>
                <w:szCs w:val="28"/>
              </w:rPr>
              <w:t xml:space="preserve"> 8.panta otro daļu aizliegts atsavināt viena kultūras pieminekļa vai pieminekļu kompleksa atsevišķas daļas, kā arī sadalīt zemi, ja tādējādi tiek </w:t>
            </w:r>
            <w:r w:rsidR="00A775F4" w:rsidRPr="00F23F34">
              <w:rPr>
                <w:rFonts w:ascii="Times New Roman" w:hAnsi="Times New Roman" w:cs="Times New Roman"/>
                <w:sz w:val="28"/>
                <w:szCs w:val="28"/>
              </w:rPr>
              <w:lastRenderedPageBreak/>
              <w:t>apdraudēta kultūras pieminekļa saglabāšana. MK rīkojumā ir ietvertas arī atsauces uz Valsts kultūras pieminekļu aizsardzības inspekcijas atzinumiem, saskaņā ar kuriem Valsts kultūras pieminekļu aizsardzības inspekcija neatbalsta valsts nekustamā īpašuma sadali, atdalot no tā valsts īpašuma objektu, jo tas apdraudētu kultūras pieminekļu saglabāšanu.</w:t>
            </w:r>
            <w:r w:rsidR="00A775F4" w:rsidRPr="00F23F34">
              <w:rPr>
                <w:rFonts w:ascii="Times New Roman" w:hAnsi="Times New Roman" w:cs="Times New Roman"/>
                <w:bCs/>
                <w:sz w:val="28"/>
                <w:szCs w:val="28"/>
              </w:rPr>
              <w:t xml:space="preserve"> </w:t>
            </w:r>
            <w:r w:rsidRPr="00F23F34">
              <w:rPr>
                <w:rFonts w:ascii="Times New Roman" w:hAnsi="Times New Roman" w:cs="Times New Roman"/>
                <w:bCs/>
                <w:sz w:val="28"/>
                <w:szCs w:val="28"/>
              </w:rPr>
              <w:t xml:space="preserve">MK rīkojuma </w:t>
            </w:r>
            <w:r w:rsidRPr="00F23F34">
              <w:rPr>
                <w:rFonts w:ascii="Times New Roman" w:hAnsi="Times New Roman" w:cs="Times New Roman"/>
                <w:sz w:val="28"/>
                <w:szCs w:val="28"/>
              </w:rPr>
              <w:t xml:space="preserve">3.11.apakšpunkts nosaka, ka </w:t>
            </w:r>
            <w:r w:rsidR="00EF7B83" w:rsidRPr="00F23F34">
              <w:rPr>
                <w:rFonts w:ascii="Times New Roman" w:hAnsi="Times New Roman" w:cs="Times New Roman"/>
                <w:sz w:val="28"/>
                <w:szCs w:val="28"/>
              </w:rPr>
              <w:t>v</w:t>
            </w:r>
            <w:r w:rsidRPr="00F23F34">
              <w:rPr>
                <w:rFonts w:ascii="Times New Roman" w:hAnsi="Times New Roman" w:cs="Times New Roman"/>
                <w:sz w:val="28"/>
                <w:szCs w:val="28"/>
              </w:rPr>
              <w:t xml:space="preserve">alsts īpašuma objekts tiks nodots Aizputes novada pašvaldības īpašumā, piemērojot </w:t>
            </w:r>
            <w:hyperlink r:id="rId8" w:tgtFrame="_blank" w:history="1">
              <w:r w:rsidRPr="00F23F34">
                <w:rPr>
                  <w:rFonts w:ascii="Times New Roman" w:hAnsi="Times New Roman" w:cs="Times New Roman"/>
                  <w:sz w:val="28"/>
                  <w:szCs w:val="28"/>
                </w:rPr>
                <w:t>Valsts un pašvaldību īpašuma privatizācijas un privatizācijas sertifikātu izmantošanas pabeigšanas likuma</w:t>
              </w:r>
            </w:hyperlink>
            <w:r w:rsidRPr="00F23F34">
              <w:rPr>
                <w:rFonts w:ascii="Times New Roman" w:hAnsi="Times New Roman" w:cs="Times New Roman"/>
                <w:sz w:val="28"/>
                <w:szCs w:val="28"/>
              </w:rPr>
              <w:t xml:space="preserve"> 16.panta trešās daļas 3.punktā norādīto izņēmumu, lai Aizputes novada pašvaldība varētu nodrošināt likuma </w:t>
            </w:r>
            <w:r w:rsidR="003E6225" w:rsidRPr="00F23F34">
              <w:rPr>
                <w:rFonts w:ascii="Times New Roman" w:hAnsi="Times New Roman" w:cs="Times New Roman"/>
                <w:sz w:val="28"/>
                <w:szCs w:val="28"/>
              </w:rPr>
              <w:t>„</w:t>
            </w:r>
            <w:hyperlink r:id="rId9" w:tgtFrame="_blank" w:history="1">
              <w:r w:rsidRPr="00F23F34">
                <w:rPr>
                  <w:rFonts w:ascii="Times New Roman" w:hAnsi="Times New Roman" w:cs="Times New Roman"/>
                  <w:sz w:val="28"/>
                  <w:szCs w:val="28"/>
                </w:rPr>
                <w:t>Par pašvaldībām</w:t>
              </w:r>
            </w:hyperlink>
            <w:r w:rsidR="003E6225" w:rsidRPr="00F23F34">
              <w:rPr>
                <w:rFonts w:ascii="Times New Roman" w:hAnsi="Times New Roman" w:cs="Times New Roman"/>
                <w:sz w:val="28"/>
                <w:szCs w:val="28"/>
              </w:rPr>
              <w:t>”</w:t>
            </w:r>
            <w:r w:rsidRPr="00F23F34">
              <w:rPr>
                <w:rFonts w:ascii="Times New Roman" w:hAnsi="Times New Roman" w:cs="Times New Roman"/>
                <w:sz w:val="28"/>
                <w:szCs w:val="28"/>
              </w:rPr>
              <w:t xml:space="preserve"> 15.panta pirmās daļas 5. un 6.punktā minēto funkciju izpildi. MK rīkojums tika pārsūdzēts Administratīvā procesa kārtībā. 2013.gada 6.augustā stājies spēkā Administratīvās rajona tiesas Liepājas tiesu nama 2013.gada 4.jūlija spriedums, ar kuru ir noraidīts pieteikums par pienākumu uzlikšanu Ministru kabinetam izdot labvēlīgu administratīvo aktu, kas paredzētu valsts īpašum</w:t>
            </w:r>
            <w:r w:rsidR="00762FBB" w:rsidRPr="00F23F34">
              <w:rPr>
                <w:rFonts w:ascii="Times New Roman" w:hAnsi="Times New Roman" w:cs="Times New Roman"/>
                <w:sz w:val="28"/>
                <w:szCs w:val="28"/>
              </w:rPr>
              <w:t>a objektu nodot privatizācijai.</w:t>
            </w:r>
          </w:p>
          <w:p w:rsidR="005A4801" w:rsidRPr="00F23F34" w:rsidRDefault="005A4801" w:rsidP="00DA72CD">
            <w:pPr>
              <w:spacing w:after="0" w:line="240" w:lineRule="auto"/>
              <w:ind w:left="142" w:right="142" w:firstLine="567"/>
              <w:jc w:val="both"/>
              <w:rPr>
                <w:rFonts w:ascii="Times New Roman" w:hAnsi="Times New Roman" w:cs="Times New Roman"/>
                <w:sz w:val="28"/>
                <w:szCs w:val="28"/>
              </w:rPr>
            </w:pPr>
            <w:r w:rsidRPr="00F23F34">
              <w:rPr>
                <w:rFonts w:ascii="Times New Roman" w:hAnsi="Times New Roman" w:cs="Times New Roman"/>
                <w:sz w:val="28"/>
                <w:szCs w:val="28"/>
              </w:rPr>
              <w:t xml:space="preserve">Ievērojot minēto Izglītības un zinātnes ministrija (turpmāk – ministrija) ir </w:t>
            </w:r>
            <w:r w:rsidR="005A33AF" w:rsidRPr="00F23F34">
              <w:rPr>
                <w:rFonts w:ascii="Times New Roman" w:hAnsi="Times New Roman" w:cs="Times New Roman"/>
                <w:sz w:val="28"/>
                <w:szCs w:val="28"/>
              </w:rPr>
              <w:t>sagatavojusi Ministru kabineta rīkojuma projekt</w:t>
            </w:r>
            <w:r w:rsidR="00D96EA7" w:rsidRPr="00F23F34">
              <w:rPr>
                <w:rFonts w:ascii="Times New Roman" w:hAnsi="Times New Roman" w:cs="Times New Roman"/>
                <w:sz w:val="28"/>
                <w:szCs w:val="28"/>
              </w:rPr>
              <w:t>u</w:t>
            </w:r>
            <w:r w:rsidR="005A33AF" w:rsidRPr="00F23F34">
              <w:rPr>
                <w:rFonts w:ascii="Times New Roman" w:hAnsi="Times New Roman" w:cs="Times New Roman"/>
                <w:sz w:val="28"/>
                <w:szCs w:val="28"/>
              </w:rPr>
              <w:t xml:space="preserve"> „Par valsts nekustamā īpašuma „Kazdangas lauksaimniecības tehnikums”, Aizputes novadā, un valstij piekrītošās būves nodošanu Aizputes novada pašvaldības īpašumā” (turpmāk – rīkojuma projekts)</w:t>
            </w:r>
            <w:r w:rsidR="00FC019F" w:rsidRPr="00F23F34">
              <w:rPr>
                <w:rFonts w:ascii="Times New Roman" w:hAnsi="Times New Roman" w:cs="Times New Roman"/>
                <w:sz w:val="28"/>
                <w:szCs w:val="28"/>
              </w:rPr>
              <w:t>.</w:t>
            </w:r>
          </w:p>
          <w:p w:rsidR="001158F8" w:rsidRPr="00F23F34" w:rsidRDefault="001158F8" w:rsidP="004B1705">
            <w:pPr>
              <w:spacing w:after="0" w:line="240" w:lineRule="auto"/>
              <w:ind w:left="142" w:right="142" w:firstLine="567"/>
              <w:jc w:val="both"/>
              <w:rPr>
                <w:rFonts w:ascii="Times New Roman" w:hAnsi="Times New Roman" w:cs="Times New Roman"/>
                <w:sz w:val="28"/>
                <w:szCs w:val="28"/>
              </w:rPr>
            </w:pPr>
            <w:r w:rsidRPr="00F23F34">
              <w:rPr>
                <w:rFonts w:ascii="Times New Roman" w:hAnsi="Times New Roman" w:cs="Times New Roman"/>
                <w:sz w:val="28"/>
                <w:szCs w:val="28"/>
              </w:rPr>
              <w:t>Valsts nekustamais īpašums</w:t>
            </w:r>
            <w:r w:rsidR="004F79CB" w:rsidRPr="00F23F34">
              <w:rPr>
                <w:rFonts w:ascii="Times New Roman" w:hAnsi="Times New Roman" w:cs="Times New Roman"/>
                <w:sz w:val="28"/>
                <w:szCs w:val="28"/>
              </w:rPr>
              <w:t xml:space="preserve"> </w:t>
            </w:r>
            <w:r w:rsidR="00CE1494" w:rsidRPr="00F23F34">
              <w:rPr>
                <w:rFonts w:ascii="Times New Roman" w:hAnsi="Times New Roman" w:cs="Times New Roman"/>
                <w:sz w:val="28"/>
                <w:szCs w:val="28"/>
              </w:rPr>
              <w:t xml:space="preserve">ir </w:t>
            </w:r>
            <w:r w:rsidRPr="00F23F34">
              <w:rPr>
                <w:rFonts w:ascii="Times New Roman" w:hAnsi="Times New Roman" w:cs="Times New Roman"/>
                <w:sz w:val="28"/>
                <w:szCs w:val="28"/>
              </w:rPr>
              <w:t xml:space="preserve">ierakstīts </w:t>
            </w:r>
            <w:r w:rsidR="00725948" w:rsidRPr="00F23F34">
              <w:rPr>
                <w:rFonts w:ascii="Times New Roman" w:hAnsi="Times New Roman" w:cs="Times New Roman"/>
                <w:sz w:val="28"/>
                <w:szCs w:val="28"/>
              </w:rPr>
              <w:t xml:space="preserve">Liepājas </w:t>
            </w:r>
            <w:r w:rsidR="00F17836" w:rsidRPr="00F23F34">
              <w:rPr>
                <w:rFonts w:ascii="Times New Roman" w:hAnsi="Times New Roman" w:cs="Times New Roman"/>
                <w:sz w:val="28"/>
                <w:szCs w:val="28"/>
              </w:rPr>
              <w:t xml:space="preserve">tiesas </w:t>
            </w:r>
            <w:r w:rsidR="003301F9" w:rsidRPr="00F23F34">
              <w:rPr>
                <w:rFonts w:ascii="Times New Roman" w:hAnsi="Times New Roman" w:cs="Times New Roman"/>
                <w:sz w:val="28"/>
                <w:szCs w:val="28"/>
              </w:rPr>
              <w:t>Z</w:t>
            </w:r>
            <w:r w:rsidR="00725948" w:rsidRPr="00F23F34">
              <w:rPr>
                <w:rFonts w:ascii="Times New Roman" w:hAnsi="Times New Roman" w:cs="Times New Roman"/>
                <w:sz w:val="28"/>
                <w:szCs w:val="28"/>
              </w:rPr>
              <w:t>emesgrāmatu nodaļas Kazdangas pagasta zemesgrāmatas nodalījumā Nr.93</w:t>
            </w:r>
            <w:r w:rsidRPr="00F23F34">
              <w:rPr>
                <w:rFonts w:ascii="Times New Roman" w:hAnsi="Times New Roman" w:cs="Times New Roman"/>
                <w:sz w:val="28"/>
                <w:szCs w:val="28"/>
              </w:rPr>
              <w:t xml:space="preserve"> uz </w:t>
            </w:r>
            <w:r w:rsidR="005E27B7" w:rsidRPr="00F23F34">
              <w:rPr>
                <w:rFonts w:ascii="Times New Roman" w:hAnsi="Times New Roman" w:cs="Times New Roman"/>
                <w:sz w:val="28"/>
                <w:szCs w:val="28"/>
              </w:rPr>
              <w:t xml:space="preserve">Latvijas </w:t>
            </w:r>
            <w:r w:rsidRPr="00F23F34">
              <w:rPr>
                <w:rFonts w:ascii="Times New Roman" w:hAnsi="Times New Roman" w:cs="Times New Roman"/>
                <w:sz w:val="28"/>
                <w:szCs w:val="28"/>
              </w:rPr>
              <w:t xml:space="preserve">valsts vārda </w:t>
            </w:r>
            <w:r w:rsidR="00EC6A4D" w:rsidRPr="00F23F34">
              <w:rPr>
                <w:rFonts w:ascii="Times New Roman" w:hAnsi="Times New Roman" w:cs="Times New Roman"/>
                <w:sz w:val="28"/>
                <w:szCs w:val="28"/>
              </w:rPr>
              <w:t>ministrija</w:t>
            </w:r>
            <w:r w:rsidR="001730D3" w:rsidRPr="00F23F34">
              <w:rPr>
                <w:rFonts w:ascii="Times New Roman" w:hAnsi="Times New Roman" w:cs="Times New Roman"/>
                <w:sz w:val="28"/>
                <w:szCs w:val="28"/>
              </w:rPr>
              <w:t>s</w:t>
            </w:r>
            <w:r w:rsidR="003301F9" w:rsidRPr="00F23F34">
              <w:rPr>
                <w:rFonts w:ascii="Times New Roman" w:hAnsi="Times New Roman" w:cs="Times New Roman"/>
                <w:sz w:val="28"/>
                <w:szCs w:val="28"/>
              </w:rPr>
              <w:t xml:space="preserve"> </w:t>
            </w:r>
            <w:r w:rsidRPr="00F23F34">
              <w:rPr>
                <w:rFonts w:ascii="Times New Roman" w:hAnsi="Times New Roman" w:cs="Times New Roman"/>
                <w:sz w:val="28"/>
                <w:szCs w:val="28"/>
              </w:rPr>
              <w:t>personā.</w:t>
            </w:r>
          </w:p>
          <w:p w:rsidR="0026646C" w:rsidRPr="00F23F34" w:rsidRDefault="004E2634" w:rsidP="004B1705">
            <w:pPr>
              <w:spacing w:after="0" w:line="240" w:lineRule="auto"/>
              <w:ind w:left="142" w:right="142" w:firstLine="567"/>
              <w:jc w:val="both"/>
              <w:rPr>
                <w:rFonts w:ascii="Times New Roman" w:eastAsia="Calibri" w:hAnsi="Times New Roman" w:cs="Times New Roman"/>
                <w:sz w:val="28"/>
                <w:szCs w:val="28"/>
              </w:rPr>
            </w:pPr>
            <w:r w:rsidRPr="00F23F34">
              <w:rPr>
                <w:rFonts w:ascii="Times New Roman" w:hAnsi="Times New Roman" w:cs="Times New Roman"/>
                <w:sz w:val="28"/>
                <w:szCs w:val="28"/>
              </w:rPr>
              <w:t xml:space="preserve">Atbilstoši Valsts zemes dienesta Nekustamā īpašuma valsts kadastra informācijas sistēmas teksta datiem valsts nekustamais īpašums sastāv no astoņām zemes vienībām 251,0847 ha kopplatībā (zemes vienību kadastra apzīmējumi </w:t>
            </w:r>
            <w:r w:rsidRPr="00F23F34">
              <w:rPr>
                <w:rFonts w:ascii="Times New Roman" w:hAnsi="Times New Roman" w:cs="Times New Roman"/>
                <w:sz w:val="28"/>
                <w:szCs w:val="28"/>
              </w:rPr>
              <w:lastRenderedPageBreak/>
              <w:t>6468 001 0034, 6468 002 0098, 6468 003 0034, 6468 003 0036, 6468 003 0081, 6468 005 0040, 6468 005 0041 un 6468 005 0042) un 20 būvēm</w:t>
            </w:r>
            <w:r w:rsidR="00095612" w:rsidRPr="00F23F34">
              <w:rPr>
                <w:rFonts w:ascii="Times New Roman" w:hAnsi="Times New Roman" w:cs="Times New Roman"/>
                <w:sz w:val="28"/>
                <w:szCs w:val="28"/>
              </w:rPr>
              <w:t xml:space="preserve"> </w:t>
            </w:r>
            <w:r w:rsidRPr="00F23F34">
              <w:rPr>
                <w:rFonts w:ascii="Times New Roman" w:hAnsi="Times New Roman" w:cs="Times New Roman"/>
                <w:sz w:val="28"/>
                <w:szCs w:val="28"/>
              </w:rPr>
              <w:t xml:space="preserve">(būvju kadastra apzīmējumi </w:t>
            </w:r>
            <w:r w:rsidR="00095612" w:rsidRPr="00F23F34">
              <w:rPr>
                <w:rFonts w:ascii="Times New Roman" w:hAnsi="Times New Roman" w:cs="Times New Roman"/>
                <w:sz w:val="28"/>
                <w:szCs w:val="28"/>
              </w:rPr>
              <w:t>6468 003 0034 001; 6468 003 0034 002; 6468 003 0034 003; 6468 003 0034 004; 6468 003 0034 005; 6468 003 0034 009; 6468 003 0034 010; 6468 003 0034 012; 6468 003 0034 017; 6468 003 0034 018; 6468 003 0034 019; 6468 003 0034 020; 6468 003 0034 021; 6468 003 0034 022; 6468 003 0034 024; 6468 003 0034 025; 6468 003 0034 030; 6468 003 0034 031; 6468 005 0040 003 un 6468 005 0042 008</w:t>
            </w:r>
            <w:r w:rsidRPr="00F23F34">
              <w:rPr>
                <w:rFonts w:ascii="Times New Roman" w:eastAsia="Calibri" w:hAnsi="Times New Roman" w:cs="Times New Roman"/>
                <w:sz w:val="28"/>
                <w:szCs w:val="28"/>
              </w:rPr>
              <w:t>).</w:t>
            </w:r>
          </w:p>
          <w:p w:rsidR="00095612" w:rsidRPr="00F23F34" w:rsidRDefault="00561597" w:rsidP="004B1705">
            <w:pPr>
              <w:spacing w:after="0" w:line="240" w:lineRule="auto"/>
              <w:ind w:left="142" w:right="142" w:firstLine="567"/>
              <w:jc w:val="both"/>
              <w:rPr>
                <w:rFonts w:ascii="Times New Roman" w:hAnsi="Times New Roman" w:cs="Times New Roman"/>
                <w:sz w:val="28"/>
                <w:szCs w:val="28"/>
              </w:rPr>
            </w:pPr>
            <w:r w:rsidRPr="00F23F34">
              <w:rPr>
                <w:rFonts w:ascii="Times New Roman" w:hAnsi="Times New Roman" w:cs="Times New Roman"/>
                <w:sz w:val="28"/>
                <w:szCs w:val="28"/>
              </w:rPr>
              <w:t>Saskaņā ar Liepājas tiesas Zemesgrāmatu nodaļas Kazdangas pagasta zemesgrāmatas nodalījuma Nr.93 ierakstiem un Valsts kultūras pieminekļu aizsardzības inspekcijas 2013</w:t>
            </w:r>
            <w:r w:rsidR="00437625">
              <w:rPr>
                <w:rFonts w:ascii="Times New Roman" w:hAnsi="Times New Roman" w:cs="Times New Roman"/>
                <w:sz w:val="28"/>
                <w:szCs w:val="28"/>
              </w:rPr>
              <w:t>.gada 31.oktobra izziņu Nr.244, 245, 246, 247 un 248</w:t>
            </w:r>
            <w:r w:rsidRPr="00F23F34">
              <w:rPr>
                <w:rFonts w:ascii="Times New Roman" w:hAnsi="Times New Roman" w:cs="Times New Roman"/>
                <w:sz w:val="28"/>
                <w:szCs w:val="28"/>
              </w:rPr>
              <w:t xml:space="preserve"> valsts nekustamā īpašuma sastāvā esošās būves – tehnikuma ēka (būves kadastra apzīmējums 6468 003 0034 001) ir valsts nozīmes arhitektūras piemineklis „Pils” (valsts aizsardzības Nr.6414), kantora ēka (būves kadastra apzīmējums 6468 003 0034 002) ir valsts nozīmes arhitektūras piemineklis </w:t>
            </w:r>
            <w:r w:rsidR="00597473">
              <w:rPr>
                <w:rFonts w:ascii="Times New Roman" w:hAnsi="Times New Roman" w:cs="Times New Roman"/>
                <w:sz w:val="28"/>
                <w:szCs w:val="28"/>
              </w:rPr>
              <w:t>„</w:t>
            </w:r>
            <w:r w:rsidR="003E6225" w:rsidRPr="00F23F34">
              <w:rPr>
                <w:rFonts w:ascii="Times New Roman" w:hAnsi="Times New Roman" w:cs="Times New Roman"/>
                <w:sz w:val="28"/>
                <w:szCs w:val="28"/>
              </w:rPr>
              <w:t>„</w:t>
            </w:r>
            <w:r w:rsidRPr="00F23F34">
              <w:rPr>
                <w:rFonts w:ascii="Times New Roman" w:hAnsi="Times New Roman" w:cs="Times New Roman"/>
                <w:sz w:val="28"/>
                <w:szCs w:val="28"/>
              </w:rPr>
              <w:t xml:space="preserve">Kavalieru” māja” (valsts aizsardzības Nr.6417) un laboratorijas korpuss (būves kadastra apzīmējums 6468 003 0034 003) ir valsts nozīmes arhitektūras piemineklis „Klēts” (valsts aizsardzības Nr.6419). Savukārt mācību korpuss (būves kadastra apzīmējums 6468 003 0034 022) ir vietējās nozīmes arhitektūras piemineklis „Kalpu māja” (valsts aizsardzības Nr.6415) un dzirnavas (būves kadastra apzīmējums 6468 005 0042 008) ir vietējās nozīmes arhitektūras piemineklis „Ūdensdzirnavas” (valsts aizsardzības Nr.6421). Realizējot </w:t>
            </w:r>
            <w:r w:rsidR="005A33AF" w:rsidRPr="00F23F34">
              <w:rPr>
                <w:rFonts w:ascii="Times New Roman" w:hAnsi="Times New Roman" w:cs="Times New Roman"/>
                <w:sz w:val="28"/>
                <w:szCs w:val="28"/>
              </w:rPr>
              <w:t xml:space="preserve">rīkojuma projekta </w:t>
            </w:r>
            <w:r w:rsidR="00C74955">
              <w:rPr>
                <w:rFonts w:ascii="Times New Roman" w:hAnsi="Times New Roman" w:cs="Times New Roman"/>
                <w:sz w:val="28"/>
                <w:szCs w:val="28"/>
              </w:rPr>
              <w:t>2</w:t>
            </w:r>
            <w:r w:rsidR="005A33AF" w:rsidRPr="00F23F34">
              <w:rPr>
                <w:rFonts w:ascii="Times New Roman" w:hAnsi="Times New Roman" w:cs="Times New Roman"/>
                <w:sz w:val="28"/>
                <w:szCs w:val="28"/>
              </w:rPr>
              <w:t xml:space="preserve">. un </w:t>
            </w:r>
            <w:r w:rsidR="00C74955">
              <w:rPr>
                <w:rFonts w:ascii="Times New Roman" w:hAnsi="Times New Roman" w:cs="Times New Roman"/>
                <w:sz w:val="28"/>
                <w:szCs w:val="28"/>
              </w:rPr>
              <w:t>3</w:t>
            </w:r>
            <w:r w:rsidR="005A33AF" w:rsidRPr="00F23F34">
              <w:rPr>
                <w:rFonts w:ascii="Times New Roman" w:hAnsi="Times New Roman" w:cs="Times New Roman"/>
                <w:sz w:val="28"/>
                <w:szCs w:val="28"/>
              </w:rPr>
              <w:t>.</w:t>
            </w:r>
            <w:r w:rsidRPr="00F23F34">
              <w:rPr>
                <w:rFonts w:ascii="Times New Roman" w:hAnsi="Times New Roman" w:cs="Times New Roman"/>
                <w:sz w:val="28"/>
                <w:szCs w:val="28"/>
              </w:rPr>
              <w:t xml:space="preserve">punktā noteikto, Aizputes novada pašvaldības pienākumos ietilps arī pienākums ievērot likumā „Par kultūras pieminekļu aizsardzību” un citos </w:t>
            </w:r>
            <w:r w:rsidRPr="00F23F34">
              <w:rPr>
                <w:rFonts w:ascii="Times New Roman" w:hAnsi="Times New Roman" w:cs="Times New Roman"/>
                <w:sz w:val="28"/>
                <w:szCs w:val="28"/>
              </w:rPr>
              <w:lastRenderedPageBreak/>
              <w:t>normatīvajos aktos, kas regulē kultūras pieminekļu izmantošanu, noteikto.</w:t>
            </w:r>
          </w:p>
          <w:p w:rsidR="00523C89" w:rsidRPr="00F23F34" w:rsidRDefault="00326BCE" w:rsidP="004B1705">
            <w:pPr>
              <w:spacing w:after="0" w:line="240" w:lineRule="auto"/>
              <w:ind w:left="142" w:right="142" w:firstLine="567"/>
              <w:jc w:val="both"/>
              <w:rPr>
                <w:rFonts w:ascii="Times New Roman" w:eastAsia="Calibri" w:hAnsi="Times New Roman" w:cs="Times New Roman"/>
                <w:sz w:val="28"/>
                <w:szCs w:val="28"/>
              </w:rPr>
            </w:pPr>
            <w:r w:rsidRPr="00F23F34">
              <w:rPr>
                <w:rFonts w:ascii="Times New Roman" w:eastAsia="Calibri" w:hAnsi="Times New Roman" w:cs="Times New Roman"/>
                <w:sz w:val="28"/>
                <w:szCs w:val="28"/>
              </w:rPr>
              <w:t xml:space="preserve">Saskaņā ar </w:t>
            </w:r>
            <w:r w:rsidRPr="00F23F34">
              <w:rPr>
                <w:rFonts w:ascii="Times New Roman" w:hAnsi="Times New Roman" w:cs="Times New Roman"/>
                <w:sz w:val="28"/>
                <w:szCs w:val="28"/>
              </w:rPr>
              <w:t>Valsts zemes dienesta Nekustamā īpašuma valsts kadastra informācijas sistēmas teksta datiem</w:t>
            </w:r>
            <w:r w:rsidRPr="00F23F34">
              <w:rPr>
                <w:rFonts w:ascii="Times New Roman" w:eastAsia="Calibri" w:hAnsi="Times New Roman" w:cs="Times New Roman"/>
                <w:sz w:val="28"/>
                <w:szCs w:val="28"/>
              </w:rPr>
              <w:t xml:space="preserve"> zemes vienības (zemes vienības kadastra apzīmējums 6468 005 0040) sastāvā ir 0,3490 ha meža zemes, zemes vienības ar kadastra apzīmējumu 6468 005 0041 sastāvā – 82,6 ha meža zemes, zemes vienības ar kadastra apzīmējumu 6468 003 0036 – 0,8 ha meža zemes un zemes vienības ar kadastra apzīmējumu 6468 005 0042 </w:t>
            </w:r>
            <w:r w:rsidR="00523C89" w:rsidRPr="00F23F34">
              <w:rPr>
                <w:rFonts w:ascii="Times New Roman" w:eastAsia="Calibri" w:hAnsi="Times New Roman" w:cs="Times New Roman"/>
                <w:sz w:val="28"/>
                <w:szCs w:val="28"/>
              </w:rPr>
              <w:t>sastāvā – attiecīgi 5,5 ha meža zemes.</w:t>
            </w:r>
          </w:p>
          <w:p w:rsidR="00D96EA7" w:rsidRPr="00F23F34" w:rsidRDefault="00D96EA7" w:rsidP="00D96EA7">
            <w:pPr>
              <w:spacing w:after="0" w:line="240" w:lineRule="auto"/>
              <w:ind w:left="142" w:right="142" w:firstLine="567"/>
              <w:jc w:val="both"/>
              <w:rPr>
                <w:rFonts w:ascii="Times New Roman" w:eastAsia="Calibri" w:hAnsi="Times New Roman" w:cs="Times New Roman"/>
                <w:sz w:val="28"/>
                <w:szCs w:val="28"/>
              </w:rPr>
            </w:pPr>
            <w:r w:rsidRPr="00F23F34">
              <w:rPr>
                <w:rFonts w:ascii="Times New Roman" w:hAnsi="Times New Roman" w:cs="Times New Roman"/>
                <w:sz w:val="28"/>
                <w:szCs w:val="28"/>
              </w:rPr>
              <w:t xml:space="preserve">Saskaņā ar Valsts kultūras pieminekļu aizsardzības inspekcijas 2013.gada </w:t>
            </w:r>
            <w:r w:rsidR="00C74955">
              <w:rPr>
                <w:rFonts w:ascii="Times New Roman" w:hAnsi="Times New Roman" w:cs="Times New Roman"/>
                <w:sz w:val="28"/>
                <w:szCs w:val="28"/>
              </w:rPr>
              <w:t>31.oktobra izziņu Nr.249 un 250</w:t>
            </w:r>
            <w:r w:rsidRPr="00F23F34">
              <w:rPr>
                <w:rFonts w:ascii="Times New Roman" w:hAnsi="Times New Roman" w:cs="Times New Roman"/>
                <w:sz w:val="28"/>
                <w:szCs w:val="28"/>
              </w:rPr>
              <w:t xml:space="preserve"> zemes vienības ar kadastra apzīmējumiem 6468 003 0034, 6468 005 0041 un 6468 005 0042 ir daļa no valsts nozīmes arhitektūras pieminekļa „Parks” (valsts aizsardzības Nr.6422), kā arī daļa no valsts nozīmes arhitektūras pieminekļa „Kazdangas muižas apbūve” (valsts aizsardzības Nr.6413). Kultūras pieminekļu „Kazdangas muižas apbūve” un „Parks” teritorijā iekļauts arī Dzirnavu dīķis, kas arī ir Aizputes novada pašvaldības īpašumā nododamo objektu sastāvā.</w:t>
            </w:r>
          </w:p>
          <w:p w:rsidR="00725948" w:rsidRPr="00F23F34" w:rsidRDefault="004E2634" w:rsidP="004B1705">
            <w:pPr>
              <w:spacing w:after="0" w:line="240" w:lineRule="auto"/>
              <w:ind w:left="142" w:right="142" w:firstLine="567"/>
              <w:jc w:val="both"/>
              <w:rPr>
                <w:rFonts w:ascii="Times New Roman" w:hAnsi="Times New Roman" w:cs="Times New Roman"/>
                <w:sz w:val="28"/>
                <w:szCs w:val="28"/>
              </w:rPr>
            </w:pPr>
            <w:r w:rsidRPr="00F23F34">
              <w:rPr>
                <w:rFonts w:ascii="Times New Roman" w:hAnsi="Times New Roman" w:cs="Times New Roman"/>
                <w:sz w:val="28"/>
                <w:szCs w:val="28"/>
              </w:rPr>
              <w:t>Uz valsts neku</w:t>
            </w:r>
            <w:r w:rsidR="005D3B3D" w:rsidRPr="00F23F34">
              <w:rPr>
                <w:rFonts w:ascii="Times New Roman" w:hAnsi="Times New Roman" w:cs="Times New Roman"/>
                <w:sz w:val="28"/>
                <w:szCs w:val="28"/>
              </w:rPr>
              <w:t>s</w:t>
            </w:r>
            <w:r w:rsidRPr="00F23F34">
              <w:rPr>
                <w:rFonts w:ascii="Times New Roman" w:hAnsi="Times New Roman" w:cs="Times New Roman"/>
                <w:sz w:val="28"/>
                <w:szCs w:val="28"/>
              </w:rPr>
              <w:t xml:space="preserve">tamā īpašuma sastāvā esošās zemes vienības (zemes vienības kadastra apzīmējums 6468 003 0034) atrodas </w:t>
            </w:r>
            <w:r w:rsidR="001E32B2" w:rsidRPr="00F23F34">
              <w:rPr>
                <w:rFonts w:ascii="Times New Roman" w:hAnsi="Times New Roman" w:cs="Times New Roman"/>
                <w:sz w:val="28"/>
                <w:szCs w:val="28"/>
              </w:rPr>
              <w:t xml:space="preserve">arī </w:t>
            </w:r>
            <w:r w:rsidRPr="00F23F34">
              <w:rPr>
                <w:rFonts w:ascii="Times New Roman" w:hAnsi="Times New Roman" w:cs="Times New Roman"/>
                <w:sz w:val="28"/>
                <w:szCs w:val="28"/>
              </w:rPr>
              <w:t>sporta stadions (būves kadastra apzīmējums 6468 003 0034 011) (bez adreses)</w:t>
            </w:r>
            <w:r w:rsidR="00687F06" w:rsidRPr="00F23F34">
              <w:rPr>
                <w:rFonts w:ascii="Times New Roman" w:hAnsi="Times New Roman" w:cs="Times New Roman"/>
                <w:sz w:val="28"/>
                <w:szCs w:val="28"/>
              </w:rPr>
              <w:t xml:space="preserve"> (turpmāk – valstij piekrītošā būve)</w:t>
            </w:r>
            <w:r w:rsidR="001E32B2" w:rsidRPr="00F23F34">
              <w:rPr>
                <w:rFonts w:ascii="Times New Roman" w:hAnsi="Times New Roman" w:cs="Times New Roman"/>
                <w:sz w:val="28"/>
                <w:szCs w:val="28"/>
              </w:rPr>
              <w:t xml:space="preserve">. </w:t>
            </w:r>
            <w:r w:rsidR="00687F06" w:rsidRPr="00F23F34">
              <w:rPr>
                <w:rFonts w:ascii="Times New Roman" w:hAnsi="Times New Roman" w:cs="Times New Roman"/>
                <w:sz w:val="28"/>
                <w:szCs w:val="28"/>
              </w:rPr>
              <w:t>V</w:t>
            </w:r>
            <w:r w:rsidR="001E32B2" w:rsidRPr="00F23F34">
              <w:rPr>
                <w:rFonts w:ascii="Times New Roman" w:hAnsi="Times New Roman" w:cs="Times New Roman"/>
                <w:sz w:val="28"/>
                <w:szCs w:val="28"/>
              </w:rPr>
              <w:t>alstij piekrītošā būve</w:t>
            </w:r>
            <w:r w:rsidR="0026646C" w:rsidRPr="00F23F34">
              <w:rPr>
                <w:rFonts w:ascii="Times New Roman" w:hAnsi="Times New Roman" w:cs="Times New Roman"/>
                <w:sz w:val="28"/>
                <w:szCs w:val="28"/>
              </w:rPr>
              <w:t>,</w:t>
            </w:r>
            <w:r w:rsidR="00725948" w:rsidRPr="00F23F34">
              <w:rPr>
                <w:rFonts w:ascii="Times New Roman" w:hAnsi="Times New Roman" w:cs="Times New Roman"/>
                <w:sz w:val="28"/>
                <w:szCs w:val="28"/>
              </w:rPr>
              <w:t xml:space="preserve"> </w:t>
            </w:r>
            <w:r w:rsidR="0026646C" w:rsidRPr="00F23F34">
              <w:rPr>
                <w:rFonts w:ascii="Times New Roman" w:hAnsi="Times New Roman" w:cs="Times New Roman"/>
                <w:sz w:val="28"/>
                <w:szCs w:val="28"/>
              </w:rPr>
              <w:t>ievērojot likuma „Par nekustamā īpašuma ierakstīšanu zemesgrā</w:t>
            </w:r>
            <w:r w:rsidR="001E32B2" w:rsidRPr="00F23F34">
              <w:rPr>
                <w:rFonts w:ascii="Times New Roman" w:hAnsi="Times New Roman" w:cs="Times New Roman"/>
                <w:sz w:val="28"/>
                <w:szCs w:val="28"/>
              </w:rPr>
              <w:t>matās” 19.pantu, nav ierakstīta</w:t>
            </w:r>
            <w:r w:rsidR="0026646C" w:rsidRPr="00F23F34">
              <w:rPr>
                <w:rFonts w:ascii="Times New Roman" w:hAnsi="Times New Roman" w:cs="Times New Roman"/>
                <w:sz w:val="28"/>
                <w:szCs w:val="28"/>
              </w:rPr>
              <w:t xml:space="preserve"> zemesgrāmatā</w:t>
            </w:r>
            <w:r w:rsidR="002A1496" w:rsidRPr="00F23F34">
              <w:rPr>
                <w:rFonts w:ascii="Times New Roman" w:hAnsi="Times New Roman" w:cs="Times New Roman"/>
                <w:sz w:val="28"/>
                <w:szCs w:val="28"/>
              </w:rPr>
              <w:t xml:space="preserve"> kā patstāvīgs īpašuma objekts</w:t>
            </w:r>
            <w:r w:rsidR="0026646C" w:rsidRPr="00F23F34">
              <w:rPr>
                <w:rFonts w:ascii="Times New Roman" w:hAnsi="Times New Roman" w:cs="Times New Roman"/>
                <w:sz w:val="28"/>
                <w:szCs w:val="28"/>
              </w:rPr>
              <w:t>. Saskaņā ar ministrijas 2012.gada</w:t>
            </w:r>
            <w:r w:rsidR="001E32B2" w:rsidRPr="00F23F34">
              <w:rPr>
                <w:rFonts w:ascii="Times New Roman" w:hAnsi="Times New Roman" w:cs="Times New Roman"/>
                <w:sz w:val="28"/>
                <w:szCs w:val="28"/>
              </w:rPr>
              <w:t xml:space="preserve"> 16.augusta</w:t>
            </w:r>
            <w:r w:rsidR="0026646C" w:rsidRPr="00F23F34">
              <w:rPr>
                <w:rFonts w:ascii="Times New Roman" w:hAnsi="Times New Roman" w:cs="Times New Roman"/>
                <w:sz w:val="28"/>
                <w:szCs w:val="28"/>
              </w:rPr>
              <w:t xml:space="preserve"> izziņu Nr.</w:t>
            </w:r>
            <w:r w:rsidR="001E32B2" w:rsidRPr="00F23F34">
              <w:rPr>
                <w:rFonts w:ascii="Times New Roman" w:hAnsi="Times New Roman" w:cs="Times New Roman"/>
                <w:sz w:val="28"/>
                <w:szCs w:val="28"/>
              </w:rPr>
              <w:t>1-26/135</w:t>
            </w:r>
            <w:r w:rsidR="0026646C" w:rsidRPr="00F23F34">
              <w:rPr>
                <w:rFonts w:ascii="Times New Roman" w:hAnsi="Times New Roman" w:cs="Times New Roman"/>
                <w:sz w:val="28"/>
                <w:szCs w:val="28"/>
              </w:rPr>
              <w:t xml:space="preserve"> t</w:t>
            </w:r>
            <w:r w:rsidR="002610C5" w:rsidRPr="00F23F34">
              <w:rPr>
                <w:rFonts w:ascii="Times New Roman" w:hAnsi="Times New Roman" w:cs="Times New Roman"/>
                <w:sz w:val="28"/>
                <w:szCs w:val="28"/>
              </w:rPr>
              <w:t>ā</w:t>
            </w:r>
            <w:r w:rsidR="0026646C" w:rsidRPr="00F23F34">
              <w:rPr>
                <w:rFonts w:ascii="Times New Roman" w:hAnsi="Times New Roman" w:cs="Times New Roman"/>
                <w:sz w:val="28"/>
                <w:szCs w:val="28"/>
              </w:rPr>
              <w:t xml:space="preserve"> atrodas Cīravas arodvidusskolas</w:t>
            </w:r>
            <w:r w:rsidR="00387EEE" w:rsidRPr="00F23F34">
              <w:rPr>
                <w:rFonts w:ascii="Times New Roman" w:hAnsi="Times New Roman" w:cs="Times New Roman"/>
                <w:sz w:val="28"/>
                <w:szCs w:val="28"/>
              </w:rPr>
              <w:t xml:space="preserve"> (tagad – Cīravas Profesionālās vidusskolas)</w:t>
            </w:r>
            <w:r w:rsidR="0026646C" w:rsidRPr="00F23F34">
              <w:rPr>
                <w:rFonts w:ascii="Times New Roman" w:hAnsi="Times New Roman" w:cs="Times New Roman"/>
                <w:sz w:val="28"/>
                <w:szCs w:val="28"/>
              </w:rPr>
              <w:t xml:space="preserve"> bilancē un ministrijas konsolidētajā bilancē.</w:t>
            </w:r>
          </w:p>
          <w:p w:rsidR="00944F12" w:rsidRPr="00F23F34" w:rsidRDefault="00944F12" w:rsidP="004B1705">
            <w:pPr>
              <w:pStyle w:val="BodyText"/>
              <w:spacing w:after="0"/>
              <w:ind w:left="142" w:right="142" w:firstLine="567"/>
              <w:jc w:val="both"/>
              <w:rPr>
                <w:sz w:val="28"/>
                <w:szCs w:val="28"/>
              </w:rPr>
            </w:pPr>
            <w:r w:rsidRPr="00F23F34">
              <w:rPr>
                <w:sz w:val="28"/>
                <w:szCs w:val="28"/>
              </w:rPr>
              <w:t xml:space="preserve">Valsts nekustamo īpašumu un valstij </w:t>
            </w:r>
            <w:r w:rsidRPr="00F23F34">
              <w:rPr>
                <w:sz w:val="28"/>
                <w:szCs w:val="28"/>
              </w:rPr>
              <w:lastRenderedPageBreak/>
              <w:t>piekrītoš</w:t>
            </w:r>
            <w:r w:rsidR="00687F06" w:rsidRPr="00F23F34">
              <w:rPr>
                <w:sz w:val="28"/>
                <w:szCs w:val="28"/>
              </w:rPr>
              <w:t>o</w:t>
            </w:r>
            <w:r w:rsidRPr="00F23F34">
              <w:rPr>
                <w:sz w:val="28"/>
                <w:szCs w:val="28"/>
              </w:rPr>
              <w:t xml:space="preserve"> būv</w:t>
            </w:r>
            <w:r w:rsidR="00687F06" w:rsidRPr="00F23F34">
              <w:rPr>
                <w:sz w:val="28"/>
                <w:szCs w:val="28"/>
              </w:rPr>
              <w:t>i</w:t>
            </w:r>
            <w:r w:rsidRPr="00F23F34">
              <w:rPr>
                <w:sz w:val="28"/>
                <w:szCs w:val="28"/>
              </w:rPr>
              <w:t>, pamatojoties uz Ministru kabineta 2009.gada 22.maija rīkojuma Nr.333 „Par Kazdangas profesionālās vidusskolas reorganizāciju” 2.punktu, pārņēma Cīravas</w:t>
            </w:r>
            <w:r w:rsidR="00687F06" w:rsidRPr="00F23F34">
              <w:rPr>
                <w:sz w:val="28"/>
                <w:szCs w:val="28"/>
              </w:rPr>
              <w:t xml:space="preserve"> Profesionālā vidusskola (bijusī Cīravas</w:t>
            </w:r>
            <w:r w:rsidRPr="00F23F34">
              <w:rPr>
                <w:sz w:val="28"/>
                <w:szCs w:val="28"/>
              </w:rPr>
              <w:t xml:space="preserve"> arodvidusskola</w:t>
            </w:r>
            <w:r w:rsidR="00687F06" w:rsidRPr="00F23F34">
              <w:rPr>
                <w:sz w:val="28"/>
                <w:szCs w:val="28"/>
              </w:rPr>
              <w:t>)</w:t>
            </w:r>
            <w:r w:rsidRPr="00F23F34">
              <w:rPr>
                <w:sz w:val="28"/>
                <w:szCs w:val="28"/>
              </w:rPr>
              <w:t xml:space="preserve">, kas saskaņā ar </w:t>
            </w:r>
            <w:r w:rsidRPr="00F23F34">
              <w:rPr>
                <w:rFonts w:eastAsia="Calibri"/>
                <w:sz w:val="28"/>
                <w:szCs w:val="28"/>
              </w:rPr>
              <w:t>Ministru kabineta 2003.gada 16.septembra noteikum</w:t>
            </w:r>
            <w:r w:rsidR="00F23F34">
              <w:rPr>
                <w:rFonts w:eastAsia="Calibri"/>
                <w:sz w:val="28"/>
                <w:szCs w:val="28"/>
              </w:rPr>
              <w:t>iem</w:t>
            </w:r>
            <w:r w:rsidRPr="00F23F34">
              <w:rPr>
                <w:rFonts w:eastAsia="Calibri"/>
                <w:sz w:val="28"/>
                <w:szCs w:val="28"/>
              </w:rPr>
              <w:t xml:space="preserve"> Nr.528 „Izglītības un zinātnes ministrijas nolikums” ir ministrijas padotībā esoša izglītības iestāde.</w:t>
            </w:r>
          </w:p>
          <w:p w:rsidR="00944F12" w:rsidRDefault="00944F12" w:rsidP="004B1705">
            <w:pPr>
              <w:pStyle w:val="BodyText"/>
              <w:spacing w:after="0"/>
              <w:ind w:left="142" w:right="142" w:firstLine="567"/>
              <w:jc w:val="both"/>
              <w:rPr>
                <w:sz w:val="28"/>
                <w:szCs w:val="28"/>
              </w:rPr>
            </w:pPr>
            <w:r w:rsidRPr="00F23F34">
              <w:rPr>
                <w:sz w:val="28"/>
                <w:szCs w:val="28"/>
              </w:rPr>
              <w:t xml:space="preserve">Ņemot vērā to, ka Cīravas </w:t>
            </w:r>
            <w:r w:rsidR="00687F06" w:rsidRPr="00F23F34">
              <w:rPr>
                <w:sz w:val="28"/>
                <w:szCs w:val="28"/>
              </w:rPr>
              <w:t>Profesionālajai vidusskolai</w:t>
            </w:r>
            <w:r w:rsidRPr="00F23F34">
              <w:rPr>
                <w:sz w:val="28"/>
                <w:szCs w:val="28"/>
              </w:rPr>
              <w:t>, ministrijai vai citām t</w:t>
            </w:r>
            <w:r w:rsidR="0067322D">
              <w:rPr>
                <w:sz w:val="28"/>
                <w:szCs w:val="28"/>
              </w:rPr>
              <w:t>ās padotībā esošajām</w:t>
            </w:r>
            <w:r w:rsidRPr="00F23F34">
              <w:rPr>
                <w:sz w:val="28"/>
                <w:szCs w:val="28"/>
              </w:rPr>
              <w:t xml:space="preserve"> iestādēm valsts nekustamai</w:t>
            </w:r>
            <w:r w:rsidR="00687F06" w:rsidRPr="00F23F34">
              <w:rPr>
                <w:sz w:val="28"/>
                <w:szCs w:val="28"/>
              </w:rPr>
              <w:t>s īpašums un valstij piekrītošā būve nav nepieciešama</w:t>
            </w:r>
            <w:r w:rsidRPr="00F23F34">
              <w:rPr>
                <w:sz w:val="28"/>
                <w:szCs w:val="28"/>
              </w:rPr>
              <w:t xml:space="preserve"> to funkciju nodrošināšanai, tos, pamatojoties uz 2009.gada 29.jūnija Vienošanos par valsts nekustamā īpašuma apsaimniekošanu (ministrijas </w:t>
            </w:r>
            <w:proofErr w:type="spellStart"/>
            <w:r w:rsidRPr="00F23F34">
              <w:rPr>
                <w:sz w:val="28"/>
                <w:szCs w:val="28"/>
              </w:rPr>
              <w:t>reģ</w:t>
            </w:r>
            <w:proofErr w:type="spellEnd"/>
            <w:r w:rsidRPr="00F23F34">
              <w:rPr>
                <w:sz w:val="28"/>
                <w:szCs w:val="28"/>
              </w:rPr>
              <w:t>. Nr.1-27/23), šobrīd apsaimnieko un lieto bez atlīdzības Aizputes novada dome kā Liepājas rajona Kazdangas pagasta padomes tiesību, saistību un pienākumu pārņēmēja administratīvi teritoriālās reformas rezultātā.</w:t>
            </w:r>
          </w:p>
          <w:p w:rsidR="0067322D" w:rsidRPr="00F23F34" w:rsidRDefault="0067322D" w:rsidP="0067322D">
            <w:pPr>
              <w:spacing w:after="0" w:line="240" w:lineRule="auto"/>
              <w:ind w:left="142" w:right="142" w:firstLine="567"/>
              <w:jc w:val="both"/>
              <w:rPr>
                <w:rFonts w:ascii="Times New Roman" w:hAnsi="Times New Roman" w:cs="Times New Roman"/>
                <w:sz w:val="28"/>
                <w:szCs w:val="28"/>
              </w:rPr>
            </w:pPr>
            <w:r w:rsidRPr="00F23F34">
              <w:rPr>
                <w:rFonts w:ascii="Times New Roman" w:eastAsia="Calibri" w:hAnsi="Times New Roman" w:cs="Times New Roman"/>
                <w:sz w:val="28"/>
                <w:szCs w:val="28"/>
                <w:lang w:eastAsia="lv-LV"/>
              </w:rPr>
              <w:t xml:space="preserve">Liepājas rajona Kazdangas pagasta padome (tagad – Aizputes novada dome) 2009.gada 28.maija ārkārtas sēdē  pieņēma lēmumu (prot. Nr.7, 1.§) lūgt ministriju nodot Kazdangas pagasta pašvaldības īpašumā bez atlīdzības vairākus valsts nekustamā īpašuma objektus, tajā skaitā arī </w:t>
            </w:r>
            <w:r w:rsidRPr="00F23F34">
              <w:rPr>
                <w:rFonts w:ascii="Times New Roman" w:hAnsi="Times New Roman" w:cs="Times New Roman"/>
                <w:sz w:val="28"/>
                <w:szCs w:val="28"/>
              </w:rPr>
              <w:t xml:space="preserve">valsts nekustamo īpašumu </w:t>
            </w:r>
            <w:r w:rsidRPr="00F23F34">
              <w:rPr>
                <w:rFonts w:ascii="Times New Roman" w:eastAsia="Calibri" w:hAnsi="Times New Roman" w:cs="Times New Roman"/>
                <w:sz w:val="28"/>
                <w:szCs w:val="28"/>
              </w:rPr>
              <w:t xml:space="preserve">un </w:t>
            </w:r>
            <w:r w:rsidRPr="00F23F34">
              <w:rPr>
                <w:rFonts w:ascii="Times New Roman" w:hAnsi="Times New Roman" w:cs="Times New Roman"/>
                <w:sz w:val="28"/>
                <w:szCs w:val="28"/>
              </w:rPr>
              <w:t xml:space="preserve">valstij piekrītošo būvi Kazdangas pagasta pašvaldības </w:t>
            </w:r>
            <w:r w:rsidRPr="00F23F34">
              <w:rPr>
                <w:rFonts w:ascii="Times New Roman" w:eastAsia="Calibri" w:hAnsi="Times New Roman" w:cs="Times New Roman"/>
                <w:sz w:val="28"/>
                <w:szCs w:val="28"/>
                <w:lang w:eastAsia="lv-LV"/>
              </w:rPr>
              <w:t>autonomo funkciju nodrošināšanai</w:t>
            </w:r>
            <w:r w:rsidRPr="00F23F34">
              <w:rPr>
                <w:rFonts w:ascii="Times New Roman" w:hAnsi="Times New Roman" w:cs="Times New Roman"/>
                <w:sz w:val="28"/>
                <w:szCs w:val="28"/>
              </w:rPr>
              <w:t>.</w:t>
            </w:r>
          </w:p>
          <w:p w:rsidR="0067322D" w:rsidRPr="00F23F34" w:rsidRDefault="0067322D" w:rsidP="0067322D">
            <w:pPr>
              <w:spacing w:after="0" w:line="240" w:lineRule="auto"/>
              <w:ind w:left="142" w:right="142" w:firstLine="567"/>
              <w:jc w:val="both"/>
              <w:rPr>
                <w:rFonts w:ascii="Times New Roman" w:hAnsi="Times New Roman" w:cs="Times New Roman"/>
                <w:sz w:val="28"/>
                <w:szCs w:val="28"/>
              </w:rPr>
            </w:pPr>
            <w:r w:rsidRPr="00F23F34">
              <w:rPr>
                <w:rFonts w:ascii="Times New Roman" w:hAnsi="Times New Roman" w:cs="Times New Roman"/>
                <w:sz w:val="28"/>
                <w:szCs w:val="28"/>
              </w:rPr>
              <w:t>Saskaņā ar Aizputes novada domes 2012.gada 29.augusta sēdes protokola Nr.13 izrakstu Nr.320 Aizputes novada dome ir piekritusi pārņemt valsts nekustamo īpašumu un valstij piekrītošo būvi Aizputes novada pašvaldības īpašumā, kā arī ierosinājusi valsts nekustamā īpašuma sastāvā esošās meža zemes atsavināšanu.</w:t>
            </w:r>
          </w:p>
          <w:p w:rsidR="0067322D" w:rsidRPr="00F23F34" w:rsidRDefault="0067322D" w:rsidP="0067322D">
            <w:pPr>
              <w:tabs>
                <w:tab w:val="center" w:pos="141"/>
              </w:tabs>
              <w:autoSpaceDE w:val="0"/>
              <w:autoSpaceDN w:val="0"/>
              <w:adjustRightInd w:val="0"/>
              <w:spacing w:after="0" w:line="240" w:lineRule="auto"/>
              <w:ind w:left="142" w:right="142" w:firstLine="567"/>
              <w:jc w:val="both"/>
              <w:rPr>
                <w:rFonts w:ascii="Times New Roman" w:hAnsi="Times New Roman" w:cs="Times New Roman"/>
                <w:sz w:val="28"/>
                <w:szCs w:val="28"/>
              </w:rPr>
            </w:pPr>
            <w:proofErr w:type="spellStart"/>
            <w:r w:rsidRPr="00F23F34">
              <w:rPr>
                <w:rFonts w:ascii="Times New Roman" w:hAnsi="Times New Roman" w:cs="Times New Roman"/>
                <w:sz w:val="28"/>
                <w:szCs w:val="28"/>
              </w:rPr>
              <w:t>Starpinstitūciju</w:t>
            </w:r>
            <w:proofErr w:type="spellEnd"/>
            <w:r w:rsidRPr="00F23F34">
              <w:rPr>
                <w:rFonts w:ascii="Times New Roman" w:hAnsi="Times New Roman" w:cs="Times New Roman"/>
                <w:sz w:val="28"/>
                <w:szCs w:val="28"/>
              </w:rPr>
              <w:t xml:space="preserve"> komisijas 2009.gada 3.jūnija sēdē (prot. Nr.11, 1.punkts) un ministrijas Nekustamā īpašuma un valsts mantas </w:t>
            </w:r>
            <w:r w:rsidRPr="00F23F34">
              <w:rPr>
                <w:rFonts w:ascii="Times New Roman" w:hAnsi="Times New Roman" w:cs="Times New Roman"/>
                <w:sz w:val="28"/>
                <w:szCs w:val="28"/>
              </w:rPr>
              <w:lastRenderedPageBreak/>
              <w:t>apsaimniekošanas komisijas 2009.gada 8.jūnija ārkārtas sēdē (prot. Nr.98, 1.1.apakšpunkts) tika pieņemts lēmums atbalstīt valsts nekustamā īpašuma un valstij piekrītošās būves nodošanu Liepājas rajona Kazdangas pagasta pašvaldības īpašumā bez atlīdzības likumā „Par pašvaldībām” noteikto pašvaldības autonomo funkciju īstenošanai.</w:t>
            </w:r>
          </w:p>
          <w:p w:rsidR="0067322D" w:rsidRPr="00F23F34" w:rsidRDefault="00776045" w:rsidP="004B1705">
            <w:pPr>
              <w:pStyle w:val="BodyText"/>
              <w:spacing w:after="0"/>
              <w:ind w:left="142" w:right="142" w:firstLine="567"/>
              <w:jc w:val="both"/>
              <w:rPr>
                <w:sz w:val="28"/>
                <w:szCs w:val="28"/>
              </w:rPr>
            </w:pPr>
            <w:r w:rsidRPr="00F23F34">
              <w:rPr>
                <w:sz w:val="28"/>
                <w:szCs w:val="28"/>
              </w:rPr>
              <w:t>V</w:t>
            </w:r>
            <w:r w:rsidRPr="00F23F34">
              <w:rPr>
                <w:rFonts w:eastAsia="Calibri"/>
                <w:sz w:val="28"/>
                <w:szCs w:val="28"/>
              </w:rPr>
              <w:t xml:space="preserve">alsts </w:t>
            </w:r>
            <w:r w:rsidRPr="00F23F34">
              <w:rPr>
                <w:sz w:val="28"/>
                <w:szCs w:val="28"/>
              </w:rPr>
              <w:t xml:space="preserve">nekustamā īpašuma sastāvā esošās dzirnavas (būves kadastra apzīmējums 6468 005 0042 008), zemes vienības </w:t>
            </w:r>
            <w:r w:rsidRPr="00F23F34">
              <w:rPr>
                <w:rFonts w:eastAsia="Calibri"/>
                <w:sz w:val="28"/>
                <w:szCs w:val="28"/>
              </w:rPr>
              <w:t>(zemes vienības kadastra apzīmējums 6468 005 0041) daļa 9,60 ha platībā un zemes vienības (zemes vienības kadastra apzīmējums 6468 005 0042) daļa 0,70 ha platībā</w:t>
            </w:r>
            <w:r w:rsidRPr="00F23F34">
              <w:rPr>
                <w:sz w:val="28"/>
                <w:szCs w:val="28"/>
              </w:rPr>
              <w:t xml:space="preserve"> ir </w:t>
            </w:r>
            <w:r w:rsidRPr="00F23F34">
              <w:rPr>
                <w:rFonts w:eastAsia="Calibri"/>
                <w:sz w:val="28"/>
                <w:szCs w:val="28"/>
              </w:rPr>
              <w:t>iznomāt</w:t>
            </w:r>
            <w:r w:rsidRPr="00F23F34">
              <w:rPr>
                <w:sz w:val="28"/>
                <w:szCs w:val="28"/>
              </w:rPr>
              <w:t>a</w:t>
            </w:r>
            <w:r w:rsidRPr="00F23F34">
              <w:rPr>
                <w:rFonts w:eastAsia="Calibri"/>
                <w:sz w:val="28"/>
                <w:szCs w:val="28"/>
              </w:rPr>
              <w:t>. Nomas tiesības 2001.gada 29.novembrī nostiprinātas Liepājas tiesas Zemesgrāmatu nodaļas Kazdangas pagasta zemesgrāmatas nodalījumā Nr.93. 2011.gada 28.jūlijā starp sabiedrību ar ierobežotu atbildību „</w:t>
            </w:r>
            <w:proofErr w:type="spellStart"/>
            <w:r w:rsidRPr="00F23F34">
              <w:rPr>
                <w:rFonts w:eastAsia="Calibri"/>
                <w:sz w:val="28"/>
                <w:szCs w:val="28"/>
              </w:rPr>
              <w:t>Megate</w:t>
            </w:r>
            <w:proofErr w:type="spellEnd"/>
            <w:r w:rsidRPr="00F23F34">
              <w:rPr>
                <w:rFonts w:eastAsia="Calibri"/>
                <w:sz w:val="28"/>
                <w:szCs w:val="28"/>
              </w:rPr>
              <w:t>”, Cīravas Profesionālo vidusskolu un Aizputes novada domi ir noslēgti attiecīgo nomas līgumu pārjaunojuma līgumi</w:t>
            </w:r>
            <w:r w:rsidRPr="00F23F34">
              <w:rPr>
                <w:sz w:val="28"/>
                <w:szCs w:val="28"/>
              </w:rPr>
              <w:t xml:space="preserve">. Aizputes novada pašvaldība, pārņemot valsts nekustamo īpašumu, pārņems </w:t>
            </w:r>
            <w:r>
              <w:rPr>
                <w:sz w:val="28"/>
                <w:szCs w:val="28"/>
              </w:rPr>
              <w:t>arī attiecīgās nomas attiecības un varēs izvērtēt minēto nomas līgumu nepieciešamību,</w:t>
            </w:r>
            <w:r w:rsidR="001332B7">
              <w:rPr>
                <w:sz w:val="28"/>
                <w:szCs w:val="28"/>
              </w:rPr>
              <w:t xml:space="preserve"> kā arī</w:t>
            </w:r>
            <w:r>
              <w:rPr>
                <w:sz w:val="28"/>
                <w:szCs w:val="28"/>
              </w:rPr>
              <w:t xml:space="preserve"> pārskatīt nomas līgumu nosacījumus</w:t>
            </w:r>
            <w:r w:rsidR="001332B7">
              <w:rPr>
                <w:sz w:val="28"/>
                <w:szCs w:val="28"/>
              </w:rPr>
              <w:t>.</w:t>
            </w:r>
          </w:p>
          <w:p w:rsidR="003002BF" w:rsidRDefault="002318ED" w:rsidP="002318ED">
            <w:pPr>
              <w:spacing w:after="0" w:line="240" w:lineRule="auto"/>
              <w:ind w:left="142" w:right="142" w:firstLine="567"/>
              <w:jc w:val="both"/>
              <w:rPr>
                <w:rFonts w:ascii="Times New Roman" w:eastAsia="Calibri" w:hAnsi="Times New Roman" w:cs="Times New Roman"/>
                <w:sz w:val="28"/>
                <w:szCs w:val="28"/>
              </w:rPr>
            </w:pPr>
            <w:r w:rsidRPr="00F23F34">
              <w:rPr>
                <w:rFonts w:ascii="Times New Roman" w:hAnsi="Times New Roman" w:cs="Times New Roman"/>
                <w:sz w:val="28"/>
                <w:szCs w:val="28"/>
              </w:rPr>
              <w:t>A</w:t>
            </w:r>
            <w:r w:rsidRPr="00F23F34">
              <w:rPr>
                <w:rFonts w:ascii="Times New Roman" w:eastAsia="Calibri" w:hAnsi="Times New Roman" w:cs="Times New Roman"/>
                <w:sz w:val="28"/>
                <w:szCs w:val="28"/>
              </w:rPr>
              <w:t>tbilstoši spēkā esošajam Aizputes novada teritorijas plānojumam (apstiprināts ar</w:t>
            </w:r>
            <w:r w:rsidRPr="00F23F34">
              <w:rPr>
                <w:rFonts w:ascii="Times New Roman" w:eastAsia="Calibri" w:hAnsi="Times New Roman" w:cs="Times New Roman"/>
                <w:b/>
                <w:sz w:val="28"/>
                <w:szCs w:val="28"/>
              </w:rPr>
              <w:t xml:space="preserve"> </w:t>
            </w:r>
            <w:r w:rsidRPr="00F23F34">
              <w:rPr>
                <w:rFonts w:ascii="Times New Roman" w:eastAsia="Calibri" w:hAnsi="Times New Roman" w:cs="Times New Roman"/>
                <w:sz w:val="28"/>
                <w:szCs w:val="28"/>
              </w:rPr>
              <w:t>Aizputes novada domes 2012.gada 28.marta</w:t>
            </w:r>
            <w:r w:rsidRPr="00F23F34">
              <w:rPr>
                <w:rFonts w:ascii="Times New Roman" w:hAnsi="Times New Roman" w:cs="Times New Roman"/>
                <w:sz w:val="28"/>
                <w:szCs w:val="28"/>
              </w:rPr>
              <w:t xml:space="preserve"> saistošajiem noteikumiem Nr.7 „Aizputes novada teritorijas plānojuma 2012. - 2023. gadam grafiskā daļa un teritorijas izmantošanas un apbūves noteikumi”</w:t>
            </w:r>
            <w:r w:rsidRPr="00F23F34">
              <w:rPr>
                <w:rFonts w:ascii="Times New Roman" w:eastAsia="Calibri" w:hAnsi="Times New Roman" w:cs="Times New Roman"/>
                <w:sz w:val="28"/>
                <w:szCs w:val="28"/>
              </w:rPr>
              <w:t xml:space="preserve">) Kazdangas dzirnavu ezeru un tam pieguļošā </w:t>
            </w:r>
            <w:proofErr w:type="spellStart"/>
            <w:r w:rsidRPr="00F23F34">
              <w:rPr>
                <w:rFonts w:ascii="Times New Roman" w:eastAsia="Calibri" w:hAnsi="Times New Roman" w:cs="Times New Roman"/>
                <w:sz w:val="28"/>
                <w:szCs w:val="28"/>
              </w:rPr>
              <w:t>dendroloģiskā</w:t>
            </w:r>
            <w:proofErr w:type="spellEnd"/>
            <w:r w:rsidRPr="00F23F34">
              <w:rPr>
                <w:rFonts w:ascii="Times New Roman" w:eastAsia="Calibri" w:hAnsi="Times New Roman" w:cs="Times New Roman"/>
                <w:sz w:val="28"/>
                <w:szCs w:val="28"/>
              </w:rPr>
              <w:t xml:space="preserve"> parka daļu visapkārt Kazdangas dzirnavu ezeram ir paredzēts izmantot kā vienotu un nedalāmu atpūtas zonu. Kazdangas dzirnavu ezers un </w:t>
            </w:r>
            <w:r w:rsidRPr="00F23F34">
              <w:rPr>
                <w:rFonts w:ascii="Times New Roman" w:eastAsia="Calibri" w:hAnsi="Times New Roman" w:cs="Times New Roman"/>
                <w:snapToGrid w:val="0"/>
                <w:sz w:val="28"/>
                <w:szCs w:val="28"/>
              </w:rPr>
              <w:t>Kazdangas muižas</w:t>
            </w:r>
            <w:r w:rsidRPr="00F23F34">
              <w:rPr>
                <w:rFonts w:ascii="Times New Roman" w:eastAsia="Calibri" w:hAnsi="Times New Roman" w:cs="Times New Roman"/>
                <w:sz w:val="28"/>
                <w:szCs w:val="28"/>
              </w:rPr>
              <w:t xml:space="preserve"> parks ir paredzēts Kazdangas pagasta iedzīvotāju un tūristu atpūtai.</w:t>
            </w:r>
            <w:r w:rsidR="00765198" w:rsidRPr="00F23F34">
              <w:rPr>
                <w:rFonts w:ascii="Times New Roman" w:eastAsia="Calibri" w:hAnsi="Times New Roman" w:cs="Times New Roman"/>
                <w:sz w:val="28"/>
                <w:szCs w:val="28"/>
              </w:rPr>
              <w:t xml:space="preserve"> Kazdangas muižas parks ar tajā ietverto Dzirnezeru un uzpludināto dīķu sistēmu, kā arī Kazdangas pils un ap to esošais vēsturiskais ēku </w:t>
            </w:r>
            <w:r w:rsidR="00765198" w:rsidRPr="00F23F34">
              <w:rPr>
                <w:rFonts w:ascii="Times New Roman" w:eastAsia="Calibri" w:hAnsi="Times New Roman" w:cs="Times New Roman"/>
                <w:sz w:val="28"/>
                <w:szCs w:val="28"/>
              </w:rPr>
              <w:lastRenderedPageBreak/>
              <w:t>ansamblis (kavalieru māja, kalpu māja, muižkunga dzīvojamā māja, zirgu stallis u.c.) ir vieni no nozīmīgākajiem apskates objektiem Aizputes novadā</w:t>
            </w:r>
            <w:r w:rsidR="00C200E4" w:rsidRPr="00F23F34">
              <w:rPr>
                <w:rFonts w:ascii="Times New Roman" w:eastAsia="Calibri" w:hAnsi="Times New Roman" w:cs="Times New Roman"/>
                <w:sz w:val="28"/>
                <w:szCs w:val="28"/>
              </w:rPr>
              <w:t>.</w:t>
            </w:r>
          </w:p>
          <w:p w:rsidR="003C5959" w:rsidRDefault="002318ED" w:rsidP="003C5959">
            <w:pPr>
              <w:spacing w:after="0" w:line="240" w:lineRule="auto"/>
              <w:ind w:left="142" w:right="142" w:firstLine="567"/>
              <w:jc w:val="both"/>
              <w:rPr>
                <w:rFonts w:ascii="Times New Roman" w:eastAsia="Times New Roman" w:hAnsi="Times New Roman" w:cs="Times New Roman"/>
                <w:sz w:val="28"/>
                <w:szCs w:val="28"/>
                <w:lang w:eastAsia="lv-LV"/>
              </w:rPr>
            </w:pPr>
            <w:r w:rsidRPr="00F23F34">
              <w:rPr>
                <w:rFonts w:ascii="Times New Roman" w:hAnsi="Times New Roman" w:cs="Times New Roman"/>
                <w:sz w:val="28"/>
                <w:szCs w:val="28"/>
              </w:rPr>
              <w:t xml:space="preserve">Jau šobrīd </w:t>
            </w:r>
            <w:r w:rsidRPr="00F23F34">
              <w:rPr>
                <w:rFonts w:ascii="Times New Roman" w:eastAsia="Calibri" w:hAnsi="Times New Roman" w:cs="Times New Roman"/>
                <w:sz w:val="28"/>
                <w:szCs w:val="28"/>
              </w:rPr>
              <w:t>Aizputes novada dome, piesaistot dažādu projektu, fondu un pašvaldības līdzekļus, ir veikusi nozīmīgus finanšu ieguldījumus valsts nekustamajā īpašumā</w:t>
            </w:r>
            <w:r w:rsidR="002705EF">
              <w:rPr>
                <w:rFonts w:ascii="Times New Roman" w:eastAsia="Calibri" w:hAnsi="Times New Roman" w:cs="Times New Roman"/>
                <w:sz w:val="28"/>
                <w:szCs w:val="28"/>
              </w:rPr>
              <w:t>.</w:t>
            </w:r>
            <w:r w:rsidR="003002BF">
              <w:rPr>
                <w:rFonts w:ascii="Times New Roman" w:eastAsia="Calibri" w:hAnsi="Times New Roman" w:cs="Times New Roman"/>
                <w:sz w:val="28"/>
                <w:szCs w:val="28"/>
              </w:rPr>
              <w:t xml:space="preserve"> </w:t>
            </w:r>
            <w:r w:rsidR="002705EF">
              <w:rPr>
                <w:rFonts w:ascii="Times New Roman" w:eastAsia="Calibri" w:hAnsi="Times New Roman" w:cs="Times New Roman"/>
                <w:sz w:val="28"/>
                <w:szCs w:val="28"/>
              </w:rPr>
              <w:t>S</w:t>
            </w:r>
            <w:r w:rsidR="003C5959" w:rsidRPr="00F23F34">
              <w:rPr>
                <w:rFonts w:ascii="Times New Roman" w:eastAsia="Times New Roman" w:hAnsi="Times New Roman" w:cs="Times New Roman"/>
                <w:sz w:val="28"/>
                <w:szCs w:val="28"/>
                <w:lang w:eastAsia="lv-LV"/>
              </w:rPr>
              <w:t xml:space="preserve">askaņā ar Aizputes novada domes sniegto informāciju (Aizputes novada domes 2012.gada 19.jūnija vēstule Nr.3-16/NOS-402) triju gadu laikā </w:t>
            </w:r>
            <w:r w:rsidR="003002BF">
              <w:rPr>
                <w:rFonts w:ascii="Times New Roman" w:eastAsia="Times New Roman" w:hAnsi="Times New Roman" w:cs="Times New Roman"/>
                <w:sz w:val="28"/>
                <w:szCs w:val="28"/>
                <w:lang w:eastAsia="lv-LV"/>
              </w:rPr>
              <w:t>ir veikti ieguldījumi</w:t>
            </w:r>
            <w:r w:rsidR="003C5959" w:rsidRPr="00F23F34">
              <w:rPr>
                <w:rFonts w:ascii="Times New Roman" w:eastAsia="Times New Roman" w:hAnsi="Times New Roman" w:cs="Times New Roman"/>
                <w:sz w:val="28"/>
                <w:szCs w:val="28"/>
                <w:lang w:eastAsia="lv-LV"/>
              </w:rPr>
              <w:t xml:space="preserve"> </w:t>
            </w:r>
            <w:r w:rsidR="002705EF">
              <w:rPr>
                <w:rFonts w:ascii="Times New Roman" w:eastAsia="Times New Roman" w:hAnsi="Times New Roman" w:cs="Times New Roman"/>
                <w:sz w:val="28"/>
                <w:szCs w:val="28"/>
                <w:lang w:eastAsia="lv-LV"/>
              </w:rPr>
              <w:t xml:space="preserve">vairāk nekā </w:t>
            </w:r>
            <w:r w:rsidR="00441341" w:rsidRPr="00441341">
              <w:rPr>
                <w:rFonts w:ascii="Times New Roman" w:eastAsia="Times New Roman" w:hAnsi="Times New Roman" w:cs="Times New Roman"/>
                <w:sz w:val="28"/>
                <w:szCs w:val="28"/>
                <w:lang w:eastAsia="lv-LV"/>
              </w:rPr>
              <w:t>255</w:t>
            </w:r>
            <w:r w:rsidR="00441341">
              <w:rPr>
                <w:rFonts w:ascii="Times New Roman" w:eastAsia="Times New Roman" w:hAnsi="Times New Roman" w:cs="Times New Roman"/>
                <w:sz w:val="28"/>
                <w:szCs w:val="28"/>
                <w:lang w:eastAsia="lv-LV"/>
              </w:rPr>
              <w:t> 618,</w:t>
            </w:r>
            <w:r w:rsidR="00441341" w:rsidRPr="00441341">
              <w:rPr>
                <w:rFonts w:ascii="Times New Roman" w:eastAsia="Times New Roman" w:hAnsi="Times New Roman" w:cs="Times New Roman"/>
                <w:sz w:val="28"/>
                <w:szCs w:val="28"/>
                <w:lang w:eastAsia="lv-LV"/>
              </w:rPr>
              <w:t>92</w:t>
            </w:r>
            <w:r w:rsidR="00441341">
              <w:rPr>
                <w:rFonts w:ascii="Times New Roman" w:eastAsia="Times New Roman" w:hAnsi="Times New Roman" w:cs="Times New Roman"/>
                <w:sz w:val="28"/>
                <w:szCs w:val="28"/>
                <w:lang w:eastAsia="lv-LV"/>
              </w:rPr>
              <w:t xml:space="preserve"> euro (</w:t>
            </w:r>
            <w:r w:rsidR="002705EF">
              <w:rPr>
                <w:rFonts w:ascii="Times New Roman" w:eastAsia="Times New Roman" w:hAnsi="Times New Roman" w:cs="Times New Roman"/>
                <w:sz w:val="28"/>
                <w:szCs w:val="28"/>
                <w:lang w:eastAsia="lv-LV"/>
              </w:rPr>
              <w:t>179 650 latu</w:t>
            </w:r>
            <w:r w:rsidR="00441341">
              <w:rPr>
                <w:rFonts w:ascii="Times New Roman" w:eastAsia="Times New Roman" w:hAnsi="Times New Roman" w:cs="Times New Roman"/>
                <w:sz w:val="28"/>
                <w:szCs w:val="28"/>
                <w:lang w:eastAsia="lv-LV"/>
              </w:rPr>
              <w:t>)</w:t>
            </w:r>
            <w:r w:rsidR="002705EF">
              <w:rPr>
                <w:rFonts w:ascii="Times New Roman" w:eastAsia="Times New Roman" w:hAnsi="Times New Roman" w:cs="Times New Roman"/>
                <w:sz w:val="28"/>
                <w:szCs w:val="28"/>
                <w:lang w:eastAsia="lv-LV"/>
              </w:rPr>
              <w:t xml:space="preserve"> apmērā</w:t>
            </w:r>
            <w:r w:rsidR="003C5959" w:rsidRPr="00F23F34">
              <w:rPr>
                <w:rFonts w:ascii="Times New Roman" w:eastAsia="Times New Roman" w:hAnsi="Times New Roman" w:cs="Times New Roman"/>
                <w:sz w:val="28"/>
                <w:szCs w:val="28"/>
                <w:lang w:eastAsia="lv-LV"/>
              </w:rPr>
              <w:t>, ta</w:t>
            </w:r>
            <w:r w:rsidR="002705EF">
              <w:rPr>
                <w:rFonts w:ascii="Times New Roman" w:eastAsia="Times New Roman" w:hAnsi="Times New Roman" w:cs="Times New Roman"/>
                <w:sz w:val="28"/>
                <w:szCs w:val="28"/>
                <w:lang w:eastAsia="lv-LV"/>
              </w:rPr>
              <w:t>jā</w:t>
            </w:r>
            <w:r w:rsidR="003C5959" w:rsidRPr="00F23F34">
              <w:rPr>
                <w:rFonts w:ascii="Times New Roman" w:eastAsia="Times New Roman" w:hAnsi="Times New Roman" w:cs="Times New Roman"/>
                <w:sz w:val="28"/>
                <w:szCs w:val="28"/>
                <w:lang w:eastAsia="lv-LV"/>
              </w:rPr>
              <w:t xml:space="preserve"> skaitā izveido</w:t>
            </w:r>
            <w:r w:rsidR="002705EF">
              <w:rPr>
                <w:rFonts w:ascii="Times New Roman" w:eastAsia="Times New Roman" w:hAnsi="Times New Roman" w:cs="Times New Roman"/>
                <w:sz w:val="28"/>
                <w:szCs w:val="28"/>
                <w:lang w:eastAsia="lv-LV"/>
              </w:rPr>
              <w:t>tas</w:t>
            </w:r>
            <w:r w:rsidR="003C5959" w:rsidRPr="00F23F34">
              <w:rPr>
                <w:rFonts w:ascii="Times New Roman" w:eastAsia="Times New Roman" w:hAnsi="Times New Roman" w:cs="Times New Roman"/>
                <w:sz w:val="28"/>
                <w:szCs w:val="28"/>
                <w:lang w:eastAsia="lv-LV"/>
              </w:rPr>
              <w:t xml:space="preserve"> dabas un tūrisma takas ar skatu lauk</w:t>
            </w:r>
            <w:r w:rsidR="002705EF">
              <w:rPr>
                <w:rFonts w:ascii="Times New Roman" w:eastAsia="Times New Roman" w:hAnsi="Times New Roman" w:cs="Times New Roman"/>
                <w:sz w:val="28"/>
                <w:szCs w:val="28"/>
                <w:lang w:eastAsia="lv-LV"/>
              </w:rPr>
              <w:t>umiem un atpūtas vietām, izbūvēt</w:t>
            </w:r>
            <w:r w:rsidR="003C5959" w:rsidRPr="00F23F34">
              <w:rPr>
                <w:rFonts w:ascii="Times New Roman" w:eastAsia="Times New Roman" w:hAnsi="Times New Roman" w:cs="Times New Roman"/>
                <w:sz w:val="28"/>
                <w:szCs w:val="28"/>
                <w:lang w:eastAsia="lv-LV"/>
              </w:rPr>
              <w:t>i gājēju celiņ</w:t>
            </w:r>
            <w:r w:rsidR="002705EF">
              <w:rPr>
                <w:rFonts w:ascii="Times New Roman" w:eastAsia="Times New Roman" w:hAnsi="Times New Roman" w:cs="Times New Roman"/>
                <w:sz w:val="28"/>
                <w:szCs w:val="28"/>
                <w:lang w:eastAsia="lv-LV"/>
              </w:rPr>
              <w:t>i</w:t>
            </w:r>
            <w:r w:rsidR="003C5959" w:rsidRPr="00F23F34">
              <w:rPr>
                <w:rFonts w:ascii="Times New Roman" w:eastAsia="Times New Roman" w:hAnsi="Times New Roman" w:cs="Times New Roman"/>
                <w:sz w:val="28"/>
                <w:szCs w:val="28"/>
                <w:lang w:eastAsia="lv-LV"/>
              </w:rPr>
              <w:t xml:space="preserve"> un ierīko</w:t>
            </w:r>
            <w:r w:rsidR="002705EF">
              <w:rPr>
                <w:rFonts w:ascii="Times New Roman" w:eastAsia="Times New Roman" w:hAnsi="Times New Roman" w:cs="Times New Roman"/>
                <w:sz w:val="28"/>
                <w:szCs w:val="28"/>
                <w:lang w:eastAsia="lv-LV"/>
              </w:rPr>
              <w:t>ts</w:t>
            </w:r>
            <w:r w:rsidR="003C5959" w:rsidRPr="00F23F34">
              <w:rPr>
                <w:rFonts w:ascii="Times New Roman" w:eastAsia="Times New Roman" w:hAnsi="Times New Roman" w:cs="Times New Roman"/>
                <w:sz w:val="28"/>
                <w:szCs w:val="28"/>
                <w:lang w:eastAsia="lv-LV"/>
              </w:rPr>
              <w:t xml:space="preserve"> elektrisk</w:t>
            </w:r>
            <w:r w:rsidR="002705EF">
              <w:rPr>
                <w:rFonts w:ascii="Times New Roman" w:eastAsia="Times New Roman" w:hAnsi="Times New Roman" w:cs="Times New Roman"/>
                <w:sz w:val="28"/>
                <w:szCs w:val="28"/>
                <w:lang w:eastAsia="lv-LV"/>
              </w:rPr>
              <w:t>ais</w:t>
            </w:r>
            <w:r w:rsidR="003C5959" w:rsidRPr="00F23F34">
              <w:rPr>
                <w:rFonts w:ascii="Times New Roman" w:eastAsia="Times New Roman" w:hAnsi="Times New Roman" w:cs="Times New Roman"/>
                <w:sz w:val="28"/>
                <w:szCs w:val="28"/>
                <w:lang w:eastAsia="lv-LV"/>
              </w:rPr>
              <w:t xml:space="preserve"> apgaismojum</w:t>
            </w:r>
            <w:r w:rsidR="002705EF">
              <w:rPr>
                <w:rFonts w:ascii="Times New Roman" w:eastAsia="Times New Roman" w:hAnsi="Times New Roman" w:cs="Times New Roman"/>
                <w:sz w:val="28"/>
                <w:szCs w:val="28"/>
                <w:lang w:eastAsia="lv-LV"/>
              </w:rPr>
              <w:t>s</w:t>
            </w:r>
            <w:r w:rsidR="003C5959" w:rsidRPr="00F23F34">
              <w:rPr>
                <w:rFonts w:ascii="Times New Roman" w:eastAsia="Times New Roman" w:hAnsi="Times New Roman" w:cs="Times New Roman"/>
                <w:sz w:val="28"/>
                <w:szCs w:val="28"/>
                <w:lang w:eastAsia="lv-LV"/>
              </w:rPr>
              <w:t>.</w:t>
            </w:r>
          </w:p>
          <w:p w:rsidR="00F62A56" w:rsidRPr="00B34C63" w:rsidRDefault="00F62A56" w:rsidP="00F62A56">
            <w:pPr>
              <w:pStyle w:val="NormalWeb"/>
              <w:spacing w:after="0"/>
              <w:ind w:left="142" w:right="141" w:firstLine="578"/>
              <w:rPr>
                <w:i/>
                <w:sz w:val="28"/>
                <w:szCs w:val="28"/>
                <w:lang w:eastAsia="lv-LV"/>
              </w:rPr>
            </w:pPr>
            <w:r w:rsidRPr="00B34C63">
              <w:rPr>
                <w:sz w:val="28"/>
                <w:szCs w:val="28"/>
              </w:rPr>
              <w:t xml:space="preserve">Valsts </w:t>
            </w:r>
            <w:proofErr w:type="spellStart"/>
            <w:r w:rsidRPr="00B34C63">
              <w:rPr>
                <w:sz w:val="28"/>
                <w:szCs w:val="28"/>
              </w:rPr>
              <w:t>kultūrkapitāla</w:t>
            </w:r>
            <w:proofErr w:type="spellEnd"/>
            <w:r w:rsidRPr="00B34C63">
              <w:rPr>
                <w:sz w:val="28"/>
                <w:szCs w:val="28"/>
              </w:rPr>
              <w:t xml:space="preserve"> fonds 2014.gada 2.projektu konkursā nozarē Kultūras mantojums ir piešķīris Aizputes novada domei finansējumu diviem projektiem</w:t>
            </w:r>
            <w:r w:rsidRPr="00B34C63">
              <w:rPr>
                <w:rFonts w:eastAsia="Calibri"/>
                <w:sz w:val="28"/>
                <w:szCs w:val="28"/>
                <w:lang w:eastAsia="lv-LV"/>
              </w:rPr>
              <w:t xml:space="preserve"> </w:t>
            </w:r>
            <w:r w:rsidRPr="00B34C63">
              <w:rPr>
                <w:rFonts w:eastAsia="Calibri"/>
                <w:b/>
                <w:sz w:val="28"/>
                <w:szCs w:val="28"/>
                <w:lang w:eastAsia="lv-LV"/>
              </w:rPr>
              <w:t xml:space="preserve">– </w:t>
            </w:r>
            <w:r w:rsidRPr="00B34C63">
              <w:rPr>
                <w:rStyle w:val="Strong"/>
                <w:b w:val="0"/>
                <w:sz w:val="28"/>
                <w:szCs w:val="28"/>
              </w:rPr>
              <w:t xml:space="preserve">projektam </w:t>
            </w:r>
            <w:r w:rsidR="00D14DA2" w:rsidRPr="00B34C63">
              <w:rPr>
                <w:rStyle w:val="Strong"/>
                <w:b w:val="0"/>
                <w:sz w:val="28"/>
                <w:szCs w:val="28"/>
              </w:rPr>
              <w:t>„</w:t>
            </w:r>
            <w:r w:rsidRPr="00B34C63">
              <w:rPr>
                <w:rStyle w:val="Strong"/>
                <w:b w:val="0"/>
                <w:sz w:val="28"/>
                <w:szCs w:val="28"/>
              </w:rPr>
              <w:t>Kazdangas pils 2. un 3.stāva telpu arhitektoniski mākslinieciskā inventarizācija” un projektam „Kazdangas pils kupola zāles balkona durvju un logu restaurācija”</w:t>
            </w:r>
            <w:r w:rsidR="00D14DA2" w:rsidRPr="00B34C63">
              <w:rPr>
                <w:rStyle w:val="Strong"/>
                <w:b w:val="0"/>
                <w:sz w:val="28"/>
                <w:szCs w:val="28"/>
              </w:rPr>
              <w:t>.</w:t>
            </w:r>
            <w:r w:rsidRPr="00B34C63">
              <w:rPr>
                <w:rStyle w:val="Strong"/>
                <w:b w:val="0"/>
                <w:sz w:val="28"/>
                <w:szCs w:val="28"/>
              </w:rPr>
              <w:t xml:space="preserve"> </w:t>
            </w:r>
            <w:r w:rsidRPr="00B34C63">
              <w:rPr>
                <w:bCs/>
                <w:sz w:val="28"/>
                <w:szCs w:val="28"/>
                <w:lang w:eastAsia="lv-LV"/>
              </w:rPr>
              <w:t>Paredzamie ieguvumi projekta</w:t>
            </w:r>
            <w:r w:rsidRPr="00B34C63">
              <w:rPr>
                <w:b/>
                <w:bCs/>
                <w:sz w:val="28"/>
                <w:szCs w:val="28"/>
                <w:lang w:eastAsia="lv-LV"/>
              </w:rPr>
              <w:t xml:space="preserve"> </w:t>
            </w:r>
            <w:r w:rsidRPr="00B34C63">
              <w:rPr>
                <w:rStyle w:val="Strong"/>
                <w:b w:val="0"/>
                <w:sz w:val="28"/>
                <w:szCs w:val="28"/>
              </w:rPr>
              <w:t>„Kazdangas pils kupola zāles balkona durvju un logu restaurācija”</w:t>
            </w:r>
            <w:r w:rsidRPr="00B34C63">
              <w:rPr>
                <w:b/>
                <w:bCs/>
                <w:sz w:val="28"/>
                <w:szCs w:val="28"/>
                <w:lang w:eastAsia="lv-LV"/>
              </w:rPr>
              <w:t xml:space="preserve"> </w:t>
            </w:r>
            <w:r w:rsidRPr="00B34C63">
              <w:rPr>
                <w:bCs/>
                <w:sz w:val="28"/>
                <w:szCs w:val="28"/>
                <w:lang w:eastAsia="lv-LV"/>
              </w:rPr>
              <w:t>īstenošanas rezultātā</w:t>
            </w:r>
            <w:r w:rsidRPr="00B34C63">
              <w:rPr>
                <w:rFonts w:eastAsia="Calibri"/>
                <w:sz w:val="28"/>
                <w:szCs w:val="28"/>
                <w:lang w:eastAsia="lv-LV"/>
              </w:rPr>
              <w:t xml:space="preserve"> – </w:t>
            </w:r>
            <w:r w:rsidRPr="00B34C63">
              <w:rPr>
                <w:sz w:val="28"/>
                <w:szCs w:val="28"/>
                <w:lang w:eastAsia="lv-LV"/>
              </w:rPr>
              <w:t xml:space="preserve">restaurētas ilgstošai izmantošanai paredzētas Pils kupola zāles balkona durvis un vidējo logu komplekts; novērsti  draudi neatgriezeniski zaudēt 20.gs. sākumā radītus </w:t>
            </w:r>
            <w:proofErr w:type="spellStart"/>
            <w:r w:rsidRPr="00B34C63">
              <w:rPr>
                <w:sz w:val="28"/>
                <w:szCs w:val="28"/>
                <w:lang w:eastAsia="lv-LV"/>
              </w:rPr>
              <w:t>būvgaldniecības</w:t>
            </w:r>
            <w:proofErr w:type="spellEnd"/>
            <w:r w:rsidRPr="00B34C63">
              <w:rPr>
                <w:sz w:val="28"/>
                <w:szCs w:val="28"/>
                <w:lang w:eastAsia="lv-LV"/>
              </w:rPr>
              <w:t xml:space="preserve"> izstrādājumus, saglabāta logu un durvju vēsturiskā  metāla aizdare un  mehānismi;  veicināta nozīmīga arhitektūras  pieminekļa</w:t>
            </w:r>
            <w:r w:rsidRPr="00B34C63">
              <w:rPr>
                <w:rFonts w:eastAsia="Calibri"/>
                <w:sz w:val="28"/>
                <w:szCs w:val="28"/>
                <w:lang w:eastAsia="lv-LV"/>
              </w:rPr>
              <w:t xml:space="preserve"> – </w:t>
            </w:r>
            <w:r w:rsidRPr="00B34C63">
              <w:rPr>
                <w:sz w:val="28"/>
                <w:szCs w:val="28"/>
                <w:lang w:eastAsia="lv-LV"/>
              </w:rPr>
              <w:t xml:space="preserve">Kazdangas Pils </w:t>
            </w:r>
            <w:r w:rsidR="00D14DA2" w:rsidRPr="00B34C63">
              <w:rPr>
                <w:sz w:val="28"/>
                <w:szCs w:val="28"/>
                <w:lang w:eastAsia="lv-LV"/>
              </w:rPr>
              <w:t>ziemeļu</w:t>
            </w:r>
            <w:r w:rsidRPr="00B34C63">
              <w:rPr>
                <w:sz w:val="28"/>
                <w:szCs w:val="28"/>
                <w:lang w:eastAsia="lv-LV"/>
              </w:rPr>
              <w:t xml:space="preserve"> fasādes  koptēla  saglabāšana. </w:t>
            </w:r>
            <w:r w:rsidRPr="00B34C63">
              <w:rPr>
                <w:i/>
                <w:sz w:val="28"/>
                <w:szCs w:val="28"/>
                <w:lang w:eastAsia="lv-LV"/>
              </w:rPr>
              <w:t xml:space="preserve">(plašāka informācija pieejama interneta </w:t>
            </w:r>
            <w:proofErr w:type="spellStart"/>
            <w:r w:rsidRPr="00B34C63">
              <w:rPr>
                <w:i/>
                <w:sz w:val="28"/>
                <w:szCs w:val="28"/>
                <w:lang w:eastAsia="lv-LV"/>
              </w:rPr>
              <w:t>vietnē</w:t>
            </w:r>
            <w:proofErr w:type="spellEnd"/>
            <w:r w:rsidRPr="00B34C63">
              <w:rPr>
                <w:i/>
                <w:sz w:val="28"/>
                <w:szCs w:val="28"/>
                <w:lang w:eastAsia="lv-LV"/>
              </w:rPr>
              <w:t>: http://aizputesnovads.lv/jaunumi/1492-valsts-kultrkapitla-fonds-aizputes-novad-pieris-finansjumu-diviem-projektiem).</w:t>
            </w:r>
          </w:p>
          <w:p w:rsidR="00BC2C7D" w:rsidRDefault="002E014B" w:rsidP="00BC2C7D">
            <w:pPr>
              <w:spacing w:after="0" w:line="240" w:lineRule="auto"/>
              <w:ind w:left="142" w:right="142" w:firstLine="567"/>
              <w:jc w:val="both"/>
              <w:rPr>
                <w:rFonts w:ascii="Times New Roman" w:hAnsi="Times New Roman" w:cs="Times New Roman"/>
                <w:sz w:val="28"/>
                <w:szCs w:val="28"/>
              </w:rPr>
            </w:pPr>
            <w:r w:rsidRPr="00F23F34">
              <w:rPr>
                <w:rFonts w:ascii="Times New Roman" w:eastAsia="Times New Roman" w:hAnsi="Times New Roman" w:cs="Times New Roman"/>
                <w:sz w:val="28"/>
                <w:szCs w:val="28"/>
                <w:lang w:eastAsia="lv-LV"/>
              </w:rPr>
              <w:t xml:space="preserve">Aizputes novada dome savā 2014.gada 6.janvāra vēstulē Nr.2.1.16/NOS-6 </w:t>
            </w:r>
            <w:r w:rsidR="009C50D4" w:rsidRPr="00B34C63">
              <w:rPr>
                <w:rFonts w:ascii="Times New Roman" w:eastAsia="Times New Roman" w:hAnsi="Times New Roman" w:cs="Times New Roman"/>
                <w:sz w:val="28"/>
                <w:szCs w:val="28"/>
                <w:lang w:eastAsia="lv-LV"/>
              </w:rPr>
              <w:t xml:space="preserve">un </w:t>
            </w:r>
            <w:r w:rsidR="009C50D4" w:rsidRPr="00B34C63">
              <w:rPr>
                <w:rFonts w:ascii="Times New Roman" w:hAnsi="Times New Roman" w:cs="Times New Roman"/>
                <w:sz w:val="28"/>
                <w:szCs w:val="28"/>
                <w:lang w:eastAsia="lv-LV"/>
              </w:rPr>
              <w:t>2014.gada 9.jūnija vēstulē Nr.2.1.16/NOS-399</w:t>
            </w:r>
            <w:r w:rsidR="009C50D4" w:rsidRPr="00B34C63">
              <w:rPr>
                <w:lang w:eastAsia="lv-LV"/>
              </w:rPr>
              <w:t xml:space="preserve"> </w:t>
            </w:r>
            <w:r w:rsidRPr="00B34C63">
              <w:rPr>
                <w:rFonts w:ascii="Times New Roman" w:eastAsia="Times New Roman" w:hAnsi="Times New Roman" w:cs="Times New Roman"/>
                <w:sz w:val="28"/>
                <w:szCs w:val="28"/>
                <w:lang w:eastAsia="lv-LV"/>
              </w:rPr>
              <w:t>i</w:t>
            </w:r>
            <w:r w:rsidRPr="00F23F34">
              <w:rPr>
                <w:rFonts w:ascii="Times New Roman" w:eastAsia="Times New Roman" w:hAnsi="Times New Roman" w:cs="Times New Roman"/>
                <w:sz w:val="28"/>
                <w:szCs w:val="28"/>
                <w:lang w:eastAsia="lv-LV"/>
              </w:rPr>
              <w:t xml:space="preserve">r norādījusi </w:t>
            </w:r>
            <w:r w:rsidRPr="00F23F34">
              <w:rPr>
                <w:rFonts w:ascii="Times New Roman" w:eastAsia="Times New Roman" w:hAnsi="Times New Roman" w:cs="Times New Roman"/>
                <w:sz w:val="28"/>
                <w:szCs w:val="28"/>
                <w:lang w:eastAsia="lv-LV"/>
              </w:rPr>
              <w:lastRenderedPageBreak/>
              <w:t>valsts nekustamā īpašuma sastāvā esošo būvju tehnisko stāvokli (pievienoti arī fot</w:t>
            </w:r>
            <w:r w:rsidR="00C601FE">
              <w:rPr>
                <w:rFonts w:ascii="Times New Roman" w:eastAsia="Times New Roman" w:hAnsi="Times New Roman" w:cs="Times New Roman"/>
                <w:sz w:val="28"/>
                <w:szCs w:val="28"/>
                <w:lang w:eastAsia="lv-LV"/>
              </w:rPr>
              <w:t>o</w:t>
            </w:r>
            <w:r w:rsidRPr="00F23F34">
              <w:rPr>
                <w:rFonts w:ascii="Times New Roman" w:eastAsia="Times New Roman" w:hAnsi="Times New Roman" w:cs="Times New Roman"/>
                <w:sz w:val="28"/>
                <w:szCs w:val="28"/>
                <w:lang w:eastAsia="lv-LV"/>
              </w:rPr>
              <w:t>attēli) un to plānoto izmantošanu, realizējot likuma „Par pašvaldībām” note</w:t>
            </w:r>
            <w:r w:rsidR="00C601FE">
              <w:rPr>
                <w:rFonts w:ascii="Times New Roman" w:eastAsia="Times New Roman" w:hAnsi="Times New Roman" w:cs="Times New Roman"/>
                <w:sz w:val="28"/>
                <w:szCs w:val="28"/>
                <w:lang w:eastAsia="lv-LV"/>
              </w:rPr>
              <w:t>iktās funkcijas, kā arī norādīt</w:t>
            </w:r>
            <w:r w:rsidRPr="00F23F34">
              <w:rPr>
                <w:rFonts w:ascii="Times New Roman" w:eastAsia="Times New Roman" w:hAnsi="Times New Roman" w:cs="Times New Roman"/>
                <w:sz w:val="28"/>
                <w:szCs w:val="28"/>
                <w:lang w:eastAsia="lv-LV"/>
              </w:rPr>
              <w:t>s valsts nekustamā īpašuma sastāvā esošo zemes vienību veid</w:t>
            </w:r>
            <w:r w:rsidR="00C601FE">
              <w:rPr>
                <w:rFonts w:ascii="Times New Roman" w:eastAsia="Times New Roman" w:hAnsi="Times New Roman" w:cs="Times New Roman"/>
                <w:sz w:val="28"/>
                <w:szCs w:val="28"/>
                <w:lang w:eastAsia="lv-LV"/>
              </w:rPr>
              <w:t>s</w:t>
            </w:r>
            <w:r w:rsidRPr="00F23F34">
              <w:rPr>
                <w:rFonts w:ascii="Times New Roman" w:eastAsia="Times New Roman" w:hAnsi="Times New Roman" w:cs="Times New Roman"/>
                <w:sz w:val="28"/>
                <w:szCs w:val="28"/>
                <w:lang w:eastAsia="lv-LV"/>
              </w:rPr>
              <w:t xml:space="preserve"> saskaņā ar teritorijas plānojumu.</w:t>
            </w:r>
            <w:r w:rsidR="00BC2C7D" w:rsidRPr="00F23F34">
              <w:rPr>
                <w:rFonts w:ascii="Times New Roman" w:eastAsia="Times New Roman" w:hAnsi="Times New Roman" w:cs="Times New Roman"/>
                <w:sz w:val="28"/>
                <w:szCs w:val="28"/>
                <w:lang w:eastAsia="lv-LV"/>
              </w:rPr>
              <w:t xml:space="preserve"> Vienlaikus Aizputes novada dome norāda, ka, apzinoties kultūras pieminekļa saglabāšanas nozīmīgumu un sadarbojoties ar Valsts kultūras pieminekļu aizsardzības inspekcijas inspektoriem, ir veikta </w:t>
            </w:r>
            <w:r w:rsidR="000916B3" w:rsidRPr="00F23F34">
              <w:rPr>
                <w:rFonts w:ascii="Times New Roman" w:hAnsi="Times New Roman" w:cs="Times New Roman"/>
                <w:sz w:val="28"/>
                <w:szCs w:val="28"/>
              </w:rPr>
              <w:t>valsts nozīmes arhitektūras pieminekļa „Kavalieru” māja” (valsts aizsardzības Nr.6417) kolonu un ieejas konservācija.</w:t>
            </w:r>
            <w:r w:rsidR="00E3241A">
              <w:rPr>
                <w:rFonts w:ascii="Times New Roman" w:hAnsi="Times New Roman" w:cs="Times New Roman"/>
                <w:sz w:val="28"/>
                <w:szCs w:val="28"/>
              </w:rPr>
              <w:t xml:space="preserve"> Aizputes novada dome informē, ka, lai veiktu </w:t>
            </w:r>
            <w:r w:rsidR="00DB42A8">
              <w:rPr>
                <w:rFonts w:ascii="Times New Roman" w:hAnsi="Times New Roman" w:cs="Times New Roman"/>
                <w:sz w:val="28"/>
                <w:szCs w:val="28"/>
              </w:rPr>
              <w:t>ieguldījumus un uzlabojumus valsts nekustamajā īpašumā, sākotnēji ir jāiegūst atbildīgo iestāžu atzinumi, nepieciešama objektu arhitektoniskā izpēte, tehniskā stāvokļa apsekošana</w:t>
            </w:r>
            <w:r w:rsidR="00B41F8A">
              <w:rPr>
                <w:rFonts w:ascii="Times New Roman" w:hAnsi="Times New Roman" w:cs="Times New Roman"/>
                <w:sz w:val="28"/>
                <w:szCs w:val="28"/>
              </w:rPr>
              <w:t xml:space="preserve"> un tikai tad var pieņemt lēmumu par turpmāko rīcību ar attiecīgo objektu, kā arī ieplānot pašvaldības budžeta līdzekļus.</w:t>
            </w:r>
          </w:p>
          <w:p w:rsidR="00D52C2C" w:rsidRPr="00B34C63" w:rsidRDefault="009C50D4" w:rsidP="00BC2C7D">
            <w:pPr>
              <w:spacing w:after="0" w:line="240" w:lineRule="auto"/>
              <w:ind w:left="142" w:right="142" w:firstLine="567"/>
              <w:jc w:val="both"/>
              <w:rPr>
                <w:rFonts w:ascii="Times New Roman" w:hAnsi="Times New Roman" w:cs="Times New Roman"/>
                <w:sz w:val="28"/>
                <w:szCs w:val="28"/>
              </w:rPr>
            </w:pPr>
            <w:r w:rsidRPr="00B34C63">
              <w:rPr>
                <w:rFonts w:ascii="Times New Roman" w:hAnsi="Times New Roman" w:cs="Times New Roman"/>
                <w:sz w:val="28"/>
                <w:szCs w:val="28"/>
                <w:lang w:eastAsia="lv-LV"/>
              </w:rPr>
              <w:t>Aizputes novada dome 2014.gada 9.jūnija vēstulē Nr.2.1.16/NOS-399 norāda</w:t>
            </w:r>
            <w:r w:rsidRPr="00B34C63">
              <w:rPr>
                <w:rFonts w:ascii="Times New Roman" w:hAnsi="Times New Roman" w:cs="Times New Roman"/>
                <w:sz w:val="28"/>
                <w:szCs w:val="28"/>
              </w:rPr>
              <w:t>, ka rīkojuma projektā norādītās būves, tajā skaitā valstij piekrītošā būve – sporta stadions ar kadastra apzīmējumu 6468 003 0034 011 – tiks uzturēta un apsaimniekota atbilstoši kompetento institūciju, tajā skaitā Valsts kultūras pieminekļu aizsardzības inspekcijas un Aizputes novada būvvaldes, norādījumiem un normatīvo aktu prasībām.</w:t>
            </w:r>
          </w:p>
          <w:p w:rsidR="0074500B" w:rsidRPr="007E0AB7" w:rsidRDefault="00593BF5" w:rsidP="00BC2C7D">
            <w:pPr>
              <w:spacing w:after="0" w:line="240" w:lineRule="auto"/>
              <w:ind w:left="142" w:right="142" w:firstLine="567"/>
              <w:jc w:val="both"/>
              <w:rPr>
                <w:rFonts w:ascii="Times New Roman" w:eastAsia="Times New Roman" w:hAnsi="Times New Roman" w:cs="Times New Roman"/>
                <w:sz w:val="28"/>
                <w:szCs w:val="28"/>
                <w:lang w:eastAsia="lv-LV"/>
              </w:rPr>
            </w:pPr>
            <w:r w:rsidRPr="00F23F34">
              <w:rPr>
                <w:rFonts w:ascii="Times New Roman" w:hAnsi="Times New Roman" w:cs="Times New Roman"/>
                <w:sz w:val="28"/>
                <w:szCs w:val="28"/>
              </w:rPr>
              <w:t>Valsts nekustamā īpašuma pilnvērtīgai apsaimniekošanai, tajā skaitā kultūras pieminekļu saglabāšanai un atjaunošanai, ir nepieciešami lieli finanšu ieguldījum</w:t>
            </w:r>
            <w:r w:rsidR="00A82DEE" w:rsidRPr="00F23F34">
              <w:rPr>
                <w:rFonts w:ascii="Times New Roman" w:hAnsi="Times New Roman" w:cs="Times New Roman"/>
                <w:sz w:val="28"/>
                <w:szCs w:val="28"/>
              </w:rPr>
              <w:t>i un apstāklis, ka valsts nekustamais īpašums nav nodots Aizputes novada pašvaldības īpašumā kavē finansējumu piesaisti, tajā skaitā Eiropas S</w:t>
            </w:r>
            <w:r w:rsidR="002558B1">
              <w:rPr>
                <w:rFonts w:ascii="Times New Roman" w:hAnsi="Times New Roman" w:cs="Times New Roman"/>
                <w:sz w:val="28"/>
                <w:szCs w:val="28"/>
              </w:rPr>
              <w:t>avienības fondu līdzekļu apguvi, kā arī rada sarežģījumus un prasa lielus laika resursus dokumentu apritē.</w:t>
            </w:r>
            <w:r w:rsidR="00D57CAD" w:rsidRPr="00F23F34">
              <w:rPr>
                <w:rFonts w:ascii="Times New Roman" w:hAnsi="Times New Roman" w:cs="Times New Roman"/>
                <w:sz w:val="28"/>
                <w:szCs w:val="28"/>
              </w:rPr>
              <w:t xml:space="preserve"> Aizputes novada dome </w:t>
            </w:r>
            <w:r w:rsidR="008811F9" w:rsidRPr="00F23F34">
              <w:rPr>
                <w:rFonts w:ascii="Times New Roman" w:hAnsi="Times New Roman" w:cs="Times New Roman"/>
                <w:sz w:val="28"/>
                <w:szCs w:val="28"/>
              </w:rPr>
              <w:t xml:space="preserve">īsteno </w:t>
            </w:r>
            <w:r w:rsidR="00EA64A2" w:rsidRPr="00F23F34">
              <w:rPr>
                <w:rFonts w:ascii="Times New Roman" w:hAnsi="Times New Roman" w:cs="Times New Roman"/>
                <w:sz w:val="28"/>
                <w:szCs w:val="28"/>
              </w:rPr>
              <w:t xml:space="preserve">Eiropas Zivsaimniecības fonda un Lauku atbalsta dienesta </w:t>
            </w:r>
            <w:proofErr w:type="spellStart"/>
            <w:r w:rsidR="00EA64A2" w:rsidRPr="00F23F34">
              <w:rPr>
                <w:rFonts w:ascii="Times New Roman" w:hAnsi="Times New Roman" w:cs="Times New Roman"/>
                <w:sz w:val="28"/>
                <w:szCs w:val="28"/>
              </w:rPr>
              <w:t>līdzfinansēto</w:t>
            </w:r>
            <w:proofErr w:type="spellEnd"/>
            <w:r w:rsidR="00EA64A2" w:rsidRPr="00F23F34">
              <w:rPr>
                <w:rFonts w:ascii="Times New Roman" w:hAnsi="Times New Roman" w:cs="Times New Roman"/>
                <w:sz w:val="28"/>
                <w:szCs w:val="28"/>
              </w:rPr>
              <w:t xml:space="preserve"> </w:t>
            </w:r>
            <w:r w:rsidR="008811F9" w:rsidRPr="00F23F34">
              <w:rPr>
                <w:rFonts w:ascii="Times New Roman" w:hAnsi="Times New Roman" w:cs="Times New Roman"/>
                <w:sz w:val="28"/>
                <w:szCs w:val="28"/>
              </w:rPr>
              <w:t xml:space="preserve">projektu </w:t>
            </w:r>
            <w:r w:rsidR="008811F9" w:rsidRPr="00F23F34">
              <w:rPr>
                <w:rFonts w:ascii="Times New Roman" w:hAnsi="Times New Roman" w:cs="Times New Roman"/>
                <w:sz w:val="28"/>
                <w:szCs w:val="28"/>
              </w:rPr>
              <w:lastRenderedPageBreak/>
              <w:t xml:space="preserve">„Infrastruktūras izveide, lai piekļūtu </w:t>
            </w:r>
            <w:proofErr w:type="spellStart"/>
            <w:r w:rsidR="008811F9" w:rsidRPr="00F23F34">
              <w:rPr>
                <w:rFonts w:ascii="Times New Roman" w:hAnsi="Times New Roman" w:cs="Times New Roman"/>
                <w:sz w:val="28"/>
                <w:szCs w:val="28"/>
              </w:rPr>
              <w:t>akvakultūras</w:t>
            </w:r>
            <w:proofErr w:type="spellEnd"/>
            <w:r w:rsidR="008811F9" w:rsidRPr="00F23F34">
              <w:rPr>
                <w:rFonts w:ascii="Times New Roman" w:hAnsi="Times New Roman" w:cs="Times New Roman"/>
                <w:sz w:val="28"/>
                <w:szCs w:val="28"/>
              </w:rPr>
              <w:t xml:space="preserve"> uzņēmuma pakalpojumiem Kazdangā”</w:t>
            </w:r>
            <w:r w:rsidR="00EA64A2" w:rsidRPr="00F23F34">
              <w:rPr>
                <w:rFonts w:ascii="Times New Roman" w:hAnsi="Times New Roman" w:cs="Times New Roman"/>
                <w:sz w:val="28"/>
                <w:szCs w:val="28"/>
              </w:rPr>
              <w:t xml:space="preserve">. Aizputes novada dome ir saņēmusi Lauku atbalsta dienesta </w:t>
            </w:r>
            <w:proofErr w:type="spellStart"/>
            <w:r w:rsidR="004F6E8B" w:rsidRPr="00F23F34">
              <w:rPr>
                <w:rFonts w:ascii="Times New Roman" w:hAnsi="Times New Roman" w:cs="Times New Roman"/>
                <w:sz w:val="28"/>
                <w:szCs w:val="28"/>
              </w:rPr>
              <w:t>Dienvidkurzemes</w:t>
            </w:r>
            <w:proofErr w:type="spellEnd"/>
            <w:r w:rsidR="004F6E8B" w:rsidRPr="00F23F34">
              <w:rPr>
                <w:rFonts w:ascii="Times New Roman" w:hAnsi="Times New Roman" w:cs="Times New Roman"/>
                <w:sz w:val="28"/>
                <w:szCs w:val="28"/>
              </w:rPr>
              <w:t xml:space="preserve"> reģionālās lauksaimniecības pārvaldes</w:t>
            </w:r>
            <w:r w:rsidR="00EA64A2" w:rsidRPr="00F23F34">
              <w:rPr>
                <w:rFonts w:ascii="Times New Roman" w:hAnsi="Times New Roman" w:cs="Times New Roman"/>
                <w:sz w:val="28"/>
                <w:szCs w:val="28"/>
              </w:rPr>
              <w:t xml:space="preserve"> 2013.gada 19.dec</w:t>
            </w:r>
            <w:r w:rsidR="004F6E8B" w:rsidRPr="00F23F34">
              <w:rPr>
                <w:rFonts w:ascii="Times New Roman" w:hAnsi="Times New Roman" w:cs="Times New Roman"/>
                <w:sz w:val="28"/>
                <w:szCs w:val="28"/>
              </w:rPr>
              <w:t xml:space="preserve">embra vēstuli Nr.02.6-11/13/3856, kurā norādīts, ka gadījumā, </w:t>
            </w:r>
            <w:r w:rsidR="004F6E8B" w:rsidRPr="00D5145B">
              <w:rPr>
                <w:rFonts w:ascii="Times New Roman" w:hAnsi="Times New Roman" w:cs="Times New Roman"/>
                <w:sz w:val="28"/>
                <w:szCs w:val="28"/>
                <w:u w:val="single"/>
              </w:rPr>
              <w:t xml:space="preserve">ja Aizputes novada dome nevarēs iesniegt zemesgrāmatu apliecību, kas apliecina, ka valsts nekustamais īpašums ir nodots Aizputes novada pašvaldības īpašumā, </w:t>
            </w:r>
            <w:r w:rsidR="00D57CAD" w:rsidRPr="00D5145B">
              <w:rPr>
                <w:rFonts w:ascii="Times New Roman" w:hAnsi="Times New Roman" w:cs="Times New Roman"/>
                <w:sz w:val="28"/>
                <w:szCs w:val="28"/>
                <w:u w:val="single"/>
              </w:rPr>
              <w:t xml:space="preserve"> </w:t>
            </w:r>
            <w:r w:rsidR="004F6E8B" w:rsidRPr="00D5145B">
              <w:rPr>
                <w:rFonts w:ascii="Times New Roman" w:hAnsi="Times New Roman" w:cs="Times New Roman"/>
                <w:sz w:val="28"/>
                <w:szCs w:val="28"/>
                <w:u w:val="single"/>
              </w:rPr>
              <w:t xml:space="preserve">Lauku atbalsta dienesta </w:t>
            </w:r>
            <w:proofErr w:type="spellStart"/>
            <w:r w:rsidR="004F6E8B" w:rsidRPr="00D5145B">
              <w:rPr>
                <w:rFonts w:ascii="Times New Roman" w:hAnsi="Times New Roman" w:cs="Times New Roman"/>
                <w:sz w:val="28"/>
                <w:szCs w:val="28"/>
                <w:u w:val="single"/>
              </w:rPr>
              <w:t>Dienvidkurzemes</w:t>
            </w:r>
            <w:proofErr w:type="spellEnd"/>
            <w:r w:rsidR="004F6E8B" w:rsidRPr="00D5145B">
              <w:rPr>
                <w:rFonts w:ascii="Times New Roman" w:hAnsi="Times New Roman" w:cs="Times New Roman"/>
                <w:sz w:val="28"/>
                <w:szCs w:val="28"/>
                <w:u w:val="single"/>
              </w:rPr>
              <w:t xml:space="preserve"> reģionālās lauksaimniecības pārvalde ir tiesīga atprasīt </w:t>
            </w:r>
            <w:r w:rsidR="008A2396" w:rsidRPr="00D5145B">
              <w:rPr>
                <w:rFonts w:ascii="Times New Roman" w:hAnsi="Times New Roman" w:cs="Times New Roman"/>
                <w:sz w:val="28"/>
                <w:szCs w:val="28"/>
                <w:u w:val="single"/>
              </w:rPr>
              <w:t xml:space="preserve">iepriekš </w:t>
            </w:r>
            <w:r w:rsidR="004F6E8B" w:rsidRPr="00D5145B">
              <w:rPr>
                <w:rFonts w:ascii="Times New Roman" w:hAnsi="Times New Roman" w:cs="Times New Roman"/>
                <w:sz w:val="28"/>
                <w:szCs w:val="28"/>
                <w:u w:val="single"/>
              </w:rPr>
              <w:t xml:space="preserve">izmaksāto </w:t>
            </w:r>
            <w:r w:rsidR="008A2396" w:rsidRPr="00D5145B">
              <w:rPr>
                <w:rFonts w:ascii="Times New Roman" w:hAnsi="Times New Roman" w:cs="Times New Roman"/>
                <w:sz w:val="28"/>
                <w:szCs w:val="28"/>
                <w:u w:val="single"/>
              </w:rPr>
              <w:t xml:space="preserve">finansējumu </w:t>
            </w:r>
            <w:r w:rsidR="00C14847" w:rsidRPr="00D5145B">
              <w:rPr>
                <w:rFonts w:ascii="Times New Roman" w:hAnsi="Times New Roman" w:cs="Times New Roman"/>
                <w:sz w:val="28"/>
                <w:szCs w:val="28"/>
                <w:u w:val="single"/>
              </w:rPr>
              <w:t>89</w:t>
            </w:r>
            <w:r w:rsidR="007E0AB7" w:rsidRPr="00D5145B">
              <w:rPr>
                <w:rFonts w:ascii="Times New Roman" w:hAnsi="Times New Roman" w:cs="Times New Roman"/>
                <w:sz w:val="28"/>
                <w:szCs w:val="28"/>
                <w:u w:val="single"/>
              </w:rPr>
              <w:t xml:space="preserve"> </w:t>
            </w:r>
            <w:r w:rsidR="00C14847" w:rsidRPr="00D5145B">
              <w:rPr>
                <w:rFonts w:ascii="Times New Roman" w:hAnsi="Times New Roman" w:cs="Times New Roman"/>
                <w:sz w:val="28"/>
                <w:szCs w:val="28"/>
                <w:u w:val="single"/>
              </w:rPr>
              <w:t xml:space="preserve">640,92 </w:t>
            </w:r>
            <w:r w:rsidR="00D5145B" w:rsidRPr="00D5145B">
              <w:rPr>
                <w:rFonts w:ascii="Times New Roman" w:hAnsi="Times New Roman" w:cs="Times New Roman"/>
                <w:sz w:val="28"/>
                <w:szCs w:val="28"/>
                <w:u w:val="single"/>
              </w:rPr>
              <w:t xml:space="preserve">euro </w:t>
            </w:r>
            <w:r w:rsidR="00C14847" w:rsidRPr="00D5145B">
              <w:rPr>
                <w:rFonts w:ascii="Times New Roman" w:hAnsi="Times New Roman" w:cs="Times New Roman"/>
                <w:sz w:val="28"/>
                <w:szCs w:val="28"/>
                <w:u w:val="single"/>
              </w:rPr>
              <w:t>(</w:t>
            </w:r>
            <w:r w:rsidR="008A2396" w:rsidRPr="00D5145B">
              <w:rPr>
                <w:rFonts w:ascii="Times New Roman" w:hAnsi="Times New Roman" w:cs="Times New Roman"/>
                <w:sz w:val="28"/>
                <w:szCs w:val="28"/>
                <w:u w:val="single"/>
              </w:rPr>
              <w:t>63</w:t>
            </w:r>
            <w:r w:rsidR="00C14847" w:rsidRPr="00D5145B">
              <w:rPr>
                <w:rFonts w:ascii="Times New Roman" w:hAnsi="Times New Roman" w:cs="Times New Roman"/>
                <w:sz w:val="28"/>
                <w:szCs w:val="28"/>
                <w:u w:val="single"/>
              </w:rPr>
              <w:t> </w:t>
            </w:r>
            <w:r w:rsidR="008A2396" w:rsidRPr="00D5145B">
              <w:rPr>
                <w:rFonts w:ascii="Times New Roman" w:hAnsi="Times New Roman" w:cs="Times New Roman"/>
                <w:sz w:val="28"/>
                <w:szCs w:val="28"/>
                <w:u w:val="single"/>
              </w:rPr>
              <w:t>000</w:t>
            </w:r>
            <w:r w:rsidR="00C14847" w:rsidRPr="00D5145B">
              <w:rPr>
                <w:rFonts w:ascii="Times New Roman" w:hAnsi="Times New Roman" w:cs="Times New Roman"/>
                <w:sz w:val="28"/>
                <w:szCs w:val="28"/>
                <w:u w:val="single"/>
              </w:rPr>
              <w:t>,00</w:t>
            </w:r>
            <w:r w:rsidR="00D5145B" w:rsidRPr="00D5145B">
              <w:rPr>
                <w:rFonts w:ascii="Times New Roman" w:hAnsi="Times New Roman" w:cs="Times New Roman"/>
                <w:sz w:val="28"/>
                <w:szCs w:val="28"/>
                <w:u w:val="single"/>
              </w:rPr>
              <w:t xml:space="preserve"> latu</w:t>
            </w:r>
            <w:r w:rsidR="00C14847" w:rsidRPr="00D5145B">
              <w:rPr>
                <w:rFonts w:ascii="Times New Roman" w:hAnsi="Times New Roman" w:cs="Times New Roman"/>
                <w:sz w:val="28"/>
                <w:szCs w:val="28"/>
                <w:u w:val="single"/>
              </w:rPr>
              <w:t>)</w:t>
            </w:r>
            <w:r w:rsidR="008A2396" w:rsidRPr="00D5145B">
              <w:rPr>
                <w:rFonts w:ascii="Times New Roman" w:hAnsi="Times New Roman" w:cs="Times New Roman"/>
                <w:sz w:val="28"/>
                <w:szCs w:val="28"/>
                <w:u w:val="single"/>
              </w:rPr>
              <w:t xml:space="preserve"> apmērā.</w:t>
            </w:r>
            <w:r w:rsidR="0074500B" w:rsidRPr="007E0AB7">
              <w:rPr>
                <w:rFonts w:ascii="Times New Roman" w:hAnsi="Times New Roman" w:cs="Times New Roman"/>
                <w:sz w:val="28"/>
                <w:szCs w:val="28"/>
              </w:rPr>
              <w:t xml:space="preserve"> Atbilstoši </w:t>
            </w:r>
            <w:r w:rsidR="0074500B" w:rsidRPr="007E0AB7">
              <w:rPr>
                <w:rFonts w:ascii="Times New Roman" w:eastAsia="Times New Roman" w:hAnsi="Times New Roman" w:cs="Times New Roman"/>
                <w:sz w:val="28"/>
                <w:szCs w:val="28"/>
                <w:lang w:eastAsia="lv-LV"/>
              </w:rPr>
              <w:t>Aizputes novada dome</w:t>
            </w:r>
            <w:r w:rsidR="007E0AB7">
              <w:rPr>
                <w:rFonts w:ascii="Times New Roman" w:eastAsia="Times New Roman" w:hAnsi="Times New Roman" w:cs="Times New Roman"/>
                <w:sz w:val="28"/>
                <w:szCs w:val="28"/>
                <w:lang w:eastAsia="lv-LV"/>
              </w:rPr>
              <w:t>s</w:t>
            </w:r>
            <w:r w:rsidR="0074500B" w:rsidRPr="007E0AB7">
              <w:rPr>
                <w:rFonts w:ascii="Times New Roman" w:eastAsia="Times New Roman" w:hAnsi="Times New Roman" w:cs="Times New Roman"/>
                <w:sz w:val="28"/>
                <w:szCs w:val="28"/>
                <w:lang w:eastAsia="lv-LV"/>
              </w:rPr>
              <w:t xml:space="preserve"> 2014.gada 6.janvāra vēstulē Nr.2.1.16/NOS-6 minētajam šādas </w:t>
            </w:r>
            <w:r w:rsidR="00492254" w:rsidRPr="007E0AB7">
              <w:rPr>
                <w:rFonts w:ascii="Times New Roman" w:eastAsia="Times New Roman" w:hAnsi="Times New Roman" w:cs="Times New Roman"/>
                <w:sz w:val="28"/>
                <w:szCs w:val="28"/>
                <w:lang w:eastAsia="lv-LV"/>
              </w:rPr>
              <w:t>problēmas</w:t>
            </w:r>
            <w:r w:rsidR="0074500B" w:rsidRPr="007E0AB7">
              <w:rPr>
                <w:rFonts w:ascii="Times New Roman" w:eastAsia="Times New Roman" w:hAnsi="Times New Roman" w:cs="Times New Roman"/>
                <w:sz w:val="28"/>
                <w:szCs w:val="28"/>
                <w:lang w:eastAsia="lv-LV"/>
              </w:rPr>
              <w:t xml:space="preserve"> ir arī citos projektos, piemēram „Ūdenssaimniecības infrastruktūras attīstība Aizputes novada Kazdangas pagasta Kazdangas ciemā I kārta”, kā arī „Ūdenssaimniecības infrastruktūras attīstība Aizputes novada Kazdangas pagasta Kazdangas ciemā II kārta”.</w:t>
            </w:r>
          </w:p>
          <w:p w:rsidR="002771A0" w:rsidRPr="00F23F34" w:rsidRDefault="003A361D" w:rsidP="00C93701">
            <w:pPr>
              <w:pStyle w:val="Footer"/>
              <w:tabs>
                <w:tab w:val="clear" w:pos="4153"/>
                <w:tab w:val="clear" w:pos="8306"/>
                <w:tab w:val="right" w:pos="9072"/>
              </w:tabs>
              <w:ind w:left="142" w:right="141" w:firstLine="680"/>
              <w:jc w:val="both"/>
              <w:rPr>
                <w:rFonts w:ascii="Times New Roman" w:eastAsia="Times New Roman" w:hAnsi="Times New Roman" w:cs="Times New Roman"/>
                <w:sz w:val="28"/>
                <w:szCs w:val="28"/>
                <w:lang w:eastAsia="lv-LV"/>
              </w:rPr>
            </w:pPr>
            <w:r w:rsidRPr="00F23F34">
              <w:rPr>
                <w:rFonts w:ascii="Times New Roman" w:eastAsia="Calibri" w:hAnsi="Times New Roman" w:cs="Times New Roman"/>
                <w:bCs/>
                <w:sz w:val="28"/>
                <w:szCs w:val="28"/>
                <w:lang w:eastAsia="lv-LV"/>
              </w:rPr>
              <w:t>Saskaņā ar Civillikuma 994.pantu p</w:t>
            </w:r>
            <w:r w:rsidRPr="00F23F34">
              <w:rPr>
                <w:rFonts w:ascii="Times New Roman" w:eastAsia="Calibri" w:hAnsi="Times New Roman" w:cs="Times New Roman"/>
                <w:sz w:val="28"/>
                <w:szCs w:val="28"/>
                <w:lang w:eastAsia="lv-LV"/>
              </w:rPr>
              <w:t xml:space="preserve">ar nekustamā īpašuma īpašnieku atzīstams tikai tas, kas par tādu ierakstīts zemesgrāmatās. Līdz ierakstīšanai zemesgrāmatās nekustamā īpašuma ieguvējam pret trešajām personām nav nekādu tiesību: viņš nevar izlietot nevienu no priekšrocībām, kas saistītas ar īpašumu, un viņam jāatzīst par spēkā esošu visa uz šo nekustamo īpašumu attiecošās tās personas darbība, kura pēc zemesgrāmatām apzīmēta par šā īpašuma īpašnieku. </w:t>
            </w:r>
            <w:r w:rsidRPr="00F23F34">
              <w:rPr>
                <w:rFonts w:ascii="Times New Roman" w:hAnsi="Times New Roman" w:cs="Times New Roman"/>
                <w:sz w:val="28"/>
                <w:szCs w:val="28"/>
              </w:rPr>
              <w:t xml:space="preserve">Aizputes novada pašvaldība nevar nodrošināt valsts nekustamā īpašuma un valstij piekrītošās būves pilnvērtīgu apsaimniekošanu, tajā skaitā </w:t>
            </w:r>
            <w:r w:rsidR="004F7104" w:rsidRPr="00F23F34">
              <w:rPr>
                <w:rFonts w:ascii="Times New Roman" w:hAnsi="Times New Roman" w:cs="Times New Roman"/>
                <w:sz w:val="28"/>
                <w:szCs w:val="28"/>
              </w:rPr>
              <w:t>ir apgrūtināta iespēja piesaistīt</w:t>
            </w:r>
            <w:r w:rsidRPr="00F23F34">
              <w:rPr>
                <w:rFonts w:ascii="Times New Roman" w:hAnsi="Times New Roman" w:cs="Times New Roman"/>
                <w:sz w:val="28"/>
                <w:szCs w:val="28"/>
              </w:rPr>
              <w:t xml:space="preserve"> Eiropas Savienības struktūrfondu līdzekļus to uzlabošanai un attīstībai, kamēr nav sakārtotas īpašuma tiesības. </w:t>
            </w:r>
            <w:r w:rsidRPr="00F23F34">
              <w:rPr>
                <w:rFonts w:ascii="Times New Roman" w:eastAsia="Calibri" w:hAnsi="Times New Roman" w:cs="Times New Roman"/>
                <w:sz w:val="28"/>
                <w:szCs w:val="28"/>
                <w:lang w:eastAsia="lv-LV"/>
              </w:rPr>
              <w:t>Līdz ar to rīkojuma projekts ir sagatavots, lai tiesiski sakārtot</w:t>
            </w:r>
            <w:r w:rsidR="00C93701" w:rsidRPr="00F23F34">
              <w:rPr>
                <w:rFonts w:ascii="Times New Roman" w:eastAsia="Calibri" w:hAnsi="Times New Roman" w:cs="Times New Roman"/>
                <w:sz w:val="28"/>
                <w:szCs w:val="28"/>
                <w:lang w:eastAsia="lv-LV"/>
              </w:rPr>
              <w:t xml:space="preserve">u īpašuma tiesību jautājumus, </w:t>
            </w:r>
            <w:r w:rsidRPr="00F23F34">
              <w:rPr>
                <w:rFonts w:ascii="Times New Roman" w:eastAsia="Calibri" w:hAnsi="Times New Roman" w:cs="Times New Roman"/>
                <w:sz w:val="28"/>
                <w:szCs w:val="28"/>
                <w:lang w:eastAsia="lv-LV"/>
              </w:rPr>
              <w:t xml:space="preserve">nodrošinātu valsts nekustamā </w:t>
            </w:r>
            <w:r w:rsidRPr="00F23F34">
              <w:rPr>
                <w:rFonts w:ascii="Times New Roman" w:eastAsia="Calibri" w:hAnsi="Times New Roman" w:cs="Times New Roman"/>
                <w:sz w:val="28"/>
                <w:szCs w:val="28"/>
                <w:lang w:eastAsia="lv-LV"/>
              </w:rPr>
              <w:lastRenderedPageBreak/>
              <w:t xml:space="preserve">īpašuma un valstij piekrītošās būves pilnvērtīgu </w:t>
            </w:r>
            <w:r w:rsidR="00C93701" w:rsidRPr="00F23F34">
              <w:rPr>
                <w:rFonts w:ascii="Times New Roman" w:eastAsia="Calibri" w:hAnsi="Times New Roman" w:cs="Times New Roman"/>
                <w:sz w:val="28"/>
                <w:szCs w:val="28"/>
                <w:lang w:eastAsia="lv-LV"/>
              </w:rPr>
              <w:t xml:space="preserve">apsaimniekošanu un pārvaldīšanu, īstenojot </w:t>
            </w:r>
            <w:r w:rsidR="002771A0" w:rsidRPr="00F23F34">
              <w:rPr>
                <w:rFonts w:ascii="Times New Roman" w:hAnsi="Times New Roman" w:cs="Times New Roman"/>
                <w:sz w:val="28"/>
                <w:szCs w:val="28"/>
              </w:rPr>
              <w:t>likumā „Par pašvaldībām” 15.panta pirmās daļas 1., 2., 3., 4., 5., 6., 9., 10. un 13.punktā noteikt</w:t>
            </w:r>
            <w:r w:rsidR="00C93701" w:rsidRPr="00F23F34">
              <w:rPr>
                <w:rFonts w:ascii="Times New Roman" w:hAnsi="Times New Roman" w:cs="Times New Roman"/>
                <w:sz w:val="28"/>
                <w:szCs w:val="28"/>
              </w:rPr>
              <w:t>ās</w:t>
            </w:r>
            <w:r w:rsidR="002771A0" w:rsidRPr="00F23F34">
              <w:rPr>
                <w:rFonts w:ascii="Times New Roman" w:hAnsi="Times New Roman" w:cs="Times New Roman"/>
                <w:sz w:val="28"/>
                <w:szCs w:val="28"/>
              </w:rPr>
              <w:t xml:space="preserve"> pašvaldības autonom</w:t>
            </w:r>
            <w:r w:rsidR="00C93701" w:rsidRPr="00F23F34">
              <w:rPr>
                <w:rFonts w:ascii="Times New Roman" w:hAnsi="Times New Roman" w:cs="Times New Roman"/>
                <w:sz w:val="28"/>
                <w:szCs w:val="28"/>
              </w:rPr>
              <w:t>ās</w:t>
            </w:r>
            <w:r w:rsidR="002771A0" w:rsidRPr="00F23F34">
              <w:rPr>
                <w:rFonts w:ascii="Times New Roman" w:hAnsi="Times New Roman" w:cs="Times New Roman"/>
                <w:sz w:val="28"/>
                <w:szCs w:val="28"/>
              </w:rPr>
              <w:t xml:space="preserve"> funkci</w:t>
            </w:r>
            <w:r w:rsidR="00C93701" w:rsidRPr="00F23F34">
              <w:rPr>
                <w:rFonts w:ascii="Times New Roman" w:hAnsi="Times New Roman" w:cs="Times New Roman"/>
                <w:sz w:val="28"/>
                <w:szCs w:val="28"/>
              </w:rPr>
              <w:t>jas</w:t>
            </w:r>
            <w:r w:rsidR="002771A0" w:rsidRPr="00F23F34">
              <w:rPr>
                <w:rFonts w:ascii="Times New Roman" w:hAnsi="Times New Roman" w:cs="Times New Roman"/>
                <w:sz w:val="28"/>
                <w:szCs w:val="28"/>
              </w:rPr>
              <w:t>.</w:t>
            </w:r>
          </w:p>
          <w:p w:rsidR="003A361D" w:rsidRPr="00F23F34" w:rsidRDefault="002771A0" w:rsidP="00C74955">
            <w:pPr>
              <w:tabs>
                <w:tab w:val="center" w:pos="141"/>
              </w:tabs>
              <w:autoSpaceDE w:val="0"/>
              <w:autoSpaceDN w:val="0"/>
              <w:adjustRightInd w:val="0"/>
              <w:spacing w:after="0" w:line="240" w:lineRule="auto"/>
              <w:ind w:left="142" w:right="142" w:firstLine="567"/>
              <w:jc w:val="both"/>
              <w:rPr>
                <w:rFonts w:ascii="Times New Roman" w:eastAsia="Calibri" w:hAnsi="Times New Roman" w:cs="Times New Roman"/>
                <w:sz w:val="28"/>
                <w:szCs w:val="28"/>
                <w:lang w:eastAsia="lv-LV"/>
              </w:rPr>
            </w:pPr>
            <w:r w:rsidRPr="00F23F34">
              <w:rPr>
                <w:rFonts w:ascii="Times New Roman" w:hAnsi="Times New Roman" w:cs="Times New Roman"/>
                <w:sz w:val="28"/>
                <w:szCs w:val="28"/>
              </w:rPr>
              <w:t xml:space="preserve">Gadījumā, ja iestājas rīkojuma projekta </w:t>
            </w:r>
            <w:r w:rsidR="00C74955">
              <w:rPr>
                <w:rFonts w:ascii="Times New Roman" w:hAnsi="Times New Roman" w:cs="Times New Roman"/>
                <w:sz w:val="28"/>
                <w:szCs w:val="28"/>
              </w:rPr>
              <w:t>4</w:t>
            </w:r>
            <w:r w:rsidRPr="00F23F34">
              <w:rPr>
                <w:rFonts w:ascii="Times New Roman" w:hAnsi="Times New Roman" w:cs="Times New Roman"/>
                <w:sz w:val="28"/>
                <w:szCs w:val="28"/>
              </w:rPr>
              <w:t xml:space="preserve">.punktā minētais nosacījums, Aizputes novada pašvaldībai ir pienākums nekustamo īpašumu </w:t>
            </w:r>
            <w:r w:rsidRPr="00F23F34">
              <w:rPr>
                <w:rFonts w:ascii="Times New Roman" w:eastAsia="Calibri" w:hAnsi="Times New Roman" w:cs="Times New Roman"/>
                <w:sz w:val="28"/>
                <w:szCs w:val="28"/>
              </w:rPr>
              <w:t xml:space="preserve">„Kazdangas lauksaimniecības tehnikums” (nekustamā īpašuma kadastra Nr.6468 003 0034), Kazdangas pagastā, Aizputes novadā, un </w:t>
            </w:r>
            <w:r w:rsidRPr="00F23F34">
              <w:rPr>
                <w:rFonts w:ascii="Times New Roman" w:hAnsi="Times New Roman" w:cs="Times New Roman"/>
                <w:sz w:val="28"/>
                <w:szCs w:val="28"/>
              </w:rPr>
              <w:t>sporta stadionu (būves kadastra apzīmējums 6468 003 0034 011) (bez adreses) nodot valsts īpašumā bez atlīdzības, tādejādi paredzot iespēju valstij izvērtēt iepriekš minētā nekustamā īpašuma un būves nepieciešamību tās funkciju nodrošināšanai.</w:t>
            </w:r>
          </w:p>
        </w:tc>
      </w:tr>
      <w:tr w:rsidR="00A44F2E" w:rsidRPr="00F23F34"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F23F34" w:rsidRDefault="002771A0" w:rsidP="00296FBC">
            <w:pPr>
              <w:spacing w:after="0" w:line="240" w:lineRule="auto"/>
              <w:ind w:left="150"/>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lastRenderedPageBreak/>
              <w:t>3</w:t>
            </w:r>
            <w:r w:rsidR="00A44F2E" w:rsidRPr="00F23F34">
              <w:rPr>
                <w:rFonts w:ascii="Times New Roman" w:eastAsia="Times New Roman" w:hAnsi="Times New Roman" w:cs="Times New Roman"/>
                <w:sz w:val="28"/>
                <w:szCs w:val="28"/>
                <w:lang w:eastAsia="lv-LV"/>
              </w:rPr>
              <w:t>.</w:t>
            </w:r>
          </w:p>
        </w:tc>
        <w:tc>
          <w:tcPr>
            <w:tcW w:w="1405" w:type="pct"/>
            <w:tcBorders>
              <w:top w:val="outset" w:sz="6" w:space="0" w:color="000000"/>
              <w:left w:val="outset" w:sz="6" w:space="0" w:color="000000"/>
              <w:bottom w:val="outset" w:sz="6" w:space="0" w:color="000000"/>
              <w:right w:val="outset" w:sz="6" w:space="0" w:color="000000"/>
            </w:tcBorders>
          </w:tcPr>
          <w:p w:rsidR="00A44F2E" w:rsidRPr="00F23F34" w:rsidRDefault="00A44F2E" w:rsidP="00296FBC">
            <w:pPr>
              <w:spacing w:after="0" w:line="240" w:lineRule="auto"/>
              <w:ind w:left="150" w:right="142"/>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F23F34" w:rsidRDefault="00C74955" w:rsidP="00296FBC">
            <w:pPr>
              <w:pStyle w:val="Footer"/>
              <w:tabs>
                <w:tab w:val="clear" w:pos="4153"/>
                <w:tab w:val="clear" w:pos="8306"/>
                <w:tab w:val="center" w:pos="141"/>
                <w:tab w:val="right" w:pos="9072"/>
              </w:tabs>
              <w:ind w:left="142" w:right="141" w:firstLine="680"/>
              <w:jc w:val="both"/>
              <w:rPr>
                <w:rFonts w:ascii="Times New Roman" w:hAnsi="Times New Roman" w:cs="Times New Roman"/>
                <w:sz w:val="28"/>
                <w:szCs w:val="28"/>
              </w:rPr>
            </w:pPr>
            <w:r>
              <w:rPr>
                <w:rFonts w:ascii="Times New Roman" w:hAnsi="Times New Roman" w:cs="Times New Roman"/>
                <w:sz w:val="28"/>
                <w:szCs w:val="28"/>
              </w:rPr>
              <w:t xml:space="preserve">Ministrija un </w:t>
            </w:r>
            <w:r w:rsidR="003A361D" w:rsidRPr="00F23F34">
              <w:rPr>
                <w:rFonts w:ascii="Times New Roman" w:hAnsi="Times New Roman" w:cs="Times New Roman"/>
                <w:sz w:val="28"/>
                <w:szCs w:val="28"/>
              </w:rPr>
              <w:t>Aizputes novada pašvaldība</w:t>
            </w:r>
            <w:r w:rsidR="00230716" w:rsidRPr="00F23F34">
              <w:rPr>
                <w:rFonts w:ascii="Times New Roman" w:hAnsi="Times New Roman" w:cs="Times New Roman"/>
                <w:sz w:val="28"/>
                <w:szCs w:val="28"/>
              </w:rPr>
              <w:t>.</w:t>
            </w:r>
          </w:p>
        </w:tc>
      </w:tr>
      <w:tr w:rsidR="00A44F2E" w:rsidRPr="00F23F34"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F23F34" w:rsidRDefault="002771A0" w:rsidP="00296FBC">
            <w:pPr>
              <w:spacing w:after="0" w:line="240" w:lineRule="auto"/>
              <w:ind w:left="150"/>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4</w:t>
            </w:r>
            <w:r w:rsidR="00A44F2E" w:rsidRPr="00F23F34">
              <w:rPr>
                <w:rFonts w:ascii="Times New Roman" w:eastAsia="Times New Roman" w:hAnsi="Times New Roman" w:cs="Times New Roman"/>
                <w:sz w:val="28"/>
                <w:szCs w:val="28"/>
                <w:lang w:eastAsia="lv-LV"/>
              </w:rPr>
              <w:t>.</w:t>
            </w:r>
          </w:p>
        </w:tc>
        <w:tc>
          <w:tcPr>
            <w:tcW w:w="1405" w:type="pct"/>
            <w:tcBorders>
              <w:top w:val="outset" w:sz="6" w:space="0" w:color="000000"/>
              <w:left w:val="outset" w:sz="6" w:space="0" w:color="000000"/>
              <w:bottom w:val="outset" w:sz="6" w:space="0" w:color="000000"/>
              <w:right w:val="outset" w:sz="6" w:space="0" w:color="000000"/>
            </w:tcBorders>
          </w:tcPr>
          <w:p w:rsidR="00A44F2E" w:rsidRPr="00F23F34" w:rsidRDefault="00A44F2E" w:rsidP="00296FBC">
            <w:pPr>
              <w:spacing w:after="0" w:line="240" w:lineRule="auto"/>
              <w:ind w:left="150"/>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F23F34" w:rsidRDefault="00A44F2E" w:rsidP="00296FBC">
            <w:pPr>
              <w:tabs>
                <w:tab w:val="center" w:pos="141"/>
              </w:tabs>
              <w:spacing w:after="0" w:line="240" w:lineRule="auto"/>
              <w:ind w:left="113" w:right="141" w:firstLine="709"/>
              <w:jc w:val="both"/>
              <w:rPr>
                <w:rFonts w:ascii="Times New Roman" w:hAnsi="Times New Roman" w:cs="Times New Roman"/>
                <w:sz w:val="28"/>
                <w:szCs w:val="28"/>
              </w:rPr>
            </w:pPr>
            <w:r w:rsidRPr="00F23F34">
              <w:rPr>
                <w:rFonts w:ascii="Times New Roman" w:hAnsi="Times New Roman" w:cs="Times New Roman"/>
                <w:sz w:val="28"/>
                <w:szCs w:val="28"/>
              </w:rPr>
              <w:t>Nav.</w:t>
            </w:r>
          </w:p>
        </w:tc>
      </w:tr>
    </w:tbl>
    <w:p w:rsidR="00A44F2E" w:rsidRPr="00F23F34" w:rsidRDefault="00A44F2E" w:rsidP="00296FBC">
      <w:pPr>
        <w:spacing w:after="0" w:line="240" w:lineRule="auto"/>
        <w:rPr>
          <w:rFonts w:ascii="Times New Roman" w:eastAsia="Times New Roman" w:hAnsi="Times New Roman" w:cs="Times New Roman"/>
          <w:sz w:val="28"/>
          <w:szCs w:val="28"/>
          <w:lang w:eastAsia="lv-LV"/>
        </w:rPr>
      </w:pPr>
    </w:p>
    <w:p w:rsidR="00930376" w:rsidRPr="00F23F34" w:rsidRDefault="00930376" w:rsidP="00930376">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 xml:space="preserve">Anotācijas </w:t>
      </w:r>
      <w:proofErr w:type="spellStart"/>
      <w:r w:rsidRPr="00F23F34">
        <w:rPr>
          <w:rFonts w:ascii="Times New Roman" w:eastAsia="Times New Roman" w:hAnsi="Times New Roman" w:cs="Times New Roman"/>
          <w:sz w:val="28"/>
          <w:szCs w:val="28"/>
          <w:lang w:eastAsia="lv-LV"/>
        </w:rPr>
        <w:t>II.sadaļa</w:t>
      </w:r>
      <w:proofErr w:type="spellEnd"/>
      <w:r w:rsidRPr="00F23F34">
        <w:rPr>
          <w:rFonts w:ascii="Times New Roman" w:eastAsia="Times New Roman" w:hAnsi="Times New Roman" w:cs="Times New Roman"/>
          <w:sz w:val="28"/>
          <w:szCs w:val="28"/>
          <w:lang w:eastAsia="lv-LV"/>
        </w:rPr>
        <w:t xml:space="preserve"> – projekts šo jomu neskar.</w:t>
      </w:r>
    </w:p>
    <w:p w:rsidR="00930376" w:rsidRPr="00F23F34" w:rsidRDefault="00930376" w:rsidP="00930376">
      <w:pPr>
        <w:spacing w:after="0" w:line="240" w:lineRule="auto"/>
        <w:rPr>
          <w:rFonts w:ascii="Times New Roman" w:eastAsia="Times New Roman" w:hAnsi="Times New Roman" w:cs="Times New Roman"/>
          <w:sz w:val="28"/>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197"/>
        <w:gridCol w:w="1241"/>
        <w:gridCol w:w="156"/>
        <w:gridCol w:w="1629"/>
        <w:gridCol w:w="1244"/>
        <w:gridCol w:w="1244"/>
        <w:gridCol w:w="1361"/>
      </w:tblGrid>
      <w:tr w:rsidR="00930376" w:rsidRPr="00F23F34" w:rsidTr="00930376">
        <w:trPr>
          <w:tblCellSpacing w:w="15" w:type="dxa"/>
        </w:trPr>
        <w:tc>
          <w:tcPr>
            <w:tcW w:w="4967" w:type="pct"/>
            <w:gridSpan w:val="7"/>
            <w:tcBorders>
              <w:top w:val="outset" w:sz="6" w:space="0" w:color="000000"/>
              <w:bottom w:val="outset" w:sz="6" w:space="0" w:color="000000"/>
            </w:tcBorders>
          </w:tcPr>
          <w:p w:rsidR="00930376" w:rsidRPr="00F23F34" w:rsidRDefault="00930376" w:rsidP="000916B3">
            <w:pPr>
              <w:tabs>
                <w:tab w:val="left" w:pos="2186"/>
              </w:tabs>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F23F34">
              <w:rPr>
                <w:rFonts w:ascii="Times New Roman" w:eastAsia="Times New Roman" w:hAnsi="Times New Roman" w:cs="Times New Roman"/>
                <w:sz w:val="28"/>
                <w:szCs w:val="28"/>
                <w:lang w:eastAsia="lv-LV"/>
              </w:rPr>
              <w:t> </w:t>
            </w:r>
            <w:r w:rsidRPr="00F23F34">
              <w:rPr>
                <w:rFonts w:ascii="Times New Roman" w:eastAsia="Times New Roman" w:hAnsi="Times New Roman" w:cs="Times New Roman"/>
                <w:b/>
                <w:bCs/>
                <w:sz w:val="28"/>
                <w:szCs w:val="28"/>
                <w:lang w:eastAsia="lv-LV"/>
              </w:rPr>
              <w:t>III. Tiesību akta projekta ietekme uz valsts budžetu un pašvaldību budžetiem</w:t>
            </w:r>
          </w:p>
        </w:tc>
      </w:tr>
      <w:tr w:rsidR="00930376" w:rsidRPr="00F23F34" w:rsidTr="00930376">
        <w:trPr>
          <w:tblCellSpacing w:w="15" w:type="dxa"/>
        </w:trPr>
        <w:tc>
          <w:tcPr>
            <w:tcW w:w="1211" w:type="pct"/>
            <w:vMerge w:val="restart"/>
            <w:tcBorders>
              <w:top w:val="outset" w:sz="6" w:space="0" w:color="000000"/>
              <w:bottom w:val="outset" w:sz="6" w:space="0" w:color="000000"/>
              <w:right w:val="outset" w:sz="6" w:space="0" w:color="000000"/>
            </w:tcBorders>
            <w:vAlign w:val="center"/>
          </w:tcPr>
          <w:p w:rsidR="00930376" w:rsidRPr="00F23F34" w:rsidRDefault="00930376" w:rsidP="00930376">
            <w:pPr>
              <w:spacing w:before="100" w:beforeAutospacing="1" w:after="100" w:afterAutospacing="1" w:line="240" w:lineRule="auto"/>
              <w:ind w:left="126" w:hanging="126"/>
              <w:jc w:val="center"/>
              <w:rPr>
                <w:rFonts w:ascii="Times New Roman" w:eastAsia="Times New Roman" w:hAnsi="Times New Roman" w:cs="Times New Roman"/>
                <w:b/>
                <w:bCs/>
                <w:sz w:val="28"/>
                <w:szCs w:val="28"/>
                <w:lang w:eastAsia="lv-LV"/>
              </w:rPr>
            </w:pPr>
            <w:r w:rsidRPr="00F23F34">
              <w:rPr>
                <w:rFonts w:ascii="Times New Roman" w:eastAsia="Times New Roman" w:hAnsi="Times New Roman" w:cs="Times New Roman"/>
                <w:b/>
                <w:bCs/>
                <w:sz w:val="28"/>
                <w:szCs w:val="28"/>
                <w:lang w:eastAsia="lv-LV"/>
              </w:rPr>
              <w:t>Rādītāji</w:t>
            </w:r>
          </w:p>
        </w:tc>
        <w:tc>
          <w:tcPr>
            <w:tcW w:w="1652" w:type="pct"/>
            <w:gridSpan w:val="3"/>
            <w:vMerge w:val="restart"/>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DD7C7C">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F23F34">
              <w:rPr>
                <w:rFonts w:ascii="Times New Roman" w:eastAsia="Times New Roman" w:hAnsi="Times New Roman" w:cs="Times New Roman"/>
                <w:b/>
                <w:bCs/>
                <w:sz w:val="28"/>
                <w:szCs w:val="28"/>
                <w:lang w:eastAsia="lv-LV"/>
              </w:rPr>
              <w:t>201</w:t>
            </w:r>
            <w:r w:rsidR="00DD7C7C" w:rsidRPr="00F23F34">
              <w:rPr>
                <w:rFonts w:ascii="Times New Roman" w:eastAsia="Times New Roman" w:hAnsi="Times New Roman" w:cs="Times New Roman"/>
                <w:b/>
                <w:bCs/>
                <w:sz w:val="28"/>
                <w:szCs w:val="28"/>
                <w:lang w:eastAsia="lv-LV"/>
              </w:rPr>
              <w:t>4</w:t>
            </w:r>
            <w:r w:rsidRPr="00F23F34">
              <w:rPr>
                <w:rFonts w:ascii="Times New Roman" w:eastAsia="Times New Roman" w:hAnsi="Times New Roman" w:cs="Times New Roman"/>
                <w:b/>
                <w:bCs/>
                <w:sz w:val="28"/>
                <w:szCs w:val="28"/>
                <w:lang w:eastAsia="lv-LV"/>
              </w:rPr>
              <w:t>.gads</w:t>
            </w:r>
          </w:p>
        </w:tc>
        <w:tc>
          <w:tcPr>
            <w:tcW w:w="2070" w:type="pct"/>
            <w:gridSpan w:val="3"/>
            <w:tcBorders>
              <w:top w:val="outset" w:sz="6" w:space="0" w:color="000000"/>
              <w:left w:val="outset" w:sz="6" w:space="0" w:color="000000"/>
              <w:bottom w:val="outset" w:sz="6" w:space="0" w:color="000000"/>
            </w:tcBorders>
            <w:vAlign w:val="center"/>
          </w:tcPr>
          <w:p w:rsidR="00930376" w:rsidRPr="00F23F34" w:rsidRDefault="006A4730" w:rsidP="006A4730">
            <w:pPr>
              <w:spacing w:before="100" w:beforeAutospacing="1" w:after="100" w:afterAutospacing="1"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Turpmākie trīs gadi (</w:t>
            </w:r>
            <w:r w:rsidR="006E774F">
              <w:rPr>
                <w:rFonts w:ascii="Times New Roman" w:eastAsia="Times New Roman" w:hAnsi="Times New Roman" w:cs="Times New Roman"/>
                <w:sz w:val="28"/>
                <w:szCs w:val="28"/>
                <w:lang w:eastAsia="lv-LV"/>
              </w:rPr>
              <w:t>euro</w:t>
            </w:r>
            <w:r w:rsidR="00930376" w:rsidRPr="00F23F34">
              <w:rPr>
                <w:rFonts w:ascii="Times New Roman" w:eastAsia="Times New Roman" w:hAnsi="Times New Roman" w:cs="Times New Roman"/>
                <w:sz w:val="28"/>
                <w:szCs w:val="28"/>
                <w:lang w:eastAsia="lv-LV"/>
              </w:rPr>
              <w:t>)</w:t>
            </w:r>
          </w:p>
        </w:tc>
      </w:tr>
      <w:tr w:rsidR="00930376" w:rsidRPr="00F23F34" w:rsidTr="00930376">
        <w:trPr>
          <w:tblCellSpacing w:w="15" w:type="dxa"/>
        </w:trPr>
        <w:tc>
          <w:tcPr>
            <w:tcW w:w="1211" w:type="pct"/>
            <w:vMerge/>
            <w:tcBorders>
              <w:top w:val="outset" w:sz="6" w:space="0" w:color="000000"/>
              <w:bottom w:val="outset" w:sz="6" w:space="0" w:color="000000"/>
              <w:right w:val="outset" w:sz="6" w:space="0" w:color="000000"/>
            </w:tcBorders>
            <w:vAlign w:val="center"/>
          </w:tcPr>
          <w:p w:rsidR="00930376" w:rsidRPr="00F23F34" w:rsidRDefault="00930376" w:rsidP="000916B3">
            <w:pPr>
              <w:spacing w:after="0" w:line="240" w:lineRule="auto"/>
              <w:rPr>
                <w:rFonts w:ascii="Times New Roman" w:eastAsia="Times New Roman" w:hAnsi="Times New Roman" w:cs="Times New Roman"/>
                <w:b/>
                <w:bCs/>
                <w:sz w:val="28"/>
                <w:szCs w:val="28"/>
                <w:lang w:eastAsia="lv-LV"/>
              </w:rPr>
            </w:pPr>
          </w:p>
        </w:tc>
        <w:tc>
          <w:tcPr>
            <w:tcW w:w="1652" w:type="pct"/>
            <w:gridSpan w:val="3"/>
            <w:vMerge/>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0916B3">
            <w:pPr>
              <w:spacing w:after="0" w:line="240" w:lineRule="auto"/>
              <w:rPr>
                <w:rFonts w:ascii="Times New Roman" w:eastAsia="Times New Roman" w:hAnsi="Times New Roman" w:cs="Times New Roman"/>
                <w:b/>
                <w:bCs/>
                <w:sz w:val="28"/>
                <w:szCs w:val="28"/>
                <w:lang w:eastAsia="lv-LV"/>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DD7C7C">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F23F34">
              <w:rPr>
                <w:rFonts w:ascii="Times New Roman" w:eastAsia="Times New Roman" w:hAnsi="Times New Roman" w:cs="Times New Roman"/>
                <w:b/>
                <w:bCs/>
                <w:sz w:val="28"/>
                <w:szCs w:val="28"/>
                <w:lang w:eastAsia="lv-LV"/>
              </w:rPr>
              <w:t>201</w:t>
            </w:r>
            <w:r w:rsidR="00DD7C7C" w:rsidRPr="00F23F34">
              <w:rPr>
                <w:rFonts w:ascii="Times New Roman" w:eastAsia="Times New Roman" w:hAnsi="Times New Roman" w:cs="Times New Roman"/>
                <w:b/>
                <w:bCs/>
                <w:sz w:val="28"/>
                <w:szCs w:val="28"/>
                <w:lang w:eastAsia="lv-LV"/>
              </w:rPr>
              <w:t>5</w:t>
            </w:r>
            <w:r w:rsidRPr="00F23F34">
              <w:rPr>
                <w:rFonts w:ascii="Times New Roman" w:eastAsia="Times New Roman" w:hAnsi="Times New Roman" w:cs="Times New Roman"/>
                <w:b/>
                <w:bCs/>
                <w:sz w:val="28"/>
                <w:szCs w:val="28"/>
                <w:lang w:eastAsia="lv-LV"/>
              </w:rPr>
              <w:t>.</w:t>
            </w:r>
          </w:p>
        </w:tc>
        <w:tc>
          <w:tcPr>
            <w:tcW w:w="682" w:type="pct"/>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DD7C7C">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F23F34">
              <w:rPr>
                <w:rFonts w:ascii="Times New Roman" w:eastAsia="Times New Roman" w:hAnsi="Times New Roman" w:cs="Times New Roman"/>
                <w:b/>
                <w:bCs/>
                <w:sz w:val="28"/>
                <w:szCs w:val="28"/>
                <w:lang w:eastAsia="lv-LV"/>
              </w:rPr>
              <w:t>201</w:t>
            </w:r>
            <w:r w:rsidR="00DD7C7C" w:rsidRPr="00F23F34">
              <w:rPr>
                <w:rFonts w:ascii="Times New Roman" w:eastAsia="Times New Roman" w:hAnsi="Times New Roman" w:cs="Times New Roman"/>
                <w:b/>
                <w:bCs/>
                <w:sz w:val="28"/>
                <w:szCs w:val="28"/>
                <w:lang w:eastAsia="lv-LV"/>
              </w:rPr>
              <w:t>6</w:t>
            </w:r>
            <w:r w:rsidRPr="00F23F34">
              <w:rPr>
                <w:rFonts w:ascii="Times New Roman" w:eastAsia="Times New Roman" w:hAnsi="Times New Roman" w:cs="Times New Roman"/>
                <w:b/>
                <w:bCs/>
                <w:sz w:val="28"/>
                <w:szCs w:val="28"/>
                <w:lang w:eastAsia="lv-LV"/>
              </w:rPr>
              <w:t>.</w:t>
            </w:r>
          </w:p>
        </w:tc>
        <w:tc>
          <w:tcPr>
            <w:tcW w:w="672" w:type="pct"/>
            <w:tcBorders>
              <w:top w:val="outset" w:sz="6" w:space="0" w:color="000000"/>
              <w:left w:val="outset" w:sz="6" w:space="0" w:color="000000"/>
              <w:bottom w:val="outset" w:sz="6" w:space="0" w:color="000000"/>
            </w:tcBorders>
            <w:vAlign w:val="center"/>
          </w:tcPr>
          <w:p w:rsidR="00930376" w:rsidRPr="00F23F34" w:rsidRDefault="00930376" w:rsidP="00DD7C7C">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F23F34">
              <w:rPr>
                <w:rFonts w:ascii="Times New Roman" w:eastAsia="Times New Roman" w:hAnsi="Times New Roman" w:cs="Times New Roman"/>
                <w:b/>
                <w:bCs/>
                <w:sz w:val="28"/>
                <w:szCs w:val="28"/>
                <w:lang w:eastAsia="lv-LV"/>
              </w:rPr>
              <w:t>201</w:t>
            </w:r>
            <w:r w:rsidR="00DD7C7C" w:rsidRPr="00F23F34">
              <w:rPr>
                <w:rFonts w:ascii="Times New Roman" w:eastAsia="Times New Roman" w:hAnsi="Times New Roman" w:cs="Times New Roman"/>
                <w:b/>
                <w:bCs/>
                <w:sz w:val="28"/>
                <w:szCs w:val="28"/>
                <w:lang w:eastAsia="lv-LV"/>
              </w:rPr>
              <w:t>7</w:t>
            </w:r>
            <w:r w:rsidRPr="00F23F34">
              <w:rPr>
                <w:rFonts w:ascii="Times New Roman" w:eastAsia="Times New Roman" w:hAnsi="Times New Roman" w:cs="Times New Roman"/>
                <w:b/>
                <w:bCs/>
                <w:sz w:val="28"/>
                <w:szCs w:val="28"/>
                <w:lang w:eastAsia="lv-LV"/>
              </w:rPr>
              <w:t>.</w:t>
            </w:r>
          </w:p>
        </w:tc>
      </w:tr>
      <w:tr w:rsidR="00930376" w:rsidRPr="00F23F34" w:rsidTr="00930376">
        <w:trPr>
          <w:tblCellSpacing w:w="15" w:type="dxa"/>
        </w:trPr>
        <w:tc>
          <w:tcPr>
            <w:tcW w:w="1211" w:type="pct"/>
            <w:vMerge/>
            <w:tcBorders>
              <w:top w:val="outset" w:sz="6" w:space="0" w:color="000000"/>
              <w:bottom w:val="outset" w:sz="6" w:space="0" w:color="000000"/>
              <w:right w:val="outset" w:sz="6" w:space="0" w:color="000000"/>
            </w:tcBorders>
            <w:vAlign w:val="center"/>
          </w:tcPr>
          <w:p w:rsidR="00930376" w:rsidRPr="00F23F34" w:rsidRDefault="00930376" w:rsidP="000916B3">
            <w:pPr>
              <w:spacing w:after="0" w:line="240" w:lineRule="auto"/>
              <w:rPr>
                <w:rFonts w:ascii="Times New Roman" w:eastAsia="Times New Roman" w:hAnsi="Times New Roman" w:cs="Times New Roman"/>
                <w:b/>
                <w:bCs/>
                <w:sz w:val="28"/>
                <w:szCs w:val="28"/>
                <w:lang w:eastAsia="lv-LV"/>
              </w:rPr>
            </w:pPr>
          </w:p>
        </w:tc>
        <w:tc>
          <w:tcPr>
            <w:tcW w:w="681" w:type="pct"/>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0916B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Saskaņā ar valsts budžetu kārtējam gadam</w:t>
            </w:r>
          </w:p>
        </w:tc>
        <w:tc>
          <w:tcPr>
            <w:tcW w:w="955" w:type="pct"/>
            <w:gridSpan w:val="2"/>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0916B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Izmaiņas kārtējā gadā, salīdzinot ar budžetu kārtējam gadam</w:t>
            </w:r>
          </w:p>
        </w:tc>
        <w:tc>
          <w:tcPr>
            <w:tcW w:w="682" w:type="pct"/>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66760B">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Izmaiņas, salīdzinot ar kārtējo (201</w:t>
            </w:r>
            <w:r w:rsidR="0066760B">
              <w:rPr>
                <w:rFonts w:ascii="Times New Roman" w:eastAsia="Times New Roman" w:hAnsi="Times New Roman" w:cs="Times New Roman"/>
                <w:sz w:val="28"/>
                <w:szCs w:val="28"/>
                <w:lang w:eastAsia="lv-LV"/>
              </w:rPr>
              <w:t>4</w:t>
            </w:r>
            <w:r w:rsidRPr="00F23F34">
              <w:rPr>
                <w:rFonts w:ascii="Times New Roman" w:eastAsia="Times New Roman" w:hAnsi="Times New Roman" w:cs="Times New Roman"/>
                <w:sz w:val="28"/>
                <w:szCs w:val="28"/>
                <w:lang w:eastAsia="lv-LV"/>
              </w:rPr>
              <w:t>.) gadu</w:t>
            </w:r>
          </w:p>
        </w:tc>
        <w:tc>
          <w:tcPr>
            <w:tcW w:w="682" w:type="pct"/>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66760B">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Izmaiņas, salīdzinot ar kārtējo (201</w:t>
            </w:r>
            <w:r w:rsidR="0066760B">
              <w:rPr>
                <w:rFonts w:ascii="Times New Roman" w:eastAsia="Times New Roman" w:hAnsi="Times New Roman" w:cs="Times New Roman"/>
                <w:sz w:val="28"/>
                <w:szCs w:val="28"/>
                <w:lang w:eastAsia="lv-LV"/>
              </w:rPr>
              <w:t>4</w:t>
            </w:r>
            <w:r w:rsidRPr="00F23F34">
              <w:rPr>
                <w:rFonts w:ascii="Times New Roman" w:eastAsia="Times New Roman" w:hAnsi="Times New Roman" w:cs="Times New Roman"/>
                <w:sz w:val="28"/>
                <w:szCs w:val="28"/>
                <w:lang w:eastAsia="lv-LV"/>
              </w:rPr>
              <w:t>.) gadu</w:t>
            </w:r>
          </w:p>
        </w:tc>
        <w:tc>
          <w:tcPr>
            <w:tcW w:w="672" w:type="pct"/>
            <w:tcBorders>
              <w:top w:val="outset" w:sz="6" w:space="0" w:color="000000"/>
              <w:left w:val="outset" w:sz="6" w:space="0" w:color="000000"/>
              <w:bottom w:val="outset" w:sz="6" w:space="0" w:color="000000"/>
            </w:tcBorders>
            <w:vAlign w:val="center"/>
          </w:tcPr>
          <w:p w:rsidR="00930376" w:rsidRPr="00F23F34" w:rsidRDefault="00930376" w:rsidP="0066760B">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Izmaiņas, salīdzinot ar kārtējo (201</w:t>
            </w:r>
            <w:r w:rsidR="0066760B">
              <w:rPr>
                <w:rFonts w:ascii="Times New Roman" w:eastAsia="Times New Roman" w:hAnsi="Times New Roman" w:cs="Times New Roman"/>
                <w:sz w:val="28"/>
                <w:szCs w:val="28"/>
                <w:lang w:eastAsia="lv-LV"/>
              </w:rPr>
              <w:t>4</w:t>
            </w:r>
            <w:r w:rsidRPr="00F23F34">
              <w:rPr>
                <w:rFonts w:ascii="Times New Roman" w:eastAsia="Times New Roman" w:hAnsi="Times New Roman" w:cs="Times New Roman"/>
                <w:sz w:val="28"/>
                <w:szCs w:val="28"/>
                <w:lang w:eastAsia="lv-LV"/>
              </w:rPr>
              <w:t>.) gadu</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vAlign w:val="center"/>
          </w:tcPr>
          <w:p w:rsidR="00930376" w:rsidRPr="00F23F34" w:rsidRDefault="00930376" w:rsidP="000916B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1</w:t>
            </w:r>
          </w:p>
        </w:tc>
        <w:tc>
          <w:tcPr>
            <w:tcW w:w="681" w:type="pct"/>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0916B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2</w:t>
            </w:r>
          </w:p>
        </w:tc>
        <w:tc>
          <w:tcPr>
            <w:tcW w:w="955" w:type="pct"/>
            <w:gridSpan w:val="2"/>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0916B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3</w:t>
            </w:r>
          </w:p>
        </w:tc>
        <w:tc>
          <w:tcPr>
            <w:tcW w:w="682" w:type="pct"/>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0916B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4</w:t>
            </w:r>
          </w:p>
        </w:tc>
        <w:tc>
          <w:tcPr>
            <w:tcW w:w="682" w:type="pct"/>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0916B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5</w:t>
            </w:r>
          </w:p>
        </w:tc>
        <w:tc>
          <w:tcPr>
            <w:tcW w:w="672" w:type="pct"/>
            <w:tcBorders>
              <w:top w:val="outset" w:sz="6" w:space="0" w:color="000000"/>
              <w:left w:val="outset" w:sz="6" w:space="0" w:color="000000"/>
              <w:bottom w:val="outset" w:sz="6" w:space="0" w:color="000000"/>
            </w:tcBorders>
            <w:vAlign w:val="center"/>
          </w:tcPr>
          <w:p w:rsidR="00930376" w:rsidRPr="00F23F34" w:rsidRDefault="00930376" w:rsidP="000916B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6</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1. Budžeta ieņēmumi:</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82"/>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 xml:space="preserve">1.1. valsts </w:t>
            </w:r>
            <w:r w:rsidRPr="00F23F34">
              <w:rPr>
                <w:rFonts w:ascii="Times New Roman" w:eastAsia="Times New Roman" w:hAnsi="Times New Roman" w:cs="Times New Roman"/>
                <w:sz w:val="28"/>
                <w:szCs w:val="28"/>
                <w:lang w:eastAsia="lv-LV"/>
              </w:rPr>
              <w:lastRenderedPageBreak/>
              <w:t>pamatbudžets, tai skaitā ieņēmumi no maksas pakalpojumiem un citi pašu ieņēmumi</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82"/>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lastRenderedPageBreak/>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lastRenderedPageBreak/>
              <w:t>1.2. valsts speciālais budžets</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82"/>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1.3. pašvaldību budžets</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82"/>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2. Budžeta izdevumi:</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82"/>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2.1. valsts pamatbudžets</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82"/>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2.2. valsts speciālais budžets</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82"/>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2.3. pašvaldību budžets</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82"/>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3. Finansiālā ietekme:</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59"/>
              <w:rPr>
                <w:rFonts w:ascii="Times New Roman" w:hAnsi="Times New Roman" w:cs="Times New Roman"/>
                <w:sz w:val="28"/>
                <w:szCs w:val="28"/>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3.1. valsts pamatbudžets</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59"/>
              <w:rPr>
                <w:rFonts w:ascii="Times New Roman" w:hAnsi="Times New Roman" w:cs="Times New Roman"/>
                <w:sz w:val="28"/>
                <w:szCs w:val="28"/>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3.2. speciālais budžets</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59"/>
              <w:rPr>
                <w:rFonts w:ascii="Times New Roman" w:hAnsi="Times New Roman" w:cs="Times New Roman"/>
                <w:sz w:val="28"/>
                <w:szCs w:val="28"/>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3.3. pašvaldību budžets</w:t>
            </w:r>
          </w:p>
        </w:tc>
        <w:tc>
          <w:tcPr>
            <w:tcW w:w="3739" w:type="pct"/>
            <w:gridSpan w:val="6"/>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59"/>
              <w:rPr>
                <w:rFonts w:ascii="Times New Roman" w:hAnsi="Times New Roman" w:cs="Times New Roman"/>
                <w:sz w:val="28"/>
                <w:szCs w:val="28"/>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rHeight w:val="664"/>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53" w:type="pct"/>
            <w:gridSpan w:val="2"/>
            <w:tcBorders>
              <w:top w:val="outset" w:sz="6" w:space="0" w:color="000000"/>
              <w:left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X</w:t>
            </w:r>
          </w:p>
        </w:tc>
        <w:tc>
          <w:tcPr>
            <w:tcW w:w="2970" w:type="pct"/>
            <w:gridSpan w:val="4"/>
            <w:tcBorders>
              <w:top w:val="outset" w:sz="6" w:space="0" w:color="000000"/>
              <w:left w:val="outset" w:sz="6" w:space="0" w:color="000000"/>
            </w:tcBorders>
          </w:tcPr>
          <w:p w:rsidR="00930376" w:rsidRPr="00F23F34" w:rsidRDefault="00930376" w:rsidP="000916B3">
            <w:pPr>
              <w:spacing w:after="0" w:line="240" w:lineRule="auto"/>
              <w:ind w:firstLine="343"/>
              <w:rPr>
                <w:rFonts w:ascii="Times New Roman" w:hAnsi="Times New Roman" w:cs="Times New Roman"/>
                <w:sz w:val="28"/>
                <w:szCs w:val="28"/>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 xml:space="preserve">5. Precizēta </w:t>
            </w:r>
            <w:r w:rsidRPr="00F23F34">
              <w:rPr>
                <w:rFonts w:ascii="Times New Roman" w:eastAsia="Times New Roman" w:hAnsi="Times New Roman" w:cs="Times New Roman"/>
                <w:sz w:val="28"/>
                <w:szCs w:val="28"/>
                <w:lang w:eastAsia="lv-LV"/>
              </w:rPr>
              <w:lastRenderedPageBreak/>
              <w:t>finansiālā ietekme:</w:t>
            </w:r>
          </w:p>
        </w:tc>
        <w:tc>
          <w:tcPr>
            <w:tcW w:w="753" w:type="pct"/>
            <w:gridSpan w:val="2"/>
            <w:vMerge w:val="restart"/>
            <w:tcBorders>
              <w:top w:val="outset" w:sz="6" w:space="0" w:color="000000"/>
              <w:left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lastRenderedPageBreak/>
              <w:t>X</w:t>
            </w:r>
          </w:p>
        </w:tc>
        <w:tc>
          <w:tcPr>
            <w:tcW w:w="2970" w:type="pct"/>
            <w:gridSpan w:val="4"/>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43"/>
              <w:rPr>
                <w:rFonts w:ascii="Times New Roman" w:hAnsi="Times New Roman" w:cs="Times New Roman"/>
                <w:sz w:val="28"/>
                <w:szCs w:val="28"/>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lastRenderedPageBreak/>
              <w:t>5.1. valsts pamatbudžets</w:t>
            </w:r>
          </w:p>
        </w:tc>
        <w:tc>
          <w:tcPr>
            <w:tcW w:w="753" w:type="pct"/>
            <w:gridSpan w:val="2"/>
            <w:vMerge/>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p>
        </w:tc>
        <w:tc>
          <w:tcPr>
            <w:tcW w:w="2970" w:type="pct"/>
            <w:gridSpan w:val="4"/>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43"/>
              <w:rPr>
                <w:rFonts w:ascii="Times New Roman" w:hAnsi="Times New Roman" w:cs="Times New Roman"/>
                <w:sz w:val="28"/>
                <w:szCs w:val="28"/>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5.2. speciālais budžets</w:t>
            </w:r>
          </w:p>
        </w:tc>
        <w:tc>
          <w:tcPr>
            <w:tcW w:w="753" w:type="pct"/>
            <w:gridSpan w:val="2"/>
            <w:vMerge/>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p>
        </w:tc>
        <w:tc>
          <w:tcPr>
            <w:tcW w:w="2970" w:type="pct"/>
            <w:gridSpan w:val="4"/>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43"/>
              <w:rPr>
                <w:rFonts w:ascii="Times New Roman" w:hAnsi="Times New Roman" w:cs="Times New Roman"/>
                <w:sz w:val="28"/>
                <w:szCs w:val="28"/>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5.3. pašvaldību budžets</w:t>
            </w:r>
          </w:p>
        </w:tc>
        <w:tc>
          <w:tcPr>
            <w:tcW w:w="753" w:type="pct"/>
            <w:gridSpan w:val="2"/>
            <w:vMerge/>
            <w:tcBorders>
              <w:top w:val="outset" w:sz="6" w:space="0" w:color="000000"/>
              <w:left w:val="outset" w:sz="6" w:space="0" w:color="000000"/>
              <w:bottom w:val="outset" w:sz="6" w:space="0" w:color="000000"/>
              <w:right w:val="outset" w:sz="6" w:space="0" w:color="000000"/>
            </w:tcBorders>
            <w:vAlign w:val="center"/>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p>
        </w:tc>
        <w:tc>
          <w:tcPr>
            <w:tcW w:w="2970" w:type="pct"/>
            <w:gridSpan w:val="4"/>
            <w:tcBorders>
              <w:top w:val="outset" w:sz="6" w:space="0" w:color="000000"/>
              <w:left w:val="outset" w:sz="6" w:space="0" w:color="000000"/>
              <w:bottom w:val="outset" w:sz="6" w:space="0" w:color="000000"/>
            </w:tcBorders>
          </w:tcPr>
          <w:p w:rsidR="00930376" w:rsidRPr="00F23F34" w:rsidRDefault="00930376" w:rsidP="000916B3">
            <w:pPr>
              <w:spacing w:after="0" w:line="240" w:lineRule="auto"/>
              <w:ind w:firstLine="343"/>
              <w:rPr>
                <w:rFonts w:ascii="Times New Roman" w:hAnsi="Times New Roman" w:cs="Times New Roman"/>
                <w:sz w:val="28"/>
                <w:szCs w:val="28"/>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739" w:type="pct"/>
            <w:gridSpan w:val="6"/>
            <w:vMerge w:val="restart"/>
            <w:tcBorders>
              <w:top w:val="outset" w:sz="6" w:space="0" w:color="000000"/>
              <w:left w:val="outset" w:sz="6" w:space="0" w:color="000000"/>
              <w:bottom w:val="outset" w:sz="6" w:space="0" w:color="000000"/>
            </w:tcBorders>
            <w:vAlign w:val="center"/>
          </w:tcPr>
          <w:p w:rsidR="00930376" w:rsidRPr="00F23F34" w:rsidRDefault="00930376" w:rsidP="000916B3">
            <w:pPr>
              <w:spacing w:after="0" w:line="240" w:lineRule="auto"/>
              <w:ind w:firstLine="382"/>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before="100" w:beforeAutospacing="1" w:after="100" w:afterAutospacing="1"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6.1. detalizēts ieņēmumu aprēķins</w:t>
            </w:r>
          </w:p>
        </w:tc>
        <w:tc>
          <w:tcPr>
            <w:tcW w:w="3739" w:type="pct"/>
            <w:gridSpan w:val="6"/>
            <w:vMerge/>
            <w:tcBorders>
              <w:top w:val="outset" w:sz="6" w:space="0" w:color="000000"/>
              <w:left w:val="outset" w:sz="6" w:space="0" w:color="000000"/>
              <w:bottom w:val="outset" w:sz="6" w:space="0" w:color="000000"/>
            </w:tcBorders>
            <w:vAlign w:val="center"/>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p>
        </w:tc>
      </w:tr>
      <w:tr w:rsidR="00930376" w:rsidRPr="00F23F34" w:rsidTr="00930376">
        <w:trPr>
          <w:tblCellSpacing w:w="15" w:type="dxa"/>
        </w:trPr>
        <w:tc>
          <w:tcPr>
            <w:tcW w:w="1211" w:type="pct"/>
            <w:tcBorders>
              <w:top w:val="outset" w:sz="6" w:space="0" w:color="000000"/>
              <w:bottom w:val="outset" w:sz="6" w:space="0" w:color="000000"/>
              <w:right w:val="outset" w:sz="6" w:space="0" w:color="000000"/>
            </w:tcBorders>
          </w:tcPr>
          <w:p w:rsidR="00930376" w:rsidRPr="00F23F34" w:rsidRDefault="00930376" w:rsidP="000916B3">
            <w:pPr>
              <w:spacing w:before="100" w:beforeAutospacing="1" w:after="100" w:afterAutospacing="1"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6.2. detalizēts izdevumu aprēķins</w:t>
            </w:r>
          </w:p>
        </w:tc>
        <w:tc>
          <w:tcPr>
            <w:tcW w:w="3739" w:type="pct"/>
            <w:gridSpan w:val="6"/>
            <w:vMerge/>
            <w:tcBorders>
              <w:top w:val="outset" w:sz="6" w:space="0" w:color="000000"/>
              <w:left w:val="outset" w:sz="6" w:space="0" w:color="000000"/>
              <w:bottom w:val="outset" w:sz="6" w:space="0" w:color="000000"/>
            </w:tcBorders>
            <w:vAlign w:val="center"/>
          </w:tcPr>
          <w:p w:rsidR="00930376" w:rsidRPr="00F23F34" w:rsidRDefault="00930376" w:rsidP="000916B3">
            <w:pPr>
              <w:spacing w:after="0" w:line="240" w:lineRule="auto"/>
              <w:rPr>
                <w:rFonts w:ascii="Times New Roman" w:eastAsia="Times New Roman" w:hAnsi="Times New Roman" w:cs="Times New Roman"/>
                <w:sz w:val="28"/>
                <w:szCs w:val="28"/>
                <w:lang w:eastAsia="lv-LV"/>
              </w:rPr>
            </w:pPr>
          </w:p>
        </w:tc>
      </w:tr>
      <w:tr w:rsidR="00930376" w:rsidRPr="00F23F34" w:rsidTr="00930376">
        <w:tblPrEx>
          <w:tblLook w:val="04A0"/>
        </w:tblPrEx>
        <w:trPr>
          <w:tblCellSpacing w:w="15" w:type="dxa"/>
        </w:trPr>
        <w:tc>
          <w:tcPr>
            <w:tcW w:w="1211" w:type="pct"/>
            <w:tcBorders>
              <w:top w:val="outset" w:sz="6" w:space="0" w:color="000000"/>
              <w:left w:val="outset" w:sz="6" w:space="0" w:color="000000"/>
              <w:bottom w:val="outset" w:sz="6" w:space="0" w:color="000000"/>
              <w:right w:val="outset" w:sz="6" w:space="0" w:color="000000"/>
            </w:tcBorders>
            <w:hideMark/>
          </w:tcPr>
          <w:p w:rsidR="00930376" w:rsidRPr="00F23F34" w:rsidRDefault="00930376" w:rsidP="000916B3">
            <w:pPr>
              <w:spacing w:before="100" w:beforeAutospacing="1" w:after="100" w:afterAutospacing="1"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7. Cita informācija</w:t>
            </w:r>
          </w:p>
        </w:tc>
        <w:tc>
          <w:tcPr>
            <w:tcW w:w="3739" w:type="pct"/>
            <w:gridSpan w:val="6"/>
            <w:tcBorders>
              <w:top w:val="outset" w:sz="6" w:space="0" w:color="000000"/>
              <w:left w:val="outset" w:sz="6" w:space="0" w:color="000000"/>
              <w:bottom w:val="outset" w:sz="6" w:space="0" w:color="000000"/>
              <w:right w:val="outset" w:sz="6" w:space="0" w:color="000000"/>
            </w:tcBorders>
            <w:hideMark/>
          </w:tcPr>
          <w:p w:rsidR="00930376" w:rsidRPr="00F23F34" w:rsidRDefault="00930376" w:rsidP="00930376">
            <w:pPr>
              <w:tabs>
                <w:tab w:val="left" w:pos="720"/>
              </w:tabs>
              <w:spacing w:after="0" w:line="240" w:lineRule="auto"/>
              <w:ind w:right="71" w:firstLine="394"/>
              <w:jc w:val="both"/>
              <w:rPr>
                <w:rFonts w:ascii="Times New Roman" w:eastAsia="Times New Roman" w:hAnsi="Times New Roman" w:cs="Times New Roman"/>
                <w:sz w:val="28"/>
                <w:szCs w:val="28"/>
                <w:lang w:eastAsia="lv-LV"/>
              </w:rPr>
            </w:pPr>
            <w:r w:rsidRPr="00F23F34">
              <w:rPr>
                <w:rFonts w:ascii="Times New Roman" w:hAnsi="Times New Roman" w:cs="Times New Roman"/>
                <w:sz w:val="28"/>
                <w:szCs w:val="28"/>
                <w:lang w:eastAsia="lv-LV"/>
              </w:rPr>
              <w:t xml:space="preserve">Aizputes novada pašvaldībai radīsies izdevumi, kas saistīti ar īpašuma tiesību uz </w:t>
            </w:r>
            <w:r w:rsidRPr="00F23F34">
              <w:rPr>
                <w:rFonts w:ascii="Times New Roman" w:hAnsi="Times New Roman" w:cs="Times New Roman"/>
                <w:sz w:val="28"/>
                <w:szCs w:val="28"/>
              </w:rPr>
              <w:t xml:space="preserve">valsts nekustamo īpašumu pārreģistrēšanu </w:t>
            </w:r>
            <w:r w:rsidRPr="00F23F34">
              <w:rPr>
                <w:rFonts w:ascii="Times New Roman" w:hAnsi="Times New Roman" w:cs="Times New Roman"/>
                <w:sz w:val="28"/>
                <w:szCs w:val="28"/>
                <w:lang w:eastAsia="lv-LV"/>
              </w:rPr>
              <w:t>zemesgrāmatā uz Aizputes novada pašvaldības vārda.</w:t>
            </w:r>
          </w:p>
        </w:tc>
      </w:tr>
    </w:tbl>
    <w:p w:rsidR="00930376" w:rsidRPr="00F23F34" w:rsidRDefault="00930376" w:rsidP="00930376">
      <w:pPr>
        <w:spacing w:after="0" w:line="240" w:lineRule="auto"/>
        <w:rPr>
          <w:rFonts w:ascii="Times New Roman" w:eastAsia="Times New Roman" w:hAnsi="Times New Roman" w:cs="Times New Roman"/>
          <w:sz w:val="28"/>
          <w:szCs w:val="28"/>
          <w:lang w:eastAsia="lv-LV"/>
        </w:rPr>
      </w:pPr>
    </w:p>
    <w:p w:rsidR="00A44F2E" w:rsidRPr="00F23F34" w:rsidRDefault="0000592A" w:rsidP="00930376">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Anotācijas IV un V</w:t>
      </w:r>
      <w:r w:rsidR="00930376" w:rsidRPr="00F23F34">
        <w:rPr>
          <w:rFonts w:ascii="Times New Roman" w:eastAsia="Times New Roman" w:hAnsi="Times New Roman" w:cs="Times New Roman"/>
          <w:sz w:val="28"/>
          <w:szCs w:val="28"/>
          <w:lang w:eastAsia="lv-LV"/>
        </w:rPr>
        <w:t xml:space="preserve"> sadaļa – projekts šīs jomas neskar.</w:t>
      </w:r>
    </w:p>
    <w:p w:rsidR="00930376" w:rsidRDefault="00930376" w:rsidP="00930376">
      <w:pPr>
        <w:spacing w:after="0" w:line="240" w:lineRule="auto"/>
        <w:rPr>
          <w:rFonts w:ascii="Times New Roman" w:eastAsia="Times New Roman" w:hAnsi="Times New Roman" w:cs="Times New Roman"/>
          <w:sz w:val="28"/>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00"/>
        <w:gridCol w:w="2757"/>
        <w:gridCol w:w="5954"/>
      </w:tblGrid>
      <w:tr w:rsidR="0000592A" w:rsidRPr="0000592A" w:rsidTr="0000592A">
        <w:trPr>
          <w:trHeight w:val="420"/>
          <w:tblCellSpacing w:w="15" w:type="dxa"/>
          <w:jc w:val="center"/>
        </w:trPr>
        <w:tc>
          <w:tcPr>
            <w:tcW w:w="0" w:type="auto"/>
            <w:gridSpan w:val="3"/>
            <w:vAlign w:val="center"/>
            <w:hideMark/>
          </w:tcPr>
          <w:p w:rsidR="0000592A" w:rsidRPr="0000592A" w:rsidRDefault="0000592A" w:rsidP="0000592A">
            <w:pPr>
              <w:spacing w:after="0" w:line="240" w:lineRule="auto"/>
              <w:ind w:firstLine="300"/>
              <w:jc w:val="center"/>
              <w:rPr>
                <w:rFonts w:ascii="Times New Roman" w:eastAsia="Times New Roman" w:hAnsi="Times New Roman" w:cs="Times New Roman"/>
                <w:b/>
                <w:bCs/>
                <w:sz w:val="28"/>
                <w:szCs w:val="28"/>
                <w:lang w:eastAsia="lv-LV"/>
              </w:rPr>
            </w:pPr>
            <w:r w:rsidRPr="0000592A">
              <w:rPr>
                <w:rFonts w:ascii="Times New Roman" w:eastAsia="Times New Roman" w:hAnsi="Times New Roman" w:cs="Times New Roman"/>
                <w:b/>
                <w:bCs/>
                <w:sz w:val="28"/>
                <w:szCs w:val="28"/>
                <w:lang w:eastAsia="lv-LV"/>
              </w:rPr>
              <w:t>VI. Sabiedrības līdzdalība un komunikācijas aktivitātes</w:t>
            </w:r>
          </w:p>
        </w:tc>
      </w:tr>
      <w:tr w:rsidR="0000592A" w:rsidRPr="0000592A" w:rsidTr="0000592A">
        <w:trPr>
          <w:trHeight w:val="540"/>
          <w:tblCellSpacing w:w="15" w:type="dxa"/>
          <w:jc w:val="center"/>
        </w:trPr>
        <w:tc>
          <w:tcPr>
            <w:tcW w:w="250" w:type="pct"/>
            <w:hideMark/>
          </w:tcPr>
          <w:p w:rsidR="0000592A" w:rsidRPr="0000592A" w:rsidRDefault="0000592A" w:rsidP="0000592A">
            <w:pPr>
              <w:spacing w:after="0" w:line="240" w:lineRule="auto"/>
              <w:rPr>
                <w:rFonts w:ascii="Times New Roman" w:eastAsia="Times New Roman" w:hAnsi="Times New Roman" w:cs="Times New Roman"/>
                <w:sz w:val="28"/>
                <w:szCs w:val="28"/>
                <w:lang w:eastAsia="lv-LV"/>
              </w:rPr>
            </w:pPr>
            <w:r w:rsidRPr="0000592A">
              <w:rPr>
                <w:rFonts w:ascii="Times New Roman" w:eastAsia="Times New Roman" w:hAnsi="Times New Roman" w:cs="Times New Roman"/>
                <w:sz w:val="28"/>
                <w:szCs w:val="28"/>
                <w:lang w:eastAsia="lv-LV"/>
              </w:rPr>
              <w:t>1.</w:t>
            </w:r>
          </w:p>
        </w:tc>
        <w:tc>
          <w:tcPr>
            <w:tcW w:w="1500" w:type="pct"/>
            <w:hideMark/>
          </w:tcPr>
          <w:p w:rsidR="0000592A" w:rsidRPr="0000592A" w:rsidRDefault="0000592A" w:rsidP="0000592A">
            <w:pPr>
              <w:spacing w:after="0" w:line="240" w:lineRule="auto"/>
              <w:rPr>
                <w:rFonts w:ascii="Times New Roman" w:eastAsia="Times New Roman" w:hAnsi="Times New Roman" w:cs="Times New Roman"/>
                <w:sz w:val="28"/>
                <w:szCs w:val="28"/>
                <w:lang w:eastAsia="lv-LV"/>
              </w:rPr>
            </w:pPr>
            <w:r w:rsidRPr="0000592A">
              <w:rPr>
                <w:rFonts w:ascii="Times New Roman" w:eastAsia="Times New Roman" w:hAnsi="Times New Roman" w:cs="Times New Roman"/>
                <w:sz w:val="28"/>
                <w:szCs w:val="28"/>
                <w:lang w:eastAsia="lv-LV"/>
              </w:rPr>
              <w:t xml:space="preserve">Plānotās sabiedrības līdzdalības un komunikācijas </w:t>
            </w:r>
            <w:r w:rsidRPr="0000592A">
              <w:rPr>
                <w:rFonts w:ascii="Times New Roman" w:eastAsia="Times New Roman" w:hAnsi="Times New Roman" w:cs="Times New Roman"/>
                <w:sz w:val="28"/>
                <w:szCs w:val="28"/>
                <w:lang w:eastAsia="lv-LV"/>
              </w:rPr>
              <w:lastRenderedPageBreak/>
              <w:t>aktivitātes saistībā ar projektu</w:t>
            </w:r>
          </w:p>
        </w:tc>
        <w:tc>
          <w:tcPr>
            <w:tcW w:w="3250" w:type="pct"/>
            <w:hideMark/>
          </w:tcPr>
          <w:p w:rsidR="0000592A" w:rsidRPr="0000592A" w:rsidRDefault="0000592A" w:rsidP="0000592A">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lastRenderedPageBreak/>
              <w:t>Projekts šo jomu neskar.</w:t>
            </w:r>
          </w:p>
        </w:tc>
      </w:tr>
      <w:tr w:rsidR="0000592A" w:rsidRPr="0000592A" w:rsidTr="0000592A">
        <w:trPr>
          <w:trHeight w:val="330"/>
          <w:tblCellSpacing w:w="15" w:type="dxa"/>
          <w:jc w:val="center"/>
        </w:trPr>
        <w:tc>
          <w:tcPr>
            <w:tcW w:w="250" w:type="pct"/>
            <w:hideMark/>
          </w:tcPr>
          <w:p w:rsidR="0000592A" w:rsidRPr="0000592A" w:rsidRDefault="0000592A" w:rsidP="0000592A">
            <w:pPr>
              <w:spacing w:after="0" w:line="240" w:lineRule="auto"/>
              <w:rPr>
                <w:rFonts w:ascii="Times New Roman" w:eastAsia="Times New Roman" w:hAnsi="Times New Roman" w:cs="Times New Roman"/>
                <w:sz w:val="28"/>
                <w:szCs w:val="28"/>
                <w:lang w:eastAsia="lv-LV"/>
              </w:rPr>
            </w:pPr>
            <w:r w:rsidRPr="0000592A">
              <w:rPr>
                <w:rFonts w:ascii="Times New Roman" w:eastAsia="Times New Roman" w:hAnsi="Times New Roman" w:cs="Times New Roman"/>
                <w:sz w:val="28"/>
                <w:szCs w:val="28"/>
                <w:lang w:eastAsia="lv-LV"/>
              </w:rPr>
              <w:lastRenderedPageBreak/>
              <w:t>2.</w:t>
            </w:r>
          </w:p>
        </w:tc>
        <w:tc>
          <w:tcPr>
            <w:tcW w:w="1500" w:type="pct"/>
            <w:hideMark/>
          </w:tcPr>
          <w:p w:rsidR="0000592A" w:rsidRPr="0000592A" w:rsidRDefault="0000592A" w:rsidP="0000592A">
            <w:pPr>
              <w:spacing w:after="0" w:line="240" w:lineRule="auto"/>
              <w:rPr>
                <w:rFonts w:ascii="Times New Roman" w:eastAsia="Times New Roman" w:hAnsi="Times New Roman" w:cs="Times New Roman"/>
                <w:sz w:val="28"/>
                <w:szCs w:val="28"/>
                <w:lang w:eastAsia="lv-LV"/>
              </w:rPr>
            </w:pPr>
            <w:r w:rsidRPr="0000592A">
              <w:rPr>
                <w:rFonts w:ascii="Times New Roman" w:eastAsia="Times New Roman" w:hAnsi="Times New Roman" w:cs="Times New Roman"/>
                <w:sz w:val="28"/>
                <w:szCs w:val="28"/>
                <w:lang w:eastAsia="lv-LV"/>
              </w:rPr>
              <w:t>Sabiedrības līdzdalība projekta izstrādē</w:t>
            </w:r>
          </w:p>
        </w:tc>
        <w:tc>
          <w:tcPr>
            <w:tcW w:w="3250" w:type="pct"/>
            <w:hideMark/>
          </w:tcPr>
          <w:p w:rsidR="0000592A" w:rsidRPr="0000592A" w:rsidRDefault="0000592A" w:rsidP="0000592A">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00592A" w:rsidRPr="0000592A" w:rsidTr="0000592A">
        <w:trPr>
          <w:trHeight w:val="465"/>
          <w:tblCellSpacing w:w="15" w:type="dxa"/>
          <w:jc w:val="center"/>
        </w:trPr>
        <w:tc>
          <w:tcPr>
            <w:tcW w:w="250" w:type="pct"/>
            <w:hideMark/>
          </w:tcPr>
          <w:p w:rsidR="0000592A" w:rsidRPr="0000592A" w:rsidRDefault="0000592A" w:rsidP="0000592A">
            <w:pPr>
              <w:spacing w:after="0" w:line="240" w:lineRule="auto"/>
              <w:rPr>
                <w:rFonts w:ascii="Times New Roman" w:eastAsia="Times New Roman" w:hAnsi="Times New Roman" w:cs="Times New Roman"/>
                <w:sz w:val="28"/>
                <w:szCs w:val="28"/>
                <w:lang w:eastAsia="lv-LV"/>
              </w:rPr>
            </w:pPr>
            <w:r w:rsidRPr="0000592A">
              <w:rPr>
                <w:rFonts w:ascii="Times New Roman" w:eastAsia="Times New Roman" w:hAnsi="Times New Roman" w:cs="Times New Roman"/>
                <w:sz w:val="28"/>
                <w:szCs w:val="28"/>
                <w:lang w:eastAsia="lv-LV"/>
              </w:rPr>
              <w:t>3.</w:t>
            </w:r>
          </w:p>
        </w:tc>
        <w:tc>
          <w:tcPr>
            <w:tcW w:w="1500" w:type="pct"/>
            <w:hideMark/>
          </w:tcPr>
          <w:p w:rsidR="0000592A" w:rsidRPr="0000592A" w:rsidRDefault="0000592A" w:rsidP="0000592A">
            <w:pPr>
              <w:spacing w:after="0" w:line="240" w:lineRule="auto"/>
              <w:rPr>
                <w:rFonts w:ascii="Times New Roman" w:eastAsia="Times New Roman" w:hAnsi="Times New Roman" w:cs="Times New Roman"/>
                <w:sz w:val="28"/>
                <w:szCs w:val="28"/>
                <w:lang w:eastAsia="lv-LV"/>
              </w:rPr>
            </w:pPr>
            <w:r w:rsidRPr="0000592A">
              <w:rPr>
                <w:rFonts w:ascii="Times New Roman" w:eastAsia="Times New Roman" w:hAnsi="Times New Roman" w:cs="Times New Roman"/>
                <w:sz w:val="28"/>
                <w:szCs w:val="28"/>
                <w:lang w:eastAsia="lv-LV"/>
              </w:rPr>
              <w:t>Sabiedrības līdzdalības rezultāti</w:t>
            </w:r>
          </w:p>
        </w:tc>
        <w:tc>
          <w:tcPr>
            <w:tcW w:w="3250" w:type="pct"/>
            <w:hideMark/>
          </w:tcPr>
          <w:p w:rsidR="0000592A" w:rsidRPr="0000592A" w:rsidRDefault="0000592A" w:rsidP="0000592A">
            <w:pPr>
              <w:spacing w:after="0" w:line="240" w:lineRule="auto"/>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00592A" w:rsidRPr="0000592A" w:rsidTr="0000592A">
        <w:trPr>
          <w:trHeight w:val="465"/>
          <w:tblCellSpacing w:w="15" w:type="dxa"/>
          <w:jc w:val="center"/>
        </w:trPr>
        <w:tc>
          <w:tcPr>
            <w:tcW w:w="250" w:type="pct"/>
            <w:hideMark/>
          </w:tcPr>
          <w:p w:rsidR="0000592A" w:rsidRPr="0000592A" w:rsidRDefault="0000592A" w:rsidP="0000592A">
            <w:pPr>
              <w:spacing w:after="0" w:line="240" w:lineRule="auto"/>
              <w:rPr>
                <w:rFonts w:ascii="Times New Roman" w:eastAsia="Times New Roman" w:hAnsi="Times New Roman" w:cs="Times New Roman"/>
                <w:sz w:val="28"/>
                <w:szCs w:val="28"/>
                <w:lang w:eastAsia="lv-LV"/>
              </w:rPr>
            </w:pPr>
            <w:r w:rsidRPr="0000592A">
              <w:rPr>
                <w:rFonts w:ascii="Times New Roman" w:eastAsia="Times New Roman" w:hAnsi="Times New Roman" w:cs="Times New Roman"/>
                <w:sz w:val="28"/>
                <w:szCs w:val="28"/>
                <w:lang w:eastAsia="lv-LV"/>
              </w:rPr>
              <w:t>4.</w:t>
            </w:r>
          </w:p>
        </w:tc>
        <w:tc>
          <w:tcPr>
            <w:tcW w:w="1500" w:type="pct"/>
            <w:hideMark/>
          </w:tcPr>
          <w:p w:rsidR="0000592A" w:rsidRPr="0000592A" w:rsidRDefault="0000592A" w:rsidP="0000592A">
            <w:pPr>
              <w:spacing w:after="0" w:line="240" w:lineRule="auto"/>
              <w:rPr>
                <w:rFonts w:ascii="Times New Roman" w:eastAsia="Times New Roman" w:hAnsi="Times New Roman" w:cs="Times New Roman"/>
                <w:sz w:val="28"/>
                <w:szCs w:val="28"/>
                <w:lang w:eastAsia="lv-LV"/>
              </w:rPr>
            </w:pPr>
            <w:r w:rsidRPr="0000592A">
              <w:rPr>
                <w:rFonts w:ascii="Times New Roman" w:eastAsia="Times New Roman" w:hAnsi="Times New Roman" w:cs="Times New Roman"/>
                <w:sz w:val="28"/>
                <w:szCs w:val="28"/>
                <w:lang w:eastAsia="lv-LV"/>
              </w:rPr>
              <w:t>Cita informācija</w:t>
            </w:r>
          </w:p>
        </w:tc>
        <w:tc>
          <w:tcPr>
            <w:tcW w:w="3250" w:type="pct"/>
            <w:hideMark/>
          </w:tcPr>
          <w:p w:rsidR="0000592A" w:rsidRPr="0000592A" w:rsidRDefault="0000592A" w:rsidP="00924619">
            <w:pPr>
              <w:spacing w:after="0" w:line="240" w:lineRule="auto"/>
              <w:ind w:firstLine="30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2013.gada 3.aprīlī ministrija un Valsts kanceleja saņēma 1314 Kazdangas pagasta iedzīvotāju</w:t>
            </w:r>
            <w:r w:rsidR="00924619">
              <w:rPr>
                <w:rFonts w:ascii="Times New Roman" w:eastAsia="Times New Roman" w:hAnsi="Times New Roman" w:cs="Times New Roman"/>
                <w:sz w:val="28"/>
                <w:szCs w:val="28"/>
                <w:lang w:eastAsia="lv-LV"/>
              </w:rPr>
              <w:t xml:space="preserve"> parakstītu </w:t>
            </w:r>
            <w:r>
              <w:rPr>
                <w:rFonts w:ascii="Times New Roman" w:eastAsia="Times New Roman" w:hAnsi="Times New Roman" w:cs="Times New Roman"/>
                <w:sz w:val="28"/>
                <w:szCs w:val="28"/>
                <w:lang w:eastAsia="lv-LV"/>
              </w:rPr>
              <w:t>iesniegumu, kurā izteikts atbalsts MK rīkojumam un lūgums valsts īpašuma objektu</w:t>
            </w:r>
            <w:r w:rsidR="00103B49">
              <w:rPr>
                <w:rFonts w:ascii="Times New Roman" w:eastAsia="Times New Roman" w:hAnsi="Times New Roman" w:cs="Times New Roman"/>
                <w:sz w:val="28"/>
                <w:szCs w:val="28"/>
                <w:lang w:eastAsia="lv-LV"/>
              </w:rPr>
              <w:t xml:space="preserve"> nodot Aizputes novada pašvaldības īpašumā bez atlīdzības, jo </w:t>
            </w:r>
            <w:r w:rsidR="00924619">
              <w:rPr>
                <w:rFonts w:ascii="Times New Roman" w:eastAsia="Times New Roman" w:hAnsi="Times New Roman" w:cs="Times New Roman"/>
                <w:sz w:val="28"/>
                <w:szCs w:val="28"/>
                <w:lang w:eastAsia="lv-LV"/>
              </w:rPr>
              <w:t xml:space="preserve">tas būtu ieguvums gan </w:t>
            </w:r>
            <w:r w:rsidR="000433B0">
              <w:rPr>
                <w:rFonts w:ascii="Times New Roman" w:eastAsia="Times New Roman" w:hAnsi="Times New Roman" w:cs="Times New Roman"/>
                <w:sz w:val="28"/>
                <w:szCs w:val="28"/>
                <w:lang w:eastAsia="lv-LV"/>
              </w:rPr>
              <w:t>Aizputes</w:t>
            </w:r>
            <w:r w:rsidR="00924619">
              <w:rPr>
                <w:rFonts w:ascii="Times New Roman" w:eastAsia="Times New Roman" w:hAnsi="Times New Roman" w:cs="Times New Roman"/>
                <w:sz w:val="28"/>
                <w:szCs w:val="28"/>
                <w:lang w:eastAsia="lv-LV"/>
              </w:rPr>
              <w:t xml:space="preserve"> novada iedzīvotājiem, gan sabiedrībai kopumā.</w:t>
            </w:r>
          </w:p>
        </w:tc>
      </w:tr>
    </w:tbl>
    <w:p w:rsidR="0000592A" w:rsidRDefault="0000592A" w:rsidP="00930376">
      <w:pPr>
        <w:spacing w:after="0" w:line="240" w:lineRule="auto"/>
        <w:rPr>
          <w:rFonts w:ascii="Times New Roman" w:eastAsia="Times New Roman" w:hAnsi="Times New Roman" w:cs="Times New Roman"/>
          <w:sz w:val="28"/>
          <w:szCs w:val="28"/>
          <w:lang w:eastAsia="lv-LV"/>
        </w:rPr>
      </w:pPr>
    </w:p>
    <w:p w:rsidR="0000592A" w:rsidRPr="00F23F34" w:rsidRDefault="0000592A" w:rsidP="0093037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7"/>
        <w:gridCol w:w="3491"/>
        <w:gridCol w:w="5029"/>
      </w:tblGrid>
      <w:tr w:rsidR="00A44F2E" w:rsidRPr="00F23F34" w:rsidTr="00492254">
        <w:tc>
          <w:tcPr>
            <w:tcW w:w="5000" w:type="pct"/>
            <w:gridSpan w:val="3"/>
            <w:tcBorders>
              <w:top w:val="outset" w:sz="6" w:space="0" w:color="000000"/>
              <w:left w:val="outset" w:sz="6" w:space="0" w:color="000000"/>
              <w:bottom w:val="outset" w:sz="6" w:space="0" w:color="000000"/>
              <w:right w:val="outset" w:sz="6" w:space="0" w:color="000000"/>
            </w:tcBorders>
            <w:hideMark/>
          </w:tcPr>
          <w:p w:rsidR="00A44F2E" w:rsidRPr="00F23F34" w:rsidRDefault="00A44F2E" w:rsidP="00296FBC">
            <w:pPr>
              <w:spacing w:after="0" w:line="240" w:lineRule="auto"/>
              <w:jc w:val="center"/>
              <w:rPr>
                <w:rFonts w:ascii="Times New Roman" w:eastAsia="Times New Roman" w:hAnsi="Times New Roman" w:cs="Times New Roman"/>
                <w:b/>
                <w:bCs/>
                <w:sz w:val="28"/>
                <w:szCs w:val="28"/>
                <w:lang w:eastAsia="lv-LV"/>
              </w:rPr>
            </w:pPr>
            <w:r w:rsidRPr="00F23F34">
              <w:rPr>
                <w:rFonts w:ascii="Times New Roman" w:eastAsia="Times New Roman" w:hAnsi="Times New Roman" w:cs="Times New Roman"/>
                <w:b/>
                <w:bCs/>
                <w:sz w:val="28"/>
                <w:szCs w:val="28"/>
                <w:lang w:eastAsia="lv-LV"/>
              </w:rPr>
              <w:t xml:space="preserve">VII. </w:t>
            </w:r>
            <w:r w:rsidRPr="00F23F34">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F23F34" w:rsidTr="00492254">
        <w:tc>
          <w:tcPr>
            <w:tcW w:w="312" w:type="pct"/>
            <w:tcBorders>
              <w:top w:val="outset" w:sz="6" w:space="0" w:color="000000"/>
              <w:left w:val="outset" w:sz="6" w:space="0" w:color="000000"/>
              <w:bottom w:val="outset" w:sz="6" w:space="0" w:color="000000"/>
              <w:right w:val="outset" w:sz="6" w:space="0" w:color="000000"/>
            </w:tcBorders>
            <w:hideMark/>
          </w:tcPr>
          <w:p w:rsidR="00A44F2E" w:rsidRPr="00F23F34" w:rsidRDefault="00A44F2E" w:rsidP="00296FBC">
            <w:pPr>
              <w:spacing w:after="0" w:line="240" w:lineRule="auto"/>
              <w:ind w:left="150" w:right="170"/>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1.</w:t>
            </w:r>
          </w:p>
        </w:tc>
        <w:tc>
          <w:tcPr>
            <w:tcW w:w="1921" w:type="pct"/>
            <w:tcBorders>
              <w:top w:val="outset" w:sz="6" w:space="0" w:color="000000"/>
              <w:left w:val="outset" w:sz="6" w:space="0" w:color="000000"/>
              <w:bottom w:val="outset" w:sz="6" w:space="0" w:color="000000"/>
              <w:right w:val="outset" w:sz="6" w:space="0" w:color="000000"/>
            </w:tcBorders>
          </w:tcPr>
          <w:p w:rsidR="00A44F2E" w:rsidRPr="00F23F34" w:rsidRDefault="00A44F2E" w:rsidP="00296FBC">
            <w:pPr>
              <w:spacing w:after="0" w:line="240" w:lineRule="auto"/>
              <w:ind w:left="150" w:right="170"/>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Projekta izpildē iesaistītās institūcijas</w:t>
            </w:r>
          </w:p>
        </w:tc>
        <w:tc>
          <w:tcPr>
            <w:tcW w:w="2767" w:type="pct"/>
            <w:tcBorders>
              <w:top w:val="outset" w:sz="6" w:space="0" w:color="000000"/>
              <w:left w:val="outset" w:sz="6" w:space="0" w:color="000000"/>
              <w:bottom w:val="outset" w:sz="6" w:space="0" w:color="000000"/>
              <w:right w:val="outset" w:sz="6" w:space="0" w:color="000000"/>
            </w:tcBorders>
            <w:hideMark/>
          </w:tcPr>
          <w:p w:rsidR="00A44F2E" w:rsidRPr="00F23F34" w:rsidRDefault="00A44F2E" w:rsidP="00296FBC">
            <w:pPr>
              <w:spacing w:after="0" w:line="240" w:lineRule="auto"/>
              <w:ind w:left="113" w:right="148" w:firstLine="426"/>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 xml:space="preserve">Tiesību akta projekta izpildi nodrošinās ministrija un </w:t>
            </w:r>
            <w:r w:rsidR="00FD4EE5" w:rsidRPr="00F23F34">
              <w:rPr>
                <w:rFonts w:ascii="Times New Roman" w:eastAsia="Times New Roman" w:hAnsi="Times New Roman" w:cs="Times New Roman"/>
                <w:sz w:val="28"/>
                <w:szCs w:val="28"/>
                <w:lang w:eastAsia="lv-LV"/>
              </w:rPr>
              <w:t>Aizputes novada pašvaldība.</w:t>
            </w:r>
          </w:p>
        </w:tc>
      </w:tr>
      <w:tr w:rsidR="00A44F2E" w:rsidRPr="00F23F34" w:rsidTr="00492254">
        <w:tc>
          <w:tcPr>
            <w:tcW w:w="312" w:type="pct"/>
            <w:tcBorders>
              <w:top w:val="outset" w:sz="6" w:space="0" w:color="000000"/>
              <w:left w:val="outset" w:sz="6" w:space="0" w:color="000000"/>
              <w:bottom w:val="outset" w:sz="6" w:space="0" w:color="000000"/>
              <w:right w:val="outset" w:sz="6" w:space="0" w:color="000000"/>
            </w:tcBorders>
            <w:hideMark/>
          </w:tcPr>
          <w:p w:rsidR="00A44F2E" w:rsidRPr="00F23F34" w:rsidRDefault="00A44F2E" w:rsidP="00296FBC">
            <w:pPr>
              <w:spacing w:after="0" w:line="240" w:lineRule="auto"/>
              <w:ind w:left="150" w:right="170"/>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2.</w:t>
            </w:r>
          </w:p>
        </w:tc>
        <w:tc>
          <w:tcPr>
            <w:tcW w:w="1921" w:type="pct"/>
            <w:tcBorders>
              <w:top w:val="outset" w:sz="6" w:space="0" w:color="000000"/>
              <w:left w:val="outset" w:sz="6" w:space="0" w:color="000000"/>
              <w:bottom w:val="outset" w:sz="6" w:space="0" w:color="000000"/>
              <w:right w:val="outset" w:sz="6" w:space="0" w:color="000000"/>
            </w:tcBorders>
          </w:tcPr>
          <w:p w:rsidR="00A44F2E" w:rsidRPr="00F23F34" w:rsidRDefault="00A44F2E" w:rsidP="00296FBC">
            <w:pPr>
              <w:spacing w:after="0" w:line="240" w:lineRule="auto"/>
              <w:ind w:left="150" w:right="170"/>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Projekta izpildes ietekme uz pārvaldes funkcijām</w:t>
            </w:r>
            <w:r w:rsidR="00425E0D" w:rsidRPr="00F23F34">
              <w:rPr>
                <w:rFonts w:ascii="Times New Roman" w:eastAsia="Times New Roman" w:hAnsi="Times New Roman" w:cs="Times New Roman"/>
                <w:sz w:val="28"/>
                <w:szCs w:val="28"/>
                <w:lang w:eastAsia="lv-LV"/>
              </w:rPr>
              <w:t xml:space="preserve"> un institucionālo struktūru. Jaunu institūciju izveide, esošu institūciju likvidācija vai reorganizācija, to ietekme uz institūcijas ci</w:t>
            </w:r>
            <w:r w:rsidR="00B46623" w:rsidRPr="00F23F34">
              <w:rPr>
                <w:rFonts w:ascii="Times New Roman" w:eastAsia="Times New Roman" w:hAnsi="Times New Roman" w:cs="Times New Roman"/>
                <w:sz w:val="28"/>
                <w:szCs w:val="28"/>
                <w:lang w:eastAsia="lv-LV"/>
              </w:rPr>
              <w:t>lvēk</w:t>
            </w:r>
            <w:r w:rsidR="00425E0D" w:rsidRPr="00F23F34">
              <w:rPr>
                <w:rFonts w:ascii="Times New Roman" w:eastAsia="Times New Roman" w:hAnsi="Times New Roman" w:cs="Times New Roman"/>
                <w:sz w:val="28"/>
                <w:szCs w:val="28"/>
                <w:lang w:eastAsia="lv-LV"/>
              </w:rPr>
              <w:t>resursiem</w:t>
            </w:r>
          </w:p>
        </w:tc>
        <w:tc>
          <w:tcPr>
            <w:tcW w:w="2767" w:type="pct"/>
            <w:tcBorders>
              <w:top w:val="outset" w:sz="6" w:space="0" w:color="000000"/>
              <w:left w:val="outset" w:sz="6" w:space="0" w:color="000000"/>
              <w:bottom w:val="outset" w:sz="6" w:space="0" w:color="000000"/>
              <w:right w:val="outset" w:sz="6" w:space="0" w:color="000000"/>
            </w:tcBorders>
            <w:hideMark/>
          </w:tcPr>
          <w:p w:rsidR="00A44F2E" w:rsidRPr="00F23F34" w:rsidRDefault="006D77C2" w:rsidP="00296FBC">
            <w:pPr>
              <w:spacing w:after="0" w:line="240" w:lineRule="auto"/>
              <w:ind w:left="113" w:right="148" w:firstLine="426"/>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A44F2E" w:rsidRPr="00F23F34" w:rsidTr="00492254">
        <w:tc>
          <w:tcPr>
            <w:tcW w:w="312" w:type="pct"/>
            <w:tcBorders>
              <w:top w:val="outset" w:sz="6" w:space="0" w:color="000000"/>
              <w:left w:val="outset" w:sz="6" w:space="0" w:color="000000"/>
              <w:bottom w:val="outset" w:sz="6" w:space="0" w:color="000000"/>
              <w:right w:val="outset" w:sz="6" w:space="0" w:color="000000"/>
            </w:tcBorders>
            <w:hideMark/>
          </w:tcPr>
          <w:p w:rsidR="00A44F2E" w:rsidRPr="00F23F34" w:rsidRDefault="00425E0D" w:rsidP="00296FBC">
            <w:pPr>
              <w:spacing w:after="0" w:line="240" w:lineRule="auto"/>
              <w:ind w:left="150" w:right="170"/>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3</w:t>
            </w:r>
            <w:r w:rsidR="00A44F2E" w:rsidRPr="00F23F34">
              <w:rPr>
                <w:rFonts w:ascii="Times New Roman" w:eastAsia="Times New Roman" w:hAnsi="Times New Roman" w:cs="Times New Roman"/>
                <w:sz w:val="28"/>
                <w:szCs w:val="28"/>
                <w:lang w:eastAsia="lv-LV"/>
              </w:rPr>
              <w:t>.</w:t>
            </w:r>
          </w:p>
        </w:tc>
        <w:tc>
          <w:tcPr>
            <w:tcW w:w="1921" w:type="pct"/>
            <w:tcBorders>
              <w:top w:val="outset" w:sz="6" w:space="0" w:color="000000"/>
              <w:left w:val="outset" w:sz="6" w:space="0" w:color="000000"/>
              <w:bottom w:val="outset" w:sz="6" w:space="0" w:color="000000"/>
              <w:right w:val="outset" w:sz="6" w:space="0" w:color="000000"/>
            </w:tcBorders>
          </w:tcPr>
          <w:p w:rsidR="00A44F2E" w:rsidRPr="00F23F34" w:rsidRDefault="00A44F2E" w:rsidP="00296FBC">
            <w:pPr>
              <w:spacing w:after="0" w:line="240" w:lineRule="auto"/>
              <w:ind w:left="150" w:right="170"/>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Cita informācija</w:t>
            </w:r>
          </w:p>
        </w:tc>
        <w:tc>
          <w:tcPr>
            <w:tcW w:w="2767" w:type="pct"/>
            <w:tcBorders>
              <w:top w:val="outset" w:sz="6" w:space="0" w:color="000000"/>
              <w:left w:val="outset" w:sz="6" w:space="0" w:color="000000"/>
              <w:bottom w:val="outset" w:sz="6" w:space="0" w:color="000000"/>
              <w:right w:val="outset" w:sz="6" w:space="0" w:color="000000"/>
            </w:tcBorders>
            <w:hideMark/>
          </w:tcPr>
          <w:p w:rsidR="00A44F2E" w:rsidRPr="00F23F34" w:rsidRDefault="00A44F2E" w:rsidP="00296FBC">
            <w:pPr>
              <w:tabs>
                <w:tab w:val="center" w:pos="141"/>
              </w:tabs>
              <w:spacing w:after="0" w:line="240" w:lineRule="auto"/>
              <w:ind w:left="113" w:right="148" w:firstLine="426"/>
              <w:jc w:val="both"/>
              <w:rPr>
                <w:rFonts w:ascii="Times New Roman" w:hAnsi="Times New Roman" w:cs="Times New Roman"/>
                <w:sz w:val="28"/>
                <w:szCs w:val="28"/>
              </w:rPr>
            </w:pPr>
            <w:r w:rsidRPr="00F23F34">
              <w:rPr>
                <w:rFonts w:ascii="Times New Roman" w:hAnsi="Times New Roman" w:cs="Times New Roman"/>
                <w:sz w:val="28"/>
                <w:szCs w:val="28"/>
              </w:rPr>
              <w:t>Iesniedzamajiem dokumentiem nav piešķirams lietojuma ierobežojuma statuss.</w:t>
            </w:r>
          </w:p>
          <w:p w:rsidR="00A44F2E" w:rsidRPr="00F23F34" w:rsidRDefault="00D3525E" w:rsidP="00296FBC">
            <w:pPr>
              <w:spacing w:after="0" w:line="240" w:lineRule="auto"/>
              <w:ind w:left="113" w:right="148" w:firstLine="426"/>
              <w:jc w:val="both"/>
              <w:rPr>
                <w:rFonts w:ascii="Times New Roman" w:hAnsi="Times New Roman" w:cs="Times New Roman"/>
                <w:sz w:val="28"/>
                <w:szCs w:val="28"/>
              </w:rPr>
            </w:pPr>
            <w:r w:rsidRPr="00F23F34">
              <w:rPr>
                <w:rFonts w:ascii="Times New Roman" w:hAnsi="Times New Roman" w:cs="Times New Roman"/>
                <w:sz w:val="28"/>
                <w:szCs w:val="28"/>
              </w:rPr>
              <w:t>Rīkojuma projekts attiecas uz publiskās pārvaldes</w:t>
            </w:r>
            <w:r w:rsidR="00A44F2E" w:rsidRPr="00F23F34">
              <w:rPr>
                <w:rFonts w:ascii="Times New Roman" w:hAnsi="Times New Roman" w:cs="Times New Roman"/>
                <w:sz w:val="28"/>
                <w:szCs w:val="28"/>
              </w:rPr>
              <w:t xml:space="preserve"> politiku.</w:t>
            </w:r>
          </w:p>
          <w:p w:rsidR="00A44F2E" w:rsidRPr="00F23F34" w:rsidRDefault="00A44F2E" w:rsidP="003A361D">
            <w:pPr>
              <w:spacing w:after="0" w:line="240" w:lineRule="auto"/>
              <w:ind w:left="113" w:right="148" w:firstLine="426"/>
              <w:jc w:val="both"/>
              <w:rPr>
                <w:rFonts w:ascii="Times New Roman" w:eastAsia="Times New Roman" w:hAnsi="Times New Roman" w:cs="Times New Roman"/>
                <w:sz w:val="28"/>
                <w:szCs w:val="28"/>
                <w:lang w:eastAsia="lv-LV"/>
              </w:rPr>
            </w:pPr>
            <w:r w:rsidRPr="00F23F34">
              <w:rPr>
                <w:rFonts w:ascii="Times New Roman" w:hAnsi="Times New Roman" w:cs="Times New Roman"/>
                <w:sz w:val="28"/>
                <w:szCs w:val="28"/>
              </w:rPr>
              <w:t>Ministru kabineta rīkojums „Par valsts nekustam</w:t>
            </w:r>
            <w:r w:rsidR="00230716" w:rsidRPr="00F23F34">
              <w:rPr>
                <w:rFonts w:ascii="Times New Roman" w:hAnsi="Times New Roman" w:cs="Times New Roman"/>
                <w:sz w:val="28"/>
                <w:szCs w:val="28"/>
              </w:rPr>
              <w:t>ā</w:t>
            </w:r>
            <w:r w:rsidRPr="00F23F34">
              <w:rPr>
                <w:rFonts w:ascii="Times New Roman" w:hAnsi="Times New Roman" w:cs="Times New Roman"/>
                <w:sz w:val="28"/>
                <w:szCs w:val="28"/>
              </w:rPr>
              <w:t xml:space="preserve"> īpašum</w:t>
            </w:r>
            <w:r w:rsidR="00230716" w:rsidRPr="00F23F34">
              <w:rPr>
                <w:rFonts w:ascii="Times New Roman" w:hAnsi="Times New Roman" w:cs="Times New Roman"/>
                <w:sz w:val="28"/>
                <w:szCs w:val="28"/>
              </w:rPr>
              <w:t xml:space="preserve">a </w:t>
            </w:r>
            <w:r w:rsidR="00426F16" w:rsidRPr="00F23F34">
              <w:rPr>
                <w:rFonts w:ascii="Times New Roman" w:eastAsia="Calibri" w:hAnsi="Times New Roman" w:cs="Times New Roman"/>
                <w:sz w:val="28"/>
                <w:szCs w:val="28"/>
              </w:rPr>
              <w:t xml:space="preserve">„Kazdangas lauksaimniecības tehnikums”, </w:t>
            </w:r>
            <w:r w:rsidR="00230716" w:rsidRPr="00F23F34">
              <w:rPr>
                <w:rFonts w:ascii="Times New Roman" w:hAnsi="Times New Roman" w:cs="Times New Roman"/>
                <w:sz w:val="28"/>
                <w:szCs w:val="28"/>
              </w:rPr>
              <w:t xml:space="preserve">Kazdangas pagastā, Aizputes novadā, un </w:t>
            </w:r>
            <w:r w:rsidR="003A361D" w:rsidRPr="00F23F34">
              <w:rPr>
                <w:rFonts w:ascii="Times New Roman" w:hAnsi="Times New Roman" w:cs="Times New Roman"/>
                <w:sz w:val="28"/>
                <w:szCs w:val="28"/>
              </w:rPr>
              <w:t xml:space="preserve">valstij piekrītošās </w:t>
            </w:r>
            <w:r w:rsidR="00230716" w:rsidRPr="00F23F34">
              <w:rPr>
                <w:rFonts w:ascii="Times New Roman" w:hAnsi="Times New Roman" w:cs="Times New Roman"/>
                <w:sz w:val="28"/>
                <w:szCs w:val="28"/>
              </w:rPr>
              <w:t>būv</w:t>
            </w:r>
            <w:r w:rsidR="003A361D" w:rsidRPr="00F23F34">
              <w:rPr>
                <w:rFonts w:ascii="Times New Roman" w:hAnsi="Times New Roman" w:cs="Times New Roman"/>
                <w:sz w:val="28"/>
                <w:szCs w:val="28"/>
              </w:rPr>
              <w:t>es</w:t>
            </w:r>
            <w:r w:rsidRPr="00F23F34">
              <w:rPr>
                <w:rFonts w:ascii="Times New Roman" w:hAnsi="Times New Roman" w:cs="Times New Roman"/>
                <w:sz w:val="28"/>
                <w:szCs w:val="28"/>
              </w:rPr>
              <w:t xml:space="preserve"> nodošanu </w:t>
            </w:r>
            <w:r w:rsidR="00FD4EE5" w:rsidRPr="00F23F34">
              <w:rPr>
                <w:rFonts w:ascii="Times New Roman" w:hAnsi="Times New Roman" w:cs="Times New Roman"/>
                <w:sz w:val="28"/>
                <w:szCs w:val="28"/>
              </w:rPr>
              <w:t>Aizputes novada pašvaldības īpašumā</w:t>
            </w:r>
            <w:r w:rsidRPr="00F23F34">
              <w:rPr>
                <w:rFonts w:ascii="Times New Roman" w:hAnsi="Times New Roman" w:cs="Times New Roman"/>
                <w:sz w:val="28"/>
                <w:szCs w:val="28"/>
              </w:rPr>
              <w:t xml:space="preserve">” </w:t>
            </w:r>
            <w:r w:rsidR="00D3525E" w:rsidRPr="00F23F34">
              <w:rPr>
                <w:rFonts w:ascii="Times New Roman" w:hAnsi="Times New Roman" w:cs="Times New Roman"/>
                <w:sz w:val="28"/>
                <w:szCs w:val="28"/>
              </w:rPr>
              <w:t xml:space="preserve">pēc </w:t>
            </w:r>
            <w:r w:rsidR="00D3525E" w:rsidRPr="00F23F34">
              <w:rPr>
                <w:rFonts w:ascii="Times New Roman" w:hAnsi="Times New Roman" w:cs="Times New Roman"/>
                <w:sz w:val="28"/>
                <w:szCs w:val="28"/>
              </w:rPr>
              <w:lastRenderedPageBreak/>
              <w:t>apstiprināšanas Ministru kabinetā tiks publicēts oficiālajā izdevumā „Latvijas Vēstnesis”.</w:t>
            </w:r>
          </w:p>
        </w:tc>
      </w:tr>
    </w:tbl>
    <w:p w:rsidR="00A44F2E" w:rsidRPr="00F23F34" w:rsidRDefault="00A44F2E" w:rsidP="00296FBC">
      <w:pPr>
        <w:spacing w:after="0" w:line="240" w:lineRule="auto"/>
        <w:rPr>
          <w:rFonts w:ascii="Times New Roman" w:eastAsia="Times New Roman" w:hAnsi="Times New Roman" w:cs="Times New Roman"/>
          <w:b/>
          <w:bCs/>
          <w:sz w:val="28"/>
          <w:szCs w:val="28"/>
          <w:lang w:eastAsia="lv-LV"/>
        </w:rPr>
      </w:pPr>
    </w:p>
    <w:p w:rsidR="00E8399E" w:rsidRPr="00F23F34" w:rsidRDefault="00E8399E" w:rsidP="00296FBC">
      <w:pPr>
        <w:spacing w:after="0" w:line="240" w:lineRule="auto"/>
        <w:rPr>
          <w:rFonts w:ascii="Times New Roman" w:hAnsi="Times New Roman" w:cs="Times New Roman"/>
          <w:sz w:val="28"/>
          <w:szCs w:val="28"/>
        </w:rPr>
      </w:pPr>
    </w:p>
    <w:p w:rsidR="00D3525E" w:rsidRPr="00F23F34" w:rsidRDefault="00D3525E" w:rsidP="00D3525E">
      <w:pPr>
        <w:spacing w:after="0" w:line="240" w:lineRule="auto"/>
        <w:ind w:right="-1" w:firstLine="709"/>
        <w:jc w:val="both"/>
        <w:rPr>
          <w:rFonts w:ascii="Times New Roman" w:hAnsi="Times New Roman" w:cs="Times New Roman"/>
          <w:sz w:val="28"/>
          <w:szCs w:val="28"/>
        </w:rPr>
      </w:pPr>
      <w:r w:rsidRPr="00F23F34">
        <w:rPr>
          <w:rFonts w:ascii="Times New Roman" w:hAnsi="Times New Roman" w:cs="Times New Roman"/>
          <w:sz w:val="28"/>
          <w:szCs w:val="28"/>
        </w:rPr>
        <w:t>Izglītības un zinātnes ministrs</w:t>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proofErr w:type="spellStart"/>
      <w:r w:rsidR="00DD7C7C" w:rsidRPr="00F23F34">
        <w:rPr>
          <w:rFonts w:ascii="Times New Roman" w:hAnsi="Times New Roman" w:cs="Times New Roman"/>
          <w:sz w:val="28"/>
          <w:szCs w:val="28"/>
        </w:rPr>
        <w:t>I.Druviete</w:t>
      </w:r>
      <w:proofErr w:type="spellEnd"/>
    </w:p>
    <w:p w:rsidR="00D3525E" w:rsidRPr="00F23F34" w:rsidRDefault="00D3525E" w:rsidP="00D3525E">
      <w:pPr>
        <w:spacing w:after="0" w:line="240" w:lineRule="auto"/>
        <w:ind w:right="-1"/>
        <w:jc w:val="both"/>
        <w:rPr>
          <w:rFonts w:ascii="Times New Roman" w:hAnsi="Times New Roman" w:cs="Times New Roman"/>
          <w:sz w:val="28"/>
          <w:szCs w:val="28"/>
        </w:rPr>
      </w:pPr>
    </w:p>
    <w:p w:rsidR="00D3525E" w:rsidRPr="00F23F34" w:rsidRDefault="00D3525E" w:rsidP="00D3525E">
      <w:pPr>
        <w:spacing w:after="0" w:line="240" w:lineRule="auto"/>
        <w:ind w:right="-1"/>
        <w:jc w:val="both"/>
        <w:rPr>
          <w:rFonts w:ascii="Times New Roman" w:hAnsi="Times New Roman" w:cs="Times New Roman"/>
          <w:sz w:val="28"/>
          <w:szCs w:val="28"/>
        </w:rPr>
      </w:pPr>
    </w:p>
    <w:p w:rsidR="00D3525E" w:rsidRPr="00F23F34" w:rsidRDefault="00D3525E" w:rsidP="00D3525E">
      <w:pPr>
        <w:spacing w:after="0" w:line="240" w:lineRule="auto"/>
        <w:ind w:right="-1"/>
        <w:jc w:val="both"/>
        <w:rPr>
          <w:rFonts w:ascii="Times New Roman" w:hAnsi="Times New Roman" w:cs="Times New Roman"/>
          <w:sz w:val="28"/>
          <w:szCs w:val="28"/>
        </w:rPr>
      </w:pPr>
    </w:p>
    <w:p w:rsidR="00D3525E" w:rsidRPr="00F23F34" w:rsidRDefault="00D3525E" w:rsidP="00D3525E">
      <w:pPr>
        <w:spacing w:after="0" w:line="240" w:lineRule="auto"/>
        <w:ind w:right="-1"/>
        <w:jc w:val="both"/>
        <w:rPr>
          <w:rFonts w:ascii="Times New Roman" w:hAnsi="Times New Roman" w:cs="Times New Roman"/>
          <w:sz w:val="28"/>
          <w:szCs w:val="28"/>
        </w:rPr>
      </w:pPr>
    </w:p>
    <w:p w:rsidR="00D3525E" w:rsidRPr="00F23F34" w:rsidRDefault="00D3525E" w:rsidP="00D3525E">
      <w:pPr>
        <w:spacing w:after="0" w:line="240" w:lineRule="auto"/>
        <w:ind w:right="84" w:firstLine="709"/>
        <w:jc w:val="both"/>
        <w:rPr>
          <w:rFonts w:ascii="Times New Roman" w:hAnsi="Times New Roman" w:cs="Times New Roman"/>
          <w:sz w:val="28"/>
          <w:szCs w:val="28"/>
        </w:rPr>
      </w:pPr>
      <w:r w:rsidRPr="00F23F34">
        <w:rPr>
          <w:rFonts w:ascii="Times New Roman" w:hAnsi="Times New Roman" w:cs="Times New Roman"/>
          <w:sz w:val="28"/>
          <w:szCs w:val="28"/>
        </w:rPr>
        <w:t>Vizē:</w:t>
      </w:r>
    </w:p>
    <w:p w:rsidR="00557F6E" w:rsidRPr="00C62EE0" w:rsidRDefault="00C62EE0" w:rsidP="00557F6E">
      <w:pPr>
        <w:spacing w:after="0" w:line="240" w:lineRule="auto"/>
        <w:ind w:firstLine="720"/>
        <w:jc w:val="both"/>
        <w:rPr>
          <w:rFonts w:ascii="Times New Roman" w:hAnsi="Times New Roman" w:cs="Times New Roman"/>
          <w:sz w:val="28"/>
          <w:szCs w:val="28"/>
        </w:rPr>
      </w:pPr>
      <w:r w:rsidRPr="00C62EE0">
        <w:rPr>
          <w:rFonts w:ascii="Times New Roman" w:hAnsi="Times New Roman" w:cs="Times New Roman"/>
          <w:sz w:val="28"/>
          <w:szCs w:val="28"/>
        </w:rPr>
        <w:t>Valsts sekretāre</w:t>
      </w:r>
      <w:r w:rsidR="00557F6E">
        <w:rPr>
          <w:rFonts w:ascii="Times New Roman" w:hAnsi="Times New Roman" w:cs="Times New Roman"/>
          <w:sz w:val="28"/>
          <w:szCs w:val="28"/>
        </w:rPr>
        <w:tab/>
      </w:r>
      <w:r w:rsidR="00557F6E">
        <w:rPr>
          <w:rFonts w:ascii="Times New Roman" w:hAnsi="Times New Roman" w:cs="Times New Roman"/>
          <w:sz w:val="28"/>
          <w:szCs w:val="28"/>
        </w:rPr>
        <w:tab/>
      </w:r>
      <w:r w:rsidR="00557F6E">
        <w:rPr>
          <w:rFonts w:ascii="Times New Roman" w:hAnsi="Times New Roman" w:cs="Times New Roman"/>
          <w:sz w:val="28"/>
          <w:szCs w:val="28"/>
        </w:rPr>
        <w:tab/>
      </w:r>
      <w:r w:rsidR="00557F6E">
        <w:rPr>
          <w:rFonts w:ascii="Times New Roman" w:hAnsi="Times New Roman" w:cs="Times New Roman"/>
          <w:sz w:val="28"/>
          <w:szCs w:val="28"/>
        </w:rPr>
        <w:tab/>
      </w:r>
      <w:r w:rsidR="00557F6E">
        <w:rPr>
          <w:rFonts w:ascii="Times New Roman" w:hAnsi="Times New Roman" w:cs="Times New Roman"/>
          <w:sz w:val="28"/>
          <w:szCs w:val="28"/>
        </w:rPr>
        <w:tab/>
      </w:r>
      <w:r w:rsidR="00557F6E">
        <w:rPr>
          <w:rFonts w:ascii="Times New Roman" w:hAnsi="Times New Roman" w:cs="Times New Roman"/>
          <w:sz w:val="28"/>
          <w:szCs w:val="28"/>
        </w:rPr>
        <w:tab/>
      </w:r>
      <w:r w:rsidR="00557F6E">
        <w:rPr>
          <w:rFonts w:ascii="Times New Roman" w:hAnsi="Times New Roman" w:cs="Times New Roman"/>
          <w:sz w:val="28"/>
          <w:szCs w:val="28"/>
        </w:rPr>
        <w:tab/>
        <w:t>S.Liepiņa</w:t>
      </w:r>
    </w:p>
    <w:p w:rsidR="00C62EE0" w:rsidRPr="00C62EE0" w:rsidRDefault="00C62EE0" w:rsidP="00C62EE0">
      <w:pPr>
        <w:spacing w:after="0" w:line="240" w:lineRule="auto"/>
        <w:ind w:firstLine="720"/>
        <w:jc w:val="both"/>
        <w:rPr>
          <w:rFonts w:ascii="Times New Roman" w:hAnsi="Times New Roman" w:cs="Times New Roman"/>
          <w:sz w:val="28"/>
          <w:szCs w:val="28"/>
        </w:rPr>
      </w:pPr>
    </w:p>
    <w:p w:rsidR="00D3525E" w:rsidRPr="00F23F34" w:rsidRDefault="00D3525E" w:rsidP="00296FBC">
      <w:pPr>
        <w:spacing w:after="0" w:line="240" w:lineRule="auto"/>
        <w:rPr>
          <w:rFonts w:ascii="Times New Roman" w:hAnsi="Times New Roman" w:cs="Times New Roman"/>
          <w:sz w:val="28"/>
          <w:szCs w:val="28"/>
        </w:rPr>
      </w:pPr>
    </w:p>
    <w:p w:rsidR="00BE4D08" w:rsidRDefault="00BE4D08" w:rsidP="00296FBC">
      <w:pPr>
        <w:spacing w:after="0" w:line="240" w:lineRule="auto"/>
        <w:rPr>
          <w:rFonts w:ascii="Times New Roman" w:hAnsi="Times New Roman" w:cs="Times New Roman"/>
          <w:sz w:val="28"/>
          <w:szCs w:val="28"/>
        </w:rPr>
      </w:pPr>
    </w:p>
    <w:p w:rsidR="00076499" w:rsidRDefault="00076499" w:rsidP="00296FBC">
      <w:pPr>
        <w:spacing w:after="0" w:line="240" w:lineRule="auto"/>
        <w:rPr>
          <w:rFonts w:ascii="Times New Roman" w:hAnsi="Times New Roman" w:cs="Times New Roman"/>
          <w:sz w:val="28"/>
          <w:szCs w:val="28"/>
        </w:rPr>
      </w:pPr>
    </w:p>
    <w:p w:rsidR="00A71DAA" w:rsidRDefault="00A71DAA" w:rsidP="00296FBC">
      <w:pPr>
        <w:spacing w:after="0" w:line="240" w:lineRule="auto"/>
        <w:rPr>
          <w:rFonts w:ascii="Times New Roman" w:hAnsi="Times New Roman" w:cs="Times New Roman"/>
          <w:sz w:val="28"/>
          <w:szCs w:val="28"/>
        </w:rPr>
      </w:pPr>
    </w:p>
    <w:p w:rsidR="00A71DAA" w:rsidRDefault="00A71DAA" w:rsidP="00296FBC">
      <w:pPr>
        <w:spacing w:after="0" w:line="240" w:lineRule="auto"/>
        <w:rPr>
          <w:rFonts w:ascii="Times New Roman" w:hAnsi="Times New Roman" w:cs="Times New Roman"/>
          <w:sz w:val="28"/>
          <w:szCs w:val="28"/>
        </w:rPr>
      </w:pPr>
    </w:p>
    <w:p w:rsidR="00A71DAA" w:rsidRDefault="00A71DAA" w:rsidP="00296FBC">
      <w:pPr>
        <w:spacing w:after="0" w:line="240" w:lineRule="auto"/>
        <w:rPr>
          <w:rFonts w:ascii="Times New Roman" w:hAnsi="Times New Roman" w:cs="Times New Roman"/>
          <w:sz w:val="28"/>
          <w:szCs w:val="28"/>
        </w:rPr>
      </w:pPr>
    </w:p>
    <w:p w:rsidR="00230716" w:rsidRPr="00F23F34" w:rsidRDefault="00F91B91" w:rsidP="00296FBC">
      <w:pPr>
        <w:spacing w:after="0" w:line="240" w:lineRule="auto"/>
        <w:ind w:right="-1" w:firstLine="720"/>
        <w:jc w:val="both"/>
        <w:rPr>
          <w:rFonts w:ascii="Times New Roman" w:hAnsi="Times New Roman" w:cs="Times New Roman"/>
          <w:sz w:val="24"/>
          <w:szCs w:val="24"/>
        </w:rPr>
      </w:pPr>
      <w:r w:rsidRPr="00F23F34">
        <w:rPr>
          <w:rFonts w:ascii="Times New Roman" w:hAnsi="Times New Roman" w:cs="Times New Roman"/>
          <w:sz w:val="24"/>
          <w:szCs w:val="24"/>
        </w:rPr>
        <w:fldChar w:fldCharType="begin"/>
      </w:r>
      <w:r w:rsidR="00230716" w:rsidRPr="00F23F34">
        <w:rPr>
          <w:rFonts w:ascii="Times New Roman" w:hAnsi="Times New Roman" w:cs="Times New Roman"/>
          <w:sz w:val="24"/>
          <w:szCs w:val="24"/>
        </w:rPr>
        <w:instrText xml:space="preserve"> TIME \@ "dd.MM.yyyy. H:mm" </w:instrText>
      </w:r>
      <w:r w:rsidRPr="00F23F34">
        <w:rPr>
          <w:rFonts w:ascii="Times New Roman" w:hAnsi="Times New Roman" w:cs="Times New Roman"/>
          <w:sz w:val="24"/>
          <w:szCs w:val="24"/>
        </w:rPr>
        <w:fldChar w:fldCharType="separate"/>
      </w:r>
      <w:r w:rsidR="00557F6E">
        <w:rPr>
          <w:rFonts w:ascii="Times New Roman" w:hAnsi="Times New Roman" w:cs="Times New Roman"/>
          <w:noProof/>
          <w:sz w:val="24"/>
          <w:szCs w:val="24"/>
        </w:rPr>
        <w:t>20.06.2014. 10:48</w:t>
      </w:r>
      <w:r w:rsidRPr="00F23F34">
        <w:rPr>
          <w:rFonts w:ascii="Times New Roman" w:hAnsi="Times New Roman" w:cs="Times New Roman"/>
          <w:sz w:val="24"/>
          <w:szCs w:val="24"/>
        </w:rPr>
        <w:fldChar w:fldCharType="end"/>
      </w:r>
    </w:p>
    <w:p w:rsidR="00230716" w:rsidRPr="00F23F34" w:rsidRDefault="00F91B91" w:rsidP="00296FBC">
      <w:pPr>
        <w:spacing w:after="0" w:line="240" w:lineRule="auto"/>
        <w:ind w:left="357" w:right="-1" w:firstLine="357"/>
        <w:rPr>
          <w:rFonts w:ascii="Times New Roman" w:hAnsi="Times New Roman" w:cs="Times New Roman"/>
          <w:sz w:val="24"/>
          <w:szCs w:val="24"/>
        </w:rPr>
      </w:pPr>
      <w:fldSimple w:instr=" NUMWORDS   \* MERGEFORMAT ">
        <w:r w:rsidR="00557F6E" w:rsidRPr="00557F6E">
          <w:rPr>
            <w:rFonts w:ascii="Times New Roman" w:hAnsi="Times New Roman" w:cs="Times New Roman"/>
            <w:noProof/>
            <w:sz w:val="24"/>
            <w:szCs w:val="24"/>
          </w:rPr>
          <w:t>2816</w:t>
        </w:r>
      </w:fldSimple>
    </w:p>
    <w:p w:rsidR="00230716" w:rsidRPr="00F23F34" w:rsidRDefault="009E3679" w:rsidP="00296FBC">
      <w:pPr>
        <w:spacing w:after="0" w:line="240" w:lineRule="auto"/>
        <w:ind w:left="357" w:right="-1" w:firstLine="357"/>
        <w:rPr>
          <w:rFonts w:ascii="Times New Roman" w:hAnsi="Times New Roman" w:cs="Times New Roman"/>
          <w:sz w:val="24"/>
          <w:szCs w:val="24"/>
        </w:rPr>
      </w:pPr>
      <w:r w:rsidRPr="00F23F34">
        <w:rPr>
          <w:rFonts w:ascii="Times New Roman" w:hAnsi="Times New Roman" w:cs="Times New Roman"/>
          <w:sz w:val="24"/>
          <w:szCs w:val="24"/>
        </w:rPr>
        <w:t>D.Daņiļeviča</w:t>
      </w:r>
    </w:p>
    <w:p w:rsidR="002D4CA1" w:rsidRPr="00F23F34" w:rsidRDefault="00230716" w:rsidP="009E3679">
      <w:pPr>
        <w:tabs>
          <w:tab w:val="left" w:pos="9000"/>
        </w:tabs>
        <w:spacing w:after="0" w:line="240" w:lineRule="auto"/>
        <w:ind w:right="-1" w:firstLine="720"/>
        <w:jc w:val="both"/>
        <w:rPr>
          <w:rFonts w:ascii="Times New Roman" w:hAnsi="Times New Roman" w:cs="Times New Roman"/>
          <w:sz w:val="24"/>
          <w:szCs w:val="24"/>
        </w:rPr>
      </w:pPr>
      <w:r w:rsidRPr="00F23F34">
        <w:rPr>
          <w:rFonts w:ascii="Times New Roman" w:hAnsi="Times New Roman" w:cs="Times New Roman"/>
          <w:sz w:val="24"/>
          <w:szCs w:val="24"/>
        </w:rPr>
        <w:t xml:space="preserve">67047889, </w:t>
      </w:r>
      <w:hyperlink r:id="rId10" w:history="1">
        <w:r w:rsidR="009E3679" w:rsidRPr="00F23F34">
          <w:rPr>
            <w:rStyle w:val="Hyperlink"/>
            <w:rFonts w:ascii="Times New Roman" w:hAnsi="Times New Roman" w:cs="Times New Roman"/>
            <w:color w:val="auto"/>
            <w:sz w:val="24"/>
            <w:szCs w:val="24"/>
            <w:u w:val="none"/>
          </w:rPr>
          <w:t>diana.danilevica</w:t>
        </w:r>
        <w:r w:rsidRPr="00F23F34">
          <w:rPr>
            <w:rStyle w:val="Hyperlink"/>
            <w:rFonts w:ascii="Times New Roman" w:hAnsi="Times New Roman" w:cs="Times New Roman"/>
            <w:color w:val="auto"/>
            <w:sz w:val="24"/>
            <w:szCs w:val="24"/>
            <w:u w:val="none"/>
          </w:rPr>
          <w:t>@izm.gov.lv</w:t>
        </w:r>
      </w:hyperlink>
    </w:p>
    <w:sectPr w:rsidR="002D4CA1" w:rsidRPr="00F23F34" w:rsidSect="00A2395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9A" w:rsidRDefault="001E4A9A" w:rsidP="00AB4555">
      <w:pPr>
        <w:spacing w:after="0" w:line="240" w:lineRule="auto"/>
      </w:pPr>
      <w:r>
        <w:separator/>
      </w:r>
    </w:p>
  </w:endnote>
  <w:endnote w:type="continuationSeparator" w:id="0">
    <w:p w:rsidR="001E4A9A" w:rsidRDefault="001E4A9A"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AA" w:rsidRDefault="00A71DAA" w:rsidP="004C7F8A">
    <w:pPr>
      <w:pStyle w:val="Footer"/>
      <w:tabs>
        <w:tab w:val="clear" w:pos="8306"/>
        <w:tab w:val="right" w:pos="9072"/>
      </w:tabs>
      <w:jc w:val="both"/>
    </w:pPr>
  </w:p>
  <w:p w:rsidR="00762FBB" w:rsidRPr="004C7F8A" w:rsidRDefault="00F91B91" w:rsidP="004C7F8A">
    <w:pPr>
      <w:pStyle w:val="Footer"/>
      <w:tabs>
        <w:tab w:val="clear" w:pos="8306"/>
        <w:tab w:val="right" w:pos="9072"/>
      </w:tabs>
      <w:jc w:val="both"/>
      <w:rPr>
        <w:rFonts w:ascii="Times New Roman" w:hAnsi="Times New Roman" w:cs="Times New Roman"/>
        <w:sz w:val="24"/>
        <w:szCs w:val="24"/>
      </w:rPr>
    </w:pPr>
    <w:fldSimple w:instr=" FILENAME   \* MERGEFORMAT ">
      <w:r w:rsidR="004D4FFE" w:rsidRPr="004D4FFE">
        <w:rPr>
          <w:rFonts w:ascii="Times New Roman" w:hAnsi="Times New Roman" w:cs="Times New Roman"/>
          <w:noProof/>
          <w:sz w:val="24"/>
          <w:szCs w:val="24"/>
        </w:rPr>
        <w:t>IZMAnot_190614_Kazdanga</w:t>
      </w:r>
    </w:fldSimple>
    <w:r w:rsidR="00762FBB" w:rsidRPr="0067538D">
      <w:rPr>
        <w:rFonts w:ascii="Times New Roman" w:hAnsi="Times New Roman" w:cs="Times New Roman"/>
        <w:sz w:val="24"/>
        <w:szCs w:val="24"/>
      </w:rPr>
      <w:t>; Ministru kabineta rīkojuma projekta „</w:t>
    </w:r>
    <w:r w:rsidR="00762FBB" w:rsidRPr="00AB4555">
      <w:rPr>
        <w:rFonts w:ascii="Times New Roman" w:hAnsi="Times New Roman" w:cs="Times New Roman"/>
        <w:sz w:val="24"/>
        <w:szCs w:val="24"/>
      </w:rPr>
      <w:t xml:space="preserve">Par </w:t>
    </w:r>
    <w:r w:rsidR="00762FBB">
      <w:rPr>
        <w:rFonts w:ascii="Times New Roman" w:hAnsi="Times New Roman" w:cs="Times New Roman"/>
        <w:sz w:val="24"/>
        <w:szCs w:val="24"/>
      </w:rPr>
      <w:t xml:space="preserve">valsts </w:t>
    </w:r>
    <w:r w:rsidR="00762FBB" w:rsidRPr="00AB4555">
      <w:rPr>
        <w:rFonts w:ascii="Times New Roman" w:hAnsi="Times New Roman" w:cs="Times New Roman"/>
        <w:sz w:val="24"/>
        <w:szCs w:val="24"/>
      </w:rPr>
      <w:t>nekustam</w:t>
    </w:r>
    <w:r w:rsidR="00762FBB">
      <w:rPr>
        <w:rFonts w:ascii="Times New Roman" w:hAnsi="Times New Roman" w:cs="Times New Roman"/>
        <w:sz w:val="24"/>
        <w:szCs w:val="24"/>
      </w:rPr>
      <w:t>ā</w:t>
    </w:r>
    <w:r w:rsidR="00762FBB" w:rsidRPr="00AB4555">
      <w:rPr>
        <w:rFonts w:ascii="Times New Roman" w:hAnsi="Times New Roman" w:cs="Times New Roman"/>
        <w:sz w:val="24"/>
        <w:szCs w:val="24"/>
      </w:rPr>
      <w:t xml:space="preserve"> īpašum</w:t>
    </w:r>
    <w:r w:rsidR="00762FBB">
      <w:rPr>
        <w:rFonts w:ascii="Times New Roman" w:hAnsi="Times New Roman" w:cs="Times New Roman"/>
        <w:sz w:val="24"/>
        <w:szCs w:val="24"/>
      </w:rPr>
      <w:t xml:space="preserve">a </w:t>
    </w:r>
    <w:r w:rsidR="00762FBB" w:rsidRPr="00426F16">
      <w:rPr>
        <w:rFonts w:ascii="Times New Roman" w:eastAsia="Calibri" w:hAnsi="Times New Roman" w:cs="Times New Roman"/>
        <w:sz w:val="24"/>
        <w:szCs w:val="24"/>
      </w:rPr>
      <w:t>„Kazdangas lauksaimniecības tehnikums”</w:t>
    </w:r>
    <w:r w:rsidR="00762FBB">
      <w:rPr>
        <w:rFonts w:ascii="Times New Roman" w:hAnsi="Times New Roman" w:cs="Times New Roman"/>
        <w:sz w:val="24"/>
        <w:szCs w:val="24"/>
      </w:rPr>
      <w:t>, Kazdangas pagastā, Aizputes novadā, un valstij piekrītošās būves</w:t>
    </w:r>
    <w:r w:rsidR="00762FBB" w:rsidRPr="00AB4555">
      <w:rPr>
        <w:rFonts w:ascii="Times New Roman" w:hAnsi="Times New Roman" w:cs="Times New Roman"/>
        <w:sz w:val="24"/>
        <w:szCs w:val="24"/>
      </w:rPr>
      <w:t xml:space="preserve"> </w:t>
    </w:r>
    <w:r w:rsidR="00762FBB">
      <w:rPr>
        <w:rFonts w:ascii="Times New Roman" w:hAnsi="Times New Roman" w:cs="Times New Roman"/>
        <w:sz w:val="24"/>
        <w:szCs w:val="24"/>
      </w:rPr>
      <w:t>nodošanu Aizputes novada pašvaldības īpašumā</w:t>
    </w:r>
    <w:r w:rsidR="00762FBB" w:rsidRPr="0067538D">
      <w:rPr>
        <w:rFonts w:ascii="Times New Roman" w:hAnsi="Times New Roman" w:cs="Times New Roman"/>
        <w:sz w:val="24"/>
        <w:szCs w:val="24"/>
      </w:rPr>
      <w:t>”</w:t>
    </w:r>
    <w:r w:rsidR="00762FBB">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AA" w:rsidRDefault="00A71DAA" w:rsidP="00972019">
    <w:pPr>
      <w:pStyle w:val="Footer"/>
      <w:tabs>
        <w:tab w:val="clear" w:pos="8306"/>
        <w:tab w:val="right" w:pos="9072"/>
      </w:tabs>
      <w:jc w:val="both"/>
    </w:pPr>
    <w:bookmarkStart w:id="0" w:name="OLE_LINK3"/>
    <w:bookmarkStart w:id="1" w:name="OLE_LINK4"/>
  </w:p>
  <w:p w:rsidR="00762FBB" w:rsidRPr="00972019" w:rsidRDefault="00F91B91" w:rsidP="00972019">
    <w:pPr>
      <w:pStyle w:val="Footer"/>
      <w:tabs>
        <w:tab w:val="clear" w:pos="8306"/>
        <w:tab w:val="right" w:pos="9072"/>
      </w:tabs>
      <w:jc w:val="both"/>
      <w:rPr>
        <w:rFonts w:ascii="Times New Roman" w:hAnsi="Times New Roman" w:cs="Times New Roman"/>
        <w:sz w:val="24"/>
        <w:szCs w:val="24"/>
      </w:rPr>
    </w:pPr>
    <w:fldSimple w:instr=" FILENAME   \* MERGEFORMAT ">
      <w:r w:rsidR="004D4FFE" w:rsidRPr="004D4FFE">
        <w:rPr>
          <w:rFonts w:ascii="Times New Roman" w:hAnsi="Times New Roman" w:cs="Times New Roman"/>
          <w:noProof/>
          <w:sz w:val="24"/>
          <w:szCs w:val="24"/>
        </w:rPr>
        <w:t>IZMAnot_190614_Kazdanga</w:t>
      </w:r>
    </w:fldSimple>
    <w:bookmarkEnd w:id="0"/>
    <w:bookmarkEnd w:id="1"/>
    <w:r w:rsidR="00762FBB" w:rsidRPr="0067538D">
      <w:rPr>
        <w:rFonts w:ascii="Times New Roman" w:hAnsi="Times New Roman" w:cs="Times New Roman"/>
        <w:sz w:val="24"/>
        <w:szCs w:val="24"/>
      </w:rPr>
      <w:t xml:space="preserve">; </w:t>
    </w:r>
    <w:bookmarkStart w:id="2" w:name="OLE_LINK5"/>
    <w:bookmarkStart w:id="3" w:name="OLE_LINK6"/>
    <w:bookmarkStart w:id="4" w:name="OLE_LINK1"/>
    <w:bookmarkStart w:id="5" w:name="OLE_LINK2"/>
    <w:r w:rsidR="00762FBB" w:rsidRPr="0067538D">
      <w:rPr>
        <w:rFonts w:ascii="Times New Roman" w:hAnsi="Times New Roman" w:cs="Times New Roman"/>
        <w:sz w:val="24"/>
        <w:szCs w:val="24"/>
      </w:rPr>
      <w:t>Ministru kabineta rīkojuma projekta „</w:t>
    </w:r>
    <w:r w:rsidR="00762FBB" w:rsidRPr="00AB4555">
      <w:rPr>
        <w:rFonts w:ascii="Times New Roman" w:hAnsi="Times New Roman" w:cs="Times New Roman"/>
        <w:sz w:val="24"/>
        <w:szCs w:val="24"/>
      </w:rPr>
      <w:t xml:space="preserve">Par </w:t>
    </w:r>
    <w:r w:rsidR="00762FBB">
      <w:rPr>
        <w:rFonts w:ascii="Times New Roman" w:hAnsi="Times New Roman" w:cs="Times New Roman"/>
        <w:sz w:val="24"/>
        <w:szCs w:val="24"/>
      </w:rPr>
      <w:t xml:space="preserve">valsts </w:t>
    </w:r>
    <w:r w:rsidR="00762FBB" w:rsidRPr="00AB4555">
      <w:rPr>
        <w:rFonts w:ascii="Times New Roman" w:hAnsi="Times New Roman" w:cs="Times New Roman"/>
        <w:sz w:val="24"/>
        <w:szCs w:val="24"/>
      </w:rPr>
      <w:t>nekustam</w:t>
    </w:r>
    <w:r w:rsidR="00762FBB">
      <w:rPr>
        <w:rFonts w:ascii="Times New Roman" w:hAnsi="Times New Roman" w:cs="Times New Roman"/>
        <w:sz w:val="24"/>
        <w:szCs w:val="24"/>
      </w:rPr>
      <w:t>ā</w:t>
    </w:r>
    <w:r w:rsidR="00762FBB" w:rsidRPr="00AB4555">
      <w:rPr>
        <w:rFonts w:ascii="Times New Roman" w:hAnsi="Times New Roman" w:cs="Times New Roman"/>
        <w:sz w:val="24"/>
        <w:szCs w:val="24"/>
      </w:rPr>
      <w:t xml:space="preserve"> īpašum</w:t>
    </w:r>
    <w:r w:rsidR="00762FBB">
      <w:rPr>
        <w:rFonts w:ascii="Times New Roman" w:hAnsi="Times New Roman" w:cs="Times New Roman"/>
        <w:sz w:val="24"/>
        <w:szCs w:val="24"/>
      </w:rPr>
      <w:t xml:space="preserve">a </w:t>
    </w:r>
    <w:r w:rsidR="00762FBB" w:rsidRPr="00426F16">
      <w:rPr>
        <w:rFonts w:ascii="Times New Roman" w:eastAsia="Calibri" w:hAnsi="Times New Roman" w:cs="Times New Roman"/>
        <w:sz w:val="24"/>
        <w:szCs w:val="24"/>
      </w:rPr>
      <w:t>„Kazdangas lauksaimniecības tehnikums”</w:t>
    </w:r>
    <w:r w:rsidR="00762FBB">
      <w:rPr>
        <w:rFonts w:ascii="Times New Roman" w:hAnsi="Times New Roman" w:cs="Times New Roman"/>
        <w:sz w:val="24"/>
        <w:szCs w:val="24"/>
      </w:rPr>
      <w:t>, Kazdangas pagastā, Aizputes novadā, un valstij piekrītošās būves</w:t>
    </w:r>
    <w:r w:rsidR="00762FBB" w:rsidRPr="00AB4555">
      <w:rPr>
        <w:rFonts w:ascii="Times New Roman" w:hAnsi="Times New Roman" w:cs="Times New Roman"/>
        <w:sz w:val="24"/>
        <w:szCs w:val="24"/>
      </w:rPr>
      <w:t xml:space="preserve"> </w:t>
    </w:r>
    <w:r w:rsidR="00762FBB">
      <w:rPr>
        <w:rFonts w:ascii="Times New Roman" w:hAnsi="Times New Roman" w:cs="Times New Roman"/>
        <w:sz w:val="24"/>
        <w:szCs w:val="24"/>
      </w:rPr>
      <w:t>nodošanu Aizputes novada pašvaldības īpašumā</w:t>
    </w:r>
    <w:r w:rsidR="00762FBB" w:rsidRPr="0067538D">
      <w:rPr>
        <w:rFonts w:ascii="Times New Roman" w:hAnsi="Times New Roman" w:cs="Times New Roman"/>
        <w:sz w:val="24"/>
        <w:szCs w:val="24"/>
      </w:rPr>
      <w:t>”</w:t>
    </w:r>
    <w:r w:rsidR="00762FBB">
      <w:rPr>
        <w:rFonts w:ascii="Times New Roman" w:hAnsi="Times New Roman" w:cs="Times New Roman"/>
        <w:sz w:val="24"/>
        <w:szCs w:val="24"/>
      </w:rPr>
      <w:t xml:space="preserve"> sākotnējās ietekmes novērtējuma ziņojums (anotācija</w:t>
    </w:r>
    <w:bookmarkEnd w:id="2"/>
    <w:bookmarkEnd w:id="3"/>
    <w:r w:rsidR="00762FBB">
      <w:rPr>
        <w:rFonts w:ascii="Times New Roman" w:hAnsi="Times New Roman" w:cs="Times New Roman"/>
        <w:sz w:val="24"/>
        <w:szCs w:val="24"/>
      </w:rPr>
      <w:t>)</w: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9A" w:rsidRDefault="001E4A9A" w:rsidP="00AB4555">
      <w:pPr>
        <w:spacing w:after="0" w:line="240" w:lineRule="auto"/>
      </w:pPr>
      <w:r>
        <w:separator/>
      </w:r>
    </w:p>
  </w:footnote>
  <w:footnote w:type="continuationSeparator" w:id="0">
    <w:p w:rsidR="001E4A9A" w:rsidRDefault="001E4A9A"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762FBB" w:rsidRPr="00FD7B17" w:rsidRDefault="00F91B9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762FBB"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57F6E">
          <w:rPr>
            <w:rFonts w:ascii="Times New Roman" w:hAnsi="Times New Roman" w:cs="Times New Roman"/>
            <w:noProof/>
            <w:sz w:val="24"/>
            <w:szCs w:val="24"/>
          </w:rPr>
          <w:t>15</w:t>
        </w:r>
        <w:r w:rsidRPr="00FD7B17">
          <w:rPr>
            <w:rFonts w:ascii="Times New Roman" w:hAnsi="Times New Roman" w:cs="Times New Roman"/>
            <w:sz w:val="24"/>
            <w:szCs w:val="24"/>
          </w:rPr>
          <w:fldChar w:fldCharType="end"/>
        </w:r>
      </w:p>
    </w:sdtContent>
  </w:sdt>
  <w:p w:rsidR="00762FBB" w:rsidRDefault="00762F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801"/>
    <w:rsid w:val="00001F2F"/>
    <w:rsid w:val="0000592A"/>
    <w:rsid w:val="000111C8"/>
    <w:rsid w:val="00012911"/>
    <w:rsid w:val="00013B3B"/>
    <w:rsid w:val="00014371"/>
    <w:rsid w:val="000358B5"/>
    <w:rsid w:val="00040846"/>
    <w:rsid w:val="00040C59"/>
    <w:rsid w:val="000433B0"/>
    <w:rsid w:val="00045477"/>
    <w:rsid w:val="00047000"/>
    <w:rsid w:val="00052096"/>
    <w:rsid w:val="00053893"/>
    <w:rsid w:val="00055327"/>
    <w:rsid w:val="00057BFD"/>
    <w:rsid w:val="0006311D"/>
    <w:rsid w:val="000679F1"/>
    <w:rsid w:val="00072BD5"/>
    <w:rsid w:val="00076499"/>
    <w:rsid w:val="00076A76"/>
    <w:rsid w:val="00081BFA"/>
    <w:rsid w:val="000829B0"/>
    <w:rsid w:val="00083F6E"/>
    <w:rsid w:val="00085FE8"/>
    <w:rsid w:val="000916B3"/>
    <w:rsid w:val="000933A9"/>
    <w:rsid w:val="00094B72"/>
    <w:rsid w:val="00095612"/>
    <w:rsid w:val="00096871"/>
    <w:rsid w:val="000B24F2"/>
    <w:rsid w:val="000B2E0F"/>
    <w:rsid w:val="000B3C18"/>
    <w:rsid w:val="000B4E1F"/>
    <w:rsid w:val="000B53DD"/>
    <w:rsid w:val="000C3AD7"/>
    <w:rsid w:val="000C6333"/>
    <w:rsid w:val="000C6C6C"/>
    <w:rsid w:val="000D0674"/>
    <w:rsid w:val="000D1FC8"/>
    <w:rsid w:val="000D2490"/>
    <w:rsid w:val="000D3289"/>
    <w:rsid w:val="000D3D42"/>
    <w:rsid w:val="000D6DC8"/>
    <w:rsid w:val="000D779F"/>
    <w:rsid w:val="000E23B4"/>
    <w:rsid w:val="000F3FB6"/>
    <w:rsid w:val="000F56F3"/>
    <w:rsid w:val="00100280"/>
    <w:rsid w:val="00100BBA"/>
    <w:rsid w:val="0010168C"/>
    <w:rsid w:val="00103B49"/>
    <w:rsid w:val="00114863"/>
    <w:rsid w:val="001152E3"/>
    <w:rsid w:val="001158F8"/>
    <w:rsid w:val="0011598E"/>
    <w:rsid w:val="00117E79"/>
    <w:rsid w:val="001206C7"/>
    <w:rsid w:val="00126752"/>
    <w:rsid w:val="001332B7"/>
    <w:rsid w:val="001418FD"/>
    <w:rsid w:val="001419F3"/>
    <w:rsid w:val="001455CC"/>
    <w:rsid w:val="00146C32"/>
    <w:rsid w:val="00155E50"/>
    <w:rsid w:val="0016263D"/>
    <w:rsid w:val="00172DA6"/>
    <w:rsid w:val="00172F3B"/>
    <w:rsid w:val="001730D3"/>
    <w:rsid w:val="00175DFC"/>
    <w:rsid w:val="001852B3"/>
    <w:rsid w:val="00190279"/>
    <w:rsid w:val="00192631"/>
    <w:rsid w:val="00195229"/>
    <w:rsid w:val="001A413D"/>
    <w:rsid w:val="001A6C49"/>
    <w:rsid w:val="001C04FD"/>
    <w:rsid w:val="001C39AD"/>
    <w:rsid w:val="001C57DE"/>
    <w:rsid w:val="001D1969"/>
    <w:rsid w:val="001D44C3"/>
    <w:rsid w:val="001D7920"/>
    <w:rsid w:val="001E0894"/>
    <w:rsid w:val="001E09A3"/>
    <w:rsid w:val="001E18F0"/>
    <w:rsid w:val="001E2B2A"/>
    <w:rsid w:val="001E32B2"/>
    <w:rsid w:val="001E4A9A"/>
    <w:rsid w:val="001E6C8E"/>
    <w:rsid w:val="001E74CC"/>
    <w:rsid w:val="001F2605"/>
    <w:rsid w:val="001F2C96"/>
    <w:rsid w:val="001F4C1B"/>
    <w:rsid w:val="002207AF"/>
    <w:rsid w:val="0022252C"/>
    <w:rsid w:val="0022511C"/>
    <w:rsid w:val="00230716"/>
    <w:rsid w:val="002318ED"/>
    <w:rsid w:val="00233122"/>
    <w:rsid w:val="00233420"/>
    <w:rsid w:val="00235FBC"/>
    <w:rsid w:val="00237F9A"/>
    <w:rsid w:val="00245F6D"/>
    <w:rsid w:val="00246BB0"/>
    <w:rsid w:val="00252AA4"/>
    <w:rsid w:val="0025532F"/>
    <w:rsid w:val="002558B1"/>
    <w:rsid w:val="00260E35"/>
    <w:rsid w:val="002610C5"/>
    <w:rsid w:val="002636F3"/>
    <w:rsid w:val="0026646C"/>
    <w:rsid w:val="00266D1B"/>
    <w:rsid w:val="002705EF"/>
    <w:rsid w:val="002722B6"/>
    <w:rsid w:val="002723E0"/>
    <w:rsid w:val="002771A0"/>
    <w:rsid w:val="002819A1"/>
    <w:rsid w:val="00281C0E"/>
    <w:rsid w:val="00284063"/>
    <w:rsid w:val="0028693D"/>
    <w:rsid w:val="00296C70"/>
    <w:rsid w:val="00296FBC"/>
    <w:rsid w:val="002A0318"/>
    <w:rsid w:val="002A1496"/>
    <w:rsid w:val="002A205F"/>
    <w:rsid w:val="002A267F"/>
    <w:rsid w:val="002A34B6"/>
    <w:rsid w:val="002A5ED0"/>
    <w:rsid w:val="002B3DF8"/>
    <w:rsid w:val="002B3FB2"/>
    <w:rsid w:val="002C60C4"/>
    <w:rsid w:val="002D09D7"/>
    <w:rsid w:val="002D25A9"/>
    <w:rsid w:val="002D44F6"/>
    <w:rsid w:val="002D4CA1"/>
    <w:rsid w:val="002D76A2"/>
    <w:rsid w:val="002E014B"/>
    <w:rsid w:val="002E16B5"/>
    <w:rsid w:val="002E2533"/>
    <w:rsid w:val="002E4F26"/>
    <w:rsid w:val="002E5C83"/>
    <w:rsid w:val="002E6CE2"/>
    <w:rsid w:val="002F2669"/>
    <w:rsid w:val="002F49F4"/>
    <w:rsid w:val="003002BF"/>
    <w:rsid w:val="00302B26"/>
    <w:rsid w:val="003055E2"/>
    <w:rsid w:val="00312621"/>
    <w:rsid w:val="00312A76"/>
    <w:rsid w:val="00314055"/>
    <w:rsid w:val="00326BCE"/>
    <w:rsid w:val="003301F9"/>
    <w:rsid w:val="003309F1"/>
    <w:rsid w:val="00330E5A"/>
    <w:rsid w:val="003336B6"/>
    <w:rsid w:val="0033501C"/>
    <w:rsid w:val="0033510A"/>
    <w:rsid w:val="003406B0"/>
    <w:rsid w:val="00343C55"/>
    <w:rsid w:val="00344B5B"/>
    <w:rsid w:val="00346714"/>
    <w:rsid w:val="00347F4E"/>
    <w:rsid w:val="003548DE"/>
    <w:rsid w:val="00357B0A"/>
    <w:rsid w:val="00361FC8"/>
    <w:rsid w:val="00363137"/>
    <w:rsid w:val="003760A7"/>
    <w:rsid w:val="00382647"/>
    <w:rsid w:val="003837D3"/>
    <w:rsid w:val="0038410C"/>
    <w:rsid w:val="003867EC"/>
    <w:rsid w:val="003868E8"/>
    <w:rsid w:val="00387EEE"/>
    <w:rsid w:val="003932EA"/>
    <w:rsid w:val="003969B5"/>
    <w:rsid w:val="00396E30"/>
    <w:rsid w:val="003A0295"/>
    <w:rsid w:val="003A18F3"/>
    <w:rsid w:val="003A1A59"/>
    <w:rsid w:val="003A361D"/>
    <w:rsid w:val="003B1876"/>
    <w:rsid w:val="003C006D"/>
    <w:rsid w:val="003C2B45"/>
    <w:rsid w:val="003C5349"/>
    <w:rsid w:val="003C5959"/>
    <w:rsid w:val="003D3425"/>
    <w:rsid w:val="003D5C63"/>
    <w:rsid w:val="003E2289"/>
    <w:rsid w:val="003E6225"/>
    <w:rsid w:val="003F3E50"/>
    <w:rsid w:val="003F482A"/>
    <w:rsid w:val="003F51AB"/>
    <w:rsid w:val="003F5B40"/>
    <w:rsid w:val="003F61A0"/>
    <w:rsid w:val="003F75FC"/>
    <w:rsid w:val="00402A54"/>
    <w:rsid w:val="0040398F"/>
    <w:rsid w:val="00404D4A"/>
    <w:rsid w:val="00405946"/>
    <w:rsid w:val="00406CEE"/>
    <w:rsid w:val="00410735"/>
    <w:rsid w:val="00412BF2"/>
    <w:rsid w:val="004137C2"/>
    <w:rsid w:val="00415777"/>
    <w:rsid w:val="00420A60"/>
    <w:rsid w:val="00424345"/>
    <w:rsid w:val="00425E0D"/>
    <w:rsid w:val="00426F16"/>
    <w:rsid w:val="00432E1B"/>
    <w:rsid w:val="004372C2"/>
    <w:rsid w:val="00437625"/>
    <w:rsid w:val="00437B00"/>
    <w:rsid w:val="00441341"/>
    <w:rsid w:val="00447EFE"/>
    <w:rsid w:val="004544C0"/>
    <w:rsid w:val="00454AFC"/>
    <w:rsid w:val="004567E6"/>
    <w:rsid w:val="00457922"/>
    <w:rsid w:val="0046493D"/>
    <w:rsid w:val="00471B53"/>
    <w:rsid w:val="0047212B"/>
    <w:rsid w:val="00472181"/>
    <w:rsid w:val="00476FDA"/>
    <w:rsid w:val="00477282"/>
    <w:rsid w:val="00484E1B"/>
    <w:rsid w:val="00485BB5"/>
    <w:rsid w:val="00492254"/>
    <w:rsid w:val="0049480E"/>
    <w:rsid w:val="004A54F6"/>
    <w:rsid w:val="004A629C"/>
    <w:rsid w:val="004B1705"/>
    <w:rsid w:val="004B576C"/>
    <w:rsid w:val="004C0579"/>
    <w:rsid w:val="004C2099"/>
    <w:rsid w:val="004C3423"/>
    <w:rsid w:val="004C4FA0"/>
    <w:rsid w:val="004C521E"/>
    <w:rsid w:val="004C5757"/>
    <w:rsid w:val="004C6118"/>
    <w:rsid w:val="004C7F8A"/>
    <w:rsid w:val="004D4FFE"/>
    <w:rsid w:val="004D59A3"/>
    <w:rsid w:val="004D621A"/>
    <w:rsid w:val="004E2634"/>
    <w:rsid w:val="004E5C8B"/>
    <w:rsid w:val="004F068B"/>
    <w:rsid w:val="004F4C3A"/>
    <w:rsid w:val="004F584F"/>
    <w:rsid w:val="004F5CF2"/>
    <w:rsid w:val="004F6E8B"/>
    <w:rsid w:val="004F7104"/>
    <w:rsid w:val="004F79CB"/>
    <w:rsid w:val="005000C9"/>
    <w:rsid w:val="00503123"/>
    <w:rsid w:val="0050404F"/>
    <w:rsid w:val="005043E5"/>
    <w:rsid w:val="005164E1"/>
    <w:rsid w:val="00516683"/>
    <w:rsid w:val="00517A93"/>
    <w:rsid w:val="0052120D"/>
    <w:rsid w:val="00521FBF"/>
    <w:rsid w:val="00522379"/>
    <w:rsid w:val="00523C89"/>
    <w:rsid w:val="00524094"/>
    <w:rsid w:val="00525856"/>
    <w:rsid w:val="00530AE7"/>
    <w:rsid w:val="00533F7A"/>
    <w:rsid w:val="005442AF"/>
    <w:rsid w:val="00557F0B"/>
    <w:rsid w:val="00557F6E"/>
    <w:rsid w:val="00561597"/>
    <w:rsid w:val="005631AA"/>
    <w:rsid w:val="0056446E"/>
    <w:rsid w:val="005673D6"/>
    <w:rsid w:val="005720AE"/>
    <w:rsid w:val="00581D33"/>
    <w:rsid w:val="00585063"/>
    <w:rsid w:val="005857C0"/>
    <w:rsid w:val="00586181"/>
    <w:rsid w:val="005875B2"/>
    <w:rsid w:val="00591CB5"/>
    <w:rsid w:val="00593BF5"/>
    <w:rsid w:val="0059536B"/>
    <w:rsid w:val="00597473"/>
    <w:rsid w:val="00597F37"/>
    <w:rsid w:val="005A0738"/>
    <w:rsid w:val="005A3196"/>
    <w:rsid w:val="005A33AF"/>
    <w:rsid w:val="005A4801"/>
    <w:rsid w:val="005A794C"/>
    <w:rsid w:val="005B2DB5"/>
    <w:rsid w:val="005B4307"/>
    <w:rsid w:val="005B7F4B"/>
    <w:rsid w:val="005D30D1"/>
    <w:rsid w:val="005D33A3"/>
    <w:rsid w:val="005D3B3D"/>
    <w:rsid w:val="005D3DFC"/>
    <w:rsid w:val="005D7D6A"/>
    <w:rsid w:val="005E27B7"/>
    <w:rsid w:val="005F3AD0"/>
    <w:rsid w:val="006001FC"/>
    <w:rsid w:val="00601EA2"/>
    <w:rsid w:val="00623513"/>
    <w:rsid w:val="00625961"/>
    <w:rsid w:val="00644188"/>
    <w:rsid w:val="00656A9F"/>
    <w:rsid w:val="00657989"/>
    <w:rsid w:val="00665990"/>
    <w:rsid w:val="0066760B"/>
    <w:rsid w:val="006710D1"/>
    <w:rsid w:val="0067322D"/>
    <w:rsid w:val="00673A6D"/>
    <w:rsid w:val="00683847"/>
    <w:rsid w:val="00687BBE"/>
    <w:rsid w:val="00687F06"/>
    <w:rsid w:val="0069009D"/>
    <w:rsid w:val="00691051"/>
    <w:rsid w:val="006918E8"/>
    <w:rsid w:val="00697555"/>
    <w:rsid w:val="006A4730"/>
    <w:rsid w:val="006A69E4"/>
    <w:rsid w:val="006A7FAF"/>
    <w:rsid w:val="006B1199"/>
    <w:rsid w:val="006B3992"/>
    <w:rsid w:val="006C4839"/>
    <w:rsid w:val="006D2B51"/>
    <w:rsid w:val="006D5DB6"/>
    <w:rsid w:val="006D77C2"/>
    <w:rsid w:val="006E526D"/>
    <w:rsid w:val="006E56A1"/>
    <w:rsid w:val="006E774F"/>
    <w:rsid w:val="006F27A6"/>
    <w:rsid w:val="006F3FCB"/>
    <w:rsid w:val="006F74C7"/>
    <w:rsid w:val="00704809"/>
    <w:rsid w:val="0070668A"/>
    <w:rsid w:val="00710FC3"/>
    <w:rsid w:val="007110A6"/>
    <w:rsid w:val="00715727"/>
    <w:rsid w:val="00715FB4"/>
    <w:rsid w:val="007170ED"/>
    <w:rsid w:val="007220CA"/>
    <w:rsid w:val="00725948"/>
    <w:rsid w:val="0073310E"/>
    <w:rsid w:val="00734857"/>
    <w:rsid w:val="007356E2"/>
    <w:rsid w:val="0073680E"/>
    <w:rsid w:val="00736E51"/>
    <w:rsid w:val="00740536"/>
    <w:rsid w:val="0074500B"/>
    <w:rsid w:val="00750A33"/>
    <w:rsid w:val="0075182E"/>
    <w:rsid w:val="00755C00"/>
    <w:rsid w:val="00756D38"/>
    <w:rsid w:val="00762FBB"/>
    <w:rsid w:val="00763BD3"/>
    <w:rsid w:val="00765198"/>
    <w:rsid w:val="00773A66"/>
    <w:rsid w:val="0077457B"/>
    <w:rsid w:val="00776045"/>
    <w:rsid w:val="007852FB"/>
    <w:rsid w:val="007856A1"/>
    <w:rsid w:val="00787E85"/>
    <w:rsid w:val="00791A6A"/>
    <w:rsid w:val="0079381E"/>
    <w:rsid w:val="0079571E"/>
    <w:rsid w:val="007A0CE0"/>
    <w:rsid w:val="007A2C40"/>
    <w:rsid w:val="007A37B3"/>
    <w:rsid w:val="007A55CD"/>
    <w:rsid w:val="007B1B11"/>
    <w:rsid w:val="007B401E"/>
    <w:rsid w:val="007B7472"/>
    <w:rsid w:val="007B7C19"/>
    <w:rsid w:val="007C2ECA"/>
    <w:rsid w:val="007C6803"/>
    <w:rsid w:val="007E0AB7"/>
    <w:rsid w:val="007E1EF2"/>
    <w:rsid w:val="007E484F"/>
    <w:rsid w:val="007E53A1"/>
    <w:rsid w:val="007F0F61"/>
    <w:rsid w:val="007F257E"/>
    <w:rsid w:val="007F2BB2"/>
    <w:rsid w:val="00800A0C"/>
    <w:rsid w:val="00801AA5"/>
    <w:rsid w:val="008023DF"/>
    <w:rsid w:val="00806DB3"/>
    <w:rsid w:val="008151C9"/>
    <w:rsid w:val="0081535F"/>
    <w:rsid w:val="00815A0B"/>
    <w:rsid w:val="00832E3B"/>
    <w:rsid w:val="008341BA"/>
    <w:rsid w:val="0084026E"/>
    <w:rsid w:val="00842D9B"/>
    <w:rsid w:val="00854B14"/>
    <w:rsid w:val="00867BE4"/>
    <w:rsid w:val="00876F24"/>
    <w:rsid w:val="008811F9"/>
    <w:rsid w:val="008824B1"/>
    <w:rsid w:val="008873B9"/>
    <w:rsid w:val="008924A0"/>
    <w:rsid w:val="00892622"/>
    <w:rsid w:val="008A00EA"/>
    <w:rsid w:val="008A2396"/>
    <w:rsid w:val="008C135E"/>
    <w:rsid w:val="008C6349"/>
    <w:rsid w:val="008C6A4C"/>
    <w:rsid w:val="008D1CCB"/>
    <w:rsid w:val="008D2FEB"/>
    <w:rsid w:val="008D39BA"/>
    <w:rsid w:val="008D3BED"/>
    <w:rsid w:val="008D3C84"/>
    <w:rsid w:val="008D41B7"/>
    <w:rsid w:val="008D4734"/>
    <w:rsid w:val="008D58BD"/>
    <w:rsid w:val="008D68EA"/>
    <w:rsid w:val="008E1B2A"/>
    <w:rsid w:val="008E262F"/>
    <w:rsid w:val="008E5BFC"/>
    <w:rsid w:val="008F3232"/>
    <w:rsid w:val="008F41C5"/>
    <w:rsid w:val="00902A81"/>
    <w:rsid w:val="00905F9B"/>
    <w:rsid w:val="00906C2C"/>
    <w:rsid w:val="009144E0"/>
    <w:rsid w:val="009147B4"/>
    <w:rsid w:val="00915F6E"/>
    <w:rsid w:val="009174A4"/>
    <w:rsid w:val="00921A96"/>
    <w:rsid w:val="00924619"/>
    <w:rsid w:val="009262D6"/>
    <w:rsid w:val="00930376"/>
    <w:rsid w:val="009374A2"/>
    <w:rsid w:val="0094220B"/>
    <w:rsid w:val="00944F12"/>
    <w:rsid w:val="009520BC"/>
    <w:rsid w:val="009551A0"/>
    <w:rsid w:val="00957BDC"/>
    <w:rsid w:val="009600C4"/>
    <w:rsid w:val="00963A2D"/>
    <w:rsid w:val="00965BA7"/>
    <w:rsid w:val="00967916"/>
    <w:rsid w:val="00971788"/>
    <w:rsid w:val="00972019"/>
    <w:rsid w:val="009828F5"/>
    <w:rsid w:val="00986994"/>
    <w:rsid w:val="00986F85"/>
    <w:rsid w:val="009A1353"/>
    <w:rsid w:val="009A2C48"/>
    <w:rsid w:val="009A6843"/>
    <w:rsid w:val="009B6E03"/>
    <w:rsid w:val="009B7556"/>
    <w:rsid w:val="009C299C"/>
    <w:rsid w:val="009C50D4"/>
    <w:rsid w:val="009C7B72"/>
    <w:rsid w:val="009D0225"/>
    <w:rsid w:val="009D5FBC"/>
    <w:rsid w:val="009E029D"/>
    <w:rsid w:val="009E3679"/>
    <w:rsid w:val="009F70B0"/>
    <w:rsid w:val="00A012B1"/>
    <w:rsid w:val="00A029F7"/>
    <w:rsid w:val="00A03340"/>
    <w:rsid w:val="00A047AC"/>
    <w:rsid w:val="00A0736A"/>
    <w:rsid w:val="00A075DA"/>
    <w:rsid w:val="00A07641"/>
    <w:rsid w:val="00A1039B"/>
    <w:rsid w:val="00A10684"/>
    <w:rsid w:val="00A17DA5"/>
    <w:rsid w:val="00A23951"/>
    <w:rsid w:val="00A30BCC"/>
    <w:rsid w:val="00A323D2"/>
    <w:rsid w:val="00A44F2E"/>
    <w:rsid w:val="00A473C3"/>
    <w:rsid w:val="00A53663"/>
    <w:rsid w:val="00A60A87"/>
    <w:rsid w:val="00A6181F"/>
    <w:rsid w:val="00A650CE"/>
    <w:rsid w:val="00A7135C"/>
    <w:rsid w:val="00A71DAA"/>
    <w:rsid w:val="00A72C2B"/>
    <w:rsid w:val="00A73421"/>
    <w:rsid w:val="00A7530F"/>
    <w:rsid w:val="00A775F4"/>
    <w:rsid w:val="00A80FCF"/>
    <w:rsid w:val="00A82A89"/>
    <w:rsid w:val="00A82DEE"/>
    <w:rsid w:val="00A87ECB"/>
    <w:rsid w:val="00A9090D"/>
    <w:rsid w:val="00AB0615"/>
    <w:rsid w:val="00AB0C50"/>
    <w:rsid w:val="00AB24F6"/>
    <w:rsid w:val="00AB4555"/>
    <w:rsid w:val="00AD5210"/>
    <w:rsid w:val="00AD59B6"/>
    <w:rsid w:val="00AE0908"/>
    <w:rsid w:val="00AE218A"/>
    <w:rsid w:val="00AE4F0E"/>
    <w:rsid w:val="00AE7422"/>
    <w:rsid w:val="00AF01DD"/>
    <w:rsid w:val="00AF475D"/>
    <w:rsid w:val="00AF50D0"/>
    <w:rsid w:val="00AF5A0A"/>
    <w:rsid w:val="00AF5C2D"/>
    <w:rsid w:val="00B04B6F"/>
    <w:rsid w:val="00B07564"/>
    <w:rsid w:val="00B1561F"/>
    <w:rsid w:val="00B16936"/>
    <w:rsid w:val="00B16A2B"/>
    <w:rsid w:val="00B201DD"/>
    <w:rsid w:val="00B203CE"/>
    <w:rsid w:val="00B34C63"/>
    <w:rsid w:val="00B41F8A"/>
    <w:rsid w:val="00B459A5"/>
    <w:rsid w:val="00B45AB0"/>
    <w:rsid w:val="00B46623"/>
    <w:rsid w:val="00B46873"/>
    <w:rsid w:val="00B53E07"/>
    <w:rsid w:val="00B53EFF"/>
    <w:rsid w:val="00B6678A"/>
    <w:rsid w:val="00B672AC"/>
    <w:rsid w:val="00B74737"/>
    <w:rsid w:val="00B74C5C"/>
    <w:rsid w:val="00B762CB"/>
    <w:rsid w:val="00B801B2"/>
    <w:rsid w:val="00B8099C"/>
    <w:rsid w:val="00B85ED8"/>
    <w:rsid w:val="00B903DA"/>
    <w:rsid w:val="00B95F15"/>
    <w:rsid w:val="00BA0585"/>
    <w:rsid w:val="00BA1DD7"/>
    <w:rsid w:val="00BA32ED"/>
    <w:rsid w:val="00BB0082"/>
    <w:rsid w:val="00BB1EB2"/>
    <w:rsid w:val="00BB22A2"/>
    <w:rsid w:val="00BB3F70"/>
    <w:rsid w:val="00BB4830"/>
    <w:rsid w:val="00BB6DB5"/>
    <w:rsid w:val="00BC13B1"/>
    <w:rsid w:val="00BC2C7D"/>
    <w:rsid w:val="00BC3A54"/>
    <w:rsid w:val="00BC47B1"/>
    <w:rsid w:val="00BC5FD6"/>
    <w:rsid w:val="00BC6347"/>
    <w:rsid w:val="00BE2434"/>
    <w:rsid w:val="00BE4D08"/>
    <w:rsid w:val="00BE626B"/>
    <w:rsid w:val="00BE6AE3"/>
    <w:rsid w:val="00BE6C4A"/>
    <w:rsid w:val="00BF4B4D"/>
    <w:rsid w:val="00C04520"/>
    <w:rsid w:val="00C078B9"/>
    <w:rsid w:val="00C110F7"/>
    <w:rsid w:val="00C1252E"/>
    <w:rsid w:val="00C13F23"/>
    <w:rsid w:val="00C13F8E"/>
    <w:rsid w:val="00C14517"/>
    <w:rsid w:val="00C14847"/>
    <w:rsid w:val="00C17D92"/>
    <w:rsid w:val="00C200E4"/>
    <w:rsid w:val="00C23656"/>
    <w:rsid w:val="00C3590C"/>
    <w:rsid w:val="00C36F52"/>
    <w:rsid w:val="00C436AF"/>
    <w:rsid w:val="00C477BA"/>
    <w:rsid w:val="00C47984"/>
    <w:rsid w:val="00C50523"/>
    <w:rsid w:val="00C601FE"/>
    <w:rsid w:val="00C62CC7"/>
    <w:rsid w:val="00C62EE0"/>
    <w:rsid w:val="00C65384"/>
    <w:rsid w:val="00C65594"/>
    <w:rsid w:val="00C66092"/>
    <w:rsid w:val="00C70D92"/>
    <w:rsid w:val="00C71AD1"/>
    <w:rsid w:val="00C73054"/>
    <w:rsid w:val="00C7449F"/>
    <w:rsid w:val="00C74955"/>
    <w:rsid w:val="00C93701"/>
    <w:rsid w:val="00C94A3D"/>
    <w:rsid w:val="00CA32A9"/>
    <w:rsid w:val="00CB1E22"/>
    <w:rsid w:val="00CB4ADC"/>
    <w:rsid w:val="00CD2326"/>
    <w:rsid w:val="00CD2714"/>
    <w:rsid w:val="00CD4B2C"/>
    <w:rsid w:val="00CD72FC"/>
    <w:rsid w:val="00CE1494"/>
    <w:rsid w:val="00CE364F"/>
    <w:rsid w:val="00CE75C8"/>
    <w:rsid w:val="00CF3B50"/>
    <w:rsid w:val="00CF52D0"/>
    <w:rsid w:val="00D01DC8"/>
    <w:rsid w:val="00D04099"/>
    <w:rsid w:val="00D05B6F"/>
    <w:rsid w:val="00D14DA2"/>
    <w:rsid w:val="00D16F32"/>
    <w:rsid w:val="00D27D0D"/>
    <w:rsid w:val="00D32270"/>
    <w:rsid w:val="00D328B1"/>
    <w:rsid w:val="00D3525E"/>
    <w:rsid w:val="00D373CD"/>
    <w:rsid w:val="00D5145B"/>
    <w:rsid w:val="00D52C2C"/>
    <w:rsid w:val="00D57CAD"/>
    <w:rsid w:val="00D617E4"/>
    <w:rsid w:val="00D6503C"/>
    <w:rsid w:val="00D65D1D"/>
    <w:rsid w:val="00D67F49"/>
    <w:rsid w:val="00D7114C"/>
    <w:rsid w:val="00D76313"/>
    <w:rsid w:val="00D81C4D"/>
    <w:rsid w:val="00D8388D"/>
    <w:rsid w:val="00D94083"/>
    <w:rsid w:val="00D96EA7"/>
    <w:rsid w:val="00D971C4"/>
    <w:rsid w:val="00D97F0C"/>
    <w:rsid w:val="00DA4029"/>
    <w:rsid w:val="00DA72CD"/>
    <w:rsid w:val="00DB42A8"/>
    <w:rsid w:val="00DD2452"/>
    <w:rsid w:val="00DD4D61"/>
    <w:rsid w:val="00DD6E0D"/>
    <w:rsid w:val="00DD7C7C"/>
    <w:rsid w:val="00DF2C86"/>
    <w:rsid w:val="00DF3BCB"/>
    <w:rsid w:val="00DF4F8C"/>
    <w:rsid w:val="00DF5428"/>
    <w:rsid w:val="00E00664"/>
    <w:rsid w:val="00E02B7A"/>
    <w:rsid w:val="00E03E0B"/>
    <w:rsid w:val="00E05148"/>
    <w:rsid w:val="00E14980"/>
    <w:rsid w:val="00E16BDE"/>
    <w:rsid w:val="00E22DB2"/>
    <w:rsid w:val="00E27161"/>
    <w:rsid w:val="00E3103F"/>
    <w:rsid w:val="00E3241A"/>
    <w:rsid w:val="00E401DF"/>
    <w:rsid w:val="00E43FC6"/>
    <w:rsid w:val="00E4538B"/>
    <w:rsid w:val="00E54C8C"/>
    <w:rsid w:val="00E557F4"/>
    <w:rsid w:val="00E56659"/>
    <w:rsid w:val="00E56916"/>
    <w:rsid w:val="00E56F63"/>
    <w:rsid w:val="00E572F4"/>
    <w:rsid w:val="00E62E4D"/>
    <w:rsid w:val="00E63280"/>
    <w:rsid w:val="00E726AC"/>
    <w:rsid w:val="00E738F3"/>
    <w:rsid w:val="00E748C6"/>
    <w:rsid w:val="00E754E5"/>
    <w:rsid w:val="00E75771"/>
    <w:rsid w:val="00E762E3"/>
    <w:rsid w:val="00E8399E"/>
    <w:rsid w:val="00E8699B"/>
    <w:rsid w:val="00E923A1"/>
    <w:rsid w:val="00E939C5"/>
    <w:rsid w:val="00E956C5"/>
    <w:rsid w:val="00EA14DE"/>
    <w:rsid w:val="00EA2BAE"/>
    <w:rsid w:val="00EA3442"/>
    <w:rsid w:val="00EA3887"/>
    <w:rsid w:val="00EA64A2"/>
    <w:rsid w:val="00EB049B"/>
    <w:rsid w:val="00EB3D71"/>
    <w:rsid w:val="00EB6CBD"/>
    <w:rsid w:val="00EB70DC"/>
    <w:rsid w:val="00EC23DB"/>
    <w:rsid w:val="00EC25E2"/>
    <w:rsid w:val="00EC2FF3"/>
    <w:rsid w:val="00EC3855"/>
    <w:rsid w:val="00EC4AAE"/>
    <w:rsid w:val="00EC660B"/>
    <w:rsid w:val="00EC6A4D"/>
    <w:rsid w:val="00ED2151"/>
    <w:rsid w:val="00ED7C5A"/>
    <w:rsid w:val="00EE74A6"/>
    <w:rsid w:val="00EE7A25"/>
    <w:rsid w:val="00EF7B83"/>
    <w:rsid w:val="00F00999"/>
    <w:rsid w:val="00F0152D"/>
    <w:rsid w:val="00F01589"/>
    <w:rsid w:val="00F02095"/>
    <w:rsid w:val="00F05969"/>
    <w:rsid w:val="00F06D00"/>
    <w:rsid w:val="00F104B3"/>
    <w:rsid w:val="00F130B1"/>
    <w:rsid w:val="00F138FF"/>
    <w:rsid w:val="00F17836"/>
    <w:rsid w:val="00F23F34"/>
    <w:rsid w:val="00F30731"/>
    <w:rsid w:val="00F32FC0"/>
    <w:rsid w:val="00F40039"/>
    <w:rsid w:val="00F42435"/>
    <w:rsid w:val="00F50D2E"/>
    <w:rsid w:val="00F57198"/>
    <w:rsid w:val="00F61E80"/>
    <w:rsid w:val="00F62A56"/>
    <w:rsid w:val="00F66FD4"/>
    <w:rsid w:val="00F710B9"/>
    <w:rsid w:val="00F72F02"/>
    <w:rsid w:val="00F72FF3"/>
    <w:rsid w:val="00F82575"/>
    <w:rsid w:val="00F918B7"/>
    <w:rsid w:val="00F91B91"/>
    <w:rsid w:val="00F95425"/>
    <w:rsid w:val="00F9703A"/>
    <w:rsid w:val="00FB2777"/>
    <w:rsid w:val="00FC019F"/>
    <w:rsid w:val="00FD2D5D"/>
    <w:rsid w:val="00FD4EE5"/>
    <w:rsid w:val="00FD670C"/>
    <w:rsid w:val="00FD776C"/>
    <w:rsid w:val="00FE0582"/>
    <w:rsid w:val="00FE0829"/>
    <w:rsid w:val="00FE2650"/>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paragraph" w:styleId="Heading6">
    <w:name w:val="heading 6"/>
    <w:basedOn w:val="Normal"/>
    <w:next w:val="Normal"/>
    <w:link w:val="Heading6Char"/>
    <w:unhideWhenUsed/>
    <w:qFormat/>
    <w:rsid w:val="0075182E"/>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rsid w:val="00C62CC7"/>
    <w:pPr>
      <w:spacing w:after="120" w:line="240" w:lineRule="auto"/>
      <w:ind w:firstLine="720"/>
      <w:jc w:val="both"/>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5182E"/>
    <w:rPr>
      <w:rFonts w:ascii="Times New Roman" w:eastAsia="Times New Roman" w:hAnsi="Times New Roman" w:cs="Times New Roman"/>
      <w:b/>
      <w:sz w:val="28"/>
      <w:szCs w:val="20"/>
    </w:rPr>
  </w:style>
  <w:style w:type="character" w:styleId="Strong">
    <w:name w:val="Strong"/>
    <w:basedOn w:val="DefaultParagraphFont"/>
    <w:uiPriority w:val="22"/>
    <w:qFormat/>
    <w:rsid w:val="00F62A56"/>
    <w:rPr>
      <w:b/>
      <w:bCs/>
    </w:rPr>
  </w:style>
</w:styles>
</file>

<file path=word/webSettings.xml><?xml version="1.0" encoding="utf-8"?>
<w:webSettings xmlns:r="http://schemas.openxmlformats.org/officeDocument/2006/relationships" xmlns:w="http://schemas.openxmlformats.org/wordprocessingml/2006/main">
  <w:divs>
    <w:div w:id="375010328">
      <w:bodyDiv w:val="1"/>
      <w:marLeft w:val="0"/>
      <w:marRight w:val="0"/>
      <w:marTop w:val="0"/>
      <w:marBottom w:val="0"/>
      <w:divBdr>
        <w:top w:val="none" w:sz="0" w:space="0" w:color="auto"/>
        <w:left w:val="none" w:sz="0" w:space="0" w:color="auto"/>
        <w:bottom w:val="none" w:sz="0" w:space="0" w:color="auto"/>
        <w:right w:val="none" w:sz="0" w:space="0" w:color="auto"/>
      </w:divBdr>
      <w:divsChild>
        <w:div w:id="1127506501">
          <w:marLeft w:val="0"/>
          <w:marRight w:val="0"/>
          <w:marTop w:val="0"/>
          <w:marBottom w:val="0"/>
          <w:divBdr>
            <w:top w:val="none" w:sz="0" w:space="0" w:color="auto"/>
            <w:left w:val="none" w:sz="0" w:space="0" w:color="auto"/>
            <w:bottom w:val="none" w:sz="0" w:space="0" w:color="auto"/>
            <w:right w:val="none" w:sz="0" w:space="0" w:color="auto"/>
          </w:divBdr>
          <w:divsChild>
            <w:div w:id="962035462">
              <w:marLeft w:val="0"/>
              <w:marRight w:val="0"/>
              <w:marTop w:val="0"/>
              <w:marBottom w:val="0"/>
              <w:divBdr>
                <w:top w:val="none" w:sz="0" w:space="0" w:color="auto"/>
                <w:left w:val="none" w:sz="0" w:space="0" w:color="auto"/>
                <w:bottom w:val="none" w:sz="0" w:space="0" w:color="auto"/>
                <w:right w:val="none" w:sz="0" w:space="0" w:color="auto"/>
              </w:divBdr>
              <w:divsChild>
                <w:div w:id="1491672011">
                  <w:marLeft w:val="0"/>
                  <w:marRight w:val="0"/>
                  <w:marTop w:val="0"/>
                  <w:marBottom w:val="0"/>
                  <w:divBdr>
                    <w:top w:val="none" w:sz="0" w:space="0" w:color="auto"/>
                    <w:left w:val="none" w:sz="0" w:space="0" w:color="auto"/>
                    <w:bottom w:val="none" w:sz="0" w:space="0" w:color="auto"/>
                    <w:right w:val="none" w:sz="0" w:space="0" w:color="auto"/>
                  </w:divBdr>
                  <w:divsChild>
                    <w:div w:id="249320359">
                      <w:marLeft w:val="0"/>
                      <w:marRight w:val="0"/>
                      <w:marTop w:val="0"/>
                      <w:marBottom w:val="0"/>
                      <w:divBdr>
                        <w:top w:val="none" w:sz="0" w:space="0" w:color="auto"/>
                        <w:left w:val="none" w:sz="0" w:space="0" w:color="auto"/>
                        <w:bottom w:val="none" w:sz="0" w:space="0" w:color="auto"/>
                        <w:right w:val="none" w:sz="0" w:space="0" w:color="auto"/>
                      </w:divBdr>
                      <w:divsChild>
                        <w:div w:id="1692417566">
                          <w:marLeft w:val="0"/>
                          <w:marRight w:val="0"/>
                          <w:marTop w:val="300"/>
                          <w:marBottom w:val="0"/>
                          <w:divBdr>
                            <w:top w:val="none" w:sz="0" w:space="0" w:color="auto"/>
                            <w:left w:val="none" w:sz="0" w:space="0" w:color="auto"/>
                            <w:bottom w:val="none" w:sz="0" w:space="0" w:color="auto"/>
                            <w:right w:val="none" w:sz="0" w:space="0" w:color="auto"/>
                          </w:divBdr>
                          <w:divsChild>
                            <w:div w:id="10511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33150">
      <w:bodyDiv w:val="1"/>
      <w:marLeft w:val="0"/>
      <w:marRight w:val="0"/>
      <w:marTop w:val="0"/>
      <w:marBottom w:val="0"/>
      <w:divBdr>
        <w:top w:val="none" w:sz="0" w:space="0" w:color="auto"/>
        <w:left w:val="none" w:sz="0" w:space="0" w:color="auto"/>
        <w:bottom w:val="none" w:sz="0" w:space="0" w:color="auto"/>
        <w:right w:val="none" w:sz="0" w:space="0" w:color="auto"/>
      </w:divBdr>
      <w:divsChild>
        <w:div w:id="206339952">
          <w:marLeft w:val="0"/>
          <w:marRight w:val="0"/>
          <w:marTop w:val="0"/>
          <w:marBottom w:val="0"/>
          <w:divBdr>
            <w:top w:val="none" w:sz="0" w:space="0" w:color="auto"/>
            <w:left w:val="none" w:sz="0" w:space="0" w:color="auto"/>
            <w:bottom w:val="none" w:sz="0" w:space="0" w:color="auto"/>
            <w:right w:val="none" w:sz="0" w:space="0" w:color="auto"/>
          </w:divBdr>
          <w:divsChild>
            <w:div w:id="749160520">
              <w:marLeft w:val="0"/>
              <w:marRight w:val="0"/>
              <w:marTop w:val="0"/>
              <w:marBottom w:val="0"/>
              <w:divBdr>
                <w:top w:val="none" w:sz="0" w:space="0" w:color="auto"/>
                <w:left w:val="none" w:sz="0" w:space="0" w:color="auto"/>
                <w:bottom w:val="none" w:sz="0" w:space="0" w:color="auto"/>
                <w:right w:val="none" w:sz="0" w:space="0" w:color="auto"/>
              </w:divBdr>
              <w:divsChild>
                <w:div w:id="577523548">
                  <w:marLeft w:val="0"/>
                  <w:marRight w:val="0"/>
                  <w:marTop w:val="0"/>
                  <w:marBottom w:val="0"/>
                  <w:divBdr>
                    <w:top w:val="none" w:sz="0" w:space="0" w:color="auto"/>
                    <w:left w:val="none" w:sz="0" w:space="0" w:color="auto"/>
                    <w:bottom w:val="none" w:sz="0" w:space="0" w:color="auto"/>
                    <w:right w:val="none" w:sz="0" w:space="0" w:color="auto"/>
                  </w:divBdr>
                  <w:divsChild>
                    <w:div w:id="1496652169">
                      <w:marLeft w:val="0"/>
                      <w:marRight w:val="0"/>
                      <w:marTop w:val="0"/>
                      <w:marBottom w:val="0"/>
                      <w:divBdr>
                        <w:top w:val="none" w:sz="0" w:space="0" w:color="auto"/>
                        <w:left w:val="none" w:sz="0" w:space="0" w:color="auto"/>
                        <w:bottom w:val="none" w:sz="0" w:space="0" w:color="auto"/>
                        <w:right w:val="none" w:sz="0" w:space="0" w:color="auto"/>
                      </w:divBdr>
                      <w:divsChild>
                        <w:div w:id="619411013">
                          <w:marLeft w:val="0"/>
                          <w:marRight w:val="0"/>
                          <w:marTop w:val="300"/>
                          <w:marBottom w:val="0"/>
                          <w:divBdr>
                            <w:top w:val="none" w:sz="0" w:space="0" w:color="auto"/>
                            <w:left w:val="none" w:sz="0" w:space="0" w:color="auto"/>
                            <w:bottom w:val="none" w:sz="0" w:space="0" w:color="auto"/>
                            <w:right w:val="none" w:sz="0" w:space="0" w:color="auto"/>
                          </w:divBdr>
                          <w:divsChild>
                            <w:div w:id="21444207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161193376">
      <w:bodyDiv w:val="1"/>
      <w:marLeft w:val="0"/>
      <w:marRight w:val="0"/>
      <w:marTop w:val="0"/>
      <w:marBottom w:val="0"/>
      <w:divBdr>
        <w:top w:val="none" w:sz="0" w:space="0" w:color="auto"/>
        <w:left w:val="none" w:sz="0" w:space="0" w:color="auto"/>
        <w:bottom w:val="none" w:sz="0" w:space="0" w:color="auto"/>
        <w:right w:val="none" w:sz="0" w:space="0" w:color="auto"/>
      </w:divBdr>
      <w:divsChild>
        <w:div w:id="1591305502">
          <w:marLeft w:val="0"/>
          <w:marRight w:val="0"/>
          <w:marTop w:val="0"/>
          <w:marBottom w:val="0"/>
          <w:divBdr>
            <w:top w:val="none" w:sz="0" w:space="0" w:color="auto"/>
            <w:left w:val="none" w:sz="0" w:space="0" w:color="auto"/>
            <w:bottom w:val="none" w:sz="0" w:space="0" w:color="auto"/>
            <w:right w:val="none" w:sz="0" w:space="0" w:color="auto"/>
          </w:divBdr>
          <w:divsChild>
            <w:div w:id="1238982458">
              <w:marLeft w:val="0"/>
              <w:marRight w:val="0"/>
              <w:marTop w:val="0"/>
              <w:marBottom w:val="0"/>
              <w:divBdr>
                <w:top w:val="none" w:sz="0" w:space="0" w:color="auto"/>
                <w:left w:val="none" w:sz="0" w:space="0" w:color="auto"/>
                <w:bottom w:val="none" w:sz="0" w:space="0" w:color="auto"/>
                <w:right w:val="none" w:sz="0" w:space="0" w:color="auto"/>
              </w:divBdr>
              <w:divsChild>
                <w:div w:id="567694871">
                  <w:marLeft w:val="0"/>
                  <w:marRight w:val="0"/>
                  <w:marTop w:val="0"/>
                  <w:marBottom w:val="0"/>
                  <w:divBdr>
                    <w:top w:val="none" w:sz="0" w:space="0" w:color="auto"/>
                    <w:left w:val="none" w:sz="0" w:space="0" w:color="auto"/>
                    <w:bottom w:val="none" w:sz="0" w:space="0" w:color="auto"/>
                    <w:right w:val="none" w:sz="0" w:space="0" w:color="auto"/>
                  </w:divBdr>
                  <w:divsChild>
                    <w:div w:id="916865830">
                      <w:marLeft w:val="0"/>
                      <w:marRight w:val="0"/>
                      <w:marTop w:val="0"/>
                      <w:marBottom w:val="0"/>
                      <w:divBdr>
                        <w:top w:val="none" w:sz="0" w:space="0" w:color="auto"/>
                        <w:left w:val="none" w:sz="0" w:space="0" w:color="auto"/>
                        <w:bottom w:val="none" w:sz="0" w:space="0" w:color="auto"/>
                        <w:right w:val="none" w:sz="0" w:space="0" w:color="auto"/>
                      </w:divBdr>
                      <w:divsChild>
                        <w:div w:id="1137795424">
                          <w:marLeft w:val="0"/>
                          <w:marRight w:val="0"/>
                          <w:marTop w:val="300"/>
                          <w:marBottom w:val="0"/>
                          <w:divBdr>
                            <w:top w:val="none" w:sz="0" w:space="0" w:color="auto"/>
                            <w:left w:val="none" w:sz="0" w:space="0" w:color="auto"/>
                            <w:bottom w:val="none" w:sz="0" w:space="0" w:color="auto"/>
                            <w:right w:val="none" w:sz="0" w:space="0" w:color="auto"/>
                          </w:divBdr>
                          <w:divsChild>
                            <w:div w:id="12364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004">
      <w:bodyDiv w:val="1"/>
      <w:marLeft w:val="0"/>
      <w:marRight w:val="0"/>
      <w:marTop w:val="0"/>
      <w:marBottom w:val="0"/>
      <w:divBdr>
        <w:top w:val="none" w:sz="0" w:space="0" w:color="auto"/>
        <w:left w:val="none" w:sz="0" w:space="0" w:color="auto"/>
        <w:bottom w:val="none" w:sz="0" w:space="0" w:color="auto"/>
        <w:right w:val="none" w:sz="0" w:space="0" w:color="auto"/>
      </w:divBdr>
    </w:div>
    <w:div w:id="1400060167">
      <w:bodyDiv w:val="1"/>
      <w:marLeft w:val="0"/>
      <w:marRight w:val="0"/>
      <w:marTop w:val="0"/>
      <w:marBottom w:val="0"/>
      <w:divBdr>
        <w:top w:val="none" w:sz="0" w:space="0" w:color="auto"/>
        <w:left w:val="none" w:sz="0" w:space="0" w:color="auto"/>
        <w:bottom w:val="none" w:sz="0" w:space="0" w:color="auto"/>
        <w:right w:val="none" w:sz="0" w:space="0" w:color="auto"/>
      </w:divBdr>
      <w:divsChild>
        <w:div w:id="1281299239">
          <w:marLeft w:val="0"/>
          <w:marRight w:val="0"/>
          <w:marTop w:val="0"/>
          <w:marBottom w:val="0"/>
          <w:divBdr>
            <w:top w:val="none" w:sz="0" w:space="0" w:color="auto"/>
            <w:left w:val="none" w:sz="0" w:space="0" w:color="auto"/>
            <w:bottom w:val="none" w:sz="0" w:space="0" w:color="auto"/>
            <w:right w:val="none" w:sz="0" w:space="0" w:color="auto"/>
          </w:divBdr>
          <w:divsChild>
            <w:div w:id="77795778">
              <w:marLeft w:val="0"/>
              <w:marRight w:val="0"/>
              <w:marTop w:val="0"/>
              <w:marBottom w:val="0"/>
              <w:divBdr>
                <w:top w:val="none" w:sz="0" w:space="0" w:color="auto"/>
                <w:left w:val="none" w:sz="0" w:space="0" w:color="auto"/>
                <w:bottom w:val="none" w:sz="0" w:space="0" w:color="auto"/>
                <w:right w:val="none" w:sz="0" w:space="0" w:color="auto"/>
              </w:divBdr>
              <w:divsChild>
                <w:div w:id="988486117">
                  <w:marLeft w:val="0"/>
                  <w:marRight w:val="0"/>
                  <w:marTop w:val="0"/>
                  <w:marBottom w:val="0"/>
                  <w:divBdr>
                    <w:top w:val="none" w:sz="0" w:space="0" w:color="auto"/>
                    <w:left w:val="none" w:sz="0" w:space="0" w:color="auto"/>
                    <w:bottom w:val="none" w:sz="0" w:space="0" w:color="auto"/>
                    <w:right w:val="none" w:sz="0" w:space="0" w:color="auto"/>
                  </w:divBdr>
                  <w:divsChild>
                    <w:div w:id="743066741">
                      <w:marLeft w:val="0"/>
                      <w:marRight w:val="0"/>
                      <w:marTop w:val="0"/>
                      <w:marBottom w:val="0"/>
                      <w:divBdr>
                        <w:top w:val="none" w:sz="0" w:space="0" w:color="auto"/>
                        <w:left w:val="none" w:sz="0" w:space="0" w:color="auto"/>
                        <w:bottom w:val="none" w:sz="0" w:space="0" w:color="auto"/>
                        <w:right w:val="none" w:sz="0" w:space="0" w:color="auto"/>
                      </w:divBdr>
                      <w:divsChild>
                        <w:div w:id="441415136">
                          <w:marLeft w:val="0"/>
                          <w:marRight w:val="0"/>
                          <w:marTop w:val="300"/>
                          <w:marBottom w:val="0"/>
                          <w:divBdr>
                            <w:top w:val="none" w:sz="0" w:space="0" w:color="auto"/>
                            <w:left w:val="none" w:sz="0" w:space="0" w:color="auto"/>
                            <w:bottom w:val="none" w:sz="0" w:space="0" w:color="auto"/>
                            <w:right w:val="none" w:sz="0" w:space="0" w:color="auto"/>
                          </w:divBdr>
                          <w:divsChild>
                            <w:div w:id="4956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1196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7255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ana.putane@izm.gov.lv" TargetMode="External"/><Relationship Id="rId4" Type="http://schemas.openxmlformats.org/officeDocument/2006/relationships/webSettings" Target="webSettings.xml"/><Relationship Id="rId9" Type="http://schemas.openxmlformats.org/officeDocument/2006/relationships/hyperlink" Target="http://likumi.lv/doc.php?id=572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5B36-2118-4ADF-B614-DF507D08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2867</Words>
  <Characters>19983</Characters>
  <Application>Microsoft Office Word</Application>
  <DocSecurity>0</DocSecurity>
  <Lines>689</Lines>
  <Paragraphs>155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„Kazdangas lauksaimniecības tehnikums”, Kazdangas pagastā, Aizputes novadā, un valstij piekrītošās būves nodošanu Aizputes novada pašvaldības īpašumā” sākotnējās ietekmes novērtējuma ziņoju</vt:lpstr>
    </vt:vector>
  </TitlesOfParts>
  <Manager>Sandra Sidiki</Manager>
  <Company>Izglītības un zinātnes ministrija</Company>
  <LinksUpToDate>false</LinksUpToDate>
  <CharactersWithSpaces>22695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„Kazdangas lauksaimniecības tehnikums”, Kazdangas pagastā, Aizputes novadā, un valstij piekrītošās būves nodošanu Aizputes novada pašvaldības īpašumā” sākotnējās ietekmes novērtējuma ziņojums (anotācija)</dc:title>
  <dc:subject>IZMAnot_190614_Kazdanga</dc:subject>
  <dc:creator>Diāna Daņiļeviča</dc:creator>
  <cp:keywords>Kazdanga</cp:keywords>
  <dc:description>diana.danilevica@izm.gov.lv;
67047889</dc:description>
  <cp:lastModifiedBy>dputane</cp:lastModifiedBy>
  <cp:revision>27</cp:revision>
  <cp:lastPrinted>2014-05-20T08:36:00Z</cp:lastPrinted>
  <dcterms:created xsi:type="dcterms:W3CDTF">2014-01-27T10:30:00Z</dcterms:created>
  <dcterms:modified xsi:type="dcterms:W3CDTF">2014-06-20T07:48:00Z</dcterms:modified>
  <cp:category>Anotācija</cp:category>
</cp:coreProperties>
</file>