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A86E53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86E53">
        <w:rPr>
          <w:rFonts w:ascii="Times New Roman" w:hAnsi="Times New Roman"/>
          <w:i/>
          <w:sz w:val="24"/>
          <w:szCs w:val="24"/>
        </w:rPr>
        <w:t>Projekts</w:t>
      </w:r>
    </w:p>
    <w:p w:rsidR="00920A4D" w:rsidRPr="00A86E53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A4D" w:rsidRPr="00A86E53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LATVIJAS REPUBLIKAS MINISTRU KABINETS</w:t>
      </w:r>
    </w:p>
    <w:p w:rsidR="00920A4D" w:rsidRPr="00C03A05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</w:rPr>
      </w:pPr>
    </w:p>
    <w:p w:rsidR="007E67FF" w:rsidRPr="00A86E53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201</w:t>
      </w:r>
      <w:r w:rsidR="00F506C2" w:rsidRPr="00A86E53">
        <w:rPr>
          <w:rFonts w:ascii="Times New Roman" w:hAnsi="Times New Roman"/>
          <w:sz w:val="24"/>
          <w:szCs w:val="24"/>
        </w:rPr>
        <w:t>4</w:t>
      </w:r>
      <w:r w:rsidRPr="00A86E53">
        <w:rPr>
          <w:rFonts w:ascii="Times New Roman" w:hAnsi="Times New Roman"/>
          <w:sz w:val="24"/>
          <w:szCs w:val="24"/>
        </w:rPr>
        <w:t xml:space="preserve">.gada                                                                                    </w:t>
      </w:r>
      <w:r w:rsidR="00B15992" w:rsidRPr="00A86E53">
        <w:rPr>
          <w:rFonts w:ascii="Times New Roman" w:hAnsi="Times New Roman"/>
          <w:sz w:val="24"/>
          <w:szCs w:val="24"/>
        </w:rPr>
        <w:t xml:space="preserve">     </w:t>
      </w:r>
      <w:r w:rsidRPr="00A86E53">
        <w:rPr>
          <w:rFonts w:ascii="Times New Roman" w:hAnsi="Times New Roman"/>
          <w:sz w:val="24"/>
          <w:szCs w:val="24"/>
        </w:rPr>
        <w:t xml:space="preserve"> </w:t>
      </w:r>
      <w:r w:rsidR="00185824" w:rsidRPr="00A86E53">
        <w:rPr>
          <w:rFonts w:ascii="Times New Roman" w:hAnsi="Times New Roman"/>
          <w:sz w:val="24"/>
          <w:szCs w:val="24"/>
        </w:rPr>
        <w:t xml:space="preserve">     </w:t>
      </w:r>
      <w:r w:rsidR="00A86E53">
        <w:rPr>
          <w:rFonts w:ascii="Times New Roman" w:hAnsi="Times New Roman"/>
          <w:sz w:val="24"/>
          <w:szCs w:val="24"/>
        </w:rPr>
        <w:tab/>
        <w:t xml:space="preserve"> </w:t>
      </w:r>
      <w:r w:rsidR="00A86E53">
        <w:rPr>
          <w:rFonts w:ascii="Times New Roman" w:hAnsi="Times New Roman"/>
          <w:sz w:val="24"/>
          <w:szCs w:val="24"/>
        </w:rPr>
        <w:tab/>
        <w:t xml:space="preserve">        </w:t>
      </w:r>
      <w:r w:rsidRPr="00A86E53">
        <w:rPr>
          <w:rFonts w:ascii="Times New Roman" w:hAnsi="Times New Roman"/>
          <w:sz w:val="24"/>
          <w:szCs w:val="24"/>
        </w:rPr>
        <w:t>Rīkojums Nr.</w:t>
      </w:r>
    </w:p>
    <w:p w:rsidR="007E67FF" w:rsidRPr="00A86E53" w:rsidRDefault="007E67FF" w:rsidP="007E6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    </w:t>
      </w:r>
      <w:r w:rsidR="00777131" w:rsidRPr="00A86E53">
        <w:rPr>
          <w:rFonts w:ascii="Times New Roman" w:hAnsi="Times New Roman"/>
          <w:sz w:val="24"/>
          <w:szCs w:val="24"/>
        </w:rPr>
        <w:t xml:space="preserve"> </w:t>
      </w:r>
      <w:r w:rsidR="00B15992" w:rsidRPr="00A86E53">
        <w:rPr>
          <w:rFonts w:ascii="Times New Roman" w:hAnsi="Times New Roman"/>
          <w:sz w:val="24"/>
          <w:szCs w:val="24"/>
        </w:rPr>
        <w:t xml:space="preserve">     </w:t>
      </w:r>
      <w:r w:rsidR="00777131" w:rsidRPr="00A86E53">
        <w:rPr>
          <w:rFonts w:ascii="Times New Roman" w:hAnsi="Times New Roman"/>
          <w:sz w:val="24"/>
          <w:szCs w:val="24"/>
        </w:rPr>
        <w:t xml:space="preserve"> </w:t>
      </w:r>
      <w:r w:rsidR="00185824" w:rsidRPr="00A86E53">
        <w:rPr>
          <w:rFonts w:ascii="Times New Roman" w:hAnsi="Times New Roman"/>
          <w:sz w:val="24"/>
          <w:szCs w:val="24"/>
        </w:rPr>
        <w:tab/>
      </w:r>
      <w:r w:rsidR="00C60E86" w:rsidRPr="00A86E53">
        <w:rPr>
          <w:rFonts w:ascii="Times New Roman" w:hAnsi="Times New Roman"/>
          <w:sz w:val="24"/>
          <w:szCs w:val="24"/>
        </w:rPr>
        <w:t xml:space="preserve"> </w:t>
      </w:r>
      <w:r w:rsidR="00A86E53">
        <w:rPr>
          <w:rFonts w:ascii="Times New Roman" w:hAnsi="Times New Roman"/>
          <w:sz w:val="24"/>
          <w:szCs w:val="24"/>
        </w:rPr>
        <w:tab/>
        <w:t xml:space="preserve">        </w:t>
      </w:r>
      <w:r w:rsidRPr="00A86E53">
        <w:rPr>
          <w:rFonts w:ascii="Times New Roman" w:hAnsi="Times New Roman"/>
          <w:sz w:val="24"/>
          <w:szCs w:val="24"/>
        </w:rPr>
        <w:t>(prot.Nr.         § )</w:t>
      </w:r>
    </w:p>
    <w:p w:rsidR="00920A4D" w:rsidRPr="00C03A05" w:rsidRDefault="00920A4D" w:rsidP="00920A4D">
      <w:pPr>
        <w:spacing w:after="0" w:line="240" w:lineRule="auto"/>
        <w:rPr>
          <w:rFonts w:ascii="Times New Roman" w:hAnsi="Times New Roman"/>
        </w:rPr>
      </w:pPr>
    </w:p>
    <w:p w:rsidR="00DF61DA" w:rsidRPr="00A86E53" w:rsidRDefault="00DF61DA" w:rsidP="00B701D0">
      <w:pPr>
        <w:pStyle w:val="NoSpacing"/>
        <w:tabs>
          <w:tab w:val="left" w:pos="4875"/>
        </w:tabs>
        <w:jc w:val="center"/>
        <w:rPr>
          <w:b/>
          <w:lang w:eastAsia="en-US"/>
        </w:rPr>
      </w:pPr>
      <w:bookmarkStart w:id="0" w:name="OLE_LINK9"/>
      <w:bookmarkStart w:id="1" w:name="OLE_LINK10"/>
      <w:r w:rsidRPr="00A86E53">
        <w:rPr>
          <w:b/>
          <w:lang w:eastAsia="en-US"/>
        </w:rPr>
        <w:t>Grozījumi Ministru kabineta 2013.gada 4.novembra rīkojumā Nr.522 “Par Latvijas Nacionālā valsts sporta centra “Mežaparks” un Tenisa centra “Lielupe” rekonstrukcijas projektiem paredzēto valsts budžeta ilgtermiņa saistību pārdali”</w:t>
      </w:r>
    </w:p>
    <w:p w:rsidR="00A504B4" w:rsidRPr="00C03A05" w:rsidRDefault="00A504B4" w:rsidP="00C60E86">
      <w:pPr>
        <w:pStyle w:val="NoSpacing"/>
        <w:tabs>
          <w:tab w:val="left" w:pos="4875"/>
        </w:tabs>
        <w:jc w:val="center"/>
        <w:rPr>
          <w:b/>
          <w:sz w:val="22"/>
          <w:szCs w:val="22"/>
          <w:lang w:eastAsia="en-US"/>
        </w:rPr>
      </w:pPr>
    </w:p>
    <w:bookmarkEnd w:id="0"/>
    <w:bookmarkEnd w:id="1"/>
    <w:p w:rsidR="00911A1C" w:rsidRPr="00A86E53" w:rsidRDefault="00270EB0" w:rsidP="007E1810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Izdarīt </w:t>
      </w:r>
      <w:r w:rsidR="00862736" w:rsidRPr="00A86E53">
        <w:rPr>
          <w:lang w:eastAsia="en-US"/>
        </w:rPr>
        <w:t xml:space="preserve">Ministru kabineta </w:t>
      </w:r>
      <w:r w:rsidR="006C39F9" w:rsidRPr="00A86E53">
        <w:rPr>
          <w:lang w:eastAsia="en-US"/>
        </w:rPr>
        <w:t>2013.gada 4.novembra rīkojumā Nr.522 “Par Latvijas Nacionālā valsts sporta centra “Mežaparks” un Tenisa centra “Lielupe” rekonstrukcijas projektiem paredzēto valsts budžeta ilgtermiņa saistību pārdali”</w:t>
      </w:r>
      <w:r w:rsidR="00862736" w:rsidRPr="00A86E53">
        <w:rPr>
          <w:lang w:eastAsia="en-US"/>
        </w:rPr>
        <w:t xml:space="preserve"> </w:t>
      </w:r>
      <w:r w:rsidR="00911A1C" w:rsidRPr="00A86E53">
        <w:rPr>
          <w:lang w:eastAsia="en-US"/>
        </w:rPr>
        <w:t xml:space="preserve">(Latvijas Vēstnesis, 2013, 217.nr.; 2014, 218.nr.) </w:t>
      </w:r>
      <w:r w:rsidR="00873EE0" w:rsidRPr="00A86E53">
        <w:rPr>
          <w:lang w:eastAsia="en-US"/>
        </w:rPr>
        <w:t>šādus grozījumus:</w:t>
      </w:r>
    </w:p>
    <w:p w:rsidR="00873EE0" w:rsidRPr="00C03A05" w:rsidRDefault="00873EE0" w:rsidP="007E1810">
      <w:pPr>
        <w:pStyle w:val="naisf"/>
        <w:spacing w:before="0" w:beforeAutospacing="0" w:after="0" w:afterAutospacing="0"/>
        <w:ind w:firstLine="720"/>
        <w:jc w:val="both"/>
        <w:rPr>
          <w:sz w:val="22"/>
          <w:szCs w:val="22"/>
          <w:lang w:eastAsia="en-US"/>
        </w:rPr>
      </w:pPr>
    </w:p>
    <w:p w:rsidR="00B021DD" w:rsidRPr="00A86E53" w:rsidRDefault="00B021DD" w:rsidP="00B021DD">
      <w:pPr>
        <w:pStyle w:val="naisf"/>
        <w:spacing w:before="0" w:beforeAutospacing="0" w:after="0" w:afterAutospacing="0"/>
        <w:ind w:left="720"/>
        <w:jc w:val="both"/>
        <w:rPr>
          <w:lang w:eastAsia="en-US"/>
        </w:rPr>
      </w:pPr>
      <w:r w:rsidRPr="00A86E53">
        <w:rPr>
          <w:lang w:eastAsia="en-US"/>
        </w:rPr>
        <w:t>1. Izteikt 1.1.apakšpunktu šādā redakcijā: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left="720"/>
        <w:jc w:val="both"/>
        <w:rPr>
          <w:lang w:eastAsia="en-US"/>
        </w:rPr>
      </w:pPr>
      <w:r w:rsidRPr="00A86E53">
        <w:rPr>
          <w:lang w:eastAsia="en-US"/>
        </w:rPr>
        <w:t>“1.1. Siguldas sporta kompleksa projekta īstenošanai: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left="720"/>
        <w:jc w:val="both"/>
        <w:rPr>
          <w:lang w:eastAsia="en-US"/>
        </w:rPr>
      </w:pPr>
      <w:r w:rsidRPr="00A86E53">
        <w:rPr>
          <w:lang w:eastAsia="en-US"/>
        </w:rPr>
        <w:t xml:space="preserve">1.1.1.  2015.gadam – 2 431 778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left="720"/>
        <w:jc w:val="both"/>
        <w:rPr>
          <w:lang w:eastAsia="en-US"/>
        </w:rPr>
      </w:pPr>
      <w:r w:rsidRPr="00A86E53">
        <w:rPr>
          <w:lang w:eastAsia="en-US"/>
        </w:rPr>
        <w:t xml:space="preserve">1.1.2.  2017.gadam – 486 355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apmērā;”</w:t>
      </w:r>
    </w:p>
    <w:p w:rsidR="00B021DD" w:rsidRPr="00C03A05" w:rsidRDefault="00B021DD" w:rsidP="00B021DD">
      <w:pPr>
        <w:pStyle w:val="naisf"/>
        <w:spacing w:before="0" w:beforeAutospacing="0" w:after="0" w:afterAutospacing="0"/>
        <w:ind w:left="720"/>
        <w:jc w:val="both"/>
        <w:rPr>
          <w:sz w:val="22"/>
          <w:szCs w:val="22"/>
          <w:lang w:eastAsia="en-US"/>
        </w:rPr>
      </w:pPr>
    </w:p>
    <w:p w:rsidR="000D5107" w:rsidRPr="00A86E53" w:rsidRDefault="00505B43" w:rsidP="000D5107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2. Aizstāt </w:t>
      </w:r>
      <w:r w:rsidR="005D6EC9" w:rsidRPr="00A86E53">
        <w:rPr>
          <w:lang w:eastAsia="en-US"/>
        </w:rPr>
        <w:t xml:space="preserve">1.3.2.apakšpunktā skaitli “3 334 035” ar skaitli </w:t>
      </w:r>
      <w:r w:rsidR="000D5107" w:rsidRPr="00A86E53">
        <w:rPr>
          <w:lang w:eastAsia="en-US"/>
        </w:rPr>
        <w:t>“2 833 930”.</w:t>
      </w:r>
    </w:p>
    <w:p w:rsidR="000D5107" w:rsidRPr="00C03A05" w:rsidRDefault="000D5107" w:rsidP="000D5107">
      <w:pPr>
        <w:pStyle w:val="naisf"/>
        <w:spacing w:before="0" w:beforeAutospacing="0" w:after="0" w:afterAutospacing="0"/>
        <w:ind w:firstLine="720"/>
        <w:jc w:val="both"/>
        <w:rPr>
          <w:sz w:val="22"/>
          <w:szCs w:val="22"/>
          <w:lang w:eastAsia="en-US"/>
        </w:rPr>
      </w:pPr>
    </w:p>
    <w:p w:rsidR="00B021DD" w:rsidRPr="00A86E53" w:rsidRDefault="0053764E" w:rsidP="005E4992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3</w:t>
      </w:r>
      <w:r w:rsidR="005E4992" w:rsidRPr="00A86E53">
        <w:rPr>
          <w:lang w:eastAsia="en-US"/>
        </w:rPr>
        <w:t xml:space="preserve">. </w:t>
      </w:r>
      <w:r w:rsidR="00B021DD" w:rsidRPr="00A86E53">
        <w:rPr>
          <w:lang w:eastAsia="en-US"/>
        </w:rPr>
        <w:t>Izteikt 1.4. un 1.5.apakšpunktu šādā redakcijā: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“1.4. Vidzemes Olimpiskā centra attīstības projekta īstenošanai Valmierā: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1.4.1.  2015.gadam – </w:t>
      </w:r>
      <w:r w:rsidR="00DF5BD8" w:rsidRPr="00A86E53">
        <w:rPr>
          <w:lang w:eastAsia="en-US"/>
        </w:rPr>
        <w:t xml:space="preserve">1 121 031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 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1.4.2.  2016.gadam – </w:t>
      </w:r>
      <w:r w:rsidR="00DF5BD8" w:rsidRPr="00A86E53">
        <w:rPr>
          <w:lang w:eastAsia="en-US"/>
        </w:rPr>
        <w:t xml:space="preserve">1 012 035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1.4.3.  2017.gadam – </w:t>
      </w:r>
      <w:r w:rsidR="00577D61" w:rsidRPr="00A86E53">
        <w:rPr>
          <w:lang w:eastAsia="en-US"/>
        </w:rPr>
        <w:t xml:space="preserve">1 982 869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1.5. Liepājas Olimpiskā centra vieglatlētikas manēžas būvniecības projekta īstenošanai: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1.5.1.  2016.gadam – </w:t>
      </w:r>
      <w:r w:rsidR="00D7692D" w:rsidRPr="00A86E53">
        <w:rPr>
          <w:lang w:eastAsia="en-US"/>
        </w:rPr>
        <w:t>850 000</w:t>
      </w:r>
      <w:r w:rsidRPr="00A86E53">
        <w:rPr>
          <w:lang w:eastAsia="en-US"/>
        </w:rPr>
        <w:t xml:space="preserve">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</w:t>
      </w:r>
    </w:p>
    <w:p w:rsidR="00B021DD" w:rsidRPr="00A86E53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 xml:space="preserve">1.5.2.  2017.gadam – </w:t>
      </w:r>
      <w:r w:rsidR="00D7692D" w:rsidRPr="00A86E53">
        <w:rPr>
          <w:lang w:eastAsia="en-US"/>
        </w:rPr>
        <w:t>2 735 625</w:t>
      </w:r>
      <w:r w:rsidRPr="00A86E53">
        <w:rPr>
          <w:lang w:eastAsia="en-US"/>
        </w:rPr>
        <w:t xml:space="preserve"> </w:t>
      </w:r>
      <w:r w:rsidRPr="00A86E53">
        <w:rPr>
          <w:i/>
          <w:lang w:eastAsia="en-US"/>
        </w:rPr>
        <w:t>euro</w:t>
      </w:r>
      <w:r w:rsidRPr="00A86E53">
        <w:rPr>
          <w:lang w:eastAsia="en-US"/>
        </w:rPr>
        <w:t xml:space="preserve"> apmērā;”</w:t>
      </w:r>
    </w:p>
    <w:p w:rsidR="00B021DD" w:rsidRPr="00C03A05" w:rsidRDefault="00B021DD" w:rsidP="00B021DD">
      <w:pPr>
        <w:pStyle w:val="naisf"/>
        <w:spacing w:before="0" w:beforeAutospacing="0" w:after="0" w:afterAutospacing="0"/>
        <w:ind w:firstLine="720"/>
        <w:jc w:val="both"/>
        <w:rPr>
          <w:sz w:val="22"/>
          <w:szCs w:val="22"/>
          <w:lang w:eastAsia="en-US"/>
        </w:rPr>
      </w:pPr>
    </w:p>
    <w:p w:rsidR="0053764E" w:rsidRPr="00A86E53" w:rsidRDefault="00D7692D" w:rsidP="005E4992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4. Svītrot 1.6. un 1.7.apakšpunktu.</w:t>
      </w:r>
    </w:p>
    <w:p w:rsidR="00D7692D" w:rsidRPr="00C03A05" w:rsidRDefault="00D7692D" w:rsidP="005E4992">
      <w:pPr>
        <w:pStyle w:val="naisf"/>
        <w:spacing w:before="0" w:beforeAutospacing="0" w:after="0" w:afterAutospacing="0"/>
        <w:ind w:firstLine="720"/>
        <w:jc w:val="both"/>
        <w:rPr>
          <w:sz w:val="22"/>
          <w:szCs w:val="22"/>
          <w:lang w:eastAsia="en-US"/>
        </w:rPr>
      </w:pPr>
    </w:p>
    <w:p w:rsidR="00D7692D" w:rsidRPr="00A86E53" w:rsidRDefault="00DB2BB5" w:rsidP="005E4992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5. Papildināt rīkojumu ar 1.</w:t>
      </w:r>
      <w:r w:rsidR="00EB3166" w:rsidRPr="00EB3166">
        <w:rPr>
          <w:vertAlign w:val="superscript"/>
          <w:lang w:eastAsia="en-US"/>
        </w:rPr>
        <w:t>1</w:t>
      </w:r>
      <w:r w:rsidR="00D7692D" w:rsidRPr="00A86E53">
        <w:rPr>
          <w:lang w:eastAsia="en-US"/>
        </w:rPr>
        <w:t>punktu šādā redakcijā:</w:t>
      </w:r>
    </w:p>
    <w:p w:rsidR="00D7692D" w:rsidRPr="00A86E53" w:rsidRDefault="00D7692D" w:rsidP="005E4992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 w:rsidRPr="00A86E53">
        <w:rPr>
          <w:lang w:eastAsia="en-US"/>
        </w:rPr>
        <w:t>“</w:t>
      </w:r>
      <w:r w:rsidR="00EB3166">
        <w:rPr>
          <w:lang w:eastAsia="en-US"/>
        </w:rPr>
        <w:t>1.</w:t>
      </w:r>
      <w:r w:rsidR="00EB3166" w:rsidRPr="00EB3166">
        <w:rPr>
          <w:vertAlign w:val="superscript"/>
          <w:lang w:eastAsia="en-US"/>
        </w:rPr>
        <w:t>1</w:t>
      </w:r>
      <w:r w:rsidRPr="00A86E53">
        <w:rPr>
          <w:lang w:eastAsia="en-US"/>
        </w:rPr>
        <w:t xml:space="preserve"> </w:t>
      </w:r>
      <w:r w:rsidR="00DB2BB5" w:rsidRPr="00A86E53">
        <w:rPr>
          <w:lang w:eastAsia="en-US"/>
        </w:rPr>
        <w:t>Jautājumu p</w:t>
      </w:r>
      <w:bookmarkStart w:id="2" w:name="_GoBack"/>
      <w:bookmarkEnd w:id="2"/>
      <w:r w:rsidR="00DB2BB5" w:rsidRPr="00A86E53">
        <w:rPr>
          <w:lang w:eastAsia="en-US"/>
        </w:rPr>
        <w:t xml:space="preserve">ar </w:t>
      </w:r>
      <w:r w:rsidR="00DC7C0C">
        <w:rPr>
          <w:lang w:eastAsia="en-US"/>
        </w:rPr>
        <w:t>f</w:t>
      </w:r>
      <w:r w:rsidR="00DC7C0C" w:rsidRPr="00DC7C0C">
        <w:rPr>
          <w:lang w:eastAsia="en-US"/>
        </w:rPr>
        <w:t>inanšu resursu</w:t>
      </w:r>
      <w:r w:rsidR="00DC7C0C">
        <w:rPr>
          <w:lang w:eastAsia="en-US"/>
        </w:rPr>
        <w:t xml:space="preserve"> </w:t>
      </w:r>
      <w:r w:rsidR="00DC7C0C" w:rsidRPr="00A86E53">
        <w:rPr>
          <w:lang w:eastAsia="en-US"/>
        </w:rPr>
        <w:t xml:space="preserve">467 382 </w:t>
      </w:r>
      <w:r w:rsidR="00DC7C0C" w:rsidRPr="00A86E53">
        <w:rPr>
          <w:i/>
          <w:lang w:eastAsia="en-US"/>
        </w:rPr>
        <w:t>euro</w:t>
      </w:r>
      <w:r w:rsidR="00DC7C0C" w:rsidRPr="00A86E53">
        <w:rPr>
          <w:lang w:eastAsia="en-US"/>
        </w:rPr>
        <w:t xml:space="preserve"> apmērā</w:t>
      </w:r>
      <w:r w:rsidR="00DC7C0C" w:rsidRPr="00DC7C0C">
        <w:rPr>
          <w:lang w:eastAsia="en-US"/>
        </w:rPr>
        <w:t xml:space="preserve">, kas radušies pēc šā rīkojuma </w:t>
      </w:r>
      <w:r w:rsidR="00DC7C0C">
        <w:rPr>
          <w:lang w:eastAsia="en-US"/>
        </w:rPr>
        <w:t xml:space="preserve">1.punktā minētās pārdales, izlietojumu izskatīt </w:t>
      </w:r>
      <w:r w:rsidR="00DB2BB5" w:rsidRPr="00A86E53">
        <w:rPr>
          <w:lang w:eastAsia="en-US"/>
        </w:rPr>
        <w:t>likumprojekta “Par valsts budžetu 2017.gadam” sagatavošanas un izskatīšanas procesā</w:t>
      </w:r>
      <w:r w:rsidR="0041503A" w:rsidRPr="00A86E53">
        <w:rPr>
          <w:lang w:eastAsia="en-US"/>
        </w:rPr>
        <w:t>.”</w:t>
      </w:r>
    </w:p>
    <w:p w:rsidR="00F506C2" w:rsidRPr="00C03A05" w:rsidRDefault="00F506C2" w:rsidP="00F506C2">
      <w:pPr>
        <w:pStyle w:val="naisf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F506C2" w:rsidRPr="00A86E53" w:rsidRDefault="00F506C2" w:rsidP="00F506C2">
      <w:pPr>
        <w:pStyle w:val="BodyText2"/>
        <w:spacing w:after="0" w:line="240" w:lineRule="auto"/>
        <w:ind w:firstLine="720"/>
        <w:jc w:val="both"/>
      </w:pPr>
      <w:r w:rsidRPr="00A86E53">
        <w:t>Ministru prezidente</w:t>
      </w:r>
      <w:r w:rsidRPr="00A86E53">
        <w:tab/>
      </w:r>
      <w:r w:rsidRPr="00A86E53">
        <w:tab/>
      </w:r>
      <w:r w:rsidRPr="00A86E53">
        <w:tab/>
      </w:r>
      <w:r w:rsidRPr="00A86E53">
        <w:tab/>
      </w:r>
      <w:r w:rsidRPr="00A86E53">
        <w:tab/>
      </w:r>
      <w:r w:rsidRPr="00A86E53">
        <w:tab/>
        <w:t xml:space="preserve">     </w:t>
      </w:r>
      <w:r w:rsidR="00506C75" w:rsidRPr="00A86E53">
        <w:t xml:space="preserve">  </w:t>
      </w:r>
      <w:r w:rsidRPr="00A86E53">
        <w:t>Laimdota Straujuma</w:t>
      </w:r>
    </w:p>
    <w:p w:rsidR="00F506C2" w:rsidRPr="00C03A05" w:rsidRDefault="00F506C2" w:rsidP="00F506C2">
      <w:pPr>
        <w:pStyle w:val="BodyText2"/>
        <w:spacing w:after="0" w:line="240" w:lineRule="auto"/>
        <w:jc w:val="both"/>
        <w:rPr>
          <w:sz w:val="22"/>
          <w:szCs w:val="22"/>
        </w:rPr>
      </w:pPr>
    </w:p>
    <w:p w:rsidR="003D53D5" w:rsidRPr="00A86E53" w:rsidRDefault="003D53D5" w:rsidP="003D53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A86E53">
        <w:rPr>
          <w:rFonts w:ascii="Times New Roman" w:hAnsi="Times New Roman"/>
          <w:color w:val="000000"/>
          <w:sz w:val="24"/>
          <w:szCs w:val="24"/>
        </w:rPr>
        <w:t>Izglītības un zinātnes ministre</w:t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sz w:val="24"/>
          <w:szCs w:val="24"/>
        </w:rPr>
        <w:t xml:space="preserve">     </w:t>
      </w:r>
      <w:r w:rsidR="00506C75" w:rsidRPr="00A86E53">
        <w:rPr>
          <w:rFonts w:ascii="Times New Roman" w:hAnsi="Times New Roman"/>
          <w:sz w:val="24"/>
          <w:szCs w:val="24"/>
        </w:rPr>
        <w:t xml:space="preserve">  </w:t>
      </w:r>
      <w:r w:rsidR="00515FCA" w:rsidRPr="00A86E53">
        <w:rPr>
          <w:rFonts w:ascii="Times New Roman" w:hAnsi="Times New Roman"/>
          <w:color w:val="000000"/>
          <w:sz w:val="24"/>
          <w:szCs w:val="24"/>
        </w:rPr>
        <w:t>Mārīte Seile</w:t>
      </w:r>
    </w:p>
    <w:p w:rsidR="00F506C2" w:rsidRPr="00C03A05" w:rsidRDefault="00F506C2" w:rsidP="00F506C2">
      <w:pPr>
        <w:pStyle w:val="BodyText2"/>
        <w:spacing w:after="0" w:line="240" w:lineRule="auto"/>
        <w:jc w:val="both"/>
        <w:rPr>
          <w:b/>
          <w:sz w:val="22"/>
          <w:szCs w:val="22"/>
        </w:rPr>
      </w:pPr>
    </w:p>
    <w:p w:rsidR="00F506C2" w:rsidRPr="00A86E53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A86E53">
        <w:rPr>
          <w:rFonts w:ascii="Times New Roman" w:hAnsi="Times New Roman"/>
          <w:color w:val="000000"/>
          <w:sz w:val="24"/>
          <w:szCs w:val="24"/>
        </w:rPr>
        <w:t>Iesniedzējs:</w:t>
      </w:r>
    </w:p>
    <w:p w:rsidR="00F506C2" w:rsidRPr="00A86E53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A86E53">
        <w:rPr>
          <w:rFonts w:ascii="Times New Roman" w:hAnsi="Times New Roman"/>
          <w:color w:val="000000"/>
          <w:sz w:val="24"/>
          <w:szCs w:val="24"/>
        </w:rPr>
        <w:t>Izglītības un zinātnes ministre</w:t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color w:val="000000"/>
          <w:sz w:val="24"/>
          <w:szCs w:val="24"/>
        </w:rPr>
        <w:tab/>
      </w:r>
      <w:r w:rsidRPr="00A86E53">
        <w:rPr>
          <w:rFonts w:ascii="Times New Roman" w:hAnsi="Times New Roman"/>
          <w:sz w:val="24"/>
          <w:szCs w:val="24"/>
        </w:rPr>
        <w:t xml:space="preserve">   </w:t>
      </w:r>
      <w:r w:rsidR="00506C75" w:rsidRPr="00A86E53">
        <w:rPr>
          <w:rFonts w:ascii="Times New Roman" w:hAnsi="Times New Roman"/>
          <w:sz w:val="24"/>
          <w:szCs w:val="24"/>
        </w:rPr>
        <w:t xml:space="preserve">  </w:t>
      </w:r>
      <w:r w:rsidRPr="00A86E53">
        <w:rPr>
          <w:rFonts w:ascii="Times New Roman" w:hAnsi="Times New Roman"/>
          <w:sz w:val="24"/>
          <w:szCs w:val="24"/>
        </w:rPr>
        <w:t xml:space="preserve">  </w:t>
      </w:r>
      <w:r w:rsidR="00515FCA" w:rsidRPr="00A86E53">
        <w:rPr>
          <w:rFonts w:ascii="Times New Roman" w:hAnsi="Times New Roman"/>
          <w:color w:val="000000"/>
          <w:sz w:val="24"/>
          <w:szCs w:val="24"/>
        </w:rPr>
        <w:t>Mārīte Seile</w:t>
      </w:r>
    </w:p>
    <w:p w:rsidR="00F506C2" w:rsidRPr="00C03A05" w:rsidRDefault="00F506C2" w:rsidP="00F506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 w:rsidRPr="00C03A05">
        <w:rPr>
          <w:rFonts w:ascii="Times New Roman" w:hAnsi="Times New Roman"/>
          <w:color w:val="000000"/>
        </w:rPr>
        <w:t xml:space="preserve"> </w:t>
      </w:r>
    </w:p>
    <w:p w:rsidR="00BF7329" w:rsidRPr="00A86E53" w:rsidRDefault="00BF7329" w:rsidP="00BF7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Vizē:</w:t>
      </w:r>
    </w:p>
    <w:p w:rsidR="00BF7329" w:rsidRPr="00A86E53" w:rsidRDefault="00BF7329" w:rsidP="00BF7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Valsts sekretāra vietnieks –</w:t>
      </w:r>
    </w:p>
    <w:p w:rsidR="00BF7329" w:rsidRPr="00A86E53" w:rsidRDefault="00BF7329" w:rsidP="00BF7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Nodrošinājuma un finanšu</w:t>
      </w:r>
    </w:p>
    <w:p w:rsidR="00BF7329" w:rsidRPr="00A86E53" w:rsidRDefault="00BF7329" w:rsidP="00BF7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>departamenta direktors,</w:t>
      </w:r>
    </w:p>
    <w:p w:rsidR="00BF7329" w:rsidRPr="00A86E53" w:rsidRDefault="00BF7329" w:rsidP="00BF73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6E53">
        <w:rPr>
          <w:rFonts w:ascii="Times New Roman" w:hAnsi="Times New Roman"/>
          <w:sz w:val="24"/>
          <w:szCs w:val="24"/>
        </w:rPr>
        <w:t xml:space="preserve">valsts sekretāra pienākumu izpildītājs      </w:t>
      </w:r>
      <w:r w:rsidRPr="00A86E53">
        <w:rPr>
          <w:rFonts w:ascii="Times New Roman" w:hAnsi="Times New Roman"/>
          <w:sz w:val="24"/>
          <w:szCs w:val="24"/>
        </w:rPr>
        <w:tab/>
      </w:r>
      <w:r w:rsidRPr="00A86E53">
        <w:rPr>
          <w:rFonts w:ascii="Times New Roman" w:hAnsi="Times New Roman"/>
          <w:sz w:val="24"/>
          <w:szCs w:val="24"/>
        </w:rPr>
        <w:tab/>
      </w:r>
      <w:r w:rsidRPr="00A86E53">
        <w:rPr>
          <w:rFonts w:ascii="Times New Roman" w:hAnsi="Times New Roman"/>
          <w:sz w:val="24"/>
          <w:szCs w:val="24"/>
        </w:rPr>
        <w:tab/>
        <w:t xml:space="preserve">       Elmārs Martinsons</w:t>
      </w:r>
    </w:p>
    <w:p w:rsidR="00BF7329" w:rsidRPr="00C03A05" w:rsidRDefault="00BF7329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F7329" w:rsidRPr="00C03A05" w:rsidRDefault="00BF7329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03A05">
        <w:rPr>
          <w:rFonts w:ascii="Times New Roman" w:hAnsi="Times New Roman"/>
          <w:sz w:val="20"/>
          <w:szCs w:val="20"/>
        </w:rPr>
        <w:t>21.11.2014. 08:30</w:t>
      </w:r>
    </w:p>
    <w:p w:rsidR="00BF7329" w:rsidRPr="00C03A05" w:rsidRDefault="00DC7C0C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254</w:t>
      </w:r>
    </w:p>
    <w:p w:rsidR="00BF7329" w:rsidRPr="00C03A05" w:rsidRDefault="00BF7329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03A05">
        <w:rPr>
          <w:rFonts w:ascii="Times New Roman" w:hAnsi="Times New Roman"/>
          <w:sz w:val="20"/>
          <w:szCs w:val="20"/>
        </w:rPr>
        <w:t>Izglītības un zinātnes ministrijas</w:t>
      </w:r>
    </w:p>
    <w:p w:rsidR="00BF7329" w:rsidRPr="00C03A05" w:rsidRDefault="00BF7329" w:rsidP="00BF7329">
      <w:pPr>
        <w:tabs>
          <w:tab w:val="left" w:pos="5638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03A05">
        <w:rPr>
          <w:rFonts w:ascii="Times New Roman" w:hAnsi="Times New Roman"/>
          <w:sz w:val="20"/>
          <w:szCs w:val="20"/>
        </w:rPr>
        <w:t xml:space="preserve">valsts sekretāra vietnieks – </w:t>
      </w:r>
      <w:r w:rsidRPr="00C03A05">
        <w:rPr>
          <w:rFonts w:ascii="Times New Roman" w:hAnsi="Times New Roman"/>
          <w:sz w:val="20"/>
          <w:szCs w:val="20"/>
        </w:rPr>
        <w:tab/>
      </w:r>
    </w:p>
    <w:p w:rsidR="00BF7329" w:rsidRPr="00C03A05" w:rsidRDefault="00BF7329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03A05">
        <w:rPr>
          <w:rFonts w:ascii="Times New Roman" w:hAnsi="Times New Roman"/>
          <w:sz w:val="20"/>
          <w:szCs w:val="20"/>
        </w:rPr>
        <w:t>Sporta departamenta direktors E.Severs</w:t>
      </w:r>
    </w:p>
    <w:p w:rsidR="00F506C2" w:rsidRPr="00C03A05" w:rsidRDefault="00BF7329" w:rsidP="00BF732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03A05">
        <w:rPr>
          <w:rFonts w:ascii="Times New Roman" w:hAnsi="Times New Roman"/>
          <w:sz w:val="20"/>
          <w:szCs w:val="20"/>
        </w:rPr>
        <w:t>67047935, edgars.severs@izm.gov.lv</w:t>
      </w:r>
    </w:p>
    <w:sectPr w:rsidR="00F506C2" w:rsidRPr="00C03A05" w:rsidSect="00C03A05">
      <w:headerReference w:type="default" r:id="rId7"/>
      <w:footerReference w:type="default" r:id="rId8"/>
      <w:footerReference w:type="first" r:id="rId9"/>
      <w:pgSz w:w="11906" w:h="16838" w:code="9"/>
      <w:pgMar w:top="284" w:right="1021" w:bottom="1134" w:left="153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EF" w:rsidRDefault="00B850EF" w:rsidP="00920A4D">
      <w:pPr>
        <w:spacing w:after="0" w:line="240" w:lineRule="auto"/>
      </w:pPr>
      <w:r>
        <w:separator/>
      </w:r>
    </w:p>
  </w:endnote>
  <w:endnote w:type="continuationSeparator" w:id="0">
    <w:p w:rsidR="00B850EF" w:rsidRDefault="00B850EF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DF61DA" w:rsidRDefault="00DF61DA" w:rsidP="00DF61DA">
    <w:pPr>
      <w:pStyle w:val="Footer"/>
      <w:jc w:val="both"/>
    </w:pPr>
    <w:r w:rsidRPr="00185824">
      <w:rPr>
        <w:rFonts w:ascii="Times New Roman" w:hAnsi="Times New Roman"/>
      </w:rPr>
      <w:t>IZMRik_</w:t>
    </w:r>
    <w:r w:rsidR="00BF7329">
      <w:rPr>
        <w:rFonts w:ascii="Times New Roman" w:hAnsi="Times New Roman"/>
      </w:rPr>
      <w:t>21</w:t>
    </w:r>
    <w:r>
      <w:rPr>
        <w:rFonts w:ascii="Times New Roman" w:hAnsi="Times New Roman"/>
      </w:rPr>
      <w:t>1114</w:t>
    </w:r>
    <w:r w:rsidRPr="00185824">
      <w:rPr>
        <w:rFonts w:ascii="Times New Roman" w:hAnsi="Times New Roman"/>
      </w:rPr>
      <w:t>_</w:t>
    </w:r>
    <w:r>
      <w:rPr>
        <w:rFonts w:ascii="Times New Roman" w:hAnsi="Times New Roman"/>
      </w:rPr>
      <w:t>groz-522</w:t>
    </w:r>
    <w:r w:rsidRPr="00185824">
      <w:rPr>
        <w:rFonts w:ascii="Times New Roman" w:hAnsi="Times New Roman"/>
      </w:rPr>
      <w:t>; Ministru kabineta rīkojuma projekts “</w:t>
    </w:r>
    <w:r w:rsidRPr="00DF61DA">
      <w:rPr>
        <w:rFonts w:ascii="Times New Roman" w:hAnsi="Times New Roman"/>
      </w:rPr>
      <w:t>Grozījumi Ministru kabineta 20</w:t>
    </w:r>
    <w:r w:rsidR="00593571">
      <w:rPr>
        <w:rFonts w:ascii="Times New Roman" w:hAnsi="Times New Roman"/>
      </w:rPr>
      <w:t>13.gada 4.novembra rīkojumā Nr.5</w:t>
    </w:r>
    <w:r w:rsidRPr="00DF61DA">
      <w:rPr>
        <w:rFonts w:ascii="Times New Roman" w:hAnsi="Times New Roman"/>
      </w:rPr>
      <w:t>22 “Par Latvijas Nacionālā valsts sporta centra “Mežaparks” un Tenisa centra “Lielupe” rekonstrukcijas projektiem paredzēto valsts budžeta ilgtermiņa saistību pārdali”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C03A05" w:rsidRDefault="00BF7329" w:rsidP="00BF7329">
    <w:pPr>
      <w:pStyle w:val="Footer"/>
      <w:jc w:val="both"/>
      <w:rPr>
        <w:sz w:val="20"/>
        <w:szCs w:val="20"/>
      </w:rPr>
    </w:pPr>
    <w:r w:rsidRPr="00C03A05">
      <w:rPr>
        <w:rFonts w:ascii="Times New Roman" w:hAnsi="Times New Roman"/>
        <w:sz w:val="20"/>
        <w:szCs w:val="20"/>
      </w:rPr>
      <w:t>IZMRik_211114_groz-522; Ministru kabineta rīkojuma projekts “Grozījumi Ministru kabineta 2013.gada 4.novembra rīkojumā Nr.522 “Par Latvijas Nacionālā valsts sporta centra “Mežaparks” un Tenisa centra “Lielupe” rekonstrukcijas projektiem paredzēto valsts budžeta ilgtermiņa saistību pārdali””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EF" w:rsidRDefault="00B850EF" w:rsidP="00920A4D">
      <w:pPr>
        <w:spacing w:after="0" w:line="240" w:lineRule="auto"/>
      </w:pPr>
      <w:r>
        <w:separator/>
      </w:r>
    </w:p>
  </w:footnote>
  <w:footnote w:type="continuationSeparator" w:id="0">
    <w:p w:rsidR="00B850EF" w:rsidRDefault="00B850EF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2" w:rsidRPr="007A6B4E" w:rsidRDefault="00B324F2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DC7C0C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32F1"/>
    <w:multiLevelType w:val="hybridMultilevel"/>
    <w:tmpl w:val="88A4601E"/>
    <w:lvl w:ilvl="0" w:tplc="A48AC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3C69"/>
    <w:rsid w:val="00015F0E"/>
    <w:rsid w:val="00016568"/>
    <w:rsid w:val="00022A74"/>
    <w:rsid w:val="000235D1"/>
    <w:rsid w:val="00026731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44E9"/>
    <w:rsid w:val="000977DF"/>
    <w:rsid w:val="000A2A6A"/>
    <w:rsid w:val="000A3CF2"/>
    <w:rsid w:val="000B2569"/>
    <w:rsid w:val="000B71EA"/>
    <w:rsid w:val="000C1014"/>
    <w:rsid w:val="000C2EF9"/>
    <w:rsid w:val="000C517A"/>
    <w:rsid w:val="000D5107"/>
    <w:rsid w:val="000D7230"/>
    <w:rsid w:val="000F1F3E"/>
    <w:rsid w:val="000F2791"/>
    <w:rsid w:val="00101C42"/>
    <w:rsid w:val="00111439"/>
    <w:rsid w:val="00115752"/>
    <w:rsid w:val="001268F8"/>
    <w:rsid w:val="00132181"/>
    <w:rsid w:val="00132866"/>
    <w:rsid w:val="00135AD0"/>
    <w:rsid w:val="00146945"/>
    <w:rsid w:val="00152264"/>
    <w:rsid w:val="00153F1D"/>
    <w:rsid w:val="00156082"/>
    <w:rsid w:val="00161D30"/>
    <w:rsid w:val="0016793B"/>
    <w:rsid w:val="0017042B"/>
    <w:rsid w:val="001745A4"/>
    <w:rsid w:val="00182FD2"/>
    <w:rsid w:val="00185824"/>
    <w:rsid w:val="001953F0"/>
    <w:rsid w:val="00196DCE"/>
    <w:rsid w:val="00197B07"/>
    <w:rsid w:val="001A28B0"/>
    <w:rsid w:val="001B2694"/>
    <w:rsid w:val="001B66E1"/>
    <w:rsid w:val="001B7514"/>
    <w:rsid w:val="001C2979"/>
    <w:rsid w:val="001C4918"/>
    <w:rsid w:val="001C6A63"/>
    <w:rsid w:val="001C7C72"/>
    <w:rsid w:val="001D11FF"/>
    <w:rsid w:val="001E07E9"/>
    <w:rsid w:val="001F2880"/>
    <w:rsid w:val="001F4AC0"/>
    <w:rsid w:val="0021166F"/>
    <w:rsid w:val="00231651"/>
    <w:rsid w:val="00236001"/>
    <w:rsid w:val="00236E85"/>
    <w:rsid w:val="00240422"/>
    <w:rsid w:val="00247397"/>
    <w:rsid w:val="0025478F"/>
    <w:rsid w:val="00257050"/>
    <w:rsid w:val="00270EB0"/>
    <w:rsid w:val="00271285"/>
    <w:rsid w:val="002730D6"/>
    <w:rsid w:val="00273395"/>
    <w:rsid w:val="00275542"/>
    <w:rsid w:val="00276A5D"/>
    <w:rsid w:val="002804B1"/>
    <w:rsid w:val="002807A6"/>
    <w:rsid w:val="00282217"/>
    <w:rsid w:val="00283C9A"/>
    <w:rsid w:val="00291689"/>
    <w:rsid w:val="002B2987"/>
    <w:rsid w:val="002B48BF"/>
    <w:rsid w:val="002C1A31"/>
    <w:rsid w:val="002C68A6"/>
    <w:rsid w:val="002C7D7D"/>
    <w:rsid w:val="002C7E98"/>
    <w:rsid w:val="002D23A6"/>
    <w:rsid w:val="002D311E"/>
    <w:rsid w:val="002D40B9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721B5"/>
    <w:rsid w:val="00375DA2"/>
    <w:rsid w:val="003800A0"/>
    <w:rsid w:val="00381545"/>
    <w:rsid w:val="00385149"/>
    <w:rsid w:val="00387E34"/>
    <w:rsid w:val="0039018D"/>
    <w:rsid w:val="0039083E"/>
    <w:rsid w:val="003A08D7"/>
    <w:rsid w:val="003A289D"/>
    <w:rsid w:val="003A5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205A"/>
    <w:rsid w:val="00410C64"/>
    <w:rsid w:val="00412F32"/>
    <w:rsid w:val="0041503A"/>
    <w:rsid w:val="00415B0F"/>
    <w:rsid w:val="00422AD9"/>
    <w:rsid w:val="0042347C"/>
    <w:rsid w:val="00432D14"/>
    <w:rsid w:val="00434F4E"/>
    <w:rsid w:val="00447AE6"/>
    <w:rsid w:val="004543A7"/>
    <w:rsid w:val="0045672B"/>
    <w:rsid w:val="00460251"/>
    <w:rsid w:val="004679AA"/>
    <w:rsid w:val="0048381B"/>
    <w:rsid w:val="00492BD7"/>
    <w:rsid w:val="004B3EB8"/>
    <w:rsid w:val="004B5E59"/>
    <w:rsid w:val="004C1EDA"/>
    <w:rsid w:val="004C3028"/>
    <w:rsid w:val="004C4A9E"/>
    <w:rsid w:val="004D3640"/>
    <w:rsid w:val="004D3C68"/>
    <w:rsid w:val="004D3E32"/>
    <w:rsid w:val="004D3EB5"/>
    <w:rsid w:val="004D5964"/>
    <w:rsid w:val="004D5E3F"/>
    <w:rsid w:val="004D7774"/>
    <w:rsid w:val="004E244E"/>
    <w:rsid w:val="004E6DC5"/>
    <w:rsid w:val="004F79AA"/>
    <w:rsid w:val="00505B43"/>
    <w:rsid w:val="005069E0"/>
    <w:rsid w:val="00506C75"/>
    <w:rsid w:val="00511E72"/>
    <w:rsid w:val="005143DC"/>
    <w:rsid w:val="00515FCA"/>
    <w:rsid w:val="0053764E"/>
    <w:rsid w:val="00541231"/>
    <w:rsid w:val="00541633"/>
    <w:rsid w:val="00543238"/>
    <w:rsid w:val="005435B5"/>
    <w:rsid w:val="005505F5"/>
    <w:rsid w:val="00556C7A"/>
    <w:rsid w:val="0056419D"/>
    <w:rsid w:val="00565CD4"/>
    <w:rsid w:val="00567997"/>
    <w:rsid w:val="00571B6E"/>
    <w:rsid w:val="00572E5E"/>
    <w:rsid w:val="00574097"/>
    <w:rsid w:val="00574433"/>
    <w:rsid w:val="0057568F"/>
    <w:rsid w:val="00577D61"/>
    <w:rsid w:val="0058063A"/>
    <w:rsid w:val="0058483D"/>
    <w:rsid w:val="00593571"/>
    <w:rsid w:val="00595B32"/>
    <w:rsid w:val="00597AE3"/>
    <w:rsid w:val="005A2322"/>
    <w:rsid w:val="005B48CC"/>
    <w:rsid w:val="005B570D"/>
    <w:rsid w:val="005B5DF9"/>
    <w:rsid w:val="005B6DF3"/>
    <w:rsid w:val="005D1B55"/>
    <w:rsid w:val="005D6EC9"/>
    <w:rsid w:val="005E196E"/>
    <w:rsid w:val="005E4992"/>
    <w:rsid w:val="005F4D42"/>
    <w:rsid w:val="00614265"/>
    <w:rsid w:val="00624E45"/>
    <w:rsid w:val="00637EF9"/>
    <w:rsid w:val="006419C5"/>
    <w:rsid w:val="0066321A"/>
    <w:rsid w:val="00665A5E"/>
    <w:rsid w:val="00671BA3"/>
    <w:rsid w:val="006773D8"/>
    <w:rsid w:val="00687047"/>
    <w:rsid w:val="006920D4"/>
    <w:rsid w:val="006A37C5"/>
    <w:rsid w:val="006A3A2D"/>
    <w:rsid w:val="006A7A53"/>
    <w:rsid w:val="006C20C5"/>
    <w:rsid w:val="006C39F9"/>
    <w:rsid w:val="006C440E"/>
    <w:rsid w:val="006C7E00"/>
    <w:rsid w:val="006D0721"/>
    <w:rsid w:val="006D5960"/>
    <w:rsid w:val="006E2404"/>
    <w:rsid w:val="006F4119"/>
    <w:rsid w:val="00702D6B"/>
    <w:rsid w:val="0070489E"/>
    <w:rsid w:val="00710FB6"/>
    <w:rsid w:val="007169EF"/>
    <w:rsid w:val="00730BE2"/>
    <w:rsid w:val="007438DC"/>
    <w:rsid w:val="007460ED"/>
    <w:rsid w:val="00750F71"/>
    <w:rsid w:val="00755101"/>
    <w:rsid w:val="00756C76"/>
    <w:rsid w:val="00757BAF"/>
    <w:rsid w:val="00760F0F"/>
    <w:rsid w:val="00766AF1"/>
    <w:rsid w:val="00766D89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B1778"/>
    <w:rsid w:val="007B1A38"/>
    <w:rsid w:val="007C1AD2"/>
    <w:rsid w:val="007C7CAB"/>
    <w:rsid w:val="007D05F7"/>
    <w:rsid w:val="007E1810"/>
    <w:rsid w:val="007E4478"/>
    <w:rsid w:val="007E67FF"/>
    <w:rsid w:val="007F0863"/>
    <w:rsid w:val="008041B3"/>
    <w:rsid w:val="00806574"/>
    <w:rsid w:val="00807B84"/>
    <w:rsid w:val="00807D00"/>
    <w:rsid w:val="0081132C"/>
    <w:rsid w:val="00854AB8"/>
    <w:rsid w:val="00857425"/>
    <w:rsid w:val="00862736"/>
    <w:rsid w:val="00862F7A"/>
    <w:rsid w:val="00864E3E"/>
    <w:rsid w:val="00873EE0"/>
    <w:rsid w:val="00874FD6"/>
    <w:rsid w:val="00877314"/>
    <w:rsid w:val="008802AA"/>
    <w:rsid w:val="00880FF7"/>
    <w:rsid w:val="008919F2"/>
    <w:rsid w:val="00891E5B"/>
    <w:rsid w:val="00897C82"/>
    <w:rsid w:val="008A303B"/>
    <w:rsid w:val="008A5000"/>
    <w:rsid w:val="008B154B"/>
    <w:rsid w:val="008B18F1"/>
    <w:rsid w:val="008C0670"/>
    <w:rsid w:val="008C4494"/>
    <w:rsid w:val="008C4A54"/>
    <w:rsid w:val="008C7A29"/>
    <w:rsid w:val="008D2123"/>
    <w:rsid w:val="008D3BF2"/>
    <w:rsid w:val="008D3DCC"/>
    <w:rsid w:val="008E0D23"/>
    <w:rsid w:val="008E0DB5"/>
    <w:rsid w:val="008E406E"/>
    <w:rsid w:val="008E617C"/>
    <w:rsid w:val="009004A8"/>
    <w:rsid w:val="00911A1C"/>
    <w:rsid w:val="00920A4D"/>
    <w:rsid w:val="0092355A"/>
    <w:rsid w:val="00932163"/>
    <w:rsid w:val="00936BAE"/>
    <w:rsid w:val="009372DD"/>
    <w:rsid w:val="00951DB4"/>
    <w:rsid w:val="00953D71"/>
    <w:rsid w:val="009543BD"/>
    <w:rsid w:val="0095516F"/>
    <w:rsid w:val="00963AD1"/>
    <w:rsid w:val="00966D9F"/>
    <w:rsid w:val="00967F5A"/>
    <w:rsid w:val="009730A8"/>
    <w:rsid w:val="00974EE2"/>
    <w:rsid w:val="00981790"/>
    <w:rsid w:val="00982DA3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7C7E"/>
    <w:rsid w:val="009D158E"/>
    <w:rsid w:val="009D3762"/>
    <w:rsid w:val="009E19AB"/>
    <w:rsid w:val="009E4069"/>
    <w:rsid w:val="009E5A95"/>
    <w:rsid w:val="009E6C5E"/>
    <w:rsid w:val="009F0B79"/>
    <w:rsid w:val="009F3BBC"/>
    <w:rsid w:val="009F4182"/>
    <w:rsid w:val="00A0156A"/>
    <w:rsid w:val="00A043E7"/>
    <w:rsid w:val="00A0441B"/>
    <w:rsid w:val="00A072CC"/>
    <w:rsid w:val="00A14E34"/>
    <w:rsid w:val="00A16702"/>
    <w:rsid w:val="00A32A7F"/>
    <w:rsid w:val="00A3405F"/>
    <w:rsid w:val="00A368BE"/>
    <w:rsid w:val="00A4013C"/>
    <w:rsid w:val="00A452A6"/>
    <w:rsid w:val="00A504B4"/>
    <w:rsid w:val="00A6274B"/>
    <w:rsid w:val="00A62F86"/>
    <w:rsid w:val="00A70855"/>
    <w:rsid w:val="00A7329F"/>
    <w:rsid w:val="00A732D1"/>
    <w:rsid w:val="00A843A7"/>
    <w:rsid w:val="00A86E53"/>
    <w:rsid w:val="00A95CD6"/>
    <w:rsid w:val="00AC61FC"/>
    <w:rsid w:val="00AD2C49"/>
    <w:rsid w:val="00AD3F44"/>
    <w:rsid w:val="00AE01EE"/>
    <w:rsid w:val="00AE7DFA"/>
    <w:rsid w:val="00AF076E"/>
    <w:rsid w:val="00AF5994"/>
    <w:rsid w:val="00B021DD"/>
    <w:rsid w:val="00B05EE4"/>
    <w:rsid w:val="00B11E7F"/>
    <w:rsid w:val="00B15955"/>
    <w:rsid w:val="00B15992"/>
    <w:rsid w:val="00B1626E"/>
    <w:rsid w:val="00B23BD9"/>
    <w:rsid w:val="00B27094"/>
    <w:rsid w:val="00B324F2"/>
    <w:rsid w:val="00B360EF"/>
    <w:rsid w:val="00B44E4D"/>
    <w:rsid w:val="00B50698"/>
    <w:rsid w:val="00B542C2"/>
    <w:rsid w:val="00B5493C"/>
    <w:rsid w:val="00B57B6F"/>
    <w:rsid w:val="00B6121E"/>
    <w:rsid w:val="00B64419"/>
    <w:rsid w:val="00B701D0"/>
    <w:rsid w:val="00B7663D"/>
    <w:rsid w:val="00B779B0"/>
    <w:rsid w:val="00B850EF"/>
    <w:rsid w:val="00B96DB1"/>
    <w:rsid w:val="00B970D5"/>
    <w:rsid w:val="00BA6F18"/>
    <w:rsid w:val="00BC284D"/>
    <w:rsid w:val="00BC4A4E"/>
    <w:rsid w:val="00BD42DE"/>
    <w:rsid w:val="00BD5A45"/>
    <w:rsid w:val="00BD6650"/>
    <w:rsid w:val="00BE393A"/>
    <w:rsid w:val="00BE4E62"/>
    <w:rsid w:val="00BF1678"/>
    <w:rsid w:val="00BF20AF"/>
    <w:rsid w:val="00BF7329"/>
    <w:rsid w:val="00C02944"/>
    <w:rsid w:val="00C02FE9"/>
    <w:rsid w:val="00C03A05"/>
    <w:rsid w:val="00C21C1F"/>
    <w:rsid w:val="00C21C99"/>
    <w:rsid w:val="00C318C3"/>
    <w:rsid w:val="00C31EB4"/>
    <w:rsid w:val="00C34D15"/>
    <w:rsid w:val="00C3525E"/>
    <w:rsid w:val="00C353FA"/>
    <w:rsid w:val="00C426CC"/>
    <w:rsid w:val="00C430AA"/>
    <w:rsid w:val="00C5066D"/>
    <w:rsid w:val="00C525FC"/>
    <w:rsid w:val="00C56420"/>
    <w:rsid w:val="00C60E86"/>
    <w:rsid w:val="00C61D71"/>
    <w:rsid w:val="00C62B36"/>
    <w:rsid w:val="00C62BF5"/>
    <w:rsid w:val="00C63514"/>
    <w:rsid w:val="00C64542"/>
    <w:rsid w:val="00C66F20"/>
    <w:rsid w:val="00C70CD2"/>
    <w:rsid w:val="00C717DC"/>
    <w:rsid w:val="00C75019"/>
    <w:rsid w:val="00C772AB"/>
    <w:rsid w:val="00C80A88"/>
    <w:rsid w:val="00C81F7C"/>
    <w:rsid w:val="00C86E5E"/>
    <w:rsid w:val="00C91FFD"/>
    <w:rsid w:val="00CA1F7C"/>
    <w:rsid w:val="00CA3274"/>
    <w:rsid w:val="00CA6D68"/>
    <w:rsid w:val="00CC122F"/>
    <w:rsid w:val="00CC3FE0"/>
    <w:rsid w:val="00CD6E18"/>
    <w:rsid w:val="00CE7883"/>
    <w:rsid w:val="00CF1505"/>
    <w:rsid w:val="00D03717"/>
    <w:rsid w:val="00D11117"/>
    <w:rsid w:val="00D262AD"/>
    <w:rsid w:val="00D51387"/>
    <w:rsid w:val="00D52E40"/>
    <w:rsid w:val="00D617C9"/>
    <w:rsid w:val="00D71AF0"/>
    <w:rsid w:val="00D72F6F"/>
    <w:rsid w:val="00D74708"/>
    <w:rsid w:val="00D75413"/>
    <w:rsid w:val="00D7570B"/>
    <w:rsid w:val="00D7692D"/>
    <w:rsid w:val="00D81235"/>
    <w:rsid w:val="00D81744"/>
    <w:rsid w:val="00D82565"/>
    <w:rsid w:val="00D84E27"/>
    <w:rsid w:val="00D85B82"/>
    <w:rsid w:val="00D8631D"/>
    <w:rsid w:val="00D86FB0"/>
    <w:rsid w:val="00D946A6"/>
    <w:rsid w:val="00D9797A"/>
    <w:rsid w:val="00DA5FF2"/>
    <w:rsid w:val="00DB2BB5"/>
    <w:rsid w:val="00DB5AEB"/>
    <w:rsid w:val="00DB6036"/>
    <w:rsid w:val="00DC0D96"/>
    <w:rsid w:val="00DC17AA"/>
    <w:rsid w:val="00DC1C32"/>
    <w:rsid w:val="00DC222B"/>
    <w:rsid w:val="00DC3825"/>
    <w:rsid w:val="00DC4356"/>
    <w:rsid w:val="00DC7C0C"/>
    <w:rsid w:val="00DD032F"/>
    <w:rsid w:val="00DD1E4D"/>
    <w:rsid w:val="00DE2818"/>
    <w:rsid w:val="00DE49B9"/>
    <w:rsid w:val="00DF5BD8"/>
    <w:rsid w:val="00DF6074"/>
    <w:rsid w:val="00DF60D2"/>
    <w:rsid w:val="00DF61DA"/>
    <w:rsid w:val="00E02DEE"/>
    <w:rsid w:val="00E05E40"/>
    <w:rsid w:val="00E103D8"/>
    <w:rsid w:val="00E11005"/>
    <w:rsid w:val="00E13703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4BA5"/>
    <w:rsid w:val="00E75E96"/>
    <w:rsid w:val="00E84F9C"/>
    <w:rsid w:val="00E87EBD"/>
    <w:rsid w:val="00E9689F"/>
    <w:rsid w:val="00E969AC"/>
    <w:rsid w:val="00E96AFD"/>
    <w:rsid w:val="00E97C48"/>
    <w:rsid w:val="00EA0145"/>
    <w:rsid w:val="00EA1A11"/>
    <w:rsid w:val="00EA244B"/>
    <w:rsid w:val="00EA6E1C"/>
    <w:rsid w:val="00EB3166"/>
    <w:rsid w:val="00EC2383"/>
    <w:rsid w:val="00EC705C"/>
    <w:rsid w:val="00EF0EB9"/>
    <w:rsid w:val="00F02E30"/>
    <w:rsid w:val="00F129BF"/>
    <w:rsid w:val="00F176DA"/>
    <w:rsid w:val="00F30A60"/>
    <w:rsid w:val="00F318AF"/>
    <w:rsid w:val="00F31DA5"/>
    <w:rsid w:val="00F35A46"/>
    <w:rsid w:val="00F506C2"/>
    <w:rsid w:val="00F532AD"/>
    <w:rsid w:val="00F5622F"/>
    <w:rsid w:val="00F83CFD"/>
    <w:rsid w:val="00F957AB"/>
    <w:rsid w:val="00FA5E41"/>
    <w:rsid w:val="00FA661C"/>
    <w:rsid w:val="00FB1C83"/>
    <w:rsid w:val="00FB7E8C"/>
    <w:rsid w:val="00FC085F"/>
    <w:rsid w:val="00FC4F9F"/>
    <w:rsid w:val="00FC6F1B"/>
    <w:rsid w:val="00FD262C"/>
    <w:rsid w:val="00FD541E"/>
    <w:rsid w:val="00FE0210"/>
    <w:rsid w:val="00FE4596"/>
    <w:rsid w:val="00FE5264"/>
    <w:rsid w:val="00FE6807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4.novembra rīkojumā Nr.522 “Par Latvijas Nacionālā valsts sporta centra “Mežaparks” un Tenisa centra “Lielupe” rekonstrukcijas projektiem paredzēto valsts budžeta ilgtermiņa saistību pārdali”</vt:lpstr>
    </vt:vector>
  </TitlesOfParts>
  <Company>Izglītības un zinātnes ministrija, Sporta departaments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4.novembra rīkojumā Nr.522 “Par Latvijas Nacionālā valsts sporta centra “Mežaparks” un Tenisa centra “Lielupe” rekonstrukcijas projektiem paredzēto valsts budžeta ilgtermiņa saistību pārdali”</dc:title>
  <dc:subject>Ministru kabineta rīkojuma projekts</dc:subject>
  <dc:creator>Edgars Severs</dc:creator>
  <dc:description>Izglītības un zinātnes ministrijas valsts sekretāra vietnieks – Sporta departamenta direktors E.Severs_x000d_
67047935, edgars.severs@izm.gov.lv</dc:description>
  <cp:lastModifiedBy>Edgars Severs</cp:lastModifiedBy>
  <cp:revision>139</cp:revision>
  <cp:lastPrinted>2013-10-09T13:11:00Z</cp:lastPrinted>
  <dcterms:created xsi:type="dcterms:W3CDTF">2014-07-27T05:09:00Z</dcterms:created>
  <dcterms:modified xsi:type="dcterms:W3CDTF">2014-11-21T01:20:00Z</dcterms:modified>
</cp:coreProperties>
</file>