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05" w:rsidRPr="00E13802" w:rsidRDefault="002D7905" w:rsidP="002D7905">
      <w:pPr>
        <w:tabs>
          <w:tab w:val="left" w:pos="9020"/>
        </w:tabs>
        <w:spacing w:after="0"/>
        <w:jc w:val="right"/>
        <w:rPr>
          <w:rFonts w:ascii="Times New Roman" w:hAnsi="Times New Roman"/>
          <w:color w:val="000000"/>
          <w:sz w:val="24"/>
          <w:szCs w:val="24"/>
        </w:rPr>
      </w:pPr>
      <w:r w:rsidRPr="00E13802">
        <w:rPr>
          <w:rFonts w:ascii="Times New Roman" w:hAnsi="Times New Roman"/>
          <w:color w:val="000000"/>
          <w:sz w:val="24"/>
          <w:szCs w:val="24"/>
        </w:rPr>
        <w:t>Ministru kabineta</w:t>
      </w:r>
    </w:p>
    <w:p w:rsidR="002D7905" w:rsidRPr="00E13802" w:rsidRDefault="002D7905" w:rsidP="002D7905">
      <w:pPr>
        <w:tabs>
          <w:tab w:val="left" w:pos="9020"/>
        </w:tabs>
        <w:spacing w:after="0"/>
        <w:jc w:val="right"/>
        <w:rPr>
          <w:rFonts w:ascii="Times New Roman" w:hAnsi="Times New Roman"/>
          <w:color w:val="000000"/>
          <w:sz w:val="24"/>
          <w:szCs w:val="24"/>
        </w:rPr>
      </w:pPr>
      <w:r>
        <w:rPr>
          <w:rFonts w:ascii="Times New Roman" w:hAnsi="Times New Roman"/>
          <w:color w:val="000000"/>
          <w:sz w:val="24"/>
          <w:szCs w:val="24"/>
        </w:rPr>
        <w:t xml:space="preserve">2014.gada </w:t>
      </w:r>
      <w:r w:rsidRPr="00E13802">
        <w:rPr>
          <w:rFonts w:ascii="Times New Roman" w:hAnsi="Times New Roman"/>
          <w:color w:val="000000"/>
          <w:sz w:val="24"/>
          <w:szCs w:val="24"/>
        </w:rPr>
        <w:t>__</w:t>
      </w:r>
      <w:r>
        <w:rPr>
          <w:rFonts w:ascii="Times New Roman" w:hAnsi="Times New Roman"/>
          <w:color w:val="000000"/>
          <w:sz w:val="24"/>
          <w:szCs w:val="24"/>
        </w:rPr>
        <w:t>.</w:t>
      </w:r>
      <w:r w:rsidRPr="00E13802">
        <w:rPr>
          <w:rFonts w:ascii="Times New Roman" w:hAnsi="Times New Roman"/>
          <w:color w:val="000000"/>
          <w:sz w:val="24"/>
          <w:szCs w:val="24"/>
        </w:rPr>
        <w:t>___________</w:t>
      </w:r>
    </w:p>
    <w:p w:rsidR="002D7905" w:rsidRPr="00E13802" w:rsidRDefault="002D7905" w:rsidP="002D7905">
      <w:pPr>
        <w:tabs>
          <w:tab w:val="left" w:pos="9020"/>
        </w:tabs>
        <w:spacing w:after="0"/>
        <w:jc w:val="right"/>
        <w:rPr>
          <w:rFonts w:ascii="Times New Roman" w:hAnsi="Times New Roman"/>
          <w:color w:val="000000"/>
          <w:sz w:val="24"/>
          <w:szCs w:val="24"/>
        </w:rPr>
      </w:pPr>
      <w:r>
        <w:rPr>
          <w:rFonts w:ascii="Times New Roman" w:hAnsi="Times New Roman"/>
          <w:color w:val="000000"/>
          <w:sz w:val="24"/>
          <w:szCs w:val="24"/>
        </w:rPr>
        <w:t>rīkojums</w:t>
      </w:r>
      <w:r w:rsidRPr="00E13802">
        <w:rPr>
          <w:rFonts w:ascii="Times New Roman" w:hAnsi="Times New Roman"/>
          <w:color w:val="000000"/>
          <w:sz w:val="24"/>
          <w:szCs w:val="24"/>
        </w:rPr>
        <w:t xml:space="preserve"> Nr.____</w:t>
      </w: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p>
    <w:p w:rsidR="002D7905" w:rsidRDefault="002D7905" w:rsidP="002D7905">
      <w:pPr>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KULTŪRPOLITIKAS PAMATNOSTĀDNES 2014.</w:t>
      </w:r>
      <w:r w:rsidRPr="00A80608">
        <w:rPr>
          <w:rFonts w:ascii="Times New Roman" w:hAnsi="Times New Roman" w:cs="Times New Roman"/>
          <w:b/>
          <w:bCs/>
          <w:sz w:val="24"/>
          <w:szCs w:val="24"/>
        </w:rPr>
        <w:t>–</w:t>
      </w:r>
      <w:r w:rsidRPr="00A80608">
        <w:rPr>
          <w:rFonts w:ascii="Times New Roman" w:hAnsi="Times New Roman" w:cs="Times New Roman"/>
          <w:b/>
          <w:sz w:val="24"/>
          <w:szCs w:val="24"/>
        </w:rPr>
        <w:t xml:space="preserve">2020. GADAM </w:t>
      </w:r>
    </w:p>
    <w:p w:rsidR="002D7905" w:rsidRPr="00A80608" w:rsidRDefault="002D7905" w:rsidP="002D7905">
      <w:pPr>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„RADOŠĀ LATVIJA”</w:t>
      </w:r>
    </w:p>
    <w:p w:rsidR="002D7905" w:rsidRDefault="002D7905" w:rsidP="002D7905">
      <w:pPr>
        <w:tabs>
          <w:tab w:val="left" w:pos="9020"/>
        </w:tabs>
        <w:spacing w:after="0" w:line="240" w:lineRule="auto"/>
        <w:jc w:val="center"/>
        <w:rPr>
          <w:rFonts w:ascii="Times New Roman" w:hAnsi="Times New Roman" w:cs="Times New Roman"/>
          <w:b/>
          <w:sz w:val="24"/>
          <w:szCs w:val="24"/>
        </w:rPr>
      </w:pPr>
      <w:r w:rsidRPr="00A80608">
        <w:rPr>
          <w:rFonts w:ascii="Times New Roman" w:hAnsi="Times New Roman" w:cs="Times New Roman"/>
          <w:b/>
          <w:sz w:val="24"/>
          <w:szCs w:val="24"/>
        </w:rPr>
        <w:t>(kopsavilkums)</w:t>
      </w: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Default="002D7905" w:rsidP="002D7905">
      <w:pPr>
        <w:tabs>
          <w:tab w:val="left" w:pos="9020"/>
        </w:tabs>
        <w:spacing w:after="0" w:line="240" w:lineRule="auto"/>
        <w:jc w:val="center"/>
        <w:rPr>
          <w:rFonts w:ascii="Times New Roman" w:hAnsi="Times New Roman" w:cs="Times New Roman"/>
          <w:b/>
          <w:sz w:val="24"/>
          <w:szCs w:val="24"/>
        </w:rPr>
      </w:pPr>
    </w:p>
    <w:p w:rsidR="002D7905" w:rsidRPr="004F65D3" w:rsidRDefault="002D7905" w:rsidP="002D7905">
      <w:pPr>
        <w:tabs>
          <w:tab w:val="left" w:pos="9020"/>
        </w:tabs>
        <w:spacing w:after="0" w:line="240" w:lineRule="auto"/>
        <w:jc w:val="center"/>
        <w:rPr>
          <w:rFonts w:ascii="Times New Roman" w:hAnsi="Times New Roman" w:cs="Times New Roman"/>
          <w:sz w:val="24"/>
          <w:szCs w:val="24"/>
        </w:rPr>
      </w:pPr>
      <w:r w:rsidRPr="004F65D3">
        <w:rPr>
          <w:rFonts w:ascii="Times New Roman" w:hAnsi="Times New Roman" w:cs="Times New Roman"/>
          <w:sz w:val="24"/>
          <w:szCs w:val="24"/>
        </w:rPr>
        <w:t>Rīga, 201</w:t>
      </w:r>
      <w:r>
        <w:rPr>
          <w:rFonts w:ascii="Times New Roman" w:hAnsi="Times New Roman" w:cs="Times New Roman"/>
          <w:sz w:val="24"/>
          <w:szCs w:val="24"/>
        </w:rPr>
        <w:t>4</w:t>
      </w:r>
    </w:p>
    <w:p w:rsidR="002D7905" w:rsidRPr="00A80608" w:rsidRDefault="002D7905" w:rsidP="002D7905">
      <w:pPr>
        <w:tabs>
          <w:tab w:val="left" w:pos="9020"/>
        </w:tabs>
        <w:spacing w:after="0" w:line="240" w:lineRule="auto"/>
        <w:jc w:val="center"/>
        <w:rPr>
          <w:rFonts w:ascii="Times New Roman" w:hAnsi="Times New Roman" w:cs="Times New Roman"/>
          <w:b/>
          <w:sz w:val="24"/>
          <w:szCs w:val="24"/>
        </w:rPr>
      </w:pPr>
    </w:p>
    <w:p w:rsidR="008F7433" w:rsidRDefault="008F7433" w:rsidP="00AE1080">
      <w:pPr>
        <w:spacing w:after="0" w:line="240" w:lineRule="auto"/>
        <w:jc w:val="both"/>
        <w:rPr>
          <w:rFonts w:ascii="Times New Roman" w:hAnsi="Times New Roman"/>
          <w:sz w:val="24"/>
          <w:szCs w:val="24"/>
        </w:rPr>
      </w:pPr>
    </w:p>
    <w:p w:rsidR="002D7905" w:rsidRPr="00753461" w:rsidRDefault="002D7905" w:rsidP="002D7905">
      <w:pPr>
        <w:spacing w:after="0" w:line="240" w:lineRule="auto"/>
        <w:ind w:firstLine="567"/>
        <w:jc w:val="both"/>
        <w:rPr>
          <w:rFonts w:ascii="Times New Roman" w:hAnsi="Times New Roman"/>
          <w:bCs/>
          <w:sz w:val="24"/>
          <w:szCs w:val="24"/>
        </w:rPr>
      </w:pPr>
      <w:r w:rsidRPr="00753461">
        <w:rPr>
          <w:rFonts w:ascii="Times New Roman" w:hAnsi="Times New Roman"/>
          <w:sz w:val="24"/>
          <w:szCs w:val="24"/>
        </w:rPr>
        <w:lastRenderedPageBreak/>
        <w:t xml:space="preserve">Kultūrpolitikas pamatnostādnes 2014. </w:t>
      </w:r>
      <w:r w:rsidRPr="00753461">
        <w:rPr>
          <w:rFonts w:ascii="Times New Roman" w:hAnsi="Times New Roman"/>
          <w:bCs/>
          <w:sz w:val="24"/>
          <w:szCs w:val="24"/>
        </w:rPr>
        <w:t>–</w:t>
      </w:r>
      <w:r>
        <w:rPr>
          <w:rFonts w:ascii="Times New Roman" w:hAnsi="Times New Roman"/>
          <w:bCs/>
          <w:sz w:val="24"/>
          <w:szCs w:val="24"/>
        </w:rPr>
        <w:t xml:space="preserve"> </w:t>
      </w:r>
      <w:r w:rsidRPr="00753461">
        <w:rPr>
          <w:rFonts w:ascii="Times New Roman" w:hAnsi="Times New Roman"/>
          <w:sz w:val="24"/>
          <w:szCs w:val="24"/>
        </w:rPr>
        <w:t xml:space="preserve">2020. gadam „Radošā Latvija” (turpmāk </w:t>
      </w:r>
      <w:r w:rsidRPr="00753461">
        <w:rPr>
          <w:rFonts w:ascii="Times New Roman" w:hAnsi="Times New Roman"/>
          <w:bCs/>
          <w:sz w:val="24"/>
          <w:szCs w:val="24"/>
        </w:rPr>
        <w:t>– pamatnostādnes</w:t>
      </w:r>
      <w:r w:rsidRPr="00753461">
        <w:rPr>
          <w:rFonts w:ascii="Times New Roman" w:hAnsi="Times New Roman"/>
          <w:sz w:val="24"/>
          <w:szCs w:val="24"/>
        </w:rPr>
        <w:t>) ir vidēja termiņa politikas plānošanas dokuments, kas nosaka valsts kultūrpolitikas mērķus un prioritātes</w:t>
      </w:r>
      <w:r>
        <w:rPr>
          <w:rFonts w:ascii="Times New Roman" w:hAnsi="Times New Roman"/>
          <w:sz w:val="24"/>
          <w:szCs w:val="24"/>
        </w:rPr>
        <w:t xml:space="preserve"> laika periodam līdz 2020. </w:t>
      </w:r>
      <w:r w:rsidRPr="00753461">
        <w:rPr>
          <w:rFonts w:ascii="Times New Roman" w:hAnsi="Times New Roman"/>
          <w:sz w:val="24"/>
          <w:szCs w:val="24"/>
        </w:rPr>
        <w:t>gadam un sekmē valsts ilgtermiņa un vidēja termiņa politikas plānošanas dokument</w:t>
      </w:r>
      <w:r>
        <w:rPr>
          <w:rFonts w:ascii="Times New Roman" w:hAnsi="Times New Roman"/>
          <w:sz w:val="24"/>
          <w:szCs w:val="24"/>
        </w:rPr>
        <w:t xml:space="preserve">os izvirzīto mērķu sasniegšanu. Ekonomikas krīze ir ieviesusi izmaiņas līdzšinējā plānošanas procesā un devusi jaunu, pieredzē balstītu izpratni par valsts izaugsmes virzītājspēkiem un avotiem. </w:t>
      </w:r>
      <w:r w:rsidRPr="00753461">
        <w:rPr>
          <w:rFonts w:ascii="Times New Roman" w:hAnsi="Times New Roman"/>
          <w:bCs/>
          <w:sz w:val="24"/>
          <w:szCs w:val="24"/>
        </w:rPr>
        <w:t>Jauna ku</w:t>
      </w:r>
      <w:r>
        <w:rPr>
          <w:rFonts w:ascii="Times New Roman" w:hAnsi="Times New Roman"/>
          <w:bCs/>
          <w:sz w:val="24"/>
          <w:szCs w:val="24"/>
        </w:rPr>
        <w:t>ltūrpolitikas dokumenta izstrādes nepieciešamību</w:t>
      </w:r>
      <w:r w:rsidRPr="00753461">
        <w:rPr>
          <w:rFonts w:ascii="Times New Roman" w:hAnsi="Times New Roman"/>
          <w:bCs/>
          <w:sz w:val="24"/>
          <w:szCs w:val="24"/>
        </w:rPr>
        <w:t xml:space="preserve"> nosaka</w:t>
      </w:r>
      <w:r>
        <w:rPr>
          <w:rFonts w:ascii="Times New Roman" w:hAnsi="Times New Roman"/>
          <w:bCs/>
          <w:sz w:val="24"/>
          <w:szCs w:val="24"/>
        </w:rPr>
        <w:t xml:space="preserve"> arī vienotas</w:t>
      </w:r>
      <w:r w:rsidRPr="00753461">
        <w:rPr>
          <w:rFonts w:ascii="Times New Roman" w:hAnsi="Times New Roman"/>
          <w:bCs/>
          <w:sz w:val="24"/>
          <w:szCs w:val="24"/>
        </w:rPr>
        <w:t xml:space="preserve"> </w:t>
      </w:r>
      <w:r>
        <w:rPr>
          <w:rFonts w:ascii="Times New Roman" w:hAnsi="Times New Roman"/>
          <w:bCs/>
          <w:sz w:val="24"/>
          <w:szCs w:val="24"/>
        </w:rPr>
        <w:t xml:space="preserve">integrētas pieejas ieviešana </w:t>
      </w:r>
      <w:r w:rsidRPr="00753461">
        <w:rPr>
          <w:rFonts w:ascii="Times New Roman" w:hAnsi="Times New Roman"/>
          <w:bCs/>
          <w:sz w:val="24"/>
          <w:szCs w:val="24"/>
        </w:rPr>
        <w:t xml:space="preserve">valsts un Eiropas Savienības politikas </w:t>
      </w:r>
      <w:r>
        <w:rPr>
          <w:rFonts w:ascii="Times New Roman" w:hAnsi="Times New Roman"/>
          <w:bCs/>
          <w:sz w:val="24"/>
          <w:szCs w:val="24"/>
        </w:rPr>
        <w:t xml:space="preserve">un budžeta </w:t>
      </w:r>
      <w:r w:rsidRPr="00753461">
        <w:rPr>
          <w:rFonts w:ascii="Times New Roman" w:hAnsi="Times New Roman"/>
          <w:bCs/>
          <w:sz w:val="24"/>
          <w:szCs w:val="24"/>
        </w:rPr>
        <w:t>plānošan</w:t>
      </w:r>
      <w:r>
        <w:rPr>
          <w:rFonts w:ascii="Times New Roman" w:hAnsi="Times New Roman"/>
          <w:bCs/>
          <w:sz w:val="24"/>
          <w:szCs w:val="24"/>
        </w:rPr>
        <w:t>ā.</w:t>
      </w:r>
    </w:p>
    <w:p w:rsidR="002D7905" w:rsidRPr="003A354A" w:rsidRDefault="002D7905" w:rsidP="002D7905">
      <w:pPr>
        <w:spacing w:after="0" w:line="240" w:lineRule="auto"/>
        <w:ind w:firstLine="567"/>
        <w:jc w:val="both"/>
        <w:rPr>
          <w:rFonts w:ascii="Times New Roman" w:hAnsi="Times New Roman"/>
          <w:sz w:val="24"/>
          <w:szCs w:val="24"/>
        </w:rPr>
      </w:pPr>
      <w:r w:rsidRPr="00753461">
        <w:rPr>
          <w:rFonts w:ascii="Times New Roman" w:hAnsi="Times New Roman"/>
          <w:sz w:val="24"/>
          <w:szCs w:val="24"/>
        </w:rPr>
        <w:t xml:space="preserve">Kultūrpolitikas pamatnostādņu izstrādes mērķis ir </w:t>
      </w:r>
      <w:r w:rsidRPr="00753461">
        <w:rPr>
          <w:rFonts w:ascii="Times New Roman" w:eastAsia="Times New Roman" w:hAnsi="Times New Roman"/>
          <w:sz w:val="24"/>
          <w:szCs w:val="24"/>
          <w:lang w:eastAsia="lv-LV"/>
        </w:rPr>
        <w:t>apliecināt kultūras vērtību un definēt rīcības virzienus kultūras daudzveidīgai un ilgtspējīgai attīstībai, kas,</w:t>
      </w:r>
      <w:r w:rsidRPr="00753461">
        <w:rPr>
          <w:rFonts w:ascii="Times New Roman" w:hAnsi="Times New Roman"/>
          <w:sz w:val="24"/>
          <w:szCs w:val="24"/>
        </w:rPr>
        <w:t xml:space="preserve"> veicinot valsts izaugsmi un konkurētspēju, veido augstāku dzīves kvalitāti ikvienam, saglabājot un attīstot Latvijas kultūras kapitālu un iedzīvotāju radošumu.</w:t>
      </w:r>
    </w:p>
    <w:p w:rsidR="002D7905" w:rsidRPr="00753461" w:rsidRDefault="002D7905" w:rsidP="002D7905">
      <w:pPr>
        <w:spacing w:after="0" w:line="240" w:lineRule="auto"/>
        <w:jc w:val="both"/>
        <w:rPr>
          <w:rFonts w:ascii="Times New Roman" w:eastAsia="Times New Roman" w:hAnsi="Times New Roman" w:cs="Times New Roman"/>
          <w:b/>
          <w:sz w:val="24"/>
          <w:szCs w:val="24"/>
          <w:lang w:eastAsia="lv-LV"/>
        </w:rPr>
      </w:pPr>
    </w:p>
    <w:p w:rsidR="002D7905" w:rsidRPr="00753461" w:rsidRDefault="002D7905" w:rsidP="002D7905">
      <w:pPr>
        <w:spacing w:after="0" w:line="240" w:lineRule="auto"/>
        <w:ind w:firstLine="567"/>
        <w:jc w:val="both"/>
        <w:rPr>
          <w:rFonts w:ascii="Times New Roman" w:hAnsi="Times New Roman" w:cs="Times New Roman"/>
          <w:sz w:val="24"/>
          <w:szCs w:val="24"/>
        </w:rPr>
      </w:pPr>
      <w:r w:rsidRPr="00753461">
        <w:rPr>
          <w:rFonts w:ascii="Times New Roman" w:hAnsi="Times New Roman" w:cs="Times New Roman"/>
          <w:sz w:val="24"/>
          <w:szCs w:val="24"/>
        </w:rPr>
        <w:t xml:space="preserve">Pamatnostādnes izstrādājusi Kultūras ministrijas izveidota darba grupa. Metodoloģiski </w:t>
      </w:r>
      <w:r>
        <w:rPr>
          <w:rFonts w:ascii="Times New Roman" w:hAnsi="Times New Roman" w:cs="Times New Roman"/>
          <w:sz w:val="24"/>
          <w:szCs w:val="24"/>
        </w:rPr>
        <w:t xml:space="preserve">to saturs </w:t>
      </w:r>
      <w:r w:rsidRPr="00753461">
        <w:rPr>
          <w:rFonts w:ascii="Times New Roman" w:hAnsi="Times New Roman" w:cs="Times New Roman"/>
          <w:sz w:val="24"/>
          <w:szCs w:val="24"/>
        </w:rPr>
        <w:t>ir veidots, izmantojot gan lejupvērsto (</w:t>
      </w:r>
      <w:r w:rsidRPr="00753461">
        <w:rPr>
          <w:rFonts w:ascii="Times New Roman" w:hAnsi="Times New Roman" w:cs="Times New Roman"/>
          <w:i/>
          <w:sz w:val="24"/>
          <w:szCs w:val="24"/>
        </w:rPr>
        <w:t>top-</w:t>
      </w:r>
      <w:proofErr w:type="spellStart"/>
      <w:r w:rsidRPr="00753461">
        <w:rPr>
          <w:rFonts w:ascii="Times New Roman" w:hAnsi="Times New Roman" w:cs="Times New Roman"/>
          <w:i/>
          <w:sz w:val="24"/>
          <w:szCs w:val="24"/>
        </w:rPr>
        <w:t>down</w:t>
      </w:r>
      <w:proofErr w:type="spellEnd"/>
      <w:r w:rsidRPr="00753461">
        <w:rPr>
          <w:rFonts w:ascii="Times New Roman" w:hAnsi="Times New Roman" w:cs="Times New Roman"/>
          <w:sz w:val="24"/>
          <w:szCs w:val="24"/>
        </w:rPr>
        <w:t>), gan augšupvērsto (</w:t>
      </w:r>
      <w:proofErr w:type="spellStart"/>
      <w:r w:rsidRPr="00753461">
        <w:rPr>
          <w:rFonts w:ascii="Times New Roman" w:hAnsi="Times New Roman" w:cs="Times New Roman"/>
          <w:i/>
          <w:sz w:val="24"/>
          <w:szCs w:val="24"/>
        </w:rPr>
        <w:t>bottom</w:t>
      </w:r>
      <w:proofErr w:type="spellEnd"/>
      <w:r w:rsidRPr="00753461">
        <w:rPr>
          <w:rFonts w:ascii="Times New Roman" w:hAnsi="Times New Roman" w:cs="Times New Roman"/>
          <w:i/>
          <w:sz w:val="24"/>
          <w:szCs w:val="24"/>
        </w:rPr>
        <w:t>–</w:t>
      </w:r>
      <w:proofErr w:type="spellStart"/>
      <w:r w:rsidRPr="00753461">
        <w:rPr>
          <w:rFonts w:ascii="Times New Roman" w:hAnsi="Times New Roman" w:cs="Times New Roman"/>
          <w:i/>
          <w:sz w:val="24"/>
          <w:szCs w:val="24"/>
        </w:rPr>
        <w:t>up</w:t>
      </w:r>
      <w:proofErr w:type="spellEnd"/>
      <w:r w:rsidRPr="00753461">
        <w:rPr>
          <w:rFonts w:ascii="Times New Roman" w:hAnsi="Times New Roman" w:cs="Times New Roman"/>
          <w:sz w:val="24"/>
          <w:szCs w:val="24"/>
        </w:rPr>
        <w:t xml:space="preserve">) pieeju politikas plānošanas vadībai: no vienas puses, integrēti hierarhiski augstākstāvošos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nacionāla līmeņa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dokumentos noteiktie politikas, mērķi un uzdevumi, no otras,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ņemtas vērā prioritātes, kas </w:t>
      </w:r>
      <w:r>
        <w:rPr>
          <w:rFonts w:ascii="Times New Roman" w:hAnsi="Times New Roman" w:cs="Times New Roman"/>
          <w:sz w:val="24"/>
          <w:szCs w:val="24"/>
        </w:rPr>
        <w:t>formulēta</w:t>
      </w:r>
      <w:r w:rsidRPr="00753461">
        <w:rPr>
          <w:rFonts w:ascii="Times New Roman" w:hAnsi="Times New Roman" w:cs="Times New Roman"/>
          <w:sz w:val="24"/>
          <w:szCs w:val="24"/>
        </w:rPr>
        <w:t>s</w:t>
      </w:r>
      <w:r>
        <w:rPr>
          <w:rFonts w:ascii="Times New Roman" w:hAnsi="Times New Roman" w:cs="Times New Roman"/>
          <w:sz w:val="24"/>
          <w:szCs w:val="24"/>
        </w:rPr>
        <w:t xml:space="preserve"> kultūras </w:t>
      </w:r>
      <w:r w:rsidRPr="00753461">
        <w:rPr>
          <w:rFonts w:ascii="Times New Roman" w:hAnsi="Times New Roman" w:cs="Times New Roman"/>
          <w:sz w:val="24"/>
          <w:szCs w:val="24"/>
        </w:rPr>
        <w:t>nozaru un starpnozaru attīstības stratēģijās</w:t>
      </w:r>
      <w:r>
        <w:rPr>
          <w:rFonts w:ascii="Times New Roman" w:hAnsi="Times New Roman" w:cs="Times New Roman"/>
          <w:sz w:val="24"/>
          <w:szCs w:val="24"/>
        </w:rPr>
        <w:t>, kuras</w:t>
      </w:r>
      <w:r w:rsidRPr="009D31BA">
        <w:rPr>
          <w:rFonts w:ascii="Times New Roman" w:hAnsi="Times New Roman" w:cs="Times New Roman"/>
          <w:sz w:val="24"/>
          <w:szCs w:val="24"/>
        </w:rPr>
        <w:t xml:space="preserve"> </w:t>
      </w:r>
      <w:r w:rsidRPr="00753461">
        <w:rPr>
          <w:rFonts w:ascii="Times New Roman" w:hAnsi="Times New Roman" w:cs="Times New Roman"/>
          <w:sz w:val="24"/>
          <w:szCs w:val="24"/>
        </w:rPr>
        <w:t>sadarbībā ar K</w:t>
      </w:r>
      <w:r>
        <w:rPr>
          <w:rFonts w:ascii="Times New Roman" w:hAnsi="Times New Roman" w:cs="Times New Roman"/>
          <w:sz w:val="24"/>
          <w:szCs w:val="24"/>
        </w:rPr>
        <w:t xml:space="preserve">ultūras ministrijas </w:t>
      </w:r>
      <w:r w:rsidRPr="00753461">
        <w:rPr>
          <w:rFonts w:ascii="Times New Roman" w:hAnsi="Times New Roman" w:cs="Times New Roman"/>
          <w:sz w:val="24"/>
          <w:szCs w:val="24"/>
        </w:rPr>
        <w:t xml:space="preserve">nozaru padomēm izstrādātas līdztekus dokumenta „Radošā Latvija” veidošanas procesam. </w:t>
      </w:r>
      <w:r>
        <w:rPr>
          <w:rFonts w:ascii="Times New Roman" w:hAnsi="Times New Roman" w:cs="Times New Roman"/>
          <w:sz w:val="24"/>
          <w:szCs w:val="24"/>
        </w:rPr>
        <w:t xml:space="preserve">Nozaru stratēģijas kalpos kā resurss pamatnostādņu īstenošanas detalizētai plānošanai visā to darbības periodā. </w:t>
      </w:r>
      <w:r w:rsidRPr="00753461">
        <w:rPr>
          <w:rFonts w:ascii="Times New Roman" w:hAnsi="Times New Roman" w:cs="Times New Roman"/>
          <w:sz w:val="24"/>
          <w:szCs w:val="24"/>
        </w:rPr>
        <w:t xml:space="preserve">Inovatīvs faktors pamatnostādņu sagatavošanā ir kultūras nevalstiskā sektora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Kultūras alianses</w:t>
      </w:r>
      <w:r>
        <w:rPr>
          <w:rStyle w:val="Vresatsauce"/>
          <w:rFonts w:ascii="Times New Roman" w:hAnsi="Times New Roman" w:cs="Times New Roman"/>
          <w:sz w:val="24"/>
          <w:szCs w:val="24"/>
        </w:rPr>
        <w:footnoteReference w:id="1"/>
      </w:r>
      <w:r w:rsidRPr="00753461">
        <w:rPr>
          <w:rFonts w:ascii="Times New Roman" w:hAnsi="Times New Roman" w:cs="Times New Roman"/>
          <w:sz w:val="24"/>
          <w:szCs w:val="24"/>
        </w:rPr>
        <w:t xml:space="preserve"> </w:t>
      </w:r>
      <w:r w:rsidRPr="00753461">
        <w:rPr>
          <w:rFonts w:ascii="Times New Roman" w:hAnsi="Times New Roman" w:cs="Times New Roman"/>
          <w:i/>
          <w:sz w:val="24"/>
          <w:szCs w:val="24"/>
        </w:rPr>
        <w:t>–</w:t>
      </w:r>
      <w:r w:rsidRPr="00753461">
        <w:rPr>
          <w:rFonts w:ascii="Times New Roman" w:hAnsi="Times New Roman" w:cs="Times New Roman"/>
          <w:sz w:val="24"/>
          <w:szCs w:val="24"/>
        </w:rPr>
        <w:t xml:space="preserve"> aktīva līdzdalība dokumenta izstrādes procesā. </w:t>
      </w:r>
    </w:p>
    <w:p w:rsidR="002D7905" w:rsidRPr="00972D5E" w:rsidRDefault="002D7905" w:rsidP="002D7905">
      <w:pPr>
        <w:spacing w:after="0" w:line="240" w:lineRule="auto"/>
        <w:jc w:val="both"/>
        <w:rPr>
          <w:rFonts w:ascii="Times New Roman" w:hAnsi="Times New Roman" w:cs="Times New Roman"/>
          <w:sz w:val="24"/>
          <w:szCs w:val="24"/>
        </w:rPr>
      </w:pPr>
    </w:p>
    <w:p w:rsidR="008F7433" w:rsidRPr="00123045" w:rsidRDefault="008F7433" w:rsidP="008F7433">
      <w:pPr>
        <w:spacing w:after="0" w:line="240" w:lineRule="auto"/>
        <w:ind w:firstLine="567"/>
        <w:jc w:val="both"/>
        <w:rPr>
          <w:rFonts w:ascii="Times New Roman" w:hAnsi="Times New Roman"/>
          <w:sz w:val="24"/>
          <w:szCs w:val="24"/>
        </w:rPr>
      </w:pPr>
      <w:r w:rsidRPr="00123045">
        <w:rPr>
          <w:rFonts w:ascii="Times New Roman" w:hAnsi="Times New Roman"/>
          <w:sz w:val="24"/>
          <w:szCs w:val="24"/>
        </w:rPr>
        <w:t xml:space="preserve">Pamatnostādņu īstenošanai nepieciešamais finansējums plānots, prognozējot optimistisku valsts ekonomikas attīstību, tādēļ to faktiskā īstenošana var nenotikt plānotajā apmērā, bet gan </w:t>
      </w:r>
      <w:r>
        <w:rPr>
          <w:rFonts w:ascii="Times New Roman" w:hAnsi="Times New Roman"/>
          <w:sz w:val="24"/>
          <w:szCs w:val="24"/>
        </w:rPr>
        <w:t xml:space="preserve">atbilstoši valsts budžeta iespējām </w:t>
      </w:r>
      <w:r w:rsidRPr="00123045">
        <w:rPr>
          <w:rFonts w:ascii="Times New Roman" w:hAnsi="Times New Roman"/>
          <w:sz w:val="24"/>
          <w:szCs w:val="24"/>
        </w:rPr>
        <w:t>tikt nodrošināta kārtējam gadam piešķirtā finansējuma ietvaros.</w:t>
      </w:r>
    </w:p>
    <w:p w:rsidR="008F7433" w:rsidRDefault="008F7433" w:rsidP="002D790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2D7905" w:rsidRPr="00753461" w:rsidRDefault="002D7905" w:rsidP="002D7905">
      <w:pPr>
        <w:spacing w:after="0" w:line="240" w:lineRule="auto"/>
        <w:ind w:firstLine="567"/>
        <w:jc w:val="both"/>
        <w:rPr>
          <w:rFonts w:ascii="Times New Roman" w:hAnsi="Times New Roman" w:cs="Times New Roman"/>
          <w:b/>
          <w:sz w:val="24"/>
          <w:szCs w:val="24"/>
        </w:rPr>
      </w:pPr>
      <w:r w:rsidRPr="00972D5E">
        <w:rPr>
          <w:rFonts w:ascii="Times New Roman" w:hAnsi="Times New Roman" w:cs="Times New Roman"/>
          <w:b/>
          <w:sz w:val="24"/>
          <w:szCs w:val="24"/>
        </w:rPr>
        <w:t xml:space="preserve">Pamatnostādņu </w:t>
      </w:r>
      <w:proofErr w:type="spellStart"/>
      <w:r w:rsidRPr="00972D5E">
        <w:rPr>
          <w:rFonts w:ascii="Times New Roman" w:hAnsi="Times New Roman" w:cs="Times New Roman"/>
          <w:b/>
          <w:sz w:val="24"/>
          <w:szCs w:val="24"/>
        </w:rPr>
        <w:t>virsmērķis</w:t>
      </w:r>
      <w:proofErr w:type="spellEnd"/>
      <w:r w:rsidRPr="00972D5E">
        <w:rPr>
          <w:rFonts w:ascii="Times New Roman" w:hAnsi="Times New Roman" w:cs="Times New Roman"/>
          <w:b/>
          <w:sz w:val="24"/>
          <w:szCs w:val="24"/>
        </w:rPr>
        <w:t xml:space="preserve"> </w:t>
      </w:r>
      <w:r w:rsidRPr="00972D5E">
        <w:rPr>
          <w:rFonts w:ascii="Times New Roman" w:hAnsi="Times New Roman" w:cs="Times New Roman"/>
          <w:sz w:val="24"/>
          <w:szCs w:val="24"/>
        </w:rPr>
        <w:t>ir veidot</w:t>
      </w:r>
      <w:r>
        <w:rPr>
          <w:rFonts w:ascii="Times New Roman" w:hAnsi="Times New Roman" w:cs="Times New Roman"/>
          <w:b/>
          <w:sz w:val="24"/>
          <w:szCs w:val="24"/>
        </w:rPr>
        <w:t xml:space="preserve"> </w:t>
      </w:r>
      <w:r>
        <w:rPr>
          <w:rFonts w:ascii="Times New Roman" w:hAnsi="Times New Roman" w:cs="Times New Roman"/>
          <w:sz w:val="24"/>
          <w:szCs w:val="24"/>
        </w:rPr>
        <w:t>Latviju par</w:t>
      </w:r>
      <w:r w:rsidRPr="00972D5E">
        <w:rPr>
          <w:rFonts w:ascii="Times New Roman" w:hAnsi="Times New Roman" w:cs="Times New Roman"/>
          <w:sz w:val="24"/>
          <w:szCs w:val="24"/>
        </w:rPr>
        <w:t xml:space="preserve"> </w:t>
      </w:r>
      <w:r>
        <w:rPr>
          <w:rFonts w:ascii="Times New Roman" w:hAnsi="Times New Roman" w:cs="Times New Roman"/>
          <w:sz w:val="24"/>
          <w:szCs w:val="24"/>
        </w:rPr>
        <w:t>zemi</w:t>
      </w:r>
      <w:r w:rsidRPr="00972D5E">
        <w:rPr>
          <w:rFonts w:ascii="Times New Roman" w:hAnsi="Times New Roman" w:cs="Times New Roman"/>
          <w:sz w:val="24"/>
          <w:szCs w:val="24"/>
        </w:rPr>
        <w:t xml:space="preserve"> ar bagātu un koptu kultūras mantojumu, vitālu un daudzveidīgu kultūras dzīvi, radošiem cilvēkiem, </w:t>
      </w:r>
      <w:r>
        <w:rPr>
          <w:rFonts w:ascii="Times New Roman" w:hAnsi="Times New Roman" w:cs="Times New Roman"/>
          <w:sz w:val="24"/>
          <w:szCs w:val="24"/>
        </w:rPr>
        <w:t>konkurē</w:t>
      </w:r>
      <w:r w:rsidRPr="00972D5E">
        <w:rPr>
          <w:rFonts w:ascii="Times New Roman" w:hAnsi="Times New Roman" w:cs="Times New Roman"/>
          <w:sz w:val="24"/>
          <w:szCs w:val="24"/>
        </w:rPr>
        <w:t xml:space="preserve">tspējīgām radošajām </w:t>
      </w:r>
      <w:proofErr w:type="spellStart"/>
      <w:r w:rsidRPr="00972D5E">
        <w:rPr>
          <w:rFonts w:ascii="Times New Roman" w:hAnsi="Times New Roman" w:cs="Times New Roman"/>
          <w:sz w:val="24"/>
          <w:szCs w:val="24"/>
        </w:rPr>
        <w:t>industrijām</w:t>
      </w:r>
      <w:proofErr w:type="spellEnd"/>
      <w:r w:rsidRPr="00972D5E">
        <w:rPr>
          <w:rFonts w:ascii="Times New Roman" w:hAnsi="Times New Roman" w:cs="Times New Roman"/>
          <w:sz w:val="24"/>
          <w:szCs w:val="24"/>
        </w:rPr>
        <w:t xml:space="preserve"> un </w:t>
      </w:r>
      <w:r>
        <w:rPr>
          <w:rFonts w:ascii="Times New Roman" w:hAnsi="Times New Roman" w:cs="Times New Roman"/>
          <w:sz w:val="24"/>
          <w:szCs w:val="24"/>
        </w:rPr>
        <w:t>augšupejošu</w:t>
      </w:r>
      <w:r w:rsidRPr="00972D5E">
        <w:rPr>
          <w:rFonts w:ascii="Times New Roman" w:hAnsi="Times New Roman" w:cs="Times New Roman"/>
          <w:sz w:val="24"/>
          <w:szCs w:val="24"/>
        </w:rPr>
        <w:t xml:space="preserve"> dzīves kvalitāti ikvienam</w:t>
      </w:r>
      <w:r w:rsidRPr="00972D5E">
        <w:rPr>
          <w:rFonts w:ascii="Times New Roman" w:hAnsi="Times New Roman" w:cs="Times New Roman"/>
          <w:b/>
          <w:sz w:val="24"/>
          <w:szCs w:val="24"/>
        </w:rPr>
        <w:t>.</w:t>
      </w:r>
    </w:p>
    <w:p w:rsidR="002D7905" w:rsidRPr="00A80608" w:rsidRDefault="002D7905" w:rsidP="002D7905">
      <w:pPr>
        <w:spacing w:after="0" w:line="240" w:lineRule="auto"/>
        <w:jc w:val="both"/>
        <w:rPr>
          <w:rFonts w:ascii="Times New Roman" w:hAnsi="Times New Roman" w:cs="Times New Roman"/>
          <w:b/>
          <w:sz w:val="24"/>
          <w:szCs w:val="24"/>
        </w:rPr>
      </w:pPr>
    </w:p>
    <w:p w:rsidR="002D7905" w:rsidRPr="00A80608" w:rsidRDefault="002D7905" w:rsidP="002D7905">
      <w:pPr>
        <w:spacing w:after="0" w:line="240" w:lineRule="auto"/>
        <w:ind w:firstLine="567"/>
        <w:jc w:val="both"/>
        <w:rPr>
          <w:rFonts w:ascii="Times New Roman" w:hAnsi="Times New Roman" w:cs="Times New Roman"/>
          <w:sz w:val="24"/>
          <w:szCs w:val="24"/>
        </w:rPr>
      </w:pPr>
      <w:r w:rsidRPr="00A80608">
        <w:rPr>
          <w:rFonts w:ascii="Times New Roman" w:hAnsi="Times New Roman" w:cs="Times New Roman"/>
          <w:sz w:val="24"/>
          <w:szCs w:val="24"/>
        </w:rPr>
        <w:t xml:space="preserve">Pamatnostādnēs ir definētas četras prioritātes (stratēģiskie mērķi) politikas mērķa sasniegšanai: </w:t>
      </w:r>
    </w:p>
    <w:p w:rsidR="002D7905" w:rsidRPr="00A80608" w:rsidRDefault="002D7905" w:rsidP="002D7905">
      <w:pPr>
        <w:pStyle w:val="Sarakstarindkopa"/>
        <w:numPr>
          <w:ilvl w:val="0"/>
          <w:numId w:val="1"/>
        </w:numPr>
        <w:spacing w:after="0" w:line="240" w:lineRule="auto"/>
        <w:jc w:val="both"/>
        <w:rPr>
          <w:rFonts w:ascii="Times New Roman" w:hAnsi="Times New Roman" w:cs="Times New Roman"/>
          <w:bCs/>
          <w:sz w:val="24"/>
          <w:szCs w:val="24"/>
        </w:rPr>
      </w:pPr>
      <w:r w:rsidRPr="00A80608">
        <w:rPr>
          <w:rFonts w:ascii="Times New Roman" w:hAnsi="Times New Roman" w:cs="Times New Roman"/>
          <w:sz w:val="24"/>
          <w:szCs w:val="24"/>
        </w:rPr>
        <w:t>Kultūras kapitāla saglabāšana un attīstība, sabiedrībai līdzdarbojoties kultūras procesos.</w:t>
      </w:r>
    </w:p>
    <w:p w:rsidR="002D7905" w:rsidRPr="00A80608" w:rsidRDefault="002D7905" w:rsidP="002D7905">
      <w:pPr>
        <w:pStyle w:val="Sarakstarindkopa"/>
        <w:numPr>
          <w:ilvl w:val="0"/>
          <w:numId w:val="1"/>
        </w:numPr>
        <w:spacing w:after="0" w:line="240" w:lineRule="auto"/>
        <w:jc w:val="both"/>
        <w:rPr>
          <w:rFonts w:ascii="Times New Roman" w:hAnsi="Times New Roman" w:cs="Times New Roman"/>
          <w:sz w:val="24"/>
          <w:szCs w:val="24"/>
        </w:rPr>
      </w:pPr>
      <w:r w:rsidRPr="00A80608">
        <w:rPr>
          <w:rFonts w:ascii="Times New Roman" w:hAnsi="Times New Roman" w:cs="Times New Roman"/>
          <w:bCs/>
          <w:sz w:val="24"/>
          <w:szCs w:val="24"/>
        </w:rPr>
        <w:t>Radošums mūžizglītībā un u</w:t>
      </w:r>
      <w:r>
        <w:rPr>
          <w:rFonts w:ascii="Times New Roman" w:hAnsi="Times New Roman" w:cs="Times New Roman"/>
          <w:bCs/>
          <w:sz w:val="24"/>
          <w:szCs w:val="24"/>
        </w:rPr>
        <w:t xml:space="preserve">z darba tirgu orientēta </w:t>
      </w:r>
      <w:r w:rsidRPr="00A80608">
        <w:rPr>
          <w:rFonts w:ascii="Times New Roman" w:hAnsi="Times New Roman" w:cs="Times New Roman"/>
          <w:bCs/>
          <w:sz w:val="24"/>
          <w:szCs w:val="24"/>
        </w:rPr>
        <w:t>kultūrizglītība.</w:t>
      </w:r>
    </w:p>
    <w:p w:rsidR="002D7905" w:rsidRPr="00A80608" w:rsidRDefault="002D7905" w:rsidP="002D7905">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Konkurētspējīgas</w:t>
      </w:r>
      <w:r w:rsidRPr="00A80608">
        <w:rPr>
          <w:rFonts w:ascii="Times New Roman" w:hAnsi="Times New Roman" w:cs="Times New Roman"/>
          <w:bCs/>
          <w:sz w:val="24"/>
          <w:szCs w:val="24"/>
        </w:rPr>
        <w:t xml:space="preserve"> kultūras un radošās industrijas.</w:t>
      </w:r>
    </w:p>
    <w:p w:rsidR="002D7905" w:rsidRPr="00A80608" w:rsidRDefault="002D7905" w:rsidP="002D7905">
      <w:pPr>
        <w:pStyle w:val="Sarakstarindkopa"/>
        <w:numPr>
          <w:ilvl w:val="0"/>
          <w:numId w:val="1"/>
        </w:numPr>
        <w:spacing w:after="0" w:line="240" w:lineRule="auto"/>
        <w:jc w:val="both"/>
        <w:rPr>
          <w:rFonts w:ascii="Times New Roman" w:hAnsi="Times New Roman" w:cs="Times New Roman"/>
          <w:sz w:val="24"/>
          <w:szCs w:val="24"/>
        </w:rPr>
      </w:pPr>
      <w:r w:rsidRPr="00A80608">
        <w:rPr>
          <w:rFonts w:ascii="Times New Roman" w:hAnsi="Times New Roman" w:cs="Times New Roman"/>
          <w:bCs/>
          <w:sz w:val="24"/>
          <w:szCs w:val="24"/>
        </w:rPr>
        <w:t>Radošas teritorijas un kultūras pakalpojumu pieejamība.</w:t>
      </w:r>
    </w:p>
    <w:p w:rsidR="002D7905" w:rsidRDefault="002D7905" w:rsidP="002D7905">
      <w:pPr>
        <w:pStyle w:val="Sarakstarindkopa"/>
        <w:spacing w:after="0" w:line="240" w:lineRule="auto"/>
        <w:ind w:left="1080"/>
        <w:jc w:val="both"/>
        <w:rPr>
          <w:rFonts w:ascii="Times New Roman" w:hAnsi="Times New Roman" w:cs="Times New Roman"/>
          <w:sz w:val="24"/>
          <w:szCs w:val="24"/>
        </w:rPr>
      </w:pPr>
    </w:p>
    <w:p w:rsidR="002D7905" w:rsidRPr="00A80608" w:rsidRDefault="002D7905" w:rsidP="002D7905">
      <w:pPr>
        <w:spacing w:after="0" w:line="240" w:lineRule="auto"/>
        <w:ind w:firstLine="567"/>
        <w:jc w:val="both"/>
        <w:rPr>
          <w:rFonts w:ascii="Times New Roman" w:hAnsi="Times New Roman" w:cs="Times New Roman"/>
          <w:sz w:val="24"/>
          <w:szCs w:val="24"/>
        </w:rPr>
      </w:pPr>
      <w:r w:rsidRPr="00A80608">
        <w:rPr>
          <w:rFonts w:ascii="Times New Roman" w:hAnsi="Times New Roman" w:cs="Times New Roman"/>
          <w:bCs/>
          <w:sz w:val="24"/>
          <w:szCs w:val="24"/>
        </w:rPr>
        <w:t>Katras prioritātes (stratēģiskā mērķa) sasniegšanai ir definēti</w:t>
      </w:r>
      <w:r>
        <w:rPr>
          <w:rFonts w:ascii="Times New Roman" w:hAnsi="Times New Roman" w:cs="Times New Roman"/>
          <w:bCs/>
          <w:sz w:val="24"/>
          <w:szCs w:val="24"/>
        </w:rPr>
        <w:t xml:space="preserve"> r</w:t>
      </w:r>
      <w:r w:rsidRPr="00A80608">
        <w:rPr>
          <w:rFonts w:ascii="Times New Roman" w:hAnsi="Times New Roman" w:cs="Times New Roman"/>
          <w:bCs/>
          <w:sz w:val="24"/>
          <w:szCs w:val="24"/>
        </w:rPr>
        <w:t>īcības virzieni un politikas indikatori</w:t>
      </w:r>
      <w:r>
        <w:rPr>
          <w:rFonts w:ascii="Times New Roman" w:hAnsi="Times New Roman" w:cs="Times New Roman"/>
          <w:sz w:val="24"/>
          <w:szCs w:val="24"/>
        </w:rPr>
        <w:t>.</w:t>
      </w:r>
    </w:p>
    <w:p w:rsidR="002D7905" w:rsidRDefault="002D7905" w:rsidP="002D7905">
      <w:pPr>
        <w:spacing w:after="0" w:line="240" w:lineRule="auto"/>
        <w:jc w:val="both"/>
        <w:rPr>
          <w:rFonts w:ascii="Times New Roman" w:hAnsi="Times New Roman" w:cs="Times New Roman"/>
          <w:sz w:val="24"/>
          <w:szCs w:val="24"/>
        </w:rPr>
      </w:pPr>
    </w:p>
    <w:p w:rsidR="002D7905" w:rsidRPr="00F1756F" w:rsidRDefault="002D7905" w:rsidP="002D7905">
      <w:pPr>
        <w:pStyle w:val="Sarakstarindkopa"/>
        <w:numPr>
          <w:ilvl w:val="0"/>
          <w:numId w:val="2"/>
        </w:numPr>
        <w:spacing w:after="0" w:line="240" w:lineRule="auto"/>
        <w:ind w:left="993" w:hanging="426"/>
        <w:jc w:val="both"/>
        <w:rPr>
          <w:rFonts w:ascii="Times New Roman" w:hAnsi="Times New Roman" w:cs="Times New Roman"/>
          <w:b/>
          <w:sz w:val="24"/>
          <w:szCs w:val="24"/>
        </w:rPr>
      </w:pPr>
      <w:r w:rsidRPr="00F1756F">
        <w:rPr>
          <w:rFonts w:ascii="Times New Roman" w:hAnsi="Times New Roman" w:cs="Times New Roman"/>
          <w:b/>
          <w:sz w:val="24"/>
          <w:szCs w:val="24"/>
        </w:rPr>
        <w:t>Kultūras kapitāla saglabāšana un attīstība, sabiedrībai līdzdarbojoties kultūras procesos</w:t>
      </w:r>
    </w:p>
    <w:p w:rsidR="002D7905" w:rsidRPr="00F1756F" w:rsidRDefault="002D7905" w:rsidP="002D7905">
      <w:pPr>
        <w:pStyle w:val="Sarakstarindkopa"/>
        <w:spacing w:after="0" w:line="240" w:lineRule="auto"/>
        <w:ind w:left="1437"/>
        <w:jc w:val="both"/>
        <w:rPr>
          <w:rFonts w:ascii="Times New Roman" w:hAnsi="Times New Roman" w:cs="Times New Roman"/>
          <w:b/>
          <w:bCs/>
          <w:sz w:val="24"/>
          <w:szCs w:val="24"/>
        </w:rPr>
      </w:pPr>
    </w:p>
    <w:p w:rsidR="002D7905" w:rsidRPr="003A354A" w:rsidRDefault="002D7905" w:rsidP="00AE1080">
      <w:pPr>
        <w:pStyle w:val="Sarakstarindkopa"/>
        <w:numPr>
          <w:ilvl w:val="1"/>
          <w:numId w:val="2"/>
        </w:numPr>
        <w:spacing w:after="0" w:line="240" w:lineRule="auto"/>
        <w:ind w:left="993" w:hanging="426"/>
        <w:jc w:val="both"/>
        <w:rPr>
          <w:rFonts w:ascii="Times New Roman" w:hAnsi="Times New Roman"/>
          <w:sz w:val="24"/>
          <w:szCs w:val="24"/>
        </w:rPr>
      </w:pPr>
      <w:r w:rsidRPr="003A354A">
        <w:rPr>
          <w:rFonts w:ascii="Times New Roman" w:hAnsi="Times New Roman"/>
          <w:sz w:val="24"/>
          <w:szCs w:val="24"/>
        </w:rPr>
        <w:t>Labvēlīgas vides veidošana jaunu kultūras vērtību radīšanai, mantoto kultūras vērtību saglabāšanai un pieejamībai.</w:t>
      </w:r>
    </w:p>
    <w:p w:rsidR="002D7905" w:rsidRPr="003A354A" w:rsidRDefault="002D7905" w:rsidP="00AE1080">
      <w:pPr>
        <w:pStyle w:val="Sarakstarindkopa"/>
        <w:numPr>
          <w:ilvl w:val="1"/>
          <w:numId w:val="2"/>
        </w:numPr>
        <w:spacing w:after="0" w:line="240" w:lineRule="auto"/>
        <w:ind w:left="993" w:hanging="426"/>
        <w:jc w:val="both"/>
        <w:rPr>
          <w:rFonts w:ascii="Times New Roman" w:hAnsi="Times New Roman"/>
          <w:sz w:val="24"/>
          <w:szCs w:val="24"/>
        </w:rPr>
      </w:pPr>
      <w:r>
        <w:rPr>
          <w:rFonts w:ascii="Times New Roman" w:hAnsi="Times New Roman"/>
          <w:bCs/>
          <w:sz w:val="24"/>
          <w:szCs w:val="24"/>
        </w:rPr>
        <w:lastRenderedPageBreak/>
        <w:t xml:space="preserve"> </w:t>
      </w:r>
      <w:r w:rsidRPr="003A354A">
        <w:rPr>
          <w:rFonts w:ascii="Times New Roman" w:hAnsi="Times New Roman"/>
          <w:bCs/>
          <w:sz w:val="24"/>
          <w:szCs w:val="24"/>
        </w:rPr>
        <w:t>Kultūras institūciju un mediju iesaiste auditorijas paplašināšanā, veicinot sabiedrības ieinteresētību kultūras procesos.</w:t>
      </w:r>
    </w:p>
    <w:p w:rsidR="002D7905" w:rsidRPr="003A354A" w:rsidRDefault="002D7905" w:rsidP="00AE1080">
      <w:pPr>
        <w:pStyle w:val="Sarakstarindkopa"/>
        <w:numPr>
          <w:ilvl w:val="1"/>
          <w:numId w:val="2"/>
        </w:numPr>
        <w:spacing w:after="0" w:line="240" w:lineRule="auto"/>
        <w:ind w:left="993" w:hanging="426"/>
        <w:jc w:val="both"/>
        <w:rPr>
          <w:rFonts w:ascii="Times New Roman" w:hAnsi="Times New Roman"/>
          <w:sz w:val="24"/>
          <w:szCs w:val="24"/>
        </w:rPr>
      </w:pPr>
      <w:r w:rsidRPr="003A354A">
        <w:rPr>
          <w:rFonts w:ascii="Times New Roman" w:hAnsi="Times New Roman"/>
          <w:bCs/>
          <w:sz w:val="24"/>
          <w:szCs w:val="24"/>
        </w:rPr>
        <w:t>Latvijas kultūras ciešāka iesaiste starptautiskajos kultūras procesos un sadarbības tīklos, veicinot kultūras diplomātijas attīstību.</w:t>
      </w:r>
    </w:p>
    <w:p w:rsidR="002D7905" w:rsidRPr="003A354A" w:rsidRDefault="002D7905" w:rsidP="00AE1080">
      <w:pPr>
        <w:pStyle w:val="Sarakstarindkopa"/>
        <w:numPr>
          <w:ilvl w:val="1"/>
          <w:numId w:val="2"/>
        </w:numPr>
        <w:spacing w:after="0" w:line="240" w:lineRule="auto"/>
        <w:ind w:left="993" w:hanging="426"/>
        <w:jc w:val="both"/>
        <w:rPr>
          <w:rFonts w:ascii="Times New Roman" w:hAnsi="Times New Roman"/>
          <w:sz w:val="24"/>
          <w:szCs w:val="24"/>
        </w:rPr>
      </w:pPr>
      <w:r>
        <w:rPr>
          <w:rFonts w:ascii="Times New Roman" w:hAnsi="Times New Roman"/>
          <w:bCs/>
          <w:sz w:val="24"/>
          <w:szCs w:val="24"/>
        </w:rPr>
        <w:t xml:space="preserve"> </w:t>
      </w:r>
      <w:r w:rsidRPr="003A354A">
        <w:rPr>
          <w:rFonts w:ascii="Times New Roman" w:hAnsi="Times New Roman"/>
          <w:bCs/>
          <w:sz w:val="24"/>
          <w:szCs w:val="24"/>
        </w:rPr>
        <w:t xml:space="preserve">Cilvēkresursu attīstība un efektīva </w:t>
      </w:r>
      <w:proofErr w:type="spellStart"/>
      <w:r w:rsidRPr="003A354A">
        <w:rPr>
          <w:rFonts w:ascii="Times New Roman" w:hAnsi="Times New Roman"/>
          <w:sz w:val="24"/>
          <w:szCs w:val="24"/>
        </w:rPr>
        <w:t>kultūrpārvaldība</w:t>
      </w:r>
      <w:proofErr w:type="spellEnd"/>
      <w:r w:rsidRPr="003A354A">
        <w:rPr>
          <w:rFonts w:ascii="Times New Roman" w:hAnsi="Times New Roman"/>
          <w:sz w:val="24"/>
          <w:szCs w:val="24"/>
        </w:rPr>
        <w:t>.</w:t>
      </w:r>
    </w:p>
    <w:p w:rsidR="002D7905" w:rsidRPr="00A80608" w:rsidRDefault="002D7905" w:rsidP="002D7905">
      <w:pPr>
        <w:spacing w:after="0" w:line="240" w:lineRule="auto"/>
        <w:ind w:left="993" w:hanging="426"/>
        <w:jc w:val="both"/>
        <w:rPr>
          <w:rFonts w:ascii="Times New Roman" w:hAnsi="Times New Roman" w:cs="Times New Roman"/>
          <w:sz w:val="24"/>
          <w:szCs w:val="24"/>
        </w:rPr>
      </w:pPr>
    </w:p>
    <w:p w:rsidR="002D7905" w:rsidRDefault="002D7905" w:rsidP="002D7905">
      <w:pPr>
        <w:spacing w:after="0" w:line="240" w:lineRule="auto"/>
        <w:jc w:val="both"/>
        <w:rPr>
          <w:rFonts w:ascii="Times New Roman" w:hAnsi="Times New Roman" w:cs="Times New Roman"/>
          <w:b/>
          <w:bCs/>
          <w:sz w:val="24"/>
          <w:szCs w:val="24"/>
        </w:rPr>
      </w:pPr>
      <w:r w:rsidRPr="00A80608">
        <w:rPr>
          <w:rFonts w:ascii="Times New Roman" w:hAnsi="Times New Roman" w:cs="Times New Roman"/>
          <w:b/>
          <w:bCs/>
          <w:sz w:val="24"/>
          <w:szCs w:val="24"/>
        </w:rPr>
        <w:t>Politikas indikatori (rezultatīvie rādītāji)</w:t>
      </w:r>
    </w:p>
    <w:p w:rsidR="008F7433" w:rsidRPr="008F7433" w:rsidRDefault="008F7433" w:rsidP="002D7905">
      <w:pPr>
        <w:spacing w:after="0" w:line="240" w:lineRule="auto"/>
        <w:jc w:val="both"/>
        <w:rPr>
          <w:rFonts w:ascii="Times New Roman" w:hAnsi="Times New Roman" w:cs="Times New Roman"/>
          <w:b/>
          <w:bCs/>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930"/>
        <w:gridCol w:w="1276"/>
        <w:gridCol w:w="850"/>
        <w:gridCol w:w="851"/>
        <w:gridCol w:w="850"/>
      </w:tblGrid>
      <w:tr w:rsidR="002D7905" w:rsidRPr="00B43F54" w:rsidTr="00057C33">
        <w:tc>
          <w:tcPr>
            <w:tcW w:w="3016"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3930"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1276" w:type="dxa"/>
          </w:tcPr>
          <w:p w:rsidR="002D7905" w:rsidRPr="00B43F54" w:rsidRDefault="002D7905" w:rsidP="00057C33">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850"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851"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850"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2D7905" w:rsidRPr="00F458C1" w:rsidTr="00057C33">
        <w:tc>
          <w:tcPr>
            <w:tcW w:w="3016" w:type="dxa"/>
            <w:vMerge w:val="restart"/>
          </w:tcPr>
          <w:p w:rsidR="002D7905" w:rsidRPr="00B43F54" w:rsidRDefault="002D7905" w:rsidP="00057C33">
            <w:pPr>
              <w:spacing w:after="0" w:line="240" w:lineRule="auto"/>
              <w:rPr>
                <w:rFonts w:ascii="Times New Roman" w:hAnsi="Times New Roman"/>
                <w:sz w:val="24"/>
                <w:szCs w:val="24"/>
              </w:rPr>
            </w:pPr>
            <w:r w:rsidRPr="00B43F54">
              <w:rPr>
                <w:rFonts w:ascii="Times New Roman" w:hAnsi="Times New Roman"/>
                <w:sz w:val="24"/>
                <w:szCs w:val="24"/>
              </w:rPr>
              <w:t>Nodrošināta labvēlīgas vides veidošana kultūras mantojuma saglabāšanai un attīstībai, kā arī jaunu vērtību radīšanai</w:t>
            </w:r>
          </w:p>
        </w:tc>
        <w:tc>
          <w:tcPr>
            <w:tcW w:w="3930" w:type="dxa"/>
          </w:tcPr>
          <w:p w:rsidR="002D7905" w:rsidRPr="00B43F54" w:rsidRDefault="002D7905" w:rsidP="00057C33">
            <w:pPr>
              <w:pStyle w:val="tabteksts"/>
              <w:jc w:val="both"/>
              <w:rPr>
                <w:sz w:val="24"/>
                <w:szCs w:val="24"/>
              </w:rPr>
            </w:pPr>
            <w:r w:rsidRPr="00B43F54">
              <w:rPr>
                <w:sz w:val="24"/>
                <w:szCs w:val="24"/>
              </w:rPr>
              <w:t>Nodrošināta dziesmu un deju svētku procesa nepārtrauktība (ar valsts atbalstu organizēto tautas mākslas un tradicionālās kultūras pasākumu skaits)</w:t>
            </w:r>
          </w:p>
        </w:tc>
        <w:tc>
          <w:tcPr>
            <w:tcW w:w="1276"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45</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126</w:t>
            </w:r>
          </w:p>
        </w:tc>
        <w:tc>
          <w:tcPr>
            <w:tcW w:w="851"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130</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126</w:t>
            </w:r>
          </w:p>
        </w:tc>
      </w:tr>
      <w:tr w:rsidR="002D7905" w:rsidRPr="00F458C1" w:rsidTr="00057C33">
        <w:trPr>
          <w:trHeight w:val="1410"/>
        </w:trPr>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pStyle w:val="tabteksts"/>
              <w:jc w:val="both"/>
              <w:rPr>
                <w:sz w:val="24"/>
                <w:szCs w:val="24"/>
              </w:rPr>
            </w:pPr>
            <w:r w:rsidRPr="00B43F54">
              <w:rPr>
                <w:sz w:val="24"/>
                <w:szCs w:val="24"/>
              </w:rPr>
              <w:t>Nodrošināta kultūras mantojuma saglabāšana (restaurēto kultūras mantojuma vienību skaits Latvijas Nacionālajā arhīvā un Latvijas Nacionālajā bibliotēkā)</w:t>
            </w:r>
          </w:p>
        </w:tc>
        <w:tc>
          <w:tcPr>
            <w:tcW w:w="1276"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127973</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35477</w:t>
            </w:r>
          </w:p>
        </w:tc>
        <w:tc>
          <w:tcPr>
            <w:tcW w:w="851"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35500</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36000</w:t>
            </w:r>
          </w:p>
        </w:tc>
      </w:tr>
      <w:tr w:rsidR="002D7905" w:rsidRPr="00F458C1" w:rsidTr="00057C33">
        <w:trPr>
          <w:trHeight w:val="1193"/>
        </w:trPr>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pStyle w:val="tabteksts"/>
              <w:jc w:val="both"/>
              <w:rPr>
                <w:sz w:val="24"/>
                <w:szCs w:val="24"/>
              </w:rPr>
            </w:pPr>
            <w:r w:rsidRPr="00B43F54">
              <w:rPr>
                <w:sz w:val="24"/>
                <w:szCs w:val="24"/>
              </w:rPr>
              <w:t>Nodrošināts valsts atbalsts radošajam procesam un sabiedrības radošajām iniciatīvām kultūras jomā (izvērtēto iesniegto projektu skaits)</w:t>
            </w:r>
          </w:p>
        </w:tc>
        <w:tc>
          <w:tcPr>
            <w:tcW w:w="1276"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3546</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3850</w:t>
            </w:r>
          </w:p>
        </w:tc>
        <w:tc>
          <w:tcPr>
            <w:tcW w:w="851"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3850</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4000</w:t>
            </w:r>
          </w:p>
        </w:tc>
      </w:tr>
      <w:tr w:rsidR="002D7905" w:rsidRPr="00F458C1" w:rsidTr="00057C33">
        <w:trPr>
          <w:trHeight w:val="336"/>
        </w:trPr>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Radīto jaundarbu (izrādes, koncerti, filmas) skaits</w:t>
            </w:r>
          </w:p>
        </w:tc>
        <w:tc>
          <w:tcPr>
            <w:tcW w:w="1276"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294</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310</w:t>
            </w:r>
          </w:p>
        </w:tc>
        <w:tc>
          <w:tcPr>
            <w:tcW w:w="851"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300</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330</w:t>
            </w:r>
          </w:p>
        </w:tc>
      </w:tr>
      <w:tr w:rsidR="002D7905" w:rsidRPr="00F458C1" w:rsidTr="00057C33">
        <w:tc>
          <w:tcPr>
            <w:tcW w:w="3016" w:type="dxa"/>
            <w:vMerge w:val="restart"/>
          </w:tcPr>
          <w:p w:rsidR="002D7905" w:rsidRPr="00B43F54" w:rsidRDefault="002D7905" w:rsidP="00057C33">
            <w:pPr>
              <w:spacing w:after="0" w:line="240" w:lineRule="auto"/>
              <w:rPr>
                <w:rFonts w:ascii="Times New Roman" w:hAnsi="Times New Roman"/>
                <w:sz w:val="24"/>
                <w:szCs w:val="24"/>
              </w:rPr>
            </w:pPr>
            <w:r w:rsidRPr="00B43F54">
              <w:rPr>
                <w:rFonts w:ascii="Times New Roman" w:hAnsi="Times New Roman"/>
                <w:bCs/>
                <w:sz w:val="24"/>
                <w:szCs w:val="24"/>
              </w:rPr>
              <w:t>Nodrošināta kultūras institūciju un mediju iesaiste auditorijas paplašināšanā, veicinot sabiedrības ieinteresētību un līdzdalību kultūras procesos</w:t>
            </w:r>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 xml:space="preserve">Kultūras pasākumu apmeklējumu skaits gadā uz 100 iedzīvotājiem </w:t>
            </w:r>
          </w:p>
        </w:tc>
        <w:tc>
          <w:tcPr>
            <w:tcW w:w="1276"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227</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280</w:t>
            </w:r>
          </w:p>
        </w:tc>
        <w:tc>
          <w:tcPr>
            <w:tcW w:w="851"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270</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280</w:t>
            </w:r>
          </w:p>
        </w:tc>
      </w:tr>
      <w:tr w:rsidR="002D7905" w:rsidRPr="00F458C1" w:rsidTr="00057C33">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Mājsaimniecību patēriņš kultūrai un atpūtai no mājsaimniecību kopējā patēriņa izdevumiem</w:t>
            </w:r>
            <w:r>
              <w:rPr>
                <w:rFonts w:ascii="Times New Roman" w:hAnsi="Times New Roman"/>
                <w:sz w:val="24"/>
                <w:szCs w:val="24"/>
              </w:rPr>
              <w:t>,</w:t>
            </w:r>
            <w:r w:rsidRPr="00B43F54">
              <w:rPr>
                <w:rFonts w:ascii="Times New Roman" w:hAnsi="Times New Roman"/>
                <w:sz w:val="24"/>
                <w:szCs w:val="24"/>
              </w:rPr>
              <w:t xml:space="preserve"> % </w:t>
            </w:r>
          </w:p>
        </w:tc>
        <w:tc>
          <w:tcPr>
            <w:tcW w:w="1276"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7,</w:t>
            </w:r>
            <w:r w:rsidRPr="00B43F54">
              <w:rPr>
                <w:rFonts w:ascii="Times New Roman" w:hAnsi="Times New Roman"/>
                <w:sz w:val="24"/>
                <w:szCs w:val="24"/>
              </w:rPr>
              <w:t>1</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7,</w:t>
            </w:r>
            <w:r w:rsidRPr="00B43F54">
              <w:rPr>
                <w:rFonts w:ascii="Times New Roman" w:hAnsi="Times New Roman"/>
                <w:bCs/>
                <w:sz w:val="24"/>
                <w:szCs w:val="24"/>
              </w:rPr>
              <w:t>1</w:t>
            </w:r>
          </w:p>
        </w:tc>
        <w:tc>
          <w:tcPr>
            <w:tcW w:w="851"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7,</w:t>
            </w:r>
            <w:r w:rsidRPr="00B43F54">
              <w:rPr>
                <w:rFonts w:ascii="Times New Roman" w:hAnsi="Times New Roman"/>
                <w:sz w:val="24"/>
                <w:szCs w:val="24"/>
              </w:rPr>
              <w:t>5</w:t>
            </w:r>
          </w:p>
        </w:tc>
        <w:tc>
          <w:tcPr>
            <w:tcW w:w="850"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8,</w:t>
            </w:r>
            <w:r w:rsidRPr="00B43F54">
              <w:rPr>
                <w:rFonts w:ascii="Times New Roman" w:hAnsi="Times New Roman"/>
                <w:sz w:val="24"/>
                <w:szCs w:val="24"/>
              </w:rPr>
              <w:t>1</w:t>
            </w:r>
          </w:p>
        </w:tc>
      </w:tr>
      <w:tr w:rsidR="002D7905" w:rsidRPr="00F458C1" w:rsidTr="00057C33">
        <w:tc>
          <w:tcPr>
            <w:tcW w:w="3016" w:type="dxa"/>
            <w:vMerge w:val="restart"/>
          </w:tcPr>
          <w:p w:rsidR="002D7905" w:rsidRPr="00B43F54" w:rsidRDefault="002D7905" w:rsidP="00057C33">
            <w:pPr>
              <w:spacing w:after="0" w:line="240" w:lineRule="auto"/>
              <w:rPr>
                <w:rFonts w:ascii="Times New Roman" w:hAnsi="Times New Roman"/>
                <w:sz w:val="24"/>
                <w:szCs w:val="24"/>
              </w:rPr>
            </w:pPr>
            <w:r w:rsidRPr="00B43F54">
              <w:rPr>
                <w:rFonts w:ascii="Times New Roman" w:hAnsi="Times New Roman"/>
                <w:bCs/>
                <w:sz w:val="24"/>
                <w:szCs w:val="24"/>
              </w:rPr>
              <w:t>Nodrošināta Latvijas kultūras līdzdalību starptautiskajos kultūras procesos un sadarbības tīklos, un sekmēt kultūras diplomātijas attīstību</w:t>
            </w:r>
          </w:p>
        </w:tc>
        <w:tc>
          <w:tcPr>
            <w:tcW w:w="3930" w:type="dxa"/>
          </w:tcPr>
          <w:p w:rsidR="002D7905" w:rsidRPr="00B43F54" w:rsidRDefault="002D7905" w:rsidP="00057C33">
            <w:pPr>
              <w:pStyle w:val="Sarakstarindkopa"/>
              <w:spacing w:after="0" w:line="240" w:lineRule="auto"/>
              <w:ind w:left="0"/>
              <w:jc w:val="both"/>
              <w:rPr>
                <w:rFonts w:ascii="Times New Roman" w:hAnsi="Times New Roman"/>
                <w:sz w:val="24"/>
                <w:szCs w:val="24"/>
              </w:rPr>
            </w:pPr>
            <w:r w:rsidRPr="00B43F54">
              <w:rPr>
                <w:rFonts w:ascii="Times New Roman" w:hAnsi="Times New Roman"/>
                <w:sz w:val="24"/>
                <w:szCs w:val="24"/>
              </w:rPr>
              <w:t>Nodrošināta Latvijas pārstāvniecība starptautiskos pasākumos (starptautiskie pasākumi, gadatirgi un meses)</w:t>
            </w:r>
          </w:p>
        </w:tc>
        <w:tc>
          <w:tcPr>
            <w:tcW w:w="1276"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13</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15</w:t>
            </w:r>
          </w:p>
        </w:tc>
        <w:tc>
          <w:tcPr>
            <w:tcW w:w="851"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16</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17</w:t>
            </w:r>
          </w:p>
        </w:tc>
      </w:tr>
      <w:tr w:rsidR="002D7905" w:rsidRPr="00F458C1" w:rsidTr="00057C33">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Iemaksas starptautiskajās organizācijās</w:t>
            </w:r>
          </w:p>
        </w:tc>
        <w:tc>
          <w:tcPr>
            <w:tcW w:w="1276"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17</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18</w:t>
            </w:r>
          </w:p>
        </w:tc>
        <w:tc>
          <w:tcPr>
            <w:tcW w:w="851"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20</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20</w:t>
            </w:r>
          </w:p>
        </w:tc>
      </w:tr>
      <w:tr w:rsidR="002D7905" w:rsidRPr="00F458C1" w:rsidTr="00057C33">
        <w:trPr>
          <w:trHeight w:val="1080"/>
        </w:trPr>
        <w:tc>
          <w:tcPr>
            <w:tcW w:w="3016" w:type="dxa"/>
            <w:vMerge w:val="restart"/>
          </w:tcPr>
          <w:p w:rsidR="002D7905" w:rsidRPr="00B43F54" w:rsidRDefault="002D7905" w:rsidP="00057C33">
            <w:pPr>
              <w:spacing w:after="0" w:line="240" w:lineRule="auto"/>
              <w:rPr>
                <w:rFonts w:ascii="Times New Roman" w:hAnsi="Times New Roman"/>
                <w:sz w:val="24"/>
                <w:szCs w:val="24"/>
              </w:rPr>
            </w:pPr>
            <w:r w:rsidRPr="00B43F54">
              <w:rPr>
                <w:rFonts w:ascii="Times New Roman" w:hAnsi="Times New Roman"/>
                <w:bCs/>
                <w:sz w:val="24"/>
                <w:szCs w:val="24"/>
              </w:rPr>
              <w:t xml:space="preserve">Sekmēta cilvēkresursu attīstība un efektīva </w:t>
            </w:r>
            <w:proofErr w:type="spellStart"/>
            <w:r w:rsidRPr="00B43F54">
              <w:rPr>
                <w:rFonts w:ascii="Times New Roman" w:hAnsi="Times New Roman"/>
                <w:sz w:val="24"/>
                <w:szCs w:val="24"/>
              </w:rPr>
              <w:t>kultūrpārvaldība</w:t>
            </w:r>
            <w:proofErr w:type="spellEnd"/>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 xml:space="preserve">NVO līdzdalība </w:t>
            </w:r>
            <w:r>
              <w:rPr>
                <w:rFonts w:ascii="Times New Roman" w:hAnsi="Times New Roman"/>
                <w:sz w:val="24"/>
                <w:szCs w:val="24"/>
              </w:rPr>
              <w:t>politikas veidošanā (</w:t>
            </w:r>
            <w:r w:rsidRPr="00B43F54">
              <w:rPr>
                <w:rFonts w:ascii="Times New Roman" w:hAnsi="Times New Roman"/>
                <w:sz w:val="24"/>
                <w:szCs w:val="24"/>
              </w:rPr>
              <w:t>līdzdalība</w:t>
            </w:r>
            <w:r>
              <w:rPr>
                <w:rFonts w:ascii="Times New Roman" w:hAnsi="Times New Roman"/>
                <w:sz w:val="24"/>
                <w:szCs w:val="24"/>
              </w:rPr>
              <w:t xml:space="preserve"> </w:t>
            </w:r>
            <w:r w:rsidRPr="00B43F54">
              <w:rPr>
                <w:rFonts w:ascii="Times New Roman" w:hAnsi="Times New Roman"/>
                <w:sz w:val="24"/>
                <w:szCs w:val="24"/>
              </w:rPr>
              <w:t>% no ministrijas organizēto konsultatīvo sanāksmju un darba grupu skaita)</w:t>
            </w:r>
          </w:p>
        </w:tc>
        <w:tc>
          <w:tcPr>
            <w:tcW w:w="1276" w:type="dxa"/>
          </w:tcPr>
          <w:p w:rsidR="002D7905" w:rsidRPr="00B43F54" w:rsidRDefault="002D7905" w:rsidP="00057C33">
            <w:pPr>
              <w:spacing w:after="0" w:line="240" w:lineRule="auto"/>
              <w:jc w:val="center"/>
              <w:rPr>
                <w:rFonts w:ascii="Times New Roman" w:hAnsi="Times New Roman"/>
                <w:sz w:val="24"/>
                <w:szCs w:val="24"/>
              </w:rPr>
            </w:pP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71</w:t>
            </w:r>
          </w:p>
        </w:tc>
        <w:tc>
          <w:tcPr>
            <w:tcW w:w="851"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71</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71</w:t>
            </w:r>
          </w:p>
        </w:tc>
      </w:tr>
      <w:tr w:rsidR="002D7905" w:rsidRPr="00F458C1" w:rsidTr="00057C33">
        <w:trPr>
          <w:trHeight w:val="210"/>
        </w:trPr>
        <w:tc>
          <w:tcPr>
            <w:tcW w:w="3016" w:type="dxa"/>
            <w:vMerge/>
          </w:tcPr>
          <w:p w:rsidR="002D7905" w:rsidRPr="00B43F54" w:rsidRDefault="002D7905" w:rsidP="00057C33">
            <w:pPr>
              <w:spacing w:after="0" w:line="240" w:lineRule="auto"/>
              <w:rPr>
                <w:rFonts w:ascii="Times New Roman" w:hAnsi="Times New Roman"/>
                <w:b/>
                <w:bCs/>
                <w:sz w:val="24"/>
                <w:szCs w:val="24"/>
              </w:rPr>
            </w:pPr>
          </w:p>
        </w:tc>
        <w:tc>
          <w:tcPr>
            <w:tcW w:w="3930"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Noslēgto sadarbības un līdzdalības līgumu skaits</w:t>
            </w:r>
          </w:p>
        </w:tc>
        <w:tc>
          <w:tcPr>
            <w:tcW w:w="1276"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6</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8</w:t>
            </w:r>
          </w:p>
        </w:tc>
        <w:tc>
          <w:tcPr>
            <w:tcW w:w="851"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8</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8</w:t>
            </w:r>
          </w:p>
        </w:tc>
      </w:tr>
      <w:tr w:rsidR="002D7905" w:rsidRPr="00F458C1" w:rsidTr="00057C33">
        <w:tc>
          <w:tcPr>
            <w:tcW w:w="3016" w:type="dxa"/>
            <w:vMerge/>
          </w:tcPr>
          <w:p w:rsidR="002D7905" w:rsidRPr="00B43F54" w:rsidRDefault="002D7905" w:rsidP="00057C33">
            <w:pPr>
              <w:spacing w:after="0" w:line="240" w:lineRule="auto"/>
              <w:rPr>
                <w:rFonts w:ascii="Times New Roman" w:hAnsi="Times New Roman"/>
                <w:sz w:val="24"/>
                <w:szCs w:val="24"/>
              </w:rPr>
            </w:pPr>
          </w:p>
        </w:tc>
        <w:tc>
          <w:tcPr>
            <w:tcW w:w="3930" w:type="dxa"/>
          </w:tcPr>
          <w:p w:rsidR="002D7905" w:rsidRPr="00B43F54" w:rsidRDefault="002D7905" w:rsidP="00057C33">
            <w:pPr>
              <w:pStyle w:val="tabteksts"/>
              <w:jc w:val="both"/>
              <w:rPr>
                <w:sz w:val="24"/>
                <w:szCs w:val="24"/>
              </w:rPr>
            </w:pPr>
            <w:r w:rsidRPr="00B43F54">
              <w:rPr>
                <w:sz w:val="24"/>
                <w:szCs w:val="24"/>
              </w:rPr>
              <w:t>Nodrošināta kultūras mantojuma institūciju sniegto pakalpojumu kvalitāte (muzeju un bibliotēku akreditācija)</w:t>
            </w:r>
          </w:p>
        </w:tc>
        <w:tc>
          <w:tcPr>
            <w:tcW w:w="1276"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114</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120</w:t>
            </w:r>
          </w:p>
        </w:tc>
        <w:tc>
          <w:tcPr>
            <w:tcW w:w="851"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120</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125</w:t>
            </w:r>
          </w:p>
        </w:tc>
      </w:tr>
    </w:tbl>
    <w:p w:rsidR="002D7905" w:rsidRPr="00A80608" w:rsidRDefault="002D7905" w:rsidP="002D7905">
      <w:pPr>
        <w:spacing w:after="0" w:line="240" w:lineRule="auto"/>
        <w:ind w:left="284" w:hanging="284"/>
        <w:jc w:val="both"/>
        <w:rPr>
          <w:rFonts w:ascii="Times New Roman" w:hAnsi="Times New Roman" w:cs="Times New Roman"/>
          <w:sz w:val="24"/>
          <w:szCs w:val="24"/>
        </w:rPr>
      </w:pPr>
    </w:p>
    <w:p w:rsidR="002D7905" w:rsidRDefault="002D7905" w:rsidP="002D7905">
      <w:pPr>
        <w:spacing w:after="0" w:line="240" w:lineRule="auto"/>
        <w:ind w:firstLine="567"/>
        <w:jc w:val="both"/>
        <w:rPr>
          <w:rFonts w:ascii="Times New Roman" w:hAnsi="Times New Roman" w:cs="Times New Roman"/>
          <w:b/>
          <w:bCs/>
          <w:sz w:val="24"/>
          <w:szCs w:val="24"/>
        </w:rPr>
      </w:pPr>
      <w:r w:rsidRPr="004D1C56">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sidRPr="004D1C56">
        <w:rPr>
          <w:rFonts w:ascii="Times New Roman" w:hAnsi="Times New Roman" w:cs="Times New Roman"/>
          <w:b/>
          <w:bCs/>
          <w:sz w:val="24"/>
          <w:szCs w:val="24"/>
        </w:rPr>
        <w:t>Radošums</w:t>
      </w:r>
      <w:r w:rsidRPr="00A80608">
        <w:rPr>
          <w:rFonts w:ascii="Times New Roman" w:hAnsi="Times New Roman" w:cs="Times New Roman"/>
          <w:b/>
          <w:bCs/>
          <w:sz w:val="24"/>
          <w:szCs w:val="24"/>
        </w:rPr>
        <w:t xml:space="preserve"> mūžizglīt</w:t>
      </w:r>
      <w:r>
        <w:rPr>
          <w:rFonts w:ascii="Times New Roman" w:hAnsi="Times New Roman" w:cs="Times New Roman"/>
          <w:b/>
          <w:bCs/>
          <w:sz w:val="24"/>
          <w:szCs w:val="24"/>
        </w:rPr>
        <w:t>ībā un uz darba tirgu orientēta kultūrizglītība</w:t>
      </w:r>
    </w:p>
    <w:p w:rsidR="002D7905" w:rsidRPr="00451BEA" w:rsidRDefault="002D7905" w:rsidP="002D7905">
      <w:pPr>
        <w:spacing w:after="0" w:line="240" w:lineRule="auto"/>
        <w:ind w:firstLine="567"/>
        <w:jc w:val="both"/>
        <w:rPr>
          <w:rFonts w:ascii="Times New Roman" w:hAnsi="Times New Roman" w:cs="Times New Roman"/>
          <w:b/>
          <w:bCs/>
          <w:sz w:val="24"/>
          <w:szCs w:val="24"/>
        </w:rPr>
      </w:pPr>
    </w:p>
    <w:p w:rsidR="002D7905" w:rsidRDefault="002D7905" w:rsidP="002D7905">
      <w:pPr>
        <w:spacing w:after="0" w:line="240" w:lineRule="auto"/>
        <w:ind w:left="851" w:hanging="284"/>
        <w:jc w:val="both"/>
        <w:rPr>
          <w:rFonts w:ascii="Times New Roman" w:hAnsi="Times New Roman" w:cs="Times New Roman"/>
          <w:bCs/>
          <w:iCs/>
          <w:sz w:val="24"/>
          <w:szCs w:val="24"/>
        </w:rPr>
      </w:pPr>
      <w:r w:rsidRPr="00A80608">
        <w:rPr>
          <w:rFonts w:ascii="Times New Roman" w:hAnsi="Times New Roman" w:cs="Times New Roman"/>
          <w:bCs/>
          <w:iCs/>
          <w:sz w:val="24"/>
          <w:szCs w:val="24"/>
        </w:rPr>
        <w:t>2.1.</w:t>
      </w:r>
      <w:r>
        <w:rPr>
          <w:rFonts w:ascii="Times New Roman" w:hAnsi="Times New Roman" w:cs="Times New Roman"/>
          <w:bCs/>
          <w:iCs/>
          <w:sz w:val="24"/>
          <w:szCs w:val="24"/>
        </w:rPr>
        <w:t> </w:t>
      </w:r>
      <w:r w:rsidRPr="00A80608">
        <w:rPr>
          <w:rFonts w:ascii="Times New Roman" w:hAnsi="Times New Roman" w:cs="Times New Roman"/>
          <w:bCs/>
          <w:iCs/>
          <w:sz w:val="24"/>
          <w:szCs w:val="24"/>
        </w:rPr>
        <w:t xml:space="preserve">Personību attīstoša mūžizglītība, īpaši radošuma attīstīšana bērnu un jauniešu </w:t>
      </w:r>
      <w:r>
        <w:rPr>
          <w:rFonts w:ascii="Times New Roman" w:hAnsi="Times New Roman" w:cs="Times New Roman"/>
          <w:bCs/>
          <w:iCs/>
          <w:sz w:val="24"/>
          <w:szCs w:val="24"/>
        </w:rPr>
        <w:t>   </w:t>
      </w:r>
      <w:r w:rsidRPr="00A80608">
        <w:rPr>
          <w:rFonts w:ascii="Times New Roman" w:hAnsi="Times New Roman" w:cs="Times New Roman"/>
          <w:bCs/>
          <w:iCs/>
          <w:sz w:val="24"/>
          <w:szCs w:val="24"/>
        </w:rPr>
        <w:t>vispārējā formālajā un neformālajā izglītībā</w:t>
      </w:r>
      <w:r>
        <w:rPr>
          <w:rFonts w:ascii="Times New Roman" w:hAnsi="Times New Roman" w:cs="Times New Roman"/>
          <w:bCs/>
          <w:iCs/>
          <w:sz w:val="24"/>
          <w:szCs w:val="24"/>
        </w:rPr>
        <w:t>.</w:t>
      </w:r>
    </w:p>
    <w:p w:rsidR="002D7905" w:rsidRDefault="002D7905" w:rsidP="002D7905">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2.2. Kvalitāte un izcilība vidējā profesionālajā kultūrizglītībā.</w:t>
      </w:r>
    </w:p>
    <w:p w:rsidR="002D7905" w:rsidRDefault="002D7905" w:rsidP="002D7905">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2.3. Konkurētspējīga augstākā izglītība un pētniecība.</w:t>
      </w:r>
    </w:p>
    <w:p w:rsidR="002D7905" w:rsidRDefault="002D7905" w:rsidP="002D7905">
      <w:pPr>
        <w:spacing w:after="0" w:line="240" w:lineRule="auto"/>
        <w:ind w:left="851" w:hanging="284"/>
        <w:jc w:val="both"/>
        <w:rPr>
          <w:rFonts w:ascii="Times New Roman" w:hAnsi="Times New Roman" w:cs="Times New Roman"/>
          <w:sz w:val="24"/>
          <w:szCs w:val="24"/>
        </w:rPr>
      </w:pPr>
      <w:r w:rsidRPr="00A80608">
        <w:rPr>
          <w:rFonts w:ascii="Times New Roman" w:hAnsi="Times New Roman" w:cs="Times New Roman"/>
          <w:bCs/>
          <w:iCs/>
          <w:sz w:val="24"/>
          <w:szCs w:val="24"/>
        </w:rPr>
        <w:t>2.4. Darba tirgum pielāgota profesionālā tālākizglītība.</w:t>
      </w:r>
    </w:p>
    <w:p w:rsidR="002D7905" w:rsidRDefault="002D7905" w:rsidP="002D7905">
      <w:pPr>
        <w:spacing w:after="0" w:line="240" w:lineRule="auto"/>
        <w:ind w:left="720"/>
        <w:jc w:val="both"/>
        <w:rPr>
          <w:rFonts w:ascii="Times New Roman" w:hAnsi="Times New Roman" w:cs="Times New Roman"/>
          <w:b/>
          <w:bCs/>
          <w:sz w:val="24"/>
          <w:szCs w:val="24"/>
        </w:rPr>
      </w:pPr>
    </w:p>
    <w:p w:rsidR="002D7905" w:rsidRDefault="002D7905" w:rsidP="002D7905">
      <w:pPr>
        <w:spacing w:after="0" w:line="240" w:lineRule="auto"/>
        <w:ind w:left="720"/>
        <w:jc w:val="both"/>
        <w:rPr>
          <w:rFonts w:ascii="Times New Roman" w:hAnsi="Times New Roman" w:cs="Times New Roman"/>
          <w:b/>
          <w:bCs/>
          <w:sz w:val="24"/>
          <w:szCs w:val="24"/>
        </w:rPr>
      </w:pPr>
      <w:r w:rsidRPr="00A80608">
        <w:rPr>
          <w:rFonts w:ascii="Times New Roman" w:hAnsi="Times New Roman" w:cs="Times New Roman"/>
          <w:b/>
          <w:bCs/>
          <w:sz w:val="24"/>
          <w:szCs w:val="24"/>
        </w:rPr>
        <w:t>Politikas indikatori (rezultatīvie rādītāji)</w:t>
      </w:r>
    </w:p>
    <w:p w:rsidR="008F7433" w:rsidRPr="00DE7E2B" w:rsidRDefault="008F7433" w:rsidP="002D7905">
      <w:pPr>
        <w:spacing w:after="0" w:line="240" w:lineRule="auto"/>
        <w:ind w:left="720"/>
        <w:jc w:val="both"/>
        <w:rPr>
          <w:rFonts w:ascii="Times New Roman" w:hAnsi="Times New Roman" w:cs="Times New Roman"/>
          <w:sz w:val="24"/>
          <w:szCs w:val="24"/>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4808"/>
        <w:gridCol w:w="950"/>
        <w:gridCol w:w="709"/>
        <w:gridCol w:w="709"/>
        <w:gridCol w:w="708"/>
      </w:tblGrid>
      <w:tr w:rsidR="002D7905" w:rsidRPr="00B43F54" w:rsidTr="00057C33">
        <w:tc>
          <w:tcPr>
            <w:tcW w:w="3031"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4808"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950" w:type="dxa"/>
          </w:tcPr>
          <w:p w:rsidR="002D7905" w:rsidRPr="00B43F54" w:rsidRDefault="002D7905" w:rsidP="00057C33">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709"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709"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708"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2D7905" w:rsidRPr="00F458C1" w:rsidTr="00057C33">
        <w:tc>
          <w:tcPr>
            <w:tcW w:w="3031" w:type="dxa"/>
            <w:vMerge w:val="restart"/>
          </w:tcPr>
          <w:p w:rsidR="002D7905" w:rsidRPr="005C6C90" w:rsidRDefault="002D7905" w:rsidP="00057C33">
            <w:pPr>
              <w:spacing w:after="0" w:line="240" w:lineRule="auto"/>
              <w:rPr>
                <w:rFonts w:ascii="Times New Roman" w:hAnsi="Times New Roman"/>
                <w:sz w:val="24"/>
                <w:szCs w:val="24"/>
              </w:rPr>
            </w:pPr>
            <w:r>
              <w:rPr>
                <w:rFonts w:ascii="Times New Roman" w:hAnsi="Times New Roman"/>
                <w:bCs/>
                <w:sz w:val="24"/>
                <w:szCs w:val="24"/>
              </w:rPr>
              <w:t>Nodrošināta k</w:t>
            </w:r>
            <w:r w:rsidRPr="005C6C90">
              <w:rPr>
                <w:rFonts w:ascii="Times New Roman" w:hAnsi="Times New Roman"/>
                <w:bCs/>
                <w:sz w:val="24"/>
                <w:szCs w:val="24"/>
              </w:rPr>
              <w:t>valitāte un izcilība profesionālajā kultūrizglītībā</w:t>
            </w:r>
          </w:p>
        </w:tc>
        <w:tc>
          <w:tcPr>
            <w:tcW w:w="4808"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bCs/>
                <w:sz w:val="24"/>
                <w:szCs w:val="24"/>
              </w:rPr>
              <w:t>Audzēkņu skaits kultūrizglītības iestādēs (ievirzes un vidējā profesionālā izglītība) uz 1000 iedzīvotājiem</w:t>
            </w:r>
          </w:p>
        </w:tc>
        <w:tc>
          <w:tcPr>
            <w:tcW w:w="950"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11,</w:t>
            </w:r>
            <w:r w:rsidRPr="00B43F54">
              <w:rPr>
                <w:rFonts w:ascii="Times New Roman" w:hAnsi="Times New Roman"/>
                <w:bCs/>
                <w:sz w:val="24"/>
                <w:szCs w:val="24"/>
              </w:rPr>
              <w:t>8</w:t>
            </w:r>
          </w:p>
          <w:p w:rsidR="002D7905" w:rsidRPr="00B43F54" w:rsidRDefault="002D7905" w:rsidP="00057C33">
            <w:pPr>
              <w:spacing w:after="0" w:line="240" w:lineRule="auto"/>
              <w:jc w:val="center"/>
              <w:rPr>
                <w:rFonts w:ascii="Times New Roman" w:hAnsi="Times New Roman"/>
                <w:bCs/>
                <w:sz w:val="24"/>
                <w:szCs w:val="24"/>
              </w:rPr>
            </w:pPr>
          </w:p>
        </w:tc>
        <w:tc>
          <w:tcPr>
            <w:tcW w:w="709"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12,</w:t>
            </w:r>
            <w:r w:rsidRPr="00B43F54">
              <w:rPr>
                <w:rFonts w:ascii="Times New Roman" w:hAnsi="Times New Roman"/>
                <w:bCs/>
                <w:sz w:val="24"/>
                <w:szCs w:val="24"/>
              </w:rPr>
              <w:t>7</w:t>
            </w:r>
          </w:p>
          <w:p w:rsidR="002D7905" w:rsidRPr="00B43F54" w:rsidRDefault="002D7905" w:rsidP="00057C33">
            <w:pPr>
              <w:spacing w:after="0" w:line="240" w:lineRule="auto"/>
              <w:jc w:val="center"/>
              <w:rPr>
                <w:rFonts w:ascii="Times New Roman" w:hAnsi="Times New Roman"/>
                <w:bCs/>
                <w:sz w:val="24"/>
                <w:szCs w:val="24"/>
              </w:rPr>
            </w:pP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14</w:t>
            </w:r>
          </w:p>
        </w:tc>
        <w:tc>
          <w:tcPr>
            <w:tcW w:w="708"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15</w:t>
            </w:r>
          </w:p>
        </w:tc>
      </w:tr>
      <w:tr w:rsidR="002D7905" w:rsidRPr="00F458C1" w:rsidTr="00057C33">
        <w:tc>
          <w:tcPr>
            <w:tcW w:w="3031" w:type="dxa"/>
            <w:vMerge/>
          </w:tcPr>
          <w:p w:rsidR="002D7905" w:rsidRPr="005C6C90" w:rsidRDefault="002D7905" w:rsidP="00057C33">
            <w:pPr>
              <w:spacing w:after="0" w:line="240" w:lineRule="auto"/>
              <w:rPr>
                <w:rFonts w:ascii="Times New Roman" w:hAnsi="Times New Roman"/>
                <w:sz w:val="24"/>
                <w:szCs w:val="24"/>
              </w:rPr>
            </w:pPr>
          </w:p>
        </w:tc>
        <w:tc>
          <w:tcPr>
            <w:tcW w:w="4808" w:type="dxa"/>
          </w:tcPr>
          <w:p w:rsidR="002D7905" w:rsidRPr="00B43F54" w:rsidRDefault="002D7905" w:rsidP="00057C33">
            <w:pPr>
              <w:pStyle w:val="tabteksts"/>
              <w:contextualSpacing/>
              <w:jc w:val="both"/>
              <w:rPr>
                <w:sz w:val="24"/>
                <w:szCs w:val="24"/>
              </w:rPr>
            </w:pPr>
            <w:r w:rsidRPr="00B43F54">
              <w:rPr>
                <w:sz w:val="24"/>
                <w:szCs w:val="24"/>
              </w:rPr>
              <w:t xml:space="preserve">No valsts budžeta dotācijas apmaksāto pedagoģisko likmju un amatu skaits pašvaldību izglītības iestādēs </w:t>
            </w:r>
          </w:p>
        </w:tc>
        <w:tc>
          <w:tcPr>
            <w:tcW w:w="9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1608</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c>
          <w:tcPr>
            <w:tcW w:w="708"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2100</w:t>
            </w:r>
          </w:p>
        </w:tc>
      </w:tr>
      <w:tr w:rsidR="002D7905" w:rsidRPr="00F458C1" w:rsidTr="00057C33">
        <w:tc>
          <w:tcPr>
            <w:tcW w:w="3031" w:type="dxa"/>
            <w:vMerge w:val="restart"/>
          </w:tcPr>
          <w:p w:rsidR="002D7905" w:rsidRPr="005C6C90" w:rsidRDefault="002D7905" w:rsidP="00057C33">
            <w:pPr>
              <w:spacing w:after="0" w:line="240" w:lineRule="auto"/>
              <w:rPr>
                <w:rFonts w:ascii="Times New Roman" w:hAnsi="Times New Roman"/>
                <w:sz w:val="24"/>
                <w:szCs w:val="24"/>
              </w:rPr>
            </w:pPr>
            <w:r w:rsidRPr="005C6C90">
              <w:rPr>
                <w:rFonts w:ascii="Times New Roman" w:hAnsi="Times New Roman"/>
                <w:bCs/>
                <w:sz w:val="24"/>
                <w:szCs w:val="24"/>
              </w:rPr>
              <w:t>Nodrošināta konkurētspējīga augstākā izglītība un pētniecība</w:t>
            </w:r>
          </w:p>
        </w:tc>
        <w:tc>
          <w:tcPr>
            <w:tcW w:w="4808"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t>Grādu vai kvalifikāciju ieguvušo studentu skaits kultūras, mākslas un mūzikas augstskolās un koledžā</w:t>
            </w:r>
          </w:p>
        </w:tc>
        <w:tc>
          <w:tcPr>
            <w:tcW w:w="9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536</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c>
          <w:tcPr>
            <w:tcW w:w="708"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538</w:t>
            </w:r>
          </w:p>
        </w:tc>
      </w:tr>
      <w:tr w:rsidR="002D7905" w:rsidRPr="00F458C1" w:rsidTr="00057C33">
        <w:trPr>
          <w:trHeight w:val="624"/>
        </w:trPr>
        <w:tc>
          <w:tcPr>
            <w:tcW w:w="3031" w:type="dxa"/>
            <w:vMerge/>
          </w:tcPr>
          <w:p w:rsidR="002D7905" w:rsidRPr="005C6C90" w:rsidRDefault="002D7905" w:rsidP="00057C33">
            <w:pPr>
              <w:spacing w:after="0" w:line="240" w:lineRule="auto"/>
              <w:rPr>
                <w:rFonts w:ascii="Times New Roman" w:hAnsi="Times New Roman"/>
                <w:sz w:val="24"/>
                <w:szCs w:val="24"/>
              </w:rPr>
            </w:pPr>
          </w:p>
        </w:tc>
        <w:tc>
          <w:tcPr>
            <w:tcW w:w="4808"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t>Zinātnisko darbu skaits (t.sk. grāmatas, raksti un publikācijas SCI, periodiskais izdevums)</w:t>
            </w:r>
          </w:p>
        </w:tc>
        <w:tc>
          <w:tcPr>
            <w:tcW w:w="9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110</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120</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125</w:t>
            </w:r>
          </w:p>
        </w:tc>
        <w:tc>
          <w:tcPr>
            <w:tcW w:w="708"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130</w:t>
            </w:r>
          </w:p>
        </w:tc>
      </w:tr>
      <w:tr w:rsidR="002D7905" w:rsidRPr="00F458C1" w:rsidTr="00057C33">
        <w:trPr>
          <w:trHeight w:val="195"/>
        </w:trPr>
        <w:tc>
          <w:tcPr>
            <w:tcW w:w="3031" w:type="dxa"/>
            <w:vMerge/>
          </w:tcPr>
          <w:p w:rsidR="002D7905" w:rsidRPr="005C6C90" w:rsidRDefault="002D7905" w:rsidP="00057C33">
            <w:pPr>
              <w:spacing w:after="0" w:line="240" w:lineRule="auto"/>
              <w:rPr>
                <w:rFonts w:ascii="Times New Roman" w:hAnsi="Times New Roman"/>
                <w:sz w:val="24"/>
                <w:szCs w:val="24"/>
              </w:rPr>
            </w:pPr>
          </w:p>
        </w:tc>
        <w:tc>
          <w:tcPr>
            <w:tcW w:w="4808"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Audzēkņu skaits kultūrizglītības augstskolās un koledžās uz 1000 iedzīvotājiem</w:t>
            </w:r>
          </w:p>
        </w:tc>
        <w:tc>
          <w:tcPr>
            <w:tcW w:w="950"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1,</w:t>
            </w:r>
            <w:r w:rsidRPr="00B43F54">
              <w:rPr>
                <w:rFonts w:ascii="Times New Roman" w:hAnsi="Times New Roman"/>
                <w:sz w:val="24"/>
                <w:szCs w:val="24"/>
              </w:rPr>
              <w:t>2</w:t>
            </w:r>
          </w:p>
        </w:tc>
        <w:tc>
          <w:tcPr>
            <w:tcW w:w="709"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1,</w:t>
            </w:r>
            <w:r w:rsidRPr="00B43F54">
              <w:rPr>
                <w:rFonts w:ascii="Times New Roman" w:hAnsi="Times New Roman"/>
                <w:sz w:val="24"/>
                <w:szCs w:val="24"/>
              </w:rPr>
              <w:t>3</w:t>
            </w:r>
          </w:p>
        </w:tc>
        <w:tc>
          <w:tcPr>
            <w:tcW w:w="709"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1,</w:t>
            </w:r>
            <w:r w:rsidRPr="00B43F54">
              <w:rPr>
                <w:rFonts w:ascii="Times New Roman" w:hAnsi="Times New Roman"/>
                <w:sz w:val="24"/>
                <w:szCs w:val="24"/>
              </w:rPr>
              <w:t>4</w:t>
            </w:r>
          </w:p>
        </w:tc>
        <w:tc>
          <w:tcPr>
            <w:tcW w:w="708"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1,</w:t>
            </w:r>
            <w:r w:rsidRPr="00B43F54">
              <w:rPr>
                <w:rFonts w:ascii="Times New Roman" w:hAnsi="Times New Roman"/>
                <w:sz w:val="24"/>
                <w:szCs w:val="24"/>
              </w:rPr>
              <w:t>5</w:t>
            </w:r>
          </w:p>
        </w:tc>
      </w:tr>
      <w:tr w:rsidR="002D7905" w:rsidRPr="00F458C1" w:rsidTr="00057C33">
        <w:trPr>
          <w:trHeight w:val="1123"/>
        </w:trPr>
        <w:tc>
          <w:tcPr>
            <w:tcW w:w="3031" w:type="dxa"/>
            <w:vMerge w:val="restart"/>
          </w:tcPr>
          <w:p w:rsidR="002D7905" w:rsidRPr="005C6C90" w:rsidRDefault="002D7905" w:rsidP="00057C33">
            <w:pPr>
              <w:spacing w:after="0" w:line="240" w:lineRule="auto"/>
              <w:rPr>
                <w:rFonts w:ascii="Times New Roman" w:hAnsi="Times New Roman"/>
                <w:sz w:val="24"/>
                <w:szCs w:val="24"/>
              </w:rPr>
            </w:pPr>
            <w:r w:rsidRPr="005C6C90">
              <w:rPr>
                <w:rFonts w:ascii="Times New Roman" w:hAnsi="Times New Roman"/>
                <w:sz w:val="24"/>
                <w:szCs w:val="24"/>
              </w:rPr>
              <w:t>Personību attīstoša mūžizglītība, īpaši radošuma attīstīšana bērnu un jauniešu vispārējā formālajā izglītībā un neformālajā izglītībā.</w:t>
            </w:r>
          </w:p>
        </w:tc>
        <w:tc>
          <w:tcPr>
            <w:tcW w:w="4808"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color w:val="000000"/>
                <w:sz w:val="24"/>
                <w:szCs w:val="24"/>
              </w:rPr>
              <w:t xml:space="preserve">Audzēkņu ar speciālajām vajadzībām </w:t>
            </w:r>
            <w:r>
              <w:rPr>
                <w:rFonts w:ascii="Times New Roman" w:hAnsi="Times New Roman"/>
                <w:color w:val="000000"/>
                <w:sz w:val="24"/>
                <w:szCs w:val="24"/>
              </w:rPr>
              <w:t xml:space="preserve">skaits </w:t>
            </w:r>
            <w:r w:rsidRPr="00B43F54">
              <w:rPr>
                <w:rFonts w:ascii="Times New Roman" w:hAnsi="Times New Roman"/>
                <w:color w:val="000000"/>
                <w:sz w:val="24"/>
                <w:szCs w:val="24"/>
              </w:rPr>
              <w:t>kopējā izglītojamo skaitā kultūrizglītības iestādēs (ievirzes un vidējā profesionālā izglītībā)</w:t>
            </w:r>
          </w:p>
        </w:tc>
        <w:tc>
          <w:tcPr>
            <w:tcW w:w="950"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80</w:t>
            </w:r>
          </w:p>
        </w:tc>
        <w:tc>
          <w:tcPr>
            <w:tcW w:w="709"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80</w:t>
            </w:r>
          </w:p>
        </w:tc>
        <w:tc>
          <w:tcPr>
            <w:tcW w:w="709"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80</w:t>
            </w:r>
          </w:p>
        </w:tc>
        <w:tc>
          <w:tcPr>
            <w:tcW w:w="708" w:type="dxa"/>
          </w:tcPr>
          <w:p w:rsidR="002D7905" w:rsidRPr="00B43F54"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80</w:t>
            </w:r>
          </w:p>
        </w:tc>
      </w:tr>
      <w:tr w:rsidR="002D7905" w:rsidRPr="00F458C1" w:rsidTr="00057C33">
        <w:trPr>
          <w:trHeight w:val="291"/>
        </w:trPr>
        <w:tc>
          <w:tcPr>
            <w:tcW w:w="3031" w:type="dxa"/>
            <w:vMerge/>
          </w:tcPr>
          <w:p w:rsidR="002D7905" w:rsidRPr="005C6C90" w:rsidRDefault="002D7905" w:rsidP="00057C33">
            <w:pPr>
              <w:spacing w:after="0" w:line="240" w:lineRule="auto"/>
              <w:rPr>
                <w:rFonts w:ascii="Times New Roman" w:hAnsi="Times New Roman"/>
                <w:sz w:val="24"/>
                <w:szCs w:val="24"/>
              </w:rPr>
            </w:pPr>
          </w:p>
        </w:tc>
        <w:tc>
          <w:tcPr>
            <w:tcW w:w="4808" w:type="dxa"/>
          </w:tcPr>
          <w:p w:rsidR="002D7905" w:rsidRPr="00B43F54" w:rsidRDefault="002D7905" w:rsidP="00057C33">
            <w:pPr>
              <w:spacing w:after="0" w:line="240" w:lineRule="auto"/>
              <w:jc w:val="both"/>
              <w:rPr>
                <w:rFonts w:ascii="Times New Roman" w:hAnsi="Times New Roman"/>
                <w:sz w:val="24"/>
                <w:szCs w:val="24"/>
              </w:rPr>
            </w:pPr>
            <w:r>
              <w:rPr>
                <w:rFonts w:ascii="Times New Roman" w:hAnsi="Times New Roman"/>
                <w:sz w:val="24"/>
                <w:szCs w:val="24"/>
              </w:rPr>
              <w:t>Īstenoto „Kultūras s</w:t>
            </w:r>
            <w:r w:rsidRPr="00B43F54">
              <w:rPr>
                <w:rFonts w:ascii="Times New Roman" w:hAnsi="Times New Roman"/>
                <w:sz w:val="24"/>
                <w:szCs w:val="24"/>
              </w:rPr>
              <w:t>kolas somas</w:t>
            </w:r>
            <w:r>
              <w:rPr>
                <w:rFonts w:ascii="Times New Roman" w:hAnsi="Times New Roman"/>
                <w:sz w:val="24"/>
                <w:szCs w:val="24"/>
              </w:rPr>
              <w:t>”</w:t>
            </w:r>
            <w:r w:rsidRPr="00B43F54">
              <w:rPr>
                <w:rFonts w:ascii="Times New Roman" w:hAnsi="Times New Roman"/>
                <w:sz w:val="24"/>
                <w:szCs w:val="24"/>
              </w:rPr>
              <w:t xml:space="preserve"> projektu skaits</w:t>
            </w:r>
          </w:p>
        </w:tc>
        <w:tc>
          <w:tcPr>
            <w:tcW w:w="9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w:t>
            </w:r>
          </w:p>
        </w:tc>
        <w:tc>
          <w:tcPr>
            <w:tcW w:w="709"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w:t>
            </w:r>
          </w:p>
        </w:tc>
        <w:tc>
          <w:tcPr>
            <w:tcW w:w="709"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15</w:t>
            </w:r>
          </w:p>
        </w:tc>
        <w:tc>
          <w:tcPr>
            <w:tcW w:w="708"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40</w:t>
            </w:r>
          </w:p>
        </w:tc>
      </w:tr>
      <w:tr w:rsidR="002D7905" w:rsidRPr="00F458C1" w:rsidTr="00057C33">
        <w:trPr>
          <w:trHeight w:val="390"/>
        </w:trPr>
        <w:tc>
          <w:tcPr>
            <w:tcW w:w="3031" w:type="dxa"/>
            <w:vMerge w:val="restart"/>
          </w:tcPr>
          <w:p w:rsidR="002D7905" w:rsidRPr="005C6C90" w:rsidRDefault="002D7905" w:rsidP="00057C33">
            <w:pPr>
              <w:spacing w:after="0" w:line="240" w:lineRule="auto"/>
              <w:rPr>
                <w:rFonts w:ascii="Times New Roman" w:hAnsi="Times New Roman"/>
                <w:sz w:val="24"/>
                <w:szCs w:val="24"/>
              </w:rPr>
            </w:pPr>
            <w:r w:rsidRPr="005C6C90">
              <w:rPr>
                <w:rFonts w:ascii="Times New Roman" w:hAnsi="Times New Roman"/>
                <w:sz w:val="24"/>
                <w:szCs w:val="24"/>
              </w:rPr>
              <w:t>Darba tirgum pielāgota profesionālā tālākizglītība.</w:t>
            </w:r>
          </w:p>
        </w:tc>
        <w:tc>
          <w:tcPr>
            <w:tcW w:w="4808" w:type="dxa"/>
          </w:tcPr>
          <w:p w:rsidR="002D7905" w:rsidRPr="00B43F54" w:rsidRDefault="002D7905" w:rsidP="00057C33">
            <w:pPr>
              <w:pStyle w:val="Sarakstarindkopa"/>
              <w:spacing w:after="0" w:line="240" w:lineRule="auto"/>
              <w:ind w:left="0"/>
              <w:jc w:val="both"/>
              <w:rPr>
                <w:rFonts w:ascii="Times New Roman" w:hAnsi="Times New Roman"/>
                <w:sz w:val="24"/>
                <w:szCs w:val="24"/>
              </w:rPr>
            </w:pPr>
            <w:r w:rsidRPr="00B43F54">
              <w:rPr>
                <w:rFonts w:ascii="Times New Roman" w:hAnsi="Times New Roman"/>
                <w:sz w:val="24"/>
                <w:szCs w:val="24"/>
              </w:rPr>
              <w:t xml:space="preserve">Īstenoto radošo (uzņēmēji/skolas) partnerību skaits </w:t>
            </w:r>
          </w:p>
        </w:tc>
        <w:tc>
          <w:tcPr>
            <w:tcW w:w="9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14</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20</w:t>
            </w:r>
          </w:p>
        </w:tc>
        <w:tc>
          <w:tcPr>
            <w:tcW w:w="708"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50</w:t>
            </w:r>
          </w:p>
        </w:tc>
      </w:tr>
      <w:tr w:rsidR="002D7905" w:rsidRPr="00F458C1" w:rsidTr="00057C33">
        <w:trPr>
          <w:trHeight w:val="720"/>
        </w:trPr>
        <w:tc>
          <w:tcPr>
            <w:tcW w:w="3031" w:type="dxa"/>
            <w:vMerge/>
          </w:tcPr>
          <w:p w:rsidR="002D7905" w:rsidRPr="00B43F54" w:rsidRDefault="002D7905" w:rsidP="00057C33">
            <w:pPr>
              <w:spacing w:after="0" w:line="240" w:lineRule="auto"/>
              <w:rPr>
                <w:rFonts w:ascii="Times New Roman" w:hAnsi="Times New Roman"/>
                <w:sz w:val="24"/>
                <w:szCs w:val="24"/>
              </w:rPr>
            </w:pPr>
          </w:p>
        </w:tc>
        <w:tc>
          <w:tcPr>
            <w:tcW w:w="4808" w:type="dxa"/>
          </w:tcPr>
          <w:p w:rsidR="002D7905" w:rsidRPr="00C55264" w:rsidRDefault="002D7905" w:rsidP="00057C33">
            <w:pPr>
              <w:spacing w:after="0" w:line="240" w:lineRule="auto"/>
              <w:jc w:val="both"/>
              <w:rPr>
                <w:rFonts w:ascii="Times New Roman" w:hAnsi="Times New Roman"/>
                <w:sz w:val="24"/>
                <w:szCs w:val="24"/>
              </w:rPr>
            </w:pPr>
            <w:r w:rsidRPr="00C55264">
              <w:rPr>
                <w:rFonts w:ascii="Times New Roman" w:hAnsi="Times New Roman"/>
                <w:sz w:val="24"/>
                <w:szCs w:val="24"/>
              </w:rPr>
              <w:t>Izglītoto kultūras darbinieku un kultūrizglītības pedagogu skaits</w:t>
            </w:r>
          </w:p>
        </w:tc>
        <w:tc>
          <w:tcPr>
            <w:tcW w:w="950" w:type="dxa"/>
          </w:tcPr>
          <w:p w:rsidR="002D7905" w:rsidRPr="00C55264" w:rsidRDefault="002D7905" w:rsidP="00057C33">
            <w:pPr>
              <w:spacing w:after="0" w:line="240" w:lineRule="auto"/>
              <w:jc w:val="center"/>
              <w:rPr>
                <w:rFonts w:ascii="Times New Roman" w:hAnsi="Times New Roman"/>
                <w:sz w:val="24"/>
                <w:szCs w:val="24"/>
              </w:rPr>
            </w:pPr>
            <w:r w:rsidRPr="00C55264">
              <w:rPr>
                <w:rFonts w:ascii="Times New Roman" w:hAnsi="Times New Roman"/>
                <w:sz w:val="24"/>
                <w:szCs w:val="24"/>
              </w:rPr>
              <w:t>400</w:t>
            </w:r>
          </w:p>
        </w:tc>
        <w:tc>
          <w:tcPr>
            <w:tcW w:w="709" w:type="dxa"/>
          </w:tcPr>
          <w:p w:rsidR="002D7905" w:rsidRPr="00C55264" w:rsidRDefault="002D7905" w:rsidP="00057C33">
            <w:pPr>
              <w:spacing w:after="0" w:line="240" w:lineRule="auto"/>
              <w:jc w:val="center"/>
              <w:rPr>
                <w:rFonts w:ascii="Times New Roman" w:hAnsi="Times New Roman"/>
                <w:sz w:val="24"/>
                <w:szCs w:val="24"/>
              </w:rPr>
            </w:pPr>
            <w:r w:rsidRPr="00C55264">
              <w:rPr>
                <w:rFonts w:ascii="Times New Roman" w:hAnsi="Times New Roman"/>
                <w:sz w:val="24"/>
                <w:szCs w:val="24"/>
              </w:rPr>
              <w:t>1300</w:t>
            </w:r>
          </w:p>
        </w:tc>
        <w:tc>
          <w:tcPr>
            <w:tcW w:w="709" w:type="dxa"/>
          </w:tcPr>
          <w:p w:rsidR="002D7905" w:rsidRPr="00C55264" w:rsidRDefault="002D7905" w:rsidP="00057C33">
            <w:pPr>
              <w:spacing w:after="0" w:line="240" w:lineRule="auto"/>
              <w:jc w:val="center"/>
              <w:rPr>
                <w:rFonts w:ascii="Times New Roman" w:hAnsi="Times New Roman"/>
                <w:sz w:val="24"/>
                <w:szCs w:val="24"/>
              </w:rPr>
            </w:pPr>
            <w:r w:rsidRPr="00C55264">
              <w:rPr>
                <w:rFonts w:ascii="Times New Roman" w:hAnsi="Times New Roman"/>
                <w:sz w:val="24"/>
                <w:szCs w:val="24"/>
              </w:rPr>
              <w:t>1300</w:t>
            </w:r>
          </w:p>
        </w:tc>
        <w:tc>
          <w:tcPr>
            <w:tcW w:w="708" w:type="dxa"/>
          </w:tcPr>
          <w:p w:rsidR="002D7905" w:rsidRPr="00C55264" w:rsidRDefault="002D7905" w:rsidP="00057C33">
            <w:pPr>
              <w:spacing w:after="0" w:line="240" w:lineRule="auto"/>
              <w:jc w:val="center"/>
              <w:rPr>
                <w:rFonts w:ascii="Times New Roman" w:hAnsi="Times New Roman"/>
                <w:sz w:val="24"/>
                <w:szCs w:val="24"/>
              </w:rPr>
            </w:pPr>
            <w:r w:rsidRPr="00C55264">
              <w:rPr>
                <w:rFonts w:ascii="Times New Roman" w:hAnsi="Times New Roman"/>
                <w:sz w:val="24"/>
                <w:szCs w:val="24"/>
              </w:rPr>
              <w:t>1300</w:t>
            </w:r>
          </w:p>
        </w:tc>
      </w:tr>
    </w:tbl>
    <w:p w:rsidR="002D7905" w:rsidRDefault="002D7905" w:rsidP="008F7433">
      <w:pPr>
        <w:spacing w:after="0" w:line="240" w:lineRule="auto"/>
        <w:jc w:val="both"/>
        <w:rPr>
          <w:rFonts w:ascii="Times New Roman" w:hAnsi="Times New Roman" w:cs="Times New Roman"/>
          <w:b/>
          <w:bCs/>
          <w:sz w:val="24"/>
          <w:szCs w:val="24"/>
        </w:rPr>
      </w:pPr>
    </w:p>
    <w:p w:rsidR="002D7905" w:rsidRDefault="002D7905" w:rsidP="002D7905">
      <w:pPr>
        <w:spacing w:after="0" w:line="240" w:lineRule="auto"/>
        <w:ind w:firstLine="567"/>
        <w:jc w:val="both"/>
        <w:rPr>
          <w:rFonts w:ascii="Times New Roman" w:hAnsi="Times New Roman" w:cs="Times New Roman"/>
          <w:b/>
          <w:bCs/>
          <w:sz w:val="24"/>
          <w:szCs w:val="24"/>
        </w:rPr>
      </w:pPr>
      <w:r w:rsidRPr="009615EC">
        <w:rPr>
          <w:rFonts w:ascii="Times New Roman" w:hAnsi="Times New Roman" w:cs="Times New Roman"/>
          <w:b/>
          <w:bCs/>
          <w:sz w:val="24"/>
          <w:szCs w:val="24"/>
        </w:rPr>
        <w:t>3.</w:t>
      </w:r>
      <w:r>
        <w:rPr>
          <w:rFonts w:ascii="Times New Roman" w:hAnsi="Times New Roman" w:cs="Times New Roman"/>
          <w:b/>
          <w:bCs/>
          <w:sz w:val="24"/>
          <w:szCs w:val="24"/>
        </w:rPr>
        <w:t xml:space="preserve"> Konkurētspējīgas</w:t>
      </w:r>
      <w:r w:rsidRPr="00A80608">
        <w:rPr>
          <w:rFonts w:ascii="Times New Roman" w:hAnsi="Times New Roman" w:cs="Times New Roman"/>
          <w:b/>
          <w:bCs/>
          <w:sz w:val="24"/>
          <w:szCs w:val="24"/>
        </w:rPr>
        <w:t xml:space="preserve"> </w:t>
      </w:r>
      <w:r>
        <w:rPr>
          <w:rFonts w:ascii="Times New Roman" w:hAnsi="Times New Roman" w:cs="Times New Roman"/>
          <w:b/>
          <w:bCs/>
          <w:sz w:val="24"/>
          <w:szCs w:val="24"/>
        </w:rPr>
        <w:t>kultūras un radošās industrijas</w:t>
      </w:r>
    </w:p>
    <w:p w:rsidR="002D7905" w:rsidRPr="00F1756F" w:rsidRDefault="002D7905" w:rsidP="002D7905">
      <w:pPr>
        <w:spacing w:after="0" w:line="240" w:lineRule="auto"/>
        <w:ind w:left="567"/>
        <w:jc w:val="both"/>
        <w:rPr>
          <w:rFonts w:ascii="Times New Roman" w:hAnsi="Times New Roman" w:cs="Times New Roman"/>
          <w:b/>
          <w:bCs/>
          <w:sz w:val="24"/>
          <w:szCs w:val="24"/>
        </w:rPr>
      </w:pPr>
    </w:p>
    <w:p w:rsidR="002D7905" w:rsidRDefault="002D7905" w:rsidP="002D7905">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3.1. Uzņēmējdarbības izaugsme radošo industriju sektorā.</w:t>
      </w:r>
    </w:p>
    <w:p w:rsidR="002D7905" w:rsidRDefault="002D7905" w:rsidP="002D7905">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3.2. Radošo industriju sektora konkurētspēja un eksports.</w:t>
      </w:r>
    </w:p>
    <w:p w:rsidR="002D7905" w:rsidRDefault="002D7905" w:rsidP="002D7905">
      <w:pPr>
        <w:spacing w:after="0" w:line="240" w:lineRule="auto"/>
        <w:ind w:left="567"/>
        <w:jc w:val="both"/>
        <w:rPr>
          <w:rFonts w:ascii="Times New Roman" w:hAnsi="Times New Roman" w:cs="Times New Roman"/>
          <w:sz w:val="24"/>
          <w:szCs w:val="24"/>
        </w:rPr>
      </w:pPr>
      <w:r w:rsidRPr="00A80608">
        <w:rPr>
          <w:rFonts w:ascii="Times New Roman" w:hAnsi="Times New Roman" w:cs="Times New Roman"/>
          <w:sz w:val="24"/>
          <w:szCs w:val="24"/>
        </w:rPr>
        <w:t>3.3. Inovācijām labvēlīgas infrastruktūras un vides attīstība.</w:t>
      </w:r>
    </w:p>
    <w:p w:rsidR="002D7905" w:rsidRDefault="002D7905" w:rsidP="002D7905">
      <w:pPr>
        <w:spacing w:after="0" w:line="240" w:lineRule="auto"/>
        <w:ind w:left="567"/>
        <w:jc w:val="both"/>
        <w:rPr>
          <w:rFonts w:ascii="Times New Roman" w:hAnsi="Times New Roman" w:cs="Times New Roman"/>
          <w:bCs/>
          <w:sz w:val="24"/>
          <w:szCs w:val="24"/>
        </w:rPr>
      </w:pPr>
      <w:r w:rsidRPr="00A80608">
        <w:rPr>
          <w:rFonts w:ascii="Times New Roman" w:hAnsi="Times New Roman" w:cs="Times New Roman"/>
          <w:bCs/>
          <w:sz w:val="24"/>
          <w:szCs w:val="24"/>
        </w:rPr>
        <w:t>3.4. Sabiedrības informēšana, radošo industriju pētniecība un monitorings</w:t>
      </w:r>
      <w:r>
        <w:rPr>
          <w:rFonts w:ascii="Times New Roman" w:hAnsi="Times New Roman" w:cs="Times New Roman"/>
          <w:bCs/>
          <w:sz w:val="24"/>
          <w:szCs w:val="24"/>
        </w:rPr>
        <w:t>.</w:t>
      </w:r>
    </w:p>
    <w:p w:rsidR="00AE1080" w:rsidRDefault="00AE1080" w:rsidP="002D7905">
      <w:pPr>
        <w:spacing w:after="0" w:line="240" w:lineRule="auto"/>
        <w:ind w:left="567"/>
        <w:jc w:val="both"/>
        <w:rPr>
          <w:rFonts w:ascii="Times New Roman" w:hAnsi="Times New Roman" w:cs="Times New Roman"/>
          <w:sz w:val="24"/>
          <w:szCs w:val="24"/>
        </w:rPr>
      </w:pPr>
    </w:p>
    <w:p w:rsidR="002D7905" w:rsidRDefault="002D7905" w:rsidP="008F7433">
      <w:pPr>
        <w:spacing w:after="0" w:line="240" w:lineRule="auto"/>
        <w:ind w:left="720"/>
        <w:jc w:val="both"/>
        <w:rPr>
          <w:rFonts w:ascii="Times New Roman" w:hAnsi="Times New Roman" w:cs="Times New Roman"/>
          <w:b/>
          <w:bCs/>
          <w:sz w:val="24"/>
          <w:szCs w:val="24"/>
        </w:rPr>
      </w:pPr>
      <w:r w:rsidRPr="00A80608">
        <w:rPr>
          <w:rFonts w:ascii="Times New Roman" w:hAnsi="Times New Roman" w:cs="Times New Roman"/>
          <w:b/>
          <w:bCs/>
          <w:sz w:val="24"/>
          <w:szCs w:val="24"/>
        </w:rPr>
        <w:t>Politikas indikatori (rezultatīvie rādītāji)</w:t>
      </w:r>
    </w:p>
    <w:p w:rsidR="008F7433" w:rsidRPr="008F7433" w:rsidRDefault="008F7433" w:rsidP="008F7433">
      <w:pPr>
        <w:spacing w:after="0" w:line="240" w:lineRule="auto"/>
        <w:ind w:left="720"/>
        <w:jc w:val="both"/>
        <w:rPr>
          <w:rFonts w:ascii="Times New Roman" w:hAnsi="Times New Roman" w:cs="Times New Roman"/>
          <w:b/>
          <w:bC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4497"/>
        <w:gridCol w:w="992"/>
        <w:gridCol w:w="709"/>
        <w:gridCol w:w="709"/>
        <w:gridCol w:w="850"/>
      </w:tblGrid>
      <w:tr w:rsidR="002D7905" w:rsidRPr="00B43F54" w:rsidTr="00057C33">
        <w:tc>
          <w:tcPr>
            <w:tcW w:w="2875"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bCs/>
                <w:sz w:val="24"/>
                <w:szCs w:val="24"/>
              </w:rPr>
              <w:t>Politikas rezultāts</w:t>
            </w:r>
          </w:p>
        </w:tc>
        <w:tc>
          <w:tcPr>
            <w:tcW w:w="4497" w:type="dxa"/>
          </w:tcPr>
          <w:p w:rsidR="002D7905" w:rsidRPr="00B43F54" w:rsidRDefault="002D7905" w:rsidP="00057C33">
            <w:pPr>
              <w:spacing w:after="0" w:line="240" w:lineRule="auto"/>
              <w:rPr>
                <w:rFonts w:ascii="Times New Roman" w:hAnsi="Times New Roman"/>
                <w:b/>
                <w:sz w:val="24"/>
                <w:szCs w:val="24"/>
              </w:rPr>
            </w:pPr>
            <w:r w:rsidRPr="00B43F54">
              <w:rPr>
                <w:rFonts w:ascii="Times New Roman" w:hAnsi="Times New Roman"/>
                <w:b/>
                <w:sz w:val="24"/>
                <w:szCs w:val="24"/>
              </w:rPr>
              <w:t>Rezultatīvais rādītājs</w:t>
            </w:r>
          </w:p>
        </w:tc>
        <w:tc>
          <w:tcPr>
            <w:tcW w:w="992" w:type="dxa"/>
          </w:tcPr>
          <w:p w:rsidR="002D7905" w:rsidRPr="00B43F54" w:rsidRDefault="002D7905" w:rsidP="00057C33">
            <w:pPr>
              <w:spacing w:after="0" w:line="240" w:lineRule="auto"/>
              <w:jc w:val="center"/>
              <w:rPr>
                <w:rFonts w:ascii="Times New Roman" w:hAnsi="Times New Roman"/>
                <w:b/>
                <w:bCs/>
                <w:sz w:val="24"/>
                <w:szCs w:val="24"/>
              </w:rPr>
            </w:pPr>
            <w:r w:rsidRPr="00B43F54">
              <w:rPr>
                <w:rFonts w:ascii="Times New Roman" w:hAnsi="Times New Roman"/>
                <w:b/>
                <w:bCs/>
                <w:sz w:val="24"/>
                <w:szCs w:val="24"/>
              </w:rPr>
              <w:t>Bāzes vērtība</w:t>
            </w:r>
          </w:p>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(2008)</w:t>
            </w:r>
          </w:p>
        </w:tc>
        <w:tc>
          <w:tcPr>
            <w:tcW w:w="709"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2014</w:t>
            </w:r>
          </w:p>
        </w:tc>
        <w:tc>
          <w:tcPr>
            <w:tcW w:w="709"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2017</w:t>
            </w:r>
          </w:p>
        </w:tc>
        <w:tc>
          <w:tcPr>
            <w:tcW w:w="850" w:type="dxa"/>
          </w:tcPr>
          <w:p w:rsidR="002D7905" w:rsidRPr="00B43F54" w:rsidRDefault="002D7905" w:rsidP="00057C33">
            <w:pPr>
              <w:spacing w:after="0" w:line="240" w:lineRule="auto"/>
              <w:jc w:val="center"/>
              <w:rPr>
                <w:rFonts w:ascii="Times New Roman" w:hAnsi="Times New Roman"/>
                <w:b/>
                <w:sz w:val="24"/>
                <w:szCs w:val="24"/>
              </w:rPr>
            </w:pPr>
            <w:r w:rsidRPr="00B43F54">
              <w:rPr>
                <w:rFonts w:ascii="Times New Roman" w:hAnsi="Times New Roman"/>
                <w:b/>
                <w:bCs/>
                <w:sz w:val="24"/>
                <w:szCs w:val="24"/>
              </w:rPr>
              <w:t>2020</w:t>
            </w:r>
          </w:p>
        </w:tc>
      </w:tr>
      <w:tr w:rsidR="002D7905" w:rsidRPr="00F458C1" w:rsidTr="00057C33">
        <w:tc>
          <w:tcPr>
            <w:tcW w:w="2875" w:type="dxa"/>
            <w:vMerge w:val="restart"/>
          </w:tcPr>
          <w:p w:rsidR="002D7905" w:rsidRPr="00BD0844" w:rsidRDefault="002D7905" w:rsidP="00057C33">
            <w:pPr>
              <w:spacing w:after="0" w:line="240" w:lineRule="auto"/>
              <w:rPr>
                <w:rFonts w:ascii="Times New Roman" w:hAnsi="Times New Roman"/>
                <w:sz w:val="24"/>
                <w:szCs w:val="24"/>
              </w:rPr>
            </w:pPr>
            <w:r w:rsidRPr="00BD0844">
              <w:rPr>
                <w:rFonts w:ascii="Times New Roman" w:hAnsi="Times New Roman"/>
                <w:sz w:val="24"/>
                <w:szCs w:val="24"/>
              </w:rPr>
              <w:t xml:space="preserve">Sekmēta uzņēmējdarbības </w:t>
            </w:r>
            <w:r w:rsidRPr="00BD0844">
              <w:rPr>
                <w:rFonts w:ascii="Times New Roman" w:hAnsi="Times New Roman"/>
                <w:sz w:val="24"/>
                <w:szCs w:val="24"/>
              </w:rPr>
              <w:lastRenderedPageBreak/>
              <w:t>izaugsme radošo industriju sektorā</w:t>
            </w:r>
          </w:p>
        </w:tc>
        <w:tc>
          <w:tcPr>
            <w:tcW w:w="4497"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lastRenderedPageBreak/>
              <w:t xml:space="preserve">Darba vietu skaits radošo industriju sektorā </w:t>
            </w:r>
            <w:r w:rsidRPr="00B43F54">
              <w:rPr>
                <w:rFonts w:ascii="Times New Roman" w:hAnsi="Times New Roman"/>
                <w:bCs/>
                <w:sz w:val="24"/>
                <w:szCs w:val="24"/>
              </w:rPr>
              <w:lastRenderedPageBreak/>
              <w:t>pieaugums</w:t>
            </w:r>
            <w:r>
              <w:rPr>
                <w:rFonts w:ascii="Times New Roman" w:hAnsi="Times New Roman"/>
                <w:bCs/>
                <w:sz w:val="24"/>
                <w:szCs w:val="24"/>
              </w:rPr>
              <w:t>,</w:t>
            </w:r>
            <w:r w:rsidRPr="00B43F54">
              <w:rPr>
                <w:rFonts w:ascii="Times New Roman" w:hAnsi="Times New Roman"/>
                <w:bCs/>
                <w:sz w:val="24"/>
                <w:szCs w:val="24"/>
              </w:rPr>
              <w:t xml:space="preserve"> %</w:t>
            </w:r>
          </w:p>
        </w:tc>
        <w:tc>
          <w:tcPr>
            <w:tcW w:w="992" w:type="dxa"/>
          </w:tcPr>
          <w:p w:rsidR="002D7905" w:rsidRPr="00B43F54" w:rsidRDefault="002D7905" w:rsidP="00057C33">
            <w:pPr>
              <w:spacing w:after="0" w:line="240" w:lineRule="auto"/>
              <w:jc w:val="center"/>
              <w:rPr>
                <w:rFonts w:ascii="Times New Roman" w:hAnsi="Times New Roman"/>
                <w:bCs/>
                <w:sz w:val="24"/>
                <w:szCs w:val="24"/>
              </w:rPr>
            </w:pP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20%</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35%</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50%</w:t>
            </w:r>
          </w:p>
        </w:tc>
      </w:tr>
      <w:tr w:rsidR="002D7905" w:rsidRPr="00F458C1" w:rsidTr="00057C33">
        <w:tc>
          <w:tcPr>
            <w:tcW w:w="2875" w:type="dxa"/>
            <w:vMerge/>
          </w:tcPr>
          <w:p w:rsidR="002D7905" w:rsidRPr="00BD0844" w:rsidRDefault="002D7905" w:rsidP="00057C33">
            <w:pPr>
              <w:spacing w:after="0" w:line="240" w:lineRule="auto"/>
              <w:rPr>
                <w:rFonts w:ascii="Times New Roman" w:hAnsi="Times New Roman"/>
                <w:sz w:val="24"/>
                <w:szCs w:val="24"/>
              </w:rPr>
            </w:pPr>
          </w:p>
        </w:tc>
        <w:tc>
          <w:tcPr>
            <w:tcW w:w="4497"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t xml:space="preserve">Uzņēmumu skaits radošajās </w:t>
            </w:r>
            <w:proofErr w:type="spellStart"/>
            <w:r w:rsidRPr="00B43F54">
              <w:rPr>
                <w:rFonts w:ascii="Times New Roman" w:hAnsi="Times New Roman"/>
                <w:bCs/>
                <w:sz w:val="24"/>
                <w:szCs w:val="24"/>
              </w:rPr>
              <w:t>industrijās</w:t>
            </w:r>
            <w:proofErr w:type="spellEnd"/>
            <w:r w:rsidRPr="00B43F54">
              <w:rPr>
                <w:rFonts w:ascii="Times New Roman" w:hAnsi="Times New Roman"/>
                <w:bCs/>
                <w:sz w:val="24"/>
                <w:szCs w:val="24"/>
              </w:rPr>
              <w:t xml:space="preserve"> </w:t>
            </w:r>
          </w:p>
        </w:tc>
        <w:tc>
          <w:tcPr>
            <w:tcW w:w="992"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7484</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8100</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8700</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9300</w:t>
            </w:r>
          </w:p>
        </w:tc>
      </w:tr>
      <w:tr w:rsidR="002D7905" w:rsidRPr="00F458C1" w:rsidTr="00057C33">
        <w:tc>
          <w:tcPr>
            <w:tcW w:w="2875" w:type="dxa"/>
            <w:vMerge w:val="restart"/>
          </w:tcPr>
          <w:p w:rsidR="002D7905" w:rsidRPr="00BD0844" w:rsidRDefault="002D7905" w:rsidP="00057C33">
            <w:pPr>
              <w:spacing w:after="0" w:line="240" w:lineRule="auto"/>
              <w:rPr>
                <w:rFonts w:ascii="Times New Roman" w:hAnsi="Times New Roman"/>
                <w:sz w:val="24"/>
                <w:szCs w:val="24"/>
              </w:rPr>
            </w:pPr>
            <w:r w:rsidRPr="00BD0844">
              <w:rPr>
                <w:rFonts w:ascii="Times New Roman" w:hAnsi="Times New Roman"/>
                <w:sz w:val="24"/>
                <w:szCs w:val="24"/>
              </w:rPr>
              <w:t>Sekmēta Radošo industriju se</w:t>
            </w:r>
            <w:r>
              <w:rPr>
                <w:rFonts w:ascii="Times New Roman" w:hAnsi="Times New Roman"/>
                <w:sz w:val="24"/>
                <w:szCs w:val="24"/>
              </w:rPr>
              <w:t>ktora konkurētspēja un eksports</w:t>
            </w:r>
          </w:p>
          <w:p w:rsidR="002D7905" w:rsidRPr="00BD0844" w:rsidRDefault="002D7905" w:rsidP="00057C33">
            <w:pPr>
              <w:spacing w:after="0" w:line="240" w:lineRule="auto"/>
              <w:rPr>
                <w:rFonts w:ascii="Times New Roman" w:hAnsi="Times New Roman"/>
                <w:sz w:val="24"/>
                <w:szCs w:val="24"/>
              </w:rPr>
            </w:pPr>
          </w:p>
        </w:tc>
        <w:tc>
          <w:tcPr>
            <w:tcW w:w="4497"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t>Radošo industriju eksporta īpatsvars no kopējā eksporta</w:t>
            </w:r>
            <w:r>
              <w:rPr>
                <w:rFonts w:ascii="Times New Roman" w:hAnsi="Times New Roman"/>
                <w:bCs/>
                <w:sz w:val="24"/>
                <w:szCs w:val="24"/>
              </w:rPr>
              <w:t>,</w:t>
            </w:r>
            <w:r w:rsidRPr="00B43F54">
              <w:rPr>
                <w:rFonts w:ascii="Times New Roman" w:hAnsi="Times New Roman"/>
                <w:bCs/>
                <w:sz w:val="24"/>
                <w:szCs w:val="24"/>
              </w:rPr>
              <w:t xml:space="preserve"> % </w:t>
            </w:r>
          </w:p>
        </w:tc>
        <w:tc>
          <w:tcPr>
            <w:tcW w:w="992"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1,</w:t>
            </w:r>
            <w:r w:rsidRPr="00B43F54">
              <w:rPr>
                <w:rFonts w:ascii="Times New Roman" w:hAnsi="Times New Roman"/>
                <w:bCs/>
                <w:sz w:val="24"/>
                <w:szCs w:val="24"/>
              </w:rPr>
              <w:t>09</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1,</w:t>
            </w:r>
            <w:r w:rsidRPr="00B43F54">
              <w:rPr>
                <w:rFonts w:ascii="Times New Roman" w:hAnsi="Times New Roman"/>
                <w:bCs/>
                <w:sz w:val="24"/>
                <w:szCs w:val="24"/>
              </w:rPr>
              <w:t>2</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1,</w:t>
            </w:r>
            <w:r w:rsidRPr="00B43F54">
              <w:rPr>
                <w:rFonts w:ascii="Times New Roman" w:hAnsi="Times New Roman"/>
                <w:bCs/>
                <w:sz w:val="24"/>
                <w:szCs w:val="24"/>
              </w:rPr>
              <w:t>4</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1,6</w:t>
            </w:r>
          </w:p>
        </w:tc>
      </w:tr>
      <w:tr w:rsidR="002D7905" w:rsidRPr="00F458C1" w:rsidTr="00057C33">
        <w:tc>
          <w:tcPr>
            <w:tcW w:w="2875" w:type="dxa"/>
            <w:vMerge/>
          </w:tcPr>
          <w:p w:rsidR="002D7905" w:rsidRPr="00BD0844" w:rsidRDefault="002D7905" w:rsidP="00057C33">
            <w:pPr>
              <w:spacing w:after="0" w:line="240" w:lineRule="auto"/>
              <w:rPr>
                <w:rFonts w:ascii="Times New Roman" w:hAnsi="Times New Roman"/>
                <w:sz w:val="24"/>
                <w:szCs w:val="24"/>
              </w:rPr>
            </w:pPr>
          </w:p>
        </w:tc>
        <w:tc>
          <w:tcPr>
            <w:tcW w:w="4497" w:type="dxa"/>
          </w:tcPr>
          <w:p w:rsidR="002D7905" w:rsidRPr="00B43F54" w:rsidRDefault="002D7905" w:rsidP="00057C33">
            <w:pPr>
              <w:spacing w:after="0" w:line="240" w:lineRule="auto"/>
              <w:jc w:val="both"/>
              <w:rPr>
                <w:rFonts w:ascii="Times New Roman" w:hAnsi="Times New Roman"/>
                <w:bCs/>
                <w:sz w:val="24"/>
                <w:szCs w:val="24"/>
              </w:rPr>
            </w:pPr>
            <w:r w:rsidRPr="00B43F54">
              <w:rPr>
                <w:rFonts w:ascii="Times New Roman" w:hAnsi="Times New Roman"/>
                <w:bCs/>
                <w:sz w:val="24"/>
                <w:szCs w:val="24"/>
              </w:rPr>
              <w:t>Radošo industriju uzņēmumu īpatsvars no visiem uzņēmumiem</w:t>
            </w:r>
            <w:r>
              <w:rPr>
                <w:rFonts w:ascii="Times New Roman" w:hAnsi="Times New Roman"/>
                <w:bCs/>
                <w:sz w:val="24"/>
                <w:szCs w:val="24"/>
              </w:rPr>
              <w:t>,</w:t>
            </w:r>
            <w:r w:rsidRPr="00B43F54">
              <w:rPr>
                <w:rFonts w:ascii="Times New Roman" w:hAnsi="Times New Roman"/>
                <w:bCs/>
                <w:sz w:val="24"/>
                <w:szCs w:val="24"/>
              </w:rPr>
              <w:t xml:space="preserve"> % </w:t>
            </w:r>
          </w:p>
        </w:tc>
        <w:tc>
          <w:tcPr>
            <w:tcW w:w="992"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6</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6,</w:t>
            </w:r>
            <w:r w:rsidRPr="00B43F54">
              <w:rPr>
                <w:rFonts w:ascii="Times New Roman" w:hAnsi="Times New Roman"/>
                <w:bCs/>
                <w:sz w:val="24"/>
                <w:szCs w:val="24"/>
              </w:rPr>
              <w:t>5</w:t>
            </w:r>
          </w:p>
        </w:tc>
        <w:tc>
          <w:tcPr>
            <w:tcW w:w="709" w:type="dxa"/>
          </w:tcPr>
          <w:p w:rsidR="002D7905" w:rsidRPr="00B43F54" w:rsidRDefault="002D7905" w:rsidP="00057C33">
            <w:pPr>
              <w:spacing w:after="0" w:line="240" w:lineRule="auto"/>
              <w:jc w:val="center"/>
              <w:rPr>
                <w:rFonts w:ascii="Times New Roman" w:hAnsi="Times New Roman"/>
                <w:bCs/>
                <w:sz w:val="24"/>
                <w:szCs w:val="24"/>
              </w:rPr>
            </w:pPr>
            <w:r w:rsidRPr="00B43F54">
              <w:rPr>
                <w:rFonts w:ascii="Times New Roman" w:hAnsi="Times New Roman"/>
                <w:bCs/>
                <w:sz w:val="24"/>
                <w:szCs w:val="24"/>
              </w:rPr>
              <w:t>7</w:t>
            </w:r>
          </w:p>
        </w:tc>
        <w:tc>
          <w:tcPr>
            <w:tcW w:w="850" w:type="dxa"/>
          </w:tcPr>
          <w:p w:rsidR="002D7905" w:rsidRPr="00B43F5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7,</w:t>
            </w:r>
            <w:r w:rsidRPr="00B43F54">
              <w:rPr>
                <w:rFonts w:ascii="Times New Roman" w:hAnsi="Times New Roman"/>
                <w:bCs/>
                <w:sz w:val="24"/>
                <w:szCs w:val="24"/>
              </w:rPr>
              <w:t>5</w:t>
            </w:r>
          </w:p>
        </w:tc>
      </w:tr>
      <w:tr w:rsidR="002D7905" w:rsidRPr="00F458C1" w:rsidTr="00057C33">
        <w:tc>
          <w:tcPr>
            <w:tcW w:w="2875" w:type="dxa"/>
            <w:vMerge w:val="restart"/>
          </w:tcPr>
          <w:p w:rsidR="002D7905" w:rsidRPr="00BD0844" w:rsidRDefault="002D7905" w:rsidP="00057C33">
            <w:pPr>
              <w:spacing w:after="0" w:line="240" w:lineRule="auto"/>
              <w:rPr>
                <w:rFonts w:ascii="Times New Roman" w:hAnsi="Times New Roman"/>
                <w:sz w:val="24"/>
                <w:szCs w:val="24"/>
              </w:rPr>
            </w:pPr>
            <w:r w:rsidRPr="00BD0844">
              <w:rPr>
                <w:rFonts w:ascii="Times New Roman" w:hAnsi="Times New Roman"/>
                <w:sz w:val="24"/>
                <w:szCs w:val="24"/>
              </w:rPr>
              <w:t>Attīstīta inovācijām labvēlīga vide un infrastruktūra</w:t>
            </w:r>
          </w:p>
          <w:p w:rsidR="002D7905" w:rsidRPr="00BD0844" w:rsidRDefault="002D7905" w:rsidP="00057C33">
            <w:pPr>
              <w:spacing w:after="0" w:line="240" w:lineRule="auto"/>
              <w:rPr>
                <w:rFonts w:ascii="Times New Roman" w:hAnsi="Times New Roman"/>
                <w:sz w:val="24"/>
                <w:szCs w:val="24"/>
              </w:rPr>
            </w:pPr>
          </w:p>
        </w:tc>
        <w:tc>
          <w:tcPr>
            <w:tcW w:w="4497" w:type="dxa"/>
          </w:tcPr>
          <w:p w:rsidR="002D7905" w:rsidRPr="00B43F54" w:rsidRDefault="002D7905" w:rsidP="00057C33">
            <w:pPr>
              <w:pStyle w:val="tabteksts"/>
              <w:jc w:val="both"/>
              <w:rPr>
                <w:sz w:val="24"/>
                <w:szCs w:val="24"/>
              </w:rPr>
            </w:pPr>
            <w:r w:rsidRPr="00B43F54">
              <w:rPr>
                <w:sz w:val="24"/>
                <w:szCs w:val="24"/>
              </w:rPr>
              <w:t>Radošā industriju centra izveide</w:t>
            </w:r>
          </w:p>
          <w:p w:rsidR="002D7905" w:rsidRPr="00B43F54" w:rsidRDefault="002D7905" w:rsidP="00057C33">
            <w:pPr>
              <w:pStyle w:val="tabteksts"/>
              <w:jc w:val="both"/>
              <w:rPr>
                <w:sz w:val="24"/>
                <w:szCs w:val="24"/>
              </w:rPr>
            </w:pPr>
          </w:p>
        </w:tc>
        <w:tc>
          <w:tcPr>
            <w:tcW w:w="992"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709"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0</w:t>
            </w:r>
          </w:p>
        </w:tc>
        <w:tc>
          <w:tcPr>
            <w:tcW w:w="850" w:type="dxa"/>
          </w:tcPr>
          <w:p w:rsidR="002D7905" w:rsidRPr="00B43F54" w:rsidRDefault="002D7905" w:rsidP="00057C33">
            <w:pPr>
              <w:pStyle w:val="Sarakstarindkopa"/>
              <w:spacing w:after="0" w:line="240" w:lineRule="auto"/>
              <w:ind w:left="0"/>
              <w:jc w:val="center"/>
              <w:rPr>
                <w:rFonts w:ascii="Times New Roman" w:hAnsi="Times New Roman"/>
                <w:sz w:val="24"/>
                <w:szCs w:val="24"/>
              </w:rPr>
            </w:pPr>
            <w:r w:rsidRPr="00B43F54">
              <w:rPr>
                <w:rFonts w:ascii="Times New Roman" w:hAnsi="Times New Roman"/>
                <w:sz w:val="24"/>
                <w:szCs w:val="24"/>
              </w:rPr>
              <w:t>1</w:t>
            </w:r>
          </w:p>
        </w:tc>
      </w:tr>
      <w:tr w:rsidR="002D7905" w:rsidRPr="00F458C1" w:rsidTr="00057C33">
        <w:trPr>
          <w:trHeight w:val="562"/>
        </w:trPr>
        <w:tc>
          <w:tcPr>
            <w:tcW w:w="2875" w:type="dxa"/>
            <w:vMerge/>
          </w:tcPr>
          <w:p w:rsidR="002D7905" w:rsidRPr="00B43F54" w:rsidRDefault="002D7905" w:rsidP="00057C33">
            <w:pPr>
              <w:spacing w:after="0" w:line="240" w:lineRule="auto"/>
              <w:rPr>
                <w:rFonts w:ascii="Times New Roman" w:hAnsi="Times New Roman"/>
                <w:sz w:val="24"/>
                <w:szCs w:val="24"/>
              </w:rPr>
            </w:pPr>
          </w:p>
        </w:tc>
        <w:tc>
          <w:tcPr>
            <w:tcW w:w="4497" w:type="dxa"/>
          </w:tcPr>
          <w:p w:rsidR="002D7905" w:rsidRPr="00B43F54" w:rsidRDefault="002D7905" w:rsidP="00057C33">
            <w:pPr>
              <w:spacing w:after="0" w:line="240" w:lineRule="auto"/>
              <w:jc w:val="both"/>
              <w:rPr>
                <w:rFonts w:ascii="Times New Roman" w:hAnsi="Times New Roman"/>
                <w:sz w:val="24"/>
                <w:szCs w:val="24"/>
              </w:rPr>
            </w:pPr>
            <w:r w:rsidRPr="00B43F54">
              <w:rPr>
                <w:rFonts w:ascii="Times New Roman" w:hAnsi="Times New Roman"/>
                <w:sz w:val="24"/>
                <w:szCs w:val="24"/>
              </w:rPr>
              <w:t>Īstenotie starpdisciplināro partnerību projekti</w:t>
            </w:r>
          </w:p>
        </w:tc>
        <w:tc>
          <w:tcPr>
            <w:tcW w:w="992"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0</w:t>
            </w:r>
          </w:p>
        </w:tc>
        <w:tc>
          <w:tcPr>
            <w:tcW w:w="709"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10</w:t>
            </w:r>
          </w:p>
        </w:tc>
        <w:tc>
          <w:tcPr>
            <w:tcW w:w="709"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35</w:t>
            </w:r>
          </w:p>
        </w:tc>
        <w:tc>
          <w:tcPr>
            <w:tcW w:w="850" w:type="dxa"/>
          </w:tcPr>
          <w:p w:rsidR="002D7905" w:rsidRPr="00B43F54" w:rsidRDefault="002D7905" w:rsidP="00057C33">
            <w:pPr>
              <w:spacing w:after="0" w:line="240" w:lineRule="auto"/>
              <w:jc w:val="center"/>
              <w:rPr>
                <w:rFonts w:ascii="Times New Roman" w:hAnsi="Times New Roman"/>
                <w:sz w:val="24"/>
                <w:szCs w:val="24"/>
              </w:rPr>
            </w:pPr>
            <w:r w:rsidRPr="00B43F54">
              <w:rPr>
                <w:rFonts w:ascii="Times New Roman" w:hAnsi="Times New Roman"/>
                <w:sz w:val="24"/>
                <w:szCs w:val="24"/>
              </w:rPr>
              <w:t>60</w:t>
            </w:r>
          </w:p>
        </w:tc>
      </w:tr>
    </w:tbl>
    <w:p w:rsidR="002D7905" w:rsidRDefault="002D7905" w:rsidP="002D7905">
      <w:pPr>
        <w:spacing w:after="0" w:line="240" w:lineRule="auto"/>
        <w:jc w:val="both"/>
        <w:rPr>
          <w:rFonts w:ascii="Times New Roman" w:hAnsi="Times New Roman" w:cs="Times New Roman"/>
          <w:b/>
          <w:bCs/>
          <w:sz w:val="24"/>
          <w:szCs w:val="24"/>
        </w:rPr>
      </w:pPr>
    </w:p>
    <w:p w:rsidR="002D7905" w:rsidRDefault="002D7905" w:rsidP="002D7905">
      <w:pPr>
        <w:spacing w:after="0" w:line="240" w:lineRule="auto"/>
        <w:ind w:left="851" w:hanging="284"/>
        <w:jc w:val="both"/>
        <w:rPr>
          <w:rFonts w:ascii="Times New Roman" w:hAnsi="Times New Roman" w:cs="Times New Roman"/>
          <w:b/>
          <w:bCs/>
          <w:sz w:val="24"/>
          <w:szCs w:val="24"/>
        </w:rPr>
      </w:pPr>
      <w:r w:rsidRPr="00A80608">
        <w:rPr>
          <w:rFonts w:ascii="Times New Roman" w:hAnsi="Times New Roman" w:cs="Times New Roman"/>
          <w:b/>
          <w:bCs/>
          <w:sz w:val="24"/>
          <w:szCs w:val="24"/>
        </w:rPr>
        <w:t>4.</w:t>
      </w:r>
      <w:r>
        <w:rPr>
          <w:rFonts w:ascii="Times New Roman" w:hAnsi="Times New Roman" w:cs="Times New Roman"/>
          <w:b/>
          <w:bCs/>
          <w:sz w:val="24"/>
          <w:szCs w:val="24"/>
        </w:rPr>
        <w:t xml:space="preserve"> </w:t>
      </w:r>
      <w:r w:rsidRPr="00A80608">
        <w:rPr>
          <w:rFonts w:ascii="Times New Roman" w:hAnsi="Times New Roman" w:cs="Times New Roman"/>
          <w:b/>
          <w:bCs/>
          <w:sz w:val="24"/>
          <w:szCs w:val="24"/>
        </w:rPr>
        <w:t xml:space="preserve">Radošas teritorijas un </w:t>
      </w:r>
      <w:r>
        <w:rPr>
          <w:rFonts w:ascii="Times New Roman" w:hAnsi="Times New Roman" w:cs="Times New Roman"/>
          <w:b/>
          <w:bCs/>
          <w:sz w:val="24"/>
          <w:szCs w:val="24"/>
        </w:rPr>
        <w:t>kultūras pakalpojumu pieejamība</w:t>
      </w:r>
    </w:p>
    <w:p w:rsidR="002D7905" w:rsidRDefault="002D7905" w:rsidP="00AE1080">
      <w:pPr>
        <w:spacing w:after="0" w:line="240" w:lineRule="auto"/>
        <w:ind w:left="851" w:hanging="284"/>
        <w:jc w:val="both"/>
        <w:rPr>
          <w:rFonts w:ascii="Times New Roman" w:hAnsi="Times New Roman" w:cs="Times New Roman"/>
          <w:b/>
          <w:sz w:val="24"/>
          <w:szCs w:val="24"/>
        </w:rPr>
      </w:pPr>
    </w:p>
    <w:p w:rsidR="002D7905" w:rsidRDefault="002D7905" w:rsidP="00AE1080">
      <w:pPr>
        <w:pStyle w:val="Sarakstarindkopa"/>
        <w:spacing w:after="0" w:line="240" w:lineRule="auto"/>
        <w:ind w:left="993" w:hanging="426"/>
        <w:rPr>
          <w:rFonts w:ascii="Times New Roman" w:hAnsi="Times New Roman"/>
          <w:sz w:val="24"/>
          <w:szCs w:val="24"/>
        </w:rPr>
      </w:pPr>
      <w:r w:rsidRPr="00A80608">
        <w:rPr>
          <w:rFonts w:ascii="Times New Roman" w:hAnsi="Times New Roman" w:cs="Times New Roman"/>
          <w:sz w:val="24"/>
          <w:szCs w:val="24"/>
        </w:rPr>
        <w:t>4.1.</w:t>
      </w:r>
      <w:r>
        <w:rPr>
          <w:rFonts w:ascii="Times New Roman" w:hAnsi="Times New Roman" w:cs="Times New Roman"/>
          <w:sz w:val="24"/>
          <w:szCs w:val="24"/>
        </w:rPr>
        <w:t> </w:t>
      </w:r>
      <w:r w:rsidRPr="00FA64BE">
        <w:rPr>
          <w:rFonts w:ascii="Times New Roman" w:hAnsi="Times New Roman"/>
          <w:sz w:val="24"/>
          <w:szCs w:val="24"/>
        </w:rPr>
        <w:t>Kvalitatīvu un daudzveidīgu kultūras pakalpojumu attīstības un pieejamības nodrošināšana.</w:t>
      </w:r>
    </w:p>
    <w:p w:rsidR="002D7905" w:rsidRDefault="002D7905" w:rsidP="00AE1080">
      <w:pPr>
        <w:spacing w:after="0" w:line="240" w:lineRule="auto"/>
        <w:ind w:left="993" w:hanging="426"/>
        <w:rPr>
          <w:rFonts w:ascii="Times New Roman" w:hAnsi="Times New Roman"/>
          <w:sz w:val="24"/>
          <w:szCs w:val="24"/>
        </w:rPr>
      </w:pPr>
      <w:r>
        <w:rPr>
          <w:rFonts w:ascii="Times New Roman" w:hAnsi="Times New Roman"/>
          <w:sz w:val="24"/>
          <w:szCs w:val="24"/>
        </w:rPr>
        <w:t xml:space="preserve">4.2. </w:t>
      </w:r>
      <w:r w:rsidRPr="00753461">
        <w:rPr>
          <w:rFonts w:ascii="Times New Roman" w:hAnsi="Times New Roman"/>
          <w:sz w:val="24"/>
          <w:szCs w:val="24"/>
        </w:rPr>
        <w:t>Radošu un e</w:t>
      </w:r>
      <w:r>
        <w:rPr>
          <w:rFonts w:ascii="Times New Roman" w:hAnsi="Times New Roman"/>
          <w:sz w:val="24"/>
          <w:szCs w:val="24"/>
        </w:rPr>
        <w:t xml:space="preserve">konomiski aktīvu cilvēkresursu </w:t>
      </w:r>
      <w:r w:rsidRPr="00753461">
        <w:rPr>
          <w:rFonts w:ascii="Times New Roman" w:hAnsi="Times New Roman"/>
          <w:sz w:val="24"/>
          <w:szCs w:val="24"/>
        </w:rPr>
        <w:t>piesaistes sekmēšana un radošas vides veidošana ārpus Rīgas.</w:t>
      </w:r>
    </w:p>
    <w:p w:rsidR="002D7905" w:rsidRPr="00753461" w:rsidRDefault="002D7905" w:rsidP="00AE1080">
      <w:pPr>
        <w:spacing w:after="0" w:line="240" w:lineRule="auto"/>
        <w:ind w:left="993" w:hanging="426"/>
        <w:rPr>
          <w:rFonts w:ascii="Times New Roman" w:hAnsi="Times New Roman"/>
          <w:sz w:val="24"/>
          <w:szCs w:val="24"/>
        </w:rPr>
      </w:pPr>
      <w:r>
        <w:rPr>
          <w:rFonts w:ascii="Times New Roman" w:hAnsi="Times New Roman"/>
          <w:sz w:val="24"/>
          <w:szCs w:val="24"/>
        </w:rPr>
        <w:t>4.3.</w:t>
      </w:r>
      <w:r w:rsidR="00AE1080">
        <w:rPr>
          <w:rFonts w:ascii="Times New Roman" w:hAnsi="Times New Roman"/>
          <w:sz w:val="24"/>
          <w:szCs w:val="24"/>
        </w:rPr>
        <w:t xml:space="preserve"> </w:t>
      </w:r>
      <w:r w:rsidRPr="00753461">
        <w:rPr>
          <w:rFonts w:ascii="Times New Roman" w:hAnsi="Times New Roman"/>
          <w:sz w:val="24"/>
          <w:szCs w:val="24"/>
        </w:rPr>
        <w:t>Attīstīt Rīg</w:t>
      </w:r>
      <w:r>
        <w:rPr>
          <w:rFonts w:ascii="Times New Roman" w:hAnsi="Times New Roman"/>
          <w:sz w:val="24"/>
          <w:szCs w:val="24"/>
        </w:rPr>
        <w:t>u</w:t>
      </w:r>
      <w:r w:rsidRPr="00753461">
        <w:rPr>
          <w:rFonts w:ascii="Times New Roman" w:hAnsi="Times New Roman"/>
          <w:sz w:val="24"/>
          <w:szCs w:val="24"/>
        </w:rPr>
        <w:t xml:space="preserve"> </w:t>
      </w:r>
      <w:r>
        <w:rPr>
          <w:rFonts w:ascii="Times New Roman" w:hAnsi="Times New Roman"/>
          <w:sz w:val="24"/>
          <w:szCs w:val="24"/>
        </w:rPr>
        <w:t xml:space="preserve">par </w:t>
      </w:r>
      <w:r w:rsidRPr="00753461">
        <w:rPr>
          <w:rFonts w:ascii="Times New Roman" w:hAnsi="Times New Roman"/>
          <w:sz w:val="24"/>
          <w:szCs w:val="24"/>
        </w:rPr>
        <w:t xml:space="preserve">Ziemeļeiropas kultūras metropoli un </w:t>
      </w:r>
      <w:r>
        <w:rPr>
          <w:rFonts w:ascii="Times New Roman" w:hAnsi="Times New Roman"/>
          <w:sz w:val="24"/>
          <w:szCs w:val="24"/>
        </w:rPr>
        <w:t xml:space="preserve">veicināt </w:t>
      </w:r>
      <w:r w:rsidRPr="00753461">
        <w:rPr>
          <w:rFonts w:ascii="Times New Roman" w:hAnsi="Times New Roman"/>
          <w:sz w:val="24"/>
          <w:szCs w:val="24"/>
        </w:rPr>
        <w:t>tās pozitīv</w:t>
      </w:r>
      <w:r>
        <w:rPr>
          <w:rFonts w:ascii="Times New Roman" w:hAnsi="Times New Roman"/>
          <w:sz w:val="24"/>
          <w:szCs w:val="24"/>
        </w:rPr>
        <w:t>u</w:t>
      </w:r>
      <w:r w:rsidRPr="00753461">
        <w:rPr>
          <w:rFonts w:ascii="Times New Roman" w:hAnsi="Times New Roman"/>
          <w:sz w:val="24"/>
          <w:szCs w:val="24"/>
        </w:rPr>
        <w:t xml:space="preserve"> ietekm</w:t>
      </w:r>
      <w:r>
        <w:rPr>
          <w:rFonts w:ascii="Times New Roman" w:hAnsi="Times New Roman"/>
          <w:sz w:val="24"/>
          <w:szCs w:val="24"/>
        </w:rPr>
        <w:t>i</w:t>
      </w:r>
      <w:r w:rsidRPr="00753461">
        <w:rPr>
          <w:rFonts w:ascii="Times New Roman" w:hAnsi="Times New Roman"/>
          <w:sz w:val="24"/>
          <w:szCs w:val="24"/>
        </w:rPr>
        <w:t xml:space="preserve"> uz Latvijas līdzsvarotu izaugsmi.</w:t>
      </w:r>
    </w:p>
    <w:p w:rsidR="002D7905" w:rsidRDefault="002D7905" w:rsidP="002D7905">
      <w:pPr>
        <w:spacing w:after="0" w:line="240" w:lineRule="auto"/>
        <w:ind w:left="709"/>
        <w:jc w:val="both"/>
        <w:rPr>
          <w:rFonts w:ascii="Times New Roman" w:hAnsi="Times New Roman" w:cs="Times New Roman"/>
          <w:b/>
          <w:sz w:val="24"/>
          <w:szCs w:val="24"/>
        </w:rPr>
      </w:pPr>
    </w:p>
    <w:p w:rsidR="002D7905" w:rsidRDefault="002D7905" w:rsidP="008F7433">
      <w:pPr>
        <w:spacing w:after="0" w:line="240" w:lineRule="auto"/>
        <w:ind w:left="709"/>
        <w:jc w:val="both"/>
        <w:rPr>
          <w:rFonts w:ascii="Times New Roman" w:hAnsi="Times New Roman" w:cs="Times New Roman"/>
          <w:b/>
          <w:sz w:val="24"/>
          <w:szCs w:val="24"/>
        </w:rPr>
      </w:pPr>
      <w:r w:rsidRPr="00DE7E2B">
        <w:rPr>
          <w:rFonts w:ascii="Times New Roman" w:hAnsi="Times New Roman" w:cs="Times New Roman"/>
          <w:b/>
          <w:sz w:val="24"/>
          <w:szCs w:val="24"/>
        </w:rPr>
        <w:t>Politikas indikatori (rezultatīvie rādītāji)</w:t>
      </w:r>
    </w:p>
    <w:p w:rsidR="008F7433" w:rsidRPr="00DE7E2B" w:rsidRDefault="008F7433" w:rsidP="008F7433">
      <w:pPr>
        <w:spacing w:after="0" w:line="240" w:lineRule="auto"/>
        <w:ind w:left="709"/>
        <w:jc w:val="both"/>
        <w:rPr>
          <w:rFonts w:ascii="Times New Roman" w:hAnsi="Times New Roman" w:cs="Times New Roman"/>
          <w:b/>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9"/>
        <w:gridCol w:w="4320"/>
        <w:gridCol w:w="850"/>
        <w:gridCol w:w="709"/>
        <w:gridCol w:w="850"/>
        <w:gridCol w:w="851"/>
      </w:tblGrid>
      <w:tr w:rsidR="002D7905" w:rsidRPr="00F458C1" w:rsidTr="00057C33">
        <w:tc>
          <w:tcPr>
            <w:tcW w:w="2769" w:type="dxa"/>
          </w:tcPr>
          <w:p w:rsidR="002D7905" w:rsidRPr="00BD0844" w:rsidRDefault="002D7905" w:rsidP="00057C33">
            <w:pPr>
              <w:spacing w:after="0" w:line="240" w:lineRule="auto"/>
              <w:rPr>
                <w:rFonts w:ascii="Times New Roman" w:hAnsi="Times New Roman"/>
                <w:b/>
                <w:sz w:val="24"/>
                <w:szCs w:val="24"/>
              </w:rPr>
            </w:pPr>
            <w:r w:rsidRPr="00BD0844">
              <w:rPr>
                <w:rFonts w:ascii="Times New Roman" w:hAnsi="Times New Roman"/>
                <w:b/>
                <w:bCs/>
                <w:sz w:val="24"/>
                <w:szCs w:val="24"/>
              </w:rPr>
              <w:t>Politikas rezultāts</w:t>
            </w:r>
          </w:p>
        </w:tc>
        <w:tc>
          <w:tcPr>
            <w:tcW w:w="4320" w:type="dxa"/>
          </w:tcPr>
          <w:p w:rsidR="002D7905" w:rsidRPr="00BD0844" w:rsidRDefault="002D7905" w:rsidP="00057C33">
            <w:pPr>
              <w:spacing w:after="0" w:line="240" w:lineRule="auto"/>
              <w:rPr>
                <w:rFonts w:ascii="Times New Roman" w:hAnsi="Times New Roman"/>
                <w:b/>
                <w:sz w:val="24"/>
                <w:szCs w:val="24"/>
              </w:rPr>
            </w:pPr>
            <w:r w:rsidRPr="00BD0844">
              <w:rPr>
                <w:rFonts w:ascii="Times New Roman" w:hAnsi="Times New Roman"/>
                <w:b/>
                <w:sz w:val="24"/>
                <w:szCs w:val="24"/>
              </w:rPr>
              <w:t>Rezultatīvais rādītājs</w:t>
            </w:r>
          </w:p>
        </w:tc>
        <w:tc>
          <w:tcPr>
            <w:tcW w:w="850" w:type="dxa"/>
          </w:tcPr>
          <w:p w:rsidR="002D7905" w:rsidRPr="00BD0844" w:rsidRDefault="002D7905" w:rsidP="00057C33">
            <w:pPr>
              <w:spacing w:after="0" w:line="240" w:lineRule="auto"/>
              <w:ind w:left="-108" w:right="-108"/>
              <w:jc w:val="center"/>
              <w:rPr>
                <w:rFonts w:ascii="Times New Roman" w:hAnsi="Times New Roman"/>
                <w:b/>
                <w:bCs/>
                <w:sz w:val="24"/>
                <w:szCs w:val="24"/>
              </w:rPr>
            </w:pPr>
            <w:r w:rsidRPr="00BD0844">
              <w:rPr>
                <w:rFonts w:ascii="Times New Roman" w:hAnsi="Times New Roman"/>
                <w:b/>
                <w:bCs/>
                <w:sz w:val="24"/>
                <w:szCs w:val="24"/>
              </w:rPr>
              <w:t>Bāzes vērtība</w:t>
            </w:r>
          </w:p>
          <w:p w:rsidR="002D7905" w:rsidRPr="00BD0844" w:rsidRDefault="002D7905" w:rsidP="00057C33">
            <w:pPr>
              <w:spacing w:after="0" w:line="240" w:lineRule="auto"/>
              <w:ind w:left="-108"/>
              <w:jc w:val="center"/>
              <w:rPr>
                <w:rFonts w:ascii="Times New Roman" w:hAnsi="Times New Roman"/>
                <w:b/>
                <w:sz w:val="24"/>
                <w:szCs w:val="24"/>
              </w:rPr>
            </w:pPr>
            <w:r w:rsidRPr="00BD0844">
              <w:rPr>
                <w:rFonts w:ascii="Times New Roman" w:hAnsi="Times New Roman"/>
                <w:b/>
                <w:bCs/>
                <w:sz w:val="24"/>
                <w:szCs w:val="24"/>
              </w:rPr>
              <w:t>(2008)</w:t>
            </w:r>
          </w:p>
        </w:tc>
        <w:tc>
          <w:tcPr>
            <w:tcW w:w="709" w:type="dxa"/>
          </w:tcPr>
          <w:p w:rsidR="002D7905" w:rsidRPr="00BD0844" w:rsidRDefault="002D7905" w:rsidP="00057C33">
            <w:pPr>
              <w:spacing w:after="0" w:line="240" w:lineRule="auto"/>
              <w:jc w:val="center"/>
              <w:rPr>
                <w:rFonts w:ascii="Times New Roman" w:hAnsi="Times New Roman"/>
                <w:b/>
                <w:sz w:val="24"/>
                <w:szCs w:val="24"/>
              </w:rPr>
            </w:pPr>
            <w:r w:rsidRPr="00BD0844">
              <w:rPr>
                <w:rFonts w:ascii="Times New Roman" w:hAnsi="Times New Roman"/>
                <w:b/>
                <w:bCs/>
                <w:sz w:val="24"/>
                <w:szCs w:val="24"/>
              </w:rPr>
              <w:t>2014</w:t>
            </w:r>
          </w:p>
        </w:tc>
        <w:tc>
          <w:tcPr>
            <w:tcW w:w="850" w:type="dxa"/>
          </w:tcPr>
          <w:p w:rsidR="002D7905" w:rsidRPr="00BD0844" w:rsidRDefault="002D7905" w:rsidP="00057C33">
            <w:pPr>
              <w:spacing w:after="0" w:line="240" w:lineRule="auto"/>
              <w:jc w:val="center"/>
              <w:rPr>
                <w:rFonts w:ascii="Times New Roman" w:hAnsi="Times New Roman"/>
                <w:b/>
                <w:sz w:val="24"/>
                <w:szCs w:val="24"/>
              </w:rPr>
            </w:pPr>
            <w:r w:rsidRPr="00BD0844">
              <w:rPr>
                <w:rFonts w:ascii="Times New Roman" w:hAnsi="Times New Roman"/>
                <w:b/>
                <w:bCs/>
                <w:sz w:val="24"/>
                <w:szCs w:val="24"/>
              </w:rPr>
              <w:t>2017</w:t>
            </w:r>
          </w:p>
        </w:tc>
        <w:tc>
          <w:tcPr>
            <w:tcW w:w="851" w:type="dxa"/>
          </w:tcPr>
          <w:p w:rsidR="002D7905" w:rsidRPr="00BD0844" w:rsidRDefault="002D7905" w:rsidP="00057C33">
            <w:pPr>
              <w:spacing w:after="0" w:line="240" w:lineRule="auto"/>
              <w:jc w:val="center"/>
              <w:rPr>
                <w:rFonts w:ascii="Times New Roman" w:hAnsi="Times New Roman"/>
                <w:b/>
                <w:sz w:val="24"/>
                <w:szCs w:val="24"/>
              </w:rPr>
            </w:pPr>
            <w:r w:rsidRPr="00BD0844">
              <w:rPr>
                <w:rFonts w:ascii="Times New Roman" w:hAnsi="Times New Roman"/>
                <w:b/>
                <w:bCs/>
                <w:sz w:val="24"/>
                <w:szCs w:val="24"/>
              </w:rPr>
              <w:t>2020</w:t>
            </w:r>
          </w:p>
        </w:tc>
      </w:tr>
      <w:tr w:rsidR="002D7905" w:rsidRPr="00F458C1" w:rsidTr="00057C33">
        <w:trPr>
          <w:trHeight w:val="610"/>
        </w:trPr>
        <w:tc>
          <w:tcPr>
            <w:tcW w:w="2769" w:type="dxa"/>
            <w:vMerge w:val="restart"/>
          </w:tcPr>
          <w:p w:rsidR="002D7905" w:rsidRPr="002F39A0" w:rsidRDefault="002D7905" w:rsidP="00057C33">
            <w:pPr>
              <w:spacing w:after="0" w:line="240" w:lineRule="auto"/>
              <w:rPr>
                <w:rFonts w:ascii="Times New Roman" w:hAnsi="Times New Roman"/>
                <w:sz w:val="24"/>
                <w:szCs w:val="24"/>
              </w:rPr>
            </w:pPr>
            <w:r w:rsidRPr="002F39A0">
              <w:rPr>
                <w:rFonts w:ascii="Times New Roman" w:hAnsi="Times New Roman"/>
                <w:sz w:val="24"/>
                <w:szCs w:val="24"/>
              </w:rPr>
              <w:t xml:space="preserve">Nodrošināta kvalitatīvu un daudzveidīgu kultūras pakalpojumu attīstības un pieejamība </w:t>
            </w:r>
          </w:p>
        </w:tc>
        <w:tc>
          <w:tcPr>
            <w:tcW w:w="4320" w:type="dxa"/>
          </w:tcPr>
          <w:p w:rsidR="002D7905" w:rsidRPr="00BD0844" w:rsidRDefault="002D7905" w:rsidP="00057C33">
            <w:pPr>
              <w:spacing w:after="0" w:line="240" w:lineRule="auto"/>
              <w:jc w:val="both"/>
              <w:rPr>
                <w:rFonts w:ascii="Times New Roman" w:hAnsi="Times New Roman"/>
                <w:bCs/>
                <w:sz w:val="24"/>
                <w:szCs w:val="24"/>
              </w:rPr>
            </w:pPr>
            <w:r w:rsidRPr="00BD0844">
              <w:rPr>
                <w:rFonts w:ascii="Times New Roman" w:hAnsi="Times New Roman"/>
                <w:bCs/>
                <w:sz w:val="24"/>
                <w:szCs w:val="24"/>
              </w:rPr>
              <w:t>Profe</w:t>
            </w:r>
            <w:r>
              <w:rPr>
                <w:rFonts w:ascii="Times New Roman" w:hAnsi="Times New Roman"/>
                <w:bCs/>
                <w:sz w:val="24"/>
                <w:szCs w:val="24"/>
              </w:rPr>
              <w:t>sionālās mākslas pasākumu skaita pieaugums</w:t>
            </w:r>
            <w:r w:rsidRPr="00BD0844">
              <w:rPr>
                <w:rFonts w:ascii="Times New Roman" w:hAnsi="Times New Roman"/>
                <w:bCs/>
                <w:sz w:val="24"/>
                <w:szCs w:val="24"/>
              </w:rPr>
              <w:t xml:space="preserve"> reģionos %</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100</w:t>
            </w:r>
          </w:p>
        </w:tc>
        <w:tc>
          <w:tcPr>
            <w:tcW w:w="709"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125</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130</w:t>
            </w:r>
          </w:p>
        </w:tc>
        <w:tc>
          <w:tcPr>
            <w:tcW w:w="851"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135</w:t>
            </w:r>
          </w:p>
        </w:tc>
      </w:tr>
      <w:tr w:rsidR="002D7905" w:rsidRPr="00F458C1" w:rsidTr="00057C33">
        <w:trPr>
          <w:trHeight w:val="300"/>
        </w:trPr>
        <w:tc>
          <w:tcPr>
            <w:tcW w:w="2769" w:type="dxa"/>
            <w:vMerge/>
          </w:tcPr>
          <w:p w:rsidR="002D7905" w:rsidRPr="002F39A0"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spacing w:after="0" w:line="240" w:lineRule="auto"/>
              <w:jc w:val="both"/>
              <w:rPr>
                <w:rFonts w:ascii="Times New Roman" w:hAnsi="Times New Roman"/>
                <w:bCs/>
                <w:sz w:val="24"/>
                <w:szCs w:val="24"/>
              </w:rPr>
            </w:pPr>
            <w:r w:rsidRPr="00BD0844">
              <w:rPr>
                <w:rFonts w:ascii="Times New Roman" w:hAnsi="Times New Roman"/>
                <w:bCs/>
                <w:sz w:val="24"/>
                <w:szCs w:val="24"/>
              </w:rPr>
              <w:t>Kultūras pieminekļu atjaunošanas aktivitāšu dinamika: pieminekļi, kuru stāvoklis novērtēts kā labs un apmierinošs</w:t>
            </w:r>
            <w:r>
              <w:rPr>
                <w:rFonts w:ascii="Times New Roman" w:hAnsi="Times New Roman"/>
                <w:bCs/>
                <w:sz w:val="24"/>
                <w:szCs w:val="24"/>
              </w:rPr>
              <w:t>,</w:t>
            </w:r>
            <w:r w:rsidRPr="00BD0844">
              <w:rPr>
                <w:rFonts w:ascii="Times New Roman" w:hAnsi="Times New Roman"/>
                <w:bCs/>
                <w:sz w:val="24"/>
                <w:szCs w:val="24"/>
              </w:rPr>
              <w:t xml:space="preserve"> %</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88</w:t>
            </w:r>
          </w:p>
          <w:p w:rsidR="002D7905" w:rsidRPr="00BD0844" w:rsidRDefault="002D7905" w:rsidP="00057C33">
            <w:pPr>
              <w:spacing w:after="0" w:line="240" w:lineRule="auto"/>
              <w:ind w:left="-108" w:right="-108"/>
              <w:jc w:val="center"/>
              <w:rPr>
                <w:rFonts w:ascii="Times New Roman" w:hAnsi="Times New Roman"/>
                <w:bCs/>
                <w:sz w:val="24"/>
                <w:szCs w:val="24"/>
              </w:rPr>
            </w:pPr>
            <w:r w:rsidRPr="00BD0844">
              <w:rPr>
                <w:rFonts w:ascii="Times New Roman" w:hAnsi="Times New Roman"/>
                <w:bCs/>
                <w:sz w:val="24"/>
                <w:szCs w:val="24"/>
              </w:rPr>
              <w:t>(2012)</w:t>
            </w:r>
          </w:p>
        </w:tc>
        <w:tc>
          <w:tcPr>
            <w:tcW w:w="709"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88</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89</w:t>
            </w:r>
          </w:p>
        </w:tc>
        <w:tc>
          <w:tcPr>
            <w:tcW w:w="851"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90</w:t>
            </w:r>
          </w:p>
        </w:tc>
      </w:tr>
      <w:tr w:rsidR="002D7905" w:rsidRPr="00F458C1" w:rsidTr="00057C33">
        <w:trPr>
          <w:trHeight w:val="330"/>
        </w:trPr>
        <w:tc>
          <w:tcPr>
            <w:tcW w:w="2769" w:type="dxa"/>
            <w:vMerge/>
          </w:tcPr>
          <w:p w:rsidR="002D7905" w:rsidRPr="002F39A0"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spacing w:after="0" w:line="240" w:lineRule="auto"/>
              <w:jc w:val="both"/>
              <w:rPr>
                <w:rFonts w:ascii="Times New Roman" w:hAnsi="Times New Roman"/>
                <w:bCs/>
                <w:sz w:val="24"/>
                <w:szCs w:val="24"/>
              </w:rPr>
            </w:pPr>
            <w:r w:rsidRPr="00BD0844">
              <w:rPr>
                <w:rFonts w:ascii="Times New Roman" w:hAnsi="Times New Roman"/>
                <w:bCs/>
                <w:sz w:val="24"/>
                <w:szCs w:val="24"/>
              </w:rPr>
              <w:t>Digitāli pieejamo krājuma vienību</w:t>
            </w:r>
            <w:r>
              <w:rPr>
                <w:rFonts w:ascii="Times New Roman" w:hAnsi="Times New Roman"/>
                <w:bCs/>
                <w:sz w:val="24"/>
                <w:szCs w:val="24"/>
              </w:rPr>
              <w:t xml:space="preserve"> īpatsvara pieaugums</w:t>
            </w:r>
            <w:r w:rsidRPr="00BD0844">
              <w:rPr>
                <w:rFonts w:ascii="Times New Roman" w:hAnsi="Times New Roman"/>
                <w:bCs/>
                <w:sz w:val="24"/>
                <w:szCs w:val="24"/>
              </w:rPr>
              <w:t xml:space="preserve"> (muzeji, arhīvi, bibliotēkas), %</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100</w:t>
            </w:r>
          </w:p>
        </w:tc>
        <w:tc>
          <w:tcPr>
            <w:tcW w:w="709"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102</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105</w:t>
            </w:r>
          </w:p>
        </w:tc>
        <w:tc>
          <w:tcPr>
            <w:tcW w:w="851"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110</w:t>
            </w:r>
          </w:p>
        </w:tc>
      </w:tr>
      <w:tr w:rsidR="002D7905" w:rsidRPr="00F458C1" w:rsidTr="00057C33">
        <w:tc>
          <w:tcPr>
            <w:tcW w:w="2769" w:type="dxa"/>
            <w:vMerge w:val="restart"/>
          </w:tcPr>
          <w:p w:rsidR="002D7905" w:rsidRPr="002F39A0" w:rsidRDefault="002D7905" w:rsidP="00057C33">
            <w:pPr>
              <w:spacing w:after="0" w:line="240" w:lineRule="auto"/>
              <w:rPr>
                <w:rFonts w:ascii="Times New Roman" w:hAnsi="Times New Roman"/>
                <w:sz w:val="24"/>
                <w:szCs w:val="24"/>
              </w:rPr>
            </w:pPr>
            <w:r w:rsidRPr="002F39A0">
              <w:rPr>
                <w:rFonts w:ascii="Times New Roman" w:hAnsi="Times New Roman"/>
                <w:sz w:val="24"/>
                <w:szCs w:val="24"/>
              </w:rPr>
              <w:t>Sekmēta radošu un ekonomiski aktīvu cilvēkresursu  piesaiste un radošas vides veidošana ārpus Rīgas</w:t>
            </w:r>
          </w:p>
        </w:tc>
        <w:tc>
          <w:tcPr>
            <w:tcW w:w="4320" w:type="dxa"/>
          </w:tcPr>
          <w:p w:rsidR="002D7905" w:rsidRPr="00BD0844" w:rsidRDefault="002D7905" w:rsidP="00057C33">
            <w:pPr>
              <w:pStyle w:val="tabteksts"/>
              <w:jc w:val="both"/>
              <w:rPr>
                <w:sz w:val="24"/>
                <w:szCs w:val="24"/>
              </w:rPr>
            </w:pPr>
            <w:r w:rsidRPr="00BD0844">
              <w:rPr>
                <w:sz w:val="24"/>
                <w:szCs w:val="24"/>
              </w:rPr>
              <w:t>Sekmēta nemateriālā mantojuma popularizēšana reģionos (pasākumu norišu vietu skaits „Satiec savu meistaru”)</w:t>
            </w:r>
          </w:p>
        </w:tc>
        <w:tc>
          <w:tcPr>
            <w:tcW w:w="850"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p>
        </w:tc>
        <w:tc>
          <w:tcPr>
            <w:tcW w:w="709"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c>
          <w:tcPr>
            <w:tcW w:w="850"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c>
          <w:tcPr>
            <w:tcW w:w="851"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100</w:t>
            </w:r>
          </w:p>
        </w:tc>
      </w:tr>
      <w:tr w:rsidR="002D7905" w:rsidRPr="00F458C1" w:rsidTr="00057C33">
        <w:trPr>
          <w:trHeight w:val="1126"/>
        </w:trPr>
        <w:tc>
          <w:tcPr>
            <w:tcW w:w="2769" w:type="dxa"/>
            <w:vMerge/>
          </w:tcPr>
          <w:p w:rsidR="002D7905" w:rsidRPr="002F39A0"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pStyle w:val="tabteksts"/>
              <w:jc w:val="both"/>
              <w:rPr>
                <w:sz w:val="24"/>
                <w:szCs w:val="24"/>
              </w:rPr>
            </w:pPr>
            <w:r w:rsidRPr="00BD0844">
              <w:rPr>
                <w:sz w:val="24"/>
                <w:szCs w:val="24"/>
              </w:rPr>
              <w:t>Nodrošināts valsts atbalsts radošajam procesam un sabiedrības radošajām iniciatīvām kultūras jomā</w:t>
            </w:r>
            <w:r>
              <w:rPr>
                <w:sz w:val="24"/>
                <w:szCs w:val="24"/>
              </w:rPr>
              <w:t xml:space="preserve"> </w:t>
            </w:r>
            <w:r w:rsidRPr="00BD0844">
              <w:rPr>
                <w:sz w:val="24"/>
                <w:szCs w:val="24"/>
              </w:rPr>
              <w:t>(VKKF reģionālo kultūras programmu skaits)</w:t>
            </w:r>
          </w:p>
        </w:tc>
        <w:tc>
          <w:tcPr>
            <w:tcW w:w="850"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709"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850"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c>
          <w:tcPr>
            <w:tcW w:w="851" w:type="dxa"/>
          </w:tcPr>
          <w:p w:rsidR="002D7905" w:rsidRPr="00BD0844" w:rsidRDefault="002D7905" w:rsidP="00057C33">
            <w:pPr>
              <w:pStyle w:val="Sarakstarindkopa"/>
              <w:spacing w:after="0" w:line="240" w:lineRule="auto"/>
              <w:ind w:left="0"/>
              <w:jc w:val="center"/>
              <w:rPr>
                <w:rFonts w:ascii="Times New Roman" w:hAnsi="Times New Roman"/>
                <w:sz w:val="24"/>
                <w:szCs w:val="24"/>
              </w:rPr>
            </w:pPr>
            <w:r w:rsidRPr="00BD0844">
              <w:rPr>
                <w:rFonts w:ascii="Times New Roman" w:hAnsi="Times New Roman"/>
                <w:sz w:val="24"/>
                <w:szCs w:val="24"/>
              </w:rPr>
              <w:t>4</w:t>
            </w:r>
          </w:p>
        </w:tc>
      </w:tr>
      <w:tr w:rsidR="002D7905" w:rsidRPr="00F458C1" w:rsidTr="00057C33">
        <w:trPr>
          <w:trHeight w:val="560"/>
        </w:trPr>
        <w:tc>
          <w:tcPr>
            <w:tcW w:w="2769" w:type="dxa"/>
            <w:vMerge/>
          </w:tcPr>
          <w:p w:rsidR="002D7905" w:rsidRPr="002F39A0"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spacing w:after="0" w:line="240" w:lineRule="auto"/>
              <w:jc w:val="both"/>
              <w:rPr>
                <w:rFonts w:ascii="Times New Roman" w:hAnsi="Times New Roman"/>
                <w:sz w:val="24"/>
                <w:szCs w:val="24"/>
              </w:rPr>
            </w:pPr>
            <w:proofErr w:type="spellStart"/>
            <w:r w:rsidRPr="00BD0844">
              <w:rPr>
                <w:rFonts w:ascii="Times New Roman" w:hAnsi="Times New Roman"/>
                <w:bCs/>
                <w:sz w:val="24"/>
                <w:szCs w:val="24"/>
              </w:rPr>
              <w:t>Amatiermākslas</w:t>
            </w:r>
            <w:proofErr w:type="spellEnd"/>
            <w:r w:rsidRPr="00BD0844">
              <w:rPr>
                <w:rFonts w:ascii="Times New Roman" w:hAnsi="Times New Roman"/>
                <w:bCs/>
                <w:sz w:val="24"/>
                <w:szCs w:val="24"/>
              </w:rPr>
              <w:t xml:space="preserve"> kolektīvu dalībnieku skaits uz 100 iedzīvotājiem</w:t>
            </w:r>
            <w:r w:rsidRPr="00BD0844">
              <w:rPr>
                <w:rStyle w:val="Vresatsauce"/>
                <w:bCs/>
                <w:sz w:val="24"/>
                <w:szCs w:val="24"/>
              </w:rPr>
              <w:footnoteReference w:id="2"/>
            </w:r>
          </w:p>
        </w:tc>
        <w:tc>
          <w:tcPr>
            <w:tcW w:w="850" w:type="dxa"/>
            <w:vAlign w:val="center"/>
          </w:tcPr>
          <w:p w:rsidR="002D7905" w:rsidRPr="00BD084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3,</w:t>
            </w:r>
            <w:r w:rsidRPr="00BD0844">
              <w:rPr>
                <w:rFonts w:ascii="Times New Roman" w:hAnsi="Times New Roman"/>
                <w:bCs/>
                <w:sz w:val="24"/>
                <w:szCs w:val="24"/>
              </w:rPr>
              <w:t>3</w:t>
            </w:r>
          </w:p>
        </w:tc>
        <w:tc>
          <w:tcPr>
            <w:tcW w:w="709" w:type="dxa"/>
            <w:vAlign w:val="center"/>
          </w:tcPr>
          <w:p w:rsidR="002D7905" w:rsidRPr="00BD084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3,</w:t>
            </w:r>
            <w:r w:rsidRPr="00BD0844">
              <w:rPr>
                <w:rFonts w:ascii="Times New Roman" w:hAnsi="Times New Roman"/>
                <w:bCs/>
                <w:sz w:val="24"/>
                <w:szCs w:val="24"/>
              </w:rPr>
              <w:t>3</w:t>
            </w:r>
          </w:p>
        </w:tc>
        <w:tc>
          <w:tcPr>
            <w:tcW w:w="850" w:type="dxa"/>
            <w:vAlign w:val="center"/>
          </w:tcPr>
          <w:p w:rsidR="002D7905" w:rsidRPr="00BD084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3,</w:t>
            </w:r>
            <w:r w:rsidRPr="00BD0844">
              <w:rPr>
                <w:rFonts w:ascii="Times New Roman" w:hAnsi="Times New Roman"/>
                <w:bCs/>
                <w:sz w:val="24"/>
                <w:szCs w:val="24"/>
              </w:rPr>
              <w:t>6</w:t>
            </w:r>
          </w:p>
        </w:tc>
        <w:tc>
          <w:tcPr>
            <w:tcW w:w="851" w:type="dxa"/>
            <w:vAlign w:val="center"/>
          </w:tcPr>
          <w:p w:rsidR="002D7905" w:rsidRPr="00BD0844" w:rsidRDefault="002D7905" w:rsidP="00057C33">
            <w:pPr>
              <w:spacing w:after="0" w:line="240" w:lineRule="auto"/>
              <w:jc w:val="center"/>
              <w:rPr>
                <w:rFonts w:ascii="Times New Roman" w:hAnsi="Times New Roman"/>
                <w:bCs/>
                <w:sz w:val="24"/>
                <w:szCs w:val="24"/>
              </w:rPr>
            </w:pPr>
            <w:r>
              <w:rPr>
                <w:rFonts w:ascii="Times New Roman" w:hAnsi="Times New Roman"/>
                <w:bCs/>
                <w:sz w:val="24"/>
                <w:szCs w:val="24"/>
              </w:rPr>
              <w:t>3,</w:t>
            </w:r>
            <w:r w:rsidRPr="00BD0844">
              <w:rPr>
                <w:rFonts w:ascii="Times New Roman" w:hAnsi="Times New Roman"/>
                <w:bCs/>
                <w:sz w:val="24"/>
                <w:szCs w:val="24"/>
              </w:rPr>
              <w:t>6</w:t>
            </w:r>
          </w:p>
        </w:tc>
      </w:tr>
      <w:tr w:rsidR="002D7905" w:rsidRPr="00F458C1" w:rsidTr="00057C33">
        <w:trPr>
          <w:trHeight w:val="264"/>
        </w:trPr>
        <w:tc>
          <w:tcPr>
            <w:tcW w:w="2769" w:type="dxa"/>
            <w:vMerge/>
          </w:tcPr>
          <w:p w:rsidR="002D7905" w:rsidRPr="002F39A0"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spacing w:after="0" w:line="240" w:lineRule="auto"/>
              <w:jc w:val="both"/>
              <w:rPr>
                <w:rFonts w:ascii="Times New Roman" w:hAnsi="Times New Roman"/>
                <w:sz w:val="24"/>
                <w:szCs w:val="24"/>
              </w:rPr>
            </w:pPr>
            <w:r w:rsidRPr="00BD0844">
              <w:rPr>
                <w:rFonts w:ascii="Times New Roman" w:hAnsi="Times New Roman"/>
                <w:sz w:val="24"/>
                <w:szCs w:val="24"/>
              </w:rPr>
              <w:t xml:space="preserve">Ārvalstu </w:t>
            </w:r>
            <w:proofErr w:type="spellStart"/>
            <w:r w:rsidRPr="00BD0844">
              <w:rPr>
                <w:rFonts w:ascii="Times New Roman" w:hAnsi="Times New Roman"/>
                <w:sz w:val="24"/>
                <w:szCs w:val="24"/>
              </w:rPr>
              <w:t>vairākdienu</w:t>
            </w:r>
            <w:proofErr w:type="spellEnd"/>
            <w:r w:rsidRPr="00BD0844">
              <w:rPr>
                <w:rFonts w:ascii="Times New Roman" w:hAnsi="Times New Roman"/>
                <w:sz w:val="24"/>
                <w:szCs w:val="24"/>
              </w:rPr>
              <w:t xml:space="preserve"> ceļotāju skaits, tūkst</w:t>
            </w:r>
            <w:r>
              <w:rPr>
                <w:rFonts w:ascii="Times New Roman" w:hAnsi="Times New Roman"/>
                <w:sz w:val="24"/>
                <w:szCs w:val="24"/>
              </w:rPr>
              <w:t>.</w:t>
            </w:r>
            <w:r w:rsidRPr="00BD0844">
              <w:rPr>
                <w:rStyle w:val="Vresatsauce"/>
                <w:sz w:val="24"/>
                <w:szCs w:val="24"/>
              </w:rPr>
              <w:footnoteReference w:id="3"/>
            </w:r>
          </w:p>
        </w:tc>
        <w:tc>
          <w:tcPr>
            <w:tcW w:w="850" w:type="dxa"/>
          </w:tcPr>
          <w:p w:rsidR="002D7905" w:rsidRPr="00BD0844" w:rsidRDefault="002D7905" w:rsidP="00057C33">
            <w:pPr>
              <w:spacing w:after="0" w:line="240" w:lineRule="auto"/>
              <w:ind w:left="-108" w:right="-108"/>
              <w:jc w:val="center"/>
              <w:rPr>
                <w:rFonts w:ascii="Times New Roman" w:hAnsi="Times New Roman"/>
                <w:sz w:val="24"/>
                <w:szCs w:val="24"/>
              </w:rPr>
            </w:pPr>
            <w:r w:rsidRPr="00BD0844">
              <w:rPr>
                <w:rFonts w:ascii="Times New Roman" w:hAnsi="Times New Roman"/>
                <w:sz w:val="24"/>
                <w:szCs w:val="24"/>
              </w:rPr>
              <w:t>1 435</w:t>
            </w:r>
            <w:r w:rsidRPr="00BD0844" w:rsidDel="00B63176">
              <w:rPr>
                <w:rFonts w:ascii="Times New Roman" w:hAnsi="Times New Roman"/>
                <w:sz w:val="24"/>
                <w:szCs w:val="24"/>
              </w:rPr>
              <w:t xml:space="preserve"> </w:t>
            </w:r>
            <w:r w:rsidRPr="00BD0844">
              <w:rPr>
                <w:rFonts w:ascii="Times New Roman" w:hAnsi="Times New Roman"/>
                <w:sz w:val="24"/>
                <w:szCs w:val="24"/>
              </w:rPr>
              <w:t>(2012)</w:t>
            </w:r>
          </w:p>
        </w:tc>
        <w:tc>
          <w:tcPr>
            <w:tcW w:w="709" w:type="dxa"/>
          </w:tcPr>
          <w:p w:rsidR="002D7905" w:rsidRPr="00BD0844" w:rsidRDefault="002D7905" w:rsidP="00057C33">
            <w:pPr>
              <w:spacing w:after="0" w:line="240" w:lineRule="auto"/>
              <w:jc w:val="center"/>
              <w:rPr>
                <w:rFonts w:ascii="Times New Roman" w:hAnsi="Times New Roman"/>
                <w:bCs/>
                <w:sz w:val="24"/>
                <w:szCs w:val="24"/>
              </w:rPr>
            </w:pPr>
          </w:p>
        </w:tc>
        <w:tc>
          <w:tcPr>
            <w:tcW w:w="850"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1 650</w:t>
            </w:r>
          </w:p>
        </w:tc>
        <w:tc>
          <w:tcPr>
            <w:tcW w:w="851"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1 722</w:t>
            </w:r>
          </w:p>
        </w:tc>
      </w:tr>
      <w:tr w:rsidR="002D7905" w:rsidRPr="00F458C1" w:rsidTr="00057C33">
        <w:tc>
          <w:tcPr>
            <w:tcW w:w="2769" w:type="dxa"/>
            <w:vMerge w:val="restart"/>
          </w:tcPr>
          <w:p w:rsidR="002D7905" w:rsidRPr="002F39A0" w:rsidRDefault="002D7905" w:rsidP="00057C33">
            <w:pPr>
              <w:spacing w:after="0" w:line="240" w:lineRule="auto"/>
              <w:rPr>
                <w:rFonts w:ascii="Times New Roman" w:hAnsi="Times New Roman"/>
                <w:sz w:val="24"/>
                <w:szCs w:val="24"/>
              </w:rPr>
            </w:pPr>
            <w:r w:rsidRPr="002F39A0">
              <w:rPr>
                <w:rFonts w:ascii="Times New Roman" w:hAnsi="Times New Roman"/>
                <w:sz w:val="24"/>
                <w:szCs w:val="24"/>
              </w:rPr>
              <w:t xml:space="preserve">Sekmēta Rīgas kā Ziemeļeiropas kultūras </w:t>
            </w:r>
            <w:r w:rsidRPr="002F39A0">
              <w:rPr>
                <w:rFonts w:ascii="Times New Roman" w:hAnsi="Times New Roman"/>
                <w:sz w:val="24"/>
                <w:szCs w:val="24"/>
              </w:rPr>
              <w:lastRenderedPageBreak/>
              <w:t>metro</w:t>
            </w:r>
            <w:r>
              <w:rPr>
                <w:rFonts w:ascii="Times New Roman" w:hAnsi="Times New Roman"/>
                <w:sz w:val="24"/>
                <w:szCs w:val="24"/>
              </w:rPr>
              <w:t>poles attīstība un tās pozitīvā</w:t>
            </w:r>
            <w:r w:rsidRPr="002F39A0">
              <w:rPr>
                <w:rFonts w:ascii="Times New Roman" w:hAnsi="Times New Roman"/>
                <w:sz w:val="24"/>
                <w:szCs w:val="24"/>
              </w:rPr>
              <w:t xml:space="preserve"> ietekme uz Latvijas līdzsvarotu izaugsmi</w:t>
            </w:r>
          </w:p>
        </w:tc>
        <w:tc>
          <w:tcPr>
            <w:tcW w:w="4320" w:type="dxa"/>
          </w:tcPr>
          <w:p w:rsidR="002D7905" w:rsidRPr="00BD0844" w:rsidRDefault="002D7905" w:rsidP="00057C33">
            <w:pPr>
              <w:pStyle w:val="Sarakstarindkopa"/>
              <w:spacing w:after="0" w:line="240" w:lineRule="auto"/>
              <w:ind w:left="0"/>
              <w:jc w:val="both"/>
              <w:rPr>
                <w:rFonts w:ascii="Times New Roman" w:hAnsi="Times New Roman"/>
                <w:bCs/>
                <w:sz w:val="24"/>
                <w:szCs w:val="24"/>
              </w:rPr>
            </w:pPr>
            <w:r w:rsidRPr="00BD0844">
              <w:rPr>
                <w:rFonts w:ascii="Times New Roman" w:hAnsi="Times New Roman"/>
                <w:bCs/>
                <w:sz w:val="24"/>
                <w:szCs w:val="24"/>
              </w:rPr>
              <w:lastRenderedPageBreak/>
              <w:t>Profe</w:t>
            </w:r>
            <w:r>
              <w:rPr>
                <w:rFonts w:ascii="Times New Roman" w:hAnsi="Times New Roman"/>
                <w:bCs/>
                <w:sz w:val="24"/>
                <w:szCs w:val="24"/>
              </w:rPr>
              <w:t>sionālās mākslas pasākumu skaita pieaugums</w:t>
            </w:r>
            <w:r w:rsidRPr="00BD0844">
              <w:rPr>
                <w:rFonts w:ascii="Times New Roman" w:hAnsi="Times New Roman"/>
                <w:bCs/>
                <w:sz w:val="24"/>
                <w:szCs w:val="24"/>
              </w:rPr>
              <w:t xml:space="preserve"> Rīgā %</w:t>
            </w:r>
          </w:p>
          <w:p w:rsidR="002D7905" w:rsidRPr="00BD0844" w:rsidRDefault="002D7905" w:rsidP="00057C33">
            <w:pPr>
              <w:pStyle w:val="Sarakstarindkopa"/>
              <w:spacing w:after="0" w:line="240" w:lineRule="auto"/>
              <w:ind w:left="0"/>
              <w:jc w:val="both"/>
              <w:rPr>
                <w:rFonts w:ascii="Times New Roman" w:hAnsi="Times New Roman"/>
                <w:sz w:val="24"/>
                <w:szCs w:val="24"/>
              </w:rPr>
            </w:pP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lastRenderedPageBreak/>
              <w:t>100</w:t>
            </w:r>
          </w:p>
        </w:tc>
        <w:tc>
          <w:tcPr>
            <w:tcW w:w="709"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117</w:t>
            </w:r>
          </w:p>
        </w:tc>
        <w:tc>
          <w:tcPr>
            <w:tcW w:w="850"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117</w:t>
            </w:r>
          </w:p>
        </w:tc>
        <w:tc>
          <w:tcPr>
            <w:tcW w:w="851" w:type="dxa"/>
          </w:tcPr>
          <w:p w:rsidR="002D7905" w:rsidRPr="00BD0844" w:rsidRDefault="002D7905" w:rsidP="00057C33">
            <w:pPr>
              <w:spacing w:after="0" w:line="240" w:lineRule="auto"/>
              <w:jc w:val="center"/>
              <w:rPr>
                <w:rFonts w:ascii="Times New Roman" w:hAnsi="Times New Roman"/>
                <w:bCs/>
                <w:sz w:val="24"/>
                <w:szCs w:val="24"/>
              </w:rPr>
            </w:pPr>
            <w:r w:rsidRPr="00BD0844">
              <w:rPr>
                <w:rFonts w:ascii="Times New Roman" w:hAnsi="Times New Roman"/>
                <w:bCs/>
                <w:sz w:val="24"/>
                <w:szCs w:val="24"/>
              </w:rPr>
              <w:t>120</w:t>
            </w:r>
          </w:p>
        </w:tc>
      </w:tr>
      <w:tr w:rsidR="002D7905" w:rsidRPr="00F458C1" w:rsidTr="00057C33">
        <w:trPr>
          <w:trHeight w:val="562"/>
        </w:trPr>
        <w:tc>
          <w:tcPr>
            <w:tcW w:w="2769" w:type="dxa"/>
            <w:vMerge/>
          </w:tcPr>
          <w:p w:rsidR="002D7905" w:rsidRPr="00BD0844" w:rsidRDefault="002D7905" w:rsidP="00057C33">
            <w:pPr>
              <w:spacing w:after="0" w:line="240" w:lineRule="auto"/>
              <w:rPr>
                <w:rFonts w:ascii="Times New Roman" w:hAnsi="Times New Roman"/>
                <w:sz w:val="24"/>
                <w:szCs w:val="24"/>
              </w:rPr>
            </w:pPr>
          </w:p>
        </w:tc>
        <w:tc>
          <w:tcPr>
            <w:tcW w:w="4320" w:type="dxa"/>
          </w:tcPr>
          <w:p w:rsidR="002D7905" w:rsidRPr="00BD0844" w:rsidRDefault="002D7905" w:rsidP="00057C33">
            <w:pPr>
              <w:spacing w:after="0" w:line="240" w:lineRule="auto"/>
              <w:jc w:val="both"/>
              <w:rPr>
                <w:rFonts w:ascii="Times New Roman" w:hAnsi="Times New Roman"/>
                <w:sz w:val="24"/>
                <w:szCs w:val="24"/>
              </w:rPr>
            </w:pPr>
            <w:r>
              <w:rPr>
                <w:rFonts w:ascii="Times New Roman" w:hAnsi="Times New Roman"/>
                <w:sz w:val="24"/>
                <w:szCs w:val="24"/>
              </w:rPr>
              <w:t xml:space="preserve">Renovēto </w:t>
            </w:r>
            <w:r w:rsidRPr="00BD0844">
              <w:rPr>
                <w:rFonts w:ascii="Times New Roman" w:hAnsi="Times New Roman"/>
                <w:sz w:val="24"/>
                <w:szCs w:val="24"/>
              </w:rPr>
              <w:t xml:space="preserve"> kultūras infrastruktūru skaits</w:t>
            </w:r>
          </w:p>
        </w:tc>
        <w:tc>
          <w:tcPr>
            <w:tcW w:w="850"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709"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850"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w:t>
            </w:r>
          </w:p>
        </w:tc>
        <w:tc>
          <w:tcPr>
            <w:tcW w:w="851" w:type="dxa"/>
          </w:tcPr>
          <w:p w:rsidR="002D7905" w:rsidRPr="00BD0844" w:rsidRDefault="002D7905" w:rsidP="00057C33">
            <w:pPr>
              <w:spacing w:after="0" w:line="240" w:lineRule="auto"/>
              <w:jc w:val="center"/>
              <w:rPr>
                <w:rFonts w:ascii="Times New Roman" w:hAnsi="Times New Roman"/>
                <w:sz w:val="24"/>
                <w:szCs w:val="24"/>
              </w:rPr>
            </w:pPr>
            <w:r w:rsidRPr="00BD0844">
              <w:rPr>
                <w:rFonts w:ascii="Times New Roman" w:hAnsi="Times New Roman"/>
                <w:sz w:val="24"/>
                <w:szCs w:val="24"/>
              </w:rPr>
              <w:t>2</w:t>
            </w:r>
          </w:p>
        </w:tc>
      </w:tr>
    </w:tbl>
    <w:p w:rsidR="002D7905" w:rsidRDefault="002D7905" w:rsidP="002D7905">
      <w:pPr>
        <w:spacing w:after="0" w:line="240" w:lineRule="auto"/>
        <w:jc w:val="both"/>
        <w:rPr>
          <w:rFonts w:ascii="Times New Roman" w:hAnsi="Times New Roman" w:cs="Times New Roman"/>
          <w:sz w:val="24"/>
          <w:szCs w:val="24"/>
        </w:rPr>
      </w:pPr>
    </w:p>
    <w:p w:rsidR="002D7905" w:rsidRDefault="002D7905" w:rsidP="002D7905">
      <w:pPr>
        <w:spacing w:after="0" w:line="240" w:lineRule="auto"/>
        <w:ind w:firstLine="567"/>
        <w:jc w:val="both"/>
        <w:rPr>
          <w:rFonts w:ascii="Times New Roman" w:hAnsi="Times New Roman"/>
          <w:sz w:val="24"/>
          <w:szCs w:val="24"/>
        </w:rPr>
      </w:pPr>
      <w:r w:rsidRPr="00FE42A9">
        <w:rPr>
          <w:rFonts w:ascii="Times New Roman" w:hAnsi="Times New Roman"/>
          <w:sz w:val="24"/>
          <w:szCs w:val="24"/>
        </w:rPr>
        <w:t xml:space="preserve">Pamatnostādņu īstenošanai plānotie finanšu avoti ir valsts un pašvaldību budžets, starptautiskais finansējums, tostarp ES struktūrfondi, </w:t>
      </w:r>
      <w:r w:rsidRPr="00FE42A9">
        <w:rPr>
          <w:rFonts w:ascii="Times New Roman" w:hAnsi="Times New Roman"/>
          <w:color w:val="000000"/>
          <w:sz w:val="24"/>
          <w:szCs w:val="24"/>
        </w:rPr>
        <w:t>Eiropas Ekonomi</w:t>
      </w:r>
      <w:r>
        <w:rPr>
          <w:rFonts w:ascii="Times New Roman" w:hAnsi="Times New Roman"/>
          <w:color w:val="000000"/>
          <w:sz w:val="24"/>
          <w:szCs w:val="24"/>
        </w:rPr>
        <w:t>skā</w:t>
      </w:r>
      <w:r w:rsidRPr="00FE42A9">
        <w:rPr>
          <w:rFonts w:ascii="Times New Roman" w:hAnsi="Times New Roman"/>
          <w:color w:val="000000"/>
          <w:sz w:val="24"/>
          <w:szCs w:val="24"/>
        </w:rPr>
        <w:t>s zonas</w:t>
      </w:r>
      <w:r w:rsidRPr="001755DB" w:rsidDel="00795D44">
        <w:rPr>
          <w:rFonts w:ascii="Times New Roman" w:hAnsi="Times New Roman"/>
          <w:sz w:val="24"/>
          <w:szCs w:val="24"/>
        </w:rPr>
        <w:t xml:space="preserve"> </w:t>
      </w:r>
      <w:r w:rsidRPr="00FE42A9">
        <w:rPr>
          <w:rFonts w:ascii="Times New Roman" w:hAnsi="Times New Roman"/>
          <w:sz w:val="24"/>
          <w:szCs w:val="24"/>
        </w:rPr>
        <w:t xml:space="preserve">finanšu instruments, kā arī privātais kapitāls, kas piesaistāms, veiksmīgi attīstot publiskās un privātās partnerattiecības, kā arī citus risinājumus privātā kapitāla piesaistei. Pamatnostādnēs noteikto atbalsta virzienu finansēšanai var tikt piesaistīts arī citu avotu finansējums, </w:t>
      </w:r>
      <w:r>
        <w:rPr>
          <w:rFonts w:ascii="Times New Roman" w:hAnsi="Times New Roman"/>
          <w:sz w:val="24"/>
          <w:szCs w:val="24"/>
        </w:rPr>
        <w:t>tostarp</w:t>
      </w:r>
      <w:r w:rsidRPr="00FE42A9">
        <w:rPr>
          <w:rFonts w:ascii="Times New Roman" w:hAnsi="Times New Roman"/>
          <w:sz w:val="24"/>
          <w:szCs w:val="24"/>
        </w:rPr>
        <w:t xml:space="preserve"> citas ārvalstu finanšu palīdzības finansējums</w:t>
      </w:r>
      <w:r w:rsidRPr="00753461">
        <w:rPr>
          <w:rFonts w:ascii="Times New Roman" w:hAnsi="Times New Roman"/>
          <w:sz w:val="24"/>
          <w:szCs w:val="24"/>
        </w:rPr>
        <w:t>.</w:t>
      </w:r>
    </w:p>
    <w:p w:rsidR="002D7905" w:rsidRDefault="003E5EAD" w:rsidP="008F7433">
      <w:pPr>
        <w:spacing w:after="0" w:line="240" w:lineRule="auto"/>
        <w:ind w:firstLine="567"/>
        <w:jc w:val="both"/>
        <w:rPr>
          <w:rFonts w:ascii="Times New Roman" w:hAnsi="Times New Roman"/>
          <w:sz w:val="24"/>
          <w:szCs w:val="24"/>
        </w:rPr>
      </w:pPr>
      <w:r w:rsidRPr="00123045">
        <w:rPr>
          <w:rFonts w:ascii="Times New Roman" w:hAnsi="Times New Roman"/>
          <w:sz w:val="24"/>
          <w:szCs w:val="24"/>
        </w:rPr>
        <w:t>Saskaņā ar Nacionālo attīstības plānu laika periodam no 2014.–2020. gadam</w:t>
      </w:r>
      <w:proofErr w:type="gramStart"/>
      <w:r w:rsidRPr="00123045">
        <w:rPr>
          <w:rFonts w:ascii="Times New Roman" w:hAnsi="Times New Roman"/>
          <w:sz w:val="24"/>
          <w:szCs w:val="24"/>
        </w:rPr>
        <w:t xml:space="preserve">  </w:t>
      </w:r>
      <w:proofErr w:type="gramEnd"/>
      <w:r w:rsidRPr="00123045">
        <w:rPr>
          <w:rFonts w:ascii="Times New Roman" w:hAnsi="Times New Roman"/>
          <w:sz w:val="24"/>
          <w:szCs w:val="24"/>
        </w:rPr>
        <w:t xml:space="preserve">kultūrpolitikas īstenošanai ir iezīmēti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304 550000. Saskaņā ar likumu „Par valsts budžetu 2014.gadam” 2014.gada budžeta izdevumi pamatnostādņu īstenošanai ir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127 666 103. Likumā „Par vidēja termiņa budžeta ietvaru 2014., 2015. un 2016. gadam” atbalstītas JPI 2015.gadam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20 504 622 apmērā un JPI 2016.gadam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23 256 750 apmērā. </w:t>
      </w:r>
      <w:r w:rsidRPr="00123045">
        <w:rPr>
          <w:rFonts w:ascii="Times New Roman" w:eastAsia="Times New Roman" w:hAnsi="Times New Roman"/>
          <w:bCs/>
          <w:sz w:val="24"/>
          <w:szCs w:val="24"/>
          <w:lang w:eastAsia="lv-LV"/>
        </w:rPr>
        <w:t>Nepieciešamais papildu finansējums</w:t>
      </w:r>
      <w:r w:rsidRPr="00123045">
        <w:rPr>
          <w:rFonts w:ascii="Times New Roman" w:hAnsi="Times New Roman"/>
          <w:sz w:val="24"/>
          <w:szCs w:val="24"/>
        </w:rPr>
        <w:t xml:space="preserve"> pamatnostādņu īstenošanai plānots: 2015. gadā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47 464 350, 2016. gadā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57 378 775, 2017. gadā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80 078 362, 2018. gadā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84 548 363, 2019. gadā – </w:t>
      </w:r>
      <w:proofErr w:type="spellStart"/>
      <w:r w:rsidRPr="00123045">
        <w:rPr>
          <w:rFonts w:ascii="Times New Roman" w:hAnsi="Times New Roman"/>
          <w:i/>
          <w:sz w:val="24"/>
          <w:szCs w:val="24"/>
        </w:rPr>
        <w:t>euro</w:t>
      </w:r>
      <w:proofErr w:type="spellEnd"/>
      <w:r w:rsidRPr="00123045">
        <w:rPr>
          <w:rFonts w:ascii="Times New Roman" w:hAnsi="Times New Roman"/>
          <w:sz w:val="24"/>
          <w:szCs w:val="24"/>
        </w:rPr>
        <w:t xml:space="preserve"> 54 489 167, 2020. gadā – </w:t>
      </w:r>
      <w:proofErr w:type="spellStart"/>
      <w:r w:rsidRPr="00123045">
        <w:rPr>
          <w:rFonts w:ascii="Times New Roman" w:hAnsi="Times New Roman"/>
          <w:i/>
          <w:sz w:val="24"/>
          <w:szCs w:val="24"/>
        </w:rPr>
        <w:t>euro</w:t>
      </w:r>
      <w:proofErr w:type="spellEnd"/>
      <w:r>
        <w:rPr>
          <w:rFonts w:ascii="Times New Roman" w:hAnsi="Times New Roman"/>
          <w:sz w:val="24"/>
          <w:szCs w:val="24"/>
        </w:rPr>
        <w:t xml:space="preserve"> </w:t>
      </w:r>
      <w:r w:rsidRPr="00123045">
        <w:rPr>
          <w:rFonts w:ascii="Times New Roman" w:hAnsi="Times New Roman"/>
          <w:sz w:val="24"/>
          <w:szCs w:val="24"/>
        </w:rPr>
        <w:t>54 489 167. Aprēķini ir provizoriski un tie var mainīties. Citu ministriju atbildībā esošo kultūras institūciju attīstību un finansējuma pieaugumu katra ministrija plāno sava budžeta ietvaros, iespēju robežās ņemot vērā pamatnostādņu uzstādījumus. Detalizētus aprēķinus citu ministriju atbildībā esošo kultūras institūciju attīstībai veic katra ministrija.</w:t>
      </w:r>
    </w:p>
    <w:p w:rsidR="002D7905" w:rsidRPr="003F0339" w:rsidRDefault="002D7905" w:rsidP="002D7905">
      <w:pPr>
        <w:spacing w:after="0" w:line="240" w:lineRule="auto"/>
        <w:ind w:firstLine="567"/>
        <w:jc w:val="both"/>
        <w:rPr>
          <w:rFonts w:ascii="Times New Roman" w:hAnsi="Times New Roman"/>
          <w:sz w:val="24"/>
          <w:szCs w:val="24"/>
        </w:rPr>
      </w:pPr>
    </w:p>
    <w:tbl>
      <w:tblPr>
        <w:tblW w:w="5000" w:type="pct"/>
        <w:tblLook w:val="0000"/>
      </w:tblPr>
      <w:tblGrid>
        <w:gridCol w:w="5063"/>
        <w:gridCol w:w="1165"/>
        <w:gridCol w:w="1601"/>
        <w:gridCol w:w="1458"/>
      </w:tblGrid>
      <w:tr w:rsidR="002D7905" w:rsidRPr="00F47232" w:rsidTr="00057C33">
        <w:trPr>
          <w:trHeight w:val="195"/>
        </w:trPr>
        <w:tc>
          <w:tcPr>
            <w:tcW w:w="2726"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p>
        </w:tc>
        <w:tc>
          <w:tcPr>
            <w:tcW w:w="2274" w:type="pct"/>
            <w:gridSpan w:val="3"/>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jc w:val="center"/>
              <w:rPr>
                <w:rFonts w:ascii="Times New Roman" w:hAnsi="Times New Roman"/>
                <w:sz w:val="24"/>
                <w:szCs w:val="24"/>
              </w:rPr>
            </w:pPr>
            <w:r>
              <w:rPr>
                <w:rFonts w:ascii="Times New Roman" w:hAnsi="Times New Roman"/>
                <w:sz w:val="24"/>
                <w:szCs w:val="24"/>
              </w:rPr>
              <w:t>Turpmākie trīs gadi (</w:t>
            </w:r>
            <w:proofErr w:type="spellStart"/>
            <w:r w:rsidRPr="00525EF9">
              <w:rPr>
                <w:rFonts w:ascii="Times New Roman" w:hAnsi="Times New Roman"/>
                <w:i/>
                <w:sz w:val="24"/>
                <w:szCs w:val="24"/>
              </w:rPr>
              <w:t>euro</w:t>
            </w:r>
            <w:proofErr w:type="spellEnd"/>
            <w:r w:rsidRPr="00F47232">
              <w:rPr>
                <w:rFonts w:ascii="Times New Roman" w:hAnsi="Times New Roman"/>
                <w:sz w:val="24"/>
                <w:szCs w:val="24"/>
              </w:rPr>
              <w:t>)</w:t>
            </w:r>
          </w:p>
        </w:tc>
      </w:tr>
      <w:tr w:rsidR="002D7905" w:rsidRPr="00BA6692" w:rsidTr="00057C33">
        <w:trPr>
          <w:trHeight w:val="1"/>
        </w:trPr>
        <w:tc>
          <w:tcPr>
            <w:tcW w:w="2726" w:type="pct"/>
            <w:vMerge/>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2014</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2015</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2016</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Kopējās izmaiņas budžeta ieņēmumos t.sk.:</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Izmaiņas valsts budžeta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Izmaiņas pašvaldību budžeta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Kopējās izmaiņas budžeta izdevumos t.sk.:</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3E5EAD" w:rsidRDefault="002D7905" w:rsidP="003E5EAD">
            <w:pPr>
              <w:spacing w:after="0" w:line="240" w:lineRule="auto"/>
              <w:jc w:val="center"/>
              <w:rPr>
                <w:rFonts w:ascii="Times New Roman" w:hAnsi="Times New Roman"/>
                <w:sz w:val="24"/>
                <w:szCs w:val="24"/>
              </w:rPr>
            </w:pPr>
            <w:r w:rsidRPr="003E5EAD">
              <w:rPr>
                <w:rFonts w:ascii="Times New Roman" w:hAnsi="Times New Roman"/>
                <w:sz w:val="24"/>
                <w:szCs w:val="24"/>
              </w:rPr>
              <w:t>50</w:t>
            </w:r>
            <w:r w:rsidR="003E5EAD" w:rsidRPr="003E5EAD">
              <w:rPr>
                <w:rFonts w:ascii="Times New Roman" w:hAnsi="Times New Roman"/>
                <w:sz w:val="24"/>
                <w:szCs w:val="24"/>
              </w:rPr>
              <w:t>0</w:t>
            </w:r>
            <w:r w:rsidRPr="003E5EAD">
              <w:rPr>
                <w:rFonts w:ascii="Times New Roman" w:hAnsi="Times New Roman"/>
                <w:sz w:val="24"/>
                <w:szCs w:val="24"/>
              </w:rPr>
              <w:t>8</w:t>
            </w:r>
            <w:r w:rsidR="003E5EAD" w:rsidRPr="003E5EAD">
              <w:rPr>
                <w:rFonts w:ascii="Times New Roman" w:hAnsi="Times New Roman"/>
                <w:sz w:val="24"/>
                <w:szCs w:val="24"/>
              </w:rPr>
              <w:t>3397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3E5EAD" w:rsidP="00057C33">
            <w:pPr>
              <w:spacing w:after="0" w:line="240" w:lineRule="auto"/>
              <w:jc w:val="center"/>
              <w:rPr>
                <w:rFonts w:ascii="Times New Roman" w:hAnsi="Times New Roman"/>
                <w:sz w:val="24"/>
                <w:szCs w:val="24"/>
              </w:rPr>
            </w:pPr>
            <w:r>
              <w:rPr>
                <w:rFonts w:ascii="Times New Roman" w:hAnsi="Times New Roman"/>
                <w:sz w:val="24"/>
                <w:szCs w:val="24"/>
              </w:rPr>
              <w:t>59997822</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Izmaiņas valsts budžeta izdevumos ieņēmumos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3E5EAD">
            <w:pPr>
              <w:spacing w:after="0" w:line="240" w:lineRule="auto"/>
              <w:jc w:val="center"/>
              <w:rPr>
                <w:rFonts w:ascii="Times New Roman" w:hAnsi="Times New Roman"/>
                <w:bCs/>
                <w:color w:val="000000"/>
                <w:sz w:val="24"/>
                <w:szCs w:val="24"/>
              </w:rPr>
            </w:pPr>
            <w:r w:rsidRPr="00BA6692">
              <w:rPr>
                <w:rFonts w:ascii="Times New Roman" w:hAnsi="Times New Roman"/>
                <w:bCs/>
                <w:color w:val="000000"/>
                <w:sz w:val="24"/>
                <w:szCs w:val="24"/>
              </w:rPr>
              <w:t>47</w:t>
            </w:r>
            <w:r w:rsidR="003E5EAD">
              <w:rPr>
                <w:rFonts w:ascii="Times New Roman" w:hAnsi="Times New Roman"/>
                <w:bCs/>
                <w:color w:val="000000"/>
                <w:sz w:val="24"/>
                <w:szCs w:val="24"/>
              </w:rPr>
              <w:t>464350</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3E5EAD">
            <w:pPr>
              <w:spacing w:after="0" w:line="240" w:lineRule="auto"/>
              <w:jc w:val="center"/>
              <w:rPr>
                <w:rFonts w:ascii="Times New Roman" w:hAnsi="Times New Roman"/>
                <w:bCs/>
                <w:color w:val="000000"/>
                <w:sz w:val="24"/>
                <w:szCs w:val="24"/>
              </w:rPr>
            </w:pPr>
            <w:r w:rsidRPr="00BA6692">
              <w:rPr>
                <w:rFonts w:ascii="Times New Roman" w:hAnsi="Times New Roman"/>
                <w:bCs/>
                <w:color w:val="000000"/>
                <w:sz w:val="24"/>
                <w:szCs w:val="24"/>
              </w:rPr>
              <w:t>57</w:t>
            </w:r>
            <w:r w:rsidR="003E5EAD">
              <w:rPr>
                <w:rFonts w:ascii="Times New Roman" w:hAnsi="Times New Roman"/>
                <w:bCs/>
                <w:color w:val="000000"/>
                <w:sz w:val="24"/>
                <w:szCs w:val="24"/>
              </w:rPr>
              <w:t>378775</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Izmaiņas pašvaldību budžeta izdevumos</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2619047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2619047</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Kopējā finansiālā ietekme:</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3E5EAD">
            <w:pPr>
              <w:spacing w:after="0" w:line="240" w:lineRule="auto"/>
              <w:jc w:val="center"/>
              <w:rPr>
                <w:rFonts w:ascii="Times New Roman" w:hAnsi="Times New Roman"/>
                <w:sz w:val="24"/>
                <w:szCs w:val="24"/>
              </w:rPr>
            </w:pPr>
            <w:r w:rsidRPr="00BA6692">
              <w:rPr>
                <w:rFonts w:ascii="Times New Roman" w:hAnsi="Times New Roman"/>
                <w:sz w:val="24"/>
                <w:szCs w:val="24"/>
              </w:rPr>
              <w:t xml:space="preserve">- </w:t>
            </w:r>
            <w:r w:rsidR="003E5EAD" w:rsidRPr="003E5EAD">
              <w:rPr>
                <w:rFonts w:ascii="Times New Roman" w:hAnsi="Times New Roman"/>
                <w:sz w:val="24"/>
                <w:szCs w:val="24"/>
              </w:rPr>
              <w:t>50083397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3E5EAD">
            <w:pPr>
              <w:spacing w:after="0" w:line="240" w:lineRule="auto"/>
              <w:jc w:val="center"/>
              <w:rPr>
                <w:rFonts w:ascii="Times New Roman" w:hAnsi="Times New Roman"/>
                <w:sz w:val="24"/>
                <w:szCs w:val="24"/>
              </w:rPr>
            </w:pPr>
            <w:r w:rsidRPr="00BA6692">
              <w:rPr>
                <w:rFonts w:ascii="Times New Roman" w:hAnsi="Times New Roman"/>
                <w:sz w:val="24"/>
                <w:szCs w:val="24"/>
              </w:rPr>
              <w:t>-</w:t>
            </w:r>
            <w:r w:rsidR="003E5EAD">
              <w:rPr>
                <w:rFonts w:ascii="Times New Roman" w:hAnsi="Times New Roman"/>
                <w:sz w:val="24"/>
                <w:szCs w:val="24"/>
              </w:rPr>
              <w:t>59997822</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finansiālā ietekme uz valsts budžetu</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bCs/>
                <w:color w:val="000000"/>
                <w:sz w:val="24"/>
                <w:szCs w:val="24"/>
              </w:rPr>
            </w:pPr>
            <w:r w:rsidRPr="00BA6692">
              <w:rPr>
                <w:rFonts w:ascii="Times New Roman" w:hAnsi="Times New Roman"/>
                <w:sz w:val="24"/>
                <w:szCs w:val="24"/>
              </w:rPr>
              <w:t xml:space="preserve">- </w:t>
            </w:r>
            <w:r w:rsidRPr="00BA6692">
              <w:rPr>
                <w:rFonts w:ascii="Times New Roman" w:hAnsi="Times New Roman"/>
                <w:bCs/>
                <w:color w:val="000000"/>
                <w:sz w:val="24"/>
                <w:szCs w:val="24"/>
              </w:rPr>
              <w:t>47</w:t>
            </w:r>
            <w:r w:rsidR="003E5EAD">
              <w:rPr>
                <w:rFonts w:ascii="Times New Roman" w:hAnsi="Times New Roman"/>
                <w:bCs/>
                <w:color w:val="000000"/>
                <w:sz w:val="24"/>
                <w:szCs w:val="24"/>
              </w:rPr>
              <w:t>464350</w:t>
            </w:r>
          </w:p>
          <w:p w:rsidR="002D7905" w:rsidRPr="00BA6692" w:rsidRDefault="002D7905" w:rsidP="00057C33">
            <w:pPr>
              <w:spacing w:after="0" w:line="240" w:lineRule="auto"/>
              <w:jc w:val="center"/>
              <w:rPr>
                <w:rFonts w:ascii="Times New Roman" w:hAnsi="Times New Roman"/>
                <w:sz w:val="24"/>
                <w:szCs w:val="24"/>
              </w:rPr>
            </w:pP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3E5EAD">
            <w:pPr>
              <w:spacing w:after="0" w:line="240" w:lineRule="auto"/>
              <w:jc w:val="center"/>
              <w:rPr>
                <w:rFonts w:ascii="Times New Roman" w:hAnsi="Times New Roman"/>
                <w:bCs/>
                <w:color w:val="000000"/>
                <w:sz w:val="24"/>
                <w:szCs w:val="24"/>
              </w:rPr>
            </w:pPr>
            <w:r w:rsidRPr="00BA6692">
              <w:rPr>
                <w:rFonts w:ascii="Times New Roman" w:hAnsi="Times New Roman"/>
                <w:sz w:val="24"/>
                <w:szCs w:val="24"/>
              </w:rPr>
              <w:t xml:space="preserve">- </w:t>
            </w:r>
            <w:r w:rsidRPr="00BA6692">
              <w:rPr>
                <w:rFonts w:ascii="Times New Roman" w:hAnsi="Times New Roman"/>
                <w:bCs/>
                <w:color w:val="000000"/>
                <w:sz w:val="24"/>
                <w:szCs w:val="24"/>
              </w:rPr>
              <w:t>57</w:t>
            </w:r>
            <w:r w:rsidR="003E5EAD">
              <w:rPr>
                <w:rFonts w:ascii="Times New Roman" w:hAnsi="Times New Roman"/>
                <w:bCs/>
                <w:color w:val="000000"/>
                <w:sz w:val="24"/>
                <w:szCs w:val="24"/>
              </w:rPr>
              <w:t>378775</w:t>
            </w:r>
          </w:p>
        </w:tc>
      </w:tr>
      <w:tr w:rsidR="002D7905" w:rsidRPr="00BA6692" w:rsidTr="00057C33">
        <w:trPr>
          <w:trHeight w:val="1"/>
        </w:trPr>
        <w:tc>
          <w:tcPr>
            <w:tcW w:w="2726"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F47232" w:rsidRDefault="002D7905" w:rsidP="00057C33">
            <w:pPr>
              <w:spacing w:after="0" w:line="240" w:lineRule="auto"/>
              <w:rPr>
                <w:rFonts w:ascii="Times New Roman" w:hAnsi="Times New Roman"/>
                <w:sz w:val="24"/>
                <w:szCs w:val="24"/>
              </w:rPr>
            </w:pPr>
            <w:r w:rsidRPr="00F47232">
              <w:rPr>
                <w:rFonts w:ascii="Times New Roman" w:hAnsi="Times New Roman"/>
                <w:sz w:val="24"/>
                <w:szCs w:val="24"/>
              </w:rPr>
              <w:t>finansiālā ietekme uz pašvaldību budžetu</w:t>
            </w:r>
          </w:p>
        </w:tc>
        <w:tc>
          <w:tcPr>
            <w:tcW w:w="627"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p>
        </w:tc>
        <w:tc>
          <w:tcPr>
            <w:tcW w:w="862"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- 2619047</w:t>
            </w:r>
          </w:p>
        </w:tc>
        <w:tc>
          <w:tcPr>
            <w:tcW w:w="785" w:type="pct"/>
            <w:tcBorders>
              <w:top w:val="single" w:sz="3" w:space="0" w:color="000000"/>
              <w:left w:val="single" w:sz="3" w:space="0" w:color="000000"/>
              <w:bottom w:val="single" w:sz="3" w:space="0" w:color="000000"/>
              <w:right w:val="single" w:sz="3" w:space="0" w:color="000000"/>
            </w:tcBorders>
            <w:shd w:val="clear" w:color="000000" w:fill="FFFFFF"/>
          </w:tcPr>
          <w:p w:rsidR="002D7905" w:rsidRPr="00BA6692" w:rsidRDefault="002D7905" w:rsidP="00057C33">
            <w:pPr>
              <w:spacing w:after="0" w:line="240" w:lineRule="auto"/>
              <w:jc w:val="center"/>
              <w:rPr>
                <w:rFonts w:ascii="Times New Roman" w:hAnsi="Times New Roman"/>
                <w:sz w:val="24"/>
                <w:szCs w:val="24"/>
              </w:rPr>
            </w:pPr>
            <w:r w:rsidRPr="00BA6692">
              <w:rPr>
                <w:rFonts w:ascii="Times New Roman" w:hAnsi="Times New Roman"/>
                <w:sz w:val="24"/>
                <w:szCs w:val="24"/>
              </w:rPr>
              <w:t>- 2619047</w:t>
            </w:r>
          </w:p>
        </w:tc>
      </w:tr>
    </w:tbl>
    <w:p w:rsidR="002D7905" w:rsidRDefault="002D7905" w:rsidP="002D7905">
      <w:pPr>
        <w:tabs>
          <w:tab w:val="left" w:pos="6804"/>
        </w:tabs>
        <w:spacing w:after="0" w:line="240" w:lineRule="auto"/>
        <w:ind w:left="284"/>
        <w:rPr>
          <w:rFonts w:ascii="Times New Roman" w:eastAsia="Times New Roman" w:hAnsi="Times New Roman" w:cs="Times New Roman"/>
          <w:sz w:val="24"/>
          <w:szCs w:val="24"/>
          <w:lang w:eastAsia="lv-LV"/>
        </w:rPr>
      </w:pPr>
    </w:p>
    <w:p w:rsidR="00AE1080" w:rsidRDefault="00AE1080" w:rsidP="002D7905">
      <w:pPr>
        <w:tabs>
          <w:tab w:val="left" w:pos="6804"/>
        </w:tabs>
        <w:spacing w:after="0" w:line="240" w:lineRule="auto"/>
        <w:ind w:left="284"/>
        <w:rPr>
          <w:rFonts w:ascii="Times New Roman" w:eastAsia="Times New Roman" w:hAnsi="Times New Roman" w:cs="Times New Roman"/>
          <w:sz w:val="24"/>
          <w:szCs w:val="24"/>
          <w:lang w:eastAsia="lv-LV"/>
        </w:rPr>
      </w:pPr>
    </w:p>
    <w:p w:rsidR="002D7905" w:rsidRPr="00627C29" w:rsidRDefault="002D7905" w:rsidP="002D7905">
      <w:pPr>
        <w:tabs>
          <w:tab w:val="left" w:pos="6804"/>
        </w:tabs>
        <w:spacing w:after="0" w:line="240" w:lineRule="auto"/>
        <w:ind w:left="284"/>
        <w:rPr>
          <w:rFonts w:ascii="Times New Roman" w:eastAsia="Times New Roman" w:hAnsi="Times New Roman" w:cs="Times New Roman"/>
          <w:sz w:val="24"/>
          <w:szCs w:val="24"/>
          <w:lang w:eastAsia="lv-LV"/>
        </w:rPr>
      </w:pPr>
      <w:r w:rsidRPr="00627C29">
        <w:rPr>
          <w:rFonts w:ascii="Times New Roman" w:eastAsia="Times New Roman" w:hAnsi="Times New Roman" w:cs="Times New Roman"/>
          <w:sz w:val="24"/>
          <w:szCs w:val="24"/>
          <w:lang w:eastAsia="lv-LV"/>
        </w:rPr>
        <w:t>Kultūras ministre</w:t>
      </w:r>
      <w:r w:rsidRPr="00627C2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r w:rsidRPr="00627C29">
        <w:rPr>
          <w:rFonts w:ascii="Times New Roman" w:eastAsia="Times New Roman" w:hAnsi="Times New Roman" w:cs="Times New Roman"/>
          <w:sz w:val="24"/>
          <w:szCs w:val="24"/>
          <w:lang w:eastAsia="lv-LV"/>
        </w:rPr>
        <w:t>D.Melbārde</w:t>
      </w:r>
    </w:p>
    <w:p w:rsidR="002D7905" w:rsidRDefault="002D7905" w:rsidP="002D7905">
      <w:pPr>
        <w:tabs>
          <w:tab w:val="left" w:pos="6804"/>
        </w:tabs>
        <w:spacing w:after="0" w:line="240" w:lineRule="auto"/>
        <w:ind w:left="284"/>
        <w:rPr>
          <w:rFonts w:ascii="Times New Roman" w:eastAsia="Times New Roman" w:hAnsi="Times New Roman" w:cs="Times New Roman"/>
          <w:sz w:val="24"/>
          <w:szCs w:val="24"/>
          <w:lang w:eastAsia="lv-LV"/>
        </w:rPr>
      </w:pPr>
    </w:p>
    <w:p w:rsidR="002D7905" w:rsidRPr="00FC0E14" w:rsidRDefault="002D7905" w:rsidP="002D7905">
      <w:pPr>
        <w:tabs>
          <w:tab w:val="left" w:pos="6804"/>
        </w:tabs>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sekretāra </w:t>
      </w:r>
      <w:proofErr w:type="spellStart"/>
      <w:r>
        <w:rPr>
          <w:rFonts w:ascii="Times New Roman" w:eastAsia="Times New Roman" w:hAnsi="Times New Roman" w:cs="Times New Roman"/>
          <w:sz w:val="24"/>
          <w:szCs w:val="24"/>
          <w:lang w:eastAsia="lv-LV"/>
        </w:rPr>
        <w:t>p.i</w:t>
      </w:r>
      <w:proofErr w:type="spellEnd"/>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U.Lielpēters</w:t>
      </w:r>
      <w:r w:rsidRPr="00627C29">
        <w:rPr>
          <w:rFonts w:ascii="Times New Roman" w:eastAsia="Times New Roman" w:hAnsi="Times New Roman" w:cs="Times New Roman"/>
          <w:sz w:val="24"/>
          <w:szCs w:val="24"/>
          <w:lang w:eastAsia="lv-LV"/>
        </w:rPr>
        <w:tab/>
      </w:r>
    </w:p>
    <w:p w:rsidR="002D7905" w:rsidRDefault="002D7905" w:rsidP="002D7905">
      <w:pPr>
        <w:spacing w:after="0" w:line="240" w:lineRule="auto"/>
        <w:rPr>
          <w:rFonts w:ascii="Times New Roman" w:hAnsi="Times New Roman" w:cs="Times New Roman"/>
        </w:rPr>
      </w:pPr>
    </w:p>
    <w:p w:rsidR="00AE1080" w:rsidRDefault="00AE1080" w:rsidP="002D7905">
      <w:pPr>
        <w:spacing w:after="0" w:line="240" w:lineRule="auto"/>
        <w:rPr>
          <w:rFonts w:ascii="Times New Roman" w:hAnsi="Times New Roman" w:cs="Times New Roman"/>
        </w:rPr>
      </w:pPr>
    </w:p>
    <w:p w:rsidR="00AE1080" w:rsidRDefault="00AE1080" w:rsidP="002D7905">
      <w:pPr>
        <w:spacing w:after="0" w:line="240" w:lineRule="auto"/>
        <w:rPr>
          <w:rFonts w:ascii="Times New Roman" w:hAnsi="Times New Roman" w:cs="Times New Roman"/>
        </w:rPr>
      </w:pPr>
    </w:p>
    <w:p w:rsidR="00AE1080" w:rsidRDefault="00AE1080" w:rsidP="002D7905">
      <w:pPr>
        <w:spacing w:after="0" w:line="240" w:lineRule="auto"/>
        <w:rPr>
          <w:rFonts w:ascii="Times New Roman" w:hAnsi="Times New Roman" w:cs="Times New Roman"/>
        </w:rPr>
      </w:pPr>
    </w:p>
    <w:p w:rsidR="00AE1080" w:rsidRPr="00AE1080" w:rsidRDefault="00AE1080" w:rsidP="002D7905">
      <w:pPr>
        <w:spacing w:after="0" w:line="240" w:lineRule="auto"/>
        <w:rPr>
          <w:rFonts w:ascii="Times New Roman" w:hAnsi="Times New Roman" w:cs="Times New Roman"/>
        </w:rPr>
      </w:pPr>
    </w:p>
    <w:p w:rsidR="002D7905" w:rsidRPr="00AE1080" w:rsidRDefault="002D7905" w:rsidP="002D7905">
      <w:pPr>
        <w:spacing w:after="0" w:line="240" w:lineRule="auto"/>
        <w:rPr>
          <w:rFonts w:ascii="Times New Roman" w:hAnsi="Times New Roman" w:cs="Times New Roman"/>
        </w:rPr>
      </w:pPr>
      <w:r w:rsidRPr="00AE1080">
        <w:rPr>
          <w:rFonts w:ascii="Times New Roman" w:hAnsi="Times New Roman" w:cs="Times New Roman"/>
        </w:rPr>
        <w:t>24.07.2014 11:21</w:t>
      </w:r>
    </w:p>
    <w:p w:rsidR="002D7905" w:rsidRPr="00AE1080" w:rsidRDefault="002D7905" w:rsidP="002D7905">
      <w:pPr>
        <w:spacing w:after="0" w:line="240" w:lineRule="auto"/>
        <w:rPr>
          <w:rFonts w:ascii="Times New Roman" w:hAnsi="Times New Roman" w:cs="Times New Roman"/>
        </w:rPr>
      </w:pPr>
      <w:r w:rsidRPr="00AE1080">
        <w:rPr>
          <w:rFonts w:ascii="Times New Roman" w:hAnsi="Times New Roman" w:cs="Times New Roman"/>
        </w:rPr>
        <w:t>15</w:t>
      </w:r>
      <w:r w:rsidR="00AE1080">
        <w:rPr>
          <w:rFonts w:ascii="Times New Roman" w:hAnsi="Times New Roman" w:cs="Times New Roman"/>
        </w:rPr>
        <w:t>02</w:t>
      </w:r>
    </w:p>
    <w:p w:rsidR="002D7905" w:rsidRPr="00AE1080" w:rsidRDefault="008F7433" w:rsidP="002D7905">
      <w:pPr>
        <w:spacing w:after="0" w:line="240" w:lineRule="auto"/>
        <w:rPr>
          <w:rFonts w:ascii="Times New Roman" w:hAnsi="Times New Roman" w:cs="Times New Roman"/>
        </w:rPr>
      </w:pPr>
      <w:bookmarkStart w:id="0" w:name="OLE_LINK1"/>
      <w:bookmarkStart w:id="1" w:name="OLE_LINK2"/>
      <w:r w:rsidRPr="00AE1080">
        <w:rPr>
          <w:rFonts w:ascii="Times New Roman" w:hAnsi="Times New Roman" w:cs="Times New Roman"/>
        </w:rPr>
        <w:t>J.Treile</w:t>
      </w:r>
      <w:r w:rsidR="002D7905" w:rsidRPr="00AE1080">
        <w:rPr>
          <w:rFonts w:ascii="Times New Roman" w:hAnsi="Times New Roman" w:cs="Times New Roman"/>
        </w:rPr>
        <w:t xml:space="preserve">, </w:t>
      </w:r>
      <w:bookmarkStart w:id="2" w:name="OLE_LINK3"/>
      <w:bookmarkStart w:id="3" w:name="OLE_LINK4"/>
      <w:bookmarkEnd w:id="0"/>
      <w:bookmarkEnd w:id="1"/>
      <w:r w:rsidR="002D7905" w:rsidRPr="00AE1080">
        <w:rPr>
          <w:rFonts w:ascii="Times New Roman" w:hAnsi="Times New Roman" w:cs="Times New Roman"/>
        </w:rPr>
        <w:t>673302</w:t>
      </w:r>
      <w:r w:rsidR="00703430" w:rsidRPr="00AE1080">
        <w:rPr>
          <w:rFonts w:ascii="Times New Roman" w:hAnsi="Times New Roman" w:cs="Times New Roman"/>
        </w:rPr>
        <w:t>45</w:t>
      </w:r>
    </w:p>
    <w:p w:rsidR="002D7905" w:rsidRPr="00AE1080" w:rsidRDefault="006951D2" w:rsidP="002D7905">
      <w:pPr>
        <w:spacing w:after="0" w:line="240" w:lineRule="auto"/>
        <w:rPr>
          <w:rFonts w:ascii="Times New Roman" w:hAnsi="Times New Roman" w:cs="Times New Roman"/>
        </w:rPr>
      </w:pPr>
      <w:hyperlink r:id="rId7" w:history="1">
        <w:r w:rsidR="008F7433" w:rsidRPr="00AE1080">
          <w:rPr>
            <w:rStyle w:val="Hipersaite"/>
            <w:rFonts w:ascii="Times New Roman" w:hAnsi="Times New Roman" w:cs="Times New Roman"/>
          </w:rPr>
          <w:t>Jolanta.Treile@km.gov.lv</w:t>
        </w:r>
      </w:hyperlink>
      <w:r w:rsidR="002D7905" w:rsidRPr="00AE1080">
        <w:rPr>
          <w:rFonts w:ascii="Times New Roman" w:hAnsi="Times New Roman" w:cs="Times New Roman"/>
        </w:rPr>
        <w:t xml:space="preserve">  </w:t>
      </w:r>
    </w:p>
    <w:bookmarkEnd w:id="2"/>
    <w:bookmarkEnd w:id="3"/>
    <w:p w:rsidR="00816FD8" w:rsidRDefault="00816FD8"/>
    <w:sectPr w:rsidR="00816FD8" w:rsidSect="00AE108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05" w:rsidRDefault="002D7905" w:rsidP="002D7905">
      <w:pPr>
        <w:spacing w:after="0" w:line="240" w:lineRule="auto"/>
      </w:pPr>
      <w:r>
        <w:separator/>
      </w:r>
    </w:p>
  </w:endnote>
  <w:endnote w:type="continuationSeparator" w:id="0">
    <w:p w:rsidR="002D7905" w:rsidRDefault="002D7905" w:rsidP="002D7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F9" w:rsidRPr="001A193B" w:rsidRDefault="006C3B27" w:rsidP="001A193B">
    <w:pPr>
      <w:pStyle w:val="Kjene"/>
      <w:jc w:val="both"/>
    </w:pPr>
  </w:p>
  <w:p w:rsidR="00525EF9" w:rsidRPr="0072132F" w:rsidRDefault="002D7905" w:rsidP="0072132F">
    <w:pPr>
      <w:pStyle w:val="Kjene"/>
      <w:jc w:val="both"/>
      <w:rPr>
        <w:rFonts w:ascii="Times New Roman" w:hAnsi="Times New Roman" w:cs="Times New Roman"/>
      </w:rPr>
    </w:pPr>
    <w:r>
      <w:rPr>
        <w:rFonts w:ascii="Times New Roman" w:hAnsi="Times New Roman" w:cs="Times New Roman"/>
      </w:rPr>
      <w:t>KMKops_2407</w:t>
    </w:r>
    <w:r w:rsidR="008F7433" w:rsidRPr="0072132F">
      <w:rPr>
        <w:rFonts w:ascii="Times New Roman" w:hAnsi="Times New Roman" w:cs="Times New Roman"/>
      </w:rPr>
      <w:t xml:space="preserve">14_Radosa_Latvija; </w:t>
    </w:r>
    <w:r w:rsidR="008F7433" w:rsidRPr="0072132F">
      <w:rPr>
        <w:rFonts w:ascii="Times New Roman" w:hAnsi="Times New Roman" w:cs="Times New Roman"/>
        <w:bCs/>
      </w:rPr>
      <w:t>Pamatnostādņu projekta „Kultūrpolitikas pamatnostādnes 2014.–2020.gadam „Radošā Latvija””</w:t>
    </w:r>
    <w:r w:rsidR="008F7433" w:rsidRPr="0072132F">
      <w:rPr>
        <w:rFonts w:ascii="Times New Roman" w:hAnsi="Times New Roman" w:cs="Times New Roman"/>
      </w:rPr>
      <w:t xml:space="preserve"> 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F9" w:rsidRPr="001A193B" w:rsidRDefault="00AE1080" w:rsidP="001A193B">
    <w:pPr>
      <w:pStyle w:val="Kjene"/>
      <w:jc w:val="both"/>
      <w:rPr>
        <w:rFonts w:ascii="Times New Roman" w:hAnsi="Times New Roman" w:cs="Times New Roman"/>
      </w:rPr>
    </w:pPr>
    <w:r>
      <w:rPr>
        <w:rFonts w:ascii="Times New Roman" w:hAnsi="Times New Roman" w:cs="Times New Roman"/>
      </w:rPr>
      <w:t>KMKops_2407</w:t>
    </w:r>
    <w:r w:rsidR="008F7433" w:rsidRPr="0072132F">
      <w:rPr>
        <w:rFonts w:ascii="Times New Roman" w:hAnsi="Times New Roman" w:cs="Times New Roman"/>
      </w:rPr>
      <w:t xml:space="preserve">14_Radosa_Latvija; </w:t>
    </w:r>
    <w:r w:rsidR="008F7433" w:rsidRPr="0072132F">
      <w:rPr>
        <w:rFonts w:ascii="Times New Roman" w:hAnsi="Times New Roman" w:cs="Times New Roman"/>
        <w:bCs/>
      </w:rPr>
      <w:t>Pamatnostādņu projekta „Kultūrpolitikas pamatnostādnes 2014.–2020.gadam „Radošā Latvija””</w:t>
    </w:r>
    <w:r w:rsidR="008F7433" w:rsidRPr="0072132F">
      <w:rPr>
        <w:rFonts w:ascii="Times New Roman" w:hAnsi="Times New Roman" w:cs="Times New Roman"/>
      </w:rPr>
      <w:t xml:space="preserve">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05" w:rsidRDefault="002D7905" w:rsidP="002D7905">
      <w:pPr>
        <w:spacing w:after="0" w:line="240" w:lineRule="auto"/>
      </w:pPr>
      <w:r>
        <w:separator/>
      </w:r>
    </w:p>
  </w:footnote>
  <w:footnote w:type="continuationSeparator" w:id="0">
    <w:p w:rsidR="002D7905" w:rsidRDefault="002D7905" w:rsidP="002D7905">
      <w:pPr>
        <w:spacing w:after="0" w:line="240" w:lineRule="auto"/>
      </w:pPr>
      <w:r>
        <w:continuationSeparator/>
      </w:r>
    </w:p>
  </w:footnote>
  <w:footnote w:id="1">
    <w:p w:rsidR="002D7905" w:rsidRPr="0072132F" w:rsidRDefault="002D7905" w:rsidP="002D7905">
      <w:pPr>
        <w:spacing w:after="0" w:line="240" w:lineRule="auto"/>
        <w:jc w:val="both"/>
        <w:rPr>
          <w:rFonts w:ascii="Times New Roman" w:hAnsi="Times New Roman" w:cs="Times New Roman"/>
          <w:sz w:val="18"/>
          <w:szCs w:val="18"/>
        </w:rPr>
      </w:pPr>
      <w:r w:rsidRPr="0072132F">
        <w:rPr>
          <w:rStyle w:val="Vresatsauce"/>
          <w:rFonts w:ascii="Times New Roman" w:hAnsi="Times New Roman" w:cs="Times New Roman"/>
          <w:sz w:val="18"/>
          <w:szCs w:val="18"/>
        </w:rPr>
        <w:footnoteRef/>
      </w:r>
      <w:r w:rsidRPr="0072132F">
        <w:rPr>
          <w:rFonts w:ascii="Times New Roman" w:hAnsi="Times New Roman" w:cs="Times New Roman"/>
          <w:sz w:val="18"/>
          <w:szCs w:val="18"/>
        </w:rPr>
        <w:t xml:space="preserve"> Kultūras aliansē ir apvienojušās trīs lielākās Latvijas kultūras organizāciju apvienības:</w:t>
      </w:r>
      <w:r w:rsidRPr="0072132F">
        <w:rPr>
          <w:rFonts w:ascii="Times New Roman" w:hAnsi="Times New Roman" w:cs="Times New Roman"/>
          <w:b/>
          <w:sz w:val="18"/>
          <w:szCs w:val="18"/>
        </w:rPr>
        <w:t xml:space="preserve"> </w:t>
      </w:r>
      <w:r w:rsidRPr="0072132F">
        <w:rPr>
          <w:rFonts w:ascii="Times New Roman" w:hAnsi="Times New Roman" w:cs="Times New Roman"/>
          <w:sz w:val="18"/>
          <w:szCs w:val="18"/>
        </w:rPr>
        <w:t>Latvijas Radošo savienību padome, biedrība „Laiks kultūrai” un Laikmetīgās kultūras nevalstisko organizāciju asociācija.</w:t>
      </w:r>
    </w:p>
  </w:footnote>
  <w:footnote w:id="2">
    <w:p w:rsidR="002D7905" w:rsidRPr="0072132F" w:rsidRDefault="002D7905" w:rsidP="002D7905">
      <w:pPr>
        <w:pStyle w:val="Vresteksts"/>
        <w:spacing w:after="0" w:line="240" w:lineRule="auto"/>
        <w:rPr>
          <w:rFonts w:ascii="Times New Roman" w:hAnsi="Times New Roman" w:cs="Times New Roman"/>
          <w:sz w:val="18"/>
          <w:szCs w:val="18"/>
        </w:rPr>
      </w:pPr>
      <w:r w:rsidRPr="0072132F">
        <w:rPr>
          <w:rStyle w:val="Vresatsauce"/>
          <w:sz w:val="18"/>
          <w:szCs w:val="18"/>
        </w:rPr>
        <w:footnoteRef/>
      </w:r>
      <w:r w:rsidRPr="0072132F">
        <w:rPr>
          <w:rFonts w:ascii="Times New Roman" w:hAnsi="Times New Roman" w:cs="Times New Roman"/>
          <w:sz w:val="18"/>
          <w:szCs w:val="18"/>
        </w:rPr>
        <w:t xml:space="preserve"> Da</w:t>
      </w:r>
      <w:r>
        <w:rPr>
          <w:rFonts w:ascii="Times New Roman" w:hAnsi="Times New Roman" w:cs="Times New Roman"/>
          <w:sz w:val="18"/>
          <w:szCs w:val="18"/>
        </w:rPr>
        <w:t>ti pārrēķināti saskaņā ar 2011.</w:t>
      </w:r>
      <w:r w:rsidRPr="0072132F">
        <w:rPr>
          <w:rFonts w:ascii="Times New Roman" w:hAnsi="Times New Roman" w:cs="Times New Roman"/>
          <w:sz w:val="18"/>
          <w:szCs w:val="18"/>
        </w:rPr>
        <w:t>gada tautas skaitīšanas rezultātiem.</w:t>
      </w:r>
    </w:p>
  </w:footnote>
  <w:footnote w:id="3">
    <w:p w:rsidR="002D7905" w:rsidRDefault="002D7905" w:rsidP="002D7905">
      <w:pPr>
        <w:pStyle w:val="Vresteksts"/>
        <w:spacing w:after="0" w:line="240" w:lineRule="auto"/>
      </w:pPr>
      <w:r w:rsidRPr="0072132F">
        <w:rPr>
          <w:rStyle w:val="Vresatsauce"/>
          <w:sz w:val="18"/>
          <w:szCs w:val="18"/>
        </w:rPr>
        <w:footnoteRef/>
      </w:r>
      <w:r w:rsidRPr="0072132F">
        <w:rPr>
          <w:sz w:val="18"/>
          <w:szCs w:val="18"/>
        </w:rPr>
        <w:t xml:space="preserve"> </w:t>
      </w:r>
      <w:r w:rsidRPr="0072132F">
        <w:rPr>
          <w:rFonts w:ascii="Times New Roman" w:hAnsi="Times New Roman" w:cs="Times New Roman"/>
          <w:sz w:val="18"/>
          <w:szCs w:val="18"/>
        </w:rPr>
        <w:t>Rādītājs no Latvijas t</w:t>
      </w:r>
      <w:r>
        <w:rPr>
          <w:rFonts w:ascii="Times New Roman" w:hAnsi="Times New Roman" w:cs="Times New Roman"/>
          <w:sz w:val="18"/>
          <w:szCs w:val="18"/>
        </w:rPr>
        <w:t>ūrisma attīstības pamatnostādnēm</w:t>
      </w:r>
      <w:r w:rsidRPr="0072132F">
        <w:rPr>
          <w:rFonts w:ascii="Times New Roman" w:hAnsi="Times New Roman" w:cs="Times New Roman"/>
          <w:sz w:val="18"/>
          <w:szCs w:val="18"/>
        </w:rPr>
        <w:t xml:space="preserve"> 2014.–2020.gadam.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003"/>
      <w:docPartObj>
        <w:docPartGallery w:val="Page Numbers (Top of Page)"/>
        <w:docPartUnique/>
      </w:docPartObj>
    </w:sdtPr>
    <w:sdtEndPr>
      <w:rPr>
        <w:rFonts w:ascii="Times New Roman" w:hAnsi="Times New Roman" w:cs="Times New Roman"/>
      </w:rPr>
    </w:sdtEndPr>
    <w:sdtContent>
      <w:p w:rsidR="00525EF9" w:rsidRPr="00AE1080" w:rsidRDefault="006951D2" w:rsidP="00AE1080">
        <w:pPr>
          <w:pStyle w:val="Galvene"/>
          <w:jc w:val="center"/>
          <w:rPr>
            <w:rFonts w:ascii="Times New Roman" w:hAnsi="Times New Roman" w:cs="Times New Roman"/>
          </w:rPr>
        </w:pPr>
        <w:r w:rsidRPr="001A193B">
          <w:rPr>
            <w:rFonts w:ascii="Times New Roman" w:hAnsi="Times New Roman" w:cs="Times New Roman"/>
          </w:rPr>
          <w:fldChar w:fldCharType="begin"/>
        </w:r>
        <w:r w:rsidR="008F7433" w:rsidRPr="001A193B">
          <w:rPr>
            <w:rFonts w:ascii="Times New Roman" w:hAnsi="Times New Roman" w:cs="Times New Roman"/>
          </w:rPr>
          <w:instrText xml:space="preserve"> PAGE   \* MERGEFORMAT </w:instrText>
        </w:r>
        <w:r w:rsidRPr="001A193B">
          <w:rPr>
            <w:rFonts w:ascii="Times New Roman" w:hAnsi="Times New Roman" w:cs="Times New Roman"/>
          </w:rPr>
          <w:fldChar w:fldCharType="separate"/>
        </w:r>
        <w:r w:rsidR="006C3B27">
          <w:rPr>
            <w:rFonts w:ascii="Times New Roman" w:hAnsi="Times New Roman" w:cs="Times New Roman"/>
            <w:noProof/>
          </w:rPr>
          <w:t>2</w:t>
        </w:r>
        <w:r w:rsidRPr="001A193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30589"/>
    <w:multiLevelType w:val="multilevel"/>
    <w:tmpl w:val="ECF4E4D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717D0C4F"/>
    <w:multiLevelType w:val="multilevel"/>
    <w:tmpl w:val="FFC48A92"/>
    <w:lvl w:ilvl="0">
      <w:start w:val="1"/>
      <w:numFmt w:val="decimal"/>
      <w:lvlText w:val="%1."/>
      <w:lvlJc w:val="left"/>
      <w:pPr>
        <w:ind w:left="1437" w:hanging="870"/>
      </w:pPr>
      <w:rPr>
        <w:rFonts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905"/>
    <w:rsid w:val="002D7905"/>
    <w:rsid w:val="003E5EAD"/>
    <w:rsid w:val="00577981"/>
    <w:rsid w:val="006951D2"/>
    <w:rsid w:val="006C3B27"/>
    <w:rsid w:val="00703430"/>
    <w:rsid w:val="00816FD8"/>
    <w:rsid w:val="008F7433"/>
    <w:rsid w:val="00AE1080"/>
    <w:rsid w:val="00E152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9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ais"/>
    <w:link w:val="SarakstarindkopaRakstz"/>
    <w:uiPriority w:val="34"/>
    <w:qFormat/>
    <w:rsid w:val="002D7905"/>
    <w:pPr>
      <w:ind w:left="720"/>
      <w:contextualSpacing/>
    </w:pPr>
  </w:style>
  <w:style w:type="character" w:customStyle="1" w:styleId="SarakstarindkopaRakstz">
    <w:name w:val="Saraksta rindkopa Rakstz."/>
    <w:aliases w:val="2 Rakstz."/>
    <w:link w:val="Sarakstarindkopa"/>
    <w:uiPriority w:val="34"/>
    <w:locked/>
    <w:rsid w:val="002D7905"/>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fn,Schriftart: 10 pt"/>
    <w:basedOn w:val="Parastais"/>
    <w:link w:val="VrestekstsRakstz"/>
    <w:unhideWhenUsed/>
    <w:rsid w:val="002D7905"/>
    <w:rPr>
      <w:rFonts w:ascii="Calibri" w:eastAsia="Calibri" w:hAnsi="Calibri" w:cs="Calibr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2D7905"/>
    <w:rPr>
      <w:rFonts w:ascii="Calibri" w:eastAsia="Calibri" w:hAnsi="Calibri" w:cs="Calibri"/>
      <w:sz w:val="20"/>
      <w:szCs w:val="20"/>
    </w:rPr>
  </w:style>
  <w:style w:type="character" w:styleId="Vresatsauce">
    <w:name w:val="footnote reference"/>
    <w:aliases w:val="Footnote Reference Number,Footnote symbol,Footnote Reference Superscript,fr"/>
    <w:basedOn w:val="Noklusjumarindkopasfonts"/>
    <w:uiPriority w:val="99"/>
    <w:unhideWhenUsed/>
    <w:rsid w:val="002D7905"/>
    <w:rPr>
      <w:vertAlign w:val="superscript"/>
    </w:rPr>
  </w:style>
  <w:style w:type="paragraph" w:styleId="Galvene">
    <w:name w:val="header"/>
    <w:basedOn w:val="Parastais"/>
    <w:link w:val="GalveneRakstz"/>
    <w:uiPriority w:val="99"/>
    <w:unhideWhenUsed/>
    <w:rsid w:val="002D79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7905"/>
  </w:style>
  <w:style w:type="paragraph" w:styleId="Kjene">
    <w:name w:val="footer"/>
    <w:basedOn w:val="Parastais"/>
    <w:link w:val="KjeneRakstz"/>
    <w:uiPriority w:val="99"/>
    <w:unhideWhenUsed/>
    <w:rsid w:val="002D79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D7905"/>
  </w:style>
  <w:style w:type="character" w:styleId="Hipersaite">
    <w:name w:val="Hyperlink"/>
    <w:basedOn w:val="Noklusjumarindkopasfonts"/>
    <w:uiPriority w:val="99"/>
    <w:unhideWhenUsed/>
    <w:rsid w:val="002D7905"/>
    <w:rPr>
      <w:color w:val="0000FF" w:themeColor="hyperlink"/>
      <w:u w:val="single"/>
    </w:rPr>
  </w:style>
  <w:style w:type="paragraph" w:customStyle="1" w:styleId="tabteksts">
    <w:name w:val="tab_teksts"/>
    <w:basedOn w:val="Parastais"/>
    <w:uiPriority w:val="99"/>
    <w:qFormat/>
    <w:rsid w:val="002D7905"/>
    <w:pPr>
      <w:spacing w:after="0" w:line="240" w:lineRule="auto"/>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Treil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7693</Words>
  <Characters>4386</Characters>
  <Application>Microsoft Office Word</Application>
  <DocSecurity>0</DocSecurity>
  <Lines>36</Lines>
  <Paragraphs>24</Paragraphs>
  <ScaleCrop>false</ScaleCrop>
  <Company>LR Kultūras Ministrija</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Kultūrpolitikas pamatnostādnes 2014. - 2020. gadam "Radošā Latvija" (kopsavilkums) </dc:title>
  <dc:subject>pamatnostādņu projekta kopsavilkums</dc:subject>
  <dc:creator>J.Treile</dc:creator>
  <dc:description>67330245
Jolanta.Treile@km.gov.lv  </dc:description>
  <cp:lastModifiedBy>Dzintra Rozīte</cp:lastModifiedBy>
  <cp:revision>6</cp:revision>
  <dcterms:created xsi:type="dcterms:W3CDTF">2014-07-24T08:15:00Z</dcterms:created>
  <dcterms:modified xsi:type="dcterms:W3CDTF">2014-07-25T08:48:00Z</dcterms:modified>
</cp:coreProperties>
</file>