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9" w:rsidRDefault="005930B4" w:rsidP="00DA3ED3">
      <w:pPr>
        <w:jc w:val="right"/>
        <w:rPr>
          <w:b/>
          <w:szCs w:val="28"/>
        </w:rPr>
      </w:pPr>
      <w:r w:rsidRPr="00607FA0">
        <w:rPr>
          <w:i/>
          <w:szCs w:val="28"/>
        </w:rPr>
        <w:t>Projekts</w:t>
      </w: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15573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1557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0D3DD3">
              <w:rPr>
                <w:szCs w:val="28"/>
              </w:rPr>
              <w:t>4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155730">
      <w:pPr>
        <w:rPr>
          <w:szCs w:val="28"/>
        </w:rPr>
      </w:pPr>
    </w:p>
    <w:p w:rsidR="00F96305" w:rsidRDefault="005930B4" w:rsidP="00155730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A934F2" w:rsidRPr="009A6397" w:rsidRDefault="00A934F2" w:rsidP="00155730">
      <w:pPr>
        <w:jc w:val="center"/>
        <w:rPr>
          <w:szCs w:val="28"/>
        </w:rPr>
      </w:pPr>
    </w:p>
    <w:p w:rsidR="005930B4" w:rsidRPr="00E20D01" w:rsidRDefault="003C0316" w:rsidP="00155730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1"/>
      <w:bookmarkStart w:id="2" w:name="OLE_LINK2"/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r w:rsidR="00E10754" w:rsidRPr="00232133">
        <w:rPr>
          <w:b/>
          <w:szCs w:val="28"/>
        </w:rPr>
        <w:t>Par</w:t>
      </w:r>
      <w:r w:rsidR="00A96172">
        <w:rPr>
          <w:b/>
          <w:szCs w:val="28"/>
        </w:rPr>
        <w:t xml:space="preserve"> Kultūras ministrijas pamatbudžeta programmas 96.00.00”Latvijas prezidentūras Eiropas Savienības Padomē nodrošināšanu 2015.gadā” apropriācijas pārdali starp budžeta izdevumu kodiem atbilstoši ekonomiskajām kategorijām</w:t>
      </w:r>
      <w:r w:rsidR="005930B4">
        <w:rPr>
          <w:b/>
          <w:szCs w:val="28"/>
        </w:rPr>
        <w:t>”</w:t>
      </w:r>
      <w:bookmarkEnd w:id="1"/>
      <w:bookmarkEnd w:id="2"/>
    </w:p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250C2" w:rsidRDefault="00B250C2" w:rsidP="00155730">
      <w:pPr>
        <w:jc w:val="center"/>
        <w:rPr>
          <w:sz w:val="24"/>
        </w:rPr>
      </w:pPr>
    </w:p>
    <w:p w:rsidR="007046F0" w:rsidRDefault="007046F0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155730">
        <w:rPr>
          <w:color w:val="000000"/>
          <w:szCs w:val="28"/>
        </w:rPr>
        <w:t xml:space="preserve">Pieņemt zināšanai iesniegto informatīvo </w:t>
      </w:r>
      <w:r w:rsidR="009E3A3B" w:rsidRPr="00155730">
        <w:rPr>
          <w:szCs w:val="28"/>
        </w:rPr>
        <w:t>ziņojumu.</w:t>
      </w:r>
    </w:p>
    <w:p w:rsidR="00155730" w:rsidRDefault="00155730" w:rsidP="00155730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164925" w:rsidRDefault="003A1366" w:rsidP="00A96172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567"/>
        <w:jc w:val="both"/>
        <w:rPr>
          <w:szCs w:val="28"/>
        </w:rPr>
      </w:pPr>
      <w:r>
        <w:rPr>
          <w:szCs w:val="28"/>
        </w:rPr>
        <w:t>Atbal</w:t>
      </w:r>
      <w:r w:rsidR="00A96172">
        <w:rPr>
          <w:szCs w:val="28"/>
        </w:rPr>
        <w:t>stīt Kultūras ministrijas priekšlikumu par apropriācijas pārdali starp budžeta izdevumu kodiem atbilstoši ekonomiskajām kategorijām</w:t>
      </w:r>
      <w:r w:rsidR="00A96172" w:rsidRPr="00A96172">
        <w:rPr>
          <w:rStyle w:val="spelle"/>
        </w:rPr>
        <w:t xml:space="preserve"> </w:t>
      </w:r>
      <w:r w:rsidR="00A96172">
        <w:rPr>
          <w:rStyle w:val="spelle"/>
        </w:rPr>
        <w:t xml:space="preserve">valsts budžeta programmas 96.00.00 "Latvijas prezidentūras Eiropas Savienības Padomē nodrošināšana 2015.gadā" ietvaros, samazinot atlīdzības izdevumus par </w:t>
      </w:r>
      <w:r w:rsidR="00FE447F">
        <w:rPr>
          <w:rStyle w:val="spelle"/>
        </w:rPr>
        <w:t>8 902</w:t>
      </w:r>
      <w:r w:rsidR="00A96172">
        <w:rPr>
          <w:rStyle w:val="spelle"/>
        </w:rPr>
        <w:t xml:space="preserve"> </w:t>
      </w:r>
      <w:r w:rsidR="00900F75" w:rsidRPr="00900F75">
        <w:rPr>
          <w:rStyle w:val="spelle"/>
          <w:i/>
        </w:rPr>
        <w:t>euro</w:t>
      </w:r>
      <w:r w:rsidR="00A96172">
        <w:rPr>
          <w:rStyle w:val="spelle"/>
        </w:rPr>
        <w:t xml:space="preserve">, tai skaitā atalgojumam par 7 </w:t>
      </w:r>
      <w:r w:rsidR="00FE447F">
        <w:rPr>
          <w:rStyle w:val="spelle"/>
        </w:rPr>
        <w:t>138</w:t>
      </w:r>
      <w:r w:rsidR="00A96172">
        <w:rPr>
          <w:rStyle w:val="spelle"/>
        </w:rPr>
        <w:t xml:space="preserve"> </w:t>
      </w:r>
      <w:r w:rsidR="00CD3815" w:rsidRPr="00CD3815">
        <w:rPr>
          <w:rStyle w:val="spelle"/>
          <w:i/>
        </w:rPr>
        <w:t>euro</w:t>
      </w:r>
      <w:r w:rsidR="00A96172">
        <w:rPr>
          <w:rStyle w:val="spelle"/>
        </w:rPr>
        <w:t xml:space="preserve"> un preču un pakalpojumu izdevumus par 9</w:t>
      </w:r>
      <w:r w:rsidR="00CD3815">
        <w:rPr>
          <w:rStyle w:val="spelle"/>
        </w:rPr>
        <w:t> </w:t>
      </w:r>
      <w:r w:rsidR="00FE447F">
        <w:rPr>
          <w:rStyle w:val="spelle"/>
        </w:rPr>
        <w:t>583</w:t>
      </w:r>
      <w:r w:rsidR="00CD3815">
        <w:rPr>
          <w:rStyle w:val="spelle"/>
        </w:rPr>
        <w:t xml:space="preserve"> </w:t>
      </w:r>
      <w:r w:rsidR="00CD3815" w:rsidRPr="00CD3815">
        <w:rPr>
          <w:rStyle w:val="spelle"/>
          <w:i/>
        </w:rPr>
        <w:t>euro</w:t>
      </w:r>
      <w:r w:rsidR="00A96172">
        <w:rPr>
          <w:rStyle w:val="spelle"/>
        </w:rPr>
        <w:t xml:space="preserve">, attiecīgi palielinot izdevumus pamatkapitāla veidošanai 18 485 </w:t>
      </w:r>
      <w:r w:rsidR="00CD3815" w:rsidRPr="00CD3815">
        <w:rPr>
          <w:rStyle w:val="spelle"/>
          <w:i/>
        </w:rPr>
        <w:t>euro</w:t>
      </w:r>
      <w:r w:rsidR="00164925" w:rsidRPr="00155730">
        <w:rPr>
          <w:szCs w:val="28"/>
        </w:rPr>
        <w:t>.</w:t>
      </w:r>
    </w:p>
    <w:p w:rsidR="00907B64" w:rsidRPr="00155730" w:rsidRDefault="00A96172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rStyle w:val="spelle"/>
        </w:rPr>
        <w:t>Kultūras ministrijai normatīvajos aktos noteiktā kārtībā iesniegt Finanšu ministrijā attiecīgus priekšlikumus par 2014.gada valsts budžeta līdzekļu pārdali</w:t>
      </w:r>
      <w:r w:rsidR="00907B64" w:rsidRPr="00155730">
        <w:rPr>
          <w:szCs w:val="28"/>
        </w:rPr>
        <w:t>.</w:t>
      </w:r>
    </w:p>
    <w:p w:rsidR="007779EA" w:rsidRPr="00E76604" w:rsidRDefault="007779EA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046F0" w:rsidRDefault="001B54AA" w:rsidP="00155730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164925">
        <w:rPr>
          <w:szCs w:val="28"/>
        </w:rPr>
        <w:t>Ministru prezidente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164925">
        <w:rPr>
          <w:szCs w:val="28"/>
        </w:rPr>
        <w:t>L.Straujuma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7046F0" w:rsidRPr="00C7380D" w:rsidRDefault="001B54AA" w:rsidP="00155730">
      <w:pPr>
        <w:tabs>
          <w:tab w:val="left" w:pos="720"/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Valsts kancelejas direktore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7046F0">
        <w:rPr>
          <w:szCs w:val="28"/>
        </w:rPr>
        <w:t>E.Dreimane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5B7115" w:rsidRDefault="001B54AA" w:rsidP="00A96172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>Kultūras ministr</w:t>
      </w:r>
      <w:r w:rsidR="00A96172">
        <w:rPr>
          <w:szCs w:val="28"/>
        </w:rPr>
        <w:t xml:space="preserve">e </w:t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A96172">
        <w:rPr>
          <w:szCs w:val="28"/>
        </w:rPr>
        <w:tab/>
      </w:r>
      <w:r w:rsidR="00A96172">
        <w:rPr>
          <w:szCs w:val="28"/>
        </w:rPr>
        <w:tab/>
        <w:t>D.Melbārde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</w:p>
    <w:p w:rsidR="00E76604" w:rsidRPr="00164925" w:rsidRDefault="001B54AA" w:rsidP="00155730">
      <w:pPr>
        <w:ind w:firstLine="426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 xml:space="preserve">Vīza: Valsts sekretārs 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 w:rsidR="00907B64">
        <w:rPr>
          <w:szCs w:val="28"/>
        </w:rPr>
        <w:t>S.Voldiņ</w:t>
      </w:r>
      <w:r w:rsidR="0076572D">
        <w:rPr>
          <w:szCs w:val="28"/>
        </w:rPr>
        <w:t>š</w:t>
      </w: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046F0" w:rsidRPr="00627410" w:rsidRDefault="006213D5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627410">
        <w:rPr>
          <w:sz w:val="22"/>
          <w:szCs w:val="22"/>
        </w:rPr>
        <w:fldChar w:fldCharType="begin"/>
      </w:r>
      <w:r w:rsidR="007046F0" w:rsidRPr="00627410">
        <w:rPr>
          <w:sz w:val="22"/>
          <w:szCs w:val="22"/>
        </w:rPr>
        <w:instrText xml:space="preserve"> DATE  \@ "yyyy.MM.dd. H:mm"  \* MERGEFORMAT </w:instrText>
      </w:r>
      <w:r w:rsidRPr="00627410">
        <w:rPr>
          <w:sz w:val="22"/>
          <w:szCs w:val="22"/>
        </w:rPr>
        <w:fldChar w:fldCharType="separate"/>
      </w:r>
      <w:r w:rsidR="00401114">
        <w:rPr>
          <w:noProof/>
          <w:sz w:val="22"/>
          <w:szCs w:val="22"/>
        </w:rPr>
        <w:t>2014.11.28. 11:58</w:t>
      </w:r>
      <w:r w:rsidRPr="00627410">
        <w:rPr>
          <w:sz w:val="22"/>
          <w:szCs w:val="22"/>
        </w:rPr>
        <w:fldChar w:fldCharType="end"/>
      </w:r>
    </w:p>
    <w:p w:rsidR="007046F0" w:rsidRPr="00627410" w:rsidRDefault="00CD3815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140</w:t>
      </w:r>
    </w:p>
    <w:p w:rsidR="007046F0" w:rsidRPr="00627410" w:rsidRDefault="0062741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627410">
        <w:rPr>
          <w:sz w:val="22"/>
          <w:szCs w:val="22"/>
        </w:rPr>
        <w:t>B.Zakevica</w:t>
      </w:r>
      <w:r w:rsidR="00155730" w:rsidRPr="00627410">
        <w:rPr>
          <w:sz w:val="22"/>
          <w:szCs w:val="22"/>
        </w:rPr>
        <w:t>,</w:t>
      </w:r>
      <w:r w:rsidRPr="00627410">
        <w:rPr>
          <w:sz w:val="22"/>
          <w:szCs w:val="22"/>
        </w:rPr>
        <w:t xml:space="preserve"> </w:t>
      </w:r>
      <w:bookmarkStart w:id="3" w:name="OLE_LINK3"/>
      <w:bookmarkStart w:id="4" w:name="OLE_LINK4"/>
      <w:r w:rsidRPr="00627410">
        <w:rPr>
          <w:sz w:val="22"/>
          <w:szCs w:val="22"/>
        </w:rPr>
        <w:t>67330260</w:t>
      </w:r>
    </w:p>
    <w:p w:rsidR="00E10754" w:rsidRPr="00627410" w:rsidRDefault="006213D5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627410" w:rsidRPr="00A7185E">
          <w:rPr>
            <w:rStyle w:val="Hipersaite"/>
            <w:sz w:val="22"/>
            <w:szCs w:val="22"/>
          </w:rPr>
          <w:t>Baiba.Zakevica</w:t>
        </w:r>
        <w:r w:rsidR="00627410" w:rsidRPr="00A7185E">
          <w:rPr>
            <w:rStyle w:val="Hipersaite"/>
            <w:rFonts w:eastAsia="Calibri"/>
            <w:sz w:val="22"/>
            <w:szCs w:val="22"/>
          </w:rPr>
          <w:t>@km.gov.lv</w:t>
        </w:r>
      </w:hyperlink>
      <w:r w:rsidR="007046F0" w:rsidRPr="00627410">
        <w:rPr>
          <w:sz w:val="22"/>
          <w:szCs w:val="22"/>
        </w:rPr>
        <w:t xml:space="preserve"> </w:t>
      </w:r>
      <w:bookmarkEnd w:id="3"/>
      <w:bookmarkEnd w:id="4"/>
    </w:p>
    <w:sectPr w:rsidR="00E10754" w:rsidRPr="00627410" w:rsidSect="00A96172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72" w:rsidRDefault="00A96172">
      <w:r>
        <w:separator/>
      </w:r>
    </w:p>
  </w:endnote>
  <w:endnote w:type="continuationSeparator" w:id="0">
    <w:p w:rsidR="00A96172" w:rsidRDefault="00A9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D3" w:rsidRDefault="00DA3ED3" w:rsidP="001506A6">
    <w:pPr>
      <w:pStyle w:val="Kjene"/>
      <w:jc w:val="both"/>
      <w:rPr>
        <w:sz w:val="22"/>
        <w:szCs w:val="22"/>
      </w:rPr>
    </w:pPr>
  </w:p>
  <w:p w:rsidR="00A96172" w:rsidRPr="00155730" w:rsidRDefault="006213D5" w:rsidP="001506A6">
    <w:pPr>
      <w:pStyle w:val="Kjene"/>
      <w:jc w:val="both"/>
      <w:rPr>
        <w:sz w:val="22"/>
        <w:szCs w:val="22"/>
      </w:rPr>
    </w:pPr>
    <w:r w:rsidRPr="00155730">
      <w:rPr>
        <w:sz w:val="22"/>
        <w:szCs w:val="22"/>
      </w:rPr>
      <w:fldChar w:fldCharType="begin"/>
    </w:r>
    <w:r w:rsidR="00A96172" w:rsidRPr="00155730">
      <w:rPr>
        <w:sz w:val="22"/>
        <w:szCs w:val="22"/>
      </w:rPr>
      <w:instrText xml:space="preserve"> FILENAME </w:instrText>
    </w:r>
    <w:r w:rsidRPr="00155730">
      <w:rPr>
        <w:sz w:val="22"/>
        <w:szCs w:val="22"/>
      </w:rPr>
      <w:fldChar w:fldCharType="separate"/>
    </w:r>
    <w:r w:rsidR="0005680F">
      <w:rPr>
        <w:noProof/>
        <w:sz w:val="22"/>
        <w:szCs w:val="22"/>
      </w:rPr>
      <w:t>KMProt_281114_Es2015LNB</w:t>
    </w:r>
    <w:r w:rsidRPr="00155730">
      <w:rPr>
        <w:sz w:val="22"/>
        <w:szCs w:val="22"/>
      </w:rPr>
      <w:fldChar w:fldCharType="end"/>
    </w:r>
    <w:r w:rsidR="00A96172" w:rsidRPr="00155730">
      <w:rPr>
        <w:sz w:val="22"/>
        <w:szCs w:val="22"/>
      </w:rPr>
      <w:softHyphen/>
      <w:t xml:space="preserve">; </w:t>
    </w:r>
    <w:r w:rsidR="00A96172">
      <w:rPr>
        <w:sz w:val="22"/>
        <w:szCs w:val="22"/>
      </w:rPr>
      <w:t>Informatīvais ziņojums „P</w:t>
    </w:r>
    <w:r w:rsidR="00A96172" w:rsidRPr="0050166E">
      <w:rPr>
        <w:sz w:val="22"/>
        <w:szCs w:val="22"/>
      </w:rPr>
      <w:t>ar Kultūras ministrijas pamatbudžeta programmas 96.00.00 „Latvijas prezidentūras Eiropas Savienības Padomē nodrošināšanu 2015.gadā” apropriācijas pārdali starp budžeta izdevumu kodiem atbilstoši ekonomiskajām kategorijām</w:t>
    </w:r>
    <w:r w:rsidR="00A96172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72" w:rsidRDefault="00A96172">
      <w:r>
        <w:separator/>
      </w:r>
    </w:p>
  </w:footnote>
  <w:footnote w:type="continuationSeparator" w:id="0">
    <w:p w:rsidR="00A96172" w:rsidRDefault="00A9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2" w:rsidRPr="00E816CE" w:rsidRDefault="006213D5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A9617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DA3ED3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A96172" w:rsidRDefault="00A9617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14129"/>
    <w:rsid w:val="0002587B"/>
    <w:rsid w:val="0004223B"/>
    <w:rsid w:val="000451DE"/>
    <w:rsid w:val="00050C06"/>
    <w:rsid w:val="000561F2"/>
    <w:rsid w:val="0005680F"/>
    <w:rsid w:val="00073F94"/>
    <w:rsid w:val="00092765"/>
    <w:rsid w:val="00097C7D"/>
    <w:rsid w:val="000B7D41"/>
    <w:rsid w:val="000C0720"/>
    <w:rsid w:val="000D0818"/>
    <w:rsid w:val="000D3DD3"/>
    <w:rsid w:val="000F1D60"/>
    <w:rsid w:val="000F5FD5"/>
    <w:rsid w:val="000F71AD"/>
    <w:rsid w:val="00113C47"/>
    <w:rsid w:val="00117392"/>
    <w:rsid w:val="001255FF"/>
    <w:rsid w:val="00126366"/>
    <w:rsid w:val="00130593"/>
    <w:rsid w:val="001409F2"/>
    <w:rsid w:val="00144BC2"/>
    <w:rsid w:val="00144EAD"/>
    <w:rsid w:val="0014665D"/>
    <w:rsid w:val="001506A6"/>
    <w:rsid w:val="00155730"/>
    <w:rsid w:val="00156F3D"/>
    <w:rsid w:val="001627D9"/>
    <w:rsid w:val="00164925"/>
    <w:rsid w:val="00172F1B"/>
    <w:rsid w:val="0017530A"/>
    <w:rsid w:val="00175889"/>
    <w:rsid w:val="00176414"/>
    <w:rsid w:val="00182331"/>
    <w:rsid w:val="00192174"/>
    <w:rsid w:val="001935FD"/>
    <w:rsid w:val="001A685C"/>
    <w:rsid w:val="001B54AA"/>
    <w:rsid w:val="001C4129"/>
    <w:rsid w:val="001C7862"/>
    <w:rsid w:val="001D65C5"/>
    <w:rsid w:val="001D7BE0"/>
    <w:rsid w:val="001E73EA"/>
    <w:rsid w:val="001E7F5B"/>
    <w:rsid w:val="001F0849"/>
    <w:rsid w:val="00201B83"/>
    <w:rsid w:val="00206E20"/>
    <w:rsid w:val="00216867"/>
    <w:rsid w:val="00225F53"/>
    <w:rsid w:val="0023211D"/>
    <w:rsid w:val="00251630"/>
    <w:rsid w:val="00252CBA"/>
    <w:rsid w:val="00261856"/>
    <w:rsid w:val="00263A16"/>
    <w:rsid w:val="00264884"/>
    <w:rsid w:val="00273514"/>
    <w:rsid w:val="002819A5"/>
    <w:rsid w:val="002920C9"/>
    <w:rsid w:val="00293F0D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5231"/>
    <w:rsid w:val="00337EFC"/>
    <w:rsid w:val="0034398A"/>
    <w:rsid w:val="00346D95"/>
    <w:rsid w:val="003574FA"/>
    <w:rsid w:val="0036222A"/>
    <w:rsid w:val="00377A3C"/>
    <w:rsid w:val="00380C66"/>
    <w:rsid w:val="003A0E06"/>
    <w:rsid w:val="003A1366"/>
    <w:rsid w:val="003B5FFE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401114"/>
    <w:rsid w:val="00412517"/>
    <w:rsid w:val="004176CB"/>
    <w:rsid w:val="0042288B"/>
    <w:rsid w:val="004363C8"/>
    <w:rsid w:val="00442688"/>
    <w:rsid w:val="0044718E"/>
    <w:rsid w:val="004502F5"/>
    <w:rsid w:val="00467433"/>
    <w:rsid w:val="00485E93"/>
    <w:rsid w:val="004922FB"/>
    <w:rsid w:val="00493484"/>
    <w:rsid w:val="004A3838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11A"/>
    <w:rsid w:val="00524AC9"/>
    <w:rsid w:val="00525F2B"/>
    <w:rsid w:val="00526575"/>
    <w:rsid w:val="0053069B"/>
    <w:rsid w:val="00532BBD"/>
    <w:rsid w:val="00534513"/>
    <w:rsid w:val="005354F6"/>
    <w:rsid w:val="005357FE"/>
    <w:rsid w:val="00536475"/>
    <w:rsid w:val="005756B3"/>
    <w:rsid w:val="005863FF"/>
    <w:rsid w:val="005930B4"/>
    <w:rsid w:val="005937C0"/>
    <w:rsid w:val="005A67FE"/>
    <w:rsid w:val="005B7115"/>
    <w:rsid w:val="005C337D"/>
    <w:rsid w:val="005E3249"/>
    <w:rsid w:val="005F2BB7"/>
    <w:rsid w:val="00604C43"/>
    <w:rsid w:val="00606071"/>
    <w:rsid w:val="00607C9A"/>
    <w:rsid w:val="00607FA0"/>
    <w:rsid w:val="00617A0C"/>
    <w:rsid w:val="00620D18"/>
    <w:rsid w:val="006213D5"/>
    <w:rsid w:val="00623542"/>
    <w:rsid w:val="00623AD9"/>
    <w:rsid w:val="00624F25"/>
    <w:rsid w:val="00627410"/>
    <w:rsid w:val="00642F32"/>
    <w:rsid w:val="006466DA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B71CB"/>
    <w:rsid w:val="006C4896"/>
    <w:rsid w:val="006D2157"/>
    <w:rsid w:val="006D3777"/>
    <w:rsid w:val="006F0599"/>
    <w:rsid w:val="006F4D4F"/>
    <w:rsid w:val="00701346"/>
    <w:rsid w:val="007046F0"/>
    <w:rsid w:val="0071366F"/>
    <w:rsid w:val="00725274"/>
    <w:rsid w:val="00727960"/>
    <w:rsid w:val="007310B0"/>
    <w:rsid w:val="00731E8C"/>
    <w:rsid w:val="0073546E"/>
    <w:rsid w:val="00741DF2"/>
    <w:rsid w:val="00745834"/>
    <w:rsid w:val="0076572D"/>
    <w:rsid w:val="0076599B"/>
    <w:rsid w:val="00770BBB"/>
    <w:rsid w:val="007779EA"/>
    <w:rsid w:val="00780BCD"/>
    <w:rsid w:val="0078507E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F18A4"/>
    <w:rsid w:val="00816FD3"/>
    <w:rsid w:val="00834B0C"/>
    <w:rsid w:val="00860252"/>
    <w:rsid w:val="008612FB"/>
    <w:rsid w:val="008801C4"/>
    <w:rsid w:val="00886677"/>
    <w:rsid w:val="008A0D56"/>
    <w:rsid w:val="008A2946"/>
    <w:rsid w:val="008B237A"/>
    <w:rsid w:val="008B4EC6"/>
    <w:rsid w:val="008D6ACE"/>
    <w:rsid w:val="008E2CF6"/>
    <w:rsid w:val="008E6B61"/>
    <w:rsid w:val="008F0247"/>
    <w:rsid w:val="008F2144"/>
    <w:rsid w:val="008F3BDB"/>
    <w:rsid w:val="009000F1"/>
    <w:rsid w:val="00900F75"/>
    <w:rsid w:val="00901757"/>
    <w:rsid w:val="00906325"/>
    <w:rsid w:val="00907B64"/>
    <w:rsid w:val="00910F9E"/>
    <w:rsid w:val="00914C17"/>
    <w:rsid w:val="0093193B"/>
    <w:rsid w:val="009422AB"/>
    <w:rsid w:val="009425CC"/>
    <w:rsid w:val="009446BF"/>
    <w:rsid w:val="0095389B"/>
    <w:rsid w:val="00957ACC"/>
    <w:rsid w:val="00977FA3"/>
    <w:rsid w:val="00982C16"/>
    <w:rsid w:val="00987D19"/>
    <w:rsid w:val="00994F4D"/>
    <w:rsid w:val="00996385"/>
    <w:rsid w:val="009A6397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6CA8"/>
    <w:rsid w:val="00A3131B"/>
    <w:rsid w:val="00A33AC9"/>
    <w:rsid w:val="00A40266"/>
    <w:rsid w:val="00A43688"/>
    <w:rsid w:val="00A44ED1"/>
    <w:rsid w:val="00A563AE"/>
    <w:rsid w:val="00A65890"/>
    <w:rsid w:val="00A66205"/>
    <w:rsid w:val="00A84649"/>
    <w:rsid w:val="00A934F2"/>
    <w:rsid w:val="00A94B63"/>
    <w:rsid w:val="00A953C8"/>
    <w:rsid w:val="00A95997"/>
    <w:rsid w:val="00A96172"/>
    <w:rsid w:val="00AA0FE7"/>
    <w:rsid w:val="00AA1106"/>
    <w:rsid w:val="00AA3622"/>
    <w:rsid w:val="00AB0747"/>
    <w:rsid w:val="00AB1880"/>
    <w:rsid w:val="00AC078C"/>
    <w:rsid w:val="00AC0A91"/>
    <w:rsid w:val="00AC1161"/>
    <w:rsid w:val="00AC16FF"/>
    <w:rsid w:val="00AE236D"/>
    <w:rsid w:val="00AE3747"/>
    <w:rsid w:val="00AE3997"/>
    <w:rsid w:val="00AE4BA6"/>
    <w:rsid w:val="00AE6F06"/>
    <w:rsid w:val="00AF2E59"/>
    <w:rsid w:val="00AF48C7"/>
    <w:rsid w:val="00B231E9"/>
    <w:rsid w:val="00B250C2"/>
    <w:rsid w:val="00B25BFD"/>
    <w:rsid w:val="00B31701"/>
    <w:rsid w:val="00B42C2D"/>
    <w:rsid w:val="00B44A36"/>
    <w:rsid w:val="00B56602"/>
    <w:rsid w:val="00B66B94"/>
    <w:rsid w:val="00B829FF"/>
    <w:rsid w:val="00B871B9"/>
    <w:rsid w:val="00B912B7"/>
    <w:rsid w:val="00B9591F"/>
    <w:rsid w:val="00BA0C98"/>
    <w:rsid w:val="00BA1BF3"/>
    <w:rsid w:val="00BA32C3"/>
    <w:rsid w:val="00BA5785"/>
    <w:rsid w:val="00BB2191"/>
    <w:rsid w:val="00BC68B3"/>
    <w:rsid w:val="00BC6D06"/>
    <w:rsid w:val="00BD0E81"/>
    <w:rsid w:val="00BD4CF7"/>
    <w:rsid w:val="00BE19F1"/>
    <w:rsid w:val="00BF19D2"/>
    <w:rsid w:val="00BF7FAF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4FA7"/>
    <w:rsid w:val="00C7380D"/>
    <w:rsid w:val="00C80C0C"/>
    <w:rsid w:val="00C97648"/>
    <w:rsid w:val="00CB080F"/>
    <w:rsid w:val="00CB6BCE"/>
    <w:rsid w:val="00CD1C9F"/>
    <w:rsid w:val="00CD3815"/>
    <w:rsid w:val="00CF2D8C"/>
    <w:rsid w:val="00CF6A7C"/>
    <w:rsid w:val="00D123EE"/>
    <w:rsid w:val="00D14176"/>
    <w:rsid w:val="00D20204"/>
    <w:rsid w:val="00D56889"/>
    <w:rsid w:val="00D60602"/>
    <w:rsid w:val="00D76B51"/>
    <w:rsid w:val="00D91532"/>
    <w:rsid w:val="00D9185A"/>
    <w:rsid w:val="00D95F1F"/>
    <w:rsid w:val="00DA2E77"/>
    <w:rsid w:val="00DA3ED3"/>
    <w:rsid w:val="00DA73C7"/>
    <w:rsid w:val="00DB4DD1"/>
    <w:rsid w:val="00DB5963"/>
    <w:rsid w:val="00DB78CF"/>
    <w:rsid w:val="00DC2C39"/>
    <w:rsid w:val="00DD3EE1"/>
    <w:rsid w:val="00DE3548"/>
    <w:rsid w:val="00DF4ACF"/>
    <w:rsid w:val="00E0145E"/>
    <w:rsid w:val="00E03D9A"/>
    <w:rsid w:val="00E100DE"/>
    <w:rsid w:val="00E10754"/>
    <w:rsid w:val="00E12282"/>
    <w:rsid w:val="00E17F5E"/>
    <w:rsid w:val="00E20CAE"/>
    <w:rsid w:val="00E20D01"/>
    <w:rsid w:val="00E2474C"/>
    <w:rsid w:val="00E45D10"/>
    <w:rsid w:val="00E53272"/>
    <w:rsid w:val="00E53794"/>
    <w:rsid w:val="00E56D88"/>
    <w:rsid w:val="00E72B8D"/>
    <w:rsid w:val="00E74D48"/>
    <w:rsid w:val="00E76604"/>
    <w:rsid w:val="00E816CE"/>
    <w:rsid w:val="00E91319"/>
    <w:rsid w:val="00E91433"/>
    <w:rsid w:val="00E922A5"/>
    <w:rsid w:val="00E94B1B"/>
    <w:rsid w:val="00E9610C"/>
    <w:rsid w:val="00EA13AE"/>
    <w:rsid w:val="00EA72A2"/>
    <w:rsid w:val="00EB28FD"/>
    <w:rsid w:val="00EB57B5"/>
    <w:rsid w:val="00EB5934"/>
    <w:rsid w:val="00EC2155"/>
    <w:rsid w:val="00EC4BCA"/>
    <w:rsid w:val="00EE7408"/>
    <w:rsid w:val="00EE7651"/>
    <w:rsid w:val="00EF043E"/>
    <w:rsid w:val="00EF31AB"/>
    <w:rsid w:val="00F001F1"/>
    <w:rsid w:val="00F00425"/>
    <w:rsid w:val="00F10418"/>
    <w:rsid w:val="00F15D9B"/>
    <w:rsid w:val="00F2292D"/>
    <w:rsid w:val="00F24838"/>
    <w:rsid w:val="00F31AF5"/>
    <w:rsid w:val="00F52AB3"/>
    <w:rsid w:val="00F56980"/>
    <w:rsid w:val="00F56F69"/>
    <w:rsid w:val="00F600DF"/>
    <w:rsid w:val="00F613E0"/>
    <w:rsid w:val="00F664A8"/>
    <w:rsid w:val="00F96305"/>
    <w:rsid w:val="00F96AE2"/>
    <w:rsid w:val="00FA0D88"/>
    <w:rsid w:val="00FA2B41"/>
    <w:rsid w:val="00FA4EF3"/>
    <w:rsid w:val="00FA62B0"/>
    <w:rsid w:val="00FA65FD"/>
    <w:rsid w:val="00FA6984"/>
    <w:rsid w:val="00FB177B"/>
    <w:rsid w:val="00FC1306"/>
    <w:rsid w:val="00FC2FAE"/>
    <w:rsid w:val="00FD0BD2"/>
    <w:rsid w:val="00FD2D8B"/>
    <w:rsid w:val="00FD3C83"/>
    <w:rsid w:val="00FE0CA9"/>
    <w:rsid w:val="00FE447F"/>
    <w:rsid w:val="00FF017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iba.Zakevica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9F38F-9393-4731-A6C4-B9448266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1423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Kultūras ministrijas pamatbudžeta programmas 96.00.00”Latvijas prezidentūras Eiropas Savienības Padomē nodrošināšanu 2015.gadā” apropriācijas pārdali starp budžeta izdevumu kodiem atbilstoši ekonomiskajām kategorijām”</dc:title>
  <dc:subject>Ministru kabineta sēdes protokollēmuma projekts</dc:subject>
  <dc:creator>Baiba Zakevica</dc:creator>
  <dc:description>67330260
Baiba.Zakevica@km.gov.lv </dc:description>
  <cp:lastModifiedBy>Dzintra Rozīte</cp:lastModifiedBy>
  <cp:revision>5</cp:revision>
  <cp:lastPrinted>2014-11-28T09:43:00Z</cp:lastPrinted>
  <dcterms:created xsi:type="dcterms:W3CDTF">2014-11-28T07:53:00Z</dcterms:created>
  <dcterms:modified xsi:type="dcterms:W3CDTF">2014-11-28T09:58:00Z</dcterms:modified>
</cp:coreProperties>
</file>