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7" w:rsidRPr="00FD6E8C" w:rsidRDefault="00CD2B27" w:rsidP="00CD2B27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CD2B27" w:rsidRPr="00FD6E8C" w:rsidRDefault="00CD2B27" w:rsidP="00CD2B27">
      <w:pPr>
        <w:jc w:val="right"/>
        <w:rPr>
          <w:szCs w:val="28"/>
        </w:rPr>
      </w:pPr>
    </w:p>
    <w:p w:rsidR="00CD2B27" w:rsidRPr="00FD6E8C" w:rsidRDefault="00CD2B27" w:rsidP="00CD2B27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CD2B27" w:rsidRPr="00FD6E8C" w:rsidRDefault="00CD2B27" w:rsidP="00CD2B27">
      <w:pPr>
        <w:pStyle w:val="H4"/>
        <w:spacing w:after="0"/>
        <w:rPr>
          <w:b w:val="0"/>
          <w:szCs w:val="28"/>
        </w:rPr>
      </w:pPr>
    </w:p>
    <w:p w:rsidR="00567C42" w:rsidRPr="00FD6E8C" w:rsidRDefault="00567C42" w:rsidP="00CD2B27">
      <w:pPr>
        <w:pStyle w:val="H4"/>
        <w:spacing w:after="0"/>
        <w:rPr>
          <w:b w:val="0"/>
          <w:szCs w:val="28"/>
        </w:rPr>
      </w:pPr>
    </w:p>
    <w:p w:rsidR="00CD2B27" w:rsidRPr="00FD6E8C" w:rsidRDefault="00924215" w:rsidP="00CD2B27">
      <w:pPr>
        <w:pStyle w:val="Pamattekstaatkpe3"/>
        <w:ind w:left="0"/>
        <w:rPr>
          <w:sz w:val="28"/>
          <w:szCs w:val="28"/>
        </w:rPr>
      </w:pPr>
      <w:r w:rsidRPr="00FD6E8C">
        <w:rPr>
          <w:sz w:val="28"/>
          <w:szCs w:val="28"/>
        </w:rPr>
        <w:t>2014</w:t>
      </w:r>
      <w:r w:rsidR="008151B4">
        <w:rPr>
          <w:sz w:val="28"/>
          <w:szCs w:val="28"/>
        </w:rPr>
        <w:t>.gada ___.</w:t>
      </w:r>
      <w:r w:rsidR="00CD2B27" w:rsidRPr="00FD6E8C">
        <w:rPr>
          <w:sz w:val="28"/>
          <w:szCs w:val="28"/>
        </w:rPr>
        <w:t xml:space="preserve">_________ </w:t>
      </w:r>
      <w:r w:rsidR="00CD2B27" w:rsidRPr="00FD6E8C">
        <w:rPr>
          <w:sz w:val="28"/>
          <w:szCs w:val="28"/>
        </w:rPr>
        <w:tab/>
      </w:r>
      <w:r w:rsidR="00CD2B27" w:rsidRPr="00FD6E8C">
        <w:rPr>
          <w:sz w:val="28"/>
          <w:szCs w:val="28"/>
        </w:rPr>
        <w:tab/>
      </w:r>
      <w:r w:rsidR="00CD2B27" w:rsidRPr="00FD6E8C">
        <w:rPr>
          <w:sz w:val="28"/>
          <w:szCs w:val="28"/>
        </w:rPr>
        <w:tab/>
        <w:t xml:space="preserve"> </w:t>
      </w:r>
      <w:r w:rsidR="00CD2B27" w:rsidRPr="00FD6E8C">
        <w:rPr>
          <w:sz w:val="28"/>
          <w:szCs w:val="28"/>
        </w:rPr>
        <w:tab/>
        <w:t xml:space="preserve"> </w:t>
      </w:r>
      <w:r w:rsidR="00CD2B27" w:rsidRPr="00FD6E8C">
        <w:rPr>
          <w:sz w:val="28"/>
          <w:szCs w:val="28"/>
        </w:rPr>
        <w:tab/>
      </w:r>
      <w:r w:rsidR="008151B4">
        <w:rPr>
          <w:sz w:val="28"/>
          <w:szCs w:val="28"/>
        </w:rPr>
        <w:t>Rīkojuma Nr.____</w:t>
      </w:r>
      <w:r w:rsidR="00CD2B27" w:rsidRPr="00FD6E8C">
        <w:rPr>
          <w:sz w:val="28"/>
          <w:szCs w:val="28"/>
        </w:rPr>
        <w:t xml:space="preserve">                   </w:t>
      </w:r>
    </w:p>
    <w:p w:rsidR="00CD2B27" w:rsidRPr="00FD6E8C" w:rsidRDefault="00CD2B27" w:rsidP="00CD2B27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 w:rsidR="008151B4"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BB5EEC" w:rsidRPr="00FD6E8C" w:rsidRDefault="00BB5EEC" w:rsidP="00D73886">
      <w:pPr>
        <w:rPr>
          <w:b/>
          <w:sz w:val="28"/>
          <w:szCs w:val="28"/>
        </w:rPr>
      </w:pPr>
    </w:p>
    <w:p w:rsidR="006B4C08" w:rsidRPr="00FD6E8C" w:rsidRDefault="006B4C08" w:rsidP="00D73886">
      <w:pPr>
        <w:rPr>
          <w:b/>
          <w:sz w:val="28"/>
          <w:szCs w:val="28"/>
        </w:rPr>
      </w:pPr>
    </w:p>
    <w:p w:rsidR="00EE1725" w:rsidRPr="00FD6E8C" w:rsidRDefault="00BB5EEC" w:rsidP="00D73886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FD6E8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FD6E8C" w:rsidRDefault="008151B4" w:rsidP="00D738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B5EEC" w:rsidRPr="00FD6E8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”</w:t>
      </w:r>
    </w:p>
    <w:bookmarkEnd w:id="0"/>
    <w:bookmarkEnd w:id="1"/>
    <w:p w:rsidR="00BB5EEC" w:rsidRPr="00FD6E8C" w:rsidRDefault="00BB5EEC" w:rsidP="00D73886">
      <w:pPr>
        <w:jc w:val="both"/>
        <w:rPr>
          <w:b/>
          <w:sz w:val="28"/>
          <w:szCs w:val="28"/>
        </w:rPr>
      </w:pPr>
    </w:p>
    <w:p w:rsidR="006B4C08" w:rsidRPr="00FD6E8C" w:rsidRDefault="006B4C08" w:rsidP="00D73886">
      <w:pPr>
        <w:jc w:val="both"/>
        <w:rPr>
          <w:b/>
          <w:sz w:val="28"/>
          <w:szCs w:val="28"/>
        </w:rPr>
      </w:pPr>
    </w:p>
    <w:p w:rsidR="007E71E2" w:rsidRPr="007E71E2" w:rsidRDefault="008151B4" w:rsidP="007E71E2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>Piešķirt</w:t>
      </w:r>
      <w:r w:rsidR="007E71E2" w:rsidRPr="007C3141">
        <w:rPr>
          <w:szCs w:val="28"/>
        </w:rPr>
        <w:t xml:space="preserve"> no vals</w:t>
      </w:r>
      <w:r>
        <w:rPr>
          <w:szCs w:val="28"/>
        </w:rPr>
        <w:t>ts budžeta programmas 02.00.00 „</w:t>
      </w:r>
      <w:r w:rsidR="007E71E2" w:rsidRPr="007C3141">
        <w:rPr>
          <w:szCs w:val="28"/>
        </w:rPr>
        <w:t>Lī</w:t>
      </w:r>
      <w:r>
        <w:rPr>
          <w:szCs w:val="28"/>
        </w:rPr>
        <w:t>dzekļi neparedzētiem gadījumiem”</w:t>
      </w:r>
      <w:r w:rsidR="007E71E2" w:rsidRPr="007C3141">
        <w:rPr>
          <w:szCs w:val="28"/>
        </w:rPr>
        <w:t xml:space="preserve"> </w:t>
      </w:r>
      <w:r>
        <w:rPr>
          <w:szCs w:val="28"/>
        </w:rPr>
        <w:t>finansējumu</w:t>
      </w:r>
      <w:r w:rsidR="007E71E2">
        <w:rPr>
          <w:szCs w:val="28"/>
        </w:rPr>
        <w:t>:</w:t>
      </w:r>
    </w:p>
    <w:p w:rsidR="00D02104" w:rsidRPr="00FD6E8C" w:rsidRDefault="00D02104" w:rsidP="003F67E6">
      <w:pPr>
        <w:pStyle w:val="Galvene"/>
        <w:tabs>
          <w:tab w:val="clear" w:pos="4153"/>
          <w:tab w:val="clear" w:pos="8306"/>
        </w:tabs>
        <w:ind w:left="360"/>
        <w:jc w:val="both"/>
        <w:rPr>
          <w:szCs w:val="28"/>
        </w:rPr>
      </w:pPr>
    </w:p>
    <w:p w:rsidR="00D02104" w:rsidRPr="00FD6E8C" w:rsidRDefault="00FF498A" w:rsidP="00AD39AD">
      <w:pPr>
        <w:pStyle w:val="Galvene"/>
        <w:numPr>
          <w:ilvl w:val="1"/>
          <w:numId w:val="6"/>
        </w:numPr>
        <w:tabs>
          <w:tab w:val="clear" w:pos="4153"/>
          <w:tab w:val="clear" w:pos="8306"/>
        </w:tabs>
        <w:ind w:left="851" w:hanging="567"/>
        <w:jc w:val="both"/>
        <w:rPr>
          <w:szCs w:val="28"/>
        </w:rPr>
      </w:pPr>
      <w:r>
        <w:rPr>
          <w:szCs w:val="28"/>
        </w:rPr>
        <w:t xml:space="preserve">Kultūras ministrijai – līdz </w:t>
      </w:r>
      <w:r w:rsidR="00607D58">
        <w:rPr>
          <w:color w:val="000000" w:themeColor="text1"/>
          <w:szCs w:val="28"/>
        </w:rPr>
        <w:t xml:space="preserve">297 317 </w:t>
      </w:r>
      <w:proofErr w:type="spellStart"/>
      <w:r>
        <w:rPr>
          <w:i/>
          <w:color w:val="000000" w:themeColor="text1"/>
          <w:szCs w:val="28"/>
        </w:rPr>
        <w:t>euro</w:t>
      </w:r>
      <w:proofErr w:type="spellEnd"/>
      <w:r>
        <w:rPr>
          <w:i/>
          <w:color w:val="000000" w:themeColor="text1"/>
          <w:szCs w:val="28"/>
        </w:rPr>
        <w:t xml:space="preserve">, </w:t>
      </w:r>
      <w:r>
        <w:rPr>
          <w:szCs w:val="28"/>
        </w:rPr>
        <w:t xml:space="preserve">lai </w:t>
      </w:r>
      <w:r>
        <w:rPr>
          <w:iCs/>
          <w:szCs w:val="28"/>
        </w:rPr>
        <w:t>novērstu valsts kapitālsabiedrību, kurā Kultūras ministrija</w:t>
      </w:r>
      <w:r>
        <w:rPr>
          <w:szCs w:val="28"/>
        </w:rPr>
        <w:t xml:space="preserve"> ir valsts kapitāla daļu turētāja, </w:t>
      </w:r>
      <w:r>
        <w:rPr>
          <w:iCs/>
          <w:szCs w:val="28"/>
        </w:rPr>
        <w:t xml:space="preserve">un Kultūras ministrijas padotības iestāžu ēku tehniskā stāvokļu defektus un nodrošinātu </w:t>
      </w:r>
      <w:r>
        <w:rPr>
          <w:szCs w:val="28"/>
        </w:rPr>
        <w:t>neatliekamos pasākumus kultūras institūcijās, tai skaitā:</w:t>
      </w:r>
    </w:p>
    <w:p w:rsidR="00D02104" w:rsidRPr="00FD6E8C" w:rsidRDefault="00FF498A" w:rsidP="00AD39AD">
      <w:pPr>
        <w:pStyle w:val="Galvene"/>
        <w:numPr>
          <w:ilvl w:val="2"/>
          <w:numId w:val="6"/>
        </w:numPr>
        <w:tabs>
          <w:tab w:val="clear" w:pos="4153"/>
          <w:tab w:val="clear" w:pos="8306"/>
        </w:tabs>
        <w:ind w:left="1701" w:hanging="85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līdz 73 564 </w:t>
      </w:r>
      <w:proofErr w:type="spellStart"/>
      <w:r>
        <w:rPr>
          <w:i/>
          <w:color w:val="000000" w:themeColor="text1"/>
          <w:szCs w:val="28"/>
        </w:rPr>
        <w:t>euro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pārskaitīšanai</w:t>
      </w:r>
      <w:r>
        <w:rPr>
          <w:color w:val="000000"/>
          <w:szCs w:val="28"/>
        </w:rPr>
        <w:t xml:space="preserve"> valsts sabiedrībai ar ierobežotu</w:t>
      </w:r>
      <w:r>
        <w:rPr>
          <w:szCs w:val="28"/>
        </w:rPr>
        <w:t xml:space="preserve"> </w:t>
      </w:r>
      <w:r>
        <w:rPr>
          <w:color w:val="000000"/>
          <w:szCs w:val="28"/>
        </w:rPr>
        <w:t>atbildību „</w:t>
      </w:r>
      <w:r>
        <w:rPr>
          <w:szCs w:val="28"/>
        </w:rPr>
        <w:t>Latvijas Nacionālais teātris”</w:t>
      </w:r>
      <w:r>
        <w:rPr>
          <w:color w:val="000000"/>
          <w:szCs w:val="28"/>
        </w:rPr>
        <w:t xml:space="preserve">, no tiem 19 260 </w:t>
      </w:r>
      <w:proofErr w:type="spellStart"/>
      <w:r>
        <w:rPr>
          <w:i/>
          <w:color w:val="000000"/>
          <w:szCs w:val="28"/>
        </w:rPr>
        <w:t>euro</w:t>
      </w:r>
      <w:proofErr w:type="spellEnd"/>
      <w:r>
        <w:rPr>
          <w:color w:val="000000"/>
          <w:szCs w:val="28"/>
        </w:rPr>
        <w:t xml:space="preserve"> skatuves mehāniskiem un elektroniskiem remontdarbiem un 54 304 </w:t>
      </w:r>
      <w:proofErr w:type="spellStart"/>
      <w:r>
        <w:rPr>
          <w:i/>
          <w:color w:val="000000"/>
          <w:szCs w:val="28"/>
        </w:rPr>
        <w:t>euro</w:t>
      </w:r>
      <w:proofErr w:type="spellEnd"/>
      <w:r>
        <w:rPr>
          <w:color w:val="000000"/>
          <w:szCs w:val="28"/>
        </w:rPr>
        <w:t xml:space="preserve"> skaņas iekārtu materiāli tehniskās bāzes atjaunošanai un pilnveidošanai;</w:t>
      </w:r>
    </w:p>
    <w:p w:rsidR="00D02104" w:rsidRPr="00FD6E8C" w:rsidRDefault="00FF498A" w:rsidP="00AD39AD">
      <w:pPr>
        <w:pStyle w:val="Galvene"/>
        <w:numPr>
          <w:ilvl w:val="2"/>
          <w:numId w:val="6"/>
        </w:numPr>
        <w:tabs>
          <w:tab w:val="clear" w:pos="4153"/>
          <w:tab w:val="clear" w:pos="8306"/>
        </w:tabs>
        <w:ind w:left="1701" w:hanging="850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līdz 4 077 </w:t>
      </w:r>
      <w:proofErr w:type="spellStart"/>
      <w:r>
        <w:rPr>
          <w:i/>
          <w:color w:val="000000" w:themeColor="text1"/>
          <w:szCs w:val="28"/>
        </w:rPr>
        <w:t>euro</w:t>
      </w:r>
      <w:proofErr w:type="spellEnd"/>
      <w:r>
        <w:rPr>
          <w:color w:val="000000" w:themeColor="text1"/>
          <w:szCs w:val="28"/>
        </w:rPr>
        <w:t xml:space="preserve"> pārskaitīšanai valsts sabiedrībai ar ierobežotu</w:t>
      </w:r>
      <w:r>
        <w:rPr>
          <w:color w:val="000000"/>
          <w:szCs w:val="28"/>
        </w:rPr>
        <w:t xml:space="preserve"> </w:t>
      </w:r>
      <w:r>
        <w:rPr>
          <w:color w:val="000000" w:themeColor="text1"/>
          <w:szCs w:val="28"/>
        </w:rPr>
        <w:t xml:space="preserve">atbildību „Dailes teātris” ugunsdrošībai un </w:t>
      </w:r>
      <w:r w:rsidR="00E41A1D">
        <w:rPr>
          <w:color w:val="000000" w:themeColor="text1"/>
          <w:szCs w:val="28"/>
        </w:rPr>
        <w:t xml:space="preserve">apmeklētāju </w:t>
      </w:r>
      <w:r>
        <w:rPr>
          <w:color w:val="000000" w:themeColor="text1"/>
          <w:szCs w:val="28"/>
        </w:rPr>
        <w:t>drošībai</w:t>
      </w:r>
      <w:r w:rsidRPr="00FF498A">
        <w:rPr>
          <w:color w:val="000000" w:themeColor="text1"/>
          <w:szCs w:val="28"/>
        </w:rPr>
        <w:t>;</w:t>
      </w:r>
    </w:p>
    <w:p w:rsidR="003F67E6" w:rsidRPr="00FD6E8C" w:rsidRDefault="00575113" w:rsidP="00AD39AD">
      <w:pPr>
        <w:pStyle w:val="Galvene"/>
        <w:numPr>
          <w:ilvl w:val="2"/>
          <w:numId w:val="6"/>
        </w:numPr>
        <w:tabs>
          <w:tab w:val="clear" w:pos="4153"/>
          <w:tab w:val="clear" w:pos="8306"/>
        </w:tabs>
        <w:ind w:left="1701" w:hanging="850"/>
        <w:jc w:val="both"/>
        <w:rPr>
          <w:color w:val="000000"/>
          <w:szCs w:val="28"/>
        </w:rPr>
      </w:pPr>
      <w:r w:rsidRPr="00235238">
        <w:rPr>
          <w:color w:val="000000" w:themeColor="text1"/>
          <w:szCs w:val="28"/>
        </w:rPr>
        <w:t xml:space="preserve">līdz </w:t>
      </w:r>
      <w:r w:rsidR="00607D58" w:rsidRPr="00235238">
        <w:rPr>
          <w:color w:val="000000" w:themeColor="text1"/>
          <w:szCs w:val="28"/>
        </w:rPr>
        <w:t>16 660</w:t>
      </w:r>
      <w:r w:rsidRPr="00235238">
        <w:rPr>
          <w:color w:val="000000" w:themeColor="text1"/>
          <w:szCs w:val="28"/>
        </w:rPr>
        <w:t xml:space="preserve"> </w:t>
      </w:r>
      <w:proofErr w:type="spellStart"/>
      <w:r w:rsidRPr="00235238">
        <w:rPr>
          <w:i/>
          <w:color w:val="000000" w:themeColor="text1"/>
          <w:szCs w:val="28"/>
        </w:rPr>
        <w:t>euro</w:t>
      </w:r>
      <w:proofErr w:type="spellEnd"/>
      <w:r w:rsidRPr="00235238">
        <w:rPr>
          <w:color w:val="000000" w:themeColor="text1"/>
          <w:szCs w:val="28"/>
        </w:rPr>
        <w:t xml:space="preserve"> pārskaitīšanai valsts sabiedrībai ar ierobežotu atbildību „Latvijas Leļļu teātris”, no tiem </w:t>
      </w:r>
      <w:r w:rsidR="00607D58" w:rsidRPr="00235238">
        <w:rPr>
          <w:color w:val="000000" w:themeColor="text1"/>
          <w:szCs w:val="28"/>
        </w:rPr>
        <w:t>9 750</w:t>
      </w:r>
      <w:r w:rsidRPr="00235238">
        <w:rPr>
          <w:color w:val="000000" w:themeColor="text1"/>
          <w:szCs w:val="28"/>
        </w:rPr>
        <w:t xml:space="preserve"> </w:t>
      </w:r>
      <w:proofErr w:type="spellStart"/>
      <w:r w:rsidR="00ED1935" w:rsidRPr="00235238">
        <w:rPr>
          <w:i/>
          <w:color w:val="000000" w:themeColor="text1"/>
          <w:szCs w:val="28"/>
        </w:rPr>
        <w:t>euro</w:t>
      </w:r>
      <w:proofErr w:type="spellEnd"/>
      <w:r w:rsidR="00ED1935" w:rsidRPr="00235238">
        <w:rPr>
          <w:color w:val="000000" w:themeColor="text1"/>
          <w:szCs w:val="28"/>
        </w:rPr>
        <w:t xml:space="preserve"> fasādes apdares darbiem</w:t>
      </w:r>
      <w:r w:rsidR="00ED1935" w:rsidRPr="00ED1935">
        <w:rPr>
          <w:color w:val="000000" w:themeColor="text1"/>
          <w:szCs w:val="28"/>
        </w:rPr>
        <w:t xml:space="preserve"> un 6 910</w:t>
      </w:r>
      <w:r w:rsidR="00ED1935" w:rsidRPr="00ED1935">
        <w:rPr>
          <w:i/>
          <w:color w:val="000000" w:themeColor="text1"/>
          <w:szCs w:val="28"/>
        </w:rPr>
        <w:t xml:space="preserve"> </w:t>
      </w:r>
      <w:proofErr w:type="spellStart"/>
      <w:r w:rsidR="00ED1935" w:rsidRPr="00ED1935">
        <w:rPr>
          <w:i/>
          <w:color w:val="000000" w:themeColor="text1"/>
          <w:szCs w:val="28"/>
        </w:rPr>
        <w:t>euro</w:t>
      </w:r>
      <w:proofErr w:type="spellEnd"/>
      <w:r w:rsidR="00ED1935" w:rsidRPr="00ED1935">
        <w:rPr>
          <w:i/>
          <w:color w:val="000000" w:themeColor="text1"/>
          <w:szCs w:val="28"/>
        </w:rPr>
        <w:t xml:space="preserve"> </w:t>
      </w:r>
      <w:r w:rsidR="00ED1935" w:rsidRPr="00ED1935">
        <w:rPr>
          <w:color w:val="000000" w:themeColor="text1"/>
          <w:szCs w:val="28"/>
        </w:rPr>
        <w:t>lietus ūdens novadīšanai;</w:t>
      </w:r>
    </w:p>
    <w:p w:rsidR="003F67E6" w:rsidRPr="00FD6E8C" w:rsidRDefault="00ED1935" w:rsidP="00AD39AD">
      <w:pPr>
        <w:pStyle w:val="Galvene"/>
        <w:numPr>
          <w:ilvl w:val="2"/>
          <w:numId w:val="6"/>
        </w:numPr>
        <w:tabs>
          <w:tab w:val="clear" w:pos="4153"/>
          <w:tab w:val="clear" w:pos="8306"/>
        </w:tabs>
        <w:ind w:left="1701" w:hanging="850"/>
        <w:jc w:val="both"/>
        <w:rPr>
          <w:color w:val="000000"/>
          <w:szCs w:val="28"/>
        </w:rPr>
      </w:pPr>
      <w:r w:rsidRPr="00ED1935">
        <w:rPr>
          <w:color w:val="000000" w:themeColor="text1"/>
          <w:szCs w:val="28"/>
        </w:rPr>
        <w:t xml:space="preserve">līdz 17 840 </w:t>
      </w:r>
      <w:proofErr w:type="spellStart"/>
      <w:r w:rsidRPr="00ED1935">
        <w:rPr>
          <w:i/>
          <w:color w:val="000000" w:themeColor="text1"/>
          <w:szCs w:val="28"/>
        </w:rPr>
        <w:t>euro</w:t>
      </w:r>
      <w:proofErr w:type="spellEnd"/>
      <w:r w:rsidRPr="00ED1935">
        <w:rPr>
          <w:color w:val="000000"/>
          <w:szCs w:val="28"/>
        </w:rPr>
        <w:t xml:space="preserve"> </w:t>
      </w:r>
      <w:r w:rsidR="00FF498A">
        <w:rPr>
          <w:szCs w:val="28"/>
        </w:rPr>
        <w:t>pārskaitīšanai</w:t>
      </w:r>
      <w:r w:rsidR="00FF498A">
        <w:rPr>
          <w:color w:val="000000"/>
          <w:szCs w:val="28"/>
        </w:rPr>
        <w:t xml:space="preserve"> valsts sabiedrībai ar ierobežotu atbildību „</w:t>
      </w:r>
      <w:r w:rsidR="00FF498A" w:rsidRPr="00FF498A">
        <w:rPr>
          <w:szCs w:val="28"/>
        </w:rPr>
        <w:t>Valmieras Drāmas teātris” Lielās zāles skatuves grīdas dēļu nomaiņai;</w:t>
      </w:r>
    </w:p>
    <w:p w:rsidR="003F67E6" w:rsidRPr="00FD6E8C" w:rsidRDefault="00575113" w:rsidP="00AD39AD">
      <w:pPr>
        <w:pStyle w:val="Galvene"/>
        <w:numPr>
          <w:ilvl w:val="2"/>
          <w:numId w:val="6"/>
        </w:numPr>
        <w:tabs>
          <w:tab w:val="clear" w:pos="4153"/>
          <w:tab w:val="clear" w:pos="8306"/>
        </w:tabs>
        <w:ind w:left="1701" w:hanging="850"/>
        <w:jc w:val="both"/>
        <w:rPr>
          <w:szCs w:val="28"/>
        </w:rPr>
      </w:pPr>
      <w:r w:rsidRPr="00575113">
        <w:rPr>
          <w:color w:val="000000"/>
          <w:szCs w:val="28"/>
        </w:rPr>
        <w:t xml:space="preserve">līdz </w:t>
      </w:r>
      <w:r w:rsidR="00FF498A">
        <w:rPr>
          <w:color w:val="000000"/>
          <w:szCs w:val="28"/>
        </w:rPr>
        <w:t>120 718</w:t>
      </w:r>
      <w:r w:rsidR="00FF498A">
        <w:rPr>
          <w:i/>
          <w:szCs w:val="28"/>
        </w:rPr>
        <w:t xml:space="preserve"> </w:t>
      </w:r>
      <w:proofErr w:type="spellStart"/>
      <w:r w:rsidR="00FF498A">
        <w:rPr>
          <w:i/>
          <w:szCs w:val="28"/>
        </w:rPr>
        <w:t>euro</w:t>
      </w:r>
      <w:proofErr w:type="spellEnd"/>
      <w:r w:rsidR="00FF498A">
        <w:rPr>
          <w:szCs w:val="28"/>
        </w:rPr>
        <w:t xml:space="preserve"> pārskaitīšanai J.Vītola Latvijas Mūzikas akadēmijai ventilācijas projekta izstrādei un realizācijai;</w:t>
      </w:r>
    </w:p>
    <w:p w:rsidR="002A72FF" w:rsidRPr="00FD6E8C" w:rsidRDefault="00FF498A" w:rsidP="00AD39AD">
      <w:pPr>
        <w:pStyle w:val="Galvene"/>
        <w:numPr>
          <w:ilvl w:val="2"/>
          <w:numId w:val="6"/>
        </w:numPr>
        <w:tabs>
          <w:tab w:val="clear" w:pos="4153"/>
          <w:tab w:val="clear" w:pos="8306"/>
        </w:tabs>
        <w:ind w:left="1701" w:hanging="850"/>
        <w:jc w:val="both"/>
        <w:rPr>
          <w:szCs w:val="28"/>
        </w:rPr>
      </w:pPr>
      <w:r w:rsidRPr="00337794">
        <w:rPr>
          <w:szCs w:val="28"/>
        </w:rPr>
        <w:t xml:space="preserve">līdz </w:t>
      </w:r>
      <w:r w:rsidR="009D6F5A">
        <w:rPr>
          <w:szCs w:val="28"/>
        </w:rPr>
        <w:t>64 458</w:t>
      </w:r>
      <w:r w:rsidR="00691BAF" w:rsidRPr="00FD6E8C">
        <w:rPr>
          <w:i/>
          <w:szCs w:val="28"/>
        </w:rPr>
        <w:t xml:space="preserve"> </w:t>
      </w:r>
      <w:proofErr w:type="spellStart"/>
      <w:r w:rsidR="00691BAF" w:rsidRPr="00FD6E8C">
        <w:rPr>
          <w:i/>
          <w:szCs w:val="28"/>
        </w:rPr>
        <w:t>euro</w:t>
      </w:r>
      <w:proofErr w:type="spellEnd"/>
      <w:r w:rsidR="00691BAF" w:rsidRPr="00FD6E8C">
        <w:rPr>
          <w:i/>
          <w:szCs w:val="28"/>
        </w:rPr>
        <w:t xml:space="preserve"> </w:t>
      </w:r>
      <w:r>
        <w:rPr>
          <w:szCs w:val="28"/>
        </w:rPr>
        <w:t>pārskaitīšanai Latvijas Mākslas akadēmijai neatliekamu ugunsdrošības pasākumu nodrošināšanai.</w:t>
      </w:r>
    </w:p>
    <w:p w:rsidR="00691BAF" w:rsidRPr="00FD6E8C" w:rsidRDefault="00691BAF" w:rsidP="00691BAF">
      <w:pPr>
        <w:pStyle w:val="Bodytext110"/>
        <w:shd w:val="clear" w:color="auto" w:fill="auto"/>
        <w:spacing w:line="240" w:lineRule="auto"/>
        <w:ind w:left="792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935" w:rsidRDefault="00ED1935" w:rsidP="00AD39AD">
      <w:pPr>
        <w:pStyle w:val="Bodytext110"/>
        <w:numPr>
          <w:ilvl w:val="1"/>
          <w:numId w:val="6"/>
        </w:numPr>
        <w:shd w:val="clear" w:color="auto" w:fill="auto"/>
        <w:spacing w:line="240" w:lineRule="auto"/>
        <w:ind w:left="851" w:right="20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Finanšu ministrijai (valsts akciju sabiedrībai „Valsts nekustamie īpašumi”) – </w:t>
      </w:r>
      <w:r w:rsidR="00FF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līdz 187 015 </w:t>
      </w:r>
      <w:proofErr w:type="spellStart"/>
      <w:r w:rsidR="00FF49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FF498A">
        <w:rPr>
          <w:rFonts w:ascii="Times New Roman" w:hAnsi="Times New Roman" w:cs="Times New Roman"/>
          <w:color w:val="000000" w:themeColor="text1"/>
          <w:sz w:val="28"/>
          <w:szCs w:val="28"/>
        </w:rPr>
        <w:t>, tai skaitā:</w:t>
      </w:r>
    </w:p>
    <w:p w:rsidR="00E0753E" w:rsidRPr="00FD6E8C" w:rsidRDefault="00FF498A" w:rsidP="00AD39AD">
      <w:pPr>
        <w:pStyle w:val="Bodytext110"/>
        <w:numPr>
          <w:ilvl w:val="2"/>
          <w:numId w:val="6"/>
        </w:numPr>
        <w:shd w:val="clear" w:color="auto" w:fill="auto"/>
        <w:spacing w:line="240" w:lineRule="auto"/>
        <w:ind w:left="1701" w:right="20" w:hanging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līdz 68 808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lai nodrošinātu Latvijas Neredzīgo bibliotēkas jumta renovācijas darbus;</w:t>
      </w:r>
    </w:p>
    <w:p w:rsidR="00484EEB" w:rsidRPr="00FD6E8C" w:rsidRDefault="00FF498A" w:rsidP="00AD39AD">
      <w:pPr>
        <w:pStyle w:val="Bodytext110"/>
        <w:numPr>
          <w:ilvl w:val="2"/>
          <w:numId w:val="6"/>
        </w:numPr>
        <w:shd w:val="clear" w:color="auto" w:fill="auto"/>
        <w:spacing w:line="240" w:lineRule="auto"/>
        <w:ind w:left="1701" w:right="20" w:hanging="850"/>
        <w:jc w:val="both"/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līdz 81 324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lai nodrošinātu </w:t>
      </w:r>
      <w:r>
        <w:rPr>
          <w:rStyle w:val="Izclums"/>
          <w:rFonts w:ascii="Times New Roman" w:hAnsi="Times New Roman" w:cs="Times New Roman"/>
          <w:b w:val="0"/>
          <w:color w:val="000000" w:themeColor="text1"/>
          <w:sz w:val="28"/>
          <w:szCs w:val="28"/>
        </w:rPr>
        <w:t>Latvijas Nacionālā vēstures muzeja</w:t>
      </w:r>
      <w:r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struktūrvienības </w:t>
      </w:r>
      <w:proofErr w:type="spellStart"/>
      <w:r>
        <w:rPr>
          <w:rStyle w:val="Izclums"/>
          <w:rFonts w:ascii="Times New Roman" w:hAnsi="Times New Roman" w:cs="Times New Roman"/>
          <w:b w:val="0"/>
          <w:color w:val="000000" w:themeColor="text1"/>
          <w:sz w:val="28"/>
          <w:szCs w:val="28"/>
        </w:rPr>
        <w:t>Āraišu</w:t>
      </w:r>
      <w:proofErr w:type="spellEnd"/>
      <w:r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arheoloģiskā </w:t>
      </w:r>
      <w:proofErr w:type="spellStart"/>
      <w:r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muzejparka</w:t>
      </w:r>
      <w:proofErr w:type="spellEnd"/>
      <w:r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renovācijas darbus</w:t>
      </w:r>
      <w:r w:rsidR="00E06E48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1935" w:rsidRPr="00AD39AD" w:rsidRDefault="00ED1935" w:rsidP="00AD39AD">
      <w:pPr>
        <w:pStyle w:val="Bodytext110"/>
        <w:numPr>
          <w:ilvl w:val="2"/>
          <w:numId w:val="6"/>
        </w:numPr>
        <w:shd w:val="clear" w:color="auto" w:fill="auto"/>
        <w:spacing w:line="240" w:lineRule="auto"/>
        <w:ind w:left="1701" w:right="20" w:hanging="850"/>
        <w:jc w:val="both"/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</w:pPr>
      <w:r w:rsidRPr="00ED1935">
        <w:rPr>
          <w:rFonts w:ascii="Times New Roman" w:hAnsi="Times New Roman" w:cs="Times New Roman"/>
          <w:sz w:val="28"/>
          <w:szCs w:val="28"/>
        </w:rPr>
        <w:t xml:space="preserve">līdz 36 883 </w:t>
      </w:r>
      <w:proofErr w:type="spellStart"/>
      <w:r w:rsidRPr="00ED193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ED1935">
        <w:rPr>
          <w:rFonts w:ascii="Times New Roman" w:hAnsi="Times New Roman" w:cs="Times New Roman"/>
          <w:sz w:val="28"/>
          <w:szCs w:val="28"/>
        </w:rPr>
        <w:t xml:space="preserve"> A.Kalniņa Cēsu mūzikas vidusskolai apkures</w:t>
      </w:r>
      <w:r w:rsidR="00AD3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E34" w:rsidRPr="00AD39AD">
        <w:rPr>
          <w:rFonts w:ascii="Times New Roman" w:hAnsi="Times New Roman" w:cs="Times New Roman"/>
          <w:sz w:val="28"/>
          <w:szCs w:val="28"/>
        </w:rPr>
        <w:t>sistēmas rekonstrukcijai</w:t>
      </w:r>
      <w:r w:rsidRPr="00AD39AD">
        <w:rPr>
          <w:rFonts w:ascii="Times New Roman" w:hAnsi="Times New Roman" w:cs="Times New Roman"/>
          <w:sz w:val="28"/>
          <w:szCs w:val="28"/>
        </w:rPr>
        <w:t>.</w:t>
      </w:r>
    </w:p>
    <w:p w:rsidR="00E343EB" w:rsidRPr="00FD6E8C" w:rsidRDefault="00E343EB" w:rsidP="003F67E6">
      <w:pPr>
        <w:pStyle w:val="Bodytext110"/>
        <w:shd w:val="clear" w:color="auto" w:fill="auto"/>
        <w:spacing w:line="240" w:lineRule="auto"/>
        <w:ind w:left="1224" w:right="20" w:firstLine="0"/>
        <w:jc w:val="both"/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1B4" w:rsidRPr="008151B4" w:rsidRDefault="00FF498A" w:rsidP="003F67E6">
      <w:pPr>
        <w:pStyle w:val="Bodytext110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1B4">
        <w:rPr>
          <w:rFonts w:ascii="Times New Roman" w:hAnsi="Times New Roman" w:cs="Times New Roman"/>
          <w:sz w:val="28"/>
          <w:szCs w:val="28"/>
        </w:rPr>
        <w:t xml:space="preserve">Finanšu ministrijai </w:t>
      </w:r>
      <w:r w:rsidR="008151B4" w:rsidRPr="008151B4">
        <w:rPr>
          <w:rFonts w:ascii="Times New Roman" w:hAnsi="Times New Roman" w:cs="Times New Roman"/>
          <w:sz w:val="28"/>
          <w:szCs w:val="28"/>
        </w:rPr>
        <w:t xml:space="preserve">piešķirt šā rīkojuma 1.punktā minēto finansējumu </w:t>
      </w:r>
      <w:r w:rsidRPr="008151B4">
        <w:rPr>
          <w:rFonts w:ascii="Times New Roman" w:hAnsi="Times New Roman" w:cs="Times New Roman"/>
          <w:sz w:val="28"/>
          <w:szCs w:val="28"/>
        </w:rPr>
        <w:t>pēc tam, kad</w:t>
      </w:r>
      <w:r w:rsidR="008151B4" w:rsidRPr="008151B4">
        <w:rPr>
          <w:rFonts w:ascii="Times New Roman" w:hAnsi="Times New Roman" w:cs="Times New Roman"/>
          <w:sz w:val="28"/>
          <w:szCs w:val="28"/>
        </w:rPr>
        <w:t xml:space="preserve"> normatīvajos aktos noteiktajā kārtībā ir saņemts līdzekļu pieprasījums</w:t>
      </w:r>
      <w:r w:rsidR="008151B4">
        <w:rPr>
          <w:rFonts w:ascii="Times New Roman" w:hAnsi="Times New Roman" w:cs="Times New Roman"/>
          <w:sz w:val="28"/>
          <w:szCs w:val="28"/>
        </w:rPr>
        <w:t xml:space="preserve"> un </w:t>
      </w:r>
      <w:r w:rsidR="008151B4" w:rsidRPr="008151B4">
        <w:rPr>
          <w:rFonts w:ascii="Times New Roman" w:hAnsi="Times New Roman" w:cs="Times New Roman"/>
          <w:sz w:val="28"/>
          <w:szCs w:val="28"/>
        </w:rPr>
        <w:t>šā rīkojuma 1.punktā minēt</w:t>
      </w:r>
      <w:r w:rsidR="008151B4">
        <w:rPr>
          <w:rFonts w:ascii="Times New Roman" w:hAnsi="Times New Roman" w:cs="Times New Roman"/>
          <w:sz w:val="28"/>
          <w:szCs w:val="28"/>
        </w:rPr>
        <w:t>ā</w:t>
      </w:r>
      <w:r w:rsidR="00F82B88">
        <w:rPr>
          <w:rFonts w:ascii="Times New Roman" w:hAnsi="Times New Roman" w:cs="Times New Roman"/>
          <w:sz w:val="28"/>
          <w:szCs w:val="28"/>
        </w:rPr>
        <w:t>s</w:t>
      </w:r>
      <w:r w:rsidR="008151B4">
        <w:rPr>
          <w:rFonts w:ascii="Times New Roman" w:hAnsi="Times New Roman" w:cs="Times New Roman"/>
          <w:sz w:val="28"/>
          <w:szCs w:val="28"/>
        </w:rPr>
        <w:t xml:space="preserve"> institūcijas ir veikušas attiecīgās iepirkuma procedūras.</w:t>
      </w:r>
    </w:p>
    <w:p w:rsidR="004D62EE" w:rsidRDefault="004D62EE" w:rsidP="006B4C08">
      <w:pPr>
        <w:pStyle w:val="Bodytext11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C42" w:rsidRDefault="00567C42" w:rsidP="0099694F">
      <w:pPr>
        <w:spacing w:before="75" w:after="75"/>
        <w:ind w:firstLine="709"/>
        <w:jc w:val="both"/>
        <w:rPr>
          <w:sz w:val="28"/>
          <w:szCs w:val="28"/>
        </w:rPr>
      </w:pPr>
    </w:p>
    <w:p w:rsidR="0099694F" w:rsidRPr="0099694F" w:rsidRDefault="0099694F" w:rsidP="00567C42">
      <w:pPr>
        <w:ind w:firstLine="709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Ministru prezidente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  <w:t>L.Straujuma</w:t>
      </w:r>
    </w:p>
    <w:p w:rsidR="0099694F" w:rsidRPr="0099694F" w:rsidRDefault="0099694F" w:rsidP="00567C42">
      <w:pPr>
        <w:ind w:firstLine="375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 </w:t>
      </w:r>
    </w:p>
    <w:p w:rsidR="00356BE6" w:rsidRDefault="0099694F" w:rsidP="00567C42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99694F">
        <w:rPr>
          <w:sz w:val="28"/>
          <w:szCs w:val="28"/>
        </w:rPr>
        <w:t>Kultūras ministre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  <w:t>D.</w:t>
      </w:r>
      <w:r w:rsidRPr="0099694F">
        <w:rPr>
          <w:bCs/>
          <w:sz w:val="28"/>
          <w:szCs w:val="28"/>
        </w:rPr>
        <w:t>Melbārde</w:t>
      </w:r>
    </w:p>
    <w:p w:rsidR="00BF60D6" w:rsidRDefault="00BF60D6" w:rsidP="00567C42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6F6EAA" w:rsidRPr="0085564C" w:rsidRDefault="006F6EAA" w:rsidP="00567C42">
      <w:pPr>
        <w:ind w:firstLine="709"/>
        <w:rPr>
          <w:sz w:val="28"/>
          <w:szCs w:val="28"/>
        </w:rPr>
      </w:pPr>
      <w:r w:rsidRPr="0085564C">
        <w:rPr>
          <w:sz w:val="28"/>
          <w:szCs w:val="28"/>
        </w:rPr>
        <w:t xml:space="preserve">Vīza: Valsts sekretāra </w:t>
      </w:r>
      <w:proofErr w:type="spellStart"/>
      <w:r w:rsidRPr="0085564C">
        <w:rPr>
          <w:sz w:val="28"/>
          <w:szCs w:val="28"/>
        </w:rPr>
        <w:t>p.i</w:t>
      </w:r>
      <w:proofErr w:type="spellEnd"/>
      <w:r w:rsidRPr="0085564C">
        <w:rPr>
          <w:sz w:val="28"/>
          <w:szCs w:val="28"/>
        </w:rPr>
        <w:t>.</w:t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  <w:t xml:space="preserve"> </w:t>
      </w:r>
      <w:r w:rsidRPr="0085564C">
        <w:rPr>
          <w:sz w:val="28"/>
          <w:szCs w:val="28"/>
        </w:rPr>
        <w:tab/>
      </w:r>
      <w:r w:rsidRPr="008556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11A">
        <w:rPr>
          <w:sz w:val="28"/>
          <w:szCs w:val="28"/>
        </w:rPr>
        <w:t>U.Lielpēters</w:t>
      </w: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AD39AD" w:rsidRDefault="00AD39AD" w:rsidP="001A61B3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176500" w:rsidRDefault="00176500" w:rsidP="001A61B3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176500" w:rsidRDefault="00176500" w:rsidP="001A61B3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FE1622" w:rsidRPr="00235238" w:rsidRDefault="00FE1622" w:rsidP="001A61B3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CB763D" w:rsidRPr="00235238" w:rsidRDefault="00CB763D" w:rsidP="001A61B3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BF60D6" w:rsidRPr="00235238" w:rsidRDefault="00F3367F" w:rsidP="00BF60D6">
      <w:pPr>
        <w:pStyle w:val="Galvene"/>
        <w:tabs>
          <w:tab w:val="left" w:pos="720"/>
        </w:tabs>
        <w:rPr>
          <w:sz w:val="22"/>
          <w:szCs w:val="22"/>
        </w:rPr>
      </w:pPr>
      <w:r w:rsidRPr="00235238">
        <w:rPr>
          <w:sz w:val="22"/>
          <w:szCs w:val="22"/>
        </w:rPr>
        <w:fldChar w:fldCharType="begin"/>
      </w:r>
      <w:r w:rsidR="00BF60D6" w:rsidRPr="00235238">
        <w:rPr>
          <w:sz w:val="22"/>
          <w:szCs w:val="22"/>
        </w:rPr>
        <w:instrText xml:space="preserve"> DATE  \@ "yyyy.MM.dd. H:mm"  \* MERGEFORMAT </w:instrText>
      </w:r>
      <w:r w:rsidRPr="00235238">
        <w:rPr>
          <w:sz w:val="22"/>
          <w:szCs w:val="22"/>
        </w:rPr>
        <w:fldChar w:fldCharType="separate"/>
      </w:r>
      <w:r w:rsidR="00F83903">
        <w:rPr>
          <w:noProof/>
          <w:sz w:val="22"/>
          <w:szCs w:val="22"/>
        </w:rPr>
        <w:t>2014.08.01. 9:53</w:t>
      </w:r>
      <w:r w:rsidRPr="00235238">
        <w:rPr>
          <w:sz w:val="22"/>
          <w:szCs w:val="22"/>
        </w:rPr>
        <w:fldChar w:fldCharType="end"/>
      </w:r>
    </w:p>
    <w:p w:rsidR="00BF60D6" w:rsidRPr="00235238" w:rsidRDefault="00401C80" w:rsidP="00BF60D6">
      <w:pPr>
        <w:pStyle w:val="Galvene"/>
        <w:tabs>
          <w:tab w:val="left" w:pos="780"/>
        </w:tabs>
        <w:rPr>
          <w:sz w:val="22"/>
          <w:szCs w:val="22"/>
        </w:rPr>
      </w:pPr>
      <w:r w:rsidRPr="00235238">
        <w:rPr>
          <w:sz w:val="22"/>
          <w:szCs w:val="22"/>
        </w:rPr>
        <w:t>309</w:t>
      </w:r>
    </w:p>
    <w:p w:rsidR="00BF60D6" w:rsidRPr="00235238" w:rsidRDefault="00BF60D6" w:rsidP="00BF60D6">
      <w:pPr>
        <w:rPr>
          <w:sz w:val="22"/>
          <w:szCs w:val="22"/>
        </w:rPr>
      </w:pPr>
      <w:r w:rsidRPr="00235238">
        <w:rPr>
          <w:sz w:val="22"/>
          <w:szCs w:val="22"/>
        </w:rPr>
        <w:t>A.Alberta</w:t>
      </w:r>
    </w:p>
    <w:p w:rsidR="00BF60D6" w:rsidRPr="00235238" w:rsidRDefault="00BF60D6" w:rsidP="00BF60D6">
      <w:pPr>
        <w:rPr>
          <w:sz w:val="22"/>
          <w:szCs w:val="22"/>
        </w:rPr>
      </w:pPr>
      <w:bookmarkStart w:id="2" w:name="OLE_LINK1"/>
      <w:bookmarkStart w:id="3" w:name="OLE_LINK2"/>
      <w:r w:rsidRPr="00235238">
        <w:rPr>
          <w:sz w:val="22"/>
          <w:szCs w:val="22"/>
        </w:rPr>
        <w:t>Tālr. 67330259; fakss 67330256</w:t>
      </w:r>
    </w:p>
    <w:p w:rsidR="00BF60D6" w:rsidRPr="00235238" w:rsidRDefault="00F3367F" w:rsidP="00BF60D6">
      <w:pPr>
        <w:tabs>
          <w:tab w:val="left" w:pos="7425"/>
        </w:tabs>
        <w:rPr>
          <w:sz w:val="22"/>
          <w:szCs w:val="22"/>
        </w:rPr>
      </w:pPr>
      <w:hyperlink r:id="rId8" w:history="1">
        <w:r w:rsidR="00BF60D6" w:rsidRPr="00235238">
          <w:rPr>
            <w:rStyle w:val="Hipersaite"/>
            <w:sz w:val="22"/>
            <w:szCs w:val="22"/>
          </w:rPr>
          <w:t>Arta.Alberta@km.gov.lv</w:t>
        </w:r>
      </w:hyperlink>
      <w:r w:rsidR="00BF60D6" w:rsidRPr="00235238">
        <w:rPr>
          <w:sz w:val="22"/>
          <w:szCs w:val="22"/>
        </w:rPr>
        <w:t xml:space="preserve"> </w:t>
      </w:r>
    </w:p>
    <w:bookmarkEnd w:id="2"/>
    <w:bookmarkEnd w:id="3"/>
    <w:p w:rsidR="00BF60D6" w:rsidRPr="00567C42" w:rsidRDefault="00BF60D6" w:rsidP="0099694F">
      <w:pPr>
        <w:tabs>
          <w:tab w:val="left" w:pos="6804"/>
        </w:tabs>
        <w:ind w:firstLine="709"/>
        <w:jc w:val="both"/>
        <w:rPr>
          <w:sz w:val="22"/>
          <w:szCs w:val="22"/>
        </w:rPr>
      </w:pPr>
    </w:p>
    <w:p w:rsidR="00513278" w:rsidRPr="0099694F" w:rsidRDefault="008151B4" w:rsidP="008151B4">
      <w:pPr>
        <w:tabs>
          <w:tab w:val="left" w:pos="6165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13278" w:rsidRPr="0099694F" w:rsidSect="00AC3AE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53" w:rsidRDefault="00E32F53" w:rsidP="00A42E4C">
      <w:r>
        <w:separator/>
      </w:r>
    </w:p>
  </w:endnote>
  <w:endnote w:type="continuationSeparator" w:id="0">
    <w:p w:rsidR="00E32F53" w:rsidRDefault="00E32F53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AD" w:rsidRPr="00567C42" w:rsidRDefault="00F3367F" w:rsidP="00567C42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AD39AD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BC619C">
      <w:rPr>
        <w:noProof/>
        <w:sz w:val="22"/>
        <w:szCs w:val="22"/>
        <w:lang w:val="lv-LV"/>
      </w:rPr>
      <w:t>KMRik_3107</w:t>
    </w:r>
    <w:r w:rsidR="00B01ACF">
      <w:rPr>
        <w:noProof/>
        <w:sz w:val="22"/>
        <w:szCs w:val="22"/>
        <w:lang w:val="lv-LV"/>
      </w:rPr>
      <w:t>14_neatliek_izd</w:t>
    </w:r>
    <w:r w:rsidRPr="00EE1725">
      <w:rPr>
        <w:sz w:val="22"/>
        <w:szCs w:val="22"/>
        <w:lang w:val="lv-LV"/>
      </w:rPr>
      <w:fldChar w:fldCharType="end"/>
    </w:r>
    <w:r w:rsidR="00AD39AD">
      <w:rPr>
        <w:sz w:val="22"/>
        <w:szCs w:val="22"/>
        <w:lang w:val="lv-LV"/>
      </w:rPr>
      <w:softHyphen/>
    </w:r>
    <w:r w:rsidR="00AD39AD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AD39AD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AD" w:rsidRPr="00567C42" w:rsidRDefault="00F3367F" w:rsidP="00567C42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AD39AD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BC619C">
      <w:rPr>
        <w:noProof/>
        <w:sz w:val="22"/>
        <w:szCs w:val="22"/>
        <w:lang w:val="lv-LV"/>
      </w:rPr>
      <w:t>KMRik_3107</w:t>
    </w:r>
    <w:r w:rsidR="00B01ACF">
      <w:rPr>
        <w:noProof/>
        <w:sz w:val="22"/>
        <w:szCs w:val="22"/>
        <w:lang w:val="lv-LV"/>
      </w:rPr>
      <w:t>14_neatliek_izd</w:t>
    </w:r>
    <w:r w:rsidRPr="00EE1725">
      <w:rPr>
        <w:sz w:val="22"/>
        <w:szCs w:val="22"/>
        <w:lang w:val="lv-LV"/>
      </w:rPr>
      <w:fldChar w:fldCharType="end"/>
    </w:r>
    <w:r w:rsidR="00AD39AD">
      <w:rPr>
        <w:sz w:val="22"/>
        <w:szCs w:val="22"/>
        <w:lang w:val="lv-LV"/>
      </w:rPr>
      <w:softHyphen/>
    </w:r>
    <w:r w:rsidR="00AD39AD" w:rsidRPr="00EE1725">
      <w:rPr>
        <w:sz w:val="22"/>
        <w:szCs w:val="22"/>
        <w:lang w:val="lv-LV"/>
      </w:rPr>
      <w:t>; Ministru kabineta rīkojuma projekts „Par finanšu līdzekļu piešķiršanu no valsts budžeta 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53" w:rsidRDefault="00E32F53" w:rsidP="00A42E4C">
      <w:r>
        <w:separator/>
      </w:r>
    </w:p>
  </w:footnote>
  <w:footnote w:type="continuationSeparator" w:id="0">
    <w:p w:rsidR="00E32F53" w:rsidRDefault="00E32F53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18303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AD39AD" w:rsidRPr="008A0AFD" w:rsidRDefault="00F3367F">
        <w:pPr>
          <w:pStyle w:val="Galvene"/>
          <w:jc w:val="center"/>
          <w:rPr>
            <w:sz w:val="22"/>
            <w:szCs w:val="22"/>
          </w:rPr>
        </w:pPr>
        <w:r w:rsidRPr="008A0AFD">
          <w:rPr>
            <w:sz w:val="22"/>
            <w:szCs w:val="22"/>
          </w:rPr>
          <w:fldChar w:fldCharType="begin"/>
        </w:r>
        <w:r w:rsidR="00AD39AD" w:rsidRPr="008A0AFD">
          <w:rPr>
            <w:sz w:val="22"/>
            <w:szCs w:val="22"/>
          </w:rPr>
          <w:instrText xml:space="preserve"> PAGE   \* MERGEFORMAT </w:instrText>
        </w:r>
        <w:r w:rsidRPr="008A0AFD">
          <w:rPr>
            <w:sz w:val="22"/>
            <w:szCs w:val="22"/>
          </w:rPr>
          <w:fldChar w:fldCharType="separate"/>
        </w:r>
        <w:r w:rsidR="00F83903">
          <w:rPr>
            <w:noProof/>
            <w:sz w:val="22"/>
            <w:szCs w:val="22"/>
          </w:rPr>
          <w:t>2</w:t>
        </w:r>
        <w:r w:rsidRPr="008A0AFD">
          <w:rPr>
            <w:sz w:val="22"/>
            <w:szCs w:val="22"/>
          </w:rPr>
          <w:fldChar w:fldCharType="end"/>
        </w:r>
      </w:p>
    </w:sdtContent>
  </w:sdt>
  <w:p w:rsidR="00AD39AD" w:rsidRDefault="00AD39A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AD" w:rsidRDefault="00AD39AD">
    <w:pPr>
      <w:pStyle w:val="Galvene"/>
      <w:jc w:val="center"/>
    </w:pPr>
  </w:p>
  <w:p w:rsidR="00AD39AD" w:rsidRDefault="00AD39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5BB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CB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D79"/>
    <w:multiLevelType w:val="multilevel"/>
    <w:tmpl w:val="314EDF3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6"/>
      <w:numFmt w:val="decimal"/>
      <w:lvlText w:val="%1.%2"/>
      <w:lvlJc w:val="left"/>
      <w:pPr>
        <w:ind w:left="885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3">
    <w:nsid w:val="123B1431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31E10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175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E96A76"/>
    <w:multiLevelType w:val="multilevel"/>
    <w:tmpl w:val="14BCC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10">
    <w:nsid w:val="2DF24A0F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73DD"/>
    <w:multiLevelType w:val="multilevel"/>
    <w:tmpl w:val="85D6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F94789"/>
    <w:multiLevelType w:val="multilevel"/>
    <w:tmpl w:val="30EE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F02260"/>
    <w:multiLevelType w:val="multilevel"/>
    <w:tmpl w:val="0C1E5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3951BDE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4359"/>
    <w:multiLevelType w:val="multilevel"/>
    <w:tmpl w:val="CCC2D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18">
    <w:nsid w:val="6DD553A1"/>
    <w:multiLevelType w:val="hybridMultilevel"/>
    <w:tmpl w:val="2B7C83C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3D7C6F"/>
    <w:multiLevelType w:val="multilevel"/>
    <w:tmpl w:val="025C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211A"/>
    <w:rsid w:val="000160D5"/>
    <w:rsid w:val="000220C5"/>
    <w:rsid w:val="000319BA"/>
    <w:rsid w:val="00043732"/>
    <w:rsid w:val="00046AE5"/>
    <w:rsid w:val="00050761"/>
    <w:rsid w:val="000619B9"/>
    <w:rsid w:val="000650DC"/>
    <w:rsid w:val="00065FAD"/>
    <w:rsid w:val="0006701D"/>
    <w:rsid w:val="000943D9"/>
    <w:rsid w:val="000A2036"/>
    <w:rsid w:val="000A2CD9"/>
    <w:rsid w:val="000A320B"/>
    <w:rsid w:val="000A59DF"/>
    <w:rsid w:val="000A6C9D"/>
    <w:rsid w:val="000C2CE0"/>
    <w:rsid w:val="000C4802"/>
    <w:rsid w:val="000E3096"/>
    <w:rsid w:val="00103473"/>
    <w:rsid w:val="00116842"/>
    <w:rsid w:val="00123F21"/>
    <w:rsid w:val="00130C6F"/>
    <w:rsid w:val="001339C1"/>
    <w:rsid w:val="00146640"/>
    <w:rsid w:val="001630E6"/>
    <w:rsid w:val="00165251"/>
    <w:rsid w:val="0017124D"/>
    <w:rsid w:val="001720E6"/>
    <w:rsid w:val="00176500"/>
    <w:rsid w:val="001767BA"/>
    <w:rsid w:val="00177318"/>
    <w:rsid w:val="00183D52"/>
    <w:rsid w:val="001944D7"/>
    <w:rsid w:val="001A21EB"/>
    <w:rsid w:val="001A61B3"/>
    <w:rsid w:val="001A6D01"/>
    <w:rsid w:val="001C1533"/>
    <w:rsid w:val="001D4268"/>
    <w:rsid w:val="001D443F"/>
    <w:rsid w:val="001E4FA0"/>
    <w:rsid w:val="001F1ABF"/>
    <w:rsid w:val="001F3899"/>
    <w:rsid w:val="001F470B"/>
    <w:rsid w:val="001F7A61"/>
    <w:rsid w:val="0020697E"/>
    <w:rsid w:val="002121E9"/>
    <w:rsid w:val="002130F5"/>
    <w:rsid w:val="002315D1"/>
    <w:rsid w:val="00235238"/>
    <w:rsid w:val="002370BA"/>
    <w:rsid w:val="0025282A"/>
    <w:rsid w:val="002675D7"/>
    <w:rsid w:val="00274874"/>
    <w:rsid w:val="00286E69"/>
    <w:rsid w:val="002978D7"/>
    <w:rsid w:val="002A72FF"/>
    <w:rsid w:val="002B371A"/>
    <w:rsid w:val="002E242B"/>
    <w:rsid w:val="002F2E05"/>
    <w:rsid w:val="002F3F4E"/>
    <w:rsid w:val="002F4F9F"/>
    <w:rsid w:val="00305D58"/>
    <w:rsid w:val="00312BA4"/>
    <w:rsid w:val="00335381"/>
    <w:rsid w:val="00337794"/>
    <w:rsid w:val="00340C45"/>
    <w:rsid w:val="00347962"/>
    <w:rsid w:val="0035497E"/>
    <w:rsid w:val="00356BE6"/>
    <w:rsid w:val="0036265F"/>
    <w:rsid w:val="0037033A"/>
    <w:rsid w:val="003801E1"/>
    <w:rsid w:val="003D6894"/>
    <w:rsid w:val="003D773F"/>
    <w:rsid w:val="003E2B5E"/>
    <w:rsid w:val="003E7C22"/>
    <w:rsid w:val="003F6193"/>
    <w:rsid w:val="003F67E6"/>
    <w:rsid w:val="00401C80"/>
    <w:rsid w:val="00413B01"/>
    <w:rsid w:val="00426506"/>
    <w:rsid w:val="004302BB"/>
    <w:rsid w:val="00442377"/>
    <w:rsid w:val="004447E2"/>
    <w:rsid w:val="0044661E"/>
    <w:rsid w:val="00451877"/>
    <w:rsid w:val="004603B9"/>
    <w:rsid w:val="00473E9C"/>
    <w:rsid w:val="00481788"/>
    <w:rsid w:val="00484EEB"/>
    <w:rsid w:val="004852B2"/>
    <w:rsid w:val="00485B30"/>
    <w:rsid w:val="0048631F"/>
    <w:rsid w:val="00490854"/>
    <w:rsid w:val="00492743"/>
    <w:rsid w:val="0049276D"/>
    <w:rsid w:val="004B7194"/>
    <w:rsid w:val="004C679E"/>
    <w:rsid w:val="004D0344"/>
    <w:rsid w:val="004D5BF7"/>
    <w:rsid w:val="004D62EE"/>
    <w:rsid w:val="004D7613"/>
    <w:rsid w:val="004E3707"/>
    <w:rsid w:val="0050095D"/>
    <w:rsid w:val="00501ABD"/>
    <w:rsid w:val="0050594D"/>
    <w:rsid w:val="005075D2"/>
    <w:rsid w:val="00510B2F"/>
    <w:rsid w:val="005117B4"/>
    <w:rsid w:val="00513278"/>
    <w:rsid w:val="00515B30"/>
    <w:rsid w:val="00526540"/>
    <w:rsid w:val="005346BE"/>
    <w:rsid w:val="005360D4"/>
    <w:rsid w:val="00567C42"/>
    <w:rsid w:val="00575113"/>
    <w:rsid w:val="005822CA"/>
    <w:rsid w:val="00596989"/>
    <w:rsid w:val="005A264C"/>
    <w:rsid w:val="005A66C8"/>
    <w:rsid w:val="005C3863"/>
    <w:rsid w:val="005C7F89"/>
    <w:rsid w:val="005D1F9D"/>
    <w:rsid w:val="005D2CB1"/>
    <w:rsid w:val="005D579C"/>
    <w:rsid w:val="005F2D84"/>
    <w:rsid w:val="005F7641"/>
    <w:rsid w:val="00601F6C"/>
    <w:rsid w:val="00607D58"/>
    <w:rsid w:val="00634BCA"/>
    <w:rsid w:val="006367DF"/>
    <w:rsid w:val="00640620"/>
    <w:rsid w:val="006436F5"/>
    <w:rsid w:val="00643C48"/>
    <w:rsid w:val="00647189"/>
    <w:rsid w:val="00665EBC"/>
    <w:rsid w:val="00667F16"/>
    <w:rsid w:val="0068404C"/>
    <w:rsid w:val="00691BAF"/>
    <w:rsid w:val="006A6121"/>
    <w:rsid w:val="006B2156"/>
    <w:rsid w:val="006B4C08"/>
    <w:rsid w:val="006C282B"/>
    <w:rsid w:val="006C6273"/>
    <w:rsid w:val="006D25E2"/>
    <w:rsid w:val="006D6470"/>
    <w:rsid w:val="006F5B76"/>
    <w:rsid w:val="006F6EAA"/>
    <w:rsid w:val="00711EB0"/>
    <w:rsid w:val="007139D8"/>
    <w:rsid w:val="007167AA"/>
    <w:rsid w:val="00733399"/>
    <w:rsid w:val="00736C23"/>
    <w:rsid w:val="00737DC2"/>
    <w:rsid w:val="007564C5"/>
    <w:rsid w:val="00761992"/>
    <w:rsid w:val="00764690"/>
    <w:rsid w:val="00765C75"/>
    <w:rsid w:val="00767569"/>
    <w:rsid w:val="00772EBA"/>
    <w:rsid w:val="00782E1D"/>
    <w:rsid w:val="00783263"/>
    <w:rsid w:val="0078537D"/>
    <w:rsid w:val="007964FC"/>
    <w:rsid w:val="007A2F03"/>
    <w:rsid w:val="007C3141"/>
    <w:rsid w:val="007D08A8"/>
    <w:rsid w:val="007E71E2"/>
    <w:rsid w:val="007F082D"/>
    <w:rsid w:val="00804680"/>
    <w:rsid w:val="008151B4"/>
    <w:rsid w:val="008172EF"/>
    <w:rsid w:val="00820C97"/>
    <w:rsid w:val="00832DBB"/>
    <w:rsid w:val="00837F0C"/>
    <w:rsid w:val="00852C3D"/>
    <w:rsid w:val="00872010"/>
    <w:rsid w:val="00876612"/>
    <w:rsid w:val="00880181"/>
    <w:rsid w:val="008846A4"/>
    <w:rsid w:val="008919E4"/>
    <w:rsid w:val="00891AF9"/>
    <w:rsid w:val="00893232"/>
    <w:rsid w:val="008A0AFD"/>
    <w:rsid w:val="008A29F3"/>
    <w:rsid w:val="008A6470"/>
    <w:rsid w:val="008B11C0"/>
    <w:rsid w:val="008B2E34"/>
    <w:rsid w:val="008D3E4F"/>
    <w:rsid w:val="008D7EBA"/>
    <w:rsid w:val="008E2852"/>
    <w:rsid w:val="008E36D6"/>
    <w:rsid w:val="008E40A2"/>
    <w:rsid w:val="008F3545"/>
    <w:rsid w:val="00901829"/>
    <w:rsid w:val="00901D2D"/>
    <w:rsid w:val="00912EB7"/>
    <w:rsid w:val="009148EB"/>
    <w:rsid w:val="0091724F"/>
    <w:rsid w:val="00922406"/>
    <w:rsid w:val="0092283D"/>
    <w:rsid w:val="00924215"/>
    <w:rsid w:val="0092494E"/>
    <w:rsid w:val="009375F7"/>
    <w:rsid w:val="00940254"/>
    <w:rsid w:val="00941853"/>
    <w:rsid w:val="00945A9F"/>
    <w:rsid w:val="00950C25"/>
    <w:rsid w:val="009571E1"/>
    <w:rsid w:val="009654A8"/>
    <w:rsid w:val="00994C97"/>
    <w:rsid w:val="00994EA6"/>
    <w:rsid w:val="00995D91"/>
    <w:rsid w:val="0099694F"/>
    <w:rsid w:val="009A1A66"/>
    <w:rsid w:val="009A55BF"/>
    <w:rsid w:val="009B7A04"/>
    <w:rsid w:val="009C3DF2"/>
    <w:rsid w:val="009C494D"/>
    <w:rsid w:val="009D3EDB"/>
    <w:rsid w:val="009D5D78"/>
    <w:rsid w:val="009D6682"/>
    <w:rsid w:val="009D6F5A"/>
    <w:rsid w:val="009E0485"/>
    <w:rsid w:val="009E511F"/>
    <w:rsid w:val="009E6484"/>
    <w:rsid w:val="009F5D6E"/>
    <w:rsid w:val="00A02628"/>
    <w:rsid w:val="00A05D18"/>
    <w:rsid w:val="00A12470"/>
    <w:rsid w:val="00A12F99"/>
    <w:rsid w:val="00A176A1"/>
    <w:rsid w:val="00A17C35"/>
    <w:rsid w:val="00A24E76"/>
    <w:rsid w:val="00A42E4C"/>
    <w:rsid w:val="00A46059"/>
    <w:rsid w:val="00A63948"/>
    <w:rsid w:val="00A73567"/>
    <w:rsid w:val="00A75195"/>
    <w:rsid w:val="00A83354"/>
    <w:rsid w:val="00A94C92"/>
    <w:rsid w:val="00A96B34"/>
    <w:rsid w:val="00AA16FA"/>
    <w:rsid w:val="00AB1887"/>
    <w:rsid w:val="00AB7BCF"/>
    <w:rsid w:val="00AC3AE7"/>
    <w:rsid w:val="00AC4D54"/>
    <w:rsid w:val="00AC5F48"/>
    <w:rsid w:val="00AC6672"/>
    <w:rsid w:val="00AC76FF"/>
    <w:rsid w:val="00AD39AD"/>
    <w:rsid w:val="00AD3E9B"/>
    <w:rsid w:val="00AE1809"/>
    <w:rsid w:val="00AE2D07"/>
    <w:rsid w:val="00AE4F8F"/>
    <w:rsid w:val="00AF5D9A"/>
    <w:rsid w:val="00AF70DB"/>
    <w:rsid w:val="00B01ACF"/>
    <w:rsid w:val="00B041F4"/>
    <w:rsid w:val="00B06BBD"/>
    <w:rsid w:val="00B17793"/>
    <w:rsid w:val="00B24321"/>
    <w:rsid w:val="00B32344"/>
    <w:rsid w:val="00B403F1"/>
    <w:rsid w:val="00B40C66"/>
    <w:rsid w:val="00B44D3E"/>
    <w:rsid w:val="00B51353"/>
    <w:rsid w:val="00B53F1B"/>
    <w:rsid w:val="00B572A5"/>
    <w:rsid w:val="00B606A9"/>
    <w:rsid w:val="00B659B0"/>
    <w:rsid w:val="00B7111E"/>
    <w:rsid w:val="00B861DA"/>
    <w:rsid w:val="00BB5EEC"/>
    <w:rsid w:val="00BC19AC"/>
    <w:rsid w:val="00BC25D1"/>
    <w:rsid w:val="00BC619C"/>
    <w:rsid w:val="00BD4445"/>
    <w:rsid w:val="00BD6D61"/>
    <w:rsid w:val="00BD6F64"/>
    <w:rsid w:val="00BF60D6"/>
    <w:rsid w:val="00C06F18"/>
    <w:rsid w:val="00C22C73"/>
    <w:rsid w:val="00C40FAF"/>
    <w:rsid w:val="00C50EE4"/>
    <w:rsid w:val="00C53E62"/>
    <w:rsid w:val="00C64923"/>
    <w:rsid w:val="00C67036"/>
    <w:rsid w:val="00C710BD"/>
    <w:rsid w:val="00C71182"/>
    <w:rsid w:val="00C72220"/>
    <w:rsid w:val="00C73719"/>
    <w:rsid w:val="00C73C48"/>
    <w:rsid w:val="00C75155"/>
    <w:rsid w:val="00C757DB"/>
    <w:rsid w:val="00C91D59"/>
    <w:rsid w:val="00CA1669"/>
    <w:rsid w:val="00CB25A1"/>
    <w:rsid w:val="00CB763D"/>
    <w:rsid w:val="00CC7963"/>
    <w:rsid w:val="00CD2B27"/>
    <w:rsid w:val="00CF1568"/>
    <w:rsid w:val="00CF4672"/>
    <w:rsid w:val="00CF49FE"/>
    <w:rsid w:val="00CF6A3D"/>
    <w:rsid w:val="00D017A1"/>
    <w:rsid w:val="00D02104"/>
    <w:rsid w:val="00D11087"/>
    <w:rsid w:val="00D25C98"/>
    <w:rsid w:val="00D305A5"/>
    <w:rsid w:val="00D30B10"/>
    <w:rsid w:val="00D415D4"/>
    <w:rsid w:val="00D44912"/>
    <w:rsid w:val="00D545EE"/>
    <w:rsid w:val="00D644A5"/>
    <w:rsid w:val="00D67903"/>
    <w:rsid w:val="00D73886"/>
    <w:rsid w:val="00D76F8D"/>
    <w:rsid w:val="00D838CA"/>
    <w:rsid w:val="00D84A6C"/>
    <w:rsid w:val="00D86692"/>
    <w:rsid w:val="00D87993"/>
    <w:rsid w:val="00DA3E2E"/>
    <w:rsid w:val="00DA76E5"/>
    <w:rsid w:val="00DA7EB8"/>
    <w:rsid w:val="00DB1FBC"/>
    <w:rsid w:val="00DC03CA"/>
    <w:rsid w:val="00DC1EE2"/>
    <w:rsid w:val="00DC2C39"/>
    <w:rsid w:val="00DE457F"/>
    <w:rsid w:val="00DE5DAB"/>
    <w:rsid w:val="00DF30B2"/>
    <w:rsid w:val="00DF60C9"/>
    <w:rsid w:val="00DF790F"/>
    <w:rsid w:val="00E00F06"/>
    <w:rsid w:val="00E01D9B"/>
    <w:rsid w:val="00E02CC6"/>
    <w:rsid w:val="00E06E48"/>
    <w:rsid w:val="00E0753E"/>
    <w:rsid w:val="00E1467D"/>
    <w:rsid w:val="00E15237"/>
    <w:rsid w:val="00E15ED2"/>
    <w:rsid w:val="00E2605C"/>
    <w:rsid w:val="00E277E0"/>
    <w:rsid w:val="00E31A0F"/>
    <w:rsid w:val="00E32096"/>
    <w:rsid w:val="00E3251C"/>
    <w:rsid w:val="00E32F53"/>
    <w:rsid w:val="00E343EB"/>
    <w:rsid w:val="00E36C6F"/>
    <w:rsid w:val="00E406DF"/>
    <w:rsid w:val="00E41A1D"/>
    <w:rsid w:val="00E42350"/>
    <w:rsid w:val="00E6394E"/>
    <w:rsid w:val="00E77D21"/>
    <w:rsid w:val="00E83B35"/>
    <w:rsid w:val="00EB0379"/>
    <w:rsid w:val="00EB355C"/>
    <w:rsid w:val="00EB589B"/>
    <w:rsid w:val="00ED1935"/>
    <w:rsid w:val="00EE0F77"/>
    <w:rsid w:val="00EE1725"/>
    <w:rsid w:val="00EE219B"/>
    <w:rsid w:val="00EE77A8"/>
    <w:rsid w:val="00EF17FB"/>
    <w:rsid w:val="00EF1E6C"/>
    <w:rsid w:val="00F06383"/>
    <w:rsid w:val="00F11ECE"/>
    <w:rsid w:val="00F15DD5"/>
    <w:rsid w:val="00F258D9"/>
    <w:rsid w:val="00F3367F"/>
    <w:rsid w:val="00F51CA5"/>
    <w:rsid w:val="00F6054C"/>
    <w:rsid w:val="00F63000"/>
    <w:rsid w:val="00F631BB"/>
    <w:rsid w:val="00F74B83"/>
    <w:rsid w:val="00F82B88"/>
    <w:rsid w:val="00F83903"/>
    <w:rsid w:val="00F84024"/>
    <w:rsid w:val="00F90BE7"/>
    <w:rsid w:val="00FA01E1"/>
    <w:rsid w:val="00FA0FCA"/>
    <w:rsid w:val="00FA6997"/>
    <w:rsid w:val="00FB0217"/>
    <w:rsid w:val="00FB07A6"/>
    <w:rsid w:val="00FB4273"/>
    <w:rsid w:val="00FB5F7D"/>
    <w:rsid w:val="00FC31C4"/>
    <w:rsid w:val="00FD4264"/>
    <w:rsid w:val="00FD6DA9"/>
    <w:rsid w:val="00FD6E8C"/>
    <w:rsid w:val="00FE1622"/>
    <w:rsid w:val="00FE416D"/>
    <w:rsid w:val="00FE49BD"/>
    <w:rsid w:val="00FF33B1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Komentraatsauce">
    <w:name w:val="annotation reference"/>
    <w:basedOn w:val="Noklusjumarindkopasfonts"/>
    <w:uiPriority w:val="99"/>
    <w:semiHidden/>
    <w:unhideWhenUsed/>
    <w:rsid w:val="00340C4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40C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0C4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0C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0C45"/>
    <w:rPr>
      <w:b/>
      <w:bCs/>
    </w:rPr>
  </w:style>
  <w:style w:type="paragraph" w:customStyle="1" w:styleId="naisf">
    <w:name w:val="naisf"/>
    <w:basedOn w:val="Parastais"/>
    <w:rsid w:val="006B4C08"/>
    <w:pPr>
      <w:spacing w:before="75" w:after="75"/>
      <w:ind w:firstLine="375"/>
      <w:jc w:val="both"/>
    </w:pPr>
    <w:rPr>
      <w:rFonts w:eastAsia="Times New Roman"/>
    </w:rPr>
  </w:style>
  <w:style w:type="character" w:customStyle="1" w:styleId="Bodytext11">
    <w:name w:val="Body text (11)_"/>
    <w:basedOn w:val="Noklusjumarindkopasfonts"/>
    <w:link w:val="Bodytext110"/>
    <w:rsid w:val="006B4C08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Parastais"/>
    <w:link w:val="Bodytext11"/>
    <w:rsid w:val="006B4C08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Izclums">
    <w:name w:val="Emphasis"/>
    <w:basedOn w:val="Noklusjumarindkopasfonts"/>
    <w:uiPriority w:val="20"/>
    <w:qFormat/>
    <w:rsid w:val="00AE4F8F"/>
    <w:rPr>
      <w:b/>
      <w:bCs/>
      <w:i w:val="0"/>
      <w:iCs w:val="0"/>
    </w:rPr>
  </w:style>
  <w:style w:type="character" w:customStyle="1" w:styleId="st">
    <w:name w:val="st"/>
    <w:basedOn w:val="Noklusjumarindkopasfonts"/>
    <w:rsid w:val="00AE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Albert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14D1-7D2B-4EAC-8ECF-4A28828F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A.Alberta</dc:creator>
  <dc:description>Tālr. 67330259; fakss 67330256
Arta.Alberta@km.gov.lv </dc:description>
  <cp:lastModifiedBy>Dzintra Rozīte</cp:lastModifiedBy>
  <cp:revision>124</cp:revision>
  <cp:lastPrinted>2014-07-18T07:32:00Z</cp:lastPrinted>
  <dcterms:created xsi:type="dcterms:W3CDTF">2012-08-08T14:05:00Z</dcterms:created>
  <dcterms:modified xsi:type="dcterms:W3CDTF">2014-08-01T06:54:00Z</dcterms:modified>
</cp:coreProperties>
</file>