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CA480" w14:textId="6AA8F5BD" w:rsidR="00AC025A" w:rsidRPr="006A0EC8" w:rsidRDefault="00AC025A" w:rsidP="00AC025A">
      <w:pPr>
        <w:pStyle w:val="naislab"/>
        <w:jc w:val="right"/>
        <w:rPr>
          <w:sz w:val="28"/>
          <w:szCs w:val="28"/>
        </w:rPr>
      </w:pPr>
      <w:r w:rsidRPr="006A0EC8">
        <w:rPr>
          <w:sz w:val="28"/>
          <w:szCs w:val="28"/>
        </w:rPr>
        <w:t>Likumprojekts</w:t>
      </w:r>
    </w:p>
    <w:p w14:paraId="091D5BC5" w14:textId="3B7C1A9B" w:rsidR="00AC025A" w:rsidRPr="00473618" w:rsidRDefault="00AC025A" w:rsidP="00F2523A">
      <w:pPr>
        <w:pStyle w:val="naislab"/>
        <w:jc w:val="center"/>
        <w:rPr>
          <w:sz w:val="28"/>
          <w:szCs w:val="28"/>
        </w:rPr>
      </w:pPr>
      <w:r w:rsidRPr="00473618">
        <w:rPr>
          <w:rStyle w:val="Strong"/>
          <w:sz w:val="28"/>
          <w:szCs w:val="28"/>
        </w:rPr>
        <w:t xml:space="preserve">Eiropas </w:t>
      </w:r>
      <w:r w:rsidR="00384E9C">
        <w:rPr>
          <w:rStyle w:val="Strong"/>
          <w:sz w:val="28"/>
          <w:szCs w:val="28"/>
        </w:rPr>
        <w:t>A</w:t>
      </w:r>
      <w:r w:rsidR="00384E9C" w:rsidRPr="00473618">
        <w:rPr>
          <w:rStyle w:val="Strong"/>
          <w:sz w:val="28"/>
          <w:szCs w:val="28"/>
        </w:rPr>
        <w:t xml:space="preserve">tbalsta </w:t>
      </w:r>
      <w:r w:rsidRPr="00473618">
        <w:rPr>
          <w:rStyle w:val="Strong"/>
          <w:sz w:val="28"/>
          <w:szCs w:val="28"/>
        </w:rPr>
        <w:t xml:space="preserve">fonda </w:t>
      </w:r>
      <w:r w:rsidR="00473618" w:rsidRPr="00473618">
        <w:rPr>
          <w:rStyle w:val="Strong"/>
          <w:sz w:val="28"/>
          <w:szCs w:val="28"/>
        </w:rPr>
        <w:t xml:space="preserve">vistrūcīgākajām personām </w:t>
      </w:r>
      <w:r w:rsidR="00DF5D1C" w:rsidRPr="00473618">
        <w:rPr>
          <w:rStyle w:val="Strong"/>
          <w:sz w:val="28"/>
          <w:szCs w:val="28"/>
        </w:rPr>
        <w:t xml:space="preserve">2014.-2020.gada plānošanas perioda </w:t>
      </w:r>
      <w:r w:rsidRPr="00473618">
        <w:rPr>
          <w:rStyle w:val="Strong"/>
          <w:sz w:val="28"/>
          <w:szCs w:val="28"/>
        </w:rPr>
        <w:t>vadības likums</w:t>
      </w:r>
    </w:p>
    <w:p w14:paraId="798C2358" w14:textId="77777777" w:rsidR="00AC025A" w:rsidRPr="00473618" w:rsidRDefault="00AC025A" w:rsidP="00233A77">
      <w:pPr>
        <w:pStyle w:val="naisnod"/>
        <w:spacing w:before="0" w:beforeAutospacing="0" w:after="0" w:afterAutospacing="0"/>
        <w:jc w:val="center"/>
        <w:rPr>
          <w:b/>
          <w:sz w:val="28"/>
          <w:szCs w:val="28"/>
        </w:rPr>
      </w:pPr>
      <w:bookmarkStart w:id="0" w:name="bkm39"/>
      <w:r w:rsidRPr="00473618">
        <w:rPr>
          <w:b/>
          <w:sz w:val="28"/>
          <w:szCs w:val="28"/>
        </w:rPr>
        <w:t>I nodaļa</w:t>
      </w:r>
      <w:r w:rsidRPr="00473618">
        <w:rPr>
          <w:b/>
          <w:sz w:val="28"/>
          <w:szCs w:val="28"/>
        </w:rPr>
        <w:br/>
        <w:t>Vispārīgie noteikumi</w:t>
      </w:r>
    </w:p>
    <w:p w14:paraId="1034D292" w14:textId="77777777" w:rsidR="00233A77" w:rsidRPr="00473618" w:rsidRDefault="00233A77" w:rsidP="00233A77">
      <w:pPr>
        <w:pStyle w:val="naispant"/>
        <w:spacing w:before="0" w:beforeAutospacing="0" w:after="0" w:afterAutospacing="0"/>
        <w:rPr>
          <w:b/>
          <w:bCs/>
          <w:sz w:val="28"/>
          <w:szCs w:val="28"/>
          <w:highlight w:val="yellow"/>
        </w:rPr>
      </w:pPr>
      <w:bookmarkStart w:id="1" w:name="bkm38"/>
      <w:bookmarkEnd w:id="0"/>
    </w:p>
    <w:p w14:paraId="0F5C2AC8" w14:textId="54AFBE13" w:rsidR="00AC025A" w:rsidRPr="00375A0C" w:rsidRDefault="007217C2" w:rsidP="00112765">
      <w:pPr>
        <w:pStyle w:val="naispant"/>
        <w:spacing w:before="0" w:beforeAutospacing="0" w:after="120" w:afterAutospacing="0"/>
        <w:rPr>
          <w:sz w:val="28"/>
          <w:szCs w:val="28"/>
        </w:rPr>
      </w:pPr>
      <w:bookmarkStart w:id="2" w:name="bkm37"/>
      <w:bookmarkEnd w:id="1"/>
      <w:r>
        <w:rPr>
          <w:b/>
          <w:bCs/>
          <w:sz w:val="28"/>
          <w:szCs w:val="28"/>
        </w:rPr>
        <w:t>1</w:t>
      </w:r>
      <w:r w:rsidR="00AC025A" w:rsidRPr="00375A0C">
        <w:rPr>
          <w:b/>
          <w:bCs/>
          <w:sz w:val="28"/>
          <w:szCs w:val="28"/>
        </w:rPr>
        <w:t>.pants. Likuma mērķis</w:t>
      </w:r>
    </w:p>
    <w:p w14:paraId="5E129600" w14:textId="1F4409C2" w:rsidR="00075CBB" w:rsidRDefault="00AC025A" w:rsidP="007217C2">
      <w:pPr>
        <w:pStyle w:val="nais1"/>
        <w:spacing w:before="0" w:beforeAutospacing="0" w:after="120" w:afterAutospacing="0"/>
        <w:jc w:val="both"/>
        <w:rPr>
          <w:sz w:val="28"/>
          <w:szCs w:val="28"/>
        </w:rPr>
      </w:pPr>
      <w:r w:rsidRPr="00375A0C">
        <w:rPr>
          <w:sz w:val="28"/>
          <w:szCs w:val="28"/>
        </w:rPr>
        <w:t>Likuma mērķis ir</w:t>
      </w:r>
      <w:r w:rsidR="00293D86" w:rsidRPr="00375A0C">
        <w:rPr>
          <w:sz w:val="28"/>
          <w:szCs w:val="28"/>
        </w:rPr>
        <w:t xml:space="preserve"> </w:t>
      </w:r>
      <w:r w:rsidR="00261AAC" w:rsidRPr="00375A0C">
        <w:rPr>
          <w:sz w:val="28"/>
          <w:szCs w:val="28"/>
        </w:rPr>
        <w:t>nodrošināt</w:t>
      </w:r>
      <w:r w:rsidR="00261AAC">
        <w:rPr>
          <w:sz w:val="28"/>
          <w:szCs w:val="28"/>
        </w:rPr>
        <w:t xml:space="preserve"> </w:t>
      </w:r>
      <w:r w:rsidR="007217C2">
        <w:rPr>
          <w:sz w:val="28"/>
          <w:szCs w:val="28"/>
        </w:rPr>
        <w:t>efektīvu</w:t>
      </w:r>
      <w:r w:rsidR="000B40F3">
        <w:rPr>
          <w:sz w:val="28"/>
          <w:szCs w:val="28"/>
        </w:rPr>
        <w:t>,</w:t>
      </w:r>
      <w:r w:rsidR="00384E9C">
        <w:rPr>
          <w:sz w:val="28"/>
          <w:szCs w:val="28"/>
        </w:rPr>
        <w:t xml:space="preserve"> </w:t>
      </w:r>
      <w:r w:rsidR="008732C6">
        <w:rPr>
          <w:sz w:val="28"/>
          <w:szCs w:val="28"/>
        </w:rPr>
        <w:t>pārskatāmu</w:t>
      </w:r>
      <w:r w:rsidR="00CE54A7">
        <w:rPr>
          <w:sz w:val="28"/>
          <w:szCs w:val="28"/>
        </w:rPr>
        <w:t xml:space="preserve"> un</w:t>
      </w:r>
      <w:r w:rsidRPr="00375A0C">
        <w:rPr>
          <w:sz w:val="28"/>
          <w:szCs w:val="28"/>
        </w:rPr>
        <w:t xml:space="preserve"> </w:t>
      </w:r>
      <w:r w:rsidR="009234CC" w:rsidRPr="00375A0C">
        <w:rPr>
          <w:sz w:val="28"/>
          <w:szCs w:val="28"/>
        </w:rPr>
        <w:t>pareizas</w:t>
      </w:r>
      <w:r w:rsidRPr="00375A0C">
        <w:rPr>
          <w:sz w:val="28"/>
          <w:szCs w:val="28"/>
        </w:rPr>
        <w:t xml:space="preserve"> finanšu </w:t>
      </w:r>
      <w:r w:rsidR="000B40F3">
        <w:rPr>
          <w:sz w:val="28"/>
          <w:szCs w:val="28"/>
        </w:rPr>
        <w:t>pārval</w:t>
      </w:r>
      <w:r w:rsidR="009234CC" w:rsidRPr="00375A0C">
        <w:rPr>
          <w:sz w:val="28"/>
          <w:szCs w:val="28"/>
        </w:rPr>
        <w:t xml:space="preserve">dības </w:t>
      </w:r>
      <w:r w:rsidRPr="00375A0C">
        <w:rPr>
          <w:sz w:val="28"/>
          <w:szCs w:val="28"/>
        </w:rPr>
        <w:t>principiem</w:t>
      </w:r>
      <w:r w:rsidR="001B1611">
        <w:rPr>
          <w:sz w:val="28"/>
          <w:szCs w:val="28"/>
        </w:rPr>
        <w:t xml:space="preserve"> </w:t>
      </w:r>
      <w:r w:rsidRPr="00375A0C">
        <w:rPr>
          <w:sz w:val="28"/>
          <w:szCs w:val="28"/>
        </w:rPr>
        <w:t>atbilstoš</w:t>
      </w:r>
      <w:r w:rsidR="001B1611">
        <w:rPr>
          <w:sz w:val="28"/>
          <w:szCs w:val="28"/>
        </w:rPr>
        <w:t>u</w:t>
      </w:r>
      <w:r w:rsidR="00261AAC">
        <w:rPr>
          <w:sz w:val="28"/>
          <w:szCs w:val="28"/>
        </w:rPr>
        <w:t xml:space="preserve"> </w:t>
      </w:r>
      <w:r w:rsidR="00A520E0">
        <w:rPr>
          <w:sz w:val="28"/>
          <w:szCs w:val="28"/>
        </w:rPr>
        <w:t>E</w:t>
      </w:r>
      <w:r w:rsidRPr="00375A0C">
        <w:rPr>
          <w:sz w:val="28"/>
          <w:szCs w:val="28"/>
        </w:rPr>
        <w:t xml:space="preserve">iropas </w:t>
      </w:r>
      <w:r w:rsidR="008732C6">
        <w:rPr>
          <w:sz w:val="28"/>
          <w:szCs w:val="28"/>
        </w:rPr>
        <w:t>A</w:t>
      </w:r>
      <w:r w:rsidR="00375A0C" w:rsidRPr="00375A0C">
        <w:rPr>
          <w:sz w:val="28"/>
          <w:szCs w:val="28"/>
        </w:rPr>
        <w:t>tbalsta</w:t>
      </w:r>
      <w:r w:rsidRPr="00375A0C">
        <w:rPr>
          <w:sz w:val="28"/>
          <w:szCs w:val="28"/>
        </w:rPr>
        <w:t xml:space="preserve"> fond</w:t>
      </w:r>
      <w:r w:rsidR="00375A0C" w:rsidRPr="00375A0C">
        <w:rPr>
          <w:sz w:val="28"/>
          <w:szCs w:val="28"/>
        </w:rPr>
        <w:t>a</w:t>
      </w:r>
      <w:r w:rsidR="00D56246">
        <w:rPr>
          <w:sz w:val="28"/>
          <w:szCs w:val="28"/>
        </w:rPr>
        <w:t xml:space="preserve"> vistrūcīgākajām personām (turpmāk </w:t>
      </w:r>
      <w:r w:rsidR="009F7C16">
        <w:rPr>
          <w:sz w:val="28"/>
          <w:szCs w:val="28"/>
        </w:rPr>
        <w:t>–</w:t>
      </w:r>
      <w:r w:rsidR="00D56246">
        <w:rPr>
          <w:sz w:val="28"/>
          <w:szCs w:val="28"/>
        </w:rPr>
        <w:t xml:space="preserve"> </w:t>
      </w:r>
      <w:r w:rsidR="001B1611">
        <w:rPr>
          <w:sz w:val="28"/>
          <w:szCs w:val="28"/>
        </w:rPr>
        <w:t>Fonds</w:t>
      </w:r>
      <w:r w:rsidR="009F7C16">
        <w:rPr>
          <w:sz w:val="28"/>
          <w:szCs w:val="28"/>
        </w:rPr>
        <w:t>)</w:t>
      </w:r>
      <w:r w:rsidR="00375A0C" w:rsidRPr="00375A0C">
        <w:rPr>
          <w:sz w:val="28"/>
          <w:szCs w:val="28"/>
        </w:rPr>
        <w:t xml:space="preserve"> </w:t>
      </w:r>
      <w:r w:rsidRPr="00375A0C">
        <w:rPr>
          <w:sz w:val="28"/>
          <w:szCs w:val="28"/>
        </w:rPr>
        <w:t>ieviešanu Latvij</w:t>
      </w:r>
      <w:r w:rsidR="008732C6">
        <w:rPr>
          <w:sz w:val="28"/>
          <w:szCs w:val="28"/>
        </w:rPr>
        <w:t>ā</w:t>
      </w:r>
      <w:r w:rsidR="00CE54A7" w:rsidRPr="00CE54A7">
        <w:rPr>
          <w:sz w:val="28"/>
          <w:szCs w:val="28"/>
        </w:rPr>
        <w:t xml:space="preserve"> </w:t>
      </w:r>
      <w:r w:rsidR="00CE54A7">
        <w:rPr>
          <w:sz w:val="28"/>
          <w:szCs w:val="28"/>
        </w:rPr>
        <w:t>atbilstoši</w:t>
      </w:r>
      <w:r w:rsidR="00CE54A7" w:rsidRPr="001B1611">
        <w:rPr>
          <w:sz w:val="28"/>
          <w:szCs w:val="28"/>
        </w:rPr>
        <w:t xml:space="preserve"> </w:t>
      </w:r>
      <w:r w:rsidR="00CE54A7" w:rsidRPr="00375A0C">
        <w:rPr>
          <w:sz w:val="28"/>
          <w:szCs w:val="28"/>
        </w:rPr>
        <w:t xml:space="preserve">Eiropas Parlamenta un Padomes 2014.gada 11.marta regulā (ES) Nr.223/2014 par Eiropas </w:t>
      </w:r>
      <w:r w:rsidR="00CE54A7">
        <w:rPr>
          <w:sz w:val="28"/>
          <w:szCs w:val="28"/>
        </w:rPr>
        <w:t>A</w:t>
      </w:r>
      <w:r w:rsidR="00CE54A7" w:rsidRPr="00375A0C">
        <w:rPr>
          <w:sz w:val="28"/>
          <w:szCs w:val="28"/>
        </w:rPr>
        <w:t>tbalsta fondu vistrūcīgākajām personām</w:t>
      </w:r>
      <w:r w:rsidR="00CE54A7" w:rsidRPr="00375A0C">
        <w:rPr>
          <w:noProof/>
          <w:sz w:val="28"/>
          <w:szCs w:val="28"/>
        </w:rPr>
        <w:t xml:space="preserve"> (turpmāk –</w:t>
      </w:r>
      <w:r w:rsidR="00CE54A7" w:rsidRPr="00375A0C">
        <w:rPr>
          <w:sz w:val="28"/>
          <w:szCs w:val="28"/>
        </w:rPr>
        <w:t xml:space="preserve"> regula Nr.223/2014)</w:t>
      </w:r>
      <w:r w:rsidR="00CE54A7">
        <w:rPr>
          <w:sz w:val="28"/>
          <w:szCs w:val="28"/>
        </w:rPr>
        <w:t xml:space="preserve"> noteiktajam</w:t>
      </w:r>
      <w:r w:rsidR="0013426F" w:rsidRPr="00375A0C">
        <w:rPr>
          <w:sz w:val="28"/>
          <w:szCs w:val="28"/>
        </w:rPr>
        <w:t>.</w:t>
      </w:r>
      <w:bookmarkStart w:id="3" w:name="bkm36"/>
      <w:bookmarkEnd w:id="2"/>
    </w:p>
    <w:p w14:paraId="3D7B46D2" w14:textId="0A11627C" w:rsidR="0013426F" w:rsidRPr="00375A0C" w:rsidRDefault="00C55C00" w:rsidP="00C55C00">
      <w:pPr>
        <w:pStyle w:val="naisf"/>
        <w:spacing w:before="0" w:beforeAutospacing="0" w:after="0" w:afterAutospacing="0"/>
        <w:ind w:firstLine="720"/>
        <w:jc w:val="both"/>
        <w:rPr>
          <w:b/>
          <w:bCs/>
          <w:sz w:val="28"/>
          <w:szCs w:val="28"/>
        </w:rPr>
      </w:pPr>
      <w:r w:rsidRPr="00375A0C">
        <w:rPr>
          <w:b/>
          <w:bCs/>
          <w:sz w:val="28"/>
          <w:szCs w:val="28"/>
        </w:rPr>
        <w:t xml:space="preserve"> </w:t>
      </w:r>
    </w:p>
    <w:p w14:paraId="3A0D322B" w14:textId="3C66E5ED" w:rsidR="00AC025A" w:rsidRPr="00075CBB" w:rsidRDefault="00A520E0" w:rsidP="00112765">
      <w:pPr>
        <w:pStyle w:val="naispant"/>
        <w:spacing w:before="0" w:beforeAutospacing="0" w:after="120" w:afterAutospacing="0"/>
        <w:rPr>
          <w:sz w:val="28"/>
          <w:szCs w:val="28"/>
        </w:rPr>
      </w:pPr>
      <w:r>
        <w:rPr>
          <w:b/>
          <w:bCs/>
          <w:sz w:val="28"/>
          <w:szCs w:val="28"/>
        </w:rPr>
        <w:t>2</w:t>
      </w:r>
      <w:r w:rsidR="00AC025A" w:rsidRPr="00075CBB">
        <w:rPr>
          <w:b/>
          <w:bCs/>
          <w:sz w:val="28"/>
          <w:szCs w:val="28"/>
        </w:rPr>
        <w:t>.pants. Likuma darbības joma</w:t>
      </w:r>
    </w:p>
    <w:p w14:paraId="274A63B4" w14:textId="12CDE392" w:rsidR="00AC025A" w:rsidRPr="00317601" w:rsidRDefault="00F033A7" w:rsidP="00F033A7">
      <w:pPr>
        <w:pStyle w:val="naisf"/>
        <w:spacing w:before="0" w:beforeAutospacing="0" w:after="120" w:afterAutospacing="0"/>
        <w:ind w:firstLine="720"/>
        <w:jc w:val="both"/>
        <w:rPr>
          <w:sz w:val="28"/>
          <w:szCs w:val="28"/>
        </w:rPr>
      </w:pPr>
      <w:r w:rsidRPr="00317601">
        <w:rPr>
          <w:sz w:val="28"/>
          <w:szCs w:val="28"/>
        </w:rPr>
        <w:t xml:space="preserve"> </w:t>
      </w:r>
      <w:r w:rsidR="00AC025A" w:rsidRPr="00317601">
        <w:rPr>
          <w:sz w:val="28"/>
          <w:szCs w:val="28"/>
        </w:rPr>
        <w:t xml:space="preserve">Likums nosaka </w:t>
      </w:r>
      <w:r w:rsidR="00FA393A">
        <w:rPr>
          <w:sz w:val="28"/>
          <w:szCs w:val="28"/>
        </w:rPr>
        <w:t>F</w:t>
      </w:r>
      <w:r w:rsidR="00AC025A" w:rsidRPr="00317601">
        <w:rPr>
          <w:sz w:val="28"/>
          <w:szCs w:val="28"/>
        </w:rPr>
        <w:t>ond</w:t>
      </w:r>
      <w:r w:rsidR="00375A0C" w:rsidRPr="00317601">
        <w:rPr>
          <w:sz w:val="28"/>
          <w:szCs w:val="28"/>
        </w:rPr>
        <w:t xml:space="preserve">a </w:t>
      </w:r>
      <w:r w:rsidR="00261AAC">
        <w:rPr>
          <w:sz w:val="28"/>
          <w:szCs w:val="28"/>
        </w:rPr>
        <w:t xml:space="preserve">vadībā iesaistīto </w:t>
      </w:r>
      <w:r w:rsidR="00DE15F1">
        <w:rPr>
          <w:sz w:val="28"/>
          <w:szCs w:val="28"/>
        </w:rPr>
        <w:t>institūciju un Fonda ieviešanā iesaistīto institūciju</w:t>
      </w:r>
      <w:r w:rsidR="00AC025A" w:rsidRPr="00317601">
        <w:rPr>
          <w:sz w:val="28"/>
          <w:szCs w:val="28"/>
        </w:rPr>
        <w:t xml:space="preserve"> </w:t>
      </w:r>
      <w:r w:rsidR="00384E9C" w:rsidRPr="00317601">
        <w:rPr>
          <w:sz w:val="28"/>
          <w:szCs w:val="28"/>
        </w:rPr>
        <w:t xml:space="preserve">pienākumus </w:t>
      </w:r>
      <w:r w:rsidR="00384E9C">
        <w:rPr>
          <w:sz w:val="28"/>
          <w:szCs w:val="28"/>
        </w:rPr>
        <w:t>un tiesības</w:t>
      </w:r>
      <w:r w:rsidR="00AC025A" w:rsidRPr="00317601">
        <w:rPr>
          <w:sz w:val="28"/>
          <w:szCs w:val="28"/>
        </w:rPr>
        <w:t>,</w:t>
      </w:r>
      <w:r w:rsidR="00384E9C">
        <w:rPr>
          <w:sz w:val="28"/>
          <w:szCs w:val="28"/>
        </w:rPr>
        <w:t xml:space="preserve"> Fonda vadībā</w:t>
      </w:r>
      <w:r w:rsidR="00AC025A" w:rsidRPr="00317601">
        <w:rPr>
          <w:sz w:val="28"/>
          <w:szCs w:val="28"/>
        </w:rPr>
        <w:t xml:space="preserve"> iesaistīto institūciju lēmumu pieņemšanas, apstrīdēšanas un pārsūdzēšanas kārtību</w:t>
      </w:r>
      <w:r w:rsidR="002B4EC5" w:rsidRPr="00317601">
        <w:rPr>
          <w:sz w:val="28"/>
          <w:szCs w:val="28"/>
        </w:rPr>
        <w:t xml:space="preserve">, </w:t>
      </w:r>
      <w:r w:rsidR="00E0504B" w:rsidRPr="00317601">
        <w:rPr>
          <w:sz w:val="28"/>
          <w:szCs w:val="28"/>
        </w:rPr>
        <w:t>kā arī nosacījumus</w:t>
      </w:r>
      <w:r w:rsidR="005A4B34" w:rsidRPr="00317601">
        <w:rPr>
          <w:sz w:val="28"/>
          <w:szCs w:val="28"/>
        </w:rPr>
        <w:t xml:space="preserve"> </w:t>
      </w:r>
      <w:r w:rsidR="00FA393A">
        <w:rPr>
          <w:sz w:val="28"/>
          <w:szCs w:val="28"/>
        </w:rPr>
        <w:t>F</w:t>
      </w:r>
      <w:r w:rsidR="0090232C" w:rsidRPr="00317601">
        <w:rPr>
          <w:sz w:val="28"/>
          <w:szCs w:val="28"/>
        </w:rPr>
        <w:t xml:space="preserve">onda </w:t>
      </w:r>
      <w:r w:rsidR="005A4B34" w:rsidRPr="00317601">
        <w:rPr>
          <w:sz w:val="28"/>
          <w:szCs w:val="28"/>
        </w:rPr>
        <w:t>finansējuma piešķiršanai</w:t>
      </w:r>
      <w:r w:rsidR="008732C6">
        <w:rPr>
          <w:sz w:val="28"/>
          <w:szCs w:val="28"/>
        </w:rPr>
        <w:t>.</w:t>
      </w:r>
    </w:p>
    <w:p w14:paraId="69CB264D" w14:textId="77777777" w:rsidR="00317601" w:rsidRPr="00473618" w:rsidRDefault="00317601" w:rsidP="00233A77">
      <w:pPr>
        <w:pStyle w:val="naisf"/>
        <w:spacing w:before="0" w:beforeAutospacing="0" w:after="0" w:afterAutospacing="0"/>
        <w:rPr>
          <w:sz w:val="28"/>
          <w:szCs w:val="28"/>
          <w:highlight w:val="yellow"/>
        </w:rPr>
      </w:pPr>
    </w:p>
    <w:p w14:paraId="01DCDC70" w14:textId="683D60ED" w:rsidR="00AC025A" w:rsidRPr="00473618" w:rsidRDefault="00A520E0" w:rsidP="009D3C99">
      <w:pPr>
        <w:pStyle w:val="naispant"/>
        <w:spacing w:before="0" w:beforeAutospacing="0" w:after="120" w:afterAutospacing="0"/>
        <w:rPr>
          <w:sz w:val="28"/>
          <w:szCs w:val="28"/>
          <w:highlight w:val="yellow"/>
        </w:rPr>
      </w:pPr>
      <w:bookmarkStart w:id="4" w:name="bkm35"/>
      <w:bookmarkEnd w:id="3"/>
      <w:r>
        <w:rPr>
          <w:b/>
          <w:bCs/>
          <w:sz w:val="28"/>
          <w:szCs w:val="28"/>
        </w:rPr>
        <w:t>3</w:t>
      </w:r>
      <w:r w:rsidR="00AC025A" w:rsidRPr="00317601">
        <w:rPr>
          <w:b/>
          <w:bCs/>
          <w:sz w:val="28"/>
          <w:szCs w:val="28"/>
        </w:rPr>
        <w:t xml:space="preserve">.pants. </w:t>
      </w:r>
      <w:r w:rsidR="00FA393A">
        <w:rPr>
          <w:b/>
          <w:bCs/>
          <w:sz w:val="28"/>
          <w:szCs w:val="28"/>
        </w:rPr>
        <w:t>F</w:t>
      </w:r>
      <w:r w:rsidR="00AC025A" w:rsidRPr="00317601">
        <w:rPr>
          <w:b/>
          <w:bCs/>
          <w:sz w:val="28"/>
          <w:szCs w:val="28"/>
        </w:rPr>
        <w:t>ond</w:t>
      </w:r>
      <w:r w:rsidR="00317601" w:rsidRPr="00317601">
        <w:rPr>
          <w:b/>
          <w:bCs/>
          <w:sz w:val="28"/>
          <w:szCs w:val="28"/>
        </w:rPr>
        <w:t xml:space="preserve">a </w:t>
      </w:r>
      <w:r w:rsidR="00AC025A" w:rsidRPr="00317601">
        <w:rPr>
          <w:b/>
          <w:bCs/>
          <w:sz w:val="28"/>
          <w:szCs w:val="28"/>
        </w:rPr>
        <w:t>vadība</w:t>
      </w:r>
      <w:r w:rsidR="00317601" w:rsidRPr="00317601">
        <w:rPr>
          <w:b/>
          <w:bCs/>
          <w:sz w:val="28"/>
          <w:szCs w:val="28"/>
        </w:rPr>
        <w:t xml:space="preserve"> </w:t>
      </w:r>
    </w:p>
    <w:p w14:paraId="110176DA" w14:textId="2189B200" w:rsidR="00AC025A" w:rsidRPr="00955B9C" w:rsidRDefault="00FA393A" w:rsidP="00317601">
      <w:pPr>
        <w:pStyle w:val="naisf"/>
        <w:spacing w:before="0" w:beforeAutospacing="0" w:after="0" w:afterAutospacing="0"/>
        <w:ind w:firstLine="720"/>
        <w:jc w:val="both"/>
        <w:rPr>
          <w:sz w:val="28"/>
          <w:szCs w:val="28"/>
        </w:rPr>
      </w:pPr>
      <w:r>
        <w:rPr>
          <w:sz w:val="28"/>
          <w:szCs w:val="28"/>
        </w:rPr>
        <w:t>F</w:t>
      </w:r>
      <w:r w:rsidR="00AC025A" w:rsidRPr="00955B9C">
        <w:rPr>
          <w:sz w:val="28"/>
          <w:szCs w:val="28"/>
        </w:rPr>
        <w:t>ond</w:t>
      </w:r>
      <w:r w:rsidR="00317601" w:rsidRPr="00955B9C">
        <w:rPr>
          <w:sz w:val="28"/>
          <w:szCs w:val="28"/>
        </w:rPr>
        <w:t xml:space="preserve">a </w:t>
      </w:r>
      <w:r w:rsidR="00AC025A" w:rsidRPr="00955B9C">
        <w:rPr>
          <w:sz w:val="28"/>
          <w:szCs w:val="28"/>
        </w:rPr>
        <w:t>vadība</w:t>
      </w:r>
      <w:r w:rsidR="00317601" w:rsidRPr="00955B9C">
        <w:rPr>
          <w:sz w:val="28"/>
          <w:szCs w:val="28"/>
        </w:rPr>
        <w:t xml:space="preserve"> </w:t>
      </w:r>
      <w:r w:rsidR="00AC025A" w:rsidRPr="00955B9C">
        <w:rPr>
          <w:sz w:val="28"/>
          <w:szCs w:val="28"/>
        </w:rPr>
        <w:t xml:space="preserve">ir </w:t>
      </w:r>
      <w:r>
        <w:rPr>
          <w:sz w:val="28"/>
          <w:szCs w:val="28"/>
        </w:rPr>
        <w:t>darbības programmas</w:t>
      </w:r>
      <w:r w:rsidR="00AC025A" w:rsidRPr="00955B9C">
        <w:rPr>
          <w:sz w:val="28"/>
          <w:szCs w:val="28"/>
        </w:rPr>
        <w:t xml:space="preserve"> sagatavošana, saskaņošana un apstiprināšana, </w:t>
      </w:r>
      <w:r>
        <w:rPr>
          <w:sz w:val="28"/>
          <w:szCs w:val="28"/>
        </w:rPr>
        <w:t>F</w:t>
      </w:r>
      <w:r w:rsidR="00317601" w:rsidRPr="00955B9C">
        <w:rPr>
          <w:sz w:val="28"/>
          <w:szCs w:val="28"/>
        </w:rPr>
        <w:t xml:space="preserve">onda </w:t>
      </w:r>
      <w:r w:rsidR="00144E90">
        <w:rPr>
          <w:sz w:val="28"/>
          <w:szCs w:val="28"/>
        </w:rPr>
        <w:t>vadības</w:t>
      </w:r>
      <w:r w:rsidR="00317601" w:rsidRPr="00955B9C">
        <w:rPr>
          <w:sz w:val="28"/>
          <w:szCs w:val="28"/>
        </w:rPr>
        <w:t xml:space="preserve"> un kontroles</w:t>
      </w:r>
      <w:r w:rsidR="00AC025A" w:rsidRPr="00955B9C">
        <w:rPr>
          <w:sz w:val="28"/>
          <w:szCs w:val="28"/>
        </w:rPr>
        <w:t xml:space="preserve"> sistēmas izveide</w:t>
      </w:r>
      <w:r w:rsidR="00384E9C">
        <w:rPr>
          <w:sz w:val="28"/>
          <w:szCs w:val="28"/>
        </w:rPr>
        <w:t xml:space="preserve"> un darbības nodrošināšana</w:t>
      </w:r>
      <w:r w:rsidR="00AC025A" w:rsidRPr="00955B9C">
        <w:rPr>
          <w:sz w:val="28"/>
          <w:szCs w:val="28"/>
        </w:rPr>
        <w:t xml:space="preserve">, </w:t>
      </w:r>
      <w:r>
        <w:rPr>
          <w:sz w:val="28"/>
          <w:szCs w:val="28"/>
        </w:rPr>
        <w:t>partnerorganizāciju</w:t>
      </w:r>
      <w:r w:rsidR="00317601" w:rsidRPr="00955B9C">
        <w:rPr>
          <w:sz w:val="28"/>
          <w:szCs w:val="28"/>
        </w:rPr>
        <w:t xml:space="preserve"> atlases </w:t>
      </w:r>
      <w:r w:rsidR="00384E9C">
        <w:rPr>
          <w:sz w:val="28"/>
          <w:szCs w:val="28"/>
        </w:rPr>
        <w:t xml:space="preserve">noteikumu </w:t>
      </w:r>
      <w:r w:rsidR="00AC025A" w:rsidRPr="00955B9C">
        <w:rPr>
          <w:sz w:val="28"/>
          <w:szCs w:val="28"/>
        </w:rPr>
        <w:t>izstrāde</w:t>
      </w:r>
      <w:r w:rsidR="00384E9C">
        <w:rPr>
          <w:sz w:val="28"/>
          <w:szCs w:val="28"/>
        </w:rPr>
        <w:t xml:space="preserve"> un</w:t>
      </w:r>
      <w:r w:rsidR="00AC025A" w:rsidRPr="00955B9C">
        <w:rPr>
          <w:sz w:val="28"/>
          <w:szCs w:val="28"/>
        </w:rPr>
        <w:t xml:space="preserve"> atlase, </w:t>
      </w:r>
      <w:r>
        <w:rPr>
          <w:sz w:val="28"/>
          <w:szCs w:val="28"/>
        </w:rPr>
        <w:t>F</w:t>
      </w:r>
      <w:r w:rsidR="00881A96" w:rsidRPr="00955B9C">
        <w:rPr>
          <w:sz w:val="28"/>
          <w:szCs w:val="28"/>
        </w:rPr>
        <w:t>ond</w:t>
      </w:r>
      <w:r w:rsidR="00955B9C" w:rsidRPr="00955B9C">
        <w:rPr>
          <w:sz w:val="28"/>
          <w:szCs w:val="28"/>
        </w:rPr>
        <w:t xml:space="preserve">a </w:t>
      </w:r>
      <w:r w:rsidR="00144E90">
        <w:rPr>
          <w:sz w:val="28"/>
          <w:szCs w:val="28"/>
        </w:rPr>
        <w:t>vadības</w:t>
      </w:r>
      <w:r w:rsidR="00881A96" w:rsidRPr="00955B9C">
        <w:rPr>
          <w:sz w:val="28"/>
          <w:szCs w:val="28"/>
        </w:rPr>
        <w:t xml:space="preserve"> sistēmas un </w:t>
      </w:r>
      <w:r w:rsidR="00384E9C" w:rsidRPr="004447F4">
        <w:rPr>
          <w:sz w:val="28"/>
          <w:szCs w:val="28"/>
        </w:rPr>
        <w:t>atbalsta</w:t>
      </w:r>
      <w:r w:rsidR="008238BD" w:rsidRPr="00955B9C">
        <w:rPr>
          <w:sz w:val="28"/>
          <w:szCs w:val="28"/>
        </w:rPr>
        <w:t xml:space="preserve"> </w:t>
      </w:r>
      <w:r w:rsidR="00AC025A" w:rsidRPr="00955B9C">
        <w:rPr>
          <w:sz w:val="28"/>
          <w:szCs w:val="28"/>
        </w:rPr>
        <w:t xml:space="preserve">kontrole, revīzija, uzraudzība un </w:t>
      </w:r>
      <w:r w:rsidR="00144E90">
        <w:rPr>
          <w:sz w:val="28"/>
          <w:szCs w:val="28"/>
        </w:rPr>
        <w:t>no</w:t>
      </w:r>
      <w:r w:rsidR="00AC025A" w:rsidRPr="00955B9C">
        <w:rPr>
          <w:sz w:val="28"/>
          <w:szCs w:val="28"/>
        </w:rPr>
        <w:t>vērtēšana</w:t>
      </w:r>
      <w:r w:rsidR="006579DC" w:rsidRPr="00955B9C">
        <w:rPr>
          <w:sz w:val="28"/>
          <w:szCs w:val="28"/>
        </w:rPr>
        <w:t xml:space="preserve">, </w:t>
      </w:r>
      <w:r w:rsidR="00384E9C" w:rsidRPr="00955B9C">
        <w:rPr>
          <w:sz w:val="28"/>
          <w:szCs w:val="28"/>
        </w:rPr>
        <w:t>veikto</w:t>
      </w:r>
      <w:r w:rsidR="00384E9C">
        <w:rPr>
          <w:sz w:val="28"/>
          <w:szCs w:val="28"/>
        </w:rPr>
        <w:t xml:space="preserve"> </w:t>
      </w:r>
      <w:r>
        <w:rPr>
          <w:sz w:val="28"/>
          <w:szCs w:val="28"/>
        </w:rPr>
        <w:t>Fonda</w:t>
      </w:r>
      <w:r w:rsidR="00955B9C" w:rsidRPr="00955B9C">
        <w:rPr>
          <w:sz w:val="28"/>
          <w:szCs w:val="28"/>
        </w:rPr>
        <w:t xml:space="preserve"> </w:t>
      </w:r>
      <w:r w:rsidR="006579DC" w:rsidRPr="00955B9C">
        <w:rPr>
          <w:sz w:val="28"/>
          <w:szCs w:val="28"/>
        </w:rPr>
        <w:t>izdevumu sertificēšana</w:t>
      </w:r>
      <w:r w:rsidR="00EE61E8" w:rsidRPr="00955B9C">
        <w:rPr>
          <w:sz w:val="28"/>
          <w:szCs w:val="28"/>
        </w:rPr>
        <w:t xml:space="preserve">, </w:t>
      </w:r>
      <w:r>
        <w:rPr>
          <w:sz w:val="28"/>
          <w:szCs w:val="28"/>
        </w:rPr>
        <w:t>F</w:t>
      </w:r>
      <w:r w:rsidR="00955B9C" w:rsidRPr="00955B9C">
        <w:rPr>
          <w:sz w:val="28"/>
          <w:szCs w:val="28"/>
        </w:rPr>
        <w:t xml:space="preserve">onda </w:t>
      </w:r>
      <w:r w:rsidR="00EE61E8" w:rsidRPr="00955B9C">
        <w:rPr>
          <w:sz w:val="28"/>
          <w:szCs w:val="28"/>
        </w:rPr>
        <w:t>informācijas sistēmas izstrāde un uzturēšana</w:t>
      </w:r>
      <w:r w:rsidR="00384E9C">
        <w:rPr>
          <w:sz w:val="28"/>
          <w:szCs w:val="28"/>
        </w:rPr>
        <w:t>,</w:t>
      </w:r>
      <w:r w:rsidR="004447F4">
        <w:rPr>
          <w:sz w:val="28"/>
          <w:szCs w:val="28"/>
        </w:rPr>
        <w:t xml:space="preserve"> </w:t>
      </w:r>
      <w:r w:rsidR="00384E9C">
        <w:rPr>
          <w:sz w:val="28"/>
          <w:szCs w:val="28"/>
        </w:rPr>
        <w:t>kā arī sabiedrības informēšana par Fonda atbalstu</w:t>
      </w:r>
      <w:r w:rsidR="004447F4">
        <w:rPr>
          <w:sz w:val="28"/>
          <w:szCs w:val="28"/>
        </w:rPr>
        <w:t>.</w:t>
      </w:r>
    </w:p>
    <w:p w14:paraId="00394B97" w14:textId="77777777" w:rsidR="00233A77" w:rsidRPr="00955B9C" w:rsidRDefault="00233A77" w:rsidP="00233A77">
      <w:pPr>
        <w:pStyle w:val="naisf"/>
        <w:spacing w:before="0" w:beforeAutospacing="0" w:after="0" w:afterAutospacing="0"/>
        <w:rPr>
          <w:sz w:val="28"/>
          <w:szCs w:val="28"/>
        </w:rPr>
      </w:pPr>
    </w:p>
    <w:p w14:paraId="7934EB43" w14:textId="3A7E7C7F" w:rsidR="00AC025A" w:rsidRPr="00A52799" w:rsidRDefault="00AC025A" w:rsidP="00233A77">
      <w:pPr>
        <w:pStyle w:val="naisnod"/>
        <w:spacing w:before="0" w:beforeAutospacing="0" w:after="0" w:afterAutospacing="0"/>
        <w:jc w:val="center"/>
        <w:rPr>
          <w:b/>
          <w:sz w:val="28"/>
          <w:szCs w:val="28"/>
        </w:rPr>
      </w:pPr>
      <w:bookmarkStart w:id="5" w:name="bkm31"/>
      <w:bookmarkEnd w:id="4"/>
      <w:r w:rsidRPr="00A52799">
        <w:rPr>
          <w:b/>
          <w:sz w:val="28"/>
          <w:szCs w:val="28"/>
        </w:rPr>
        <w:t>II nodaļa</w:t>
      </w:r>
      <w:r w:rsidRPr="00A52799">
        <w:rPr>
          <w:b/>
          <w:sz w:val="28"/>
          <w:szCs w:val="28"/>
        </w:rPr>
        <w:br/>
      </w:r>
      <w:r w:rsidR="00C845E4">
        <w:rPr>
          <w:b/>
          <w:sz w:val="28"/>
          <w:szCs w:val="28"/>
        </w:rPr>
        <w:t>F</w:t>
      </w:r>
      <w:r w:rsidR="00A52799" w:rsidRPr="00A52799">
        <w:rPr>
          <w:b/>
          <w:sz w:val="28"/>
          <w:szCs w:val="28"/>
        </w:rPr>
        <w:t>onda</w:t>
      </w:r>
      <w:r w:rsidRPr="00A52799">
        <w:rPr>
          <w:b/>
          <w:sz w:val="28"/>
          <w:szCs w:val="28"/>
        </w:rPr>
        <w:t xml:space="preserve"> vadības</w:t>
      </w:r>
      <w:r w:rsidR="004447F4">
        <w:rPr>
          <w:b/>
          <w:sz w:val="28"/>
          <w:szCs w:val="28"/>
        </w:rPr>
        <w:t xml:space="preserve"> </w:t>
      </w:r>
      <w:r w:rsidRPr="00A52799">
        <w:rPr>
          <w:b/>
          <w:sz w:val="28"/>
          <w:szCs w:val="28"/>
        </w:rPr>
        <w:t>nodrošināšana</w:t>
      </w:r>
    </w:p>
    <w:p w14:paraId="7E327035" w14:textId="77777777" w:rsidR="00233A77" w:rsidRPr="00A52799" w:rsidRDefault="00233A77" w:rsidP="00233A77">
      <w:pPr>
        <w:pStyle w:val="naisnod"/>
        <w:spacing w:before="0" w:beforeAutospacing="0" w:after="0" w:afterAutospacing="0"/>
        <w:rPr>
          <w:sz w:val="28"/>
          <w:szCs w:val="28"/>
        </w:rPr>
      </w:pPr>
    </w:p>
    <w:p w14:paraId="70079FA8" w14:textId="03F44267" w:rsidR="00AC025A" w:rsidRPr="00A52799" w:rsidRDefault="004447F4" w:rsidP="00112765">
      <w:pPr>
        <w:pStyle w:val="naispant"/>
        <w:spacing w:before="0" w:beforeAutospacing="0" w:after="120" w:afterAutospacing="0"/>
        <w:jc w:val="both"/>
        <w:rPr>
          <w:sz w:val="28"/>
          <w:szCs w:val="28"/>
        </w:rPr>
      </w:pPr>
      <w:bookmarkStart w:id="6" w:name="bkm30"/>
      <w:bookmarkEnd w:id="5"/>
      <w:r>
        <w:rPr>
          <w:b/>
          <w:bCs/>
          <w:sz w:val="28"/>
          <w:szCs w:val="28"/>
        </w:rPr>
        <w:t>4</w:t>
      </w:r>
      <w:r w:rsidR="00AC025A" w:rsidRPr="00A52799">
        <w:rPr>
          <w:b/>
          <w:bCs/>
          <w:sz w:val="28"/>
          <w:szCs w:val="28"/>
        </w:rPr>
        <w:t xml:space="preserve">.pants. </w:t>
      </w:r>
      <w:r w:rsidR="00C845E4">
        <w:rPr>
          <w:b/>
          <w:bCs/>
          <w:sz w:val="28"/>
          <w:szCs w:val="28"/>
        </w:rPr>
        <w:t>F</w:t>
      </w:r>
      <w:r w:rsidR="00AC025A" w:rsidRPr="00A52799">
        <w:rPr>
          <w:b/>
          <w:bCs/>
          <w:sz w:val="28"/>
          <w:szCs w:val="28"/>
        </w:rPr>
        <w:t>ond</w:t>
      </w:r>
      <w:r w:rsidR="00A52799" w:rsidRPr="00A52799">
        <w:rPr>
          <w:b/>
          <w:bCs/>
          <w:sz w:val="28"/>
          <w:szCs w:val="28"/>
        </w:rPr>
        <w:t xml:space="preserve">a </w:t>
      </w:r>
      <w:r w:rsidR="00AC025A" w:rsidRPr="00A52799">
        <w:rPr>
          <w:b/>
          <w:bCs/>
          <w:sz w:val="28"/>
          <w:szCs w:val="28"/>
        </w:rPr>
        <w:t>vadīb</w:t>
      </w:r>
      <w:r w:rsidR="008238BD" w:rsidRPr="00A52799">
        <w:rPr>
          <w:b/>
          <w:bCs/>
          <w:sz w:val="28"/>
          <w:szCs w:val="28"/>
        </w:rPr>
        <w:t>ā</w:t>
      </w:r>
      <w:r w:rsidR="00AC025A" w:rsidRPr="00A52799">
        <w:rPr>
          <w:b/>
          <w:bCs/>
          <w:sz w:val="28"/>
          <w:szCs w:val="28"/>
        </w:rPr>
        <w:t xml:space="preserve"> iesaistītās institūcijas </w:t>
      </w:r>
    </w:p>
    <w:p w14:paraId="56B9A54E" w14:textId="7C4B5B90" w:rsidR="00AC025A" w:rsidRPr="00A52799" w:rsidRDefault="00AC025A" w:rsidP="009E555E">
      <w:pPr>
        <w:pStyle w:val="naisf"/>
        <w:spacing w:before="0" w:beforeAutospacing="0" w:after="120" w:afterAutospacing="0"/>
        <w:ind w:firstLine="720"/>
        <w:jc w:val="both"/>
        <w:rPr>
          <w:sz w:val="28"/>
          <w:szCs w:val="28"/>
        </w:rPr>
      </w:pPr>
      <w:r w:rsidRPr="00A52799">
        <w:rPr>
          <w:sz w:val="28"/>
          <w:szCs w:val="28"/>
        </w:rPr>
        <w:t xml:space="preserve">(1) </w:t>
      </w:r>
      <w:r w:rsidR="00C845E4">
        <w:rPr>
          <w:sz w:val="28"/>
          <w:szCs w:val="28"/>
        </w:rPr>
        <w:t>F</w:t>
      </w:r>
      <w:r w:rsidRPr="00A52799">
        <w:rPr>
          <w:sz w:val="28"/>
          <w:szCs w:val="28"/>
        </w:rPr>
        <w:t>ond</w:t>
      </w:r>
      <w:r w:rsidR="00A52799" w:rsidRPr="00A52799">
        <w:rPr>
          <w:sz w:val="28"/>
          <w:szCs w:val="28"/>
        </w:rPr>
        <w:t xml:space="preserve">a </w:t>
      </w:r>
      <w:r w:rsidRPr="00A52799">
        <w:rPr>
          <w:sz w:val="28"/>
          <w:szCs w:val="28"/>
        </w:rPr>
        <w:t xml:space="preserve">vadību nodrošina šādas </w:t>
      </w:r>
      <w:r w:rsidR="00C845E4">
        <w:rPr>
          <w:sz w:val="28"/>
          <w:szCs w:val="28"/>
        </w:rPr>
        <w:t>F</w:t>
      </w:r>
      <w:r w:rsidR="00A52799" w:rsidRPr="00A52799">
        <w:rPr>
          <w:sz w:val="28"/>
          <w:szCs w:val="28"/>
        </w:rPr>
        <w:t xml:space="preserve">onda </w:t>
      </w:r>
      <w:r w:rsidRPr="00A52799">
        <w:rPr>
          <w:sz w:val="28"/>
          <w:szCs w:val="28"/>
        </w:rPr>
        <w:t>vadībā iesaistītās institūcijas:</w:t>
      </w:r>
    </w:p>
    <w:p w14:paraId="2B078FDB" w14:textId="7F4E0D3D" w:rsidR="00AC025A" w:rsidRPr="00A52799" w:rsidRDefault="004D01EB" w:rsidP="00A5673C">
      <w:pPr>
        <w:pStyle w:val="nais2"/>
        <w:spacing w:before="0" w:beforeAutospacing="0" w:after="120" w:afterAutospacing="0"/>
        <w:ind w:left="720" w:hanging="11"/>
        <w:rPr>
          <w:sz w:val="28"/>
          <w:szCs w:val="28"/>
        </w:rPr>
      </w:pPr>
      <w:r w:rsidRPr="00A52799">
        <w:rPr>
          <w:sz w:val="28"/>
          <w:szCs w:val="28"/>
        </w:rPr>
        <w:t>1</w:t>
      </w:r>
      <w:r w:rsidR="00AC025A" w:rsidRPr="00A52799">
        <w:rPr>
          <w:sz w:val="28"/>
          <w:szCs w:val="28"/>
        </w:rPr>
        <w:t>) vadošā iestāde</w:t>
      </w:r>
      <w:r w:rsidR="00603D4F">
        <w:rPr>
          <w:sz w:val="28"/>
          <w:szCs w:val="28"/>
        </w:rPr>
        <w:t>;</w:t>
      </w:r>
    </w:p>
    <w:p w14:paraId="5021A607" w14:textId="72048AF0" w:rsidR="00BA72FF" w:rsidRPr="00A52799" w:rsidRDefault="00A52799" w:rsidP="00A5673C">
      <w:pPr>
        <w:pStyle w:val="nais2"/>
        <w:spacing w:before="0" w:beforeAutospacing="0" w:after="120" w:afterAutospacing="0"/>
        <w:ind w:left="720" w:hanging="11"/>
        <w:rPr>
          <w:sz w:val="28"/>
          <w:szCs w:val="28"/>
        </w:rPr>
      </w:pPr>
      <w:r w:rsidRPr="00A52799">
        <w:rPr>
          <w:sz w:val="28"/>
          <w:szCs w:val="28"/>
        </w:rPr>
        <w:t>2</w:t>
      </w:r>
      <w:r w:rsidR="00BA72FF" w:rsidRPr="00A52799">
        <w:rPr>
          <w:sz w:val="28"/>
          <w:szCs w:val="28"/>
        </w:rPr>
        <w:t xml:space="preserve">) </w:t>
      </w:r>
      <w:r w:rsidR="003157FE">
        <w:rPr>
          <w:sz w:val="28"/>
          <w:szCs w:val="28"/>
        </w:rPr>
        <w:t>sadarbības iestāde</w:t>
      </w:r>
      <w:r w:rsidR="00603D4F">
        <w:rPr>
          <w:sz w:val="28"/>
          <w:szCs w:val="28"/>
        </w:rPr>
        <w:t>;</w:t>
      </w:r>
    </w:p>
    <w:p w14:paraId="35EB4372" w14:textId="54A672EF" w:rsidR="00AC025A" w:rsidRPr="00A52799" w:rsidRDefault="00A52799" w:rsidP="00A5673C">
      <w:pPr>
        <w:pStyle w:val="nais2"/>
        <w:spacing w:before="0" w:beforeAutospacing="0" w:after="120" w:afterAutospacing="0"/>
        <w:ind w:left="720" w:hanging="11"/>
        <w:rPr>
          <w:sz w:val="28"/>
          <w:szCs w:val="28"/>
        </w:rPr>
      </w:pPr>
      <w:r w:rsidRPr="00A52799">
        <w:rPr>
          <w:sz w:val="28"/>
          <w:szCs w:val="28"/>
        </w:rPr>
        <w:t>3</w:t>
      </w:r>
      <w:r w:rsidR="00AC025A" w:rsidRPr="00A52799">
        <w:rPr>
          <w:sz w:val="28"/>
          <w:szCs w:val="28"/>
        </w:rPr>
        <w:t>) revīzijas iestāde</w:t>
      </w:r>
      <w:r w:rsidR="00603D4F">
        <w:rPr>
          <w:sz w:val="28"/>
          <w:szCs w:val="28"/>
        </w:rPr>
        <w:t>;</w:t>
      </w:r>
    </w:p>
    <w:p w14:paraId="1D872B48" w14:textId="1F92A546" w:rsidR="00AC025A" w:rsidRPr="00A52799" w:rsidRDefault="00A52799" w:rsidP="00A5673C">
      <w:pPr>
        <w:pStyle w:val="nais2"/>
        <w:spacing w:before="0" w:beforeAutospacing="0" w:after="120" w:afterAutospacing="0"/>
        <w:ind w:left="720" w:hanging="11"/>
        <w:rPr>
          <w:sz w:val="28"/>
          <w:szCs w:val="28"/>
        </w:rPr>
      </w:pPr>
      <w:r w:rsidRPr="00A52799">
        <w:rPr>
          <w:sz w:val="28"/>
          <w:szCs w:val="28"/>
        </w:rPr>
        <w:t>4</w:t>
      </w:r>
      <w:r w:rsidR="00AC025A" w:rsidRPr="00A52799">
        <w:rPr>
          <w:sz w:val="28"/>
          <w:szCs w:val="28"/>
        </w:rPr>
        <w:t>) sertifikācijas iestāde</w:t>
      </w:r>
      <w:r w:rsidR="00603D4F">
        <w:rPr>
          <w:sz w:val="28"/>
          <w:szCs w:val="28"/>
        </w:rPr>
        <w:t>.</w:t>
      </w:r>
    </w:p>
    <w:p w14:paraId="0062CA46" w14:textId="11789753" w:rsidR="00AC025A" w:rsidRDefault="00A52799" w:rsidP="00112765">
      <w:pPr>
        <w:pStyle w:val="naisf"/>
        <w:spacing w:before="0" w:beforeAutospacing="0" w:after="0" w:afterAutospacing="0"/>
        <w:ind w:firstLine="720"/>
        <w:jc w:val="both"/>
        <w:rPr>
          <w:sz w:val="28"/>
          <w:szCs w:val="28"/>
        </w:rPr>
      </w:pPr>
      <w:r w:rsidRPr="00A52799">
        <w:rPr>
          <w:sz w:val="28"/>
          <w:szCs w:val="28"/>
        </w:rPr>
        <w:lastRenderedPageBreak/>
        <w:t xml:space="preserve"> </w:t>
      </w:r>
      <w:r w:rsidR="00AC025A" w:rsidRPr="00A52799">
        <w:rPr>
          <w:sz w:val="28"/>
          <w:szCs w:val="28"/>
        </w:rPr>
        <w:t xml:space="preserve">(2) Lai sasniegtu šā likuma mērķi, </w:t>
      </w:r>
      <w:r w:rsidR="00C845E4">
        <w:rPr>
          <w:sz w:val="28"/>
          <w:szCs w:val="28"/>
        </w:rPr>
        <w:t>F</w:t>
      </w:r>
      <w:r w:rsidR="000C58F6">
        <w:rPr>
          <w:sz w:val="28"/>
          <w:szCs w:val="28"/>
        </w:rPr>
        <w:t>onda v</w:t>
      </w:r>
      <w:r w:rsidR="00AC025A" w:rsidRPr="00A52799">
        <w:rPr>
          <w:sz w:val="28"/>
          <w:szCs w:val="28"/>
        </w:rPr>
        <w:t xml:space="preserve">adībā iesaistītās institūcijas </w:t>
      </w:r>
      <w:r w:rsidR="00995858" w:rsidRPr="00A52799">
        <w:rPr>
          <w:sz w:val="28"/>
          <w:szCs w:val="28"/>
        </w:rPr>
        <w:t>izstrādā metodiskos materiālus</w:t>
      </w:r>
      <w:r w:rsidR="00AC025A" w:rsidRPr="00A52799">
        <w:rPr>
          <w:sz w:val="28"/>
          <w:szCs w:val="28"/>
        </w:rPr>
        <w:t xml:space="preserve"> un sadarbojas ar citām institūcijām</w:t>
      </w:r>
      <w:r w:rsidR="00112765" w:rsidRPr="00A52799">
        <w:rPr>
          <w:sz w:val="28"/>
          <w:szCs w:val="28"/>
        </w:rPr>
        <w:t xml:space="preserve"> Valsts pārvaldes iekārtas likumā</w:t>
      </w:r>
      <w:bookmarkEnd w:id="6"/>
      <w:r w:rsidR="00AC025A" w:rsidRPr="00A52799">
        <w:rPr>
          <w:sz w:val="28"/>
          <w:szCs w:val="28"/>
        </w:rPr>
        <w:t xml:space="preserve"> noteiktajā kārtībā.</w:t>
      </w:r>
    </w:p>
    <w:p w14:paraId="68F699DF" w14:textId="77777777" w:rsidR="00233A77" w:rsidRPr="00A52799" w:rsidRDefault="00233A77" w:rsidP="00233A77">
      <w:pPr>
        <w:pStyle w:val="naispant"/>
        <w:spacing w:before="0" w:beforeAutospacing="0" w:after="0" w:afterAutospacing="0"/>
        <w:rPr>
          <w:b/>
          <w:bCs/>
          <w:sz w:val="28"/>
          <w:szCs w:val="28"/>
        </w:rPr>
      </w:pPr>
      <w:bookmarkStart w:id="7" w:name="bkm29"/>
    </w:p>
    <w:p w14:paraId="5779F3ED" w14:textId="2F82A921" w:rsidR="00AC025A" w:rsidRPr="00CB5FD9" w:rsidRDefault="004447F4" w:rsidP="009D3C99">
      <w:pPr>
        <w:pStyle w:val="naispant"/>
        <w:spacing w:before="0" w:beforeAutospacing="0" w:after="120" w:afterAutospacing="0"/>
        <w:rPr>
          <w:sz w:val="28"/>
          <w:szCs w:val="28"/>
        </w:rPr>
      </w:pPr>
      <w:r>
        <w:rPr>
          <w:b/>
          <w:bCs/>
          <w:sz w:val="28"/>
          <w:szCs w:val="28"/>
        </w:rPr>
        <w:t>5</w:t>
      </w:r>
      <w:r w:rsidR="00AC025A" w:rsidRPr="00CB5FD9">
        <w:rPr>
          <w:b/>
          <w:bCs/>
          <w:sz w:val="28"/>
          <w:szCs w:val="28"/>
        </w:rPr>
        <w:t>.pants. Vadošā iestāde, tās pienākumi un tiesības</w:t>
      </w:r>
    </w:p>
    <w:p w14:paraId="5A9E306A" w14:textId="41B305B8" w:rsidR="006B1163" w:rsidRPr="00CB5FD9" w:rsidRDefault="006B1163" w:rsidP="00112765">
      <w:pPr>
        <w:pStyle w:val="naisf"/>
        <w:spacing w:before="0" w:beforeAutospacing="0" w:after="120" w:afterAutospacing="0"/>
        <w:ind w:firstLine="720"/>
        <w:jc w:val="both"/>
        <w:rPr>
          <w:sz w:val="28"/>
          <w:szCs w:val="28"/>
        </w:rPr>
      </w:pPr>
      <w:r w:rsidRPr="00CB5FD9">
        <w:rPr>
          <w:sz w:val="28"/>
          <w:szCs w:val="28"/>
        </w:rPr>
        <w:t xml:space="preserve">(1) Vadošās iestādes funkcijas pilda </w:t>
      </w:r>
      <w:r w:rsidR="00A52799" w:rsidRPr="00CB5FD9">
        <w:rPr>
          <w:sz w:val="28"/>
          <w:szCs w:val="28"/>
        </w:rPr>
        <w:t>Labklājības</w:t>
      </w:r>
      <w:r w:rsidRPr="00CB5FD9">
        <w:rPr>
          <w:sz w:val="28"/>
          <w:szCs w:val="28"/>
        </w:rPr>
        <w:t xml:space="preserve"> ministrija.</w:t>
      </w:r>
    </w:p>
    <w:p w14:paraId="7C8FB33F" w14:textId="4DD991B6" w:rsidR="00AC025A" w:rsidRPr="00CB5FD9" w:rsidRDefault="00AC025A" w:rsidP="00112765">
      <w:pPr>
        <w:pStyle w:val="naisf"/>
        <w:spacing w:before="0" w:beforeAutospacing="0" w:after="120" w:afterAutospacing="0"/>
        <w:ind w:firstLine="720"/>
        <w:jc w:val="both"/>
        <w:rPr>
          <w:sz w:val="28"/>
          <w:szCs w:val="28"/>
        </w:rPr>
      </w:pPr>
      <w:r w:rsidRPr="00CB5FD9">
        <w:rPr>
          <w:sz w:val="28"/>
          <w:szCs w:val="28"/>
        </w:rPr>
        <w:t>(</w:t>
      </w:r>
      <w:r w:rsidR="006B1163" w:rsidRPr="00CB5FD9">
        <w:rPr>
          <w:sz w:val="28"/>
          <w:szCs w:val="28"/>
        </w:rPr>
        <w:t>2</w:t>
      </w:r>
      <w:r w:rsidRPr="00CB5FD9">
        <w:rPr>
          <w:sz w:val="28"/>
          <w:szCs w:val="28"/>
        </w:rPr>
        <w:t>) Vadošajai iestādei ir šādi pienākumi:</w:t>
      </w:r>
    </w:p>
    <w:p w14:paraId="2FDC6429" w14:textId="4C4BF758" w:rsidR="00AC025A" w:rsidRPr="00CB5FD9" w:rsidRDefault="00AC025A" w:rsidP="00112765">
      <w:pPr>
        <w:pStyle w:val="nais1"/>
        <w:spacing w:before="0" w:beforeAutospacing="0" w:after="120" w:afterAutospacing="0"/>
        <w:ind w:firstLine="720"/>
        <w:jc w:val="both"/>
        <w:rPr>
          <w:sz w:val="28"/>
          <w:szCs w:val="28"/>
        </w:rPr>
      </w:pPr>
      <w:r w:rsidRPr="00CB5FD9">
        <w:rPr>
          <w:sz w:val="28"/>
          <w:szCs w:val="28"/>
        </w:rPr>
        <w:t xml:space="preserve">1) nodrošināt </w:t>
      </w:r>
      <w:r w:rsidR="00DF3BFB" w:rsidRPr="00CB5FD9">
        <w:rPr>
          <w:sz w:val="28"/>
          <w:szCs w:val="28"/>
        </w:rPr>
        <w:t xml:space="preserve">efektīvu </w:t>
      </w:r>
      <w:r w:rsidR="00C845E4">
        <w:rPr>
          <w:sz w:val="28"/>
          <w:szCs w:val="28"/>
        </w:rPr>
        <w:t>F</w:t>
      </w:r>
      <w:r w:rsidR="00A52799" w:rsidRPr="00CB5FD9">
        <w:rPr>
          <w:sz w:val="28"/>
          <w:szCs w:val="28"/>
        </w:rPr>
        <w:t xml:space="preserve">onda </w:t>
      </w:r>
      <w:r w:rsidR="00DF3BFB" w:rsidRPr="00CB5FD9">
        <w:rPr>
          <w:sz w:val="28"/>
          <w:szCs w:val="28"/>
        </w:rPr>
        <w:t xml:space="preserve">ieviešanas </w:t>
      </w:r>
      <w:r w:rsidRPr="00CB5FD9">
        <w:rPr>
          <w:sz w:val="28"/>
          <w:szCs w:val="28"/>
        </w:rPr>
        <w:t>vadību;</w:t>
      </w:r>
    </w:p>
    <w:p w14:paraId="34FB3E81" w14:textId="77EFE355" w:rsidR="00AC025A" w:rsidRPr="00CB5FD9" w:rsidRDefault="00AC025A" w:rsidP="00112765">
      <w:pPr>
        <w:pStyle w:val="nais1"/>
        <w:spacing w:before="0" w:beforeAutospacing="0" w:after="120" w:afterAutospacing="0"/>
        <w:ind w:firstLine="720"/>
        <w:jc w:val="both"/>
        <w:rPr>
          <w:sz w:val="28"/>
          <w:szCs w:val="28"/>
        </w:rPr>
      </w:pPr>
      <w:r w:rsidRPr="00CB5FD9">
        <w:rPr>
          <w:sz w:val="28"/>
          <w:szCs w:val="28"/>
        </w:rPr>
        <w:t xml:space="preserve">2) </w:t>
      </w:r>
      <w:r w:rsidR="00B236FD" w:rsidRPr="00CB5FD9">
        <w:rPr>
          <w:sz w:val="28"/>
          <w:szCs w:val="28"/>
        </w:rPr>
        <w:t xml:space="preserve">ievērojot partnerības principu, </w:t>
      </w:r>
      <w:r w:rsidRPr="00CB5FD9">
        <w:rPr>
          <w:sz w:val="28"/>
          <w:szCs w:val="28"/>
        </w:rPr>
        <w:t xml:space="preserve">nodrošināt </w:t>
      </w:r>
      <w:r w:rsidR="00C45A8A">
        <w:rPr>
          <w:sz w:val="28"/>
          <w:szCs w:val="28"/>
        </w:rPr>
        <w:t xml:space="preserve">Fonda </w:t>
      </w:r>
      <w:r w:rsidR="00C845E4">
        <w:rPr>
          <w:sz w:val="28"/>
          <w:szCs w:val="28"/>
        </w:rPr>
        <w:t>darbības programmas</w:t>
      </w:r>
      <w:r w:rsidRPr="00CB5FD9">
        <w:rPr>
          <w:sz w:val="28"/>
          <w:szCs w:val="28"/>
        </w:rPr>
        <w:t xml:space="preserve"> izstrādi;</w:t>
      </w:r>
    </w:p>
    <w:p w14:paraId="2599AAE3" w14:textId="54F783CB" w:rsidR="00115771" w:rsidRPr="00CB5FD9" w:rsidRDefault="00115771" w:rsidP="00112765">
      <w:pPr>
        <w:pStyle w:val="nais1"/>
        <w:spacing w:before="0" w:beforeAutospacing="0" w:after="120" w:afterAutospacing="0"/>
        <w:ind w:firstLine="720"/>
        <w:jc w:val="both"/>
        <w:rPr>
          <w:sz w:val="28"/>
          <w:szCs w:val="28"/>
        </w:rPr>
      </w:pPr>
      <w:r w:rsidRPr="00CB5FD9">
        <w:rPr>
          <w:sz w:val="28"/>
          <w:szCs w:val="28"/>
        </w:rPr>
        <w:t xml:space="preserve">3) izstrādāt un iesniegt </w:t>
      </w:r>
      <w:r w:rsidR="00E81CF6" w:rsidRPr="00CB5FD9">
        <w:rPr>
          <w:sz w:val="28"/>
          <w:szCs w:val="28"/>
        </w:rPr>
        <w:t>revīzijas iestād</w:t>
      </w:r>
      <w:r w:rsidR="00603D4F">
        <w:rPr>
          <w:sz w:val="28"/>
          <w:szCs w:val="28"/>
        </w:rPr>
        <w:t>ei</w:t>
      </w:r>
      <w:r w:rsidRPr="00CB5FD9">
        <w:rPr>
          <w:sz w:val="28"/>
          <w:szCs w:val="28"/>
        </w:rPr>
        <w:t xml:space="preserve"> </w:t>
      </w:r>
      <w:r w:rsidR="00603D4F">
        <w:rPr>
          <w:sz w:val="28"/>
          <w:szCs w:val="28"/>
        </w:rPr>
        <w:t>va</w:t>
      </w:r>
      <w:r w:rsidR="00A52799" w:rsidRPr="00CB5FD9">
        <w:rPr>
          <w:sz w:val="28"/>
          <w:szCs w:val="28"/>
        </w:rPr>
        <w:t>dības</w:t>
      </w:r>
      <w:r w:rsidR="00472EFD" w:rsidRPr="00CB5FD9">
        <w:rPr>
          <w:sz w:val="28"/>
          <w:szCs w:val="28"/>
        </w:rPr>
        <w:t xml:space="preserve"> un kontroles sistēmas aprakstu;</w:t>
      </w:r>
    </w:p>
    <w:p w14:paraId="1C36E519" w14:textId="795E3ECD" w:rsidR="00A97BE0" w:rsidRPr="00CB5FD9" w:rsidRDefault="00A97BE0" w:rsidP="00112765">
      <w:pPr>
        <w:pStyle w:val="nais1"/>
        <w:spacing w:before="0" w:beforeAutospacing="0" w:after="120" w:afterAutospacing="0"/>
        <w:ind w:firstLine="720"/>
        <w:jc w:val="both"/>
        <w:rPr>
          <w:sz w:val="28"/>
          <w:szCs w:val="28"/>
        </w:rPr>
      </w:pPr>
      <w:r w:rsidRPr="00CB5FD9">
        <w:rPr>
          <w:sz w:val="28"/>
          <w:szCs w:val="28"/>
        </w:rPr>
        <w:t xml:space="preserve">4) veikt </w:t>
      </w:r>
      <w:r w:rsidR="00BB0F3E">
        <w:rPr>
          <w:sz w:val="28"/>
          <w:szCs w:val="28"/>
        </w:rPr>
        <w:t>sadarbības iestādes</w:t>
      </w:r>
      <w:r w:rsidR="00BB0F3E" w:rsidRPr="00CB5FD9">
        <w:rPr>
          <w:sz w:val="28"/>
          <w:szCs w:val="28"/>
        </w:rPr>
        <w:t xml:space="preserve"> </w:t>
      </w:r>
      <w:r w:rsidRPr="00CB5FD9">
        <w:rPr>
          <w:sz w:val="28"/>
          <w:szCs w:val="28"/>
        </w:rPr>
        <w:t>darbības uzraudzību un kontroli;</w:t>
      </w:r>
    </w:p>
    <w:p w14:paraId="13554A1E" w14:textId="265DEAD0" w:rsidR="00A97BE0" w:rsidRPr="00CB5FD9" w:rsidRDefault="00155594" w:rsidP="00112765">
      <w:pPr>
        <w:pStyle w:val="nais1"/>
        <w:spacing w:before="0" w:beforeAutospacing="0" w:after="120" w:afterAutospacing="0"/>
        <w:ind w:firstLine="720"/>
        <w:jc w:val="both"/>
        <w:rPr>
          <w:sz w:val="28"/>
          <w:szCs w:val="28"/>
        </w:rPr>
      </w:pPr>
      <w:r w:rsidRPr="00CB5FD9">
        <w:rPr>
          <w:sz w:val="28"/>
          <w:szCs w:val="28"/>
        </w:rPr>
        <w:t>5</w:t>
      </w:r>
      <w:r w:rsidR="00A97BE0" w:rsidRPr="00CB5FD9">
        <w:rPr>
          <w:sz w:val="28"/>
          <w:szCs w:val="28"/>
        </w:rPr>
        <w:t xml:space="preserve">) nodrošināt </w:t>
      </w:r>
      <w:r w:rsidR="00C845E4">
        <w:rPr>
          <w:sz w:val="28"/>
          <w:szCs w:val="28"/>
        </w:rPr>
        <w:t>F</w:t>
      </w:r>
      <w:r w:rsidR="00A52799" w:rsidRPr="00CB5FD9">
        <w:rPr>
          <w:sz w:val="28"/>
          <w:szCs w:val="28"/>
        </w:rPr>
        <w:t xml:space="preserve">onda </w:t>
      </w:r>
      <w:r w:rsidR="00A97BE0" w:rsidRPr="00CB5FD9">
        <w:rPr>
          <w:sz w:val="28"/>
          <w:szCs w:val="28"/>
        </w:rPr>
        <w:t>tehniskās palīdzības vadību un tās īstenošanas efektivitāti</w:t>
      </w:r>
      <w:r w:rsidR="004447F4">
        <w:rPr>
          <w:sz w:val="28"/>
          <w:szCs w:val="28"/>
        </w:rPr>
        <w:t>;</w:t>
      </w:r>
      <w:r w:rsidR="00EA06D3" w:rsidRPr="00CB5FD9">
        <w:rPr>
          <w:sz w:val="28"/>
          <w:szCs w:val="28"/>
        </w:rPr>
        <w:t xml:space="preserve"> </w:t>
      </w:r>
    </w:p>
    <w:p w14:paraId="133DA002" w14:textId="077A4767" w:rsidR="00AC025A" w:rsidRPr="0090229C" w:rsidRDefault="005E5628" w:rsidP="00112765">
      <w:pPr>
        <w:pStyle w:val="nais1"/>
        <w:spacing w:before="0" w:beforeAutospacing="0" w:after="120" w:afterAutospacing="0"/>
        <w:ind w:firstLine="720"/>
        <w:jc w:val="both"/>
        <w:rPr>
          <w:sz w:val="28"/>
          <w:szCs w:val="28"/>
        </w:rPr>
      </w:pPr>
      <w:r>
        <w:rPr>
          <w:sz w:val="28"/>
          <w:szCs w:val="28"/>
        </w:rPr>
        <w:t>6</w:t>
      </w:r>
      <w:r w:rsidR="00AC025A" w:rsidRPr="0090229C">
        <w:rPr>
          <w:sz w:val="28"/>
          <w:szCs w:val="28"/>
        </w:rPr>
        <w:t xml:space="preserve">) nodrošināt </w:t>
      </w:r>
      <w:r w:rsidR="00C845E4">
        <w:rPr>
          <w:sz w:val="28"/>
          <w:szCs w:val="28"/>
        </w:rPr>
        <w:t>F</w:t>
      </w:r>
      <w:r w:rsidR="00A52799" w:rsidRPr="0090229C">
        <w:rPr>
          <w:sz w:val="28"/>
          <w:szCs w:val="28"/>
        </w:rPr>
        <w:t xml:space="preserve">onda </w:t>
      </w:r>
      <w:r w:rsidR="00AC025A" w:rsidRPr="0090229C">
        <w:rPr>
          <w:sz w:val="28"/>
          <w:szCs w:val="28"/>
        </w:rPr>
        <w:t xml:space="preserve">vadības informācijas, publicitātes un </w:t>
      </w:r>
      <w:r w:rsidR="002E3219" w:rsidRPr="0090229C">
        <w:rPr>
          <w:sz w:val="28"/>
          <w:szCs w:val="28"/>
        </w:rPr>
        <w:t xml:space="preserve">saziņas </w:t>
      </w:r>
      <w:r w:rsidR="00AC025A" w:rsidRPr="0090229C">
        <w:rPr>
          <w:sz w:val="28"/>
          <w:szCs w:val="28"/>
        </w:rPr>
        <w:t>pasākumu izpildi</w:t>
      </w:r>
      <w:r w:rsidR="0090229C" w:rsidRPr="0090229C">
        <w:rPr>
          <w:sz w:val="28"/>
          <w:szCs w:val="28"/>
        </w:rPr>
        <w:t>;</w:t>
      </w:r>
      <w:r w:rsidR="002E3219" w:rsidRPr="0090229C">
        <w:rPr>
          <w:sz w:val="28"/>
          <w:szCs w:val="28"/>
        </w:rPr>
        <w:t xml:space="preserve"> </w:t>
      </w:r>
    </w:p>
    <w:p w14:paraId="5BEEAD75" w14:textId="6A05F7F5" w:rsidR="00155594" w:rsidRPr="00CB5FD9" w:rsidRDefault="005E5628" w:rsidP="00112765">
      <w:pPr>
        <w:pStyle w:val="nais1"/>
        <w:spacing w:before="0" w:beforeAutospacing="0" w:after="120" w:afterAutospacing="0"/>
        <w:ind w:firstLine="720"/>
        <w:jc w:val="both"/>
        <w:rPr>
          <w:sz w:val="28"/>
          <w:szCs w:val="28"/>
        </w:rPr>
      </w:pPr>
      <w:r>
        <w:rPr>
          <w:sz w:val="28"/>
          <w:szCs w:val="28"/>
        </w:rPr>
        <w:t>7</w:t>
      </w:r>
      <w:r w:rsidR="00155594" w:rsidRPr="00CB5FD9">
        <w:rPr>
          <w:sz w:val="28"/>
          <w:szCs w:val="28"/>
        </w:rPr>
        <w:t xml:space="preserve">) saskaņā ar </w:t>
      </w:r>
      <w:r w:rsidR="00CB5FD9" w:rsidRPr="00CB5FD9">
        <w:rPr>
          <w:sz w:val="28"/>
          <w:szCs w:val="28"/>
        </w:rPr>
        <w:t>regula</w:t>
      </w:r>
      <w:r w:rsidR="005429B5">
        <w:rPr>
          <w:sz w:val="28"/>
          <w:szCs w:val="28"/>
        </w:rPr>
        <w:t>s</w:t>
      </w:r>
      <w:r w:rsidR="00CB5FD9" w:rsidRPr="00CB5FD9">
        <w:rPr>
          <w:sz w:val="28"/>
          <w:szCs w:val="28"/>
        </w:rPr>
        <w:t xml:space="preserve"> Nr.223/2014 32</w:t>
      </w:r>
      <w:r w:rsidR="00155594" w:rsidRPr="00CB5FD9">
        <w:rPr>
          <w:sz w:val="28"/>
          <w:szCs w:val="28"/>
        </w:rPr>
        <w:t xml:space="preserve">.panta 2.punkta </w:t>
      </w:r>
      <w:r w:rsidR="00BB0F3E">
        <w:rPr>
          <w:sz w:val="28"/>
          <w:szCs w:val="28"/>
        </w:rPr>
        <w:t>„</w:t>
      </w:r>
      <w:r w:rsidR="00155594" w:rsidRPr="00CB5FD9">
        <w:rPr>
          <w:sz w:val="28"/>
          <w:szCs w:val="28"/>
        </w:rPr>
        <w:t>c</w:t>
      </w:r>
      <w:r w:rsidR="00BB0F3E">
        <w:rPr>
          <w:sz w:val="28"/>
          <w:szCs w:val="28"/>
        </w:rPr>
        <w:t>”</w:t>
      </w:r>
      <w:r w:rsidR="00155594" w:rsidRPr="00CB5FD9">
        <w:rPr>
          <w:sz w:val="28"/>
          <w:szCs w:val="28"/>
        </w:rPr>
        <w:t xml:space="preserve"> apakšpunktu sniegt </w:t>
      </w:r>
      <w:r w:rsidR="004447F4">
        <w:rPr>
          <w:sz w:val="28"/>
          <w:szCs w:val="28"/>
        </w:rPr>
        <w:t>sadarbības iestādei</w:t>
      </w:r>
      <w:r w:rsidR="004C0F39">
        <w:rPr>
          <w:sz w:val="28"/>
          <w:szCs w:val="28"/>
        </w:rPr>
        <w:t xml:space="preserve"> </w:t>
      </w:r>
      <w:r w:rsidR="004C0F39" w:rsidRPr="00A0652D">
        <w:rPr>
          <w:sz w:val="28"/>
          <w:szCs w:val="28"/>
        </w:rPr>
        <w:t>u</w:t>
      </w:r>
      <w:r w:rsidR="00CB5FD9" w:rsidRPr="00A0652D">
        <w:rPr>
          <w:sz w:val="28"/>
          <w:szCs w:val="28"/>
        </w:rPr>
        <w:t xml:space="preserve">n </w:t>
      </w:r>
      <w:r w:rsidR="004C0F39" w:rsidRPr="00A0652D">
        <w:rPr>
          <w:sz w:val="28"/>
          <w:szCs w:val="28"/>
        </w:rPr>
        <w:t>finansējuma</w:t>
      </w:r>
      <w:r w:rsidR="00CB5FD9" w:rsidRPr="00A0652D">
        <w:rPr>
          <w:sz w:val="28"/>
          <w:szCs w:val="28"/>
        </w:rPr>
        <w:t xml:space="preserve"> saņēmēj</w:t>
      </w:r>
      <w:r w:rsidR="00CA4621">
        <w:rPr>
          <w:sz w:val="28"/>
          <w:szCs w:val="28"/>
        </w:rPr>
        <w:t>a</w:t>
      </w:r>
      <w:r w:rsidR="00CB5FD9" w:rsidRPr="00A0652D">
        <w:rPr>
          <w:sz w:val="28"/>
          <w:szCs w:val="28"/>
        </w:rPr>
        <w:t>m</w:t>
      </w:r>
      <w:r w:rsidR="00A57956" w:rsidRPr="00CB5FD9">
        <w:rPr>
          <w:sz w:val="28"/>
          <w:szCs w:val="28"/>
        </w:rPr>
        <w:t xml:space="preserve"> informāciju</w:t>
      </w:r>
      <w:r w:rsidR="00603D4F">
        <w:rPr>
          <w:sz w:val="28"/>
          <w:szCs w:val="28"/>
        </w:rPr>
        <w:t xml:space="preserve"> atbilstoši kompetencei</w:t>
      </w:r>
      <w:r w:rsidR="00155594" w:rsidRPr="00CB5FD9">
        <w:rPr>
          <w:sz w:val="28"/>
          <w:szCs w:val="28"/>
        </w:rPr>
        <w:t>;</w:t>
      </w:r>
    </w:p>
    <w:p w14:paraId="544558A8" w14:textId="0B465B9F" w:rsidR="00252BE6" w:rsidRPr="00CF664E" w:rsidRDefault="005E5628" w:rsidP="00112765">
      <w:pPr>
        <w:pStyle w:val="nais1"/>
        <w:spacing w:before="0" w:beforeAutospacing="0" w:after="120" w:afterAutospacing="0"/>
        <w:ind w:firstLine="720"/>
        <w:jc w:val="both"/>
        <w:rPr>
          <w:sz w:val="28"/>
          <w:szCs w:val="28"/>
        </w:rPr>
      </w:pPr>
      <w:r w:rsidRPr="00CD426C">
        <w:rPr>
          <w:sz w:val="28"/>
          <w:szCs w:val="28"/>
        </w:rPr>
        <w:t>8</w:t>
      </w:r>
      <w:r w:rsidR="00252BE6" w:rsidRPr="00CD426C">
        <w:rPr>
          <w:sz w:val="28"/>
          <w:szCs w:val="28"/>
        </w:rPr>
        <w:t xml:space="preserve">) atbilstoši </w:t>
      </w:r>
      <w:r w:rsidR="00CB5FD9" w:rsidRPr="00CD426C">
        <w:rPr>
          <w:sz w:val="28"/>
          <w:szCs w:val="28"/>
        </w:rPr>
        <w:t>regulas Nr.223/2014 32</w:t>
      </w:r>
      <w:r w:rsidR="00252BE6" w:rsidRPr="00CD426C">
        <w:rPr>
          <w:sz w:val="28"/>
          <w:szCs w:val="28"/>
        </w:rPr>
        <w:t xml:space="preserve">.panta 3.punkta </w:t>
      </w:r>
      <w:r w:rsidR="00DD0080">
        <w:rPr>
          <w:sz w:val="28"/>
          <w:szCs w:val="28"/>
        </w:rPr>
        <w:t>„</w:t>
      </w:r>
      <w:r w:rsidR="00252BE6" w:rsidRPr="00CD426C">
        <w:rPr>
          <w:sz w:val="28"/>
          <w:szCs w:val="28"/>
        </w:rPr>
        <w:t>a</w:t>
      </w:r>
      <w:r w:rsidR="00DD0080">
        <w:rPr>
          <w:sz w:val="28"/>
          <w:szCs w:val="28"/>
        </w:rPr>
        <w:t>”</w:t>
      </w:r>
      <w:r w:rsidR="00252BE6" w:rsidRPr="00CD426C">
        <w:rPr>
          <w:sz w:val="28"/>
          <w:szCs w:val="28"/>
        </w:rPr>
        <w:t xml:space="preserve"> apakšpunktam izstrādāt </w:t>
      </w:r>
      <w:r w:rsidR="004447F4">
        <w:rPr>
          <w:sz w:val="28"/>
          <w:szCs w:val="28"/>
        </w:rPr>
        <w:t xml:space="preserve">partnerorganizāciju </w:t>
      </w:r>
      <w:r w:rsidR="00252BE6" w:rsidRPr="00CD426C">
        <w:rPr>
          <w:sz w:val="28"/>
          <w:szCs w:val="28"/>
        </w:rPr>
        <w:t>atlases</w:t>
      </w:r>
      <w:r w:rsidR="00B93DE9">
        <w:rPr>
          <w:sz w:val="28"/>
          <w:szCs w:val="28"/>
        </w:rPr>
        <w:t>,</w:t>
      </w:r>
      <w:r w:rsidR="00252BE6" w:rsidRPr="00CD426C">
        <w:rPr>
          <w:sz w:val="28"/>
          <w:szCs w:val="28"/>
        </w:rPr>
        <w:t xml:space="preserve"> </w:t>
      </w:r>
      <w:r w:rsidR="00B93DE9">
        <w:rPr>
          <w:sz w:val="28"/>
          <w:szCs w:val="28"/>
        </w:rPr>
        <w:t xml:space="preserve">pārtikas un pamata materiālās palīdzības preču piegādes atlases </w:t>
      </w:r>
      <w:r w:rsidR="00CB5FD9" w:rsidRPr="00CD426C">
        <w:rPr>
          <w:sz w:val="28"/>
          <w:szCs w:val="28"/>
        </w:rPr>
        <w:t>kritērijus</w:t>
      </w:r>
      <w:r w:rsidR="00C56284" w:rsidRPr="00CD426C">
        <w:rPr>
          <w:sz w:val="28"/>
          <w:szCs w:val="28"/>
        </w:rPr>
        <w:t>;</w:t>
      </w:r>
    </w:p>
    <w:p w14:paraId="57A9588D" w14:textId="495A6048" w:rsidR="00D53A26" w:rsidRPr="00CB5FD9" w:rsidRDefault="005E5628" w:rsidP="00112765">
      <w:pPr>
        <w:pStyle w:val="nais1"/>
        <w:spacing w:before="0" w:beforeAutospacing="0" w:after="120" w:afterAutospacing="0"/>
        <w:ind w:firstLine="720"/>
        <w:jc w:val="both"/>
        <w:rPr>
          <w:sz w:val="28"/>
          <w:szCs w:val="28"/>
        </w:rPr>
      </w:pPr>
      <w:r>
        <w:rPr>
          <w:sz w:val="28"/>
          <w:szCs w:val="28"/>
        </w:rPr>
        <w:t>9</w:t>
      </w:r>
      <w:r w:rsidR="00CB0B74">
        <w:rPr>
          <w:sz w:val="28"/>
          <w:szCs w:val="28"/>
        </w:rPr>
        <w:t xml:space="preserve">) atbilstoši </w:t>
      </w:r>
      <w:r w:rsidR="00D53A26" w:rsidRPr="00CB5FD9">
        <w:rPr>
          <w:sz w:val="28"/>
          <w:szCs w:val="28"/>
        </w:rPr>
        <w:t xml:space="preserve">kompetencei izstrādāt </w:t>
      </w:r>
      <w:r w:rsidR="009E555E">
        <w:rPr>
          <w:sz w:val="28"/>
          <w:szCs w:val="28"/>
        </w:rPr>
        <w:t>regulas Nr.223/2014 3</w:t>
      </w:r>
      <w:r w:rsidR="00CB5FD9" w:rsidRPr="00CB5FD9">
        <w:rPr>
          <w:sz w:val="28"/>
          <w:szCs w:val="28"/>
        </w:rPr>
        <w:t>2</w:t>
      </w:r>
      <w:r w:rsidR="00D53A26" w:rsidRPr="00CB5FD9">
        <w:rPr>
          <w:sz w:val="28"/>
          <w:szCs w:val="28"/>
        </w:rPr>
        <w:t xml:space="preserve">.panta 4.punkta </w:t>
      </w:r>
      <w:r w:rsidR="00367C66">
        <w:rPr>
          <w:sz w:val="28"/>
          <w:szCs w:val="28"/>
        </w:rPr>
        <w:t>„</w:t>
      </w:r>
      <w:r w:rsidR="00D53A26" w:rsidRPr="00CB5FD9">
        <w:rPr>
          <w:sz w:val="28"/>
          <w:szCs w:val="28"/>
        </w:rPr>
        <w:t>d</w:t>
      </w:r>
      <w:r w:rsidR="00367C66">
        <w:rPr>
          <w:sz w:val="28"/>
          <w:szCs w:val="28"/>
        </w:rPr>
        <w:t>”</w:t>
      </w:r>
      <w:r w:rsidR="00D53A26" w:rsidRPr="00CB5FD9">
        <w:rPr>
          <w:sz w:val="28"/>
          <w:szCs w:val="28"/>
        </w:rPr>
        <w:t xml:space="preserve"> apakšpunktā minētās procedūras; </w:t>
      </w:r>
    </w:p>
    <w:p w14:paraId="3AB5E5D6" w14:textId="581BD284" w:rsidR="00155594" w:rsidRPr="005429B5" w:rsidRDefault="005E5628" w:rsidP="00112765">
      <w:pPr>
        <w:pStyle w:val="nais1"/>
        <w:spacing w:before="0" w:beforeAutospacing="0" w:after="120" w:afterAutospacing="0"/>
        <w:ind w:firstLine="720"/>
        <w:jc w:val="both"/>
        <w:rPr>
          <w:sz w:val="28"/>
          <w:szCs w:val="28"/>
        </w:rPr>
      </w:pPr>
      <w:r>
        <w:rPr>
          <w:sz w:val="28"/>
          <w:szCs w:val="28"/>
        </w:rPr>
        <w:t>10</w:t>
      </w:r>
      <w:r w:rsidR="00155594" w:rsidRPr="005429B5">
        <w:rPr>
          <w:sz w:val="28"/>
          <w:szCs w:val="28"/>
        </w:rPr>
        <w:t>) atbilstoši</w:t>
      </w:r>
      <w:r w:rsidR="00672ABC" w:rsidRPr="005429B5">
        <w:rPr>
          <w:sz w:val="28"/>
          <w:szCs w:val="28"/>
        </w:rPr>
        <w:t xml:space="preserve"> </w:t>
      </w:r>
      <w:r w:rsidR="00CF664E" w:rsidRPr="005429B5">
        <w:rPr>
          <w:sz w:val="28"/>
          <w:szCs w:val="28"/>
        </w:rPr>
        <w:t>regulas Nr.223/2014</w:t>
      </w:r>
      <w:r w:rsidR="005429B5" w:rsidRPr="005429B5">
        <w:rPr>
          <w:sz w:val="28"/>
          <w:szCs w:val="28"/>
        </w:rPr>
        <w:t xml:space="preserve"> 32</w:t>
      </w:r>
      <w:r w:rsidR="00672ABC" w:rsidRPr="005429B5">
        <w:rPr>
          <w:sz w:val="28"/>
          <w:szCs w:val="28"/>
        </w:rPr>
        <w:t xml:space="preserve">.panta 4.punkta </w:t>
      </w:r>
      <w:r w:rsidR="00367C66">
        <w:rPr>
          <w:sz w:val="28"/>
          <w:szCs w:val="28"/>
        </w:rPr>
        <w:t>„</w:t>
      </w:r>
      <w:r w:rsidR="00672ABC" w:rsidRPr="005429B5">
        <w:rPr>
          <w:sz w:val="28"/>
          <w:szCs w:val="28"/>
        </w:rPr>
        <w:t>c</w:t>
      </w:r>
      <w:r w:rsidR="00367C66">
        <w:rPr>
          <w:sz w:val="28"/>
          <w:szCs w:val="28"/>
        </w:rPr>
        <w:t>”</w:t>
      </w:r>
      <w:r w:rsidR="00672ABC" w:rsidRPr="005429B5">
        <w:rPr>
          <w:sz w:val="28"/>
          <w:szCs w:val="28"/>
        </w:rPr>
        <w:t xml:space="preserve"> apakšpunktam </w:t>
      </w:r>
      <w:r w:rsidR="00155594" w:rsidRPr="002F71E9">
        <w:rPr>
          <w:sz w:val="28"/>
          <w:szCs w:val="28"/>
        </w:rPr>
        <w:t>izstrādāt</w:t>
      </w:r>
      <w:r w:rsidR="00155594" w:rsidRPr="005429B5">
        <w:rPr>
          <w:sz w:val="28"/>
          <w:szCs w:val="28"/>
        </w:rPr>
        <w:t xml:space="preserve"> krāpšanas apkarošanas </w:t>
      </w:r>
      <w:r w:rsidR="005429B5" w:rsidRPr="005429B5">
        <w:rPr>
          <w:sz w:val="28"/>
          <w:szCs w:val="28"/>
        </w:rPr>
        <w:t>pasākumus</w:t>
      </w:r>
      <w:r w:rsidR="00155594" w:rsidRPr="005429B5">
        <w:rPr>
          <w:sz w:val="28"/>
          <w:szCs w:val="28"/>
        </w:rPr>
        <w:t>;</w:t>
      </w:r>
    </w:p>
    <w:bookmarkEnd w:id="7"/>
    <w:p w14:paraId="234A0F3F" w14:textId="54D0AA1E" w:rsidR="00AC025A" w:rsidRPr="0090229C" w:rsidRDefault="005E5628" w:rsidP="00112765">
      <w:pPr>
        <w:pStyle w:val="nais1"/>
        <w:spacing w:before="0" w:beforeAutospacing="0" w:after="120" w:afterAutospacing="0"/>
        <w:ind w:firstLine="720"/>
        <w:jc w:val="both"/>
        <w:rPr>
          <w:sz w:val="28"/>
          <w:szCs w:val="28"/>
        </w:rPr>
      </w:pPr>
      <w:r>
        <w:rPr>
          <w:sz w:val="28"/>
          <w:szCs w:val="28"/>
        </w:rPr>
        <w:t>11</w:t>
      </w:r>
      <w:r w:rsidR="00AC025A" w:rsidRPr="0090229C">
        <w:rPr>
          <w:sz w:val="28"/>
          <w:szCs w:val="28"/>
        </w:rPr>
        <w:t xml:space="preserve">) </w:t>
      </w:r>
      <w:r w:rsidR="00B93DE9" w:rsidRPr="005429B5">
        <w:rPr>
          <w:sz w:val="28"/>
          <w:szCs w:val="28"/>
        </w:rPr>
        <w:t xml:space="preserve">atbilstoši regulas Nr.223/2014 </w:t>
      </w:r>
      <w:r w:rsidR="00B93DE9">
        <w:rPr>
          <w:sz w:val="28"/>
          <w:szCs w:val="28"/>
        </w:rPr>
        <w:t>17</w:t>
      </w:r>
      <w:r w:rsidR="00B93DE9" w:rsidRPr="005429B5">
        <w:rPr>
          <w:sz w:val="28"/>
          <w:szCs w:val="28"/>
        </w:rPr>
        <w:t>.panta 4.punkta</w:t>
      </w:r>
      <w:r w:rsidR="007841FD">
        <w:rPr>
          <w:sz w:val="28"/>
          <w:szCs w:val="28"/>
        </w:rPr>
        <w:t>m</w:t>
      </w:r>
      <w:r w:rsidR="00B93DE9" w:rsidRPr="005429B5">
        <w:rPr>
          <w:sz w:val="28"/>
          <w:szCs w:val="28"/>
        </w:rPr>
        <w:t xml:space="preserve"> </w:t>
      </w:r>
      <w:r w:rsidR="00AC025A" w:rsidRPr="0090229C">
        <w:rPr>
          <w:sz w:val="28"/>
          <w:szCs w:val="28"/>
        </w:rPr>
        <w:t xml:space="preserve">nodrošināt </w:t>
      </w:r>
      <w:r w:rsidR="004C0F39">
        <w:rPr>
          <w:sz w:val="28"/>
          <w:szCs w:val="28"/>
        </w:rPr>
        <w:t>F</w:t>
      </w:r>
      <w:r w:rsidR="0090229C" w:rsidRPr="0090229C">
        <w:rPr>
          <w:sz w:val="28"/>
          <w:szCs w:val="28"/>
        </w:rPr>
        <w:t xml:space="preserve">onda </w:t>
      </w:r>
      <w:r w:rsidR="00AC025A" w:rsidRPr="0090229C">
        <w:rPr>
          <w:sz w:val="28"/>
          <w:szCs w:val="28"/>
        </w:rPr>
        <w:t xml:space="preserve">ieviešanas </w:t>
      </w:r>
      <w:r w:rsidR="006A7ED9">
        <w:rPr>
          <w:sz w:val="28"/>
          <w:szCs w:val="28"/>
        </w:rPr>
        <w:t>no</w:t>
      </w:r>
      <w:r w:rsidR="00AC025A" w:rsidRPr="0090229C">
        <w:rPr>
          <w:sz w:val="28"/>
          <w:szCs w:val="28"/>
        </w:rPr>
        <w:t>vērtēšanas pasākumus;</w:t>
      </w:r>
    </w:p>
    <w:p w14:paraId="6B37B21C" w14:textId="2862AE9F" w:rsidR="00346378" w:rsidRPr="005429B5" w:rsidRDefault="005E5628" w:rsidP="00346378">
      <w:pPr>
        <w:pStyle w:val="nais1"/>
        <w:spacing w:before="0" w:beforeAutospacing="0" w:after="120" w:afterAutospacing="0"/>
        <w:ind w:firstLine="720"/>
        <w:jc w:val="both"/>
        <w:rPr>
          <w:sz w:val="28"/>
          <w:szCs w:val="28"/>
        </w:rPr>
      </w:pPr>
      <w:r>
        <w:rPr>
          <w:sz w:val="28"/>
          <w:szCs w:val="28"/>
        </w:rPr>
        <w:t>12</w:t>
      </w:r>
      <w:r w:rsidR="002E680A" w:rsidRPr="005429B5">
        <w:rPr>
          <w:sz w:val="28"/>
          <w:szCs w:val="28"/>
        </w:rPr>
        <w:t xml:space="preserve">) saskaņot </w:t>
      </w:r>
      <w:r w:rsidR="004A12D7">
        <w:rPr>
          <w:sz w:val="28"/>
          <w:szCs w:val="28"/>
        </w:rPr>
        <w:t>sadarbības iestādes</w:t>
      </w:r>
      <w:r w:rsidR="004A12D7" w:rsidRPr="005429B5">
        <w:rPr>
          <w:sz w:val="28"/>
          <w:szCs w:val="28"/>
        </w:rPr>
        <w:t xml:space="preserve"> </w:t>
      </w:r>
      <w:r w:rsidR="002E680A" w:rsidRPr="005429B5">
        <w:rPr>
          <w:sz w:val="28"/>
          <w:szCs w:val="28"/>
        </w:rPr>
        <w:t xml:space="preserve">sagatavoto </w:t>
      </w:r>
      <w:r w:rsidR="00F277AD" w:rsidRPr="005429B5">
        <w:rPr>
          <w:sz w:val="28"/>
          <w:szCs w:val="28"/>
        </w:rPr>
        <w:t>sertifikācijas iestād</w:t>
      </w:r>
      <w:r w:rsidR="009407F7" w:rsidRPr="005429B5">
        <w:rPr>
          <w:sz w:val="28"/>
          <w:szCs w:val="28"/>
        </w:rPr>
        <w:t>ē</w:t>
      </w:r>
      <w:r w:rsidR="002E680A" w:rsidRPr="005429B5">
        <w:rPr>
          <w:sz w:val="28"/>
          <w:szCs w:val="28"/>
        </w:rPr>
        <w:t xml:space="preserve"> iesniedzamo</w:t>
      </w:r>
      <w:r w:rsidR="009407F7" w:rsidRPr="005429B5">
        <w:rPr>
          <w:sz w:val="28"/>
          <w:szCs w:val="28"/>
        </w:rPr>
        <w:t xml:space="preserve"> informāciju par</w:t>
      </w:r>
      <w:r w:rsidR="002E680A" w:rsidRPr="005429B5">
        <w:rPr>
          <w:sz w:val="28"/>
          <w:szCs w:val="28"/>
        </w:rPr>
        <w:t xml:space="preserve"> maksājuma </w:t>
      </w:r>
      <w:r w:rsidR="00524EF3" w:rsidRPr="005429B5">
        <w:rPr>
          <w:sz w:val="28"/>
          <w:szCs w:val="28"/>
        </w:rPr>
        <w:t>pieteikum</w:t>
      </w:r>
      <w:r w:rsidR="00CD01AA" w:rsidRPr="005429B5">
        <w:rPr>
          <w:sz w:val="28"/>
          <w:szCs w:val="28"/>
        </w:rPr>
        <w:t>ā iekļaujamajiem izdevumiem</w:t>
      </w:r>
      <w:r w:rsidR="005F40B0" w:rsidRPr="005429B5">
        <w:rPr>
          <w:sz w:val="28"/>
          <w:szCs w:val="28"/>
        </w:rPr>
        <w:t xml:space="preserve"> un sniegt sertifikācijas iestādei tās rīcībā esošo informāciju maksājuma pieteikuma un kontu slēguma sagatavošanai</w:t>
      </w:r>
      <w:r w:rsidR="00703110" w:rsidRPr="005429B5">
        <w:rPr>
          <w:sz w:val="28"/>
          <w:szCs w:val="28"/>
        </w:rPr>
        <w:t>;</w:t>
      </w:r>
    </w:p>
    <w:p w14:paraId="6926F84D" w14:textId="6CD1DEE1" w:rsidR="00A97BE0" w:rsidRPr="005429B5" w:rsidRDefault="005E5628" w:rsidP="00346378">
      <w:pPr>
        <w:pStyle w:val="nais1"/>
        <w:spacing w:before="0" w:beforeAutospacing="0" w:after="120" w:afterAutospacing="0"/>
        <w:ind w:firstLine="720"/>
        <w:jc w:val="both"/>
        <w:rPr>
          <w:sz w:val="28"/>
          <w:szCs w:val="28"/>
        </w:rPr>
      </w:pPr>
      <w:r>
        <w:rPr>
          <w:sz w:val="28"/>
          <w:szCs w:val="28"/>
        </w:rPr>
        <w:t>13</w:t>
      </w:r>
      <w:r w:rsidR="00A97BE0" w:rsidRPr="005429B5">
        <w:rPr>
          <w:sz w:val="28"/>
          <w:szCs w:val="28"/>
        </w:rPr>
        <w:t xml:space="preserve">) atbilstoši kompetencei saskaņā ar </w:t>
      </w:r>
      <w:r w:rsidR="005429B5" w:rsidRPr="005429B5">
        <w:rPr>
          <w:sz w:val="28"/>
          <w:szCs w:val="28"/>
        </w:rPr>
        <w:t>regulas Nr.223/2014 32</w:t>
      </w:r>
      <w:r w:rsidR="00A97BE0" w:rsidRPr="005429B5">
        <w:rPr>
          <w:sz w:val="28"/>
          <w:szCs w:val="28"/>
        </w:rPr>
        <w:t xml:space="preserve">.panta 4.punkta </w:t>
      </w:r>
      <w:r w:rsidR="004A12D7">
        <w:rPr>
          <w:sz w:val="28"/>
          <w:szCs w:val="28"/>
        </w:rPr>
        <w:t>„</w:t>
      </w:r>
      <w:r w:rsidR="00A97BE0" w:rsidRPr="005429B5">
        <w:rPr>
          <w:sz w:val="28"/>
          <w:szCs w:val="28"/>
        </w:rPr>
        <w:t>e</w:t>
      </w:r>
      <w:r w:rsidR="004A12D7">
        <w:rPr>
          <w:sz w:val="28"/>
          <w:szCs w:val="28"/>
        </w:rPr>
        <w:t>”</w:t>
      </w:r>
      <w:r w:rsidR="00A97BE0" w:rsidRPr="005429B5">
        <w:rPr>
          <w:sz w:val="28"/>
          <w:szCs w:val="28"/>
        </w:rPr>
        <w:t xml:space="preserve"> apakšpunktu izstrādāt pārvaldības deklarāciju</w:t>
      </w:r>
      <w:r w:rsidR="00155594" w:rsidRPr="005429B5">
        <w:rPr>
          <w:sz w:val="28"/>
          <w:szCs w:val="28"/>
        </w:rPr>
        <w:t>;</w:t>
      </w:r>
    </w:p>
    <w:p w14:paraId="69BFF1C5" w14:textId="4A6044C4" w:rsidR="00DD69AF" w:rsidRPr="005E5628" w:rsidRDefault="005E5628" w:rsidP="00346378">
      <w:pPr>
        <w:pStyle w:val="nais1"/>
        <w:spacing w:before="0" w:beforeAutospacing="0" w:after="120" w:afterAutospacing="0"/>
        <w:ind w:firstLine="720"/>
        <w:jc w:val="both"/>
        <w:rPr>
          <w:sz w:val="28"/>
          <w:szCs w:val="28"/>
        </w:rPr>
      </w:pPr>
      <w:r>
        <w:rPr>
          <w:sz w:val="28"/>
          <w:szCs w:val="28"/>
        </w:rPr>
        <w:t>14</w:t>
      </w:r>
      <w:r w:rsidR="00346378" w:rsidRPr="005E5628">
        <w:rPr>
          <w:sz w:val="28"/>
          <w:szCs w:val="28"/>
        </w:rPr>
        <w:t xml:space="preserve">) veikt </w:t>
      </w:r>
      <w:r w:rsidR="005429B5" w:rsidRPr="005E5628">
        <w:rPr>
          <w:sz w:val="28"/>
          <w:szCs w:val="28"/>
        </w:rPr>
        <w:t>regulas Nr.223/2014 32</w:t>
      </w:r>
      <w:r w:rsidR="00346378" w:rsidRPr="005E5628">
        <w:rPr>
          <w:sz w:val="28"/>
          <w:szCs w:val="28"/>
        </w:rPr>
        <w:t>.panta 1.</w:t>
      </w:r>
      <w:r w:rsidR="000A4B23" w:rsidRPr="005E5628">
        <w:rPr>
          <w:sz w:val="28"/>
          <w:szCs w:val="28"/>
        </w:rPr>
        <w:t>punktā</w:t>
      </w:r>
      <w:r w:rsidR="00346378" w:rsidRPr="005E5628">
        <w:rPr>
          <w:sz w:val="28"/>
          <w:szCs w:val="28"/>
        </w:rPr>
        <w:t>, 2.</w:t>
      </w:r>
      <w:r w:rsidR="000A4B23" w:rsidRPr="005E5628">
        <w:rPr>
          <w:sz w:val="28"/>
          <w:szCs w:val="28"/>
        </w:rPr>
        <w:t>punkta</w:t>
      </w:r>
      <w:r w:rsidR="00346378" w:rsidRPr="005E5628">
        <w:rPr>
          <w:sz w:val="28"/>
          <w:szCs w:val="28"/>
        </w:rPr>
        <w:t xml:space="preserve"> </w:t>
      </w:r>
      <w:r w:rsidR="004A12D7">
        <w:rPr>
          <w:sz w:val="28"/>
          <w:szCs w:val="28"/>
        </w:rPr>
        <w:t>„</w:t>
      </w:r>
      <w:r w:rsidR="007C62DF" w:rsidRPr="005E5628">
        <w:rPr>
          <w:sz w:val="28"/>
          <w:szCs w:val="28"/>
        </w:rPr>
        <w:t>b</w:t>
      </w:r>
      <w:r w:rsidR="004A12D7">
        <w:rPr>
          <w:sz w:val="28"/>
          <w:szCs w:val="28"/>
        </w:rPr>
        <w:t>”</w:t>
      </w:r>
      <w:r w:rsidR="000A4B23" w:rsidRPr="005E5628">
        <w:rPr>
          <w:sz w:val="28"/>
          <w:szCs w:val="28"/>
        </w:rPr>
        <w:t xml:space="preserve"> apakšpunktā</w:t>
      </w:r>
      <w:r w:rsidRPr="005E5628">
        <w:rPr>
          <w:sz w:val="28"/>
          <w:szCs w:val="28"/>
        </w:rPr>
        <w:t xml:space="preserve"> m</w:t>
      </w:r>
      <w:r w:rsidR="00346378" w:rsidRPr="005E5628">
        <w:rPr>
          <w:sz w:val="28"/>
          <w:szCs w:val="28"/>
        </w:rPr>
        <w:t>inētās funkcijas</w:t>
      </w:r>
      <w:r w:rsidR="00155E7B" w:rsidRPr="005E5628">
        <w:rPr>
          <w:sz w:val="28"/>
          <w:szCs w:val="28"/>
        </w:rPr>
        <w:t>;</w:t>
      </w:r>
    </w:p>
    <w:p w14:paraId="48CEF0EF" w14:textId="20DDBA04" w:rsidR="00AD1AA9" w:rsidRPr="005E5628" w:rsidRDefault="00A00EA5" w:rsidP="00346378">
      <w:pPr>
        <w:pStyle w:val="nais1"/>
        <w:spacing w:before="0" w:beforeAutospacing="0" w:after="120" w:afterAutospacing="0"/>
        <w:ind w:firstLine="720"/>
        <w:jc w:val="both"/>
        <w:rPr>
          <w:sz w:val="28"/>
          <w:szCs w:val="28"/>
        </w:rPr>
      </w:pPr>
      <w:r w:rsidRPr="005E5628">
        <w:rPr>
          <w:sz w:val="28"/>
          <w:szCs w:val="28"/>
        </w:rPr>
        <w:t>1</w:t>
      </w:r>
      <w:r w:rsidR="00D874D2">
        <w:rPr>
          <w:sz w:val="28"/>
          <w:szCs w:val="28"/>
        </w:rPr>
        <w:t>5</w:t>
      </w:r>
      <w:r w:rsidR="00CA5A20" w:rsidRPr="005E5628">
        <w:rPr>
          <w:sz w:val="28"/>
          <w:szCs w:val="28"/>
        </w:rPr>
        <w:t>) veikt citus šajā likumā noteiktos pienākumus</w:t>
      </w:r>
      <w:r w:rsidR="00A97BE0" w:rsidRPr="005E5628">
        <w:rPr>
          <w:sz w:val="28"/>
          <w:szCs w:val="28"/>
        </w:rPr>
        <w:t>.</w:t>
      </w:r>
    </w:p>
    <w:p w14:paraId="6B18FFE7" w14:textId="2EB7CC0F" w:rsidR="00AC025A" w:rsidRPr="005E5628" w:rsidRDefault="00AC025A" w:rsidP="00112765">
      <w:pPr>
        <w:pStyle w:val="naisf"/>
        <w:spacing w:before="0" w:beforeAutospacing="0" w:after="120" w:afterAutospacing="0"/>
        <w:ind w:firstLine="720"/>
        <w:jc w:val="both"/>
        <w:rPr>
          <w:sz w:val="28"/>
          <w:szCs w:val="28"/>
        </w:rPr>
      </w:pPr>
      <w:r w:rsidRPr="005E5628">
        <w:rPr>
          <w:sz w:val="28"/>
          <w:szCs w:val="28"/>
        </w:rPr>
        <w:lastRenderedPageBreak/>
        <w:t>(</w:t>
      </w:r>
      <w:r w:rsidR="006B1163" w:rsidRPr="005E5628">
        <w:rPr>
          <w:sz w:val="28"/>
          <w:szCs w:val="28"/>
        </w:rPr>
        <w:t>3</w:t>
      </w:r>
      <w:r w:rsidRPr="005E5628">
        <w:rPr>
          <w:sz w:val="28"/>
          <w:szCs w:val="28"/>
        </w:rPr>
        <w:t>) Vadošajai iestādei ir šādas tiesības:</w:t>
      </w:r>
    </w:p>
    <w:p w14:paraId="391E2ED7" w14:textId="704020B4" w:rsidR="00AC025A" w:rsidRPr="005E5628" w:rsidRDefault="00AC025A" w:rsidP="00112765">
      <w:pPr>
        <w:pStyle w:val="nais1"/>
        <w:spacing w:before="0" w:beforeAutospacing="0" w:after="120" w:afterAutospacing="0"/>
        <w:ind w:firstLine="720"/>
        <w:jc w:val="both"/>
        <w:rPr>
          <w:sz w:val="28"/>
          <w:szCs w:val="28"/>
        </w:rPr>
      </w:pPr>
      <w:r w:rsidRPr="005E5628">
        <w:rPr>
          <w:sz w:val="28"/>
          <w:szCs w:val="28"/>
        </w:rPr>
        <w:t xml:space="preserve">1) ierosināt un veikt </w:t>
      </w:r>
      <w:r w:rsidR="004C0F39">
        <w:rPr>
          <w:sz w:val="28"/>
          <w:szCs w:val="28"/>
        </w:rPr>
        <w:t>F</w:t>
      </w:r>
      <w:r w:rsidR="005E5628" w:rsidRPr="005E5628">
        <w:rPr>
          <w:sz w:val="28"/>
          <w:szCs w:val="28"/>
        </w:rPr>
        <w:t xml:space="preserve">onda </w:t>
      </w:r>
      <w:r w:rsidRPr="005E5628">
        <w:rPr>
          <w:sz w:val="28"/>
          <w:szCs w:val="28"/>
        </w:rPr>
        <w:t xml:space="preserve">ieviešanas kontroli un </w:t>
      </w:r>
      <w:r w:rsidR="00FB27E6" w:rsidRPr="005E5628">
        <w:rPr>
          <w:sz w:val="28"/>
          <w:szCs w:val="28"/>
        </w:rPr>
        <w:t>auditu</w:t>
      </w:r>
      <w:r w:rsidRPr="005E5628">
        <w:rPr>
          <w:sz w:val="28"/>
          <w:szCs w:val="28"/>
        </w:rPr>
        <w:t>;</w:t>
      </w:r>
    </w:p>
    <w:p w14:paraId="55F7B390" w14:textId="6C1B8C1D" w:rsidR="00C334B2" w:rsidRPr="005E5628" w:rsidRDefault="00AC025A" w:rsidP="00112765">
      <w:pPr>
        <w:pStyle w:val="nais1"/>
        <w:spacing w:before="0" w:beforeAutospacing="0" w:after="120" w:afterAutospacing="0"/>
        <w:ind w:firstLine="720"/>
        <w:jc w:val="both"/>
        <w:rPr>
          <w:sz w:val="28"/>
          <w:szCs w:val="28"/>
        </w:rPr>
      </w:pPr>
      <w:r w:rsidRPr="005E5628">
        <w:rPr>
          <w:sz w:val="28"/>
          <w:szCs w:val="28"/>
        </w:rPr>
        <w:t xml:space="preserve">2) pieprasīt </w:t>
      </w:r>
      <w:r w:rsidR="001605CF" w:rsidRPr="005E5628">
        <w:rPr>
          <w:sz w:val="28"/>
          <w:szCs w:val="28"/>
        </w:rPr>
        <w:t xml:space="preserve">un saņemt </w:t>
      </w:r>
      <w:r w:rsidRPr="005E5628">
        <w:rPr>
          <w:sz w:val="28"/>
          <w:szCs w:val="28"/>
        </w:rPr>
        <w:t xml:space="preserve">no </w:t>
      </w:r>
      <w:r w:rsidR="004C0F39">
        <w:rPr>
          <w:sz w:val="28"/>
          <w:szCs w:val="28"/>
        </w:rPr>
        <w:t>F</w:t>
      </w:r>
      <w:r w:rsidR="005E5628" w:rsidRPr="005E5628">
        <w:rPr>
          <w:sz w:val="28"/>
          <w:szCs w:val="28"/>
        </w:rPr>
        <w:t xml:space="preserve">onda </w:t>
      </w:r>
      <w:r w:rsidRPr="005E5628">
        <w:rPr>
          <w:sz w:val="28"/>
          <w:szCs w:val="28"/>
        </w:rPr>
        <w:t>vadībā iesaistītajām institūcijām</w:t>
      </w:r>
      <w:r w:rsidR="004C0F39">
        <w:rPr>
          <w:sz w:val="28"/>
          <w:szCs w:val="28"/>
        </w:rPr>
        <w:t>,</w:t>
      </w:r>
      <w:r w:rsidRPr="005E5628">
        <w:rPr>
          <w:sz w:val="28"/>
          <w:szCs w:val="28"/>
        </w:rPr>
        <w:t xml:space="preserve"> </w:t>
      </w:r>
      <w:r w:rsidR="004C0F39">
        <w:rPr>
          <w:sz w:val="28"/>
          <w:szCs w:val="28"/>
        </w:rPr>
        <w:t xml:space="preserve">partnerorganizācijām un </w:t>
      </w:r>
      <w:r w:rsidR="007841FD">
        <w:rPr>
          <w:sz w:val="28"/>
          <w:szCs w:val="28"/>
        </w:rPr>
        <w:t>finansējuma saņēmēj</w:t>
      </w:r>
      <w:r w:rsidR="00CA4621">
        <w:rPr>
          <w:sz w:val="28"/>
          <w:szCs w:val="28"/>
        </w:rPr>
        <w:t>a</w:t>
      </w:r>
      <w:r w:rsidRPr="005E5628">
        <w:rPr>
          <w:sz w:val="28"/>
          <w:szCs w:val="28"/>
        </w:rPr>
        <w:t xml:space="preserve"> informāciju, kas nepieciešama </w:t>
      </w:r>
      <w:r w:rsidR="004C0F39">
        <w:rPr>
          <w:sz w:val="28"/>
          <w:szCs w:val="28"/>
        </w:rPr>
        <w:t>F</w:t>
      </w:r>
      <w:r w:rsidR="005E5628" w:rsidRPr="005E5628">
        <w:rPr>
          <w:sz w:val="28"/>
          <w:szCs w:val="28"/>
        </w:rPr>
        <w:t xml:space="preserve">onda </w:t>
      </w:r>
      <w:r w:rsidRPr="005E5628">
        <w:rPr>
          <w:sz w:val="28"/>
          <w:szCs w:val="28"/>
        </w:rPr>
        <w:t>vadības nodrošināšanai</w:t>
      </w:r>
      <w:r w:rsidR="00C334B2" w:rsidRPr="005E5628">
        <w:rPr>
          <w:sz w:val="28"/>
          <w:szCs w:val="28"/>
        </w:rPr>
        <w:t>;</w:t>
      </w:r>
    </w:p>
    <w:p w14:paraId="00BBB1A0" w14:textId="77DB19E9" w:rsidR="001147B9" w:rsidRPr="005E5628" w:rsidRDefault="006B1163" w:rsidP="00C65E9C">
      <w:pPr>
        <w:pStyle w:val="nais1"/>
        <w:spacing w:before="0" w:beforeAutospacing="0" w:after="120" w:afterAutospacing="0"/>
        <w:ind w:firstLine="720"/>
        <w:jc w:val="both"/>
        <w:rPr>
          <w:sz w:val="28"/>
        </w:rPr>
      </w:pPr>
      <w:r w:rsidRPr="005E5628">
        <w:rPr>
          <w:sz w:val="28"/>
          <w:szCs w:val="28"/>
        </w:rPr>
        <w:t>3</w:t>
      </w:r>
      <w:r w:rsidR="002E680A" w:rsidRPr="005E5628">
        <w:rPr>
          <w:sz w:val="28"/>
          <w:szCs w:val="28"/>
        </w:rPr>
        <w:t xml:space="preserve">) </w:t>
      </w:r>
      <w:r w:rsidR="006074C8" w:rsidRPr="00D84D01">
        <w:rPr>
          <w:sz w:val="28"/>
          <w:szCs w:val="28"/>
        </w:rPr>
        <w:t xml:space="preserve">Ministru kabineta noteiktā kārtībā </w:t>
      </w:r>
      <w:r w:rsidR="00776AEF" w:rsidRPr="00D84D01">
        <w:rPr>
          <w:sz w:val="28"/>
          <w:szCs w:val="28"/>
        </w:rPr>
        <w:t>un gadījumos</w:t>
      </w:r>
      <w:r w:rsidR="005E5628" w:rsidRPr="00D84D01">
        <w:rPr>
          <w:sz w:val="28"/>
          <w:szCs w:val="28"/>
        </w:rPr>
        <w:t xml:space="preserve"> </w:t>
      </w:r>
      <w:r w:rsidR="00B553F7" w:rsidRPr="00D84D01">
        <w:rPr>
          <w:sz w:val="28"/>
          <w:szCs w:val="28"/>
        </w:rPr>
        <w:t>uz laiku</w:t>
      </w:r>
      <w:r w:rsidR="00B553F7" w:rsidRPr="005E5628">
        <w:rPr>
          <w:sz w:val="28"/>
          <w:szCs w:val="28"/>
        </w:rPr>
        <w:t xml:space="preserve"> apturēt</w:t>
      </w:r>
      <w:r w:rsidR="006074C8" w:rsidRPr="005E5628">
        <w:rPr>
          <w:sz w:val="28"/>
        </w:rPr>
        <w:t xml:space="preserve"> </w:t>
      </w:r>
      <w:r w:rsidR="00261AAC">
        <w:rPr>
          <w:sz w:val="28"/>
        </w:rPr>
        <w:t xml:space="preserve">Fonda </w:t>
      </w:r>
      <w:r w:rsidR="00C45A8A" w:rsidRPr="007841FD">
        <w:rPr>
          <w:sz w:val="28"/>
        </w:rPr>
        <w:t>ieviešanas</w:t>
      </w:r>
      <w:r w:rsidR="005E5628" w:rsidRPr="007841FD">
        <w:rPr>
          <w:sz w:val="28"/>
        </w:rPr>
        <w:t xml:space="preserve"> </w:t>
      </w:r>
      <w:r w:rsidR="006074C8" w:rsidRPr="007841FD">
        <w:rPr>
          <w:sz w:val="28"/>
        </w:rPr>
        <w:t>ietvaros</w:t>
      </w:r>
      <w:r w:rsidR="006074C8" w:rsidRPr="005E5628">
        <w:rPr>
          <w:sz w:val="28"/>
        </w:rPr>
        <w:t xml:space="preserve"> veikto izdevumu </w:t>
      </w:r>
      <w:r w:rsidR="00905480" w:rsidRPr="005E5628">
        <w:rPr>
          <w:sz w:val="28"/>
        </w:rPr>
        <w:t xml:space="preserve">turpmāku </w:t>
      </w:r>
      <w:r w:rsidR="004C0F39">
        <w:rPr>
          <w:sz w:val="28"/>
        </w:rPr>
        <w:t xml:space="preserve">iekļaušanu </w:t>
      </w:r>
      <w:r w:rsidR="006A7ED9">
        <w:rPr>
          <w:sz w:val="28"/>
        </w:rPr>
        <w:t>maksājumu pieteikum</w:t>
      </w:r>
      <w:r w:rsidR="00905480">
        <w:rPr>
          <w:sz w:val="28"/>
        </w:rPr>
        <w:t>ā</w:t>
      </w:r>
      <w:r w:rsidR="006A7ED9">
        <w:rPr>
          <w:sz w:val="28"/>
        </w:rPr>
        <w:t xml:space="preserve"> iesniegš</w:t>
      </w:r>
      <w:r w:rsidR="006074C8" w:rsidRPr="005E5628">
        <w:rPr>
          <w:sz w:val="28"/>
        </w:rPr>
        <w:t>an</w:t>
      </w:r>
      <w:r w:rsidR="00905480">
        <w:rPr>
          <w:sz w:val="28"/>
        </w:rPr>
        <w:t>ai</w:t>
      </w:r>
      <w:r w:rsidR="006074C8" w:rsidRPr="005E5628">
        <w:rPr>
          <w:sz w:val="28"/>
        </w:rPr>
        <w:t xml:space="preserve"> Eiropas Komisijā</w:t>
      </w:r>
      <w:r w:rsidR="00481643" w:rsidRPr="005E5628">
        <w:rPr>
          <w:sz w:val="28"/>
        </w:rPr>
        <w:t xml:space="preserve"> un </w:t>
      </w:r>
      <w:r w:rsidR="00B553F7" w:rsidRPr="005E5628">
        <w:rPr>
          <w:sz w:val="28"/>
        </w:rPr>
        <w:t xml:space="preserve">koriģēt </w:t>
      </w:r>
      <w:r w:rsidR="00481643" w:rsidRPr="005E5628">
        <w:rPr>
          <w:sz w:val="28"/>
        </w:rPr>
        <w:t xml:space="preserve">iepriekš </w:t>
      </w:r>
      <w:r w:rsidR="006A7ED9">
        <w:rPr>
          <w:sz w:val="28"/>
        </w:rPr>
        <w:t>iesniegto</w:t>
      </w:r>
      <w:r w:rsidR="00481643" w:rsidRPr="005E5628">
        <w:rPr>
          <w:sz w:val="28"/>
        </w:rPr>
        <w:t xml:space="preserve"> izdevumu apjomu</w:t>
      </w:r>
      <w:r w:rsidR="00BF4875" w:rsidRPr="005E5628">
        <w:rPr>
          <w:sz w:val="28"/>
        </w:rPr>
        <w:t>;</w:t>
      </w:r>
    </w:p>
    <w:p w14:paraId="743E3EA8" w14:textId="192CC41F" w:rsidR="00382E9F" w:rsidRDefault="006B1163" w:rsidP="00C65E9C">
      <w:pPr>
        <w:pStyle w:val="nais1"/>
        <w:spacing w:before="0" w:beforeAutospacing="0" w:after="120" w:afterAutospacing="0"/>
        <w:ind w:firstLine="720"/>
        <w:jc w:val="both"/>
        <w:rPr>
          <w:sz w:val="28"/>
          <w:szCs w:val="28"/>
        </w:rPr>
      </w:pPr>
      <w:r w:rsidRPr="005E5628">
        <w:rPr>
          <w:sz w:val="28"/>
        </w:rPr>
        <w:t>4</w:t>
      </w:r>
      <w:r w:rsidR="00A12A77" w:rsidRPr="005E5628">
        <w:rPr>
          <w:sz w:val="28"/>
        </w:rPr>
        <w:t>) l</w:t>
      </w:r>
      <w:r w:rsidR="00A12A77" w:rsidRPr="005E5628">
        <w:rPr>
          <w:sz w:val="28"/>
          <w:szCs w:val="28"/>
        </w:rPr>
        <w:t xml:space="preserve">ai efektīvi pildītu šā panta </w:t>
      </w:r>
      <w:r w:rsidR="00EB369E">
        <w:rPr>
          <w:sz w:val="28"/>
          <w:szCs w:val="28"/>
        </w:rPr>
        <w:t>otrajā</w:t>
      </w:r>
      <w:r w:rsidR="00EB369E" w:rsidRPr="005E5628">
        <w:rPr>
          <w:sz w:val="28"/>
          <w:szCs w:val="28"/>
        </w:rPr>
        <w:t xml:space="preserve"> </w:t>
      </w:r>
      <w:r w:rsidR="00A12A77" w:rsidRPr="005E5628">
        <w:rPr>
          <w:sz w:val="28"/>
          <w:szCs w:val="28"/>
        </w:rPr>
        <w:t xml:space="preserve">daļā minētos pienākumus, izdot </w:t>
      </w:r>
      <w:r w:rsidR="00EB369E">
        <w:rPr>
          <w:sz w:val="28"/>
          <w:szCs w:val="28"/>
        </w:rPr>
        <w:t>sadarbības iestādei</w:t>
      </w:r>
      <w:r w:rsidR="00EB369E" w:rsidRPr="005E5628">
        <w:rPr>
          <w:sz w:val="28"/>
          <w:szCs w:val="28"/>
        </w:rPr>
        <w:t xml:space="preserve"> </w:t>
      </w:r>
      <w:r w:rsidR="00A12A77" w:rsidRPr="005E5628">
        <w:rPr>
          <w:sz w:val="28"/>
          <w:szCs w:val="28"/>
        </w:rPr>
        <w:t>saistošus iekšējos normatīvos aktus attiecībā</w:t>
      </w:r>
      <w:r w:rsidR="00382E9F">
        <w:rPr>
          <w:sz w:val="28"/>
          <w:szCs w:val="28"/>
        </w:rPr>
        <w:t xml:space="preserve"> uz tai nodoto uzdevumu izpildi;</w:t>
      </w:r>
    </w:p>
    <w:p w14:paraId="0757F46E" w14:textId="6E682B0A" w:rsidR="00382E9F" w:rsidRPr="00382E9F" w:rsidRDefault="00382E9F" w:rsidP="00382E9F">
      <w:pPr>
        <w:pStyle w:val="naisf"/>
        <w:spacing w:before="0" w:beforeAutospacing="0" w:after="120" w:afterAutospacing="0"/>
        <w:ind w:firstLine="720"/>
        <w:jc w:val="both"/>
        <w:rPr>
          <w:sz w:val="28"/>
          <w:szCs w:val="28"/>
        </w:rPr>
      </w:pPr>
      <w:r w:rsidRPr="00382E9F">
        <w:rPr>
          <w:sz w:val="28"/>
          <w:szCs w:val="28"/>
        </w:rPr>
        <w:t xml:space="preserve">5) piedalīties </w:t>
      </w:r>
      <w:r w:rsidR="009E555E" w:rsidRPr="005E5628">
        <w:rPr>
          <w:sz w:val="28"/>
          <w:szCs w:val="28"/>
        </w:rPr>
        <w:t xml:space="preserve">regulas Nr.223/2014 </w:t>
      </w:r>
      <w:r w:rsidR="009E555E">
        <w:rPr>
          <w:sz w:val="28"/>
          <w:szCs w:val="28"/>
        </w:rPr>
        <w:t>32.panta 5</w:t>
      </w:r>
      <w:r w:rsidR="00905480">
        <w:rPr>
          <w:sz w:val="28"/>
          <w:szCs w:val="28"/>
        </w:rPr>
        <w:t>.</w:t>
      </w:r>
      <w:r w:rsidR="009E555E">
        <w:rPr>
          <w:sz w:val="28"/>
          <w:szCs w:val="28"/>
        </w:rPr>
        <w:t xml:space="preserve">punkta </w:t>
      </w:r>
      <w:r w:rsidR="006A34DC">
        <w:rPr>
          <w:sz w:val="28"/>
          <w:szCs w:val="28"/>
        </w:rPr>
        <w:t>„</w:t>
      </w:r>
      <w:r w:rsidRPr="00382E9F">
        <w:rPr>
          <w:sz w:val="28"/>
          <w:szCs w:val="28"/>
        </w:rPr>
        <w:t>b</w:t>
      </w:r>
      <w:r w:rsidR="006A34DC">
        <w:rPr>
          <w:sz w:val="28"/>
          <w:szCs w:val="28"/>
        </w:rPr>
        <w:t>”</w:t>
      </w:r>
      <w:r w:rsidRPr="00382E9F">
        <w:rPr>
          <w:sz w:val="28"/>
          <w:szCs w:val="28"/>
        </w:rPr>
        <w:t xml:space="preserve"> apakšpunktā minētajās </w:t>
      </w:r>
      <w:r w:rsidR="006A34DC">
        <w:rPr>
          <w:sz w:val="28"/>
          <w:szCs w:val="28"/>
        </w:rPr>
        <w:t>sadarbības iestādes</w:t>
      </w:r>
      <w:r w:rsidR="006A34DC" w:rsidRPr="00382E9F">
        <w:rPr>
          <w:sz w:val="28"/>
          <w:szCs w:val="28"/>
        </w:rPr>
        <w:t xml:space="preserve"> </w:t>
      </w:r>
      <w:r w:rsidRPr="00382E9F">
        <w:rPr>
          <w:sz w:val="28"/>
          <w:szCs w:val="28"/>
        </w:rPr>
        <w:t xml:space="preserve">veiktajās pārbaudēs, tai skaitā sniegt </w:t>
      </w:r>
      <w:r w:rsidR="006A34DC">
        <w:rPr>
          <w:sz w:val="28"/>
          <w:szCs w:val="28"/>
        </w:rPr>
        <w:t>sadarbības iestādei</w:t>
      </w:r>
      <w:r w:rsidR="006A34DC" w:rsidRPr="00382E9F">
        <w:rPr>
          <w:sz w:val="28"/>
          <w:szCs w:val="28"/>
        </w:rPr>
        <w:t xml:space="preserve"> </w:t>
      </w:r>
      <w:r w:rsidRPr="00382E9F">
        <w:rPr>
          <w:sz w:val="28"/>
          <w:szCs w:val="28"/>
        </w:rPr>
        <w:t>priekšlikumus pārbaudes apjomam un norises laikam, kā arī atzinumu par minētajās pārbaudēs konstatēto.</w:t>
      </w:r>
    </w:p>
    <w:p w14:paraId="7394AF49" w14:textId="78FFC996" w:rsidR="0054604D" w:rsidRDefault="00AC025A" w:rsidP="005D7C52">
      <w:pPr>
        <w:pStyle w:val="naisf"/>
        <w:spacing w:before="0" w:beforeAutospacing="0" w:after="0" w:afterAutospacing="0"/>
        <w:ind w:firstLine="720"/>
        <w:jc w:val="both"/>
        <w:rPr>
          <w:sz w:val="28"/>
          <w:szCs w:val="28"/>
        </w:rPr>
      </w:pPr>
      <w:r w:rsidRPr="00B20B73">
        <w:rPr>
          <w:sz w:val="28"/>
          <w:szCs w:val="28"/>
        </w:rPr>
        <w:t xml:space="preserve">(4) </w:t>
      </w:r>
      <w:r w:rsidR="005E5628" w:rsidRPr="00B20B73">
        <w:rPr>
          <w:sz w:val="28"/>
          <w:szCs w:val="28"/>
        </w:rPr>
        <w:t>Labklājības</w:t>
      </w:r>
      <w:r w:rsidRPr="00B20B73">
        <w:rPr>
          <w:sz w:val="28"/>
          <w:szCs w:val="28"/>
        </w:rPr>
        <w:t xml:space="preserve"> ministrija nodrošina, lai funkcijas, kuras tā saskaņā ar šo likumu pilda kā vadošā iestāde, tiktu nodalītas no citām </w:t>
      </w:r>
      <w:r w:rsidR="00B20B73" w:rsidRPr="00B20B73">
        <w:rPr>
          <w:sz w:val="28"/>
          <w:szCs w:val="28"/>
        </w:rPr>
        <w:t>šajā likumā minētām</w:t>
      </w:r>
      <w:r w:rsidRPr="00B20B73">
        <w:rPr>
          <w:sz w:val="28"/>
          <w:szCs w:val="28"/>
        </w:rPr>
        <w:t xml:space="preserve"> funkcijām</w:t>
      </w:r>
      <w:bookmarkStart w:id="8" w:name="bkm28"/>
      <w:r w:rsidR="005D7C52">
        <w:rPr>
          <w:sz w:val="28"/>
          <w:szCs w:val="28"/>
        </w:rPr>
        <w:t>.</w:t>
      </w:r>
    </w:p>
    <w:p w14:paraId="2B1FAB6A" w14:textId="77777777" w:rsidR="005D7C52" w:rsidRPr="00473618" w:rsidRDefault="005D7C52" w:rsidP="005D7C52">
      <w:pPr>
        <w:pStyle w:val="naisf"/>
        <w:spacing w:before="0" w:beforeAutospacing="0" w:after="0" w:afterAutospacing="0"/>
        <w:ind w:firstLine="720"/>
        <w:jc w:val="both"/>
        <w:rPr>
          <w:sz w:val="28"/>
          <w:szCs w:val="28"/>
          <w:highlight w:val="yellow"/>
        </w:rPr>
      </w:pPr>
    </w:p>
    <w:p w14:paraId="2A157842" w14:textId="6E930A75" w:rsidR="0054604D" w:rsidRPr="00C574C3" w:rsidRDefault="00F34DD3" w:rsidP="009D3C99">
      <w:pPr>
        <w:pStyle w:val="naispant"/>
        <w:spacing w:before="0" w:beforeAutospacing="0" w:after="120" w:afterAutospacing="0"/>
        <w:rPr>
          <w:b/>
          <w:bCs/>
          <w:sz w:val="28"/>
          <w:szCs w:val="28"/>
        </w:rPr>
      </w:pPr>
      <w:r>
        <w:rPr>
          <w:b/>
          <w:bCs/>
          <w:sz w:val="28"/>
          <w:szCs w:val="28"/>
        </w:rPr>
        <w:t>6</w:t>
      </w:r>
      <w:r w:rsidR="0054604D" w:rsidRPr="00C574C3">
        <w:rPr>
          <w:b/>
          <w:bCs/>
          <w:sz w:val="28"/>
          <w:szCs w:val="28"/>
        </w:rPr>
        <w:t xml:space="preserve">.pants. </w:t>
      </w:r>
      <w:r w:rsidR="00CB70C2">
        <w:rPr>
          <w:b/>
          <w:bCs/>
          <w:sz w:val="28"/>
          <w:szCs w:val="28"/>
        </w:rPr>
        <w:t>Sadarbības iestāde</w:t>
      </w:r>
      <w:r w:rsidR="0054604D" w:rsidRPr="00C574C3">
        <w:rPr>
          <w:b/>
          <w:bCs/>
          <w:sz w:val="28"/>
          <w:szCs w:val="28"/>
        </w:rPr>
        <w:t>, tās pienākumi un tiesības</w:t>
      </w:r>
    </w:p>
    <w:p w14:paraId="0FCDB46D" w14:textId="6D33A8E9" w:rsidR="00C574C3" w:rsidRDefault="001019A8" w:rsidP="00C574C3">
      <w:pPr>
        <w:pStyle w:val="naispant"/>
        <w:spacing w:before="0" w:beforeAutospacing="0" w:after="120" w:afterAutospacing="0"/>
        <w:ind w:firstLine="720"/>
        <w:jc w:val="both"/>
        <w:rPr>
          <w:sz w:val="28"/>
          <w:szCs w:val="28"/>
          <w:highlight w:val="yellow"/>
        </w:rPr>
      </w:pPr>
      <w:r w:rsidRPr="00C574C3">
        <w:rPr>
          <w:bCs/>
          <w:sz w:val="28"/>
          <w:szCs w:val="28"/>
        </w:rPr>
        <w:t xml:space="preserve">(1) </w:t>
      </w:r>
      <w:r w:rsidR="00CB70C2">
        <w:rPr>
          <w:sz w:val="28"/>
          <w:szCs w:val="28"/>
        </w:rPr>
        <w:t>Sadarbības iestādes</w:t>
      </w:r>
      <w:r w:rsidR="00CB70C2" w:rsidRPr="00C574C3">
        <w:rPr>
          <w:sz w:val="28"/>
          <w:szCs w:val="28"/>
        </w:rPr>
        <w:t xml:space="preserve"> </w:t>
      </w:r>
      <w:r w:rsidRPr="00C574C3">
        <w:rPr>
          <w:sz w:val="28"/>
          <w:szCs w:val="28"/>
        </w:rPr>
        <w:t xml:space="preserve">funkcijas pilda </w:t>
      </w:r>
      <w:r w:rsidR="00C574C3" w:rsidRPr="00C574C3">
        <w:rPr>
          <w:sz w:val="28"/>
          <w:szCs w:val="28"/>
        </w:rPr>
        <w:t>Sabiedrības integrācijas fonds</w:t>
      </w:r>
      <w:r w:rsidR="00C45A8A">
        <w:rPr>
          <w:sz w:val="28"/>
          <w:szCs w:val="28"/>
        </w:rPr>
        <w:t>.</w:t>
      </w:r>
    </w:p>
    <w:p w14:paraId="208C66BA" w14:textId="615DE169" w:rsidR="001019A8" w:rsidRPr="009C13EE" w:rsidRDefault="001019A8" w:rsidP="00C574C3">
      <w:pPr>
        <w:pStyle w:val="naispant"/>
        <w:spacing w:before="0" w:beforeAutospacing="0" w:after="120" w:afterAutospacing="0"/>
        <w:ind w:firstLine="720"/>
        <w:jc w:val="both"/>
        <w:rPr>
          <w:sz w:val="28"/>
          <w:szCs w:val="28"/>
        </w:rPr>
      </w:pPr>
      <w:r w:rsidRPr="009C13EE">
        <w:rPr>
          <w:sz w:val="28"/>
          <w:szCs w:val="28"/>
        </w:rPr>
        <w:t xml:space="preserve">(2) </w:t>
      </w:r>
      <w:r w:rsidR="00CB70C2">
        <w:rPr>
          <w:sz w:val="28"/>
          <w:szCs w:val="28"/>
        </w:rPr>
        <w:t>Sadarbības iestāde,</w:t>
      </w:r>
      <w:r w:rsidR="00CB70C2" w:rsidRPr="00C574C3">
        <w:rPr>
          <w:sz w:val="28"/>
          <w:szCs w:val="28"/>
        </w:rPr>
        <w:t xml:space="preserve"> </w:t>
      </w:r>
      <w:r w:rsidRPr="009C13EE">
        <w:rPr>
          <w:sz w:val="28"/>
          <w:szCs w:val="28"/>
        </w:rPr>
        <w:t xml:space="preserve">pildot šā panta trešajā daļā noteiktos pienākumus, atrodas </w:t>
      </w:r>
      <w:r w:rsidR="00C574C3" w:rsidRPr="009C13EE">
        <w:rPr>
          <w:sz w:val="28"/>
          <w:szCs w:val="28"/>
        </w:rPr>
        <w:t>labklājības</w:t>
      </w:r>
      <w:r w:rsidRPr="009C13EE">
        <w:rPr>
          <w:sz w:val="28"/>
          <w:szCs w:val="28"/>
        </w:rPr>
        <w:t xml:space="preserve"> ministra funkcionālā pakļautībā. </w:t>
      </w:r>
      <w:r w:rsidR="00C574C3" w:rsidRPr="009C13EE">
        <w:rPr>
          <w:sz w:val="28"/>
          <w:szCs w:val="28"/>
        </w:rPr>
        <w:t xml:space="preserve">Labklājības </w:t>
      </w:r>
      <w:r w:rsidRPr="009C13EE">
        <w:rPr>
          <w:sz w:val="28"/>
          <w:szCs w:val="28"/>
        </w:rPr>
        <w:t xml:space="preserve">ministrs funkcionālo pakļautību īsteno ar </w:t>
      </w:r>
      <w:r w:rsidR="00775B3B" w:rsidRPr="009C13EE">
        <w:rPr>
          <w:sz w:val="28"/>
          <w:szCs w:val="28"/>
        </w:rPr>
        <w:t>pilnvarotās amatpersonas (</w:t>
      </w:r>
      <w:r w:rsidRPr="009C13EE">
        <w:rPr>
          <w:sz w:val="28"/>
          <w:szCs w:val="28"/>
        </w:rPr>
        <w:t>vadošās iestādes vadītāja</w:t>
      </w:r>
      <w:r w:rsidR="00775B3B" w:rsidRPr="009C13EE">
        <w:rPr>
          <w:sz w:val="28"/>
          <w:szCs w:val="28"/>
        </w:rPr>
        <w:t>)</w:t>
      </w:r>
      <w:r w:rsidRPr="009C13EE">
        <w:rPr>
          <w:sz w:val="28"/>
          <w:szCs w:val="28"/>
        </w:rPr>
        <w:t xml:space="preserve"> starpniecību</w:t>
      </w:r>
      <w:r w:rsidR="00CF224D" w:rsidRPr="009C13EE">
        <w:rPr>
          <w:sz w:val="28"/>
          <w:szCs w:val="28"/>
        </w:rPr>
        <w:t xml:space="preserve">. </w:t>
      </w:r>
    </w:p>
    <w:p w14:paraId="14B355D2" w14:textId="53741FFE" w:rsidR="0054604D" w:rsidRPr="00C574C3" w:rsidRDefault="0054604D" w:rsidP="0054604D">
      <w:pPr>
        <w:pStyle w:val="nais1"/>
        <w:spacing w:before="0" w:beforeAutospacing="0" w:after="120" w:afterAutospacing="0"/>
        <w:ind w:firstLine="720"/>
        <w:jc w:val="both"/>
        <w:rPr>
          <w:sz w:val="28"/>
          <w:szCs w:val="28"/>
        </w:rPr>
      </w:pPr>
      <w:r w:rsidRPr="00C574C3">
        <w:rPr>
          <w:sz w:val="28"/>
          <w:szCs w:val="28"/>
        </w:rPr>
        <w:t>(</w:t>
      </w:r>
      <w:r w:rsidR="001019A8" w:rsidRPr="00C574C3">
        <w:rPr>
          <w:sz w:val="28"/>
          <w:szCs w:val="28"/>
        </w:rPr>
        <w:t>3</w:t>
      </w:r>
      <w:r w:rsidRPr="00C574C3">
        <w:rPr>
          <w:sz w:val="28"/>
          <w:szCs w:val="28"/>
        </w:rPr>
        <w:t xml:space="preserve">) </w:t>
      </w:r>
      <w:r w:rsidR="00CB70C2">
        <w:rPr>
          <w:sz w:val="28"/>
          <w:szCs w:val="28"/>
        </w:rPr>
        <w:t>Sadarbības iestādei</w:t>
      </w:r>
      <w:r w:rsidR="00CB70C2" w:rsidRPr="00C574C3">
        <w:rPr>
          <w:sz w:val="28"/>
          <w:szCs w:val="28"/>
        </w:rPr>
        <w:t xml:space="preserve"> </w:t>
      </w:r>
      <w:r w:rsidRPr="00C574C3">
        <w:rPr>
          <w:sz w:val="28"/>
          <w:szCs w:val="28"/>
        </w:rPr>
        <w:t>ir šādi pienākumi:</w:t>
      </w:r>
    </w:p>
    <w:p w14:paraId="45DBE773" w14:textId="28FC4564" w:rsidR="001816DF" w:rsidRPr="00C574C3" w:rsidRDefault="00EE1BE9" w:rsidP="0054604D">
      <w:pPr>
        <w:pStyle w:val="nais1"/>
        <w:spacing w:before="0" w:beforeAutospacing="0" w:after="120" w:afterAutospacing="0"/>
        <w:ind w:firstLine="720"/>
        <w:jc w:val="both"/>
        <w:rPr>
          <w:sz w:val="28"/>
          <w:szCs w:val="28"/>
        </w:rPr>
      </w:pPr>
      <w:r w:rsidRPr="00C574C3">
        <w:rPr>
          <w:sz w:val="28"/>
          <w:szCs w:val="28"/>
        </w:rPr>
        <w:t>1</w:t>
      </w:r>
      <w:r w:rsidR="00D10E5D" w:rsidRPr="00C574C3">
        <w:rPr>
          <w:sz w:val="28"/>
          <w:szCs w:val="28"/>
        </w:rPr>
        <w:t xml:space="preserve">) atbilstoši kompetencei sniegt vadošajai iestādei un </w:t>
      </w:r>
      <w:r w:rsidR="00C574C3" w:rsidRPr="00C574C3">
        <w:rPr>
          <w:sz w:val="28"/>
          <w:szCs w:val="28"/>
        </w:rPr>
        <w:t>sertifikācijas</w:t>
      </w:r>
      <w:r w:rsidR="00D10E5D" w:rsidRPr="00C574C3">
        <w:rPr>
          <w:sz w:val="28"/>
          <w:szCs w:val="28"/>
        </w:rPr>
        <w:t xml:space="preserve"> iestādei</w:t>
      </w:r>
      <w:r w:rsidR="000F050C" w:rsidRPr="00C574C3">
        <w:rPr>
          <w:sz w:val="28"/>
          <w:szCs w:val="28"/>
        </w:rPr>
        <w:t xml:space="preserve"> informāciju</w:t>
      </w:r>
      <w:r w:rsidR="00D10E5D" w:rsidRPr="00C574C3">
        <w:rPr>
          <w:sz w:val="28"/>
          <w:szCs w:val="28"/>
        </w:rPr>
        <w:t xml:space="preserve">, </w:t>
      </w:r>
      <w:r w:rsidR="000F050C" w:rsidRPr="00C574C3">
        <w:rPr>
          <w:sz w:val="28"/>
          <w:szCs w:val="28"/>
        </w:rPr>
        <w:t xml:space="preserve">kas ir būtiska </w:t>
      </w:r>
      <w:r w:rsidR="00B65545">
        <w:rPr>
          <w:sz w:val="28"/>
          <w:szCs w:val="28"/>
        </w:rPr>
        <w:t>šo iestāžu</w:t>
      </w:r>
      <w:r w:rsidR="000F050C" w:rsidRPr="00C574C3">
        <w:rPr>
          <w:sz w:val="28"/>
          <w:szCs w:val="28"/>
        </w:rPr>
        <w:t xml:space="preserve"> pienākumu izpildē;</w:t>
      </w:r>
      <w:r w:rsidR="001816DF" w:rsidRPr="00C574C3">
        <w:rPr>
          <w:sz w:val="28"/>
          <w:szCs w:val="28"/>
        </w:rPr>
        <w:t xml:space="preserve"> </w:t>
      </w:r>
    </w:p>
    <w:p w14:paraId="7694B3E4" w14:textId="6537570C" w:rsidR="001816DF" w:rsidRPr="00790881" w:rsidRDefault="00EE1BE9" w:rsidP="0054604D">
      <w:pPr>
        <w:pStyle w:val="nais1"/>
        <w:spacing w:before="0" w:beforeAutospacing="0" w:after="120" w:afterAutospacing="0"/>
        <w:ind w:firstLine="720"/>
        <w:jc w:val="both"/>
        <w:rPr>
          <w:sz w:val="28"/>
          <w:szCs w:val="28"/>
        </w:rPr>
      </w:pPr>
      <w:r w:rsidRPr="00790881">
        <w:rPr>
          <w:sz w:val="28"/>
          <w:szCs w:val="28"/>
        </w:rPr>
        <w:t>2</w:t>
      </w:r>
      <w:r w:rsidR="001816DF" w:rsidRPr="00790881">
        <w:rPr>
          <w:sz w:val="28"/>
          <w:szCs w:val="28"/>
        </w:rPr>
        <w:t xml:space="preserve">) veikt </w:t>
      </w:r>
      <w:r w:rsidR="007F29F8" w:rsidRPr="00790881">
        <w:rPr>
          <w:sz w:val="28"/>
          <w:szCs w:val="28"/>
        </w:rPr>
        <w:t xml:space="preserve">regulas Nr.223/2014 </w:t>
      </w:r>
      <w:r w:rsidR="00013BBB" w:rsidRPr="00790881">
        <w:rPr>
          <w:sz w:val="28"/>
          <w:szCs w:val="28"/>
        </w:rPr>
        <w:t>19.panta</w:t>
      </w:r>
      <w:r w:rsidR="001816DF" w:rsidRPr="00790881">
        <w:rPr>
          <w:sz w:val="28"/>
          <w:szCs w:val="28"/>
        </w:rPr>
        <w:t xml:space="preserve"> </w:t>
      </w:r>
      <w:r w:rsidR="00013BBB" w:rsidRPr="00790881">
        <w:rPr>
          <w:sz w:val="28"/>
          <w:szCs w:val="28"/>
        </w:rPr>
        <w:t>5</w:t>
      </w:r>
      <w:r w:rsidR="001816DF" w:rsidRPr="00790881">
        <w:rPr>
          <w:sz w:val="28"/>
          <w:szCs w:val="28"/>
        </w:rPr>
        <w:t>.</w:t>
      </w:r>
      <w:r w:rsidR="00137474" w:rsidRPr="00790881">
        <w:rPr>
          <w:sz w:val="28"/>
          <w:szCs w:val="28"/>
        </w:rPr>
        <w:t>punkt</w:t>
      </w:r>
      <w:r w:rsidR="00013BBB" w:rsidRPr="00790881">
        <w:rPr>
          <w:sz w:val="28"/>
          <w:szCs w:val="28"/>
        </w:rPr>
        <w:t>ā</w:t>
      </w:r>
      <w:r w:rsidR="001816DF" w:rsidRPr="00790881">
        <w:rPr>
          <w:sz w:val="28"/>
          <w:szCs w:val="28"/>
        </w:rPr>
        <w:t xml:space="preserve"> minēto </w:t>
      </w:r>
      <w:r w:rsidR="005D7C52">
        <w:rPr>
          <w:sz w:val="28"/>
          <w:szCs w:val="28"/>
        </w:rPr>
        <w:t>partnerorganizāciju</w:t>
      </w:r>
      <w:r w:rsidR="006C52D0">
        <w:rPr>
          <w:sz w:val="28"/>
          <w:szCs w:val="28"/>
        </w:rPr>
        <w:t xml:space="preserve"> informēšanu</w:t>
      </w:r>
      <w:r w:rsidR="001816DF" w:rsidRPr="00790881">
        <w:rPr>
          <w:sz w:val="28"/>
          <w:szCs w:val="28"/>
        </w:rPr>
        <w:t xml:space="preserve">, tai skaitā konsultēt </w:t>
      </w:r>
      <w:r w:rsidR="007F29F8" w:rsidRPr="00790881">
        <w:rPr>
          <w:sz w:val="28"/>
          <w:szCs w:val="28"/>
        </w:rPr>
        <w:t>partnerorganiz</w:t>
      </w:r>
      <w:r w:rsidR="00187A5D">
        <w:rPr>
          <w:sz w:val="28"/>
          <w:szCs w:val="28"/>
        </w:rPr>
        <w:t xml:space="preserve">ācijas </w:t>
      </w:r>
      <w:r w:rsidR="00187A5D" w:rsidRPr="006C52D0">
        <w:rPr>
          <w:sz w:val="28"/>
          <w:szCs w:val="28"/>
        </w:rPr>
        <w:t xml:space="preserve">par regulas Nr.223/2014 </w:t>
      </w:r>
      <w:r w:rsidR="007F29F8" w:rsidRPr="006C52D0">
        <w:rPr>
          <w:sz w:val="28"/>
          <w:szCs w:val="28"/>
        </w:rPr>
        <w:t>19.panta 3.punkt</w:t>
      </w:r>
      <w:r w:rsidR="006C52D0">
        <w:rPr>
          <w:sz w:val="28"/>
          <w:szCs w:val="28"/>
        </w:rPr>
        <w:t>ā</w:t>
      </w:r>
      <w:r w:rsidR="007F29F8" w:rsidRPr="006C52D0">
        <w:rPr>
          <w:sz w:val="28"/>
          <w:szCs w:val="28"/>
        </w:rPr>
        <w:t xml:space="preserve"> </w:t>
      </w:r>
      <w:r w:rsidR="006C52D0" w:rsidRPr="006C52D0">
        <w:rPr>
          <w:sz w:val="28"/>
          <w:szCs w:val="28"/>
        </w:rPr>
        <w:t>noteikto sabiedrības informēšan</w:t>
      </w:r>
      <w:r w:rsidR="006C52D0">
        <w:rPr>
          <w:sz w:val="28"/>
          <w:szCs w:val="28"/>
        </w:rPr>
        <w:t>as prasību</w:t>
      </w:r>
      <w:r w:rsidR="006C52D0" w:rsidRPr="006C52D0">
        <w:rPr>
          <w:sz w:val="28"/>
          <w:szCs w:val="28"/>
        </w:rPr>
        <w:t xml:space="preserve"> par </w:t>
      </w:r>
      <w:r w:rsidR="00511A66">
        <w:rPr>
          <w:sz w:val="28"/>
          <w:szCs w:val="28"/>
        </w:rPr>
        <w:t>F</w:t>
      </w:r>
      <w:r w:rsidR="006C52D0" w:rsidRPr="006C52D0">
        <w:rPr>
          <w:sz w:val="28"/>
          <w:szCs w:val="28"/>
        </w:rPr>
        <w:t>onda</w:t>
      </w:r>
      <w:r w:rsidR="006C52D0">
        <w:rPr>
          <w:sz w:val="28"/>
          <w:szCs w:val="28"/>
        </w:rPr>
        <w:t xml:space="preserve"> atbalstu ievērošanu;</w:t>
      </w:r>
    </w:p>
    <w:p w14:paraId="1B4E1B81" w14:textId="0B6DBC8E" w:rsidR="00D10E5D" w:rsidRPr="00790881" w:rsidRDefault="00EE1BE9" w:rsidP="0054604D">
      <w:pPr>
        <w:pStyle w:val="nais1"/>
        <w:spacing w:before="0" w:beforeAutospacing="0" w:after="120" w:afterAutospacing="0"/>
        <w:ind w:firstLine="720"/>
        <w:jc w:val="both"/>
        <w:rPr>
          <w:sz w:val="28"/>
          <w:szCs w:val="28"/>
        </w:rPr>
      </w:pPr>
      <w:r w:rsidRPr="00790881">
        <w:rPr>
          <w:sz w:val="28"/>
          <w:szCs w:val="28"/>
        </w:rPr>
        <w:t>3</w:t>
      </w:r>
      <w:r w:rsidR="001816DF" w:rsidRPr="00790881">
        <w:rPr>
          <w:sz w:val="28"/>
          <w:szCs w:val="28"/>
        </w:rPr>
        <w:t xml:space="preserve">) atbilstoši </w:t>
      </w:r>
      <w:r w:rsidR="00790881" w:rsidRPr="00790881">
        <w:rPr>
          <w:sz w:val="28"/>
          <w:szCs w:val="28"/>
        </w:rPr>
        <w:t>regulas Nr.223/2014 32</w:t>
      </w:r>
      <w:r w:rsidR="001816DF" w:rsidRPr="00790881">
        <w:rPr>
          <w:sz w:val="28"/>
          <w:szCs w:val="28"/>
        </w:rPr>
        <w:t xml:space="preserve">.panta 3.punkta </w:t>
      </w:r>
      <w:r w:rsidR="005135B9">
        <w:rPr>
          <w:sz w:val="28"/>
          <w:szCs w:val="28"/>
        </w:rPr>
        <w:t>„</w:t>
      </w:r>
      <w:r w:rsidR="001816DF" w:rsidRPr="00790881">
        <w:rPr>
          <w:sz w:val="28"/>
          <w:szCs w:val="28"/>
        </w:rPr>
        <w:t>a</w:t>
      </w:r>
      <w:r w:rsidR="005135B9">
        <w:rPr>
          <w:sz w:val="28"/>
          <w:szCs w:val="28"/>
        </w:rPr>
        <w:t>”</w:t>
      </w:r>
      <w:r w:rsidR="007F29F8" w:rsidRPr="00790881">
        <w:rPr>
          <w:sz w:val="28"/>
          <w:szCs w:val="28"/>
        </w:rPr>
        <w:t>,</w:t>
      </w:r>
      <w:r w:rsidR="00790881" w:rsidRPr="00790881">
        <w:rPr>
          <w:sz w:val="28"/>
          <w:szCs w:val="28"/>
        </w:rPr>
        <w:t xml:space="preserve"> </w:t>
      </w:r>
      <w:r w:rsidR="005135B9">
        <w:rPr>
          <w:sz w:val="28"/>
          <w:szCs w:val="28"/>
        </w:rPr>
        <w:t>„</w:t>
      </w:r>
      <w:r w:rsidR="007F29F8" w:rsidRPr="00790881">
        <w:rPr>
          <w:sz w:val="28"/>
          <w:szCs w:val="28"/>
        </w:rPr>
        <w:t>d</w:t>
      </w:r>
      <w:r w:rsidR="005135B9">
        <w:rPr>
          <w:sz w:val="28"/>
          <w:szCs w:val="28"/>
        </w:rPr>
        <w:t>”</w:t>
      </w:r>
      <w:r w:rsidR="007F29F8" w:rsidRPr="00790881">
        <w:rPr>
          <w:sz w:val="28"/>
          <w:szCs w:val="28"/>
        </w:rPr>
        <w:t xml:space="preserve"> </w:t>
      </w:r>
      <w:r w:rsidR="001816DF" w:rsidRPr="00790881">
        <w:rPr>
          <w:sz w:val="28"/>
          <w:szCs w:val="28"/>
        </w:rPr>
        <w:t>un</w:t>
      </w:r>
      <w:r w:rsidR="007F29F8" w:rsidRPr="00790881">
        <w:rPr>
          <w:sz w:val="28"/>
          <w:szCs w:val="28"/>
        </w:rPr>
        <w:t xml:space="preserve"> </w:t>
      </w:r>
      <w:r w:rsidR="005135B9">
        <w:rPr>
          <w:sz w:val="28"/>
          <w:szCs w:val="28"/>
        </w:rPr>
        <w:t>„</w:t>
      </w:r>
      <w:r w:rsidR="007F29F8" w:rsidRPr="00790881">
        <w:rPr>
          <w:sz w:val="28"/>
          <w:szCs w:val="28"/>
        </w:rPr>
        <w:t>e</w:t>
      </w:r>
      <w:r w:rsidR="005135B9">
        <w:rPr>
          <w:sz w:val="28"/>
          <w:szCs w:val="28"/>
        </w:rPr>
        <w:t>”</w:t>
      </w:r>
      <w:r w:rsidR="001816DF" w:rsidRPr="00790881">
        <w:rPr>
          <w:sz w:val="28"/>
          <w:szCs w:val="28"/>
        </w:rPr>
        <w:t xml:space="preserve"> apakšpunktam veikt </w:t>
      </w:r>
      <w:r w:rsidR="005D7C52">
        <w:rPr>
          <w:sz w:val="28"/>
          <w:szCs w:val="28"/>
        </w:rPr>
        <w:t>partnerorganizāciju</w:t>
      </w:r>
      <w:r w:rsidR="001816DF" w:rsidRPr="00790881">
        <w:rPr>
          <w:sz w:val="28"/>
          <w:szCs w:val="28"/>
        </w:rPr>
        <w:t xml:space="preserve"> atlasi</w:t>
      </w:r>
      <w:r w:rsidR="00790881" w:rsidRPr="00790881">
        <w:rPr>
          <w:i/>
          <w:sz w:val="28"/>
          <w:szCs w:val="28"/>
        </w:rPr>
        <w:t>;</w:t>
      </w:r>
    </w:p>
    <w:p w14:paraId="0C080DCD" w14:textId="06201026" w:rsidR="00D10E5D" w:rsidRPr="00790881" w:rsidRDefault="00D10E5D" w:rsidP="0054604D">
      <w:pPr>
        <w:pStyle w:val="nais1"/>
        <w:spacing w:before="0" w:beforeAutospacing="0" w:after="120" w:afterAutospacing="0"/>
        <w:ind w:firstLine="720"/>
        <w:jc w:val="both"/>
        <w:rPr>
          <w:sz w:val="28"/>
          <w:szCs w:val="28"/>
        </w:rPr>
      </w:pPr>
      <w:r w:rsidRPr="00790881">
        <w:rPr>
          <w:sz w:val="28"/>
          <w:szCs w:val="28"/>
        </w:rPr>
        <w:t xml:space="preserve">4) ņemot vērā </w:t>
      </w:r>
      <w:r w:rsidR="00EA1146">
        <w:rPr>
          <w:sz w:val="28"/>
          <w:szCs w:val="28"/>
        </w:rPr>
        <w:t>pretendenta</w:t>
      </w:r>
      <w:r w:rsidRPr="00790881">
        <w:rPr>
          <w:sz w:val="28"/>
          <w:szCs w:val="28"/>
        </w:rPr>
        <w:t xml:space="preserve"> juridisko statusu, slēgt ar </w:t>
      </w:r>
      <w:r w:rsidR="005D7C52">
        <w:rPr>
          <w:sz w:val="28"/>
          <w:szCs w:val="28"/>
        </w:rPr>
        <w:t>partnerorganizāciju</w:t>
      </w:r>
      <w:r w:rsidRPr="00790881">
        <w:rPr>
          <w:sz w:val="28"/>
          <w:szCs w:val="28"/>
        </w:rPr>
        <w:t xml:space="preserve"> </w:t>
      </w:r>
      <w:r w:rsidRPr="004630C6">
        <w:rPr>
          <w:sz w:val="28"/>
          <w:szCs w:val="28"/>
        </w:rPr>
        <w:t xml:space="preserve">līgumu vai vienošanos par </w:t>
      </w:r>
      <w:r w:rsidR="00511A66" w:rsidRPr="004630C6">
        <w:rPr>
          <w:sz w:val="28"/>
          <w:szCs w:val="28"/>
        </w:rPr>
        <w:t xml:space="preserve">pārtikas un </w:t>
      </w:r>
      <w:r w:rsidR="00940BD7">
        <w:rPr>
          <w:sz w:val="28"/>
          <w:szCs w:val="28"/>
        </w:rPr>
        <w:t xml:space="preserve">pamata </w:t>
      </w:r>
      <w:r w:rsidR="00511A66" w:rsidRPr="004630C6">
        <w:rPr>
          <w:sz w:val="28"/>
          <w:szCs w:val="28"/>
        </w:rPr>
        <w:t>materiālās palīdzības preču iz</w:t>
      </w:r>
      <w:r w:rsidR="00940BD7">
        <w:rPr>
          <w:sz w:val="28"/>
          <w:szCs w:val="28"/>
        </w:rPr>
        <w:t>dalīšanu</w:t>
      </w:r>
      <w:r w:rsidR="00511A66" w:rsidRPr="004630C6">
        <w:rPr>
          <w:sz w:val="28"/>
          <w:szCs w:val="28"/>
        </w:rPr>
        <w:t xml:space="preserve"> un papildpasākumu </w:t>
      </w:r>
      <w:r w:rsidR="00940BD7">
        <w:rPr>
          <w:sz w:val="28"/>
          <w:szCs w:val="28"/>
        </w:rPr>
        <w:t>īsteno</w:t>
      </w:r>
      <w:r w:rsidR="00511A66" w:rsidRPr="004630C6">
        <w:rPr>
          <w:sz w:val="28"/>
          <w:szCs w:val="28"/>
        </w:rPr>
        <w:t>šanu</w:t>
      </w:r>
      <w:r w:rsidR="00D10FA5" w:rsidRPr="004630C6">
        <w:rPr>
          <w:sz w:val="28"/>
          <w:szCs w:val="28"/>
        </w:rPr>
        <w:t>,</w:t>
      </w:r>
      <w:r w:rsidRPr="004630C6">
        <w:rPr>
          <w:sz w:val="28"/>
          <w:szCs w:val="28"/>
        </w:rPr>
        <w:t xml:space="preserve"> ievērojot </w:t>
      </w:r>
      <w:r w:rsidR="00790881" w:rsidRPr="004630C6">
        <w:rPr>
          <w:sz w:val="28"/>
          <w:szCs w:val="28"/>
        </w:rPr>
        <w:t>regulas Nr.223/2014 32</w:t>
      </w:r>
      <w:r w:rsidRPr="004630C6">
        <w:rPr>
          <w:sz w:val="28"/>
          <w:szCs w:val="28"/>
        </w:rPr>
        <w:t xml:space="preserve">.panta 3.punkta </w:t>
      </w:r>
      <w:r w:rsidR="009F55EA" w:rsidRPr="004630C6">
        <w:rPr>
          <w:sz w:val="28"/>
          <w:szCs w:val="28"/>
        </w:rPr>
        <w:t>„</w:t>
      </w:r>
      <w:r w:rsidRPr="004630C6">
        <w:rPr>
          <w:sz w:val="28"/>
          <w:szCs w:val="28"/>
        </w:rPr>
        <w:t>c</w:t>
      </w:r>
      <w:r w:rsidR="009F55EA" w:rsidRPr="004630C6">
        <w:rPr>
          <w:sz w:val="28"/>
          <w:szCs w:val="28"/>
        </w:rPr>
        <w:t>”</w:t>
      </w:r>
      <w:r w:rsidRPr="004630C6">
        <w:rPr>
          <w:sz w:val="28"/>
          <w:szCs w:val="28"/>
        </w:rPr>
        <w:t xml:space="preserve"> apakšpunktā noteikto;</w:t>
      </w:r>
    </w:p>
    <w:p w14:paraId="0ECE94A8" w14:textId="02F74265" w:rsidR="001816DF" w:rsidRPr="00790881" w:rsidRDefault="005548F4" w:rsidP="0054604D">
      <w:pPr>
        <w:pStyle w:val="nais1"/>
        <w:spacing w:before="0" w:beforeAutospacing="0" w:after="120" w:afterAutospacing="0"/>
        <w:ind w:firstLine="720"/>
        <w:jc w:val="both"/>
        <w:rPr>
          <w:sz w:val="28"/>
          <w:szCs w:val="28"/>
        </w:rPr>
      </w:pPr>
      <w:r>
        <w:rPr>
          <w:sz w:val="28"/>
          <w:szCs w:val="28"/>
        </w:rPr>
        <w:lastRenderedPageBreak/>
        <w:t>5</w:t>
      </w:r>
      <w:r w:rsidR="001816DF" w:rsidRPr="00790881">
        <w:rPr>
          <w:sz w:val="28"/>
          <w:szCs w:val="28"/>
        </w:rPr>
        <w:t xml:space="preserve">) atbilstoši </w:t>
      </w:r>
      <w:r w:rsidR="00790881" w:rsidRPr="00790881">
        <w:rPr>
          <w:sz w:val="28"/>
          <w:szCs w:val="28"/>
        </w:rPr>
        <w:t>regulas Nr.223/2014 32</w:t>
      </w:r>
      <w:r w:rsidR="001816DF" w:rsidRPr="00790881">
        <w:rPr>
          <w:sz w:val="28"/>
          <w:szCs w:val="28"/>
        </w:rPr>
        <w:t xml:space="preserve">.panta 2.punkta </w:t>
      </w:r>
      <w:r w:rsidR="00726B09">
        <w:rPr>
          <w:sz w:val="28"/>
          <w:szCs w:val="28"/>
        </w:rPr>
        <w:t>„</w:t>
      </w:r>
      <w:r w:rsidR="001816DF" w:rsidRPr="00790881">
        <w:rPr>
          <w:sz w:val="28"/>
          <w:szCs w:val="28"/>
        </w:rPr>
        <w:t>c</w:t>
      </w:r>
      <w:r w:rsidR="00726B09">
        <w:rPr>
          <w:sz w:val="28"/>
          <w:szCs w:val="28"/>
        </w:rPr>
        <w:t>”</w:t>
      </w:r>
      <w:r w:rsidR="001816DF" w:rsidRPr="00790881">
        <w:rPr>
          <w:sz w:val="28"/>
          <w:szCs w:val="28"/>
        </w:rPr>
        <w:t xml:space="preserve"> apakšpunktam </w:t>
      </w:r>
      <w:r w:rsidR="001816DF" w:rsidRPr="004630C6">
        <w:rPr>
          <w:sz w:val="28"/>
          <w:szCs w:val="28"/>
        </w:rPr>
        <w:t xml:space="preserve">konsultēt </w:t>
      </w:r>
      <w:r w:rsidR="00D23E29" w:rsidRPr="004630C6">
        <w:rPr>
          <w:sz w:val="28"/>
          <w:szCs w:val="28"/>
        </w:rPr>
        <w:t>partnerorganizācijas</w:t>
      </w:r>
      <w:r w:rsidR="001816DF" w:rsidRPr="004630C6">
        <w:rPr>
          <w:sz w:val="28"/>
          <w:szCs w:val="28"/>
        </w:rPr>
        <w:t xml:space="preserve"> par </w:t>
      </w:r>
      <w:r w:rsidR="00940BD7">
        <w:rPr>
          <w:sz w:val="28"/>
          <w:szCs w:val="28"/>
        </w:rPr>
        <w:t>jautājumiem, kas būtiski līguma vai vienošanās noteikto uzdevumu izpildei</w:t>
      </w:r>
      <w:r w:rsidR="001816DF" w:rsidRPr="004630C6">
        <w:rPr>
          <w:sz w:val="28"/>
          <w:szCs w:val="28"/>
        </w:rPr>
        <w:t>;</w:t>
      </w:r>
    </w:p>
    <w:p w14:paraId="7B53BB5B" w14:textId="0E6E538F" w:rsidR="00DE254B" w:rsidRPr="00790881" w:rsidRDefault="005548F4" w:rsidP="0054604D">
      <w:pPr>
        <w:pStyle w:val="nais1"/>
        <w:spacing w:before="0" w:beforeAutospacing="0" w:after="120" w:afterAutospacing="0"/>
        <w:ind w:firstLine="720"/>
        <w:jc w:val="both"/>
        <w:rPr>
          <w:sz w:val="28"/>
          <w:szCs w:val="28"/>
        </w:rPr>
      </w:pPr>
      <w:r>
        <w:rPr>
          <w:sz w:val="28"/>
          <w:szCs w:val="28"/>
        </w:rPr>
        <w:t>6</w:t>
      </w:r>
      <w:r w:rsidR="00DE254B" w:rsidRPr="00790881">
        <w:rPr>
          <w:sz w:val="28"/>
          <w:szCs w:val="28"/>
        </w:rPr>
        <w:t xml:space="preserve">) veikt </w:t>
      </w:r>
      <w:r w:rsidR="00790881" w:rsidRPr="005E5628">
        <w:rPr>
          <w:sz w:val="28"/>
          <w:szCs w:val="28"/>
        </w:rPr>
        <w:t xml:space="preserve">regulas Nr.223/2014 </w:t>
      </w:r>
      <w:r w:rsidR="00790881" w:rsidRPr="00790881">
        <w:rPr>
          <w:sz w:val="28"/>
          <w:szCs w:val="28"/>
        </w:rPr>
        <w:t>32</w:t>
      </w:r>
      <w:r w:rsidR="00DE254B" w:rsidRPr="00790881">
        <w:rPr>
          <w:sz w:val="28"/>
          <w:szCs w:val="28"/>
        </w:rPr>
        <w:t xml:space="preserve">.panta 3.punkta </w:t>
      </w:r>
      <w:r w:rsidR="00726B09">
        <w:rPr>
          <w:sz w:val="28"/>
          <w:szCs w:val="28"/>
        </w:rPr>
        <w:t>„</w:t>
      </w:r>
      <w:r w:rsidR="00DE254B" w:rsidRPr="00790881">
        <w:rPr>
          <w:sz w:val="28"/>
          <w:szCs w:val="28"/>
        </w:rPr>
        <w:t>b</w:t>
      </w:r>
      <w:r w:rsidR="00726B09">
        <w:rPr>
          <w:sz w:val="28"/>
          <w:szCs w:val="28"/>
        </w:rPr>
        <w:t>”</w:t>
      </w:r>
      <w:r w:rsidR="00DE254B" w:rsidRPr="00790881">
        <w:rPr>
          <w:sz w:val="28"/>
          <w:szCs w:val="28"/>
        </w:rPr>
        <w:t xml:space="preserve"> apakšpunktā minētās funkcijas;</w:t>
      </w:r>
    </w:p>
    <w:p w14:paraId="492A0D71" w14:textId="00310CDE" w:rsidR="00D10E5D" w:rsidRPr="006D5BCE" w:rsidRDefault="005548F4" w:rsidP="0054604D">
      <w:pPr>
        <w:pStyle w:val="nais1"/>
        <w:spacing w:before="0" w:beforeAutospacing="0" w:after="120" w:afterAutospacing="0"/>
        <w:ind w:firstLine="720"/>
        <w:jc w:val="both"/>
        <w:rPr>
          <w:sz w:val="28"/>
          <w:szCs w:val="28"/>
        </w:rPr>
      </w:pPr>
      <w:r>
        <w:rPr>
          <w:sz w:val="28"/>
          <w:szCs w:val="28"/>
        </w:rPr>
        <w:t>7</w:t>
      </w:r>
      <w:r w:rsidR="00D10E5D" w:rsidRPr="006D5BCE">
        <w:rPr>
          <w:sz w:val="28"/>
          <w:szCs w:val="28"/>
        </w:rPr>
        <w:t xml:space="preserve">) veikt </w:t>
      </w:r>
      <w:r w:rsidR="006D5BCE" w:rsidRPr="006D5BCE">
        <w:rPr>
          <w:sz w:val="28"/>
          <w:szCs w:val="28"/>
        </w:rPr>
        <w:t>regulas Nr.223/2014 32</w:t>
      </w:r>
      <w:r w:rsidR="00D10E5D" w:rsidRPr="006D5BCE">
        <w:rPr>
          <w:sz w:val="28"/>
          <w:szCs w:val="28"/>
        </w:rPr>
        <w:t xml:space="preserve">.panta 2.punkta </w:t>
      </w:r>
      <w:r w:rsidR="00726B09">
        <w:rPr>
          <w:sz w:val="28"/>
          <w:szCs w:val="28"/>
        </w:rPr>
        <w:t>„</w:t>
      </w:r>
      <w:r w:rsidR="00D10E5D" w:rsidRPr="006D5BCE">
        <w:rPr>
          <w:sz w:val="28"/>
          <w:szCs w:val="28"/>
        </w:rPr>
        <w:t>e</w:t>
      </w:r>
      <w:r w:rsidR="00726B09">
        <w:rPr>
          <w:sz w:val="28"/>
          <w:szCs w:val="28"/>
        </w:rPr>
        <w:t>”</w:t>
      </w:r>
      <w:r w:rsidR="00D10E5D" w:rsidRPr="006D5BCE">
        <w:rPr>
          <w:sz w:val="28"/>
          <w:szCs w:val="28"/>
        </w:rPr>
        <w:t xml:space="preserve"> apakšpunktā, 3.punkta </w:t>
      </w:r>
      <w:r w:rsidR="00726B09">
        <w:rPr>
          <w:sz w:val="28"/>
          <w:szCs w:val="28"/>
        </w:rPr>
        <w:t>„</w:t>
      </w:r>
      <w:r w:rsidR="00D10E5D" w:rsidRPr="006D5BCE">
        <w:rPr>
          <w:sz w:val="28"/>
          <w:szCs w:val="28"/>
        </w:rPr>
        <w:t>d</w:t>
      </w:r>
      <w:r w:rsidR="00726B09">
        <w:rPr>
          <w:sz w:val="28"/>
          <w:szCs w:val="28"/>
        </w:rPr>
        <w:t>”</w:t>
      </w:r>
      <w:r w:rsidR="00D10E5D" w:rsidRPr="006D5BCE">
        <w:rPr>
          <w:sz w:val="28"/>
          <w:szCs w:val="28"/>
        </w:rPr>
        <w:t xml:space="preserve"> un </w:t>
      </w:r>
      <w:r w:rsidR="00726B09">
        <w:rPr>
          <w:sz w:val="28"/>
          <w:szCs w:val="28"/>
        </w:rPr>
        <w:t>„</w:t>
      </w:r>
      <w:r w:rsidR="00D10E5D" w:rsidRPr="006D5BCE">
        <w:rPr>
          <w:sz w:val="28"/>
          <w:szCs w:val="28"/>
        </w:rPr>
        <w:t>e</w:t>
      </w:r>
      <w:r w:rsidR="00726B09">
        <w:rPr>
          <w:sz w:val="28"/>
          <w:szCs w:val="28"/>
        </w:rPr>
        <w:t>”</w:t>
      </w:r>
      <w:r w:rsidR="00D10E5D" w:rsidRPr="006D5BCE">
        <w:rPr>
          <w:sz w:val="28"/>
          <w:szCs w:val="28"/>
        </w:rPr>
        <w:t xml:space="preserve"> apakšpunktā, 4.punkta </w:t>
      </w:r>
      <w:r w:rsidR="00726B09">
        <w:rPr>
          <w:sz w:val="28"/>
          <w:szCs w:val="28"/>
        </w:rPr>
        <w:t>„</w:t>
      </w:r>
      <w:r w:rsidR="00D10E5D" w:rsidRPr="006D5BCE">
        <w:rPr>
          <w:sz w:val="28"/>
          <w:szCs w:val="28"/>
        </w:rPr>
        <w:t>a</w:t>
      </w:r>
      <w:r w:rsidR="00726B09">
        <w:rPr>
          <w:sz w:val="28"/>
          <w:szCs w:val="28"/>
        </w:rPr>
        <w:t>”</w:t>
      </w:r>
      <w:r w:rsidR="00D10E5D" w:rsidRPr="006D5BCE">
        <w:rPr>
          <w:sz w:val="28"/>
          <w:szCs w:val="28"/>
        </w:rPr>
        <w:t xml:space="preserve">, </w:t>
      </w:r>
      <w:r w:rsidR="00726B09">
        <w:rPr>
          <w:sz w:val="28"/>
          <w:szCs w:val="28"/>
        </w:rPr>
        <w:t>„</w:t>
      </w:r>
      <w:r w:rsidR="00D10E5D" w:rsidRPr="006D5BCE">
        <w:rPr>
          <w:sz w:val="28"/>
          <w:szCs w:val="28"/>
        </w:rPr>
        <w:t>b</w:t>
      </w:r>
      <w:r w:rsidR="00726B09">
        <w:rPr>
          <w:sz w:val="28"/>
          <w:szCs w:val="28"/>
        </w:rPr>
        <w:t>”</w:t>
      </w:r>
      <w:r w:rsidR="00D10E5D" w:rsidRPr="006D5BCE">
        <w:rPr>
          <w:sz w:val="28"/>
          <w:szCs w:val="28"/>
        </w:rPr>
        <w:t xml:space="preserve"> un </w:t>
      </w:r>
      <w:r w:rsidR="00726B09">
        <w:rPr>
          <w:sz w:val="28"/>
          <w:szCs w:val="28"/>
        </w:rPr>
        <w:t>„</w:t>
      </w:r>
      <w:r w:rsidR="00D10E5D" w:rsidRPr="006D5BCE">
        <w:rPr>
          <w:sz w:val="28"/>
          <w:szCs w:val="28"/>
        </w:rPr>
        <w:t>c</w:t>
      </w:r>
      <w:r w:rsidR="00726B09">
        <w:rPr>
          <w:sz w:val="28"/>
          <w:szCs w:val="28"/>
        </w:rPr>
        <w:t>”</w:t>
      </w:r>
      <w:r w:rsidR="00D10E5D" w:rsidRPr="006D5BCE">
        <w:rPr>
          <w:sz w:val="28"/>
          <w:szCs w:val="28"/>
        </w:rPr>
        <w:t xml:space="preserve"> apakšpunktā (izņemot šā likuma </w:t>
      </w:r>
      <w:r w:rsidR="00F34DD3">
        <w:rPr>
          <w:sz w:val="28"/>
          <w:szCs w:val="28"/>
        </w:rPr>
        <w:t>5</w:t>
      </w:r>
      <w:r w:rsidR="00D10E5D" w:rsidRPr="006D5BCE">
        <w:rPr>
          <w:sz w:val="28"/>
          <w:szCs w:val="28"/>
        </w:rPr>
        <w:t xml:space="preserve">.panta </w:t>
      </w:r>
      <w:r w:rsidR="00177C83" w:rsidRPr="006D5BCE">
        <w:rPr>
          <w:sz w:val="28"/>
          <w:szCs w:val="28"/>
        </w:rPr>
        <w:t>otrās</w:t>
      </w:r>
      <w:r w:rsidR="00D10E5D" w:rsidRPr="006D5BCE">
        <w:rPr>
          <w:sz w:val="28"/>
          <w:szCs w:val="28"/>
        </w:rPr>
        <w:t xml:space="preserve"> daļas </w:t>
      </w:r>
      <w:r w:rsidR="00672ABC" w:rsidRPr="006D5BCE">
        <w:rPr>
          <w:sz w:val="28"/>
          <w:szCs w:val="28"/>
        </w:rPr>
        <w:t>1</w:t>
      </w:r>
      <w:r w:rsidR="006D5BCE" w:rsidRPr="006D5BCE">
        <w:rPr>
          <w:sz w:val="28"/>
          <w:szCs w:val="28"/>
        </w:rPr>
        <w:t>0</w:t>
      </w:r>
      <w:r w:rsidR="00D10E5D" w:rsidRPr="006D5BCE">
        <w:rPr>
          <w:sz w:val="28"/>
          <w:szCs w:val="28"/>
        </w:rPr>
        <w:t>.punktā noteikto)</w:t>
      </w:r>
      <w:r w:rsidR="00726B09">
        <w:rPr>
          <w:sz w:val="28"/>
          <w:szCs w:val="28"/>
        </w:rPr>
        <w:t xml:space="preserve"> un</w:t>
      </w:r>
      <w:r w:rsidR="00D10E5D" w:rsidRPr="006D5BCE">
        <w:rPr>
          <w:sz w:val="28"/>
          <w:szCs w:val="28"/>
        </w:rPr>
        <w:t xml:space="preserve"> 5.punktā minētās funkcijas;</w:t>
      </w:r>
    </w:p>
    <w:p w14:paraId="0270928C" w14:textId="539CE3D0" w:rsidR="003107A8" w:rsidRPr="006D5BCE" w:rsidRDefault="005548F4" w:rsidP="0054604D">
      <w:pPr>
        <w:pStyle w:val="nais1"/>
        <w:spacing w:before="0" w:beforeAutospacing="0" w:after="120" w:afterAutospacing="0"/>
        <w:ind w:firstLine="720"/>
        <w:jc w:val="both"/>
        <w:rPr>
          <w:sz w:val="28"/>
          <w:szCs w:val="28"/>
        </w:rPr>
      </w:pPr>
      <w:r>
        <w:rPr>
          <w:sz w:val="28"/>
          <w:szCs w:val="28"/>
        </w:rPr>
        <w:t>8</w:t>
      </w:r>
      <w:r w:rsidR="0054604D" w:rsidRPr="006D5BCE">
        <w:rPr>
          <w:sz w:val="28"/>
          <w:szCs w:val="28"/>
        </w:rPr>
        <w:t xml:space="preserve">) nodrošināt </w:t>
      </w:r>
      <w:r w:rsidR="00E94F26">
        <w:rPr>
          <w:sz w:val="28"/>
          <w:szCs w:val="28"/>
        </w:rPr>
        <w:t>Fonda</w:t>
      </w:r>
      <w:r w:rsidR="003107A8" w:rsidRPr="006D5BCE">
        <w:rPr>
          <w:sz w:val="28"/>
          <w:szCs w:val="28"/>
        </w:rPr>
        <w:t xml:space="preserve"> </w:t>
      </w:r>
      <w:r w:rsidR="00C45A8A">
        <w:rPr>
          <w:sz w:val="28"/>
          <w:szCs w:val="28"/>
        </w:rPr>
        <w:t xml:space="preserve">ieviešanas </w:t>
      </w:r>
      <w:r w:rsidR="0054604D" w:rsidRPr="006D5BCE">
        <w:rPr>
          <w:sz w:val="28"/>
          <w:szCs w:val="28"/>
        </w:rPr>
        <w:t>uzraudzību un kontroli,</w:t>
      </w:r>
      <w:r w:rsidR="006D5BCE" w:rsidRPr="006D5BCE">
        <w:rPr>
          <w:sz w:val="28"/>
          <w:szCs w:val="28"/>
        </w:rPr>
        <w:t xml:space="preserve"> </w:t>
      </w:r>
      <w:r w:rsidR="00E94F26">
        <w:rPr>
          <w:sz w:val="28"/>
          <w:szCs w:val="28"/>
        </w:rPr>
        <w:t xml:space="preserve">kopējo </w:t>
      </w:r>
      <w:r w:rsidR="00CE7759" w:rsidRPr="00A91169">
        <w:rPr>
          <w:sz w:val="28"/>
          <w:szCs w:val="28"/>
        </w:rPr>
        <w:t xml:space="preserve">iznākuma </w:t>
      </w:r>
      <w:r w:rsidR="006D5BCE" w:rsidRPr="00A91169">
        <w:rPr>
          <w:sz w:val="28"/>
          <w:szCs w:val="28"/>
        </w:rPr>
        <w:t xml:space="preserve">un rezultāta </w:t>
      </w:r>
      <w:r w:rsidR="00CE7759" w:rsidRPr="00A91169">
        <w:rPr>
          <w:sz w:val="28"/>
          <w:szCs w:val="28"/>
        </w:rPr>
        <w:t xml:space="preserve">rādītāju </w:t>
      </w:r>
      <w:r w:rsidR="00921428" w:rsidRPr="00A91169">
        <w:rPr>
          <w:sz w:val="28"/>
          <w:szCs w:val="28"/>
        </w:rPr>
        <w:t>uzraudzību</w:t>
      </w:r>
      <w:r w:rsidR="00CE7759" w:rsidRPr="00A91169">
        <w:rPr>
          <w:sz w:val="28"/>
          <w:szCs w:val="28"/>
        </w:rPr>
        <w:t xml:space="preserve">, </w:t>
      </w:r>
      <w:r w:rsidR="0054604D" w:rsidRPr="004630C6">
        <w:rPr>
          <w:sz w:val="28"/>
          <w:szCs w:val="28"/>
        </w:rPr>
        <w:t xml:space="preserve">analizēt problēmas </w:t>
      </w:r>
      <w:r w:rsidR="004630C6" w:rsidRPr="004630C6">
        <w:rPr>
          <w:sz w:val="28"/>
          <w:szCs w:val="28"/>
        </w:rPr>
        <w:t xml:space="preserve">saistībā ar pārtikas un </w:t>
      </w:r>
      <w:r w:rsidR="00F34DD3">
        <w:rPr>
          <w:sz w:val="28"/>
          <w:szCs w:val="28"/>
        </w:rPr>
        <w:t xml:space="preserve">pamata </w:t>
      </w:r>
      <w:r w:rsidR="004630C6" w:rsidRPr="004630C6">
        <w:rPr>
          <w:sz w:val="28"/>
          <w:szCs w:val="28"/>
        </w:rPr>
        <w:t xml:space="preserve">materiālās palīdzības preču </w:t>
      </w:r>
      <w:r w:rsidR="00F34DD3">
        <w:rPr>
          <w:sz w:val="28"/>
          <w:szCs w:val="28"/>
        </w:rPr>
        <w:t>p</w:t>
      </w:r>
      <w:r w:rsidR="007524D4">
        <w:rPr>
          <w:sz w:val="28"/>
          <w:szCs w:val="28"/>
        </w:rPr>
        <w:t xml:space="preserve">iegādi, </w:t>
      </w:r>
      <w:r w:rsidR="004630C6" w:rsidRPr="004630C6">
        <w:rPr>
          <w:sz w:val="28"/>
          <w:szCs w:val="28"/>
        </w:rPr>
        <w:t>iz</w:t>
      </w:r>
      <w:r w:rsidR="00F34DD3">
        <w:rPr>
          <w:sz w:val="28"/>
          <w:szCs w:val="28"/>
        </w:rPr>
        <w:t>dalī</w:t>
      </w:r>
      <w:r w:rsidR="004630C6" w:rsidRPr="004630C6">
        <w:rPr>
          <w:sz w:val="28"/>
          <w:szCs w:val="28"/>
        </w:rPr>
        <w:t xml:space="preserve">šanu un papildpasākumu </w:t>
      </w:r>
      <w:r w:rsidR="00F34DD3">
        <w:rPr>
          <w:sz w:val="28"/>
          <w:szCs w:val="28"/>
        </w:rPr>
        <w:t>īstenošanu</w:t>
      </w:r>
      <w:r w:rsidR="004630C6" w:rsidRPr="004630C6">
        <w:rPr>
          <w:sz w:val="28"/>
          <w:szCs w:val="28"/>
        </w:rPr>
        <w:t xml:space="preserve"> </w:t>
      </w:r>
      <w:r w:rsidR="0054604D" w:rsidRPr="004630C6">
        <w:rPr>
          <w:sz w:val="28"/>
          <w:szCs w:val="28"/>
        </w:rPr>
        <w:t>un sniegt vadošaj</w:t>
      </w:r>
      <w:r w:rsidR="00AC48BD" w:rsidRPr="004630C6">
        <w:rPr>
          <w:sz w:val="28"/>
          <w:szCs w:val="28"/>
        </w:rPr>
        <w:t>ai</w:t>
      </w:r>
      <w:r w:rsidR="0054604D" w:rsidRPr="004630C6">
        <w:rPr>
          <w:sz w:val="28"/>
          <w:szCs w:val="28"/>
        </w:rPr>
        <w:t xml:space="preserve"> iestād</w:t>
      </w:r>
      <w:r w:rsidR="00AC48BD" w:rsidRPr="004630C6">
        <w:rPr>
          <w:sz w:val="28"/>
          <w:szCs w:val="28"/>
        </w:rPr>
        <w:t>ei</w:t>
      </w:r>
      <w:r w:rsidR="0054604D" w:rsidRPr="004630C6">
        <w:rPr>
          <w:sz w:val="28"/>
          <w:szCs w:val="28"/>
        </w:rPr>
        <w:t xml:space="preserve"> priekšlikumus par </w:t>
      </w:r>
      <w:r w:rsidR="004630C6" w:rsidRPr="004630C6">
        <w:rPr>
          <w:sz w:val="28"/>
          <w:szCs w:val="28"/>
        </w:rPr>
        <w:t xml:space="preserve">pārtikas un </w:t>
      </w:r>
      <w:r w:rsidR="00F34DD3">
        <w:rPr>
          <w:sz w:val="28"/>
          <w:szCs w:val="28"/>
        </w:rPr>
        <w:t xml:space="preserve">pamata </w:t>
      </w:r>
      <w:r w:rsidR="004630C6" w:rsidRPr="004630C6">
        <w:rPr>
          <w:sz w:val="28"/>
          <w:szCs w:val="28"/>
        </w:rPr>
        <w:t xml:space="preserve">materiālās palīdzības preču </w:t>
      </w:r>
      <w:r w:rsidR="00F34DD3">
        <w:rPr>
          <w:sz w:val="28"/>
          <w:szCs w:val="28"/>
        </w:rPr>
        <w:t>p</w:t>
      </w:r>
      <w:r w:rsidR="007524D4">
        <w:rPr>
          <w:sz w:val="28"/>
          <w:szCs w:val="28"/>
        </w:rPr>
        <w:t xml:space="preserve">iegādes, </w:t>
      </w:r>
      <w:r w:rsidR="004630C6" w:rsidRPr="004630C6">
        <w:rPr>
          <w:sz w:val="28"/>
          <w:szCs w:val="28"/>
        </w:rPr>
        <w:t>i</w:t>
      </w:r>
      <w:r w:rsidR="00F34DD3">
        <w:rPr>
          <w:sz w:val="28"/>
          <w:szCs w:val="28"/>
        </w:rPr>
        <w:t>zdal</w:t>
      </w:r>
      <w:r w:rsidR="004630C6" w:rsidRPr="004630C6">
        <w:rPr>
          <w:sz w:val="28"/>
          <w:szCs w:val="28"/>
        </w:rPr>
        <w:t xml:space="preserve">īšanas un papildpasākumu </w:t>
      </w:r>
      <w:r w:rsidR="00F34DD3">
        <w:rPr>
          <w:sz w:val="28"/>
          <w:szCs w:val="28"/>
        </w:rPr>
        <w:t>īsteno</w:t>
      </w:r>
      <w:r w:rsidR="004630C6" w:rsidRPr="004630C6">
        <w:rPr>
          <w:sz w:val="28"/>
          <w:szCs w:val="28"/>
        </w:rPr>
        <w:t xml:space="preserve">šanas </w:t>
      </w:r>
      <w:r w:rsidR="0054604D" w:rsidRPr="004630C6">
        <w:rPr>
          <w:sz w:val="28"/>
          <w:szCs w:val="28"/>
        </w:rPr>
        <w:t>uzlabošanu;</w:t>
      </w:r>
    </w:p>
    <w:p w14:paraId="68E47553" w14:textId="6B661EA5" w:rsidR="006E1BC8" w:rsidRPr="005548F4" w:rsidRDefault="005548F4" w:rsidP="0054604D">
      <w:pPr>
        <w:pStyle w:val="nais1"/>
        <w:spacing w:before="0" w:beforeAutospacing="0" w:after="120" w:afterAutospacing="0"/>
        <w:ind w:firstLine="720"/>
        <w:jc w:val="both"/>
        <w:rPr>
          <w:sz w:val="28"/>
          <w:szCs w:val="28"/>
        </w:rPr>
      </w:pPr>
      <w:r>
        <w:rPr>
          <w:sz w:val="28"/>
          <w:szCs w:val="28"/>
        </w:rPr>
        <w:t>9</w:t>
      </w:r>
      <w:r w:rsidR="006E1BC8" w:rsidRPr="005548F4">
        <w:rPr>
          <w:sz w:val="28"/>
          <w:szCs w:val="28"/>
        </w:rPr>
        <w:t xml:space="preserve">) atbilstoši kompetencei izstrādāt </w:t>
      </w:r>
      <w:r w:rsidRPr="005548F4">
        <w:rPr>
          <w:sz w:val="28"/>
          <w:szCs w:val="28"/>
        </w:rPr>
        <w:t>regulas Nr.223/2014 32.</w:t>
      </w:r>
      <w:r w:rsidR="006E1BC8" w:rsidRPr="005548F4">
        <w:rPr>
          <w:sz w:val="28"/>
          <w:szCs w:val="28"/>
        </w:rPr>
        <w:t xml:space="preserve">panta 4.punkta </w:t>
      </w:r>
      <w:r w:rsidR="00AC48BD">
        <w:rPr>
          <w:sz w:val="28"/>
          <w:szCs w:val="28"/>
        </w:rPr>
        <w:t>„</w:t>
      </w:r>
      <w:r w:rsidR="006E1BC8" w:rsidRPr="005548F4">
        <w:rPr>
          <w:sz w:val="28"/>
          <w:szCs w:val="28"/>
        </w:rPr>
        <w:t>d</w:t>
      </w:r>
      <w:r w:rsidR="00AC48BD">
        <w:rPr>
          <w:sz w:val="28"/>
          <w:szCs w:val="28"/>
        </w:rPr>
        <w:t>”</w:t>
      </w:r>
      <w:r w:rsidR="006E1BC8" w:rsidRPr="005548F4">
        <w:rPr>
          <w:sz w:val="28"/>
          <w:szCs w:val="28"/>
        </w:rPr>
        <w:t xml:space="preserve"> apakšpunktā minētās procedūras;</w:t>
      </w:r>
    </w:p>
    <w:p w14:paraId="1F75E37F" w14:textId="46EA04DB" w:rsidR="00D741B0" w:rsidRPr="00D35E86" w:rsidRDefault="005548F4" w:rsidP="0054604D">
      <w:pPr>
        <w:pStyle w:val="nais1"/>
        <w:spacing w:before="0" w:beforeAutospacing="0" w:after="120" w:afterAutospacing="0"/>
        <w:ind w:firstLine="720"/>
        <w:jc w:val="both"/>
        <w:rPr>
          <w:sz w:val="28"/>
          <w:szCs w:val="28"/>
        </w:rPr>
      </w:pPr>
      <w:r w:rsidRPr="00D35E86">
        <w:rPr>
          <w:sz w:val="28"/>
          <w:szCs w:val="28"/>
        </w:rPr>
        <w:t>10</w:t>
      </w:r>
      <w:r w:rsidR="00D741B0" w:rsidRPr="00D35E86">
        <w:rPr>
          <w:sz w:val="28"/>
          <w:szCs w:val="28"/>
        </w:rPr>
        <w:t xml:space="preserve">) pārbaudīt un apstiprināt </w:t>
      </w:r>
      <w:r w:rsidR="00E94F26" w:rsidRPr="00D35E86">
        <w:rPr>
          <w:sz w:val="28"/>
          <w:szCs w:val="28"/>
        </w:rPr>
        <w:t>partnerorganizācij</w:t>
      </w:r>
      <w:r w:rsidR="00870A94">
        <w:rPr>
          <w:sz w:val="28"/>
          <w:szCs w:val="28"/>
        </w:rPr>
        <w:t xml:space="preserve">u </w:t>
      </w:r>
      <w:r w:rsidR="00E94F26" w:rsidRPr="00D35E86">
        <w:rPr>
          <w:sz w:val="28"/>
          <w:szCs w:val="28"/>
        </w:rPr>
        <w:t xml:space="preserve">un finansējuma saņēmēja </w:t>
      </w:r>
      <w:r w:rsidR="00D741B0" w:rsidRPr="00D35E86">
        <w:rPr>
          <w:sz w:val="28"/>
          <w:szCs w:val="28"/>
        </w:rPr>
        <w:t xml:space="preserve">maksājuma </w:t>
      </w:r>
      <w:r w:rsidR="005005F8" w:rsidRPr="00D35E86">
        <w:rPr>
          <w:sz w:val="28"/>
          <w:szCs w:val="28"/>
        </w:rPr>
        <w:t>pieprasījumu</w:t>
      </w:r>
      <w:r w:rsidR="006340D4" w:rsidRPr="00D35E86">
        <w:rPr>
          <w:sz w:val="28"/>
          <w:szCs w:val="28"/>
        </w:rPr>
        <w:t>,</w:t>
      </w:r>
      <w:r w:rsidR="005005F8" w:rsidRPr="00D35E86">
        <w:rPr>
          <w:sz w:val="28"/>
          <w:szCs w:val="28"/>
        </w:rPr>
        <w:t xml:space="preserve"> sagatavot </w:t>
      </w:r>
      <w:r w:rsidR="006340D4" w:rsidRPr="00D35E86">
        <w:rPr>
          <w:sz w:val="28"/>
          <w:szCs w:val="28"/>
        </w:rPr>
        <w:t xml:space="preserve">un iesniegt </w:t>
      </w:r>
      <w:r w:rsidR="00F277AD" w:rsidRPr="00D35E86">
        <w:rPr>
          <w:sz w:val="28"/>
          <w:szCs w:val="28"/>
        </w:rPr>
        <w:t>sertifikācijas iestād</w:t>
      </w:r>
      <w:r w:rsidR="006340D4" w:rsidRPr="00D35E86">
        <w:rPr>
          <w:sz w:val="28"/>
          <w:szCs w:val="28"/>
        </w:rPr>
        <w:t>ē informāciju par izdevumiem, kas iekļaujami</w:t>
      </w:r>
      <w:r w:rsidR="005005F8" w:rsidRPr="00D35E86">
        <w:rPr>
          <w:sz w:val="28"/>
          <w:szCs w:val="28"/>
        </w:rPr>
        <w:t xml:space="preserve"> maksājuma </w:t>
      </w:r>
      <w:r w:rsidR="00AA2DE1" w:rsidRPr="00D35E86">
        <w:rPr>
          <w:sz w:val="28"/>
          <w:szCs w:val="28"/>
        </w:rPr>
        <w:t>pieteikum</w:t>
      </w:r>
      <w:r w:rsidR="006340D4" w:rsidRPr="00D35E86">
        <w:rPr>
          <w:sz w:val="28"/>
          <w:szCs w:val="28"/>
        </w:rPr>
        <w:t>ā</w:t>
      </w:r>
      <w:r w:rsidR="005F40B0" w:rsidRPr="00D35E86">
        <w:rPr>
          <w:sz w:val="28"/>
          <w:szCs w:val="28"/>
        </w:rPr>
        <w:t>, kā arī sniegt citu tās rīcībā esošo informāciju maksājuma pieteikuma un kontu slēguma sagatavošanai</w:t>
      </w:r>
      <w:r w:rsidR="00D741B0" w:rsidRPr="00D35E86">
        <w:rPr>
          <w:sz w:val="28"/>
          <w:szCs w:val="28"/>
        </w:rPr>
        <w:t>;</w:t>
      </w:r>
    </w:p>
    <w:p w14:paraId="107A8BD2" w14:textId="2F846C36" w:rsidR="00A113F6" w:rsidRPr="005548F4" w:rsidRDefault="000C2DAF" w:rsidP="0054604D">
      <w:pPr>
        <w:pStyle w:val="nais1"/>
        <w:spacing w:before="0" w:beforeAutospacing="0" w:after="120" w:afterAutospacing="0"/>
        <w:ind w:firstLine="720"/>
        <w:jc w:val="both"/>
        <w:rPr>
          <w:sz w:val="28"/>
          <w:szCs w:val="28"/>
        </w:rPr>
      </w:pPr>
      <w:r w:rsidRPr="00D35E86">
        <w:rPr>
          <w:sz w:val="28"/>
          <w:szCs w:val="28"/>
        </w:rPr>
        <w:t>1</w:t>
      </w:r>
      <w:r w:rsidR="005548F4" w:rsidRPr="00D35E86">
        <w:rPr>
          <w:sz w:val="28"/>
          <w:szCs w:val="28"/>
        </w:rPr>
        <w:t>1</w:t>
      </w:r>
      <w:r w:rsidR="00A113F6" w:rsidRPr="00D35E86">
        <w:rPr>
          <w:sz w:val="28"/>
          <w:szCs w:val="28"/>
        </w:rPr>
        <w:t xml:space="preserve">) apstiprināt </w:t>
      </w:r>
      <w:r w:rsidR="00B74919" w:rsidRPr="00D35E86">
        <w:rPr>
          <w:sz w:val="28"/>
          <w:szCs w:val="28"/>
        </w:rPr>
        <w:t>partnerorganizācij</w:t>
      </w:r>
      <w:r w:rsidR="00870A94">
        <w:rPr>
          <w:sz w:val="28"/>
          <w:szCs w:val="28"/>
        </w:rPr>
        <w:t>u</w:t>
      </w:r>
      <w:r w:rsidR="00B74919" w:rsidRPr="00D35E86">
        <w:rPr>
          <w:sz w:val="28"/>
          <w:szCs w:val="28"/>
        </w:rPr>
        <w:t xml:space="preserve"> un finansējuma saņēmēja</w:t>
      </w:r>
      <w:r w:rsidR="00A113F6" w:rsidRPr="005548F4">
        <w:rPr>
          <w:sz w:val="28"/>
          <w:szCs w:val="28"/>
        </w:rPr>
        <w:t xml:space="preserve"> maksājuma </w:t>
      </w:r>
      <w:r w:rsidR="00A113F6" w:rsidRPr="00B74919">
        <w:rPr>
          <w:sz w:val="28"/>
          <w:szCs w:val="28"/>
        </w:rPr>
        <w:t xml:space="preserve">pieprasījumā iekļautos izdevumus, ja tie </w:t>
      </w:r>
      <w:r w:rsidR="00770152" w:rsidRPr="00B74919">
        <w:rPr>
          <w:sz w:val="28"/>
          <w:szCs w:val="28"/>
        </w:rPr>
        <w:t>ir</w:t>
      </w:r>
      <w:r w:rsidR="00A113F6" w:rsidRPr="00B74919">
        <w:rPr>
          <w:sz w:val="28"/>
          <w:szCs w:val="28"/>
        </w:rPr>
        <w:t xml:space="preserve"> attiecināmi</w:t>
      </w:r>
      <w:r w:rsidR="00177C83" w:rsidRPr="00B74919">
        <w:rPr>
          <w:sz w:val="28"/>
          <w:szCs w:val="28"/>
        </w:rPr>
        <w:t>;</w:t>
      </w:r>
    </w:p>
    <w:p w14:paraId="67E514DD" w14:textId="6D9542AF" w:rsidR="0054604D" w:rsidRPr="005548F4" w:rsidRDefault="000C2DAF" w:rsidP="0054604D">
      <w:pPr>
        <w:pStyle w:val="nais1"/>
        <w:spacing w:before="0" w:beforeAutospacing="0" w:after="120" w:afterAutospacing="0"/>
        <w:ind w:firstLine="720"/>
        <w:jc w:val="both"/>
        <w:rPr>
          <w:sz w:val="28"/>
          <w:szCs w:val="28"/>
        </w:rPr>
      </w:pPr>
      <w:r w:rsidRPr="005548F4">
        <w:rPr>
          <w:sz w:val="28"/>
          <w:szCs w:val="28"/>
        </w:rPr>
        <w:t>1</w:t>
      </w:r>
      <w:r w:rsidR="005548F4">
        <w:rPr>
          <w:sz w:val="28"/>
          <w:szCs w:val="28"/>
        </w:rPr>
        <w:t>2</w:t>
      </w:r>
      <w:r w:rsidR="0054604D" w:rsidRPr="005548F4">
        <w:rPr>
          <w:sz w:val="28"/>
          <w:szCs w:val="28"/>
        </w:rPr>
        <w:t xml:space="preserve">) sniegt sabiedrībai informāciju un nodrošināt publicitāti </w:t>
      </w:r>
      <w:r w:rsidR="001816DF" w:rsidRPr="005548F4">
        <w:rPr>
          <w:sz w:val="28"/>
          <w:szCs w:val="28"/>
        </w:rPr>
        <w:t xml:space="preserve">un komunikāciju </w:t>
      </w:r>
      <w:r w:rsidR="0054604D" w:rsidRPr="005548F4">
        <w:rPr>
          <w:sz w:val="28"/>
          <w:szCs w:val="28"/>
        </w:rPr>
        <w:t xml:space="preserve">jautājumos, kas saistīti ar </w:t>
      </w:r>
      <w:r w:rsidR="00B74919">
        <w:rPr>
          <w:sz w:val="28"/>
          <w:szCs w:val="28"/>
        </w:rPr>
        <w:t>Fonda atbalsta</w:t>
      </w:r>
      <w:r w:rsidR="00EE1BE9" w:rsidRPr="005548F4">
        <w:rPr>
          <w:sz w:val="28"/>
          <w:szCs w:val="28"/>
        </w:rPr>
        <w:t xml:space="preserve"> īstenošanu</w:t>
      </w:r>
      <w:r w:rsidR="0054604D" w:rsidRPr="005548F4">
        <w:rPr>
          <w:sz w:val="28"/>
          <w:szCs w:val="28"/>
        </w:rPr>
        <w:t>;</w:t>
      </w:r>
    </w:p>
    <w:p w14:paraId="2CA35A79" w14:textId="1401E611" w:rsidR="00783492" w:rsidRPr="00B74919" w:rsidRDefault="000C2DAF" w:rsidP="0054604D">
      <w:pPr>
        <w:pStyle w:val="nais1"/>
        <w:spacing w:before="0" w:beforeAutospacing="0" w:after="120" w:afterAutospacing="0"/>
        <w:ind w:firstLine="720"/>
        <w:jc w:val="both"/>
        <w:rPr>
          <w:sz w:val="28"/>
          <w:szCs w:val="28"/>
        </w:rPr>
      </w:pPr>
      <w:r w:rsidRPr="00B74919">
        <w:rPr>
          <w:sz w:val="28"/>
          <w:szCs w:val="28"/>
        </w:rPr>
        <w:t>1</w:t>
      </w:r>
      <w:r w:rsidR="005548F4" w:rsidRPr="00B74919">
        <w:rPr>
          <w:sz w:val="28"/>
          <w:szCs w:val="28"/>
        </w:rPr>
        <w:t>3</w:t>
      </w:r>
      <w:r w:rsidR="00783492" w:rsidRPr="00B74919">
        <w:rPr>
          <w:sz w:val="28"/>
          <w:szCs w:val="28"/>
        </w:rPr>
        <w:t xml:space="preserve">) </w:t>
      </w:r>
      <w:r w:rsidR="00B724AE" w:rsidRPr="00B74919">
        <w:rPr>
          <w:sz w:val="28"/>
          <w:szCs w:val="28"/>
        </w:rPr>
        <w:t xml:space="preserve">atbilstoši </w:t>
      </w:r>
      <w:r w:rsidR="005548F4" w:rsidRPr="00B74919">
        <w:rPr>
          <w:sz w:val="28"/>
          <w:szCs w:val="28"/>
        </w:rPr>
        <w:t>regulas Nr.223/2014 32</w:t>
      </w:r>
      <w:r w:rsidR="00B724AE" w:rsidRPr="00B74919">
        <w:rPr>
          <w:sz w:val="28"/>
          <w:szCs w:val="28"/>
        </w:rPr>
        <w:t xml:space="preserve">.panta 2.punkta </w:t>
      </w:r>
      <w:r w:rsidR="006945D9">
        <w:rPr>
          <w:sz w:val="28"/>
          <w:szCs w:val="28"/>
        </w:rPr>
        <w:t>„</w:t>
      </w:r>
      <w:r w:rsidR="00B724AE" w:rsidRPr="00B74919">
        <w:rPr>
          <w:sz w:val="28"/>
          <w:szCs w:val="28"/>
        </w:rPr>
        <w:t>d</w:t>
      </w:r>
      <w:r w:rsidR="006945D9">
        <w:rPr>
          <w:sz w:val="28"/>
          <w:szCs w:val="28"/>
        </w:rPr>
        <w:t>”</w:t>
      </w:r>
      <w:r w:rsidR="00F97B42">
        <w:rPr>
          <w:sz w:val="28"/>
          <w:szCs w:val="28"/>
        </w:rPr>
        <w:t xml:space="preserve"> un </w:t>
      </w:r>
      <w:r w:rsidR="006945D9">
        <w:rPr>
          <w:sz w:val="28"/>
          <w:szCs w:val="28"/>
        </w:rPr>
        <w:t>„</w:t>
      </w:r>
      <w:r w:rsidR="00F97B42">
        <w:rPr>
          <w:sz w:val="28"/>
          <w:szCs w:val="28"/>
        </w:rPr>
        <w:t>e</w:t>
      </w:r>
      <w:r w:rsidR="006945D9">
        <w:rPr>
          <w:sz w:val="28"/>
          <w:szCs w:val="28"/>
        </w:rPr>
        <w:t>”</w:t>
      </w:r>
      <w:r w:rsidR="00B724AE" w:rsidRPr="00B74919">
        <w:rPr>
          <w:sz w:val="28"/>
          <w:szCs w:val="28"/>
        </w:rPr>
        <w:t xml:space="preserve"> apakšpunktam </w:t>
      </w:r>
      <w:r w:rsidR="006945D9">
        <w:rPr>
          <w:sz w:val="28"/>
          <w:szCs w:val="28"/>
        </w:rPr>
        <w:t>un 33.panta „d”</w:t>
      </w:r>
      <w:r w:rsidR="00D954A9">
        <w:rPr>
          <w:sz w:val="28"/>
          <w:szCs w:val="28"/>
        </w:rPr>
        <w:t>,</w:t>
      </w:r>
      <w:r w:rsidR="00D954A9" w:rsidRPr="00D954A9">
        <w:rPr>
          <w:sz w:val="28"/>
          <w:szCs w:val="28"/>
        </w:rPr>
        <w:t xml:space="preserve"> </w:t>
      </w:r>
      <w:r w:rsidR="00D954A9">
        <w:rPr>
          <w:sz w:val="28"/>
          <w:szCs w:val="28"/>
        </w:rPr>
        <w:t>„g”</w:t>
      </w:r>
      <w:r w:rsidR="006945D9">
        <w:rPr>
          <w:sz w:val="28"/>
          <w:szCs w:val="28"/>
        </w:rPr>
        <w:t xml:space="preserve"> un „h” apakšpunktam </w:t>
      </w:r>
      <w:r w:rsidR="00783492" w:rsidRPr="00B74919">
        <w:rPr>
          <w:sz w:val="28"/>
          <w:szCs w:val="28"/>
        </w:rPr>
        <w:t>iz</w:t>
      </w:r>
      <w:r w:rsidR="008E5E33" w:rsidRPr="00B74919">
        <w:rPr>
          <w:sz w:val="28"/>
          <w:szCs w:val="28"/>
        </w:rPr>
        <w:t>veidot</w:t>
      </w:r>
      <w:r w:rsidR="00783492" w:rsidRPr="00B74919">
        <w:rPr>
          <w:sz w:val="28"/>
          <w:szCs w:val="28"/>
        </w:rPr>
        <w:t xml:space="preserve"> </w:t>
      </w:r>
      <w:r w:rsidR="00B74919" w:rsidRPr="00B74919">
        <w:rPr>
          <w:sz w:val="28"/>
          <w:szCs w:val="28"/>
        </w:rPr>
        <w:t>un uzturēt Fonda</w:t>
      </w:r>
      <w:r w:rsidR="008E5E33" w:rsidRPr="00B74919">
        <w:rPr>
          <w:sz w:val="28"/>
          <w:szCs w:val="28"/>
        </w:rPr>
        <w:t xml:space="preserve"> </w:t>
      </w:r>
      <w:r w:rsidR="00783492" w:rsidRPr="00B74919">
        <w:rPr>
          <w:sz w:val="28"/>
          <w:szCs w:val="28"/>
        </w:rPr>
        <w:t>informācijas sistēmu</w:t>
      </w:r>
      <w:r w:rsidR="00AE1BF2" w:rsidRPr="00B74919">
        <w:rPr>
          <w:sz w:val="28"/>
          <w:szCs w:val="28"/>
        </w:rPr>
        <w:t>,</w:t>
      </w:r>
      <w:r w:rsidR="00B724AE" w:rsidRPr="00B74919">
        <w:rPr>
          <w:sz w:val="28"/>
          <w:szCs w:val="28"/>
        </w:rPr>
        <w:t xml:space="preserve"> kā arī</w:t>
      </w:r>
      <w:r w:rsidR="00AE1BF2" w:rsidRPr="00B74919">
        <w:rPr>
          <w:sz w:val="28"/>
          <w:szCs w:val="28"/>
        </w:rPr>
        <w:t xml:space="preserve"> </w:t>
      </w:r>
      <w:r w:rsidR="00783492" w:rsidRPr="00B74919">
        <w:rPr>
          <w:sz w:val="28"/>
          <w:szCs w:val="28"/>
        </w:rPr>
        <w:t xml:space="preserve">veikt datu ievadi </w:t>
      </w:r>
      <w:r w:rsidR="00AE1BF2" w:rsidRPr="00B74919">
        <w:rPr>
          <w:sz w:val="28"/>
          <w:szCs w:val="28"/>
        </w:rPr>
        <w:t xml:space="preserve">sistēmā, </w:t>
      </w:r>
      <w:r w:rsidR="00783492" w:rsidRPr="00B74919">
        <w:rPr>
          <w:sz w:val="28"/>
          <w:szCs w:val="28"/>
        </w:rPr>
        <w:t>ja netiek izmantota elektroniskās datu apmaiņas sistēma</w:t>
      </w:r>
      <w:r w:rsidR="00B724AE" w:rsidRPr="00B74919">
        <w:rPr>
          <w:sz w:val="28"/>
          <w:szCs w:val="28"/>
        </w:rPr>
        <w:t>;</w:t>
      </w:r>
    </w:p>
    <w:p w14:paraId="5A5E53BA" w14:textId="32F7288E" w:rsidR="0054604D" w:rsidRPr="005548F4" w:rsidRDefault="00EE1BE9" w:rsidP="001F3CFC">
      <w:pPr>
        <w:pStyle w:val="nais1"/>
        <w:spacing w:before="0" w:beforeAutospacing="0" w:after="120" w:afterAutospacing="0"/>
        <w:ind w:firstLine="720"/>
        <w:jc w:val="both"/>
        <w:rPr>
          <w:sz w:val="28"/>
          <w:szCs w:val="28"/>
        </w:rPr>
      </w:pPr>
      <w:r w:rsidRPr="00B74919">
        <w:rPr>
          <w:sz w:val="28"/>
          <w:szCs w:val="28"/>
        </w:rPr>
        <w:t>1</w:t>
      </w:r>
      <w:r w:rsidR="005548F4" w:rsidRPr="00B74919">
        <w:rPr>
          <w:sz w:val="28"/>
          <w:szCs w:val="28"/>
        </w:rPr>
        <w:t>4</w:t>
      </w:r>
      <w:r w:rsidR="00CA5A20" w:rsidRPr="00B74919">
        <w:rPr>
          <w:sz w:val="28"/>
          <w:szCs w:val="28"/>
        </w:rPr>
        <w:t>) veikt citus šajā likumā noteiktos pienākumus</w:t>
      </w:r>
      <w:r w:rsidR="0054604D" w:rsidRPr="00B74919">
        <w:rPr>
          <w:sz w:val="28"/>
          <w:szCs w:val="28"/>
        </w:rPr>
        <w:t>.</w:t>
      </w:r>
    </w:p>
    <w:p w14:paraId="413C079F" w14:textId="0A9A9010" w:rsidR="00492313" w:rsidRPr="00C574C3" w:rsidRDefault="0054604D" w:rsidP="00F16BE1">
      <w:pPr>
        <w:pStyle w:val="nais1"/>
        <w:spacing w:before="0" w:beforeAutospacing="0" w:after="120" w:afterAutospacing="0"/>
        <w:ind w:firstLine="720"/>
        <w:jc w:val="both"/>
        <w:rPr>
          <w:sz w:val="28"/>
          <w:szCs w:val="28"/>
        </w:rPr>
      </w:pPr>
      <w:r w:rsidRPr="00C574C3">
        <w:rPr>
          <w:sz w:val="28"/>
          <w:szCs w:val="28"/>
        </w:rPr>
        <w:t>(</w:t>
      </w:r>
      <w:r w:rsidR="00F80EEB" w:rsidRPr="00C574C3">
        <w:rPr>
          <w:sz w:val="28"/>
          <w:szCs w:val="28"/>
        </w:rPr>
        <w:t>4</w:t>
      </w:r>
      <w:r w:rsidRPr="00C574C3">
        <w:rPr>
          <w:sz w:val="28"/>
          <w:szCs w:val="28"/>
        </w:rPr>
        <w:t xml:space="preserve">) </w:t>
      </w:r>
      <w:r w:rsidR="00A02701">
        <w:rPr>
          <w:sz w:val="28"/>
          <w:szCs w:val="28"/>
        </w:rPr>
        <w:t>Sadarbības iestādei</w:t>
      </w:r>
      <w:r w:rsidR="00A02701" w:rsidRPr="00C574C3">
        <w:rPr>
          <w:sz w:val="28"/>
          <w:szCs w:val="28"/>
        </w:rPr>
        <w:t xml:space="preserve"> </w:t>
      </w:r>
      <w:r w:rsidRPr="00C574C3">
        <w:rPr>
          <w:sz w:val="28"/>
          <w:szCs w:val="28"/>
        </w:rPr>
        <w:t xml:space="preserve">ir </w:t>
      </w:r>
      <w:r w:rsidR="00492313" w:rsidRPr="00C574C3">
        <w:rPr>
          <w:sz w:val="28"/>
          <w:szCs w:val="28"/>
        </w:rPr>
        <w:t xml:space="preserve">šādas </w:t>
      </w:r>
      <w:r w:rsidRPr="00C574C3">
        <w:rPr>
          <w:sz w:val="28"/>
          <w:szCs w:val="28"/>
        </w:rPr>
        <w:t>tiesības</w:t>
      </w:r>
      <w:r w:rsidR="006A3989" w:rsidRPr="00C574C3">
        <w:rPr>
          <w:sz w:val="28"/>
          <w:szCs w:val="28"/>
        </w:rPr>
        <w:t>:</w:t>
      </w:r>
    </w:p>
    <w:p w14:paraId="313244D7" w14:textId="61B71A12" w:rsidR="00492313" w:rsidRPr="00395844" w:rsidRDefault="00492313" w:rsidP="00F16BE1">
      <w:pPr>
        <w:pStyle w:val="nais1"/>
        <w:spacing w:before="0" w:beforeAutospacing="0" w:after="120" w:afterAutospacing="0"/>
        <w:ind w:firstLine="720"/>
        <w:jc w:val="both"/>
        <w:rPr>
          <w:sz w:val="28"/>
          <w:szCs w:val="28"/>
        </w:rPr>
      </w:pPr>
      <w:r w:rsidRPr="00C574C3">
        <w:rPr>
          <w:sz w:val="28"/>
          <w:szCs w:val="28"/>
        </w:rPr>
        <w:t>1)</w:t>
      </w:r>
      <w:r w:rsidR="00F16BE1" w:rsidRPr="00C574C3">
        <w:rPr>
          <w:sz w:val="28"/>
          <w:szCs w:val="28"/>
        </w:rPr>
        <w:t xml:space="preserve"> </w:t>
      </w:r>
      <w:r w:rsidR="0054604D" w:rsidRPr="00C574C3">
        <w:rPr>
          <w:sz w:val="28"/>
          <w:szCs w:val="28"/>
        </w:rPr>
        <w:t>pieprasīt</w:t>
      </w:r>
      <w:r w:rsidR="00921428" w:rsidRPr="00C574C3">
        <w:rPr>
          <w:sz w:val="28"/>
          <w:szCs w:val="28"/>
        </w:rPr>
        <w:t xml:space="preserve"> un saņemt</w:t>
      </w:r>
      <w:r w:rsidR="0054604D" w:rsidRPr="00C574C3">
        <w:rPr>
          <w:sz w:val="28"/>
          <w:szCs w:val="28"/>
        </w:rPr>
        <w:t xml:space="preserve"> no </w:t>
      </w:r>
      <w:r w:rsidR="00B74919">
        <w:rPr>
          <w:sz w:val="28"/>
          <w:szCs w:val="28"/>
        </w:rPr>
        <w:t>F</w:t>
      </w:r>
      <w:r w:rsidR="00C574C3" w:rsidRPr="00C574C3">
        <w:rPr>
          <w:sz w:val="28"/>
          <w:szCs w:val="28"/>
        </w:rPr>
        <w:t xml:space="preserve">onda </w:t>
      </w:r>
      <w:r w:rsidR="0054604D" w:rsidRPr="00C574C3">
        <w:rPr>
          <w:sz w:val="28"/>
          <w:szCs w:val="28"/>
        </w:rPr>
        <w:t>vadībā iesaistītajām institūcijām</w:t>
      </w:r>
      <w:r w:rsidR="00387FFD" w:rsidRPr="00C574C3">
        <w:rPr>
          <w:sz w:val="28"/>
          <w:szCs w:val="28"/>
        </w:rPr>
        <w:t xml:space="preserve">, </w:t>
      </w:r>
      <w:r w:rsidR="004630C6" w:rsidRPr="00395844">
        <w:rPr>
          <w:sz w:val="28"/>
          <w:szCs w:val="28"/>
        </w:rPr>
        <w:t xml:space="preserve">partnerorganizācijas </w:t>
      </w:r>
      <w:r w:rsidR="00EA1146" w:rsidRPr="00395844">
        <w:rPr>
          <w:sz w:val="28"/>
          <w:szCs w:val="28"/>
        </w:rPr>
        <w:t>pretendenta</w:t>
      </w:r>
      <w:r w:rsidR="00024FFB" w:rsidRPr="00395844">
        <w:rPr>
          <w:sz w:val="28"/>
          <w:szCs w:val="28"/>
        </w:rPr>
        <w:t xml:space="preserve"> (turpmāk</w:t>
      </w:r>
      <w:r w:rsidR="00233762" w:rsidRPr="00395844">
        <w:rPr>
          <w:sz w:val="28"/>
          <w:szCs w:val="28"/>
        </w:rPr>
        <w:t xml:space="preserve"> –</w:t>
      </w:r>
      <w:r w:rsidR="00024FFB" w:rsidRPr="00395844">
        <w:rPr>
          <w:sz w:val="28"/>
          <w:szCs w:val="28"/>
        </w:rPr>
        <w:t xml:space="preserve"> pretendents)</w:t>
      </w:r>
      <w:r w:rsidR="004630C6" w:rsidRPr="00395844">
        <w:rPr>
          <w:sz w:val="28"/>
          <w:szCs w:val="28"/>
        </w:rPr>
        <w:t xml:space="preserve">, </w:t>
      </w:r>
      <w:r w:rsidR="00B74919" w:rsidRPr="00395844">
        <w:rPr>
          <w:sz w:val="28"/>
          <w:szCs w:val="28"/>
        </w:rPr>
        <w:t xml:space="preserve">partnerorganizācijas </w:t>
      </w:r>
      <w:r w:rsidR="00D33962">
        <w:rPr>
          <w:sz w:val="28"/>
          <w:szCs w:val="28"/>
        </w:rPr>
        <w:t>un</w:t>
      </w:r>
      <w:r w:rsidR="00B74919" w:rsidRPr="00395844">
        <w:rPr>
          <w:sz w:val="28"/>
          <w:szCs w:val="28"/>
        </w:rPr>
        <w:t xml:space="preserve"> finansējuma saņēmēja</w:t>
      </w:r>
      <w:r w:rsidR="0054604D" w:rsidRPr="00395844">
        <w:rPr>
          <w:sz w:val="28"/>
          <w:szCs w:val="28"/>
        </w:rPr>
        <w:t xml:space="preserve"> informāciju, kas nepieciešama</w:t>
      </w:r>
      <w:r w:rsidR="00606315" w:rsidRPr="00395844">
        <w:rPr>
          <w:sz w:val="28"/>
          <w:szCs w:val="28"/>
        </w:rPr>
        <w:t>, lai noslēgtu</w:t>
      </w:r>
      <w:r w:rsidR="0054604D" w:rsidRPr="00395844">
        <w:rPr>
          <w:sz w:val="28"/>
          <w:szCs w:val="28"/>
        </w:rPr>
        <w:t xml:space="preserve"> </w:t>
      </w:r>
      <w:r w:rsidR="00775B3B" w:rsidRPr="00395844">
        <w:rPr>
          <w:sz w:val="28"/>
          <w:szCs w:val="28"/>
        </w:rPr>
        <w:t>līgum</w:t>
      </w:r>
      <w:r w:rsidR="00606315" w:rsidRPr="00395844">
        <w:rPr>
          <w:sz w:val="28"/>
          <w:szCs w:val="28"/>
        </w:rPr>
        <w:t>u</w:t>
      </w:r>
      <w:r w:rsidR="00775B3B" w:rsidRPr="00395844">
        <w:rPr>
          <w:sz w:val="28"/>
          <w:szCs w:val="28"/>
        </w:rPr>
        <w:t xml:space="preserve"> vai vienošan</w:t>
      </w:r>
      <w:r w:rsidR="00606315" w:rsidRPr="00395844">
        <w:rPr>
          <w:sz w:val="28"/>
          <w:szCs w:val="28"/>
        </w:rPr>
        <w:t>o</w:t>
      </w:r>
      <w:r w:rsidR="00775B3B" w:rsidRPr="00395844">
        <w:rPr>
          <w:sz w:val="28"/>
          <w:szCs w:val="28"/>
        </w:rPr>
        <w:t xml:space="preserve">s par </w:t>
      </w:r>
      <w:r w:rsidR="004630C6" w:rsidRPr="00395844">
        <w:rPr>
          <w:sz w:val="28"/>
          <w:szCs w:val="28"/>
        </w:rPr>
        <w:t xml:space="preserve">pārtikas un </w:t>
      </w:r>
      <w:r w:rsidR="00D33962">
        <w:rPr>
          <w:sz w:val="28"/>
          <w:szCs w:val="28"/>
        </w:rPr>
        <w:t xml:space="preserve">pamata </w:t>
      </w:r>
      <w:r w:rsidR="004630C6" w:rsidRPr="00395844">
        <w:rPr>
          <w:sz w:val="28"/>
          <w:szCs w:val="28"/>
        </w:rPr>
        <w:t xml:space="preserve">materiālās palīdzības preču </w:t>
      </w:r>
      <w:r w:rsidR="00D33962">
        <w:rPr>
          <w:sz w:val="28"/>
          <w:szCs w:val="28"/>
        </w:rPr>
        <w:t>p</w:t>
      </w:r>
      <w:r w:rsidR="007524D4" w:rsidRPr="00395844">
        <w:rPr>
          <w:sz w:val="28"/>
          <w:szCs w:val="28"/>
        </w:rPr>
        <w:t xml:space="preserve">iegādi, </w:t>
      </w:r>
      <w:r w:rsidR="004630C6" w:rsidRPr="00395844">
        <w:rPr>
          <w:sz w:val="28"/>
          <w:szCs w:val="28"/>
        </w:rPr>
        <w:t>iz</w:t>
      </w:r>
      <w:r w:rsidR="00D33962">
        <w:rPr>
          <w:sz w:val="28"/>
          <w:szCs w:val="28"/>
        </w:rPr>
        <w:t>dalīšanu</w:t>
      </w:r>
      <w:r w:rsidR="004630C6" w:rsidRPr="00395844">
        <w:rPr>
          <w:sz w:val="28"/>
          <w:szCs w:val="28"/>
        </w:rPr>
        <w:t xml:space="preserve"> un papildpasākumu </w:t>
      </w:r>
      <w:r w:rsidR="00D33962">
        <w:rPr>
          <w:sz w:val="28"/>
          <w:szCs w:val="28"/>
        </w:rPr>
        <w:t>īstenošanu</w:t>
      </w:r>
      <w:r w:rsidR="00BF434E" w:rsidRPr="00395844">
        <w:rPr>
          <w:sz w:val="28"/>
          <w:szCs w:val="28"/>
        </w:rPr>
        <w:t>,</w:t>
      </w:r>
      <w:r w:rsidR="000C58F6" w:rsidRPr="00395844">
        <w:rPr>
          <w:sz w:val="28"/>
          <w:szCs w:val="28"/>
        </w:rPr>
        <w:t xml:space="preserve"> </w:t>
      </w:r>
      <w:r w:rsidR="00606315" w:rsidRPr="00395844">
        <w:rPr>
          <w:sz w:val="28"/>
          <w:szCs w:val="28"/>
        </w:rPr>
        <w:t>kā arī nodrošinātu</w:t>
      </w:r>
      <w:r w:rsidR="00BF434E" w:rsidRPr="00395844">
        <w:rPr>
          <w:sz w:val="28"/>
          <w:szCs w:val="28"/>
        </w:rPr>
        <w:t xml:space="preserve"> </w:t>
      </w:r>
      <w:r w:rsidR="004630C6" w:rsidRPr="00395844">
        <w:rPr>
          <w:sz w:val="28"/>
          <w:szCs w:val="28"/>
        </w:rPr>
        <w:t xml:space="preserve">īstenošanas </w:t>
      </w:r>
      <w:r w:rsidR="0054604D" w:rsidRPr="00395844">
        <w:rPr>
          <w:sz w:val="28"/>
          <w:szCs w:val="28"/>
        </w:rPr>
        <w:t>uzraudzīb</w:t>
      </w:r>
      <w:r w:rsidR="00606315" w:rsidRPr="00395844">
        <w:rPr>
          <w:sz w:val="28"/>
          <w:szCs w:val="28"/>
        </w:rPr>
        <w:t>u</w:t>
      </w:r>
      <w:r w:rsidR="0054604D" w:rsidRPr="00395844">
        <w:rPr>
          <w:sz w:val="28"/>
          <w:szCs w:val="28"/>
        </w:rPr>
        <w:t xml:space="preserve"> un kontrol</w:t>
      </w:r>
      <w:r w:rsidR="00606315" w:rsidRPr="00395844">
        <w:rPr>
          <w:sz w:val="28"/>
          <w:szCs w:val="28"/>
        </w:rPr>
        <w:t>i</w:t>
      </w:r>
      <w:r w:rsidRPr="00395844">
        <w:rPr>
          <w:sz w:val="28"/>
          <w:szCs w:val="28"/>
        </w:rPr>
        <w:t>;</w:t>
      </w:r>
    </w:p>
    <w:p w14:paraId="3838EF95" w14:textId="6206BCA6" w:rsidR="00492313" w:rsidRPr="005548F4" w:rsidRDefault="00492313" w:rsidP="00F16BE1">
      <w:pPr>
        <w:pStyle w:val="nais1"/>
        <w:spacing w:before="0" w:beforeAutospacing="0" w:after="120" w:afterAutospacing="0"/>
        <w:ind w:firstLine="720"/>
        <w:jc w:val="both"/>
        <w:rPr>
          <w:sz w:val="28"/>
          <w:szCs w:val="28"/>
        </w:rPr>
      </w:pPr>
      <w:r w:rsidRPr="00395844">
        <w:rPr>
          <w:sz w:val="28"/>
          <w:szCs w:val="28"/>
        </w:rPr>
        <w:t xml:space="preserve">2) </w:t>
      </w:r>
      <w:r w:rsidR="00115344" w:rsidRPr="00395844">
        <w:rPr>
          <w:sz w:val="28"/>
          <w:szCs w:val="28"/>
        </w:rPr>
        <w:t xml:space="preserve">atbilstoši </w:t>
      </w:r>
      <w:r w:rsidR="005548F4" w:rsidRPr="00395844">
        <w:rPr>
          <w:sz w:val="28"/>
          <w:szCs w:val="28"/>
        </w:rPr>
        <w:t>regulas Nr.223/2014 42.</w:t>
      </w:r>
      <w:r w:rsidR="00115344" w:rsidRPr="00395844">
        <w:rPr>
          <w:sz w:val="28"/>
          <w:szCs w:val="28"/>
        </w:rPr>
        <w:t xml:space="preserve">panta </w:t>
      </w:r>
      <w:r w:rsidR="00187A5D" w:rsidRPr="00395844">
        <w:rPr>
          <w:sz w:val="28"/>
          <w:szCs w:val="28"/>
        </w:rPr>
        <w:t>3</w:t>
      </w:r>
      <w:r w:rsidR="00115344" w:rsidRPr="00395844">
        <w:rPr>
          <w:sz w:val="28"/>
          <w:szCs w:val="28"/>
        </w:rPr>
        <w:t xml:space="preserve">.punktā noteiktajam </w:t>
      </w:r>
      <w:r w:rsidRPr="00395844">
        <w:rPr>
          <w:sz w:val="28"/>
          <w:szCs w:val="28"/>
        </w:rPr>
        <w:t xml:space="preserve">uz laiku apturēt maksājumu veikšanu </w:t>
      </w:r>
      <w:r w:rsidR="004630C6" w:rsidRPr="00395844">
        <w:rPr>
          <w:sz w:val="28"/>
          <w:szCs w:val="28"/>
        </w:rPr>
        <w:t>partnerorganizācijai vai finansējuma saņēmējam</w:t>
      </w:r>
      <w:r w:rsidR="00EE1BE9" w:rsidRPr="00395844">
        <w:rPr>
          <w:sz w:val="28"/>
          <w:szCs w:val="28"/>
        </w:rPr>
        <w:t>.</w:t>
      </w:r>
    </w:p>
    <w:p w14:paraId="0D5D460F" w14:textId="338AC1A5" w:rsidR="002D28F8" w:rsidRPr="00C574C3" w:rsidRDefault="0054604D" w:rsidP="00A00EA5">
      <w:pPr>
        <w:pStyle w:val="naispant"/>
        <w:spacing w:before="0" w:beforeAutospacing="0" w:after="0" w:afterAutospacing="0"/>
        <w:jc w:val="both"/>
        <w:rPr>
          <w:sz w:val="28"/>
          <w:szCs w:val="28"/>
        </w:rPr>
      </w:pPr>
      <w:r w:rsidRPr="005548F4">
        <w:rPr>
          <w:bCs/>
          <w:sz w:val="28"/>
          <w:szCs w:val="28"/>
        </w:rPr>
        <w:lastRenderedPageBreak/>
        <w:tab/>
      </w:r>
      <w:r w:rsidR="00C766F7" w:rsidRPr="00A43183">
        <w:rPr>
          <w:sz w:val="28"/>
          <w:szCs w:val="28"/>
        </w:rPr>
        <w:t>(5</w:t>
      </w:r>
      <w:r w:rsidR="002D28F8" w:rsidRPr="00A43183">
        <w:rPr>
          <w:sz w:val="28"/>
          <w:szCs w:val="28"/>
        </w:rPr>
        <w:t xml:space="preserve">) </w:t>
      </w:r>
      <w:r w:rsidR="00C574C3" w:rsidRPr="00A43183">
        <w:rPr>
          <w:sz w:val="28"/>
          <w:szCs w:val="28"/>
        </w:rPr>
        <w:t>Sabiedrības integrācijas fonds nodrošina</w:t>
      </w:r>
      <w:r w:rsidR="002D28F8" w:rsidRPr="00A43183">
        <w:rPr>
          <w:sz w:val="28"/>
          <w:szCs w:val="28"/>
        </w:rPr>
        <w:t>, lai funkcijas, kuras t</w:t>
      </w:r>
      <w:r w:rsidR="000E7C71">
        <w:rPr>
          <w:sz w:val="28"/>
          <w:szCs w:val="28"/>
        </w:rPr>
        <w:t>as</w:t>
      </w:r>
      <w:r w:rsidR="002D28F8" w:rsidRPr="00A43183">
        <w:rPr>
          <w:sz w:val="28"/>
          <w:szCs w:val="28"/>
        </w:rPr>
        <w:t xml:space="preserve"> saskaņā ar šo likumu pilda kā </w:t>
      </w:r>
      <w:r w:rsidR="000E7C71">
        <w:rPr>
          <w:sz w:val="28"/>
          <w:szCs w:val="28"/>
        </w:rPr>
        <w:t>sadarbības iestāde</w:t>
      </w:r>
      <w:r w:rsidR="002D28F8" w:rsidRPr="00A43183">
        <w:rPr>
          <w:sz w:val="28"/>
          <w:szCs w:val="28"/>
        </w:rPr>
        <w:t xml:space="preserve">, tiktu nodalītas no citām </w:t>
      </w:r>
      <w:r w:rsidR="00B20B73">
        <w:rPr>
          <w:sz w:val="28"/>
          <w:szCs w:val="28"/>
        </w:rPr>
        <w:t>šajā likumā minētām</w:t>
      </w:r>
      <w:r w:rsidR="002D28F8" w:rsidRPr="00A43183">
        <w:rPr>
          <w:sz w:val="28"/>
          <w:szCs w:val="28"/>
        </w:rPr>
        <w:t xml:space="preserve"> funkcijām, tai skaitā funkcijām, k</w:t>
      </w:r>
      <w:r w:rsidR="00B20B73">
        <w:rPr>
          <w:sz w:val="28"/>
          <w:szCs w:val="28"/>
        </w:rPr>
        <w:t>uras t</w:t>
      </w:r>
      <w:r w:rsidR="00233762">
        <w:rPr>
          <w:sz w:val="28"/>
          <w:szCs w:val="28"/>
        </w:rPr>
        <w:t>as</w:t>
      </w:r>
      <w:r w:rsidR="00B20B73">
        <w:rPr>
          <w:sz w:val="28"/>
          <w:szCs w:val="28"/>
        </w:rPr>
        <w:t xml:space="preserve"> </w:t>
      </w:r>
      <w:r w:rsidR="00870A94">
        <w:rPr>
          <w:sz w:val="28"/>
          <w:szCs w:val="28"/>
        </w:rPr>
        <w:t>pilda</w:t>
      </w:r>
      <w:r w:rsidR="00B74919">
        <w:rPr>
          <w:sz w:val="28"/>
          <w:szCs w:val="28"/>
        </w:rPr>
        <w:t xml:space="preserve"> </w:t>
      </w:r>
      <w:r w:rsidR="002D28F8" w:rsidRPr="00A43183">
        <w:rPr>
          <w:sz w:val="28"/>
          <w:szCs w:val="28"/>
        </w:rPr>
        <w:t xml:space="preserve">kā </w:t>
      </w:r>
      <w:r w:rsidR="00B74919">
        <w:rPr>
          <w:sz w:val="28"/>
          <w:szCs w:val="28"/>
        </w:rPr>
        <w:t>finansējuma</w:t>
      </w:r>
      <w:r w:rsidR="002D28F8" w:rsidRPr="00A43183">
        <w:rPr>
          <w:sz w:val="28"/>
          <w:szCs w:val="28"/>
        </w:rPr>
        <w:t xml:space="preserve"> </w:t>
      </w:r>
      <w:r w:rsidR="00B910B9" w:rsidRPr="00A43183">
        <w:rPr>
          <w:sz w:val="28"/>
          <w:szCs w:val="28"/>
        </w:rPr>
        <w:t>saņēmējs</w:t>
      </w:r>
      <w:r w:rsidR="002D28F8" w:rsidRPr="00A43183">
        <w:rPr>
          <w:sz w:val="28"/>
          <w:szCs w:val="28"/>
        </w:rPr>
        <w:t>.</w:t>
      </w:r>
      <w:r w:rsidR="004630C6">
        <w:rPr>
          <w:sz w:val="28"/>
          <w:szCs w:val="28"/>
        </w:rPr>
        <w:t xml:space="preserve"> </w:t>
      </w:r>
    </w:p>
    <w:p w14:paraId="4E557228" w14:textId="77777777" w:rsidR="00233A77" w:rsidRPr="00C574C3" w:rsidRDefault="0054604D" w:rsidP="009A0FBA">
      <w:pPr>
        <w:pStyle w:val="naispant"/>
        <w:spacing w:before="0" w:beforeAutospacing="0" w:after="0" w:afterAutospacing="0"/>
        <w:jc w:val="both"/>
        <w:rPr>
          <w:bCs/>
          <w:sz w:val="28"/>
          <w:szCs w:val="28"/>
        </w:rPr>
      </w:pPr>
      <w:r w:rsidRPr="00C574C3">
        <w:rPr>
          <w:sz w:val="28"/>
          <w:szCs w:val="28"/>
        </w:rPr>
        <w:tab/>
      </w:r>
      <w:bookmarkStart w:id="9" w:name="bkm27"/>
      <w:bookmarkEnd w:id="8"/>
    </w:p>
    <w:p w14:paraId="2F8AD8E6" w14:textId="236DD05E" w:rsidR="00AC025A" w:rsidRPr="006706B2" w:rsidRDefault="00870A94" w:rsidP="00C334B2">
      <w:pPr>
        <w:pStyle w:val="naispant"/>
        <w:spacing w:before="0" w:beforeAutospacing="0" w:after="120" w:afterAutospacing="0"/>
        <w:rPr>
          <w:sz w:val="28"/>
          <w:szCs w:val="28"/>
        </w:rPr>
      </w:pPr>
      <w:r>
        <w:rPr>
          <w:b/>
          <w:bCs/>
          <w:sz w:val="28"/>
          <w:szCs w:val="28"/>
        </w:rPr>
        <w:t>7</w:t>
      </w:r>
      <w:r w:rsidR="00AC025A" w:rsidRPr="006706B2">
        <w:rPr>
          <w:b/>
          <w:bCs/>
          <w:sz w:val="28"/>
          <w:szCs w:val="28"/>
        </w:rPr>
        <w:t>.pants. Revīzijas iestāde</w:t>
      </w:r>
      <w:r w:rsidR="000A3A0B" w:rsidRPr="006706B2">
        <w:rPr>
          <w:b/>
          <w:bCs/>
          <w:sz w:val="28"/>
          <w:szCs w:val="28"/>
        </w:rPr>
        <w:t>, tās pienākumi</w:t>
      </w:r>
      <w:r w:rsidR="00AC025A" w:rsidRPr="006706B2">
        <w:rPr>
          <w:b/>
          <w:bCs/>
          <w:sz w:val="28"/>
          <w:szCs w:val="28"/>
        </w:rPr>
        <w:t xml:space="preserve"> un tiesības</w:t>
      </w:r>
    </w:p>
    <w:p w14:paraId="6C37A88F" w14:textId="3BC04AB8" w:rsidR="009D3C99" w:rsidRPr="006706B2" w:rsidRDefault="009D3C99" w:rsidP="00CF0CCF">
      <w:pPr>
        <w:pStyle w:val="naisf"/>
        <w:spacing w:before="0" w:beforeAutospacing="0" w:after="120" w:afterAutospacing="0"/>
        <w:ind w:firstLine="709"/>
        <w:jc w:val="both"/>
        <w:rPr>
          <w:sz w:val="28"/>
          <w:szCs w:val="28"/>
        </w:rPr>
      </w:pPr>
      <w:r w:rsidRPr="006706B2">
        <w:rPr>
          <w:sz w:val="28"/>
          <w:szCs w:val="28"/>
        </w:rPr>
        <w:t>(1) Revīzijas iestādes funkcijas pilda Finanšu ministrija.</w:t>
      </w:r>
    </w:p>
    <w:p w14:paraId="7CAFB2E9" w14:textId="5AFF4B16" w:rsidR="00CF0CCF" w:rsidRPr="006706B2" w:rsidRDefault="00CF0CCF" w:rsidP="00CF0CCF">
      <w:pPr>
        <w:pStyle w:val="naisf"/>
        <w:spacing w:before="0" w:beforeAutospacing="0" w:after="120" w:afterAutospacing="0"/>
        <w:ind w:firstLine="709"/>
        <w:jc w:val="both"/>
        <w:rPr>
          <w:sz w:val="28"/>
          <w:szCs w:val="28"/>
        </w:rPr>
      </w:pPr>
      <w:r w:rsidRPr="006706B2">
        <w:rPr>
          <w:sz w:val="28"/>
          <w:szCs w:val="28"/>
        </w:rPr>
        <w:t>(</w:t>
      </w:r>
      <w:r w:rsidR="009D3C99" w:rsidRPr="006706B2">
        <w:rPr>
          <w:sz w:val="28"/>
          <w:szCs w:val="28"/>
        </w:rPr>
        <w:t>2</w:t>
      </w:r>
      <w:r w:rsidRPr="006706B2">
        <w:rPr>
          <w:sz w:val="28"/>
          <w:szCs w:val="28"/>
        </w:rPr>
        <w:t>) Revīzijas iestādei ir šādi pienākumi:</w:t>
      </w:r>
    </w:p>
    <w:p w14:paraId="7B6FA028" w14:textId="0948BEF6" w:rsidR="00CF0CCF" w:rsidRPr="00865EDB" w:rsidRDefault="00CF0CCF" w:rsidP="00CF0CCF">
      <w:pPr>
        <w:pStyle w:val="naisf"/>
        <w:spacing w:before="0" w:beforeAutospacing="0" w:after="120" w:afterAutospacing="0"/>
        <w:ind w:firstLine="709"/>
        <w:jc w:val="both"/>
        <w:rPr>
          <w:sz w:val="28"/>
          <w:szCs w:val="28"/>
        </w:rPr>
      </w:pPr>
      <w:r w:rsidRPr="00865EDB">
        <w:rPr>
          <w:sz w:val="28"/>
          <w:szCs w:val="28"/>
        </w:rPr>
        <w:t xml:space="preserve">1) veikt vadošās iestādes un sertifikācijas iestādes sākotnējo atbilstības novērtējumu atbilstoši </w:t>
      </w:r>
      <w:r w:rsidR="00865EDB" w:rsidRPr="00865EDB">
        <w:rPr>
          <w:sz w:val="28"/>
          <w:szCs w:val="28"/>
        </w:rPr>
        <w:t xml:space="preserve">regulas Nr.223/2014 </w:t>
      </w:r>
      <w:r w:rsidR="00865EDB">
        <w:rPr>
          <w:sz w:val="28"/>
          <w:szCs w:val="28"/>
        </w:rPr>
        <w:t>I</w:t>
      </w:r>
      <w:r w:rsidR="00865EDB" w:rsidRPr="00865EDB">
        <w:rPr>
          <w:sz w:val="28"/>
          <w:szCs w:val="28"/>
        </w:rPr>
        <w:t>V</w:t>
      </w:r>
      <w:r w:rsidR="00155703" w:rsidRPr="00865EDB">
        <w:rPr>
          <w:sz w:val="28"/>
          <w:szCs w:val="28"/>
        </w:rPr>
        <w:t xml:space="preserve"> </w:t>
      </w:r>
      <w:r w:rsidRPr="00865EDB">
        <w:rPr>
          <w:sz w:val="28"/>
          <w:szCs w:val="28"/>
        </w:rPr>
        <w:t>pielikumā noteiktajiem kritērijiem;</w:t>
      </w:r>
    </w:p>
    <w:p w14:paraId="04602721" w14:textId="78E7F57D" w:rsidR="00CF0CCF" w:rsidRPr="00865EDB" w:rsidRDefault="00CF0CCF" w:rsidP="00CF0CCF">
      <w:pPr>
        <w:pStyle w:val="naisf"/>
        <w:spacing w:before="0" w:beforeAutospacing="0" w:after="120" w:afterAutospacing="0"/>
        <w:ind w:firstLine="709"/>
        <w:jc w:val="both"/>
        <w:rPr>
          <w:sz w:val="28"/>
          <w:szCs w:val="28"/>
        </w:rPr>
      </w:pPr>
      <w:r w:rsidRPr="00865EDB">
        <w:rPr>
          <w:sz w:val="28"/>
          <w:szCs w:val="28"/>
        </w:rPr>
        <w:t xml:space="preserve">2) ja sākotnējā atbilstības novērtējuma rezultātā </w:t>
      </w:r>
      <w:r w:rsidR="00870A94">
        <w:rPr>
          <w:sz w:val="28"/>
          <w:szCs w:val="28"/>
        </w:rPr>
        <w:t>revīzijas iestāde</w:t>
      </w:r>
      <w:r w:rsidRPr="00865EDB">
        <w:rPr>
          <w:sz w:val="28"/>
          <w:szCs w:val="28"/>
        </w:rPr>
        <w:t xml:space="preserve"> secin</w:t>
      </w:r>
      <w:r w:rsidR="00870A94">
        <w:rPr>
          <w:sz w:val="28"/>
          <w:szCs w:val="28"/>
        </w:rPr>
        <w:t>a</w:t>
      </w:r>
      <w:r w:rsidRPr="00865EDB">
        <w:rPr>
          <w:sz w:val="28"/>
          <w:szCs w:val="28"/>
        </w:rPr>
        <w:t xml:space="preserve">, ka vadošā iestāde vai sertifikācijas iestāde neatbilst vai daļēji atbilst </w:t>
      </w:r>
      <w:r w:rsidR="00865EDB" w:rsidRPr="00865EDB">
        <w:rPr>
          <w:sz w:val="28"/>
          <w:szCs w:val="28"/>
        </w:rPr>
        <w:t xml:space="preserve">regulas Nr.223/2014 </w:t>
      </w:r>
      <w:r w:rsidR="00865EDB">
        <w:rPr>
          <w:sz w:val="28"/>
          <w:szCs w:val="28"/>
        </w:rPr>
        <w:t>I</w:t>
      </w:r>
      <w:r w:rsidR="00865EDB" w:rsidRPr="00865EDB">
        <w:rPr>
          <w:sz w:val="28"/>
          <w:szCs w:val="28"/>
        </w:rPr>
        <w:t xml:space="preserve">V </w:t>
      </w:r>
      <w:r w:rsidR="0092060F" w:rsidRPr="00865EDB">
        <w:rPr>
          <w:sz w:val="28"/>
          <w:szCs w:val="28"/>
        </w:rPr>
        <w:t xml:space="preserve">pielikumā </w:t>
      </w:r>
      <w:r w:rsidRPr="00865EDB">
        <w:rPr>
          <w:sz w:val="28"/>
          <w:szCs w:val="28"/>
        </w:rPr>
        <w:t>noteiktajiem kritērijiem, noteikt attiecīgajai institūcijai veicamās darbības un termiņu nepilnību novēršanai;</w:t>
      </w:r>
    </w:p>
    <w:p w14:paraId="77C9D58E" w14:textId="60AFA90E" w:rsidR="00CF0CCF" w:rsidRPr="00865EDB" w:rsidRDefault="00CF0CCF" w:rsidP="00CF0CCF">
      <w:pPr>
        <w:pStyle w:val="naisf"/>
        <w:spacing w:before="0" w:beforeAutospacing="0" w:after="120" w:afterAutospacing="0"/>
        <w:ind w:firstLine="709"/>
        <w:jc w:val="both"/>
        <w:rPr>
          <w:sz w:val="28"/>
          <w:szCs w:val="28"/>
        </w:rPr>
      </w:pPr>
      <w:r w:rsidRPr="00865EDB">
        <w:rPr>
          <w:sz w:val="28"/>
          <w:szCs w:val="28"/>
        </w:rPr>
        <w:t xml:space="preserve">3) iesniegt </w:t>
      </w:r>
      <w:r w:rsidR="00112873" w:rsidRPr="00A43183">
        <w:rPr>
          <w:sz w:val="28"/>
          <w:szCs w:val="28"/>
        </w:rPr>
        <w:t>labklājības ministram</w:t>
      </w:r>
      <w:r w:rsidRPr="00865EDB">
        <w:rPr>
          <w:sz w:val="28"/>
          <w:szCs w:val="28"/>
        </w:rPr>
        <w:t xml:space="preserve"> vadošās iestādes un sertifikācijas iestādes sākotnējo atbilstības novērtējuma ziņojumu un atzinumu;</w:t>
      </w:r>
    </w:p>
    <w:p w14:paraId="1512AE1C" w14:textId="5868EEB3" w:rsidR="00CF0CCF" w:rsidRPr="00865EDB" w:rsidRDefault="00CF0CCF" w:rsidP="00CF0CCF">
      <w:pPr>
        <w:pStyle w:val="naisf"/>
        <w:spacing w:before="0" w:beforeAutospacing="0" w:after="120" w:afterAutospacing="0"/>
        <w:ind w:firstLine="709"/>
        <w:jc w:val="both"/>
        <w:rPr>
          <w:sz w:val="28"/>
          <w:szCs w:val="28"/>
        </w:rPr>
      </w:pPr>
      <w:r w:rsidRPr="00865EDB">
        <w:rPr>
          <w:sz w:val="28"/>
          <w:szCs w:val="28"/>
        </w:rPr>
        <w:t xml:space="preserve">4) informēt </w:t>
      </w:r>
      <w:r w:rsidR="00112873" w:rsidRPr="00A43183">
        <w:rPr>
          <w:sz w:val="28"/>
          <w:szCs w:val="28"/>
        </w:rPr>
        <w:t>labklājības ministru</w:t>
      </w:r>
      <w:r w:rsidRPr="00865EDB">
        <w:rPr>
          <w:sz w:val="28"/>
          <w:szCs w:val="28"/>
        </w:rPr>
        <w:t xml:space="preserve">, ja vadošā iestāde vai sertifikācijas iestāde neveic šā panta </w:t>
      </w:r>
      <w:r w:rsidR="00D06A42" w:rsidRPr="00865EDB">
        <w:rPr>
          <w:sz w:val="28"/>
          <w:szCs w:val="28"/>
        </w:rPr>
        <w:t>otrās</w:t>
      </w:r>
      <w:r w:rsidRPr="00865EDB">
        <w:rPr>
          <w:sz w:val="28"/>
          <w:szCs w:val="28"/>
        </w:rPr>
        <w:t xml:space="preserve"> daļas 2.punktā minētās darbības nepilnību novēršanai;</w:t>
      </w:r>
    </w:p>
    <w:p w14:paraId="08AE3607" w14:textId="3E823038" w:rsidR="00CF0CCF" w:rsidRPr="00865EDB" w:rsidRDefault="00CF0CCF" w:rsidP="00CF0CCF">
      <w:pPr>
        <w:pStyle w:val="naisf"/>
        <w:spacing w:before="0" w:beforeAutospacing="0" w:after="120" w:afterAutospacing="0"/>
        <w:ind w:firstLine="709"/>
        <w:jc w:val="both"/>
        <w:rPr>
          <w:sz w:val="28"/>
          <w:szCs w:val="28"/>
        </w:rPr>
      </w:pPr>
      <w:r w:rsidRPr="00865EDB">
        <w:rPr>
          <w:sz w:val="28"/>
          <w:szCs w:val="28"/>
        </w:rPr>
        <w:t xml:space="preserve">5) ja </w:t>
      </w:r>
      <w:r w:rsidR="00F42EA4">
        <w:rPr>
          <w:sz w:val="28"/>
          <w:szCs w:val="28"/>
        </w:rPr>
        <w:t xml:space="preserve">veicot </w:t>
      </w:r>
      <w:r w:rsidRPr="00865EDB">
        <w:rPr>
          <w:sz w:val="28"/>
          <w:szCs w:val="28"/>
        </w:rPr>
        <w:t>kārtēj</w:t>
      </w:r>
      <w:r w:rsidR="00F42EA4">
        <w:rPr>
          <w:sz w:val="28"/>
          <w:szCs w:val="28"/>
        </w:rPr>
        <w:t>o</w:t>
      </w:r>
      <w:r w:rsidRPr="00865EDB">
        <w:rPr>
          <w:sz w:val="28"/>
          <w:szCs w:val="28"/>
        </w:rPr>
        <w:t xml:space="preserve"> audit</w:t>
      </w:r>
      <w:r w:rsidR="00F42EA4">
        <w:rPr>
          <w:sz w:val="28"/>
          <w:szCs w:val="28"/>
        </w:rPr>
        <w:t>u,</w:t>
      </w:r>
      <w:r w:rsidRPr="00865EDB">
        <w:rPr>
          <w:sz w:val="28"/>
          <w:szCs w:val="28"/>
        </w:rPr>
        <w:t xml:space="preserve"> tiek secināts, ka vadošā iestāde vai sertifikācijas iestāde neatbilst vai daļēji atbilst </w:t>
      </w:r>
      <w:r w:rsidR="00865EDB" w:rsidRPr="00865EDB">
        <w:rPr>
          <w:sz w:val="28"/>
          <w:szCs w:val="28"/>
        </w:rPr>
        <w:t>regulas Nr.223/2014</w:t>
      </w:r>
      <w:r w:rsidR="00187A5D">
        <w:rPr>
          <w:sz w:val="28"/>
          <w:szCs w:val="28"/>
        </w:rPr>
        <w:t xml:space="preserve"> </w:t>
      </w:r>
      <w:r w:rsidR="00865EDB" w:rsidRPr="00865EDB">
        <w:rPr>
          <w:sz w:val="28"/>
          <w:szCs w:val="28"/>
        </w:rPr>
        <w:t xml:space="preserve">IV </w:t>
      </w:r>
      <w:r w:rsidRPr="00865EDB">
        <w:rPr>
          <w:sz w:val="28"/>
          <w:szCs w:val="28"/>
        </w:rPr>
        <w:t>pielikumā noteiktajiem kritērijiem, noteikt attiecīgajai institūcijai veicamās darbības un termiņu nepilnību novēršanai;</w:t>
      </w:r>
    </w:p>
    <w:p w14:paraId="1E5B5375" w14:textId="0102F661" w:rsidR="00CF0CCF" w:rsidRPr="00865EDB" w:rsidRDefault="00CF0CCF" w:rsidP="00CF0CCF">
      <w:pPr>
        <w:pStyle w:val="naisf"/>
        <w:spacing w:before="0" w:beforeAutospacing="0" w:after="120" w:afterAutospacing="0"/>
        <w:ind w:firstLine="709"/>
        <w:jc w:val="both"/>
        <w:rPr>
          <w:sz w:val="28"/>
          <w:szCs w:val="28"/>
        </w:rPr>
      </w:pPr>
      <w:r w:rsidRPr="00865EDB">
        <w:rPr>
          <w:sz w:val="28"/>
          <w:szCs w:val="28"/>
        </w:rPr>
        <w:t xml:space="preserve">6) informēt </w:t>
      </w:r>
      <w:r w:rsidR="00112873" w:rsidRPr="00A43183">
        <w:rPr>
          <w:sz w:val="28"/>
          <w:szCs w:val="28"/>
        </w:rPr>
        <w:t>labklājības ministru</w:t>
      </w:r>
      <w:r w:rsidRPr="00865EDB">
        <w:rPr>
          <w:sz w:val="28"/>
          <w:szCs w:val="28"/>
        </w:rPr>
        <w:t xml:space="preserve">, ja tās rīcībā ir ziņas, ka </w:t>
      </w:r>
      <w:r w:rsidR="00307AB3">
        <w:rPr>
          <w:sz w:val="28"/>
          <w:szCs w:val="28"/>
        </w:rPr>
        <w:t>F</w:t>
      </w:r>
      <w:r w:rsidR="006706B2" w:rsidRPr="00865EDB">
        <w:rPr>
          <w:sz w:val="28"/>
          <w:szCs w:val="28"/>
        </w:rPr>
        <w:t xml:space="preserve">onda </w:t>
      </w:r>
      <w:r w:rsidRPr="00865EDB">
        <w:rPr>
          <w:sz w:val="28"/>
          <w:szCs w:val="28"/>
        </w:rPr>
        <w:t xml:space="preserve">ieviešana var tikt būtiski ietekmēta, vai šā panta </w:t>
      </w:r>
      <w:r w:rsidR="003E2932" w:rsidRPr="00865EDB">
        <w:rPr>
          <w:sz w:val="28"/>
          <w:szCs w:val="28"/>
        </w:rPr>
        <w:t>otrās</w:t>
      </w:r>
      <w:r w:rsidRPr="00865EDB">
        <w:rPr>
          <w:sz w:val="28"/>
          <w:szCs w:val="28"/>
        </w:rPr>
        <w:t xml:space="preserve"> daļas 5.punktā minētā kārtējā audita rezultāti liecina, ka vadošā iestāde vai sertifikācijas iestāde nenodrošina institūcijas atbilstību </w:t>
      </w:r>
      <w:r w:rsidR="00CC0717" w:rsidRPr="00865EDB">
        <w:rPr>
          <w:sz w:val="28"/>
          <w:szCs w:val="28"/>
        </w:rPr>
        <w:t>r</w:t>
      </w:r>
      <w:r w:rsidRPr="00865EDB">
        <w:rPr>
          <w:sz w:val="28"/>
          <w:szCs w:val="28"/>
        </w:rPr>
        <w:t xml:space="preserve">egulas </w:t>
      </w:r>
      <w:r w:rsidR="00CC0717" w:rsidRPr="00865EDB">
        <w:rPr>
          <w:sz w:val="28"/>
          <w:szCs w:val="28"/>
        </w:rPr>
        <w:t>Nr.</w:t>
      </w:r>
      <w:r w:rsidR="007A6003" w:rsidRPr="00865EDB">
        <w:rPr>
          <w:sz w:val="28"/>
          <w:szCs w:val="28"/>
        </w:rPr>
        <w:t>223/2014</w:t>
      </w:r>
      <w:r w:rsidR="00CC0717" w:rsidRPr="00865EDB">
        <w:rPr>
          <w:sz w:val="28"/>
          <w:szCs w:val="28"/>
        </w:rPr>
        <w:t xml:space="preserve"> </w:t>
      </w:r>
      <w:r w:rsidR="00865EDB" w:rsidRPr="00865EDB">
        <w:rPr>
          <w:sz w:val="28"/>
          <w:szCs w:val="28"/>
        </w:rPr>
        <w:t>IV</w:t>
      </w:r>
      <w:r w:rsidR="00CC0717" w:rsidRPr="00865EDB">
        <w:rPr>
          <w:sz w:val="28"/>
          <w:szCs w:val="28"/>
        </w:rPr>
        <w:t xml:space="preserve"> </w:t>
      </w:r>
      <w:r w:rsidRPr="00865EDB">
        <w:rPr>
          <w:sz w:val="28"/>
          <w:szCs w:val="28"/>
        </w:rPr>
        <w:t>pielikumā noteiktajiem kritērijiem;</w:t>
      </w:r>
    </w:p>
    <w:p w14:paraId="309D69B9" w14:textId="1E724CBE" w:rsidR="00CF0CCF" w:rsidRPr="00865EDB" w:rsidRDefault="00CF0CCF" w:rsidP="00CF0CCF">
      <w:pPr>
        <w:pStyle w:val="naisf"/>
        <w:spacing w:before="0" w:beforeAutospacing="0" w:after="120" w:afterAutospacing="0"/>
        <w:ind w:firstLine="709"/>
        <w:jc w:val="both"/>
        <w:rPr>
          <w:sz w:val="28"/>
          <w:szCs w:val="28"/>
        </w:rPr>
      </w:pPr>
      <w:r w:rsidRPr="00865EDB">
        <w:rPr>
          <w:sz w:val="28"/>
          <w:szCs w:val="28"/>
        </w:rPr>
        <w:t xml:space="preserve">7) informēt </w:t>
      </w:r>
      <w:r w:rsidR="00112873" w:rsidRPr="00A43183">
        <w:rPr>
          <w:sz w:val="28"/>
          <w:szCs w:val="28"/>
        </w:rPr>
        <w:t>labklājības ministru</w:t>
      </w:r>
      <w:r w:rsidRPr="00865EDB">
        <w:rPr>
          <w:sz w:val="28"/>
          <w:szCs w:val="28"/>
        </w:rPr>
        <w:t xml:space="preserve">, ja šā panta </w:t>
      </w:r>
      <w:r w:rsidR="003E2932" w:rsidRPr="00865EDB">
        <w:rPr>
          <w:sz w:val="28"/>
          <w:szCs w:val="28"/>
        </w:rPr>
        <w:t>otrās</w:t>
      </w:r>
      <w:r w:rsidRPr="00865EDB">
        <w:rPr>
          <w:sz w:val="28"/>
          <w:szCs w:val="28"/>
        </w:rPr>
        <w:t xml:space="preserve"> daļas 2. un 5.punktā minētas darbības ir īstenotas un visas nepilnības ir novērstas; </w:t>
      </w:r>
    </w:p>
    <w:p w14:paraId="21EDBD38" w14:textId="11177D0E" w:rsidR="00CF0CCF" w:rsidRPr="00865EDB" w:rsidRDefault="00CF0CCF" w:rsidP="00CF0CCF">
      <w:pPr>
        <w:pStyle w:val="naisf"/>
        <w:spacing w:before="0" w:beforeAutospacing="0" w:after="120" w:afterAutospacing="0"/>
        <w:ind w:firstLine="709"/>
        <w:jc w:val="both"/>
        <w:rPr>
          <w:sz w:val="28"/>
          <w:szCs w:val="28"/>
        </w:rPr>
      </w:pPr>
      <w:r w:rsidRPr="00865EDB">
        <w:rPr>
          <w:sz w:val="28"/>
          <w:szCs w:val="28"/>
        </w:rPr>
        <w:t xml:space="preserve">8) veikt regulas </w:t>
      </w:r>
      <w:r w:rsidR="00CC0717" w:rsidRPr="00865EDB">
        <w:rPr>
          <w:sz w:val="28"/>
          <w:szCs w:val="28"/>
        </w:rPr>
        <w:t>Nr.</w:t>
      </w:r>
      <w:r w:rsidR="001847CC" w:rsidRPr="00865EDB">
        <w:rPr>
          <w:sz w:val="28"/>
          <w:szCs w:val="28"/>
        </w:rPr>
        <w:t>223/2014</w:t>
      </w:r>
      <w:r w:rsidR="00CC0717" w:rsidRPr="00865EDB">
        <w:rPr>
          <w:sz w:val="28"/>
          <w:szCs w:val="28"/>
        </w:rPr>
        <w:t xml:space="preserve"> </w:t>
      </w:r>
      <w:r w:rsidR="00865EDB" w:rsidRPr="00865EDB">
        <w:rPr>
          <w:sz w:val="28"/>
          <w:szCs w:val="28"/>
        </w:rPr>
        <w:t>34</w:t>
      </w:r>
      <w:r w:rsidRPr="00865EDB">
        <w:rPr>
          <w:sz w:val="28"/>
          <w:szCs w:val="28"/>
        </w:rPr>
        <w:t>.pantā minētās funkcijas.</w:t>
      </w:r>
    </w:p>
    <w:p w14:paraId="3880CD1C" w14:textId="2F7A3C19" w:rsidR="00CF0CCF" w:rsidRPr="006706B2" w:rsidRDefault="00CF0CCF" w:rsidP="00CF0CCF">
      <w:pPr>
        <w:pStyle w:val="naisf"/>
        <w:spacing w:before="0" w:beforeAutospacing="0" w:after="120" w:afterAutospacing="0"/>
        <w:ind w:firstLine="709"/>
        <w:jc w:val="both"/>
        <w:rPr>
          <w:sz w:val="28"/>
          <w:szCs w:val="28"/>
        </w:rPr>
      </w:pPr>
      <w:r w:rsidRPr="006706B2">
        <w:rPr>
          <w:sz w:val="28"/>
          <w:szCs w:val="28"/>
        </w:rPr>
        <w:t>(</w:t>
      </w:r>
      <w:r w:rsidR="009D3C99" w:rsidRPr="006706B2">
        <w:rPr>
          <w:sz w:val="28"/>
          <w:szCs w:val="28"/>
        </w:rPr>
        <w:t>3</w:t>
      </w:r>
      <w:r w:rsidRPr="006706B2">
        <w:rPr>
          <w:sz w:val="28"/>
          <w:szCs w:val="28"/>
        </w:rPr>
        <w:t xml:space="preserve">) Revīzijas iestādei ir tiesības pieprasīt </w:t>
      </w:r>
      <w:r w:rsidR="009D3C99" w:rsidRPr="006706B2">
        <w:rPr>
          <w:sz w:val="28"/>
          <w:szCs w:val="28"/>
        </w:rPr>
        <w:t xml:space="preserve">un saņemt </w:t>
      </w:r>
      <w:r w:rsidRPr="006706B2">
        <w:rPr>
          <w:sz w:val="28"/>
          <w:szCs w:val="28"/>
        </w:rPr>
        <w:t xml:space="preserve">no </w:t>
      </w:r>
      <w:r w:rsidR="00307AB3">
        <w:rPr>
          <w:sz w:val="28"/>
          <w:szCs w:val="28"/>
        </w:rPr>
        <w:t>F</w:t>
      </w:r>
      <w:r w:rsidR="006706B2" w:rsidRPr="006706B2">
        <w:rPr>
          <w:sz w:val="28"/>
          <w:szCs w:val="28"/>
        </w:rPr>
        <w:t xml:space="preserve">onda </w:t>
      </w:r>
      <w:r w:rsidRPr="006706B2">
        <w:rPr>
          <w:sz w:val="28"/>
          <w:szCs w:val="28"/>
        </w:rPr>
        <w:t>va</w:t>
      </w:r>
      <w:r w:rsidR="00307AB3">
        <w:rPr>
          <w:sz w:val="28"/>
          <w:szCs w:val="28"/>
        </w:rPr>
        <w:t>dībā iesaistītajām institūcijām, partnerorganizācijām un finansējuma saņēmēja</w:t>
      </w:r>
      <w:r w:rsidRPr="006706B2">
        <w:rPr>
          <w:sz w:val="28"/>
          <w:szCs w:val="28"/>
        </w:rPr>
        <w:t xml:space="preserve"> informāciju, kas nepieciešama tās pienākumu izpildei.</w:t>
      </w:r>
    </w:p>
    <w:p w14:paraId="71E46D09" w14:textId="69C05DB1" w:rsidR="00F00989" w:rsidRPr="006706B2" w:rsidRDefault="009D3C99" w:rsidP="00CF0CCF">
      <w:pPr>
        <w:pStyle w:val="naisf"/>
        <w:spacing w:before="0" w:beforeAutospacing="0" w:after="120" w:afterAutospacing="0"/>
        <w:ind w:firstLine="709"/>
        <w:jc w:val="both"/>
        <w:rPr>
          <w:sz w:val="28"/>
          <w:szCs w:val="28"/>
        </w:rPr>
      </w:pPr>
      <w:r w:rsidRPr="006706B2">
        <w:rPr>
          <w:sz w:val="28"/>
          <w:szCs w:val="28"/>
        </w:rPr>
        <w:t>(4) Revīzijas iestādei ir tiesības pieprasīt un saņemt tiešu pieeju datiem valsts uzturētajās informācijas tehnoloģiju sistēmās tādā apjomā, kādā to paredz attiecīgo sistēmu regulējošie normatīvie akti un nepieciešams revīzijas iestādes pienākumu izpildei.</w:t>
      </w:r>
    </w:p>
    <w:p w14:paraId="5D10D1D3" w14:textId="5BF552EC" w:rsidR="00AC025A" w:rsidRPr="006706B2" w:rsidRDefault="00CF0CCF" w:rsidP="00CF0CCF">
      <w:pPr>
        <w:pStyle w:val="naisf"/>
        <w:spacing w:before="0" w:beforeAutospacing="0" w:after="0" w:afterAutospacing="0"/>
        <w:ind w:firstLine="720"/>
        <w:jc w:val="both"/>
        <w:rPr>
          <w:sz w:val="28"/>
          <w:szCs w:val="28"/>
        </w:rPr>
      </w:pPr>
      <w:r w:rsidRPr="00A43183">
        <w:rPr>
          <w:sz w:val="28"/>
          <w:szCs w:val="28"/>
        </w:rPr>
        <w:t>(</w:t>
      </w:r>
      <w:r w:rsidR="00420CDD" w:rsidRPr="00A43183">
        <w:rPr>
          <w:sz w:val="28"/>
          <w:szCs w:val="28"/>
        </w:rPr>
        <w:t>5</w:t>
      </w:r>
      <w:r w:rsidRPr="00A43183">
        <w:rPr>
          <w:sz w:val="28"/>
          <w:szCs w:val="28"/>
        </w:rPr>
        <w:t>) Finanšu ministrija nodrošina, lai funkcijas, kuras tā saskaņā ar šo likumu pilda kā revīzijas iestāde, tiktu nodalītas no citām tās funkcijām.</w:t>
      </w:r>
    </w:p>
    <w:p w14:paraId="015030AA" w14:textId="06BF6447" w:rsidR="00AC025A" w:rsidRPr="0027759A" w:rsidRDefault="00870A94" w:rsidP="00A432BC">
      <w:pPr>
        <w:pStyle w:val="naispant"/>
        <w:spacing w:before="0" w:beforeAutospacing="0" w:after="120" w:afterAutospacing="0"/>
        <w:rPr>
          <w:sz w:val="28"/>
          <w:szCs w:val="28"/>
        </w:rPr>
      </w:pPr>
      <w:bookmarkStart w:id="10" w:name="bkm26"/>
      <w:bookmarkEnd w:id="9"/>
      <w:r>
        <w:rPr>
          <w:b/>
          <w:bCs/>
          <w:sz w:val="28"/>
          <w:szCs w:val="28"/>
        </w:rPr>
        <w:lastRenderedPageBreak/>
        <w:t>8</w:t>
      </w:r>
      <w:r w:rsidR="00AC025A" w:rsidRPr="0027759A">
        <w:rPr>
          <w:b/>
          <w:bCs/>
          <w:sz w:val="28"/>
          <w:szCs w:val="28"/>
        </w:rPr>
        <w:t>.pants. Sertifikācijas iestāde</w:t>
      </w:r>
      <w:r w:rsidR="00481643" w:rsidRPr="0027759A">
        <w:rPr>
          <w:b/>
          <w:bCs/>
          <w:sz w:val="28"/>
          <w:szCs w:val="28"/>
        </w:rPr>
        <w:t>,</w:t>
      </w:r>
      <w:r w:rsidR="00AC025A" w:rsidRPr="0027759A">
        <w:rPr>
          <w:b/>
          <w:bCs/>
          <w:sz w:val="28"/>
          <w:szCs w:val="28"/>
        </w:rPr>
        <w:t xml:space="preserve"> tās</w:t>
      </w:r>
      <w:r w:rsidR="00481643" w:rsidRPr="0027759A">
        <w:rPr>
          <w:b/>
          <w:bCs/>
          <w:sz w:val="28"/>
          <w:szCs w:val="28"/>
        </w:rPr>
        <w:t xml:space="preserve"> pienākumi un</w:t>
      </w:r>
      <w:r w:rsidR="00AC025A" w:rsidRPr="0027759A">
        <w:rPr>
          <w:b/>
          <w:bCs/>
          <w:sz w:val="28"/>
          <w:szCs w:val="28"/>
        </w:rPr>
        <w:t xml:space="preserve"> tiesības</w:t>
      </w:r>
    </w:p>
    <w:p w14:paraId="1534519B" w14:textId="45B75F11" w:rsidR="00A45E5E" w:rsidRPr="0027759A" w:rsidRDefault="00A45E5E" w:rsidP="00A432BC">
      <w:pPr>
        <w:pStyle w:val="naisf"/>
        <w:spacing w:before="0" w:beforeAutospacing="0" w:after="120" w:afterAutospacing="0"/>
        <w:ind w:firstLine="720"/>
        <w:jc w:val="both"/>
        <w:rPr>
          <w:sz w:val="28"/>
          <w:szCs w:val="28"/>
        </w:rPr>
      </w:pPr>
      <w:r w:rsidRPr="0027759A">
        <w:rPr>
          <w:sz w:val="28"/>
          <w:szCs w:val="28"/>
        </w:rPr>
        <w:t xml:space="preserve">(1) Sertifikācijas iestādes funkcijas pilda </w:t>
      </w:r>
      <w:r w:rsidR="0027759A" w:rsidRPr="0027759A">
        <w:rPr>
          <w:sz w:val="28"/>
          <w:szCs w:val="28"/>
        </w:rPr>
        <w:t>Labklāj</w:t>
      </w:r>
      <w:r w:rsidR="00187A5D">
        <w:rPr>
          <w:sz w:val="28"/>
          <w:szCs w:val="28"/>
        </w:rPr>
        <w:t>ī</w:t>
      </w:r>
      <w:r w:rsidR="0027759A" w:rsidRPr="0027759A">
        <w:rPr>
          <w:sz w:val="28"/>
          <w:szCs w:val="28"/>
        </w:rPr>
        <w:t>bas ministrija</w:t>
      </w:r>
      <w:r w:rsidRPr="0027759A">
        <w:rPr>
          <w:sz w:val="28"/>
          <w:szCs w:val="28"/>
        </w:rPr>
        <w:t>.</w:t>
      </w:r>
    </w:p>
    <w:p w14:paraId="7C678C12" w14:textId="7AA392DB" w:rsidR="00F57609" w:rsidRPr="0027759A" w:rsidRDefault="00481643" w:rsidP="00A432BC">
      <w:pPr>
        <w:pStyle w:val="naisf"/>
        <w:spacing w:before="0" w:beforeAutospacing="0" w:after="120" w:afterAutospacing="0"/>
        <w:ind w:firstLine="720"/>
        <w:jc w:val="both"/>
        <w:rPr>
          <w:sz w:val="28"/>
          <w:szCs w:val="28"/>
        </w:rPr>
      </w:pPr>
      <w:r w:rsidRPr="0027759A">
        <w:rPr>
          <w:sz w:val="28"/>
          <w:szCs w:val="28"/>
        </w:rPr>
        <w:t>(</w:t>
      </w:r>
      <w:r w:rsidR="00A45E5E" w:rsidRPr="0027759A">
        <w:rPr>
          <w:sz w:val="28"/>
          <w:szCs w:val="28"/>
        </w:rPr>
        <w:t>2</w:t>
      </w:r>
      <w:r w:rsidRPr="0027759A">
        <w:rPr>
          <w:sz w:val="28"/>
          <w:szCs w:val="28"/>
        </w:rPr>
        <w:t xml:space="preserve">) </w:t>
      </w:r>
      <w:r w:rsidR="00F57609" w:rsidRPr="0027759A">
        <w:rPr>
          <w:sz w:val="28"/>
          <w:szCs w:val="28"/>
        </w:rPr>
        <w:t>Sertifikācijas iestādei ir šādi pienākumi:</w:t>
      </w:r>
    </w:p>
    <w:p w14:paraId="2B759616" w14:textId="48700E56" w:rsidR="00AA2DE1" w:rsidRPr="005163BF" w:rsidRDefault="00361487" w:rsidP="00A432BC">
      <w:pPr>
        <w:pStyle w:val="naisf"/>
        <w:spacing w:before="0" w:beforeAutospacing="0" w:after="120" w:afterAutospacing="0"/>
        <w:ind w:firstLine="720"/>
        <w:jc w:val="both"/>
        <w:rPr>
          <w:sz w:val="28"/>
        </w:rPr>
      </w:pPr>
      <w:r w:rsidRPr="005163BF">
        <w:rPr>
          <w:sz w:val="28"/>
          <w:szCs w:val="28"/>
        </w:rPr>
        <w:t xml:space="preserve">1) </w:t>
      </w:r>
      <w:r w:rsidR="00AA2DE1" w:rsidRPr="005163BF">
        <w:rPr>
          <w:sz w:val="28"/>
          <w:szCs w:val="28"/>
        </w:rPr>
        <w:t>p</w:t>
      </w:r>
      <w:r w:rsidR="00481643" w:rsidRPr="005163BF">
        <w:rPr>
          <w:sz w:val="28"/>
          <w:szCs w:val="28"/>
        </w:rPr>
        <w:t xml:space="preserve">amatojoties uz šā likuma </w:t>
      </w:r>
      <w:r w:rsidR="00870A94">
        <w:rPr>
          <w:sz w:val="28"/>
          <w:szCs w:val="28"/>
        </w:rPr>
        <w:t>5</w:t>
      </w:r>
      <w:r w:rsidR="00481643" w:rsidRPr="005163BF">
        <w:rPr>
          <w:sz w:val="28"/>
          <w:szCs w:val="28"/>
        </w:rPr>
        <w:t xml:space="preserve">.panta </w:t>
      </w:r>
      <w:r w:rsidR="00A45E5E" w:rsidRPr="005163BF">
        <w:rPr>
          <w:sz w:val="28"/>
          <w:szCs w:val="28"/>
        </w:rPr>
        <w:t xml:space="preserve">trešās </w:t>
      </w:r>
      <w:r w:rsidR="00481643" w:rsidRPr="005163BF">
        <w:rPr>
          <w:sz w:val="28"/>
          <w:szCs w:val="28"/>
        </w:rPr>
        <w:t>daļas 3.punktā minēto vadošās iestādes lēmumu</w:t>
      </w:r>
      <w:r w:rsidR="0006066C" w:rsidRPr="005163BF">
        <w:rPr>
          <w:sz w:val="28"/>
          <w:szCs w:val="28"/>
        </w:rPr>
        <w:t xml:space="preserve"> vai </w:t>
      </w:r>
      <w:r w:rsidR="005163BF" w:rsidRPr="005163BF">
        <w:rPr>
          <w:sz w:val="28"/>
          <w:szCs w:val="28"/>
        </w:rPr>
        <w:t>regulas Nr.223/2014 33</w:t>
      </w:r>
      <w:r w:rsidR="0006066C" w:rsidRPr="005163BF">
        <w:rPr>
          <w:sz w:val="28"/>
          <w:szCs w:val="28"/>
        </w:rPr>
        <w:t xml:space="preserve">.panta </w:t>
      </w:r>
      <w:r w:rsidR="007F6C85">
        <w:rPr>
          <w:sz w:val="28"/>
          <w:szCs w:val="28"/>
        </w:rPr>
        <w:t>„</w:t>
      </w:r>
      <w:r w:rsidR="0006066C" w:rsidRPr="005163BF">
        <w:rPr>
          <w:sz w:val="28"/>
          <w:szCs w:val="28"/>
        </w:rPr>
        <w:t>f</w:t>
      </w:r>
      <w:r w:rsidR="007F6C85">
        <w:rPr>
          <w:sz w:val="28"/>
          <w:szCs w:val="28"/>
        </w:rPr>
        <w:t>”</w:t>
      </w:r>
      <w:r w:rsidR="0006066C" w:rsidRPr="005163BF">
        <w:rPr>
          <w:sz w:val="28"/>
          <w:szCs w:val="28"/>
        </w:rPr>
        <w:t xml:space="preserve"> apakšpunktā </w:t>
      </w:r>
      <w:r w:rsidR="00D31731" w:rsidRPr="005163BF">
        <w:rPr>
          <w:sz w:val="28"/>
          <w:szCs w:val="28"/>
        </w:rPr>
        <w:t>minēto revīzijas iestādes vai tās atbildīb</w:t>
      </w:r>
      <w:r w:rsidR="007F6C85">
        <w:rPr>
          <w:sz w:val="28"/>
          <w:szCs w:val="28"/>
        </w:rPr>
        <w:t>ā</w:t>
      </w:r>
      <w:r w:rsidR="00D31731" w:rsidRPr="005163BF">
        <w:rPr>
          <w:sz w:val="28"/>
          <w:szCs w:val="28"/>
        </w:rPr>
        <w:t xml:space="preserve"> veikt</w:t>
      </w:r>
      <w:r w:rsidR="007F6C85">
        <w:rPr>
          <w:sz w:val="28"/>
          <w:szCs w:val="28"/>
        </w:rPr>
        <w:t>ās</w:t>
      </w:r>
      <w:r w:rsidR="00D31731" w:rsidRPr="005163BF">
        <w:rPr>
          <w:sz w:val="28"/>
          <w:szCs w:val="28"/>
        </w:rPr>
        <w:t xml:space="preserve"> </w:t>
      </w:r>
      <w:r w:rsidR="00FA4F45" w:rsidRPr="005163BF">
        <w:rPr>
          <w:sz w:val="28"/>
          <w:szCs w:val="28"/>
        </w:rPr>
        <w:t>revīzijas rezultātiem</w:t>
      </w:r>
      <w:r w:rsidR="00481643" w:rsidRPr="005163BF">
        <w:rPr>
          <w:sz w:val="28"/>
          <w:szCs w:val="28"/>
        </w:rPr>
        <w:t xml:space="preserve">, </w:t>
      </w:r>
      <w:r w:rsidR="008238BD" w:rsidRPr="005163BF">
        <w:rPr>
          <w:sz w:val="28"/>
          <w:szCs w:val="28"/>
        </w:rPr>
        <w:t xml:space="preserve">uz laiku </w:t>
      </w:r>
      <w:r w:rsidR="00481643" w:rsidRPr="005163BF">
        <w:rPr>
          <w:sz w:val="28"/>
        </w:rPr>
        <w:t xml:space="preserve">apturēt </w:t>
      </w:r>
      <w:r w:rsidR="004630C6" w:rsidRPr="007524D4">
        <w:rPr>
          <w:sz w:val="28"/>
          <w:szCs w:val="28"/>
        </w:rPr>
        <w:t xml:space="preserve">pārtikas un </w:t>
      </w:r>
      <w:r w:rsidR="00870A94">
        <w:rPr>
          <w:sz w:val="28"/>
          <w:szCs w:val="28"/>
        </w:rPr>
        <w:t xml:space="preserve">pamata </w:t>
      </w:r>
      <w:r w:rsidR="004630C6" w:rsidRPr="007524D4">
        <w:rPr>
          <w:sz w:val="28"/>
          <w:szCs w:val="28"/>
        </w:rPr>
        <w:t xml:space="preserve">materiālās palīdzības preču </w:t>
      </w:r>
      <w:r w:rsidR="00D33962">
        <w:rPr>
          <w:sz w:val="28"/>
          <w:szCs w:val="28"/>
        </w:rPr>
        <w:t>p</w:t>
      </w:r>
      <w:r w:rsidR="007524D4" w:rsidRPr="007524D4">
        <w:rPr>
          <w:sz w:val="28"/>
          <w:szCs w:val="28"/>
        </w:rPr>
        <w:t>iegādes,</w:t>
      </w:r>
      <w:r w:rsidR="007524D4">
        <w:rPr>
          <w:sz w:val="28"/>
          <w:szCs w:val="28"/>
        </w:rPr>
        <w:t xml:space="preserve"> </w:t>
      </w:r>
      <w:r w:rsidR="004630C6" w:rsidRPr="007524D4">
        <w:rPr>
          <w:sz w:val="28"/>
          <w:szCs w:val="28"/>
        </w:rPr>
        <w:t>iz</w:t>
      </w:r>
      <w:r w:rsidR="00870A94">
        <w:rPr>
          <w:sz w:val="28"/>
          <w:szCs w:val="28"/>
        </w:rPr>
        <w:t>dalī</w:t>
      </w:r>
      <w:r w:rsidR="007524D4" w:rsidRPr="007524D4">
        <w:rPr>
          <w:sz w:val="28"/>
          <w:szCs w:val="28"/>
        </w:rPr>
        <w:t>šanas</w:t>
      </w:r>
      <w:r w:rsidR="004630C6" w:rsidRPr="007524D4">
        <w:rPr>
          <w:sz w:val="28"/>
          <w:szCs w:val="28"/>
        </w:rPr>
        <w:t xml:space="preserve"> un papildpasākumu </w:t>
      </w:r>
      <w:r w:rsidR="00870A94">
        <w:rPr>
          <w:sz w:val="28"/>
          <w:szCs w:val="28"/>
        </w:rPr>
        <w:t>īsteno</w:t>
      </w:r>
      <w:r w:rsidR="004630C6" w:rsidRPr="007524D4">
        <w:rPr>
          <w:sz w:val="28"/>
          <w:szCs w:val="28"/>
        </w:rPr>
        <w:t>šan</w:t>
      </w:r>
      <w:r w:rsidR="007524D4" w:rsidRPr="007524D4">
        <w:rPr>
          <w:sz w:val="28"/>
          <w:szCs w:val="28"/>
        </w:rPr>
        <w:t>as</w:t>
      </w:r>
      <w:r w:rsidR="00481643" w:rsidRPr="007524D4">
        <w:rPr>
          <w:sz w:val="28"/>
        </w:rPr>
        <w:t xml:space="preserve"> ietvaros </w:t>
      </w:r>
      <w:r w:rsidR="00307AB3" w:rsidRPr="007524D4">
        <w:rPr>
          <w:sz w:val="28"/>
        </w:rPr>
        <w:t>veikto izdevumu turpmāku iekļaušanu maksājumu pieteikumā iesniegšanai Eiropas Komisijā un koriģēt iepriekš iesniegto</w:t>
      </w:r>
      <w:r w:rsidR="00307AB3" w:rsidRPr="005E5628">
        <w:rPr>
          <w:sz w:val="28"/>
        </w:rPr>
        <w:t xml:space="preserve"> izdevumu apjomu</w:t>
      </w:r>
      <w:r w:rsidR="00AA2DE1" w:rsidRPr="005163BF">
        <w:rPr>
          <w:sz w:val="28"/>
        </w:rPr>
        <w:t>;</w:t>
      </w:r>
    </w:p>
    <w:p w14:paraId="590B9FA2" w14:textId="2B957F4A" w:rsidR="00481643" w:rsidRPr="005163BF" w:rsidRDefault="00AA2DE1" w:rsidP="00A432BC">
      <w:pPr>
        <w:pStyle w:val="naisf"/>
        <w:spacing w:before="0" w:beforeAutospacing="0" w:after="120" w:afterAutospacing="0"/>
        <w:ind w:firstLine="720"/>
        <w:jc w:val="both"/>
        <w:rPr>
          <w:sz w:val="28"/>
        </w:rPr>
      </w:pPr>
      <w:r w:rsidRPr="005163BF">
        <w:rPr>
          <w:sz w:val="28"/>
        </w:rPr>
        <w:t xml:space="preserve">2) </w:t>
      </w:r>
      <w:r w:rsidRPr="005163BF">
        <w:rPr>
          <w:sz w:val="28"/>
          <w:szCs w:val="28"/>
        </w:rPr>
        <w:t xml:space="preserve">veikt </w:t>
      </w:r>
      <w:r w:rsidR="005163BF" w:rsidRPr="005163BF">
        <w:rPr>
          <w:sz w:val="28"/>
          <w:szCs w:val="28"/>
        </w:rPr>
        <w:t>regulas Nr.223/2014 33</w:t>
      </w:r>
      <w:r w:rsidRPr="005163BF">
        <w:rPr>
          <w:sz w:val="28"/>
          <w:szCs w:val="28"/>
        </w:rPr>
        <w:t>.pantā minētās funkcijas</w:t>
      </w:r>
      <w:r w:rsidR="00481643" w:rsidRPr="005163BF">
        <w:rPr>
          <w:sz w:val="28"/>
        </w:rPr>
        <w:t>;</w:t>
      </w:r>
    </w:p>
    <w:p w14:paraId="2DF7FB4B" w14:textId="3A251862" w:rsidR="00AC025A" w:rsidRPr="005163BF" w:rsidRDefault="00DC0B11" w:rsidP="00A432BC">
      <w:pPr>
        <w:pStyle w:val="naisf"/>
        <w:spacing w:before="0" w:beforeAutospacing="0" w:after="120" w:afterAutospacing="0"/>
        <w:ind w:firstLine="720"/>
        <w:jc w:val="both"/>
        <w:rPr>
          <w:sz w:val="28"/>
          <w:szCs w:val="28"/>
        </w:rPr>
      </w:pPr>
      <w:r w:rsidRPr="005163BF">
        <w:rPr>
          <w:sz w:val="28"/>
          <w:szCs w:val="28"/>
        </w:rPr>
        <w:t>(</w:t>
      </w:r>
      <w:r w:rsidR="00A45E5E" w:rsidRPr="005163BF">
        <w:rPr>
          <w:sz w:val="28"/>
          <w:szCs w:val="28"/>
        </w:rPr>
        <w:t>3</w:t>
      </w:r>
      <w:r w:rsidR="00AC025A" w:rsidRPr="005163BF">
        <w:rPr>
          <w:sz w:val="28"/>
          <w:szCs w:val="28"/>
        </w:rPr>
        <w:t>) Sertifikācijas iestādei ir šādas tiesības:</w:t>
      </w:r>
    </w:p>
    <w:p w14:paraId="1D70463D" w14:textId="6C7C5CFF" w:rsidR="00AC025A" w:rsidRPr="005163BF" w:rsidRDefault="00AC025A" w:rsidP="00A432BC">
      <w:pPr>
        <w:pStyle w:val="nais1"/>
        <w:spacing w:before="0" w:beforeAutospacing="0" w:after="120" w:afterAutospacing="0"/>
        <w:ind w:firstLine="720"/>
        <w:jc w:val="both"/>
        <w:rPr>
          <w:sz w:val="28"/>
          <w:szCs w:val="28"/>
        </w:rPr>
      </w:pPr>
      <w:r w:rsidRPr="005163BF">
        <w:rPr>
          <w:sz w:val="28"/>
          <w:szCs w:val="28"/>
        </w:rPr>
        <w:t xml:space="preserve">1) veikt </w:t>
      </w:r>
      <w:r w:rsidR="00307AB3">
        <w:rPr>
          <w:sz w:val="28"/>
          <w:szCs w:val="28"/>
        </w:rPr>
        <w:t>F</w:t>
      </w:r>
      <w:r w:rsidR="005163BF" w:rsidRPr="005163BF">
        <w:rPr>
          <w:sz w:val="28"/>
          <w:szCs w:val="28"/>
        </w:rPr>
        <w:t xml:space="preserve">onda </w:t>
      </w:r>
      <w:r w:rsidR="007524D4">
        <w:rPr>
          <w:sz w:val="28"/>
          <w:szCs w:val="28"/>
        </w:rPr>
        <w:t>atbalsta</w:t>
      </w:r>
      <w:r w:rsidR="005163BF" w:rsidRPr="005163BF">
        <w:rPr>
          <w:sz w:val="28"/>
          <w:szCs w:val="28"/>
        </w:rPr>
        <w:t xml:space="preserve"> </w:t>
      </w:r>
      <w:r w:rsidRPr="005163BF">
        <w:rPr>
          <w:sz w:val="28"/>
          <w:szCs w:val="28"/>
        </w:rPr>
        <w:t xml:space="preserve">ieviešanas </w:t>
      </w:r>
      <w:r w:rsidR="00FD5FE2" w:rsidRPr="005163BF">
        <w:rPr>
          <w:sz w:val="28"/>
          <w:szCs w:val="28"/>
        </w:rPr>
        <w:t>pārbaudes</w:t>
      </w:r>
      <w:r w:rsidRPr="005163BF">
        <w:rPr>
          <w:sz w:val="28"/>
          <w:szCs w:val="28"/>
        </w:rPr>
        <w:t>, kas nepieciešama</w:t>
      </w:r>
      <w:r w:rsidR="00FD5FE2" w:rsidRPr="005163BF">
        <w:rPr>
          <w:sz w:val="28"/>
          <w:szCs w:val="28"/>
        </w:rPr>
        <w:t>s</w:t>
      </w:r>
      <w:r w:rsidRPr="005163BF">
        <w:rPr>
          <w:sz w:val="28"/>
          <w:szCs w:val="28"/>
        </w:rPr>
        <w:t xml:space="preserve"> </w:t>
      </w:r>
      <w:r w:rsidR="00C61DC0" w:rsidRPr="005163BF">
        <w:rPr>
          <w:sz w:val="28"/>
          <w:szCs w:val="28"/>
        </w:rPr>
        <w:t>Eiropas Komisijā iesniedzamo pārskatu</w:t>
      </w:r>
      <w:r w:rsidR="00A432BC" w:rsidRPr="005163BF">
        <w:rPr>
          <w:sz w:val="28"/>
          <w:szCs w:val="28"/>
        </w:rPr>
        <w:t xml:space="preserve"> </w:t>
      </w:r>
      <w:r w:rsidRPr="005163BF">
        <w:rPr>
          <w:sz w:val="28"/>
          <w:szCs w:val="28"/>
        </w:rPr>
        <w:t>apstiprināšanai;</w:t>
      </w:r>
    </w:p>
    <w:p w14:paraId="77434B67" w14:textId="032F833A" w:rsidR="00AC025A" w:rsidRPr="005163BF" w:rsidRDefault="00AC025A" w:rsidP="00A432BC">
      <w:pPr>
        <w:pStyle w:val="nais1"/>
        <w:spacing w:before="0" w:beforeAutospacing="0" w:after="120" w:afterAutospacing="0"/>
        <w:ind w:firstLine="720"/>
        <w:jc w:val="both"/>
        <w:rPr>
          <w:sz w:val="28"/>
          <w:szCs w:val="28"/>
        </w:rPr>
      </w:pPr>
      <w:r w:rsidRPr="005163BF">
        <w:rPr>
          <w:sz w:val="28"/>
          <w:szCs w:val="28"/>
        </w:rPr>
        <w:t xml:space="preserve">2) pieprasīt no </w:t>
      </w:r>
      <w:r w:rsidR="00307AB3">
        <w:rPr>
          <w:sz w:val="28"/>
          <w:szCs w:val="28"/>
        </w:rPr>
        <w:t>F</w:t>
      </w:r>
      <w:r w:rsidR="006706B2" w:rsidRPr="005163BF">
        <w:rPr>
          <w:sz w:val="28"/>
          <w:szCs w:val="28"/>
        </w:rPr>
        <w:t xml:space="preserve">onda </w:t>
      </w:r>
      <w:r w:rsidRPr="005163BF">
        <w:rPr>
          <w:sz w:val="28"/>
          <w:szCs w:val="28"/>
        </w:rPr>
        <w:t xml:space="preserve">vadībā iesaistītajām </w:t>
      </w:r>
      <w:r w:rsidRPr="001830B4">
        <w:rPr>
          <w:sz w:val="28"/>
          <w:szCs w:val="28"/>
        </w:rPr>
        <w:t xml:space="preserve">institūcijām un </w:t>
      </w:r>
      <w:r w:rsidR="00307AB3" w:rsidRPr="001830B4">
        <w:rPr>
          <w:sz w:val="28"/>
          <w:szCs w:val="28"/>
        </w:rPr>
        <w:t>finansējuma saņēmēj</w:t>
      </w:r>
      <w:r w:rsidR="00856384">
        <w:rPr>
          <w:sz w:val="28"/>
          <w:szCs w:val="28"/>
        </w:rPr>
        <w:t>a</w:t>
      </w:r>
      <w:r w:rsidR="00307AB3" w:rsidRPr="001830B4">
        <w:rPr>
          <w:sz w:val="28"/>
          <w:szCs w:val="28"/>
        </w:rPr>
        <w:t xml:space="preserve"> </w:t>
      </w:r>
      <w:r w:rsidRPr="001830B4">
        <w:rPr>
          <w:sz w:val="28"/>
          <w:szCs w:val="28"/>
        </w:rPr>
        <w:t>informāciju, kas nepieciešama</w:t>
      </w:r>
      <w:r w:rsidR="00C61DC0" w:rsidRPr="001830B4">
        <w:rPr>
          <w:sz w:val="28"/>
          <w:szCs w:val="28"/>
        </w:rPr>
        <w:t xml:space="preserve"> Eiropas Komisijā iesniedzamo pārskatu </w:t>
      </w:r>
      <w:r w:rsidRPr="001830B4">
        <w:rPr>
          <w:sz w:val="28"/>
          <w:szCs w:val="28"/>
        </w:rPr>
        <w:t>apstiprināšanai</w:t>
      </w:r>
      <w:r w:rsidR="00FD5FE2" w:rsidRPr="001830B4">
        <w:rPr>
          <w:sz w:val="28"/>
          <w:szCs w:val="28"/>
        </w:rPr>
        <w:t xml:space="preserve"> un finanšu uzska</w:t>
      </w:r>
      <w:r w:rsidR="002066D3" w:rsidRPr="001830B4">
        <w:rPr>
          <w:sz w:val="28"/>
          <w:szCs w:val="28"/>
        </w:rPr>
        <w:t>i</w:t>
      </w:r>
      <w:r w:rsidR="00FD5FE2" w:rsidRPr="001830B4">
        <w:rPr>
          <w:sz w:val="28"/>
          <w:szCs w:val="28"/>
        </w:rPr>
        <w:t>tes veikšanai</w:t>
      </w:r>
      <w:r w:rsidR="00187A5D">
        <w:rPr>
          <w:sz w:val="28"/>
          <w:szCs w:val="28"/>
        </w:rPr>
        <w:t>;</w:t>
      </w:r>
    </w:p>
    <w:p w14:paraId="6BB0A5ED" w14:textId="4A54D41D" w:rsidR="00767D53" w:rsidRPr="005163BF" w:rsidRDefault="002627E0" w:rsidP="00A432BC">
      <w:pPr>
        <w:pStyle w:val="nais1"/>
        <w:spacing w:before="0" w:beforeAutospacing="0" w:after="120" w:afterAutospacing="0"/>
        <w:ind w:firstLine="720"/>
        <w:jc w:val="both"/>
        <w:rPr>
          <w:sz w:val="28"/>
          <w:szCs w:val="28"/>
        </w:rPr>
      </w:pPr>
      <w:r w:rsidRPr="005163BF">
        <w:rPr>
          <w:sz w:val="28"/>
          <w:szCs w:val="28"/>
        </w:rPr>
        <w:t>3</w:t>
      </w:r>
      <w:r w:rsidR="00767D53" w:rsidRPr="005163BF">
        <w:rPr>
          <w:sz w:val="28"/>
          <w:szCs w:val="28"/>
        </w:rPr>
        <w:t xml:space="preserve">) </w:t>
      </w:r>
      <w:r w:rsidR="00FD5FE2" w:rsidRPr="00D84D01">
        <w:rPr>
          <w:sz w:val="28"/>
          <w:szCs w:val="28"/>
        </w:rPr>
        <w:t>Ministru kabineta noteiktajā kārtībā koriģēt</w:t>
      </w:r>
      <w:r w:rsidR="005C4F0A" w:rsidRPr="005163BF">
        <w:rPr>
          <w:sz w:val="28"/>
          <w:szCs w:val="28"/>
        </w:rPr>
        <w:t xml:space="preserve"> </w:t>
      </w:r>
      <w:r w:rsidR="00767D53" w:rsidRPr="005163BF">
        <w:rPr>
          <w:sz w:val="28"/>
          <w:szCs w:val="28"/>
        </w:rPr>
        <w:t>Eiropas Komisijā iesniedzamajos pārskatos iekļauto attiecināmo izdevumu apmēru.</w:t>
      </w:r>
    </w:p>
    <w:p w14:paraId="4034EF58" w14:textId="07F7D020" w:rsidR="00AC025A" w:rsidRPr="005163BF" w:rsidRDefault="00AC025A" w:rsidP="00A432BC">
      <w:pPr>
        <w:pStyle w:val="naisf"/>
        <w:spacing w:before="0" w:beforeAutospacing="0" w:after="0" w:afterAutospacing="0"/>
        <w:ind w:firstLine="720"/>
        <w:jc w:val="both"/>
        <w:rPr>
          <w:sz w:val="28"/>
          <w:szCs w:val="28"/>
        </w:rPr>
      </w:pPr>
      <w:r w:rsidRPr="005163BF">
        <w:rPr>
          <w:sz w:val="28"/>
          <w:szCs w:val="28"/>
        </w:rPr>
        <w:t>(</w:t>
      </w:r>
      <w:r w:rsidR="00DC0B11" w:rsidRPr="005163BF">
        <w:rPr>
          <w:sz w:val="28"/>
          <w:szCs w:val="28"/>
        </w:rPr>
        <w:t>4</w:t>
      </w:r>
      <w:r w:rsidRPr="00A43183">
        <w:rPr>
          <w:sz w:val="28"/>
          <w:szCs w:val="28"/>
        </w:rPr>
        <w:t xml:space="preserve">) </w:t>
      </w:r>
      <w:r w:rsidR="005163BF" w:rsidRPr="00A43183">
        <w:rPr>
          <w:sz w:val="28"/>
          <w:szCs w:val="28"/>
        </w:rPr>
        <w:t>Labklājības ministrija</w:t>
      </w:r>
      <w:r w:rsidRPr="00A43183">
        <w:rPr>
          <w:sz w:val="28"/>
          <w:szCs w:val="28"/>
        </w:rPr>
        <w:t xml:space="preserve"> nodrošina, lai funkcijas, kuras tā saskaņā ar šo likumu pilda kā sertifikācijas iestāde, tiktu nodalītas no citām </w:t>
      </w:r>
      <w:r w:rsidR="00B20B73">
        <w:rPr>
          <w:sz w:val="28"/>
          <w:szCs w:val="28"/>
        </w:rPr>
        <w:t>šajā likumā minētām</w:t>
      </w:r>
      <w:r w:rsidRPr="00A43183">
        <w:rPr>
          <w:sz w:val="28"/>
          <w:szCs w:val="28"/>
        </w:rPr>
        <w:t xml:space="preserve"> funkcijām</w:t>
      </w:r>
      <w:r w:rsidR="00307AB3">
        <w:rPr>
          <w:sz w:val="28"/>
          <w:szCs w:val="28"/>
        </w:rPr>
        <w:t>.</w:t>
      </w:r>
    </w:p>
    <w:p w14:paraId="49CECF05" w14:textId="77777777" w:rsidR="00233A77" w:rsidRPr="005163BF" w:rsidRDefault="00233A77" w:rsidP="00233A77">
      <w:pPr>
        <w:pStyle w:val="naispant"/>
        <w:spacing w:before="0" w:beforeAutospacing="0" w:after="0" w:afterAutospacing="0"/>
        <w:rPr>
          <w:b/>
          <w:bCs/>
          <w:sz w:val="28"/>
          <w:szCs w:val="28"/>
        </w:rPr>
      </w:pPr>
      <w:bookmarkStart w:id="11" w:name="bkm25"/>
      <w:bookmarkEnd w:id="10"/>
    </w:p>
    <w:p w14:paraId="69F9997E" w14:textId="49D73067" w:rsidR="00DC0B11" w:rsidRPr="003B2321" w:rsidRDefault="00856384" w:rsidP="00DC0B11">
      <w:pPr>
        <w:pStyle w:val="naispant"/>
        <w:spacing w:before="0" w:beforeAutospacing="0" w:after="120" w:afterAutospacing="0"/>
        <w:rPr>
          <w:sz w:val="28"/>
          <w:szCs w:val="28"/>
        </w:rPr>
      </w:pPr>
      <w:bookmarkStart w:id="12" w:name="p29"/>
      <w:bookmarkStart w:id="13" w:name="p-200088"/>
      <w:bookmarkStart w:id="14" w:name="p30"/>
      <w:bookmarkStart w:id="15" w:name="p-200089"/>
      <w:bookmarkStart w:id="16" w:name="bkm24"/>
      <w:bookmarkEnd w:id="11"/>
      <w:bookmarkEnd w:id="12"/>
      <w:bookmarkEnd w:id="13"/>
      <w:bookmarkEnd w:id="14"/>
      <w:bookmarkEnd w:id="15"/>
      <w:r>
        <w:rPr>
          <w:b/>
          <w:bCs/>
          <w:sz w:val="28"/>
          <w:szCs w:val="28"/>
        </w:rPr>
        <w:t>9</w:t>
      </w:r>
      <w:r w:rsidR="00DC0B11" w:rsidRPr="003B2321">
        <w:rPr>
          <w:b/>
          <w:bCs/>
          <w:sz w:val="28"/>
          <w:szCs w:val="28"/>
        </w:rPr>
        <w:t>.pants. Iepirkumu uzraudzības biroj</w:t>
      </w:r>
      <w:r w:rsidR="00934E2F" w:rsidRPr="003B2321">
        <w:rPr>
          <w:b/>
          <w:bCs/>
          <w:sz w:val="28"/>
          <w:szCs w:val="28"/>
        </w:rPr>
        <w:t>a</w:t>
      </w:r>
      <w:r w:rsidR="00DC0B11" w:rsidRPr="003B2321">
        <w:rPr>
          <w:b/>
          <w:bCs/>
          <w:sz w:val="28"/>
          <w:szCs w:val="28"/>
        </w:rPr>
        <w:t xml:space="preserve"> pienākumi un tiesības</w:t>
      </w:r>
    </w:p>
    <w:p w14:paraId="6B8EE169" w14:textId="0F0E129B" w:rsidR="003B2321" w:rsidRPr="003B2321" w:rsidRDefault="00DC0B11" w:rsidP="00112873">
      <w:pPr>
        <w:pStyle w:val="naisf"/>
        <w:spacing w:before="0" w:beforeAutospacing="0" w:after="120" w:afterAutospacing="0"/>
        <w:ind w:firstLine="720"/>
        <w:jc w:val="both"/>
        <w:rPr>
          <w:sz w:val="28"/>
          <w:szCs w:val="28"/>
        </w:rPr>
      </w:pPr>
      <w:r w:rsidRPr="003B2321">
        <w:rPr>
          <w:sz w:val="28"/>
          <w:szCs w:val="28"/>
        </w:rPr>
        <w:t>(1) Iepirkumu uzraudzības birojam ir pienākum</w:t>
      </w:r>
      <w:r w:rsidR="00112873">
        <w:rPr>
          <w:sz w:val="28"/>
          <w:szCs w:val="28"/>
        </w:rPr>
        <w:t xml:space="preserve">s </w:t>
      </w:r>
      <w:r w:rsidR="0013026F">
        <w:rPr>
          <w:sz w:val="28"/>
          <w:szCs w:val="28"/>
        </w:rPr>
        <w:t>veikt</w:t>
      </w:r>
      <w:r w:rsidR="008B2FAB" w:rsidRPr="003B2321">
        <w:rPr>
          <w:sz w:val="28"/>
          <w:szCs w:val="28"/>
        </w:rPr>
        <w:t xml:space="preserve"> </w:t>
      </w:r>
      <w:r w:rsidR="009E2902">
        <w:rPr>
          <w:sz w:val="28"/>
          <w:szCs w:val="28"/>
        </w:rPr>
        <w:t xml:space="preserve">finansējuma saņēmēja veikto </w:t>
      </w:r>
      <w:r w:rsidR="00AA7211" w:rsidRPr="003B2321">
        <w:rPr>
          <w:sz w:val="28"/>
          <w:szCs w:val="28"/>
        </w:rPr>
        <w:t>publisk</w:t>
      </w:r>
      <w:r w:rsidR="009E2902">
        <w:rPr>
          <w:sz w:val="28"/>
          <w:szCs w:val="28"/>
        </w:rPr>
        <w:t>o</w:t>
      </w:r>
      <w:r w:rsidR="00AA7211" w:rsidRPr="003B2321">
        <w:rPr>
          <w:sz w:val="28"/>
          <w:szCs w:val="28"/>
        </w:rPr>
        <w:t xml:space="preserve"> iepirkum</w:t>
      </w:r>
      <w:r w:rsidR="009E2902">
        <w:rPr>
          <w:sz w:val="28"/>
          <w:szCs w:val="28"/>
        </w:rPr>
        <w:t>u</w:t>
      </w:r>
      <w:r w:rsidR="00AA7211" w:rsidRPr="003B2321">
        <w:rPr>
          <w:sz w:val="28"/>
          <w:szCs w:val="28"/>
        </w:rPr>
        <w:t xml:space="preserve"> dokumentācijas un iepirkuma procedūr</w:t>
      </w:r>
      <w:r w:rsidR="009E2902">
        <w:rPr>
          <w:sz w:val="28"/>
          <w:szCs w:val="28"/>
        </w:rPr>
        <w:t>u</w:t>
      </w:r>
      <w:r w:rsidR="00AA7211" w:rsidRPr="003B2321">
        <w:rPr>
          <w:sz w:val="28"/>
          <w:szCs w:val="28"/>
        </w:rPr>
        <w:t xml:space="preserve"> norises pirmspārbaudi</w:t>
      </w:r>
      <w:r w:rsidR="0013026F">
        <w:rPr>
          <w:sz w:val="28"/>
          <w:szCs w:val="28"/>
        </w:rPr>
        <w:t xml:space="preserve"> un sniegt rekomendējoša rakstura atzinumus.</w:t>
      </w:r>
    </w:p>
    <w:p w14:paraId="709B4ADC" w14:textId="2B0DB824" w:rsidR="00DC0B11" w:rsidRPr="003B2321" w:rsidRDefault="003B2321" w:rsidP="00DC0B11">
      <w:pPr>
        <w:pStyle w:val="naisf"/>
        <w:spacing w:before="0" w:beforeAutospacing="0" w:after="0" w:afterAutospacing="0"/>
        <w:ind w:firstLine="720"/>
        <w:jc w:val="both"/>
        <w:rPr>
          <w:sz w:val="28"/>
          <w:szCs w:val="28"/>
        </w:rPr>
      </w:pPr>
      <w:r w:rsidRPr="003B2321">
        <w:rPr>
          <w:sz w:val="28"/>
          <w:szCs w:val="28"/>
        </w:rPr>
        <w:t xml:space="preserve"> </w:t>
      </w:r>
      <w:r w:rsidR="00DC0B11" w:rsidRPr="003B2321">
        <w:rPr>
          <w:sz w:val="28"/>
          <w:szCs w:val="28"/>
        </w:rPr>
        <w:t xml:space="preserve">(2) Iepirkumu uzraudzības birojam ir tiesības pieprasīt no </w:t>
      </w:r>
      <w:r w:rsidR="003C6245">
        <w:rPr>
          <w:sz w:val="28"/>
          <w:szCs w:val="28"/>
        </w:rPr>
        <w:t>F</w:t>
      </w:r>
      <w:r w:rsidRPr="003B2321">
        <w:rPr>
          <w:sz w:val="28"/>
          <w:szCs w:val="28"/>
        </w:rPr>
        <w:t xml:space="preserve">onda </w:t>
      </w:r>
      <w:r w:rsidR="00DC0B11" w:rsidRPr="003B2321">
        <w:rPr>
          <w:sz w:val="28"/>
          <w:szCs w:val="28"/>
        </w:rPr>
        <w:t xml:space="preserve">vadībā iesaistītajām institūcijām </w:t>
      </w:r>
      <w:r w:rsidR="00D8498B" w:rsidRPr="003B2321">
        <w:rPr>
          <w:sz w:val="28"/>
          <w:szCs w:val="28"/>
        </w:rPr>
        <w:t xml:space="preserve">un </w:t>
      </w:r>
      <w:r w:rsidR="003C6245">
        <w:rPr>
          <w:sz w:val="28"/>
          <w:szCs w:val="28"/>
        </w:rPr>
        <w:t>finansējuma saņēmēja</w:t>
      </w:r>
      <w:r w:rsidR="00D8498B" w:rsidRPr="003B2321">
        <w:rPr>
          <w:sz w:val="28"/>
          <w:szCs w:val="28"/>
        </w:rPr>
        <w:t xml:space="preserve"> </w:t>
      </w:r>
      <w:r w:rsidR="00DC0B11" w:rsidRPr="003B2321">
        <w:rPr>
          <w:sz w:val="28"/>
          <w:szCs w:val="28"/>
        </w:rPr>
        <w:t xml:space="preserve">informāciju, kas nepieciešama, lai nodrošinātu </w:t>
      </w:r>
      <w:r w:rsidR="00AA7211" w:rsidRPr="003B2321">
        <w:rPr>
          <w:sz w:val="28"/>
          <w:szCs w:val="28"/>
        </w:rPr>
        <w:t>šā panta pirm</w:t>
      </w:r>
      <w:r w:rsidR="007F0201" w:rsidRPr="003B2321">
        <w:rPr>
          <w:sz w:val="28"/>
          <w:szCs w:val="28"/>
        </w:rPr>
        <w:t>ajā</w:t>
      </w:r>
      <w:r w:rsidR="00AA7211" w:rsidRPr="003B2321">
        <w:rPr>
          <w:sz w:val="28"/>
          <w:szCs w:val="28"/>
        </w:rPr>
        <w:t xml:space="preserve"> daļ</w:t>
      </w:r>
      <w:r w:rsidR="007F0201" w:rsidRPr="003B2321">
        <w:rPr>
          <w:sz w:val="28"/>
          <w:szCs w:val="28"/>
        </w:rPr>
        <w:t>ā</w:t>
      </w:r>
      <w:r w:rsidR="00AA7211" w:rsidRPr="003B2321">
        <w:rPr>
          <w:sz w:val="28"/>
          <w:szCs w:val="28"/>
        </w:rPr>
        <w:t xml:space="preserve"> minēt</w:t>
      </w:r>
      <w:r w:rsidR="00112873">
        <w:rPr>
          <w:sz w:val="28"/>
          <w:szCs w:val="28"/>
        </w:rPr>
        <w:t>ā</w:t>
      </w:r>
      <w:r w:rsidR="00AA7211" w:rsidRPr="003B2321">
        <w:rPr>
          <w:sz w:val="28"/>
          <w:szCs w:val="28"/>
        </w:rPr>
        <w:t xml:space="preserve"> </w:t>
      </w:r>
      <w:r w:rsidR="007F0201" w:rsidRPr="003B2321">
        <w:rPr>
          <w:sz w:val="28"/>
          <w:szCs w:val="28"/>
        </w:rPr>
        <w:t>pienākum</w:t>
      </w:r>
      <w:r w:rsidR="00112873">
        <w:rPr>
          <w:sz w:val="28"/>
          <w:szCs w:val="28"/>
        </w:rPr>
        <w:t>a</w:t>
      </w:r>
      <w:r w:rsidR="007F0201" w:rsidRPr="003B2321">
        <w:rPr>
          <w:sz w:val="28"/>
          <w:szCs w:val="28"/>
        </w:rPr>
        <w:t xml:space="preserve"> izpildi</w:t>
      </w:r>
      <w:r w:rsidR="00DC0B11" w:rsidRPr="003B2321">
        <w:rPr>
          <w:sz w:val="28"/>
          <w:szCs w:val="28"/>
        </w:rPr>
        <w:t>.</w:t>
      </w:r>
    </w:p>
    <w:p w14:paraId="1093BEDA" w14:textId="77777777" w:rsidR="00342CA1" w:rsidRPr="00473618" w:rsidRDefault="00342CA1" w:rsidP="00233A77">
      <w:pPr>
        <w:pStyle w:val="naispant"/>
        <w:spacing w:before="0" w:beforeAutospacing="0" w:after="0" w:afterAutospacing="0"/>
        <w:rPr>
          <w:b/>
          <w:bCs/>
          <w:sz w:val="28"/>
          <w:szCs w:val="28"/>
          <w:highlight w:val="yellow"/>
        </w:rPr>
      </w:pPr>
    </w:p>
    <w:p w14:paraId="1199F7E9" w14:textId="5080C02C" w:rsidR="00FB2094" w:rsidRPr="002F6485" w:rsidRDefault="009C7093" w:rsidP="009818C1">
      <w:pPr>
        <w:pStyle w:val="naispant"/>
        <w:spacing w:before="0" w:beforeAutospacing="0" w:after="120" w:afterAutospacing="0"/>
        <w:jc w:val="both"/>
        <w:rPr>
          <w:b/>
          <w:bCs/>
          <w:sz w:val="28"/>
          <w:szCs w:val="28"/>
        </w:rPr>
      </w:pPr>
      <w:bookmarkStart w:id="17" w:name="bkm19"/>
      <w:bookmarkEnd w:id="16"/>
      <w:r>
        <w:rPr>
          <w:b/>
          <w:bCs/>
          <w:sz w:val="28"/>
          <w:szCs w:val="28"/>
        </w:rPr>
        <w:t>1</w:t>
      </w:r>
      <w:r w:rsidR="00856384">
        <w:rPr>
          <w:b/>
          <w:bCs/>
          <w:sz w:val="28"/>
          <w:szCs w:val="28"/>
        </w:rPr>
        <w:t>0</w:t>
      </w:r>
      <w:r>
        <w:rPr>
          <w:b/>
          <w:bCs/>
          <w:sz w:val="28"/>
          <w:szCs w:val="28"/>
        </w:rPr>
        <w:t>.</w:t>
      </w:r>
      <w:r w:rsidR="00FB2094" w:rsidRPr="002F6485">
        <w:rPr>
          <w:b/>
          <w:bCs/>
          <w:sz w:val="28"/>
          <w:szCs w:val="28"/>
        </w:rPr>
        <w:t>pants. Vadošās iestādes</w:t>
      </w:r>
      <w:r w:rsidR="009818C1" w:rsidRPr="002F6485">
        <w:rPr>
          <w:b/>
          <w:bCs/>
          <w:sz w:val="28"/>
          <w:szCs w:val="28"/>
        </w:rPr>
        <w:t xml:space="preserve"> un</w:t>
      </w:r>
      <w:r w:rsidR="00FB2094" w:rsidRPr="002F6485">
        <w:rPr>
          <w:b/>
          <w:bCs/>
          <w:sz w:val="28"/>
          <w:szCs w:val="28"/>
        </w:rPr>
        <w:t xml:space="preserve"> </w:t>
      </w:r>
      <w:r w:rsidR="00ED6F9B" w:rsidRPr="002F6485">
        <w:rPr>
          <w:b/>
          <w:bCs/>
          <w:sz w:val="28"/>
          <w:szCs w:val="28"/>
        </w:rPr>
        <w:t xml:space="preserve">sertifikācijas iestādes </w:t>
      </w:r>
      <w:r w:rsidR="0037532F" w:rsidRPr="002F6485">
        <w:rPr>
          <w:b/>
          <w:bCs/>
          <w:sz w:val="28"/>
          <w:szCs w:val="28"/>
        </w:rPr>
        <w:t>atbilstības apstiprināšana</w:t>
      </w:r>
    </w:p>
    <w:p w14:paraId="5AC84F3A" w14:textId="587FCA50" w:rsidR="00CF0CCF" w:rsidRPr="009C7093" w:rsidRDefault="00FB2094" w:rsidP="00CF0CCF">
      <w:pPr>
        <w:pStyle w:val="naispant"/>
        <w:spacing w:before="0" w:beforeAutospacing="0" w:after="120" w:afterAutospacing="0"/>
        <w:jc w:val="both"/>
        <w:rPr>
          <w:sz w:val="28"/>
          <w:szCs w:val="26"/>
        </w:rPr>
      </w:pPr>
      <w:r w:rsidRPr="009C7093">
        <w:rPr>
          <w:b/>
          <w:bCs/>
          <w:sz w:val="28"/>
          <w:szCs w:val="28"/>
        </w:rPr>
        <w:tab/>
      </w:r>
      <w:r w:rsidR="00CF0CCF" w:rsidRPr="009C7093">
        <w:rPr>
          <w:bCs/>
          <w:sz w:val="28"/>
          <w:szCs w:val="26"/>
        </w:rPr>
        <w:t>(1</w:t>
      </w:r>
      <w:r w:rsidR="00CF0CCF" w:rsidRPr="00A43183">
        <w:rPr>
          <w:bCs/>
          <w:sz w:val="28"/>
          <w:szCs w:val="26"/>
        </w:rPr>
        <w:t xml:space="preserve">) </w:t>
      </w:r>
      <w:r w:rsidR="005C6EFB" w:rsidRPr="00A43183">
        <w:rPr>
          <w:bCs/>
          <w:sz w:val="28"/>
          <w:szCs w:val="26"/>
        </w:rPr>
        <w:t>Labklājības ministrs</w:t>
      </w:r>
      <w:r w:rsidR="00CF0CCF" w:rsidRPr="009C7093">
        <w:rPr>
          <w:bCs/>
          <w:sz w:val="28"/>
          <w:szCs w:val="26"/>
        </w:rPr>
        <w:t xml:space="preserve"> apstiprina vadošās iestādes un sertifikācijas iestādes atbilstību</w:t>
      </w:r>
      <w:r w:rsidR="00CF0CCF" w:rsidRPr="009C7093">
        <w:rPr>
          <w:sz w:val="28"/>
          <w:szCs w:val="26"/>
        </w:rPr>
        <w:t xml:space="preserve"> </w:t>
      </w:r>
      <w:r w:rsidR="009C7093" w:rsidRPr="009C7093">
        <w:rPr>
          <w:sz w:val="28"/>
          <w:szCs w:val="28"/>
        </w:rPr>
        <w:t>regulas Nr.223/2014 IV</w:t>
      </w:r>
      <w:r w:rsidR="00155703" w:rsidRPr="009C7093">
        <w:rPr>
          <w:sz w:val="28"/>
          <w:szCs w:val="26"/>
        </w:rPr>
        <w:t xml:space="preserve"> </w:t>
      </w:r>
      <w:r w:rsidR="00CF0CCF" w:rsidRPr="009C7093">
        <w:rPr>
          <w:sz w:val="28"/>
          <w:szCs w:val="26"/>
        </w:rPr>
        <w:t>pielikumā noteiktajiem kritērijiem</w:t>
      </w:r>
      <w:r w:rsidR="00CF0CCF" w:rsidRPr="009C7093">
        <w:rPr>
          <w:bCs/>
          <w:sz w:val="28"/>
          <w:szCs w:val="26"/>
        </w:rPr>
        <w:t xml:space="preserve">, pamatojoties uz šā likuma </w:t>
      </w:r>
      <w:r w:rsidR="00856384">
        <w:rPr>
          <w:bCs/>
          <w:sz w:val="28"/>
          <w:szCs w:val="26"/>
        </w:rPr>
        <w:t>7</w:t>
      </w:r>
      <w:r w:rsidR="00CF0CCF" w:rsidRPr="009C7093">
        <w:rPr>
          <w:bCs/>
          <w:sz w:val="28"/>
          <w:szCs w:val="26"/>
        </w:rPr>
        <w:t xml:space="preserve">.panta </w:t>
      </w:r>
      <w:r w:rsidR="00111665" w:rsidRPr="009C7093">
        <w:rPr>
          <w:bCs/>
          <w:sz w:val="28"/>
          <w:szCs w:val="26"/>
        </w:rPr>
        <w:t xml:space="preserve">otrās </w:t>
      </w:r>
      <w:r w:rsidR="00CF0CCF" w:rsidRPr="009C7093">
        <w:rPr>
          <w:bCs/>
          <w:sz w:val="28"/>
          <w:szCs w:val="26"/>
        </w:rPr>
        <w:t xml:space="preserve">daļas </w:t>
      </w:r>
      <w:r w:rsidR="009C7093" w:rsidRPr="009C7093">
        <w:rPr>
          <w:bCs/>
          <w:sz w:val="28"/>
          <w:szCs w:val="26"/>
        </w:rPr>
        <w:t>3</w:t>
      </w:r>
      <w:r w:rsidR="00CF0CCF" w:rsidRPr="009C7093">
        <w:rPr>
          <w:bCs/>
          <w:sz w:val="28"/>
          <w:szCs w:val="26"/>
        </w:rPr>
        <w:t xml:space="preserve">.punktā minēto </w:t>
      </w:r>
      <w:r w:rsidR="00CF0CCF" w:rsidRPr="009C7093">
        <w:rPr>
          <w:sz w:val="28"/>
          <w:szCs w:val="26"/>
        </w:rPr>
        <w:t>novērtējuma ziņojumu un atzinumu.</w:t>
      </w:r>
    </w:p>
    <w:p w14:paraId="51945D01" w14:textId="6124A0FA" w:rsidR="00CF0CCF" w:rsidRPr="009C7093" w:rsidRDefault="00CF0CCF" w:rsidP="00CF0CCF">
      <w:pPr>
        <w:pStyle w:val="naispant"/>
        <w:spacing w:before="0" w:beforeAutospacing="0" w:after="120" w:afterAutospacing="0"/>
        <w:jc w:val="both"/>
        <w:rPr>
          <w:sz w:val="28"/>
          <w:szCs w:val="26"/>
        </w:rPr>
      </w:pPr>
      <w:r w:rsidRPr="009C7093">
        <w:rPr>
          <w:sz w:val="28"/>
          <w:szCs w:val="26"/>
        </w:rPr>
        <w:tab/>
        <w:t xml:space="preserve">(2) Ja vadošā iestāde vai sertifikācijas iestāde nenodrošina institūcijas atbilstību </w:t>
      </w:r>
      <w:r w:rsidR="009C7093" w:rsidRPr="009C7093">
        <w:rPr>
          <w:sz w:val="28"/>
          <w:szCs w:val="28"/>
        </w:rPr>
        <w:t>regulas Nr.223/2014 IV</w:t>
      </w:r>
      <w:r w:rsidR="009C7093" w:rsidRPr="009C7093">
        <w:rPr>
          <w:sz w:val="28"/>
          <w:szCs w:val="26"/>
        </w:rPr>
        <w:t xml:space="preserve"> </w:t>
      </w:r>
      <w:r w:rsidRPr="009C7093">
        <w:rPr>
          <w:sz w:val="28"/>
          <w:szCs w:val="26"/>
        </w:rPr>
        <w:t xml:space="preserve">pielikumā noteiktajiem kritērijiem, </w:t>
      </w:r>
      <w:r w:rsidR="00A43183">
        <w:rPr>
          <w:sz w:val="28"/>
          <w:szCs w:val="26"/>
        </w:rPr>
        <w:t>l</w:t>
      </w:r>
      <w:r w:rsidR="005C6EFB" w:rsidRPr="00A43183">
        <w:rPr>
          <w:sz w:val="28"/>
          <w:szCs w:val="26"/>
        </w:rPr>
        <w:t xml:space="preserve">abklājības </w:t>
      </w:r>
      <w:r w:rsidR="005C6EFB" w:rsidRPr="00A43183">
        <w:rPr>
          <w:sz w:val="28"/>
          <w:szCs w:val="26"/>
        </w:rPr>
        <w:lastRenderedPageBreak/>
        <w:t>ministrs</w:t>
      </w:r>
      <w:r w:rsidR="000C4D16" w:rsidRPr="00A43183">
        <w:rPr>
          <w:sz w:val="28"/>
          <w:szCs w:val="28"/>
        </w:rPr>
        <w:t>,</w:t>
      </w:r>
      <w:r w:rsidR="000C4D16">
        <w:rPr>
          <w:sz w:val="28"/>
          <w:szCs w:val="28"/>
        </w:rPr>
        <w:t xml:space="preserve"> </w:t>
      </w:r>
      <w:r w:rsidR="00050F09">
        <w:rPr>
          <w:sz w:val="28"/>
          <w:szCs w:val="28"/>
        </w:rPr>
        <w:t>ņemot vērā</w:t>
      </w:r>
      <w:r w:rsidR="003C724F" w:rsidRPr="009C7093">
        <w:rPr>
          <w:sz w:val="28"/>
          <w:szCs w:val="28"/>
        </w:rPr>
        <w:t xml:space="preserve"> šā likuma </w:t>
      </w:r>
      <w:r w:rsidR="00FB3EBC">
        <w:rPr>
          <w:sz w:val="28"/>
          <w:szCs w:val="28"/>
        </w:rPr>
        <w:t>7</w:t>
      </w:r>
      <w:r w:rsidR="003C724F" w:rsidRPr="009C7093">
        <w:rPr>
          <w:sz w:val="28"/>
          <w:szCs w:val="28"/>
        </w:rPr>
        <w:t xml:space="preserve">.panta </w:t>
      </w:r>
      <w:r w:rsidR="00111665" w:rsidRPr="009C7093">
        <w:rPr>
          <w:sz w:val="28"/>
          <w:szCs w:val="28"/>
        </w:rPr>
        <w:t xml:space="preserve">otrās </w:t>
      </w:r>
      <w:r w:rsidR="003C724F" w:rsidRPr="009C7093">
        <w:rPr>
          <w:sz w:val="28"/>
          <w:szCs w:val="28"/>
        </w:rPr>
        <w:t>daļas 6.punktā</w:t>
      </w:r>
      <w:r w:rsidR="00193151">
        <w:rPr>
          <w:sz w:val="28"/>
          <w:szCs w:val="28"/>
        </w:rPr>
        <w:t xml:space="preserve"> minēto</w:t>
      </w:r>
      <w:r w:rsidR="003C724F" w:rsidRPr="009C7093">
        <w:rPr>
          <w:sz w:val="28"/>
          <w:szCs w:val="28"/>
        </w:rPr>
        <w:t xml:space="preserve">, </w:t>
      </w:r>
      <w:r w:rsidRPr="009C7093">
        <w:rPr>
          <w:sz w:val="28"/>
          <w:szCs w:val="26"/>
        </w:rPr>
        <w:t>atceļ šā panta pirmajā daļā minēto lēmumu par attiecīgās institūcijas atbilstības apstiprināšanu.</w:t>
      </w:r>
      <w:r w:rsidRPr="009C7093">
        <w:rPr>
          <w:sz w:val="28"/>
          <w:szCs w:val="26"/>
        </w:rPr>
        <w:tab/>
      </w:r>
    </w:p>
    <w:p w14:paraId="43C0CFA5" w14:textId="741949F2" w:rsidR="008D31B4" w:rsidRPr="00364359" w:rsidRDefault="00CF0CCF" w:rsidP="00CF0CCF">
      <w:pPr>
        <w:pStyle w:val="naispant"/>
        <w:spacing w:before="0" w:beforeAutospacing="0" w:after="0" w:afterAutospacing="0"/>
        <w:jc w:val="both"/>
        <w:rPr>
          <w:bCs/>
          <w:sz w:val="32"/>
          <w:szCs w:val="28"/>
        </w:rPr>
      </w:pPr>
      <w:r w:rsidRPr="009A5218">
        <w:rPr>
          <w:sz w:val="28"/>
          <w:szCs w:val="26"/>
        </w:rPr>
        <w:tab/>
        <w:t>(3</w:t>
      </w:r>
      <w:r w:rsidRPr="00F7499F">
        <w:rPr>
          <w:sz w:val="28"/>
          <w:szCs w:val="26"/>
        </w:rPr>
        <w:t xml:space="preserve">) </w:t>
      </w:r>
      <w:r w:rsidR="002F6485" w:rsidRPr="00A43183">
        <w:rPr>
          <w:sz w:val="28"/>
          <w:szCs w:val="26"/>
        </w:rPr>
        <w:t>Labklājības</w:t>
      </w:r>
      <w:r w:rsidR="005C6EFB" w:rsidRPr="00A43183">
        <w:rPr>
          <w:sz w:val="28"/>
          <w:szCs w:val="26"/>
        </w:rPr>
        <w:t xml:space="preserve"> </w:t>
      </w:r>
      <w:r w:rsidRPr="00A43183">
        <w:rPr>
          <w:sz w:val="28"/>
          <w:szCs w:val="26"/>
        </w:rPr>
        <w:t>ministr</w:t>
      </w:r>
      <w:r w:rsidR="00F04013" w:rsidRPr="00A43183">
        <w:rPr>
          <w:sz w:val="28"/>
          <w:szCs w:val="26"/>
        </w:rPr>
        <w:t>s</w:t>
      </w:r>
      <w:r w:rsidRPr="00364359">
        <w:rPr>
          <w:sz w:val="28"/>
          <w:szCs w:val="26"/>
        </w:rPr>
        <w:t xml:space="preserve"> informē Eiropas Komisiju par vadošās iestādes un sertifikācijas iestādes atbilstību </w:t>
      </w:r>
      <w:r w:rsidR="00364359" w:rsidRPr="00364359">
        <w:rPr>
          <w:sz w:val="28"/>
          <w:szCs w:val="28"/>
        </w:rPr>
        <w:t>regulas Nr.223/2014 IV</w:t>
      </w:r>
      <w:r w:rsidR="00155703" w:rsidRPr="00364359">
        <w:rPr>
          <w:sz w:val="28"/>
          <w:szCs w:val="26"/>
        </w:rPr>
        <w:t xml:space="preserve"> </w:t>
      </w:r>
      <w:r w:rsidRPr="00364359">
        <w:rPr>
          <w:sz w:val="28"/>
          <w:szCs w:val="26"/>
        </w:rPr>
        <w:t xml:space="preserve">pielikumā noteiktajiem kritērijiem un izmaiņām </w:t>
      </w:r>
      <w:r w:rsidR="00E1250E" w:rsidRPr="00364359">
        <w:rPr>
          <w:sz w:val="28"/>
          <w:szCs w:val="26"/>
        </w:rPr>
        <w:t xml:space="preserve">attiecīgi </w:t>
      </w:r>
      <w:r w:rsidR="000C4D16">
        <w:rPr>
          <w:sz w:val="28"/>
          <w:szCs w:val="28"/>
        </w:rPr>
        <w:t xml:space="preserve">regulas Nr.223/2014 </w:t>
      </w:r>
      <w:r w:rsidR="00364359" w:rsidRPr="00364359">
        <w:rPr>
          <w:sz w:val="28"/>
          <w:szCs w:val="26"/>
        </w:rPr>
        <w:t>35</w:t>
      </w:r>
      <w:r w:rsidR="002706F6" w:rsidRPr="00364359">
        <w:rPr>
          <w:sz w:val="28"/>
          <w:szCs w:val="26"/>
        </w:rPr>
        <w:t>.</w:t>
      </w:r>
      <w:r w:rsidRPr="00364359">
        <w:rPr>
          <w:sz w:val="28"/>
          <w:szCs w:val="26"/>
        </w:rPr>
        <w:t>pantā noteiktajā kārtībā.</w:t>
      </w:r>
    </w:p>
    <w:p w14:paraId="2AE3A0DD" w14:textId="77777777" w:rsidR="00CB0F54" w:rsidRDefault="00CB0F54" w:rsidP="005C6EFB">
      <w:pPr>
        <w:pStyle w:val="naispant"/>
        <w:spacing w:before="0" w:beforeAutospacing="0" w:after="0" w:afterAutospacing="0"/>
        <w:jc w:val="center"/>
        <w:rPr>
          <w:b/>
          <w:bCs/>
          <w:sz w:val="28"/>
          <w:szCs w:val="28"/>
        </w:rPr>
      </w:pPr>
    </w:p>
    <w:p w14:paraId="0A317D4D" w14:textId="2E95FA66" w:rsidR="00AC025A" w:rsidRPr="00364359" w:rsidRDefault="00364359" w:rsidP="00A37CEB">
      <w:pPr>
        <w:pStyle w:val="naispant"/>
        <w:spacing w:before="0" w:beforeAutospacing="0" w:after="0" w:afterAutospacing="0"/>
        <w:jc w:val="both"/>
        <w:rPr>
          <w:b/>
          <w:sz w:val="28"/>
          <w:szCs w:val="28"/>
        </w:rPr>
      </w:pPr>
      <w:r w:rsidRPr="00364359">
        <w:rPr>
          <w:b/>
          <w:bCs/>
          <w:sz w:val="28"/>
          <w:szCs w:val="28"/>
        </w:rPr>
        <w:t>1</w:t>
      </w:r>
      <w:r w:rsidR="00856384">
        <w:rPr>
          <w:b/>
          <w:bCs/>
          <w:sz w:val="28"/>
          <w:szCs w:val="28"/>
        </w:rPr>
        <w:t>1</w:t>
      </w:r>
      <w:r w:rsidR="00AC025A" w:rsidRPr="00364359">
        <w:rPr>
          <w:b/>
          <w:bCs/>
          <w:sz w:val="28"/>
          <w:szCs w:val="28"/>
        </w:rPr>
        <w:t xml:space="preserve">.pants. Ministru kabineta kompetence </w:t>
      </w:r>
      <w:r w:rsidR="003A1870">
        <w:rPr>
          <w:b/>
          <w:sz w:val="28"/>
          <w:szCs w:val="28"/>
        </w:rPr>
        <w:t>F</w:t>
      </w:r>
      <w:r w:rsidR="002F6485" w:rsidRPr="00364359">
        <w:rPr>
          <w:b/>
          <w:sz w:val="28"/>
          <w:szCs w:val="28"/>
        </w:rPr>
        <w:t xml:space="preserve">onda </w:t>
      </w:r>
      <w:r w:rsidR="00AC025A" w:rsidRPr="00364359">
        <w:rPr>
          <w:b/>
          <w:bCs/>
          <w:sz w:val="28"/>
          <w:szCs w:val="28"/>
        </w:rPr>
        <w:t>vadības nodrošināšanā</w:t>
      </w:r>
    </w:p>
    <w:p w14:paraId="74F60D08" w14:textId="4D035319" w:rsidR="006B2E6E" w:rsidRDefault="00AC025A" w:rsidP="00265FB9">
      <w:pPr>
        <w:pStyle w:val="naisf"/>
        <w:spacing w:before="0" w:beforeAutospacing="0" w:after="120" w:afterAutospacing="0"/>
        <w:ind w:firstLine="720"/>
        <w:jc w:val="both"/>
        <w:rPr>
          <w:sz w:val="28"/>
          <w:szCs w:val="28"/>
        </w:rPr>
      </w:pPr>
      <w:r w:rsidRPr="00364359">
        <w:rPr>
          <w:sz w:val="28"/>
          <w:szCs w:val="28"/>
        </w:rPr>
        <w:t xml:space="preserve">Lai nodrošinātu </w:t>
      </w:r>
      <w:r w:rsidR="003A1870">
        <w:rPr>
          <w:sz w:val="28"/>
          <w:szCs w:val="28"/>
        </w:rPr>
        <w:t>F</w:t>
      </w:r>
      <w:r w:rsidR="002F6485" w:rsidRPr="00364359">
        <w:rPr>
          <w:sz w:val="28"/>
          <w:szCs w:val="28"/>
        </w:rPr>
        <w:t xml:space="preserve">onda </w:t>
      </w:r>
      <w:r w:rsidRPr="00364359">
        <w:rPr>
          <w:sz w:val="28"/>
          <w:szCs w:val="28"/>
        </w:rPr>
        <w:t>vadību, Ministru kabinets nosaka</w:t>
      </w:r>
      <w:bookmarkEnd w:id="17"/>
      <w:r w:rsidR="006B2E6E">
        <w:rPr>
          <w:sz w:val="28"/>
          <w:szCs w:val="28"/>
        </w:rPr>
        <w:t>:</w:t>
      </w:r>
    </w:p>
    <w:p w14:paraId="5A130368" w14:textId="1979849E" w:rsidR="004A7BF8" w:rsidRPr="00043A38" w:rsidRDefault="00B929FE" w:rsidP="00043A38">
      <w:pPr>
        <w:pStyle w:val="nais1"/>
        <w:numPr>
          <w:ilvl w:val="0"/>
          <w:numId w:val="19"/>
        </w:numPr>
        <w:spacing w:before="0" w:beforeAutospacing="0" w:after="120" w:afterAutospacing="0"/>
        <w:jc w:val="both"/>
        <w:rPr>
          <w:sz w:val="28"/>
          <w:szCs w:val="28"/>
        </w:rPr>
      </w:pPr>
      <w:r>
        <w:rPr>
          <w:sz w:val="28"/>
          <w:szCs w:val="28"/>
        </w:rPr>
        <w:t>ģimenes (p</w:t>
      </w:r>
      <w:r w:rsidR="00043A38">
        <w:rPr>
          <w:sz w:val="28"/>
          <w:szCs w:val="28"/>
        </w:rPr>
        <w:t>erson</w:t>
      </w:r>
      <w:r>
        <w:rPr>
          <w:sz w:val="28"/>
          <w:szCs w:val="28"/>
        </w:rPr>
        <w:t>as)</w:t>
      </w:r>
      <w:r w:rsidR="00043A38" w:rsidRPr="00043A38">
        <w:rPr>
          <w:sz w:val="28"/>
          <w:szCs w:val="28"/>
        </w:rPr>
        <w:t xml:space="preserve">, kurām ir tiesības saņemt Fonda </w:t>
      </w:r>
      <w:r>
        <w:rPr>
          <w:sz w:val="28"/>
          <w:szCs w:val="28"/>
        </w:rPr>
        <w:t>f</w:t>
      </w:r>
      <w:r w:rsidR="00043A38" w:rsidRPr="00043A38">
        <w:rPr>
          <w:sz w:val="28"/>
          <w:szCs w:val="28"/>
        </w:rPr>
        <w:t>inansētu pārtik</w:t>
      </w:r>
      <w:r w:rsidR="00043A38">
        <w:rPr>
          <w:sz w:val="28"/>
          <w:szCs w:val="28"/>
        </w:rPr>
        <w:t>u</w:t>
      </w:r>
      <w:r>
        <w:rPr>
          <w:sz w:val="28"/>
          <w:szCs w:val="28"/>
        </w:rPr>
        <w:t xml:space="preserve"> un pamata</w:t>
      </w:r>
      <w:r w:rsidR="00043A38" w:rsidRPr="00043A38">
        <w:rPr>
          <w:sz w:val="28"/>
          <w:szCs w:val="28"/>
        </w:rPr>
        <w:t xml:space="preserve"> materiālās palīdzības preces</w:t>
      </w:r>
      <w:r w:rsidR="00FB3EBC">
        <w:rPr>
          <w:sz w:val="28"/>
          <w:szCs w:val="28"/>
        </w:rPr>
        <w:t xml:space="preserve"> un piedalīties papildpasākumos</w:t>
      </w:r>
      <w:r w:rsidR="003A1870" w:rsidRPr="00043A38">
        <w:rPr>
          <w:sz w:val="28"/>
          <w:szCs w:val="28"/>
        </w:rPr>
        <w:t>;</w:t>
      </w:r>
    </w:p>
    <w:p w14:paraId="52E81940" w14:textId="658E4E5E" w:rsidR="004A7BF8" w:rsidRDefault="00265FB9" w:rsidP="00496172">
      <w:pPr>
        <w:pStyle w:val="nais1"/>
        <w:numPr>
          <w:ilvl w:val="0"/>
          <w:numId w:val="19"/>
        </w:numPr>
        <w:spacing w:before="0" w:beforeAutospacing="0" w:after="120" w:afterAutospacing="0"/>
        <w:jc w:val="both"/>
        <w:rPr>
          <w:sz w:val="28"/>
          <w:szCs w:val="28"/>
        </w:rPr>
      </w:pPr>
      <w:r w:rsidRPr="004A7BF8">
        <w:rPr>
          <w:sz w:val="28"/>
          <w:szCs w:val="28"/>
        </w:rPr>
        <w:t>satura un kvalitātes prasīb</w:t>
      </w:r>
      <w:r w:rsidR="00B929FE">
        <w:rPr>
          <w:sz w:val="28"/>
          <w:szCs w:val="28"/>
        </w:rPr>
        <w:t>as</w:t>
      </w:r>
      <w:r w:rsidRPr="004A7BF8">
        <w:rPr>
          <w:sz w:val="28"/>
          <w:szCs w:val="28"/>
        </w:rPr>
        <w:t xml:space="preserve"> Fonda finansētām pārtikas un pamata materiālās palīdzības precēm, to uzglabāšanas un izdal</w:t>
      </w:r>
      <w:r w:rsidR="00B929FE">
        <w:rPr>
          <w:sz w:val="28"/>
          <w:szCs w:val="28"/>
        </w:rPr>
        <w:t>īšanas</w:t>
      </w:r>
      <w:r w:rsidRPr="004A7BF8">
        <w:rPr>
          <w:sz w:val="28"/>
          <w:szCs w:val="28"/>
        </w:rPr>
        <w:t xml:space="preserve"> </w:t>
      </w:r>
      <w:r w:rsidR="002546C5">
        <w:rPr>
          <w:sz w:val="28"/>
          <w:szCs w:val="28"/>
        </w:rPr>
        <w:t>kārtību</w:t>
      </w:r>
      <w:r w:rsidRPr="004A7BF8">
        <w:rPr>
          <w:sz w:val="28"/>
          <w:szCs w:val="28"/>
        </w:rPr>
        <w:t>;</w:t>
      </w:r>
    </w:p>
    <w:p w14:paraId="5E87C223" w14:textId="32821997" w:rsidR="004A7BF8" w:rsidRDefault="002546C5" w:rsidP="000D0AE0">
      <w:pPr>
        <w:pStyle w:val="nais1"/>
        <w:numPr>
          <w:ilvl w:val="0"/>
          <w:numId w:val="19"/>
        </w:numPr>
        <w:spacing w:before="0" w:beforeAutospacing="0" w:after="120" w:afterAutospacing="0"/>
        <w:jc w:val="both"/>
        <w:rPr>
          <w:sz w:val="28"/>
          <w:szCs w:val="28"/>
        </w:rPr>
      </w:pPr>
      <w:r w:rsidRPr="000D0AE0">
        <w:rPr>
          <w:sz w:val="28"/>
          <w:szCs w:val="28"/>
        </w:rPr>
        <w:t xml:space="preserve">partnerorganizāciju atlases kritērijus un </w:t>
      </w:r>
      <w:r w:rsidR="00207B17" w:rsidRPr="000D0AE0">
        <w:rPr>
          <w:sz w:val="28"/>
          <w:szCs w:val="28"/>
        </w:rPr>
        <w:t>kārtību, kādā</w:t>
      </w:r>
      <w:r w:rsidR="00A56FF6">
        <w:rPr>
          <w:sz w:val="28"/>
          <w:szCs w:val="28"/>
        </w:rPr>
        <w:t xml:space="preserve"> organizē partnerorganizāciju atlasi un</w:t>
      </w:r>
      <w:r w:rsidR="00207B17" w:rsidRPr="000D0AE0">
        <w:rPr>
          <w:sz w:val="28"/>
          <w:szCs w:val="28"/>
        </w:rPr>
        <w:t xml:space="preserve"> izvērtē </w:t>
      </w:r>
      <w:r w:rsidR="006B2E6E" w:rsidRPr="000D0AE0">
        <w:rPr>
          <w:sz w:val="28"/>
          <w:szCs w:val="28"/>
        </w:rPr>
        <w:t xml:space="preserve">partnerorganizācijas </w:t>
      </w:r>
      <w:r w:rsidR="000C4D16" w:rsidRPr="000D0AE0">
        <w:rPr>
          <w:sz w:val="28"/>
          <w:szCs w:val="28"/>
        </w:rPr>
        <w:t>pretendenta</w:t>
      </w:r>
      <w:r w:rsidR="00207B17" w:rsidRPr="000D0AE0">
        <w:rPr>
          <w:sz w:val="28"/>
          <w:szCs w:val="28"/>
        </w:rPr>
        <w:t xml:space="preserve"> atbilstību šā likuma </w:t>
      </w:r>
      <w:r w:rsidR="004A7BF8" w:rsidRPr="000D0AE0">
        <w:rPr>
          <w:sz w:val="28"/>
          <w:szCs w:val="28"/>
        </w:rPr>
        <w:t>16</w:t>
      </w:r>
      <w:r w:rsidR="00207B17" w:rsidRPr="000D0AE0">
        <w:rPr>
          <w:sz w:val="28"/>
          <w:szCs w:val="28"/>
        </w:rPr>
        <w:t>.pantā notei</w:t>
      </w:r>
      <w:r w:rsidR="00496172" w:rsidRPr="000D0AE0">
        <w:rPr>
          <w:sz w:val="28"/>
          <w:szCs w:val="28"/>
        </w:rPr>
        <w:t xml:space="preserve">ktajiem </w:t>
      </w:r>
      <w:r w:rsidR="003A1870" w:rsidRPr="000D0AE0">
        <w:rPr>
          <w:sz w:val="28"/>
          <w:szCs w:val="28"/>
        </w:rPr>
        <w:t>izslēgšanas noteikumiem;</w:t>
      </w:r>
    </w:p>
    <w:p w14:paraId="249D28F4" w14:textId="1370254C" w:rsidR="00C53083" w:rsidRPr="000D0AE0" w:rsidRDefault="00C53083" w:rsidP="000D0AE0">
      <w:pPr>
        <w:pStyle w:val="nais1"/>
        <w:numPr>
          <w:ilvl w:val="0"/>
          <w:numId w:val="19"/>
        </w:numPr>
        <w:spacing w:before="0" w:beforeAutospacing="0" w:after="120" w:afterAutospacing="0"/>
        <w:jc w:val="both"/>
        <w:rPr>
          <w:sz w:val="28"/>
          <w:szCs w:val="28"/>
        </w:rPr>
      </w:pPr>
      <w:r w:rsidRPr="00C53083">
        <w:rPr>
          <w:sz w:val="28"/>
          <w:szCs w:val="28"/>
        </w:rPr>
        <w:t>līgum</w:t>
      </w:r>
      <w:r>
        <w:rPr>
          <w:sz w:val="28"/>
          <w:szCs w:val="28"/>
        </w:rPr>
        <w:t>u vai vienošano</w:t>
      </w:r>
      <w:r w:rsidRPr="00C53083">
        <w:rPr>
          <w:sz w:val="28"/>
          <w:szCs w:val="28"/>
        </w:rPr>
        <w:t>s par pārtikas un pamata materiālās palīdzības preču izdalīšanu un papildpasākumu īstenošanu</w:t>
      </w:r>
      <w:r>
        <w:rPr>
          <w:sz w:val="28"/>
          <w:szCs w:val="28"/>
        </w:rPr>
        <w:t xml:space="preserve"> saturu, to noslēgšanas un grozījumu izdarīšanas </w:t>
      </w:r>
      <w:r w:rsidR="00FB3EBC">
        <w:rPr>
          <w:sz w:val="28"/>
          <w:szCs w:val="28"/>
        </w:rPr>
        <w:t xml:space="preserve">un izbeigšanas </w:t>
      </w:r>
      <w:r>
        <w:rPr>
          <w:sz w:val="28"/>
          <w:szCs w:val="28"/>
        </w:rPr>
        <w:t>kārtību;</w:t>
      </w:r>
    </w:p>
    <w:p w14:paraId="312FB9AB" w14:textId="792FA4B7" w:rsidR="004A7BF8" w:rsidRDefault="0080663F" w:rsidP="004A7BF8">
      <w:pPr>
        <w:pStyle w:val="nais1"/>
        <w:numPr>
          <w:ilvl w:val="0"/>
          <w:numId w:val="19"/>
        </w:numPr>
        <w:spacing w:before="0" w:beforeAutospacing="0" w:after="120" w:afterAutospacing="0"/>
        <w:jc w:val="both"/>
        <w:rPr>
          <w:sz w:val="28"/>
          <w:szCs w:val="28"/>
        </w:rPr>
      </w:pPr>
      <w:r w:rsidRPr="004A7BF8">
        <w:rPr>
          <w:sz w:val="28"/>
          <w:szCs w:val="28"/>
        </w:rPr>
        <w:t xml:space="preserve">izmaksu attiecināmības un </w:t>
      </w:r>
      <w:r w:rsidR="001129FD" w:rsidRPr="004A7BF8">
        <w:rPr>
          <w:sz w:val="28"/>
          <w:szCs w:val="28"/>
        </w:rPr>
        <w:t xml:space="preserve">vienkāršoto </w:t>
      </w:r>
      <w:r w:rsidR="00DA4E6B" w:rsidRPr="004A7BF8">
        <w:rPr>
          <w:sz w:val="28"/>
          <w:szCs w:val="28"/>
        </w:rPr>
        <w:t>izmaksu piemērošanas nosacījumus un kārtību</w:t>
      </w:r>
      <w:r w:rsidR="003A1870" w:rsidRPr="004A7BF8">
        <w:rPr>
          <w:sz w:val="28"/>
          <w:szCs w:val="28"/>
        </w:rPr>
        <w:t>;</w:t>
      </w:r>
    </w:p>
    <w:p w14:paraId="614748A5" w14:textId="151123B8" w:rsidR="004A7BF8" w:rsidRDefault="002F22ED" w:rsidP="00496172">
      <w:pPr>
        <w:pStyle w:val="nais1"/>
        <w:numPr>
          <w:ilvl w:val="0"/>
          <w:numId w:val="19"/>
        </w:numPr>
        <w:spacing w:before="0" w:beforeAutospacing="0" w:after="120" w:afterAutospacing="0"/>
        <w:jc w:val="both"/>
        <w:rPr>
          <w:sz w:val="28"/>
          <w:szCs w:val="28"/>
        </w:rPr>
      </w:pPr>
      <w:r w:rsidRPr="004A7BF8">
        <w:rPr>
          <w:sz w:val="28"/>
          <w:szCs w:val="28"/>
        </w:rPr>
        <w:t xml:space="preserve">kārtību, kādā valsts budžetā plāno līdzekļus </w:t>
      </w:r>
      <w:r w:rsidR="00562CA4">
        <w:rPr>
          <w:sz w:val="28"/>
          <w:szCs w:val="28"/>
        </w:rPr>
        <w:t>Fonda ieviešanai</w:t>
      </w:r>
      <w:r w:rsidR="003A1870" w:rsidRPr="004A7BF8">
        <w:rPr>
          <w:sz w:val="28"/>
          <w:szCs w:val="28"/>
        </w:rPr>
        <w:t>;</w:t>
      </w:r>
      <w:r w:rsidRPr="004A7BF8">
        <w:rPr>
          <w:sz w:val="28"/>
          <w:szCs w:val="28"/>
        </w:rPr>
        <w:t xml:space="preserve"> </w:t>
      </w:r>
    </w:p>
    <w:p w14:paraId="1501CBB9" w14:textId="77777777" w:rsidR="004A7BF8" w:rsidRDefault="002F22ED" w:rsidP="00496172">
      <w:pPr>
        <w:pStyle w:val="nais1"/>
        <w:numPr>
          <w:ilvl w:val="0"/>
          <w:numId w:val="19"/>
        </w:numPr>
        <w:spacing w:before="0" w:beforeAutospacing="0" w:after="120" w:afterAutospacing="0"/>
        <w:jc w:val="both"/>
        <w:rPr>
          <w:sz w:val="28"/>
          <w:szCs w:val="28"/>
        </w:rPr>
      </w:pPr>
      <w:r w:rsidRPr="004A7BF8">
        <w:rPr>
          <w:sz w:val="28"/>
          <w:szCs w:val="28"/>
        </w:rPr>
        <w:t>kārtību, kādā pārbauda maksājuma pieprasījumus, veic maksājumus un sagatavo Eiropas Komisijā iesniedzamo maksājuma pieteikumu un kontu slēgumu</w:t>
      </w:r>
      <w:r w:rsidR="003A1870" w:rsidRPr="004A7BF8">
        <w:rPr>
          <w:sz w:val="28"/>
          <w:szCs w:val="28"/>
        </w:rPr>
        <w:t>;</w:t>
      </w:r>
      <w:r w:rsidRPr="004A7BF8">
        <w:rPr>
          <w:sz w:val="28"/>
          <w:szCs w:val="28"/>
        </w:rPr>
        <w:t xml:space="preserve"> </w:t>
      </w:r>
    </w:p>
    <w:p w14:paraId="19DD63E4" w14:textId="0760737D" w:rsidR="004A7BF8" w:rsidRDefault="00E448A6" w:rsidP="00496172">
      <w:pPr>
        <w:pStyle w:val="nais1"/>
        <w:numPr>
          <w:ilvl w:val="0"/>
          <w:numId w:val="19"/>
        </w:numPr>
        <w:spacing w:before="0" w:beforeAutospacing="0" w:after="120" w:afterAutospacing="0"/>
        <w:jc w:val="both"/>
        <w:rPr>
          <w:sz w:val="28"/>
          <w:szCs w:val="28"/>
        </w:rPr>
      </w:pPr>
      <w:r w:rsidRPr="004A7BF8">
        <w:rPr>
          <w:sz w:val="28"/>
          <w:szCs w:val="28"/>
        </w:rPr>
        <w:t xml:space="preserve">kārtību, kādā veic </w:t>
      </w:r>
      <w:r w:rsidRPr="00292931">
        <w:rPr>
          <w:sz w:val="28"/>
          <w:szCs w:val="28"/>
        </w:rPr>
        <w:t xml:space="preserve">pārbaudi </w:t>
      </w:r>
      <w:r w:rsidR="00292931" w:rsidRPr="00292931">
        <w:rPr>
          <w:sz w:val="28"/>
          <w:szCs w:val="28"/>
        </w:rPr>
        <w:t>pārtikas un pamata materiālās palīdzības preču izdales vietās</w:t>
      </w:r>
      <w:r w:rsidR="00292931">
        <w:rPr>
          <w:sz w:val="28"/>
          <w:szCs w:val="28"/>
        </w:rPr>
        <w:t>;</w:t>
      </w:r>
    </w:p>
    <w:p w14:paraId="342119B0" w14:textId="77777777" w:rsidR="004A7BF8" w:rsidRDefault="00997C6E" w:rsidP="00496172">
      <w:pPr>
        <w:pStyle w:val="nais1"/>
        <w:numPr>
          <w:ilvl w:val="0"/>
          <w:numId w:val="19"/>
        </w:numPr>
        <w:spacing w:before="0" w:beforeAutospacing="0" w:after="120" w:afterAutospacing="0"/>
        <w:jc w:val="both"/>
        <w:rPr>
          <w:sz w:val="28"/>
          <w:szCs w:val="28"/>
        </w:rPr>
      </w:pPr>
      <w:r w:rsidRPr="004A7BF8">
        <w:rPr>
          <w:sz w:val="28"/>
          <w:szCs w:val="28"/>
        </w:rPr>
        <w:t>risku vadības, dubultfinansēšanas risku novēršanas un krāpšanas apkarošanas pamatprincipus</w:t>
      </w:r>
      <w:r w:rsidR="00496172" w:rsidRPr="004A7BF8">
        <w:rPr>
          <w:sz w:val="28"/>
          <w:szCs w:val="28"/>
        </w:rPr>
        <w:t>;</w:t>
      </w:r>
    </w:p>
    <w:p w14:paraId="0A07235D" w14:textId="09CE3F84" w:rsidR="00562CA4" w:rsidRDefault="002F22ED" w:rsidP="00562CA4">
      <w:pPr>
        <w:pStyle w:val="nais1"/>
        <w:numPr>
          <w:ilvl w:val="0"/>
          <w:numId w:val="19"/>
        </w:numPr>
        <w:spacing w:before="0" w:beforeAutospacing="0" w:after="120" w:afterAutospacing="0"/>
        <w:jc w:val="both"/>
        <w:rPr>
          <w:sz w:val="28"/>
          <w:szCs w:val="28"/>
        </w:rPr>
      </w:pPr>
      <w:r w:rsidRPr="004A7BF8">
        <w:rPr>
          <w:sz w:val="28"/>
          <w:szCs w:val="28"/>
        </w:rPr>
        <w:t xml:space="preserve">kārtību, kādā ziņo par </w:t>
      </w:r>
      <w:r w:rsidR="00496172" w:rsidRPr="004A7BF8">
        <w:rPr>
          <w:sz w:val="28"/>
          <w:szCs w:val="28"/>
        </w:rPr>
        <w:t>F</w:t>
      </w:r>
      <w:r w:rsidRPr="004A7BF8">
        <w:rPr>
          <w:sz w:val="28"/>
          <w:szCs w:val="28"/>
        </w:rPr>
        <w:t>onda ieviešanā konstatētajām neatbilstībām,</w:t>
      </w:r>
      <w:r w:rsidR="00FB3EBC">
        <w:rPr>
          <w:sz w:val="28"/>
          <w:szCs w:val="28"/>
        </w:rPr>
        <w:t xml:space="preserve"> noraksta,</w:t>
      </w:r>
      <w:r w:rsidRPr="004A7BF8">
        <w:rPr>
          <w:sz w:val="28"/>
          <w:szCs w:val="28"/>
        </w:rPr>
        <w:t xml:space="preserve"> ietur vai atgūst neatbilstoši veiktos izdevumus, kā arī piemēro proporcionālo finanšu korekciju</w:t>
      </w:r>
      <w:r w:rsidR="00496172" w:rsidRPr="004A7BF8">
        <w:rPr>
          <w:sz w:val="28"/>
          <w:szCs w:val="28"/>
        </w:rPr>
        <w:t>;</w:t>
      </w:r>
    </w:p>
    <w:p w14:paraId="77844CF4" w14:textId="4EE45431" w:rsidR="004A7BF8" w:rsidRPr="00562CA4" w:rsidRDefault="000F431C" w:rsidP="00562CA4">
      <w:pPr>
        <w:pStyle w:val="nais1"/>
        <w:numPr>
          <w:ilvl w:val="0"/>
          <w:numId w:val="19"/>
        </w:numPr>
        <w:spacing w:before="0" w:beforeAutospacing="0" w:after="120" w:afterAutospacing="0"/>
        <w:jc w:val="both"/>
        <w:rPr>
          <w:sz w:val="28"/>
          <w:szCs w:val="28"/>
        </w:rPr>
      </w:pPr>
      <w:r w:rsidRPr="00562CA4">
        <w:rPr>
          <w:sz w:val="28"/>
          <w:szCs w:val="28"/>
        </w:rPr>
        <w:t>kārtību, kādā nodrošina revīzijas iestādes funkcijas</w:t>
      </w:r>
      <w:r w:rsidR="00E448A6" w:rsidRPr="00562CA4">
        <w:rPr>
          <w:sz w:val="28"/>
          <w:szCs w:val="28"/>
        </w:rPr>
        <w:t xml:space="preserve"> </w:t>
      </w:r>
      <w:r w:rsidR="00496172" w:rsidRPr="00562CA4">
        <w:rPr>
          <w:sz w:val="28"/>
          <w:szCs w:val="28"/>
        </w:rPr>
        <w:t>F</w:t>
      </w:r>
      <w:r w:rsidRPr="00562CA4">
        <w:rPr>
          <w:sz w:val="28"/>
          <w:szCs w:val="28"/>
        </w:rPr>
        <w:t>onda vadībā</w:t>
      </w:r>
      <w:r w:rsidR="00496172" w:rsidRPr="00562CA4">
        <w:rPr>
          <w:sz w:val="28"/>
          <w:szCs w:val="28"/>
        </w:rPr>
        <w:t>;</w:t>
      </w:r>
    </w:p>
    <w:p w14:paraId="3E056F5E" w14:textId="038D9A5F" w:rsidR="00E448A6" w:rsidRPr="004A7BF8" w:rsidRDefault="00496172" w:rsidP="00496172">
      <w:pPr>
        <w:pStyle w:val="nais1"/>
        <w:numPr>
          <w:ilvl w:val="0"/>
          <w:numId w:val="19"/>
        </w:numPr>
        <w:spacing w:before="0" w:beforeAutospacing="0" w:after="120" w:afterAutospacing="0"/>
        <w:jc w:val="both"/>
        <w:rPr>
          <w:sz w:val="28"/>
          <w:szCs w:val="28"/>
        </w:rPr>
      </w:pPr>
      <w:r w:rsidRPr="004A7BF8">
        <w:rPr>
          <w:sz w:val="28"/>
          <w:szCs w:val="28"/>
        </w:rPr>
        <w:t>F</w:t>
      </w:r>
      <w:r w:rsidR="00E448A6" w:rsidRPr="004A7BF8">
        <w:rPr>
          <w:sz w:val="28"/>
          <w:szCs w:val="28"/>
        </w:rPr>
        <w:t>onda informācijas sistēmas</w:t>
      </w:r>
      <w:r w:rsidR="00CE675C" w:rsidRPr="004A7BF8">
        <w:rPr>
          <w:sz w:val="28"/>
          <w:szCs w:val="28"/>
        </w:rPr>
        <w:t xml:space="preserve"> izveidošanas un izmantošanas kārtību</w:t>
      </w:r>
      <w:r w:rsidR="00012A72" w:rsidRPr="004A7BF8">
        <w:rPr>
          <w:sz w:val="28"/>
          <w:szCs w:val="28"/>
        </w:rPr>
        <w:t xml:space="preserve"> un</w:t>
      </w:r>
      <w:r w:rsidR="00E448A6" w:rsidRPr="004A7BF8">
        <w:rPr>
          <w:sz w:val="28"/>
          <w:szCs w:val="28"/>
        </w:rPr>
        <w:t xml:space="preserve"> </w:t>
      </w:r>
      <w:r w:rsidR="00012A72" w:rsidRPr="004A7BF8">
        <w:rPr>
          <w:sz w:val="28"/>
          <w:szCs w:val="28"/>
        </w:rPr>
        <w:t xml:space="preserve">Eiropas </w:t>
      </w:r>
      <w:r w:rsidR="000F431C" w:rsidRPr="004A7BF8">
        <w:rPr>
          <w:sz w:val="28"/>
          <w:szCs w:val="28"/>
        </w:rPr>
        <w:t>K</w:t>
      </w:r>
      <w:r w:rsidR="00012A72" w:rsidRPr="004A7BF8">
        <w:rPr>
          <w:sz w:val="28"/>
          <w:szCs w:val="28"/>
        </w:rPr>
        <w:t xml:space="preserve">omisijas </w:t>
      </w:r>
      <w:r w:rsidR="00E448A6" w:rsidRPr="004A7BF8">
        <w:rPr>
          <w:sz w:val="28"/>
          <w:szCs w:val="28"/>
        </w:rPr>
        <w:t>elektroniskās datu apmaiņas sistēmas</w:t>
      </w:r>
      <w:r w:rsidR="00CE675C" w:rsidRPr="004A7BF8">
        <w:rPr>
          <w:sz w:val="28"/>
          <w:szCs w:val="28"/>
        </w:rPr>
        <w:t xml:space="preserve"> izmantošanas kārtību</w:t>
      </w:r>
      <w:r w:rsidR="004A7BF8">
        <w:rPr>
          <w:sz w:val="28"/>
          <w:szCs w:val="28"/>
        </w:rPr>
        <w:t>.</w:t>
      </w:r>
    </w:p>
    <w:p w14:paraId="028DADF8" w14:textId="244A76CA" w:rsidR="000B5836" w:rsidRDefault="00BD4CAD" w:rsidP="00BE3530">
      <w:pPr>
        <w:pStyle w:val="naisnod"/>
        <w:spacing w:before="0" w:beforeAutospacing="0" w:after="0" w:afterAutospacing="0"/>
        <w:jc w:val="center"/>
        <w:rPr>
          <w:b/>
          <w:sz w:val="28"/>
          <w:szCs w:val="28"/>
        </w:rPr>
      </w:pPr>
      <w:bookmarkStart w:id="18" w:name="bkm18"/>
      <w:r>
        <w:rPr>
          <w:b/>
          <w:sz w:val="28"/>
          <w:szCs w:val="28"/>
        </w:rPr>
        <w:t>I</w:t>
      </w:r>
      <w:r w:rsidR="00265FB9">
        <w:rPr>
          <w:b/>
          <w:sz w:val="28"/>
          <w:szCs w:val="28"/>
        </w:rPr>
        <w:t xml:space="preserve">II </w:t>
      </w:r>
      <w:r w:rsidR="00AC025A" w:rsidRPr="001A5999">
        <w:rPr>
          <w:b/>
          <w:sz w:val="28"/>
          <w:szCs w:val="28"/>
        </w:rPr>
        <w:t>nodaļa</w:t>
      </w:r>
      <w:r w:rsidR="00AC025A" w:rsidRPr="001A5999">
        <w:rPr>
          <w:b/>
          <w:sz w:val="28"/>
          <w:szCs w:val="28"/>
        </w:rPr>
        <w:br/>
      </w:r>
      <w:r w:rsidR="00746ED4">
        <w:rPr>
          <w:b/>
          <w:sz w:val="28"/>
          <w:szCs w:val="28"/>
        </w:rPr>
        <w:t>Fonda ieviešanas nodrošināšana</w:t>
      </w:r>
    </w:p>
    <w:p w14:paraId="1B105CE2" w14:textId="5DD73878" w:rsidR="00746ED4" w:rsidRDefault="007D69D4" w:rsidP="007D69D4">
      <w:pPr>
        <w:pStyle w:val="naisnod"/>
        <w:spacing w:before="0" w:beforeAutospacing="0" w:after="0" w:afterAutospacing="0"/>
        <w:rPr>
          <w:b/>
          <w:sz w:val="28"/>
          <w:szCs w:val="28"/>
        </w:rPr>
      </w:pPr>
      <w:r>
        <w:rPr>
          <w:b/>
          <w:sz w:val="28"/>
          <w:szCs w:val="28"/>
        </w:rPr>
        <w:lastRenderedPageBreak/>
        <w:t>12.</w:t>
      </w:r>
      <w:r w:rsidR="00746ED4">
        <w:rPr>
          <w:b/>
          <w:sz w:val="28"/>
          <w:szCs w:val="28"/>
        </w:rPr>
        <w:t>pants. Fonda ieviešanā iesaistītās institūcijas</w:t>
      </w:r>
    </w:p>
    <w:p w14:paraId="746D8E70" w14:textId="3CC71A9D" w:rsidR="00746ED4" w:rsidRDefault="00746ED4" w:rsidP="00BD4CAD">
      <w:pPr>
        <w:pStyle w:val="naisnod"/>
        <w:spacing w:before="0" w:beforeAutospacing="0" w:after="0" w:afterAutospacing="0"/>
        <w:ind w:firstLine="360"/>
        <w:rPr>
          <w:sz w:val="28"/>
          <w:szCs w:val="28"/>
        </w:rPr>
      </w:pPr>
      <w:r>
        <w:rPr>
          <w:sz w:val="28"/>
          <w:szCs w:val="28"/>
        </w:rPr>
        <w:t>F</w:t>
      </w:r>
      <w:r w:rsidRPr="00A52799">
        <w:rPr>
          <w:sz w:val="28"/>
          <w:szCs w:val="28"/>
        </w:rPr>
        <w:t xml:space="preserve">onda </w:t>
      </w:r>
      <w:r>
        <w:rPr>
          <w:sz w:val="28"/>
          <w:szCs w:val="28"/>
        </w:rPr>
        <w:t>ieviešanu</w:t>
      </w:r>
      <w:r w:rsidRPr="00A52799">
        <w:rPr>
          <w:sz w:val="28"/>
          <w:szCs w:val="28"/>
        </w:rPr>
        <w:t xml:space="preserve"> nodrošina šādas </w:t>
      </w:r>
      <w:r>
        <w:rPr>
          <w:sz w:val="28"/>
          <w:szCs w:val="28"/>
        </w:rPr>
        <w:t>F</w:t>
      </w:r>
      <w:r w:rsidRPr="00A52799">
        <w:rPr>
          <w:sz w:val="28"/>
          <w:szCs w:val="28"/>
        </w:rPr>
        <w:t xml:space="preserve">onda </w:t>
      </w:r>
      <w:r>
        <w:rPr>
          <w:sz w:val="28"/>
          <w:szCs w:val="28"/>
        </w:rPr>
        <w:t>ieviešanā</w:t>
      </w:r>
      <w:r w:rsidRPr="00A52799">
        <w:rPr>
          <w:sz w:val="28"/>
          <w:szCs w:val="28"/>
        </w:rPr>
        <w:t xml:space="preserve"> iesaistītās institūcijas</w:t>
      </w:r>
      <w:r>
        <w:rPr>
          <w:sz w:val="28"/>
          <w:szCs w:val="28"/>
        </w:rPr>
        <w:t>:</w:t>
      </w:r>
    </w:p>
    <w:p w14:paraId="3568D383" w14:textId="33261E4D" w:rsidR="00746ED4" w:rsidRDefault="00746ED4" w:rsidP="00746ED4">
      <w:pPr>
        <w:pStyle w:val="naisnod"/>
        <w:numPr>
          <w:ilvl w:val="0"/>
          <w:numId w:val="20"/>
        </w:numPr>
        <w:spacing w:before="0" w:beforeAutospacing="0" w:after="0" w:afterAutospacing="0"/>
        <w:rPr>
          <w:sz w:val="28"/>
          <w:szCs w:val="28"/>
        </w:rPr>
      </w:pPr>
      <w:r>
        <w:rPr>
          <w:sz w:val="28"/>
          <w:szCs w:val="28"/>
        </w:rPr>
        <w:t>p</w:t>
      </w:r>
      <w:r w:rsidRPr="00746ED4">
        <w:rPr>
          <w:sz w:val="28"/>
          <w:szCs w:val="28"/>
        </w:rPr>
        <w:t>artnerorganizācijas</w:t>
      </w:r>
      <w:r>
        <w:rPr>
          <w:sz w:val="28"/>
          <w:szCs w:val="28"/>
        </w:rPr>
        <w:t>;</w:t>
      </w:r>
    </w:p>
    <w:p w14:paraId="54006A59" w14:textId="6F8FDFCC" w:rsidR="00746ED4" w:rsidRPr="00746ED4" w:rsidRDefault="00746ED4" w:rsidP="00746ED4">
      <w:pPr>
        <w:pStyle w:val="naisnod"/>
        <w:numPr>
          <w:ilvl w:val="0"/>
          <w:numId w:val="20"/>
        </w:numPr>
        <w:spacing w:before="0" w:beforeAutospacing="0" w:after="0" w:afterAutospacing="0"/>
        <w:rPr>
          <w:sz w:val="28"/>
          <w:szCs w:val="28"/>
        </w:rPr>
      </w:pPr>
      <w:r>
        <w:rPr>
          <w:sz w:val="28"/>
          <w:szCs w:val="28"/>
        </w:rPr>
        <w:t>finansējuma saņēmējs.</w:t>
      </w:r>
    </w:p>
    <w:p w14:paraId="75FC366A" w14:textId="77777777" w:rsidR="00C4732A" w:rsidRPr="00750A3A" w:rsidRDefault="00C4732A" w:rsidP="00BE3530">
      <w:pPr>
        <w:pStyle w:val="naisnod"/>
        <w:spacing w:before="0" w:beforeAutospacing="0" w:after="0" w:afterAutospacing="0"/>
        <w:jc w:val="center"/>
        <w:rPr>
          <w:b/>
          <w:sz w:val="28"/>
          <w:szCs w:val="28"/>
        </w:rPr>
      </w:pPr>
    </w:p>
    <w:p w14:paraId="1057BB38" w14:textId="640B03F1" w:rsidR="005519B7" w:rsidRPr="001A5999" w:rsidRDefault="001A5999" w:rsidP="005519B7">
      <w:pPr>
        <w:pStyle w:val="naispant"/>
        <w:spacing w:before="0" w:beforeAutospacing="0" w:after="120" w:afterAutospacing="0"/>
        <w:rPr>
          <w:sz w:val="28"/>
          <w:szCs w:val="28"/>
        </w:rPr>
      </w:pPr>
      <w:r w:rsidRPr="001A5999">
        <w:rPr>
          <w:b/>
          <w:bCs/>
          <w:sz w:val="28"/>
          <w:szCs w:val="28"/>
        </w:rPr>
        <w:t>1</w:t>
      </w:r>
      <w:r w:rsidR="007D69D4">
        <w:rPr>
          <w:b/>
          <w:bCs/>
          <w:sz w:val="28"/>
          <w:szCs w:val="28"/>
        </w:rPr>
        <w:t>3</w:t>
      </w:r>
      <w:r w:rsidR="005519B7" w:rsidRPr="001A5999">
        <w:rPr>
          <w:b/>
          <w:bCs/>
          <w:sz w:val="28"/>
          <w:szCs w:val="28"/>
        </w:rPr>
        <w:t xml:space="preserve">.pants. </w:t>
      </w:r>
      <w:r w:rsidR="001F4F06">
        <w:rPr>
          <w:b/>
          <w:bCs/>
          <w:sz w:val="28"/>
          <w:szCs w:val="28"/>
        </w:rPr>
        <w:t>Partnerorganizāciju atlase</w:t>
      </w:r>
    </w:p>
    <w:p w14:paraId="7AF1861D" w14:textId="376D5140" w:rsidR="0065627B" w:rsidRDefault="00CA1185" w:rsidP="0065627B">
      <w:pPr>
        <w:pStyle w:val="naisf"/>
        <w:spacing w:before="0" w:beforeAutospacing="0" w:after="120" w:afterAutospacing="0"/>
        <w:ind w:firstLine="720"/>
        <w:jc w:val="both"/>
        <w:rPr>
          <w:sz w:val="28"/>
          <w:szCs w:val="28"/>
        </w:rPr>
      </w:pPr>
      <w:r w:rsidRPr="001A5999">
        <w:rPr>
          <w:sz w:val="28"/>
          <w:szCs w:val="28"/>
        </w:rPr>
        <w:t xml:space="preserve">(1) </w:t>
      </w:r>
      <w:r w:rsidR="007F1C25">
        <w:rPr>
          <w:sz w:val="28"/>
          <w:szCs w:val="28"/>
        </w:rPr>
        <w:t>Par p</w:t>
      </w:r>
      <w:r w:rsidR="000E16B9">
        <w:rPr>
          <w:sz w:val="28"/>
          <w:szCs w:val="28"/>
        </w:rPr>
        <w:t>artnerorganizācij</w:t>
      </w:r>
      <w:r w:rsidR="007F1C25">
        <w:rPr>
          <w:sz w:val="28"/>
          <w:szCs w:val="28"/>
        </w:rPr>
        <w:t>u</w:t>
      </w:r>
      <w:r w:rsidR="00954B32">
        <w:rPr>
          <w:sz w:val="28"/>
          <w:szCs w:val="28"/>
        </w:rPr>
        <w:t xml:space="preserve"> </w:t>
      </w:r>
      <w:r w:rsidR="0065627B">
        <w:rPr>
          <w:sz w:val="28"/>
          <w:szCs w:val="28"/>
        </w:rPr>
        <w:t>var būt</w:t>
      </w:r>
      <w:r w:rsidR="00954B32">
        <w:rPr>
          <w:sz w:val="28"/>
          <w:szCs w:val="28"/>
        </w:rPr>
        <w:t xml:space="preserve"> biedrība,</w:t>
      </w:r>
      <w:r w:rsidR="00D1361F">
        <w:rPr>
          <w:sz w:val="28"/>
          <w:szCs w:val="28"/>
        </w:rPr>
        <w:t xml:space="preserve"> </w:t>
      </w:r>
      <w:r w:rsidR="00954B32">
        <w:rPr>
          <w:sz w:val="28"/>
          <w:szCs w:val="28"/>
        </w:rPr>
        <w:t>nodibinājums,</w:t>
      </w:r>
      <w:r w:rsidR="00D1361F">
        <w:rPr>
          <w:sz w:val="28"/>
          <w:szCs w:val="28"/>
        </w:rPr>
        <w:t xml:space="preserve"> </w:t>
      </w:r>
      <w:r w:rsidR="00954B32">
        <w:rPr>
          <w:sz w:val="28"/>
          <w:szCs w:val="28"/>
        </w:rPr>
        <w:t>reliģiska organizācija</w:t>
      </w:r>
      <w:r w:rsidR="007F1C25">
        <w:rPr>
          <w:sz w:val="28"/>
          <w:szCs w:val="28"/>
        </w:rPr>
        <w:t xml:space="preserve"> un</w:t>
      </w:r>
      <w:r w:rsidR="00D1361F">
        <w:rPr>
          <w:sz w:val="28"/>
          <w:szCs w:val="28"/>
        </w:rPr>
        <w:t xml:space="preserve"> pašvaldība</w:t>
      </w:r>
      <w:r w:rsidR="00954B32">
        <w:rPr>
          <w:sz w:val="28"/>
          <w:szCs w:val="28"/>
        </w:rPr>
        <w:t xml:space="preserve"> vai tās iestāde</w:t>
      </w:r>
      <w:r w:rsidR="0065627B">
        <w:rPr>
          <w:sz w:val="28"/>
          <w:szCs w:val="28"/>
        </w:rPr>
        <w:t>.</w:t>
      </w:r>
    </w:p>
    <w:p w14:paraId="670A3F34" w14:textId="63229BCD" w:rsidR="00CA1185" w:rsidRPr="00465F07" w:rsidRDefault="0065627B" w:rsidP="0065627B">
      <w:pPr>
        <w:pStyle w:val="naisf"/>
        <w:spacing w:before="0" w:beforeAutospacing="0" w:after="120" w:afterAutospacing="0"/>
        <w:ind w:firstLine="720"/>
        <w:jc w:val="both"/>
        <w:rPr>
          <w:sz w:val="28"/>
          <w:szCs w:val="28"/>
        </w:rPr>
      </w:pPr>
      <w:r>
        <w:rPr>
          <w:sz w:val="28"/>
          <w:szCs w:val="28"/>
        </w:rPr>
        <w:t>(2)</w:t>
      </w:r>
      <w:r w:rsidR="00C5642F">
        <w:rPr>
          <w:sz w:val="28"/>
          <w:szCs w:val="28"/>
        </w:rPr>
        <w:t xml:space="preserve"> </w:t>
      </w:r>
      <w:r w:rsidR="007F1C25">
        <w:rPr>
          <w:sz w:val="28"/>
          <w:szCs w:val="28"/>
        </w:rPr>
        <w:t xml:space="preserve">Partnerorganizāciju atlasi </w:t>
      </w:r>
      <w:r w:rsidR="00594E6D">
        <w:rPr>
          <w:sz w:val="28"/>
          <w:szCs w:val="28"/>
        </w:rPr>
        <w:t xml:space="preserve">veic </w:t>
      </w:r>
      <w:r w:rsidR="007F1C25">
        <w:rPr>
          <w:sz w:val="28"/>
          <w:szCs w:val="28"/>
        </w:rPr>
        <w:t>sadarbības iestāde</w:t>
      </w:r>
      <w:r w:rsidR="007F1C25" w:rsidRPr="00465F07">
        <w:rPr>
          <w:sz w:val="28"/>
          <w:szCs w:val="28"/>
        </w:rPr>
        <w:t xml:space="preserve"> </w:t>
      </w:r>
      <w:r w:rsidR="00C53083">
        <w:rPr>
          <w:sz w:val="28"/>
          <w:szCs w:val="28"/>
        </w:rPr>
        <w:t>Ministru kabineta noteiktajā kārtībā</w:t>
      </w:r>
      <w:r w:rsidR="002125F7" w:rsidRPr="00465F07">
        <w:rPr>
          <w:sz w:val="28"/>
          <w:szCs w:val="28"/>
        </w:rPr>
        <w:t>.</w:t>
      </w:r>
    </w:p>
    <w:p w14:paraId="4F49C2B1" w14:textId="32E64ADE" w:rsidR="005C2B62" w:rsidRPr="00594E6D" w:rsidRDefault="005C2B62" w:rsidP="00C5642F">
      <w:pPr>
        <w:pStyle w:val="NoSpacing"/>
        <w:ind w:firstLine="720"/>
        <w:jc w:val="both"/>
      </w:pPr>
    </w:p>
    <w:p w14:paraId="2503FF9D" w14:textId="1AFC4730" w:rsidR="00C5642F" w:rsidRPr="001C1AC5" w:rsidRDefault="00233415" w:rsidP="00C5642F">
      <w:pPr>
        <w:pStyle w:val="naispant"/>
        <w:spacing w:before="0" w:beforeAutospacing="0" w:after="120" w:afterAutospacing="0"/>
        <w:rPr>
          <w:sz w:val="28"/>
          <w:szCs w:val="28"/>
        </w:rPr>
      </w:pPr>
      <w:r>
        <w:rPr>
          <w:b/>
          <w:bCs/>
          <w:sz w:val="28"/>
          <w:szCs w:val="28"/>
        </w:rPr>
        <w:t>14</w:t>
      </w:r>
      <w:r w:rsidR="00C5642F" w:rsidRPr="001C1AC5">
        <w:rPr>
          <w:b/>
          <w:bCs/>
          <w:sz w:val="28"/>
          <w:szCs w:val="28"/>
        </w:rPr>
        <w:t xml:space="preserve">.pants. </w:t>
      </w:r>
      <w:r w:rsidR="00C5642F" w:rsidRPr="002F71E9">
        <w:rPr>
          <w:b/>
          <w:bCs/>
          <w:sz w:val="28"/>
          <w:szCs w:val="28"/>
        </w:rPr>
        <w:t>Tiesības saņemt Fonda finansējumu</w:t>
      </w:r>
    </w:p>
    <w:p w14:paraId="2571DEC9" w14:textId="70F235F7" w:rsidR="00C5642F" w:rsidRPr="002F71E9" w:rsidRDefault="00C5642F" w:rsidP="00C5642F">
      <w:pPr>
        <w:pStyle w:val="naisf"/>
        <w:spacing w:before="0" w:beforeAutospacing="0" w:after="0" w:afterAutospacing="0"/>
        <w:ind w:firstLine="720"/>
        <w:jc w:val="both"/>
        <w:rPr>
          <w:sz w:val="28"/>
          <w:szCs w:val="28"/>
        </w:rPr>
      </w:pPr>
      <w:r>
        <w:rPr>
          <w:sz w:val="28"/>
          <w:szCs w:val="28"/>
        </w:rPr>
        <w:t>Iesnieguma partnerorganizācijas atlasei</w:t>
      </w:r>
      <w:r w:rsidRPr="001C1AC5">
        <w:rPr>
          <w:sz w:val="28"/>
          <w:szCs w:val="28"/>
        </w:rPr>
        <w:t xml:space="preserve"> iesniegšana saskaņā ar šo likumu nerada </w:t>
      </w:r>
      <w:r>
        <w:rPr>
          <w:sz w:val="28"/>
          <w:szCs w:val="28"/>
        </w:rPr>
        <w:t>F</w:t>
      </w:r>
      <w:r w:rsidRPr="001C1AC5">
        <w:rPr>
          <w:sz w:val="28"/>
          <w:szCs w:val="28"/>
        </w:rPr>
        <w:t xml:space="preserve">onda vadībā iesaistītajai institūcijai pienākumu piešķirt </w:t>
      </w:r>
      <w:r w:rsidR="00E15344" w:rsidRPr="002F71E9">
        <w:rPr>
          <w:sz w:val="28"/>
          <w:szCs w:val="28"/>
        </w:rPr>
        <w:t>tiesības būt par partnerorganizāciju</w:t>
      </w:r>
      <w:r w:rsidRPr="002F71E9">
        <w:rPr>
          <w:sz w:val="28"/>
          <w:szCs w:val="28"/>
        </w:rPr>
        <w:t xml:space="preserve">. </w:t>
      </w:r>
    </w:p>
    <w:p w14:paraId="170D3B7F" w14:textId="77777777" w:rsidR="00233415" w:rsidRPr="002F71E9" w:rsidRDefault="00233415" w:rsidP="000B5836">
      <w:pPr>
        <w:pStyle w:val="naisnod"/>
        <w:spacing w:before="0" w:beforeAutospacing="0" w:after="0" w:afterAutospacing="0"/>
        <w:jc w:val="both"/>
        <w:rPr>
          <w:b/>
          <w:sz w:val="28"/>
          <w:szCs w:val="28"/>
        </w:rPr>
      </w:pPr>
    </w:p>
    <w:p w14:paraId="7C7D4C5C" w14:textId="0FE72321" w:rsidR="000B5836" w:rsidRPr="00DB23FD" w:rsidRDefault="00DB23FD" w:rsidP="000B5836">
      <w:pPr>
        <w:pStyle w:val="naisnod"/>
        <w:spacing w:before="0" w:beforeAutospacing="0" w:after="0" w:afterAutospacing="0"/>
        <w:jc w:val="both"/>
        <w:rPr>
          <w:b/>
          <w:sz w:val="28"/>
          <w:szCs w:val="28"/>
        </w:rPr>
      </w:pPr>
      <w:r w:rsidRPr="002F71E9">
        <w:rPr>
          <w:b/>
          <w:sz w:val="28"/>
          <w:szCs w:val="28"/>
        </w:rPr>
        <w:t>1</w:t>
      </w:r>
      <w:r w:rsidR="00A520E0" w:rsidRPr="002F71E9">
        <w:rPr>
          <w:b/>
          <w:sz w:val="28"/>
          <w:szCs w:val="28"/>
        </w:rPr>
        <w:t>5</w:t>
      </w:r>
      <w:r w:rsidR="000B5836" w:rsidRPr="002F71E9">
        <w:rPr>
          <w:b/>
          <w:sz w:val="28"/>
          <w:szCs w:val="28"/>
        </w:rPr>
        <w:t xml:space="preserve">.pants. </w:t>
      </w:r>
      <w:r w:rsidR="00F814B9" w:rsidRPr="002F71E9">
        <w:rPr>
          <w:b/>
          <w:bCs/>
          <w:sz w:val="28"/>
          <w:szCs w:val="28"/>
        </w:rPr>
        <w:t xml:space="preserve">Partnerorganizāciju </w:t>
      </w:r>
      <w:r w:rsidR="00F814B9" w:rsidRPr="002F71E9">
        <w:rPr>
          <w:b/>
          <w:sz w:val="28"/>
          <w:szCs w:val="28"/>
        </w:rPr>
        <w:t>a</w:t>
      </w:r>
      <w:r w:rsidR="00B0150A" w:rsidRPr="002F71E9">
        <w:rPr>
          <w:b/>
          <w:sz w:val="28"/>
          <w:szCs w:val="28"/>
        </w:rPr>
        <w:t>tlases</w:t>
      </w:r>
      <w:r w:rsidR="000B5836" w:rsidRPr="002F71E9">
        <w:rPr>
          <w:b/>
          <w:sz w:val="28"/>
          <w:szCs w:val="28"/>
        </w:rPr>
        <w:t xml:space="preserve"> komisija</w:t>
      </w:r>
    </w:p>
    <w:p w14:paraId="7B5C6DB0" w14:textId="322CEC7C" w:rsidR="00D31590" w:rsidRPr="00D31590" w:rsidRDefault="00F814B9" w:rsidP="00310102">
      <w:pPr>
        <w:ind w:firstLine="720"/>
        <w:jc w:val="both"/>
        <w:rPr>
          <w:rFonts w:eastAsia="Times New Roman" w:cs="Times New Roman"/>
          <w:i/>
          <w:szCs w:val="28"/>
        </w:rPr>
      </w:pPr>
      <w:r>
        <w:rPr>
          <w:szCs w:val="28"/>
        </w:rPr>
        <w:t>P</w:t>
      </w:r>
      <w:r w:rsidR="00B0150A">
        <w:rPr>
          <w:szCs w:val="28"/>
        </w:rPr>
        <w:t>artnerorganizāciju atlas</w:t>
      </w:r>
      <w:r>
        <w:rPr>
          <w:szCs w:val="28"/>
        </w:rPr>
        <w:t>i</w:t>
      </w:r>
      <w:r w:rsidR="000B5836" w:rsidRPr="00DB23FD">
        <w:rPr>
          <w:szCs w:val="28"/>
        </w:rPr>
        <w:t xml:space="preserve"> </w:t>
      </w:r>
      <w:r>
        <w:rPr>
          <w:szCs w:val="28"/>
        </w:rPr>
        <w:t>veic</w:t>
      </w:r>
      <w:r w:rsidRPr="00DB23FD">
        <w:rPr>
          <w:szCs w:val="28"/>
        </w:rPr>
        <w:t xml:space="preserve"> </w:t>
      </w:r>
      <w:r>
        <w:rPr>
          <w:szCs w:val="28"/>
        </w:rPr>
        <w:t>sadarbības iestādes</w:t>
      </w:r>
      <w:r w:rsidRPr="00DB23FD">
        <w:rPr>
          <w:szCs w:val="28"/>
        </w:rPr>
        <w:t xml:space="preserve"> </w:t>
      </w:r>
      <w:r w:rsidR="00E163AF" w:rsidRPr="00DB23FD">
        <w:rPr>
          <w:szCs w:val="28"/>
        </w:rPr>
        <w:t>izveido</w:t>
      </w:r>
      <w:r>
        <w:rPr>
          <w:szCs w:val="28"/>
        </w:rPr>
        <w:t>ta</w:t>
      </w:r>
      <w:r w:rsidR="000B5836" w:rsidRPr="00DB23FD">
        <w:rPr>
          <w:szCs w:val="28"/>
        </w:rPr>
        <w:t xml:space="preserve"> komisij</w:t>
      </w:r>
      <w:r>
        <w:rPr>
          <w:szCs w:val="28"/>
        </w:rPr>
        <w:t>a</w:t>
      </w:r>
      <w:r w:rsidR="00E163AF" w:rsidRPr="00DB23FD">
        <w:rPr>
          <w:szCs w:val="28"/>
        </w:rPr>
        <w:t>,</w:t>
      </w:r>
      <w:r w:rsidR="000B5836" w:rsidRPr="00DB23FD">
        <w:rPr>
          <w:szCs w:val="28"/>
        </w:rPr>
        <w:t xml:space="preserve"> </w:t>
      </w:r>
      <w:r w:rsidR="000B5836" w:rsidRPr="00F7499F">
        <w:rPr>
          <w:szCs w:val="28"/>
        </w:rPr>
        <w:t>kuras sastāvā ir iekļaut</w:t>
      </w:r>
      <w:r w:rsidR="00DC5651">
        <w:rPr>
          <w:szCs w:val="28"/>
        </w:rPr>
        <w:t xml:space="preserve">i pārstāvji no sadarbības iestādes un </w:t>
      </w:r>
      <w:r w:rsidR="000B5836" w:rsidRPr="00F7499F">
        <w:rPr>
          <w:szCs w:val="28"/>
        </w:rPr>
        <w:t xml:space="preserve">vismaz viens </w:t>
      </w:r>
      <w:r w:rsidR="00DB23FD" w:rsidRPr="00F7499F">
        <w:rPr>
          <w:szCs w:val="28"/>
        </w:rPr>
        <w:t>vadošās iestādes vai</w:t>
      </w:r>
      <w:r w:rsidR="00C5277B" w:rsidRPr="00F7499F">
        <w:rPr>
          <w:szCs w:val="28"/>
        </w:rPr>
        <w:t xml:space="preserve"> </w:t>
      </w:r>
      <w:r w:rsidR="00C732BF" w:rsidRPr="00D31590">
        <w:rPr>
          <w:szCs w:val="28"/>
        </w:rPr>
        <w:t>Labklājības</w:t>
      </w:r>
      <w:r w:rsidR="00C5277B" w:rsidRPr="00D31590">
        <w:rPr>
          <w:szCs w:val="28"/>
        </w:rPr>
        <w:t xml:space="preserve"> ministrijas pārstāvis</w:t>
      </w:r>
      <w:r w:rsidR="000B5836" w:rsidRPr="00D31590">
        <w:rPr>
          <w:szCs w:val="28"/>
        </w:rPr>
        <w:t>.</w:t>
      </w:r>
      <w:r w:rsidR="00D31590">
        <w:rPr>
          <w:szCs w:val="28"/>
        </w:rPr>
        <w:t xml:space="preserve"> </w:t>
      </w:r>
      <w:r w:rsidR="00D31590" w:rsidRPr="00D31590">
        <w:rPr>
          <w:rFonts w:eastAsia="Times New Roman" w:cs="Times New Roman"/>
          <w:szCs w:val="28"/>
        </w:rPr>
        <w:t>Novērotāja statusā komisijas sēdēs ir tiesības piedalīties pārstāvjiem no pašvaldību un trūcīgo person</w:t>
      </w:r>
      <w:r w:rsidR="00D31590">
        <w:rPr>
          <w:rFonts w:eastAsia="Times New Roman" w:cs="Times New Roman"/>
          <w:szCs w:val="28"/>
        </w:rPr>
        <w:t>u</w:t>
      </w:r>
      <w:r w:rsidR="00D31590" w:rsidRPr="00D31590">
        <w:rPr>
          <w:rFonts w:eastAsia="Times New Roman" w:cs="Times New Roman"/>
          <w:szCs w:val="28"/>
        </w:rPr>
        <w:t xml:space="preserve"> intereses pārstāvošajām nevalstiskajām organizācijām.</w:t>
      </w:r>
    </w:p>
    <w:p w14:paraId="3BBA2ECC" w14:textId="64D70EF2" w:rsidR="00AC4773" w:rsidRPr="00280490" w:rsidRDefault="001203B8" w:rsidP="00D31590">
      <w:pPr>
        <w:pStyle w:val="naisnod"/>
        <w:spacing w:before="0" w:beforeAutospacing="0" w:after="0" w:afterAutospacing="0"/>
        <w:jc w:val="both"/>
        <w:rPr>
          <w:b/>
          <w:bCs/>
          <w:sz w:val="28"/>
          <w:szCs w:val="28"/>
        </w:rPr>
      </w:pPr>
      <w:r w:rsidRPr="00280490">
        <w:rPr>
          <w:b/>
          <w:bCs/>
          <w:sz w:val="28"/>
          <w:szCs w:val="28"/>
        </w:rPr>
        <w:t>1</w:t>
      </w:r>
      <w:r w:rsidR="00A520E0">
        <w:rPr>
          <w:b/>
          <w:bCs/>
          <w:sz w:val="28"/>
          <w:szCs w:val="28"/>
        </w:rPr>
        <w:t>6</w:t>
      </w:r>
      <w:r w:rsidR="005519B7" w:rsidRPr="00280490">
        <w:rPr>
          <w:b/>
          <w:bCs/>
          <w:sz w:val="28"/>
          <w:szCs w:val="28"/>
        </w:rPr>
        <w:t>.p</w:t>
      </w:r>
      <w:r w:rsidR="00AC4773" w:rsidRPr="00280490">
        <w:rPr>
          <w:b/>
          <w:bCs/>
          <w:sz w:val="28"/>
          <w:szCs w:val="28"/>
        </w:rPr>
        <w:t>ants</w:t>
      </w:r>
      <w:r w:rsidR="005519B7" w:rsidRPr="00280490">
        <w:rPr>
          <w:b/>
          <w:bCs/>
          <w:sz w:val="28"/>
          <w:szCs w:val="28"/>
        </w:rPr>
        <w:t xml:space="preserve">. </w:t>
      </w:r>
      <w:r w:rsidR="00766084">
        <w:rPr>
          <w:b/>
          <w:bCs/>
          <w:sz w:val="28"/>
          <w:szCs w:val="28"/>
        </w:rPr>
        <w:t>Partnerorganizāciju p</w:t>
      </w:r>
      <w:r w:rsidR="005519B7" w:rsidRPr="00280490">
        <w:rPr>
          <w:b/>
          <w:bCs/>
          <w:sz w:val="28"/>
          <w:szCs w:val="28"/>
        </w:rPr>
        <w:t>r</w:t>
      </w:r>
      <w:r w:rsidRPr="00280490">
        <w:rPr>
          <w:b/>
          <w:bCs/>
          <w:sz w:val="28"/>
          <w:szCs w:val="28"/>
        </w:rPr>
        <w:t xml:space="preserve">etendentu </w:t>
      </w:r>
      <w:r w:rsidR="005519B7" w:rsidRPr="00280490">
        <w:rPr>
          <w:b/>
          <w:bCs/>
          <w:sz w:val="28"/>
          <w:szCs w:val="28"/>
        </w:rPr>
        <w:t>izslēgšanas noteikumi</w:t>
      </w:r>
      <w:r w:rsidR="00AC4773" w:rsidRPr="00280490">
        <w:rPr>
          <w:b/>
          <w:bCs/>
          <w:sz w:val="28"/>
          <w:szCs w:val="28"/>
        </w:rPr>
        <w:t xml:space="preserve"> </w:t>
      </w:r>
    </w:p>
    <w:p w14:paraId="1868D61F" w14:textId="77777777" w:rsidR="00B87DEE" w:rsidRPr="00B87DEE" w:rsidRDefault="00B87DEE" w:rsidP="00B87DEE">
      <w:pPr>
        <w:spacing w:after="0" w:line="240" w:lineRule="auto"/>
        <w:ind w:firstLine="720"/>
        <w:jc w:val="both"/>
        <w:rPr>
          <w:rFonts w:eastAsia="Times New Roman" w:cs="Times New Roman"/>
          <w:bCs/>
          <w:szCs w:val="28"/>
          <w:lang w:eastAsia="lv-LV"/>
        </w:rPr>
      </w:pPr>
      <w:r w:rsidRPr="00B87DEE">
        <w:rPr>
          <w:rFonts w:eastAsia="Times New Roman" w:cs="Times New Roman"/>
          <w:bCs/>
          <w:szCs w:val="28"/>
          <w:lang w:eastAsia="lv-LV"/>
        </w:rPr>
        <w:t xml:space="preserve">Sadarbības iestāde noraida iesniegumu partnerorganizāciju atlasei, ja uz partnerorganizācijas pretendentu, kurš ir </w:t>
      </w:r>
      <w:r w:rsidRPr="00B87DEE">
        <w:rPr>
          <w:rFonts w:eastAsia="Times New Roman" w:cs="Times New Roman"/>
          <w:szCs w:val="28"/>
          <w:lang w:eastAsia="lv-LV"/>
        </w:rPr>
        <w:t>biedrība, nodibinājums vai reliģiska organizācija,</w:t>
      </w:r>
      <w:r w:rsidRPr="00B87DEE">
        <w:rPr>
          <w:rFonts w:eastAsia="Times New Roman" w:cs="Times New Roman"/>
          <w:bCs/>
          <w:szCs w:val="28"/>
          <w:lang w:eastAsia="lv-LV"/>
        </w:rPr>
        <w:t xml:space="preserve"> attiecināms jebkurš no šādiem gadījumiem:</w:t>
      </w:r>
    </w:p>
    <w:p w14:paraId="08EB2EB8" w14:textId="44ED746C" w:rsidR="00B87DEE" w:rsidRPr="00B87DEE" w:rsidRDefault="00B87DEE" w:rsidP="00B87DEE">
      <w:pPr>
        <w:spacing w:after="0" w:line="240" w:lineRule="auto"/>
        <w:ind w:firstLine="720"/>
        <w:contextualSpacing/>
        <w:jc w:val="both"/>
        <w:rPr>
          <w:rFonts w:eastAsia="Times New Roman" w:cs="Times New Roman"/>
          <w:bCs/>
          <w:szCs w:val="28"/>
          <w:lang w:eastAsia="lv-LV"/>
        </w:rPr>
      </w:pPr>
      <w:r w:rsidRPr="00B87DEE">
        <w:rPr>
          <w:rFonts w:eastAsia="Times New Roman" w:cs="Times New Roman"/>
          <w:bCs/>
          <w:szCs w:val="28"/>
          <w:lang w:eastAsia="lv-LV"/>
        </w:rPr>
        <w:t xml:space="preserve">1) persona, kura ir pretendenta valdes loceklis, vai persona, kura ir pilnvarota pārstāvēt pretendentu darbībās, kas saistītas ar filiāli, ar gala nolēmumu ir atzīta par vainīgu jebkurā no šādiem noziedzīgiem nodarījumiem, un </w:t>
      </w:r>
      <w:r w:rsidR="009E42B1">
        <w:rPr>
          <w:rFonts w:eastAsia="Times New Roman" w:cs="Times New Roman"/>
          <w:bCs/>
          <w:szCs w:val="28"/>
          <w:lang w:eastAsia="lv-LV"/>
        </w:rPr>
        <w:t>sodāmība nav dzēsta vai noņemta</w:t>
      </w:r>
      <w:r w:rsidRPr="00B87DEE">
        <w:rPr>
          <w:rFonts w:eastAsia="Times New Roman" w:cs="Times New Roman"/>
          <w:bCs/>
          <w:szCs w:val="28"/>
          <w:lang w:eastAsia="lv-LV"/>
        </w:rPr>
        <w:t>:</w:t>
      </w:r>
    </w:p>
    <w:p w14:paraId="416BF8F3" w14:textId="77777777" w:rsidR="00B87DEE" w:rsidRPr="00B87DEE" w:rsidRDefault="00B87DEE" w:rsidP="00B87DEE">
      <w:pPr>
        <w:spacing w:after="0" w:line="240" w:lineRule="auto"/>
        <w:ind w:firstLine="720"/>
        <w:contextualSpacing/>
        <w:jc w:val="both"/>
        <w:rPr>
          <w:rFonts w:eastAsia="Times New Roman" w:cs="Times New Roman"/>
          <w:bCs/>
          <w:szCs w:val="28"/>
          <w:lang w:eastAsia="lv-LV"/>
        </w:rPr>
      </w:pPr>
      <w:r w:rsidRPr="00B87DEE">
        <w:rPr>
          <w:rFonts w:eastAsia="Times New Roman" w:cs="Times New Roman"/>
          <w:bCs/>
          <w:szCs w:val="28"/>
          <w:lang w:eastAsia="lv-LV"/>
        </w:rPr>
        <w:t>a) kukuļņemšana, kukuļdošana, kukuļa piesavināšanās, starpniecība kukuļošanā, neatļauta labuma pieņemšana;</w:t>
      </w:r>
    </w:p>
    <w:p w14:paraId="663A4D47" w14:textId="77777777" w:rsidR="00B87DEE" w:rsidRPr="00B87DEE" w:rsidRDefault="00B87DEE" w:rsidP="00B87DEE">
      <w:pPr>
        <w:spacing w:after="0" w:line="240" w:lineRule="auto"/>
        <w:ind w:firstLine="720"/>
        <w:contextualSpacing/>
        <w:jc w:val="both"/>
        <w:rPr>
          <w:rFonts w:eastAsia="Times New Roman" w:cs="Times New Roman"/>
          <w:bCs/>
          <w:szCs w:val="28"/>
          <w:lang w:eastAsia="lv-LV"/>
        </w:rPr>
      </w:pPr>
      <w:r w:rsidRPr="00B87DEE">
        <w:rPr>
          <w:rFonts w:eastAsia="Times New Roman" w:cs="Times New Roman"/>
          <w:bCs/>
          <w:szCs w:val="28"/>
          <w:lang w:eastAsia="lv-LV"/>
        </w:rPr>
        <w:t>b) krāpšana, piesavināšanās vai noziedzīgi iegūtu līdzekļu legalizēšana;</w:t>
      </w:r>
    </w:p>
    <w:p w14:paraId="65B3962D" w14:textId="77777777" w:rsidR="00B87DEE" w:rsidRPr="00B87DEE" w:rsidRDefault="00B87DEE" w:rsidP="00B87DEE">
      <w:pPr>
        <w:spacing w:after="0" w:line="240" w:lineRule="auto"/>
        <w:ind w:firstLine="720"/>
        <w:contextualSpacing/>
        <w:jc w:val="both"/>
        <w:rPr>
          <w:rFonts w:eastAsia="Times New Roman" w:cs="Times New Roman"/>
          <w:bCs/>
          <w:szCs w:val="28"/>
          <w:lang w:eastAsia="lv-LV"/>
        </w:rPr>
      </w:pPr>
      <w:r w:rsidRPr="00B87DEE">
        <w:rPr>
          <w:rFonts w:eastAsia="Times New Roman" w:cs="Times New Roman"/>
          <w:bCs/>
          <w:szCs w:val="28"/>
          <w:lang w:eastAsia="lv-LV"/>
        </w:rPr>
        <w:t>c) izvairīšanās no nodokļu un tiem pielīdzināto maksājumu nomaksas;</w:t>
      </w:r>
    </w:p>
    <w:p w14:paraId="35952014" w14:textId="13DBC5B7" w:rsidR="00B87DEE" w:rsidRPr="00B87DEE" w:rsidRDefault="00B87DEE" w:rsidP="00B87DEE">
      <w:pPr>
        <w:spacing w:after="0" w:line="240" w:lineRule="auto"/>
        <w:ind w:firstLine="720"/>
        <w:contextualSpacing/>
        <w:jc w:val="both"/>
        <w:rPr>
          <w:rFonts w:eastAsia="Times New Roman" w:cs="Times New Roman"/>
          <w:bCs/>
          <w:szCs w:val="28"/>
          <w:lang w:eastAsia="lv-LV"/>
        </w:rPr>
      </w:pPr>
      <w:r w:rsidRPr="00B87DEE">
        <w:rPr>
          <w:rFonts w:eastAsia="Times New Roman" w:cs="Times New Roman"/>
          <w:bCs/>
          <w:szCs w:val="28"/>
          <w:lang w:eastAsia="lv-LV"/>
        </w:rPr>
        <w:t>2) pretendentam ir piemērots piespiedu ietekmēšanas līdzeklis par kādu no šā panta 1.punktā minētajiem noziedzīgiem nodarījumiem, un no gala nolēmuma spēkā stāšanās dienas līdz pieteikuma iesniegšanas dienai nav pagājuši trīs gadi;</w:t>
      </w:r>
    </w:p>
    <w:p w14:paraId="34FC700A" w14:textId="3B536905" w:rsidR="00B87DEE" w:rsidRPr="00B87DEE" w:rsidRDefault="00B87DEE" w:rsidP="00B87DEE">
      <w:pPr>
        <w:spacing w:after="0" w:line="240" w:lineRule="auto"/>
        <w:ind w:firstLine="720"/>
        <w:contextualSpacing/>
        <w:jc w:val="both"/>
        <w:rPr>
          <w:rFonts w:eastAsia="Times New Roman" w:cs="Times New Roman"/>
          <w:bCs/>
          <w:szCs w:val="28"/>
          <w:lang w:eastAsia="lv-LV"/>
        </w:rPr>
      </w:pPr>
      <w:r w:rsidRPr="00B87DEE">
        <w:rPr>
          <w:rFonts w:eastAsia="Times New Roman" w:cs="Times New Roman"/>
          <w:szCs w:val="28"/>
          <w:lang w:eastAsia="lv-LV"/>
        </w:rPr>
        <w:t xml:space="preserve">3) ir pasludināts pretendenta maksātnespējas process, ar tiesas spriedumu tiek īstenots tiesiskās aizsardzības process, ar tiesas lēmumu tiek īstenots ārpustiesas tiesiskās aizsardzības process, apturēta vai pārtraukta pretendenta </w:t>
      </w:r>
      <w:r w:rsidRPr="00B87DEE">
        <w:rPr>
          <w:rFonts w:eastAsia="Times New Roman" w:cs="Times New Roman"/>
          <w:szCs w:val="28"/>
          <w:lang w:eastAsia="lv-LV"/>
        </w:rPr>
        <w:lastRenderedPageBreak/>
        <w:t>saimnieciskā darbība, uzsākta tiesvedība par pretendenta bankrotu, piemērota sanācija vai izlīgums, vai pretendents tiek likvidēts;</w:t>
      </w:r>
    </w:p>
    <w:p w14:paraId="53630221" w14:textId="2C3375A5" w:rsidR="00B87DEE" w:rsidRPr="00B87DEE" w:rsidRDefault="00B87DEE" w:rsidP="00B87DEE">
      <w:pPr>
        <w:spacing w:after="0" w:line="240" w:lineRule="auto"/>
        <w:ind w:firstLine="720"/>
        <w:contextualSpacing/>
        <w:jc w:val="both"/>
        <w:rPr>
          <w:rFonts w:eastAsia="Times New Roman" w:cs="Times New Roman"/>
          <w:bCs/>
          <w:szCs w:val="28"/>
          <w:lang w:eastAsia="lv-LV"/>
        </w:rPr>
      </w:pPr>
      <w:r w:rsidRPr="00B87DEE">
        <w:rPr>
          <w:rFonts w:eastAsia="Times New Roman" w:cs="Times New Roman"/>
          <w:szCs w:val="28"/>
          <w:lang w:eastAsia="lv-LV"/>
        </w:rPr>
        <w:t>4) ja stājies spēkā šā likuma 19.pantā minētais sadarbības iestādes lēmums par aizliegumu dalībai darbību atlasē.</w:t>
      </w:r>
    </w:p>
    <w:p w14:paraId="1855854E" w14:textId="77777777" w:rsidR="00B87DEE" w:rsidRPr="00B87DEE" w:rsidRDefault="00B87DEE" w:rsidP="00B87DEE">
      <w:pPr>
        <w:spacing w:after="0" w:line="240" w:lineRule="auto"/>
        <w:jc w:val="both"/>
        <w:rPr>
          <w:rFonts w:eastAsia="Times New Roman" w:cs="Times New Roman"/>
          <w:sz w:val="24"/>
          <w:szCs w:val="24"/>
          <w:lang w:eastAsia="lv-LV"/>
        </w:rPr>
      </w:pPr>
    </w:p>
    <w:p w14:paraId="6E455645" w14:textId="4DA89703" w:rsidR="00F856B0" w:rsidRPr="006E1C05" w:rsidRDefault="00EA47F7" w:rsidP="00F856B0">
      <w:pPr>
        <w:pStyle w:val="naispant"/>
        <w:spacing w:before="0" w:beforeAutospacing="0" w:after="120" w:afterAutospacing="0"/>
        <w:jc w:val="both"/>
        <w:rPr>
          <w:sz w:val="28"/>
          <w:szCs w:val="28"/>
        </w:rPr>
      </w:pPr>
      <w:r>
        <w:rPr>
          <w:b/>
          <w:bCs/>
          <w:sz w:val="28"/>
          <w:szCs w:val="28"/>
        </w:rPr>
        <w:t>1</w:t>
      </w:r>
      <w:r w:rsidR="00A520E0">
        <w:rPr>
          <w:b/>
          <w:bCs/>
          <w:sz w:val="28"/>
          <w:szCs w:val="28"/>
        </w:rPr>
        <w:t>7</w:t>
      </w:r>
      <w:r w:rsidR="00F856B0" w:rsidRPr="006E1C05">
        <w:rPr>
          <w:b/>
          <w:bCs/>
          <w:sz w:val="28"/>
          <w:szCs w:val="28"/>
        </w:rPr>
        <w:t xml:space="preserve">.pants. Vadošās iestādes un </w:t>
      </w:r>
      <w:r w:rsidR="004B54D3">
        <w:rPr>
          <w:b/>
          <w:bCs/>
          <w:sz w:val="28"/>
          <w:szCs w:val="28"/>
        </w:rPr>
        <w:t>sadarbības iestādes</w:t>
      </w:r>
      <w:r w:rsidR="004B54D3" w:rsidRPr="006E1C05">
        <w:rPr>
          <w:b/>
          <w:bCs/>
          <w:sz w:val="28"/>
          <w:szCs w:val="28"/>
        </w:rPr>
        <w:t xml:space="preserve"> </w:t>
      </w:r>
      <w:r w:rsidR="00F856B0" w:rsidRPr="006E1C05">
        <w:rPr>
          <w:b/>
          <w:bCs/>
          <w:sz w:val="28"/>
          <w:szCs w:val="28"/>
        </w:rPr>
        <w:t xml:space="preserve">lēmumu veidi </w:t>
      </w:r>
    </w:p>
    <w:p w14:paraId="750B8861" w14:textId="3C5F1A5D" w:rsidR="00F856B0" w:rsidRPr="006E1C05" w:rsidRDefault="00F856B0" w:rsidP="00F856B0">
      <w:pPr>
        <w:pStyle w:val="naisf"/>
        <w:spacing w:before="0" w:beforeAutospacing="0" w:after="120" w:afterAutospacing="0"/>
        <w:ind w:firstLine="720"/>
        <w:jc w:val="both"/>
        <w:rPr>
          <w:sz w:val="28"/>
          <w:szCs w:val="28"/>
        </w:rPr>
      </w:pPr>
      <w:r w:rsidRPr="006E1C05">
        <w:rPr>
          <w:sz w:val="28"/>
          <w:szCs w:val="28"/>
        </w:rPr>
        <w:t xml:space="preserve">(1) Vadošā iestāde un </w:t>
      </w:r>
      <w:r w:rsidR="001D7CF3">
        <w:rPr>
          <w:sz w:val="28"/>
          <w:szCs w:val="28"/>
        </w:rPr>
        <w:t>sadarbības iestāde</w:t>
      </w:r>
      <w:r w:rsidR="001D7CF3" w:rsidRPr="006E1C05">
        <w:rPr>
          <w:sz w:val="28"/>
          <w:szCs w:val="28"/>
        </w:rPr>
        <w:t xml:space="preserve"> </w:t>
      </w:r>
      <w:r w:rsidRPr="006E1C05">
        <w:rPr>
          <w:sz w:val="28"/>
          <w:szCs w:val="28"/>
        </w:rPr>
        <w:t xml:space="preserve">atbilstoši </w:t>
      </w:r>
      <w:r w:rsidR="001203B8" w:rsidRPr="006E1C05">
        <w:rPr>
          <w:sz w:val="28"/>
          <w:szCs w:val="28"/>
        </w:rPr>
        <w:t>pretendenta</w:t>
      </w:r>
      <w:r w:rsidRPr="006E1C05">
        <w:rPr>
          <w:sz w:val="28"/>
          <w:szCs w:val="28"/>
        </w:rPr>
        <w:t xml:space="preserve"> juridiskajam statusam izdod administratīvo aktu vai pieņem pārvaldes lēmumu.</w:t>
      </w:r>
    </w:p>
    <w:p w14:paraId="567BE00E" w14:textId="404C9E76" w:rsidR="00F856B0" w:rsidRPr="006E1C05" w:rsidRDefault="00F856B0" w:rsidP="00F856B0">
      <w:pPr>
        <w:pStyle w:val="naisf"/>
        <w:spacing w:before="0" w:beforeAutospacing="0" w:after="120" w:afterAutospacing="0"/>
        <w:ind w:firstLine="720"/>
        <w:jc w:val="both"/>
        <w:rPr>
          <w:sz w:val="28"/>
          <w:szCs w:val="28"/>
        </w:rPr>
      </w:pPr>
      <w:r w:rsidRPr="006E1C05">
        <w:rPr>
          <w:sz w:val="28"/>
          <w:szCs w:val="28"/>
        </w:rPr>
        <w:t xml:space="preserve">(2) Ja </w:t>
      </w:r>
      <w:r w:rsidR="001203B8" w:rsidRPr="006E1C05">
        <w:rPr>
          <w:sz w:val="28"/>
          <w:szCs w:val="28"/>
        </w:rPr>
        <w:t>pretendents</w:t>
      </w:r>
      <w:r w:rsidRPr="006E1C05">
        <w:rPr>
          <w:sz w:val="28"/>
          <w:szCs w:val="28"/>
        </w:rPr>
        <w:t xml:space="preserve"> ir </w:t>
      </w:r>
      <w:r w:rsidR="00D928CF">
        <w:rPr>
          <w:sz w:val="28"/>
          <w:szCs w:val="28"/>
        </w:rPr>
        <w:t>biedrība, nodibinājums vai reliģiska organizācija</w:t>
      </w:r>
      <w:r w:rsidRPr="006E1C05">
        <w:rPr>
          <w:sz w:val="28"/>
          <w:szCs w:val="28"/>
        </w:rPr>
        <w:t xml:space="preserve">, vadošās iestādes un </w:t>
      </w:r>
      <w:r w:rsidR="001D7CF3">
        <w:rPr>
          <w:sz w:val="28"/>
          <w:szCs w:val="28"/>
        </w:rPr>
        <w:t>sadarbības iestādes</w:t>
      </w:r>
      <w:r w:rsidR="001D7CF3" w:rsidRPr="006E1C05">
        <w:rPr>
          <w:sz w:val="28"/>
          <w:szCs w:val="28"/>
        </w:rPr>
        <w:t xml:space="preserve"> </w:t>
      </w:r>
      <w:r w:rsidRPr="006E1C05">
        <w:rPr>
          <w:sz w:val="28"/>
          <w:szCs w:val="28"/>
        </w:rPr>
        <w:t>lēmums ir administratīvais akts.</w:t>
      </w:r>
    </w:p>
    <w:p w14:paraId="694F6BCD" w14:textId="25F1A46B" w:rsidR="00F856B0" w:rsidRPr="006E1C05" w:rsidRDefault="00F856B0" w:rsidP="00F856B0">
      <w:pPr>
        <w:pStyle w:val="naisf"/>
        <w:spacing w:before="0" w:beforeAutospacing="0" w:after="120" w:afterAutospacing="0"/>
        <w:ind w:firstLine="720"/>
        <w:jc w:val="both"/>
        <w:rPr>
          <w:sz w:val="28"/>
          <w:szCs w:val="28"/>
        </w:rPr>
      </w:pPr>
      <w:r w:rsidRPr="006E1C05">
        <w:rPr>
          <w:sz w:val="28"/>
          <w:szCs w:val="28"/>
        </w:rPr>
        <w:t xml:space="preserve">(3) Ja </w:t>
      </w:r>
      <w:r w:rsidR="001203B8" w:rsidRPr="006E1C05">
        <w:rPr>
          <w:sz w:val="28"/>
          <w:szCs w:val="28"/>
        </w:rPr>
        <w:t>pretendents</w:t>
      </w:r>
      <w:r w:rsidRPr="006E1C05">
        <w:rPr>
          <w:sz w:val="28"/>
          <w:szCs w:val="28"/>
        </w:rPr>
        <w:t xml:space="preserve"> ir </w:t>
      </w:r>
      <w:r w:rsidR="00B007AA">
        <w:rPr>
          <w:sz w:val="28"/>
          <w:szCs w:val="28"/>
        </w:rPr>
        <w:t>pašvaldība vai tās iestāde</w:t>
      </w:r>
      <w:r w:rsidR="001C54D8">
        <w:rPr>
          <w:sz w:val="28"/>
          <w:szCs w:val="28"/>
        </w:rPr>
        <w:t>,</w:t>
      </w:r>
      <w:r w:rsidRPr="006E1C05">
        <w:rPr>
          <w:sz w:val="28"/>
          <w:szCs w:val="28"/>
        </w:rPr>
        <w:t xml:space="preserve"> vadošās iestādes un </w:t>
      </w:r>
      <w:r w:rsidR="001D7CF3">
        <w:rPr>
          <w:sz w:val="28"/>
          <w:szCs w:val="28"/>
        </w:rPr>
        <w:t>sadarbības iestādes</w:t>
      </w:r>
      <w:r w:rsidR="001D7CF3" w:rsidRPr="006E1C05">
        <w:rPr>
          <w:sz w:val="28"/>
          <w:szCs w:val="28"/>
        </w:rPr>
        <w:t xml:space="preserve"> </w:t>
      </w:r>
      <w:r w:rsidRPr="006E1C05">
        <w:rPr>
          <w:sz w:val="28"/>
          <w:szCs w:val="28"/>
        </w:rPr>
        <w:t>lēmums ir pārvaldes lēmums.</w:t>
      </w:r>
    </w:p>
    <w:p w14:paraId="26E774D6" w14:textId="423D616E" w:rsidR="00F856B0" w:rsidRPr="006E1C05" w:rsidRDefault="00F856B0" w:rsidP="00F856B0">
      <w:pPr>
        <w:pStyle w:val="naisf"/>
        <w:spacing w:before="0" w:beforeAutospacing="0" w:after="120" w:afterAutospacing="0"/>
        <w:ind w:firstLine="720"/>
        <w:jc w:val="both"/>
        <w:rPr>
          <w:sz w:val="28"/>
          <w:szCs w:val="28"/>
        </w:rPr>
      </w:pPr>
      <w:r w:rsidRPr="006E1C05">
        <w:rPr>
          <w:sz w:val="28"/>
          <w:szCs w:val="28"/>
        </w:rPr>
        <w:t xml:space="preserve">(4) Šā panta </w:t>
      </w:r>
      <w:r w:rsidR="00D928CF">
        <w:rPr>
          <w:sz w:val="28"/>
          <w:szCs w:val="28"/>
        </w:rPr>
        <w:t>trešajā</w:t>
      </w:r>
      <w:r w:rsidR="00D928CF" w:rsidRPr="006E1C05">
        <w:rPr>
          <w:sz w:val="28"/>
          <w:szCs w:val="28"/>
        </w:rPr>
        <w:t xml:space="preserve"> </w:t>
      </w:r>
      <w:r w:rsidRPr="006E1C05">
        <w:rPr>
          <w:sz w:val="28"/>
          <w:szCs w:val="28"/>
        </w:rPr>
        <w:t>daļā minēto pārvaldes lēmumu izdod rakstveidā, un tam ir šādas daļas:</w:t>
      </w:r>
    </w:p>
    <w:p w14:paraId="1879F5A9" w14:textId="14F79479" w:rsidR="00F856B0" w:rsidRPr="006E1C05" w:rsidRDefault="00F856B0" w:rsidP="00F856B0">
      <w:pPr>
        <w:pStyle w:val="nais1"/>
        <w:spacing w:before="0" w:beforeAutospacing="0" w:after="120" w:afterAutospacing="0"/>
        <w:ind w:firstLine="720"/>
        <w:jc w:val="both"/>
        <w:rPr>
          <w:sz w:val="28"/>
          <w:szCs w:val="28"/>
        </w:rPr>
      </w:pPr>
      <w:r w:rsidRPr="006E1C05">
        <w:rPr>
          <w:sz w:val="28"/>
          <w:szCs w:val="28"/>
        </w:rPr>
        <w:t xml:space="preserve">1) vadošās iestādes vai </w:t>
      </w:r>
      <w:r w:rsidR="001D7CF3">
        <w:rPr>
          <w:sz w:val="28"/>
          <w:szCs w:val="28"/>
        </w:rPr>
        <w:t>sadarbības iestādes</w:t>
      </w:r>
      <w:r w:rsidR="001D7CF3" w:rsidRPr="006E1C05">
        <w:rPr>
          <w:sz w:val="28"/>
          <w:szCs w:val="28"/>
        </w:rPr>
        <w:t xml:space="preserve"> </w:t>
      </w:r>
      <w:r w:rsidRPr="006E1C05">
        <w:rPr>
          <w:sz w:val="28"/>
          <w:szCs w:val="28"/>
        </w:rPr>
        <w:t>nosaukums un adrese;</w:t>
      </w:r>
    </w:p>
    <w:p w14:paraId="19D2058D" w14:textId="28D6FE03" w:rsidR="00F856B0" w:rsidRPr="006E1C05" w:rsidRDefault="00F856B0" w:rsidP="00F856B0">
      <w:pPr>
        <w:pStyle w:val="nais1"/>
        <w:spacing w:before="0" w:beforeAutospacing="0" w:after="120" w:afterAutospacing="0"/>
        <w:ind w:firstLine="720"/>
        <w:jc w:val="both"/>
        <w:rPr>
          <w:sz w:val="28"/>
          <w:szCs w:val="28"/>
        </w:rPr>
      </w:pPr>
      <w:r w:rsidRPr="006E1C05">
        <w:rPr>
          <w:sz w:val="28"/>
          <w:szCs w:val="28"/>
        </w:rPr>
        <w:t xml:space="preserve">2) adresāts – </w:t>
      </w:r>
      <w:r w:rsidR="006E1C05" w:rsidRPr="006E1C05">
        <w:rPr>
          <w:sz w:val="28"/>
          <w:szCs w:val="28"/>
        </w:rPr>
        <w:t>pretendents</w:t>
      </w:r>
      <w:r w:rsidRPr="006E1C05">
        <w:rPr>
          <w:sz w:val="28"/>
          <w:szCs w:val="28"/>
        </w:rPr>
        <w:t>;</w:t>
      </w:r>
    </w:p>
    <w:p w14:paraId="292BABB2" w14:textId="77777777" w:rsidR="00F856B0" w:rsidRPr="006E1C05" w:rsidRDefault="00F856B0" w:rsidP="00F856B0">
      <w:pPr>
        <w:pStyle w:val="nais1"/>
        <w:spacing w:before="0" w:beforeAutospacing="0" w:after="120" w:afterAutospacing="0"/>
        <w:ind w:firstLine="720"/>
        <w:jc w:val="both"/>
        <w:rPr>
          <w:sz w:val="28"/>
          <w:szCs w:val="28"/>
        </w:rPr>
      </w:pPr>
      <w:r w:rsidRPr="006E1C05">
        <w:rPr>
          <w:sz w:val="28"/>
          <w:szCs w:val="28"/>
        </w:rPr>
        <w:t>3) faktu konstatējums;</w:t>
      </w:r>
    </w:p>
    <w:p w14:paraId="0B668B5B" w14:textId="77777777" w:rsidR="00F856B0" w:rsidRPr="006E1C05" w:rsidRDefault="00F856B0" w:rsidP="00F856B0">
      <w:pPr>
        <w:pStyle w:val="nais1"/>
        <w:spacing w:before="0" w:beforeAutospacing="0" w:after="120" w:afterAutospacing="0"/>
        <w:ind w:firstLine="720"/>
        <w:jc w:val="both"/>
        <w:rPr>
          <w:sz w:val="28"/>
          <w:szCs w:val="28"/>
        </w:rPr>
      </w:pPr>
      <w:r w:rsidRPr="006E1C05">
        <w:rPr>
          <w:sz w:val="28"/>
          <w:szCs w:val="28"/>
        </w:rPr>
        <w:t>4) pārvaldes lēmuma pamatojums;</w:t>
      </w:r>
    </w:p>
    <w:p w14:paraId="77FCE4AB" w14:textId="77777777" w:rsidR="00F856B0" w:rsidRPr="006E1C05" w:rsidRDefault="00F856B0" w:rsidP="00F856B0">
      <w:pPr>
        <w:pStyle w:val="nais1"/>
        <w:spacing w:before="0" w:beforeAutospacing="0" w:after="120" w:afterAutospacing="0"/>
        <w:ind w:firstLine="720"/>
        <w:jc w:val="both"/>
        <w:rPr>
          <w:sz w:val="28"/>
          <w:szCs w:val="28"/>
        </w:rPr>
      </w:pPr>
      <w:r w:rsidRPr="006E1C05">
        <w:rPr>
          <w:sz w:val="28"/>
          <w:szCs w:val="28"/>
        </w:rPr>
        <w:t>5) atsevišķs piemēroto tiesību normu uzskaitījums (norādot arī normatīvā akta pantu, tā daļu, punktu vai apakšpunktu);</w:t>
      </w:r>
    </w:p>
    <w:p w14:paraId="3BDD6051" w14:textId="77777777" w:rsidR="00F856B0" w:rsidRPr="006E1C05" w:rsidRDefault="00F856B0" w:rsidP="00F856B0">
      <w:pPr>
        <w:pStyle w:val="nais1"/>
        <w:spacing w:before="0" w:beforeAutospacing="0" w:after="120" w:afterAutospacing="0"/>
        <w:ind w:firstLine="720"/>
        <w:jc w:val="both"/>
        <w:rPr>
          <w:sz w:val="28"/>
          <w:szCs w:val="28"/>
        </w:rPr>
      </w:pPr>
      <w:r w:rsidRPr="006E1C05">
        <w:rPr>
          <w:sz w:val="28"/>
          <w:szCs w:val="28"/>
        </w:rPr>
        <w:t>6) adresātam piešķirtās tiesības un noraidītās tiesības;</w:t>
      </w:r>
    </w:p>
    <w:p w14:paraId="36C4E85B" w14:textId="77777777" w:rsidR="00F856B0" w:rsidRPr="006E1C05" w:rsidRDefault="00F856B0" w:rsidP="00F856B0">
      <w:pPr>
        <w:pStyle w:val="nais1"/>
        <w:spacing w:before="0" w:beforeAutospacing="0" w:after="120" w:afterAutospacing="0"/>
        <w:ind w:firstLine="720"/>
        <w:jc w:val="both"/>
        <w:rPr>
          <w:sz w:val="28"/>
          <w:szCs w:val="28"/>
        </w:rPr>
      </w:pPr>
      <w:r w:rsidRPr="006E1C05">
        <w:rPr>
          <w:sz w:val="28"/>
          <w:szCs w:val="28"/>
        </w:rPr>
        <w:t>7) nosacījumi (ja nepieciešams);</w:t>
      </w:r>
    </w:p>
    <w:p w14:paraId="3B12B83C" w14:textId="323758C6" w:rsidR="00F856B0" w:rsidRPr="006E1C05" w:rsidRDefault="00F856B0" w:rsidP="00F856B0">
      <w:pPr>
        <w:pStyle w:val="nais1"/>
        <w:spacing w:before="0" w:beforeAutospacing="0" w:after="0" w:afterAutospacing="0"/>
        <w:ind w:firstLine="720"/>
        <w:rPr>
          <w:sz w:val="28"/>
          <w:szCs w:val="28"/>
        </w:rPr>
      </w:pPr>
      <w:r w:rsidRPr="006E1C05">
        <w:rPr>
          <w:sz w:val="28"/>
          <w:szCs w:val="28"/>
        </w:rPr>
        <w:t xml:space="preserve">8) </w:t>
      </w:r>
      <w:r w:rsidR="001C54D8">
        <w:rPr>
          <w:sz w:val="28"/>
          <w:szCs w:val="28"/>
        </w:rPr>
        <w:t>sadarbības iestādes</w:t>
      </w:r>
      <w:r w:rsidR="001C54D8" w:rsidRPr="006E1C05">
        <w:rPr>
          <w:sz w:val="28"/>
          <w:szCs w:val="28"/>
        </w:rPr>
        <w:t xml:space="preserve"> </w:t>
      </w:r>
      <w:r w:rsidRPr="006E1C05">
        <w:rPr>
          <w:sz w:val="28"/>
          <w:szCs w:val="28"/>
        </w:rPr>
        <w:t>lēmuma apstrīdēšanas kārtība</w:t>
      </w:r>
      <w:r w:rsidR="0093770E">
        <w:rPr>
          <w:sz w:val="28"/>
          <w:szCs w:val="28"/>
        </w:rPr>
        <w:t>.</w:t>
      </w:r>
    </w:p>
    <w:p w14:paraId="13D7C51D" w14:textId="77777777" w:rsidR="00302F92" w:rsidRPr="00473618" w:rsidRDefault="00302F92" w:rsidP="00302F92">
      <w:pPr>
        <w:pStyle w:val="naispant"/>
        <w:spacing w:before="0" w:beforeAutospacing="0" w:after="0" w:afterAutospacing="0"/>
        <w:ind w:firstLine="709"/>
        <w:jc w:val="both"/>
        <w:rPr>
          <w:bCs/>
          <w:sz w:val="28"/>
          <w:szCs w:val="28"/>
          <w:highlight w:val="yellow"/>
        </w:rPr>
      </w:pPr>
    </w:p>
    <w:p w14:paraId="57B1A494" w14:textId="3AAA3A9C" w:rsidR="00DA60CE" w:rsidRPr="006E1C05" w:rsidRDefault="00A520E0" w:rsidP="005C4F0A">
      <w:pPr>
        <w:pStyle w:val="naispant"/>
        <w:spacing w:before="0" w:beforeAutospacing="0" w:after="120" w:afterAutospacing="0"/>
        <w:jc w:val="both"/>
        <w:rPr>
          <w:sz w:val="28"/>
          <w:szCs w:val="28"/>
        </w:rPr>
      </w:pPr>
      <w:r>
        <w:rPr>
          <w:b/>
          <w:bCs/>
          <w:sz w:val="28"/>
          <w:szCs w:val="28"/>
        </w:rPr>
        <w:t>18</w:t>
      </w:r>
      <w:r w:rsidR="004D528F">
        <w:rPr>
          <w:b/>
          <w:bCs/>
          <w:sz w:val="28"/>
          <w:szCs w:val="28"/>
        </w:rPr>
        <w:t>.</w:t>
      </w:r>
      <w:r w:rsidR="00DA60CE" w:rsidRPr="006E1C05">
        <w:rPr>
          <w:b/>
          <w:bCs/>
          <w:sz w:val="28"/>
          <w:szCs w:val="28"/>
        </w:rPr>
        <w:t xml:space="preserve">pants. </w:t>
      </w:r>
      <w:r w:rsidR="003E29DA">
        <w:rPr>
          <w:b/>
          <w:sz w:val="28"/>
          <w:szCs w:val="28"/>
        </w:rPr>
        <w:t>Tiesību būt par</w:t>
      </w:r>
      <w:r w:rsidR="003E29DA" w:rsidRPr="00BA3E3F">
        <w:rPr>
          <w:b/>
          <w:sz w:val="28"/>
          <w:szCs w:val="28"/>
        </w:rPr>
        <w:t xml:space="preserve"> </w:t>
      </w:r>
      <w:r w:rsidR="00881C77">
        <w:rPr>
          <w:b/>
          <w:sz w:val="28"/>
          <w:szCs w:val="28"/>
        </w:rPr>
        <w:t>partnerorganizācij</w:t>
      </w:r>
      <w:r w:rsidR="003E29DA">
        <w:rPr>
          <w:b/>
          <w:sz w:val="28"/>
          <w:szCs w:val="28"/>
        </w:rPr>
        <w:t>u piešķiršana</w:t>
      </w:r>
      <w:r w:rsidR="00CF3DB1" w:rsidRPr="006E1C05">
        <w:rPr>
          <w:b/>
          <w:bCs/>
          <w:sz w:val="28"/>
          <w:szCs w:val="28"/>
        </w:rPr>
        <w:t xml:space="preserve">, </w:t>
      </w:r>
      <w:r w:rsidR="003E29DA">
        <w:rPr>
          <w:b/>
          <w:bCs/>
          <w:sz w:val="28"/>
          <w:szCs w:val="28"/>
        </w:rPr>
        <w:t>piešķiršana</w:t>
      </w:r>
      <w:r w:rsidR="003E29DA" w:rsidRPr="006E1C05">
        <w:rPr>
          <w:b/>
          <w:bCs/>
          <w:sz w:val="28"/>
          <w:szCs w:val="28"/>
        </w:rPr>
        <w:t xml:space="preserve"> </w:t>
      </w:r>
      <w:r w:rsidR="00CF3DB1" w:rsidRPr="006E1C05">
        <w:rPr>
          <w:b/>
          <w:bCs/>
          <w:sz w:val="28"/>
          <w:szCs w:val="28"/>
        </w:rPr>
        <w:t>ar nosacījumu vai noraidīšana</w:t>
      </w:r>
      <w:r w:rsidR="005D0BFB" w:rsidRPr="006E1C05">
        <w:rPr>
          <w:b/>
          <w:bCs/>
          <w:sz w:val="28"/>
          <w:szCs w:val="28"/>
        </w:rPr>
        <w:t xml:space="preserve"> </w:t>
      </w:r>
    </w:p>
    <w:p w14:paraId="5503A0B3" w14:textId="0F92535D" w:rsidR="00DA60CE" w:rsidRPr="006E1C05" w:rsidRDefault="00DA60CE" w:rsidP="00DA60CE">
      <w:pPr>
        <w:pStyle w:val="naisf"/>
        <w:spacing w:before="0" w:beforeAutospacing="0" w:after="120" w:afterAutospacing="0"/>
        <w:ind w:firstLine="720"/>
        <w:jc w:val="both"/>
        <w:rPr>
          <w:sz w:val="28"/>
          <w:szCs w:val="28"/>
        </w:rPr>
      </w:pPr>
      <w:r w:rsidRPr="006E1C05">
        <w:rPr>
          <w:sz w:val="28"/>
          <w:szCs w:val="28"/>
        </w:rPr>
        <w:t xml:space="preserve">(1) </w:t>
      </w:r>
      <w:r w:rsidR="002A2A93">
        <w:rPr>
          <w:sz w:val="28"/>
          <w:szCs w:val="28"/>
        </w:rPr>
        <w:t>Sadarbības iestāde</w:t>
      </w:r>
      <w:r w:rsidR="00446834" w:rsidRPr="006E1C05">
        <w:rPr>
          <w:sz w:val="28"/>
          <w:szCs w:val="28"/>
        </w:rPr>
        <w:t>, pamatojoties uz vērtēšanas</w:t>
      </w:r>
      <w:r w:rsidR="004D528F">
        <w:rPr>
          <w:sz w:val="28"/>
          <w:szCs w:val="28"/>
        </w:rPr>
        <w:t xml:space="preserve"> </w:t>
      </w:r>
      <w:r w:rsidR="00446834" w:rsidRPr="006E1C05">
        <w:rPr>
          <w:sz w:val="28"/>
          <w:szCs w:val="28"/>
        </w:rPr>
        <w:t>komisijas sniegto atzinumu,</w:t>
      </w:r>
      <w:r w:rsidRPr="006E1C05">
        <w:rPr>
          <w:sz w:val="28"/>
          <w:szCs w:val="28"/>
        </w:rPr>
        <w:t xml:space="preserve"> pieņem lēmumu par </w:t>
      </w:r>
      <w:r w:rsidR="003E29DA">
        <w:rPr>
          <w:sz w:val="28"/>
          <w:szCs w:val="28"/>
        </w:rPr>
        <w:t xml:space="preserve">tiesību būt par </w:t>
      </w:r>
      <w:r w:rsidR="006562D1" w:rsidRPr="006562D1">
        <w:rPr>
          <w:sz w:val="28"/>
          <w:szCs w:val="28"/>
        </w:rPr>
        <w:t>partnerorganizācij</w:t>
      </w:r>
      <w:r w:rsidR="003E29DA">
        <w:rPr>
          <w:sz w:val="28"/>
          <w:szCs w:val="28"/>
        </w:rPr>
        <w:t>u piešķiršanu</w:t>
      </w:r>
      <w:r w:rsidRPr="006E1C05">
        <w:rPr>
          <w:sz w:val="28"/>
          <w:szCs w:val="28"/>
        </w:rPr>
        <w:t xml:space="preserve">, </w:t>
      </w:r>
      <w:r w:rsidR="003E29DA">
        <w:rPr>
          <w:sz w:val="28"/>
          <w:szCs w:val="28"/>
        </w:rPr>
        <w:t>piešķiršanu</w:t>
      </w:r>
      <w:r w:rsidR="003E29DA" w:rsidRPr="006E1C05">
        <w:rPr>
          <w:sz w:val="28"/>
          <w:szCs w:val="28"/>
        </w:rPr>
        <w:t xml:space="preserve"> </w:t>
      </w:r>
      <w:r w:rsidRPr="006E1C05">
        <w:rPr>
          <w:sz w:val="28"/>
          <w:szCs w:val="28"/>
        </w:rPr>
        <w:t>ar nosacījumu vai noraidīšanu.</w:t>
      </w:r>
    </w:p>
    <w:p w14:paraId="6CED6C8F" w14:textId="31EAF344" w:rsidR="00C07DB3" w:rsidRPr="006E1C05" w:rsidRDefault="00DA60CE" w:rsidP="00DA60CE">
      <w:pPr>
        <w:pStyle w:val="naisf"/>
        <w:spacing w:before="0" w:beforeAutospacing="0" w:after="120" w:afterAutospacing="0"/>
        <w:ind w:firstLine="720"/>
        <w:jc w:val="both"/>
        <w:rPr>
          <w:sz w:val="28"/>
          <w:szCs w:val="28"/>
        </w:rPr>
      </w:pPr>
      <w:r w:rsidRPr="006E1C05">
        <w:rPr>
          <w:sz w:val="28"/>
          <w:szCs w:val="28"/>
        </w:rPr>
        <w:t xml:space="preserve">(2) Lēmumu par </w:t>
      </w:r>
      <w:r w:rsidR="003E29DA">
        <w:rPr>
          <w:sz w:val="28"/>
          <w:szCs w:val="28"/>
        </w:rPr>
        <w:t xml:space="preserve">tiesību būt par </w:t>
      </w:r>
      <w:r w:rsidR="003E29DA" w:rsidRPr="006562D1">
        <w:rPr>
          <w:sz w:val="28"/>
          <w:szCs w:val="28"/>
        </w:rPr>
        <w:t>partnerorganizācij</w:t>
      </w:r>
      <w:r w:rsidR="003E29DA">
        <w:rPr>
          <w:sz w:val="28"/>
          <w:szCs w:val="28"/>
        </w:rPr>
        <w:t>u piešķiršanu</w:t>
      </w:r>
      <w:r w:rsidR="003E29DA" w:rsidDel="003E29DA">
        <w:rPr>
          <w:sz w:val="28"/>
          <w:szCs w:val="28"/>
        </w:rPr>
        <w:t xml:space="preserve"> </w:t>
      </w:r>
      <w:r w:rsidRPr="006E1C05">
        <w:rPr>
          <w:sz w:val="28"/>
          <w:szCs w:val="28"/>
        </w:rPr>
        <w:t>pieņem, ja</w:t>
      </w:r>
      <w:r w:rsidR="0016680E" w:rsidRPr="006E1C05">
        <w:rPr>
          <w:sz w:val="28"/>
          <w:szCs w:val="28"/>
        </w:rPr>
        <w:t xml:space="preserve"> vienlaikus izpildās šādi nosacījumi</w:t>
      </w:r>
      <w:r w:rsidR="00C07DB3" w:rsidRPr="006E1C05">
        <w:rPr>
          <w:sz w:val="28"/>
          <w:szCs w:val="28"/>
        </w:rPr>
        <w:t>:</w:t>
      </w:r>
    </w:p>
    <w:p w14:paraId="72C431E1" w14:textId="6BA2252E" w:rsidR="00C07DB3" w:rsidRPr="00280490" w:rsidRDefault="00C07DB3" w:rsidP="00DA60CE">
      <w:pPr>
        <w:pStyle w:val="naisf"/>
        <w:spacing w:before="0" w:beforeAutospacing="0" w:after="120" w:afterAutospacing="0"/>
        <w:ind w:firstLine="720"/>
        <w:jc w:val="both"/>
        <w:rPr>
          <w:sz w:val="28"/>
          <w:szCs w:val="28"/>
        </w:rPr>
      </w:pPr>
      <w:r w:rsidRPr="006E1C05">
        <w:rPr>
          <w:sz w:val="28"/>
          <w:szCs w:val="28"/>
        </w:rPr>
        <w:t xml:space="preserve">1) </w:t>
      </w:r>
      <w:r w:rsidRPr="00280490">
        <w:rPr>
          <w:sz w:val="28"/>
          <w:szCs w:val="28"/>
        </w:rPr>
        <w:t xml:space="preserve">uz </w:t>
      </w:r>
      <w:r w:rsidR="006E1C05" w:rsidRPr="00280490">
        <w:rPr>
          <w:sz w:val="28"/>
          <w:szCs w:val="28"/>
        </w:rPr>
        <w:t>pretendentu</w:t>
      </w:r>
      <w:r w:rsidRPr="00280490">
        <w:rPr>
          <w:sz w:val="28"/>
          <w:szCs w:val="28"/>
        </w:rPr>
        <w:t xml:space="preserve"> nav attiecināms neviens no šā likuma </w:t>
      </w:r>
      <w:r w:rsidR="006E1C05" w:rsidRPr="00280490">
        <w:rPr>
          <w:sz w:val="28"/>
          <w:szCs w:val="28"/>
        </w:rPr>
        <w:t>1</w:t>
      </w:r>
      <w:r w:rsidR="00AC2B68">
        <w:rPr>
          <w:sz w:val="28"/>
          <w:szCs w:val="28"/>
        </w:rPr>
        <w:t>6</w:t>
      </w:r>
      <w:r w:rsidRPr="00280490">
        <w:rPr>
          <w:sz w:val="28"/>
          <w:szCs w:val="28"/>
        </w:rPr>
        <w:t>.pantā minētajiem izslēgšanas noteikumiem</w:t>
      </w:r>
      <w:r w:rsidR="001D6461">
        <w:rPr>
          <w:sz w:val="28"/>
          <w:szCs w:val="28"/>
        </w:rPr>
        <w:t xml:space="preserve"> (ja attiecināms)</w:t>
      </w:r>
      <w:r w:rsidRPr="00280490">
        <w:rPr>
          <w:sz w:val="28"/>
          <w:szCs w:val="28"/>
        </w:rPr>
        <w:t>;</w:t>
      </w:r>
    </w:p>
    <w:p w14:paraId="4E3C4467" w14:textId="10EA74FC" w:rsidR="00C07DB3" w:rsidRPr="00C41441" w:rsidRDefault="00C07DB3" w:rsidP="00DA60CE">
      <w:pPr>
        <w:pStyle w:val="naisf"/>
        <w:spacing w:before="0" w:beforeAutospacing="0" w:after="120" w:afterAutospacing="0"/>
        <w:ind w:firstLine="720"/>
        <w:jc w:val="both"/>
        <w:rPr>
          <w:sz w:val="28"/>
          <w:szCs w:val="28"/>
        </w:rPr>
      </w:pPr>
      <w:r w:rsidRPr="00280490">
        <w:rPr>
          <w:sz w:val="28"/>
          <w:szCs w:val="28"/>
        </w:rPr>
        <w:t>2)</w:t>
      </w:r>
      <w:r w:rsidR="00DA60CE" w:rsidRPr="00280490">
        <w:rPr>
          <w:sz w:val="28"/>
          <w:szCs w:val="28"/>
        </w:rPr>
        <w:t xml:space="preserve"> </w:t>
      </w:r>
      <w:r w:rsidR="002B361F">
        <w:rPr>
          <w:sz w:val="28"/>
          <w:szCs w:val="28"/>
        </w:rPr>
        <w:t>iesniegums</w:t>
      </w:r>
      <w:r w:rsidR="00DA60CE" w:rsidRPr="00280490">
        <w:rPr>
          <w:sz w:val="28"/>
          <w:szCs w:val="28"/>
        </w:rPr>
        <w:t xml:space="preserve"> atbilst </w:t>
      </w:r>
      <w:r w:rsidR="00821558" w:rsidRPr="00C41441">
        <w:rPr>
          <w:sz w:val="28"/>
          <w:szCs w:val="28"/>
        </w:rPr>
        <w:t>partnerorganizāciju</w:t>
      </w:r>
      <w:r w:rsidR="00202E64" w:rsidRPr="00C41441">
        <w:rPr>
          <w:sz w:val="28"/>
          <w:szCs w:val="28"/>
        </w:rPr>
        <w:t xml:space="preserve"> </w:t>
      </w:r>
      <w:r w:rsidR="00DA60CE" w:rsidRPr="00C41441">
        <w:rPr>
          <w:sz w:val="28"/>
          <w:szCs w:val="28"/>
        </w:rPr>
        <w:t>vērtēšanas kritērijiem</w:t>
      </w:r>
      <w:r w:rsidRPr="00C41441">
        <w:rPr>
          <w:sz w:val="28"/>
          <w:szCs w:val="28"/>
        </w:rPr>
        <w:t>;</w:t>
      </w:r>
    </w:p>
    <w:p w14:paraId="0738D231" w14:textId="486F9519" w:rsidR="00DA60CE" w:rsidRPr="00C41441" w:rsidRDefault="00C07DB3" w:rsidP="00DA60CE">
      <w:pPr>
        <w:pStyle w:val="naisf"/>
        <w:spacing w:before="0" w:beforeAutospacing="0" w:after="120" w:afterAutospacing="0"/>
        <w:ind w:firstLine="720"/>
        <w:jc w:val="both"/>
        <w:rPr>
          <w:sz w:val="28"/>
          <w:szCs w:val="28"/>
        </w:rPr>
      </w:pPr>
      <w:r w:rsidRPr="00C41441">
        <w:rPr>
          <w:sz w:val="28"/>
          <w:szCs w:val="28"/>
        </w:rPr>
        <w:t>3)</w:t>
      </w:r>
      <w:r w:rsidR="00DA60CE" w:rsidRPr="00C41441">
        <w:rPr>
          <w:sz w:val="28"/>
          <w:szCs w:val="28"/>
        </w:rPr>
        <w:t xml:space="preserve"> ir pieejams finansējums </w:t>
      </w:r>
      <w:r w:rsidR="006E1C05" w:rsidRPr="00C41441">
        <w:rPr>
          <w:sz w:val="28"/>
          <w:szCs w:val="28"/>
        </w:rPr>
        <w:t>darbību</w:t>
      </w:r>
      <w:r w:rsidR="00DA60CE" w:rsidRPr="00C41441">
        <w:rPr>
          <w:sz w:val="28"/>
          <w:szCs w:val="28"/>
        </w:rPr>
        <w:t xml:space="preserve"> īstenošanai.</w:t>
      </w:r>
    </w:p>
    <w:p w14:paraId="6F26CBC0" w14:textId="23453044" w:rsidR="00C07DB3" w:rsidRPr="00C41441" w:rsidRDefault="00DA60CE" w:rsidP="00DA60CE">
      <w:pPr>
        <w:pStyle w:val="naisf"/>
        <w:spacing w:before="0" w:beforeAutospacing="0" w:after="120" w:afterAutospacing="0"/>
        <w:ind w:firstLine="720"/>
        <w:jc w:val="both"/>
        <w:rPr>
          <w:sz w:val="28"/>
          <w:szCs w:val="28"/>
        </w:rPr>
      </w:pPr>
      <w:r w:rsidRPr="00C41441">
        <w:rPr>
          <w:sz w:val="28"/>
          <w:szCs w:val="28"/>
        </w:rPr>
        <w:t xml:space="preserve">(3) Lēmumu par </w:t>
      </w:r>
      <w:r w:rsidR="003E29DA" w:rsidRPr="00C41441">
        <w:rPr>
          <w:sz w:val="28"/>
          <w:szCs w:val="28"/>
        </w:rPr>
        <w:t>tiesību būt par partnerorganizāciju</w:t>
      </w:r>
      <w:r w:rsidR="003E29DA" w:rsidRPr="00C41441" w:rsidDel="003E29DA">
        <w:rPr>
          <w:sz w:val="28"/>
          <w:szCs w:val="28"/>
        </w:rPr>
        <w:t xml:space="preserve"> </w:t>
      </w:r>
      <w:r w:rsidRPr="00C41441">
        <w:rPr>
          <w:sz w:val="28"/>
          <w:szCs w:val="28"/>
        </w:rPr>
        <w:t>noraidīšanu pieņem</w:t>
      </w:r>
      <w:r w:rsidR="00C07DB3" w:rsidRPr="00C41441">
        <w:rPr>
          <w:sz w:val="28"/>
          <w:szCs w:val="28"/>
        </w:rPr>
        <w:t xml:space="preserve"> </w:t>
      </w:r>
      <w:r w:rsidR="009139CF" w:rsidRPr="00C41441">
        <w:rPr>
          <w:sz w:val="28"/>
          <w:szCs w:val="28"/>
        </w:rPr>
        <w:t>jebkurā</w:t>
      </w:r>
      <w:r w:rsidR="00C07DB3" w:rsidRPr="00C41441">
        <w:rPr>
          <w:sz w:val="28"/>
          <w:szCs w:val="28"/>
        </w:rPr>
        <w:t xml:space="preserve"> no šādiem gadījumiem:</w:t>
      </w:r>
    </w:p>
    <w:p w14:paraId="0BA84E1D" w14:textId="337AF674" w:rsidR="00C07DB3" w:rsidRPr="00C41441" w:rsidRDefault="00C07DB3" w:rsidP="00DA60CE">
      <w:pPr>
        <w:pStyle w:val="naisf"/>
        <w:spacing w:before="0" w:beforeAutospacing="0" w:after="120" w:afterAutospacing="0"/>
        <w:ind w:firstLine="720"/>
        <w:jc w:val="both"/>
        <w:rPr>
          <w:sz w:val="28"/>
          <w:szCs w:val="28"/>
        </w:rPr>
      </w:pPr>
      <w:r w:rsidRPr="00C41441">
        <w:rPr>
          <w:sz w:val="28"/>
          <w:szCs w:val="28"/>
        </w:rPr>
        <w:lastRenderedPageBreak/>
        <w:t xml:space="preserve">1) uz </w:t>
      </w:r>
      <w:r w:rsidR="00BA3E3F" w:rsidRPr="00C41441">
        <w:rPr>
          <w:sz w:val="28"/>
          <w:szCs w:val="28"/>
        </w:rPr>
        <w:t>pretendentu</w:t>
      </w:r>
      <w:r w:rsidRPr="00C41441">
        <w:rPr>
          <w:sz w:val="28"/>
          <w:szCs w:val="28"/>
        </w:rPr>
        <w:t xml:space="preserve"> attiecas vismaz viens no šā likuma </w:t>
      </w:r>
      <w:r w:rsidR="00BA3E3F" w:rsidRPr="00C41441">
        <w:rPr>
          <w:sz w:val="28"/>
          <w:szCs w:val="28"/>
        </w:rPr>
        <w:t>1</w:t>
      </w:r>
      <w:r w:rsidR="00AC2B68" w:rsidRPr="00C41441">
        <w:rPr>
          <w:sz w:val="28"/>
          <w:szCs w:val="28"/>
        </w:rPr>
        <w:t>6</w:t>
      </w:r>
      <w:r w:rsidRPr="00C41441">
        <w:rPr>
          <w:sz w:val="28"/>
          <w:szCs w:val="28"/>
        </w:rPr>
        <w:t>.pantā minētajiem izslēgšanas noteikumiem</w:t>
      </w:r>
      <w:r w:rsidR="00447155" w:rsidRPr="00C41441">
        <w:rPr>
          <w:sz w:val="28"/>
          <w:szCs w:val="28"/>
        </w:rPr>
        <w:t xml:space="preserve"> (ja attiecināms)</w:t>
      </w:r>
      <w:r w:rsidRPr="00C41441">
        <w:rPr>
          <w:sz w:val="28"/>
          <w:szCs w:val="28"/>
        </w:rPr>
        <w:t>;</w:t>
      </w:r>
    </w:p>
    <w:p w14:paraId="31CE6196" w14:textId="56EC416D" w:rsidR="00394B53" w:rsidRDefault="00C07DB3" w:rsidP="00BA3E3F">
      <w:pPr>
        <w:pStyle w:val="naisf"/>
        <w:spacing w:before="0" w:beforeAutospacing="0" w:after="120" w:afterAutospacing="0"/>
        <w:ind w:firstLine="720"/>
        <w:jc w:val="both"/>
        <w:rPr>
          <w:sz w:val="28"/>
          <w:szCs w:val="28"/>
        </w:rPr>
      </w:pPr>
      <w:r w:rsidRPr="00C41441">
        <w:rPr>
          <w:sz w:val="28"/>
          <w:szCs w:val="28"/>
        </w:rPr>
        <w:t>2)</w:t>
      </w:r>
      <w:r w:rsidR="00A51549" w:rsidRPr="00C41441">
        <w:rPr>
          <w:sz w:val="28"/>
          <w:szCs w:val="28"/>
        </w:rPr>
        <w:t xml:space="preserve"> </w:t>
      </w:r>
      <w:r w:rsidR="003E29DA" w:rsidRPr="00C41441">
        <w:rPr>
          <w:sz w:val="28"/>
          <w:szCs w:val="28"/>
        </w:rPr>
        <w:t xml:space="preserve">iesniegums </w:t>
      </w:r>
      <w:r w:rsidR="00DA60CE" w:rsidRPr="00C41441">
        <w:rPr>
          <w:sz w:val="28"/>
          <w:szCs w:val="28"/>
        </w:rPr>
        <w:t xml:space="preserve">neatbilst </w:t>
      </w:r>
      <w:r w:rsidR="00821558" w:rsidRPr="00C41441">
        <w:rPr>
          <w:sz w:val="28"/>
          <w:szCs w:val="28"/>
        </w:rPr>
        <w:t>partnerorganizāciju</w:t>
      </w:r>
      <w:r w:rsidR="00CA7A01" w:rsidRPr="00C41441">
        <w:rPr>
          <w:sz w:val="28"/>
          <w:szCs w:val="28"/>
        </w:rPr>
        <w:t xml:space="preserve"> </w:t>
      </w:r>
      <w:r w:rsidR="00106F0E" w:rsidRPr="00C41441">
        <w:rPr>
          <w:sz w:val="28"/>
          <w:szCs w:val="28"/>
        </w:rPr>
        <w:t>vērtēšanas kritērijiem</w:t>
      </w:r>
      <w:r w:rsidR="000F431C" w:rsidRPr="00C41441">
        <w:rPr>
          <w:sz w:val="28"/>
          <w:szCs w:val="28"/>
        </w:rPr>
        <w:t xml:space="preserve">, </w:t>
      </w:r>
      <w:r w:rsidR="00DA60CE" w:rsidRPr="00C41441">
        <w:rPr>
          <w:sz w:val="28"/>
          <w:szCs w:val="28"/>
        </w:rPr>
        <w:t>nepilnīb</w:t>
      </w:r>
      <w:r w:rsidR="001D6461" w:rsidRPr="00C41441">
        <w:rPr>
          <w:sz w:val="28"/>
          <w:szCs w:val="28"/>
        </w:rPr>
        <w:t>u</w:t>
      </w:r>
      <w:r w:rsidR="00DA60CE" w:rsidRPr="00C41441">
        <w:rPr>
          <w:sz w:val="28"/>
          <w:szCs w:val="28"/>
        </w:rPr>
        <w:t xml:space="preserve"> novēršana saskaņā ar šā panta ceturto daļu ietekmētu </w:t>
      </w:r>
      <w:r w:rsidR="00447155" w:rsidRPr="00C41441">
        <w:rPr>
          <w:sz w:val="28"/>
          <w:szCs w:val="28"/>
        </w:rPr>
        <w:t>iesnieg</w:t>
      </w:r>
      <w:r w:rsidR="006E1C05" w:rsidRPr="00C41441">
        <w:rPr>
          <w:sz w:val="28"/>
          <w:szCs w:val="28"/>
        </w:rPr>
        <w:t>um</w:t>
      </w:r>
      <w:r w:rsidR="001D6461" w:rsidRPr="00C41441">
        <w:rPr>
          <w:sz w:val="28"/>
          <w:szCs w:val="28"/>
        </w:rPr>
        <w:t>u</w:t>
      </w:r>
      <w:r w:rsidR="006E1C05" w:rsidRPr="00C41441">
        <w:rPr>
          <w:sz w:val="28"/>
          <w:szCs w:val="28"/>
        </w:rPr>
        <w:t xml:space="preserve"> </w:t>
      </w:r>
      <w:r w:rsidR="006562D1" w:rsidRPr="00C41441">
        <w:rPr>
          <w:sz w:val="28"/>
          <w:szCs w:val="28"/>
        </w:rPr>
        <w:t>partnerorganizāciju</w:t>
      </w:r>
      <w:r w:rsidR="006E1C05" w:rsidRPr="00C41441">
        <w:rPr>
          <w:sz w:val="28"/>
          <w:szCs w:val="28"/>
        </w:rPr>
        <w:t xml:space="preserve"> atlasei </w:t>
      </w:r>
      <w:r w:rsidR="00DA60CE" w:rsidRPr="00C41441">
        <w:rPr>
          <w:sz w:val="28"/>
          <w:szCs w:val="28"/>
        </w:rPr>
        <w:t>pēc būtības</w:t>
      </w:r>
      <w:r w:rsidR="00394B53" w:rsidRPr="00C41441">
        <w:rPr>
          <w:sz w:val="28"/>
          <w:szCs w:val="28"/>
        </w:rPr>
        <w:t>;</w:t>
      </w:r>
    </w:p>
    <w:p w14:paraId="29E44924" w14:textId="06DA890B" w:rsidR="00DA60CE" w:rsidRPr="00BA3E3F" w:rsidRDefault="00881C77" w:rsidP="00DA60CE">
      <w:pPr>
        <w:pStyle w:val="naisf"/>
        <w:spacing w:before="0" w:beforeAutospacing="0" w:after="120" w:afterAutospacing="0"/>
        <w:ind w:firstLine="720"/>
        <w:jc w:val="both"/>
        <w:rPr>
          <w:sz w:val="28"/>
          <w:szCs w:val="28"/>
        </w:rPr>
      </w:pPr>
      <w:r>
        <w:rPr>
          <w:sz w:val="28"/>
          <w:szCs w:val="28"/>
        </w:rPr>
        <w:t>3</w:t>
      </w:r>
      <w:r w:rsidR="006562D1">
        <w:rPr>
          <w:sz w:val="28"/>
          <w:szCs w:val="28"/>
        </w:rPr>
        <w:t>)</w:t>
      </w:r>
      <w:r w:rsidR="00040B69" w:rsidRPr="00BA3E3F">
        <w:rPr>
          <w:sz w:val="28"/>
          <w:szCs w:val="28"/>
        </w:rPr>
        <w:t xml:space="preserve"> </w:t>
      </w:r>
      <w:r w:rsidR="00DA60CE" w:rsidRPr="00BA3E3F">
        <w:rPr>
          <w:sz w:val="28"/>
          <w:szCs w:val="28"/>
        </w:rPr>
        <w:t xml:space="preserve">nav pieejams finansējums </w:t>
      </w:r>
      <w:r w:rsidR="00BA3E3F" w:rsidRPr="00BA3E3F">
        <w:rPr>
          <w:sz w:val="28"/>
          <w:szCs w:val="28"/>
        </w:rPr>
        <w:t>darbību</w:t>
      </w:r>
      <w:r w:rsidR="00DA60CE" w:rsidRPr="00BA3E3F">
        <w:rPr>
          <w:sz w:val="28"/>
          <w:szCs w:val="28"/>
        </w:rPr>
        <w:t xml:space="preserve"> īstenošanai.</w:t>
      </w:r>
    </w:p>
    <w:p w14:paraId="35D6AB6B" w14:textId="65E5890E" w:rsidR="00DA60CE" w:rsidRPr="001737FC" w:rsidRDefault="00DA60CE" w:rsidP="00446834">
      <w:pPr>
        <w:pStyle w:val="naisnod"/>
        <w:spacing w:before="0" w:beforeAutospacing="0" w:after="0" w:afterAutospacing="0"/>
        <w:ind w:firstLine="720"/>
        <w:jc w:val="both"/>
        <w:rPr>
          <w:sz w:val="28"/>
          <w:szCs w:val="28"/>
        </w:rPr>
      </w:pPr>
      <w:r w:rsidRPr="001737FC">
        <w:rPr>
          <w:sz w:val="28"/>
          <w:szCs w:val="28"/>
        </w:rPr>
        <w:t xml:space="preserve">(4) Lēmumu par </w:t>
      </w:r>
      <w:r w:rsidR="0096738D">
        <w:rPr>
          <w:sz w:val="28"/>
          <w:szCs w:val="28"/>
        </w:rPr>
        <w:t xml:space="preserve">tiesību būt par </w:t>
      </w:r>
      <w:r w:rsidR="0096738D" w:rsidRPr="006562D1">
        <w:rPr>
          <w:sz w:val="28"/>
          <w:szCs w:val="28"/>
        </w:rPr>
        <w:t>partnerorganizācij</w:t>
      </w:r>
      <w:r w:rsidR="0096738D">
        <w:rPr>
          <w:sz w:val="28"/>
          <w:szCs w:val="28"/>
        </w:rPr>
        <w:t>u piešķiršanu</w:t>
      </w:r>
      <w:r w:rsidR="0096738D" w:rsidDel="003E29DA">
        <w:rPr>
          <w:sz w:val="28"/>
          <w:szCs w:val="28"/>
        </w:rPr>
        <w:t xml:space="preserve"> </w:t>
      </w:r>
      <w:r w:rsidRPr="001737FC">
        <w:rPr>
          <w:sz w:val="28"/>
          <w:szCs w:val="28"/>
        </w:rPr>
        <w:t xml:space="preserve">ar nosacījumu pieņem, ja </w:t>
      </w:r>
      <w:r w:rsidR="00BA3E3F" w:rsidRPr="001737FC">
        <w:rPr>
          <w:sz w:val="28"/>
          <w:szCs w:val="28"/>
        </w:rPr>
        <w:t>pretendentam</w:t>
      </w:r>
      <w:r w:rsidRPr="001737FC">
        <w:rPr>
          <w:sz w:val="28"/>
          <w:szCs w:val="28"/>
        </w:rPr>
        <w:t xml:space="preserve"> jāveic </w:t>
      </w:r>
      <w:r w:rsidR="002A2A93">
        <w:rPr>
          <w:sz w:val="28"/>
          <w:szCs w:val="28"/>
        </w:rPr>
        <w:t>sadarbības iestādes</w:t>
      </w:r>
      <w:r w:rsidR="002A2A93" w:rsidRPr="001737FC">
        <w:rPr>
          <w:sz w:val="28"/>
          <w:szCs w:val="28"/>
        </w:rPr>
        <w:t xml:space="preserve"> </w:t>
      </w:r>
      <w:r w:rsidRPr="001737FC">
        <w:rPr>
          <w:sz w:val="28"/>
          <w:szCs w:val="28"/>
        </w:rPr>
        <w:t xml:space="preserve">noteiktās darbības, lai </w:t>
      </w:r>
      <w:r w:rsidR="00447155">
        <w:rPr>
          <w:sz w:val="28"/>
          <w:szCs w:val="28"/>
        </w:rPr>
        <w:t>iesniegums</w:t>
      </w:r>
      <w:r w:rsidR="00881C77">
        <w:rPr>
          <w:sz w:val="28"/>
          <w:szCs w:val="28"/>
        </w:rPr>
        <w:t xml:space="preserve"> partnerorganizāciju atlasei</w:t>
      </w:r>
      <w:r w:rsidR="00BA3E3F" w:rsidRPr="001737FC">
        <w:rPr>
          <w:sz w:val="28"/>
          <w:szCs w:val="28"/>
        </w:rPr>
        <w:t xml:space="preserve"> </w:t>
      </w:r>
      <w:r w:rsidR="00F8162B" w:rsidRPr="001737FC">
        <w:rPr>
          <w:sz w:val="28"/>
          <w:szCs w:val="28"/>
        </w:rPr>
        <w:t>pilnībā atbilstu vērtēšanas kritērijiem</w:t>
      </w:r>
      <w:r w:rsidRPr="001737FC">
        <w:rPr>
          <w:sz w:val="28"/>
          <w:szCs w:val="28"/>
        </w:rPr>
        <w:t xml:space="preserve">. Nosacījumus lēmumā ietver un to izpildi kontrolē, ievērojot </w:t>
      </w:r>
      <w:r w:rsidR="00881C77">
        <w:rPr>
          <w:sz w:val="28"/>
          <w:szCs w:val="28"/>
        </w:rPr>
        <w:t xml:space="preserve">partnerorganizāciju </w:t>
      </w:r>
      <w:r w:rsidR="00FF7B53" w:rsidRPr="001737FC">
        <w:rPr>
          <w:sz w:val="28"/>
          <w:szCs w:val="28"/>
        </w:rPr>
        <w:t>atlases nolikumā noteikto</w:t>
      </w:r>
      <w:r w:rsidRPr="001737FC">
        <w:rPr>
          <w:sz w:val="28"/>
          <w:szCs w:val="28"/>
        </w:rPr>
        <w:t>. Ja kāds no lēmumā noteiktajiem nosacījumiem netiek izpildīts</w:t>
      </w:r>
      <w:r w:rsidR="00CF3DB1" w:rsidRPr="001737FC">
        <w:rPr>
          <w:sz w:val="28"/>
          <w:szCs w:val="28"/>
        </w:rPr>
        <w:t xml:space="preserve"> vai netiek izpildīts lēmumā noteiktajā termiņā</w:t>
      </w:r>
      <w:r w:rsidR="00447155">
        <w:rPr>
          <w:sz w:val="28"/>
          <w:szCs w:val="28"/>
        </w:rPr>
        <w:t xml:space="preserve">, </w:t>
      </w:r>
      <w:r w:rsidR="0096738D">
        <w:rPr>
          <w:sz w:val="28"/>
          <w:szCs w:val="28"/>
        </w:rPr>
        <w:t xml:space="preserve">tiesības būt par </w:t>
      </w:r>
      <w:r w:rsidR="0096738D" w:rsidRPr="006562D1">
        <w:rPr>
          <w:sz w:val="28"/>
          <w:szCs w:val="28"/>
        </w:rPr>
        <w:t>partnerorganizācij</w:t>
      </w:r>
      <w:r w:rsidR="0096738D">
        <w:rPr>
          <w:sz w:val="28"/>
          <w:szCs w:val="28"/>
        </w:rPr>
        <w:t>u</w:t>
      </w:r>
      <w:r w:rsidR="0096738D" w:rsidDel="003E29DA">
        <w:rPr>
          <w:sz w:val="28"/>
          <w:szCs w:val="28"/>
        </w:rPr>
        <w:t xml:space="preserve"> </w:t>
      </w:r>
      <w:r w:rsidR="0096738D">
        <w:rPr>
          <w:sz w:val="28"/>
          <w:szCs w:val="28"/>
        </w:rPr>
        <w:t xml:space="preserve">ir </w:t>
      </w:r>
      <w:r w:rsidRPr="001737FC">
        <w:rPr>
          <w:sz w:val="28"/>
          <w:szCs w:val="28"/>
        </w:rPr>
        <w:t>noraidīt</w:t>
      </w:r>
      <w:r w:rsidR="0096738D">
        <w:rPr>
          <w:sz w:val="28"/>
          <w:szCs w:val="28"/>
        </w:rPr>
        <w:t>as</w:t>
      </w:r>
      <w:r w:rsidRPr="001737FC">
        <w:rPr>
          <w:sz w:val="28"/>
          <w:szCs w:val="28"/>
        </w:rPr>
        <w:t>.</w:t>
      </w:r>
    </w:p>
    <w:p w14:paraId="077AEA56" w14:textId="153777F9" w:rsidR="00CF3DB1" w:rsidRPr="001737FC" w:rsidRDefault="00CF3DB1" w:rsidP="00CF3DB1">
      <w:pPr>
        <w:pStyle w:val="naisnod"/>
        <w:spacing w:before="120" w:beforeAutospacing="0" w:after="0" w:afterAutospacing="0"/>
        <w:ind w:firstLine="720"/>
        <w:jc w:val="both"/>
        <w:rPr>
          <w:sz w:val="28"/>
          <w:szCs w:val="28"/>
        </w:rPr>
      </w:pPr>
      <w:r w:rsidRPr="001737FC">
        <w:rPr>
          <w:sz w:val="28"/>
          <w:szCs w:val="28"/>
        </w:rPr>
        <w:t xml:space="preserve">(5) Ja </w:t>
      </w:r>
      <w:r w:rsidR="00447155">
        <w:rPr>
          <w:sz w:val="28"/>
          <w:szCs w:val="28"/>
        </w:rPr>
        <w:t>iesniegums</w:t>
      </w:r>
      <w:r w:rsidR="001737FC" w:rsidRPr="001737FC">
        <w:rPr>
          <w:sz w:val="28"/>
          <w:szCs w:val="28"/>
        </w:rPr>
        <w:t xml:space="preserve"> </w:t>
      </w:r>
      <w:r w:rsidR="00881C77">
        <w:rPr>
          <w:sz w:val="28"/>
          <w:szCs w:val="28"/>
        </w:rPr>
        <w:t>partnerorganizācij</w:t>
      </w:r>
      <w:r w:rsidR="00447155">
        <w:rPr>
          <w:sz w:val="28"/>
          <w:szCs w:val="28"/>
        </w:rPr>
        <w:t>as</w:t>
      </w:r>
      <w:r w:rsidR="001737FC" w:rsidRPr="001737FC">
        <w:rPr>
          <w:sz w:val="28"/>
          <w:szCs w:val="28"/>
        </w:rPr>
        <w:t xml:space="preserve"> atlasei </w:t>
      </w:r>
      <w:r w:rsidRPr="001737FC">
        <w:rPr>
          <w:sz w:val="28"/>
          <w:szCs w:val="28"/>
        </w:rPr>
        <w:t xml:space="preserve">iesniegts pēc </w:t>
      </w:r>
      <w:r w:rsidR="00447155">
        <w:rPr>
          <w:sz w:val="28"/>
          <w:szCs w:val="28"/>
        </w:rPr>
        <w:t>iesnieguma</w:t>
      </w:r>
      <w:r w:rsidR="001737FC" w:rsidRPr="001737FC">
        <w:rPr>
          <w:sz w:val="28"/>
          <w:szCs w:val="28"/>
        </w:rPr>
        <w:t xml:space="preserve"> </w:t>
      </w:r>
      <w:r w:rsidR="00881C77">
        <w:rPr>
          <w:sz w:val="28"/>
          <w:szCs w:val="28"/>
        </w:rPr>
        <w:t>partnerorganizācij</w:t>
      </w:r>
      <w:r w:rsidR="00447155">
        <w:rPr>
          <w:sz w:val="28"/>
          <w:szCs w:val="28"/>
        </w:rPr>
        <w:t>as</w:t>
      </w:r>
      <w:r w:rsidR="001737FC" w:rsidRPr="001737FC">
        <w:rPr>
          <w:sz w:val="28"/>
          <w:szCs w:val="28"/>
        </w:rPr>
        <w:t xml:space="preserve"> atlasei </w:t>
      </w:r>
      <w:r w:rsidRPr="001737FC">
        <w:rPr>
          <w:sz w:val="28"/>
          <w:szCs w:val="28"/>
        </w:rPr>
        <w:t>iesniegšanas beigu datuma, tas netiek vērtēts.</w:t>
      </w:r>
      <w:r w:rsidR="00E71948" w:rsidRPr="001737FC">
        <w:rPr>
          <w:sz w:val="28"/>
          <w:szCs w:val="28"/>
        </w:rPr>
        <w:t xml:space="preserve"> </w:t>
      </w:r>
      <w:r w:rsidR="002A2A93">
        <w:rPr>
          <w:sz w:val="28"/>
          <w:szCs w:val="28"/>
        </w:rPr>
        <w:t>Sadarbības iestāde</w:t>
      </w:r>
      <w:r w:rsidR="002A2A93" w:rsidRPr="001737FC">
        <w:rPr>
          <w:sz w:val="28"/>
          <w:szCs w:val="28"/>
        </w:rPr>
        <w:t xml:space="preserve"> </w:t>
      </w:r>
      <w:r w:rsidR="00371B58">
        <w:rPr>
          <w:sz w:val="28"/>
          <w:szCs w:val="28"/>
        </w:rPr>
        <w:t xml:space="preserve">triju darbdienu laikā </w:t>
      </w:r>
      <w:r w:rsidR="00E71948" w:rsidRPr="001737FC">
        <w:rPr>
          <w:sz w:val="28"/>
          <w:szCs w:val="28"/>
        </w:rPr>
        <w:t xml:space="preserve">par to informē </w:t>
      </w:r>
      <w:r w:rsidR="001737FC" w:rsidRPr="001737FC">
        <w:rPr>
          <w:sz w:val="28"/>
          <w:szCs w:val="28"/>
        </w:rPr>
        <w:t>pretendentu</w:t>
      </w:r>
      <w:r w:rsidR="00456B3E">
        <w:rPr>
          <w:sz w:val="28"/>
          <w:szCs w:val="28"/>
        </w:rPr>
        <w:t>.</w:t>
      </w:r>
    </w:p>
    <w:p w14:paraId="70A6733A" w14:textId="77777777" w:rsidR="00394B53" w:rsidRPr="00473618" w:rsidRDefault="00394B53" w:rsidP="00561134">
      <w:pPr>
        <w:pStyle w:val="naispant"/>
        <w:spacing w:before="0" w:beforeAutospacing="0" w:after="0" w:afterAutospacing="0"/>
        <w:ind w:firstLine="709"/>
        <w:jc w:val="both"/>
        <w:rPr>
          <w:sz w:val="28"/>
          <w:szCs w:val="28"/>
          <w:highlight w:val="yellow"/>
        </w:rPr>
      </w:pPr>
    </w:p>
    <w:p w14:paraId="3C9F5F66" w14:textId="5D1BACAB" w:rsidR="00394B53" w:rsidRPr="00012A72" w:rsidRDefault="00A520E0" w:rsidP="00394B53">
      <w:pPr>
        <w:pStyle w:val="naispant"/>
        <w:spacing w:before="0" w:beforeAutospacing="0" w:after="120" w:afterAutospacing="0"/>
        <w:jc w:val="both"/>
        <w:rPr>
          <w:b/>
          <w:sz w:val="28"/>
          <w:szCs w:val="28"/>
        </w:rPr>
      </w:pPr>
      <w:r>
        <w:rPr>
          <w:b/>
          <w:sz w:val="28"/>
          <w:szCs w:val="28"/>
        </w:rPr>
        <w:t>19</w:t>
      </w:r>
      <w:r w:rsidR="00394B53" w:rsidRPr="00012A72">
        <w:rPr>
          <w:b/>
          <w:sz w:val="28"/>
          <w:szCs w:val="28"/>
        </w:rPr>
        <w:t xml:space="preserve">.pants. </w:t>
      </w:r>
      <w:r w:rsidR="00A66272" w:rsidRPr="00012A72">
        <w:rPr>
          <w:b/>
          <w:sz w:val="28"/>
          <w:szCs w:val="28"/>
        </w:rPr>
        <w:t xml:space="preserve">Lēmums par aizliegumu uz laiku piedalīties </w:t>
      </w:r>
      <w:r w:rsidR="00354BC5" w:rsidRPr="00354BC5">
        <w:rPr>
          <w:b/>
          <w:sz w:val="28"/>
          <w:szCs w:val="28"/>
        </w:rPr>
        <w:t>partnerorganizāciju</w:t>
      </w:r>
      <w:r w:rsidR="00A66272" w:rsidRPr="00354BC5">
        <w:rPr>
          <w:b/>
          <w:sz w:val="28"/>
          <w:szCs w:val="28"/>
        </w:rPr>
        <w:t xml:space="preserve"> </w:t>
      </w:r>
      <w:r w:rsidR="00A66272" w:rsidRPr="00012A72">
        <w:rPr>
          <w:b/>
          <w:sz w:val="28"/>
          <w:szCs w:val="28"/>
        </w:rPr>
        <w:t>atlasē</w:t>
      </w:r>
      <w:r w:rsidR="00183794" w:rsidRPr="00012A72">
        <w:rPr>
          <w:b/>
          <w:sz w:val="28"/>
          <w:szCs w:val="28"/>
        </w:rPr>
        <w:t xml:space="preserve"> </w:t>
      </w:r>
    </w:p>
    <w:p w14:paraId="67A2EC3A" w14:textId="0170DB46" w:rsidR="002B361F" w:rsidRPr="007640BF" w:rsidRDefault="007A1EAF" w:rsidP="002B361F">
      <w:pPr>
        <w:pStyle w:val="naispant"/>
        <w:spacing w:before="0" w:beforeAutospacing="0" w:after="120" w:afterAutospacing="0"/>
        <w:ind w:firstLine="709"/>
        <w:jc w:val="both"/>
        <w:rPr>
          <w:bCs/>
          <w:sz w:val="28"/>
          <w:szCs w:val="28"/>
        </w:rPr>
      </w:pPr>
      <w:r>
        <w:rPr>
          <w:sz w:val="28"/>
          <w:szCs w:val="28"/>
        </w:rPr>
        <w:t>Sadarbības iestāde</w:t>
      </w:r>
      <w:r w:rsidRPr="00012A72">
        <w:rPr>
          <w:sz w:val="28"/>
          <w:szCs w:val="28"/>
        </w:rPr>
        <w:t xml:space="preserve"> </w:t>
      </w:r>
      <w:r w:rsidR="00C07DB3" w:rsidRPr="00012A72">
        <w:rPr>
          <w:sz w:val="28"/>
          <w:szCs w:val="28"/>
        </w:rPr>
        <w:t>ir tiesīga pieņemt lēmumu</w:t>
      </w:r>
      <w:r w:rsidR="00C07DB3" w:rsidRPr="007640BF">
        <w:rPr>
          <w:sz w:val="28"/>
          <w:szCs w:val="28"/>
        </w:rPr>
        <w:t xml:space="preserve">, ar kuru nosaka aizliegumu </w:t>
      </w:r>
      <w:r w:rsidR="00766084">
        <w:rPr>
          <w:sz w:val="28"/>
          <w:szCs w:val="28"/>
        </w:rPr>
        <w:t xml:space="preserve">personai </w:t>
      </w:r>
      <w:r w:rsidR="002B361F" w:rsidRPr="007640BF">
        <w:rPr>
          <w:sz w:val="28"/>
          <w:szCs w:val="28"/>
        </w:rPr>
        <w:t>dalībai partnerorganizāciju atlasē uz laiku, kas nepārsniedz trīs gadus no lēmuma spēkā stāšanās dienas</w:t>
      </w:r>
      <w:r w:rsidR="002B361F" w:rsidRPr="007640BF">
        <w:rPr>
          <w:bCs/>
          <w:sz w:val="28"/>
          <w:szCs w:val="28"/>
        </w:rPr>
        <w:t xml:space="preserve">, ja uz partnerorganizācijas pretendentu, kurš ir </w:t>
      </w:r>
      <w:r w:rsidR="002B361F" w:rsidRPr="007640BF">
        <w:rPr>
          <w:sz w:val="28"/>
          <w:szCs w:val="28"/>
        </w:rPr>
        <w:t>biedrība, nodibinājums vai reliģiska organizācija,</w:t>
      </w:r>
      <w:r w:rsidR="002B361F" w:rsidRPr="007640BF">
        <w:rPr>
          <w:bCs/>
          <w:sz w:val="28"/>
          <w:szCs w:val="28"/>
        </w:rPr>
        <w:t xml:space="preserve"> attiecināms jebkurš no šādiem gadījumiem:</w:t>
      </w:r>
    </w:p>
    <w:p w14:paraId="758396F5" w14:textId="670628A1" w:rsidR="00C07DB3" w:rsidRPr="00012A72" w:rsidRDefault="007640BF" w:rsidP="00C07DB3">
      <w:pPr>
        <w:pStyle w:val="naispant"/>
        <w:spacing w:before="0" w:beforeAutospacing="0" w:after="120" w:afterAutospacing="0"/>
        <w:ind w:firstLine="709"/>
        <w:jc w:val="both"/>
        <w:rPr>
          <w:sz w:val="28"/>
          <w:szCs w:val="28"/>
        </w:rPr>
      </w:pPr>
      <w:r w:rsidRPr="007640BF">
        <w:rPr>
          <w:sz w:val="28"/>
          <w:szCs w:val="28"/>
        </w:rPr>
        <w:t>pretendents vai persona</w:t>
      </w:r>
      <w:r w:rsidR="00C07DB3" w:rsidRPr="007640BF">
        <w:rPr>
          <w:sz w:val="28"/>
          <w:szCs w:val="28"/>
        </w:rPr>
        <w:t xml:space="preserve">, kura ir attiecīgās </w:t>
      </w:r>
      <w:r w:rsidRPr="007640BF">
        <w:rPr>
          <w:sz w:val="28"/>
          <w:szCs w:val="28"/>
        </w:rPr>
        <w:t>pretendenta</w:t>
      </w:r>
      <w:r w:rsidR="00C07DB3" w:rsidRPr="007640BF">
        <w:rPr>
          <w:sz w:val="28"/>
          <w:szCs w:val="28"/>
        </w:rPr>
        <w:t xml:space="preserve"> </w:t>
      </w:r>
      <w:r w:rsidR="00C07DB3" w:rsidRPr="007640BF">
        <w:rPr>
          <w:bCs/>
          <w:sz w:val="28"/>
          <w:szCs w:val="28"/>
        </w:rPr>
        <w:t xml:space="preserve">valdes loceklis, vai persona, kura ir pilnvarota pārstāvēt </w:t>
      </w:r>
      <w:r w:rsidR="001737FC" w:rsidRPr="007640BF">
        <w:rPr>
          <w:bCs/>
          <w:sz w:val="28"/>
          <w:szCs w:val="28"/>
        </w:rPr>
        <w:t>pretendentu</w:t>
      </w:r>
      <w:r w:rsidR="00C07DB3" w:rsidRPr="007640BF">
        <w:rPr>
          <w:bCs/>
          <w:sz w:val="28"/>
          <w:szCs w:val="28"/>
        </w:rPr>
        <w:t xml:space="preserve"> darbībās, kas saistītas ar filiāli</w:t>
      </w:r>
      <w:r w:rsidRPr="007640BF">
        <w:rPr>
          <w:sz w:val="28"/>
          <w:szCs w:val="28"/>
        </w:rPr>
        <w:t>:</w:t>
      </w:r>
    </w:p>
    <w:p w14:paraId="54431F8D" w14:textId="751A5070" w:rsidR="00C07DB3" w:rsidRPr="00012A72" w:rsidRDefault="00C07DB3" w:rsidP="00C07DB3">
      <w:pPr>
        <w:pStyle w:val="naispant"/>
        <w:spacing w:before="0" w:beforeAutospacing="0" w:after="120" w:afterAutospacing="0"/>
        <w:ind w:firstLine="709"/>
        <w:jc w:val="both"/>
        <w:rPr>
          <w:sz w:val="28"/>
          <w:szCs w:val="28"/>
        </w:rPr>
      </w:pPr>
      <w:r w:rsidRPr="00012A72">
        <w:rPr>
          <w:sz w:val="28"/>
          <w:szCs w:val="28"/>
        </w:rPr>
        <w:t xml:space="preserve">1) apzināti ir sniegusi nepatiesu informāciju, kas ir būtiska </w:t>
      </w:r>
      <w:r w:rsidR="00447155">
        <w:rPr>
          <w:sz w:val="28"/>
          <w:szCs w:val="28"/>
        </w:rPr>
        <w:t>iesnieg</w:t>
      </w:r>
      <w:r w:rsidR="001737FC" w:rsidRPr="00012A72">
        <w:rPr>
          <w:sz w:val="28"/>
          <w:szCs w:val="28"/>
        </w:rPr>
        <w:t xml:space="preserve">uma </w:t>
      </w:r>
      <w:r w:rsidR="00881C77">
        <w:rPr>
          <w:sz w:val="28"/>
          <w:szCs w:val="28"/>
        </w:rPr>
        <w:t>partnerorganizācij</w:t>
      </w:r>
      <w:r w:rsidR="00447155">
        <w:rPr>
          <w:sz w:val="28"/>
          <w:szCs w:val="28"/>
        </w:rPr>
        <w:t>as</w:t>
      </w:r>
      <w:r w:rsidR="001737FC" w:rsidRPr="00012A72">
        <w:rPr>
          <w:sz w:val="28"/>
          <w:szCs w:val="28"/>
        </w:rPr>
        <w:t xml:space="preserve"> atlasei</w:t>
      </w:r>
      <w:r w:rsidRPr="00012A72">
        <w:rPr>
          <w:sz w:val="28"/>
          <w:szCs w:val="28"/>
        </w:rPr>
        <w:t xml:space="preserve"> novērtēšanai;</w:t>
      </w:r>
    </w:p>
    <w:p w14:paraId="2E1E4974" w14:textId="39D5F3CF" w:rsidR="00C07DB3" w:rsidRPr="00012A72" w:rsidRDefault="00C07DB3" w:rsidP="00C07DB3">
      <w:pPr>
        <w:pStyle w:val="naispant"/>
        <w:spacing w:before="0" w:beforeAutospacing="0" w:after="0" w:afterAutospacing="0"/>
        <w:ind w:firstLine="709"/>
        <w:jc w:val="both"/>
        <w:rPr>
          <w:rFonts w:ascii="Korinna LRS" w:hAnsi="Korinna LRS"/>
          <w:sz w:val="26"/>
        </w:rPr>
      </w:pPr>
      <w:r w:rsidRPr="001E0D79">
        <w:rPr>
          <w:sz w:val="28"/>
          <w:szCs w:val="28"/>
        </w:rPr>
        <w:t xml:space="preserve">2) </w:t>
      </w:r>
      <w:r w:rsidR="00487600" w:rsidRPr="001E0D79">
        <w:rPr>
          <w:sz w:val="28"/>
          <w:szCs w:val="28"/>
        </w:rPr>
        <w:t>veicot</w:t>
      </w:r>
      <w:r w:rsidR="00487600">
        <w:rPr>
          <w:sz w:val="28"/>
          <w:szCs w:val="28"/>
        </w:rPr>
        <w:t xml:space="preserve"> partnerorganizācijas pienākumus,</w:t>
      </w:r>
      <w:r w:rsidR="00C167A8">
        <w:rPr>
          <w:sz w:val="28"/>
          <w:szCs w:val="28"/>
        </w:rPr>
        <w:t xml:space="preserve"> </w:t>
      </w:r>
      <w:r w:rsidRPr="00012A72">
        <w:rPr>
          <w:sz w:val="28"/>
          <w:szCs w:val="28"/>
        </w:rPr>
        <w:t xml:space="preserve">apzināti </w:t>
      </w:r>
      <w:r w:rsidR="00252F59">
        <w:rPr>
          <w:sz w:val="28"/>
          <w:szCs w:val="28"/>
        </w:rPr>
        <w:t xml:space="preserve">ir </w:t>
      </w:r>
      <w:r w:rsidRPr="00012A72">
        <w:rPr>
          <w:sz w:val="28"/>
          <w:szCs w:val="28"/>
        </w:rPr>
        <w:t xml:space="preserve">sniegusi nepatiesu informāciju vai citādi </w:t>
      </w:r>
      <w:r w:rsidR="00D928CF">
        <w:rPr>
          <w:sz w:val="28"/>
          <w:szCs w:val="28"/>
        </w:rPr>
        <w:t>prettiesiski</w:t>
      </w:r>
      <w:r w:rsidR="00D928CF" w:rsidRPr="00012A72">
        <w:rPr>
          <w:sz w:val="28"/>
          <w:szCs w:val="28"/>
        </w:rPr>
        <w:t xml:space="preserve"> </w:t>
      </w:r>
      <w:r w:rsidRPr="00012A72">
        <w:rPr>
          <w:sz w:val="28"/>
          <w:szCs w:val="28"/>
        </w:rPr>
        <w:t xml:space="preserve">rīkojusies saistībā ar </w:t>
      </w:r>
      <w:r w:rsidR="00487600">
        <w:rPr>
          <w:sz w:val="28"/>
          <w:szCs w:val="28"/>
        </w:rPr>
        <w:t>partnerorganizācijas pienākumu veikšanu</w:t>
      </w:r>
      <w:r w:rsidRPr="00012A72">
        <w:rPr>
          <w:sz w:val="28"/>
          <w:szCs w:val="28"/>
        </w:rPr>
        <w:t xml:space="preserve">, kas ir bijis par pamatu neatbilstoši veikto izdevumu ieturēšanai vai atgūšanai, un </w:t>
      </w:r>
      <w:r w:rsidR="00BD3CA0">
        <w:rPr>
          <w:sz w:val="28"/>
          <w:szCs w:val="28"/>
        </w:rPr>
        <w:t>sadarbības iestāde</w:t>
      </w:r>
      <w:r w:rsidR="00BD3CA0" w:rsidRPr="00012A72">
        <w:rPr>
          <w:sz w:val="28"/>
          <w:szCs w:val="28"/>
        </w:rPr>
        <w:t xml:space="preserve"> </w:t>
      </w:r>
      <w:r w:rsidRPr="00012A72">
        <w:rPr>
          <w:sz w:val="28"/>
          <w:szCs w:val="28"/>
        </w:rPr>
        <w:t>ir izmantojusi šā likuma</w:t>
      </w:r>
      <w:r w:rsidR="00183794" w:rsidRPr="00012A72">
        <w:rPr>
          <w:sz w:val="28"/>
          <w:szCs w:val="28"/>
        </w:rPr>
        <w:t xml:space="preserve"> </w:t>
      </w:r>
      <w:r w:rsidR="002A4D27" w:rsidRPr="002A4D27">
        <w:rPr>
          <w:sz w:val="28"/>
          <w:szCs w:val="28"/>
        </w:rPr>
        <w:t>1</w:t>
      </w:r>
      <w:r w:rsidR="001E0D79">
        <w:rPr>
          <w:sz w:val="28"/>
          <w:szCs w:val="28"/>
        </w:rPr>
        <w:t>1</w:t>
      </w:r>
      <w:r w:rsidR="002A4D27" w:rsidRPr="002A4D27">
        <w:rPr>
          <w:sz w:val="28"/>
          <w:szCs w:val="28"/>
        </w:rPr>
        <w:t>.</w:t>
      </w:r>
      <w:r w:rsidRPr="002A4D27">
        <w:rPr>
          <w:sz w:val="28"/>
          <w:szCs w:val="28"/>
        </w:rPr>
        <w:t>pant</w:t>
      </w:r>
      <w:r w:rsidR="00C167A8">
        <w:rPr>
          <w:sz w:val="28"/>
          <w:szCs w:val="28"/>
        </w:rPr>
        <w:t>ā</w:t>
      </w:r>
      <w:r w:rsidR="002A4D27" w:rsidRPr="002A4D27">
        <w:rPr>
          <w:sz w:val="28"/>
          <w:szCs w:val="28"/>
        </w:rPr>
        <w:t xml:space="preserve"> </w:t>
      </w:r>
      <w:r w:rsidRPr="002A4D27">
        <w:rPr>
          <w:sz w:val="28"/>
          <w:szCs w:val="28"/>
        </w:rPr>
        <w:t>minētajā normatīvajā aktā paredzētās tiesības vienpusēji</w:t>
      </w:r>
      <w:r w:rsidRPr="00012A72">
        <w:rPr>
          <w:sz w:val="28"/>
          <w:szCs w:val="28"/>
        </w:rPr>
        <w:t xml:space="preserve"> atkāpties no līguma.</w:t>
      </w:r>
      <w:r w:rsidRPr="00012A72">
        <w:rPr>
          <w:rFonts w:ascii="Korinna LRS" w:hAnsi="Korinna LRS"/>
          <w:sz w:val="26"/>
        </w:rPr>
        <w:t xml:space="preserve"> </w:t>
      </w:r>
    </w:p>
    <w:p w14:paraId="20CBD399" w14:textId="77777777" w:rsidR="00280656" w:rsidRPr="00183794" w:rsidRDefault="00280656" w:rsidP="00A66272">
      <w:pPr>
        <w:pStyle w:val="naisf"/>
        <w:spacing w:before="0" w:beforeAutospacing="0" w:after="0" w:afterAutospacing="0"/>
        <w:ind w:firstLine="720"/>
        <w:jc w:val="both"/>
        <w:rPr>
          <w:sz w:val="28"/>
          <w:szCs w:val="28"/>
          <w:highlight w:val="cyan"/>
        </w:rPr>
      </w:pPr>
    </w:p>
    <w:p w14:paraId="74A534E2" w14:textId="0EF98073" w:rsidR="00EA487F" w:rsidRPr="001D6BB3" w:rsidRDefault="00183794" w:rsidP="00EA487F">
      <w:pPr>
        <w:pStyle w:val="naispant"/>
        <w:spacing w:before="0" w:beforeAutospacing="0" w:after="120" w:afterAutospacing="0"/>
        <w:jc w:val="both"/>
        <w:rPr>
          <w:sz w:val="28"/>
          <w:szCs w:val="28"/>
        </w:rPr>
      </w:pPr>
      <w:bookmarkStart w:id="19" w:name="bkm17"/>
      <w:bookmarkEnd w:id="18"/>
      <w:r w:rsidRPr="001D6BB3">
        <w:rPr>
          <w:b/>
          <w:bCs/>
          <w:sz w:val="28"/>
          <w:szCs w:val="28"/>
        </w:rPr>
        <w:t>2</w:t>
      </w:r>
      <w:r w:rsidR="00A520E0">
        <w:rPr>
          <w:b/>
          <w:bCs/>
          <w:sz w:val="28"/>
          <w:szCs w:val="28"/>
        </w:rPr>
        <w:t>0</w:t>
      </w:r>
      <w:r w:rsidR="00EA487F" w:rsidRPr="001D6BB3">
        <w:rPr>
          <w:b/>
          <w:bCs/>
          <w:sz w:val="28"/>
          <w:szCs w:val="28"/>
        </w:rPr>
        <w:t xml:space="preserve">.pants. </w:t>
      </w:r>
      <w:r w:rsidR="001B626E">
        <w:rPr>
          <w:b/>
          <w:bCs/>
          <w:sz w:val="28"/>
          <w:szCs w:val="28"/>
        </w:rPr>
        <w:t>Sadarbības iestādes</w:t>
      </w:r>
      <w:r w:rsidR="001B626E" w:rsidRPr="001D6BB3">
        <w:rPr>
          <w:b/>
          <w:bCs/>
          <w:sz w:val="28"/>
          <w:szCs w:val="28"/>
        </w:rPr>
        <w:t xml:space="preserve"> </w:t>
      </w:r>
      <w:r w:rsidR="00EA487F" w:rsidRPr="001D6BB3">
        <w:rPr>
          <w:b/>
          <w:bCs/>
          <w:sz w:val="28"/>
          <w:szCs w:val="28"/>
        </w:rPr>
        <w:t>lēmuma apstrīdēšana un pārsūdzēšana</w:t>
      </w:r>
    </w:p>
    <w:p w14:paraId="472A7328" w14:textId="404772A7" w:rsidR="00EA487F" w:rsidRPr="001D6BB3" w:rsidRDefault="00EA487F" w:rsidP="00EA487F">
      <w:pPr>
        <w:pStyle w:val="naisf"/>
        <w:spacing w:before="0" w:beforeAutospacing="0" w:after="120" w:afterAutospacing="0"/>
        <w:ind w:firstLine="720"/>
        <w:jc w:val="both"/>
        <w:rPr>
          <w:sz w:val="28"/>
          <w:szCs w:val="28"/>
        </w:rPr>
      </w:pPr>
      <w:r w:rsidRPr="001D6BB3">
        <w:rPr>
          <w:sz w:val="28"/>
          <w:szCs w:val="28"/>
        </w:rPr>
        <w:t>(</w:t>
      </w:r>
      <w:r w:rsidR="00BD494A" w:rsidRPr="001D6BB3">
        <w:rPr>
          <w:sz w:val="28"/>
          <w:szCs w:val="28"/>
        </w:rPr>
        <w:t>1</w:t>
      </w:r>
      <w:r w:rsidRPr="001D6BB3">
        <w:rPr>
          <w:sz w:val="28"/>
          <w:szCs w:val="28"/>
        </w:rPr>
        <w:t xml:space="preserve">) </w:t>
      </w:r>
      <w:r w:rsidR="00183794" w:rsidRPr="001D6BB3">
        <w:rPr>
          <w:sz w:val="28"/>
          <w:szCs w:val="28"/>
        </w:rPr>
        <w:t>Pretendents</w:t>
      </w:r>
      <w:r w:rsidR="00BD494A" w:rsidRPr="001D6BB3">
        <w:rPr>
          <w:sz w:val="28"/>
          <w:szCs w:val="28"/>
        </w:rPr>
        <w:t xml:space="preserve"> var </w:t>
      </w:r>
      <w:r w:rsidRPr="001D6BB3">
        <w:rPr>
          <w:sz w:val="28"/>
          <w:szCs w:val="28"/>
        </w:rPr>
        <w:t xml:space="preserve">apstrīdēt </w:t>
      </w:r>
      <w:r w:rsidR="00BD494A" w:rsidRPr="001D6BB3">
        <w:rPr>
          <w:sz w:val="28"/>
          <w:szCs w:val="28"/>
        </w:rPr>
        <w:t>šā likuma</w:t>
      </w:r>
      <w:r w:rsidR="00C167A8">
        <w:rPr>
          <w:sz w:val="28"/>
          <w:szCs w:val="28"/>
        </w:rPr>
        <w:t xml:space="preserve"> 1</w:t>
      </w:r>
      <w:r w:rsidR="00AC2B68">
        <w:rPr>
          <w:sz w:val="28"/>
          <w:szCs w:val="28"/>
        </w:rPr>
        <w:t>8</w:t>
      </w:r>
      <w:r w:rsidR="00C167A8">
        <w:rPr>
          <w:sz w:val="28"/>
          <w:szCs w:val="28"/>
        </w:rPr>
        <w:t>. un</w:t>
      </w:r>
      <w:r w:rsidR="00BD494A" w:rsidRPr="001D6BB3">
        <w:rPr>
          <w:sz w:val="28"/>
          <w:szCs w:val="28"/>
        </w:rPr>
        <w:t xml:space="preserve"> </w:t>
      </w:r>
      <w:r w:rsidR="00AC2B68">
        <w:rPr>
          <w:sz w:val="28"/>
          <w:szCs w:val="28"/>
        </w:rPr>
        <w:t>19</w:t>
      </w:r>
      <w:r w:rsidR="006A584F" w:rsidRPr="001D6BB3">
        <w:rPr>
          <w:sz w:val="28"/>
          <w:szCs w:val="28"/>
        </w:rPr>
        <w:t>.</w:t>
      </w:r>
      <w:r w:rsidR="00354BC5">
        <w:rPr>
          <w:sz w:val="28"/>
          <w:szCs w:val="28"/>
        </w:rPr>
        <w:t xml:space="preserve"> </w:t>
      </w:r>
      <w:r w:rsidR="00882DA7">
        <w:rPr>
          <w:sz w:val="28"/>
          <w:szCs w:val="28"/>
        </w:rPr>
        <w:t>pantā</w:t>
      </w:r>
      <w:r w:rsidR="00F8162B" w:rsidRPr="001D6BB3">
        <w:rPr>
          <w:sz w:val="28"/>
          <w:szCs w:val="28"/>
        </w:rPr>
        <w:t xml:space="preserve"> </w:t>
      </w:r>
      <w:r w:rsidR="00BD494A" w:rsidRPr="001D6BB3">
        <w:rPr>
          <w:sz w:val="28"/>
          <w:szCs w:val="28"/>
        </w:rPr>
        <w:t xml:space="preserve">minēto </w:t>
      </w:r>
      <w:r w:rsidR="001B626E">
        <w:rPr>
          <w:sz w:val="28"/>
          <w:szCs w:val="28"/>
        </w:rPr>
        <w:t>sadarbības iestādes</w:t>
      </w:r>
      <w:r w:rsidR="001B626E" w:rsidRPr="001D6BB3">
        <w:rPr>
          <w:sz w:val="28"/>
          <w:szCs w:val="28"/>
        </w:rPr>
        <w:t xml:space="preserve"> </w:t>
      </w:r>
      <w:r w:rsidR="00BD494A" w:rsidRPr="001D6BB3">
        <w:rPr>
          <w:sz w:val="28"/>
          <w:szCs w:val="28"/>
        </w:rPr>
        <w:t xml:space="preserve">lēmumu </w:t>
      </w:r>
      <w:r w:rsidR="00012A00" w:rsidRPr="001D6BB3">
        <w:rPr>
          <w:sz w:val="28"/>
          <w:szCs w:val="28"/>
        </w:rPr>
        <w:t xml:space="preserve">vadošajā </w:t>
      </w:r>
      <w:r w:rsidRPr="001D6BB3">
        <w:rPr>
          <w:sz w:val="28"/>
          <w:szCs w:val="28"/>
        </w:rPr>
        <w:t xml:space="preserve">iestādē. </w:t>
      </w:r>
      <w:r w:rsidR="00012A00" w:rsidRPr="001D6BB3">
        <w:rPr>
          <w:sz w:val="28"/>
          <w:szCs w:val="28"/>
        </w:rPr>
        <w:t xml:space="preserve">Vadošās </w:t>
      </w:r>
      <w:r w:rsidRPr="001D6BB3">
        <w:rPr>
          <w:sz w:val="28"/>
          <w:szCs w:val="28"/>
        </w:rPr>
        <w:t xml:space="preserve">iestādes </w:t>
      </w:r>
      <w:r w:rsidR="00F23BA0" w:rsidRPr="001D6BB3">
        <w:rPr>
          <w:sz w:val="28"/>
          <w:szCs w:val="28"/>
        </w:rPr>
        <w:t xml:space="preserve">izdoto administratīvo aktu </w:t>
      </w:r>
      <w:r w:rsidR="00012A00" w:rsidRPr="001D6BB3">
        <w:rPr>
          <w:sz w:val="28"/>
          <w:szCs w:val="28"/>
        </w:rPr>
        <w:t xml:space="preserve">par </w:t>
      </w:r>
      <w:r w:rsidR="004F4582" w:rsidRPr="001D6BB3">
        <w:rPr>
          <w:sz w:val="28"/>
          <w:szCs w:val="28"/>
        </w:rPr>
        <w:t xml:space="preserve">apstrīdēto </w:t>
      </w:r>
      <w:r w:rsidR="001B626E">
        <w:rPr>
          <w:sz w:val="28"/>
          <w:szCs w:val="28"/>
        </w:rPr>
        <w:t>sadarbības iestādes</w:t>
      </w:r>
      <w:r w:rsidR="001B626E" w:rsidRPr="001D6BB3">
        <w:rPr>
          <w:sz w:val="28"/>
          <w:szCs w:val="28"/>
        </w:rPr>
        <w:t xml:space="preserve"> </w:t>
      </w:r>
      <w:r w:rsidR="00012A00" w:rsidRPr="001D6BB3">
        <w:rPr>
          <w:sz w:val="28"/>
          <w:szCs w:val="28"/>
        </w:rPr>
        <w:t xml:space="preserve">lēmumu </w:t>
      </w:r>
      <w:r w:rsidRPr="001D6BB3">
        <w:rPr>
          <w:sz w:val="28"/>
          <w:szCs w:val="28"/>
        </w:rPr>
        <w:t>var pārsūdzēt</w:t>
      </w:r>
      <w:r w:rsidR="006D3CCB" w:rsidRPr="001D6BB3">
        <w:rPr>
          <w:sz w:val="28"/>
          <w:szCs w:val="28"/>
        </w:rPr>
        <w:t>,</w:t>
      </w:r>
      <w:r w:rsidRPr="001D6BB3">
        <w:rPr>
          <w:sz w:val="28"/>
          <w:szCs w:val="28"/>
        </w:rPr>
        <w:t xml:space="preserve"> </w:t>
      </w:r>
      <w:r w:rsidR="00733A04" w:rsidRPr="001D6BB3">
        <w:rPr>
          <w:sz w:val="28"/>
          <w:szCs w:val="28"/>
        </w:rPr>
        <w:t xml:space="preserve">iesniedzot pieteikumu Administratīvās rajona </w:t>
      </w:r>
      <w:r w:rsidRPr="001D6BB3">
        <w:rPr>
          <w:sz w:val="28"/>
          <w:szCs w:val="28"/>
        </w:rPr>
        <w:t>ties</w:t>
      </w:r>
      <w:r w:rsidR="00733A04" w:rsidRPr="001D6BB3">
        <w:rPr>
          <w:sz w:val="28"/>
          <w:szCs w:val="28"/>
        </w:rPr>
        <w:t>as attiecīgajā tiesu namā</w:t>
      </w:r>
      <w:r w:rsidRPr="001D6BB3">
        <w:rPr>
          <w:sz w:val="28"/>
          <w:szCs w:val="28"/>
        </w:rPr>
        <w:t xml:space="preserve">. </w:t>
      </w:r>
      <w:r w:rsidR="00FA4F45" w:rsidRPr="001D6BB3">
        <w:rPr>
          <w:sz w:val="28"/>
          <w:szCs w:val="28"/>
        </w:rPr>
        <w:t>Vadošās iestādes pieņemtais p</w:t>
      </w:r>
      <w:r w:rsidR="00F23BA0" w:rsidRPr="001D6BB3">
        <w:rPr>
          <w:sz w:val="28"/>
          <w:szCs w:val="28"/>
        </w:rPr>
        <w:t xml:space="preserve">ārvaldes </w:t>
      </w:r>
      <w:r w:rsidR="006D3CCB" w:rsidRPr="001D6BB3">
        <w:rPr>
          <w:sz w:val="28"/>
          <w:szCs w:val="28"/>
        </w:rPr>
        <w:t xml:space="preserve">lēmums </w:t>
      </w:r>
      <w:r w:rsidR="00BD494A" w:rsidRPr="001D6BB3">
        <w:rPr>
          <w:sz w:val="28"/>
          <w:szCs w:val="28"/>
        </w:rPr>
        <w:t xml:space="preserve">par apstrīdēto </w:t>
      </w:r>
      <w:r w:rsidR="001B626E">
        <w:rPr>
          <w:sz w:val="28"/>
          <w:szCs w:val="28"/>
        </w:rPr>
        <w:t>sadarbības iestādes</w:t>
      </w:r>
      <w:r w:rsidR="001B626E" w:rsidRPr="001D6BB3">
        <w:rPr>
          <w:sz w:val="28"/>
          <w:szCs w:val="28"/>
        </w:rPr>
        <w:t xml:space="preserve"> </w:t>
      </w:r>
      <w:r w:rsidR="00BD494A" w:rsidRPr="001D6BB3">
        <w:rPr>
          <w:sz w:val="28"/>
          <w:szCs w:val="28"/>
        </w:rPr>
        <w:t xml:space="preserve">lēmumu </w:t>
      </w:r>
      <w:r w:rsidR="006D3CCB" w:rsidRPr="001D6BB3">
        <w:rPr>
          <w:sz w:val="28"/>
          <w:szCs w:val="28"/>
        </w:rPr>
        <w:t>nav pārsūdzams.</w:t>
      </w:r>
    </w:p>
    <w:p w14:paraId="4290A7B0" w14:textId="5DC0FF40" w:rsidR="00EA487F" w:rsidRPr="001D6BB3" w:rsidRDefault="00EA487F" w:rsidP="00EA487F">
      <w:pPr>
        <w:pStyle w:val="naisf"/>
        <w:spacing w:before="0" w:beforeAutospacing="0" w:after="120" w:afterAutospacing="0"/>
        <w:ind w:firstLine="720"/>
        <w:jc w:val="both"/>
        <w:rPr>
          <w:sz w:val="28"/>
          <w:szCs w:val="28"/>
        </w:rPr>
      </w:pPr>
      <w:r w:rsidRPr="001D6BB3">
        <w:rPr>
          <w:sz w:val="28"/>
          <w:szCs w:val="28"/>
        </w:rPr>
        <w:lastRenderedPageBreak/>
        <w:t>(</w:t>
      </w:r>
      <w:r w:rsidR="004F4582" w:rsidRPr="001D6BB3">
        <w:rPr>
          <w:sz w:val="28"/>
          <w:szCs w:val="28"/>
        </w:rPr>
        <w:t>2</w:t>
      </w:r>
      <w:r w:rsidRPr="001D6BB3">
        <w:rPr>
          <w:sz w:val="28"/>
          <w:szCs w:val="28"/>
        </w:rPr>
        <w:t xml:space="preserve">) </w:t>
      </w:r>
      <w:r w:rsidR="00491158">
        <w:rPr>
          <w:sz w:val="28"/>
          <w:szCs w:val="28"/>
        </w:rPr>
        <w:t>Sadarbības iestādes</w:t>
      </w:r>
      <w:r w:rsidR="00491158" w:rsidRPr="001D6BB3">
        <w:rPr>
          <w:sz w:val="28"/>
          <w:szCs w:val="28"/>
        </w:rPr>
        <w:t xml:space="preserve"> </w:t>
      </w:r>
      <w:r w:rsidR="007D3630" w:rsidRPr="001D6BB3">
        <w:rPr>
          <w:sz w:val="28"/>
          <w:szCs w:val="28"/>
        </w:rPr>
        <w:t>a</w:t>
      </w:r>
      <w:r w:rsidRPr="001D6BB3">
        <w:rPr>
          <w:sz w:val="28"/>
          <w:szCs w:val="28"/>
        </w:rPr>
        <w:t xml:space="preserve">tzinumu par šā likuma </w:t>
      </w:r>
      <w:r w:rsidR="00FB1DA7">
        <w:rPr>
          <w:sz w:val="28"/>
          <w:szCs w:val="28"/>
        </w:rPr>
        <w:t>1</w:t>
      </w:r>
      <w:r w:rsidR="00AC2B68">
        <w:rPr>
          <w:sz w:val="28"/>
          <w:szCs w:val="28"/>
        </w:rPr>
        <w:t>8</w:t>
      </w:r>
      <w:r w:rsidR="00BD494A" w:rsidRPr="001D6BB3">
        <w:rPr>
          <w:sz w:val="28"/>
          <w:szCs w:val="28"/>
        </w:rPr>
        <w:t>.panta ceturtajā daļā</w:t>
      </w:r>
      <w:r w:rsidRPr="001D6BB3">
        <w:rPr>
          <w:sz w:val="28"/>
          <w:szCs w:val="28"/>
        </w:rPr>
        <w:t xml:space="preserve"> minētajā lēmumā ietvertā nosacījuma izpildi apstrīd un pārsūdz tādā kārtībā un termiņos kā lēmumu, par kurā ietvertā nosacījuma izpildi sagatavots atzinums. Atzinumu par lēmumā ietvertā nosacījuma izpildi var apstrīdēt un pārsūdzēt arī atsevišķi no lēmuma, kurā ietverts nosacījums.</w:t>
      </w:r>
    </w:p>
    <w:p w14:paraId="427DEE4B" w14:textId="4DAFF8D9" w:rsidR="00E04AE2" w:rsidRPr="001D6BB3" w:rsidRDefault="00303A99" w:rsidP="00EA487F">
      <w:pPr>
        <w:pStyle w:val="naisf"/>
        <w:spacing w:before="0" w:beforeAutospacing="0" w:after="120" w:afterAutospacing="0"/>
        <w:ind w:firstLine="720"/>
        <w:jc w:val="both"/>
        <w:rPr>
          <w:sz w:val="28"/>
          <w:szCs w:val="28"/>
        </w:rPr>
      </w:pPr>
      <w:r w:rsidRPr="001D6BB3">
        <w:rPr>
          <w:sz w:val="28"/>
          <w:szCs w:val="28"/>
        </w:rPr>
        <w:t>(</w:t>
      </w:r>
      <w:r w:rsidR="004F4582" w:rsidRPr="001D6BB3">
        <w:rPr>
          <w:sz w:val="28"/>
          <w:szCs w:val="28"/>
        </w:rPr>
        <w:t>3</w:t>
      </w:r>
      <w:r w:rsidRPr="001D6BB3">
        <w:rPr>
          <w:sz w:val="28"/>
          <w:szCs w:val="28"/>
        </w:rPr>
        <w:t xml:space="preserve">) </w:t>
      </w:r>
      <w:r w:rsidR="00E04AE2" w:rsidRPr="001D6BB3">
        <w:rPr>
          <w:sz w:val="28"/>
          <w:szCs w:val="28"/>
        </w:rPr>
        <w:t>Lēmuma apstrīdēšana vai pārsūdzēšana neaptur tā darbību.</w:t>
      </w:r>
    </w:p>
    <w:p w14:paraId="4AC1D417" w14:textId="6ECAD849" w:rsidR="00AC025A" w:rsidRPr="001D6BB3" w:rsidRDefault="001D6BB3" w:rsidP="00C96C95">
      <w:pPr>
        <w:pStyle w:val="naispant"/>
        <w:spacing w:before="0" w:beforeAutospacing="0" w:after="120" w:afterAutospacing="0"/>
        <w:rPr>
          <w:sz w:val="28"/>
          <w:szCs w:val="28"/>
        </w:rPr>
      </w:pPr>
      <w:bookmarkStart w:id="20" w:name="bkm15"/>
      <w:bookmarkEnd w:id="19"/>
      <w:r w:rsidRPr="001D6BB3">
        <w:rPr>
          <w:b/>
          <w:bCs/>
          <w:sz w:val="28"/>
          <w:szCs w:val="28"/>
        </w:rPr>
        <w:t>2</w:t>
      </w:r>
      <w:r w:rsidR="00A520E0">
        <w:rPr>
          <w:b/>
          <w:bCs/>
          <w:sz w:val="28"/>
          <w:szCs w:val="28"/>
        </w:rPr>
        <w:t>1.p</w:t>
      </w:r>
      <w:r w:rsidR="00AC025A" w:rsidRPr="001D6BB3">
        <w:rPr>
          <w:b/>
          <w:bCs/>
          <w:sz w:val="28"/>
          <w:szCs w:val="28"/>
        </w:rPr>
        <w:t>ants. Lēmuma pieņemšanas termiņš</w:t>
      </w:r>
    </w:p>
    <w:p w14:paraId="08F2561E" w14:textId="7FA58379" w:rsidR="00233A77" w:rsidRPr="001D6BB3" w:rsidRDefault="00C5277B" w:rsidP="00C5277B">
      <w:pPr>
        <w:pStyle w:val="naispant"/>
        <w:spacing w:before="0" w:beforeAutospacing="0" w:after="120" w:afterAutospacing="0"/>
        <w:ind w:firstLine="720"/>
        <w:jc w:val="both"/>
        <w:rPr>
          <w:sz w:val="28"/>
          <w:szCs w:val="28"/>
        </w:rPr>
      </w:pPr>
      <w:r w:rsidRPr="001D6BB3">
        <w:rPr>
          <w:sz w:val="28"/>
          <w:szCs w:val="28"/>
        </w:rPr>
        <w:t xml:space="preserve">(1) </w:t>
      </w:r>
      <w:r w:rsidR="00745B53">
        <w:rPr>
          <w:sz w:val="28"/>
          <w:szCs w:val="28"/>
        </w:rPr>
        <w:t>Sadarbības iestāde</w:t>
      </w:r>
      <w:r w:rsidR="00745B53" w:rsidRPr="001D6BB3">
        <w:rPr>
          <w:sz w:val="28"/>
          <w:szCs w:val="28"/>
        </w:rPr>
        <w:t xml:space="preserve"> </w:t>
      </w:r>
      <w:r w:rsidR="00AC025A" w:rsidRPr="001D6BB3">
        <w:rPr>
          <w:sz w:val="28"/>
          <w:szCs w:val="28"/>
        </w:rPr>
        <w:t xml:space="preserve">lēmumu par </w:t>
      </w:r>
      <w:r w:rsidR="00C843CA">
        <w:rPr>
          <w:sz w:val="28"/>
          <w:szCs w:val="28"/>
        </w:rPr>
        <w:t xml:space="preserve">tiesību būt par </w:t>
      </w:r>
      <w:r w:rsidR="00C843CA" w:rsidRPr="006562D1">
        <w:rPr>
          <w:sz w:val="28"/>
          <w:szCs w:val="28"/>
        </w:rPr>
        <w:t>partnerorganizācij</w:t>
      </w:r>
      <w:r w:rsidR="00C843CA">
        <w:rPr>
          <w:sz w:val="28"/>
          <w:szCs w:val="28"/>
        </w:rPr>
        <w:t>u piešķiršanu</w:t>
      </w:r>
      <w:r w:rsidR="00AC025A" w:rsidRPr="001D6BB3">
        <w:rPr>
          <w:sz w:val="28"/>
          <w:szCs w:val="28"/>
        </w:rPr>
        <w:t xml:space="preserve">, </w:t>
      </w:r>
      <w:r w:rsidR="00C843CA">
        <w:rPr>
          <w:sz w:val="28"/>
          <w:szCs w:val="28"/>
        </w:rPr>
        <w:t>piešķiršanu</w:t>
      </w:r>
      <w:r w:rsidR="00C843CA" w:rsidRPr="001D6BB3">
        <w:rPr>
          <w:sz w:val="28"/>
          <w:szCs w:val="28"/>
        </w:rPr>
        <w:t xml:space="preserve"> </w:t>
      </w:r>
      <w:r w:rsidR="00AC025A" w:rsidRPr="001D6BB3">
        <w:rPr>
          <w:sz w:val="28"/>
          <w:szCs w:val="28"/>
        </w:rPr>
        <w:t xml:space="preserve">ar nosacījumu vai noraidīšanu pieņem ne vēlāk kā triju mēnešu laikā pēc </w:t>
      </w:r>
      <w:r w:rsidR="00AC2B68">
        <w:rPr>
          <w:sz w:val="28"/>
          <w:szCs w:val="28"/>
        </w:rPr>
        <w:t>iesnieg</w:t>
      </w:r>
      <w:r w:rsidR="001D6BB3" w:rsidRPr="001D6BB3">
        <w:rPr>
          <w:sz w:val="28"/>
          <w:szCs w:val="28"/>
        </w:rPr>
        <w:t xml:space="preserve">uma </w:t>
      </w:r>
      <w:r w:rsidR="00354BC5" w:rsidRPr="006562D1">
        <w:rPr>
          <w:sz w:val="28"/>
          <w:szCs w:val="28"/>
        </w:rPr>
        <w:t>partnerorganizācij</w:t>
      </w:r>
      <w:r w:rsidR="00745B53">
        <w:rPr>
          <w:sz w:val="28"/>
          <w:szCs w:val="28"/>
        </w:rPr>
        <w:t>as</w:t>
      </w:r>
      <w:r w:rsidR="001D6BB3" w:rsidRPr="001D6BB3">
        <w:rPr>
          <w:sz w:val="28"/>
          <w:szCs w:val="28"/>
        </w:rPr>
        <w:t xml:space="preserve"> atlasei </w:t>
      </w:r>
      <w:r w:rsidR="00AC025A" w:rsidRPr="001D6BB3">
        <w:rPr>
          <w:sz w:val="28"/>
          <w:szCs w:val="28"/>
        </w:rPr>
        <w:t>iesniegšanas beigu datuma</w:t>
      </w:r>
      <w:r w:rsidR="00745B53">
        <w:rPr>
          <w:sz w:val="28"/>
          <w:szCs w:val="28"/>
        </w:rPr>
        <w:t>.</w:t>
      </w:r>
      <w:bookmarkStart w:id="21" w:name="bkm14"/>
      <w:bookmarkEnd w:id="20"/>
    </w:p>
    <w:p w14:paraId="7F55D1A6" w14:textId="77777777" w:rsidR="00BD4CAD" w:rsidRDefault="00C5277B" w:rsidP="00BD4CAD">
      <w:pPr>
        <w:pStyle w:val="naispant"/>
        <w:spacing w:before="0" w:beforeAutospacing="0" w:after="0" w:afterAutospacing="0"/>
        <w:ind w:firstLine="720"/>
        <w:jc w:val="both"/>
        <w:rPr>
          <w:bCs/>
          <w:sz w:val="28"/>
          <w:szCs w:val="28"/>
        </w:rPr>
      </w:pPr>
      <w:r w:rsidRPr="001D6BB3">
        <w:rPr>
          <w:bCs/>
          <w:sz w:val="28"/>
          <w:szCs w:val="28"/>
        </w:rPr>
        <w:t xml:space="preserve">(2) Ja objektīvu iemeslu dēļ šā panta pirmajā daļā noteikto termiņu nav iespējams ievērot, </w:t>
      </w:r>
      <w:r w:rsidR="00745B53">
        <w:rPr>
          <w:bCs/>
          <w:sz w:val="28"/>
          <w:szCs w:val="28"/>
        </w:rPr>
        <w:t>sadarbības iestāde</w:t>
      </w:r>
      <w:r w:rsidR="00745B53" w:rsidRPr="001D6BB3">
        <w:rPr>
          <w:bCs/>
          <w:sz w:val="28"/>
          <w:szCs w:val="28"/>
        </w:rPr>
        <w:t xml:space="preserve"> </w:t>
      </w:r>
      <w:r w:rsidRPr="001D6BB3">
        <w:rPr>
          <w:bCs/>
          <w:sz w:val="28"/>
          <w:szCs w:val="28"/>
        </w:rPr>
        <w:t xml:space="preserve">to var pagarināt uz laiku, ne ilgāku par sešiem mēnešiem no </w:t>
      </w:r>
      <w:r w:rsidR="00AC2B68">
        <w:rPr>
          <w:sz w:val="28"/>
          <w:szCs w:val="28"/>
        </w:rPr>
        <w:t>iesnieg</w:t>
      </w:r>
      <w:r w:rsidR="001D6BB3" w:rsidRPr="001D6BB3">
        <w:rPr>
          <w:sz w:val="28"/>
          <w:szCs w:val="28"/>
        </w:rPr>
        <w:t xml:space="preserve">uma </w:t>
      </w:r>
      <w:r w:rsidR="001129FD" w:rsidRPr="006562D1">
        <w:rPr>
          <w:sz w:val="28"/>
          <w:szCs w:val="28"/>
        </w:rPr>
        <w:t>partnerorganizācij</w:t>
      </w:r>
      <w:r w:rsidR="00745B53">
        <w:rPr>
          <w:sz w:val="28"/>
          <w:szCs w:val="28"/>
        </w:rPr>
        <w:t>as</w:t>
      </w:r>
      <w:r w:rsidR="001D6BB3" w:rsidRPr="001D6BB3">
        <w:rPr>
          <w:sz w:val="28"/>
          <w:szCs w:val="28"/>
        </w:rPr>
        <w:t xml:space="preserve"> atlasei </w:t>
      </w:r>
      <w:r w:rsidRPr="001D6BB3">
        <w:rPr>
          <w:bCs/>
          <w:sz w:val="28"/>
          <w:szCs w:val="28"/>
        </w:rPr>
        <w:t>iesniegšanas beigu datuma, pa</w:t>
      </w:r>
      <w:r w:rsidR="0041379C" w:rsidRPr="001D6BB3">
        <w:rPr>
          <w:bCs/>
          <w:sz w:val="28"/>
          <w:szCs w:val="28"/>
        </w:rPr>
        <w:t>r</w:t>
      </w:r>
      <w:r w:rsidRPr="001D6BB3">
        <w:rPr>
          <w:bCs/>
          <w:sz w:val="28"/>
          <w:szCs w:val="28"/>
        </w:rPr>
        <w:t xml:space="preserve"> to </w:t>
      </w:r>
      <w:r w:rsidR="00371B58">
        <w:rPr>
          <w:bCs/>
          <w:sz w:val="28"/>
          <w:szCs w:val="28"/>
        </w:rPr>
        <w:t xml:space="preserve">triju darbdienu laikā </w:t>
      </w:r>
      <w:r w:rsidRPr="001D6BB3">
        <w:rPr>
          <w:bCs/>
          <w:sz w:val="28"/>
          <w:szCs w:val="28"/>
        </w:rPr>
        <w:t xml:space="preserve">paziņojot </w:t>
      </w:r>
      <w:r w:rsidR="001D6BB3" w:rsidRPr="001D6BB3">
        <w:rPr>
          <w:bCs/>
          <w:sz w:val="28"/>
          <w:szCs w:val="28"/>
        </w:rPr>
        <w:t>pretendentam</w:t>
      </w:r>
      <w:r w:rsidR="00745B53">
        <w:rPr>
          <w:bCs/>
          <w:sz w:val="28"/>
          <w:szCs w:val="28"/>
        </w:rPr>
        <w:t>.</w:t>
      </w:r>
      <w:bookmarkStart w:id="22" w:name="bkm13"/>
      <w:bookmarkEnd w:id="21"/>
    </w:p>
    <w:p w14:paraId="5994BFA2" w14:textId="77777777" w:rsidR="00BD4CAD" w:rsidRDefault="00BD4CAD" w:rsidP="00BD4CAD">
      <w:pPr>
        <w:pStyle w:val="naispant"/>
        <w:spacing w:before="0" w:beforeAutospacing="0" w:after="0" w:afterAutospacing="0"/>
        <w:ind w:firstLine="720"/>
        <w:jc w:val="both"/>
        <w:rPr>
          <w:bCs/>
          <w:sz w:val="28"/>
          <w:szCs w:val="28"/>
        </w:rPr>
      </w:pPr>
    </w:p>
    <w:p w14:paraId="18531B7F" w14:textId="1A58BE99" w:rsidR="00622B85" w:rsidRPr="002A4D27" w:rsidRDefault="001D6BB3" w:rsidP="00BD4CAD">
      <w:pPr>
        <w:pStyle w:val="naispant"/>
        <w:spacing w:before="0" w:beforeAutospacing="0" w:after="0" w:afterAutospacing="0"/>
        <w:jc w:val="both"/>
        <w:rPr>
          <w:sz w:val="28"/>
          <w:szCs w:val="28"/>
        </w:rPr>
      </w:pPr>
      <w:r w:rsidRPr="001D6BB3">
        <w:rPr>
          <w:b/>
          <w:bCs/>
          <w:sz w:val="28"/>
          <w:szCs w:val="28"/>
        </w:rPr>
        <w:t>2</w:t>
      </w:r>
      <w:r w:rsidR="00A520E0">
        <w:rPr>
          <w:b/>
          <w:bCs/>
          <w:sz w:val="28"/>
          <w:szCs w:val="28"/>
        </w:rPr>
        <w:t>2</w:t>
      </w:r>
      <w:r w:rsidR="00622B85" w:rsidRPr="001D6BB3">
        <w:rPr>
          <w:b/>
          <w:bCs/>
          <w:sz w:val="28"/>
          <w:szCs w:val="28"/>
        </w:rPr>
        <w:t xml:space="preserve">.pants. </w:t>
      </w:r>
      <w:r w:rsidR="00E25138">
        <w:rPr>
          <w:b/>
          <w:sz w:val="28"/>
          <w:szCs w:val="28"/>
        </w:rPr>
        <w:t>Iesnieguma</w:t>
      </w:r>
      <w:r w:rsidR="00E25138" w:rsidRPr="005C3955">
        <w:rPr>
          <w:b/>
          <w:sz w:val="28"/>
          <w:szCs w:val="28"/>
        </w:rPr>
        <w:t xml:space="preserve"> </w:t>
      </w:r>
      <w:r w:rsidR="001129FD" w:rsidRPr="005C3955">
        <w:rPr>
          <w:b/>
          <w:sz w:val="28"/>
          <w:szCs w:val="28"/>
        </w:rPr>
        <w:t>partnerorganizācij</w:t>
      </w:r>
      <w:r w:rsidR="00275C37">
        <w:rPr>
          <w:b/>
          <w:sz w:val="28"/>
          <w:szCs w:val="28"/>
        </w:rPr>
        <w:t>as</w:t>
      </w:r>
      <w:r w:rsidRPr="005C3955">
        <w:rPr>
          <w:b/>
          <w:sz w:val="28"/>
          <w:szCs w:val="28"/>
        </w:rPr>
        <w:t xml:space="preserve"> atlasei </w:t>
      </w:r>
      <w:r w:rsidR="00622B85" w:rsidRPr="005C3955">
        <w:rPr>
          <w:b/>
          <w:bCs/>
          <w:sz w:val="28"/>
          <w:szCs w:val="28"/>
        </w:rPr>
        <w:t>precizēšana</w:t>
      </w:r>
    </w:p>
    <w:p w14:paraId="47529C98" w14:textId="66689F59" w:rsidR="00622B85" w:rsidRDefault="00E25138" w:rsidP="00622B85">
      <w:pPr>
        <w:pStyle w:val="naisnod"/>
        <w:spacing w:before="0" w:beforeAutospacing="0" w:after="0" w:afterAutospacing="0"/>
        <w:ind w:firstLine="720"/>
        <w:jc w:val="both"/>
        <w:rPr>
          <w:sz w:val="28"/>
          <w:szCs w:val="28"/>
        </w:rPr>
      </w:pPr>
      <w:r>
        <w:rPr>
          <w:sz w:val="28"/>
          <w:szCs w:val="28"/>
        </w:rPr>
        <w:t>Iesniegums</w:t>
      </w:r>
      <w:r w:rsidRPr="001D6BB3">
        <w:rPr>
          <w:sz w:val="28"/>
          <w:szCs w:val="28"/>
        </w:rPr>
        <w:t xml:space="preserve"> </w:t>
      </w:r>
      <w:r w:rsidR="001129FD" w:rsidRPr="006562D1">
        <w:rPr>
          <w:sz w:val="28"/>
          <w:szCs w:val="28"/>
        </w:rPr>
        <w:t>partnerorganizācij</w:t>
      </w:r>
      <w:r w:rsidR="00275C37">
        <w:rPr>
          <w:sz w:val="28"/>
          <w:szCs w:val="28"/>
        </w:rPr>
        <w:t>as</w:t>
      </w:r>
      <w:r w:rsidR="001D6BB3" w:rsidRPr="001D6BB3">
        <w:rPr>
          <w:sz w:val="28"/>
          <w:szCs w:val="28"/>
        </w:rPr>
        <w:t xml:space="preserve"> atlasei </w:t>
      </w:r>
      <w:r w:rsidR="00622B85" w:rsidRPr="001D6BB3">
        <w:rPr>
          <w:sz w:val="28"/>
          <w:szCs w:val="28"/>
        </w:rPr>
        <w:t>pēc tā iesniegšanas līdz lēmuma pieņemšanai par tā apstiprināšanu, apstiprināšanu ar nosacījumu vai noraidīšanu nav precizējams.</w:t>
      </w:r>
    </w:p>
    <w:p w14:paraId="117C057A" w14:textId="77777777" w:rsidR="00E25138" w:rsidRDefault="00E25138" w:rsidP="00E25138">
      <w:pPr>
        <w:pStyle w:val="naispant"/>
        <w:spacing w:before="0" w:beforeAutospacing="0" w:after="120" w:afterAutospacing="0"/>
        <w:rPr>
          <w:b/>
          <w:bCs/>
          <w:sz w:val="28"/>
          <w:szCs w:val="28"/>
        </w:rPr>
      </w:pPr>
    </w:p>
    <w:p w14:paraId="7459D184" w14:textId="2A7B7931" w:rsidR="00E25138" w:rsidRPr="00744A86" w:rsidRDefault="001E0D79" w:rsidP="00E25138">
      <w:pPr>
        <w:pStyle w:val="naispant"/>
        <w:spacing w:before="0" w:beforeAutospacing="0" w:after="120" w:afterAutospacing="0"/>
        <w:rPr>
          <w:sz w:val="28"/>
          <w:szCs w:val="28"/>
        </w:rPr>
      </w:pPr>
      <w:r>
        <w:rPr>
          <w:b/>
          <w:bCs/>
          <w:sz w:val="28"/>
          <w:szCs w:val="28"/>
        </w:rPr>
        <w:t>23</w:t>
      </w:r>
      <w:r w:rsidR="00E25138" w:rsidRPr="00744A86">
        <w:rPr>
          <w:b/>
          <w:bCs/>
          <w:sz w:val="28"/>
          <w:szCs w:val="28"/>
        </w:rPr>
        <w:t xml:space="preserve">.pants. </w:t>
      </w:r>
      <w:r w:rsidR="00E25138">
        <w:rPr>
          <w:b/>
          <w:bCs/>
          <w:sz w:val="28"/>
          <w:szCs w:val="28"/>
        </w:rPr>
        <w:t xml:space="preserve">Partnerorganizācijas </w:t>
      </w:r>
      <w:r w:rsidR="00E25138" w:rsidRPr="00744A86">
        <w:rPr>
          <w:b/>
          <w:bCs/>
          <w:sz w:val="28"/>
          <w:szCs w:val="28"/>
        </w:rPr>
        <w:t>pienākumi un tiesības</w:t>
      </w:r>
    </w:p>
    <w:p w14:paraId="34C7AF16" w14:textId="77777777" w:rsidR="00E25138" w:rsidRPr="00744A86" w:rsidRDefault="00E25138" w:rsidP="00E25138">
      <w:pPr>
        <w:pStyle w:val="naisf"/>
        <w:spacing w:before="0" w:beforeAutospacing="0" w:after="120" w:afterAutospacing="0"/>
        <w:ind w:firstLine="720"/>
        <w:jc w:val="both"/>
        <w:rPr>
          <w:sz w:val="28"/>
          <w:szCs w:val="28"/>
        </w:rPr>
      </w:pPr>
      <w:r w:rsidRPr="00744A86">
        <w:rPr>
          <w:sz w:val="28"/>
          <w:szCs w:val="28"/>
        </w:rPr>
        <w:t xml:space="preserve">(1) </w:t>
      </w:r>
      <w:r>
        <w:rPr>
          <w:sz w:val="28"/>
          <w:szCs w:val="28"/>
        </w:rPr>
        <w:t xml:space="preserve">Partnerorganizācijai </w:t>
      </w:r>
      <w:r w:rsidRPr="00744A86">
        <w:rPr>
          <w:sz w:val="28"/>
          <w:szCs w:val="28"/>
        </w:rPr>
        <w:t>ir šādi pienākumi:</w:t>
      </w:r>
    </w:p>
    <w:p w14:paraId="6B94BBD3" w14:textId="13961165" w:rsidR="00E25138" w:rsidRPr="004E7794" w:rsidRDefault="00E25138" w:rsidP="00E25138">
      <w:pPr>
        <w:pStyle w:val="nais1"/>
        <w:spacing w:before="0" w:beforeAutospacing="0" w:after="120" w:afterAutospacing="0"/>
        <w:ind w:firstLine="720"/>
        <w:jc w:val="both"/>
        <w:rPr>
          <w:sz w:val="28"/>
          <w:szCs w:val="28"/>
        </w:rPr>
      </w:pPr>
      <w:r w:rsidRPr="004E7794">
        <w:rPr>
          <w:sz w:val="28"/>
          <w:szCs w:val="28"/>
        </w:rPr>
        <w:t xml:space="preserve">1) nodrošināt pārtikas un </w:t>
      </w:r>
      <w:r w:rsidR="001E0D79">
        <w:rPr>
          <w:sz w:val="28"/>
          <w:szCs w:val="28"/>
        </w:rPr>
        <w:t xml:space="preserve">pamata </w:t>
      </w:r>
      <w:r w:rsidRPr="004E7794">
        <w:rPr>
          <w:sz w:val="28"/>
          <w:szCs w:val="28"/>
        </w:rPr>
        <w:t>materiālās palīdzības preču iz</w:t>
      </w:r>
      <w:r w:rsidR="00192393">
        <w:rPr>
          <w:sz w:val="28"/>
          <w:szCs w:val="28"/>
        </w:rPr>
        <w:t>d</w:t>
      </w:r>
      <w:r w:rsidRPr="004E7794">
        <w:rPr>
          <w:sz w:val="28"/>
          <w:szCs w:val="28"/>
        </w:rPr>
        <w:t>a</w:t>
      </w:r>
      <w:r w:rsidR="00192393">
        <w:rPr>
          <w:sz w:val="28"/>
          <w:szCs w:val="28"/>
        </w:rPr>
        <w:t>l</w:t>
      </w:r>
      <w:r w:rsidRPr="004E7794">
        <w:rPr>
          <w:sz w:val="28"/>
          <w:szCs w:val="28"/>
        </w:rPr>
        <w:t xml:space="preserve">īšanu un papildpasākumu </w:t>
      </w:r>
      <w:r>
        <w:rPr>
          <w:sz w:val="28"/>
          <w:szCs w:val="28"/>
        </w:rPr>
        <w:t>īsteno</w:t>
      </w:r>
      <w:r w:rsidRPr="004E7794">
        <w:rPr>
          <w:sz w:val="28"/>
          <w:szCs w:val="28"/>
        </w:rPr>
        <w:t>šanu saskaņā ar Eiropas Savienības un Latvijas Republikas normatīvo akt</w:t>
      </w:r>
      <w:r w:rsidR="008A5DAC">
        <w:rPr>
          <w:sz w:val="28"/>
          <w:szCs w:val="28"/>
        </w:rPr>
        <w:t>iem</w:t>
      </w:r>
      <w:r w:rsidRPr="004E7794">
        <w:rPr>
          <w:sz w:val="28"/>
          <w:szCs w:val="28"/>
        </w:rPr>
        <w:t xml:space="preserve"> </w:t>
      </w:r>
      <w:r w:rsidR="008A5DAC" w:rsidRPr="008A5DAC">
        <w:rPr>
          <w:sz w:val="28"/>
          <w:szCs w:val="28"/>
        </w:rPr>
        <w:t>Eiropas Savienības fondu un citu ārvalstu finanšu instrumentu jomā</w:t>
      </w:r>
      <w:r w:rsidR="008A5DAC" w:rsidRPr="00523A98">
        <w:t xml:space="preserve"> </w:t>
      </w:r>
      <w:r w:rsidRPr="004E7794">
        <w:rPr>
          <w:sz w:val="28"/>
          <w:szCs w:val="28"/>
        </w:rPr>
        <w:t xml:space="preserve">un </w:t>
      </w:r>
      <w:r w:rsidR="003820FA">
        <w:rPr>
          <w:sz w:val="28"/>
          <w:szCs w:val="28"/>
        </w:rPr>
        <w:t xml:space="preserve">ar sadarbības iestādi noslēgtā </w:t>
      </w:r>
      <w:r w:rsidRPr="004E7794">
        <w:rPr>
          <w:sz w:val="28"/>
          <w:szCs w:val="28"/>
        </w:rPr>
        <w:t>līguma noteikumiem, ja par</w:t>
      </w:r>
      <w:r>
        <w:rPr>
          <w:sz w:val="28"/>
          <w:szCs w:val="28"/>
        </w:rPr>
        <w:t>t</w:t>
      </w:r>
      <w:r w:rsidRPr="004E7794">
        <w:rPr>
          <w:sz w:val="28"/>
          <w:szCs w:val="28"/>
        </w:rPr>
        <w:t xml:space="preserve">nerorganizācija ir </w:t>
      </w:r>
      <w:r w:rsidR="001E0D79">
        <w:rPr>
          <w:sz w:val="28"/>
          <w:szCs w:val="28"/>
        </w:rPr>
        <w:t>biedrība, nodibinājums vai reliģiska organizācija</w:t>
      </w:r>
      <w:r w:rsidRPr="004E7794">
        <w:rPr>
          <w:sz w:val="28"/>
          <w:szCs w:val="28"/>
        </w:rPr>
        <w:t>;</w:t>
      </w:r>
    </w:p>
    <w:p w14:paraId="43F68FE1" w14:textId="4BCA8A59" w:rsidR="00E25138" w:rsidRDefault="00E25138" w:rsidP="00E25138">
      <w:pPr>
        <w:pStyle w:val="nais1"/>
        <w:spacing w:before="0" w:beforeAutospacing="0" w:after="120" w:afterAutospacing="0"/>
        <w:ind w:firstLine="720"/>
        <w:jc w:val="both"/>
        <w:rPr>
          <w:sz w:val="28"/>
          <w:szCs w:val="28"/>
        </w:rPr>
      </w:pPr>
      <w:r w:rsidRPr="004E7794">
        <w:rPr>
          <w:sz w:val="28"/>
          <w:szCs w:val="28"/>
        </w:rPr>
        <w:t xml:space="preserve">2) nodrošināt pārtikas un </w:t>
      </w:r>
      <w:r w:rsidR="001E0D79">
        <w:rPr>
          <w:sz w:val="28"/>
          <w:szCs w:val="28"/>
        </w:rPr>
        <w:t xml:space="preserve">pamata </w:t>
      </w:r>
      <w:r w:rsidRPr="004E7794">
        <w:rPr>
          <w:sz w:val="28"/>
          <w:szCs w:val="28"/>
        </w:rPr>
        <w:t>materiālās palīdzības preču iz</w:t>
      </w:r>
      <w:r w:rsidR="00192393">
        <w:rPr>
          <w:sz w:val="28"/>
          <w:szCs w:val="28"/>
        </w:rPr>
        <w:t>d</w:t>
      </w:r>
      <w:r w:rsidRPr="004E7794">
        <w:rPr>
          <w:sz w:val="28"/>
          <w:szCs w:val="28"/>
        </w:rPr>
        <w:t>a</w:t>
      </w:r>
      <w:r w:rsidR="00192393">
        <w:rPr>
          <w:sz w:val="28"/>
          <w:szCs w:val="28"/>
        </w:rPr>
        <w:t>l</w:t>
      </w:r>
      <w:r w:rsidRPr="004E7794">
        <w:rPr>
          <w:sz w:val="28"/>
          <w:szCs w:val="28"/>
        </w:rPr>
        <w:t xml:space="preserve">īšanu un papildpasākumu </w:t>
      </w:r>
      <w:r>
        <w:rPr>
          <w:sz w:val="28"/>
          <w:szCs w:val="28"/>
        </w:rPr>
        <w:t>īsteno</w:t>
      </w:r>
      <w:r w:rsidRPr="004E7794">
        <w:rPr>
          <w:sz w:val="28"/>
          <w:szCs w:val="28"/>
        </w:rPr>
        <w:t>šanu saskaņā ar Eiropas Savienības un Latvijas Republikas normatīvo akt</w:t>
      </w:r>
      <w:r w:rsidR="008A5DAC">
        <w:rPr>
          <w:sz w:val="28"/>
          <w:szCs w:val="28"/>
        </w:rPr>
        <w:t>iem</w:t>
      </w:r>
      <w:r w:rsidRPr="004E7794">
        <w:rPr>
          <w:sz w:val="28"/>
          <w:szCs w:val="28"/>
        </w:rPr>
        <w:t xml:space="preserve"> </w:t>
      </w:r>
      <w:r w:rsidR="008A5DAC" w:rsidRPr="008A5DAC">
        <w:rPr>
          <w:sz w:val="28"/>
          <w:szCs w:val="28"/>
        </w:rPr>
        <w:t>Eiropas Savienības fondu un citu ārvalstu finanšu instrumentu jomā</w:t>
      </w:r>
      <w:r w:rsidR="008A5DAC" w:rsidRPr="004E7794">
        <w:rPr>
          <w:sz w:val="28"/>
          <w:szCs w:val="28"/>
        </w:rPr>
        <w:t xml:space="preserve"> </w:t>
      </w:r>
      <w:r w:rsidRPr="004E7794">
        <w:rPr>
          <w:sz w:val="28"/>
          <w:szCs w:val="28"/>
        </w:rPr>
        <w:t>un</w:t>
      </w:r>
      <w:r w:rsidR="003820FA">
        <w:rPr>
          <w:sz w:val="28"/>
          <w:szCs w:val="28"/>
        </w:rPr>
        <w:t xml:space="preserve"> ar sadarbības iestādi noslēgtās</w:t>
      </w:r>
      <w:r w:rsidRPr="004E7794">
        <w:rPr>
          <w:sz w:val="28"/>
          <w:szCs w:val="28"/>
        </w:rPr>
        <w:t xml:space="preserve"> vienošanās noteikumiem, ja partnerorganizācija ir </w:t>
      </w:r>
      <w:r w:rsidR="001E0D79">
        <w:rPr>
          <w:sz w:val="28"/>
          <w:szCs w:val="28"/>
        </w:rPr>
        <w:t>pašvaldība vai tās iestāde</w:t>
      </w:r>
      <w:r w:rsidRPr="00744A86">
        <w:rPr>
          <w:sz w:val="28"/>
          <w:szCs w:val="28"/>
        </w:rPr>
        <w:t>;</w:t>
      </w:r>
    </w:p>
    <w:p w14:paraId="78DC7066" w14:textId="476C24B3" w:rsidR="00D6415B" w:rsidRDefault="005B5521" w:rsidP="005B5521">
      <w:pPr>
        <w:pStyle w:val="nais1"/>
        <w:spacing w:before="0" w:beforeAutospacing="0" w:after="0" w:afterAutospacing="0"/>
        <w:ind w:firstLine="720"/>
        <w:jc w:val="both"/>
        <w:rPr>
          <w:sz w:val="28"/>
          <w:szCs w:val="28"/>
        </w:rPr>
      </w:pPr>
      <w:r>
        <w:rPr>
          <w:sz w:val="28"/>
          <w:szCs w:val="28"/>
        </w:rPr>
        <w:t>3)</w:t>
      </w:r>
      <w:r w:rsidR="00356B15">
        <w:rPr>
          <w:sz w:val="28"/>
          <w:szCs w:val="28"/>
        </w:rPr>
        <w:t xml:space="preserve"> </w:t>
      </w:r>
      <w:r w:rsidRPr="003B2321">
        <w:rPr>
          <w:sz w:val="28"/>
          <w:szCs w:val="28"/>
        </w:rPr>
        <w:t xml:space="preserve">sniegt </w:t>
      </w:r>
      <w:r w:rsidR="00126AAA">
        <w:rPr>
          <w:sz w:val="28"/>
          <w:szCs w:val="28"/>
        </w:rPr>
        <w:t xml:space="preserve">sadarbības iestādei </w:t>
      </w:r>
      <w:r w:rsidRPr="003B2321">
        <w:rPr>
          <w:sz w:val="28"/>
          <w:szCs w:val="28"/>
        </w:rPr>
        <w:t xml:space="preserve">pārskatus un informāciju </w:t>
      </w:r>
      <w:r w:rsidRPr="004E7794">
        <w:rPr>
          <w:sz w:val="28"/>
          <w:szCs w:val="28"/>
        </w:rPr>
        <w:t xml:space="preserve">par pārtikas un </w:t>
      </w:r>
      <w:r>
        <w:rPr>
          <w:sz w:val="28"/>
          <w:szCs w:val="28"/>
        </w:rPr>
        <w:t xml:space="preserve">pamata </w:t>
      </w:r>
      <w:r w:rsidRPr="004E7794">
        <w:rPr>
          <w:sz w:val="28"/>
          <w:szCs w:val="28"/>
        </w:rPr>
        <w:t>materiālās palīdzības preču</w:t>
      </w:r>
      <w:r>
        <w:rPr>
          <w:sz w:val="28"/>
          <w:szCs w:val="28"/>
        </w:rPr>
        <w:t xml:space="preserve"> </w:t>
      </w:r>
      <w:r w:rsidRPr="004E7794">
        <w:rPr>
          <w:sz w:val="28"/>
          <w:szCs w:val="28"/>
        </w:rPr>
        <w:t>iz</w:t>
      </w:r>
      <w:r>
        <w:rPr>
          <w:sz w:val="28"/>
          <w:szCs w:val="28"/>
        </w:rPr>
        <w:t>dalī</w:t>
      </w:r>
      <w:r w:rsidRPr="004E7794">
        <w:rPr>
          <w:sz w:val="28"/>
          <w:szCs w:val="28"/>
        </w:rPr>
        <w:t xml:space="preserve">šanu un papildpasākumu </w:t>
      </w:r>
      <w:r>
        <w:rPr>
          <w:sz w:val="28"/>
          <w:szCs w:val="28"/>
        </w:rPr>
        <w:t>īstenošanu</w:t>
      </w:r>
      <w:r w:rsidR="00D6415B">
        <w:rPr>
          <w:sz w:val="28"/>
          <w:szCs w:val="28"/>
        </w:rPr>
        <w:t>;</w:t>
      </w:r>
    </w:p>
    <w:p w14:paraId="2E8D45CC" w14:textId="38B4F7FE" w:rsidR="00D6415B" w:rsidRDefault="00D6415B" w:rsidP="00D6415B">
      <w:pPr>
        <w:pStyle w:val="nais1"/>
        <w:spacing w:before="0" w:beforeAutospacing="0" w:after="120" w:afterAutospacing="0"/>
        <w:ind w:firstLine="720"/>
        <w:jc w:val="both"/>
        <w:rPr>
          <w:sz w:val="28"/>
          <w:szCs w:val="28"/>
        </w:rPr>
      </w:pPr>
      <w:r>
        <w:rPr>
          <w:sz w:val="28"/>
          <w:szCs w:val="28"/>
        </w:rPr>
        <w:t>4)</w:t>
      </w:r>
      <w:r w:rsidRPr="00D6415B">
        <w:rPr>
          <w:sz w:val="28"/>
          <w:szCs w:val="28"/>
        </w:rPr>
        <w:t xml:space="preserve"> </w:t>
      </w:r>
      <w:r w:rsidRPr="004E7794">
        <w:rPr>
          <w:sz w:val="28"/>
          <w:szCs w:val="28"/>
        </w:rPr>
        <w:t xml:space="preserve">nekavējoties informēt sadarbības iestādi par jebkurām izmaiņām un apstākļiem, kas var negatīvi ietekmēt pārtikas un </w:t>
      </w:r>
      <w:r>
        <w:rPr>
          <w:sz w:val="28"/>
          <w:szCs w:val="28"/>
        </w:rPr>
        <w:t xml:space="preserve">pamata </w:t>
      </w:r>
      <w:r w:rsidRPr="004E7794">
        <w:rPr>
          <w:sz w:val="28"/>
          <w:szCs w:val="28"/>
        </w:rPr>
        <w:t xml:space="preserve">materiālās palīdzības preču </w:t>
      </w:r>
      <w:r>
        <w:rPr>
          <w:sz w:val="28"/>
          <w:szCs w:val="28"/>
        </w:rPr>
        <w:t>izdalī</w:t>
      </w:r>
      <w:r w:rsidRPr="004E7794">
        <w:rPr>
          <w:sz w:val="28"/>
          <w:szCs w:val="28"/>
        </w:rPr>
        <w:t xml:space="preserve">šanu un papildpasākumu </w:t>
      </w:r>
      <w:r>
        <w:rPr>
          <w:sz w:val="28"/>
          <w:szCs w:val="28"/>
        </w:rPr>
        <w:t>īsteno</w:t>
      </w:r>
      <w:r w:rsidRPr="004E7794">
        <w:rPr>
          <w:sz w:val="28"/>
          <w:szCs w:val="28"/>
        </w:rPr>
        <w:t>šanu;</w:t>
      </w:r>
      <w:r w:rsidRPr="00744A86">
        <w:rPr>
          <w:sz w:val="28"/>
          <w:szCs w:val="28"/>
        </w:rPr>
        <w:t xml:space="preserve"> </w:t>
      </w:r>
    </w:p>
    <w:p w14:paraId="545E8023" w14:textId="73CBA611" w:rsidR="00D6415B" w:rsidRDefault="00D6415B" w:rsidP="00D6415B">
      <w:pPr>
        <w:pStyle w:val="nais1"/>
        <w:spacing w:before="0" w:beforeAutospacing="0" w:after="120" w:afterAutospacing="0"/>
        <w:ind w:firstLine="720"/>
        <w:jc w:val="both"/>
        <w:rPr>
          <w:sz w:val="28"/>
          <w:szCs w:val="28"/>
        </w:rPr>
      </w:pPr>
      <w:r w:rsidRPr="00131D2B">
        <w:rPr>
          <w:sz w:val="28"/>
          <w:szCs w:val="28"/>
        </w:rPr>
        <w:t>5) nodrošināt atsevišķu grāmatvedības uzskait</w:t>
      </w:r>
      <w:r w:rsidR="00131D2B" w:rsidRPr="00131D2B">
        <w:rPr>
          <w:sz w:val="28"/>
          <w:szCs w:val="28"/>
        </w:rPr>
        <w:t>es</w:t>
      </w:r>
      <w:r w:rsidRPr="00131D2B">
        <w:rPr>
          <w:sz w:val="28"/>
          <w:szCs w:val="28"/>
        </w:rPr>
        <w:t xml:space="preserve"> kodu </w:t>
      </w:r>
      <w:r w:rsidR="00131D2B" w:rsidRPr="00131D2B">
        <w:rPr>
          <w:sz w:val="28"/>
          <w:szCs w:val="28"/>
        </w:rPr>
        <w:t xml:space="preserve">vienotās likmes finansējuma ieņēmumiem par veikto </w:t>
      </w:r>
      <w:r w:rsidRPr="00131D2B">
        <w:rPr>
          <w:sz w:val="28"/>
          <w:szCs w:val="28"/>
        </w:rPr>
        <w:t>pārtik</w:t>
      </w:r>
      <w:r w:rsidR="00131D2B" w:rsidRPr="00131D2B">
        <w:rPr>
          <w:sz w:val="28"/>
          <w:szCs w:val="28"/>
        </w:rPr>
        <w:t>as</w:t>
      </w:r>
      <w:r w:rsidRPr="00131D2B">
        <w:rPr>
          <w:sz w:val="28"/>
          <w:szCs w:val="28"/>
        </w:rPr>
        <w:t xml:space="preserve"> un </w:t>
      </w:r>
      <w:r w:rsidR="00131D2B" w:rsidRPr="00131D2B">
        <w:rPr>
          <w:sz w:val="28"/>
          <w:szCs w:val="28"/>
        </w:rPr>
        <w:t xml:space="preserve">pamata </w:t>
      </w:r>
      <w:r w:rsidRPr="00131D2B">
        <w:rPr>
          <w:sz w:val="28"/>
          <w:szCs w:val="28"/>
        </w:rPr>
        <w:t xml:space="preserve">materiālās palīdzības preču </w:t>
      </w:r>
      <w:r w:rsidR="00131D2B" w:rsidRPr="00131D2B">
        <w:rPr>
          <w:sz w:val="28"/>
          <w:szCs w:val="28"/>
        </w:rPr>
        <w:t>izdalīšanu vai īstenotajiem papildpasākumiem</w:t>
      </w:r>
      <w:r w:rsidRPr="00131D2B">
        <w:rPr>
          <w:sz w:val="28"/>
          <w:szCs w:val="28"/>
        </w:rPr>
        <w:t>;</w:t>
      </w:r>
    </w:p>
    <w:p w14:paraId="034BC4CD" w14:textId="5D0DCC35" w:rsidR="00131D2B" w:rsidRPr="003B2321" w:rsidRDefault="00131D2B" w:rsidP="00131D2B">
      <w:pPr>
        <w:pStyle w:val="nais1"/>
        <w:spacing w:before="0" w:beforeAutospacing="0" w:after="120" w:afterAutospacing="0"/>
        <w:ind w:firstLine="720"/>
        <w:jc w:val="both"/>
        <w:rPr>
          <w:sz w:val="28"/>
          <w:szCs w:val="28"/>
        </w:rPr>
      </w:pPr>
      <w:r>
        <w:rPr>
          <w:sz w:val="28"/>
          <w:szCs w:val="28"/>
        </w:rPr>
        <w:lastRenderedPageBreak/>
        <w:t xml:space="preserve">6) </w:t>
      </w:r>
      <w:r w:rsidRPr="00A43183">
        <w:rPr>
          <w:sz w:val="28"/>
          <w:szCs w:val="28"/>
        </w:rPr>
        <w:t xml:space="preserve">atbilstoši regulas Nr.223/2014 19.panta 3.un 4.punktam informēt sabiedrību par </w:t>
      </w:r>
      <w:r>
        <w:rPr>
          <w:sz w:val="28"/>
          <w:szCs w:val="28"/>
        </w:rPr>
        <w:t xml:space="preserve">Fonda </w:t>
      </w:r>
      <w:r w:rsidRPr="00A43183">
        <w:rPr>
          <w:sz w:val="28"/>
          <w:szCs w:val="28"/>
        </w:rPr>
        <w:t>atbalstu;</w:t>
      </w:r>
    </w:p>
    <w:p w14:paraId="15B68DB1" w14:textId="403BC9C2" w:rsidR="005B5521" w:rsidRDefault="00131D2B" w:rsidP="00D6415B">
      <w:pPr>
        <w:pStyle w:val="nais1"/>
        <w:spacing w:before="0" w:beforeAutospacing="0" w:after="120" w:afterAutospacing="0"/>
        <w:ind w:firstLine="720"/>
        <w:jc w:val="both"/>
        <w:rPr>
          <w:sz w:val="28"/>
          <w:szCs w:val="28"/>
        </w:rPr>
      </w:pPr>
      <w:r>
        <w:rPr>
          <w:sz w:val="28"/>
          <w:szCs w:val="28"/>
        </w:rPr>
        <w:t>7</w:t>
      </w:r>
      <w:r w:rsidR="00D6415B">
        <w:rPr>
          <w:sz w:val="28"/>
          <w:szCs w:val="28"/>
        </w:rPr>
        <w:t>)n</w:t>
      </w:r>
      <w:r w:rsidR="005B5521" w:rsidRPr="004E7794">
        <w:rPr>
          <w:sz w:val="28"/>
          <w:szCs w:val="28"/>
        </w:rPr>
        <w:t xml:space="preserve">odrošināt Eiropas Komisijas, Eiropas Biroja krāpšanas apkarošanai, </w:t>
      </w:r>
      <w:r w:rsidR="005B5521">
        <w:rPr>
          <w:sz w:val="28"/>
          <w:szCs w:val="28"/>
        </w:rPr>
        <w:t>F</w:t>
      </w:r>
      <w:r w:rsidR="005B5521" w:rsidRPr="004E7794">
        <w:rPr>
          <w:sz w:val="28"/>
          <w:szCs w:val="28"/>
        </w:rPr>
        <w:t>onda vadībā iesaistīto institūciju, Korupcijas novē</w:t>
      </w:r>
      <w:r w:rsidR="005B5521">
        <w:rPr>
          <w:sz w:val="28"/>
          <w:szCs w:val="28"/>
        </w:rPr>
        <w:t xml:space="preserve">ršanas un apkarošanas biroja </w:t>
      </w:r>
      <w:r w:rsidR="005B5521" w:rsidRPr="004E7794">
        <w:rPr>
          <w:sz w:val="28"/>
          <w:szCs w:val="28"/>
        </w:rPr>
        <w:t xml:space="preserve">pārstāvjiem pieeju visu ar pārtikas un materiālās palīdzības preču </w:t>
      </w:r>
      <w:r w:rsidR="005B5521">
        <w:rPr>
          <w:sz w:val="28"/>
          <w:szCs w:val="28"/>
        </w:rPr>
        <w:t>izdalī</w:t>
      </w:r>
      <w:r w:rsidR="005B5521" w:rsidRPr="004E7794">
        <w:rPr>
          <w:sz w:val="28"/>
          <w:szCs w:val="28"/>
        </w:rPr>
        <w:t xml:space="preserve">šanu un papildpasākumu </w:t>
      </w:r>
      <w:r w:rsidR="005B5521">
        <w:rPr>
          <w:sz w:val="28"/>
          <w:szCs w:val="28"/>
        </w:rPr>
        <w:t>īstenoša</w:t>
      </w:r>
      <w:r w:rsidR="005B5521" w:rsidRPr="004E7794">
        <w:rPr>
          <w:sz w:val="28"/>
          <w:szCs w:val="28"/>
        </w:rPr>
        <w:t xml:space="preserve">nu saistīto dokumentu oriģināliem, grāmatvedības sistēmai, kā arī pārtikas un </w:t>
      </w:r>
      <w:r w:rsidR="005B5521">
        <w:rPr>
          <w:sz w:val="28"/>
          <w:szCs w:val="28"/>
        </w:rPr>
        <w:t xml:space="preserve">pamata </w:t>
      </w:r>
      <w:r w:rsidR="005B5521" w:rsidRPr="004E7794">
        <w:rPr>
          <w:sz w:val="28"/>
          <w:szCs w:val="28"/>
        </w:rPr>
        <w:t xml:space="preserve">materiālās palīdzības preču </w:t>
      </w:r>
      <w:r w:rsidR="005B5521">
        <w:rPr>
          <w:sz w:val="28"/>
          <w:szCs w:val="28"/>
        </w:rPr>
        <w:t>izdalīšana</w:t>
      </w:r>
      <w:r w:rsidR="00D6415B">
        <w:rPr>
          <w:sz w:val="28"/>
          <w:szCs w:val="28"/>
        </w:rPr>
        <w:t>s</w:t>
      </w:r>
      <w:r w:rsidR="005B5521" w:rsidRPr="004E7794">
        <w:rPr>
          <w:sz w:val="28"/>
          <w:szCs w:val="28"/>
        </w:rPr>
        <w:t xml:space="preserve"> un papildpasākumu </w:t>
      </w:r>
      <w:r w:rsidR="007640BF">
        <w:rPr>
          <w:sz w:val="28"/>
          <w:szCs w:val="28"/>
        </w:rPr>
        <w:t>īstenošanas</w:t>
      </w:r>
      <w:r w:rsidR="005B5521" w:rsidRPr="004E7794">
        <w:rPr>
          <w:sz w:val="28"/>
          <w:szCs w:val="28"/>
        </w:rPr>
        <w:t xml:space="preserve"> vietai.</w:t>
      </w:r>
    </w:p>
    <w:p w14:paraId="678D72CE" w14:textId="451C14AC" w:rsidR="00E25138" w:rsidRPr="00744A86" w:rsidRDefault="00EE7794" w:rsidP="00E25138">
      <w:pPr>
        <w:pStyle w:val="nais1"/>
        <w:spacing w:before="120" w:beforeAutospacing="0" w:after="0" w:afterAutospacing="0"/>
        <w:ind w:firstLine="720"/>
        <w:jc w:val="both"/>
        <w:rPr>
          <w:sz w:val="28"/>
          <w:szCs w:val="28"/>
        </w:rPr>
      </w:pPr>
      <w:r w:rsidRPr="00744A86">
        <w:rPr>
          <w:sz w:val="28"/>
          <w:szCs w:val="28"/>
        </w:rPr>
        <w:t xml:space="preserve"> </w:t>
      </w:r>
      <w:r w:rsidR="00E25138" w:rsidRPr="00744A86">
        <w:rPr>
          <w:sz w:val="28"/>
          <w:szCs w:val="28"/>
        </w:rPr>
        <w:t xml:space="preserve">(2) </w:t>
      </w:r>
      <w:r w:rsidR="00E25138">
        <w:rPr>
          <w:sz w:val="28"/>
          <w:szCs w:val="28"/>
        </w:rPr>
        <w:t xml:space="preserve">Partnerorganizācijai </w:t>
      </w:r>
      <w:r w:rsidR="00E25138" w:rsidRPr="00744A86">
        <w:rPr>
          <w:sz w:val="28"/>
          <w:szCs w:val="28"/>
        </w:rPr>
        <w:t>ir šādas tiesības:</w:t>
      </w:r>
    </w:p>
    <w:p w14:paraId="387A30EA" w14:textId="242E34E0" w:rsidR="00E25138" w:rsidRPr="00744A86" w:rsidRDefault="00E25138" w:rsidP="00E25138">
      <w:pPr>
        <w:pStyle w:val="nais1"/>
        <w:spacing w:before="120" w:beforeAutospacing="0" w:after="0" w:afterAutospacing="0"/>
        <w:ind w:firstLine="720"/>
        <w:jc w:val="both"/>
        <w:rPr>
          <w:sz w:val="28"/>
          <w:szCs w:val="28"/>
        </w:rPr>
      </w:pPr>
      <w:r w:rsidRPr="00744A86">
        <w:rPr>
          <w:sz w:val="28"/>
          <w:szCs w:val="28"/>
        </w:rPr>
        <w:t xml:space="preserve">1) </w:t>
      </w:r>
      <w:r w:rsidR="00F6245C" w:rsidRPr="00F6245C">
        <w:rPr>
          <w:sz w:val="28"/>
          <w:szCs w:val="28"/>
        </w:rPr>
        <w:t xml:space="preserve">atbilstoši regulas 223/2014 26.panta 2.punkta „c” un „e” apakšpunktiem </w:t>
      </w:r>
      <w:r w:rsidRPr="00F6245C">
        <w:rPr>
          <w:sz w:val="28"/>
          <w:szCs w:val="28"/>
        </w:rPr>
        <w:t>saņemt Fonda finansējumu, ja</w:t>
      </w:r>
      <w:r w:rsidR="00885858" w:rsidRPr="00F6245C">
        <w:rPr>
          <w:sz w:val="28"/>
          <w:szCs w:val="28"/>
        </w:rPr>
        <w:t xml:space="preserve"> tā</w:t>
      </w:r>
      <w:r w:rsidR="00885858">
        <w:rPr>
          <w:sz w:val="28"/>
          <w:szCs w:val="28"/>
        </w:rPr>
        <w:t xml:space="preserve"> ir veikusi</w:t>
      </w:r>
      <w:r w:rsidRPr="00197DE5">
        <w:rPr>
          <w:sz w:val="28"/>
          <w:szCs w:val="28"/>
        </w:rPr>
        <w:t xml:space="preserve"> Eiropas Savienības un Latvijas Republikas normatīvos akt</w:t>
      </w:r>
      <w:r w:rsidR="00885858">
        <w:rPr>
          <w:sz w:val="28"/>
          <w:szCs w:val="28"/>
        </w:rPr>
        <w:t>os</w:t>
      </w:r>
      <w:r w:rsidR="008A5DAC">
        <w:rPr>
          <w:sz w:val="28"/>
          <w:szCs w:val="28"/>
        </w:rPr>
        <w:t xml:space="preserve"> </w:t>
      </w:r>
      <w:r w:rsidR="008A5DAC" w:rsidRPr="008A5DAC">
        <w:rPr>
          <w:sz w:val="28"/>
          <w:szCs w:val="28"/>
        </w:rPr>
        <w:t>Eiropas Savienības fondu un citu ārvalstu finanšu instrumentu jomā</w:t>
      </w:r>
      <w:r w:rsidRPr="00197DE5">
        <w:rPr>
          <w:sz w:val="28"/>
          <w:szCs w:val="28"/>
        </w:rPr>
        <w:t>, līgumā vai vienošanās</w:t>
      </w:r>
      <w:r w:rsidR="00885858">
        <w:rPr>
          <w:sz w:val="28"/>
          <w:szCs w:val="28"/>
        </w:rPr>
        <w:t xml:space="preserve"> ar sadarbības iestādi</w:t>
      </w:r>
      <w:r w:rsidRPr="00197DE5">
        <w:rPr>
          <w:sz w:val="28"/>
          <w:szCs w:val="28"/>
        </w:rPr>
        <w:t xml:space="preserve"> </w:t>
      </w:r>
      <w:r w:rsidR="00885858">
        <w:rPr>
          <w:sz w:val="28"/>
          <w:szCs w:val="28"/>
        </w:rPr>
        <w:t>noteiktos pienākumus</w:t>
      </w:r>
      <w:r w:rsidRPr="00197DE5">
        <w:rPr>
          <w:sz w:val="28"/>
          <w:szCs w:val="28"/>
        </w:rPr>
        <w:t>;</w:t>
      </w:r>
    </w:p>
    <w:p w14:paraId="70708C92" w14:textId="673D3A51" w:rsidR="001129FD" w:rsidRPr="001D6BB3" w:rsidRDefault="00E25138" w:rsidP="00E25138">
      <w:pPr>
        <w:pStyle w:val="naisnod"/>
        <w:spacing w:before="0" w:beforeAutospacing="0" w:after="0" w:afterAutospacing="0"/>
        <w:ind w:firstLine="720"/>
        <w:jc w:val="both"/>
        <w:rPr>
          <w:sz w:val="28"/>
          <w:szCs w:val="28"/>
        </w:rPr>
      </w:pPr>
      <w:r>
        <w:rPr>
          <w:sz w:val="28"/>
          <w:szCs w:val="28"/>
        </w:rPr>
        <w:t xml:space="preserve">2) </w:t>
      </w:r>
      <w:r w:rsidRPr="00744A86">
        <w:rPr>
          <w:sz w:val="28"/>
          <w:szCs w:val="28"/>
        </w:rPr>
        <w:t xml:space="preserve">saņemt no </w:t>
      </w:r>
      <w:r>
        <w:rPr>
          <w:sz w:val="28"/>
          <w:szCs w:val="28"/>
        </w:rPr>
        <w:t>F</w:t>
      </w:r>
      <w:r w:rsidRPr="00744A86">
        <w:rPr>
          <w:sz w:val="28"/>
          <w:szCs w:val="28"/>
        </w:rPr>
        <w:t>onda vadībā iesaistītajām institūcijām</w:t>
      </w:r>
      <w:r w:rsidR="00CA7D55" w:rsidRPr="00CA7D55">
        <w:rPr>
          <w:sz w:val="28"/>
          <w:szCs w:val="28"/>
        </w:rPr>
        <w:t xml:space="preserve"> </w:t>
      </w:r>
      <w:r w:rsidR="00CA7D55" w:rsidRPr="00744A86">
        <w:rPr>
          <w:sz w:val="28"/>
          <w:szCs w:val="28"/>
        </w:rPr>
        <w:t>informāciju</w:t>
      </w:r>
      <w:r w:rsidRPr="00744A86">
        <w:rPr>
          <w:sz w:val="28"/>
          <w:szCs w:val="28"/>
        </w:rPr>
        <w:t xml:space="preserve">, kas nepieciešama </w:t>
      </w:r>
      <w:r w:rsidRPr="007524D4">
        <w:rPr>
          <w:sz w:val="28"/>
          <w:szCs w:val="28"/>
        </w:rPr>
        <w:t>pārtikas un materiālās palīdzības preču iz</w:t>
      </w:r>
      <w:r w:rsidR="005B5521">
        <w:rPr>
          <w:sz w:val="28"/>
          <w:szCs w:val="28"/>
        </w:rPr>
        <w:t>dalīšanai</w:t>
      </w:r>
      <w:r w:rsidRPr="007524D4">
        <w:rPr>
          <w:sz w:val="28"/>
          <w:szCs w:val="28"/>
        </w:rPr>
        <w:t xml:space="preserve"> un papildpasākumu </w:t>
      </w:r>
      <w:r w:rsidR="005B5521">
        <w:rPr>
          <w:sz w:val="28"/>
          <w:szCs w:val="28"/>
        </w:rPr>
        <w:t>īstenošanai</w:t>
      </w:r>
      <w:r>
        <w:rPr>
          <w:sz w:val="28"/>
          <w:szCs w:val="28"/>
        </w:rPr>
        <w:t>.</w:t>
      </w:r>
    </w:p>
    <w:p w14:paraId="2AD47837" w14:textId="278D8282" w:rsidR="00024FFB" w:rsidRDefault="00024FFB" w:rsidP="005500DC">
      <w:pPr>
        <w:pStyle w:val="nais1"/>
        <w:spacing w:before="0" w:beforeAutospacing="0" w:after="120" w:afterAutospacing="0"/>
        <w:ind w:firstLine="720"/>
        <w:jc w:val="both"/>
        <w:rPr>
          <w:sz w:val="28"/>
          <w:szCs w:val="28"/>
        </w:rPr>
      </w:pPr>
    </w:p>
    <w:p w14:paraId="1E866826" w14:textId="7413E97F" w:rsidR="002030C7" w:rsidRDefault="002F1902" w:rsidP="002030C7">
      <w:pPr>
        <w:pStyle w:val="naispant"/>
        <w:spacing w:before="0" w:beforeAutospacing="0" w:after="120" w:afterAutospacing="0"/>
        <w:rPr>
          <w:b/>
          <w:bCs/>
          <w:sz w:val="28"/>
          <w:szCs w:val="28"/>
        </w:rPr>
      </w:pPr>
      <w:r>
        <w:rPr>
          <w:b/>
          <w:bCs/>
          <w:sz w:val="28"/>
          <w:szCs w:val="28"/>
        </w:rPr>
        <w:t>24.</w:t>
      </w:r>
      <w:r w:rsidR="00EC4EB0">
        <w:rPr>
          <w:b/>
          <w:bCs/>
          <w:sz w:val="28"/>
          <w:szCs w:val="28"/>
        </w:rPr>
        <w:t>pants. Finansējuma saņēmējs, tā pienākumi un tiesības</w:t>
      </w:r>
    </w:p>
    <w:p w14:paraId="2698836B" w14:textId="77777777" w:rsidR="00EC4EB0" w:rsidRDefault="00EC4EB0" w:rsidP="00EC4EB0">
      <w:pPr>
        <w:pStyle w:val="nais1"/>
        <w:numPr>
          <w:ilvl w:val="0"/>
          <w:numId w:val="21"/>
        </w:numPr>
        <w:spacing w:before="0" w:beforeAutospacing="0" w:after="120" w:afterAutospacing="0"/>
        <w:jc w:val="both"/>
        <w:rPr>
          <w:sz w:val="28"/>
          <w:szCs w:val="28"/>
        </w:rPr>
      </w:pPr>
      <w:r>
        <w:rPr>
          <w:sz w:val="28"/>
          <w:szCs w:val="28"/>
        </w:rPr>
        <w:t>Finansējuma saņēmēja funkcijas pilda Sabiedrības integrācijas fonds.</w:t>
      </w:r>
    </w:p>
    <w:p w14:paraId="0D1E91ED" w14:textId="31E6A5C3" w:rsidR="002F1902" w:rsidRPr="002F1902" w:rsidRDefault="002F1902" w:rsidP="002F1902">
      <w:pPr>
        <w:pStyle w:val="nais1"/>
        <w:spacing w:before="0" w:beforeAutospacing="0" w:after="120" w:afterAutospacing="0"/>
        <w:ind w:left="360"/>
        <w:jc w:val="both"/>
        <w:rPr>
          <w:sz w:val="28"/>
          <w:szCs w:val="28"/>
        </w:rPr>
      </w:pPr>
      <w:r>
        <w:rPr>
          <w:sz w:val="28"/>
          <w:szCs w:val="28"/>
        </w:rPr>
        <w:t>(2)</w:t>
      </w:r>
      <w:r w:rsidR="0068722C" w:rsidRPr="002F1902">
        <w:rPr>
          <w:sz w:val="28"/>
          <w:szCs w:val="28"/>
        </w:rPr>
        <w:t xml:space="preserve">Finansējuma saņēmējam ir </w:t>
      </w:r>
      <w:r w:rsidRPr="002F1902">
        <w:rPr>
          <w:sz w:val="28"/>
          <w:szCs w:val="28"/>
        </w:rPr>
        <w:t xml:space="preserve">šādi </w:t>
      </w:r>
      <w:r w:rsidR="0068722C" w:rsidRPr="002F1902">
        <w:rPr>
          <w:sz w:val="28"/>
          <w:szCs w:val="28"/>
        </w:rPr>
        <w:t>pienākum</w:t>
      </w:r>
      <w:r w:rsidRPr="002F1902">
        <w:rPr>
          <w:sz w:val="28"/>
          <w:szCs w:val="28"/>
        </w:rPr>
        <w:t>i:</w:t>
      </w:r>
    </w:p>
    <w:p w14:paraId="6151F64E" w14:textId="451051D5" w:rsidR="00EE7794" w:rsidRPr="00744A86" w:rsidRDefault="00B5446F" w:rsidP="00B5446F">
      <w:pPr>
        <w:pStyle w:val="nais1"/>
        <w:spacing w:before="0" w:beforeAutospacing="0" w:after="120" w:afterAutospacing="0"/>
        <w:ind w:firstLine="720"/>
        <w:jc w:val="both"/>
        <w:rPr>
          <w:sz w:val="28"/>
          <w:szCs w:val="28"/>
        </w:rPr>
      </w:pPr>
      <w:r>
        <w:rPr>
          <w:sz w:val="28"/>
          <w:szCs w:val="28"/>
        </w:rPr>
        <w:t xml:space="preserve">1) </w:t>
      </w:r>
      <w:r w:rsidR="0068722C">
        <w:rPr>
          <w:sz w:val="28"/>
          <w:szCs w:val="28"/>
        </w:rPr>
        <w:t>veikt p</w:t>
      </w:r>
      <w:r w:rsidR="0068722C" w:rsidRPr="00050F09">
        <w:rPr>
          <w:sz w:val="28"/>
          <w:szCs w:val="28"/>
        </w:rPr>
        <w:t>ārtikas un pamata materiālās palīdzības preču piegādātāju</w:t>
      </w:r>
      <w:r w:rsidR="0068722C">
        <w:rPr>
          <w:sz w:val="28"/>
          <w:szCs w:val="28"/>
        </w:rPr>
        <w:t xml:space="preserve"> atlasi</w:t>
      </w:r>
      <w:r w:rsidR="0068722C" w:rsidRPr="00050F09">
        <w:rPr>
          <w:sz w:val="28"/>
          <w:szCs w:val="28"/>
        </w:rPr>
        <w:t xml:space="preserve"> partnerorganizācijām</w:t>
      </w:r>
      <w:r w:rsidR="00356B15">
        <w:rPr>
          <w:sz w:val="28"/>
          <w:szCs w:val="28"/>
        </w:rPr>
        <w:t>, ievērojot Ministru kabineta noteiktās Fonda finansētās pārtikas un pamata materiālās palīdzības preču satura un kvalitātes prasības</w:t>
      </w:r>
      <w:r w:rsidR="0068722C" w:rsidRPr="00050F09">
        <w:rPr>
          <w:sz w:val="28"/>
          <w:szCs w:val="28"/>
        </w:rPr>
        <w:t xml:space="preserve"> </w:t>
      </w:r>
      <w:r w:rsidR="0068722C">
        <w:rPr>
          <w:sz w:val="28"/>
          <w:szCs w:val="28"/>
        </w:rPr>
        <w:t>un publ</w:t>
      </w:r>
      <w:r w:rsidR="0068722C" w:rsidRPr="00050F09">
        <w:rPr>
          <w:sz w:val="28"/>
          <w:szCs w:val="28"/>
        </w:rPr>
        <w:t>isko</w:t>
      </w:r>
      <w:r w:rsidR="0068722C">
        <w:rPr>
          <w:sz w:val="28"/>
          <w:szCs w:val="28"/>
        </w:rPr>
        <w:t>s</w:t>
      </w:r>
      <w:r w:rsidR="0068722C" w:rsidRPr="00050F09">
        <w:rPr>
          <w:sz w:val="28"/>
          <w:szCs w:val="28"/>
        </w:rPr>
        <w:t xml:space="preserve"> iepirkumu</w:t>
      </w:r>
      <w:r w:rsidR="0068722C">
        <w:rPr>
          <w:sz w:val="28"/>
          <w:szCs w:val="28"/>
        </w:rPr>
        <w:t>s reglamentējoš</w:t>
      </w:r>
      <w:r w:rsidR="00356B15">
        <w:rPr>
          <w:sz w:val="28"/>
          <w:szCs w:val="28"/>
        </w:rPr>
        <w:t>os</w:t>
      </w:r>
      <w:r w:rsidR="0068722C" w:rsidRPr="000D13EB">
        <w:rPr>
          <w:sz w:val="28"/>
          <w:szCs w:val="28"/>
        </w:rPr>
        <w:t xml:space="preserve"> </w:t>
      </w:r>
      <w:r w:rsidR="0068722C">
        <w:rPr>
          <w:sz w:val="28"/>
          <w:szCs w:val="28"/>
        </w:rPr>
        <w:t>normatīv</w:t>
      </w:r>
      <w:r w:rsidR="00356B15">
        <w:rPr>
          <w:sz w:val="28"/>
          <w:szCs w:val="28"/>
        </w:rPr>
        <w:t>os</w:t>
      </w:r>
      <w:r w:rsidR="0068722C">
        <w:rPr>
          <w:sz w:val="28"/>
          <w:szCs w:val="28"/>
        </w:rPr>
        <w:t xml:space="preserve"> akt</w:t>
      </w:r>
      <w:r w:rsidR="00356B15">
        <w:rPr>
          <w:sz w:val="28"/>
          <w:szCs w:val="28"/>
        </w:rPr>
        <w:t>us</w:t>
      </w:r>
      <w:r>
        <w:rPr>
          <w:sz w:val="28"/>
          <w:szCs w:val="28"/>
        </w:rPr>
        <w:t>;</w:t>
      </w:r>
      <w:r w:rsidR="00EE7794" w:rsidRPr="00EE7794">
        <w:rPr>
          <w:sz w:val="28"/>
          <w:szCs w:val="28"/>
        </w:rPr>
        <w:t xml:space="preserve"> </w:t>
      </w:r>
    </w:p>
    <w:p w14:paraId="2062F6CA" w14:textId="0BC49E88" w:rsidR="00EE7794" w:rsidRPr="002F1902" w:rsidRDefault="002F1902" w:rsidP="00EE7794">
      <w:pPr>
        <w:pStyle w:val="nais1"/>
        <w:spacing w:before="0" w:beforeAutospacing="0" w:after="120" w:afterAutospacing="0"/>
        <w:ind w:firstLine="720"/>
        <w:jc w:val="both"/>
        <w:rPr>
          <w:sz w:val="28"/>
          <w:szCs w:val="28"/>
        </w:rPr>
      </w:pPr>
      <w:r w:rsidRPr="002F1902">
        <w:rPr>
          <w:sz w:val="28"/>
          <w:szCs w:val="28"/>
        </w:rPr>
        <w:t>2</w:t>
      </w:r>
      <w:r w:rsidR="00EE7794" w:rsidRPr="002F1902">
        <w:rPr>
          <w:sz w:val="28"/>
          <w:szCs w:val="28"/>
        </w:rPr>
        <w:t xml:space="preserve">) nodrošināt, lai </w:t>
      </w:r>
      <w:r w:rsidRPr="002F1902">
        <w:rPr>
          <w:sz w:val="28"/>
          <w:szCs w:val="28"/>
        </w:rPr>
        <w:t>tam</w:t>
      </w:r>
      <w:r w:rsidR="00EE7794" w:rsidRPr="002F1902">
        <w:rPr>
          <w:sz w:val="28"/>
          <w:szCs w:val="28"/>
        </w:rPr>
        <w:t xml:space="preserve"> piešķirtais finansējums tiktu izlietots saskaņā ar pareizas finanšu pārvaldības principu, ievērojot saimnieciskuma, lietderības un efektivitātes principus;</w:t>
      </w:r>
    </w:p>
    <w:p w14:paraId="0FA25ECE" w14:textId="44AD450B" w:rsidR="00EE7794" w:rsidRPr="003B2321" w:rsidRDefault="002F1902" w:rsidP="00EE7794">
      <w:pPr>
        <w:pStyle w:val="nais1"/>
        <w:spacing w:before="0" w:beforeAutospacing="0" w:after="120" w:afterAutospacing="0"/>
        <w:ind w:firstLine="720"/>
        <w:jc w:val="both"/>
        <w:rPr>
          <w:sz w:val="28"/>
          <w:szCs w:val="28"/>
        </w:rPr>
      </w:pPr>
      <w:r w:rsidRPr="002F1902">
        <w:rPr>
          <w:sz w:val="28"/>
          <w:szCs w:val="28"/>
        </w:rPr>
        <w:t>3</w:t>
      </w:r>
      <w:r w:rsidR="007640BF">
        <w:rPr>
          <w:sz w:val="28"/>
          <w:szCs w:val="28"/>
        </w:rPr>
        <w:t>) nodrošināt, lai tā</w:t>
      </w:r>
      <w:r w:rsidR="00EE7794" w:rsidRPr="002F1902">
        <w:rPr>
          <w:sz w:val="28"/>
          <w:szCs w:val="28"/>
        </w:rPr>
        <w:t xml:space="preserve"> veiktie izdevumi būtu tieši saistīti ar </w:t>
      </w:r>
      <w:r w:rsidR="00230479">
        <w:rPr>
          <w:sz w:val="28"/>
          <w:szCs w:val="28"/>
        </w:rPr>
        <w:t xml:space="preserve">Fonda ieviešanas </w:t>
      </w:r>
      <w:r w:rsidR="00EE7794" w:rsidRPr="002F1902">
        <w:rPr>
          <w:sz w:val="28"/>
          <w:szCs w:val="28"/>
        </w:rPr>
        <w:t>mērķu sasniegšanu un saskaņā ar īstenošanai piešķirtā finansējuma izmantošanas nosacījumiem;</w:t>
      </w:r>
    </w:p>
    <w:p w14:paraId="631BB9E2" w14:textId="0B0D689F" w:rsidR="00EE7794" w:rsidRDefault="00B5446F" w:rsidP="00EE7794">
      <w:pPr>
        <w:pStyle w:val="nais1"/>
        <w:spacing w:before="0" w:beforeAutospacing="0" w:after="120" w:afterAutospacing="0"/>
        <w:ind w:firstLine="720"/>
        <w:jc w:val="both"/>
        <w:rPr>
          <w:sz w:val="28"/>
          <w:szCs w:val="28"/>
        </w:rPr>
      </w:pPr>
      <w:r>
        <w:rPr>
          <w:sz w:val="28"/>
          <w:szCs w:val="28"/>
        </w:rPr>
        <w:t>4</w:t>
      </w:r>
      <w:r w:rsidR="00EE7794" w:rsidRPr="004E7794">
        <w:rPr>
          <w:sz w:val="28"/>
          <w:szCs w:val="28"/>
        </w:rPr>
        <w:t xml:space="preserve">) nekavējoties informēt sadarbības iestādi par jebkurām izmaiņām un apstākļiem, kas var negatīvi ietekmēt pārtikas un </w:t>
      </w:r>
      <w:r w:rsidR="002F1902">
        <w:rPr>
          <w:sz w:val="28"/>
          <w:szCs w:val="28"/>
        </w:rPr>
        <w:t xml:space="preserve">pamata </w:t>
      </w:r>
      <w:r w:rsidR="00EE7794" w:rsidRPr="004E7794">
        <w:rPr>
          <w:sz w:val="28"/>
          <w:szCs w:val="28"/>
        </w:rPr>
        <w:t>mat</w:t>
      </w:r>
      <w:r w:rsidR="002F1902">
        <w:rPr>
          <w:sz w:val="28"/>
          <w:szCs w:val="28"/>
        </w:rPr>
        <w:t>eriālās palīdzības preču iegādi</w:t>
      </w:r>
      <w:r w:rsidR="00EE7794" w:rsidRPr="004E7794">
        <w:rPr>
          <w:sz w:val="28"/>
          <w:szCs w:val="28"/>
        </w:rPr>
        <w:t>;</w:t>
      </w:r>
      <w:r w:rsidR="00EE7794" w:rsidRPr="00744A86">
        <w:rPr>
          <w:sz w:val="28"/>
          <w:szCs w:val="28"/>
        </w:rPr>
        <w:t xml:space="preserve"> </w:t>
      </w:r>
    </w:p>
    <w:p w14:paraId="7F7F495A" w14:textId="0D3839E8" w:rsidR="00B5446F" w:rsidRPr="003B2321" w:rsidRDefault="00B5446F" w:rsidP="00B5446F">
      <w:pPr>
        <w:pStyle w:val="nais1"/>
        <w:spacing w:before="0" w:beforeAutospacing="0" w:after="120" w:afterAutospacing="0"/>
        <w:ind w:firstLine="720"/>
        <w:jc w:val="both"/>
        <w:rPr>
          <w:sz w:val="28"/>
          <w:szCs w:val="28"/>
        </w:rPr>
      </w:pPr>
      <w:r>
        <w:rPr>
          <w:sz w:val="28"/>
          <w:szCs w:val="28"/>
        </w:rPr>
        <w:t>5)</w:t>
      </w:r>
      <w:r w:rsidRPr="00B5446F">
        <w:rPr>
          <w:sz w:val="28"/>
          <w:szCs w:val="28"/>
        </w:rPr>
        <w:t xml:space="preserve"> </w:t>
      </w:r>
      <w:r w:rsidRPr="00A43183">
        <w:rPr>
          <w:sz w:val="28"/>
          <w:szCs w:val="28"/>
        </w:rPr>
        <w:t xml:space="preserve">atbilstoši regulas Nr.223/2014 19.panta 3.un 4.punktam informēt sabiedrību par </w:t>
      </w:r>
      <w:r>
        <w:rPr>
          <w:sz w:val="28"/>
          <w:szCs w:val="28"/>
        </w:rPr>
        <w:t xml:space="preserve">Fonda </w:t>
      </w:r>
      <w:r w:rsidRPr="00A43183">
        <w:rPr>
          <w:sz w:val="28"/>
          <w:szCs w:val="28"/>
        </w:rPr>
        <w:t>atbalstu;</w:t>
      </w:r>
    </w:p>
    <w:p w14:paraId="39B70405" w14:textId="455F026C" w:rsidR="00EE7794" w:rsidRDefault="00B5446F" w:rsidP="00EE7794">
      <w:pPr>
        <w:pStyle w:val="nais1"/>
        <w:spacing w:before="0" w:beforeAutospacing="0" w:after="120" w:afterAutospacing="0"/>
        <w:ind w:firstLine="720"/>
        <w:jc w:val="both"/>
        <w:rPr>
          <w:sz w:val="28"/>
          <w:szCs w:val="28"/>
        </w:rPr>
      </w:pPr>
      <w:r>
        <w:rPr>
          <w:sz w:val="28"/>
          <w:szCs w:val="28"/>
        </w:rPr>
        <w:t>6</w:t>
      </w:r>
      <w:r w:rsidR="00EE7794" w:rsidRPr="003B2321">
        <w:rPr>
          <w:sz w:val="28"/>
          <w:szCs w:val="28"/>
        </w:rPr>
        <w:t xml:space="preserve">) </w:t>
      </w:r>
      <w:r w:rsidR="00252F59">
        <w:rPr>
          <w:sz w:val="28"/>
          <w:szCs w:val="28"/>
        </w:rPr>
        <w:t xml:space="preserve">nodrošināt atsevišķu </w:t>
      </w:r>
      <w:r w:rsidR="00EE7794" w:rsidRPr="008E10DE">
        <w:rPr>
          <w:sz w:val="28"/>
          <w:szCs w:val="28"/>
        </w:rPr>
        <w:t xml:space="preserve">grāmatvedības </w:t>
      </w:r>
      <w:r w:rsidR="008E10DE" w:rsidRPr="008E10DE">
        <w:rPr>
          <w:sz w:val="28"/>
          <w:szCs w:val="28"/>
        </w:rPr>
        <w:t xml:space="preserve">datu </w:t>
      </w:r>
      <w:r w:rsidR="00EE7794" w:rsidRPr="008E10DE">
        <w:rPr>
          <w:sz w:val="28"/>
          <w:szCs w:val="28"/>
        </w:rPr>
        <w:t>uzskaiti tās veiktajiem izdevumiem</w:t>
      </w:r>
      <w:r w:rsidR="008E10DE">
        <w:rPr>
          <w:sz w:val="28"/>
          <w:szCs w:val="28"/>
        </w:rPr>
        <w:t>, par kuriem saņem atmaksu, pamatojoties uz izmaksām, kas faktiski radušās,</w:t>
      </w:r>
      <w:r w:rsidR="00870126" w:rsidRPr="008E10DE">
        <w:rPr>
          <w:sz w:val="28"/>
          <w:szCs w:val="28"/>
        </w:rPr>
        <w:t xml:space="preserve"> un dokumentu</w:t>
      </w:r>
      <w:r w:rsidR="00EE7794" w:rsidRPr="008E10DE">
        <w:rPr>
          <w:sz w:val="28"/>
          <w:szCs w:val="28"/>
        </w:rPr>
        <w:t xml:space="preserve"> </w:t>
      </w:r>
      <w:r w:rsidR="00870126" w:rsidRPr="008E10DE">
        <w:rPr>
          <w:sz w:val="28"/>
          <w:szCs w:val="28"/>
        </w:rPr>
        <w:t>glabāšanu pienācīgu revīzijas liecību nodrošināšanai</w:t>
      </w:r>
      <w:r w:rsidR="008E10DE">
        <w:rPr>
          <w:sz w:val="28"/>
          <w:szCs w:val="28"/>
        </w:rPr>
        <w:t>;</w:t>
      </w:r>
    </w:p>
    <w:p w14:paraId="112803F9" w14:textId="5B671FA4" w:rsidR="00F73265" w:rsidRDefault="008E10DE" w:rsidP="008E10DE">
      <w:pPr>
        <w:pStyle w:val="nais1"/>
        <w:spacing w:before="0" w:beforeAutospacing="0" w:after="120" w:afterAutospacing="0"/>
        <w:ind w:firstLine="360"/>
        <w:jc w:val="both"/>
        <w:rPr>
          <w:sz w:val="28"/>
          <w:szCs w:val="28"/>
        </w:rPr>
      </w:pPr>
      <w:r>
        <w:rPr>
          <w:sz w:val="28"/>
          <w:szCs w:val="28"/>
        </w:rPr>
        <w:lastRenderedPageBreak/>
        <w:t xml:space="preserve">    </w:t>
      </w:r>
      <w:r w:rsidR="00F73265">
        <w:rPr>
          <w:sz w:val="28"/>
          <w:szCs w:val="28"/>
        </w:rPr>
        <w:t>7)</w:t>
      </w:r>
      <w:r>
        <w:rPr>
          <w:sz w:val="28"/>
          <w:szCs w:val="28"/>
        </w:rPr>
        <w:t xml:space="preserve"> </w:t>
      </w:r>
      <w:r w:rsidR="00F73265">
        <w:rPr>
          <w:sz w:val="28"/>
          <w:szCs w:val="28"/>
        </w:rPr>
        <w:t>n</w:t>
      </w:r>
      <w:r w:rsidR="00F73265" w:rsidRPr="004E7794">
        <w:rPr>
          <w:sz w:val="28"/>
          <w:szCs w:val="28"/>
        </w:rPr>
        <w:t xml:space="preserve">odrošināt Eiropas Komisijas, Eiropas Biroja krāpšanas apkarošanai, </w:t>
      </w:r>
      <w:r w:rsidR="00F73265">
        <w:rPr>
          <w:sz w:val="28"/>
          <w:szCs w:val="28"/>
        </w:rPr>
        <w:t>F</w:t>
      </w:r>
      <w:r w:rsidR="00F73265" w:rsidRPr="004E7794">
        <w:rPr>
          <w:sz w:val="28"/>
          <w:szCs w:val="28"/>
        </w:rPr>
        <w:t>onda vadībā iesaistīto institūciju, Korupcijas novē</w:t>
      </w:r>
      <w:r w:rsidR="00F73265">
        <w:rPr>
          <w:sz w:val="28"/>
          <w:szCs w:val="28"/>
        </w:rPr>
        <w:t xml:space="preserve">ršanas un apkarošanas biroja </w:t>
      </w:r>
      <w:r w:rsidR="00F73265" w:rsidRPr="004E7794">
        <w:rPr>
          <w:sz w:val="28"/>
          <w:szCs w:val="28"/>
        </w:rPr>
        <w:t xml:space="preserve">pārstāvjiem pieeju visu ar pārtikas un </w:t>
      </w:r>
      <w:r w:rsidR="00F73265">
        <w:rPr>
          <w:sz w:val="28"/>
          <w:szCs w:val="28"/>
        </w:rPr>
        <w:t xml:space="preserve">pamata </w:t>
      </w:r>
      <w:r w:rsidR="00F73265" w:rsidRPr="004E7794">
        <w:rPr>
          <w:sz w:val="28"/>
          <w:szCs w:val="28"/>
        </w:rPr>
        <w:t xml:space="preserve">materiālās palīdzības preču </w:t>
      </w:r>
      <w:r w:rsidR="00F73265">
        <w:rPr>
          <w:sz w:val="28"/>
          <w:szCs w:val="28"/>
        </w:rPr>
        <w:t>iegādi</w:t>
      </w:r>
      <w:proofErr w:type="gramStart"/>
      <w:r w:rsidR="00F73265" w:rsidRPr="004E7794">
        <w:rPr>
          <w:sz w:val="28"/>
          <w:szCs w:val="28"/>
        </w:rPr>
        <w:t xml:space="preserve">  </w:t>
      </w:r>
      <w:proofErr w:type="gramEnd"/>
      <w:r w:rsidR="00F73265" w:rsidRPr="004E7794">
        <w:rPr>
          <w:sz w:val="28"/>
          <w:szCs w:val="28"/>
        </w:rPr>
        <w:t>saistīto dokumentu oriģināliem, grāmatvedības sistēmai</w:t>
      </w:r>
      <w:r>
        <w:rPr>
          <w:sz w:val="28"/>
          <w:szCs w:val="28"/>
        </w:rPr>
        <w:t>;</w:t>
      </w:r>
    </w:p>
    <w:p w14:paraId="1F79EBD0" w14:textId="476BCE3F" w:rsidR="00CA7D55" w:rsidRDefault="002F1902" w:rsidP="002F1902">
      <w:pPr>
        <w:pStyle w:val="nais1"/>
        <w:spacing w:before="0" w:beforeAutospacing="0" w:after="120" w:afterAutospacing="0"/>
        <w:ind w:left="360"/>
        <w:jc w:val="both"/>
        <w:rPr>
          <w:sz w:val="28"/>
          <w:szCs w:val="28"/>
        </w:rPr>
      </w:pPr>
      <w:r>
        <w:rPr>
          <w:sz w:val="28"/>
          <w:szCs w:val="28"/>
        </w:rPr>
        <w:t>(3)</w:t>
      </w:r>
      <w:r w:rsidR="00CA7D55">
        <w:rPr>
          <w:sz w:val="28"/>
          <w:szCs w:val="28"/>
        </w:rPr>
        <w:t>Finansējuma saņēmējam ir tiesības:</w:t>
      </w:r>
    </w:p>
    <w:p w14:paraId="45BA7A20" w14:textId="7DC6F5A1" w:rsidR="00CA7D55" w:rsidRDefault="00CA7D55" w:rsidP="00CA7D55">
      <w:pPr>
        <w:pStyle w:val="nais1"/>
        <w:numPr>
          <w:ilvl w:val="0"/>
          <w:numId w:val="22"/>
        </w:numPr>
        <w:spacing w:before="0" w:beforeAutospacing="0" w:after="120" w:afterAutospacing="0"/>
        <w:jc w:val="both"/>
        <w:rPr>
          <w:sz w:val="28"/>
          <w:szCs w:val="28"/>
        </w:rPr>
      </w:pPr>
      <w:r w:rsidRPr="00744A86">
        <w:rPr>
          <w:sz w:val="28"/>
          <w:szCs w:val="28"/>
        </w:rPr>
        <w:t xml:space="preserve">saņemt </w:t>
      </w:r>
      <w:r>
        <w:rPr>
          <w:sz w:val="28"/>
          <w:szCs w:val="28"/>
        </w:rPr>
        <w:t>F</w:t>
      </w:r>
      <w:r w:rsidRPr="00744A86">
        <w:rPr>
          <w:sz w:val="28"/>
          <w:szCs w:val="28"/>
        </w:rPr>
        <w:t xml:space="preserve">onda finansējumu, </w:t>
      </w:r>
      <w:r w:rsidRPr="00197DE5">
        <w:rPr>
          <w:sz w:val="28"/>
          <w:szCs w:val="28"/>
        </w:rPr>
        <w:t>ja</w:t>
      </w:r>
      <w:r>
        <w:rPr>
          <w:sz w:val="28"/>
          <w:szCs w:val="28"/>
        </w:rPr>
        <w:t xml:space="preserve"> tas ir veicis</w:t>
      </w:r>
      <w:r w:rsidRPr="00197DE5">
        <w:rPr>
          <w:sz w:val="28"/>
          <w:szCs w:val="28"/>
        </w:rPr>
        <w:t xml:space="preserve"> Eiropas Savienības un Latvijas Republikas normatīvos akt</w:t>
      </w:r>
      <w:r>
        <w:rPr>
          <w:sz w:val="28"/>
          <w:szCs w:val="28"/>
        </w:rPr>
        <w:t>os</w:t>
      </w:r>
      <w:r w:rsidR="008A5DAC">
        <w:rPr>
          <w:sz w:val="28"/>
          <w:szCs w:val="28"/>
        </w:rPr>
        <w:t xml:space="preserve"> </w:t>
      </w:r>
      <w:r w:rsidR="008A5DAC" w:rsidRPr="008A5DAC">
        <w:rPr>
          <w:sz w:val="28"/>
          <w:szCs w:val="28"/>
        </w:rPr>
        <w:t>Eiropas Savienības fondu un citu ārvalstu finanšu instrumentu jomā</w:t>
      </w:r>
      <w:r w:rsidR="00DD15E0">
        <w:rPr>
          <w:sz w:val="28"/>
          <w:szCs w:val="28"/>
        </w:rPr>
        <w:t xml:space="preserve"> un līgumā</w:t>
      </w:r>
      <w:r w:rsidRPr="00197DE5">
        <w:rPr>
          <w:sz w:val="28"/>
          <w:szCs w:val="28"/>
        </w:rPr>
        <w:t xml:space="preserve"> </w:t>
      </w:r>
      <w:r>
        <w:rPr>
          <w:sz w:val="28"/>
          <w:szCs w:val="28"/>
        </w:rPr>
        <w:t>noteiktos pienākumus;</w:t>
      </w:r>
      <w:r w:rsidRPr="00CA7D55">
        <w:rPr>
          <w:sz w:val="28"/>
          <w:szCs w:val="28"/>
        </w:rPr>
        <w:t xml:space="preserve"> </w:t>
      </w:r>
    </w:p>
    <w:p w14:paraId="7D8C4E85" w14:textId="67C06413" w:rsidR="00CA7D55" w:rsidRDefault="00CA7D55" w:rsidP="00CA7D55">
      <w:pPr>
        <w:pStyle w:val="nais1"/>
        <w:numPr>
          <w:ilvl w:val="0"/>
          <w:numId w:val="22"/>
        </w:numPr>
        <w:spacing w:before="0" w:beforeAutospacing="0" w:after="120" w:afterAutospacing="0"/>
        <w:jc w:val="both"/>
        <w:rPr>
          <w:sz w:val="28"/>
          <w:szCs w:val="28"/>
        </w:rPr>
      </w:pPr>
      <w:r w:rsidRPr="00744A86">
        <w:rPr>
          <w:sz w:val="28"/>
          <w:szCs w:val="28"/>
        </w:rPr>
        <w:t xml:space="preserve">saņemt no </w:t>
      </w:r>
      <w:r>
        <w:rPr>
          <w:sz w:val="28"/>
          <w:szCs w:val="28"/>
        </w:rPr>
        <w:t>F</w:t>
      </w:r>
      <w:r w:rsidRPr="00744A86">
        <w:rPr>
          <w:sz w:val="28"/>
          <w:szCs w:val="28"/>
        </w:rPr>
        <w:t>onda vadībā iesaistītajām institūcijām</w:t>
      </w:r>
      <w:r>
        <w:rPr>
          <w:sz w:val="28"/>
          <w:szCs w:val="28"/>
        </w:rPr>
        <w:t xml:space="preserve"> un Iepirkumu uzraudzības biroja</w:t>
      </w:r>
      <w:r w:rsidRPr="00CA7D55">
        <w:rPr>
          <w:sz w:val="28"/>
          <w:szCs w:val="28"/>
        </w:rPr>
        <w:t xml:space="preserve"> </w:t>
      </w:r>
      <w:r w:rsidRPr="00744A86">
        <w:rPr>
          <w:sz w:val="28"/>
          <w:szCs w:val="28"/>
        </w:rPr>
        <w:t xml:space="preserve">informāciju, kas nepieciešama </w:t>
      </w:r>
      <w:r w:rsidRPr="007524D4">
        <w:rPr>
          <w:sz w:val="28"/>
          <w:szCs w:val="28"/>
        </w:rPr>
        <w:t xml:space="preserve">pārtikas un materiālās palīdzības preču </w:t>
      </w:r>
      <w:r>
        <w:rPr>
          <w:sz w:val="28"/>
          <w:szCs w:val="28"/>
        </w:rPr>
        <w:t>iegādei.</w:t>
      </w:r>
    </w:p>
    <w:p w14:paraId="5471BEC9" w14:textId="54EF2B27" w:rsidR="00BB2447" w:rsidRDefault="002F1902" w:rsidP="00F73265">
      <w:pPr>
        <w:pStyle w:val="nais1"/>
        <w:spacing w:before="0" w:beforeAutospacing="0" w:after="120" w:afterAutospacing="0"/>
        <w:ind w:firstLine="720"/>
        <w:jc w:val="both"/>
        <w:rPr>
          <w:sz w:val="28"/>
          <w:szCs w:val="28"/>
        </w:rPr>
      </w:pPr>
      <w:r>
        <w:rPr>
          <w:sz w:val="28"/>
          <w:szCs w:val="28"/>
        </w:rPr>
        <w:t>(4)</w:t>
      </w:r>
      <w:r w:rsidR="009726CF" w:rsidRPr="00A43183">
        <w:rPr>
          <w:sz w:val="28"/>
          <w:szCs w:val="28"/>
        </w:rPr>
        <w:t>Sabiedrības integrācijas fonds nodrošina, lai funkcijas, kuras t</w:t>
      </w:r>
      <w:r w:rsidR="009726CF">
        <w:rPr>
          <w:sz w:val="28"/>
          <w:szCs w:val="28"/>
        </w:rPr>
        <w:t>as</w:t>
      </w:r>
      <w:r w:rsidR="00F73265">
        <w:rPr>
          <w:sz w:val="28"/>
          <w:szCs w:val="28"/>
        </w:rPr>
        <w:t xml:space="preserve"> saskaņā </w:t>
      </w:r>
      <w:r w:rsidR="009726CF" w:rsidRPr="00A43183">
        <w:rPr>
          <w:sz w:val="28"/>
          <w:szCs w:val="28"/>
        </w:rPr>
        <w:t xml:space="preserve">ar šo likumu pilda kā </w:t>
      </w:r>
      <w:r w:rsidR="009726CF">
        <w:rPr>
          <w:sz w:val="28"/>
          <w:szCs w:val="28"/>
        </w:rPr>
        <w:t>finansējuma saņēmējs</w:t>
      </w:r>
      <w:r w:rsidR="009726CF" w:rsidRPr="00A43183">
        <w:rPr>
          <w:sz w:val="28"/>
          <w:szCs w:val="28"/>
        </w:rPr>
        <w:t xml:space="preserve">, tiktu nodalītas no citām </w:t>
      </w:r>
      <w:r w:rsidR="009726CF">
        <w:rPr>
          <w:sz w:val="28"/>
          <w:szCs w:val="28"/>
        </w:rPr>
        <w:t>šajā likumā minētām</w:t>
      </w:r>
      <w:r w:rsidR="009726CF" w:rsidRPr="00A43183">
        <w:rPr>
          <w:sz w:val="28"/>
          <w:szCs w:val="28"/>
        </w:rPr>
        <w:t xml:space="preserve"> funkcijām, tai skaitā funkcijām, k</w:t>
      </w:r>
      <w:r w:rsidR="009726CF">
        <w:rPr>
          <w:sz w:val="28"/>
          <w:szCs w:val="28"/>
        </w:rPr>
        <w:t xml:space="preserve">uras tas nodrošina </w:t>
      </w:r>
      <w:r w:rsidR="009726CF" w:rsidRPr="00A43183">
        <w:rPr>
          <w:sz w:val="28"/>
          <w:szCs w:val="28"/>
        </w:rPr>
        <w:t xml:space="preserve">kā </w:t>
      </w:r>
      <w:r w:rsidR="009726CF">
        <w:rPr>
          <w:sz w:val="28"/>
          <w:szCs w:val="28"/>
        </w:rPr>
        <w:t>sadarbības iestāde.</w:t>
      </w:r>
    </w:p>
    <w:p w14:paraId="5F8BA51A" w14:textId="77777777" w:rsidR="00EC4EB0" w:rsidRDefault="00EC4EB0" w:rsidP="00233A77">
      <w:pPr>
        <w:pStyle w:val="naisnod"/>
        <w:spacing w:before="0" w:beforeAutospacing="0" w:after="0" w:afterAutospacing="0"/>
        <w:jc w:val="center"/>
        <w:rPr>
          <w:b/>
          <w:sz w:val="28"/>
          <w:szCs w:val="28"/>
        </w:rPr>
      </w:pPr>
    </w:p>
    <w:p w14:paraId="6A06C954" w14:textId="5729BDD0" w:rsidR="00AC025A" w:rsidRPr="00EA1146" w:rsidRDefault="00090939" w:rsidP="00233A77">
      <w:pPr>
        <w:pStyle w:val="naisnod"/>
        <w:spacing w:before="0" w:beforeAutospacing="0" w:after="0" w:afterAutospacing="0"/>
        <w:jc w:val="center"/>
        <w:rPr>
          <w:b/>
          <w:sz w:val="28"/>
          <w:szCs w:val="28"/>
        </w:rPr>
      </w:pPr>
      <w:r>
        <w:rPr>
          <w:b/>
          <w:sz w:val="28"/>
          <w:szCs w:val="28"/>
        </w:rPr>
        <w:t>I</w:t>
      </w:r>
      <w:r w:rsidR="00024FFB">
        <w:rPr>
          <w:b/>
          <w:sz w:val="28"/>
          <w:szCs w:val="28"/>
        </w:rPr>
        <w:t>V</w:t>
      </w:r>
      <w:r w:rsidR="00AC025A" w:rsidRPr="00EA1146">
        <w:rPr>
          <w:b/>
          <w:sz w:val="28"/>
          <w:szCs w:val="28"/>
        </w:rPr>
        <w:t xml:space="preserve"> nodaļa</w:t>
      </w:r>
      <w:r w:rsidR="00AC025A" w:rsidRPr="00EA1146">
        <w:rPr>
          <w:b/>
          <w:sz w:val="28"/>
          <w:szCs w:val="28"/>
        </w:rPr>
        <w:br/>
      </w:r>
      <w:r w:rsidR="00FA0A70" w:rsidRPr="00EA1146">
        <w:rPr>
          <w:b/>
          <w:sz w:val="28"/>
          <w:szCs w:val="28"/>
        </w:rPr>
        <w:t>K</w:t>
      </w:r>
      <w:r w:rsidR="00AC025A" w:rsidRPr="00EA1146">
        <w:rPr>
          <w:b/>
          <w:sz w:val="28"/>
          <w:szCs w:val="28"/>
        </w:rPr>
        <w:t xml:space="preserve">ārtība, kādā risināmi strīdi par </w:t>
      </w:r>
      <w:r w:rsidR="005C2EB2">
        <w:rPr>
          <w:b/>
          <w:sz w:val="28"/>
          <w:szCs w:val="28"/>
        </w:rPr>
        <w:t>F</w:t>
      </w:r>
      <w:r w:rsidR="00FA0A70" w:rsidRPr="00EA1146">
        <w:rPr>
          <w:b/>
          <w:sz w:val="28"/>
          <w:szCs w:val="28"/>
        </w:rPr>
        <w:t xml:space="preserve">onda </w:t>
      </w:r>
      <w:r w:rsidR="00EA1146">
        <w:rPr>
          <w:b/>
          <w:sz w:val="28"/>
          <w:szCs w:val="28"/>
        </w:rPr>
        <w:t>darbības</w:t>
      </w:r>
      <w:r w:rsidR="000E17B5">
        <w:rPr>
          <w:b/>
          <w:sz w:val="28"/>
          <w:szCs w:val="28"/>
        </w:rPr>
        <w:t xml:space="preserve"> </w:t>
      </w:r>
      <w:r w:rsidR="00FA4F45" w:rsidRPr="00EA1146">
        <w:rPr>
          <w:b/>
          <w:sz w:val="28"/>
          <w:szCs w:val="28"/>
        </w:rPr>
        <w:t>īstenošanu</w:t>
      </w:r>
    </w:p>
    <w:p w14:paraId="21668C6F" w14:textId="77777777" w:rsidR="00233A77" w:rsidRPr="00473618" w:rsidRDefault="00233A77" w:rsidP="00233A77">
      <w:pPr>
        <w:pStyle w:val="naispant"/>
        <w:spacing w:before="0" w:beforeAutospacing="0" w:after="0" w:afterAutospacing="0"/>
        <w:rPr>
          <w:b/>
          <w:bCs/>
          <w:sz w:val="28"/>
          <w:szCs w:val="28"/>
          <w:highlight w:val="yellow"/>
        </w:rPr>
      </w:pPr>
      <w:bookmarkStart w:id="23" w:name="bkm12"/>
      <w:bookmarkEnd w:id="22"/>
    </w:p>
    <w:p w14:paraId="76264DE5" w14:textId="1B2DD9BB" w:rsidR="001629BE" w:rsidRPr="00094859" w:rsidRDefault="00094859" w:rsidP="00F22588">
      <w:pPr>
        <w:pStyle w:val="naisf"/>
        <w:spacing w:before="0" w:beforeAutospacing="0" w:after="120" w:afterAutospacing="0"/>
        <w:jc w:val="both"/>
        <w:rPr>
          <w:b/>
          <w:sz w:val="28"/>
          <w:szCs w:val="28"/>
        </w:rPr>
      </w:pPr>
      <w:r w:rsidRPr="00094859">
        <w:rPr>
          <w:b/>
          <w:sz w:val="28"/>
          <w:szCs w:val="28"/>
        </w:rPr>
        <w:t>2</w:t>
      </w:r>
      <w:r w:rsidR="002F1902">
        <w:rPr>
          <w:b/>
          <w:sz w:val="28"/>
          <w:szCs w:val="28"/>
        </w:rPr>
        <w:t>5</w:t>
      </w:r>
      <w:r w:rsidR="001629BE" w:rsidRPr="00094859">
        <w:rPr>
          <w:b/>
          <w:sz w:val="28"/>
          <w:szCs w:val="28"/>
        </w:rPr>
        <w:t xml:space="preserve">.pants. </w:t>
      </w:r>
      <w:r w:rsidR="00FA0A70" w:rsidRPr="00094859">
        <w:rPr>
          <w:b/>
          <w:sz w:val="28"/>
          <w:szCs w:val="28"/>
        </w:rPr>
        <w:t>Strīdu risināšana</w:t>
      </w:r>
      <w:r w:rsidR="00FA4F45" w:rsidRPr="00094859">
        <w:rPr>
          <w:b/>
          <w:sz w:val="28"/>
          <w:szCs w:val="28"/>
        </w:rPr>
        <w:t xml:space="preserve">s kārtība, ja </w:t>
      </w:r>
      <w:r w:rsidR="00024FFB">
        <w:rPr>
          <w:b/>
          <w:sz w:val="28"/>
          <w:szCs w:val="28"/>
        </w:rPr>
        <w:t>partnerorganizācija</w:t>
      </w:r>
      <w:r w:rsidR="00FA4F45" w:rsidRPr="00094859">
        <w:rPr>
          <w:b/>
          <w:sz w:val="28"/>
          <w:szCs w:val="28"/>
        </w:rPr>
        <w:t xml:space="preserve"> ir </w:t>
      </w:r>
      <w:r w:rsidR="00DC5651">
        <w:rPr>
          <w:b/>
          <w:sz w:val="28"/>
          <w:szCs w:val="28"/>
        </w:rPr>
        <w:t>biedrība, nodibinājums vai reliģiska organizācija</w:t>
      </w:r>
    </w:p>
    <w:p w14:paraId="368746A6" w14:textId="4DD44E35" w:rsidR="00FA0A70" w:rsidRPr="00094859" w:rsidRDefault="00FA0A70" w:rsidP="0030788D">
      <w:pPr>
        <w:pStyle w:val="naisf"/>
        <w:spacing w:before="0" w:beforeAutospacing="0" w:after="0" w:afterAutospacing="0"/>
        <w:jc w:val="both"/>
        <w:rPr>
          <w:sz w:val="28"/>
          <w:szCs w:val="28"/>
        </w:rPr>
      </w:pPr>
      <w:r w:rsidRPr="00094859">
        <w:rPr>
          <w:b/>
          <w:sz w:val="28"/>
          <w:szCs w:val="28"/>
        </w:rPr>
        <w:tab/>
      </w:r>
      <w:r w:rsidR="00094859" w:rsidRPr="00094859">
        <w:rPr>
          <w:sz w:val="28"/>
          <w:szCs w:val="28"/>
        </w:rPr>
        <w:t xml:space="preserve">Ja </w:t>
      </w:r>
      <w:r w:rsidR="00024FFB">
        <w:rPr>
          <w:sz w:val="28"/>
          <w:szCs w:val="28"/>
        </w:rPr>
        <w:t>partnerorganizācija</w:t>
      </w:r>
      <w:r w:rsidRPr="00094859">
        <w:rPr>
          <w:sz w:val="28"/>
          <w:szCs w:val="28"/>
        </w:rPr>
        <w:t xml:space="preserve"> ir </w:t>
      </w:r>
      <w:r w:rsidR="00DF7E0A">
        <w:rPr>
          <w:sz w:val="28"/>
          <w:szCs w:val="28"/>
        </w:rPr>
        <w:t>biedrība, nodibinājums vai reliģiska organizācija</w:t>
      </w:r>
      <w:r w:rsidRPr="00094859">
        <w:rPr>
          <w:sz w:val="28"/>
          <w:szCs w:val="28"/>
        </w:rPr>
        <w:t xml:space="preserve">, strīdu par </w:t>
      </w:r>
      <w:r w:rsidR="00FA4F45" w:rsidRPr="00094859">
        <w:rPr>
          <w:sz w:val="28"/>
          <w:szCs w:val="28"/>
        </w:rPr>
        <w:t xml:space="preserve">līguma par </w:t>
      </w:r>
      <w:r w:rsidR="00C40909" w:rsidRPr="004E7794">
        <w:rPr>
          <w:sz w:val="28"/>
          <w:szCs w:val="28"/>
        </w:rPr>
        <w:t>pārtikas un materiālās palīdzības preču izplatīšanu un papildpasākumu nodrošināšanu</w:t>
      </w:r>
      <w:r w:rsidR="00FA4F45" w:rsidRPr="00094859">
        <w:rPr>
          <w:sz w:val="28"/>
          <w:szCs w:val="28"/>
        </w:rPr>
        <w:t xml:space="preserve"> izpildi, tai skaitā </w:t>
      </w:r>
      <w:r w:rsidRPr="00094859">
        <w:rPr>
          <w:sz w:val="28"/>
          <w:szCs w:val="28"/>
        </w:rPr>
        <w:t>piešķirto finanšu līdzekļu izmaksāšanu, izmaksāšanas turpināšanu vai atgūšanu</w:t>
      </w:r>
      <w:r w:rsidR="00FA4F45" w:rsidRPr="00094859">
        <w:rPr>
          <w:sz w:val="28"/>
          <w:szCs w:val="28"/>
        </w:rPr>
        <w:t>,</w:t>
      </w:r>
      <w:r w:rsidRPr="00094859">
        <w:rPr>
          <w:sz w:val="28"/>
          <w:szCs w:val="28"/>
        </w:rPr>
        <w:t xml:space="preserve"> risina civiltiesiskā kārtībā.</w:t>
      </w:r>
    </w:p>
    <w:p w14:paraId="7EAE1CE7" w14:textId="77777777" w:rsidR="00C1447D" w:rsidRPr="00094859" w:rsidRDefault="00FA0A70" w:rsidP="00C1447D">
      <w:pPr>
        <w:pStyle w:val="naisf"/>
        <w:spacing w:before="0" w:beforeAutospacing="0" w:after="0" w:afterAutospacing="0"/>
        <w:jc w:val="both"/>
        <w:rPr>
          <w:sz w:val="28"/>
          <w:szCs w:val="28"/>
        </w:rPr>
      </w:pPr>
      <w:r w:rsidRPr="00094859">
        <w:rPr>
          <w:sz w:val="28"/>
          <w:szCs w:val="28"/>
        </w:rPr>
        <w:tab/>
      </w:r>
    </w:p>
    <w:p w14:paraId="7897B882" w14:textId="4906A1E4" w:rsidR="00AC025A" w:rsidRPr="00094859" w:rsidRDefault="00094859" w:rsidP="005255FB">
      <w:pPr>
        <w:pStyle w:val="naispant"/>
        <w:spacing w:before="0" w:beforeAutospacing="0" w:after="120" w:afterAutospacing="0"/>
        <w:jc w:val="both"/>
        <w:rPr>
          <w:sz w:val="28"/>
          <w:szCs w:val="28"/>
        </w:rPr>
      </w:pPr>
      <w:r w:rsidRPr="00094859">
        <w:rPr>
          <w:b/>
          <w:bCs/>
          <w:sz w:val="28"/>
          <w:szCs w:val="28"/>
        </w:rPr>
        <w:t>2</w:t>
      </w:r>
      <w:r w:rsidR="002F1902">
        <w:rPr>
          <w:b/>
          <w:bCs/>
          <w:sz w:val="28"/>
          <w:szCs w:val="28"/>
        </w:rPr>
        <w:t>6</w:t>
      </w:r>
      <w:r w:rsidR="00C40909">
        <w:rPr>
          <w:b/>
          <w:bCs/>
          <w:sz w:val="28"/>
          <w:szCs w:val="28"/>
        </w:rPr>
        <w:t>.</w:t>
      </w:r>
      <w:r w:rsidR="00AC025A" w:rsidRPr="00094859">
        <w:rPr>
          <w:b/>
          <w:bCs/>
          <w:sz w:val="28"/>
          <w:szCs w:val="28"/>
        </w:rPr>
        <w:t xml:space="preserve">pants. </w:t>
      </w:r>
      <w:r w:rsidR="00FA4F45" w:rsidRPr="00094859">
        <w:rPr>
          <w:b/>
          <w:bCs/>
          <w:sz w:val="28"/>
          <w:szCs w:val="28"/>
        </w:rPr>
        <w:t>S</w:t>
      </w:r>
      <w:r w:rsidR="00AC025A" w:rsidRPr="00094859">
        <w:rPr>
          <w:b/>
          <w:bCs/>
          <w:sz w:val="28"/>
          <w:szCs w:val="28"/>
        </w:rPr>
        <w:t>trīdu risināšanas kārtība</w:t>
      </w:r>
      <w:r w:rsidR="005255FB" w:rsidRPr="00094859">
        <w:rPr>
          <w:b/>
          <w:bCs/>
          <w:sz w:val="28"/>
          <w:szCs w:val="28"/>
        </w:rPr>
        <w:t xml:space="preserve">, ja </w:t>
      </w:r>
      <w:r w:rsidR="00024FFB">
        <w:rPr>
          <w:b/>
          <w:bCs/>
          <w:sz w:val="28"/>
          <w:szCs w:val="28"/>
        </w:rPr>
        <w:t>partnerorganizācija ir</w:t>
      </w:r>
      <w:r w:rsidR="00BB2447">
        <w:rPr>
          <w:b/>
          <w:sz w:val="28"/>
          <w:szCs w:val="28"/>
        </w:rPr>
        <w:t xml:space="preserve"> </w:t>
      </w:r>
      <w:r w:rsidR="009C2CDA" w:rsidRPr="009C2CDA">
        <w:rPr>
          <w:b/>
          <w:sz w:val="28"/>
          <w:szCs w:val="28"/>
        </w:rPr>
        <w:t>pašvaldība vai tās iestāde</w:t>
      </w:r>
      <w:r w:rsidR="005255FB" w:rsidRPr="00094859">
        <w:rPr>
          <w:b/>
          <w:sz w:val="28"/>
          <w:szCs w:val="28"/>
        </w:rPr>
        <w:t xml:space="preserve"> </w:t>
      </w:r>
    </w:p>
    <w:bookmarkEnd w:id="23"/>
    <w:p w14:paraId="6F8E5753" w14:textId="1E7D8232" w:rsidR="00760FAD" w:rsidRPr="00094859" w:rsidRDefault="00D6636F" w:rsidP="00114558">
      <w:pPr>
        <w:pStyle w:val="naisf"/>
        <w:spacing w:before="0" w:beforeAutospacing="0" w:after="120" w:afterAutospacing="0"/>
        <w:jc w:val="both"/>
        <w:rPr>
          <w:sz w:val="28"/>
          <w:szCs w:val="28"/>
        </w:rPr>
      </w:pPr>
      <w:r w:rsidRPr="00094859">
        <w:rPr>
          <w:sz w:val="28"/>
          <w:szCs w:val="28"/>
        </w:rPr>
        <w:tab/>
        <w:t xml:space="preserve">(1) </w:t>
      </w:r>
      <w:r w:rsidR="008E7E98" w:rsidRPr="00094859">
        <w:rPr>
          <w:sz w:val="28"/>
          <w:szCs w:val="28"/>
        </w:rPr>
        <w:t xml:space="preserve">Ja </w:t>
      </w:r>
      <w:r w:rsidR="00024FFB">
        <w:rPr>
          <w:sz w:val="28"/>
          <w:szCs w:val="28"/>
        </w:rPr>
        <w:t xml:space="preserve">partnerorganizācijai, </w:t>
      </w:r>
      <w:r w:rsidR="003979F5" w:rsidRPr="00094859">
        <w:rPr>
          <w:sz w:val="28"/>
          <w:szCs w:val="28"/>
        </w:rPr>
        <w:t>kur</w:t>
      </w:r>
      <w:r w:rsidR="00024FFB">
        <w:rPr>
          <w:sz w:val="28"/>
          <w:szCs w:val="28"/>
        </w:rPr>
        <w:t>a ir</w:t>
      </w:r>
      <w:r w:rsidR="00BB2447">
        <w:rPr>
          <w:sz w:val="28"/>
          <w:szCs w:val="28"/>
        </w:rPr>
        <w:t xml:space="preserve"> </w:t>
      </w:r>
      <w:r w:rsidR="009C2CDA">
        <w:rPr>
          <w:sz w:val="28"/>
          <w:szCs w:val="28"/>
        </w:rPr>
        <w:t>pašvaldība vai tās iestāde</w:t>
      </w:r>
      <w:r w:rsidR="003979F5" w:rsidRPr="00094859">
        <w:rPr>
          <w:sz w:val="28"/>
          <w:szCs w:val="28"/>
        </w:rPr>
        <w:t>,</w:t>
      </w:r>
      <w:r w:rsidR="008E7E98" w:rsidRPr="00094859">
        <w:rPr>
          <w:sz w:val="28"/>
          <w:szCs w:val="28"/>
        </w:rPr>
        <w:t xml:space="preserve"> un </w:t>
      </w:r>
      <w:r w:rsidR="00A3170D">
        <w:rPr>
          <w:sz w:val="28"/>
          <w:szCs w:val="28"/>
        </w:rPr>
        <w:t>sadarbības iestādei</w:t>
      </w:r>
      <w:r w:rsidR="00A3170D" w:rsidRPr="00094859">
        <w:rPr>
          <w:sz w:val="28"/>
          <w:szCs w:val="28"/>
        </w:rPr>
        <w:t xml:space="preserve"> </w:t>
      </w:r>
      <w:r w:rsidR="003979F5" w:rsidRPr="00094859">
        <w:rPr>
          <w:sz w:val="28"/>
          <w:szCs w:val="28"/>
        </w:rPr>
        <w:t>vienošanās</w:t>
      </w:r>
      <w:r w:rsidR="008E7E98" w:rsidRPr="00094859">
        <w:rPr>
          <w:sz w:val="28"/>
          <w:szCs w:val="28"/>
        </w:rPr>
        <w:t xml:space="preserve"> par </w:t>
      </w:r>
      <w:r w:rsidR="00C40909" w:rsidRPr="004E7794">
        <w:rPr>
          <w:sz w:val="28"/>
          <w:szCs w:val="28"/>
        </w:rPr>
        <w:t>pārtikas un materiālās palīdzības preču izplatīšanu un papildpasākumu nodrošināšanu</w:t>
      </w:r>
      <w:r w:rsidR="00C40909" w:rsidRPr="00094859">
        <w:rPr>
          <w:sz w:val="28"/>
          <w:szCs w:val="28"/>
        </w:rPr>
        <w:t xml:space="preserve"> </w:t>
      </w:r>
      <w:r w:rsidR="008E7E98" w:rsidRPr="00094859">
        <w:rPr>
          <w:sz w:val="28"/>
          <w:szCs w:val="28"/>
        </w:rPr>
        <w:t xml:space="preserve">izpildes gaitā rodas domstarpības </w:t>
      </w:r>
      <w:r w:rsidR="00094859" w:rsidRPr="00094859">
        <w:rPr>
          <w:sz w:val="28"/>
          <w:szCs w:val="28"/>
        </w:rPr>
        <w:t xml:space="preserve">par </w:t>
      </w:r>
      <w:r w:rsidR="00A3170D">
        <w:rPr>
          <w:sz w:val="28"/>
          <w:szCs w:val="28"/>
        </w:rPr>
        <w:t>sadarbības iestādes</w:t>
      </w:r>
      <w:r w:rsidR="00A3170D" w:rsidRPr="00094859">
        <w:rPr>
          <w:sz w:val="28"/>
          <w:szCs w:val="28"/>
        </w:rPr>
        <w:t xml:space="preserve"> </w:t>
      </w:r>
      <w:r w:rsidR="003979F5" w:rsidRPr="00094859">
        <w:rPr>
          <w:sz w:val="28"/>
          <w:szCs w:val="28"/>
        </w:rPr>
        <w:t xml:space="preserve">vienošanās ietvaros </w:t>
      </w:r>
      <w:r w:rsidR="006B7DAC" w:rsidRPr="00094859">
        <w:rPr>
          <w:sz w:val="28"/>
          <w:szCs w:val="28"/>
        </w:rPr>
        <w:t xml:space="preserve">pieņemto lēmumu </w:t>
      </w:r>
      <w:r w:rsidR="0030788D" w:rsidRPr="00094859">
        <w:rPr>
          <w:sz w:val="28"/>
          <w:szCs w:val="28"/>
        </w:rPr>
        <w:t>par piešķirto finanšu līdzekļu izmaksāšanu, izmaksāšanas turpināšanu</w:t>
      </w:r>
      <w:r w:rsidR="00BB4086" w:rsidRPr="00094859">
        <w:rPr>
          <w:sz w:val="28"/>
          <w:szCs w:val="28"/>
        </w:rPr>
        <w:t xml:space="preserve"> vai citu lēmumu</w:t>
      </w:r>
      <w:r w:rsidR="0030788D" w:rsidRPr="00094859">
        <w:rPr>
          <w:sz w:val="28"/>
          <w:szCs w:val="28"/>
        </w:rPr>
        <w:t xml:space="preserve"> </w:t>
      </w:r>
      <w:r w:rsidR="008E7E98" w:rsidRPr="00094859">
        <w:rPr>
          <w:sz w:val="28"/>
          <w:szCs w:val="28"/>
        </w:rPr>
        <w:t xml:space="preserve">un </w:t>
      </w:r>
      <w:r w:rsidR="00760FAD" w:rsidRPr="00094859">
        <w:rPr>
          <w:sz w:val="28"/>
          <w:szCs w:val="28"/>
        </w:rPr>
        <w:t xml:space="preserve">vienošanās nav panākta savstarpējā sarunu ceļā, </w:t>
      </w:r>
      <w:r w:rsidR="00C40909">
        <w:rPr>
          <w:sz w:val="28"/>
          <w:szCs w:val="28"/>
        </w:rPr>
        <w:t>partnerorganizācija</w:t>
      </w:r>
      <w:r w:rsidR="00760FAD" w:rsidRPr="00094859">
        <w:rPr>
          <w:sz w:val="28"/>
          <w:szCs w:val="28"/>
        </w:rPr>
        <w:t xml:space="preserve"> </w:t>
      </w:r>
      <w:r w:rsidR="009E64EF" w:rsidRPr="00094859">
        <w:rPr>
          <w:sz w:val="28"/>
          <w:szCs w:val="28"/>
        </w:rPr>
        <w:t xml:space="preserve">to </w:t>
      </w:r>
      <w:r w:rsidR="00261ADA" w:rsidRPr="00094859">
        <w:rPr>
          <w:sz w:val="28"/>
          <w:szCs w:val="28"/>
        </w:rPr>
        <w:t>var</w:t>
      </w:r>
      <w:r w:rsidR="00760FAD" w:rsidRPr="00094859">
        <w:rPr>
          <w:sz w:val="28"/>
          <w:szCs w:val="28"/>
        </w:rPr>
        <w:t xml:space="preserve"> </w:t>
      </w:r>
      <w:r w:rsidR="009E64EF" w:rsidRPr="00094859">
        <w:rPr>
          <w:sz w:val="28"/>
          <w:szCs w:val="28"/>
        </w:rPr>
        <w:t xml:space="preserve">apstrīdēt </w:t>
      </w:r>
      <w:r w:rsidR="00261ADA" w:rsidRPr="00094859">
        <w:rPr>
          <w:sz w:val="28"/>
          <w:szCs w:val="28"/>
        </w:rPr>
        <w:t>vadošajā iestādē</w:t>
      </w:r>
      <w:r w:rsidR="00760FAD" w:rsidRPr="00094859">
        <w:rPr>
          <w:sz w:val="28"/>
          <w:szCs w:val="28"/>
        </w:rPr>
        <w:t>.</w:t>
      </w:r>
    </w:p>
    <w:p w14:paraId="42B8EDFC" w14:textId="1A897954" w:rsidR="00760FAD" w:rsidRPr="00094859" w:rsidRDefault="00760FAD" w:rsidP="00114558">
      <w:pPr>
        <w:pStyle w:val="naisf"/>
        <w:spacing w:before="0" w:beforeAutospacing="0" w:after="120" w:afterAutospacing="0"/>
        <w:jc w:val="both"/>
        <w:rPr>
          <w:sz w:val="28"/>
          <w:szCs w:val="28"/>
        </w:rPr>
      </w:pPr>
      <w:r w:rsidRPr="00094859">
        <w:rPr>
          <w:sz w:val="28"/>
          <w:szCs w:val="28"/>
        </w:rPr>
        <w:tab/>
        <w:t xml:space="preserve">(2) </w:t>
      </w:r>
      <w:r w:rsidR="00830B8A" w:rsidRPr="00094859">
        <w:rPr>
          <w:sz w:val="28"/>
          <w:szCs w:val="28"/>
        </w:rPr>
        <w:t>Vadošā</w:t>
      </w:r>
      <w:r w:rsidRPr="00094859">
        <w:rPr>
          <w:sz w:val="28"/>
          <w:szCs w:val="28"/>
        </w:rPr>
        <w:t xml:space="preserve"> iestāde izvērtē šā panta pirmajā daļā minēto </w:t>
      </w:r>
      <w:r w:rsidR="00C40909">
        <w:rPr>
          <w:sz w:val="28"/>
          <w:szCs w:val="28"/>
        </w:rPr>
        <w:t>partnerorganizācijas</w:t>
      </w:r>
      <w:r w:rsidRPr="00094859">
        <w:rPr>
          <w:sz w:val="28"/>
          <w:szCs w:val="28"/>
        </w:rPr>
        <w:t xml:space="preserve"> iesniegumu un </w:t>
      </w:r>
      <w:r w:rsidR="006B7DAC" w:rsidRPr="00094859">
        <w:rPr>
          <w:sz w:val="28"/>
          <w:szCs w:val="28"/>
        </w:rPr>
        <w:t xml:space="preserve">viena mēneša laikā no iesnieguma saņemšanas </w:t>
      </w:r>
      <w:r w:rsidRPr="00094859">
        <w:rPr>
          <w:sz w:val="28"/>
          <w:szCs w:val="28"/>
        </w:rPr>
        <w:t>pieņem vienu no šādiem lēmumiem:</w:t>
      </w:r>
    </w:p>
    <w:p w14:paraId="4B8EA680" w14:textId="4F46CA67" w:rsidR="00760FAD" w:rsidRPr="00094859" w:rsidRDefault="00760FAD" w:rsidP="00114558">
      <w:pPr>
        <w:pStyle w:val="naisf"/>
        <w:spacing w:before="0" w:beforeAutospacing="0" w:after="120" w:afterAutospacing="0"/>
        <w:jc w:val="both"/>
        <w:rPr>
          <w:sz w:val="28"/>
          <w:szCs w:val="28"/>
        </w:rPr>
      </w:pPr>
      <w:r w:rsidRPr="00094859">
        <w:rPr>
          <w:sz w:val="28"/>
          <w:szCs w:val="28"/>
        </w:rPr>
        <w:tab/>
        <w:t xml:space="preserve">1) atstāt </w:t>
      </w:r>
      <w:r w:rsidR="00A3170D">
        <w:rPr>
          <w:sz w:val="28"/>
          <w:szCs w:val="28"/>
        </w:rPr>
        <w:t>sadarbības iestādes</w:t>
      </w:r>
      <w:r w:rsidR="00A3170D" w:rsidRPr="00094859">
        <w:rPr>
          <w:sz w:val="28"/>
          <w:szCs w:val="28"/>
        </w:rPr>
        <w:t xml:space="preserve"> </w:t>
      </w:r>
      <w:r w:rsidRPr="00094859">
        <w:rPr>
          <w:sz w:val="28"/>
          <w:szCs w:val="28"/>
        </w:rPr>
        <w:t>lēmumu negrozītu;</w:t>
      </w:r>
    </w:p>
    <w:p w14:paraId="3A96610E" w14:textId="089C8060" w:rsidR="00760FAD" w:rsidRPr="00094859" w:rsidRDefault="00760FAD" w:rsidP="00114558">
      <w:pPr>
        <w:pStyle w:val="naisf"/>
        <w:spacing w:before="0" w:beforeAutospacing="0" w:after="120" w:afterAutospacing="0"/>
        <w:jc w:val="both"/>
        <w:rPr>
          <w:sz w:val="28"/>
          <w:szCs w:val="28"/>
        </w:rPr>
      </w:pPr>
      <w:r w:rsidRPr="00094859">
        <w:rPr>
          <w:sz w:val="28"/>
          <w:szCs w:val="28"/>
        </w:rPr>
        <w:lastRenderedPageBreak/>
        <w:tab/>
        <w:t>2) at</w:t>
      </w:r>
      <w:r w:rsidR="00275CF7" w:rsidRPr="00094859">
        <w:rPr>
          <w:sz w:val="28"/>
          <w:szCs w:val="28"/>
        </w:rPr>
        <w:t xml:space="preserve">celt </w:t>
      </w:r>
      <w:r w:rsidR="00A3170D">
        <w:rPr>
          <w:sz w:val="28"/>
          <w:szCs w:val="28"/>
        </w:rPr>
        <w:t>sadarbības iestādes</w:t>
      </w:r>
      <w:r w:rsidR="00A3170D" w:rsidRPr="00094859">
        <w:rPr>
          <w:sz w:val="28"/>
          <w:szCs w:val="28"/>
        </w:rPr>
        <w:t xml:space="preserve"> </w:t>
      </w:r>
      <w:r w:rsidR="00275CF7" w:rsidRPr="00094859">
        <w:rPr>
          <w:sz w:val="28"/>
          <w:szCs w:val="28"/>
        </w:rPr>
        <w:t>lēmumu</w:t>
      </w:r>
      <w:r w:rsidR="00A6399C" w:rsidRPr="00094859">
        <w:rPr>
          <w:sz w:val="28"/>
          <w:szCs w:val="28"/>
        </w:rPr>
        <w:t xml:space="preserve"> pilnībā vai kādā daļā</w:t>
      </w:r>
      <w:r w:rsidR="00275CF7" w:rsidRPr="00094859">
        <w:rPr>
          <w:sz w:val="28"/>
          <w:szCs w:val="28"/>
        </w:rPr>
        <w:t xml:space="preserve"> un, ja nepieciešams, uzdot </w:t>
      </w:r>
      <w:r w:rsidR="00A3170D">
        <w:rPr>
          <w:sz w:val="28"/>
          <w:szCs w:val="28"/>
        </w:rPr>
        <w:t>sadarbības iestādei</w:t>
      </w:r>
      <w:r w:rsidR="00A3170D" w:rsidRPr="00094859">
        <w:rPr>
          <w:sz w:val="28"/>
          <w:szCs w:val="28"/>
        </w:rPr>
        <w:t xml:space="preserve"> </w:t>
      </w:r>
      <w:r w:rsidR="00275CF7" w:rsidRPr="00094859">
        <w:rPr>
          <w:sz w:val="28"/>
          <w:szCs w:val="28"/>
        </w:rPr>
        <w:t xml:space="preserve">izskatīt </w:t>
      </w:r>
      <w:r w:rsidR="009C2CDA">
        <w:rPr>
          <w:sz w:val="28"/>
          <w:szCs w:val="28"/>
        </w:rPr>
        <w:t>pašvaldības vai tās iestādes</w:t>
      </w:r>
      <w:r w:rsidR="009C2CDA" w:rsidRPr="00094859" w:rsidDel="009C2CDA">
        <w:rPr>
          <w:sz w:val="28"/>
          <w:szCs w:val="28"/>
        </w:rPr>
        <w:t xml:space="preserve"> </w:t>
      </w:r>
      <w:r w:rsidR="00275CF7" w:rsidRPr="00094859">
        <w:rPr>
          <w:sz w:val="28"/>
          <w:szCs w:val="28"/>
        </w:rPr>
        <w:t xml:space="preserve">iebildumus atkārtoti, ņemot vērā </w:t>
      </w:r>
      <w:r w:rsidR="00830B8A" w:rsidRPr="00094859">
        <w:rPr>
          <w:sz w:val="28"/>
          <w:szCs w:val="28"/>
        </w:rPr>
        <w:t>vadošās</w:t>
      </w:r>
      <w:r w:rsidR="00275CF7" w:rsidRPr="00094859">
        <w:rPr>
          <w:sz w:val="28"/>
          <w:szCs w:val="28"/>
        </w:rPr>
        <w:t xml:space="preserve"> iestādes norādījumus;</w:t>
      </w:r>
    </w:p>
    <w:p w14:paraId="361626C9" w14:textId="77777777" w:rsidR="007C62DF" w:rsidRPr="00094859" w:rsidRDefault="00275CF7" w:rsidP="00BB4086">
      <w:pPr>
        <w:pStyle w:val="naisf"/>
        <w:spacing w:before="120" w:beforeAutospacing="0" w:after="0" w:afterAutospacing="0"/>
        <w:jc w:val="both"/>
        <w:rPr>
          <w:sz w:val="28"/>
          <w:szCs w:val="28"/>
        </w:rPr>
      </w:pPr>
      <w:r w:rsidRPr="00094859">
        <w:rPr>
          <w:sz w:val="28"/>
          <w:szCs w:val="28"/>
        </w:rPr>
        <w:tab/>
        <w:t xml:space="preserve">3) </w:t>
      </w:r>
      <w:r w:rsidR="00B81EA4" w:rsidRPr="00094859">
        <w:rPr>
          <w:sz w:val="28"/>
          <w:szCs w:val="28"/>
        </w:rPr>
        <w:t>izdot satura ziņā citādu lēmumu</w:t>
      </w:r>
      <w:r w:rsidRPr="00094859">
        <w:rPr>
          <w:sz w:val="28"/>
          <w:szCs w:val="28"/>
        </w:rPr>
        <w:t>.</w:t>
      </w:r>
    </w:p>
    <w:p w14:paraId="0ADAB88D" w14:textId="76798557" w:rsidR="00C1447D" w:rsidRPr="00094859" w:rsidRDefault="00BB4086" w:rsidP="00BB4086">
      <w:pPr>
        <w:pStyle w:val="naisf"/>
        <w:spacing w:before="120" w:beforeAutospacing="0" w:after="0" w:afterAutospacing="0"/>
        <w:jc w:val="both"/>
        <w:rPr>
          <w:sz w:val="28"/>
        </w:rPr>
      </w:pPr>
      <w:r w:rsidRPr="00094859">
        <w:rPr>
          <w:sz w:val="28"/>
          <w:szCs w:val="28"/>
        </w:rPr>
        <w:tab/>
        <w:t xml:space="preserve">(3) </w:t>
      </w:r>
      <w:r w:rsidRPr="00094859">
        <w:rPr>
          <w:sz w:val="28"/>
        </w:rPr>
        <w:t xml:space="preserve">Ja objektīvu iemeslu dēļ šā panta otrajā daļā noteikto termiņu nav iespējams ievērot, vadošā iestāde to var pagarināt uz laiku, ne ilgāku par četriem mēnešiem no iesnieguma saņemšanas dienas, par to paziņojot iesniedzējam. </w:t>
      </w:r>
    </w:p>
    <w:p w14:paraId="78518C4F" w14:textId="7F5430AF" w:rsidR="00B0474B" w:rsidRPr="00094859" w:rsidRDefault="00B1744A" w:rsidP="00BB4086">
      <w:pPr>
        <w:pStyle w:val="naisf"/>
        <w:spacing w:before="120" w:beforeAutospacing="0" w:after="0" w:afterAutospacing="0"/>
        <w:jc w:val="both"/>
        <w:rPr>
          <w:sz w:val="28"/>
        </w:rPr>
      </w:pPr>
      <w:r w:rsidRPr="00094859">
        <w:rPr>
          <w:sz w:val="28"/>
        </w:rPr>
        <w:tab/>
      </w:r>
      <w:r w:rsidR="00B0474B" w:rsidRPr="00094859">
        <w:rPr>
          <w:sz w:val="28"/>
        </w:rPr>
        <w:t>(4) Informāciju, kas ir nepieciešama, lai pieņemtu šā panta otrajā daļā minēto pārvaldes lēmumu, vadošā iestāde iegūst</w:t>
      </w:r>
      <w:r w:rsidR="0093770E">
        <w:rPr>
          <w:sz w:val="28"/>
        </w:rPr>
        <w:t>, piemērojot kārtību kāda noteikta iestāžu sadarbībai un informācijas iegūšanai administratīvajā procesā iestādē</w:t>
      </w:r>
      <w:r w:rsidR="00B0474B" w:rsidRPr="00094859">
        <w:rPr>
          <w:sz w:val="28"/>
        </w:rPr>
        <w:t>.</w:t>
      </w:r>
    </w:p>
    <w:p w14:paraId="280B5FFB" w14:textId="4D401C35" w:rsidR="00B1744A" w:rsidRDefault="00B0474B" w:rsidP="00B0474B">
      <w:pPr>
        <w:pStyle w:val="naisf"/>
        <w:spacing w:before="120" w:beforeAutospacing="0" w:after="0" w:afterAutospacing="0"/>
        <w:ind w:firstLine="720"/>
        <w:jc w:val="both"/>
        <w:rPr>
          <w:sz w:val="28"/>
          <w:szCs w:val="28"/>
        </w:rPr>
      </w:pPr>
      <w:r w:rsidRPr="00094859">
        <w:rPr>
          <w:sz w:val="28"/>
        </w:rPr>
        <w:t>(5</w:t>
      </w:r>
      <w:r w:rsidR="00B1744A" w:rsidRPr="00094859">
        <w:rPr>
          <w:sz w:val="28"/>
        </w:rPr>
        <w:t xml:space="preserve">) </w:t>
      </w:r>
      <w:r w:rsidR="00CE7DBD" w:rsidRPr="00094859">
        <w:rPr>
          <w:sz w:val="28"/>
        </w:rPr>
        <w:t>Šā panta otrajā daļā minētais v</w:t>
      </w:r>
      <w:r w:rsidR="00B1744A" w:rsidRPr="00094859">
        <w:rPr>
          <w:sz w:val="28"/>
          <w:szCs w:val="28"/>
        </w:rPr>
        <w:t>adošās iestādes pieņemtais pārvaldes lēmums nav pārsūdzams.</w:t>
      </w:r>
    </w:p>
    <w:p w14:paraId="4DE3B6E5" w14:textId="4E322B56" w:rsidR="0059653B" w:rsidRPr="002F71E9" w:rsidRDefault="0059653B" w:rsidP="002F71E9">
      <w:pPr>
        <w:pStyle w:val="naisf"/>
        <w:spacing w:before="120" w:beforeAutospacing="0" w:after="0" w:afterAutospacing="0"/>
        <w:jc w:val="both"/>
        <w:rPr>
          <w:b/>
          <w:sz w:val="28"/>
          <w:szCs w:val="28"/>
        </w:rPr>
      </w:pPr>
      <w:r>
        <w:rPr>
          <w:sz w:val="28"/>
          <w:szCs w:val="28"/>
        </w:rPr>
        <w:t xml:space="preserve">27.pants. </w:t>
      </w:r>
      <w:r w:rsidRPr="002F71E9">
        <w:rPr>
          <w:b/>
          <w:sz w:val="28"/>
          <w:szCs w:val="28"/>
        </w:rPr>
        <w:t xml:space="preserve">Strīdu risināšanas kārtība starp </w:t>
      </w:r>
      <w:r w:rsidR="002F71E9">
        <w:rPr>
          <w:b/>
          <w:sz w:val="28"/>
          <w:szCs w:val="28"/>
        </w:rPr>
        <w:t>f</w:t>
      </w:r>
      <w:r w:rsidRPr="002F71E9">
        <w:rPr>
          <w:b/>
          <w:sz w:val="28"/>
          <w:szCs w:val="28"/>
        </w:rPr>
        <w:t>inansējuma saņēmēju un sadarbības iestādi</w:t>
      </w:r>
    </w:p>
    <w:p w14:paraId="70FCFD39" w14:textId="5B14A852" w:rsidR="0059653B" w:rsidRDefault="008456C0" w:rsidP="002F71E9">
      <w:pPr>
        <w:pStyle w:val="naisf"/>
        <w:spacing w:before="120" w:beforeAutospacing="0" w:after="0" w:afterAutospacing="0"/>
        <w:ind w:firstLine="720"/>
        <w:jc w:val="both"/>
        <w:rPr>
          <w:sz w:val="28"/>
          <w:szCs w:val="28"/>
        </w:rPr>
      </w:pPr>
      <w:r>
        <w:rPr>
          <w:sz w:val="28"/>
          <w:szCs w:val="28"/>
        </w:rPr>
        <w:t>(1) S</w:t>
      </w:r>
      <w:r w:rsidR="0059653B">
        <w:rPr>
          <w:sz w:val="28"/>
          <w:szCs w:val="28"/>
        </w:rPr>
        <w:t>adarbības iestād</w:t>
      </w:r>
      <w:r>
        <w:rPr>
          <w:sz w:val="28"/>
          <w:szCs w:val="28"/>
        </w:rPr>
        <w:t xml:space="preserve">es pārvaldes lēmumus, kas </w:t>
      </w:r>
      <w:r w:rsidR="0059653B">
        <w:rPr>
          <w:sz w:val="28"/>
          <w:szCs w:val="28"/>
        </w:rPr>
        <w:t xml:space="preserve">par Fonda īstenošanu </w:t>
      </w:r>
      <w:r>
        <w:rPr>
          <w:sz w:val="28"/>
          <w:szCs w:val="28"/>
        </w:rPr>
        <w:t xml:space="preserve">izdoti attiecībā uz finansējuma saņēmēju, finansējuma saņēmējs var apstrīdēt vadošajā iestādē. </w:t>
      </w:r>
      <w:r w:rsidR="0059653B">
        <w:rPr>
          <w:sz w:val="28"/>
          <w:szCs w:val="28"/>
        </w:rPr>
        <w:t xml:space="preserve"> </w:t>
      </w:r>
    </w:p>
    <w:p w14:paraId="428A3BBD" w14:textId="7F46250E" w:rsidR="008456C0" w:rsidRPr="00094859" w:rsidRDefault="008456C0" w:rsidP="002F71E9">
      <w:pPr>
        <w:pStyle w:val="naisf"/>
        <w:spacing w:before="120" w:beforeAutospacing="0" w:after="0" w:afterAutospacing="0"/>
        <w:ind w:firstLine="720"/>
        <w:jc w:val="both"/>
        <w:rPr>
          <w:sz w:val="28"/>
        </w:rPr>
      </w:pPr>
      <w:r>
        <w:rPr>
          <w:sz w:val="28"/>
          <w:szCs w:val="28"/>
        </w:rPr>
        <w:t xml:space="preserve">(2) Vadošās iestādes lēmums par </w:t>
      </w:r>
      <w:r w:rsidRPr="008456C0">
        <w:rPr>
          <w:sz w:val="28"/>
          <w:szCs w:val="28"/>
        </w:rPr>
        <w:t xml:space="preserve">apstrīdēto sadarbības iestādes </w:t>
      </w:r>
      <w:r>
        <w:rPr>
          <w:sz w:val="28"/>
          <w:szCs w:val="28"/>
        </w:rPr>
        <w:t xml:space="preserve">pārvaldes </w:t>
      </w:r>
      <w:r w:rsidRPr="008456C0">
        <w:rPr>
          <w:sz w:val="28"/>
          <w:szCs w:val="28"/>
        </w:rPr>
        <w:t>lēmumu</w:t>
      </w:r>
      <w:r>
        <w:rPr>
          <w:sz w:val="28"/>
          <w:szCs w:val="28"/>
        </w:rPr>
        <w:t xml:space="preserve"> nav apstrīdams vai pārsūdzams.</w:t>
      </w:r>
    </w:p>
    <w:p w14:paraId="642951BE" w14:textId="77777777" w:rsidR="00B8461C" w:rsidRPr="00094859" w:rsidRDefault="00B8461C" w:rsidP="00B8461C">
      <w:pPr>
        <w:pStyle w:val="naispant"/>
        <w:spacing w:before="0" w:beforeAutospacing="0" w:after="0" w:afterAutospacing="0"/>
        <w:rPr>
          <w:b/>
          <w:bCs/>
          <w:sz w:val="28"/>
          <w:szCs w:val="28"/>
        </w:rPr>
      </w:pPr>
    </w:p>
    <w:p w14:paraId="5ED225AB" w14:textId="75B5728F" w:rsidR="00B8461C" w:rsidRPr="00D36B60" w:rsidRDefault="00094859" w:rsidP="00B8461C">
      <w:pPr>
        <w:pStyle w:val="naispant"/>
        <w:spacing w:before="0" w:beforeAutospacing="0" w:after="120" w:afterAutospacing="0"/>
        <w:rPr>
          <w:b/>
          <w:bCs/>
          <w:sz w:val="28"/>
          <w:szCs w:val="28"/>
        </w:rPr>
      </w:pPr>
      <w:r>
        <w:rPr>
          <w:b/>
          <w:bCs/>
          <w:sz w:val="28"/>
          <w:szCs w:val="28"/>
        </w:rPr>
        <w:t>2</w:t>
      </w:r>
      <w:r w:rsidR="008456C0">
        <w:rPr>
          <w:b/>
          <w:bCs/>
          <w:sz w:val="28"/>
          <w:szCs w:val="28"/>
        </w:rPr>
        <w:t>8</w:t>
      </w:r>
      <w:r w:rsidR="00D36B60">
        <w:rPr>
          <w:b/>
          <w:bCs/>
          <w:sz w:val="28"/>
          <w:szCs w:val="28"/>
        </w:rPr>
        <w:t>.p</w:t>
      </w:r>
      <w:r w:rsidR="00B8461C" w:rsidRPr="00094859">
        <w:rPr>
          <w:b/>
          <w:bCs/>
          <w:sz w:val="28"/>
          <w:szCs w:val="28"/>
        </w:rPr>
        <w:t>ants. Valsts nodeva, vēršoties tiesā</w:t>
      </w:r>
    </w:p>
    <w:p w14:paraId="5B4C6E7D" w14:textId="604C0E8D" w:rsidR="00C96C95" w:rsidRPr="00094859" w:rsidRDefault="00A3170D" w:rsidP="000F431C">
      <w:pPr>
        <w:pStyle w:val="naisf"/>
        <w:spacing w:before="120" w:beforeAutospacing="0" w:after="0" w:afterAutospacing="0"/>
        <w:ind w:firstLine="720"/>
        <w:jc w:val="both"/>
        <w:rPr>
          <w:sz w:val="28"/>
          <w:szCs w:val="28"/>
        </w:rPr>
      </w:pPr>
      <w:r>
        <w:rPr>
          <w:sz w:val="28"/>
          <w:szCs w:val="28"/>
        </w:rPr>
        <w:t>Sadarbības iestāde</w:t>
      </w:r>
      <w:r w:rsidR="00B8461C" w:rsidRPr="00094859">
        <w:rPr>
          <w:sz w:val="28"/>
          <w:szCs w:val="28"/>
        </w:rPr>
        <w:t>,</w:t>
      </w:r>
      <w:r w:rsidR="000F431C">
        <w:rPr>
          <w:sz w:val="28"/>
          <w:szCs w:val="28"/>
        </w:rPr>
        <w:t xml:space="preserve"> </w:t>
      </w:r>
      <w:r w:rsidR="00B8461C" w:rsidRPr="00094859">
        <w:rPr>
          <w:sz w:val="28"/>
          <w:szCs w:val="28"/>
        </w:rPr>
        <w:t>vēršoties vispārējās jurisdikcijas</w:t>
      </w:r>
      <w:r w:rsidR="00825129">
        <w:rPr>
          <w:sz w:val="28"/>
          <w:szCs w:val="28"/>
        </w:rPr>
        <w:t xml:space="preserve"> </w:t>
      </w:r>
      <w:r w:rsidR="00B8461C" w:rsidRPr="00094859">
        <w:rPr>
          <w:sz w:val="28"/>
          <w:szCs w:val="28"/>
        </w:rPr>
        <w:t>tiesā</w:t>
      </w:r>
      <w:r w:rsidR="0093770E">
        <w:rPr>
          <w:sz w:val="28"/>
          <w:szCs w:val="28"/>
        </w:rPr>
        <w:t xml:space="preserve"> </w:t>
      </w:r>
      <w:r w:rsidR="00B8461C" w:rsidRPr="00094859">
        <w:rPr>
          <w:sz w:val="28"/>
          <w:szCs w:val="28"/>
        </w:rPr>
        <w:t xml:space="preserve">par </w:t>
      </w:r>
      <w:proofErr w:type="spellStart"/>
      <w:r w:rsidR="00B8461C" w:rsidRPr="00094859">
        <w:rPr>
          <w:sz w:val="28"/>
          <w:szCs w:val="28"/>
        </w:rPr>
        <w:t>līgumstrīdu</w:t>
      </w:r>
      <w:proofErr w:type="spellEnd"/>
      <w:r w:rsidR="006911EC">
        <w:rPr>
          <w:sz w:val="28"/>
          <w:szCs w:val="28"/>
        </w:rPr>
        <w:t>,</w:t>
      </w:r>
      <w:r w:rsidR="00A43183">
        <w:rPr>
          <w:sz w:val="28"/>
          <w:szCs w:val="28"/>
        </w:rPr>
        <w:t xml:space="preserve"> </w:t>
      </w:r>
      <w:r w:rsidR="00B8461C" w:rsidRPr="00094859">
        <w:rPr>
          <w:sz w:val="28"/>
          <w:szCs w:val="28"/>
        </w:rPr>
        <w:t>valsts nodevu nemaksā.</w:t>
      </w:r>
    </w:p>
    <w:p w14:paraId="03E6B04D" w14:textId="77777777" w:rsidR="00AC025A" w:rsidRPr="00094859" w:rsidRDefault="00AC025A" w:rsidP="00344845">
      <w:pPr>
        <w:pStyle w:val="naisf"/>
        <w:spacing w:before="0" w:beforeAutospacing="0" w:after="0" w:afterAutospacing="0"/>
        <w:ind w:firstLine="720"/>
        <w:jc w:val="both"/>
        <w:rPr>
          <w:sz w:val="28"/>
          <w:szCs w:val="28"/>
        </w:rPr>
      </w:pPr>
    </w:p>
    <w:p w14:paraId="44061A7E" w14:textId="7226A8C1" w:rsidR="00AC025A" w:rsidRPr="00094859" w:rsidRDefault="00C40909" w:rsidP="00D36B60">
      <w:pPr>
        <w:pStyle w:val="naisnod"/>
        <w:spacing w:before="0" w:beforeAutospacing="0" w:after="0" w:afterAutospacing="0"/>
        <w:jc w:val="center"/>
        <w:rPr>
          <w:b/>
          <w:sz w:val="28"/>
          <w:szCs w:val="28"/>
        </w:rPr>
      </w:pPr>
      <w:bookmarkStart w:id="24" w:name="bkm9"/>
      <w:r>
        <w:rPr>
          <w:b/>
          <w:sz w:val="28"/>
          <w:szCs w:val="28"/>
        </w:rPr>
        <w:t>V</w:t>
      </w:r>
      <w:r w:rsidR="00D36B60">
        <w:rPr>
          <w:b/>
          <w:sz w:val="28"/>
          <w:szCs w:val="28"/>
        </w:rPr>
        <w:t xml:space="preserve"> </w:t>
      </w:r>
      <w:r w:rsidR="00AC025A" w:rsidRPr="000E7CDF">
        <w:rPr>
          <w:b/>
          <w:sz w:val="28"/>
          <w:szCs w:val="28"/>
        </w:rPr>
        <w:t>nodaļa</w:t>
      </w:r>
      <w:r w:rsidR="00AC025A" w:rsidRPr="000E7CDF">
        <w:rPr>
          <w:b/>
          <w:sz w:val="28"/>
          <w:szCs w:val="28"/>
        </w:rPr>
        <w:br/>
      </w:r>
      <w:r w:rsidR="00AC025A" w:rsidRPr="00094859">
        <w:rPr>
          <w:b/>
          <w:sz w:val="28"/>
          <w:szCs w:val="28"/>
        </w:rPr>
        <w:t>Nobeiguma noteikumi</w:t>
      </w:r>
    </w:p>
    <w:p w14:paraId="3933272B" w14:textId="77777777" w:rsidR="00233A77" w:rsidRPr="00094859" w:rsidRDefault="00233A77" w:rsidP="00233A77">
      <w:pPr>
        <w:pStyle w:val="naispant"/>
        <w:spacing w:before="0" w:beforeAutospacing="0" w:after="0" w:afterAutospacing="0"/>
        <w:rPr>
          <w:b/>
          <w:bCs/>
          <w:sz w:val="28"/>
          <w:szCs w:val="28"/>
        </w:rPr>
      </w:pPr>
      <w:bookmarkStart w:id="25" w:name="bkm8"/>
      <w:bookmarkEnd w:id="24"/>
    </w:p>
    <w:p w14:paraId="7A727CD3" w14:textId="4CF8BC81" w:rsidR="00AC025A" w:rsidRPr="005C3955" w:rsidRDefault="00D36B60" w:rsidP="00C40909">
      <w:pPr>
        <w:pStyle w:val="naispant"/>
        <w:spacing w:before="0" w:beforeAutospacing="0" w:after="120" w:afterAutospacing="0"/>
        <w:jc w:val="both"/>
        <w:rPr>
          <w:b/>
          <w:sz w:val="28"/>
          <w:szCs w:val="28"/>
        </w:rPr>
      </w:pPr>
      <w:bookmarkStart w:id="26" w:name="bkm6"/>
      <w:bookmarkEnd w:id="25"/>
      <w:r>
        <w:rPr>
          <w:b/>
          <w:bCs/>
          <w:sz w:val="28"/>
          <w:szCs w:val="28"/>
        </w:rPr>
        <w:t>2</w:t>
      </w:r>
      <w:r w:rsidR="008456C0">
        <w:rPr>
          <w:b/>
          <w:bCs/>
          <w:sz w:val="28"/>
          <w:szCs w:val="28"/>
        </w:rPr>
        <w:t>9</w:t>
      </w:r>
      <w:r w:rsidR="00AC025A" w:rsidRPr="00094859">
        <w:rPr>
          <w:b/>
          <w:bCs/>
          <w:sz w:val="28"/>
          <w:szCs w:val="28"/>
        </w:rPr>
        <w:t xml:space="preserve">.pants. </w:t>
      </w:r>
      <w:r w:rsidR="00AC025A" w:rsidRPr="005C3955">
        <w:rPr>
          <w:b/>
          <w:bCs/>
          <w:sz w:val="28"/>
          <w:szCs w:val="28"/>
        </w:rPr>
        <w:t xml:space="preserve">Tiesības iepazīties ar </w:t>
      </w:r>
      <w:r w:rsidR="005C3955" w:rsidRPr="005C3955">
        <w:rPr>
          <w:b/>
          <w:sz w:val="28"/>
          <w:szCs w:val="28"/>
        </w:rPr>
        <w:t>partnerorganizāciju</w:t>
      </w:r>
      <w:r w:rsidR="001C16A5" w:rsidRPr="005C3955">
        <w:rPr>
          <w:b/>
          <w:bCs/>
          <w:sz w:val="28"/>
          <w:szCs w:val="28"/>
        </w:rPr>
        <w:t xml:space="preserve"> </w:t>
      </w:r>
      <w:r w:rsidR="00BD3309" w:rsidRPr="005C3955">
        <w:rPr>
          <w:b/>
          <w:bCs/>
          <w:sz w:val="28"/>
          <w:szCs w:val="28"/>
        </w:rPr>
        <w:t xml:space="preserve">atlases </w:t>
      </w:r>
      <w:r w:rsidR="005C3955" w:rsidRPr="005C3955">
        <w:rPr>
          <w:b/>
          <w:bCs/>
          <w:sz w:val="28"/>
          <w:szCs w:val="28"/>
        </w:rPr>
        <w:t xml:space="preserve">un </w:t>
      </w:r>
      <w:r w:rsidR="005C3955" w:rsidRPr="00214820">
        <w:rPr>
          <w:b/>
          <w:bCs/>
          <w:sz w:val="28"/>
          <w:szCs w:val="28"/>
        </w:rPr>
        <w:t>p</w:t>
      </w:r>
      <w:r w:rsidR="005C3955" w:rsidRPr="00214820">
        <w:rPr>
          <w:b/>
          <w:sz w:val="28"/>
          <w:szCs w:val="28"/>
        </w:rPr>
        <w:t xml:space="preserve">ārtikas un pamata materiālās palīdzības preču piegādātāju </w:t>
      </w:r>
      <w:r w:rsidR="00214820" w:rsidRPr="00214820">
        <w:rPr>
          <w:b/>
          <w:sz w:val="28"/>
          <w:szCs w:val="28"/>
        </w:rPr>
        <w:t xml:space="preserve">atklāta konkursa </w:t>
      </w:r>
      <w:r w:rsidR="00BD3309" w:rsidRPr="00214820">
        <w:rPr>
          <w:b/>
          <w:bCs/>
          <w:sz w:val="28"/>
          <w:szCs w:val="28"/>
        </w:rPr>
        <w:t>norisi</w:t>
      </w:r>
    </w:p>
    <w:p w14:paraId="152BB38D" w14:textId="26D7A747" w:rsidR="00AC025A" w:rsidRPr="00094859" w:rsidRDefault="00AC025A" w:rsidP="00161AA8">
      <w:pPr>
        <w:pStyle w:val="naisf"/>
        <w:spacing w:before="0" w:beforeAutospacing="0" w:after="120" w:afterAutospacing="0"/>
        <w:ind w:firstLine="720"/>
        <w:jc w:val="both"/>
        <w:rPr>
          <w:sz w:val="28"/>
          <w:szCs w:val="28"/>
        </w:rPr>
      </w:pPr>
      <w:r w:rsidRPr="00094859">
        <w:rPr>
          <w:sz w:val="28"/>
          <w:szCs w:val="28"/>
        </w:rPr>
        <w:t xml:space="preserve">(1) </w:t>
      </w:r>
      <w:r w:rsidR="00836784" w:rsidRPr="00094859">
        <w:rPr>
          <w:sz w:val="28"/>
          <w:szCs w:val="28"/>
        </w:rPr>
        <w:t>P</w:t>
      </w:r>
      <w:r w:rsidRPr="00094859">
        <w:rPr>
          <w:sz w:val="28"/>
          <w:szCs w:val="28"/>
        </w:rPr>
        <w:t>r</w:t>
      </w:r>
      <w:r w:rsidR="000E7CDF">
        <w:rPr>
          <w:sz w:val="28"/>
          <w:szCs w:val="28"/>
        </w:rPr>
        <w:t>etendentam</w:t>
      </w:r>
      <w:r w:rsidRPr="00094859">
        <w:rPr>
          <w:sz w:val="28"/>
          <w:szCs w:val="28"/>
        </w:rPr>
        <w:t xml:space="preserve"> jebkurā procesa stadijā ir tiesības iepazīties ar tā iesniegtā </w:t>
      </w:r>
      <w:r w:rsidR="00C40909">
        <w:rPr>
          <w:sz w:val="28"/>
          <w:szCs w:val="28"/>
        </w:rPr>
        <w:t>iesniegu</w:t>
      </w:r>
      <w:r w:rsidR="000E7CDF">
        <w:rPr>
          <w:sz w:val="28"/>
          <w:szCs w:val="28"/>
        </w:rPr>
        <w:t xml:space="preserve">ma </w:t>
      </w:r>
      <w:r w:rsidR="004D5ECD">
        <w:rPr>
          <w:sz w:val="28"/>
          <w:szCs w:val="28"/>
        </w:rPr>
        <w:t>partnerorganizācij</w:t>
      </w:r>
      <w:r w:rsidR="00C40909">
        <w:rPr>
          <w:sz w:val="28"/>
          <w:szCs w:val="28"/>
        </w:rPr>
        <w:t>as</w:t>
      </w:r>
      <w:r w:rsidR="004D5ECD">
        <w:rPr>
          <w:sz w:val="28"/>
          <w:szCs w:val="28"/>
        </w:rPr>
        <w:t xml:space="preserve"> </w:t>
      </w:r>
      <w:r w:rsidR="00BD3309">
        <w:rPr>
          <w:sz w:val="28"/>
          <w:szCs w:val="28"/>
        </w:rPr>
        <w:t>atlasei virzību</w:t>
      </w:r>
      <w:r w:rsidR="00D3589C" w:rsidRPr="00094859">
        <w:rPr>
          <w:sz w:val="28"/>
          <w:szCs w:val="28"/>
        </w:rPr>
        <w:t>, ņemot vērā šā panta otrajā daļā noteikto</w:t>
      </w:r>
      <w:r w:rsidRPr="00094859">
        <w:rPr>
          <w:sz w:val="28"/>
          <w:szCs w:val="28"/>
        </w:rPr>
        <w:t>.</w:t>
      </w:r>
    </w:p>
    <w:p w14:paraId="4893D64E" w14:textId="1A3B11C7" w:rsidR="00AC025A" w:rsidRPr="00094859" w:rsidRDefault="00AC025A" w:rsidP="00161AA8">
      <w:pPr>
        <w:pStyle w:val="naisf"/>
        <w:spacing w:before="0" w:beforeAutospacing="0" w:after="120" w:afterAutospacing="0"/>
        <w:ind w:firstLine="720"/>
        <w:jc w:val="both"/>
        <w:rPr>
          <w:sz w:val="28"/>
          <w:szCs w:val="28"/>
        </w:rPr>
      </w:pPr>
      <w:r w:rsidRPr="00094859">
        <w:rPr>
          <w:sz w:val="28"/>
          <w:szCs w:val="28"/>
        </w:rPr>
        <w:t xml:space="preserve">(2) </w:t>
      </w:r>
      <w:r w:rsidR="000E7CDF">
        <w:rPr>
          <w:sz w:val="28"/>
          <w:szCs w:val="28"/>
        </w:rPr>
        <w:t>Pretendents</w:t>
      </w:r>
      <w:r w:rsidRPr="00094859">
        <w:rPr>
          <w:sz w:val="28"/>
          <w:szCs w:val="28"/>
        </w:rPr>
        <w:t xml:space="preserve"> ir tiesīgs iepazīties ar tā iesniegtā </w:t>
      </w:r>
      <w:r w:rsidR="00C40909">
        <w:rPr>
          <w:sz w:val="28"/>
          <w:szCs w:val="28"/>
        </w:rPr>
        <w:t>iesnieguma</w:t>
      </w:r>
      <w:r w:rsidR="000E7CDF" w:rsidRPr="001737FC">
        <w:rPr>
          <w:sz w:val="28"/>
          <w:szCs w:val="28"/>
        </w:rPr>
        <w:t xml:space="preserve"> </w:t>
      </w:r>
      <w:r w:rsidR="00C40909">
        <w:rPr>
          <w:sz w:val="28"/>
          <w:szCs w:val="28"/>
        </w:rPr>
        <w:t>partnerorganizācijas</w:t>
      </w:r>
      <w:r w:rsidR="004D5ECD" w:rsidRPr="001737FC">
        <w:rPr>
          <w:sz w:val="28"/>
          <w:szCs w:val="28"/>
        </w:rPr>
        <w:t xml:space="preserve"> </w:t>
      </w:r>
      <w:r w:rsidR="000E7CDF" w:rsidRPr="001737FC">
        <w:rPr>
          <w:sz w:val="28"/>
          <w:szCs w:val="28"/>
        </w:rPr>
        <w:t>atlasei</w:t>
      </w:r>
      <w:r w:rsidRPr="00094859">
        <w:rPr>
          <w:sz w:val="28"/>
          <w:szCs w:val="28"/>
        </w:rPr>
        <w:t xml:space="preserve"> vērtēšanas materiāliem</w:t>
      </w:r>
      <w:r w:rsidR="004E0A29" w:rsidRPr="00094859">
        <w:rPr>
          <w:sz w:val="28"/>
          <w:szCs w:val="28"/>
        </w:rPr>
        <w:t>, tai skaitā ekspertu atzinumiem, vērtēšana</w:t>
      </w:r>
      <w:r w:rsidR="00B86A32" w:rsidRPr="00094859">
        <w:rPr>
          <w:sz w:val="28"/>
          <w:szCs w:val="28"/>
        </w:rPr>
        <w:t>s</w:t>
      </w:r>
      <w:r w:rsidR="004E0A29" w:rsidRPr="00094859">
        <w:rPr>
          <w:sz w:val="28"/>
          <w:szCs w:val="28"/>
        </w:rPr>
        <w:t xml:space="preserve"> komisijas protokoliem un lēmumiem, </w:t>
      </w:r>
      <w:r w:rsidRPr="00094859">
        <w:rPr>
          <w:sz w:val="28"/>
          <w:szCs w:val="28"/>
        </w:rPr>
        <w:t xml:space="preserve">tikai pēc tam, kad stājies spēkā lēmums </w:t>
      </w:r>
      <w:r w:rsidR="00733A04" w:rsidRPr="00094859">
        <w:rPr>
          <w:sz w:val="28"/>
          <w:szCs w:val="28"/>
        </w:rPr>
        <w:t xml:space="preserve">par </w:t>
      </w:r>
      <w:r w:rsidR="00C40909">
        <w:rPr>
          <w:sz w:val="28"/>
          <w:szCs w:val="28"/>
        </w:rPr>
        <w:t>iesnieg</w:t>
      </w:r>
      <w:r w:rsidR="004D5ECD">
        <w:rPr>
          <w:sz w:val="28"/>
          <w:szCs w:val="28"/>
        </w:rPr>
        <w:t>uma</w:t>
      </w:r>
      <w:r w:rsidR="000E7CDF" w:rsidRPr="001737FC">
        <w:rPr>
          <w:sz w:val="28"/>
          <w:szCs w:val="28"/>
        </w:rPr>
        <w:t xml:space="preserve"> </w:t>
      </w:r>
      <w:r w:rsidR="004D5ECD">
        <w:rPr>
          <w:sz w:val="28"/>
          <w:szCs w:val="28"/>
        </w:rPr>
        <w:t>partnerorganizācij</w:t>
      </w:r>
      <w:r w:rsidR="00C40909">
        <w:rPr>
          <w:sz w:val="28"/>
          <w:szCs w:val="28"/>
        </w:rPr>
        <w:t>as</w:t>
      </w:r>
      <w:r w:rsidR="004D5ECD" w:rsidRPr="001737FC">
        <w:rPr>
          <w:sz w:val="28"/>
          <w:szCs w:val="28"/>
        </w:rPr>
        <w:t xml:space="preserve"> </w:t>
      </w:r>
      <w:r w:rsidR="000E7CDF" w:rsidRPr="001737FC">
        <w:rPr>
          <w:sz w:val="28"/>
          <w:szCs w:val="28"/>
        </w:rPr>
        <w:t xml:space="preserve">atlasei </w:t>
      </w:r>
      <w:r w:rsidRPr="00094859">
        <w:rPr>
          <w:sz w:val="28"/>
          <w:szCs w:val="28"/>
        </w:rPr>
        <w:t>apstiprināšanu, apstiprināšanu ar nosacījumu vai noraidīšanu.</w:t>
      </w:r>
    </w:p>
    <w:p w14:paraId="60DE6B4A" w14:textId="30C02F14" w:rsidR="00414111" w:rsidRDefault="00414111" w:rsidP="00161AA8">
      <w:pPr>
        <w:pStyle w:val="naisf"/>
        <w:spacing w:before="120" w:beforeAutospacing="0" w:after="0" w:afterAutospacing="0"/>
        <w:ind w:firstLine="720"/>
        <w:jc w:val="both"/>
        <w:rPr>
          <w:sz w:val="28"/>
          <w:szCs w:val="28"/>
        </w:rPr>
      </w:pPr>
      <w:r w:rsidRPr="00094859">
        <w:rPr>
          <w:sz w:val="28"/>
          <w:szCs w:val="28"/>
        </w:rPr>
        <w:t>(</w:t>
      </w:r>
      <w:r w:rsidR="00501BD3" w:rsidRPr="00094859">
        <w:rPr>
          <w:sz w:val="28"/>
          <w:szCs w:val="28"/>
        </w:rPr>
        <w:t>3</w:t>
      </w:r>
      <w:r w:rsidRPr="00094859">
        <w:rPr>
          <w:sz w:val="28"/>
          <w:szCs w:val="28"/>
        </w:rPr>
        <w:t xml:space="preserve">) </w:t>
      </w:r>
      <w:r w:rsidR="00DB2E75">
        <w:rPr>
          <w:sz w:val="28"/>
          <w:szCs w:val="28"/>
        </w:rPr>
        <w:t>Sadarbības iestāde</w:t>
      </w:r>
      <w:r w:rsidR="00DB2E75" w:rsidRPr="00094859">
        <w:rPr>
          <w:sz w:val="28"/>
          <w:szCs w:val="28"/>
        </w:rPr>
        <w:t xml:space="preserve"> </w:t>
      </w:r>
      <w:r w:rsidRPr="00094859">
        <w:rPr>
          <w:sz w:val="28"/>
          <w:szCs w:val="28"/>
        </w:rPr>
        <w:t>š</w:t>
      </w:r>
      <w:r w:rsidR="004246B1" w:rsidRPr="00094859">
        <w:rPr>
          <w:sz w:val="28"/>
          <w:szCs w:val="28"/>
        </w:rPr>
        <w:t>ā</w:t>
      </w:r>
      <w:r w:rsidRPr="00094859">
        <w:rPr>
          <w:sz w:val="28"/>
          <w:szCs w:val="28"/>
        </w:rPr>
        <w:t xml:space="preserve"> panta otrajā daļā minēto informāciju sniedz </w:t>
      </w:r>
      <w:r w:rsidR="00B1744A" w:rsidRPr="00094859">
        <w:rPr>
          <w:sz w:val="28"/>
          <w:szCs w:val="28"/>
        </w:rPr>
        <w:t>10 darbdienu</w:t>
      </w:r>
      <w:r w:rsidRPr="00094859">
        <w:rPr>
          <w:sz w:val="28"/>
          <w:szCs w:val="28"/>
        </w:rPr>
        <w:t xml:space="preserve"> laikā pēc pieprasījuma saņemšanas vai </w:t>
      </w:r>
      <w:r w:rsidR="00B1744A" w:rsidRPr="00094859">
        <w:rPr>
          <w:sz w:val="28"/>
          <w:szCs w:val="28"/>
        </w:rPr>
        <w:t xml:space="preserve">piecu darbdienu laikā pēc </w:t>
      </w:r>
      <w:r w:rsidR="00B1744A" w:rsidRPr="00094859">
        <w:rPr>
          <w:sz w:val="28"/>
          <w:szCs w:val="28"/>
        </w:rPr>
        <w:lastRenderedPageBreak/>
        <w:t xml:space="preserve">pieprasījuma saņemšanas </w:t>
      </w:r>
      <w:r w:rsidRPr="00094859">
        <w:rPr>
          <w:sz w:val="28"/>
          <w:szCs w:val="28"/>
        </w:rPr>
        <w:t xml:space="preserve">uzaicina </w:t>
      </w:r>
      <w:r w:rsidR="00C1725C">
        <w:rPr>
          <w:sz w:val="28"/>
          <w:szCs w:val="28"/>
        </w:rPr>
        <w:t>iesnieg</w:t>
      </w:r>
      <w:r w:rsidR="000E7CDF" w:rsidRPr="001737FC">
        <w:rPr>
          <w:sz w:val="28"/>
          <w:szCs w:val="28"/>
        </w:rPr>
        <w:t xml:space="preserve">uma </w:t>
      </w:r>
      <w:r w:rsidR="004D5ECD">
        <w:rPr>
          <w:sz w:val="28"/>
          <w:szCs w:val="28"/>
        </w:rPr>
        <w:t>partnerorganizāciju</w:t>
      </w:r>
      <w:r w:rsidR="000E7CDF" w:rsidRPr="001737FC">
        <w:rPr>
          <w:sz w:val="28"/>
          <w:szCs w:val="28"/>
        </w:rPr>
        <w:t xml:space="preserve"> atlasei </w:t>
      </w:r>
      <w:r w:rsidR="00DB2E75">
        <w:rPr>
          <w:sz w:val="28"/>
          <w:szCs w:val="28"/>
        </w:rPr>
        <w:t>sadarbības iestādei</w:t>
      </w:r>
      <w:r w:rsidR="00DB2E75" w:rsidRPr="00094859">
        <w:rPr>
          <w:sz w:val="28"/>
          <w:szCs w:val="28"/>
        </w:rPr>
        <w:t xml:space="preserve"> </w:t>
      </w:r>
      <w:r w:rsidRPr="00094859">
        <w:rPr>
          <w:sz w:val="28"/>
          <w:szCs w:val="28"/>
        </w:rPr>
        <w:t xml:space="preserve">un iesniedzējam abpusēji pieņemamā laikā iepazīties ar pieprasīto informāciju </w:t>
      </w:r>
      <w:r w:rsidR="00DB2E75">
        <w:rPr>
          <w:sz w:val="28"/>
          <w:szCs w:val="28"/>
        </w:rPr>
        <w:t>sadarbības iestādē</w:t>
      </w:r>
      <w:r w:rsidRPr="00094859">
        <w:rPr>
          <w:sz w:val="28"/>
          <w:szCs w:val="28"/>
        </w:rPr>
        <w:t>.</w:t>
      </w:r>
    </w:p>
    <w:p w14:paraId="5F9CCFF2" w14:textId="4549EB9B" w:rsidR="00AC7DC8" w:rsidRPr="00AC7DC8" w:rsidRDefault="00B11977" w:rsidP="00AC7DC8">
      <w:pPr>
        <w:ind w:firstLine="720"/>
        <w:jc w:val="both"/>
        <w:rPr>
          <w:rFonts w:eastAsia="Times New Roman" w:cs="Times New Roman"/>
          <w:szCs w:val="28"/>
          <w:lang w:eastAsia="lv-LV"/>
        </w:rPr>
      </w:pPr>
      <w:r w:rsidRPr="00B74AA6">
        <w:rPr>
          <w:szCs w:val="28"/>
        </w:rPr>
        <w:t>(4</w:t>
      </w:r>
      <w:bookmarkStart w:id="27" w:name="bkm5"/>
      <w:bookmarkEnd w:id="26"/>
      <w:r w:rsidR="00AC7DC8">
        <w:rPr>
          <w:szCs w:val="28"/>
        </w:rPr>
        <w:t>)</w:t>
      </w:r>
      <w:r w:rsidR="00AC7DC8">
        <w:rPr>
          <w:rFonts w:eastAsia="Times New Roman" w:cs="Times New Roman"/>
          <w:sz w:val="24"/>
          <w:szCs w:val="24"/>
          <w:lang w:eastAsia="lv-LV"/>
        </w:rPr>
        <w:t xml:space="preserve"> P</w:t>
      </w:r>
      <w:r w:rsidR="00AC7DC8" w:rsidRPr="00AC7DC8">
        <w:rPr>
          <w:rFonts w:eastAsia="Times New Roman" w:cs="Times New Roman"/>
          <w:szCs w:val="28"/>
          <w:lang w:eastAsia="lv-LV"/>
        </w:rPr>
        <w:t xml:space="preserve">retendentam uz </w:t>
      </w:r>
      <w:r w:rsidR="00AC7DC8" w:rsidRPr="00AC7DC8">
        <w:rPr>
          <w:rFonts w:eastAsia="Times New Roman" w:cs="Times New Roman"/>
          <w:bCs/>
          <w:szCs w:val="28"/>
          <w:lang w:eastAsia="lv-LV"/>
        </w:rPr>
        <w:t>p</w:t>
      </w:r>
      <w:r w:rsidR="00AC7DC8" w:rsidRPr="00AC7DC8">
        <w:rPr>
          <w:rFonts w:eastAsia="Times New Roman" w:cs="Times New Roman"/>
          <w:szCs w:val="28"/>
          <w:lang w:eastAsia="lv-LV"/>
        </w:rPr>
        <w:t>ārtikas un pamata materiālās palīdzības preču piegādi</w:t>
      </w:r>
      <w:r w:rsidR="00AC7DC8" w:rsidRPr="00AC7DC8">
        <w:rPr>
          <w:rFonts w:eastAsia="Times New Roman" w:cs="Times New Roman"/>
          <w:b/>
          <w:szCs w:val="28"/>
          <w:lang w:eastAsia="lv-LV"/>
        </w:rPr>
        <w:t xml:space="preserve"> </w:t>
      </w:r>
      <w:r w:rsidR="00AC7DC8" w:rsidRPr="00AC7DC8">
        <w:rPr>
          <w:rFonts w:eastAsia="Times New Roman" w:cs="Times New Roman"/>
          <w:szCs w:val="28"/>
          <w:lang w:eastAsia="lv-LV"/>
        </w:rPr>
        <w:t>ir</w:t>
      </w:r>
      <w:r w:rsidR="00AC7DC8" w:rsidRPr="00AC7DC8">
        <w:rPr>
          <w:rFonts w:eastAsia="Times New Roman" w:cs="Times New Roman"/>
          <w:b/>
          <w:szCs w:val="28"/>
          <w:lang w:eastAsia="lv-LV"/>
        </w:rPr>
        <w:t xml:space="preserve"> </w:t>
      </w:r>
      <w:r w:rsidR="00AC7DC8" w:rsidRPr="00AC7DC8">
        <w:rPr>
          <w:rFonts w:eastAsia="Times New Roman" w:cs="Times New Roman"/>
          <w:szCs w:val="28"/>
          <w:lang w:eastAsia="lv-LV"/>
        </w:rPr>
        <w:t>tiesības iepazīties ar atklāta konkursa norisi, ievērojot normatīvos</w:t>
      </w:r>
      <w:proofErr w:type="gramStart"/>
      <w:r w:rsidR="00AC7DC8" w:rsidRPr="00AC7DC8">
        <w:rPr>
          <w:rFonts w:eastAsia="Times New Roman" w:cs="Times New Roman"/>
          <w:szCs w:val="28"/>
          <w:lang w:eastAsia="lv-LV"/>
        </w:rPr>
        <w:t xml:space="preserve">  </w:t>
      </w:r>
      <w:proofErr w:type="gramEnd"/>
      <w:r w:rsidR="00AC7DC8" w:rsidRPr="00AC7DC8">
        <w:rPr>
          <w:rFonts w:eastAsia="Times New Roman" w:cs="Times New Roman"/>
          <w:szCs w:val="28"/>
          <w:lang w:eastAsia="lv-LV"/>
        </w:rPr>
        <w:t>aktus publisko iepirkumu jomā.</w:t>
      </w:r>
    </w:p>
    <w:p w14:paraId="19131E45" w14:textId="7D6471B5" w:rsidR="00AC025A" w:rsidRPr="006120FB" w:rsidRDefault="008456C0" w:rsidP="00B74AA6">
      <w:pPr>
        <w:pStyle w:val="naispant"/>
        <w:spacing w:before="0" w:beforeAutospacing="0" w:after="120" w:afterAutospacing="0"/>
        <w:rPr>
          <w:sz w:val="28"/>
          <w:szCs w:val="28"/>
        </w:rPr>
      </w:pPr>
      <w:r>
        <w:rPr>
          <w:b/>
          <w:bCs/>
          <w:sz w:val="28"/>
          <w:szCs w:val="28"/>
        </w:rPr>
        <w:t>30</w:t>
      </w:r>
      <w:r w:rsidR="00AC025A" w:rsidRPr="006120FB">
        <w:rPr>
          <w:b/>
          <w:bCs/>
          <w:sz w:val="28"/>
          <w:szCs w:val="28"/>
        </w:rPr>
        <w:t>.pants. Informācijas atklātība</w:t>
      </w:r>
      <w:r w:rsidR="003A7AE4" w:rsidRPr="006120FB">
        <w:rPr>
          <w:b/>
          <w:bCs/>
          <w:sz w:val="28"/>
          <w:szCs w:val="28"/>
        </w:rPr>
        <w:t xml:space="preserve"> </w:t>
      </w:r>
    </w:p>
    <w:p w14:paraId="0D7CFC76" w14:textId="612654DC" w:rsidR="00AC025A" w:rsidRPr="006120FB" w:rsidRDefault="00AC025A" w:rsidP="007D6EFB">
      <w:pPr>
        <w:pStyle w:val="naisf"/>
        <w:spacing w:before="0" w:beforeAutospacing="0" w:after="120" w:afterAutospacing="0"/>
        <w:ind w:firstLine="720"/>
        <w:jc w:val="both"/>
        <w:rPr>
          <w:sz w:val="28"/>
          <w:szCs w:val="28"/>
        </w:rPr>
      </w:pPr>
      <w:r w:rsidRPr="006120FB">
        <w:rPr>
          <w:sz w:val="28"/>
          <w:szCs w:val="28"/>
        </w:rPr>
        <w:t xml:space="preserve">(1) </w:t>
      </w:r>
      <w:r w:rsidR="003E71C8">
        <w:rPr>
          <w:sz w:val="28"/>
          <w:szCs w:val="28"/>
        </w:rPr>
        <w:t xml:space="preserve">Biedrības, nodibinājuma, reliģiskas organizācijas </w:t>
      </w:r>
      <w:r w:rsidR="00D36B60">
        <w:rPr>
          <w:sz w:val="28"/>
          <w:szCs w:val="28"/>
        </w:rPr>
        <w:t>iesniegums</w:t>
      </w:r>
      <w:r w:rsidR="00FB280C">
        <w:rPr>
          <w:sz w:val="28"/>
          <w:szCs w:val="28"/>
        </w:rPr>
        <w:t xml:space="preserve"> dalībai </w:t>
      </w:r>
      <w:r w:rsidR="004D5ECD">
        <w:rPr>
          <w:sz w:val="28"/>
          <w:szCs w:val="28"/>
        </w:rPr>
        <w:t>partnerorganizācij</w:t>
      </w:r>
      <w:r w:rsidR="00D36B60">
        <w:rPr>
          <w:sz w:val="28"/>
          <w:szCs w:val="28"/>
        </w:rPr>
        <w:t>as</w:t>
      </w:r>
      <w:r w:rsidR="004D5ECD">
        <w:rPr>
          <w:sz w:val="28"/>
          <w:szCs w:val="28"/>
        </w:rPr>
        <w:t xml:space="preserve"> </w:t>
      </w:r>
      <w:r w:rsidR="002028AA">
        <w:rPr>
          <w:sz w:val="28"/>
          <w:szCs w:val="28"/>
        </w:rPr>
        <w:t>atlasē</w:t>
      </w:r>
      <w:r w:rsidR="00FB280C">
        <w:rPr>
          <w:sz w:val="28"/>
          <w:szCs w:val="28"/>
        </w:rPr>
        <w:t xml:space="preserve"> un vērtēšanas dokumenti</w:t>
      </w:r>
      <w:r w:rsidRPr="006120FB">
        <w:rPr>
          <w:sz w:val="28"/>
          <w:szCs w:val="28"/>
        </w:rPr>
        <w:t xml:space="preserve"> ir ierobežotas pieejamības informācija</w:t>
      </w:r>
      <w:r w:rsidR="007D6EFB" w:rsidRPr="006120FB">
        <w:rPr>
          <w:sz w:val="28"/>
          <w:szCs w:val="28"/>
        </w:rPr>
        <w:t xml:space="preserve"> </w:t>
      </w:r>
      <w:r w:rsidR="000E0A19" w:rsidRPr="006120FB">
        <w:rPr>
          <w:sz w:val="28"/>
          <w:szCs w:val="28"/>
        </w:rPr>
        <w:t xml:space="preserve">līdz brīdim, kad stājies spēkā lēmums par </w:t>
      </w:r>
      <w:r w:rsidR="009C2CDA">
        <w:rPr>
          <w:sz w:val="28"/>
          <w:szCs w:val="28"/>
        </w:rPr>
        <w:t>tiesību būt par partnerorganizāciju piešķiršanu</w:t>
      </w:r>
      <w:r w:rsidR="000E0A19" w:rsidRPr="006120FB">
        <w:rPr>
          <w:sz w:val="28"/>
          <w:szCs w:val="28"/>
        </w:rPr>
        <w:t xml:space="preserve"> vai noraidīšanu</w:t>
      </w:r>
      <w:r w:rsidR="00D048C4" w:rsidRPr="006120FB">
        <w:rPr>
          <w:sz w:val="28"/>
          <w:szCs w:val="28"/>
        </w:rPr>
        <w:t xml:space="preserve"> vai atzinums par lēmumā ietverto nosacījumu izpildi</w:t>
      </w:r>
      <w:r w:rsidR="000E0A19" w:rsidRPr="006120FB">
        <w:rPr>
          <w:sz w:val="28"/>
          <w:szCs w:val="28"/>
        </w:rPr>
        <w:t xml:space="preserve">. Pēc </w:t>
      </w:r>
      <w:r w:rsidR="005F2D3E" w:rsidRPr="006120FB">
        <w:rPr>
          <w:sz w:val="28"/>
          <w:szCs w:val="28"/>
        </w:rPr>
        <w:t>minētā lēmuma</w:t>
      </w:r>
      <w:r w:rsidR="00D048C4" w:rsidRPr="006120FB">
        <w:rPr>
          <w:sz w:val="28"/>
          <w:szCs w:val="28"/>
        </w:rPr>
        <w:t xml:space="preserve"> vai atzinuma</w:t>
      </w:r>
      <w:r w:rsidR="005F2D3E" w:rsidRPr="006120FB">
        <w:rPr>
          <w:sz w:val="28"/>
          <w:szCs w:val="28"/>
        </w:rPr>
        <w:t xml:space="preserve"> spēkā stāšanās </w:t>
      </w:r>
      <w:r w:rsidR="00E44B0D">
        <w:rPr>
          <w:sz w:val="28"/>
          <w:szCs w:val="28"/>
        </w:rPr>
        <w:t>informācija</w:t>
      </w:r>
      <w:r w:rsidR="000E0A19" w:rsidRPr="006120FB">
        <w:rPr>
          <w:sz w:val="28"/>
          <w:szCs w:val="28"/>
        </w:rPr>
        <w:t xml:space="preserve"> ir pieejam</w:t>
      </w:r>
      <w:r w:rsidR="00806628" w:rsidRPr="006120FB">
        <w:rPr>
          <w:sz w:val="28"/>
          <w:szCs w:val="28"/>
        </w:rPr>
        <w:t>a</w:t>
      </w:r>
      <w:r w:rsidR="007511C4" w:rsidRPr="006120FB">
        <w:rPr>
          <w:sz w:val="28"/>
          <w:szCs w:val="28"/>
        </w:rPr>
        <w:t xml:space="preserve"> </w:t>
      </w:r>
      <w:r w:rsidR="000E0A19" w:rsidRPr="006120FB">
        <w:rPr>
          <w:sz w:val="28"/>
          <w:szCs w:val="28"/>
        </w:rPr>
        <w:t xml:space="preserve">Informācijas atklātības likumā un </w:t>
      </w:r>
      <w:r w:rsidR="007511C4" w:rsidRPr="006120FB">
        <w:rPr>
          <w:sz w:val="28"/>
          <w:szCs w:val="28"/>
        </w:rPr>
        <w:t>regulas Nr.223/2014 19.</w:t>
      </w:r>
      <w:r w:rsidR="00806628" w:rsidRPr="006120FB">
        <w:rPr>
          <w:sz w:val="28"/>
          <w:szCs w:val="28"/>
        </w:rPr>
        <w:t xml:space="preserve">panta 2.punktā </w:t>
      </w:r>
      <w:r w:rsidR="000E0A19" w:rsidRPr="006120FB">
        <w:rPr>
          <w:sz w:val="28"/>
          <w:szCs w:val="28"/>
        </w:rPr>
        <w:t>noteiktajā apjomā un kārtībā.</w:t>
      </w:r>
    </w:p>
    <w:bookmarkEnd w:id="27"/>
    <w:p w14:paraId="0EEDE19C" w14:textId="0B325967" w:rsidR="00AC025A" w:rsidRPr="006120FB" w:rsidRDefault="00AC025A" w:rsidP="00501BD3">
      <w:pPr>
        <w:pStyle w:val="naisf"/>
        <w:spacing w:before="0" w:beforeAutospacing="0" w:after="0" w:afterAutospacing="0"/>
        <w:ind w:firstLine="720"/>
        <w:jc w:val="both"/>
        <w:rPr>
          <w:sz w:val="28"/>
          <w:szCs w:val="28"/>
        </w:rPr>
      </w:pPr>
      <w:r w:rsidRPr="006120FB">
        <w:rPr>
          <w:sz w:val="28"/>
          <w:szCs w:val="28"/>
        </w:rPr>
        <w:t>(</w:t>
      </w:r>
      <w:r w:rsidR="00E76A55" w:rsidRPr="006120FB">
        <w:rPr>
          <w:sz w:val="28"/>
          <w:szCs w:val="28"/>
        </w:rPr>
        <w:t>2</w:t>
      </w:r>
      <w:r w:rsidRPr="006120FB">
        <w:rPr>
          <w:sz w:val="28"/>
          <w:szCs w:val="28"/>
        </w:rPr>
        <w:t>) </w:t>
      </w:r>
      <w:r w:rsidR="003E71C8">
        <w:rPr>
          <w:sz w:val="28"/>
          <w:szCs w:val="28"/>
        </w:rPr>
        <w:t>Pašvaldības vai tās iestādes</w:t>
      </w:r>
      <w:r w:rsidRPr="006120FB">
        <w:rPr>
          <w:sz w:val="28"/>
          <w:szCs w:val="28"/>
        </w:rPr>
        <w:t xml:space="preserve"> </w:t>
      </w:r>
      <w:r w:rsidR="00D36B60">
        <w:rPr>
          <w:sz w:val="28"/>
          <w:szCs w:val="28"/>
        </w:rPr>
        <w:t>iesniegu</w:t>
      </w:r>
      <w:r w:rsidR="00FB280C">
        <w:rPr>
          <w:sz w:val="28"/>
          <w:szCs w:val="28"/>
        </w:rPr>
        <w:t>ms dalībai</w:t>
      </w:r>
      <w:r w:rsidR="002028AA">
        <w:rPr>
          <w:sz w:val="28"/>
          <w:szCs w:val="28"/>
        </w:rPr>
        <w:t xml:space="preserve"> </w:t>
      </w:r>
      <w:r w:rsidR="004D5ECD">
        <w:rPr>
          <w:sz w:val="28"/>
          <w:szCs w:val="28"/>
        </w:rPr>
        <w:t>partnerorganizācij</w:t>
      </w:r>
      <w:r w:rsidR="00D36B60">
        <w:rPr>
          <w:sz w:val="28"/>
          <w:szCs w:val="28"/>
        </w:rPr>
        <w:t>as</w:t>
      </w:r>
      <w:r w:rsidR="004D5ECD">
        <w:rPr>
          <w:sz w:val="28"/>
          <w:szCs w:val="28"/>
        </w:rPr>
        <w:t xml:space="preserve"> </w:t>
      </w:r>
      <w:r w:rsidR="002028AA">
        <w:rPr>
          <w:sz w:val="28"/>
          <w:szCs w:val="28"/>
        </w:rPr>
        <w:t>atlasē</w:t>
      </w:r>
      <w:r w:rsidRPr="006120FB">
        <w:rPr>
          <w:sz w:val="28"/>
          <w:szCs w:val="28"/>
        </w:rPr>
        <w:t xml:space="preserve"> ir vispārpieej</w:t>
      </w:r>
      <w:r w:rsidR="007511C4" w:rsidRPr="006120FB">
        <w:rPr>
          <w:sz w:val="28"/>
          <w:szCs w:val="28"/>
        </w:rPr>
        <w:t>amā informācija.</w:t>
      </w:r>
      <w:r w:rsidRPr="006120FB">
        <w:rPr>
          <w:sz w:val="28"/>
          <w:szCs w:val="28"/>
        </w:rPr>
        <w:t xml:space="preserve"> Informācija ir pieejama </w:t>
      </w:r>
      <w:r w:rsidR="009D464C" w:rsidRPr="006120FB">
        <w:rPr>
          <w:sz w:val="28"/>
          <w:szCs w:val="28"/>
        </w:rPr>
        <w:t xml:space="preserve">Informācijas atklātības likumā </w:t>
      </w:r>
      <w:r w:rsidR="00806628" w:rsidRPr="006120FB">
        <w:rPr>
          <w:sz w:val="28"/>
          <w:szCs w:val="28"/>
        </w:rPr>
        <w:t xml:space="preserve">un </w:t>
      </w:r>
      <w:r w:rsidR="007511C4" w:rsidRPr="006120FB">
        <w:rPr>
          <w:sz w:val="28"/>
          <w:szCs w:val="28"/>
        </w:rPr>
        <w:t>regulas Nr.223/2014 19</w:t>
      </w:r>
      <w:r w:rsidR="00806628" w:rsidRPr="006120FB">
        <w:rPr>
          <w:sz w:val="28"/>
          <w:szCs w:val="28"/>
        </w:rPr>
        <w:t xml:space="preserve">.panta 2.punktā </w:t>
      </w:r>
      <w:r w:rsidRPr="006120FB">
        <w:rPr>
          <w:sz w:val="28"/>
          <w:szCs w:val="28"/>
        </w:rPr>
        <w:t xml:space="preserve">noteiktajā apjomā un kārtībā pēc </w:t>
      </w:r>
      <w:r w:rsidR="00D36B60">
        <w:rPr>
          <w:sz w:val="28"/>
          <w:szCs w:val="28"/>
        </w:rPr>
        <w:t>iesnieg</w:t>
      </w:r>
      <w:r w:rsidR="007511C4" w:rsidRPr="006120FB">
        <w:rPr>
          <w:sz w:val="28"/>
          <w:szCs w:val="28"/>
        </w:rPr>
        <w:t xml:space="preserve">uma </w:t>
      </w:r>
      <w:r w:rsidR="004D5ECD">
        <w:rPr>
          <w:sz w:val="28"/>
          <w:szCs w:val="28"/>
        </w:rPr>
        <w:t>partnerorganizāciju</w:t>
      </w:r>
      <w:r w:rsidR="007511C4" w:rsidRPr="006120FB">
        <w:rPr>
          <w:sz w:val="28"/>
          <w:szCs w:val="28"/>
        </w:rPr>
        <w:t xml:space="preserve"> atlasei</w:t>
      </w:r>
      <w:r w:rsidRPr="006120FB">
        <w:rPr>
          <w:sz w:val="28"/>
          <w:szCs w:val="28"/>
        </w:rPr>
        <w:t xml:space="preserve"> iesniegšanas beigu datuma</w:t>
      </w:r>
      <w:r w:rsidR="00DD485D">
        <w:rPr>
          <w:sz w:val="28"/>
          <w:szCs w:val="28"/>
        </w:rPr>
        <w:t>,</w:t>
      </w:r>
      <w:r w:rsidR="00501BD3" w:rsidRPr="006120FB">
        <w:rPr>
          <w:sz w:val="28"/>
          <w:szCs w:val="28"/>
        </w:rPr>
        <w:t xml:space="preserve"> informācij</w:t>
      </w:r>
      <w:r w:rsidR="009447E0" w:rsidRPr="006120FB">
        <w:rPr>
          <w:sz w:val="28"/>
          <w:szCs w:val="28"/>
        </w:rPr>
        <w:t>a</w:t>
      </w:r>
      <w:r w:rsidR="00501BD3" w:rsidRPr="006120FB">
        <w:rPr>
          <w:sz w:val="28"/>
          <w:szCs w:val="28"/>
        </w:rPr>
        <w:t xml:space="preserve"> saistībā ar </w:t>
      </w:r>
      <w:r w:rsidR="006120FB" w:rsidRPr="006120FB">
        <w:rPr>
          <w:sz w:val="28"/>
          <w:szCs w:val="28"/>
        </w:rPr>
        <w:t xml:space="preserve">pieteikuma </w:t>
      </w:r>
      <w:r w:rsidR="00501BD3" w:rsidRPr="006120FB">
        <w:rPr>
          <w:sz w:val="28"/>
          <w:szCs w:val="28"/>
        </w:rPr>
        <w:t>vērtēšanu</w:t>
      </w:r>
      <w:r w:rsidR="009447E0" w:rsidRPr="006120FB">
        <w:rPr>
          <w:sz w:val="28"/>
          <w:szCs w:val="28"/>
        </w:rPr>
        <w:t xml:space="preserve"> pieejama pēc tam, kad stājies spēkā lēmums par </w:t>
      </w:r>
      <w:r w:rsidR="009C2CDA">
        <w:rPr>
          <w:sz w:val="28"/>
          <w:szCs w:val="28"/>
        </w:rPr>
        <w:t>tiesību būt par partnerorganizāciju piešķiršanu</w:t>
      </w:r>
      <w:r w:rsidR="009447E0" w:rsidRPr="006120FB">
        <w:rPr>
          <w:sz w:val="28"/>
          <w:szCs w:val="28"/>
        </w:rPr>
        <w:t xml:space="preserve">, </w:t>
      </w:r>
      <w:r w:rsidR="009C2CDA">
        <w:rPr>
          <w:sz w:val="28"/>
          <w:szCs w:val="28"/>
        </w:rPr>
        <w:t>piešķiršanu</w:t>
      </w:r>
      <w:r w:rsidR="009C2CDA" w:rsidRPr="006120FB">
        <w:rPr>
          <w:sz w:val="28"/>
          <w:szCs w:val="28"/>
        </w:rPr>
        <w:t xml:space="preserve"> </w:t>
      </w:r>
      <w:r w:rsidR="009447E0" w:rsidRPr="006120FB">
        <w:rPr>
          <w:sz w:val="28"/>
          <w:szCs w:val="28"/>
        </w:rPr>
        <w:t>ar nosacījumu vai noraidīšanu</w:t>
      </w:r>
      <w:r w:rsidRPr="006120FB">
        <w:rPr>
          <w:sz w:val="28"/>
          <w:szCs w:val="28"/>
        </w:rPr>
        <w:t>.</w:t>
      </w:r>
    </w:p>
    <w:p w14:paraId="0881568F" w14:textId="77777777" w:rsidR="00233A77" w:rsidRPr="000E7CDF" w:rsidRDefault="00233A77" w:rsidP="00233A77">
      <w:pPr>
        <w:pStyle w:val="naispant"/>
        <w:spacing w:before="0" w:beforeAutospacing="0" w:after="0" w:afterAutospacing="0"/>
        <w:rPr>
          <w:b/>
          <w:bCs/>
          <w:sz w:val="28"/>
          <w:szCs w:val="28"/>
          <w:highlight w:val="cyan"/>
        </w:rPr>
      </w:pPr>
      <w:bookmarkStart w:id="28" w:name="bkm4"/>
    </w:p>
    <w:p w14:paraId="605087DF" w14:textId="116B2C96" w:rsidR="003F1F01" w:rsidRPr="000E7CDF" w:rsidRDefault="008456C0" w:rsidP="0081064E">
      <w:pPr>
        <w:pStyle w:val="naispant"/>
        <w:spacing w:before="0" w:beforeAutospacing="0" w:after="120" w:afterAutospacing="0"/>
        <w:rPr>
          <w:b/>
          <w:bCs/>
          <w:sz w:val="28"/>
          <w:szCs w:val="28"/>
        </w:rPr>
      </w:pPr>
      <w:r>
        <w:rPr>
          <w:b/>
          <w:bCs/>
          <w:sz w:val="28"/>
          <w:szCs w:val="28"/>
        </w:rPr>
        <w:t>31</w:t>
      </w:r>
      <w:r w:rsidR="00683E9D" w:rsidRPr="000E7CDF">
        <w:rPr>
          <w:b/>
          <w:bCs/>
          <w:sz w:val="28"/>
          <w:szCs w:val="28"/>
        </w:rPr>
        <w:t>.pants</w:t>
      </w:r>
      <w:r w:rsidR="003F1F01" w:rsidRPr="000E7CDF">
        <w:rPr>
          <w:b/>
          <w:bCs/>
          <w:sz w:val="28"/>
          <w:szCs w:val="28"/>
        </w:rPr>
        <w:t xml:space="preserve">. </w:t>
      </w:r>
      <w:r w:rsidR="007217C2">
        <w:rPr>
          <w:b/>
          <w:bCs/>
          <w:sz w:val="28"/>
          <w:szCs w:val="28"/>
        </w:rPr>
        <w:t>Fonda atbalstītu</w:t>
      </w:r>
      <w:r w:rsidR="003F1F01" w:rsidRPr="000E7CDF">
        <w:rPr>
          <w:b/>
          <w:bCs/>
          <w:sz w:val="28"/>
          <w:szCs w:val="28"/>
        </w:rPr>
        <w:t xml:space="preserve"> izmaksu attiecināmības termiņš</w:t>
      </w:r>
    </w:p>
    <w:p w14:paraId="06B0640A" w14:textId="013DDD44" w:rsidR="003F1F01" w:rsidRPr="000E7CDF" w:rsidRDefault="003F1F01" w:rsidP="0081064E">
      <w:pPr>
        <w:pStyle w:val="naispant"/>
        <w:spacing w:before="0" w:beforeAutospacing="0" w:after="0" w:afterAutospacing="0"/>
        <w:jc w:val="both"/>
        <w:rPr>
          <w:bCs/>
          <w:sz w:val="28"/>
          <w:szCs w:val="28"/>
        </w:rPr>
      </w:pPr>
      <w:r w:rsidRPr="000E7CDF">
        <w:rPr>
          <w:b/>
          <w:bCs/>
          <w:sz w:val="28"/>
          <w:szCs w:val="28"/>
        </w:rPr>
        <w:tab/>
      </w:r>
      <w:r w:rsidR="00E246AF" w:rsidRPr="00E246AF">
        <w:rPr>
          <w:bCs/>
          <w:sz w:val="28"/>
          <w:szCs w:val="28"/>
        </w:rPr>
        <w:t>Fonda</w:t>
      </w:r>
      <w:r w:rsidR="00E246AF">
        <w:rPr>
          <w:bCs/>
          <w:sz w:val="28"/>
          <w:szCs w:val="28"/>
        </w:rPr>
        <w:t xml:space="preserve"> a</w:t>
      </w:r>
      <w:r w:rsidR="001203B8" w:rsidRPr="00E246AF">
        <w:rPr>
          <w:bCs/>
          <w:sz w:val="28"/>
          <w:szCs w:val="28"/>
        </w:rPr>
        <w:t>tbalstīt</w:t>
      </w:r>
      <w:r w:rsidR="007217C2">
        <w:rPr>
          <w:bCs/>
          <w:sz w:val="28"/>
          <w:szCs w:val="28"/>
        </w:rPr>
        <w:t xml:space="preserve">as </w:t>
      </w:r>
      <w:r w:rsidRPr="000E7CDF">
        <w:rPr>
          <w:bCs/>
          <w:sz w:val="28"/>
          <w:szCs w:val="28"/>
        </w:rPr>
        <w:t xml:space="preserve">izmaksas var uzskatīt par attiecināmām, ja tās ir radušās </w:t>
      </w:r>
      <w:r w:rsidR="00D36B60">
        <w:rPr>
          <w:bCs/>
          <w:sz w:val="28"/>
          <w:szCs w:val="28"/>
        </w:rPr>
        <w:t>Fonda vadībā iesaistītai institūcijai, partnerorganizācijai vai finansējuma saņēmējam</w:t>
      </w:r>
      <w:r w:rsidR="00870331">
        <w:rPr>
          <w:bCs/>
          <w:sz w:val="28"/>
          <w:szCs w:val="28"/>
        </w:rPr>
        <w:t xml:space="preserve"> </w:t>
      </w:r>
      <w:r w:rsidR="0081064E" w:rsidRPr="000E7CDF">
        <w:rPr>
          <w:bCs/>
          <w:sz w:val="28"/>
          <w:szCs w:val="28"/>
        </w:rPr>
        <w:t xml:space="preserve">un samaksātas </w:t>
      </w:r>
      <w:r w:rsidR="00A67D4A">
        <w:rPr>
          <w:bCs/>
          <w:sz w:val="28"/>
          <w:szCs w:val="28"/>
        </w:rPr>
        <w:t xml:space="preserve">laika periodā </w:t>
      </w:r>
      <w:r w:rsidR="00870331">
        <w:rPr>
          <w:bCs/>
          <w:sz w:val="28"/>
          <w:szCs w:val="28"/>
        </w:rPr>
        <w:t>no</w:t>
      </w:r>
      <w:r w:rsidR="0081064E" w:rsidRPr="000E7CDF">
        <w:rPr>
          <w:bCs/>
          <w:sz w:val="28"/>
          <w:szCs w:val="28"/>
        </w:rPr>
        <w:t xml:space="preserve"> 201</w:t>
      </w:r>
      <w:r w:rsidR="001203B8" w:rsidRPr="000E7CDF">
        <w:rPr>
          <w:bCs/>
          <w:sz w:val="28"/>
          <w:szCs w:val="28"/>
        </w:rPr>
        <w:t>3</w:t>
      </w:r>
      <w:r w:rsidR="0081064E" w:rsidRPr="000E7CDF">
        <w:rPr>
          <w:bCs/>
          <w:sz w:val="28"/>
          <w:szCs w:val="28"/>
        </w:rPr>
        <w:t>.gada 1.</w:t>
      </w:r>
      <w:r w:rsidR="001203B8" w:rsidRPr="000E7CDF">
        <w:rPr>
          <w:bCs/>
          <w:sz w:val="28"/>
          <w:szCs w:val="28"/>
        </w:rPr>
        <w:t>decembr</w:t>
      </w:r>
      <w:r w:rsidR="00870331">
        <w:rPr>
          <w:bCs/>
          <w:sz w:val="28"/>
          <w:szCs w:val="28"/>
        </w:rPr>
        <w:t>a līdz 2023.gada 31.decembrim</w:t>
      </w:r>
      <w:r w:rsidR="00A67D4A">
        <w:rPr>
          <w:bCs/>
          <w:sz w:val="28"/>
          <w:szCs w:val="28"/>
        </w:rPr>
        <w:t>.</w:t>
      </w:r>
    </w:p>
    <w:p w14:paraId="082A90A4" w14:textId="77777777" w:rsidR="005B7FC2" w:rsidRPr="00473618" w:rsidRDefault="005B7FC2" w:rsidP="00233A77">
      <w:pPr>
        <w:pStyle w:val="naisnod"/>
        <w:spacing w:before="0" w:beforeAutospacing="0" w:after="0" w:afterAutospacing="0"/>
        <w:rPr>
          <w:sz w:val="28"/>
          <w:szCs w:val="28"/>
          <w:highlight w:val="yellow"/>
        </w:rPr>
      </w:pPr>
      <w:bookmarkStart w:id="29" w:name="bkm3"/>
      <w:bookmarkEnd w:id="28"/>
    </w:p>
    <w:p w14:paraId="3A04B042" w14:textId="67CCC8A4" w:rsidR="00CF224D" w:rsidRPr="00473618" w:rsidRDefault="00AC025A" w:rsidP="00CF224D">
      <w:pPr>
        <w:pStyle w:val="naisf"/>
        <w:spacing w:before="0" w:beforeAutospacing="0" w:after="0" w:afterAutospacing="0"/>
        <w:jc w:val="center"/>
        <w:rPr>
          <w:sz w:val="28"/>
          <w:szCs w:val="28"/>
          <w:highlight w:val="yellow"/>
        </w:rPr>
      </w:pPr>
      <w:r w:rsidRPr="005C5306">
        <w:rPr>
          <w:b/>
          <w:sz w:val="28"/>
          <w:szCs w:val="28"/>
        </w:rPr>
        <w:t>Pārejas noteikum</w:t>
      </w:r>
      <w:r w:rsidR="00F06811">
        <w:rPr>
          <w:b/>
          <w:sz w:val="28"/>
          <w:szCs w:val="28"/>
        </w:rPr>
        <w:t>s</w:t>
      </w:r>
      <w:r w:rsidR="00EA1146" w:rsidRPr="005C5306">
        <w:rPr>
          <w:b/>
          <w:sz w:val="28"/>
          <w:szCs w:val="28"/>
        </w:rPr>
        <w:t xml:space="preserve"> </w:t>
      </w:r>
    </w:p>
    <w:p w14:paraId="4C5BDFB2" w14:textId="77777777" w:rsidR="00750A3A" w:rsidRPr="00F2523A" w:rsidRDefault="00750A3A" w:rsidP="005C5306">
      <w:pPr>
        <w:pStyle w:val="naisf"/>
        <w:spacing w:before="0" w:beforeAutospacing="0" w:after="120" w:afterAutospacing="0"/>
        <w:ind w:firstLine="720"/>
        <w:jc w:val="both"/>
        <w:rPr>
          <w:sz w:val="16"/>
          <w:szCs w:val="16"/>
        </w:rPr>
      </w:pPr>
      <w:bookmarkStart w:id="30" w:name="bkm2"/>
      <w:bookmarkEnd w:id="29"/>
    </w:p>
    <w:p w14:paraId="358718A5" w14:textId="3F2B7BCF" w:rsidR="005C5306" w:rsidRDefault="00AC025A" w:rsidP="005C5306">
      <w:pPr>
        <w:pStyle w:val="naisf"/>
        <w:spacing w:before="0" w:beforeAutospacing="0" w:after="120" w:afterAutospacing="0"/>
        <w:ind w:firstLine="720"/>
        <w:jc w:val="both"/>
        <w:rPr>
          <w:sz w:val="28"/>
          <w:szCs w:val="28"/>
        </w:rPr>
      </w:pPr>
      <w:r w:rsidRPr="000E17B5">
        <w:rPr>
          <w:sz w:val="28"/>
          <w:szCs w:val="28"/>
        </w:rPr>
        <w:t xml:space="preserve"> </w:t>
      </w:r>
      <w:r w:rsidRPr="00E246AF">
        <w:rPr>
          <w:sz w:val="28"/>
          <w:szCs w:val="28"/>
        </w:rPr>
        <w:t>Ministru kabinets līdz 20</w:t>
      </w:r>
      <w:r w:rsidR="008E7F63" w:rsidRPr="00E246AF">
        <w:rPr>
          <w:sz w:val="28"/>
          <w:szCs w:val="28"/>
        </w:rPr>
        <w:t>14</w:t>
      </w:r>
      <w:r w:rsidRPr="00E246AF">
        <w:rPr>
          <w:sz w:val="28"/>
          <w:szCs w:val="28"/>
        </w:rPr>
        <w:t xml:space="preserve">.gada </w:t>
      </w:r>
      <w:r w:rsidR="00CC042A">
        <w:rPr>
          <w:sz w:val="28"/>
          <w:szCs w:val="28"/>
        </w:rPr>
        <w:t>3</w:t>
      </w:r>
      <w:r w:rsidR="00F2523A">
        <w:rPr>
          <w:sz w:val="28"/>
          <w:szCs w:val="28"/>
        </w:rPr>
        <w:t>1</w:t>
      </w:r>
      <w:r w:rsidR="00CC042A">
        <w:rPr>
          <w:sz w:val="28"/>
          <w:szCs w:val="28"/>
        </w:rPr>
        <w:t>.decembrim</w:t>
      </w:r>
      <w:r w:rsidR="00973753" w:rsidRPr="00E246AF">
        <w:rPr>
          <w:sz w:val="28"/>
          <w:szCs w:val="28"/>
        </w:rPr>
        <w:t xml:space="preserve"> </w:t>
      </w:r>
      <w:r w:rsidRPr="00E246AF">
        <w:rPr>
          <w:sz w:val="28"/>
          <w:szCs w:val="28"/>
        </w:rPr>
        <w:t>izdod šā likuma</w:t>
      </w:r>
      <w:r w:rsidR="00161AA8" w:rsidRPr="00E246AF">
        <w:rPr>
          <w:sz w:val="28"/>
          <w:szCs w:val="28"/>
        </w:rPr>
        <w:t xml:space="preserve"> </w:t>
      </w:r>
      <w:r w:rsidR="00F235BD" w:rsidRPr="00E246AF">
        <w:rPr>
          <w:sz w:val="28"/>
          <w:szCs w:val="28"/>
        </w:rPr>
        <w:t>1</w:t>
      </w:r>
      <w:r w:rsidR="00CC042A">
        <w:rPr>
          <w:sz w:val="28"/>
          <w:szCs w:val="28"/>
        </w:rPr>
        <w:t>1</w:t>
      </w:r>
      <w:r w:rsidR="00161AA8" w:rsidRPr="00E246AF">
        <w:rPr>
          <w:sz w:val="28"/>
          <w:szCs w:val="28"/>
        </w:rPr>
        <w:t>.</w:t>
      </w:r>
      <w:bookmarkEnd w:id="30"/>
      <w:r w:rsidRPr="00E246AF">
        <w:rPr>
          <w:sz w:val="28"/>
          <w:szCs w:val="28"/>
        </w:rPr>
        <w:t>pant</w:t>
      </w:r>
      <w:r w:rsidR="00D36B60" w:rsidRPr="00E246AF">
        <w:rPr>
          <w:sz w:val="28"/>
          <w:szCs w:val="28"/>
        </w:rPr>
        <w:t>ā</w:t>
      </w:r>
      <w:r w:rsidR="00A0652D" w:rsidRPr="00E246AF">
        <w:rPr>
          <w:sz w:val="28"/>
          <w:szCs w:val="28"/>
        </w:rPr>
        <w:t xml:space="preserve"> </w:t>
      </w:r>
      <w:r w:rsidRPr="00E246AF">
        <w:rPr>
          <w:sz w:val="28"/>
          <w:szCs w:val="28"/>
        </w:rPr>
        <w:t>minētos noteikumus</w:t>
      </w:r>
      <w:r w:rsidR="00F06811" w:rsidRPr="00E246AF">
        <w:rPr>
          <w:sz w:val="28"/>
          <w:szCs w:val="28"/>
        </w:rPr>
        <w:t>.</w:t>
      </w:r>
    </w:p>
    <w:p w14:paraId="16261D84" w14:textId="77777777" w:rsidR="00F2523A" w:rsidRDefault="00F2523A" w:rsidP="00F2523A">
      <w:pPr>
        <w:pStyle w:val="naisf"/>
        <w:spacing w:before="0" w:beforeAutospacing="0" w:after="0" w:afterAutospacing="0"/>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2523A" w14:paraId="04E99B3D" w14:textId="77777777" w:rsidTr="00F2523A">
        <w:tc>
          <w:tcPr>
            <w:tcW w:w="4643" w:type="dxa"/>
          </w:tcPr>
          <w:p w14:paraId="18965B00" w14:textId="03000DA4" w:rsidR="00F2523A" w:rsidRDefault="00F2523A" w:rsidP="00F2523A">
            <w:pPr>
              <w:pStyle w:val="naisf"/>
              <w:spacing w:before="0" w:beforeAutospacing="0" w:after="0" w:afterAutospacing="0"/>
              <w:jc w:val="both"/>
              <w:rPr>
                <w:sz w:val="28"/>
                <w:szCs w:val="28"/>
              </w:rPr>
            </w:pPr>
            <w:r>
              <w:rPr>
                <w:sz w:val="28"/>
                <w:szCs w:val="28"/>
              </w:rPr>
              <w:t>Labklājības ministrs</w:t>
            </w:r>
          </w:p>
        </w:tc>
        <w:tc>
          <w:tcPr>
            <w:tcW w:w="4644" w:type="dxa"/>
          </w:tcPr>
          <w:p w14:paraId="5B2DBE47" w14:textId="3417F531" w:rsidR="00F2523A" w:rsidRDefault="00F2523A" w:rsidP="00F2523A">
            <w:pPr>
              <w:pStyle w:val="naisf"/>
              <w:spacing w:before="0" w:beforeAutospacing="0" w:after="0" w:afterAutospacing="0"/>
              <w:jc w:val="right"/>
              <w:rPr>
                <w:sz w:val="28"/>
                <w:szCs w:val="28"/>
              </w:rPr>
            </w:pPr>
            <w:r>
              <w:rPr>
                <w:sz w:val="28"/>
                <w:szCs w:val="28"/>
              </w:rPr>
              <w:t>U.Augulis</w:t>
            </w:r>
          </w:p>
        </w:tc>
      </w:tr>
    </w:tbl>
    <w:p w14:paraId="2FF8B0DB" w14:textId="437AA8C7" w:rsidR="00346732" w:rsidRPr="00F2523A" w:rsidRDefault="00346732" w:rsidP="00F2523A">
      <w:pPr>
        <w:pStyle w:val="naisf"/>
        <w:spacing w:before="0" w:beforeAutospacing="0" w:after="0" w:afterAutospacing="0"/>
        <w:jc w:val="both"/>
        <w:rPr>
          <w:sz w:val="16"/>
          <w:szCs w:val="16"/>
        </w:rPr>
      </w:pPr>
    </w:p>
    <w:p w14:paraId="34EB191F" w14:textId="77777777" w:rsidR="00BD4CAD" w:rsidRDefault="00BD4CAD" w:rsidP="00F2523A">
      <w:pPr>
        <w:pStyle w:val="naisf"/>
        <w:keepLines/>
        <w:spacing w:before="0" w:beforeAutospacing="0" w:after="0" w:afterAutospacing="0"/>
        <w:rPr>
          <w:sz w:val="16"/>
          <w:szCs w:val="16"/>
        </w:rPr>
      </w:pPr>
      <w:bookmarkStart w:id="31" w:name="bkm0"/>
    </w:p>
    <w:p w14:paraId="3A2F7E26" w14:textId="77777777" w:rsidR="00BD4CAD" w:rsidRDefault="00BD4CAD" w:rsidP="00F2523A">
      <w:pPr>
        <w:pStyle w:val="naisf"/>
        <w:keepLines/>
        <w:spacing w:before="0" w:beforeAutospacing="0" w:after="0" w:afterAutospacing="0"/>
        <w:rPr>
          <w:sz w:val="16"/>
          <w:szCs w:val="16"/>
        </w:rPr>
      </w:pPr>
    </w:p>
    <w:p w14:paraId="4B074102" w14:textId="77777777" w:rsidR="00BD4CAD" w:rsidRDefault="00BD4CAD" w:rsidP="00F2523A">
      <w:pPr>
        <w:pStyle w:val="naisf"/>
        <w:keepLines/>
        <w:spacing w:before="0" w:beforeAutospacing="0" w:after="0" w:afterAutospacing="0"/>
        <w:rPr>
          <w:sz w:val="16"/>
          <w:szCs w:val="16"/>
        </w:rPr>
      </w:pPr>
    </w:p>
    <w:p w14:paraId="7055D552" w14:textId="77777777" w:rsidR="00BD4CAD" w:rsidRDefault="00BD4CAD" w:rsidP="00F2523A">
      <w:pPr>
        <w:pStyle w:val="naisf"/>
        <w:keepLines/>
        <w:spacing w:before="0" w:beforeAutospacing="0" w:after="0" w:afterAutospacing="0"/>
        <w:rPr>
          <w:sz w:val="16"/>
          <w:szCs w:val="16"/>
        </w:rPr>
      </w:pPr>
    </w:p>
    <w:p w14:paraId="27E5A4B3" w14:textId="77777777" w:rsidR="00BD4CAD" w:rsidRDefault="00BD4CAD" w:rsidP="00F2523A">
      <w:pPr>
        <w:pStyle w:val="naisf"/>
        <w:keepLines/>
        <w:spacing w:before="0" w:beforeAutospacing="0" w:after="0" w:afterAutospacing="0"/>
        <w:rPr>
          <w:sz w:val="16"/>
          <w:szCs w:val="16"/>
        </w:rPr>
      </w:pPr>
    </w:p>
    <w:p w14:paraId="2FEC2EE3" w14:textId="77777777" w:rsidR="00BD4CAD" w:rsidRDefault="00BD4CAD" w:rsidP="00F2523A">
      <w:pPr>
        <w:pStyle w:val="naisf"/>
        <w:keepLines/>
        <w:spacing w:before="0" w:beforeAutospacing="0" w:after="0" w:afterAutospacing="0"/>
        <w:rPr>
          <w:sz w:val="16"/>
          <w:szCs w:val="16"/>
        </w:rPr>
      </w:pPr>
    </w:p>
    <w:p w14:paraId="12CF755D" w14:textId="77777777" w:rsidR="00BD4CAD" w:rsidRDefault="00BD4CAD" w:rsidP="00F2523A">
      <w:pPr>
        <w:pStyle w:val="naisf"/>
        <w:keepLines/>
        <w:spacing w:before="0" w:beforeAutospacing="0" w:after="0" w:afterAutospacing="0"/>
        <w:rPr>
          <w:sz w:val="16"/>
          <w:szCs w:val="16"/>
        </w:rPr>
      </w:pPr>
    </w:p>
    <w:p w14:paraId="378E2D7C" w14:textId="77777777" w:rsidR="00BD4CAD" w:rsidRDefault="00BD4CAD" w:rsidP="00F2523A">
      <w:pPr>
        <w:pStyle w:val="naisf"/>
        <w:keepLines/>
        <w:spacing w:before="0" w:beforeAutospacing="0" w:after="0" w:afterAutospacing="0"/>
        <w:rPr>
          <w:sz w:val="16"/>
          <w:szCs w:val="16"/>
        </w:rPr>
      </w:pPr>
      <w:bookmarkStart w:id="32" w:name="_GoBack"/>
      <w:bookmarkEnd w:id="32"/>
    </w:p>
    <w:p w14:paraId="054D65F1" w14:textId="77777777" w:rsidR="00EB681F" w:rsidRPr="00EB681F" w:rsidRDefault="00EB681F" w:rsidP="00F2523A">
      <w:pPr>
        <w:pStyle w:val="naisf"/>
        <w:keepLines/>
        <w:spacing w:before="0" w:beforeAutospacing="0" w:after="0" w:afterAutospacing="0"/>
        <w:rPr>
          <w:sz w:val="16"/>
          <w:szCs w:val="16"/>
        </w:rPr>
      </w:pPr>
      <w:r w:rsidRPr="00EB681F">
        <w:rPr>
          <w:sz w:val="16"/>
          <w:szCs w:val="16"/>
        </w:rPr>
        <w:fldChar w:fldCharType="begin"/>
      </w:r>
      <w:r w:rsidRPr="00EB681F">
        <w:rPr>
          <w:sz w:val="16"/>
          <w:szCs w:val="16"/>
        </w:rPr>
        <w:instrText xml:space="preserve"> TIME \@ "dd.MM.yyyy H:mm" </w:instrText>
      </w:r>
      <w:r w:rsidRPr="00EB681F">
        <w:rPr>
          <w:sz w:val="16"/>
          <w:szCs w:val="16"/>
        </w:rPr>
        <w:fldChar w:fldCharType="separate"/>
      </w:r>
      <w:r w:rsidR="004C1CAE">
        <w:rPr>
          <w:noProof/>
          <w:sz w:val="16"/>
          <w:szCs w:val="16"/>
        </w:rPr>
        <w:t>28.08.2014 15:28</w:t>
      </w:r>
      <w:r w:rsidRPr="00EB681F">
        <w:rPr>
          <w:sz w:val="16"/>
          <w:szCs w:val="16"/>
        </w:rPr>
        <w:fldChar w:fldCharType="end"/>
      </w:r>
      <w:bookmarkEnd w:id="31"/>
    </w:p>
    <w:p w14:paraId="1D1679D1" w14:textId="459AA5BC" w:rsidR="00EB681F" w:rsidRPr="00EB681F" w:rsidRDefault="00BD4CAD" w:rsidP="00F2523A">
      <w:pPr>
        <w:pStyle w:val="naisf"/>
        <w:keepLines/>
        <w:spacing w:before="0" w:beforeAutospacing="0" w:after="0" w:afterAutospacing="0"/>
        <w:rPr>
          <w:sz w:val="16"/>
          <w:szCs w:val="16"/>
        </w:rPr>
      </w:pPr>
      <w:r>
        <w:rPr>
          <w:sz w:val="16"/>
          <w:szCs w:val="16"/>
        </w:rPr>
        <w:t>4002</w:t>
      </w:r>
    </w:p>
    <w:p w14:paraId="6192AA52" w14:textId="684A6159" w:rsidR="00EB681F" w:rsidRPr="00EB681F" w:rsidRDefault="00EB681F" w:rsidP="00F2523A">
      <w:pPr>
        <w:pStyle w:val="naisf"/>
        <w:keepLines/>
        <w:spacing w:before="0" w:beforeAutospacing="0" w:after="0" w:afterAutospacing="0"/>
        <w:rPr>
          <w:sz w:val="16"/>
          <w:szCs w:val="16"/>
        </w:rPr>
      </w:pPr>
      <w:r w:rsidRPr="00EB681F">
        <w:rPr>
          <w:sz w:val="16"/>
          <w:szCs w:val="16"/>
        </w:rPr>
        <w:t>L.Grafa</w:t>
      </w:r>
    </w:p>
    <w:p w14:paraId="78101C31" w14:textId="003C8567" w:rsidR="00EB681F" w:rsidRPr="00473618" w:rsidRDefault="00EB681F" w:rsidP="00F2523A">
      <w:pPr>
        <w:pStyle w:val="naisf"/>
        <w:keepLines/>
        <w:spacing w:before="0" w:beforeAutospacing="0" w:after="0" w:afterAutospacing="0"/>
        <w:rPr>
          <w:sz w:val="28"/>
          <w:szCs w:val="28"/>
          <w:highlight w:val="yellow"/>
        </w:rPr>
      </w:pPr>
      <w:r w:rsidRPr="00EB681F">
        <w:rPr>
          <w:sz w:val="16"/>
          <w:szCs w:val="16"/>
        </w:rPr>
        <w:t>67021679.lauma.grafa@lm.gov.lv</w:t>
      </w:r>
    </w:p>
    <w:sectPr w:rsidR="00EB681F" w:rsidRPr="00473618" w:rsidSect="00C55C00">
      <w:headerReference w:type="default" r:id="rId9"/>
      <w:footerReference w:type="default" r:id="rId10"/>
      <w:pgSz w:w="11906" w:h="16838"/>
      <w:pgMar w:top="1134" w:right="1134" w:bottom="1134" w:left="1701" w:header="709" w:footer="709"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B157E" w15:done="0"/>
  <w15:commentEx w15:paraId="1CEC07A1" w15:done="0"/>
  <w15:commentEx w15:paraId="0E9CA0F3" w15:done="0"/>
  <w15:commentEx w15:paraId="45656170" w15:done="0"/>
  <w15:commentEx w15:paraId="640B7620" w15:done="0"/>
  <w15:commentEx w15:paraId="3A71E9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D022F" w14:textId="77777777" w:rsidR="001931C2" w:rsidRDefault="001931C2" w:rsidP="00AC025A">
      <w:pPr>
        <w:spacing w:after="0" w:line="240" w:lineRule="auto"/>
      </w:pPr>
      <w:r>
        <w:separator/>
      </w:r>
    </w:p>
  </w:endnote>
  <w:endnote w:type="continuationSeparator" w:id="0">
    <w:p w14:paraId="77EEB070" w14:textId="77777777" w:rsidR="001931C2" w:rsidRDefault="001931C2" w:rsidP="00AC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Korinna LR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0EEC5" w14:textId="5262B7F8" w:rsidR="002F1902" w:rsidRPr="00AC025A" w:rsidRDefault="002F1902" w:rsidP="00AC025A">
    <w:pPr>
      <w:pStyle w:val="Footer"/>
      <w:jc w:val="both"/>
      <w:rPr>
        <w:sz w:val="20"/>
        <w:szCs w:val="24"/>
      </w:rPr>
    </w:pPr>
    <w:r>
      <w:rPr>
        <w:sz w:val="20"/>
        <w:szCs w:val="24"/>
      </w:rPr>
      <w:t>LMlik</w:t>
    </w:r>
    <w:r w:rsidR="000A75B4">
      <w:rPr>
        <w:sz w:val="20"/>
        <w:szCs w:val="24"/>
      </w:rPr>
      <w:t>_</w:t>
    </w:r>
    <w:r w:rsidR="008C244E">
      <w:rPr>
        <w:sz w:val="20"/>
        <w:szCs w:val="24"/>
      </w:rPr>
      <w:t>28</w:t>
    </w:r>
    <w:r w:rsidR="000A75B4">
      <w:rPr>
        <w:sz w:val="20"/>
        <w:szCs w:val="24"/>
      </w:rPr>
      <w:t>0814_</w:t>
    </w:r>
    <w:r>
      <w:rPr>
        <w:sz w:val="20"/>
        <w:szCs w:val="24"/>
      </w:rPr>
      <w:t>EAFVP</w:t>
    </w:r>
    <w:r w:rsidR="00934C84">
      <w:rPr>
        <w:sz w:val="20"/>
        <w:szCs w:val="24"/>
      </w:rPr>
      <w:t>;</w:t>
    </w:r>
    <w:r>
      <w:rPr>
        <w:sz w:val="20"/>
        <w:szCs w:val="24"/>
      </w:rPr>
      <w:t>likumprojekts</w:t>
    </w:r>
    <w:r w:rsidR="0014089F">
      <w:rPr>
        <w:sz w:val="20"/>
        <w:szCs w:val="24"/>
      </w:rPr>
      <w:t xml:space="preserve"> </w:t>
    </w:r>
    <w:r>
      <w:rPr>
        <w:sz w:val="20"/>
        <w:szCs w:val="24"/>
      </w:rPr>
      <w:t xml:space="preserve">„Eiropas </w:t>
    </w:r>
    <w:r w:rsidR="00934C84">
      <w:rPr>
        <w:sz w:val="20"/>
        <w:szCs w:val="24"/>
      </w:rPr>
      <w:t>A</w:t>
    </w:r>
    <w:r>
      <w:rPr>
        <w:sz w:val="20"/>
        <w:szCs w:val="24"/>
      </w:rPr>
      <w:t>tbalsta</w:t>
    </w:r>
    <w:r w:rsidRPr="00AC025A">
      <w:rPr>
        <w:sz w:val="20"/>
        <w:szCs w:val="24"/>
      </w:rPr>
      <w:t xml:space="preserve"> fonda </w:t>
    </w:r>
    <w:r>
      <w:rPr>
        <w:sz w:val="20"/>
        <w:szCs w:val="24"/>
      </w:rPr>
      <w:t xml:space="preserve">vistrūcīgākajām personām </w:t>
    </w:r>
    <w:r w:rsidRPr="00AC025A">
      <w:rPr>
        <w:sz w:val="20"/>
        <w:szCs w:val="24"/>
      </w:rPr>
      <w:t>2014.-2020.gada plānošanas perioda vadības likums</w:t>
    </w:r>
    <w:r>
      <w:rPr>
        <w:sz w:val="20"/>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58163" w14:textId="77777777" w:rsidR="001931C2" w:rsidRDefault="001931C2" w:rsidP="00AC025A">
      <w:pPr>
        <w:spacing w:after="0" w:line="240" w:lineRule="auto"/>
      </w:pPr>
      <w:r>
        <w:separator/>
      </w:r>
    </w:p>
  </w:footnote>
  <w:footnote w:type="continuationSeparator" w:id="0">
    <w:p w14:paraId="691CCFC1" w14:textId="77777777" w:rsidR="001931C2" w:rsidRDefault="001931C2" w:rsidP="00AC0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79849"/>
      <w:docPartObj>
        <w:docPartGallery w:val="Page Numbers (Top of Page)"/>
        <w:docPartUnique/>
      </w:docPartObj>
    </w:sdtPr>
    <w:sdtEndPr>
      <w:rPr>
        <w:noProof/>
      </w:rPr>
    </w:sdtEndPr>
    <w:sdtContent>
      <w:p w14:paraId="7A907CDF" w14:textId="77777777" w:rsidR="002F1902" w:rsidRDefault="002F1902">
        <w:pPr>
          <w:pStyle w:val="Header"/>
          <w:jc w:val="center"/>
        </w:pPr>
        <w:r>
          <w:fldChar w:fldCharType="begin"/>
        </w:r>
        <w:r>
          <w:instrText xml:space="preserve"> PAGE   \* MERGEFORMAT </w:instrText>
        </w:r>
        <w:r>
          <w:fldChar w:fldCharType="separate"/>
        </w:r>
        <w:r w:rsidR="004C1CAE">
          <w:rPr>
            <w:noProof/>
          </w:rPr>
          <w:t>15</w:t>
        </w:r>
        <w:r>
          <w:rPr>
            <w:noProof/>
          </w:rPr>
          <w:fldChar w:fldCharType="end"/>
        </w:r>
      </w:p>
    </w:sdtContent>
  </w:sdt>
  <w:p w14:paraId="14136BAE" w14:textId="77777777" w:rsidR="002F1902" w:rsidRDefault="002F1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B50"/>
    <w:multiLevelType w:val="hybridMultilevel"/>
    <w:tmpl w:val="F6FA5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052076"/>
    <w:multiLevelType w:val="hybridMultilevel"/>
    <w:tmpl w:val="215E9908"/>
    <w:lvl w:ilvl="0" w:tplc="9300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8840E2"/>
    <w:multiLevelType w:val="hybridMultilevel"/>
    <w:tmpl w:val="B02AE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EA2094"/>
    <w:multiLevelType w:val="hybridMultilevel"/>
    <w:tmpl w:val="98F8CBFA"/>
    <w:lvl w:ilvl="0" w:tplc="56047130">
      <w:start w:val="1"/>
      <w:numFmt w:val="decimal"/>
      <w:lvlText w:val="%1)"/>
      <w:lvlJc w:val="left"/>
      <w:pPr>
        <w:ind w:left="1896" w:hanging="117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9865D60"/>
    <w:multiLevelType w:val="hybridMultilevel"/>
    <w:tmpl w:val="460A8476"/>
    <w:lvl w:ilvl="0" w:tplc="66381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A1E21EB"/>
    <w:multiLevelType w:val="hybridMultilevel"/>
    <w:tmpl w:val="3314E09E"/>
    <w:lvl w:ilvl="0" w:tplc="E4DEB2AE">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1B64BB"/>
    <w:multiLevelType w:val="hybridMultilevel"/>
    <w:tmpl w:val="52A01C2E"/>
    <w:lvl w:ilvl="0" w:tplc="9726F33A">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7">
    <w:nsid w:val="1F454F2B"/>
    <w:multiLevelType w:val="hybridMultilevel"/>
    <w:tmpl w:val="6FB63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D06E71"/>
    <w:multiLevelType w:val="hybridMultilevel"/>
    <w:tmpl w:val="F7787AC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7D072A"/>
    <w:multiLevelType w:val="hybridMultilevel"/>
    <w:tmpl w:val="2FC2A0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29E76E0"/>
    <w:multiLevelType w:val="hybridMultilevel"/>
    <w:tmpl w:val="BE3A5666"/>
    <w:lvl w:ilvl="0" w:tplc="C65C58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6463A30"/>
    <w:multiLevelType w:val="hybridMultilevel"/>
    <w:tmpl w:val="6CB4D138"/>
    <w:lvl w:ilvl="0" w:tplc="15A0F0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B7C22FF"/>
    <w:multiLevelType w:val="hybridMultilevel"/>
    <w:tmpl w:val="9A4A7C22"/>
    <w:lvl w:ilvl="0" w:tplc="51EE6CE8">
      <w:start w:val="1"/>
      <w:numFmt w:val="decimal"/>
      <w:lvlText w:val="%1)"/>
      <w:lvlJc w:val="left"/>
      <w:pPr>
        <w:ind w:left="1848" w:hanging="112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FF83082"/>
    <w:multiLevelType w:val="hybridMultilevel"/>
    <w:tmpl w:val="D188E816"/>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774EFA"/>
    <w:multiLevelType w:val="hybridMultilevel"/>
    <w:tmpl w:val="19A65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EFD4A01"/>
    <w:multiLevelType w:val="hybridMultilevel"/>
    <w:tmpl w:val="C0BED1DC"/>
    <w:lvl w:ilvl="0" w:tplc="03B22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314100"/>
    <w:multiLevelType w:val="hybridMultilevel"/>
    <w:tmpl w:val="5C2C5B30"/>
    <w:lvl w:ilvl="0" w:tplc="01E406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32D1343"/>
    <w:multiLevelType w:val="hybridMultilevel"/>
    <w:tmpl w:val="1A6AC75E"/>
    <w:lvl w:ilvl="0" w:tplc="EC5E7BE4">
      <w:start w:val="1"/>
      <w:numFmt w:val="decimal"/>
      <w:lvlText w:val="(%1)"/>
      <w:lvlJc w:val="left"/>
      <w:pPr>
        <w:ind w:left="720" w:hanging="720"/>
      </w:pPr>
      <w:rPr>
        <w:rFonts w:ascii="Times New Roman" w:hAnsi="Times New Roman" w:cs="Times New Roman" w:hint="default"/>
        <w:b w:val="0"/>
        <w:i w:val="0"/>
        <w:color w:val="auto"/>
        <w:sz w:val="24"/>
        <w:szCs w:val="24"/>
      </w:rPr>
    </w:lvl>
    <w:lvl w:ilvl="1" w:tplc="2DD843EE">
      <w:start w:val="1"/>
      <w:numFmt w:val="lowerLetter"/>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02" w:hanging="360"/>
      </w:pPr>
    </w:lvl>
    <w:lvl w:ilvl="8" w:tplc="0426001B" w:tentative="1">
      <w:start w:val="1"/>
      <w:numFmt w:val="lowerRoman"/>
      <w:lvlText w:val="%9."/>
      <w:lvlJc w:val="right"/>
      <w:pPr>
        <w:ind w:left="6480" w:hanging="180"/>
      </w:pPr>
    </w:lvl>
  </w:abstractNum>
  <w:abstractNum w:abstractNumId="18">
    <w:nsid w:val="63810D4E"/>
    <w:multiLevelType w:val="hybridMultilevel"/>
    <w:tmpl w:val="3126DCC4"/>
    <w:lvl w:ilvl="0" w:tplc="44DE8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4313E6"/>
    <w:multiLevelType w:val="hybridMultilevel"/>
    <w:tmpl w:val="159422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8525EFA"/>
    <w:multiLevelType w:val="hybridMultilevel"/>
    <w:tmpl w:val="3DB822CA"/>
    <w:lvl w:ilvl="0" w:tplc="D3088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68760A"/>
    <w:multiLevelType w:val="hybridMultilevel"/>
    <w:tmpl w:val="91226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93419E4"/>
    <w:multiLevelType w:val="hybridMultilevel"/>
    <w:tmpl w:val="E5A0DDA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20"/>
  </w:num>
  <w:num w:numId="5">
    <w:abstractNumId w:val="15"/>
  </w:num>
  <w:num w:numId="6">
    <w:abstractNumId w:val="1"/>
  </w:num>
  <w:num w:numId="7">
    <w:abstractNumId w:val="18"/>
  </w:num>
  <w:num w:numId="8">
    <w:abstractNumId w:val="5"/>
  </w:num>
  <w:num w:numId="9">
    <w:abstractNumId w:val="16"/>
  </w:num>
  <w:num w:numId="10">
    <w:abstractNumId w:val="7"/>
  </w:num>
  <w:num w:numId="11">
    <w:abstractNumId w:val="3"/>
  </w:num>
  <w:num w:numId="12">
    <w:abstractNumId w:val="4"/>
  </w:num>
  <w:num w:numId="13">
    <w:abstractNumId w:val="21"/>
  </w:num>
  <w:num w:numId="14">
    <w:abstractNumId w:val="12"/>
  </w:num>
  <w:num w:numId="15">
    <w:abstractNumId w:val="14"/>
  </w:num>
  <w:num w:numId="16">
    <w:abstractNumId w:val="2"/>
  </w:num>
  <w:num w:numId="17">
    <w:abstractNumId w:val="9"/>
  </w:num>
  <w:num w:numId="18">
    <w:abstractNumId w:val="22"/>
  </w:num>
  <w:num w:numId="19">
    <w:abstractNumId w:val="6"/>
  </w:num>
  <w:num w:numId="20">
    <w:abstractNumId w:val="13"/>
  </w:num>
  <w:num w:numId="21">
    <w:abstractNumId w:val="11"/>
  </w:num>
  <w:num w:numId="22">
    <w:abstractNumId w:val="10"/>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s Grantins">
    <w15:presenceInfo w15:providerId="AD" w15:userId="S-1-5-21-738795142-1242532775-405837587-5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A"/>
    <w:rsid w:val="00000703"/>
    <w:rsid w:val="000011B3"/>
    <w:rsid w:val="00005867"/>
    <w:rsid w:val="00007643"/>
    <w:rsid w:val="00012A00"/>
    <w:rsid w:val="00012A72"/>
    <w:rsid w:val="00013BBB"/>
    <w:rsid w:val="000145CD"/>
    <w:rsid w:val="00016AB0"/>
    <w:rsid w:val="00020FC9"/>
    <w:rsid w:val="00022EDB"/>
    <w:rsid w:val="000230E8"/>
    <w:rsid w:val="00024252"/>
    <w:rsid w:val="00024FFB"/>
    <w:rsid w:val="0003590A"/>
    <w:rsid w:val="0004077D"/>
    <w:rsid w:val="00040B69"/>
    <w:rsid w:val="00041A71"/>
    <w:rsid w:val="000425F7"/>
    <w:rsid w:val="00043A38"/>
    <w:rsid w:val="00045040"/>
    <w:rsid w:val="000450B3"/>
    <w:rsid w:val="0004626C"/>
    <w:rsid w:val="000479FB"/>
    <w:rsid w:val="00047C0D"/>
    <w:rsid w:val="00050F09"/>
    <w:rsid w:val="000513A3"/>
    <w:rsid w:val="00052884"/>
    <w:rsid w:val="0006066C"/>
    <w:rsid w:val="00062BB4"/>
    <w:rsid w:val="000636D7"/>
    <w:rsid w:val="0006425A"/>
    <w:rsid w:val="00067172"/>
    <w:rsid w:val="00074D5E"/>
    <w:rsid w:val="000752DE"/>
    <w:rsid w:val="00075CBB"/>
    <w:rsid w:val="000769C1"/>
    <w:rsid w:val="0008017A"/>
    <w:rsid w:val="000806ED"/>
    <w:rsid w:val="00080D60"/>
    <w:rsid w:val="0008194F"/>
    <w:rsid w:val="0008225C"/>
    <w:rsid w:val="00082674"/>
    <w:rsid w:val="00082FD4"/>
    <w:rsid w:val="00084F9E"/>
    <w:rsid w:val="0008601E"/>
    <w:rsid w:val="000903EA"/>
    <w:rsid w:val="000904A1"/>
    <w:rsid w:val="00090939"/>
    <w:rsid w:val="00091584"/>
    <w:rsid w:val="0009161C"/>
    <w:rsid w:val="00091642"/>
    <w:rsid w:val="00091F73"/>
    <w:rsid w:val="0009369D"/>
    <w:rsid w:val="00094859"/>
    <w:rsid w:val="00094C00"/>
    <w:rsid w:val="00095ADB"/>
    <w:rsid w:val="00096352"/>
    <w:rsid w:val="000A028B"/>
    <w:rsid w:val="000A0894"/>
    <w:rsid w:val="000A37F2"/>
    <w:rsid w:val="000A3A0B"/>
    <w:rsid w:val="000A4B23"/>
    <w:rsid w:val="000A5294"/>
    <w:rsid w:val="000A58E5"/>
    <w:rsid w:val="000A75B4"/>
    <w:rsid w:val="000B125D"/>
    <w:rsid w:val="000B3F99"/>
    <w:rsid w:val="000B40F3"/>
    <w:rsid w:val="000B5836"/>
    <w:rsid w:val="000C2B41"/>
    <w:rsid w:val="000C2DAF"/>
    <w:rsid w:val="000C4D16"/>
    <w:rsid w:val="000C58F6"/>
    <w:rsid w:val="000D024F"/>
    <w:rsid w:val="000D0AE0"/>
    <w:rsid w:val="000D13EB"/>
    <w:rsid w:val="000D1EAE"/>
    <w:rsid w:val="000D2BC6"/>
    <w:rsid w:val="000D6B80"/>
    <w:rsid w:val="000D70F3"/>
    <w:rsid w:val="000E0A19"/>
    <w:rsid w:val="000E16B9"/>
    <w:rsid w:val="000E17B5"/>
    <w:rsid w:val="000E18C5"/>
    <w:rsid w:val="000E1CC6"/>
    <w:rsid w:val="000E2EA3"/>
    <w:rsid w:val="000E4219"/>
    <w:rsid w:val="000E4CE0"/>
    <w:rsid w:val="000E5338"/>
    <w:rsid w:val="000E5F2B"/>
    <w:rsid w:val="000E6EA6"/>
    <w:rsid w:val="000E7C71"/>
    <w:rsid w:val="000E7CDF"/>
    <w:rsid w:val="000F050C"/>
    <w:rsid w:val="000F237C"/>
    <w:rsid w:val="000F32F5"/>
    <w:rsid w:val="000F35A9"/>
    <w:rsid w:val="000F431C"/>
    <w:rsid w:val="000F49FA"/>
    <w:rsid w:val="000F51FC"/>
    <w:rsid w:val="000F6389"/>
    <w:rsid w:val="000F7A16"/>
    <w:rsid w:val="00100762"/>
    <w:rsid w:val="001019A8"/>
    <w:rsid w:val="001059D8"/>
    <w:rsid w:val="0010677A"/>
    <w:rsid w:val="00106F0E"/>
    <w:rsid w:val="001070D7"/>
    <w:rsid w:val="00107255"/>
    <w:rsid w:val="001103B0"/>
    <w:rsid w:val="00111665"/>
    <w:rsid w:val="001118B2"/>
    <w:rsid w:val="00112245"/>
    <w:rsid w:val="00112734"/>
    <w:rsid w:val="00112765"/>
    <w:rsid w:val="00112873"/>
    <w:rsid w:val="001129FD"/>
    <w:rsid w:val="00113327"/>
    <w:rsid w:val="00113863"/>
    <w:rsid w:val="00113BA1"/>
    <w:rsid w:val="00114558"/>
    <w:rsid w:val="001147B9"/>
    <w:rsid w:val="0011525B"/>
    <w:rsid w:val="00115344"/>
    <w:rsid w:val="00115771"/>
    <w:rsid w:val="00115C56"/>
    <w:rsid w:val="0011718B"/>
    <w:rsid w:val="00117992"/>
    <w:rsid w:val="00120157"/>
    <w:rsid w:val="001203B8"/>
    <w:rsid w:val="00121531"/>
    <w:rsid w:val="00125ECB"/>
    <w:rsid w:val="00126AAA"/>
    <w:rsid w:val="00126B79"/>
    <w:rsid w:val="0013026F"/>
    <w:rsid w:val="00131D2B"/>
    <w:rsid w:val="001334BD"/>
    <w:rsid w:val="0013426F"/>
    <w:rsid w:val="001355D1"/>
    <w:rsid w:val="00136DC6"/>
    <w:rsid w:val="00137474"/>
    <w:rsid w:val="0014089F"/>
    <w:rsid w:val="00142F2E"/>
    <w:rsid w:val="00143A31"/>
    <w:rsid w:val="00143C6C"/>
    <w:rsid w:val="00143D6F"/>
    <w:rsid w:val="00144E90"/>
    <w:rsid w:val="001453B0"/>
    <w:rsid w:val="00145E81"/>
    <w:rsid w:val="001478A9"/>
    <w:rsid w:val="00153FFD"/>
    <w:rsid w:val="001540FB"/>
    <w:rsid w:val="00155023"/>
    <w:rsid w:val="001552DF"/>
    <w:rsid w:val="00155594"/>
    <w:rsid w:val="00155703"/>
    <w:rsid w:val="00155E7B"/>
    <w:rsid w:val="00156639"/>
    <w:rsid w:val="001576B7"/>
    <w:rsid w:val="001605CF"/>
    <w:rsid w:val="00161AA8"/>
    <w:rsid w:val="00161DFB"/>
    <w:rsid w:val="001629BE"/>
    <w:rsid w:val="00162F47"/>
    <w:rsid w:val="0016442E"/>
    <w:rsid w:val="0016680E"/>
    <w:rsid w:val="00166975"/>
    <w:rsid w:val="00167969"/>
    <w:rsid w:val="00171677"/>
    <w:rsid w:val="00171678"/>
    <w:rsid w:val="00171AB9"/>
    <w:rsid w:val="00172FDB"/>
    <w:rsid w:val="001737FC"/>
    <w:rsid w:val="001740D4"/>
    <w:rsid w:val="00174F31"/>
    <w:rsid w:val="001766B7"/>
    <w:rsid w:val="00176802"/>
    <w:rsid w:val="00177758"/>
    <w:rsid w:val="0017780B"/>
    <w:rsid w:val="00177A1E"/>
    <w:rsid w:val="00177C83"/>
    <w:rsid w:val="00177E40"/>
    <w:rsid w:val="001816DF"/>
    <w:rsid w:val="001830B4"/>
    <w:rsid w:val="00183794"/>
    <w:rsid w:val="001839B9"/>
    <w:rsid w:val="001847CC"/>
    <w:rsid w:val="001853DD"/>
    <w:rsid w:val="00185E53"/>
    <w:rsid w:val="0018721A"/>
    <w:rsid w:val="00187A5D"/>
    <w:rsid w:val="00190551"/>
    <w:rsid w:val="00190E93"/>
    <w:rsid w:val="00192393"/>
    <w:rsid w:val="00192DD5"/>
    <w:rsid w:val="00193151"/>
    <w:rsid w:val="001931C2"/>
    <w:rsid w:val="00197CEB"/>
    <w:rsid w:val="00197DE5"/>
    <w:rsid w:val="001A5999"/>
    <w:rsid w:val="001A650B"/>
    <w:rsid w:val="001A7135"/>
    <w:rsid w:val="001B13F3"/>
    <w:rsid w:val="001B1611"/>
    <w:rsid w:val="001B4125"/>
    <w:rsid w:val="001B5420"/>
    <w:rsid w:val="001B626E"/>
    <w:rsid w:val="001C1644"/>
    <w:rsid w:val="001C16A5"/>
    <w:rsid w:val="001C1AC5"/>
    <w:rsid w:val="001C3274"/>
    <w:rsid w:val="001C418E"/>
    <w:rsid w:val="001C54D8"/>
    <w:rsid w:val="001C55C0"/>
    <w:rsid w:val="001D03FE"/>
    <w:rsid w:val="001D0DAB"/>
    <w:rsid w:val="001D0F6A"/>
    <w:rsid w:val="001D5517"/>
    <w:rsid w:val="001D6461"/>
    <w:rsid w:val="001D6BB3"/>
    <w:rsid w:val="001D7CF3"/>
    <w:rsid w:val="001E0AC0"/>
    <w:rsid w:val="001E0D79"/>
    <w:rsid w:val="001E149E"/>
    <w:rsid w:val="001E2A93"/>
    <w:rsid w:val="001E55C3"/>
    <w:rsid w:val="001E63B6"/>
    <w:rsid w:val="001F1ADD"/>
    <w:rsid w:val="001F3C10"/>
    <w:rsid w:val="001F3CFC"/>
    <w:rsid w:val="001F4F06"/>
    <w:rsid w:val="001F5A19"/>
    <w:rsid w:val="00200A61"/>
    <w:rsid w:val="00200C55"/>
    <w:rsid w:val="0020180D"/>
    <w:rsid w:val="00201C3F"/>
    <w:rsid w:val="002028AA"/>
    <w:rsid w:val="00202A7B"/>
    <w:rsid w:val="00202E64"/>
    <w:rsid w:val="002030C7"/>
    <w:rsid w:val="0020326D"/>
    <w:rsid w:val="00204F99"/>
    <w:rsid w:val="00205D0A"/>
    <w:rsid w:val="002066D3"/>
    <w:rsid w:val="002076D0"/>
    <w:rsid w:val="00207B17"/>
    <w:rsid w:val="00210974"/>
    <w:rsid w:val="002110DE"/>
    <w:rsid w:val="002125F7"/>
    <w:rsid w:val="00212851"/>
    <w:rsid w:val="00214820"/>
    <w:rsid w:val="0021626A"/>
    <w:rsid w:val="0021701A"/>
    <w:rsid w:val="00220465"/>
    <w:rsid w:val="002265BD"/>
    <w:rsid w:val="00230479"/>
    <w:rsid w:val="00233415"/>
    <w:rsid w:val="00233762"/>
    <w:rsid w:val="00233A77"/>
    <w:rsid w:val="00237508"/>
    <w:rsid w:val="002409D9"/>
    <w:rsid w:val="002447E4"/>
    <w:rsid w:val="00244D95"/>
    <w:rsid w:val="00244FA9"/>
    <w:rsid w:val="002464AD"/>
    <w:rsid w:val="00250A36"/>
    <w:rsid w:val="00251122"/>
    <w:rsid w:val="00251B3C"/>
    <w:rsid w:val="00252BE6"/>
    <w:rsid w:val="00252F2B"/>
    <w:rsid w:val="00252F59"/>
    <w:rsid w:val="002532B0"/>
    <w:rsid w:val="0025372F"/>
    <w:rsid w:val="002546C5"/>
    <w:rsid w:val="00261961"/>
    <w:rsid w:val="00261AAC"/>
    <w:rsid w:val="00261ADA"/>
    <w:rsid w:val="00261F3A"/>
    <w:rsid w:val="0026227B"/>
    <w:rsid w:val="002627E0"/>
    <w:rsid w:val="00265FB9"/>
    <w:rsid w:val="00266EBC"/>
    <w:rsid w:val="00267EDB"/>
    <w:rsid w:val="002706F6"/>
    <w:rsid w:val="0027103C"/>
    <w:rsid w:val="00275C37"/>
    <w:rsid w:val="00275CF7"/>
    <w:rsid w:val="002767B5"/>
    <w:rsid w:val="0027759A"/>
    <w:rsid w:val="002776FB"/>
    <w:rsid w:val="00277BC1"/>
    <w:rsid w:val="00280470"/>
    <w:rsid w:val="00280490"/>
    <w:rsid w:val="00280656"/>
    <w:rsid w:val="00281012"/>
    <w:rsid w:val="00281450"/>
    <w:rsid w:val="00281F06"/>
    <w:rsid w:val="00284B8D"/>
    <w:rsid w:val="002850E5"/>
    <w:rsid w:val="002853A6"/>
    <w:rsid w:val="00287524"/>
    <w:rsid w:val="00287A0D"/>
    <w:rsid w:val="00287DCA"/>
    <w:rsid w:val="00292931"/>
    <w:rsid w:val="00293C54"/>
    <w:rsid w:val="00293D86"/>
    <w:rsid w:val="00294B9A"/>
    <w:rsid w:val="00295513"/>
    <w:rsid w:val="002A2A93"/>
    <w:rsid w:val="002A2BAE"/>
    <w:rsid w:val="002A4AB0"/>
    <w:rsid w:val="002A4D27"/>
    <w:rsid w:val="002A4F34"/>
    <w:rsid w:val="002A4F66"/>
    <w:rsid w:val="002A6142"/>
    <w:rsid w:val="002A67D0"/>
    <w:rsid w:val="002B04FC"/>
    <w:rsid w:val="002B1E29"/>
    <w:rsid w:val="002B361F"/>
    <w:rsid w:val="002B4EC5"/>
    <w:rsid w:val="002B6769"/>
    <w:rsid w:val="002C071F"/>
    <w:rsid w:val="002C1D27"/>
    <w:rsid w:val="002C329F"/>
    <w:rsid w:val="002C5D19"/>
    <w:rsid w:val="002C6BFA"/>
    <w:rsid w:val="002D1A6C"/>
    <w:rsid w:val="002D1D78"/>
    <w:rsid w:val="002D28F8"/>
    <w:rsid w:val="002D3EF3"/>
    <w:rsid w:val="002D5481"/>
    <w:rsid w:val="002D6F6C"/>
    <w:rsid w:val="002E2945"/>
    <w:rsid w:val="002E3219"/>
    <w:rsid w:val="002E680A"/>
    <w:rsid w:val="002E6D68"/>
    <w:rsid w:val="002F1902"/>
    <w:rsid w:val="002F22ED"/>
    <w:rsid w:val="002F2F16"/>
    <w:rsid w:val="002F6485"/>
    <w:rsid w:val="002F71E9"/>
    <w:rsid w:val="00300408"/>
    <w:rsid w:val="00302F92"/>
    <w:rsid w:val="00303A99"/>
    <w:rsid w:val="00303D50"/>
    <w:rsid w:val="00306FEA"/>
    <w:rsid w:val="0030788D"/>
    <w:rsid w:val="00307AB3"/>
    <w:rsid w:val="00310102"/>
    <w:rsid w:val="003107A8"/>
    <w:rsid w:val="00311756"/>
    <w:rsid w:val="00312CD0"/>
    <w:rsid w:val="00312EB0"/>
    <w:rsid w:val="00313A43"/>
    <w:rsid w:val="00313EDE"/>
    <w:rsid w:val="003146C3"/>
    <w:rsid w:val="00314F24"/>
    <w:rsid w:val="003157FE"/>
    <w:rsid w:val="00316FCA"/>
    <w:rsid w:val="00317601"/>
    <w:rsid w:val="0032020E"/>
    <w:rsid w:val="003239A6"/>
    <w:rsid w:val="00323C57"/>
    <w:rsid w:val="0032412A"/>
    <w:rsid w:val="0032651F"/>
    <w:rsid w:val="003402F5"/>
    <w:rsid w:val="0034090A"/>
    <w:rsid w:val="003414E8"/>
    <w:rsid w:val="00342CA1"/>
    <w:rsid w:val="0034319B"/>
    <w:rsid w:val="00343862"/>
    <w:rsid w:val="00343B4B"/>
    <w:rsid w:val="00344845"/>
    <w:rsid w:val="00344B33"/>
    <w:rsid w:val="00345F3E"/>
    <w:rsid w:val="00346378"/>
    <w:rsid w:val="00346732"/>
    <w:rsid w:val="003470DC"/>
    <w:rsid w:val="0035233B"/>
    <w:rsid w:val="0035289E"/>
    <w:rsid w:val="003537BA"/>
    <w:rsid w:val="00354BC5"/>
    <w:rsid w:val="00355506"/>
    <w:rsid w:val="00355962"/>
    <w:rsid w:val="00356B15"/>
    <w:rsid w:val="00361487"/>
    <w:rsid w:val="00364359"/>
    <w:rsid w:val="00364E85"/>
    <w:rsid w:val="00366DB7"/>
    <w:rsid w:val="00367C66"/>
    <w:rsid w:val="003706F6"/>
    <w:rsid w:val="00371B58"/>
    <w:rsid w:val="00373277"/>
    <w:rsid w:val="0037532F"/>
    <w:rsid w:val="00375A0C"/>
    <w:rsid w:val="00376A60"/>
    <w:rsid w:val="00376B6D"/>
    <w:rsid w:val="00380B78"/>
    <w:rsid w:val="003820FA"/>
    <w:rsid w:val="00382E9F"/>
    <w:rsid w:val="003843AA"/>
    <w:rsid w:val="00384B40"/>
    <w:rsid w:val="00384E9C"/>
    <w:rsid w:val="00386E09"/>
    <w:rsid w:val="00387FFD"/>
    <w:rsid w:val="00390449"/>
    <w:rsid w:val="00390C08"/>
    <w:rsid w:val="00391067"/>
    <w:rsid w:val="00391DFB"/>
    <w:rsid w:val="00393007"/>
    <w:rsid w:val="00394B53"/>
    <w:rsid w:val="00395844"/>
    <w:rsid w:val="0039736E"/>
    <w:rsid w:val="003979F5"/>
    <w:rsid w:val="003A1870"/>
    <w:rsid w:val="003A343E"/>
    <w:rsid w:val="003A3D1F"/>
    <w:rsid w:val="003A7AE4"/>
    <w:rsid w:val="003B2321"/>
    <w:rsid w:val="003B291F"/>
    <w:rsid w:val="003B2E83"/>
    <w:rsid w:val="003B5520"/>
    <w:rsid w:val="003B6CD0"/>
    <w:rsid w:val="003B7BC6"/>
    <w:rsid w:val="003C0C9A"/>
    <w:rsid w:val="003C20CC"/>
    <w:rsid w:val="003C4CA0"/>
    <w:rsid w:val="003C6245"/>
    <w:rsid w:val="003C69E0"/>
    <w:rsid w:val="003C724F"/>
    <w:rsid w:val="003E0BB6"/>
    <w:rsid w:val="003E181A"/>
    <w:rsid w:val="003E2932"/>
    <w:rsid w:val="003E29DA"/>
    <w:rsid w:val="003E4CF2"/>
    <w:rsid w:val="003E4FB0"/>
    <w:rsid w:val="003E71C8"/>
    <w:rsid w:val="003E722C"/>
    <w:rsid w:val="003F0825"/>
    <w:rsid w:val="003F184E"/>
    <w:rsid w:val="003F1F01"/>
    <w:rsid w:val="003F2360"/>
    <w:rsid w:val="003F66CB"/>
    <w:rsid w:val="00400CD9"/>
    <w:rsid w:val="00405A06"/>
    <w:rsid w:val="00406CD2"/>
    <w:rsid w:val="00407BC3"/>
    <w:rsid w:val="0041379C"/>
    <w:rsid w:val="00413ABC"/>
    <w:rsid w:val="00414111"/>
    <w:rsid w:val="004156D9"/>
    <w:rsid w:val="00420CDD"/>
    <w:rsid w:val="004224D4"/>
    <w:rsid w:val="0042456D"/>
    <w:rsid w:val="004246B1"/>
    <w:rsid w:val="004252A2"/>
    <w:rsid w:val="00425D55"/>
    <w:rsid w:val="0042633A"/>
    <w:rsid w:val="00426E3F"/>
    <w:rsid w:val="00430D88"/>
    <w:rsid w:val="004352AC"/>
    <w:rsid w:val="00436B96"/>
    <w:rsid w:val="00440046"/>
    <w:rsid w:val="00440908"/>
    <w:rsid w:val="0044193F"/>
    <w:rsid w:val="00442E7E"/>
    <w:rsid w:val="00443152"/>
    <w:rsid w:val="004447F4"/>
    <w:rsid w:val="00446004"/>
    <w:rsid w:val="00446834"/>
    <w:rsid w:val="00447155"/>
    <w:rsid w:val="00452EBC"/>
    <w:rsid w:val="004553A8"/>
    <w:rsid w:val="00456B3E"/>
    <w:rsid w:val="0046088A"/>
    <w:rsid w:val="004613A0"/>
    <w:rsid w:val="0046166E"/>
    <w:rsid w:val="004630C6"/>
    <w:rsid w:val="00464709"/>
    <w:rsid w:val="00465F07"/>
    <w:rsid w:val="00467118"/>
    <w:rsid w:val="00472EFD"/>
    <w:rsid w:val="00473618"/>
    <w:rsid w:val="00473D5A"/>
    <w:rsid w:val="00476544"/>
    <w:rsid w:val="004769A6"/>
    <w:rsid w:val="00480FBB"/>
    <w:rsid w:val="00481643"/>
    <w:rsid w:val="00482537"/>
    <w:rsid w:val="00486138"/>
    <w:rsid w:val="00487600"/>
    <w:rsid w:val="00491158"/>
    <w:rsid w:val="00492298"/>
    <w:rsid w:val="00492313"/>
    <w:rsid w:val="00493107"/>
    <w:rsid w:val="0049378A"/>
    <w:rsid w:val="004948BB"/>
    <w:rsid w:val="00495AA8"/>
    <w:rsid w:val="00496172"/>
    <w:rsid w:val="004961A5"/>
    <w:rsid w:val="004A12D7"/>
    <w:rsid w:val="004A3D2F"/>
    <w:rsid w:val="004A40D5"/>
    <w:rsid w:val="004A4F78"/>
    <w:rsid w:val="004A5002"/>
    <w:rsid w:val="004A5499"/>
    <w:rsid w:val="004A6855"/>
    <w:rsid w:val="004A6E73"/>
    <w:rsid w:val="004A7BF8"/>
    <w:rsid w:val="004B2912"/>
    <w:rsid w:val="004B2C9E"/>
    <w:rsid w:val="004B54D3"/>
    <w:rsid w:val="004B5A38"/>
    <w:rsid w:val="004C0F39"/>
    <w:rsid w:val="004C0FC0"/>
    <w:rsid w:val="004C1079"/>
    <w:rsid w:val="004C1CAE"/>
    <w:rsid w:val="004C2C2B"/>
    <w:rsid w:val="004C6527"/>
    <w:rsid w:val="004C71E6"/>
    <w:rsid w:val="004C7D38"/>
    <w:rsid w:val="004D01EB"/>
    <w:rsid w:val="004D074B"/>
    <w:rsid w:val="004D0D8A"/>
    <w:rsid w:val="004D3E23"/>
    <w:rsid w:val="004D528F"/>
    <w:rsid w:val="004D5ECD"/>
    <w:rsid w:val="004D7250"/>
    <w:rsid w:val="004D7F95"/>
    <w:rsid w:val="004E009D"/>
    <w:rsid w:val="004E0A29"/>
    <w:rsid w:val="004E0DFC"/>
    <w:rsid w:val="004E4BC9"/>
    <w:rsid w:val="004E4FE8"/>
    <w:rsid w:val="004E72D3"/>
    <w:rsid w:val="004E7794"/>
    <w:rsid w:val="004E7CC0"/>
    <w:rsid w:val="004F0BE8"/>
    <w:rsid w:val="004F1750"/>
    <w:rsid w:val="004F2D12"/>
    <w:rsid w:val="004F4582"/>
    <w:rsid w:val="004F5FAE"/>
    <w:rsid w:val="004F62D7"/>
    <w:rsid w:val="004F713A"/>
    <w:rsid w:val="004F7A5B"/>
    <w:rsid w:val="005005F8"/>
    <w:rsid w:val="00501326"/>
    <w:rsid w:val="00501BD3"/>
    <w:rsid w:val="00501E8B"/>
    <w:rsid w:val="0050269A"/>
    <w:rsid w:val="005040AB"/>
    <w:rsid w:val="0050493B"/>
    <w:rsid w:val="00507E15"/>
    <w:rsid w:val="00511A66"/>
    <w:rsid w:val="005135B9"/>
    <w:rsid w:val="00513E04"/>
    <w:rsid w:val="00514E5D"/>
    <w:rsid w:val="0051520B"/>
    <w:rsid w:val="005160FD"/>
    <w:rsid w:val="005163BF"/>
    <w:rsid w:val="0051767E"/>
    <w:rsid w:val="00517FB9"/>
    <w:rsid w:val="00520648"/>
    <w:rsid w:val="00520AD9"/>
    <w:rsid w:val="00521F5D"/>
    <w:rsid w:val="005222A1"/>
    <w:rsid w:val="005227E5"/>
    <w:rsid w:val="00524EF3"/>
    <w:rsid w:val="005255FB"/>
    <w:rsid w:val="00527788"/>
    <w:rsid w:val="00531BC0"/>
    <w:rsid w:val="00532443"/>
    <w:rsid w:val="005335E4"/>
    <w:rsid w:val="00541F9E"/>
    <w:rsid w:val="005429B5"/>
    <w:rsid w:val="00542B4E"/>
    <w:rsid w:val="00545942"/>
    <w:rsid w:val="0054604D"/>
    <w:rsid w:val="005474A6"/>
    <w:rsid w:val="005500DC"/>
    <w:rsid w:val="005519B7"/>
    <w:rsid w:val="0055394B"/>
    <w:rsid w:val="00553D49"/>
    <w:rsid w:val="00554375"/>
    <w:rsid w:val="005548F4"/>
    <w:rsid w:val="00554A04"/>
    <w:rsid w:val="005564B6"/>
    <w:rsid w:val="00561134"/>
    <w:rsid w:val="00562AC5"/>
    <w:rsid w:val="00562CA4"/>
    <w:rsid w:val="00563F7A"/>
    <w:rsid w:val="00564BF4"/>
    <w:rsid w:val="00566718"/>
    <w:rsid w:val="00570EBA"/>
    <w:rsid w:val="00577CB7"/>
    <w:rsid w:val="005845AA"/>
    <w:rsid w:val="00584BB1"/>
    <w:rsid w:val="005876C5"/>
    <w:rsid w:val="00591DB3"/>
    <w:rsid w:val="005920A5"/>
    <w:rsid w:val="00592656"/>
    <w:rsid w:val="00593AA8"/>
    <w:rsid w:val="00593BAB"/>
    <w:rsid w:val="00594E6D"/>
    <w:rsid w:val="00595B60"/>
    <w:rsid w:val="0059653B"/>
    <w:rsid w:val="005A01E0"/>
    <w:rsid w:val="005A034F"/>
    <w:rsid w:val="005A40B9"/>
    <w:rsid w:val="005A4B34"/>
    <w:rsid w:val="005A6ED8"/>
    <w:rsid w:val="005B1759"/>
    <w:rsid w:val="005B4745"/>
    <w:rsid w:val="005B478A"/>
    <w:rsid w:val="005B5521"/>
    <w:rsid w:val="005B656F"/>
    <w:rsid w:val="005B7FC2"/>
    <w:rsid w:val="005C11C0"/>
    <w:rsid w:val="005C21B7"/>
    <w:rsid w:val="005C2B62"/>
    <w:rsid w:val="005C2E1D"/>
    <w:rsid w:val="005C2EB2"/>
    <w:rsid w:val="005C3955"/>
    <w:rsid w:val="005C4195"/>
    <w:rsid w:val="005C4291"/>
    <w:rsid w:val="005C4F0A"/>
    <w:rsid w:val="005C5306"/>
    <w:rsid w:val="005C54DD"/>
    <w:rsid w:val="005C6EFB"/>
    <w:rsid w:val="005C7C30"/>
    <w:rsid w:val="005D0141"/>
    <w:rsid w:val="005D0BFB"/>
    <w:rsid w:val="005D1F2D"/>
    <w:rsid w:val="005D215C"/>
    <w:rsid w:val="005D3853"/>
    <w:rsid w:val="005D48C1"/>
    <w:rsid w:val="005D5905"/>
    <w:rsid w:val="005D7C52"/>
    <w:rsid w:val="005E0507"/>
    <w:rsid w:val="005E1D74"/>
    <w:rsid w:val="005E46A3"/>
    <w:rsid w:val="005E5628"/>
    <w:rsid w:val="005E584C"/>
    <w:rsid w:val="005E7B0F"/>
    <w:rsid w:val="005F0CBF"/>
    <w:rsid w:val="005F277C"/>
    <w:rsid w:val="005F2A9F"/>
    <w:rsid w:val="005F2D3E"/>
    <w:rsid w:val="005F32AF"/>
    <w:rsid w:val="005F3656"/>
    <w:rsid w:val="005F40B0"/>
    <w:rsid w:val="005F48BB"/>
    <w:rsid w:val="005F4CB3"/>
    <w:rsid w:val="005F628C"/>
    <w:rsid w:val="005F7056"/>
    <w:rsid w:val="00600A84"/>
    <w:rsid w:val="00603D4F"/>
    <w:rsid w:val="00606315"/>
    <w:rsid w:val="006074C8"/>
    <w:rsid w:val="006120FB"/>
    <w:rsid w:val="00612629"/>
    <w:rsid w:val="00613420"/>
    <w:rsid w:val="00616BB4"/>
    <w:rsid w:val="00616E4C"/>
    <w:rsid w:val="00621E8F"/>
    <w:rsid w:val="00622B85"/>
    <w:rsid w:val="00633732"/>
    <w:rsid w:val="006340D4"/>
    <w:rsid w:val="006368EB"/>
    <w:rsid w:val="00637609"/>
    <w:rsid w:val="00640029"/>
    <w:rsid w:val="00645521"/>
    <w:rsid w:val="00650E44"/>
    <w:rsid w:val="006554A3"/>
    <w:rsid w:val="0065627B"/>
    <w:rsid w:val="006562D1"/>
    <w:rsid w:val="006579DC"/>
    <w:rsid w:val="006608FD"/>
    <w:rsid w:val="00660EBD"/>
    <w:rsid w:val="0066235F"/>
    <w:rsid w:val="006626EC"/>
    <w:rsid w:val="006632E0"/>
    <w:rsid w:val="00664136"/>
    <w:rsid w:val="006661BB"/>
    <w:rsid w:val="00667F42"/>
    <w:rsid w:val="00670081"/>
    <w:rsid w:val="006706B2"/>
    <w:rsid w:val="00670AF1"/>
    <w:rsid w:val="00670C83"/>
    <w:rsid w:val="00672ABC"/>
    <w:rsid w:val="0067489D"/>
    <w:rsid w:val="006748EA"/>
    <w:rsid w:val="006760D3"/>
    <w:rsid w:val="006764D9"/>
    <w:rsid w:val="00677FE0"/>
    <w:rsid w:val="00681B7A"/>
    <w:rsid w:val="00683E9D"/>
    <w:rsid w:val="00684B4F"/>
    <w:rsid w:val="00686BED"/>
    <w:rsid w:val="00686EFC"/>
    <w:rsid w:val="0068722C"/>
    <w:rsid w:val="00690199"/>
    <w:rsid w:val="0069093E"/>
    <w:rsid w:val="00690B3A"/>
    <w:rsid w:val="006911EC"/>
    <w:rsid w:val="00692167"/>
    <w:rsid w:val="006945D9"/>
    <w:rsid w:val="00695EC4"/>
    <w:rsid w:val="006A01BA"/>
    <w:rsid w:val="006A0527"/>
    <w:rsid w:val="006A0EC8"/>
    <w:rsid w:val="006A34DC"/>
    <w:rsid w:val="006A3989"/>
    <w:rsid w:val="006A3D06"/>
    <w:rsid w:val="006A584F"/>
    <w:rsid w:val="006A6640"/>
    <w:rsid w:val="006A7ED9"/>
    <w:rsid w:val="006B1163"/>
    <w:rsid w:val="006B1DCF"/>
    <w:rsid w:val="006B2E6E"/>
    <w:rsid w:val="006B3525"/>
    <w:rsid w:val="006B4238"/>
    <w:rsid w:val="006B7A87"/>
    <w:rsid w:val="006B7DAC"/>
    <w:rsid w:val="006C0B4A"/>
    <w:rsid w:val="006C2DAA"/>
    <w:rsid w:val="006C52D0"/>
    <w:rsid w:val="006C5FF2"/>
    <w:rsid w:val="006C6B34"/>
    <w:rsid w:val="006C70BE"/>
    <w:rsid w:val="006D1207"/>
    <w:rsid w:val="006D3CCB"/>
    <w:rsid w:val="006D579F"/>
    <w:rsid w:val="006D5BCE"/>
    <w:rsid w:val="006D619A"/>
    <w:rsid w:val="006D6E7A"/>
    <w:rsid w:val="006E1BC8"/>
    <w:rsid w:val="006E1C05"/>
    <w:rsid w:val="006E322F"/>
    <w:rsid w:val="006F1FB1"/>
    <w:rsid w:val="006F373B"/>
    <w:rsid w:val="006F4832"/>
    <w:rsid w:val="006F4E9E"/>
    <w:rsid w:val="006F50C0"/>
    <w:rsid w:val="006F6460"/>
    <w:rsid w:val="006F7130"/>
    <w:rsid w:val="00700FD7"/>
    <w:rsid w:val="007017E6"/>
    <w:rsid w:val="00701A2C"/>
    <w:rsid w:val="00703110"/>
    <w:rsid w:val="007036AC"/>
    <w:rsid w:val="00705445"/>
    <w:rsid w:val="007060D5"/>
    <w:rsid w:val="007066B9"/>
    <w:rsid w:val="007068D0"/>
    <w:rsid w:val="0070797C"/>
    <w:rsid w:val="00710E6F"/>
    <w:rsid w:val="00711515"/>
    <w:rsid w:val="0071347F"/>
    <w:rsid w:val="007135F3"/>
    <w:rsid w:val="00714213"/>
    <w:rsid w:val="00715D3C"/>
    <w:rsid w:val="00720A39"/>
    <w:rsid w:val="007210C1"/>
    <w:rsid w:val="007217C2"/>
    <w:rsid w:val="00721B29"/>
    <w:rsid w:val="007236CB"/>
    <w:rsid w:val="00723F38"/>
    <w:rsid w:val="0072531F"/>
    <w:rsid w:val="00726B09"/>
    <w:rsid w:val="00726D16"/>
    <w:rsid w:val="00730752"/>
    <w:rsid w:val="00730BCD"/>
    <w:rsid w:val="007321B4"/>
    <w:rsid w:val="00733A04"/>
    <w:rsid w:val="00737228"/>
    <w:rsid w:val="007405D9"/>
    <w:rsid w:val="00740E6F"/>
    <w:rsid w:val="007418C4"/>
    <w:rsid w:val="0074278F"/>
    <w:rsid w:val="007437A4"/>
    <w:rsid w:val="00744A86"/>
    <w:rsid w:val="007451FF"/>
    <w:rsid w:val="00745B53"/>
    <w:rsid w:val="00746ED4"/>
    <w:rsid w:val="00750014"/>
    <w:rsid w:val="0075074F"/>
    <w:rsid w:val="00750A0F"/>
    <w:rsid w:val="00750A3A"/>
    <w:rsid w:val="007511C4"/>
    <w:rsid w:val="007524D4"/>
    <w:rsid w:val="00752B30"/>
    <w:rsid w:val="00754C2A"/>
    <w:rsid w:val="00757FFD"/>
    <w:rsid w:val="00760FAD"/>
    <w:rsid w:val="007625C3"/>
    <w:rsid w:val="0076394F"/>
    <w:rsid w:val="007640BF"/>
    <w:rsid w:val="00764636"/>
    <w:rsid w:val="00766084"/>
    <w:rsid w:val="00766C2D"/>
    <w:rsid w:val="007678E2"/>
    <w:rsid w:val="00767D53"/>
    <w:rsid w:val="00770152"/>
    <w:rsid w:val="007701E3"/>
    <w:rsid w:val="00772AE4"/>
    <w:rsid w:val="00774120"/>
    <w:rsid w:val="00775B3B"/>
    <w:rsid w:val="00776AEF"/>
    <w:rsid w:val="00777792"/>
    <w:rsid w:val="00782D11"/>
    <w:rsid w:val="00783492"/>
    <w:rsid w:val="007841FD"/>
    <w:rsid w:val="00785FFB"/>
    <w:rsid w:val="0078764D"/>
    <w:rsid w:val="00787EDD"/>
    <w:rsid w:val="007900B4"/>
    <w:rsid w:val="00790881"/>
    <w:rsid w:val="007910B8"/>
    <w:rsid w:val="00793A1B"/>
    <w:rsid w:val="00793ECC"/>
    <w:rsid w:val="0079480E"/>
    <w:rsid w:val="00794C2B"/>
    <w:rsid w:val="0079613F"/>
    <w:rsid w:val="00796C24"/>
    <w:rsid w:val="007A1EAF"/>
    <w:rsid w:val="007A4679"/>
    <w:rsid w:val="007A6003"/>
    <w:rsid w:val="007A6EFE"/>
    <w:rsid w:val="007A72F4"/>
    <w:rsid w:val="007A7F65"/>
    <w:rsid w:val="007A7F94"/>
    <w:rsid w:val="007B3AD0"/>
    <w:rsid w:val="007B424A"/>
    <w:rsid w:val="007B5482"/>
    <w:rsid w:val="007B7AC2"/>
    <w:rsid w:val="007C330A"/>
    <w:rsid w:val="007C5B9C"/>
    <w:rsid w:val="007C62DF"/>
    <w:rsid w:val="007C67A4"/>
    <w:rsid w:val="007D3630"/>
    <w:rsid w:val="007D68DF"/>
    <w:rsid w:val="007D69D4"/>
    <w:rsid w:val="007D6EFB"/>
    <w:rsid w:val="007D78E5"/>
    <w:rsid w:val="007E131B"/>
    <w:rsid w:val="007E1F34"/>
    <w:rsid w:val="007E2545"/>
    <w:rsid w:val="007E4ECC"/>
    <w:rsid w:val="007E4F0A"/>
    <w:rsid w:val="007E5C59"/>
    <w:rsid w:val="007E60E4"/>
    <w:rsid w:val="007E7199"/>
    <w:rsid w:val="007E734C"/>
    <w:rsid w:val="007F0127"/>
    <w:rsid w:val="007F0201"/>
    <w:rsid w:val="007F1C25"/>
    <w:rsid w:val="007F29F8"/>
    <w:rsid w:val="007F36EA"/>
    <w:rsid w:val="007F534F"/>
    <w:rsid w:val="007F6BEB"/>
    <w:rsid w:val="007F6C85"/>
    <w:rsid w:val="007F7BE0"/>
    <w:rsid w:val="0080016A"/>
    <w:rsid w:val="00802F52"/>
    <w:rsid w:val="008043DE"/>
    <w:rsid w:val="0080475C"/>
    <w:rsid w:val="00806628"/>
    <w:rsid w:val="0080663F"/>
    <w:rsid w:val="0081064E"/>
    <w:rsid w:val="00812F59"/>
    <w:rsid w:val="0081500C"/>
    <w:rsid w:val="008165EC"/>
    <w:rsid w:val="00820AA0"/>
    <w:rsid w:val="00820CCF"/>
    <w:rsid w:val="00821558"/>
    <w:rsid w:val="008238BD"/>
    <w:rsid w:val="00823E7B"/>
    <w:rsid w:val="00825129"/>
    <w:rsid w:val="008269B9"/>
    <w:rsid w:val="00827485"/>
    <w:rsid w:val="00830B8A"/>
    <w:rsid w:val="00831614"/>
    <w:rsid w:val="0083437B"/>
    <w:rsid w:val="0083444E"/>
    <w:rsid w:val="00836784"/>
    <w:rsid w:val="00837479"/>
    <w:rsid w:val="00837A74"/>
    <w:rsid w:val="00841272"/>
    <w:rsid w:val="008417B8"/>
    <w:rsid w:val="00842B4C"/>
    <w:rsid w:val="008456C0"/>
    <w:rsid w:val="0085028B"/>
    <w:rsid w:val="00851715"/>
    <w:rsid w:val="0085385B"/>
    <w:rsid w:val="00853EA6"/>
    <w:rsid w:val="00854676"/>
    <w:rsid w:val="0085575E"/>
    <w:rsid w:val="00856384"/>
    <w:rsid w:val="0085708F"/>
    <w:rsid w:val="00857184"/>
    <w:rsid w:val="0086018C"/>
    <w:rsid w:val="008603C1"/>
    <w:rsid w:val="00862AA1"/>
    <w:rsid w:val="00863077"/>
    <w:rsid w:val="00863926"/>
    <w:rsid w:val="00865EDB"/>
    <w:rsid w:val="0086680B"/>
    <w:rsid w:val="00866CC3"/>
    <w:rsid w:val="00867DE4"/>
    <w:rsid w:val="00870126"/>
    <w:rsid w:val="00870331"/>
    <w:rsid w:val="00870A94"/>
    <w:rsid w:val="00871650"/>
    <w:rsid w:val="00871DCB"/>
    <w:rsid w:val="00872279"/>
    <w:rsid w:val="00872769"/>
    <w:rsid w:val="0087296E"/>
    <w:rsid w:val="008732C6"/>
    <w:rsid w:val="0087330A"/>
    <w:rsid w:val="0087589D"/>
    <w:rsid w:val="00875B8D"/>
    <w:rsid w:val="008777F4"/>
    <w:rsid w:val="00880A78"/>
    <w:rsid w:val="00881A96"/>
    <w:rsid w:val="00881C77"/>
    <w:rsid w:val="00881FA3"/>
    <w:rsid w:val="00882DA7"/>
    <w:rsid w:val="0088535B"/>
    <w:rsid w:val="00885858"/>
    <w:rsid w:val="00887548"/>
    <w:rsid w:val="00890C5A"/>
    <w:rsid w:val="00890F4D"/>
    <w:rsid w:val="00891E39"/>
    <w:rsid w:val="00893987"/>
    <w:rsid w:val="008A233F"/>
    <w:rsid w:val="008A3829"/>
    <w:rsid w:val="008A5DAC"/>
    <w:rsid w:val="008B1ABD"/>
    <w:rsid w:val="008B2FAB"/>
    <w:rsid w:val="008B3383"/>
    <w:rsid w:val="008B481C"/>
    <w:rsid w:val="008B5017"/>
    <w:rsid w:val="008B689D"/>
    <w:rsid w:val="008B753A"/>
    <w:rsid w:val="008B768A"/>
    <w:rsid w:val="008C0DE4"/>
    <w:rsid w:val="008C244E"/>
    <w:rsid w:val="008C2513"/>
    <w:rsid w:val="008C255A"/>
    <w:rsid w:val="008C3E9B"/>
    <w:rsid w:val="008C4E35"/>
    <w:rsid w:val="008C53B4"/>
    <w:rsid w:val="008C57BC"/>
    <w:rsid w:val="008C603E"/>
    <w:rsid w:val="008C60D2"/>
    <w:rsid w:val="008C6B23"/>
    <w:rsid w:val="008D05D9"/>
    <w:rsid w:val="008D07BF"/>
    <w:rsid w:val="008D17BF"/>
    <w:rsid w:val="008D23FD"/>
    <w:rsid w:val="008D31B4"/>
    <w:rsid w:val="008D5775"/>
    <w:rsid w:val="008D6CAF"/>
    <w:rsid w:val="008E0B88"/>
    <w:rsid w:val="008E10DE"/>
    <w:rsid w:val="008E15DE"/>
    <w:rsid w:val="008E3088"/>
    <w:rsid w:val="008E316D"/>
    <w:rsid w:val="008E5E33"/>
    <w:rsid w:val="008E65B9"/>
    <w:rsid w:val="008E73C2"/>
    <w:rsid w:val="008E7E98"/>
    <w:rsid w:val="008E7F63"/>
    <w:rsid w:val="008F0141"/>
    <w:rsid w:val="008F137B"/>
    <w:rsid w:val="008F1A07"/>
    <w:rsid w:val="008F2242"/>
    <w:rsid w:val="008F332C"/>
    <w:rsid w:val="008F3B7E"/>
    <w:rsid w:val="008F4D59"/>
    <w:rsid w:val="008F5EF8"/>
    <w:rsid w:val="00900ABB"/>
    <w:rsid w:val="00900DF8"/>
    <w:rsid w:val="0090229C"/>
    <w:rsid w:val="0090232C"/>
    <w:rsid w:val="0090402A"/>
    <w:rsid w:val="00905480"/>
    <w:rsid w:val="009054D8"/>
    <w:rsid w:val="00905A7D"/>
    <w:rsid w:val="0091000A"/>
    <w:rsid w:val="00910500"/>
    <w:rsid w:val="00911C2D"/>
    <w:rsid w:val="00912314"/>
    <w:rsid w:val="00913985"/>
    <w:rsid w:val="009139CF"/>
    <w:rsid w:val="00915ACA"/>
    <w:rsid w:val="00917976"/>
    <w:rsid w:val="00920178"/>
    <w:rsid w:val="0092060F"/>
    <w:rsid w:val="00921428"/>
    <w:rsid w:val="00922A1C"/>
    <w:rsid w:val="0092302F"/>
    <w:rsid w:val="009234CC"/>
    <w:rsid w:val="009252C7"/>
    <w:rsid w:val="0092786E"/>
    <w:rsid w:val="0093130A"/>
    <w:rsid w:val="00934C84"/>
    <w:rsid w:val="00934E2F"/>
    <w:rsid w:val="00936DB3"/>
    <w:rsid w:val="00936E95"/>
    <w:rsid w:val="009371A5"/>
    <w:rsid w:val="0093770E"/>
    <w:rsid w:val="0093795B"/>
    <w:rsid w:val="009404C2"/>
    <w:rsid w:val="00940725"/>
    <w:rsid w:val="009407F7"/>
    <w:rsid w:val="00940BD7"/>
    <w:rsid w:val="00940D78"/>
    <w:rsid w:val="00943BE1"/>
    <w:rsid w:val="00943DF0"/>
    <w:rsid w:val="009442D1"/>
    <w:rsid w:val="009447E0"/>
    <w:rsid w:val="00947C38"/>
    <w:rsid w:val="00953413"/>
    <w:rsid w:val="00954B32"/>
    <w:rsid w:val="00954F3E"/>
    <w:rsid w:val="00955B9C"/>
    <w:rsid w:val="00956591"/>
    <w:rsid w:val="0095739A"/>
    <w:rsid w:val="009607BE"/>
    <w:rsid w:val="009632CA"/>
    <w:rsid w:val="0096380C"/>
    <w:rsid w:val="0096738D"/>
    <w:rsid w:val="009673FC"/>
    <w:rsid w:val="009716DB"/>
    <w:rsid w:val="009726CF"/>
    <w:rsid w:val="0097299A"/>
    <w:rsid w:val="00973753"/>
    <w:rsid w:val="00975E47"/>
    <w:rsid w:val="00980AFB"/>
    <w:rsid w:val="009818C1"/>
    <w:rsid w:val="00981FCD"/>
    <w:rsid w:val="00986002"/>
    <w:rsid w:val="0098665D"/>
    <w:rsid w:val="0098695E"/>
    <w:rsid w:val="009876A4"/>
    <w:rsid w:val="009908AF"/>
    <w:rsid w:val="00993E09"/>
    <w:rsid w:val="00995858"/>
    <w:rsid w:val="0099775A"/>
    <w:rsid w:val="00997C6E"/>
    <w:rsid w:val="009A000B"/>
    <w:rsid w:val="009A0FBA"/>
    <w:rsid w:val="009A1367"/>
    <w:rsid w:val="009A2B61"/>
    <w:rsid w:val="009A3806"/>
    <w:rsid w:val="009A3A85"/>
    <w:rsid w:val="009A439C"/>
    <w:rsid w:val="009A5218"/>
    <w:rsid w:val="009A56A1"/>
    <w:rsid w:val="009B026A"/>
    <w:rsid w:val="009B03FB"/>
    <w:rsid w:val="009B0C4E"/>
    <w:rsid w:val="009B4730"/>
    <w:rsid w:val="009B4A44"/>
    <w:rsid w:val="009B52E9"/>
    <w:rsid w:val="009B7A49"/>
    <w:rsid w:val="009C018E"/>
    <w:rsid w:val="009C13EE"/>
    <w:rsid w:val="009C2CDA"/>
    <w:rsid w:val="009C2F96"/>
    <w:rsid w:val="009C30B6"/>
    <w:rsid w:val="009C4727"/>
    <w:rsid w:val="009C4E04"/>
    <w:rsid w:val="009C7093"/>
    <w:rsid w:val="009D0020"/>
    <w:rsid w:val="009D079F"/>
    <w:rsid w:val="009D3AB1"/>
    <w:rsid w:val="009D3C99"/>
    <w:rsid w:val="009D464C"/>
    <w:rsid w:val="009D7475"/>
    <w:rsid w:val="009E2902"/>
    <w:rsid w:val="009E3A1F"/>
    <w:rsid w:val="009E406B"/>
    <w:rsid w:val="009E42B1"/>
    <w:rsid w:val="009E54F4"/>
    <w:rsid w:val="009E555E"/>
    <w:rsid w:val="009E64EF"/>
    <w:rsid w:val="009E6E86"/>
    <w:rsid w:val="009F2CAE"/>
    <w:rsid w:val="009F3349"/>
    <w:rsid w:val="009F34A9"/>
    <w:rsid w:val="009F4577"/>
    <w:rsid w:val="009F4ED8"/>
    <w:rsid w:val="009F55EA"/>
    <w:rsid w:val="009F693E"/>
    <w:rsid w:val="009F6D12"/>
    <w:rsid w:val="009F756A"/>
    <w:rsid w:val="009F7993"/>
    <w:rsid w:val="009F7C16"/>
    <w:rsid w:val="00A00EA5"/>
    <w:rsid w:val="00A02025"/>
    <w:rsid w:val="00A02701"/>
    <w:rsid w:val="00A02E69"/>
    <w:rsid w:val="00A0652D"/>
    <w:rsid w:val="00A074FE"/>
    <w:rsid w:val="00A1009A"/>
    <w:rsid w:val="00A113B8"/>
    <w:rsid w:val="00A113F6"/>
    <w:rsid w:val="00A11937"/>
    <w:rsid w:val="00A12A77"/>
    <w:rsid w:val="00A14088"/>
    <w:rsid w:val="00A147CD"/>
    <w:rsid w:val="00A151A9"/>
    <w:rsid w:val="00A15228"/>
    <w:rsid w:val="00A2372A"/>
    <w:rsid w:val="00A240C2"/>
    <w:rsid w:val="00A24EC2"/>
    <w:rsid w:val="00A250FF"/>
    <w:rsid w:val="00A304B9"/>
    <w:rsid w:val="00A304EF"/>
    <w:rsid w:val="00A3170D"/>
    <w:rsid w:val="00A31E73"/>
    <w:rsid w:val="00A31EF7"/>
    <w:rsid w:val="00A32910"/>
    <w:rsid w:val="00A32A4A"/>
    <w:rsid w:val="00A36918"/>
    <w:rsid w:val="00A36AEF"/>
    <w:rsid w:val="00A3707D"/>
    <w:rsid w:val="00A37CEB"/>
    <w:rsid w:val="00A37FED"/>
    <w:rsid w:val="00A42D0C"/>
    <w:rsid w:val="00A43183"/>
    <w:rsid w:val="00A432BC"/>
    <w:rsid w:val="00A44F2C"/>
    <w:rsid w:val="00A45E5E"/>
    <w:rsid w:val="00A51549"/>
    <w:rsid w:val="00A520E0"/>
    <w:rsid w:val="00A521B2"/>
    <w:rsid w:val="00A52799"/>
    <w:rsid w:val="00A52BF3"/>
    <w:rsid w:val="00A54E96"/>
    <w:rsid w:val="00A564FA"/>
    <w:rsid w:val="00A5673C"/>
    <w:rsid w:val="00A56FF6"/>
    <w:rsid w:val="00A57956"/>
    <w:rsid w:val="00A57B0E"/>
    <w:rsid w:val="00A628A1"/>
    <w:rsid w:val="00A630FB"/>
    <w:rsid w:val="00A6399C"/>
    <w:rsid w:val="00A657CA"/>
    <w:rsid w:val="00A66272"/>
    <w:rsid w:val="00A66C98"/>
    <w:rsid w:val="00A67B9F"/>
    <w:rsid w:val="00A67D4A"/>
    <w:rsid w:val="00A70DDE"/>
    <w:rsid w:val="00A744BD"/>
    <w:rsid w:val="00A765E5"/>
    <w:rsid w:val="00A7736C"/>
    <w:rsid w:val="00A773B9"/>
    <w:rsid w:val="00A8182E"/>
    <w:rsid w:val="00A81CA9"/>
    <w:rsid w:val="00A82477"/>
    <w:rsid w:val="00A82CB6"/>
    <w:rsid w:val="00A82E7A"/>
    <w:rsid w:val="00A87ED3"/>
    <w:rsid w:val="00A91169"/>
    <w:rsid w:val="00A92FC5"/>
    <w:rsid w:val="00A94EF1"/>
    <w:rsid w:val="00A95FE0"/>
    <w:rsid w:val="00A97BE0"/>
    <w:rsid w:val="00AA1175"/>
    <w:rsid w:val="00AA2DE1"/>
    <w:rsid w:val="00AA34AE"/>
    <w:rsid w:val="00AA372C"/>
    <w:rsid w:val="00AA5636"/>
    <w:rsid w:val="00AA6B2B"/>
    <w:rsid w:val="00AA7211"/>
    <w:rsid w:val="00AA730D"/>
    <w:rsid w:val="00AA7903"/>
    <w:rsid w:val="00AA7CDF"/>
    <w:rsid w:val="00AB25B3"/>
    <w:rsid w:val="00AB4E5B"/>
    <w:rsid w:val="00AB55C6"/>
    <w:rsid w:val="00AB6196"/>
    <w:rsid w:val="00AB6A60"/>
    <w:rsid w:val="00AC025A"/>
    <w:rsid w:val="00AC2B68"/>
    <w:rsid w:val="00AC337D"/>
    <w:rsid w:val="00AC4773"/>
    <w:rsid w:val="00AC48BD"/>
    <w:rsid w:val="00AC5912"/>
    <w:rsid w:val="00AC7DC8"/>
    <w:rsid w:val="00AD1AA9"/>
    <w:rsid w:val="00AD4CB9"/>
    <w:rsid w:val="00AD6DEB"/>
    <w:rsid w:val="00AD712F"/>
    <w:rsid w:val="00AE1BF2"/>
    <w:rsid w:val="00AE23A9"/>
    <w:rsid w:val="00AE382D"/>
    <w:rsid w:val="00AE3FA3"/>
    <w:rsid w:val="00AE5D98"/>
    <w:rsid w:val="00AE7CD4"/>
    <w:rsid w:val="00AF020C"/>
    <w:rsid w:val="00AF2E84"/>
    <w:rsid w:val="00AF4319"/>
    <w:rsid w:val="00AF608E"/>
    <w:rsid w:val="00B007AA"/>
    <w:rsid w:val="00B00AF4"/>
    <w:rsid w:val="00B0150A"/>
    <w:rsid w:val="00B02D61"/>
    <w:rsid w:val="00B0474B"/>
    <w:rsid w:val="00B057AF"/>
    <w:rsid w:val="00B067E1"/>
    <w:rsid w:val="00B110E0"/>
    <w:rsid w:val="00B11977"/>
    <w:rsid w:val="00B13446"/>
    <w:rsid w:val="00B14C74"/>
    <w:rsid w:val="00B1744A"/>
    <w:rsid w:val="00B20B73"/>
    <w:rsid w:val="00B235C2"/>
    <w:rsid w:val="00B236FD"/>
    <w:rsid w:val="00B24263"/>
    <w:rsid w:val="00B31C0E"/>
    <w:rsid w:val="00B31C66"/>
    <w:rsid w:val="00B32705"/>
    <w:rsid w:val="00B33D50"/>
    <w:rsid w:val="00B40C25"/>
    <w:rsid w:val="00B41280"/>
    <w:rsid w:val="00B4471C"/>
    <w:rsid w:val="00B44A9F"/>
    <w:rsid w:val="00B5177D"/>
    <w:rsid w:val="00B5310B"/>
    <w:rsid w:val="00B5446F"/>
    <w:rsid w:val="00B553F7"/>
    <w:rsid w:val="00B5552C"/>
    <w:rsid w:val="00B64104"/>
    <w:rsid w:val="00B65427"/>
    <w:rsid w:val="00B65545"/>
    <w:rsid w:val="00B66B9D"/>
    <w:rsid w:val="00B67304"/>
    <w:rsid w:val="00B71FE9"/>
    <w:rsid w:val="00B724AE"/>
    <w:rsid w:val="00B727CE"/>
    <w:rsid w:val="00B74919"/>
    <w:rsid w:val="00B74AA6"/>
    <w:rsid w:val="00B753DF"/>
    <w:rsid w:val="00B76270"/>
    <w:rsid w:val="00B76BB3"/>
    <w:rsid w:val="00B77D94"/>
    <w:rsid w:val="00B81EA4"/>
    <w:rsid w:val="00B8461C"/>
    <w:rsid w:val="00B86A32"/>
    <w:rsid w:val="00B86B3A"/>
    <w:rsid w:val="00B87DEE"/>
    <w:rsid w:val="00B910B9"/>
    <w:rsid w:val="00B929FE"/>
    <w:rsid w:val="00B9316E"/>
    <w:rsid w:val="00B9377A"/>
    <w:rsid w:val="00B93DE9"/>
    <w:rsid w:val="00B96A64"/>
    <w:rsid w:val="00BA261A"/>
    <w:rsid w:val="00BA3E3F"/>
    <w:rsid w:val="00BA72FF"/>
    <w:rsid w:val="00BA77A6"/>
    <w:rsid w:val="00BB06C9"/>
    <w:rsid w:val="00BB0F3E"/>
    <w:rsid w:val="00BB115E"/>
    <w:rsid w:val="00BB2447"/>
    <w:rsid w:val="00BB3632"/>
    <w:rsid w:val="00BB3B82"/>
    <w:rsid w:val="00BB4086"/>
    <w:rsid w:val="00BB6241"/>
    <w:rsid w:val="00BC3738"/>
    <w:rsid w:val="00BC41A7"/>
    <w:rsid w:val="00BD061C"/>
    <w:rsid w:val="00BD203A"/>
    <w:rsid w:val="00BD23A0"/>
    <w:rsid w:val="00BD3309"/>
    <w:rsid w:val="00BD35D0"/>
    <w:rsid w:val="00BD3CA0"/>
    <w:rsid w:val="00BD3F6C"/>
    <w:rsid w:val="00BD494A"/>
    <w:rsid w:val="00BD4CAD"/>
    <w:rsid w:val="00BE23F4"/>
    <w:rsid w:val="00BE2FE3"/>
    <w:rsid w:val="00BE3530"/>
    <w:rsid w:val="00BE4B73"/>
    <w:rsid w:val="00BE5286"/>
    <w:rsid w:val="00BE5A3B"/>
    <w:rsid w:val="00BE5D06"/>
    <w:rsid w:val="00BE6355"/>
    <w:rsid w:val="00BF0E3E"/>
    <w:rsid w:val="00BF164D"/>
    <w:rsid w:val="00BF1CAD"/>
    <w:rsid w:val="00BF36E9"/>
    <w:rsid w:val="00BF3817"/>
    <w:rsid w:val="00BF434E"/>
    <w:rsid w:val="00BF4875"/>
    <w:rsid w:val="00BF4A6A"/>
    <w:rsid w:val="00BF707A"/>
    <w:rsid w:val="00C00F86"/>
    <w:rsid w:val="00C02A05"/>
    <w:rsid w:val="00C03458"/>
    <w:rsid w:val="00C044AF"/>
    <w:rsid w:val="00C06514"/>
    <w:rsid w:val="00C06944"/>
    <w:rsid w:val="00C07DB3"/>
    <w:rsid w:val="00C07EF8"/>
    <w:rsid w:val="00C1137B"/>
    <w:rsid w:val="00C123F6"/>
    <w:rsid w:val="00C12596"/>
    <w:rsid w:val="00C12DFE"/>
    <w:rsid w:val="00C139AA"/>
    <w:rsid w:val="00C14219"/>
    <w:rsid w:val="00C1447D"/>
    <w:rsid w:val="00C167A8"/>
    <w:rsid w:val="00C1725C"/>
    <w:rsid w:val="00C17D86"/>
    <w:rsid w:val="00C20F68"/>
    <w:rsid w:val="00C2225F"/>
    <w:rsid w:val="00C23B07"/>
    <w:rsid w:val="00C23D96"/>
    <w:rsid w:val="00C2536A"/>
    <w:rsid w:val="00C30CAF"/>
    <w:rsid w:val="00C334B2"/>
    <w:rsid w:val="00C3365C"/>
    <w:rsid w:val="00C33E03"/>
    <w:rsid w:val="00C350D7"/>
    <w:rsid w:val="00C352A8"/>
    <w:rsid w:val="00C379BD"/>
    <w:rsid w:val="00C40909"/>
    <w:rsid w:val="00C41441"/>
    <w:rsid w:val="00C42B79"/>
    <w:rsid w:val="00C43FB0"/>
    <w:rsid w:val="00C45A8A"/>
    <w:rsid w:val="00C4732A"/>
    <w:rsid w:val="00C511D5"/>
    <w:rsid w:val="00C5277B"/>
    <w:rsid w:val="00C52E51"/>
    <w:rsid w:val="00C53083"/>
    <w:rsid w:val="00C53A80"/>
    <w:rsid w:val="00C55C00"/>
    <w:rsid w:val="00C56284"/>
    <w:rsid w:val="00C5642F"/>
    <w:rsid w:val="00C574C3"/>
    <w:rsid w:val="00C57637"/>
    <w:rsid w:val="00C600E1"/>
    <w:rsid w:val="00C60676"/>
    <w:rsid w:val="00C61DC0"/>
    <w:rsid w:val="00C65AE8"/>
    <w:rsid w:val="00C65E9C"/>
    <w:rsid w:val="00C700E5"/>
    <w:rsid w:val="00C7020A"/>
    <w:rsid w:val="00C7161C"/>
    <w:rsid w:val="00C732BF"/>
    <w:rsid w:val="00C73C10"/>
    <w:rsid w:val="00C766F7"/>
    <w:rsid w:val="00C77597"/>
    <w:rsid w:val="00C80431"/>
    <w:rsid w:val="00C80817"/>
    <w:rsid w:val="00C81C32"/>
    <w:rsid w:val="00C829B2"/>
    <w:rsid w:val="00C843CA"/>
    <w:rsid w:val="00C845E4"/>
    <w:rsid w:val="00C9001F"/>
    <w:rsid w:val="00C900E4"/>
    <w:rsid w:val="00C90895"/>
    <w:rsid w:val="00C9131E"/>
    <w:rsid w:val="00C913AE"/>
    <w:rsid w:val="00C936AC"/>
    <w:rsid w:val="00C93F78"/>
    <w:rsid w:val="00C948B4"/>
    <w:rsid w:val="00C9555D"/>
    <w:rsid w:val="00C96C95"/>
    <w:rsid w:val="00CA1185"/>
    <w:rsid w:val="00CA4621"/>
    <w:rsid w:val="00CA5A20"/>
    <w:rsid w:val="00CA5C4A"/>
    <w:rsid w:val="00CA6F35"/>
    <w:rsid w:val="00CA7A01"/>
    <w:rsid w:val="00CA7D55"/>
    <w:rsid w:val="00CB0B74"/>
    <w:rsid w:val="00CB0F54"/>
    <w:rsid w:val="00CB17D7"/>
    <w:rsid w:val="00CB21FF"/>
    <w:rsid w:val="00CB3DD5"/>
    <w:rsid w:val="00CB5FD9"/>
    <w:rsid w:val="00CB70C2"/>
    <w:rsid w:val="00CC01B3"/>
    <w:rsid w:val="00CC042A"/>
    <w:rsid w:val="00CC0717"/>
    <w:rsid w:val="00CC0C94"/>
    <w:rsid w:val="00CD01AA"/>
    <w:rsid w:val="00CD0230"/>
    <w:rsid w:val="00CD426C"/>
    <w:rsid w:val="00CD5051"/>
    <w:rsid w:val="00CD60D6"/>
    <w:rsid w:val="00CE4D94"/>
    <w:rsid w:val="00CE54A7"/>
    <w:rsid w:val="00CE675C"/>
    <w:rsid w:val="00CE7759"/>
    <w:rsid w:val="00CE7949"/>
    <w:rsid w:val="00CE7DBD"/>
    <w:rsid w:val="00CF0462"/>
    <w:rsid w:val="00CF0CCF"/>
    <w:rsid w:val="00CF224D"/>
    <w:rsid w:val="00CF3DB1"/>
    <w:rsid w:val="00CF649B"/>
    <w:rsid w:val="00CF664E"/>
    <w:rsid w:val="00D048C4"/>
    <w:rsid w:val="00D063AA"/>
    <w:rsid w:val="00D06A42"/>
    <w:rsid w:val="00D06D6D"/>
    <w:rsid w:val="00D07CB8"/>
    <w:rsid w:val="00D10E5D"/>
    <w:rsid w:val="00D10FA5"/>
    <w:rsid w:val="00D1117F"/>
    <w:rsid w:val="00D1361F"/>
    <w:rsid w:val="00D1592E"/>
    <w:rsid w:val="00D15BFA"/>
    <w:rsid w:val="00D212F1"/>
    <w:rsid w:val="00D21807"/>
    <w:rsid w:val="00D22FC8"/>
    <w:rsid w:val="00D23E29"/>
    <w:rsid w:val="00D26FC8"/>
    <w:rsid w:val="00D270BC"/>
    <w:rsid w:val="00D31590"/>
    <w:rsid w:val="00D31731"/>
    <w:rsid w:val="00D3186C"/>
    <w:rsid w:val="00D33962"/>
    <w:rsid w:val="00D353A4"/>
    <w:rsid w:val="00D356E4"/>
    <w:rsid w:val="00D3589C"/>
    <w:rsid w:val="00D35E86"/>
    <w:rsid w:val="00D35FC2"/>
    <w:rsid w:val="00D36B60"/>
    <w:rsid w:val="00D425CC"/>
    <w:rsid w:val="00D42E66"/>
    <w:rsid w:val="00D44B72"/>
    <w:rsid w:val="00D466A0"/>
    <w:rsid w:val="00D46E47"/>
    <w:rsid w:val="00D50BB7"/>
    <w:rsid w:val="00D51B27"/>
    <w:rsid w:val="00D53213"/>
    <w:rsid w:val="00D53A26"/>
    <w:rsid w:val="00D53DB9"/>
    <w:rsid w:val="00D55DE7"/>
    <w:rsid w:val="00D561F5"/>
    <w:rsid w:val="00D56246"/>
    <w:rsid w:val="00D56920"/>
    <w:rsid w:val="00D56D0B"/>
    <w:rsid w:val="00D57524"/>
    <w:rsid w:val="00D62E79"/>
    <w:rsid w:val="00D6415B"/>
    <w:rsid w:val="00D6636F"/>
    <w:rsid w:val="00D66DE2"/>
    <w:rsid w:val="00D70B14"/>
    <w:rsid w:val="00D741B0"/>
    <w:rsid w:val="00D75374"/>
    <w:rsid w:val="00D755FD"/>
    <w:rsid w:val="00D75F9A"/>
    <w:rsid w:val="00D76255"/>
    <w:rsid w:val="00D773AD"/>
    <w:rsid w:val="00D80222"/>
    <w:rsid w:val="00D80F46"/>
    <w:rsid w:val="00D8498B"/>
    <w:rsid w:val="00D84D01"/>
    <w:rsid w:val="00D871FB"/>
    <w:rsid w:val="00D873D8"/>
    <w:rsid w:val="00D874D2"/>
    <w:rsid w:val="00D90074"/>
    <w:rsid w:val="00D90942"/>
    <w:rsid w:val="00D90C8B"/>
    <w:rsid w:val="00D9150D"/>
    <w:rsid w:val="00D928CF"/>
    <w:rsid w:val="00D92B7C"/>
    <w:rsid w:val="00D93C75"/>
    <w:rsid w:val="00D954A9"/>
    <w:rsid w:val="00D96163"/>
    <w:rsid w:val="00D964B8"/>
    <w:rsid w:val="00D97787"/>
    <w:rsid w:val="00DA20D9"/>
    <w:rsid w:val="00DA4E6B"/>
    <w:rsid w:val="00DA60CE"/>
    <w:rsid w:val="00DA6A3F"/>
    <w:rsid w:val="00DA75B8"/>
    <w:rsid w:val="00DB0473"/>
    <w:rsid w:val="00DB23FD"/>
    <w:rsid w:val="00DB2E75"/>
    <w:rsid w:val="00DB49C6"/>
    <w:rsid w:val="00DB536D"/>
    <w:rsid w:val="00DB5F33"/>
    <w:rsid w:val="00DC0B11"/>
    <w:rsid w:val="00DC18D0"/>
    <w:rsid w:val="00DC31A1"/>
    <w:rsid w:val="00DC416A"/>
    <w:rsid w:val="00DC429A"/>
    <w:rsid w:val="00DC4609"/>
    <w:rsid w:val="00DC4801"/>
    <w:rsid w:val="00DC5651"/>
    <w:rsid w:val="00DC70DA"/>
    <w:rsid w:val="00DD0080"/>
    <w:rsid w:val="00DD01E3"/>
    <w:rsid w:val="00DD029D"/>
    <w:rsid w:val="00DD10EC"/>
    <w:rsid w:val="00DD15E0"/>
    <w:rsid w:val="00DD3632"/>
    <w:rsid w:val="00DD485D"/>
    <w:rsid w:val="00DD61E2"/>
    <w:rsid w:val="00DD6784"/>
    <w:rsid w:val="00DD69AF"/>
    <w:rsid w:val="00DD6D2B"/>
    <w:rsid w:val="00DE0CB5"/>
    <w:rsid w:val="00DE15F1"/>
    <w:rsid w:val="00DE1663"/>
    <w:rsid w:val="00DE254B"/>
    <w:rsid w:val="00DE2AE6"/>
    <w:rsid w:val="00DE37FA"/>
    <w:rsid w:val="00DE58C9"/>
    <w:rsid w:val="00DF1A8F"/>
    <w:rsid w:val="00DF32FC"/>
    <w:rsid w:val="00DF3BFB"/>
    <w:rsid w:val="00DF5CDC"/>
    <w:rsid w:val="00DF5D1C"/>
    <w:rsid w:val="00DF60EB"/>
    <w:rsid w:val="00DF7177"/>
    <w:rsid w:val="00DF7A29"/>
    <w:rsid w:val="00DF7B33"/>
    <w:rsid w:val="00DF7E0A"/>
    <w:rsid w:val="00E00A9B"/>
    <w:rsid w:val="00E020CB"/>
    <w:rsid w:val="00E027B6"/>
    <w:rsid w:val="00E02DB7"/>
    <w:rsid w:val="00E02E37"/>
    <w:rsid w:val="00E04056"/>
    <w:rsid w:val="00E04AE2"/>
    <w:rsid w:val="00E0504B"/>
    <w:rsid w:val="00E072FB"/>
    <w:rsid w:val="00E11EE0"/>
    <w:rsid w:val="00E1250E"/>
    <w:rsid w:val="00E14588"/>
    <w:rsid w:val="00E15344"/>
    <w:rsid w:val="00E163AF"/>
    <w:rsid w:val="00E16A70"/>
    <w:rsid w:val="00E17886"/>
    <w:rsid w:val="00E2139B"/>
    <w:rsid w:val="00E22158"/>
    <w:rsid w:val="00E22B4A"/>
    <w:rsid w:val="00E246AF"/>
    <w:rsid w:val="00E25138"/>
    <w:rsid w:val="00E26401"/>
    <w:rsid w:val="00E27DA6"/>
    <w:rsid w:val="00E32D04"/>
    <w:rsid w:val="00E3562F"/>
    <w:rsid w:val="00E4246B"/>
    <w:rsid w:val="00E424F8"/>
    <w:rsid w:val="00E448A6"/>
    <w:rsid w:val="00E44B0D"/>
    <w:rsid w:val="00E44DBA"/>
    <w:rsid w:val="00E459FD"/>
    <w:rsid w:val="00E4609B"/>
    <w:rsid w:val="00E46EB5"/>
    <w:rsid w:val="00E477DC"/>
    <w:rsid w:val="00E50C99"/>
    <w:rsid w:val="00E526D0"/>
    <w:rsid w:val="00E52FED"/>
    <w:rsid w:val="00E5364F"/>
    <w:rsid w:val="00E53885"/>
    <w:rsid w:val="00E548B3"/>
    <w:rsid w:val="00E557E9"/>
    <w:rsid w:val="00E6214A"/>
    <w:rsid w:val="00E62331"/>
    <w:rsid w:val="00E64369"/>
    <w:rsid w:val="00E64AC3"/>
    <w:rsid w:val="00E666F8"/>
    <w:rsid w:val="00E6713C"/>
    <w:rsid w:val="00E70C73"/>
    <w:rsid w:val="00E71948"/>
    <w:rsid w:val="00E734EF"/>
    <w:rsid w:val="00E7364E"/>
    <w:rsid w:val="00E75400"/>
    <w:rsid w:val="00E76A55"/>
    <w:rsid w:val="00E81CF6"/>
    <w:rsid w:val="00E838AC"/>
    <w:rsid w:val="00E84986"/>
    <w:rsid w:val="00E85EA4"/>
    <w:rsid w:val="00E87A77"/>
    <w:rsid w:val="00E91029"/>
    <w:rsid w:val="00E94F02"/>
    <w:rsid w:val="00E94F26"/>
    <w:rsid w:val="00EA06D3"/>
    <w:rsid w:val="00EA0738"/>
    <w:rsid w:val="00EA0DF1"/>
    <w:rsid w:val="00EA1146"/>
    <w:rsid w:val="00EA25E3"/>
    <w:rsid w:val="00EA2A23"/>
    <w:rsid w:val="00EA3B6C"/>
    <w:rsid w:val="00EA4156"/>
    <w:rsid w:val="00EA47F7"/>
    <w:rsid w:val="00EA487F"/>
    <w:rsid w:val="00EA6531"/>
    <w:rsid w:val="00EB28EB"/>
    <w:rsid w:val="00EB30F0"/>
    <w:rsid w:val="00EB369E"/>
    <w:rsid w:val="00EB47F4"/>
    <w:rsid w:val="00EB5A00"/>
    <w:rsid w:val="00EB681F"/>
    <w:rsid w:val="00EC25A7"/>
    <w:rsid w:val="00EC4EB0"/>
    <w:rsid w:val="00EC5E03"/>
    <w:rsid w:val="00EC6C3C"/>
    <w:rsid w:val="00ED0187"/>
    <w:rsid w:val="00ED23FE"/>
    <w:rsid w:val="00ED4293"/>
    <w:rsid w:val="00ED4E2F"/>
    <w:rsid w:val="00ED6E72"/>
    <w:rsid w:val="00ED6F9B"/>
    <w:rsid w:val="00EE0453"/>
    <w:rsid w:val="00EE108D"/>
    <w:rsid w:val="00EE1BE9"/>
    <w:rsid w:val="00EE38A4"/>
    <w:rsid w:val="00EE56D8"/>
    <w:rsid w:val="00EE61E8"/>
    <w:rsid w:val="00EE7794"/>
    <w:rsid w:val="00EF35F5"/>
    <w:rsid w:val="00EF3906"/>
    <w:rsid w:val="00EF4972"/>
    <w:rsid w:val="00EF6615"/>
    <w:rsid w:val="00F00989"/>
    <w:rsid w:val="00F01208"/>
    <w:rsid w:val="00F0240A"/>
    <w:rsid w:val="00F0304E"/>
    <w:rsid w:val="00F033A7"/>
    <w:rsid w:val="00F035CF"/>
    <w:rsid w:val="00F04013"/>
    <w:rsid w:val="00F04360"/>
    <w:rsid w:val="00F06811"/>
    <w:rsid w:val="00F07439"/>
    <w:rsid w:val="00F07FDF"/>
    <w:rsid w:val="00F10455"/>
    <w:rsid w:val="00F15D8E"/>
    <w:rsid w:val="00F160E9"/>
    <w:rsid w:val="00F16BDB"/>
    <w:rsid w:val="00F16BE1"/>
    <w:rsid w:val="00F21A83"/>
    <w:rsid w:val="00F221AF"/>
    <w:rsid w:val="00F22588"/>
    <w:rsid w:val="00F22C5D"/>
    <w:rsid w:val="00F235BD"/>
    <w:rsid w:val="00F23BA0"/>
    <w:rsid w:val="00F23C95"/>
    <w:rsid w:val="00F24984"/>
    <w:rsid w:val="00F2523A"/>
    <w:rsid w:val="00F277AD"/>
    <w:rsid w:val="00F34DD3"/>
    <w:rsid w:val="00F36AFB"/>
    <w:rsid w:val="00F40AC3"/>
    <w:rsid w:val="00F4173B"/>
    <w:rsid w:val="00F42308"/>
    <w:rsid w:val="00F42EA4"/>
    <w:rsid w:val="00F44AEC"/>
    <w:rsid w:val="00F44E79"/>
    <w:rsid w:val="00F46FF4"/>
    <w:rsid w:val="00F509C2"/>
    <w:rsid w:val="00F51B28"/>
    <w:rsid w:val="00F51C8A"/>
    <w:rsid w:val="00F523CA"/>
    <w:rsid w:val="00F5282B"/>
    <w:rsid w:val="00F54337"/>
    <w:rsid w:val="00F54AAB"/>
    <w:rsid w:val="00F57609"/>
    <w:rsid w:val="00F6045D"/>
    <w:rsid w:val="00F6245C"/>
    <w:rsid w:val="00F63E61"/>
    <w:rsid w:val="00F64287"/>
    <w:rsid w:val="00F718D0"/>
    <w:rsid w:val="00F72483"/>
    <w:rsid w:val="00F73265"/>
    <w:rsid w:val="00F7499F"/>
    <w:rsid w:val="00F74A33"/>
    <w:rsid w:val="00F77068"/>
    <w:rsid w:val="00F77669"/>
    <w:rsid w:val="00F777E8"/>
    <w:rsid w:val="00F80EEB"/>
    <w:rsid w:val="00F814B9"/>
    <w:rsid w:val="00F8162B"/>
    <w:rsid w:val="00F83D3E"/>
    <w:rsid w:val="00F841A9"/>
    <w:rsid w:val="00F852FB"/>
    <w:rsid w:val="00F8554A"/>
    <w:rsid w:val="00F856B0"/>
    <w:rsid w:val="00F85CF7"/>
    <w:rsid w:val="00F86596"/>
    <w:rsid w:val="00F87DFE"/>
    <w:rsid w:val="00F924F4"/>
    <w:rsid w:val="00F92C23"/>
    <w:rsid w:val="00F9532D"/>
    <w:rsid w:val="00F95AEC"/>
    <w:rsid w:val="00F977EB"/>
    <w:rsid w:val="00F979BE"/>
    <w:rsid w:val="00F97B42"/>
    <w:rsid w:val="00FA0A70"/>
    <w:rsid w:val="00FA393A"/>
    <w:rsid w:val="00FA4F45"/>
    <w:rsid w:val="00FA72D9"/>
    <w:rsid w:val="00FB1282"/>
    <w:rsid w:val="00FB1509"/>
    <w:rsid w:val="00FB1DA7"/>
    <w:rsid w:val="00FB2094"/>
    <w:rsid w:val="00FB27E6"/>
    <w:rsid w:val="00FB280C"/>
    <w:rsid w:val="00FB2F4D"/>
    <w:rsid w:val="00FB3EBC"/>
    <w:rsid w:val="00FC1104"/>
    <w:rsid w:val="00FC2853"/>
    <w:rsid w:val="00FC343E"/>
    <w:rsid w:val="00FC564A"/>
    <w:rsid w:val="00FD01C4"/>
    <w:rsid w:val="00FD0647"/>
    <w:rsid w:val="00FD0773"/>
    <w:rsid w:val="00FD11C7"/>
    <w:rsid w:val="00FD22A6"/>
    <w:rsid w:val="00FD5FE2"/>
    <w:rsid w:val="00FD672C"/>
    <w:rsid w:val="00FD7DB7"/>
    <w:rsid w:val="00FE115C"/>
    <w:rsid w:val="00FE224E"/>
    <w:rsid w:val="00FE3647"/>
    <w:rsid w:val="00FE6BD6"/>
    <w:rsid w:val="00FF680E"/>
    <w:rsid w:val="00FF70A8"/>
    <w:rsid w:val="00FF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25A"/>
    <w:rPr>
      <w:color w:val="0000FF"/>
      <w:u w:val="single"/>
    </w:rPr>
  </w:style>
  <w:style w:type="paragraph" w:customStyle="1" w:styleId="naislab">
    <w:name w:val="naislab"/>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visr">
    <w:name w:val="naisvisr"/>
    <w:basedOn w:val="Normal"/>
    <w:rsid w:val="00AC025A"/>
    <w:pPr>
      <w:spacing w:before="100" w:beforeAutospacing="1" w:after="100" w:afterAutospacing="1" w:line="240" w:lineRule="auto"/>
    </w:pPr>
    <w:rPr>
      <w:rFonts w:eastAsia="Times New Roman" w:cs="Times New Roman"/>
      <w:sz w:val="24"/>
      <w:szCs w:val="24"/>
      <w:lang w:eastAsia="lv-LV"/>
    </w:rPr>
  </w:style>
  <w:style w:type="character" w:styleId="Strong">
    <w:name w:val="Strong"/>
    <w:basedOn w:val="DefaultParagraphFont"/>
    <w:uiPriority w:val="22"/>
    <w:qFormat/>
    <w:rsid w:val="00AC025A"/>
    <w:rPr>
      <w:b/>
      <w:bCs/>
    </w:rPr>
  </w:style>
  <w:style w:type="paragraph" w:customStyle="1" w:styleId="naisnod">
    <w:name w:val="naisnod"/>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pant">
    <w:name w:val="naispant"/>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f">
    <w:name w:val="naisf"/>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1">
    <w:name w:val="nais1"/>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2">
    <w:name w:val="nais2"/>
    <w:basedOn w:val="Normal"/>
    <w:rsid w:val="00AC025A"/>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rsid w:val="00AC025A"/>
    <w:pPr>
      <w:tabs>
        <w:tab w:val="center" w:pos="4153"/>
        <w:tab w:val="right" w:pos="8306"/>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AC025A"/>
    <w:rPr>
      <w:rFonts w:eastAsia="Times New Roman" w:cs="Times New Roman"/>
      <w:sz w:val="24"/>
      <w:szCs w:val="24"/>
    </w:rPr>
  </w:style>
  <w:style w:type="paragraph" w:styleId="Footer">
    <w:name w:val="footer"/>
    <w:basedOn w:val="Normal"/>
    <w:link w:val="FooterChar"/>
    <w:uiPriority w:val="99"/>
    <w:unhideWhenUsed/>
    <w:rsid w:val="00AC0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025A"/>
  </w:style>
  <w:style w:type="paragraph" w:styleId="BalloonText">
    <w:name w:val="Balloon Text"/>
    <w:basedOn w:val="Normal"/>
    <w:link w:val="BalloonTextChar"/>
    <w:uiPriority w:val="99"/>
    <w:semiHidden/>
    <w:unhideWhenUsed/>
    <w:rsid w:val="00DF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1C"/>
    <w:rPr>
      <w:rFonts w:ascii="Tahoma" w:hAnsi="Tahoma" w:cs="Tahoma"/>
      <w:sz w:val="16"/>
      <w:szCs w:val="16"/>
    </w:rPr>
  </w:style>
  <w:style w:type="character" w:styleId="CommentReference">
    <w:name w:val="annotation reference"/>
    <w:basedOn w:val="DefaultParagraphFont"/>
    <w:uiPriority w:val="99"/>
    <w:semiHidden/>
    <w:unhideWhenUsed/>
    <w:rsid w:val="00233A77"/>
    <w:rPr>
      <w:sz w:val="16"/>
      <w:szCs w:val="16"/>
    </w:rPr>
  </w:style>
  <w:style w:type="paragraph" w:styleId="CommentText">
    <w:name w:val="annotation text"/>
    <w:basedOn w:val="Normal"/>
    <w:link w:val="CommentTextChar"/>
    <w:uiPriority w:val="99"/>
    <w:unhideWhenUsed/>
    <w:rsid w:val="00233A77"/>
    <w:pPr>
      <w:spacing w:line="240" w:lineRule="auto"/>
    </w:pPr>
    <w:rPr>
      <w:sz w:val="20"/>
      <w:szCs w:val="20"/>
    </w:rPr>
  </w:style>
  <w:style w:type="character" w:customStyle="1" w:styleId="CommentTextChar">
    <w:name w:val="Comment Text Char"/>
    <w:basedOn w:val="DefaultParagraphFont"/>
    <w:link w:val="CommentText"/>
    <w:uiPriority w:val="99"/>
    <w:rsid w:val="00233A77"/>
    <w:rPr>
      <w:sz w:val="20"/>
      <w:szCs w:val="20"/>
    </w:rPr>
  </w:style>
  <w:style w:type="paragraph" w:styleId="CommentSubject">
    <w:name w:val="annotation subject"/>
    <w:basedOn w:val="CommentText"/>
    <w:next w:val="CommentText"/>
    <w:link w:val="CommentSubjectChar"/>
    <w:uiPriority w:val="99"/>
    <w:semiHidden/>
    <w:unhideWhenUsed/>
    <w:rsid w:val="00233A77"/>
    <w:rPr>
      <w:b/>
      <w:bCs/>
    </w:rPr>
  </w:style>
  <w:style w:type="character" w:customStyle="1" w:styleId="CommentSubjectChar">
    <w:name w:val="Comment Subject Char"/>
    <w:basedOn w:val="CommentTextChar"/>
    <w:link w:val="CommentSubject"/>
    <w:uiPriority w:val="99"/>
    <w:semiHidden/>
    <w:rsid w:val="00233A77"/>
    <w:rPr>
      <w:b/>
      <w:bCs/>
      <w:sz w:val="20"/>
      <w:szCs w:val="20"/>
    </w:rPr>
  </w:style>
  <w:style w:type="paragraph" w:styleId="ListParagraph">
    <w:name w:val="List Paragraph"/>
    <w:basedOn w:val="Normal"/>
    <w:link w:val="ListParagraphChar"/>
    <w:uiPriority w:val="34"/>
    <w:qFormat/>
    <w:rsid w:val="00A240C2"/>
    <w:pPr>
      <w:ind w:left="720"/>
      <w:contextualSpacing/>
    </w:pPr>
  </w:style>
  <w:style w:type="character" w:styleId="FootnoteReference">
    <w:name w:val="footnote reference"/>
    <w:basedOn w:val="DefaultParagraphFont"/>
    <w:uiPriority w:val="99"/>
    <w:semiHidden/>
    <w:unhideWhenUsed/>
    <w:rsid w:val="00767D53"/>
    <w:rPr>
      <w:vertAlign w:val="superscript"/>
    </w:rPr>
  </w:style>
  <w:style w:type="character" w:customStyle="1" w:styleId="ListParagraphChar">
    <w:name w:val="List Paragraph Char"/>
    <w:basedOn w:val="DefaultParagraphFont"/>
    <w:link w:val="ListParagraph"/>
    <w:uiPriority w:val="34"/>
    <w:rsid w:val="00767D53"/>
  </w:style>
  <w:style w:type="paragraph" w:styleId="FootnoteText">
    <w:name w:val="footnote text"/>
    <w:basedOn w:val="Normal"/>
    <w:link w:val="FootnoteTextChar"/>
    <w:uiPriority w:val="99"/>
    <w:semiHidden/>
    <w:unhideWhenUsed/>
    <w:rsid w:val="000A3A0B"/>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A3A0B"/>
    <w:rPr>
      <w:rFonts w:asciiTheme="minorHAnsi" w:hAnsiTheme="minorHAnsi"/>
      <w:sz w:val="20"/>
      <w:szCs w:val="20"/>
    </w:rPr>
  </w:style>
  <w:style w:type="paragraph" w:customStyle="1" w:styleId="tv213">
    <w:name w:val="tv213"/>
    <w:basedOn w:val="Normal"/>
    <w:rsid w:val="00DB49C6"/>
    <w:pPr>
      <w:spacing w:before="100" w:beforeAutospacing="1" w:after="100" w:afterAutospacing="1" w:line="240" w:lineRule="auto"/>
    </w:pPr>
    <w:rPr>
      <w:rFonts w:eastAsia="Times New Roman" w:cs="Times New Roman"/>
      <w:sz w:val="24"/>
      <w:szCs w:val="24"/>
      <w:lang w:val="en-US"/>
    </w:rPr>
  </w:style>
  <w:style w:type="paragraph" w:customStyle="1" w:styleId="labojumupamats">
    <w:name w:val="labojumu_pamats"/>
    <w:basedOn w:val="Normal"/>
    <w:rsid w:val="00DB49C6"/>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DB49C6"/>
  </w:style>
  <w:style w:type="character" w:customStyle="1" w:styleId="fontsize2">
    <w:name w:val="fontsize2"/>
    <w:basedOn w:val="DefaultParagraphFont"/>
    <w:rsid w:val="002A67D0"/>
  </w:style>
  <w:style w:type="character" w:customStyle="1" w:styleId="Bodytext">
    <w:name w:val="Body text_"/>
    <w:basedOn w:val="DefaultParagraphFont"/>
    <w:link w:val="BodyText9"/>
    <w:rsid w:val="00CF0CCF"/>
    <w:rPr>
      <w:rFonts w:eastAsia="Times New Roman" w:cs="Times New Roman"/>
      <w:sz w:val="23"/>
      <w:szCs w:val="23"/>
      <w:shd w:val="clear" w:color="auto" w:fill="FFFFFF"/>
    </w:rPr>
  </w:style>
  <w:style w:type="paragraph" w:customStyle="1" w:styleId="BodyText9">
    <w:name w:val="Body Text9"/>
    <w:basedOn w:val="Normal"/>
    <w:link w:val="Bodytext"/>
    <w:rsid w:val="00CF0CCF"/>
    <w:pPr>
      <w:widowControl w:val="0"/>
      <w:shd w:val="clear" w:color="auto" w:fill="FFFFFF"/>
      <w:spacing w:before="1200" w:after="180" w:line="278" w:lineRule="exact"/>
      <w:ind w:hanging="860"/>
    </w:pPr>
    <w:rPr>
      <w:rFonts w:eastAsia="Times New Roman" w:cs="Times New Roman"/>
      <w:sz w:val="23"/>
      <w:szCs w:val="23"/>
    </w:rPr>
  </w:style>
  <w:style w:type="paragraph" w:styleId="NormalWeb">
    <w:name w:val="Normal (Web)"/>
    <w:basedOn w:val="Normal"/>
    <w:rsid w:val="00D10FA5"/>
    <w:pPr>
      <w:spacing w:before="100" w:beforeAutospacing="1" w:after="100" w:afterAutospacing="1" w:line="240" w:lineRule="auto"/>
    </w:pPr>
    <w:rPr>
      <w:rFonts w:eastAsia="Times New Roman" w:cs="Times New Roman"/>
      <w:sz w:val="24"/>
      <w:szCs w:val="24"/>
      <w:lang w:eastAsia="lv-LV"/>
    </w:rPr>
  </w:style>
  <w:style w:type="character" w:customStyle="1" w:styleId="highlight">
    <w:name w:val="highlight"/>
    <w:basedOn w:val="DefaultParagraphFont"/>
    <w:rsid w:val="00CC0C94"/>
  </w:style>
  <w:style w:type="paragraph" w:customStyle="1" w:styleId="tv2131">
    <w:name w:val="tv2131"/>
    <w:basedOn w:val="Normal"/>
    <w:rsid w:val="00C42B79"/>
    <w:pPr>
      <w:spacing w:before="240" w:after="0" w:line="360" w:lineRule="auto"/>
      <w:ind w:firstLine="227"/>
      <w:jc w:val="both"/>
    </w:pPr>
    <w:rPr>
      <w:rFonts w:ascii="Verdana" w:hAnsi="Verdana" w:cs="Times New Roman"/>
      <w:sz w:val="14"/>
      <w:szCs w:val="14"/>
      <w:lang w:val="en-GB" w:eastAsia="en-GB"/>
    </w:rPr>
  </w:style>
  <w:style w:type="paragraph" w:styleId="EndnoteText">
    <w:name w:val="endnote text"/>
    <w:basedOn w:val="Normal"/>
    <w:link w:val="EndnoteTextChar"/>
    <w:uiPriority w:val="99"/>
    <w:semiHidden/>
    <w:unhideWhenUsed/>
    <w:rsid w:val="00577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CB7"/>
    <w:rPr>
      <w:sz w:val="20"/>
      <w:szCs w:val="20"/>
    </w:rPr>
  </w:style>
  <w:style w:type="character" w:styleId="EndnoteReference">
    <w:name w:val="endnote reference"/>
    <w:basedOn w:val="DefaultParagraphFont"/>
    <w:uiPriority w:val="99"/>
    <w:semiHidden/>
    <w:unhideWhenUsed/>
    <w:rsid w:val="00577CB7"/>
    <w:rPr>
      <w:vertAlign w:val="superscript"/>
    </w:rPr>
  </w:style>
  <w:style w:type="paragraph" w:styleId="NoSpacing">
    <w:name w:val="No Spacing"/>
    <w:uiPriority w:val="1"/>
    <w:qFormat/>
    <w:rsid w:val="00594E6D"/>
    <w:pPr>
      <w:spacing w:after="0" w:line="240" w:lineRule="auto"/>
    </w:pPr>
  </w:style>
  <w:style w:type="paragraph" w:styleId="Revision">
    <w:name w:val="Revision"/>
    <w:hidden/>
    <w:uiPriority w:val="99"/>
    <w:semiHidden/>
    <w:rsid w:val="0027103C"/>
    <w:pPr>
      <w:spacing w:after="0" w:line="240" w:lineRule="auto"/>
    </w:pPr>
  </w:style>
  <w:style w:type="table" w:styleId="TableGrid">
    <w:name w:val="Table Grid"/>
    <w:basedOn w:val="TableNormal"/>
    <w:uiPriority w:val="59"/>
    <w:rsid w:val="00F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25A"/>
    <w:rPr>
      <w:color w:val="0000FF"/>
      <w:u w:val="single"/>
    </w:rPr>
  </w:style>
  <w:style w:type="paragraph" w:customStyle="1" w:styleId="naislab">
    <w:name w:val="naislab"/>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visr">
    <w:name w:val="naisvisr"/>
    <w:basedOn w:val="Normal"/>
    <w:rsid w:val="00AC025A"/>
    <w:pPr>
      <w:spacing w:before="100" w:beforeAutospacing="1" w:after="100" w:afterAutospacing="1" w:line="240" w:lineRule="auto"/>
    </w:pPr>
    <w:rPr>
      <w:rFonts w:eastAsia="Times New Roman" w:cs="Times New Roman"/>
      <w:sz w:val="24"/>
      <w:szCs w:val="24"/>
      <w:lang w:eastAsia="lv-LV"/>
    </w:rPr>
  </w:style>
  <w:style w:type="character" w:styleId="Strong">
    <w:name w:val="Strong"/>
    <w:basedOn w:val="DefaultParagraphFont"/>
    <w:uiPriority w:val="22"/>
    <w:qFormat/>
    <w:rsid w:val="00AC025A"/>
    <w:rPr>
      <w:b/>
      <w:bCs/>
    </w:rPr>
  </w:style>
  <w:style w:type="paragraph" w:customStyle="1" w:styleId="naisnod">
    <w:name w:val="naisnod"/>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pant">
    <w:name w:val="naispant"/>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f">
    <w:name w:val="naisf"/>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1">
    <w:name w:val="nais1"/>
    <w:basedOn w:val="Normal"/>
    <w:rsid w:val="00AC025A"/>
    <w:pPr>
      <w:spacing w:before="100" w:beforeAutospacing="1" w:after="100" w:afterAutospacing="1" w:line="240" w:lineRule="auto"/>
    </w:pPr>
    <w:rPr>
      <w:rFonts w:eastAsia="Times New Roman" w:cs="Times New Roman"/>
      <w:sz w:val="24"/>
      <w:szCs w:val="24"/>
      <w:lang w:eastAsia="lv-LV"/>
    </w:rPr>
  </w:style>
  <w:style w:type="paragraph" w:customStyle="1" w:styleId="nais2">
    <w:name w:val="nais2"/>
    <w:basedOn w:val="Normal"/>
    <w:rsid w:val="00AC025A"/>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rsid w:val="00AC025A"/>
    <w:pPr>
      <w:tabs>
        <w:tab w:val="center" w:pos="4153"/>
        <w:tab w:val="right" w:pos="8306"/>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AC025A"/>
    <w:rPr>
      <w:rFonts w:eastAsia="Times New Roman" w:cs="Times New Roman"/>
      <w:sz w:val="24"/>
      <w:szCs w:val="24"/>
    </w:rPr>
  </w:style>
  <w:style w:type="paragraph" w:styleId="Footer">
    <w:name w:val="footer"/>
    <w:basedOn w:val="Normal"/>
    <w:link w:val="FooterChar"/>
    <w:uiPriority w:val="99"/>
    <w:unhideWhenUsed/>
    <w:rsid w:val="00AC0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025A"/>
  </w:style>
  <w:style w:type="paragraph" w:styleId="BalloonText">
    <w:name w:val="Balloon Text"/>
    <w:basedOn w:val="Normal"/>
    <w:link w:val="BalloonTextChar"/>
    <w:uiPriority w:val="99"/>
    <w:semiHidden/>
    <w:unhideWhenUsed/>
    <w:rsid w:val="00DF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1C"/>
    <w:rPr>
      <w:rFonts w:ascii="Tahoma" w:hAnsi="Tahoma" w:cs="Tahoma"/>
      <w:sz w:val="16"/>
      <w:szCs w:val="16"/>
    </w:rPr>
  </w:style>
  <w:style w:type="character" w:styleId="CommentReference">
    <w:name w:val="annotation reference"/>
    <w:basedOn w:val="DefaultParagraphFont"/>
    <w:uiPriority w:val="99"/>
    <w:semiHidden/>
    <w:unhideWhenUsed/>
    <w:rsid w:val="00233A77"/>
    <w:rPr>
      <w:sz w:val="16"/>
      <w:szCs w:val="16"/>
    </w:rPr>
  </w:style>
  <w:style w:type="paragraph" w:styleId="CommentText">
    <w:name w:val="annotation text"/>
    <w:basedOn w:val="Normal"/>
    <w:link w:val="CommentTextChar"/>
    <w:uiPriority w:val="99"/>
    <w:unhideWhenUsed/>
    <w:rsid w:val="00233A77"/>
    <w:pPr>
      <w:spacing w:line="240" w:lineRule="auto"/>
    </w:pPr>
    <w:rPr>
      <w:sz w:val="20"/>
      <w:szCs w:val="20"/>
    </w:rPr>
  </w:style>
  <w:style w:type="character" w:customStyle="1" w:styleId="CommentTextChar">
    <w:name w:val="Comment Text Char"/>
    <w:basedOn w:val="DefaultParagraphFont"/>
    <w:link w:val="CommentText"/>
    <w:uiPriority w:val="99"/>
    <w:rsid w:val="00233A77"/>
    <w:rPr>
      <w:sz w:val="20"/>
      <w:szCs w:val="20"/>
    </w:rPr>
  </w:style>
  <w:style w:type="paragraph" w:styleId="CommentSubject">
    <w:name w:val="annotation subject"/>
    <w:basedOn w:val="CommentText"/>
    <w:next w:val="CommentText"/>
    <w:link w:val="CommentSubjectChar"/>
    <w:uiPriority w:val="99"/>
    <w:semiHidden/>
    <w:unhideWhenUsed/>
    <w:rsid w:val="00233A77"/>
    <w:rPr>
      <w:b/>
      <w:bCs/>
    </w:rPr>
  </w:style>
  <w:style w:type="character" w:customStyle="1" w:styleId="CommentSubjectChar">
    <w:name w:val="Comment Subject Char"/>
    <w:basedOn w:val="CommentTextChar"/>
    <w:link w:val="CommentSubject"/>
    <w:uiPriority w:val="99"/>
    <w:semiHidden/>
    <w:rsid w:val="00233A77"/>
    <w:rPr>
      <w:b/>
      <w:bCs/>
      <w:sz w:val="20"/>
      <w:szCs w:val="20"/>
    </w:rPr>
  </w:style>
  <w:style w:type="paragraph" w:styleId="ListParagraph">
    <w:name w:val="List Paragraph"/>
    <w:basedOn w:val="Normal"/>
    <w:link w:val="ListParagraphChar"/>
    <w:uiPriority w:val="34"/>
    <w:qFormat/>
    <w:rsid w:val="00A240C2"/>
    <w:pPr>
      <w:ind w:left="720"/>
      <w:contextualSpacing/>
    </w:pPr>
  </w:style>
  <w:style w:type="character" w:styleId="FootnoteReference">
    <w:name w:val="footnote reference"/>
    <w:basedOn w:val="DefaultParagraphFont"/>
    <w:uiPriority w:val="99"/>
    <w:semiHidden/>
    <w:unhideWhenUsed/>
    <w:rsid w:val="00767D53"/>
    <w:rPr>
      <w:vertAlign w:val="superscript"/>
    </w:rPr>
  </w:style>
  <w:style w:type="character" w:customStyle="1" w:styleId="ListParagraphChar">
    <w:name w:val="List Paragraph Char"/>
    <w:basedOn w:val="DefaultParagraphFont"/>
    <w:link w:val="ListParagraph"/>
    <w:uiPriority w:val="34"/>
    <w:rsid w:val="00767D53"/>
  </w:style>
  <w:style w:type="paragraph" w:styleId="FootnoteText">
    <w:name w:val="footnote text"/>
    <w:basedOn w:val="Normal"/>
    <w:link w:val="FootnoteTextChar"/>
    <w:uiPriority w:val="99"/>
    <w:semiHidden/>
    <w:unhideWhenUsed/>
    <w:rsid w:val="000A3A0B"/>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A3A0B"/>
    <w:rPr>
      <w:rFonts w:asciiTheme="minorHAnsi" w:hAnsiTheme="minorHAnsi"/>
      <w:sz w:val="20"/>
      <w:szCs w:val="20"/>
    </w:rPr>
  </w:style>
  <w:style w:type="paragraph" w:customStyle="1" w:styleId="tv213">
    <w:name w:val="tv213"/>
    <w:basedOn w:val="Normal"/>
    <w:rsid w:val="00DB49C6"/>
    <w:pPr>
      <w:spacing w:before="100" w:beforeAutospacing="1" w:after="100" w:afterAutospacing="1" w:line="240" w:lineRule="auto"/>
    </w:pPr>
    <w:rPr>
      <w:rFonts w:eastAsia="Times New Roman" w:cs="Times New Roman"/>
      <w:sz w:val="24"/>
      <w:szCs w:val="24"/>
      <w:lang w:val="en-US"/>
    </w:rPr>
  </w:style>
  <w:style w:type="paragraph" w:customStyle="1" w:styleId="labojumupamats">
    <w:name w:val="labojumu_pamats"/>
    <w:basedOn w:val="Normal"/>
    <w:rsid w:val="00DB49C6"/>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DB49C6"/>
  </w:style>
  <w:style w:type="character" w:customStyle="1" w:styleId="fontsize2">
    <w:name w:val="fontsize2"/>
    <w:basedOn w:val="DefaultParagraphFont"/>
    <w:rsid w:val="002A67D0"/>
  </w:style>
  <w:style w:type="character" w:customStyle="1" w:styleId="Bodytext">
    <w:name w:val="Body text_"/>
    <w:basedOn w:val="DefaultParagraphFont"/>
    <w:link w:val="BodyText9"/>
    <w:rsid w:val="00CF0CCF"/>
    <w:rPr>
      <w:rFonts w:eastAsia="Times New Roman" w:cs="Times New Roman"/>
      <w:sz w:val="23"/>
      <w:szCs w:val="23"/>
      <w:shd w:val="clear" w:color="auto" w:fill="FFFFFF"/>
    </w:rPr>
  </w:style>
  <w:style w:type="paragraph" w:customStyle="1" w:styleId="BodyText9">
    <w:name w:val="Body Text9"/>
    <w:basedOn w:val="Normal"/>
    <w:link w:val="Bodytext"/>
    <w:rsid w:val="00CF0CCF"/>
    <w:pPr>
      <w:widowControl w:val="0"/>
      <w:shd w:val="clear" w:color="auto" w:fill="FFFFFF"/>
      <w:spacing w:before="1200" w:after="180" w:line="278" w:lineRule="exact"/>
      <w:ind w:hanging="860"/>
    </w:pPr>
    <w:rPr>
      <w:rFonts w:eastAsia="Times New Roman" w:cs="Times New Roman"/>
      <w:sz w:val="23"/>
      <w:szCs w:val="23"/>
    </w:rPr>
  </w:style>
  <w:style w:type="paragraph" w:styleId="NormalWeb">
    <w:name w:val="Normal (Web)"/>
    <w:basedOn w:val="Normal"/>
    <w:rsid w:val="00D10FA5"/>
    <w:pPr>
      <w:spacing w:before="100" w:beforeAutospacing="1" w:after="100" w:afterAutospacing="1" w:line="240" w:lineRule="auto"/>
    </w:pPr>
    <w:rPr>
      <w:rFonts w:eastAsia="Times New Roman" w:cs="Times New Roman"/>
      <w:sz w:val="24"/>
      <w:szCs w:val="24"/>
      <w:lang w:eastAsia="lv-LV"/>
    </w:rPr>
  </w:style>
  <w:style w:type="character" w:customStyle="1" w:styleId="highlight">
    <w:name w:val="highlight"/>
    <w:basedOn w:val="DefaultParagraphFont"/>
    <w:rsid w:val="00CC0C94"/>
  </w:style>
  <w:style w:type="paragraph" w:customStyle="1" w:styleId="tv2131">
    <w:name w:val="tv2131"/>
    <w:basedOn w:val="Normal"/>
    <w:rsid w:val="00C42B79"/>
    <w:pPr>
      <w:spacing w:before="240" w:after="0" w:line="360" w:lineRule="auto"/>
      <w:ind w:firstLine="227"/>
      <w:jc w:val="both"/>
    </w:pPr>
    <w:rPr>
      <w:rFonts w:ascii="Verdana" w:hAnsi="Verdana" w:cs="Times New Roman"/>
      <w:sz w:val="14"/>
      <w:szCs w:val="14"/>
      <w:lang w:val="en-GB" w:eastAsia="en-GB"/>
    </w:rPr>
  </w:style>
  <w:style w:type="paragraph" w:styleId="EndnoteText">
    <w:name w:val="endnote text"/>
    <w:basedOn w:val="Normal"/>
    <w:link w:val="EndnoteTextChar"/>
    <w:uiPriority w:val="99"/>
    <w:semiHidden/>
    <w:unhideWhenUsed/>
    <w:rsid w:val="00577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CB7"/>
    <w:rPr>
      <w:sz w:val="20"/>
      <w:szCs w:val="20"/>
    </w:rPr>
  </w:style>
  <w:style w:type="character" w:styleId="EndnoteReference">
    <w:name w:val="endnote reference"/>
    <w:basedOn w:val="DefaultParagraphFont"/>
    <w:uiPriority w:val="99"/>
    <w:semiHidden/>
    <w:unhideWhenUsed/>
    <w:rsid w:val="00577CB7"/>
    <w:rPr>
      <w:vertAlign w:val="superscript"/>
    </w:rPr>
  </w:style>
  <w:style w:type="paragraph" w:styleId="NoSpacing">
    <w:name w:val="No Spacing"/>
    <w:uiPriority w:val="1"/>
    <w:qFormat/>
    <w:rsid w:val="00594E6D"/>
    <w:pPr>
      <w:spacing w:after="0" w:line="240" w:lineRule="auto"/>
    </w:pPr>
  </w:style>
  <w:style w:type="paragraph" w:styleId="Revision">
    <w:name w:val="Revision"/>
    <w:hidden/>
    <w:uiPriority w:val="99"/>
    <w:semiHidden/>
    <w:rsid w:val="0027103C"/>
    <w:pPr>
      <w:spacing w:after="0" w:line="240" w:lineRule="auto"/>
    </w:pPr>
  </w:style>
  <w:style w:type="table" w:styleId="TableGrid">
    <w:name w:val="Table Grid"/>
    <w:basedOn w:val="TableNormal"/>
    <w:uiPriority w:val="59"/>
    <w:rsid w:val="00F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0072">
      <w:bodyDiv w:val="1"/>
      <w:marLeft w:val="0"/>
      <w:marRight w:val="0"/>
      <w:marTop w:val="0"/>
      <w:marBottom w:val="0"/>
      <w:divBdr>
        <w:top w:val="none" w:sz="0" w:space="0" w:color="auto"/>
        <w:left w:val="none" w:sz="0" w:space="0" w:color="auto"/>
        <w:bottom w:val="none" w:sz="0" w:space="0" w:color="auto"/>
        <w:right w:val="none" w:sz="0" w:space="0" w:color="auto"/>
      </w:divBdr>
    </w:div>
    <w:div w:id="253781526">
      <w:bodyDiv w:val="1"/>
      <w:marLeft w:val="0"/>
      <w:marRight w:val="0"/>
      <w:marTop w:val="0"/>
      <w:marBottom w:val="0"/>
      <w:divBdr>
        <w:top w:val="none" w:sz="0" w:space="0" w:color="auto"/>
        <w:left w:val="none" w:sz="0" w:space="0" w:color="auto"/>
        <w:bottom w:val="none" w:sz="0" w:space="0" w:color="auto"/>
        <w:right w:val="none" w:sz="0" w:space="0" w:color="auto"/>
      </w:divBdr>
    </w:div>
    <w:div w:id="441264732">
      <w:bodyDiv w:val="1"/>
      <w:marLeft w:val="0"/>
      <w:marRight w:val="0"/>
      <w:marTop w:val="0"/>
      <w:marBottom w:val="0"/>
      <w:divBdr>
        <w:top w:val="none" w:sz="0" w:space="0" w:color="auto"/>
        <w:left w:val="none" w:sz="0" w:space="0" w:color="auto"/>
        <w:bottom w:val="none" w:sz="0" w:space="0" w:color="auto"/>
        <w:right w:val="none" w:sz="0" w:space="0" w:color="auto"/>
      </w:divBdr>
      <w:divsChild>
        <w:div w:id="435292706">
          <w:marLeft w:val="0"/>
          <w:marRight w:val="0"/>
          <w:marTop w:val="0"/>
          <w:marBottom w:val="0"/>
          <w:divBdr>
            <w:top w:val="none" w:sz="0" w:space="0" w:color="auto"/>
            <w:left w:val="none" w:sz="0" w:space="0" w:color="auto"/>
            <w:bottom w:val="none" w:sz="0" w:space="0" w:color="auto"/>
            <w:right w:val="none" w:sz="0" w:space="0" w:color="auto"/>
          </w:divBdr>
        </w:div>
        <w:div w:id="692154320">
          <w:marLeft w:val="0"/>
          <w:marRight w:val="0"/>
          <w:marTop w:val="0"/>
          <w:marBottom w:val="0"/>
          <w:divBdr>
            <w:top w:val="none" w:sz="0" w:space="0" w:color="auto"/>
            <w:left w:val="none" w:sz="0" w:space="0" w:color="auto"/>
            <w:bottom w:val="none" w:sz="0" w:space="0" w:color="auto"/>
            <w:right w:val="none" w:sz="0" w:space="0" w:color="auto"/>
          </w:divBdr>
        </w:div>
        <w:div w:id="1308776335">
          <w:marLeft w:val="0"/>
          <w:marRight w:val="0"/>
          <w:marTop w:val="0"/>
          <w:marBottom w:val="0"/>
          <w:divBdr>
            <w:top w:val="none" w:sz="0" w:space="0" w:color="auto"/>
            <w:left w:val="none" w:sz="0" w:space="0" w:color="auto"/>
            <w:bottom w:val="none" w:sz="0" w:space="0" w:color="auto"/>
            <w:right w:val="none" w:sz="0" w:space="0" w:color="auto"/>
          </w:divBdr>
        </w:div>
      </w:divsChild>
    </w:div>
    <w:div w:id="981236024">
      <w:bodyDiv w:val="1"/>
      <w:marLeft w:val="0"/>
      <w:marRight w:val="0"/>
      <w:marTop w:val="0"/>
      <w:marBottom w:val="0"/>
      <w:divBdr>
        <w:top w:val="none" w:sz="0" w:space="0" w:color="auto"/>
        <w:left w:val="none" w:sz="0" w:space="0" w:color="auto"/>
        <w:bottom w:val="none" w:sz="0" w:space="0" w:color="auto"/>
        <w:right w:val="none" w:sz="0" w:space="0" w:color="auto"/>
      </w:divBdr>
      <w:divsChild>
        <w:div w:id="456023855">
          <w:marLeft w:val="0"/>
          <w:marRight w:val="0"/>
          <w:marTop w:val="0"/>
          <w:marBottom w:val="0"/>
          <w:divBdr>
            <w:top w:val="none" w:sz="0" w:space="0" w:color="auto"/>
            <w:left w:val="none" w:sz="0" w:space="0" w:color="auto"/>
            <w:bottom w:val="none" w:sz="0" w:space="0" w:color="auto"/>
            <w:right w:val="none" w:sz="0" w:space="0" w:color="auto"/>
          </w:divBdr>
          <w:divsChild>
            <w:div w:id="744566881">
              <w:marLeft w:val="0"/>
              <w:marRight w:val="0"/>
              <w:marTop w:val="0"/>
              <w:marBottom w:val="0"/>
              <w:divBdr>
                <w:top w:val="none" w:sz="0" w:space="0" w:color="auto"/>
                <w:left w:val="none" w:sz="0" w:space="0" w:color="auto"/>
                <w:bottom w:val="none" w:sz="0" w:space="0" w:color="auto"/>
                <w:right w:val="none" w:sz="0" w:space="0" w:color="auto"/>
              </w:divBdr>
            </w:div>
          </w:divsChild>
        </w:div>
        <w:div w:id="614599011">
          <w:marLeft w:val="0"/>
          <w:marRight w:val="0"/>
          <w:marTop w:val="0"/>
          <w:marBottom w:val="0"/>
          <w:divBdr>
            <w:top w:val="none" w:sz="0" w:space="0" w:color="auto"/>
            <w:left w:val="none" w:sz="0" w:space="0" w:color="auto"/>
            <w:bottom w:val="none" w:sz="0" w:space="0" w:color="auto"/>
            <w:right w:val="none" w:sz="0" w:space="0" w:color="auto"/>
          </w:divBdr>
          <w:divsChild>
            <w:div w:id="1381324880">
              <w:marLeft w:val="0"/>
              <w:marRight w:val="0"/>
              <w:marTop w:val="0"/>
              <w:marBottom w:val="0"/>
              <w:divBdr>
                <w:top w:val="none" w:sz="0" w:space="0" w:color="auto"/>
                <w:left w:val="none" w:sz="0" w:space="0" w:color="auto"/>
                <w:bottom w:val="none" w:sz="0" w:space="0" w:color="auto"/>
                <w:right w:val="none" w:sz="0" w:space="0" w:color="auto"/>
              </w:divBdr>
            </w:div>
          </w:divsChild>
        </w:div>
        <w:div w:id="636838012">
          <w:marLeft w:val="0"/>
          <w:marRight w:val="0"/>
          <w:marTop w:val="0"/>
          <w:marBottom w:val="0"/>
          <w:divBdr>
            <w:top w:val="none" w:sz="0" w:space="0" w:color="auto"/>
            <w:left w:val="none" w:sz="0" w:space="0" w:color="auto"/>
            <w:bottom w:val="none" w:sz="0" w:space="0" w:color="auto"/>
            <w:right w:val="none" w:sz="0" w:space="0" w:color="auto"/>
          </w:divBdr>
          <w:divsChild>
            <w:div w:id="1641182581">
              <w:marLeft w:val="0"/>
              <w:marRight w:val="0"/>
              <w:marTop w:val="0"/>
              <w:marBottom w:val="0"/>
              <w:divBdr>
                <w:top w:val="none" w:sz="0" w:space="0" w:color="auto"/>
                <w:left w:val="none" w:sz="0" w:space="0" w:color="auto"/>
                <w:bottom w:val="none" w:sz="0" w:space="0" w:color="auto"/>
                <w:right w:val="none" w:sz="0" w:space="0" w:color="auto"/>
              </w:divBdr>
            </w:div>
          </w:divsChild>
        </w:div>
        <w:div w:id="768354415">
          <w:marLeft w:val="0"/>
          <w:marRight w:val="0"/>
          <w:marTop w:val="0"/>
          <w:marBottom w:val="0"/>
          <w:divBdr>
            <w:top w:val="none" w:sz="0" w:space="0" w:color="auto"/>
            <w:left w:val="none" w:sz="0" w:space="0" w:color="auto"/>
            <w:bottom w:val="none" w:sz="0" w:space="0" w:color="auto"/>
            <w:right w:val="none" w:sz="0" w:space="0" w:color="auto"/>
          </w:divBdr>
          <w:divsChild>
            <w:div w:id="531842234">
              <w:marLeft w:val="0"/>
              <w:marRight w:val="0"/>
              <w:marTop w:val="0"/>
              <w:marBottom w:val="0"/>
              <w:divBdr>
                <w:top w:val="none" w:sz="0" w:space="0" w:color="auto"/>
                <w:left w:val="none" w:sz="0" w:space="0" w:color="auto"/>
                <w:bottom w:val="none" w:sz="0" w:space="0" w:color="auto"/>
                <w:right w:val="none" w:sz="0" w:space="0" w:color="auto"/>
              </w:divBdr>
            </w:div>
          </w:divsChild>
        </w:div>
        <w:div w:id="847796642">
          <w:marLeft w:val="0"/>
          <w:marRight w:val="0"/>
          <w:marTop w:val="0"/>
          <w:marBottom w:val="0"/>
          <w:divBdr>
            <w:top w:val="none" w:sz="0" w:space="0" w:color="auto"/>
            <w:left w:val="none" w:sz="0" w:space="0" w:color="auto"/>
            <w:bottom w:val="none" w:sz="0" w:space="0" w:color="auto"/>
            <w:right w:val="none" w:sz="0" w:space="0" w:color="auto"/>
          </w:divBdr>
          <w:divsChild>
            <w:div w:id="1087263791">
              <w:marLeft w:val="0"/>
              <w:marRight w:val="0"/>
              <w:marTop w:val="0"/>
              <w:marBottom w:val="0"/>
              <w:divBdr>
                <w:top w:val="none" w:sz="0" w:space="0" w:color="auto"/>
                <w:left w:val="none" w:sz="0" w:space="0" w:color="auto"/>
                <w:bottom w:val="none" w:sz="0" w:space="0" w:color="auto"/>
                <w:right w:val="none" w:sz="0" w:space="0" w:color="auto"/>
              </w:divBdr>
            </w:div>
          </w:divsChild>
        </w:div>
        <w:div w:id="906959106">
          <w:marLeft w:val="0"/>
          <w:marRight w:val="0"/>
          <w:marTop w:val="0"/>
          <w:marBottom w:val="0"/>
          <w:divBdr>
            <w:top w:val="none" w:sz="0" w:space="0" w:color="auto"/>
            <w:left w:val="none" w:sz="0" w:space="0" w:color="auto"/>
            <w:bottom w:val="none" w:sz="0" w:space="0" w:color="auto"/>
            <w:right w:val="none" w:sz="0" w:space="0" w:color="auto"/>
          </w:divBdr>
          <w:divsChild>
            <w:div w:id="194388732">
              <w:marLeft w:val="0"/>
              <w:marRight w:val="0"/>
              <w:marTop w:val="0"/>
              <w:marBottom w:val="0"/>
              <w:divBdr>
                <w:top w:val="none" w:sz="0" w:space="0" w:color="auto"/>
                <w:left w:val="none" w:sz="0" w:space="0" w:color="auto"/>
                <w:bottom w:val="none" w:sz="0" w:space="0" w:color="auto"/>
                <w:right w:val="none" w:sz="0" w:space="0" w:color="auto"/>
              </w:divBdr>
            </w:div>
          </w:divsChild>
        </w:div>
        <w:div w:id="1182160301">
          <w:marLeft w:val="0"/>
          <w:marRight w:val="0"/>
          <w:marTop w:val="0"/>
          <w:marBottom w:val="0"/>
          <w:divBdr>
            <w:top w:val="none" w:sz="0" w:space="0" w:color="auto"/>
            <w:left w:val="none" w:sz="0" w:space="0" w:color="auto"/>
            <w:bottom w:val="none" w:sz="0" w:space="0" w:color="auto"/>
            <w:right w:val="none" w:sz="0" w:space="0" w:color="auto"/>
          </w:divBdr>
          <w:divsChild>
            <w:div w:id="910851439">
              <w:marLeft w:val="0"/>
              <w:marRight w:val="0"/>
              <w:marTop w:val="0"/>
              <w:marBottom w:val="0"/>
              <w:divBdr>
                <w:top w:val="none" w:sz="0" w:space="0" w:color="auto"/>
                <w:left w:val="none" w:sz="0" w:space="0" w:color="auto"/>
                <w:bottom w:val="none" w:sz="0" w:space="0" w:color="auto"/>
                <w:right w:val="none" w:sz="0" w:space="0" w:color="auto"/>
              </w:divBdr>
            </w:div>
          </w:divsChild>
        </w:div>
        <w:div w:id="1376348224">
          <w:marLeft w:val="0"/>
          <w:marRight w:val="0"/>
          <w:marTop w:val="0"/>
          <w:marBottom w:val="0"/>
          <w:divBdr>
            <w:top w:val="none" w:sz="0" w:space="0" w:color="auto"/>
            <w:left w:val="none" w:sz="0" w:space="0" w:color="auto"/>
            <w:bottom w:val="none" w:sz="0" w:space="0" w:color="auto"/>
            <w:right w:val="none" w:sz="0" w:space="0" w:color="auto"/>
          </w:divBdr>
          <w:divsChild>
            <w:div w:id="476916484">
              <w:marLeft w:val="0"/>
              <w:marRight w:val="0"/>
              <w:marTop w:val="0"/>
              <w:marBottom w:val="0"/>
              <w:divBdr>
                <w:top w:val="none" w:sz="0" w:space="0" w:color="auto"/>
                <w:left w:val="none" w:sz="0" w:space="0" w:color="auto"/>
                <w:bottom w:val="none" w:sz="0" w:space="0" w:color="auto"/>
                <w:right w:val="none" w:sz="0" w:space="0" w:color="auto"/>
              </w:divBdr>
            </w:div>
          </w:divsChild>
        </w:div>
        <w:div w:id="1664160164">
          <w:marLeft w:val="0"/>
          <w:marRight w:val="0"/>
          <w:marTop w:val="0"/>
          <w:marBottom w:val="0"/>
          <w:divBdr>
            <w:top w:val="none" w:sz="0" w:space="0" w:color="auto"/>
            <w:left w:val="none" w:sz="0" w:space="0" w:color="auto"/>
            <w:bottom w:val="none" w:sz="0" w:space="0" w:color="auto"/>
            <w:right w:val="none" w:sz="0" w:space="0" w:color="auto"/>
          </w:divBdr>
          <w:divsChild>
            <w:div w:id="2129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2028">
      <w:bodyDiv w:val="1"/>
      <w:marLeft w:val="0"/>
      <w:marRight w:val="0"/>
      <w:marTop w:val="0"/>
      <w:marBottom w:val="0"/>
      <w:divBdr>
        <w:top w:val="none" w:sz="0" w:space="0" w:color="auto"/>
        <w:left w:val="none" w:sz="0" w:space="0" w:color="auto"/>
        <w:bottom w:val="none" w:sz="0" w:space="0" w:color="auto"/>
        <w:right w:val="none" w:sz="0" w:space="0" w:color="auto"/>
      </w:divBdr>
      <w:divsChild>
        <w:div w:id="1698235844">
          <w:marLeft w:val="0"/>
          <w:marRight w:val="0"/>
          <w:marTop w:val="0"/>
          <w:marBottom w:val="0"/>
          <w:divBdr>
            <w:top w:val="none" w:sz="0" w:space="0" w:color="auto"/>
            <w:left w:val="none" w:sz="0" w:space="0" w:color="auto"/>
            <w:bottom w:val="none" w:sz="0" w:space="0" w:color="auto"/>
            <w:right w:val="none" w:sz="0" w:space="0" w:color="auto"/>
          </w:divBdr>
          <w:divsChild>
            <w:div w:id="1467049093">
              <w:marLeft w:val="0"/>
              <w:marRight w:val="0"/>
              <w:marTop w:val="0"/>
              <w:marBottom w:val="0"/>
              <w:divBdr>
                <w:top w:val="none" w:sz="0" w:space="0" w:color="auto"/>
                <w:left w:val="none" w:sz="0" w:space="0" w:color="auto"/>
                <w:bottom w:val="none" w:sz="0" w:space="0" w:color="auto"/>
                <w:right w:val="none" w:sz="0" w:space="0" w:color="auto"/>
              </w:divBdr>
              <w:divsChild>
                <w:div w:id="323047085">
                  <w:marLeft w:val="0"/>
                  <w:marRight w:val="0"/>
                  <w:marTop w:val="0"/>
                  <w:marBottom w:val="0"/>
                  <w:divBdr>
                    <w:top w:val="none" w:sz="0" w:space="0" w:color="auto"/>
                    <w:left w:val="none" w:sz="0" w:space="0" w:color="auto"/>
                    <w:bottom w:val="none" w:sz="0" w:space="0" w:color="auto"/>
                    <w:right w:val="none" w:sz="0" w:space="0" w:color="auto"/>
                  </w:divBdr>
                  <w:divsChild>
                    <w:div w:id="1400324444">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300"/>
                          <w:marBottom w:val="0"/>
                          <w:divBdr>
                            <w:top w:val="none" w:sz="0" w:space="0" w:color="auto"/>
                            <w:left w:val="none" w:sz="0" w:space="0" w:color="auto"/>
                            <w:bottom w:val="none" w:sz="0" w:space="0" w:color="auto"/>
                            <w:right w:val="none" w:sz="0" w:space="0" w:color="auto"/>
                          </w:divBdr>
                          <w:divsChild>
                            <w:div w:id="9173993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97481">
      <w:bodyDiv w:val="1"/>
      <w:marLeft w:val="0"/>
      <w:marRight w:val="0"/>
      <w:marTop w:val="0"/>
      <w:marBottom w:val="0"/>
      <w:divBdr>
        <w:top w:val="none" w:sz="0" w:space="0" w:color="auto"/>
        <w:left w:val="none" w:sz="0" w:space="0" w:color="auto"/>
        <w:bottom w:val="none" w:sz="0" w:space="0" w:color="auto"/>
        <w:right w:val="none" w:sz="0" w:space="0" w:color="auto"/>
      </w:divBdr>
      <w:divsChild>
        <w:div w:id="699627706">
          <w:marLeft w:val="0"/>
          <w:marRight w:val="0"/>
          <w:marTop w:val="0"/>
          <w:marBottom w:val="0"/>
          <w:divBdr>
            <w:top w:val="none" w:sz="0" w:space="0" w:color="auto"/>
            <w:left w:val="none" w:sz="0" w:space="0" w:color="auto"/>
            <w:bottom w:val="none" w:sz="0" w:space="0" w:color="auto"/>
            <w:right w:val="none" w:sz="0" w:space="0" w:color="auto"/>
          </w:divBdr>
        </w:div>
        <w:div w:id="521941775">
          <w:marLeft w:val="0"/>
          <w:marRight w:val="0"/>
          <w:marTop w:val="0"/>
          <w:marBottom w:val="0"/>
          <w:divBdr>
            <w:top w:val="none" w:sz="0" w:space="0" w:color="auto"/>
            <w:left w:val="none" w:sz="0" w:space="0" w:color="auto"/>
            <w:bottom w:val="none" w:sz="0" w:space="0" w:color="auto"/>
            <w:right w:val="none" w:sz="0" w:space="0" w:color="auto"/>
          </w:divBdr>
        </w:div>
      </w:divsChild>
    </w:div>
    <w:div w:id="1427968012">
      <w:bodyDiv w:val="1"/>
      <w:marLeft w:val="0"/>
      <w:marRight w:val="0"/>
      <w:marTop w:val="0"/>
      <w:marBottom w:val="0"/>
      <w:divBdr>
        <w:top w:val="none" w:sz="0" w:space="0" w:color="auto"/>
        <w:left w:val="none" w:sz="0" w:space="0" w:color="auto"/>
        <w:bottom w:val="none" w:sz="0" w:space="0" w:color="auto"/>
        <w:right w:val="none" w:sz="0" w:space="0" w:color="auto"/>
      </w:divBdr>
    </w:div>
    <w:div w:id="1437166781">
      <w:bodyDiv w:val="1"/>
      <w:marLeft w:val="0"/>
      <w:marRight w:val="0"/>
      <w:marTop w:val="0"/>
      <w:marBottom w:val="0"/>
      <w:divBdr>
        <w:top w:val="none" w:sz="0" w:space="0" w:color="auto"/>
        <w:left w:val="none" w:sz="0" w:space="0" w:color="auto"/>
        <w:bottom w:val="none" w:sz="0" w:space="0" w:color="auto"/>
        <w:right w:val="none" w:sz="0" w:space="0" w:color="auto"/>
      </w:divBdr>
      <w:divsChild>
        <w:div w:id="968970318">
          <w:marLeft w:val="0"/>
          <w:marRight w:val="0"/>
          <w:marTop w:val="240"/>
          <w:marBottom w:val="0"/>
          <w:divBdr>
            <w:top w:val="none" w:sz="0" w:space="0" w:color="auto"/>
            <w:left w:val="none" w:sz="0" w:space="0" w:color="auto"/>
            <w:bottom w:val="none" w:sz="0" w:space="0" w:color="auto"/>
            <w:right w:val="none" w:sz="0" w:space="0" w:color="auto"/>
          </w:divBdr>
        </w:div>
        <w:div w:id="1295135722">
          <w:marLeft w:val="0"/>
          <w:marRight w:val="0"/>
          <w:marTop w:val="400"/>
          <w:marBottom w:val="0"/>
          <w:divBdr>
            <w:top w:val="none" w:sz="0" w:space="0" w:color="auto"/>
            <w:left w:val="none" w:sz="0" w:space="0" w:color="auto"/>
            <w:bottom w:val="none" w:sz="0" w:space="0" w:color="auto"/>
            <w:right w:val="none" w:sz="0" w:space="0" w:color="auto"/>
          </w:divBdr>
        </w:div>
      </w:divsChild>
    </w:div>
    <w:div w:id="1584219779">
      <w:bodyDiv w:val="1"/>
      <w:marLeft w:val="0"/>
      <w:marRight w:val="0"/>
      <w:marTop w:val="0"/>
      <w:marBottom w:val="0"/>
      <w:divBdr>
        <w:top w:val="none" w:sz="0" w:space="0" w:color="auto"/>
        <w:left w:val="none" w:sz="0" w:space="0" w:color="auto"/>
        <w:bottom w:val="none" w:sz="0" w:space="0" w:color="auto"/>
        <w:right w:val="none" w:sz="0" w:space="0" w:color="auto"/>
      </w:divBdr>
      <w:divsChild>
        <w:div w:id="1527597584">
          <w:marLeft w:val="0"/>
          <w:marRight w:val="0"/>
          <w:marTop w:val="0"/>
          <w:marBottom w:val="0"/>
          <w:divBdr>
            <w:top w:val="none" w:sz="0" w:space="0" w:color="auto"/>
            <w:left w:val="none" w:sz="0" w:space="0" w:color="auto"/>
            <w:bottom w:val="none" w:sz="0" w:space="0" w:color="auto"/>
            <w:right w:val="none" w:sz="0" w:space="0" w:color="auto"/>
          </w:divBdr>
          <w:divsChild>
            <w:div w:id="8874581">
              <w:marLeft w:val="0"/>
              <w:marRight w:val="0"/>
              <w:marTop w:val="0"/>
              <w:marBottom w:val="0"/>
              <w:divBdr>
                <w:top w:val="none" w:sz="0" w:space="0" w:color="auto"/>
                <w:left w:val="none" w:sz="0" w:space="0" w:color="auto"/>
                <w:bottom w:val="none" w:sz="0" w:space="0" w:color="auto"/>
                <w:right w:val="none" w:sz="0" w:space="0" w:color="auto"/>
              </w:divBdr>
              <w:divsChild>
                <w:div w:id="1307780636">
                  <w:marLeft w:val="0"/>
                  <w:marRight w:val="0"/>
                  <w:marTop w:val="0"/>
                  <w:marBottom w:val="0"/>
                  <w:divBdr>
                    <w:top w:val="none" w:sz="0" w:space="0" w:color="auto"/>
                    <w:left w:val="none" w:sz="0" w:space="0" w:color="auto"/>
                    <w:bottom w:val="none" w:sz="0" w:space="0" w:color="auto"/>
                    <w:right w:val="none" w:sz="0" w:space="0" w:color="auto"/>
                  </w:divBdr>
                  <w:divsChild>
                    <w:div w:id="1272010360">
                      <w:marLeft w:val="0"/>
                      <w:marRight w:val="0"/>
                      <w:marTop w:val="0"/>
                      <w:marBottom w:val="0"/>
                      <w:divBdr>
                        <w:top w:val="none" w:sz="0" w:space="0" w:color="auto"/>
                        <w:left w:val="none" w:sz="0" w:space="0" w:color="auto"/>
                        <w:bottom w:val="none" w:sz="0" w:space="0" w:color="auto"/>
                        <w:right w:val="none" w:sz="0" w:space="0" w:color="auto"/>
                      </w:divBdr>
                      <w:divsChild>
                        <w:div w:id="2086756522">
                          <w:marLeft w:val="0"/>
                          <w:marRight w:val="0"/>
                          <w:marTop w:val="300"/>
                          <w:marBottom w:val="0"/>
                          <w:divBdr>
                            <w:top w:val="none" w:sz="0" w:space="0" w:color="auto"/>
                            <w:left w:val="none" w:sz="0" w:space="0" w:color="auto"/>
                            <w:bottom w:val="none" w:sz="0" w:space="0" w:color="auto"/>
                            <w:right w:val="none" w:sz="0" w:space="0" w:color="auto"/>
                          </w:divBdr>
                          <w:divsChild>
                            <w:div w:id="1029334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2805">
      <w:bodyDiv w:val="1"/>
      <w:marLeft w:val="0"/>
      <w:marRight w:val="0"/>
      <w:marTop w:val="0"/>
      <w:marBottom w:val="0"/>
      <w:divBdr>
        <w:top w:val="none" w:sz="0" w:space="0" w:color="auto"/>
        <w:left w:val="none" w:sz="0" w:space="0" w:color="auto"/>
        <w:bottom w:val="none" w:sz="0" w:space="0" w:color="auto"/>
        <w:right w:val="none" w:sz="0" w:space="0" w:color="auto"/>
      </w:divBdr>
    </w:div>
    <w:div w:id="1988776766">
      <w:bodyDiv w:val="1"/>
      <w:marLeft w:val="0"/>
      <w:marRight w:val="0"/>
      <w:marTop w:val="0"/>
      <w:marBottom w:val="0"/>
      <w:divBdr>
        <w:top w:val="none" w:sz="0" w:space="0" w:color="auto"/>
        <w:left w:val="none" w:sz="0" w:space="0" w:color="auto"/>
        <w:bottom w:val="none" w:sz="0" w:space="0" w:color="auto"/>
        <w:right w:val="none" w:sz="0" w:space="0" w:color="auto"/>
      </w:divBdr>
      <w:divsChild>
        <w:div w:id="1209489911">
          <w:marLeft w:val="0"/>
          <w:marRight w:val="0"/>
          <w:marTop w:val="0"/>
          <w:marBottom w:val="0"/>
          <w:divBdr>
            <w:top w:val="none" w:sz="0" w:space="0" w:color="auto"/>
            <w:left w:val="none" w:sz="0" w:space="0" w:color="auto"/>
            <w:bottom w:val="none" w:sz="0" w:space="0" w:color="auto"/>
            <w:right w:val="none" w:sz="0" w:space="0" w:color="auto"/>
          </w:divBdr>
          <w:divsChild>
            <w:div w:id="879051395">
              <w:marLeft w:val="0"/>
              <w:marRight w:val="0"/>
              <w:marTop w:val="0"/>
              <w:marBottom w:val="0"/>
              <w:divBdr>
                <w:top w:val="none" w:sz="0" w:space="0" w:color="auto"/>
                <w:left w:val="none" w:sz="0" w:space="0" w:color="auto"/>
                <w:bottom w:val="none" w:sz="0" w:space="0" w:color="auto"/>
                <w:right w:val="none" w:sz="0" w:space="0" w:color="auto"/>
              </w:divBdr>
              <w:divsChild>
                <w:div w:id="1988589141">
                  <w:marLeft w:val="0"/>
                  <w:marRight w:val="0"/>
                  <w:marTop w:val="0"/>
                  <w:marBottom w:val="0"/>
                  <w:divBdr>
                    <w:top w:val="none" w:sz="0" w:space="0" w:color="auto"/>
                    <w:left w:val="none" w:sz="0" w:space="0" w:color="auto"/>
                    <w:bottom w:val="none" w:sz="0" w:space="0" w:color="auto"/>
                    <w:right w:val="none" w:sz="0" w:space="0" w:color="auto"/>
                  </w:divBdr>
                  <w:divsChild>
                    <w:div w:id="741680787">
                      <w:marLeft w:val="0"/>
                      <w:marRight w:val="0"/>
                      <w:marTop w:val="0"/>
                      <w:marBottom w:val="0"/>
                      <w:divBdr>
                        <w:top w:val="none" w:sz="0" w:space="0" w:color="auto"/>
                        <w:left w:val="none" w:sz="0" w:space="0" w:color="auto"/>
                        <w:bottom w:val="none" w:sz="0" w:space="0" w:color="auto"/>
                        <w:right w:val="none" w:sz="0" w:space="0" w:color="auto"/>
                      </w:divBdr>
                      <w:divsChild>
                        <w:div w:id="1352029669">
                          <w:marLeft w:val="0"/>
                          <w:marRight w:val="0"/>
                          <w:marTop w:val="300"/>
                          <w:marBottom w:val="0"/>
                          <w:divBdr>
                            <w:top w:val="none" w:sz="0" w:space="0" w:color="auto"/>
                            <w:left w:val="none" w:sz="0" w:space="0" w:color="auto"/>
                            <w:bottom w:val="none" w:sz="0" w:space="0" w:color="auto"/>
                            <w:right w:val="none" w:sz="0" w:space="0" w:color="auto"/>
                          </w:divBdr>
                          <w:divsChild>
                            <w:div w:id="1356822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169242">
      <w:bodyDiv w:val="1"/>
      <w:marLeft w:val="0"/>
      <w:marRight w:val="0"/>
      <w:marTop w:val="0"/>
      <w:marBottom w:val="0"/>
      <w:divBdr>
        <w:top w:val="none" w:sz="0" w:space="0" w:color="auto"/>
        <w:left w:val="none" w:sz="0" w:space="0" w:color="auto"/>
        <w:bottom w:val="none" w:sz="0" w:space="0" w:color="auto"/>
        <w:right w:val="none" w:sz="0" w:space="0" w:color="auto"/>
      </w:divBdr>
    </w:div>
    <w:div w:id="2031565035">
      <w:bodyDiv w:val="1"/>
      <w:marLeft w:val="0"/>
      <w:marRight w:val="0"/>
      <w:marTop w:val="0"/>
      <w:marBottom w:val="0"/>
      <w:divBdr>
        <w:top w:val="none" w:sz="0" w:space="0" w:color="auto"/>
        <w:left w:val="none" w:sz="0" w:space="0" w:color="auto"/>
        <w:bottom w:val="none" w:sz="0" w:space="0" w:color="auto"/>
        <w:right w:val="none" w:sz="0" w:space="0" w:color="auto"/>
      </w:divBdr>
    </w:div>
    <w:div w:id="20423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B6F4-3FC1-4511-9743-56AA3E53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4013</Words>
  <Characters>29216</Characters>
  <Application>Microsoft Office Word</Application>
  <DocSecurity>0</DocSecurity>
  <Lines>608</Lines>
  <Paragraphs>261</Paragraphs>
  <ScaleCrop>false</ScaleCrop>
  <HeadingPairs>
    <vt:vector size="2" baseType="variant">
      <vt:variant>
        <vt:lpstr>Title</vt:lpstr>
      </vt:variant>
      <vt:variant>
        <vt:i4>1</vt:i4>
      </vt:variant>
    </vt:vector>
  </HeadingPairs>
  <TitlesOfParts>
    <vt:vector size="1" baseType="lpstr">
      <vt:lpstr>Likumprojekts "Eiropas atbalsta fonda vistrūcīgākajām personām 2014.-2020.gada plānošanas perioda vadības likums"</vt:lpstr>
    </vt:vector>
  </TitlesOfParts>
  <Company>Finanšu ministrija</Company>
  <LinksUpToDate>false</LinksUpToDate>
  <CharactersWithSpaces>32968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"Eiropas atbalsta fonda vistrūcīgākajām personām 2014.-2020.gada plānošanas perioda vadības likums"</dc:title>
  <dc:subject>Likumprojekts</dc:subject>
  <dc:creator>Lauma Grafa</dc:creator>
  <dc:description>67083861
Linda.Barbara@fm.gov.lv</dc:description>
  <cp:lastModifiedBy>Lauma Grafa</cp:lastModifiedBy>
  <cp:revision>27</cp:revision>
  <cp:lastPrinted>2014-08-28T12:28:00Z</cp:lastPrinted>
  <dcterms:created xsi:type="dcterms:W3CDTF">2014-08-21T05:10:00Z</dcterms:created>
  <dcterms:modified xsi:type="dcterms:W3CDTF">2014-08-28T12:31:00Z</dcterms:modified>
</cp:coreProperties>
</file>