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130" w:rsidRPr="00F437EC" w:rsidRDefault="00890130" w:rsidP="00890130">
      <w:pPr>
        <w:pStyle w:val="Title"/>
      </w:pPr>
      <w:r>
        <w:t xml:space="preserve">LATVIJAS REPUBLIKAS MINISTRU KABINETA </w:t>
      </w:r>
      <w:r w:rsidRPr="00F437EC">
        <w:t>SĒDES</w:t>
      </w:r>
    </w:p>
    <w:p w:rsidR="00890130" w:rsidRPr="00F437EC" w:rsidRDefault="00890130" w:rsidP="00890130">
      <w:pPr>
        <w:pStyle w:val="Title"/>
      </w:pPr>
      <w:r w:rsidRPr="00F437EC">
        <w:t>PROTOKOLLĒMUMS</w:t>
      </w:r>
    </w:p>
    <w:p w:rsidR="00890130" w:rsidRPr="00F437EC" w:rsidRDefault="00890130" w:rsidP="00890130">
      <w:pPr>
        <w:pStyle w:val="Title"/>
        <w:jc w:val="both"/>
      </w:pPr>
      <w:r w:rsidRPr="00F437EC">
        <w:t>________________________________________________________________</w:t>
      </w:r>
    </w:p>
    <w:p w:rsidR="00890130" w:rsidRPr="00F437EC" w:rsidRDefault="00890130" w:rsidP="00890130">
      <w:pPr>
        <w:rPr>
          <w:sz w:val="28"/>
          <w:lang w:val="lv-LV"/>
        </w:rPr>
      </w:pPr>
    </w:p>
    <w:p w:rsidR="00890130" w:rsidRDefault="00890130" w:rsidP="00890130">
      <w:pPr>
        <w:pStyle w:val="Heading2"/>
        <w:keepNext w:val="0"/>
        <w:widowControl w:val="0"/>
      </w:pPr>
      <w:r>
        <w:t>Rīgā</w:t>
      </w:r>
      <w:r>
        <w:tab/>
      </w:r>
      <w:r>
        <w:tab/>
      </w:r>
      <w:r>
        <w:tab/>
      </w:r>
      <w:r>
        <w:tab/>
      </w:r>
      <w:r>
        <w:tab/>
      </w:r>
      <w:r>
        <w:tab/>
        <w:t>Nr.</w:t>
      </w:r>
      <w:r>
        <w:tab/>
      </w:r>
      <w:r>
        <w:tab/>
      </w:r>
      <w:proofErr w:type="gramStart"/>
      <w:r w:rsidR="0003051F">
        <w:t xml:space="preserve">    </w:t>
      </w:r>
      <w:proofErr w:type="gramEnd"/>
      <w:r w:rsidR="00707FB3">
        <w:t>201</w:t>
      </w:r>
      <w:r w:rsidR="00170F09">
        <w:t>4</w:t>
      </w:r>
      <w:r>
        <w:t>.gada</w:t>
      </w:r>
      <w:r>
        <w:tab/>
      </w:r>
    </w:p>
    <w:p w:rsidR="00890130" w:rsidRPr="007D6720" w:rsidRDefault="00890130" w:rsidP="00890130">
      <w:pPr>
        <w:spacing w:after="120"/>
        <w:jc w:val="both"/>
        <w:rPr>
          <w:sz w:val="28"/>
          <w:szCs w:val="28"/>
          <w:lang w:val="lv-LV"/>
        </w:rPr>
      </w:pPr>
    </w:p>
    <w:p w:rsidR="00890130" w:rsidRDefault="00890130" w:rsidP="00890130">
      <w:pPr>
        <w:pStyle w:val="Heading2"/>
        <w:keepNext w:val="0"/>
        <w:widowControl w:val="0"/>
        <w:jc w:val="center"/>
      </w:pPr>
      <w:r>
        <w:t>§.</w:t>
      </w:r>
    </w:p>
    <w:p w:rsidR="00890130" w:rsidRPr="007D6720" w:rsidRDefault="00890130" w:rsidP="00890130">
      <w:pPr>
        <w:rPr>
          <w:sz w:val="28"/>
          <w:szCs w:val="28"/>
          <w:lang w:val="lv-LV"/>
        </w:rPr>
      </w:pPr>
    </w:p>
    <w:p w:rsidR="00606379" w:rsidRPr="00297EAE" w:rsidRDefault="00297EAE" w:rsidP="00297EAE">
      <w:pPr>
        <w:pStyle w:val="Subtitle"/>
        <w:rPr>
          <w:sz w:val="28"/>
          <w:szCs w:val="28"/>
        </w:rPr>
      </w:pPr>
      <w:r>
        <w:rPr>
          <w:sz w:val="28"/>
          <w:szCs w:val="28"/>
        </w:rPr>
        <w:t>Informatīvais ziņojums</w:t>
      </w:r>
      <w:r w:rsidR="00B858B3" w:rsidRPr="00606379">
        <w:rPr>
          <w:sz w:val="28"/>
          <w:szCs w:val="28"/>
        </w:rPr>
        <w:t xml:space="preserve"> </w:t>
      </w:r>
      <w:r w:rsidR="00606379" w:rsidRPr="00297EAE">
        <w:rPr>
          <w:sz w:val="28"/>
          <w:szCs w:val="28"/>
        </w:rPr>
        <w:t>„</w:t>
      </w:r>
      <w:r w:rsidRPr="00297EAE">
        <w:rPr>
          <w:sz w:val="28"/>
          <w:szCs w:val="28"/>
        </w:rPr>
        <w:t>Priekšlikumi par alternatīviem risinājumiem Profesiju klasifikatora un profesiju standartu noteikšanā</w:t>
      </w:r>
      <w:r w:rsidR="00606379" w:rsidRPr="00297EAE">
        <w:rPr>
          <w:sz w:val="28"/>
          <w:szCs w:val="28"/>
        </w:rPr>
        <w:t>”</w:t>
      </w:r>
    </w:p>
    <w:p w:rsidR="00890130" w:rsidRDefault="00890130" w:rsidP="00606379">
      <w:pPr>
        <w:jc w:val="center"/>
        <w:rPr>
          <w:sz w:val="28"/>
          <w:lang w:val="lv-LV"/>
        </w:rPr>
      </w:pPr>
      <w:r w:rsidRPr="00707FB3">
        <w:rPr>
          <w:b/>
          <w:sz w:val="28"/>
          <w:szCs w:val="28"/>
          <w:lang w:val="lv-LV"/>
        </w:rPr>
        <w:t>________________________________________________________________</w:t>
      </w:r>
    </w:p>
    <w:p w:rsidR="00890130" w:rsidRPr="00D216BD" w:rsidRDefault="00890130" w:rsidP="00890130">
      <w:pPr>
        <w:pStyle w:val="BodyText3"/>
        <w:rPr>
          <w:sz w:val="24"/>
          <w:szCs w:val="24"/>
        </w:rPr>
      </w:pPr>
      <w:r w:rsidRPr="00D216BD">
        <w:rPr>
          <w:sz w:val="24"/>
          <w:szCs w:val="24"/>
        </w:rPr>
        <w:t>(…)</w:t>
      </w:r>
    </w:p>
    <w:p w:rsidR="00941479" w:rsidRDefault="00941479" w:rsidP="00890130">
      <w:pPr>
        <w:pStyle w:val="BodyText2"/>
        <w:rPr>
          <w:szCs w:val="28"/>
        </w:rPr>
      </w:pPr>
    </w:p>
    <w:p w:rsidR="00890CD4" w:rsidRDefault="001B039C" w:rsidP="00E41C21">
      <w:pPr>
        <w:pStyle w:val="BodyText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286EC0" w:rsidRPr="00286EC0">
        <w:rPr>
          <w:sz w:val="28"/>
          <w:szCs w:val="28"/>
        </w:rPr>
        <w:t xml:space="preserve">Pieņemt </w:t>
      </w:r>
      <w:r w:rsidR="00170F09">
        <w:rPr>
          <w:sz w:val="28"/>
          <w:szCs w:val="28"/>
        </w:rPr>
        <w:t xml:space="preserve">zināšanai </w:t>
      </w:r>
      <w:r w:rsidR="00286EC0" w:rsidRPr="00286EC0">
        <w:rPr>
          <w:sz w:val="28"/>
          <w:szCs w:val="28"/>
        </w:rPr>
        <w:t xml:space="preserve">iesniegto </w:t>
      </w:r>
      <w:r w:rsidR="00170F09">
        <w:rPr>
          <w:sz w:val="28"/>
          <w:szCs w:val="28"/>
        </w:rPr>
        <w:t>informatīvo ziņojumu</w:t>
      </w:r>
      <w:r w:rsidR="00B15C1B">
        <w:rPr>
          <w:sz w:val="28"/>
          <w:szCs w:val="28"/>
        </w:rPr>
        <w:t>.</w:t>
      </w:r>
    </w:p>
    <w:p w:rsidR="0017537A" w:rsidRDefault="0017537A" w:rsidP="0017537A">
      <w:pPr>
        <w:pStyle w:val="BodyText"/>
        <w:spacing w:after="0"/>
        <w:jc w:val="both"/>
        <w:rPr>
          <w:sz w:val="28"/>
          <w:szCs w:val="28"/>
        </w:rPr>
      </w:pPr>
    </w:p>
    <w:p w:rsidR="00783E05" w:rsidRDefault="00155A84" w:rsidP="00783E05">
      <w:pPr>
        <w:ind w:right="-109" w:firstLine="720"/>
        <w:jc w:val="both"/>
        <w:rPr>
          <w:sz w:val="28"/>
          <w:szCs w:val="28"/>
          <w:lang w:val="lv-LV"/>
        </w:rPr>
      </w:pPr>
      <w:r>
        <w:rPr>
          <w:bCs/>
          <w:sz w:val="28"/>
          <w:szCs w:val="28"/>
          <w:lang w:val="lv-LV"/>
        </w:rPr>
        <w:t>2. </w:t>
      </w:r>
      <w:r w:rsidR="001B039C">
        <w:rPr>
          <w:bCs/>
          <w:sz w:val="28"/>
          <w:szCs w:val="28"/>
          <w:lang w:val="lv-LV"/>
        </w:rPr>
        <w:t>Labklājības</w:t>
      </w:r>
      <w:r w:rsidR="001B039C" w:rsidRPr="0074400F">
        <w:rPr>
          <w:bCs/>
          <w:sz w:val="28"/>
          <w:szCs w:val="28"/>
          <w:lang w:val="lv-LV"/>
        </w:rPr>
        <w:t xml:space="preserve"> ministrijai</w:t>
      </w:r>
      <w:r w:rsidR="001B039C">
        <w:rPr>
          <w:bCs/>
          <w:sz w:val="28"/>
          <w:szCs w:val="28"/>
          <w:lang w:val="lv-LV"/>
        </w:rPr>
        <w:t xml:space="preserve">, veicot kārtējo Profesiju klasifikatora aktualizāciju, </w:t>
      </w:r>
      <w:r w:rsidR="001B039C" w:rsidRPr="0074400F">
        <w:rPr>
          <w:bCs/>
          <w:sz w:val="28"/>
          <w:szCs w:val="28"/>
          <w:lang w:val="lv-LV"/>
        </w:rPr>
        <w:t>sagatavot un noteiktā kārtībā iesniegt izskatīšanai Ministru kabinetā</w:t>
      </w:r>
      <w:r w:rsidR="001B039C">
        <w:rPr>
          <w:bCs/>
          <w:sz w:val="28"/>
          <w:szCs w:val="28"/>
          <w:lang w:val="lv-LV"/>
        </w:rPr>
        <w:t xml:space="preserve"> Ministru kabineta noteikumu projektu „G</w:t>
      </w:r>
      <w:r w:rsidR="001B039C" w:rsidRPr="00A86BCB">
        <w:rPr>
          <w:sz w:val="28"/>
          <w:szCs w:val="28"/>
          <w:lang w:val="lv-LV"/>
        </w:rPr>
        <w:t>rozījum</w:t>
      </w:r>
      <w:r w:rsidR="001B039C">
        <w:rPr>
          <w:sz w:val="28"/>
          <w:szCs w:val="28"/>
          <w:lang w:val="lv-LV"/>
        </w:rPr>
        <w:t>i</w:t>
      </w:r>
      <w:r w:rsidR="001B039C" w:rsidRPr="00A86BCB">
        <w:rPr>
          <w:sz w:val="28"/>
          <w:szCs w:val="28"/>
          <w:lang w:val="lv-LV"/>
        </w:rPr>
        <w:t xml:space="preserve"> Ministru kabineta 2010.gada 18.maija noteikumos Nr.461 „Noteikumi par Profesiju klasifikatoru, profesijai atbilstošiem pamatuzdevumiem un kvalifikācijas pamatprasībām un Profesiju klasifikatora lietošanas un aktualizēšanas kārtību”</w:t>
      </w:r>
      <w:r w:rsidR="001B039C">
        <w:rPr>
          <w:sz w:val="28"/>
          <w:szCs w:val="28"/>
          <w:lang w:val="lv-LV"/>
        </w:rPr>
        <w:t>”</w:t>
      </w:r>
      <w:r w:rsidR="001B039C" w:rsidRPr="00A86BCB">
        <w:rPr>
          <w:sz w:val="28"/>
          <w:szCs w:val="28"/>
          <w:lang w:val="lv-LV"/>
        </w:rPr>
        <w:t>,</w:t>
      </w:r>
      <w:r w:rsidR="001B039C">
        <w:rPr>
          <w:sz w:val="28"/>
          <w:szCs w:val="28"/>
          <w:lang w:val="lv-LV"/>
        </w:rPr>
        <w:t xml:space="preserve"> kas paredz </w:t>
      </w:r>
      <w:r w:rsidR="001B039C" w:rsidRPr="00783E05">
        <w:rPr>
          <w:sz w:val="28"/>
          <w:szCs w:val="28"/>
          <w:lang w:val="lv-LV"/>
        </w:rPr>
        <w:t xml:space="preserve">Profesiju klasifikatora </w:t>
      </w:r>
      <w:r w:rsidR="001B039C">
        <w:rPr>
          <w:sz w:val="28"/>
          <w:szCs w:val="28"/>
          <w:lang w:val="lv-LV"/>
        </w:rPr>
        <w:t>normu numerāciju punktu un apakšpunktu veidā</w:t>
      </w:r>
      <w:r w:rsidR="00656300">
        <w:rPr>
          <w:sz w:val="28"/>
          <w:szCs w:val="28"/>
          <w:lang w:val="lv-LV"/>
        </w:rPr>
        <w:t>.</w:t>
      </w:r>
    </w:p>
    <w:p w:rsidR="00A2258E" w:rsidRPr="00A2258E" w:rsidRDefault="00A2258E" w:rsidP="00A2258E">
      <w:pPr>
        <w:ind w:right="-109"/>
        <w:jc w:val="both"/>
        <w:rPr>
          <w:bCs/>
          <w:sz w:val="28"/>
          <w:szCs w:val="28"/>
          <w:lang w:val="lv-LV"/>
        </w:rPr>
      </w:pPr>
    </w:p>
    <w:p w:rsidR="00941479" w:rsidRDefault="00941479" w:rsidP="00EB5318">
      <w:pPr>
        <w:pStyle w:val="BodyText"/>
        <w:spacing w:after="0"/>
        <w:jc w:val="both"/>
        <w:rPr>
          <w:color w:val="2A2A2A"/>
          <w:sz w:val="28"/>
          <w:szCs w:val="28"/>
        </w:rPr>
      </w:pPr>
    </w:p>
    <w:p w:rsidR="00890130" w:rsidRPr="00D81286" w:rsidRDefault="00890130" w:rsidP="00F45DE7">
      <w:pPr>
        <w:ind w:firstLine="720"/>
        <w:jc w:val="both"/>
        <w:rPr>
          <w:sz w:val="28"/>
          <w:lang w:val="lv-LV"/>
        </w:rPr>
      </w:pPr>
      <w:r w:rsidRPr="00D81286">
        <w:rPr>
          <w:sz w:val="28"/>
          <w:lang w:val="lv-LV"/>
        </w:rPr>
        <w:t>Ministru prezident</w:t>
      </w:r>
      <w:r w:rsidR="0074400F">
        <w:rPr>
          <w:sz w:val="28"/>
          <w:lang w:val="lv-LV"/>
        </w:rPr>
        <w:t>e</w:t>
      </w:r>
      <w:r w:rsidRPr="00D81286">
        <w:rPr>
          <w:sz w:val="28"/>
          <w:lang w:val="lv-LV"/>
        </w:rPr>
        <w:tab/>
      </w:r>
      <w:r w:rsidRPr="00D81286">
        <w:rPr>
          <w:sz w:val="28"/>
          <w:lang w:val="lv-LV"/>
        </w:rPr>
        <w:tab/>
      </w:r>
      <w:r w:rsidRPr="00D81286">
        <w:rPr>
          <w:sz w:val="28"/>
          <w:lang w:val="lv-LV"/>
        </w:rPr>
        <w:tab/>
      </w:r>
      <w:r w:rsidRPr="00D81286">
        <w:rPr>
          <w:sz w:val="28"/>
          <w:lang w:val="lv-LV"/>
        </w:rPr>
        <w:tab/>
      </w:r>
      <w:r w:rsidRPr="00D81286">
        <w:rPr>
          <w:sz w:val="28"/>
          <w:lang w:val="lv-LV"/>
        </w:rPr>
        <w:tab/>
      </w:r>
      <w:r w:rsidRPr="00D81286">
        <w:rPr>
          <w:sz w:val="28"/>
          <w:lang w:val="lv-LV"/>
        </w:rPr>
        <w:tab/>
      </w:r>
      <w:r w:rsidR="0074400F">
        <w:rPr>
          <w:sz w:val="28"/>
          <w:lang w:val="lv-LV"/>
        </w:rPr>
        <w:t>L.Straujuma</w:t>
      </w:r>
    </w:p>
    <w:p w:rsidR="00F45DE7" w:rsidRDefault="00F45DE7" w:rsidP="00940C42">
      <w:pPr>
        <w:jc w:val="both"/>
        <w:rPr>
          <w:sz w:val="28"/>
          <w:lang w:val="lv-LV"/>
        </w:rPr>
      </w:pPr>
    </w:p>
    <w:p w:rsidR="00941479" w:rsidRDefault="00941479" w:rsidP="00940C42">
      <w:pPr>
        <w:jc w:val="both"/>
        <w:rPr>
          <w:sz w:val="28"/>
          <w:lang w:val="lv-LV"/>
        </w:rPr>
      </w:pPr>
    </w:p>
    <w:p w:rsidR="00890130" w:rsidRDefault="00890130" w:rsidP="00F45DE7">
      <w:pPr>
        <w:ind w:firstLine="720"/>
        <w:jc w:val="both"/>
        <w:rPr>
          <w:sz w:val="28"/>
          <w:lang w:val="lv-LV"/>
        </w:rPr>
      </w:pPr>
      <w:r>
        <w:rPr>
          <w:sz w:val="28"/>
          <w:lang w:val="lv-LV"/>
        </w:rPr>
        <w:t>Valsts kancelejas direktore</w:t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 w:rsidR="008312C3" w:rsidRPr="00F437EC">
        <w:rPr>
          <w:sz w:val="28"/>
          <w:szCs w:val="28"/>
          <w:lang w:val="lv-LV"/>
        </w:rPr>
        <w:t>E.Dreimane</w:t>
      </w:r>
    </w:p>
    <w:p w:rsidR="00941479" w:rsidRDefault="00941479" w:rsidP="00940C42">
      <w:pPr>
        <w:jc w:val="both"/>
        <w:rPr>
          <w:sz w:val="28"/>
          <w:lang w:val="lv-LV"/>
        </w:rPr>
      </w:pPr>
    </w:p>
    <w:p w:rsidR="00941479" w:rsidRDefault="00941479" w:rsidP="00940C42">
      <w:pPr>
        <w:jc w:val="both"/>
        <w:rPr>
          <w:sz w:val="28"/>
          <w:lang w:val="lv-LV"/>
        </w:rPr>
      </w:pPr>
    </w:p>
    <w:p w:rsidR="00D840B5" w:rsidRPr="00C10A08" w:rsidRDefault="00D840B5" w:rsidP="00D840B5">
      <w:pPr>
        <w:pStyle w:val="Header"/>
        <w:tabs>
          <w:tab w:val="left" w:pos="1080"/>
          <w:tab w:val="left" w:pos="6840"/>
        </w:tabs>
        <w:ind w:firstLine="720"/>
        <w:jc w:val="both"/>
        <w:rPr>
          <w:sz w:val="28"/>
          <w:szCs w:val="28"/>
          <w:lang w:val="lv-LV"/>
        </w:rPr>
      </w:pPr>
      <w:r w:rsidRPr="00C10A08">
        <w:rPr>
          <w:sz w:val="28"/>
          <w:szCs w:val="28"/>
          <w:lang w:val="lv-LV"/>
        </w:rPr>
        <w:t>Iesniedzējs:</w:t>
      </w:r>
    </w:p>
    <w:p w:rsidR="00C10A08" w:rsidRPr="00F437EC" w:rsidRDefault="00F437EC" w:rsidP="00F437EC">
      <w:pPr>
        <w:pStyle w:val="Header"/>
        <w:tabs>
          <w:tab w:val="left" w:pos="1080"/>
          <w:tab w:val="left" w:pos="6840"/>
        </w:tabs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L</w:t>
      </w:r>
      <w:r w:rsidR="00940C42" w:rsidRPr="00F437EC">
        <w:rPr>
          <w:sz w:val="28"/>
          <w:szCs w:val="28"/>
          <w:lang w:val="lv-LV"/>
        </w:rPr>
        <w:t>abklājības ministr</w:t>
      </w:r>
      <w:r w:rsidR="0074400F">
        <w:rPr>
          <w:sz w:val="28"/>
          <w:szCs w:val="28"/>
          <w:lang w:val="lv-LV"/>
        </w:rPr>
        <w:t>s</w:t>
      </w:r>
      <w:r w:rsidR="00C10A08" w:rsidRPr="00F437EC">
        <w:rPr>
          <w:sz w:val="28"/>
          <w:szCs w:val="28"/>
          <w:lang w:val="lv-LV"/>
        </w:rPr>
        <w:tab/>
      </w:r>
      <w:r w:rsidR="00C10A08" w:rsidRPr="00F437EC">
        <w:rPr>
          <w:sz w:val="28"/>
          <w:szCs w:val="28"/>
          <w:lang w:val="lv-LV"/>
        </w:rPr>
        <w:tab/>
      </w:r>
      <w:r w:rsidR="0074400F">
        <w:rPr>
          <w:sz w:val="28"/>
          <w:szCs w:val="28"/>
          <w:lang w:val="lv-LV"/>
        </w:rPr>
        <w:t>U.Augulis</w:t>
      </w:r>
    </w:p>
    <w:p w:rsidR="00940C42" w:rsidRDefault="00940C42" w:rsidP="00940C42">
      <w:pPr>
        <w:pStyle w:val="Header"/>
        <w:tabs>
          <w:tab w:val="left" w:pos="1080"/>
          <w:tab w:val="left" w:pos="6840"/>
        </w:tabs>
        <w:jc w:val="both"/>
        <w:rPr>
          <w:sz w:val="28"/>
          <w:szCs w:val="28"/>
          <w:lang w:val="lv-LV"/>
        </w:rPr>
      </w:pPr>
    </w:p>
    <w:p w:rsidR="00F437EC" w:rsidRDefault="00F437EC" w:rsidP="00940C42">
      <w:pPr>
        <w:pStyle w:val="Header"/>
        <w:tabs>
          <w:tab w:val="left" w:pos="1080"/>
          <w:tab w:val="left" w:pos="6840"/>
        </w:tabs>
        <w:jc w:val="both"/>
        <w:rPr>
          <w:sz w:val="28"/>
          <w:szCs w:val="28"/>
          <w:lang w:val="lv-LV"/>
        </w:rPr>
      </w:pPr>
    </w:p>
    <w:p w:rsidR="00941479" w:rsidRDefault="00941479" w:rsidP="00940C42">
      <w:pPr>
        <w:pStyle w:val="Header"/>
        <w:tabs>
          <w:tab w:val="left" w:pos="1080"/>
          <w:tab w:val="left" w:pos="6840"/>
        </w:tabs>
        <w:jc w:val="both"/>
        <w:rPr>
          <w:sz w:val="28"/>
          <w:szCs w:val="28"/>
          <w:lang w:val="lv-LV"/>
        </w:rPr>
      </w:pPr>
    </w:p>
    <w:p w:rsidR="00941479" w:rsidRDefault="00941479" w:rsidP="00940C42">
      <w:pPr>
        <w:pStyle w:val="Header"/>
        <w:tabs>
          <w:tab w:val="left" w:pos="1080"/>
          <w:tab w:val="left" w:pos="6840"/>
        </w:tabs>
        <w:jc w:val="both"/>
        <w:rPr>
          <w:sz w:val="28"/>
          <w:szCs w:val="28"/>
          <w:lang w:val="lv-LV"/>
        </w:rPr>
      </w:pPr>
    </w:p>
    <w:p w:rsidR="00F437EC" w:rsidRPr="00F437EC" w:rsidRDefault="00F437EC" w:rsidP="00940C42">
      <w:pPr>
        <w:pStyle w:val="Header"/>
        <w:tabs>
          <w:tab w:val="left" w:pos="1080"/>
          <w:tab w:val="left" w:pos="6840"/>
        </w:tabs>
        <w:jc w:val="both"/>
        <w:rPr>
          <w:sz w:val="28"/>
          <w:szCs w:val="28"/>
          <w:lang w:val="lv-LV"/>
        </w:rPr>
      </w:pPr>
      <w:bookmarkStart w:id="0" w:name="_GoBack"/>
      <w:bookmarkEnd w:id="0"/>
    </w:p>
    <w:p w:rsidR="00EB436B" w:rsidRPr="00C10A08" w:rsidRDefault="00EB436B" w:rsidP="00890130">
      <w:pPr>
        <w:ind w:right="-19"/>
        <w:jc w:val="both"/>
        <w:rPr>
          <w:sz w:val="28"/>
          <w:szCs w:val="28"/>
          <w:lang w:val="lv-LV"/>
        </w:rPr>
      </w:pPr>
    </w:p>
    <w:p w:rsidR="00940C42" w:rsidRPr="00C10A08" w:rsidRDefault="00E43D99" w:rsidP="00940C42">
      <w:pPr>
        <w:jc w:val="both"/>
        <w:rPr>
          <w:lang w:val="lv-LV"/>
        </w:rPr>
      </w:pPr>
      <w:r>
        <w:rPr>
          <w:lang w:val="lv-LV"/>
        </w:rPr>
        <w:t>1</w:t>
      </w:r>
      <w:r w:rsidR="001B039C">
        <w:rPr>
          <w:lang w:val="lv-LV"/>
        </w:rPr>
        <w:t>3</w:t>
      </w:r>
      <w:r w:rsidR="00940C42" w:rsidRPr="00C10A08">
        <w:rPr>
          <w:lang w:val="lv-LV"/>
        </w:rPr>
        <w:t>.</w:t>
      </w:r>
      <w:r w:rsidR="00293E87">
        <w:rPr>
          <w:lang w:val="lv-LV"/>
        </w:rPr>
        <w:t>0</w:t>
      </w:r>
      <w:r w:rsidR="004049D5">
        <w:rPr>
          <w:lang w:val="lv-LV"/>
        </w:rPr>
        <w:t>6</w:t>
      </w:r>
      <w:r w:rsidR="003C020D" w:rsidRPr="00C10A08">
        <w:rPr>
          <w:lang w:val="lv-LV"/>
        </w:rPr>
        <w:t>.</w:t>
      </w:r>
      <w:r w:rsidR="00940C42" w:rsidRPr="00C10A08">
        <w:rPr>
          <w:lang w:val="lv-LV"/>
        </w:rPr>
        <w:t>20</w:t>
      </w:r>
      <w:r w:rsidR="0003051F" w:rsidRPr="00C10A08">
        <w:rPr>
          <w:lang w:val="lv-LV"/>
        </w:rPr>
        <w:t>1</w:t>
      </w:r>
      <w:r w:rsidR="00293E87">
        <w:rPr>
          <w:lang w:val="lv-LV"/>
        </w:rPr>
        <w:t>4</w:t>
      </w:r>
      <w:r w:rsidR="00940C42" w:rsidRPr="00C10A08">
        <w:rPr>
          <w:lang w:val="lv-LV"/>
        </w:rPr>
        <w:t>.</w:t>
      </w:r>
      <w:proofErr w:type="gramStart"/>
      <w:r w:rsidR="00940C42" w:rsidRPr="00C10A08">
        <w:rPr>
          <w:lang w:val="lv-LV"/>
        </w:rPr>
        <w:t xml:space="preserve">  </w:t>
      </w:r>
      <w:proofErr w:type="gramEnd"/>
      <w:r w:rsidR="001B7312">
        <w:rPr>
          <w:lang w:val="lv-LV"/>
        </w:rPr>
        <w:t>14</w:t>
      </w:r>
      <w:r w:rsidR="00940C42" w:rsidRPr="00C10A08">
        <w:rPr>
          <w:lang w:val="lv-LV"/>
        </w:rPr>
        <w:t>:</w:t>
      </w:r>
      <w:r w:rsidR="004049D5">
        <w:rPr>
          <w:lang w:val="lv-LV"/>
        </w:rPr>
        <w:t>1</w:t>
      </w:r>
      <w:r w:rsidR="001B7312">
        <w:rPr>
          <w:lang w:val="lv-LV"/>
        </w:rPr>
        <w:t>2</w:t>
      </w:r>
    </w:p>
    <w:p w:rsidR="00940C42" w:rsidRPr="002C6694" w:rsidRDefault="001B039C" w:rsidP="00940C42">
      <w:pPr>
        <w:jc w:val="both"/>
      </w:pPr>
      <w:r>
        <w:t>102</w:t>
      </w:r>
    </w:p>
    <w:p w:rsidR="00940C42" w:rsidRPr="002C6694" w:rsidRDefault="00940C42" w:rsidP="00940C42">
      <w:pPr>
        <w:rPr>
          <w:bCs/>
        </w:rPr>
      </w:pPr>
      <w:proofErr w:type="spellStart"/>
      <w:r w:rsidRPr="002C6694">
        <w:rPr>
          <w:bCs/>
        </w:rPr>
        <w:t>A.</w:t>
      </w:r>
      <w:r w:rsidR="008F61BB">
        <w:rPr>
          <w:bCs/>
        </w:rPr>
        <w:t>Liepiņa</w:t>
      </w:r>
      <w:proofErr w:type="spellEnd"/>
    </w:p>
    <w:p w:rsidR="00A57F25" w:rsidRDefault="00940C42">
      <w:r w:rsidRPr="002C6694">
        <w:t>67021519, Aina.</w:t>
      </w:r>
      <w:r w:rsidR="008F61BB">
        <w:t>Liepina</w:t>
      </w:r>
      <w:r w:rsidRPr="002C6694">
        <w:t>@lm.gov.lv</w:t>
      </w:r>
    </w:p>
    <w:sectPr w:rsidR="00A57F25" w:rsidSect="00941479">
      <w:headerReference w:type="even" r:id="rId7"/>
      <w:headerReference w:type="default" r:id="rId8"/>
      <w:footerReference w:type="default" r:id="rId9"/>
      <w:footerReference w:type="first" r:id="rId10"/>
      <w:pgSz w:w="11906" w:h="16838" w:code="9"/>
      <w:pgMar w:top="1985" w:right="1134" w:bottom="1440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743" w:rsidRDefault="002B6743">
      <w:r>
        <w:separator/>
      </w:r>
    </w:p>
  </w:endnote>
  <w:endnote w:type="continuationSeparator" w:id="0">
    <w:p w:rsidR="002B6743" w:rsidRDefault="002B6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6F3" w:rsidRPr="0074400F" w:rsidRDefault="0074400F" w:rsidP="0074400F">
    <w:pPr>
      <w:pStyle w:val="Footer"/>
      <w:rPr>
        <w:lang w:val="lv-LV"/>
      </w:rPr>
    </w:pPr>
    <w:r w:rsidRPr="00170F09">
      <w:rPr>
        <w:sz w:val="20"/>
        <w:szCs w:val="20"/>
        <w:lang w:val="lv-LV"/>
      </w:rPr>
      <w:t>LMProt_</w:t>
    </w:r>
    <w:r w:rsidR="004963C1">
      <w:rPr>
        <w:sz w:val="20"/>
        <w:szCs w:val="20"/>
        <w:lang w:val="lv-LV"/>
      </w:rPr>
      <w:t>2</w:t>
    </w:r>
    <w:r w:rsidR="008F13A0">
      <w:rPr>
        <w:sz w:val="20"/>
        <w:szCs w:val="20"/>
        <w:lang w:val="lv-LV"/>
      </w:rPr>
      <w:t>9</w:t>
    </w:r>
    <w:r w:rsidR="00941479">
      <w:rPr>
        <w:sz w:val="20"/>
        <w:szCs w:val="20"/>
        <w:lang w:val="lv-LV"/>
      </w:rPr>
      <w:t>04</w:t>
    </w:r>
    <w:r w:rsidRPr="00170F09">
      <w:rPr>
        <w:sz w:val="20"/>
        <w:szCs w:val="20"/>
        <w:lang w:val="lv-LV"/>
      </w:rPr>
      <w:t>14; Informatīvais ziņojums „Priekšlikumi par alternatīviem risinājumiem Profesiju klasifikatora un profesiju standartu noteikšanā”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6F3" w:rsidRPr="00170F09" w:rsidRDefault="00D376F3" w:rsidP="0074382E">
    <w:pPr>
      <w:pStyle w:val="Footer"/>
      <w:rPr>
        <w:sz w:val="20"/>
        <w:szCs w:val="20"/>
        <w:lang w:val="lv-LV"/>
      </w:rPr>
    </w:pPr>
    <w:r w:rsidRPr="00170F09">
      <w:rPr>
        <w:sz w:val="20"/>
        <w:szCs w:val="20"/>
        <w:lang w:val="lv-LV"/>
      </w:rPr>
      <w:t>LMProt_</w:t>
    </w:r>
    <w:r w:rsidR="00E43D99">
      <w:rPr>
        <w:sz w:val="20"/>
        <w:szCs w:val="20"/>
        <w:lang w:val="lv-LV"/>
      </w:rPr>
      <w:t>1</w:t>
    </w:r>
    <w:r w:rsidR="001B039C">
      <w:rPr>
        <w:sz w:val="20"/>
        <w:szCs w:val="20"/>
        <w:lang w:val="lv-LV"/>
      </w:rPr>
      <w:t>3</w:t>
    </w:r>
    <w:r w:rsidR="004049D5">
      <w:rPr>
        <w:sz w:val="20"/>
        <w:szCs w:val="20"/>
        <w:lang w:val="lv-LV"/>
      </w:rPr>
      <w:t>06</w:t>
    </w:r>
    <w:r w:rsidRPr="00170F09">
      <w:rPr>
        <w:sz w:val="20"/>
        <w:szCs w:val="20"/>
        <w:lang w:val="lv-LV"/>
      </w:rPr>
      <w:t>14; Informatīvais ziņojums „Priekšlikumi par alternatīviem risinājumiem Profesiju klasifikatora un profesiju standartu noteikšanā”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743" w:rsidRDefault="002B6743">
      <w:r>
        <w:separator/>
      </w:r>
    </w:p>
  </w:footnote>
  <w:footnote w:type="continuationSeparator" w:id="0">
    <w:p w:rsidR="002B6743" w:rsidRDefault="002B67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6F3" w:rsidRDefault="00D376F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376F3" w:rsidRDefault="00D376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6F3" w:rsidRDefault="00D376F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56300">
      <w:rPr>
        <w:rStyle w:val="PageNumber"/>
        <w:noProof/>
      </w:rPr>
      <w:t>2</w:t>
    </w:r>
    <w:r>
      <w:rPr>
        <w:rStyle w:val="PageNumber"/>
      </w:rPr>
      <w:fldChar w:fldCharType="end"/>
    </w:r>
  </w:p>
  <w:p w:rsidR="00D376F3" w:rsidRDefault="00D376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130"/>
    <w:rsid w:val="00014948"/>
    <w:rsid w:val="00027EBA"/>
    <w:rsid w:val="0003051F"/>
    <w:rsid w:val="00040F96"/>
    <w:rsid w:val="000419C5"/>
    <w:rsid w:val="000642E3"/>
    <w:rsid w:val="0006710A"/>
    <w:rsid w:val="000770D5"/>
    <w:rsid w:val="00086C06"/>
    <w:rsid w:val="00086DEE"/>
    <w:rsid w:val="000A2D27"/>
    <w:rsid w:val="000B7FDC"/>
    <w:rsid w:val="000C5550"/>
    <w:rsid w:val="000E795E"/>
    <w:rsid w:val="0012483A"/>
    <w:rsid w:val="00127101"/>
    <w:rsid w:val="00127C44"/>
    <w:rsid w:val="0013619B"/>
    <w:rsid w:val="001505BC"/>
    <w:rsid w:val="00155A84"/>
    <w:rsid w:val="001564DB"/>
    <w:rsid w:val="00165B6D"/>
    <w:rsid w:val="00170F09"/>
    <w:rsid w:val="0017537A"/>
    <w:rsid w:val="00184A1D"/>
    <w:rsid w:val="00196A95"/>
    <w:rsid w:val="00196D5A"/>
    <w:rsid w:val="001B039C"/>
    <w:rsid w:val="001B106C"/>
    <w:rsid w:val="001B7312"/>
    <w:rsid w:val="001D3A20"/>
    <w:rsid w:val="00202E30"/>
    <w:rsid w:val="00224202"/>
    <w:rsid w:val="0024686D"/>
    <w:rsid w:val="00272F07"/>
    <w:rsid w:val="0028564F"/>
    <w:rsid w:val="00286EC0"/>
    <w:rsid w:val="00293E87"/>
    <w:rsid w:val="00297522"/>
    <w:rsid w:val="00297EAE"/>
    <w:rsid w:val="002B6743"/>
    <w:rsid w:val="002B6D5A"/>
    <w:rsid w:val="002C0B47"/>
    <w:rsid w:val="002C6567"/>
    <w:rsid w:val="002C7125"/>
    <w:rsid w:val="002E4ABB"/>
    <w:rsid w:val="002E60A4"/>
    <w:rsid w:val="002E77EA"/>
    <w:rsid w:val="00301B63"/>
    <w:rsid w:val="00311A0A"/>
    <w:rsid w:val="0032028F"/>
    <w:rsid w:val="00335FD3"/>
    <w:rsid w:val="0035769B"/>
    <w:rsid w:val="00375DCB"/>
    <w:rsid w:val="00383060"/>
    <w:rsid w:val="00387DC7"/>
    <w:rsid w:val="0039463B"/>
    <w:rsid w:val="003B5704"/>
    <w:rsid w:val="003C020D"/>
    <w:rsid w:val="003C3A1A"/>
    <w:rsid w:val="003D6A69"/>
    <w:rsid w:val="003E5DB1"/>
    <w:rsid w:val="003E6026"/>
    <w:rsid w:val="003E6D7E"/>
    <w:rsid w:val="003F0F71"/>
    <w:rsid w:val="003F4C1D"/>
    <w:rsid w:val="004049D5"/>
    <w:rsid w:val="00412D3E"/>
    <w:rsid w:val="00417271"/>
    <w:rsid w:val="0042709A"/>
    <w:rsid w:val="0044437C"/>
    <w:rsid w:val="00454A4A"/>
    <w:rsid w:val="0046691E"/>
    <w:rsid w:val="004758A0"/>
    <w:rsid w:val="0048461D"/>
    <w:rsid w:val="004963C1"/>
    <w:rsid w:val="004A54CC"/>
    <w:rsid w:val="004D2AD9"/>
    <w:rsid w:val="005034C7"/>
    <w:rsid w:val="005047E2"/>
    <w:rsid w:val="005108C1"/>
    <w:rsid w:val="005422A5"/>
    <w:rsid w:val="00553B08"/>
    <w:rsid w:val="00553BDC"/>
    <w:rsid w:val="005A65D6"/>
    <w:rsid w:val="005B5B1C"/>
    <w:rsid w:val="005D0A42"/>
    <w:rsid w:val="005D104D"/>
    <w:rsid w:val="00606379"/>
    <w:rsid w:val="00656300"/>
    <w:rsid w:val="0066138F"/>
    <w:rsid w:val="00662623"/>
    <w:rsid w:val="00665264"/>
    <w:rsid w:val="00667745"/>
    <w:rsid w:val="0067170E"/>
    <w:rsid w:val="006721F0"/>
    <w:rsid w:val="006828B7"/>
    <w:rsid w:val="00695D71"/>
    <w:rsid w:val="006969BA"/>
    <w:rsid w:val="0069728A"/>
    <w:rsid w:val="006C739D"/>
    <w:rsid w:val="00707FB3"/>
    <w:rsid w:val="007107C4"/>
    <w:rsid w:val="00714AEF"/>
    <w:rsid w:val="007224A5"/>
    <w:rsid w:val="007365D8"/>
    <w:rsid w:val="0074382E"/>
    <w:rsid w:val="0074400F"/>
    <w:rsid w:val="00770BE8"/>
    <w:rsid w:val="007747E4"/>
    <w:rsid w:val="00783E05"/>
    <w:rsid w:val="00787F3B"/>
    <w:rsid w:val="0079716F"/>
    <w:rsid w:val="007A04DE"/>
    <w:rsid w:val="007B09BB"/>
    <w:rsid w:val="007C5DA2"/>
    <w:rsid w:val="008027A9"/>
    <w:rsid w:val="0080666B"/>
    <w:rsid w:val="008312C3"/>
    <w:rsid w:val="008341B9"/>
    <w:rsid w:val="00840C6C"/>
    <w:rsid w:val="00846B26"/>
    <w:rsid w:val="0085087E"/>
    <w:rsid w:val="00890130"/>
    <w:rsid w:val="00890CD4"/>
    <w:rsid w:val="008970F9"/>
    <w:rsid w:val="008A6B48"/>
    <w:rsid w:val="008B0C0B"/>
    <w:rsid w:val="008C6D61"/>
    <w:rsid w:val="008E641E"/>
    <w:rsid w:val="008F13A0"/>
    <w:rsid w:val="008F50E2"/>
    <w:rsid w:val="008F61BB"/>
    <w:rsid w:val="008F6EBB"/>
    <w:rsid w:val="009126FA"/>
    <w:rsid w:val="0091430B"/>
    <w:rsid w:val="00917CC0"/>
    <w:rsid w:val="00923688"/>
    <w:rsid w:val="00924715"/>
    <w:rsid w:val="00932B02"/>
    <w:rsid w:val="00936FED"/>
    <w:rsid w:val="00940C42"/>
    <w:rsid w:val="00941479"/>
    <w:rsid w:val="009508D2"/>
    <w:rsid w:val="00956F87"/>
    <w:rsid w:val="0097180F"/>
    <w:rsid w:val="00980D6E"/>
    <w:rsid w:val="009942FD"/>
    <w:rsid w:val="00996F68"/>
    <w:rsid w:val="009A061A"/>
    <w:rsid w:val="009B7E7F"/>
    <w:rsid w:val="009D3004"/>
    <w:rsid w:val="009D50BC"/>
    <w:rsid w:val="009E7499"/>
    <w:rsid w:val="00A01B51"/>
    <w:rsid w:val="00A07C58"/>
    <w:rsid w:val="00A136DE"/>
    <w:rsid w:val="00A2258E"/>
    <w:rsid w:val="00A328EC"/>
    <w:rsid w:val="00A57F25"/>
    <w:rsid w:val="00A62268"/>
    <w:rsid w:val="00A636E9"/>
    <w:rsid w:val="00A76A40"/>
    <w:rsid w:val="00A827B8"/>
    <w:rsid w:val="00A85C01"/>
    <w:rsid w:val="00A86BCB"/>
    <w:rsid w:val="00A94DB6"/>
    <w:rsid w:val="00A96A33"/>
    <w:rsid w:val="00AC3931"/>
    <w:rsid w:val="00AD25C4"/>
    <w:rsid w:val="00AE09F5"/>
    <w:rsid w:val="00AE3C9F"/>
    <w:rsid w:val="00AE76C1"/>
    <w:rsid w:val="00AE7EBB"/>
    <w:rsid w:val="00AF1839"/>
    <w:rsid w:val="00B15C1B"/>
    <w:rsid w:val="00B330E2"/>
    <w:rsid w:val="00B347D5"/>
    <w:rsid w:val="00B37A20"/>
    <w:rsid w:val="00B556C2"/>
    <w:rsid w:val="00B61C9E"/>
    <w:rsid w:val="00B76617"/>
    <w:rsid w:val="00B858B3"/>
    <w:rsid w:val="00BA1815"/>
    <w:rsid w:val="00BB770B"/>
    <w:rsid w:val="00BC7EF1"/>
    <w:rsid w:val="00BE3DA1"/>
    <w:rsid w:val="00BF6193"/>
    <w:rsid w:val="00C10A08"/>
    <w:rsid w:val="00C23D7D"/>
    <w:rsid w:val="00C277A7"/>
    <w:rsid w:val="00C27F86"/>
    <w:rsid w:val="00C32324"/>
    <w:rsid w:val="00C34795"/>
    <w:rsid w:val="00C534EE"/>
    <w:rsid w:val="00C677C6"/>
    <w:rsid w:val="00CB3719"/>
    <w:rsid w:val="00CC4D8B"/>
    <w:rsid w:val="00CE3AC7"/>
    <w:rsid w:val="00D036CC"/>
    <w:rsid w:val="00D07E21"/>
    <w:rsid w:val="00D12379"/>
    <w:rsid w:val="00D14507"/>
    <w:rsid w:val="00D3517D"/>
    <w:rsid w:val="00D376F3"/>
    <w:rsid w:val="00D445D9"/>
    <w:rsid w:val="00D57010"/>
    <w:rsid w:val="00D61D4A"/>
    <w:rsid w:val="00D668DD"/>
    <w:rsid w:val="00D840B5"/>
    <w:rsid w:val="00D94C93"/>
    <w:rsid w:val="00D969AE"/>
    <w:rsid w:val="00DA3A2B"/>
    <w:rsid w:val="00DC7761"/>
    <w:rsid w:val="00DD10E7"/>
    <w:rsid w:val="00DE5D0E"/>
    <w:rsid w:val="00DF7E02"/>
    <w:rsid w:val="00E04BFA"/>
    <w:rsid w:val="00E1066C"/>
    <w:rsid w:val="00E12047"/>
    <w:rsid w:val="00E15B21"/>
    <w:rsid w:val="00E3171B"/>
    <w:rsid w:val="00E41C21"/>
    <w:rsid w:val="00E43D99"/>
    <w:rsid w:val="00E46CDC"/>
    <w:rsid w:val="00E53038"/>
    <w:rsid w:val="00E576AD"/>
    <w:rsid w:val="00E673A7"/>
    <w:rsid w:val="00E8152D"/>
    <w:rsid w:val="00E9151A"/>
    <w:rsid w:val="00E9739A"/>
    <w:rsid w:val="00EA19F5"/>
    <w:rsid w:val="00EA4549"/>
    <w:rsid w:val="00EB436B"/>
    <w:rsid w:val="00EB5318"/>
    <w:rsid w:val="00EB557E"/>
    <w:rsid w:val="00F13EA8"/>
    <w:rsid w:val="00F40AD2"/>
    <w:rsid w:val="00F437EC"/>
    <w:rsid w:val="00F45DE7"/>
    <w:rsid w:val="00F63686"/>
    <w:rsid w:val="00F63BEF"/>
    <w:rsid w:val="00FC4C7F"/>
    <w:rsid w:val="00FC7F05"/>
    <w:rsid w:val="00FD010A"/>
    <w:rsid w:val="00FF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130"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qFormat/>
    <w:rsid w:val="00890130"/>
    <w:pPr>
      <w:keepNext/>
      <w:jc w:val="both"/>
      <w:outlineLvl w:val="1"/>
    </w:pPr>
    <w:rPr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890130"/>
    <w:pPr>
      <w:jc w:val="both"/>
    </w:pPr>
    <w:rPr>
      <w:sz w:val="28"/>
      <w:szCs w:val="20"/>
      <w:lang w:val="lv-LV"/>
    </w:rPr>
  </w:style>
  <w:style w:type="paragraph" w:styleId="BodyText3">
    <w:name w:val="Body Text 3"/>
    <w:basedOn w:val="Normal"/>
    <w:rsid w:val="00890130"/>
    <w:pPr>
      <w:jc w:val="center"/>
    </w:pPr>
    <w:rPr>
      <w:sz w:val="28"/>
      <w:szCs w:val="20"/>
      <w:lang w:val="lv-LV"/>
    </w:rPr>
  </w:style>
  <w:style w:type="paragraph" w:styleId="Title">
    <w:name w:val="Title"/>
    <w:basedOn w:val="Normal"/>
    <w:qFormat/>
    <w:rsid w:val="00890130"/>
    <w:pPr>
      <w:jc w:val="center"/>
    </w:pPr>
    <w:rPr>
      <w:sz w:val="28"/>
      <w:szCs w:val="20"/>
      <w:lang w:val="lv-LV"/>
    </w:rPr>
  </w:style>
  <w:style w:type="paragraph" w:styleId="Subtitle">
    <w:name w:val="Subtitle"/>
    <w:basedOn w:val="Normal"/>
    <w:qFormat/>
    <w:rsid w:val="00890130"/>
    <w:pPr>
      <w:jc w:val="center"/>
    </w:pPr>
    <w:rPr>
      <w:b/>
      <w:szCs w:val="20"/>
      <w:lang w:val="lv-LV"/>
    </w:rPr>
  </w:style>
  <w:style w:type="paragraph" w:styleId="Footer">
    <w:name w:val="footer"/>
    <w:basedOn w:val="Normal"/>
    <w:link w:val="FooterChar"/>
    <w:rsid w:val="00890130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890130"/>
    <w:pPr>
      <w:spacing w:after="120"/>
    </w:pPr>
    <w:rPr>
      <w:sz w:val="20"/>
      <w:szCs w:val="20"/>
      <w:lang w:val="lv-LV" w:eastAsia="lv-LV"/>
    </w:rPr>
  </w:style>
  <w:style w:type="paragraph" w:styleId="Header">
    <w:name w:val="header"/>
    <w:basedOn w:val="Normal"/>
    <w:rsid w:val="0089013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90130"/>
  </w:style>
  <w:style w:type="paragraph" w:customStyle="1" w:styleId="a">
    <w:basedOn w:val="Normal"/>
    <w:rsid w:val="001D3A20"/>
    <w:rPr>
      <w:lang w:val="pl-PL" w:eastAsia="pl-PL"/>
    </w:rPr>
  </w:style>
  <w:style w:type="character" w:customStyle="1" w:styleId="FooterChar">
    <w:name w:val="Footer Char"/>
    <w:link w:val="Footer"/>
    <w:locked/>
    <w:rsid w:val="00940C42"/>
    <w:rPr>
      <w:sz w:val="24"/>
      <w:szCs w:val="24"/>
      <w:lang w:val="en-GB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130"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qFormat/>
    <w:rsid w:val="00890130"/>
    <w:pPr>
      <w:keepNext/>
      <w:jc w:val="both"/>
      <w:outlineLvl w:val="1"/>
    </w:pPr>
    <w:rPr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890130"/>
    <w:pPr>
      <w:jc w:val="both"/>
    </w:pPr>
    <w:rPr>
      <w:sz w:val="28"/>
      <w:szCs w:val="20"/>
      <w:lang w:val="lv-LV"/>
    </w:rPr>
  </w:style>
  <w:style w:type="paragraph" w:styleId="BodyText3">
    <w:name w:val="Body Text 3"/>
    <w:basedOn w:val="Normal"/>
    <w:rsid w:val="00890130"/>
    <w:pPr>
      <w:jc w:val="center"/>
    </w:pPr>
    <w:rPr>
      <w:sz w:val="28"/>
      <w:szCs w:val="20"/>
      <w:lang w:val="lv-LV"/>
    </w:rPr>
  </w:style>
  <w:style w:type="paragraph" w:styleId="Title">
    <w:name w:val="Title"/>
    <w:basedOn w:val="Normal"/>
    <w:qFormat/>
    <w:rsid w:val="00890130"/>
    <w:pPr>
      <w:jc w:val="center"/>
    </w:pPr>
    <w:rPr>
      <w:sz w:val="28"/>
      <w:szCs w:val="20"/>
      <w:lang w:val="lv-LV"/>
    </w:rPr>
  </w:style>
  <w:style w:type="paragraph" w:styleId="Subtitle">
    <w:name w:val="Subtitle"/>
    <w:basedOn w:val="Normal"/>
    <w:qFormat/>
    <w:rsid w:val="00890130"/>
    <w:pPr>
      <w:jc w:val="center"/>
    </w:pPr>
    <w:rPr>
      <w:b/>
      <w:szCs w:val="20"/>
      <w:lang w:val="lv-LV"/>
    </w:rPr>
  </w:style>
  <w:style w:type="paragraph" w:styleId="Footer">
    <w:name w:val="footer"/>
    <w:basedOn w:val="Normal"/>
    <w:link w:val="FooterChar"/>
    <w:rsid w:val="00890130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890130"/>
    <w:pPr>
      <w:spacing w:after="120"/>
    </w:pPr>
    <w:rPr>
      <w:sz w:val="20"/>
      <w:szCs w:val="20"/>
      <w:lang w:val="lv-LV" w:eastAsia="lv-LV"/>
    </w:rPr>
  </w:style>
  <w:style w:type="paragraph" w:styleId="Header">
    <w:name w:val="header"/>
    <w:basedOn w:val="Normal"/>
    <w:rsid w:val="0089013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90130"/>
  </w:style>
  <w:style w:type="paragraph" w:customStyle="1" w:styleId="a">
    <w:basedOn w:val="Normal"/>
    <w:rsid w:val="001D3A20"/>
    <w:rPr>
      <w:lang w:val="pl-PL" w:eastAsia="pl-PL"/>
    </w:rPr>
  </w:style>
  <w:style w:type="character" w:customStyle="1" w:styleId="FooterChar">
    <w:name w:val="Footer Char"/>
    <w:link w:val="Footer"/>
    <w:locked/>
    <w:rsid w:val="00940C42"/>
    <w:rPr>
      <w:sz w:val="24"/>
      <w:szCs w:val="24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1000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Informatīvais ziņojums "Priekšlikumi par alternatīviem risinājumiem Profesiju klasifikatora un profesiju standartu noteikšanā"</vt:lpstr>
    </vt:vector>
  </TitlesOfParts>
  <Company>Labklājības ministrija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"Priekšlikumi par alternatīviem risinājumiem Profesiju klasifikatora un profesiju standartu noteikšanā"</dc:title>
  <dc:subject>Ministru kabineta sēdes protokollēmuma projekts</dc:subject>
  <dc:creator>Aina Liepiņa</dc:creator>
  <dc:description>Aina.Liepina@lm.gov.lv
Tālr.67021519, fakss.67021505</dc:description>
  <cp:lastModifiedBy>Aina Liepiņa</cp:lastModifiedBy>
  <cp:revision>7</cp:revision>
  <cp:lastPrinted>2010-02-15T04:49:00Z</cp:lastPrinted>
  <dcterms:created xsi:type="dcterms:W3CDTF">2014-06-06T06:45:00Z</dcterms:created>
  <dcterms:modified xsi:type="dcterms:W3CDTF">2014-06-13T11:12:00Z</dcterms:modified>
</cp:coreProperties>
</file>