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0D832" w14:textId="77777777" w:rsidR="001C3C27" w:rsidRDefault="001C3C27" w:rsidP="001C3C27">
      <w:pPr>
        <w:jc w:val="center"/>
        <w:rPr>
          <w:b/>
          <w:sz w:val="28"/>
          <w:szCs w:val="28"/>
        </w:rPr>
      </w:pPr>
      <w:bookmarkStart w:id="0" w:name="_GoBack"/>
      <w:bookmarkEnd w:id="0"/>
      <w:r>
        <w:rPr>
          <w:b/>
          <w:sz w:val="28"/>
          <w:szCs w:val="28"/>
        </w:rPr>
        <w:t xml:space="preserve">Ministru kabineta rīkojuma </w:t>
      </w:r>
    </w:p>
    <w:p w14:paraId="3DE0D833" w14:textId="77777777" w:rsidR="001C3C27" w:rsidRDefault="001C3C27" w:rsidP="001C3C27">
      <w:pPr>
        <w:jc w:val="center"/>
        <w:rPr>
          <w:b/>
          <w:sz w:val="28"/>
          <w:szCs w:val="28"/>
        </w:rPr>
      </w:pPr>
      <w:r>
        <w:rPr>
          <w:b/>
          <w:sz w:val="28"/>
          <w:szCs w:val="28"/>
        </w:rPr>
        <w:t>"Par atsevišķu Ministru kabineta rīkojumu atzīšanu par spēku zaudējušiem" projekta sākotnējās ietekmes novērtējuma ziņojums (anotācija)</w:t>
      </w:r>
    </w:p>
    <w:p w14:paraId="3DE0D834" w14:textId="77777777" w:rsidR="001C3C27" w:rsidRDefault="001C3C27" w:rsidP="001C3C27">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1C3C27" w14:paraId="3DE0D836" w14:textId="77777777" w:rsidTr="001C3C27">
        <w:tc>
          <w:tcPr>
            <w:tcW w:w="9322" w:type="dxa"/>
            <w:gridSpan w:val="3"/>
            <w:tcBorders>
              <w:top w:val="single" w:sz="4" w:space="0" w:color="auto"/>
              <w:left w:val="single" w:sz="4" w:space="0" w:color="auto"/>
              <w:bottom w:val="single" w:sz="4" w:space="0" w:color="auto"/>
              <w:right w:val="single" w:sz="4" w:space="0" w:color="auto"/>
            </w:tcBorders>
            <w:hideMark/>
          </w:tcPr>
          <w:p w14:paraId="3DE0D835" w14:textId="77777777" w:rsidR="001C3C27" w:rsidRDefault="001C3C27">
            <w:pPr>
              <w:jc w:val="center"/>
              <w:rPr>
                <w:b/>
                <w:sz w:val="28"/>
                <w:szCs w:val="28"/>
              </w:rPr>
            </w:pPr>
            <w:r>
              <w:rPr>
                <w:b/>
                <w:sz w:val="28"/>
                <w:szCs w:val="28"/>
              </w:rPr>
              <w:t>I. Tiesību akta projekta izstrādes nepieciešamība</w:t>
            </w:r>
          </w:p>
        </w:tc>
      </w:tr>
      <w:tr w:rsidR="001C3C27" w14:paraId="3DE0D83A" w14:textId="77777777" w:rsidTr="001C3C27">
        <w:tc>
          <w:tcPr>
            <w:tcW w:w="534" w:type="dxa"/>
            <w:tcBorders>
              <w:top w:val="single" w:sz="4" w:space="0" w:color="auto"/>
              <w:left w:val="single" w:sz="4" w:space="0" w:color="auto"/>
              <w:bottom w:val="single" w:sz="4" w:space="0" w:color="auto"/>
              <w:right w:val="single" w:sz="4" w:space="0" w:color="auto"/>
            </w:tcBorders>
            <w:hideMark/>
          </w:tcPr>
          <w:p w14:paraId="3DE0D837" w14:textId="77777777" w:rsidR="001C3C27" w:rsidRDefault="001C3C27">
            <w:pPr>
              <w:jc w:val="both"/>
              <w:rPr>
                <w:sz w:val="28"/>
                <w:szCs w:val="28"/>
              </w:rPr>
            </w:pPr>
            <w:r>
              <w:rPr>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14:paraId="3DE0D838" w14:textId="77777777" w:rsidR="001C3C27" w:rsidRDefault="001C3C27">
            <w:pPr>
              <w:jc w:val="both"/>
              <w:rPr>
                <w:sz w:val="28"/>
                <w:szCs w:val="28"/>
              </w:rPr>
            </w:pPr>
            <w:r>
              <w:rPr>
                <w:sz w:val="28"/>
                <w:szCs w:val="28"/>
              </w:rPr>
              <w:t>Pamatojums</w:t>
            </w:r>
          </w:p>
        </w:tc>
        <w:tc>
          <w:tcPr>
            <w:tcW w:w="6237" w:type="dxa"/>
            <w:tcBorders>
              <w:top w:val="single" w:sz="4" w:space="0" w:color="auto"/>
              <w:left w:val="single" w:sz="4" w:space="0" w:color="auto"/>
              <w:bottom w:val="single" w:sz="4" w:space="0" w:color="auto"/>
              <w:right w:val="single" w:sz="4" w:space="0" w:color="auto"/>
            </w:tcBorders>
            <w:hideMark/>
          </w:tcPr>
          <w:p w14:paraId="3DE0D839" w14:textId="77777777" w:rsidR="001C3C27" w:rsidRDefault="001C3C27" w:rsidP="00507CB4">
            <w:pPr>
              <w:jc w:val="both"/>
              <w:rPr>
                <w:sz w:val="28"/>
                <w:szCs w:val="28"/>
              </w:rPr>
            </w:pPr>
            <w:r>
              <w:rPr>
                <w:sz w:val="28"/>
                <w:szCs w:val="28"/>
              </w:rPr>
              <w:t xml:space="preserve">Ministru kabineta rīkojuma projekts sagatavots </w:t>
            </w:r>
            <w:r w:rsidR="00507CB4">
              <w:rPr>
                <w:sz w:val="28"/>
                <w:szCs w:val="28"/>
              </w:rPr>
              <w:t xml:space="preserve">pamatojoties uz </w:t>
            </w:r>
            <w:r w:rsidR="007B087A">
              <w:rPr>
                <w:spacing w:val="-2"/>
                <w:sz w:val="28"/>
                <w:szCs w:val="28"/>
              </w:rPr>
              <w:t xml:space="preserve">Deklarācijas </w:t>
            </w:r>
            <w:r w:rsidR="00507CB4" w:rsidRPr="00507CB4">
              <w:rPr>
                <w:spacing w:val="-2"/>
                <w:sz w:val="28"/>
                <w:szCs w:val="28"/>
              </w:rPr>
              <w:t xml:space="preserve">par Laimdotas </w:t>
            </w:r>
            <w:proofErr w:type="spellStart"/>
            <w:r w:rsidR="00507CB4" w:rsidRPr="00507CB4">
              <w:rPr>
                <w:spacing w:val="-2"/>
                <w:sz w:val="28"/>
                <w:szCs w:val="28"/>
              </w:rPr>
              <w:t>Straujumas</w:t>
            </w:r>
            <w:proofErr w:type="spellEnd"/>
            <w:r w:rsidR="00507CB4" w:rsidRPr="00507CB4">
              <w:rPr>
                <w:spacing w:val="-2"/>
                <w:sz w:val="28"/>
                <w:szCs w:val="28"/>
              </w:rPr>
              <w:t xml:space="preserve"> vadītā Ministru kabineta iecerēto darbību 117.punkts,</w:t>
            </w:r>
            <w:proofErr w:type="gramStart"/>
            <w:r w:rsidR="00507CB4" w:rsidRPr="00507CB4">
              <w:rPr>
                <w:spacing w:val="-2"/>
                <w:sz w:val="28"/>
                <w:szCs w:val="28"/>
              </w:rPr>
              <w:t xml:space="preserve">  </w:t>
            </w:r>
            <w:proofErr w:type="gramEnd"/>
            <w:r w:rsidR="00507CB4" w:rsidRPr="00507CB4">
              <w:rPr>
                <w:spacing w:val="-2"/>
                <w:sz w:val="28"/>
                <w:szCs w:val="28"/>
              </w:rPr>
              <w:t>kā arī Ministru prezidenta 2014.gada 21.janvāra rezolūcija Nr.111-1/9-176</w:t>
            </w:r>
          </w:p>
        </w:tc>
      </w:tr>
      <w:tr w:rsidR="001C3C27" w14:paraId="3DE0D83E" w14:textId="77777777" w:rsidTr="001C3C27">
        <w:trPr>
          <w:trHeight w:val="410"/>
        </w:trPr>
        <w:tc>
          <w:tcPr>
            <w:tcW w:w="534" w:type="dxa"/>
            <w:tcBorders>
              <w:top w:val="single" w:sz="4" w:space="0" w:color="auto"/>
              <w:left w:val="single" w:sz="4" w:space="0" w:color="auto"/>
              <w:bottom w:val="single" w:sz="4" w:space="0" w:color="auto"/>
              <w:right w:val="single" w:sz="4" w:space="0" w:color="auto"/>
            </w:tcBorders>
            <w:hideMark/>
          </w:tcPr>
          <w:p w14:paraId="3DE0D83B" w14:textId="77777777" w:rsidR="001C3C27" w:rsidRDefault="001C3C27">
            <w:pPr>
              <w:rPr>
                <w:sz w:val="28"/>
                <w:szCs w:val="28"/>
              </w:rPr>
            </w:pPr>
            <w:r>
              <w:rPr>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14:paraId="3DE0D83C" w14:textId="77777777" w:rsidR="001C3C27" w:rsidRDefault="001C3C27">
            <w:pPr>
              <w:rPr>
                <w:sz w:val="28"/>
                <w:szCs w:val="28"/>
              </w:rPr>
            </w:pPr>
            <w:r>
              <w:rPr>
                <w:sz w:val="28"/>
                <w:szCs w:val="28"/>
              </w:rPr>
              <w:t>Pašreizējā situācija un problēmas, kuru risināšanai tiesību akta projekts izstrādāts, tiesiskā regulējuma mērķis un būtība</w:t>
            </w:r>
          </w:p>
        </w:tc>
        <w:tc>
          <w:tcPr>
            <w:tcW w:w="6237" w:type="dxa"/>
            <w:tcBorders>
              <w:top w:val="single" w:sz="4" w:space="0" w:color="auto"/>
              <w:left w:val="single" w:sz="4" w:space="0" w:color="auto"/>
              <w:bottom w:val="single" w:sz="4" w:space="0" w:color="auto"/>
              <w:right w:val="single" w:sz="4" w:space="0" w:color="auto"/>
            </w:tcBorders>
          </w:tcPr>
          <w:p w14:paraId="3DE0D83D" w14:textId="77777777" w:rsidR="001C3C27" w:rsidRDefault="00507CB4" w:rsidP="008C6936">
            <w:pPr>
              <w:ind w:firstLine="34"/>
              <w:jc w:val="both"/>
              <w:rPr>
                <w:sz w:val="28"/>
                <w:szCs w:val="28"/>
              </w:rPr>
            </w:pPr>
            <w:r>
              <w:rPr>
                <w:sz w:val="28"/>
                <w:szCs w:val="28"/>
              </w:rPr>
              <w:t xml:space="preserve">Valsts kanceleja </w:t>
            </w:r>
            <w:proofErr w:type="spellStart"/>
            <w:r>
              <w:rPr>
                <w:sz w:val="28"/>
                <w:szCs w:val="28"/>
              </w:rPr>
              <w:t>normatīvisma</w:t>
            </w:r>
            <w:proofErr w:type="spellEnd"/>
            <w:r>
              <w:rPr>
                <w:sz w:val="28"/>
                <w:szCs w:val="28"/>
              </w:rPr>
              <w:t xml:space="preserve"> mazināšanas nolūkos ir pārskatījusi visus spēkā esošos Ministru kabineta rīkojumus, ar kuriem tiek veidotas dažādas komisijas, darba grupas, padomes, pārstāvju grupas, un secinājusi, ka liela daļa spēkā esošo Ministru kabineta rīkojumu ir zaudējuši savu aktualitāti vai tajos noteiktie uzdevumi jau ir izpildīti. Ņemot vērā minēto, Valsts kanceleja sadarbībā ar nozaru ministrijām ir sagatavojusi Ministru kabineta rīkojuma projektu, ar kuru neaktuālie</w:t>
            </w:r>
            <w:proofErr w:type="gramStart"/>
            <w:r>
              <w:rPr>
                <w:sz w:val="28"/>
                <w:szCs w:val="28"/>
              </w:rPr>
              <w:t xml:space="preserve">  </w:t>
            </w:r>
            <w:proofErr w:type="gramEnd"/>
            <w:r>
              <w:rPr>
                <w:sz w:val="28"/>
                <w:szCs w:val="28"/>
              </w:rPr>
              <w:t>Ministru kabineta rīkojumi tiek atzīti par spēku zaudējušiem.</w:t>
            </w:r>
            <w:r w:rsidR="008C6936">
              <w:rPr>
                <w:sz w:val="28"/>
                <w:szCs w:val="28"/>
              </w:rPr>
              <w:t xml:space="preserve"> </w:t>
            </w:r>
          </w:p>
        </w:tc>
      </w:tr>
      <w:tr w:rsidR="001C3C27" w14:paraId="3DE0D842" w14:textId="77777777" w:rsidTr="001C3C27">
        <w:trPr>
          <w:trHeight w:val="273"/>
        </w:trPr>
        <w:tc>
          <w:tcPr>
            <w:tcW w:w="534" w:type="dxa"/>
            <w:tcBorders>
              <w:top w:val="single" w:sz="4" w:space="0" w:color="auto"/>
              <w:left w:val="single" w:sz="4" w:space="0" w:color="auto"/>
              <w:bottom w:val="single" w:sz="4" w:space="0" w:color="auto"/>
              <w:right w:val="single" w:sz="4" w:space="0" w:color="auto"/>
            </w:tcBorders>
            <w:hideMark/>
          </w:tcPr>
          <w:p w14:paraId="3DE0D83F" w14:textId="77777777" w:rsidR="001C3C27" w:rsidRDefault="001C3C27">
            <w:pPr>
              <w:rPr>
                <w:sz w:val="28"/>
                <w:szCs w:val="28"/>
              </w:rPr>
            </w:pPr>
            <w:r>
              <w:rPr>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14:paraId="3DE0D840" w14:textId="77777777" w:rsidR="001C3C27" w:rsidRDefault="001C3C27">
            <w:pPr>
              <w:rPr>
                <w:sz w:val="28"/>
                <w:szCs w:val="28"/>
              </w:rPr>
            </w:pPr>
            <w:r>
              <w:rPr>
                <w:sz w:val="28"/>
                <w:szCs w:val="28"/>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hideMark/>
          </w:tcPr>
          <w:p w14:paraId="3DE0D841" w14:textId="77777777" w:rsidR="001C3C27" w:rsidRDefault="001C3C27" w:rsidP="001673A3">
            <w:pPr>
              <w:pStyle w:val="NoSpacing"/>
              <w:jc w:val="both"/>
              <w:rPr>
                <w:rFonts w:ascii="Times New Roman" w:hAnsi="Times New Roman"/>
                <w:sz w:val="28"/>
                <w:szCs w:val="28"/>
              </w:rPr>
            </w:pPr>
            <w:r>
              <w:rPr>
                <w:rFonts w:ascii="Times New Roman" w:hAnsi="Times New Roman"/>
                <w:sz w:val="28"/>
                <w:szCs w:val="28"/>
              </w:rPr>
              <w:t>Valsts kanceleja</w:t>
            </w:r>
            <w:r w:rsidR="001673A3">
              <w:rPr>
                <w:rFonts w:ascii="Times New Roman" w:hAnsi="Times New Roman"/>
                <w:sz w:val="28"/>
                <w:szCs w:val="28"/>
              </w:rPr>
              <w:t xml:space="preserve"> kopīgi ar Ārlietu ministriju</w:t>
            </w:r>
            <w:r>
              <w:rPr>
                <w:rFonts w:ascii="Times New Roman" w:hAnsi="Times New Roman"/>
                <w:sz w:val="28"/>
                <w:szCs w:val="28"/>
              </w:rPr>
              <w:t>,</w:t>
            </w:r>
            <w:r w:rsidR="001673A3">
              <w:rPr>
                <w:rFonts w:ascii="Times New Roman" w:hAnsi="Times New Roman"/>
                <w:sz w:val="28"/>
                <w:szCs w:val="28"/>
              </w:rPr>
              <w:t xml:space="preserve"> Aizsardzības ministriju, Ekonomikas ministriju, Finanšu ministriju, Iekšlietu ministriju, Izglītības un zinātnes ministriju, Kultūras ministriju, Labklājības ministriju, Satiksmes ministriju, Tieslietu ministriju, Veselības ministriju, Vides aizsardzības un reģionālās attīstības ministriju un Zemkopības ministriju.</w:t>
            </w:r>
            <w:r>
              <w:rPr>
                <w:rFonts w:ascii="Times New Roman" w:hAnsi="Times New Roman"/>
                <w:sz w:val="28"/>
                <w:szCs w:val="28"/>
              </w:rPr>
              <w:t xml:space="preserve"> </w:t>
            </w:r>
          </w:p>
        </w:tc>
      </w:tr>
      <w:tr w:rsidR="001C3C27" w14:paraId="3DE0D846" w14:textId="77777777" w:rsidTr="001C3C27">
        <w:tc>
          <w:tcPr>
            <w:tcW w:w="534" w:type="dxa"/>
            <w:tcBorders>
              <w:top w:val="single" w:sz="4" w:space="0" w:color="auto"/>
              <w:left w:val="single" w:sz="4" w:space="0" w:color="auto"/>
              <w:bottom w:val="single" w:sz="4" w:space="0" w:color="auto"/>
              <w:right w:val="single" w:sz="4" w:space="0" w:color="auto"/>
            </w:tcBorders>
            <w:hideMark/>
          </w:tcPr>
          <w:p w14:paraId="3DE0D843" w14:textId="77777777" w:rsidR="001C3C27" w:rsidRDefault="001C3C27">
            <w:pPr>
              <w:jc w:val="both"/>
              <w:rPr>
                <w:sz w:val="28"/>
                <w:szCs w:val="28"/>
              </w:rPr>
            </w:pPr>
            <w:r>
              <w:rPr>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14:paraId="3DE0D844" w14:textId="77777777" w:rsidR="001C3C27" w:rsidRDefault="001C3C27">
            <w:pPr>
              <w:jc w:val="both"/>
              <w:rPr>
                <w:sz w:val="28"/>
                <w:szCs w:val="28"/>
              </w:rPr>
            </w:pPr>
            <w:r>
              <w:rPr>
                <w:sz w:val="28"/>
                <w:szCs w:val="28"/>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3DE0D845" w14:textId="77777777" w:rsidR="001C3C27" w:rsidRDefault="001C3C27">
            <w:pPr>
              <w:jc w:val="both"/>
              <w:rPr>
                <w:sz w:val="28"/>
                <w:szCs w:val="28"/>
              </w:rPr>
            </w:pPr>
            <w:r>
              <w:rPr>
                <w:sz w:val="28"/>
                <w:szCs w:val="28"/>
              </w:rPr>
              <w:t xml:space="preserve">Nav </w:t>
            </w:r>
          </w:p>
        </w:tc>
      </w:tr>
    </w:tbl>
    <w:p w14:paraId="3DE0D847" w14:textId="77777777" w:rsidR="001C3C27" w:rsidRDefault="001C3C27" w:rsidP="001C3C27">
      <w:pPr>
        <w:jc w:val="both"/>
        <w:rPr>
          <w:sz w:val="28"/>
          <w:szCs w:val="28"/>
        </w:rPr>
      </w:pPr>
      <w:r>
        <w:rPr>
          <w:sz w:val="28"/>
          <w:szCs w:val="28"/>
        </w:rPr>
        <w:t>II–VII sadaļa – projekts šo jomu neskar.</w:t>
      </w:r>
    </w:p>
    <w:p w14:paraId="3DE0D848" w14:textId="77777777" w:rsidR="001C3C27" w:rsidRDefault="001C3C27" w:rsidP="001C3C27">
      <w:pPr>
        <w:jc w:val="both"/>
        <w:rPr>
          <w:sz w:val="28"/>
          <w:szCs w:val="28"/>
        </w:rPr>
      </w:pPr>
    </w:p>
    <w:p w14:paraId="3DE0D849" w14:textId="77777777" w:rsidR="001C3C27" w:rsidRDefault="001C3C27" w:rsidP="001C3C27">
      <w:pPr>
        <w:ind w:right="-143" w:firstLine="720"/>
        <w:jc w:val="both"/>
        <w:rPr>
          <w:sz w:val="28"/>
          <w:szCs w:val="28"/>
        </w:rPr>
      </w:pPr>
      <w:r>
        <w:rPr>
          <w:sz w:val="28"/>
          <w:szCs w:val="28"/>
        </w:rPr>
        <w:t>Ministru prezidente ____________________</w:t>
      </w:r>
      <w:proofErr w:type="gramStart"/>
      <w:r>
        <w:rPr>
          <w:sz w:val="28"/>
          <w:szCs w:val="28"/>
        </w:rPr>
        <w:t xml:space="preserve">    </w:t>
      </w:r>
      <w:proofErr w:type="gramEnd"/>
      <w:r>
        <w:rPr>
          <w:sz w:val="28"/>
          <w:szCs w:val="28"/>
        </w:rPr>
        <w:t>Laimdota Straujuma</w:t>
      </w:r>
    </w:p>
    <w:p w14:paraId="3DE0D84A" w14:textId="77777777" w:rsidR="001C3C27" w:rsidRDefault="005E0960" w:rsidP="001C3C27">
      <w:pPr>
        <w:ind w:right="-143"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DE0D84B" w14:textId="77777777" w:rsidR="001C3C27" w:rsidRDefault="001C3C27" w:rsidP="001C3C27">
      <w:pPr>
        <w:tabs>
          <w:tab w:val="left" w:pos="6480"/>
          <w:tab w:val="left" w:pos="6840"/>
        </w:tabs>
        <w:ind w:firstLine="720"/>
        <w:rPr>
          <w:sz w:val="28"/>
          <w:szCs w:val="28"/>
          <w:lang w:eastAsia="en-US"/>
        </w:rPr>
      </w:pPr>
      <w:r>
        <w:rPr>
          <w:sz w:val="28"/>
          <w:szCs w:val="28"/>
          <w:lang w:eastAsia="en-US"/>
        </w:rPr>
        <w:t>Vizē:</w:t>
      </w:r>
    </w:p>
    <w:p w14:paraId="3DE0D84C" w14:textId="77777777" w:rsidR="001C3C27" w:rsidRDefault="001C3C27" w:rsidP="005E0960">
      <w:pPr>
        <w:tabs>
          <w:tab w:val="left" w:pos="6480"/>
          <w:tab w:val="left" w:pos="6840"/>
        </w:tabs>
        <w:ind w:firstLine="720"/>
        <w:rPr>
          <w:sz w:val="28"/>
          <w:szCs w:val="28"/>
          <w:lang w:eastAsia="en-US"/>
        </w:rPr>
      </w:pPr>
      <w:r>
        <w:rPr>
          <w:sz w:val="28"/>
          <w:szCs w:val="28"/>
          <w:lang w:eastAsia="en-US"/>
        </w:rPr>
        <w:t xml:space="preserve">Valsts kancelejas direktore </w:t>
      </w:r>
      <w:r>
        <w:rPr>
          <w:sz w:val="28"/>
          <w:szCs w:val="28"/>
          <w:u w:val="single"/>
          <w:lang w:eastAsia="en-US"/>
        </w:rPr>
        <w:tab/>
      </w:r>
      <w:r>
        <w:rPr>
          <w:sz w:val="28"/>
          <w:szCs w:val="28"/>
          <w:lang w:eastAsia="en-US"/>
        </w:rPr>
        <w:t xml:space="preserve">Elita </w:t>
      </w:r>
      <w:r w:rsidR="005E0960">
        <w:rPr>
          <w:sz w:val="28"/>
          <w:szCs w:val="28"/>
          <w:lang w:eastAsia="en-US"/>
        </w:rPr>
        <w:t>Dreimane</w:t>
      </w:r>
    </w:p>
    <w:p w14:paraId="3DE0D84D" w14:textId="77777777" w:rsidR="005E0960" w:rsidRDefault="005E0960" w:rsidP="001C3C27">
      <w:pPr>
        <w:jc w:val="both"/>
      </w:pPr>
    </w:p>
    <w:p w14:paraId="3DE0D84E" w14:textId="77777777" w:rsidR="001C3C27" w:rsidRDefault="00DC785E" w:rsidP="001C3C27">
      <w:pPr>
        <w:jc w:val="both"/>
      </w:pPr>
      <w:r>
        <w:t>31</w:t>
      </w:r>
      <w:r w:rsidR="001C3C27">
        <w:t>.10.2014.</w:t>
      </w:r>
    </w:p>
    <w:p w14:paraId="3DE0D84F" w14:textId="77777777" w:rsidR="001C3C27" w:rsidRDefault="003E52E8" w:rsidP="001C3C27">
      <w:pPr>
        <w:jc w:val="both"/>
      </w:pPr>
      <w:r>
        <w:t>Vārdu sk. 210</w:t>
      </w:r>
    </w:p>
    <w:p w14:paraId="3DE0D850" w14:textId="77777777" w:rsidR="001C3C27" w:rsidRDefault="001C3C27" w:rsidP="001C3C27">
      <w:pPr>
        <w:jc w:val="both"/>
      </w:pPr>
      <w:r>
        <w:t>Inese Gailīte</w:t>
      </w:r>
    </w:p>
    <w:p w14:paraId="3DE0D851" w14:textId="77777777" w:rsidR="001C3C27" w:rsidRDefault="001C3C27" w:rsidP="001C3C27">
      <w:pPr>
        <w:jc w:val="both"/>
      </w:pPr>
      <w:r>
        <w:t>67082889</w:t>
      </w:r>
    </w:p>
    <w:p w14:paraId="3DE0D852" w14:textId="77777777" w:rsidR="001C3C27" w:rsidRDefault="00EF46B1" w:rsidP="001C3C27">
      <w:pPr>
        <w:jc w:val="both"/>
      </w:pPr>
      <w:hyperlink r:id="rId7" w:history="1">
        <w:r w:rsidR="001C3C27" w:rsidRPr="00C17A95">
          <w:rPr>
            <w:rStyle w:val="Hyperlink"/>
          </w:rPr>
          <w:t>inese.gailite@mk.gov.lv</w:t>
        </w:r>
      </w:hyperlink>
    </w:p>
    <w:p w14:paraId="3DE0D853" w14:textId="77777777" w:rsidR="00555F80" w:rsidRDefault="00555F80"/>
    <w:sectPr w:rsidR="00555F80" w:rsidSect="005E0960">
      <w:foot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0D856" w14:textId="77777777" w:rsidR="006D6B18" w:rsidRDefault="006D6B18" w:rsidP="005E0960">
      <w:r>
        <w:separator/>
      </w:r>
    </w:p>
  </w:endnote>
  <w:endnote w:type="continuationSeparator" w:id="0">
    <w:p w14:paraId="3DE0D857" w14:textId="77777777" w:rsidR="006D6B18" w:rsidRDefault="006D6B18" w:rsidP="005E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D85B" w14:textId="6BDFCC5D" w:rsidR="00330149" w:rsidRPr="00330149" w:rsidRDefault="005C1D49">
    <w:pPr>
      <w:pStyle w:val="Footer"/>
    </w:pPr>
    <w:proofErr w:type="spellStart"/>
    <w:r>
      <w:t>MKrik_A</w:t>
    </w:r>
    <w:r w:rsidR="005C2ADC">
      <w:t>not_</w:t>
    </w:r>
    <w:r w:rsidR="00330149" w:rsidRPr="00330149">
      <w:t>Par</w:t>
    </w:r>
    <w:proofErr w:type="spellEnd"/>
    <w:r w:rsidR="00330149" w:rsidRPr="00330149">
      <w:t xml:space="preserve"> atsevišķu Ministru kabin</w:t>
    </w:r>
    <w:r w:rsidR="00330149">
      <w:t xml:space="preserve">eta rīkojumu atzīšanu par spēku </w:t>
    </w:r>
    <w:r w:rsidR="005C2ADC">
      <w:t>zaudējušiem_</w:t>
    </w:r>
    <w:r w:rsidR="00330149">
      <w:t>311014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0D854" w14:textId="77777777" w:rsidR="006D6B18" w:rsidRDefault="006D6B18" w:rsidP="005E0960">
      <w:r>
        <w:separator/>
      </w:r>
    </w:p>
  </w:footnote>
  <w:footnote w:type="continuationSeparator" w:id="0">
    <w:p w14:paraId="3DE0D855" w14:textId="77777777" w:rsidR="006D6B18" w:rsidRDefault="006D6B18" w:rsidP="005E0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27"/>
    <w:rsid w:val="00001C70"/>
    <w:rsid w:val="001673A3"/>
    <w:rsid w:val="001C3C27"/>
    <w:rsid w:val="00330149"/>
    <w:rsid w:val="003E52E8"/>
    <w:rsid w:val="00507CB4"/>
    <w:rsid w:val="00555F80"/>
    <w:rsid w:val="005C1D49"/>
    <w:rsid w:val="005C2ADC"/>
    <w:rsid w:val="005E0960"/>
    <w:rsid w:val="006354B6"/>
    <w:rsid w:val="00674C8D"/>
    <w:rsid w:val="006D6B18"/>
    <w:rsid w:val="007B087A"/>
    <w:rsid w:val="008C6936"/>
    <w:rsid w:val="00B218CB"/>
    <w:rsid w:val="00DC785E"/>
    <w:rsid w:val="00EF46B1"/>
    <w:rsid w:val="00F63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27"/>
    <w:rPr>
      <w:rFonts w:ascii="Times New Roman" w:hAnsi="Times New Roman" w:cs="Times New Roman" w:hint="default"/>
      <w:color w:val="0000FF"/>
      <w:u w:val="single"/>
    </w:rPr>
  </w:style>
  <w:style w:type="paragraph" w:styleId="NoSpacing">
    <w:name w:val="No Spacing"/>
    <w:uiPriority w:val="99"/>
    <w:qFormat/>
    <w:rsid w:val="001C3C27"/>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E0960"/>
    <w:pPr>
      <w:tabs>
        <w:tab w:val="center" w:pos="4153"/>
        <w:tab w:val="right" w:pos="8306"/>
      </w:tabs>
    </w:pPr>
  </w:style>
  <w:style w:type="character" w:customStyle="1" w:styleId="HeaderChar">
    <w:name w:val="Header Char"/>
    <w:basedOn w:val="DefaultParagraphFont"/>
    <w:link w:val="Header"/>
    <w:uiPriority w:val="99"/>
    <w:rsid w:val="005E096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E0960"/>
    <w:pPr>
      <w:tabs>
        <w:tab w:val="center" w:pos="4153"/>
        <w:tab w:val="right" w:pos="8306"/>
      </w:tabs>
    </w:pPr>
  </w:style>
  <w:style w:type="character" w:customStyle="1" w:styleId="FooterChar">
    <w:name w:val="Footer Char"/>
    <w:basedOn w:val="DefaultParagraphFont"/>
    <w:link w:val="Footer"/>
    <w:uiPriority w:val="99"/>
    <w:rsid w:val="005E096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30149"/>
    <w:rPr>
      <w:rFonts w:ascii="Tahoma" w:hAnsi="Tahoma" w:cs="Tahoma"/>
      <w:sz w:val="16"/>
      <w:szCs w:val="16"/>
    </w:rPr>
  </w:style>
  <w:style w:type="character" w:customStyle="1" w:styleId="BalloonTextChar">
    <w:name w:val="Balloon Text Char"/>
    <w:basedOn w:val="DefaultParagraphFont"/>
    <w:link w:val="BalloonText"/>
    <w:uiPriority w:val="99"/>
    <w:semiHidden/>
    <w:rsid w:val="0033014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27"/>
    <w:rPr>
      <w:rFonts w:ascii="Times New Roman" w:hAnsi="Times New Roman" w:cs="Times New Roman" w:hint="default"/>
      <w:color w:val="0000FF"/>
      <w:u w:val="single"/>
    </w:rPr>
  </w:style>
  <w:style w:type="paragraph" w:styleId="NoSpacing">
    <w:name w:val="No Spacing"/>
    <w:uiPriority w:val="99"/>
    <w:qFormat/>
    <w:rsid w:val="001C3C27"/>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5E0960"/>
    <w:pPr>
      <w:tabs>
        <w:tab w:val="center" w:pos="4153"/>
        <w:tab w:val="right" w:pos="8306"/>
      </w:tabs>
    </w:pPr>
  </w:style>
  <w:style w:type="character" w:customStyle="1" w:styleId="HeaderChar">
    <w:name w:val="Header Char"/>
    <w:basedOn w:val="DefaultParagraphFont"/>
    <w:link w:val="Header"/>
    <w:uiPriority w:val="99"/>
    <w:rsid w:val="005E096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E0960"/>
    <w:pPr>
      <w:tabs>
        <w:tab w:val="center" w:pos="4153"/>
        <w:tab w:val="right" w:pos="8306"/>
      </w:tabs>
    </w:pPr>
  </w:style>
  <w:style w:type="character" w:customStyle="1" w:styleId="FooterChar">
    <w:name w:val="Footer Char"/>
    <w:basedOn w:val="DefaultParagraphFont"/>
    <w:link w:val="Footer"/>
    <w:uiPriority w:val="99"/>
    <w:rsid w:val="005E096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30149"/>
    <w:rPr>
      <w:rFonts w:ascii="Tahoma" w:hAnsi="Tahoma" w:cs="Tahoma"/>
      <w:sz w:val="16"/>
      <w:szCs w:val="16"/>
    </w:rPr>
  </w:style>
  <w:style w:type="character" w:customStyle="1" w:styleId="BalloonTextChar">
    <w:name w:val="Balloon Text Char"/>
    <w:basedOn w:val="DefaultParagraphFont"/>
    <w:link w:val="BalloonText"/>
    <w:uiPriority w:val="99"/>
    <w:semiHidden/>
    <w:rsid w:val="0033014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1650">
      <w:bodyDiv w:val="1"/>
      <w:marLeft w:val="0"/>
      <w:marRight w:val="0"/>
      <w:marTop w:val="0"/>
      <w:marBottom w:val="0"/>
      <w:divBdr>
        <w:top w:val="none" w:sz="0" w:space="0" w:color="auto"/>
        <w:left w:val="none" w:sz="0" w:space="0" w:color="auto"/>
        <w:bottom w:val="none" w:sz="0" w:space="0" w:color="auto"/>
        <w:right w:val="none" w:sz="0" w:space="0" w:color="auto"/>
      </w:divBdr>
    </w:div>
    <w:div w:id="17736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ese.gailite@mk.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1184</Words>
  <Characters>676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Gailīte</dc:creator>
  <cp:lastModifiedBy>Laimdota Adlere</cp:lastModifiedBy>
  <cp:revision>2</cp:revision>
  <cp:lastPrinted>2014-10-31T08:46:00Z</cp:lastPrinted>
  <dcterms:created xsi:type="dcterms:W3CDTF">2014-10-31T12:10:00Z</dcterms:created>
  <dcterms:modified xsi:type="dcterms:W3CDTF">2014-10-31T12:10:00Z</dcterms:modified>
</cp:coreProperties>
</file>