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96" w:rsidRDefault="00312C33" w:rsidP="00312C33">
      <w:pPr>
        <w:spacing w:line="240" w:lineRule="auto"/>
        <w:ind w:right="-908" w:firstLine="0"/>
        <w:jc w:val="right"/>
        <w:rPr>
          <w:rFonts w:eastAsia="Times New Roman"/>
          <w:szCs w:val="28"/>
          <w:lang w:eastAsia="lv-LV"/>
        </w:rPr>
      </w:pPr>
      <w:bookmarkStart w:id="0" w:name="_GoBack"/>
      <w:bookmarkEnd w:id="0"/>
      <w:r>
        <w:rPr>
          <w:rFonts w:eastAsia="Times New Roman"/>
          <w:color w:val="000000"/>
          <w:sz w:val="24"/>
          <w:szCs w:val="24"/>
          <w:lang w:eastAsia="lv-LV"/>
        </w:rPr>
        <w:t xml:space="preserve">                                                                              </w:t>
      </w:r>
      <w:r w:rsidRPr="00312C33">
        <w:rPr>
          <w:rFonts w:eastAsia="Times New Roman"/>
          <w:color w:val="000000"/>
          <w:sz w:val="24"/>
          <w:szCs w:val="24"/>
          <w:lang w:eastAsia="lv-LV"/>
        </w:rPr>
        <w:t>Sākotnējās ietekmes nov</w:t>
      </w:r>
      <w:r w:rsidR="00194444">
        <w:rPr>
          <w:rFonts w:eastAsia="Times New Roman"/>
          <w:color w:val="000000"/>
          <w:sz w:val="24"/>
          <w:szCs w:val="24"/>
          <w:lang w:eastAsia="lv-LV"/>
        </w:rPr>
        <w:t xml:space="preserve">ērtējuma ziņojuma (anotācijas) </w:t>
      </w:r>
      <w:r w:rsidR="009E285E">
        <w:rPr>
          <w:rFonts w:eastAsia="Times New Roman"/>
          <w:color w:val="000000"/>
          <w:sz w:val="24"/>
          <w:szCs w:val="24"/>
          <w:lang w:eastAsia="lv-LV"/>
        </w:rPr>
        <w:t>3</w:t>
      </w:r>
      <w:r w:rsidRPr="00312C33">
        <w:rPr>
          <w:rFonts w:eastAsia="Times New Roman"/>
          <w:color w:val="000000"/>
          <w:sz w:val="24"/>
          <w:szCs w:val="24"/>
          <w:lang w:eastAsia="lv-LV"/>
        </w:rPr>
        <w:t>. pielikums</w:t>
      </w:r>
    </w:p>
    <w:p w:rsidR="00346734" w:rsidRDefault="00346734" w:rsidP="00532F34">
      <w:pPr>
        <w:spacing w:line="240" w:lineRule="auto"/>
        <w:ind w:firstLine="0"/>
        <w:jc w:val="left"/>
        <w:rPr>
          <w:rFonts w:eastAsia="Times New Roman"/>
          <w:szCs w:val="28"/>
          <w:lang w:eastAsia="lv-LV"/>
        </w:rPr>
      </w:pPr>
    </w:p>
    <w:p w:rsidR="00CF4B64" w:rsidRDefault="00CF4B64" w:rsidP="00532F34">
      <w:pPr>
        <w:spacing w:line="240" w:lineRule="auto"/>
        <w:ind w:firstLine="0"/>
        <w:jc w:val="left"/>
        <w:rPr>
          <w:rFonts w:eastAsia="Times New Roman"/>
          <w:szCs w:val="28"/>
          <w:lang w:eastAsia="lv-LV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4949"/>
        <w:gridCol w:w="850"/>
        <w:gridCol w:w="993"/>
        <w:gridCol w:w="992"/>
        <w:gridCol w:w="992"/>
      </w:tblGrid>
      <w:tr w:rsidR="00CF4B64" w:rsidTr="00CF4B64">
        <w:trPr>
          <w:trHeight w:val="23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6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B64" w:rsidRDefault="00CF4B64" w:rsidP="00CF4B64">
            <w:pPr>
              <w:autoSpaceDE w:val="0"/>
              <w:autoSpaceDN w:val="0"/>
              <w:adjustRightInd w:val="0"/>
              <w:spacing w:line="240" w:lineRule="auto"/>
              <w:ind w:left="666" w:firstLine="0"/>
              <w:jc w:val="center"/>
              <w:rPr>
                <w:b/>
                <w:bCs/>
                <w:color w:val="000000"/>
                <w:szCs w:val="28"/>
                <w:lang w:eastAsia="lv-LV"/>
              </w:rPr>
            </w:pPr>
            <w:r>
              <w:rPr>
                <w:b/>
                <w:bCs/>
                <w:color w:val="000000"/>
                <w:szCs w:val="28"/>
                <w:lang w:eastAsia="lv-LV"/>
              </w:rPr>
              <w:t>Likvidācijas sertifikāta izsniegšana un noformēšana reģistrā</w:t>
            </w:r>
          </w:p>
          <w:p w:rsidR="00CF4B64" w:rsidRDefault="00CF4B64" w:rsidP="00CF4B64">
            <w:pPr>
              <w:autoSpaceDE w:val="0"/>
              <w:autoSpaceDN w:val="0"/>
              <w:adjustRightInd w:val="0"/>
              <w:spacing w:line="240" w:lineRule="auto"/>
              <w:ind w:left="666" w:firstLine="0"/>
              <w:jc w:val="center"/>
              <w:rPr>
                <w:b/>
                <w:bCs/>
                <w:color w:val="000000"/>
                <w:szCs w:val="28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8"/>
                <w:lang w:eastAsia="lv-LV"/>
              </w:rPr>
            </w:pPr>
          </w:p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8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</w:tr>
      <w:tr w:rsidR="00CF4B64" w:rsidTr="00CF4B64">
        <w:trPr>
          <w:trHeight w:val="18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</w:tr>
      <w:tr w:rsidR="00CF4B64" w:rsidTr="00CF4B64">
        <w:trPr>
          <w:trHeight w:val="18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lang w:eastAsia="lv-LV"/>
              </w:rPr>
            </w:pPr>
            <w:proofErr w:type="spellStart"/>
            <w:r>
              <w:rPr>
                <w:color w:val="000000"/>
                <w:sz w:val="22"/>
                <w:lang w:eastAsia="lv-LV"/>
              </w:rPr>
              <w:t>Nr.p.k</w:t>
            </w:r>
            <w:proofErr w:type="spellEnd"/>
            <w:r>
              <w:rPr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Nosaukums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Kopā</w:t>
            </w:r>
          </w:p>
        </w:tc>
      </w:tr>
      <w:tr w:rsidR="00CF4B64" w:rsidTr="00CF4B64">
        <w:trPr>
          <w:trHeight w:val="533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Nolietotu transportlīdzekļu likvidācijas sertifikātu reģistra izstrāde</w:t>
            </w:r>
          </w:p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(1.1.+1.2.+1.3.+1.4.+1.5.+1.6.)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4 689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4 689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4 689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</w:tr>
      <w:tr w:rsidR="00CF4B64" w:rsidTr="00CF4B64">
        <w:trPr>
          <w:trHeight w:val="552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1. darbinieks (IT daļas darbinieks - 1 mēnešu darbs izdalīts uz 3 gadiem)</w:t>
            </w:r>
          </w:p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(3414,89+35,43+805,57+0,36)x1/3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1 419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1 419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1 419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</w:tr>
      <w:tr w:rsidR="00CF4B64" w:rsidTr="00CF4B64">
        <w:trPr>
          <w:trHeight w:val="552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1.2.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2. darbinieks (IT daļas darbinieks - 2 mēnešu darbs izdalīts uz 3 gadiem)</w:t>
            </w:r>
          </w:p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(1636,30+35,43+386,00+0,36)x2/3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1 372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1 372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1 372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</w:tr>
      <w:tr w:rsidR="00CF4B64" w:rsidTr="00CF4B64">
        <w:trPr>
          <w:trHeight w:val="73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1.3.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IT ārpakalpojums (SIA "Datorikas institūts DIVI" - 40 stundas, 1 stundas cena bez PVN - EUR 56,91, izdalīts uz 3 gadiem)</w:t>
            </w:r>
          </w:p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40x56,91/3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759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759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759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</w:tr>
      <w:tr w:rsidR="00CF4B64" w:rsidTr="00CF4B64">
        <w:trPr>
          <w:trHeight w:val="73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1.4.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3. darbinieks (Reģistrācijas daļas darbinieks - 1 mēnešu darbs izdalīts uz 3 gadiem, aprakstu sagatavošana, testi)</w:t>
            </w:r>
          </w:p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(1422,87+35,43+335,66+0,36)x1/3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598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598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598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</w:tr>
      <w:tr w:rsidR="00CF4B64" w:rsidTr="00CF4B64">
        <w:trPr>
          <w:trHeight w:val="73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1.5.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4. darbinieks (Reģistrācijas daļas darbinieks - 1/4 mēneša darbs izdalīts uz 3 gadiem, aprakstu sagatavošana, testi)</w:t>
            </w:r>
          </w:p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(2347,74+35,43+553,83+0,36)*0,25/3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245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245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245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</w:tr>
      <w:tr w:rsidR="00CF4B64" w:rsidTr="00CF4B64">
        <w:trPr>
          <w:trHeight w:val="73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1.6.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5. darbinieks (Juridiskās daļas priekšnieka vietnieks - 1/5 mēneša darbs izdalīts uz 3 gadiem, dokumentācijas sagatavošana)</w:t>
            </w:r>
          </w:p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(3569,98+35,43+842,16+0,36)0,2/3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297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297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297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</w:tr>
      <w:tr w:rsidR="00CF4B64" w:rsidTr="00CF4B64">
        <w:trPr>
          <w:trHeight w:val="533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Nolietotu transportlīdzekļu likvidācijas sertifikātu reģistra uzturēšana</w:t>
            </w:r>
          </w:p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(2.1.+2.2.+2.3.+2.4.+2.5.)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3 997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3 997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3 997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</w:tr>
      <w:tr w:rsidR="00CF4B64" w:rsidTr="00CF4B64">
        <w:trPr>
          <w:trHeight w:val="73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2.1.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1. darbinieks (Reģistrācijas daļas darbinieks - 10 </w:t>
            </w:r>
            <w:proofErr w:type="spellStart"/>
            <w:r>
              <w:rPr>
                <w:color w:val="000000"/>
                <w:sz w:val="22"/>
                <w:lang w:eastAsia="lv-LV"/>
              </w:rPr>
              <w:t>min</w:t>
            </w:r>
            <w:proofErr w:type="spellEnd"/>
            <w:r>
              <w:rPr>
                <w:color w:val="000000"/>
                <w:sz w:val="22"/>
                <w:lang w:eastAsia="lv-LV"/>
              </w:rPr>
              <w:t xml:space="preserve">. dienā, komunikācija ar </w:t>
            </w:r>
            <w:proofErr w:type="spellStart"/>
            <w:r>
              <w:rPr>
                <w:color w:val="000000"/>
                <w:sz w:val="22"/>
                <w:lang w:eastAsia="lv-LV"/>
              </w:rPr>
              <w:t>starpniekkompānijām-tirgotājiem)</w:t>
            </w:r>
            <w:proofErr w:type="spellEnd"/>
          </w:p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(1422,87+35,43+335,66+0,36)x10/60/8x12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449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449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449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</w:tr>
      <w:tr w:rsidR="00CF4B64" w:rsidTr="00CF4B64">
        <w:trPr>
          <w:trHeight w:val="552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2.2.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2. darbinieks (IT daļas darbinieks - 10 </w:t>
            </w:r>
            <w:proofErr w:type="spellStart"/>
            <w:r>
              <w:rPr>
                <w:color w:val="000000"/>
                <w:sz w:val="22"/>
                <w:lang w:eastAsia="lv-LV"/>
              </w:rPr>
              <w:t>min</w:t>
            </w:r>
            <w:proofErr w:type="spellEnd"/>
            <w:r>
              <w:rPr>
                <w:color w:val="000000"/>
                <w:sz w:val="22"/>
                <w:lang w:eastAsia="lv-LV"/>
              </w:rPr>
              <w:t xml:space="preserve">. dienā, komunikācija ar </w:t>
            </w:r>
            <w:proofErr w:type="spellStart"/>
            <w:r>
              <w:rPr>
                <w:color w:val="000000"/>
                <w:sz w:val="22"/>
                <w:lang w:eastAsia="lv-LV"/>
              </w:rPr>
              <w:t>starpniekkompānijām-tirgotājiem)</w:t>
            </w:r>
            <w:proofErr w:type="spellEnd"/>
          </w:p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(1707,45+35,43+402,79+0,36)x10/60/8x12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537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537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537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</w:tr>
      <w:tr w:rsidR="00CF4B64" w:rsidTr="00CF4B64">
        <w:trPr>
          <w:trHeight w:val="552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2.3.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3. darbinieks (IT daļas darbinieks - 10 </w:t>
            </w:r>
            <w:proofErr w:type="spellStart"/>
            <w:r>
              <w:rPr>
                <w:color w:val="000000"/>
                <w:sz w:val="22"/>
                <w:lang w:eastAsia="lv-LV"/>
              </w:rPr>
              <w:t>min</w:t>
            </w:r>
            <w:proofErr w:type="spellEnd"/>
            <w:r>
              <w:rPr>
                <w:color w:val="000000"/>
                <w:sz w:val="22"/>
                <w:lang w:eastAsia="lv-LV"/>
              </w:rPr>
              <w:t xml:space="preserve">. dienā, komunikācija ar </w:t>
            </w:r>
            <w:proofErr w:type="spellStart"/>
            <w:r>
              <w:rPr>
                <w:color w:val="000000"/>
                <w:sz w:val="22"/>
                <w:lang w:eastAsia="lv-LV"/>
              </w:rPr>
              <w:t>starpniekkompānijām-tirgotājiem)</w:t>
            </w:r>
            <w:proofErr w:type="spellEnd"/>
          </w:p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(1636,30+35,43+386,00+0,36)x10/60/8x12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515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515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515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</w:tr>
      <w:tr w:rsidR="00CF4B64" w:rsidTr="00CF4B64">
        <w:trPr>
          <w:trHeight w:val="552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2.4.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4. darbinieks (IT daļas darbinieks - 20 </w:t>
            </w:r>
            <w:proofErr w:type="spellStart"/>
            <w:r>
              <w:rPr>
                <w:color w:val="000000"/>
                <w:sz w:val="22"/>
                <w:lang w:eastAsia="lv-LV"/>
              </w:rPr>
              <w:t>min</w:t>
            </w:r>
            <w:proofErr w:type="spellEnd"/>
            <w:r>
              <w:rPr>
                <w:color w:val="000000"/>
                <w:sz w:val="22"/>
                <w:lang w:eastAsia="lv-LV"/>
              </w:rPr>
              <w:t xml:space="preserve">. dienā, komunikācija ar </w:t>
            </w:r>
            <w:proofErr w:type="spellStart"/>
            <w:r>
              <w:rPr>
                <w:color w:val="000000"/>
                <w:sz w:val="22"/>
                <w:lang w:eastAsia="lv-LV"/>
              </w:rPr>
              <w:t>starpniekkompānijām-tirgotājiem)</w:t>
            </w:r>
            <w:proofErr w:type="spellEnd"/>
          </w:p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(1992,02+35,43+469,92+0,36)x20/60/8x12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1 249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1 249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1 249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</w:tr>
      <w:tr w:rsidR="00CF4B64" w:rsidTr="00CF4B64">
        <w:trPr>
          <w:trHeight w:val="552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lastRenderedPageBreak/>
              <w:t>2.5.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5. darbinieks (IT daļas darbinieks - 20 </w:t>
            </w:r>
            <w:proofErr w:type="spellStart"/>
            <w:r>
              <w:rPr>
                <w:color w:val="000000"/>
                <w:sz w:val="22"/>
                <w:lang w:eastAsia="lv-LV"/>
              </w:rPr>
              <w:t>min</w:t>
            </w:r>
            <w:proofErr w:type="spellEnd"/>
            <w:r>
              <w:rPr>
                <w:color w:val="000000"/>
                <w:sz w:val="22"/>
                <w:lang w:eastAsia="lv-LV"/>
              </w:rPr>
              <w:t xml:space="preserve">. dienā, komunikācija ar </w:t>
            </w:r>
            <w:proofErr w:type="spellStart"/>
            <w:r>
              <w:rPr>
                <w:color w:val="000000"/>
                <w:sz w:val="22"/>
                <w:lang w:eastAsia="lv-LV"/>
              </w:rPr>
              <w:t>starpniekkompānijām-tirgotājiem)</w:t>
            </w:r>
            <w:proofErr w:type="spellEnd"/>
          </w:p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(1992,02+35,43+469,92+0,36)x20/60/8x12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1 249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1 249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1 249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</w:tr>
      <w:tr w:rsidR="00CF4B64" w:rsidTr="00CF4B64">
        <w:trPr>
          <w:trHeight w:val="533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PVN neatgūstamā daļa (16,28%)</w:t>
            </w:r>
          </w:p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(16,28% no 1.3.punkta PVN)</w:t>
            </w:r>
          </w:p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1.3.punkts x 0,21 x 0,1628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</w:tr>
      <w:tr w:rsidR="00CF4B64" w:rsidTr="00CF4B64">
        <w:trPr>
          <w:trHeight w:val="35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Administrācijas izmaksas (10,724%)</w:t>
            </w:r>
          </w:p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(10,724% no 1.+2.+3.)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934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934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934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</w:tr>
      <w:tr w:rsidR="00CF4B64" w:rsidTr="00CF4B64">
        <w:trPr>
          <w:trHeight w:val="533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Plānotie pieskaitījumi (10% pakalpojuma uzcenojums)</w:t>
            </w:r>
          </w:p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(10% no 1.+2.+3.+4.)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965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965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965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</w:tr>
      <w:tr w:rsidR="00CF4B64" w:rsidTr="00CF4B64">
        <w:trPr>
          <w:trHeight w:val="35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Izmaksas kopā gadā bez PVN</w:t>
            </w:r>
          </w:p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(1.+2.+3.+4.+5.)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10 611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10 611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10 611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31 834</w:t>
            </w:r>
          </w:p>
        </w:tc>
      </w:tr>
      <w:tr w:rsidR="00CF4B64" w:rsidTr="00CF4B64">
        <w:trPr>
          <w:trHeight w:val="18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7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Plānotais pakalpojumu skaits gadā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35 000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35 000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35 000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105 000</w:t>
            </w:r>
          </w:p>
        </w:tc>
      </w:tr>
      <w:tr w:rsidR="00CF4B64" w:rsidTr="00CF4B64">
        <w:trPr>
          <w:trHeight w:val="35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8</w:t>
            </w:r>
          </w:p>
        </w:tc>
        <w:tc>
          <w:tcPr>
            <w:tcW w:w="7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Viena pakalpojuma plānotā cena EUR bez PVN</w:t>
            </w:r>
          </w:p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(6.punkts / 7.punkts)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0.30</w:t>
            </w:r>
          </w:p>
        </w:tc>
      </w:tr>
      <w:tr w:rsidR="00CF4B64" w:rsidTr="00CF4B64">
        <w:trPr>
          <w:trHeight w:val="35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9</w:t>
            </w:r>
          </w:p>
        </w:tc>
        <w:tc>
          <w:tcPr>
            <w:tcW w:w="7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Viena pakalpojuma plānotā cena EUR ar PVN</w:t>
            </w:r>
          </w:p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(</w:t>
            </w:r>
            <w:r>
              <w:rPr>
                <w:color w:val="000000"/>
                <w:sz w:val="22"/>
                <w:lang w:eastAsia="lv-LV"/>
              </w:rPr>
              <w:t>8.punkts x 1,21)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B64" w:rsidRDefault="00CF4B6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0.36</w:t>
            </w:r>
          </w:p>
        </w:tc>
      </w:tr>
    </w:tbl>
    <w:p w:rsidR="00346734" w:rsidRDefault="00346734" w:rsidP="00532F34">
      <w:pPr>
        <w:spacing w:line="240" w:lineRule="auto"/>
        <w:ind w:firstLine="0"/>
        <w:jc w:val="left"/>
        <w:rPr>
          <w:rFonts w:eastAsia="Times New Roman"/>
          <w:szCs w:val="28"/>
          <w:lang w:eastAsia="lv-LV"/>
        </w:rPr>
      </w:pPr>
    </w:p>
    <w:p w:rsidR="00CF4B64" w:rsidRDefault="00CF4B64" w:rsidP="00532F34">
      <w:pPr>
        <w:spacing w:line="240" w:lineRule="auto"/>
        <w:ind w:firstLine="0"/>
        <w:jc w:val="left"/>
        <w:rPr>
          <w:rFonts w:eastAsia="Times New Roman"/>
          <w:szCs w:val="28"/>
          <w:lang w:eastAsia="lv-LV"/>
        </w:rPr>
      </w:pPr>
    </w:p>
    <w:p w:rsidR="00532F34" w:rsidRPr="003A031D" w:rsidRDefault="00532F34" w:rsidP="00532F34">
      <w:pPr>
        <w:spacing w:line="240" w:lineRule="auto"/>
        <w:jc w:val="left"/>
        <w:rPr>
          <w:rFonts w:eastAsia="Times New Roman"/>
          <w:szCs w:val="28"/>
          <w:lang w:eastAsia="lv-LV"/>
        </w:rPr>
      </w:pPr>
      <w:r w:rsidRPr="003A031D">
        <w:rPr>
          <w:rFonts w:eastAsia="Times New Roman"/>
          <w:szCs w:val="28"/>
          <w:lang w:eastAsia="lv-LV"/>
        </w:rPr>
        <w:t xml:space="preserve">Satiksmes ministrs </w:t>
      </w:r>
      <w:r w:rsidRPr="003A031D">
        <w:rPr>
          <w:rFonts w:eastAsia="Times New Roman"/>
          <w:szCs w:val="28"/>
          <w:lang w:eastAsia="lv-LV"/>
        </w:rPr>
        <w:tab/>
      </w:r>
      <w:r w:rsidRPr="003A031D">
        <w:rPr>
          <w:rFonts w:eastAsia="Times New Roman"/>
          <w:szCs w:val="28"/>
          <w:lang w:eastAsia="lv-LV"/>
        </w:rPr>
        <w:tab/>
      </w:r>
      <w:r w:rsidRPr="003A031D">
        <w:rPr>
          <w:rFonts w:eastAsia="Times New Roman"/>
          <w:szCs w:val="28"/>
          <w:lang w:eastAsia="lv-LV"/>
        </w:rPr>
        <w:tab/>
      </w:r>
      <w:r w:rsidRPr="003A031D">
        <w:rPr>
          <w:rFonts w:eastAsia="Times New Roman"/>
          <w:szCs w:val="28"/>
          <w:lang w:eastAsia="lv-LV"/>
        </w:rPr>
        <w:tab/>
      </w:r>
      <w:r w:rsidRPr="003A031D">
        <w:rPr>
          <w:rFonts w:eastAsia="Times New Roman"/>
          <w:szCs w:val="28"/>
          <w:lang w:eastAsia="lv-LV"/>
        </w:rPr>
        <w:tab/>
      </w:r>
      <w:r>
        <w:rPr>
          <w:rFonts w:eastAsia="Times New Roman"/>
          <w:szCs w:val="28"/>
          <w:lang w:eastAsia="lv-LV"/>
        </w:rPr>
        <w:t>A.Matīss</w:t>
      </w:r>
    </w:p>
    <w:p w:rsidR="00D7143F" w:rsidRDefault="00D7143F" w:rsidP="00532F34">
      <w:pPr>
        <w:ind w:firstLine="0"/>
        <w:rPr>
          <w:szCs w:val="28"/>
        </w:rPr>
      </w:pPr>
    </w:p>
    <w:p w:rsidR="004322D0" w:rsidRDefault="004322D0" w:rsidP="00532F34">
      <w:pPr>
        <w:ind w:firstLine="0"/>
        <w:rPr>
          <w:szCs w:val="28"/>
        </w:rPr>
      </w:pPr>
    </w:p>
    <w:p w:rsidR="00333C49" w:rsidRPr="00AD4C87" w:rsidRDefault="00333C49" w:rsidP="00333C49">
      <w:pPr>
        <w:spacing w:line="240" w:lineRule="auto"/>
        <w:ind w:right="-516" w:firstLine="709"/>
        <w:rPr>
          <w:szCs w:val="28"/>
        </w:rPr>
      </w:pPr>
      <w:r w:rsidRPr="00AD4C87">
        <w:rPr>
          <w:szCs w:val="28"/>
        </w:rPr>
        <w:t>Vīza: Valsts sekretār</w:t>
      </w:r>
      <w:r w:rsidR="00346734">
        <w:rPr>
          <w:szCs w:val="28"/>
        </w:rPr>
        <w:t>s</w:t>
      </w:r>
      <w:r w:rsidRPr="00AD4C87">
        <w:rPr>
          <w:szCs w:val="28"/>
        </w:rPr>
        <w:tab/>
      </w:r>
      <w:r w:rsidRPr="00AD4C87">
        <w:rPr>
          <w:szCs w:val="28"/>
        </w:rPr>
        <w:tab/>
      </w:r>
      <w:r w:rsidRPr="00AD4C87">
        <w:rPr>
          <w:szCs w:val="28"/>
        </w:rPr>
        <w:tab/>
      </w:r>
      <w:r>
        <w:rPr>
          <w:szCs w:val="28"/>
        </w:rPr>
        <w:tab/>
      </w:r>
      <w:r w:rsidRPr="00AD4C87">
        <w:rPr>
          <w:szCs w:val="28"/>
        </w:rPr>
        <w:tab/>
      </w:r>
      <w:r w:rsidR="00346734">
        <w:rPr>
          <w:szCs w:val="28"/>
        </w:rPr>
        <w:t>K.Ozoliņš</w:t>
      </w:r>
    </w:p>
    <w:p w:rsidR="00532F34" w:rsidRDefault="00532F34" w:rsidP="00532F34">
      <w:pPr>
        <w:pStyle w:val="Header"/>
        <w:ind w:firstLine="0"/>
        <w:rPr>
          <w:sz w:val="22"/>
        </w:rPr>
      </w:pPr>
    </w:p>
    <w:p w:rsidR="005E015B" w:rsidRDefault="005E015B" w:rsidP="003B3844">
      <w:pPr>
        <w:pStyle w:val="Header"/>
        <w:ind w:firstLine="0"/>
        <w:rPr>
          <w:sz w:val="20"/>
          <w:szCs w:val="20"/>
        </w:rPr>
      </w:pPr>
    </w:p>
    <w:p w:rsidR="00CF4B64" w:rsidRDefault="00CF4B64" w:rsidP="003B3844">
      <w:pPr>
        <w:pStyle w:val="Header"/>
        <w:ind w:firstLine="0"/>
        <w:rPr>
          <w:sz w:val="20"/>
          <w:szCs w:val="20"/>
        </w:rPr>
      </w:pPr>
    </w:p>
    <w:p w:rsidR="003B3844" w:rsidRPr="008A7BCE" w:rsidRDefault="005C413A" w:rsidP="003B3844">
      <w:pPr>
        <w:pStyle w:val="Header"/>
        <w:ind w:firstLine="0"/>
        <w:rPr>
          <w:sz w:val="20"/>
          <w:szCs w:val="20"/>
        </w:rPr>
      </w:pPr>
      <w:r>
        <w:rPr>
          <w:sz w:val="20"/>
          <w:szCs w:val="20"/>
        </w:rPr>
        <w:t>2</w:t>
      </w:r>
      <w:r w:rsidR="00BA6896">
        <w:rPr>
          <w:sz w:val="20"/>
          <w:szCs w:val="20"/>
        </w:rPr>
        <w:t>6</w:t>
      </w:r>
      <w:r>
        <w:rPr>
          <w:sz w:val="20"/>
          <w:szCs w:val="20"/>
        </w:rPr>
        <w:t>.09</w:t>
      </w:r>
      <w:r w:rsidR="00576115" w:rsidRPr="008A7BCE">
        <w:rPr>
          <w:sz w:val="20"/>
          <w:szCs w:val="20"/>
        </w:rPr>
        <w:t>.2014.</w:t>
      </w:r>
      <w:r w:rsidR="00BA6896">
        <w:rPr>
          <w:sz w:val="20"/>
          <w:szCs w:val="20"/>
        </w:rPr>
        <w:t xml:space="preserve"> 09</w:t>
      </w:r>
      <w:r w:rsidR="003B3844" w:rsidRPr="008A7BCE">
        <w:rPr>
          <w:sz w:val="20"/>
          <w:szCs w:val="20"/>
        </w:rPr>
        <w:t>:</w:t>
      </w:r>
      <w:r w:rsidR="00BA6896">
        <w:rPr>
          <w:sz w:val="20"/>
          <w:szCs w:val="20"/>
        </w:rPr>
        <w:t>00</w:t>
      </w:r>
    </w:p>
    <w:p w:rsidR="003B3844" w:rsidRPr="008A7BCE" w:rsidRDefault="00CF4B64" w:rsidP="003B3844">
      <w:pPr>
        <w:pStyle w:val="Header"/>
        <w:ind w:firstLine="0"/>
        <w:rPr>
          <w:sz w:val="20"/>
          <w:szCs w:val="20"/>
        </w:rPr>
      </w:pPr>
      <w:r>
        <w:rPr>
          <w:sz w:val="20"/>
          <w:szCs w:val="20"/>
        </w:rPr>
        <w:t>373</w:t>
      </w:r>
    </w:p>
    <w:p w:rsidR="005C413A" w:rsidRPr="005C413A" w:rsidRDefault="005C413A" w:rsidP="005C413A">
      <w:pPr>
        <w:pStyle w:val="Header"/>
        <w:ind w:firstLine="0"/>
        <w:rPr>
          <w:sz w:val="20"/>
          <w:szCs w:val="20"/>
        </w:rPr>
      </w:pPr>
      <w:r w:rsidRPr="005C413A">
        <w:rPr>
          <w:sz w:val="20"/>
          <w:szCs w:val="20"/>
        </w:rPr>
        <w:t>R.Nīmanis, 67025719</w:t>
      </w:r>
    </w:p>
    <w:p w:rsidR="00721B24" w:rsidRPr="008A7BCE" w:rsidRDefault="005C413A" w:rsidP="005C413A">
      <w:pPr>
        <w:pStyle w:val="Header"/>
        <w:ind w:firstLine="0"/>
        <w:rPr>
          <w:sz w:val="20"/>
          <w:szCs w:val="20"/>
        </w:rPr>
      </w:pPr>
      <w:r w:rsidRPr="005C413A">
        <w:rPr>
          <w:sz w:val="20"/>
          <w:szCs w:val="20"/>
        </w:rPr>
        <w:t>reinis.nimanis@csdd.gov.lv</w:t>
      </w:r>
    </w:p>
    <w:sectPr w:rsidR="00721B24" w:rsidRPr="008A7BCE" w:rsidSect="001970F9">
      <w:headerReference w:type="default" r:id="rId8"/>
      <w:footerReference w:type="default" r:id="rId9"/>
      <w:footerReference w:type="first" r:id="rId10"/>
      <w:pgSz w:w="11906" w:h="16838"/>
      <w:pgMar w:top="1440" w:right="1800" w:bottom="1418" w:left="1800" w:header="708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77" w:rsidRDefault="00E03A77" w:rsidP="00E65F54">
      <w:pPr>
        <w:spacing w:line="240" w:lineRule="auto"/>
      </w:pPr>
      <w:r>
        <w:separator/>
      </w:r>
    </w:p>
  </w:endnote>
  <w:endnote w:type="continuationSeparator" w:id="0">
    <w:p w:rsidR="00E03A77" w:rsidRDefault="00E03A77" w:rsidP="00E65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F9" w:rsidRDefault="00BA6896" w:rsidP="00312C33">
    <w:pPr>
      <w:spacing w:line="240" w:lineRule="auto"/>
      <w:ind w:right="-908" w:firstLine="0"/>
      <w:rPr>
        <w:rFonts w:eastAsia="Times New Roman"/>
        <w:bCs/>
        <w:sz w:val="20"/>
        <w:szCs w:val="20"/>
        <w:lang w:eastAsia="lv-LV"/>
      </w:rPr>
    </w:pPr>
    <w:r>
      <w:rPr>
        <w:sz w:val="20"/>
        <w:szCs w:val="20"/>
      </w:rPr>
      <w:t>SAMAnot</w:t>
    </w:r>
    <w:r w:rsidR="00B72492">
      <w:rPr>
        <w:sz w:val="20"/>
        <w:szCs w:val="20"/>
      </w:rPr>
      <w:t>p</w:t>
    </w:r>
    <w:r w:rsidR="00801ED1">
      <w:rPr>
        <w:sz w:val="20"/>
        <w:szCs w:val="20"/>
      </w:rPr>
      <w:t>3</w:t>
    </w:r>
    <w:r>
      <w:rPr>
        <w:sz w:val="20"/>
        <w:szCs w:val="20"/>
      </w:rPr>
      <w:t>_2</w:t>
    </w:r>
    <w:r w:rsidR="00630BBB">
      <w:rPr>
        <w:sz w:val="20"/>
        <w:szCs w:val="20"/>
      </w:rPr>
      <w:t>6</w:t>
    </w:r>
    <w:r w:rsidR="005C413A" w:rsidRPr="005C413A">
      <w:rPr>
        <w:sz w:val="20"/>
        <w:szCs w:val="20"/>
      </w:rPr>
      <w:t>0914_cenradis; Ministru kabineta noteikumu projekta “Grozījumi Ministru kabineta 2013.gada 24.septembra noteikumos Nr.1000 "Valsts akciju sabiedrības "Ceļu satiksmes drošības direkcija" publisko maksas pakalpojumu cenrādis" sākotnējās ietekmes novērtējuma ziņojums (anotācija)</w:t>
    </w:r>
  </w:p>
  <w:p w:rsidR="008C096F" w:rsidRPr="00F52666" w:rsidRDefault="008C096F" w:rsidP="008C096F">
    <w:pPr>
      <w:spacing w:line="240" w:lineRule="auto"/>
      <w:ind w:right="-199" w:firstLine="0"/>
      <w:rPr>
        <w:rFonts w:eastAsia="Times New Roman"/>
        <w:bCs/>
        <w:sz w:val="20"/>
        <w:szCs w:val="20"/>
        <w:lang w:eastAsia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56" w:rsidRDefault="001C0F56" w:rsidP="00312C33">
    <w:pPr>
      <w:spacing w:line="240" w:lineRule="auto"/>
      <w:ind w:right="-908" w:firstLine="0"/>
      <w:rPr>
        <w:rFonts w:eastAsia="Times New Roman"/>
        <w:bCs/>
        <w:sz w:val="20"/>
        <w:szCs w:val="20"/>
        <w:lang w:eastAsia="lv-LV"/>
      </w:rPr>
    </w:pPr>
    <w:r>
      <w:rPr>
        <w:sz w:val="20"/>
        <w:szCs w:val="20"/>
      </w:rPr>
      <w:t>SAMAnot</w:t>
    </w:r>
    <w:r w:rsidR="00312C33">
      <w:rPr>
        <w:sz w:val="20"/>
        <w:szCs w:val="20"/>
      </w:rPr>
      <w:t>p</w:t>
    </w:r>
    <w:r w:rsidR="00801ED1">
      <w:rPr>
        <w:sz w:val="20"/>
        <w:szCs w:val="20"/>
      </w:rPr>
      <w:t>3</w:t>
    </w:r>
    <w:r>
      <w:rPr>
        <w:sz w:val="20"/>
        <w:szCs w:val="20"/>
      </w:rPr>
      <w:t>_</w:t>
    </w:r>
    <w:r w:rsidR="00BA6896">
      <w:rPr>
        <w:sz w:val="20"/>
        <w:szCs w:val="20"/>
      </w:rPr>
      <w:t>2</w:t>
    </w:r>
    <w:r w:rsidR="00630BBB">
      <w:rPr>
        <w:sz w:val="20"/>
        <w:szCs w:val="20"/>
      </w:rPr>
      <w:t>6</w:t>
    </w:r>
    <w:r w:rsidR="00CC7161">
      <w:rPr>
        <w:sz w:val="20"/>
        <w:szCs w:val="20"/>
      </w:rPr>
      <w:t>09</w:t>
    </w:r>
    <w:r w:rsidR="008C096F">
      <w:rPr>
        <w:sz w:val="20"/>
        <w:szCs w:val="20"/>
      </w:rPr>
      <w:t>14</w:t>
    </w:r>
    <w:r>
      <w:rPr>
        <w:sz w:val="20"/>
        <w:szCs w:val="20"/>
      </w:rPr>
      <w:t>_</w:t>
    </w:r>
    <w:r w:rsidR="00CC7161">
      <w:rPr>
        <w:sz w:val="20"/>
        <w:szCs w:val="20"/>
      </w:rPr>
      <w:t>cenradis</w:t>
    </w:r>
    <w:r w:rsidRPr="00354129">
      <w:rPr>
        <w:sz w:val="20"/>
        <w:szCs w:val="20"/>
      </w:rPr>
      <w:t xml:space="preserve">; </w:t>
    </w:r>
    <w:r w:rsidR="00CC7161" w:rsidRPr="00CC7161">
      <w:rPr>
        <w:sz w:val="20"/>
        <w:szCs w:val="20"/>
      </w:rPr>
      <w:t xml:space="preserve">Ministru kabineta noteikumu projekta “Grozījumi Ministru kabineta 2013.gada 24.septembra noteikumos Nr.1000 "Valsts akciju sabiedrības "Ceļu satiksmes drošības direkcija" publisko maksas pakalpojumu cenrādis" </w:t>
    </w:r>
    <w:r w:rsidRPr="00F52666">
      <w:rPr>
        <w:rFonts w:eastAsia="Times New Roman"/>
        <w:bCs/>
        <w:sz w:val="20"/>
        <w:szCs w:val="20"/>
        <w:lang w:eastAsia="lv-LV"/>
      </w:rPr>
      <w:t>sākotnējās ietekmes novērtējuma ziņojums (anotācija)</w:t>
    </w:r>
  </w:p>
  <w:p w:rsidR="00312C33" w:rsidRDefault="00312C33" w:rsidP="00312C33">
    <w:pPr>
      <w:spacing w:line="240" w:lineRule="auto"/>
      <w:ind w:right="-908" w:firstLine="0"/>
      <w:rPr>
        <w:rFonts w:eastAsia="Times New Roman"/>
        <w:bCs/>
        <w:sz w:val="20"/>
        <w:szCs w:val="20"/>
        <w:lang w:eastAsia="lv-LV"/>
      </w:rPr>
    </w:pPr>
  </w:p>
  <w:p w:rsidR="008C096F" w:rsidRPr="00F52666" w:rsidRDefault="008C096F" w:rsidP="008C096F">
    <w:pPr>
      <w:spacing w:line="240" w:lineRule="auto"/>
      <w:ind w:right="-199" w:firstLine="0"/>
      <w:rPr>
        <w:rFonts w:eastAsia="Times New Roman"/>
        <w:bCs/>
        <w:sz w:val="20"/>
        <w:szCs w:val="20"/>
        <w:lang w:eastAsia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77" w:rsidRDefault="00E03A77" w:rsidP="00E65F54">
      <w:pPr>
        <w:spacing w:line="240" w:lineRule="auto"/>
      </w:pPr>
      <w:r>
        <w:separator/>
      </w:r>
    </w:p>
  </w:footnote>
  <w:footnote w:type="continuationSeparator" w:id="0">
    <w:p w:rsidR="00E03A77" w:rsidRDefault="00E03A77" w:rsidP="00E65F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56" w:rsidRDefault="001C0F56" w:rsidP="0047322B">
    <w:pPr>
      <w:pStyle w:val="Header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45DC">
      <w:rPr>
        <w:noProof/>
      </w:rPr>
      <w:t>2</w:t>
    </w:r>
    <w:r>
      <w:fldChar w:fldCharType="end"/>
    </w:r>
  </w:p>
  <w:p w:rsidR="001C0F56" w:rsidRDefault="001C0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547"/>
    <w:multiLevelType w:val="hybridMultilevel"/>
    <w:tmpl w:val="EC368530"/>
    <w:lvl w:ilvl="0" w:tplc="92C2AC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3B52F0"/>
    <w:multiLevelType w:val="hybridMultilevel"/>
    <w:tmpl w:val="4F62B958"/>
    <w:lvl w:ilvl="0" w:tplc="29F2B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91CF1"/>
    <w:multiLevelType w:val="hybridMultilevel"/>
    <w:tmpl w:val="0E02C492"/>
    <w:lvl w:ilvl="0" w:tplc="11BCB52C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9F"/>
    <w:rsid w:val="00007801"/>
    <w:rsid w:val="00013446"/>
    <w:rsid w:val="00015C0B"/>
    <w:rsid w:val="000305C4"/>
    <w:rsid w:val="0003680E"/>
    <w:rsid w:val="00036B0B"/>
    <w:rsid w:val="000448D7"/>
    <w:rsid w:val="0004524B"/>
    <w:rsid w:val="00047D4B"/>
    <w:rsid w:val="00063F9F"/>
    <w:rsid w:val="00066D08"/>
    <w:rsid w:val="000750A1"/>
    <w:rsid w:val="00076734"/>
    <w:rsid w:val="000811EA"/>
    <w:rsid w:val="00084CB3"/>
    <w:rsid w:val="00091C3F"/>
    <w:rsid w:val="00094458"/>
    <w:rsid w:val="000A069E"/>
    <w:rsid w:val="000B7137"/>
    <w:rsid w:val="000C5F83"/>
    <w:rsid w:val="000E0598"/>
    <w:rsid w:val="00103B16"/>
    <w:rsid w:val="00112B76"/>
    <w:rsid w:val="00127A0B"/>
    <w:rsid w:val="0013026B"/>
    <w:rsid w:val="0013670F"/>
    <w:rsid w:val="00155DBC"/>
    <w:rsid w:val="001572C5"/>
    <w:rsid w:val="001627B5"/>
    <w:rsid w:val="00165690"/>
    <w:rsid w:val="00167D64"/>
    <w:rsid w:val="0017730B"/>
    <w:rsid w:val="001803C2"/>
    <w:rsid w:val="001844CC"/>
    <w:rsid w:val="00184718"/>
    <w:rsid w:val="001851C0"/>
    <w:rsid w:val="00194444"/>
    <w:rsid w:val="001970F9"/>
    <w:rsid w:val="001B1FF9"/>
    <w:rsid w:val="001B2B88"/>
    <w:rsid w:val="001B46BB"/>
    <w:rsid w:val="001B75EE"/>
    <w:rsid w:val="001C0D5F"/>
    <w:rsid w:val="001C0F56"/>
    <w:rsid w:val="001D35B7"/>
    <w:rsid w:val="001E685A"/>
    <w:rsid w:val="001E6D57"/>
    <w:rsid w:val="001F4D7A"/>
    <w:rsid w:val="00200D00"/>
    <w:rsid w:val="00202EEF"/>
    <w:rsid w:val="00204F40"/>
    <w:rsid w:val="0020589F"/>
    <w:rsid w:val="00206DCB"/>
    <w:rsid w:val="00212E72"/>
    <w:rsid w:val="00217600"/>
    <w:rsid w:val="00222114"/>
    <w:rsid w:val="00227D24"/>
    <w:rsid w:val="002325C3"/>
    <w:rsid w:val="002333FB"/>
    <w:rsid w:val="002338F3"/>
    <w:rsid w:val="00242A73"/>
    <w:rsid w:val="002431F8"/>
    <w:rsid w:val="00245706"/>
    <w:rsid w:val="00254AAA"/>
    <w:rsid w:val="00254E6C"/>
    <w:rsid w:val="0025541C"/>
    <w:rsid w:val="002679F7"/>
    <w:rsid w:val="0027189F"/>
    <w:rsid w:val="002747E2"/>
    <w:rsid w:val="0027493E"/>
    <w:rsid w:val="002833B3"/>
    <w:rsid w:val="00287F35"/>
    <w:rsid w:val="0029370D"/>
    <w:rsid w:val="00295CAB"/>
    <w:rsid w:val="002968C8"/>
    <w:rsid w:val="00297B97"/>
    <w:rsid w:val="002A15B0"/>
    <w:rsid w:val="002A2DD8"/>
    <w:rsid w:val="002A469E"/>
    <w:rsid w:val="002A7E09"/>
    <w:rsid w:val="002C009C"/>
    <w:rsid w:val="002C04A6"/>
    <w:rsid w:val="002C30D8"/>
    <w:rsid w:val="002C5EB8"/>
    <w:rsid w:val="002D728B"/>
    <w:rsid w:val="002E61AA"/>
    <w:rsid w:val="002F07D2"/>
    <w:rsid w:val="002F6F2D"/>
    <w:rsid w:val="00304890"/>
    <w:rsid w:val="00312C33"/>
    <w:rsid w:val="003143C8"/>
    <w:rsid w:val="00315DA2"/>
    <w:rsid w:val="00333C49"/>
    <w:rsid w:val="003424A2"/>
    <w:rsid w:val="00346734"/>
    <w:rsid w:val="00354129"/>
    <w:rsid w:val="0035438C"/>
    <w:rsid w:val="00370CD2"/>
    <w:rsid w:val="003762F4"/>
    <w:rsid w:val="003777D2"/>
    <w:rsid w:val="00387089"/>
    <w:rsid w:val="0039258A"/>
    <w:rsid w:val="003A031D"/>
    <w:rsid w:val="003B3844"/>
    <w:rsid w:val="003D7BD5"/>
    <w:rsid w:val="003F4A5D"/>
    <w:rsid w:val="00410D4D"/>
    <w:rsid w:val="00416B05"/>
    <w:rsid w:val="0041799B"/>
    <w:rsid w:val="00421A23"/>
    <w:rsid w:val="0042286A"/>
    <w:rsid w:val="00423C68"/>
    <w:rsid w:val="0042467D"/>
    <w:rsid w:val="00426BBB"/>
    <w:rsid w:val="004322D0"/>
    <w:rsid w:val="00436CFA"/>
    <w:rsid w:val="00440491"/>
    <w:rsid w:val="00454938"/>
    <w:rsid w:val="0047322B"/>
    <w:rsid w:val="004871FD"/>
    <w:rsid w:val="00497897"/>
    <w:rsid w:val="004B14CA"/>
    <w:rsid w:val="004D7D18"/>
    <w:rsid w:val="004F4EAC"/>
    <w:rsid w:val="004F5900"/>
    <w:rsid w:val="0050021B"/>
    <w:rsid w:val="00503C44"/>
    <w:rsid w:val="00504EE4"/>
    <w:rsid w:val="00517927"/>
    <w:rsid w:val="00522578"/>
    <w:rsid w:val="005248DA"/>
    <w:rsid w:val="00532F34"/>
    <w:rsid w:val="00536A82"/>
    <w:rsid w:val="005424DF"/>
    <w:rsid w:val="005543C7"/>
    <w:rsid w:val="00556218"/>
    <w:rsid w:val="00576115"/>
    <w:rsid w:val="0058386F"/>
    <w:rsid w:val="00585852"/>
    <w:rsid w:val="005A0227"/>
    <w:rsid w:val="005A4EA4"/>
    <w:rsid w:val="005B059A"/>
    <w:rsid w:val="005C413A"/>
    <w:rsid w:val="005D642F"/>
    <w:rsid w:val="005E015B"/>
    <w:rsid w:val="005E07E7"/>
    <w:rsid w:val="0060264C"/>
    <w:rsid w:val="0060734C"/>
    <w:rsid w:val="00616318"/>
    <w:rsid w:val="00630BBB"/>
    <w:rsid w:val="00647112"/>
    <w:rsid w:val="00654A6B"/>
    <w:rsid w:val="00654B07"/>
    <w:rsid w:val="00655313"/>
    <w:rsid w:val="0065770B"/>
    <w:rsid w:val="0066319E"/>
    <w:rsid w:val="00664D98"/>
    <w:rsid w:val="00681A6F"/>
    <w:rsid w:val="00690C83"/>
    <w:rsid w:val="00691740"/>
    <w:rsid w:val="006917EE"/>
    <w:rsid w:val="006961F1"/>
    <w:rsid w:val="0069642A"/>
    <w:rsid w:val="00697697"/>
    <w:rsid w:val="006A0656"/>
    <w:rsid w:val="006A3498"/>
    <w:rsid w:val="006C51CB"/>
    <w:rsid w:val="006D2E7F"/>
    <w:rsid w:val="006D731E"/>
    <w:rsid w:val="006E0766"/>
    <w:rsid w:val="00710A4F"/>
    <w:rsid w:val="00716594"/>
    <w:rsid w:val="00721B24"/>
    <w:rsid w:val="00730FCA"/>
    <w:rsid w:val="0073167E"/>
    <w:rsid w:val="007323E8"/>
    <w:rsid w:val="00732A78"/>
    <w:rsid w:val="0073728A"/>
    <w:rsid w:val="00752546"/>
    <w:rsid w:val="00757000"/>
    <w:rsid w:val="0076696A"/>
    <w:rsid w:val="00767A00"/>
    <w:rsid w:val="007749B3"/>
    <w:rsid w:val="007758CA"/>
    <w:rsid w:val="00787478"/>
    <w:rsid w:val="00787BB0"/>
    <w:rsid w:val="00790A91"/>
    <w:rsid w:val="00794A30"/>
    <w:rsid w:val="007A3A6B"/>
    <w:rsid w:val="007A5EC4"/>
    <w:rsid w:val="007B478B"/>
    <w:rsid w:val="007C5F71"/>
    <w:rsid w:val="007C60A2"/>
    <w:rsid w:val="007D15C0"/>
    <w:rsid w:val="007D1DF0"/>
    <w:rsid w:val="007D6C45"/>
    <w:rsid w:val="007E51C5"/>
    <w:rsid w:val="0080047B"/>
    <w:rsid w:val="00801ED1"/>
    <w:rsid w:val="008057EB"/>
    <w:rsid w:val="008145DC"/>
    <w:rsid w:val="0085087A"/>
    <w:rsid w:val="00852D5C"/>
    <w:rsid w:val="00854F94"/>
    <w:rsid w:val="0086133C"/>
    <w:rsid w:val="008655A1"/>
    <w:rsid w:val="008656E3"/>
    <w:rsid w:val="00874034"/>
    <w:rsid w:val="0089232A"/>
    <w:rsid w:val="00896DAF"/>
    <w:rsid w:val="008A0E41"/>
    <w:rsid w:val="008A4766"/>
    <w:rsid w:val="008A7AB1"/>
    <w:rsid w:val="008A7BCE"/>
    <w:rsid w:val="008C096F"/>
    <w:rsid w:val="008C261A"/>
    <w:rsid w:val="008E4E9E"/>
    <w:rsid w:val="008E4FDC"/>
    <w:rsid w:val="0090061C"/>
    <w:rsid w:val="00901AE9"/>
    <w:rsid w:val="00902794"/>
    <w:rsid w:val="00903C74"/>
    <w:rsid w:val="00910277"/>
    <w:rsid w:val="009106B5"/>
    <w:rsid w:val="00914657"/>
    <w:rsid w:val="009178DD"/>
    <w:rsid w:val="00927D6D"/>
    <w:rsid w:val="0093431A"/>
    <w:rsid w:val="00937C0D"/>
    <w:rsid w:val="00937F72"/>
    <w:rsid w:val="009454B9"/>
    <w:rsid w:val="00946458"/>
    <w:rsid w:val="009627D4"/>
    <w:rsid w:val="00965AE0"/>
    <w:rsid w:val="009671D1"/>
    <w:rsid w:val="00974550"/>
    <w:rsid w:val="00982781"/>
    <w:rsid w:val="00986FAE"/>
    <w:rsid w:val="00991B21"/>
    <w:rsid w:val="009A778F"/>
    <w:rsid w:val="009B3A3C"/>
    <w:rsid w:val="009C220D"/>
    <w:rsid w:val="009D3FC0"/>
    <w:rsid w:val="009D46CC"/>
    <w:rsid w:val="009D7511"/>
    <w:rsid w:val="009E285E"/>
    <w:rsid w:val="009E3CEB"/>
    <w:rsid w:val="009E3D75"/>
    <w:rsid w:val="00A05F81"/>
    <w:rsid w:val="00A15D3D"/>
    <w:rsid w:val="00A221D2"/>
    <w:rsid w:val="00A24F5C"/>
    <w:rsid w:val="00A41420"/>
    <w:rsid w:val="00A42A7F"/>
    <w:rsid w:val="00A46EBC"/>
    <w:rsid w:val="00A52ACA"/>
    <w:rsid w:val="00A54475"/>
    <w:rsid w:val="00A55E62"/>
    <w:rsid w:val="00A5726D"/>
    <w:rsid w:val="00A71C25"/>
    <w:rsid w:val="00A760A2"/>
    <w:rsid w:val="00A80307"/>
    <w:rsid w:val="00AD09F2"/>
    <w:rsid w:val="00AE3BC9"/>
    <w:rsid w:val="00B035C8"/>
    <w:rsid w:val="00B22711"/>
    <w:rsid w:val="00B30FA4"/>
    <w:rsid w:val="00B30FC5"/>
    <w:rsid w:val="00B53085"/>
    <w:rsid w:val="00B60338"/>
    <w:rsid w:val="00B71C57"/>
    <w:rsid w:val="00B72492"/>
    <w:rsid w:val="00B72A9D"/>
    <w:rsid w:val="00B7345C"/>
    <w:rsid w:val="00B75DAF"/>
    <w:rsid w:val="00B769C9"/>
    <w:rsid w:val="00B82E01"/>
    <w:rsid w:val="00B91243"/>
    <w:rsid w:val="00B94DED"/>
    <w:rsid w:val="00BA51FB"/>
    <w:rsid w:val="00BA6896"/>
    <w:rsid w:val="00BB012A"/>
    <w:rsid w:val="00BB440D"/>
    <w:rsid w:val="00BB634E"/>
    <w:rsid w:val="00BE5E2C"/>
    <w:rsid w:val="00BF514B"/>
    <w:rsid w:val="00BF7600"/>
    <w:rsid w:val="00BF7837"/>
    <w:rsid w:val="00C10433"/>
    <w:rsid w:val="00C1785E"/>
    <w:rsid w:val="00C17EEB"/>
    <w:rsid w:val="00C23DE7"/>
    <w:rsid w:val="00C25EDD"/>
    <w:rsid w:val="00C26472"/>
    <w:rsid w:val="00C371A7"/>
    <w:rsid w:val="00C43201"/>
    <w:rsid w:val="00C4508C"/>
    <w:rsid w:val="00C4728B"/>
    <w:rsid w:val="00C610A5"/>
    <w:rsid w:val="00C63F56"/>
    <w:rsid w:val="00C7402F"/>
    <w:rsid w:val="00C81E24"/>
    <w:rsid w:val="00C84CA4"/>
    <w:rsid w:val="00C86BD9"/>
    <w:rsid w:val="00C9413E"/>
    <w:rsid w:val="00CA08FB"/>
    <w:rsid w:val="00CA1E38"/>
    <w:rsid w:val="00CC171D"/>
    <w:rsid w:val="00CC1A72"/>
    <w:rsid w:val="00CC3B6A"/>
    <w:rsid w:val="00CC7161"/>
    <w:rsid w:val="00CD1881"/>
    <w:rsid w:val="00CE3764"/>
    <w:rsid w:val="00CE5AD2"/>
    <w:rsid w:val="00CF1AC4"/>
    <w:rsid w:val="00CF23D0"/>
    <w:rsid w:val="00CF4B64"/>
    <w:rsid w:val="00CF56A5"/>
    <w:rsid w:val="00D12520"/>
    <w:rsid w:val="00D22876"/>
    <w:rsid w:val="00D332B2"/>
    <w:rsid w:val="00D33E56"/>
    <w:rsid w:val="00D56814"/>
    <w:rsid w:val="00D56FCA"/>
    <w:rsid w:val="00D57AEC"/>
    <w:rsid w:val="00D600CB"/>
    <w:rsid w:val="00D66415"/>
    <w:rsid w:val="00D7143F"/>
    <w:rsid w:val="00D87F9C"/>
    <w:rsid w:val="00D92789"/>
    <w:rsid w:val="00DA3807"/>
    <w:rsid w:val="00DC0BAA"/>
    <w:rsid w:val="00DC1B56"/>
    <w:rsid w:val="00DC2F9A"/>
    <w:rsid w:val="00DC3D8A"/>
    <w:rsid w:val="00DD34A1"/>
    <w:rsid w:val="00DE4A48"/>
    <w:rsid w:val="00DE6125"/>
    <w:rsid w:val="00E0069B"/>
    <w:rsid w:val="00E03A77"/>
    <w:rsid w:val="00E135D7"/>
    <w:rsid w:val="00E213EF"/>
    <w:rsid w:val="00E2413C"/>
    <w:rsid w:val="00E27AA4"/>
    <w:rsid w:val="00E31597"/>
    <w:rsid w:val="00E35600"/>
    <w:rsid w:val="00E36609"/>
    <w:rsid w:val="00E603C2"/>
    <w:rsid w:val="00E65F54"/>
    <w:rsid w:val="00E76369"/>
    <w:rsid w:val="00E93554"/>
    <w:rsid w:val="00EB0C72"/>
    <w:rsid w:val="00EB3EF8"/>
    <w:rsid w:val="00EC20CA"/>
    <w:rsid w:val="00EC5C42"/>
    <w:rsid w:val="00EC79C9"/>
    <w:rsid w:val="00EE0D7C"/>
    <w:rsid w:val="00EF1B68"/>
    <w:rsid w:val="00EF5E10"/>
    <w:rsid w:val="00F0219F"/>
    <w:rsid w:val="00F1660A"/>
    <w:rsid w:val="00F166F2"/>
    <w:rsid w:val="00F20C12"/>
    <w:rsid w:val="00F44FD7"/>
    <w:rsid w:val="00F51F60"/>
    <w:rsid w:val="00F5374E"/>
    <w:rsid w:val="00F570A2"/>
    <w:rsid w:val="00F61C44"/>
    <w:rsid w:val="00F70DE6"/>
    <w:rsid w:val="00F77785"/>
    <w:rsid w:val="00F814BE"/>
    <w:rsid w:val="00F83CC8"/>
    <w:rsid w:val="00FA0642"/>
    <w:rsid w:val="00FA42A5"/>
    <w:rsid w:val="00FA5938"/>
    <w:rsid w:val="00FA5BB3"/>
    <w:rsid w:val="00FC2928"/>
    <w:rsid w:val="00FC387F"/>
    <w:rsid w:val="00FD02AC"/>
    <w:rsid w:val="00FD0D3B"/>
    <w:rsid w:val="00FE18D4"/>
    <w:rsid w:val="00FE33BA"/>
    <w:rsid w:val="00FF29B5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CA"/>
    <w:pPr>
      <w:spacing w:line="276" w:lineRule="auto"/>
      <w:ind w:firstLine="720"/>
      <w:jc w:val="both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B384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B3844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F5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65F54"/>
    <w:rPr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F54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E213EF"/>
    <w:rPr>
      <w:b/>
      <w:bCs/>
    </w:rPr>
  </w:style>
  <w:style w:type="character" w:styleId="Hyperlink">
    <w:name w:val="Hyperlink"/>
    <w:uiPriority w:val="99"/>
    <w:semiHidden/>
    <w:unhideWhenUsed/>
    <w:rsid w:val="00E213EF"/>
    <w:rPr>
      <w:color w:val="0000FF"/>
      <w:u w:val="single"/>
    </w:rPr>
  </w:style>
  <w:style w:type="paragraph" w:customStyle="1" w:styleId="tvhtmlmktable">
    <w:name w:val="tv_html mk_table"/>
    <w:basedOn w:val="Normal"/>
    <w:rsid w:val="00852D5C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/>
      <w:sz w:val="18"/>
      <w:szCs w:val="18"/>
      <w:lang w:eastAsia="lv-LV"/>
    </w:rPr>
  </w:style>
  <w:style w:type="paragraph" w:styleId="NoSpacing">
    <w:name w:val="No Spacing"/>
    <w:uiPriority w:val="1"/>
    <w:qFormat/>
    <w:rsid w:val="001E6D57"/>
    <w:pPr>
      <w:ind w:firstLine="720"/>
      <w:jc w:val="both"/>
    </w:pPr>
    <w:rPr>
      <w:sz w:val="28"/>
      <w:szCs w:val="22"/>
      <w:lang w:eastAsia="en-US"/>
    </w:rPr>
  </w:style>
  <w:style w:type="character" w:styleId="CommentReference">
    <w:name w:val="annotation reference"/>
    <w:semiHidden/>
    <w:rsid w:val="00287F35"/>
    <w:rPr>
      <w:sz w:val="16"/>
      <w:szCs w:val="16"/>
    </w:rPr>
  </w:style>
  <w:style w:type="paragraph" w:styleId="CommentText">
    <w:name w:val="annotation text"/>
    <w:basedOn w:val="Normal"/>
    <w:semiHidden/>
    <w:rsid w:val="00287F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87F35"/>
    <w:rPr>
      <w:b/>
      <w:bCs/>
    </w:rPr>
  </w:style>
  <w:style w:type="paragraph" w:styleId="ListParagraph">
    <w:name w:val="List Paragraph"/>
    <w:basedOn w:val="Normal"/>
    <w:uiPriority w:val="99"/>
    <w:qFormat/>
    <w:rsid w:val="00532F34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CA"/>
    <w:pPr>
      <w:spacing w:line="276" w:lineRule="auto"/>
      <w:ind w:firstLine="720"/>
      <w:jc w:val="both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B384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B3844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F5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65F54"/>
    <w:rPr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F54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E213EF"/>
    <w:rPr>
      <w:b/>
      <w:bCs/>
    </w:rPr>
  </w:style>
  <w:style w:type="character" w:styleId="Hyperlink">
    <w:name w:val="Hyperlink"/>
    <w:uiPriority w:val="99"/>
    <w:semiHidden/>
    <w:unhideWhenUsed/>
    <w:rsid w:val="00E213EF"/>
    <w:rPr>
      <w:color w:val="0000FF"/>
      <w:u w:val="single"/>
    </w:rPr>
  </w:style>
  <w:style w:type="paragraph" w:customStyle="1" w:styleId="tvhtmlmktable">
    <w:name w:val="tv_html mk_table"/>
    <w:basedOn w:val="Normal"/>
    <w:rsid w:val="00852D5C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/>
      <w:sz w:val="18"/>
      <w:szCs w:val="18"/>
      <w:lang w:eastAsia="lv-LV"/>
    </w:rPr>
  </w:style>
  <w:style w:type="paragraph" w:styleId="NoSpacing">
    <w:name w:val="No Spacing"/>
    <w:uiPriority w:val="1"/>
    <w:qFormat/>
    <w:rsid w:val="001E6D57"/>
    <w:pPr>
      <w:ind w:firstLine="720"/>
      <w:jc w:val="both"/>
    </w:pPr>
    <w:rPr>
      <w:sz w:val="28"/>
      <w:szCs w:val="22"/>
      <w:lang w:eastAsia="en-US"/>
    </w:rPr>
  </w:style>
  <w:style w:type="character" w:styleId="CommentReference">
    <w:name w:val="annotation reference"/>
    <w:semiHidden/>
    <w:rsid w:val="00287F35"/>
    <w:rPr>
      <w:sz w:val="16"/>
      <w:szCs w:val="16"/>
    </w:rPr>
  </w:style>
  <w:style w:type="paragraph" w:styleId="CommentText">
    <w:name w:val="annotation text"/>
    <w:basedOn w:val="Normal"/>
    <w:semiHidden/>
    <w:rsid w:val="00287F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87F35"/>
    <w:rPr>
      <w:b/>
      <w:bCs/>
    </w:rPr>
  </w:style>
  <w:style w:type="paragraph" w:styleId="ListParagraph">
    <w:name w:val="List Paragraph"/>
    <w:basedOn w:val="Normal"/>
    <w:uiPriority w:val="99"/>
    <w:qFormat/>
    <w:rsid w:val="00532F34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1871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2004.gada 29.jūnija noteikumos Nr.571 „Ceļu satiksmes noteikumi”” sākotnējās ietekmes novērtējuma ziņojums (anotācija)</vt:lpstr>
    </vt:vector>
  </TitlesOfParts>
  <Company>Satiksmes ministrija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24.septembra noteikumos Nr.1000 „Valsts akciju sabiedrības „Ceļu satiksmes drošības direkcija” publisko maksas pakalpojumu cenrādis</dc:title>
  <dc:subject>anotācija</dc:subject>
  <dc:creator>Juris Teteris</dc:creator>
  <cp:keywords>3.pielikums</cp:keywords>
  <dc:description>juris.teteris@csdd.gov.lv_x000d_
67025725</dc:description>
  <cp:lastModifiedBy>Baiba Šterna</cp:lastModifiedBy>
  <cp:revision>22</cp:revision>
  <cp:lastPrinted>2014-09-26T14:07:00Z</cp:lastPrinted>
  <dcterms:created xsi:type="dcterms:W3CDTF">2014-09-16T06:56:00Z</dcterms:created>
  <dcterms:modified xsi:type="dcterms:W3CDTF">2014-10-03T10:15:00Z</dcterms:modified>
</cp:coreProperties>
</file>