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06" w:rsidRPr="00D0041F" w:rsidRDefault="00A968E5" w:rsidP="00FA5D29">
      <w:pPr>
        <w:spacing w:after="0" w:line="240" w:lineRule="auto"/>
        <w:ind w:right="-514"/>
        <w:jc w:val="right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Likump</w:t>
      </w:r>
      <w:r w:rsidR="009E7C06" w:rsidRPr="00D0041F">
        <w:rPr>
          <w:rFonts w:ascii="Times New Roman" w:hAnsi="Times New Roman"/>
          <w:sz w:val="28"/>
          <w:szCs w:val="28"/>
          <w:lang w:eastAsia="lv-LV"/>
        </w:rPr>
        <w:t>rojekts</w:t>
      </w:r>
    </w:p>
    <w:p w:rsidR="009E7C06" w:rsidRDefault="009E7C06" w:rsidP="00FA5D29">
      <w:pPr>
        <w:spacing w:after="0" w:line="240" w:lineRule="auto"/>
        <w:ind w:right="-514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714B47" w:rsidRPr="00D0041F" w:rsidRDefault="00714B47" w:rsidP="00FA5D29">
      <w:pPr>
        <w:spacing w:after="0" w:line="240" w:lineRule="auto"/>
        <w:ind w:right="-514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9E7C06" w:rsidRPr="00A968E5" w:rsidRDefault="00A968E5" w:rsidP="00FA5D29">
      <w:pPr>
        <w:spacing w:after="0" w:line="240" w:lineRule="auto"/>
        <w:ind w:right="-514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A968E5">
        <w:rPr>
          <w:rFonts w:ascii="Times New Roman" w:hAnsi="Times New Roman"/>
          <w:b/>
          <w:sz w:val="28"/>
          <w:szCs w:val="28"/>
          <w:lang w:eastAsia="lv-LV"/>
        </w:rPr>
        <w:t>Grozījum</w:t>
      </w:r>
      <w:r w:rsidR="00806516">
        <w:rPr>
          <w:rFonts w:ascii="Times New Roman" w:hAnsi="Times New Roman"/>
          <w:b/>
          <w:sz w:val="28"/>
          <w:szCs w:val="28"/>
          <w:lang w:eastAsia="lv-LV"/>
        </w:rPr>
        <w:t>s</w:t>
      </w:r>
      <w:r w:rsidRPr="00A968E5">
        <w:rPr>
          <w:rFonts w:ascii="Times New Roman" w:hAnsi="Times New Roman"/>
          <w:b/>
          <w:sz w:val="28"/>
          <w:szCs w:val="28"/>
          <w:lang w:eastAsia="lv-LV"/>
        </w:rPr>
        <w:t xml:space="preserve"> likumā "</w:t>
      </w:r>
      <w:hyperlink r:id="rId9" w:tgtFrame="_blank" w:history="1">
        <w:r w:rsidRPr="00A968E5">
          <w:rPr>
            <w:rFonts w:ascii="Times New Roman" w:hAnsi="Times New Roman"/>
            <w:b/>
            <w:sz w:val="28"/>
            <w:szCs w:val="28"/>
            <w:lang w:eastAsia="lv-LV"/>
          </w:rPr>
          <w:t>Par nodokļiem un nodevām</w:t>
        </w:r>
      </w:hyperlink>
      <w:r w:rsidRPr="00A968E5">
        <w:rPr>
          <w:rFonts w:ascii="Times New Roman" w:hAnsi="Times New Roman"/>
          <w:b/>
          <w:sz w:val="28"/>
          <w:szCs w:val="28"/>
          <w:lang w:eastAsia="lv-LV"/>
        </w:rPr>
        <w:t>"</w:t>
      </w:r>
    </w:p>
    <w:p w:rsidR="009E7C06" w:rsidRPr="00D0041F" w:rsidRDefault="009E7C06" w:rsidP="00FA5D29">
      <w:pPr>
        <w:spacing w:after="0" w:line="240" w:lineRule="auto"/>
        <w:ind w:right="-514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714B47" w:rsidRPr="00D0041F" w:rsidRDefault="00714B47" w:rsidP="00FA5D29">
      <w:pPr>
        <w:spacing w:after="0" w:line="240" w:lineRule="auto"/>
        <w:ind w:right="-514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9E7C06" w:rsidRPr="00D0041F" w:rsidRDefault="00A968E5" w:rsidP="00FA5D29">
      <w:pPr>
        <w:spacing w:after="0" w:line="240" w:lineRule="auto"/>
        <w:ind w:right="-514" w:firstLine="720"/>
        <w:jc w:val="both"/>
        <w:rPr>
          <w:rFonts w:ascii="Times New Roman" w:hAnsi="Times New Roman"/>
          <w:sz w:val="28"/>
          <w:szCs w:val="28"/>
        </w:rPr>
      </w:pPr>
      <w:r w:rsidRPr="00A968E5">
        <w:rPr>
          <w:rFonts w:ascii="Times New Roman" w:hAnsi="Times New Roman"/>
          <w:sz w:val="28"/>
          <w:szCs w:val="28"/>
        </w:rPr>
        <w:t>Izdarīt likumā "</w:t>
      </w:r>
      <w:hyperlink r:id="rId10" w:tgtFrame="_blank" w:history="1">
        <w:r w:rsidRPr="00A968E5">
          <w:rPr>
            <w:rFonts w:ascii="Times New Roman" w:hAnsi="Times New Roman"/>
            <w:sz w:val="28"/>
            <w:szCs w:val="28"/>
          </w:rPr>
          <w:t>Par nodokļiem un nodevām</w:t>
        </w:r>
      </w:hyperlink>
      <w:r w:rsidRPr="00A968E5">
        <w:rPr>
          <w:rFonts w:ascii="Times New Roman" w:hAnsi="Times New Roman"/>
          <w:sz w:val="28"/>
          <w:szCs w:val="28"/>
        </w:rPr>
        <w:t>" (Latvijas Republikas Saeimas un Ministru Kabineta Ziņotājs, 1995, 7.nr.; 1996, 15.nr.; 1997, 24.nr.; 1998, 2., 18., 22., 24.nr.; 1999, 24.nr.; 2000, 11.nr.; 2001, 3., 8., 12.nr.; 2002, 2., 22.nr.; 2003, 2., 6., 8., 15., 22.nr.; 2004, 9.nr.; 2005, 2., 11.nr.; 2006, 1., 9., 13., 20., 24.nr.; 2007, 3., 7., 12.nr.; 2008, 1., 6., 13.nr.; 2009, 2., 11., 13., 15.nr.; Latvijas Vēstnesis, 2009, 200., 205.nr.; 2010, 91., 101., 131., 151., 157., 178., 183., 206.nr.; 2011, 68., 80., 85., 169.nr.; 2012, 24., 50., 56., 109., 157., 186., 199., 203.nr.; 2013, 61., 92., 187., 194., 232.nr.</w:t>
      </w:r>
      <w:r w:rsidR="006801C1">
        <w:rPr>
          <w:rFonts w:ascii="Times New Roman" w:hAnsi="Times New Roman"/>
          <w:sz w:val="28"/>
          <w:szCs w:val="28"/>
        </w:rPr>
        <w:t>; 2014, 6.</w:t>
      </w:r>
      <w:r w:rsidR="002E1321">
        <w:rPr>
          <w:rFonts w:ascii="Times New Roman" w:hAnsi="Times New Roman"/>
          <w:sz w:val="28"/>
          <w:szCs w:val="28"/>
        </w:rPr>
        <w:t>, 51., 119., 189., 204.</w:t>
      </w:r>
      <w:r w:rsidR="006801C1">
        <w:rPr>
          <w:rFonts w:ascii="Times New Roman" w:hAnsi="Times New Roman"/>
          <w:sz w:val="28"/>
          <w:szCs w:val="28"/>
        </w:rPr>
        <w:t>nr.</w:t>
      </w:r>
      <w:r w:rsidRPr="00A968E5">
        <w:rPr>
          <w:rFonts w:ascii="Times New Roman" w:hAnsi="Times New Roman"/>
          <w:sz w:val="28"/>
          <w:szCs w:val="28"/>
        </w:rPr>
        <w:t>) šādu grozījumu:</w:t>
      </w:r>
    </w:p>
    <w:p w:rsidR="009E7C06" w:rsidRPr="00D0041F" w:rsidRDefault="009E7C06" w:rsidP="00FA5D29">
      <w:pPr>
        <w:spacing w:after="0" w:line="240" w:lineRule="auto"/>
        <w:ind w:right="-514"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C26861" w:rsidRPr="005A7326" w:rsidRDefault="00B34652" w:rsidP="00F419A0">
      <w:pPr>
        <w:spacing w:after="0" w:line="240" w:lineRule="auto"/>
        <w:ind w:right="-34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Izslēgt </w:t>
      </w:r>
      <w:r w:rsidR="00F419A0">
        <w:rPr>
          <w:rFonts w:ascii="Times New Roman" w:hAnsi="Times New Roman"/>
          <w:sz w:val="28"/>
          <w:szCs w:val="28"/>
        </w:rPr>
        <w:t>11.panta otrās daļas 29.punkt</w:t>
      </w:r>
      <w:r w:rsidR="0092369C">
        <w:rPr>
          <w:rFonts w:ascii="Times New Roman" w:hAnsi="Times New Roman"/>
          <w:sz w:val="28"/>
          <w:szCs w:val="28"/>
        </w:rPr>
        <w:t>u</w:t>
      </w:r>
      <w:r w:rsidR="00A968E5">
        <w:rPr>
          <w:rFonts w:ascii="Times New Roman" w:hAnsi="Times New Roman"/>
          <w:sz w:val="28"/>
          <w:szCs w:val="28"/>
        </w:rPr>
        <w:t>.</w:t>
      </w:r>
    </w:p>
    <w:p w:rsidR="00C26861" w:rsidRPr="005A7326" w:rsidRDefault="00C26861" w:rsidP="00FA5D29">
      <w:pPr>
        <w:spacing w:after="0" w:line="240" w:lineRule="auto"/>
        <w:ind w:right="-514"/>
        <w:jc w:val="both"/>
        <w:rPr>
          <w:rFonts w:ascii="Times New Roman" w:hAnsi="Times New Roman"/>
          <w:sz w:val="28"/>
          <w:szCs w:val="28"/>
        </w:rPr>
      </w:pPr>
      <w:r w:rsidRPr="005A7326">
        <w:rPr>
          <w:rFonts w:ascii="Times New Roman" w:hAnsi="Times New Roman"/>
          <w:sz w:val="28"/>
          <w:szCs w:val="28"/>
        </w:rPr>
        <w:tab/>
      </w:r>
    </w:p>
    <w:p w:rsidR="009E7C06" w:rsidRDefault="00466148" w:rsidP="00FA5D29">
      <w:pPr>
        <w:spacing w:after="0" w:line="240" w:lineRule="auto"/>
        <w:ind w:right="-514"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Likums stājas spēkā 2015.gada 1.j</w:t>
      </w:r>
      <w:r w:rsidR="002E1321">
        <w:rPr>
          <w:rFonts w:ascii="Times New Roman" w:hAnsi="Times New Roman"/>
          <w:sz w:val="28"/>
          <w:szCs w:val="28"/>
          <w:lang w:eastAsia="lv-LV"/>
        </w:rPr>
        <w:t>ūlijā</w:t>
      </w:r>
      <w:r>
        <w:rPr>
          <w:rFonts w:ascii="Times New Roman" w:hAnsi="Times New Roman"/>
          <w:sz w:val="28"/>
          <w:szCs w:val="28"/>
          <w:lang w:eastAsia="lv-LV"/>
        </w:rPr>
        <w:t xml:space="preserve">. </w:t>
      </w:r>
    </w:p>
    <w:p w:rsidR="00466148" w:rsidRDefault="00466148" w:rsidP="00FA5D29">
      <w:pPr>
        <w:spacing w:after="0" w:line="240" w:lineRule="auto"/>
        <w:ind w:right="-514"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:rsidR="00E5527E" w:rsidRDefault="009E7C06" w:rsidP="00FA5D29">
      <w:pPr>
        <w:spacing w:after="0" w:line="240" w:lineRule="auto"/>
        <w:ind w:right="-514"/>
        <w:jc w:val="both"/>
        <w:rPr>
          <w:rFonts w:ascii="Times New Roman" w:hAnsi="Times New Roman"/>
          <w:sz w:val="28"/>
          <w:szCs w:val="28"/>
        </w:rPr>
      </w:pPr>
      <w:r w:rsidRPr="00D0041F">
        <w:rPr>
          <w:rFonts w:ascii="Times New Roman" w:hAnsi="Times New Roman"/>
          <w:sz w:val="28"/>
          <w:szCs w:val="28"/>
        </w:rPr>
        <w:tab/>
      </w:r>
    </w:p>
    <w:p w:rsidR="00B51365" w:rsidRDefault="00B51365" w:rsidP="00FA5D29">
      <w:pPr>
        <w:spacing w:after="0" w:line="240" w:lineRule="auto"/>
        <w:ind w:right="-514" w:firstLine="709"/>
        <w:jc w:val="both"/>
        <w:rPr>
          <w:rFonts w:ascii="Times New Roman" w:hAnsi="Times New Roman"/>
          <w:sz w:val="28"/>
          <w:szCs w:val="28"/>
        </w:rPr>
      </w:pPr>
    </w:p>
    <w:p w:rsidR="00B51365" w:rsidRDefault="00B34652" w:rsidP="00FA5D29">
      <w:pPr>
        <w:spacing w:after="0" w:line="240" w:lineRule="auto"/>
        <w:ind w:right="-5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Iesniedzējs: </w:t>
      </w:r>
      <w:r w:rsidR="00B51365">
        <w:rPr>
          <w:rFonts w:ascii="Times New Roman" w:hAnsi="Times New Roman"/>
          <w:sz w:val="28"/>
          <w:szCs w:val="28"/>
        </w:rPr>
        <w:t xml:space="preserve">Satiksmes ministrs </w:t>
      </w:r>
      <w:r w:rsidR="00B51365">
        <w:rPr>
          <w:rFonts w:ascii="Times New Roman" w:hAnsi="Times New Roman"/>
          <w:sz w:val="28"/>
          <w:szCs w:val="28"/>
        </w:rPr>
        <w:tab/>
      </w:r>
      <w:r w:rsidR="00B51365">
        <w:rPr>
          <w:rFonts w:ascii="Times New Roman" w:hAnsi="Times New Roman"/>
          <w:sz w:val="28"/>
          <w:szCs w:val="28"/>
        </w:rPr>
        <w:tab/>
      </w:r>
      <w:r w:rsidR="00B51365">
        <w:rPr>
          <w:rFonts w:ascii="Times New Roman" w:hAnsi="Times New Roman"/>
          <w:sz w:val="28"/>
          <w:szCs w:val="28"/>
        </w:rPr>
        <w:tab/>
      </w:r>
      <w:r w:rsidR="00B51365">
        <w:rPr>
          <w:rFonts w:ascii="Times New Roman" w:hAnsi="Times New Roman"/>
          <w:sz w:val="28"/>
          <w:szCs w:val="28"/>
        </w:rPr>
        <w:tab/>
      </w:r>
      <w:r w:rsidR="00B51365">
        <w:rPr>
          <w:rFonts w:ascii="Times New Roman" w:hAnsi="Times New Roman"/>
          <w:sz w:val="28"/>
          <w:szCs w:val="28"/>
        </w:rPr>
        <w:tab/>
        <w:t>A.Matīss</w:t>
      </w:r>
    </w:p>
    <w:p w:rsidR="00B51365" w:rsidRDefault="00B51365" w:rsidP="00FA5D29">
      <w:pPr>
        <w:spacing w:after="0" w:line="240" w:lineRule="auto"/>
        <w:ind w:right="-514" w:firstLine="709"/>
        <w:jc w:val="both"/>
        <w:rPr>
          <w:rFonts w:ascii="Times New Roman" w:hAnsi="Times New Roman"/>
          <w:sz w:val="28"/>
          <w:szCs w:val="28"/>
        </w:rPr>
      </w:pPr>
    </w:p>
    <w:p w:rsidR="00F11754" w:rsidRDefault="00F11754" w:rsidP="00FA5D29">
      <w:pPr>
        <w:spacing w:after="0" w:line="240" w:lineRule="auto"/>
        <w:ind w:right="-514" w:firstLine="709"/>
        <w:jc w:val="both"/>
        <w:rPr>
          <w:rFonts w:ascii="Times New Roman" w:hAnsi="Times New Roman"/>
          <w:sz w:val="28"/>
          <w:szCs w:val="28"/>
        </w:rPr>
      </w:pPr>
    </w:p>
    <w:p w:rsidR="00DA01A9" w:rsidRDefault="00F11754" w:rsidP="00592205">
      <w:pPr>
        <w:spacing w:after="0"/>
        <w:ind w:right="-52" w:firstLine="720"/>
        <w:rPr>
          <w:rFonts w:ascii="Times New Roman" w:hAnsi="Times New Roman"/>
          <w:sz w:val="28"/>
          <w:szCs w:val="28"/>
        </w:rPr>
      </w:pPr>
      <w:r w:rsidRPr="00B7783D">
        <w:rPr>
          <w:rFonts w:ascii="Times New Roman" w:hAnsi="Times New Roman"/>
          <w:sz w:val="28"/>
          <w:szCs w:val="28"/>
        </w:rPr>
        <w:t>Vīza:</w:t>
      </w:r>
      <w:r w:rsidR="005D39CA">
        <w:rPr>
          <w:rFonts w:ascii="Times New Roman" w:hAnsi="Times New Roman"/>
          <w:sz w:val="28"/>
          <w:szCs w:val="28"/>
        </w:rPr>
        <w:t xml:space="preserve"> </w:t>
      </w:r>
      <w:r w:rsidRPr="00CE7F57">
        <w:rPr>
          <w:rFonts w:ascii="Times New Roman" w:hAnsi="Times New Roman"/>
          <w:sz w:val="28"/>
          <w:szCs w:val="28"/>
        </w:rPr>
        <w:t xml:space="preserve">Valsts </w:t>
      </w:r>
      <w:r w:rsidR="00DA01A9">
        <w:rPr>
          <w:rFonts w:ascii="Times New Roman" w:hAnsi="Times New Roman"/>
          <w:sz w:val="28"/>
          <w:szCs w:val="28"/>
        </w:rPr>
        <w:t>sekretāra vietā</w:t>
      </w:r>
    </w:p>
    <w:p w:rsidR="00F11754" w:rsidRPr="00CE7F57" w:rsidRDefault="00DA01A9" w:rsidP="00592205">
      <w:pPr>
        <w:spacing w:after="0"/>
        <w:ind w:right="-52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sekretāra vietniece</w:t>
      </w:r>
      <w:r w:rsidR="00F11754" w:rsidRPr="00CE7F57">
        <w:rPr>
          <w:rFonts w:ascii="Times New Roman" w:hAnsi="Times New Roman"/>
          <w:sz w:val="28"/>
          <w:szCs w:val="28"/>
        </w:rPr>
        <w:tab/>
      </w:r>
      <w:r w:rsidR="00F11754" w:rsidRPr="00CE7F57">
        <w:rPr>
          <w:rFonts w:ascii="Times New Roman" w:hAnsi="Times New Roman"/>
          <w:sz w:val="28"/>
          <w:szCs w:val="28"/>
        </w:rPr>
        <w:tab/>
      </w:r>
      <w:r w:rsidR="00F11754" w:rsidRPr="00CE7F57">
        <w:rPr>
          <w:rFonts w:ascii="Times New Roman" w:hAnsi="Times New Roman"/>
          <w:sz w:val="28"/>
          <w:szCs w:val="28"/>
        </w:rPr>
        <w:tab/>
      </w:r>
      <w:r w:rsidR="00F11754" w:rsidRPr="00CE7F57">
        <w:rPr>
          <w:rFonts w:ascii="Times New Roman" w:hAnsi="Times New Roman"/>
          <w:sz w:val="28"/>
          <w:szCs w:val="28"/>
        </w:rPr>
        <w:tab/>
      </w:r>
      <w:r w:rsidR="00F11754" w:rsidRPr="00CE7F57">
        <w:rPr>
          <w:rFonts w:ascii="Times New Roman" w:hAnsi="Times New Roman"/>
          <w:sz w:val="28"/>
          <w:szCs w:val="28"/>
        </w:rPr>
        <w:tab/>
      </w:r>
      <w:r w:rsidR="00B34652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Dž.Innusa</w:t>
      </w:r>
      <w:proofErr w:type="spellEnd"/>
    </w:p>
    <w:p w:rsidR="00B51365" w:rsidRDefault="00B51365" w:rsidP="00FA5D29">
      <w:pPr>
        <w:spacing w:after="0" w:line="240" w:lineRule="auto"/>
        <w:ind w:right="-5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66148" w:rsidRDefault="00466148" w:rsidP="00FA5D29">
      <w:pPr>
        <w:spacing w:after="0" w:line="240" w:lineRule="auto"/>
        <w:ind w:right="-514" w:firstLine="709"/>
        <w:jc w:val="both"/>
        <w:rPr>
          <w:rFonts w:ascii="Times New Roman" w:hAnsi="Times New Roman"/>
          <w:sz w:val="28"/>
          <w:szCs w:val="28"/>
        </w:rPr>
      </w:pPr>
    </w:p>
    <w:p w:rsidR="005D39CA" w:rsidRDefault="005D39CA" w:rsidP="00FA5D29">
      <w:pPr>
        <w:spacing w:after="0" w:line="240" w:lineRule="auto"/>
        <w:ind w:right="-514" w:firstLine="709"/>
        <w:jc w:val="both"/>
        <w:rPr>
          <w:rFonts w:ascii="Times New Roman" w:hAnsi="Times New Roman"/>
          <w:sz w:val="28"/>
          <w:szCs w:val="28"/>
        </w:rPr>
      </w:pPr>
    </w:p>
    <w:p w:rsidR="005D39CA" w:rsidRDefault="005D39CA" w:rsidP="00FA5D29">
      <w:pPr>
        <w:spacing w:after="0" w:line="240" w:lineRule="auto"/>
        <w:ind w:right="-514" w:firstLine="709"/>
        <w:jc w:val="both"/>
        <w:rPr>
          <w:rFonts w:ascii="Times New Roman" w:hAnsi="Times New Roman"/>
          <w:sz w:val="28"/>
          <w:szCs w:val="28"/>
        </w:rPr>
      </w:pPr>
    </w:p>
    <w:p w:rsidR="005D39CA" w:rsidRDefault="005D39CA" w:rsidP="00FA5D29">
      <w:pPr>
        <w:spacing w:after="0" w:line="240" w:lineRule="auto"/>
        <w:ind w:right="-514" w:firstLine="709"/>
        <w:jc w:val="both"/>
        <w:rPr>
          <w:rFonts w:ascii="Times New Roman" w:hAnsi="Times New Roman"/>
          <w:sz w:val="28"/>
          <w:szCs w:val="28"/>
        </w:rPr>
      </w:pPr>
    </w:p>
    <w:p w:rsidR="00466148" w:rsidRPr="00592205" w:rsidRDefault="00BE1CFC" w:rsidP="000B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2205">
        <w:rPr>
          <w:rFonts w:ascii="Times New Roman" w:hAnsi="Times New Roman"/>
          <w:sz w:val="20"/>
          <w:szCs w:val="20"/>
        </w:rPr>
        <w:t>3</w:t>
      </w:r>
      <w:r w:rsidR="002E1321">
        <w:rPr>
          <w:rFonts w:ascii="Times New Roman" w:hAnsi="Times New Roman"/>
          <w:sz w:val="20"/>
          <w:szCs w:val="20"/>
        </w:rPr>
        <w:t>0</w:t>
      </w:r>
      <w:r w:rsidR="00466148" w:rsidRPr="00592205">
        <w:rPr>
          <w:rFonts w:ascii="Times New Roman" w:hAnsi="Times New Roman"/>
          <w:sz w:val="20"/>
          <w:szCs w:val="20"/>
        </w:rPr>
        <w:t>.</w:t>
      </w:r>
      <w:r w:rsidR="002E1321">
        <w:rPr>
          <w:rFonts w:ascii="Times New Roman" w:hAnsi="Times New Roman"/>
          <w:sz w:val="20"/>
          <w:szCs w:val="20"/>
        </w:rPr>
        <w:t>10</w:t>
      </w:r>
      <w:r w:rsidR="00466148" w:rsidRPr="00592205">
        <w:rPr>
          <w:rFonts w:ascii="Times New Roman" w:hAnsi="Times New Roman"/>
          <w:sz w:val="20"/>
          <w:szCs w:val="20"/>
        </w:rPr>
        <w:t>.2014. 11:25</w:t>
      </w:r>
    </w:p>
    <w:p w:rsidR="00466148" w:rsidRPr="00592205" w:rsidRDefault="00080987" w:rsidP="000B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2205">
        <w:rPr>
          <w:rFonts w:ascii="Times New Roman" w:hAnsi="Times New Roman"/>
          <w:sz w:val="20"/>
          <w:szCs w:val="20"/>
        </w:rPr>
        <w:t>1</w:t>
      </w:r>
      <w:r w:rsidR="00DA01A9">
        <w:rPr>
          <w:rFonts w:ascii="Times New Roman" w:hAnsi="Times New Roman"/>
          <w:sz w:val="20"/>
          <w:szCs w:val="20"/>
        </w:rPr>
        <w:t>50</w:t>
      </w:r>
      <w:bookmarkStart w:id="0" w:name="_GoBack"/>
      <w:bookmarkEnd w:id="0"/>
    </w:p>
    <w:p w:rsidR="00466148" w:rsidRPr="00592205" w:rsidRDefault="00466148" w:rsidP="000B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2205">
        <w:rPr>
          <w:rFonts w:ascii="Times New Roman" w:hAnsi="Times New Roman"/>
          <w:sz w:val="20"/>
          <w:szCs w:val="20"/>
        </w:rPr>
        <w:t>Jānis Golubevs</w:t>
      </w:r>
    </w:p>
    <w:p w:rsidR="00466148" w:rsidRPr="00592205" w:rsidRDefault="00466148" w:rsidP="000B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2205">
        <w:rPr>
          <w:rFonts w:ascii="Times New Roman" w:hAnsi="Times New Roman"/>
          <w:sz w:val="20"/>
          <w:szCs w:val="20"/>
        </w:rPr>
        <w:t>6 7025701</w:t>
      </w:r>
    </w:p>
    <w:p w:rsidR="00466148" w:rsidRPr="00592205" w:rsidRDefault="00466148" w:rsidP="000B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2205">
        <w:rPr>
          <w:rFonts w:ascii="Times New Roman" w:hAnsi="Times New Roman"/>
          <w:sz w:val="20"/>
          <w:szCs w:val="20"/>
        </w:rPr>
        <w:t>Janis.Golubevs@csdd.gov.lv</w:t>
      </w:r>
    </w:p>
    <w:p w:rsidR="000B6193" w:rsidRPr="00592205" w:rsidRDefault="000B6193" w:rsidP="000B6193">
      <w:pPr>
        <w:spacing w:after="0" w:line="240" w:lineRule="auto"/>
        <w:ind w:right="-514"/>
        <w:jc w:val="both"/>
        <w:rPr>
          <w:rFonts w:ascii="Times New Roman" w:hAnsi="Times New Roman"/>
          <w:sz w:val="20"/>
          <w:szCs w:val="20"/>
        </w:rPr>
      </w:pPr>
    </w:p>
    <w:p w:rsidR="000B6193" w:rsidRPr="00592205" w:rsidRDefault="000B6193" w:rsidP="000B619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" w:name="OLE_LINK1"/>
      <w:bookmarkStart w:id="2" w:name="OLE_LINK2"/>
      <w:r w:rsidRPr="00592205">
        <w:rPr>
          <w:rFonts w:ascii="Times New Roman" w:hAnsi="Times New Roman"/>
          <w:color w:val="000000"/>
          <w:sz w:val="20"/>
          <w:szCs w:val="20"/>
        </w:rPr>
        <w:t xml:space="preserve">S.Lielbārde, 67062187 </w:t>
      </w:r>
    </w:p>
    <w:p w:rsidR="000B6193" w:rsidRPr="00592205" w:rsidRDefault="00DA01A9" w:rsidP="000B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11" w:history="1">
        <w:r w:rsidR="000B6193" w:rsidRPr="00592205">
          <w:rPr>
            <w:rStyle w:val="Hyperlink"/>
            <w:rFonts w:ascii="Times New Roman" w:hAnsi="Times New Roman"/>
            <w:color w:val="000000"/>
            <w:sz w:val="20"/>
            <w:szCs w:val="20"/>
            <w:u w:val="none"/>
          </w:rPr>
          <w:t>sandra.lielbarde@lja.lv</w:t>
        </w:r>
      </w:hyperlink>
      <w:bookmarkEnd w:id="1"/>
      <w:bookmarkEnd w:id="2"/>
      <w:r w:rsidR="000B6193" w:rsidRPr="00592205">
        <w:rPr>
          <w:rFonts w:ascii="Times New Roman" w:hAnsi="Times New Roman"/>
          <w:sz w:val="20"/>
          <w:szCs w:val="20"/>
        </w:rPr>
        <w:t xml:space="preserve"> </w:t>
      </w:r>
    </w:p>
    <w:p w:rsidR="00806516" w:rsidRPr="00592205" w:rsidRDefault="00806516" w:rsidP="000B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6516" w:rsidRPr="00592205" w:rsidRDefault="00806516" w:rsidP="000B619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2205">
        <w:rPr>
          <w:rFonts w:ascii="Times New Roman" w:hAnsi="Times New Roman"/>
          <w:sz w:val="20"/>
          <w:szCs w:val="20"/>
        </w:rPr>
        <w:t>V.Gertners, 67830961</w:t>
      </w:r>
    </w:p>
    <w:p w:rsidR="00806516" w:rsidRPr="00592205" w:rsidRDefault="00806516" w:rsidP="000B619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92205">
        <w:rPr>
          <w:rFonts w:ascii="Times New Roman" w:hAnsi="Times New Roman"/>
          <w:sz w:val="20"/>
          <w:szCs w:val="20"/>
        </w:rPr>
        <w:t>viesturs.gertners@latcaa.gov.lv</w:t>
      </w:r>
    </w:p>
    <w:p w:rsidR="000B6193" w:rsidRPr="00592205" w:rsidRDefault="000B6193" w:rsidP="000B6193">
      <w:pPr>
        <w:spacing w:after="0" w:line="240" w:lineRule="auto"/>
        <w:ind w:right="-514"/>
        <w:jc w:val="both"/>
        <w:rPr>
          <w:rFonts w:ascii="Times New Roman" w:hAnsi="Times New Roman"/>
          <w:sz w:val="20"/>
          <w:szCs w:val="20"/>
        </w:rPr>
      </w:pPr>
    </w:p>
    <w:sectPr w:rsidR="000B6193" w:rsidRPr="00592205" w:rsidSect="00592205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80" w:rsidRDefault="00FB3480">
      <w:r>
        <w:separator/>
      </w:r>
    </w:p>
  </w:endnote>
  <w:endnote w:type="continuationSeparator" w:id="0">
    <w:p w:rsidR="00FB3480" w:rsidRDefault="00FB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8C" w:rsidRPr="009E7C06" w:rsidRDefault="00B0708C" w:rsidP="00B0708C">
    <w:pPr>
      <w:jc w:val="both"/>
      <w:rPr>
        <w:rFonts w:ascii="Times New Roman" w:hAnsi="Times New Roman"/>
      </w:rPr>
    </w:pPr>
    <w:r w:rsidRPr="009E7C06">
      <w:rPr>
        <w:rFonts w:ascii="Times New Roman" w:hAnsi="Times New Roman"/>
        <w:sz w:val="20"/>
        <w:szCs w:val="20"/>
      </w:rPr>
      <w:t>SAMNot_</w:t>
    </w:r>
    <w:r>
      <w:rPr>
        <w:rFonts w:ascii="Times New Roman" w:hAnsi="Times New Roman"/>
        <w:sz w:val="20"/>
        <w:szCs w:val="20"/>
      </w:rPr>
      <w:t>291013</w:t>
    </w:r>
    <w:r w:rsidRPr="009E7C06">
      <w:rPr>
        <w:rFonts w:ascii="Times New Roman" w:hAnsi="Times New Roman"/>
        <w:sz w:val="20"/>
        <w:szCs w:val="20"/>
      </w:rPr>
      <w:t>_regnot; Ministru kabineta noteikumu projekts „</w:t>
    </w:r>
    <w:r w:rsidRPr="009E7C06">
      <w:rPr>
        <w:rFonts w:ascii="Times New Roman" w:hAnsi="Times New Roman"/>
        <w:bCs/>
        <w:sz w:val="20"/>
        <w:szCs w:val="20"/>
      </w:rPr>
      <w:t>Grozījumi Ministru kabineta 2010.gada 30.novembra noteikumos Nr.1080 „Transportlīdzekļu reģistrācijas</w:t>
    </w:r>
    <w:r w:rsidRPr="009E7C06">
      <w:rPr>
        <w:rFonts w:ascii="Times New Roman" w:hAnsi="Times New Roman"/>
        <w:sz w:val="20"/>
        <w:szCs w:val="20"/>
      </w:rPr>
      <w:t xml:space="preserve"> noteikumi</w:t>
    </w:r>
    <w:r w:rsidRPr="009E7C06">
      <w:rPr>
        <w:rFonts w:ascii="Times New Roman" w:hAnsi="Times New Roman"/>
        <w:bCs/>
        <w:sz w:val="20"/>
        <w:szCs w:val="20"/>
      </w:rPr>
      <w:t>"”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BB" w:rsidRPr="00592205" w:rsidRDefault="001647BB" w:rsidP="00592205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592205">
      <w:rPr>
        <w:rFonts w:ascii="Times New Roman" w:hAnsi="Times New Roman"/>
        <w:sz w:val="20"/>
        <w:szCs w:val="20"/>
      </w:rPr>
      <w:t>SAM</w:t>
    </w:r>
    <w:r w:rsidR="00D708AC" w:rsidRPr="00592205">
      <w:rPr>
        <w:rFonts w:ascii="Times New Roman" w:hAnsi="Times New Roman"/>
        <w:sz w:val="20"/>
        <w:szCs w:val="20"/>
      </w:rPr>
      <w:t>Lik</w:t>
    </w:r>
    <w:r w:rsidRPr="00592205">
      <w:rPr>
        <w:rFonts w:ascii="Times New Roman" w:hAnsi="Times New Roman"/>
        <w:sz w:val="20"/>
        <w:szCs w:val="20"/>
      </w:rPr>
      <w:t>_</w:t>
    </w:r>
    <w:r w:rsidR="00BE1CFC" w:rsidRPr="00592205">
      <w:rPr>
        <w:rFonts w:ascii="Times New Roman" w:hAnsi="Times New Roman"/>
        <w:sz w:val="20"/>
        <w:szCs w:val="20"/>
      </w:rPr>
      <w:t>3</w:t>
    </w:r>
    <w:r w:rsidR="002E1321">
      <w:rPr>
        <w:rFonts w:ascii="Times New Roman" w:hAnsi="Times New Roman"/>
        <w:sz w:val="20"/>
        <w:szCs w:val="20"/>
      </w:rPr>
      <w:t>01</w:t>
    </w:r>
    <w:r w:rsidR="00D708AC" w:rsidRPr="00592205">
      <w:rPr>
        <w:rFonts w:ascii="Times New Roman" w:hAnsi="Times New Roman"/>
        <w:sz w:val="20"/>
        <w:szCs w:val="20"/>
      </w:rPr>
      <w:t>014</w:t>
    </w:r>
    <w:r w:rsidRPr="00592205">
      <w:rPr>
        <w:rFonts w:ascii="Times New Roman" w:hAnsi="Times New Roman"/>
        <w:sz w:val="20"/>
        <w:szCs w:val="20"/>
      </w:rPr>
      <w:t>_</w:t>
    </w:r>
    <w:r w:rsidR="00D708AC" w:rsidRPr="00592205">
      <w:rPr>
        <w:rFonts w:ascii="Times New Roman" w:hAnsi="Times New Roman"/>
        <w:sz w:val="20"/>
        <w:szCs w:val="20"/>
      </w:rPr>
      <w:t>nodokli</w:t>
    </w:r>
    <w:r w:rsidRPr="00592205">
      <w:rPr>
        <w:rFonts w:ascii="Times New Roman" w:hAnsi="Times New Roman"/>
        <w:sz w:val="20"/>
        <w:szCs w:val="20"/>
      </w:rPr>
      <w:t xml:space="preserve">; </w:t>
    </w:r>
    <w:r w:rsidR="0016431D" w:rsidRPr="00592205">
      <w:rPr>
        <w:rFonts w:ascii="Times New Roman" w:hAnsi="Times New Roman"/>
        <w:sz w:val="20"/>
        <w:szCs w:val="20"/>
      </w:rPr>
      <w:t>Likumprojekts „Grozījum</w:t>
    </w:r>
    <w:r w:rsidR="001A57C0" w:rsidRPr="00592205">
      <w:rPr>
        <w:rFonts w:ascii="Times New Roman" w:hAnsi="Times New Roman"/>
        <w:sz w:val="20"/>
        <w:szCs w:val="20"/>
      </w:rPr>
      <w:t>s</w:t>
    </w:r>
    <w:r w:rsidR="0016431D" w:rsidRPr="00592205">
      <w:rPr>
        <w:rFonts w:ascii="Times New Roman" w:hAnsi="Times New Roman"/>
        <w:sz w:val="20"/>
        <w:szCs w:val="20"/>
      </w:rPr>
      <w:t xml:space="preserve"> likumā „Par nodokļiem un nodevām””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80" w:rsidRDefault="00FB3480">
      <w:r>
        <w:separator/>
      </w:r>
    </w:p>
  </w:footnote>
  <w:footnote w:type="continuationSeparator" w:id="0">
    <w:p w:rsidR="00FB3480" w:rsidRDefault="00FB3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BB" w:rsidRDefault="001647BB" w:rsidP="00D42F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7BB" w:rsidRDefault="001647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BB" w:rsidRDefault="001647BB" w:rsidP="00D42F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4652">
      <w:rPr>
        <w:rStyle w:val="PageNumber"/>
        <w:noProof/>
      </w:rPr>
      <w:t>2</w:t>
    </w:r>
    <w:r>
      <w:rPr>
        <w:rStyle w:val="PageNumber"/>
      </w:rPr>
      <w:fldChar w:fldCharType="end"/>
    </w:r>
  </w:p>
  <w:p w:rsidR="001647BB" w:rsidRDefault="001647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764"/>
    <w:multiLevelType w:val="hybridMultilevel"/>
    <w:tmpl w:val="300A7798"/>
    <w:lvl w:ilvl="0" w:tplc="8F3C75E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E43F49"/>
    <w:multiLevelType w:val="hybridMultilevel"/>
    <w:tmpl w:val="2E108E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C9"/>
    <w:rsid w:val="000025F5"/>
    <w:rsid w:val="00007981"/>
    <w:rsid w:val="000106CC"/>
    <w:rsid w:val="000202A2"/>
    <w:rsid w:val="0002684D"/>
    <w:rsid w:val="00027673"/>
    <w:rsid w:val="00040762"/>
    <w:rsid w:val="00064081"/>
    <w:rsid w:val="0007615B"/>
    <w:rsid w:val="00080987"/>
    <w:rsid w:val="000832D5"/>
    <w:rsid w:val="000834C3"/>
    <w:rsid w:val="000942A5"/>
    <w:rsid w:val="00096143"/>
    <w:rsid w:val="000A0976"/>
    <w:rsid w:val="000A1F05"/>
    <w:rsid w:val="000B504B"/>
    <w:rsid w:val="000B6193"/>
    <w:rsid w:val="000C3F85"/>
    <w:rsid w:val="000E1985"/>
    <w:rsid w:val="000F152E"/>
    <w:rsid w:val="001148CB"/>
    <w:rsid w:val="001176C8"/>
    <w:rsid w:val="00117E12"/>
    <w:rsid w:val="00131C14"/>
    <w:rsid w:val="0014312F"/>
    <w:rsid w:val="001500B4"/>
    <w:rsid w:val="001502D2"/>
    <w:rsid w:val="0015281A"/>
    <w:rsid w:val="0016384B"/>
    <w:rsid w:val="0016431D"/>
    <w:rsid w:val="001647BB"/>
    <w:rsid w:val="0018174C"/>
    <w:rsid w:val="001901F4"/>
    <w:rsid w:val="00191D93"/>
    <w:rsid w:val="00195706"/>
    <w:rsid w:val="001A194F"/>
    <w:rsid w:val="001A57C0"/>
    <w:rsid w:val="001B21D7"/>
    <w:rsid w:val="001B7FDB"/>
    <w:rsid w:val="001C188A"/>
    <w:rsid w:val="001C281D"/>
    <w:rsid w:val="001D7691"/>
    <w:rsid w:val="001E7574"/>
    <w:rsid w:val="001F42C0"/>
    <w:rsid w:val="001F4EAA"/>
    <w:rsid w:val="0020022C"/>
    <w:rsid w:val="00223B77"/>
    <w:rsid w:val="002364B5"/>
    <w:rsid w:val="00244B16"/>
    <w:rsid w:val="00244E3E"/>
    <w:rsid w:val="00254915"/>
    <w:rsid w:val="0026003D"/>
    <w:rsid w:val="00270D82"/>
    <w:rsid w:val="0027408D"/>
    <w:rsid w:val="0028296E"/>
    <w:rsid w:val="002948CA"/>
    <w:rsid w:val="002A1160"/>
    <w:rsid w:val="002A4D44"/>
    <w:rsid w:val="002E1321"/>
    <w:rsid w:val="002F0256"/>
    <w:rsid w:val="002F5C86"/>
    <w:rsid w:val="002F5D61"/>
    <w:rsid w:val="00324AFF"/>
    <w:rsid w:val="0033394F"/>
    <w:rsid w:val="0035370D"/>
    <w:rsid w:val="003644BB"/>
    <w:rsid w:val="003709C5"/>
    <w:rsid w:val="00373347"/>
    <w:rsid w:val="00380EE1"/>
    <w:rsid w:val="0038544C"/>
    <w:rsid w:val="003855DF"/>
    <w:rsid w:val="003E389B"/>
    <w:rsid w:val="00414D80"/>
    <w:rsid w:val="0043079B"/>
    <w:rsid w:val="0043145C"/>
    <w:rsid w:val="0043251B"/>
    <w:rsid w:val="0043627B"/>
    <w:rsid w:val="0045193A"/>
    <w:rsid w:val="00466148"/>
    <w:rsid w:val="00466335"/>
    <w:rsid w:val="00470E46"/>
    <w:rsid w:val="004749F1"/>
    <w:rsid w:val="00483A5B"/>
    <w:rsid w:val="004A5636"/>
    <w:rsid w:val="004C6875"/>
    <w:rsid w:val="004C7A20"/>
    <w:rsid w:val="004D32C8"/>
    <w:rsid w:val="004F1029"/>
    <w:rsid w:val="00535507"/>
    <w:rsid w:val="00546A02"/>
    <w:rsid w:val="00561FB6"/>
    <w:rsid w:val="00563D05"/>
    <w:rsid w:val="0058516D"/>
    <w:rsid w:val="0058747D"/>
    <w:rsid w:val="00591B68"/>
    <w:rsid w:val="005921F6"/>
    <w:rsid w:val="00592205"/>
    <w:rsid w:val="00593CBF"/>
    <w:rsid w:val="00595761"/>
    <w:rsid w:val="005A59AD"/>
    <w:rsid w:val="005D39CA"/>
    <w:rsid w:val="006123D5"/>
    <w:rsid w:val="00616A7B"/>
    <w:rsid w:val="00627B42"/>
    <w:rsid w:val="00632106"/>
    <w:rsid w:val="00646926"/>
    <w:rsid w:val="0066193B"/>
    <w:rsid w:val="006801C1"/>
    <w:rsid w:val="0068403E"/>
    <w:rsid w:val="006A39FD"/>
    <w:rsid w:val="006B0DFE"/>
    <w:rsid w:val="006D0BAB"/>
    <w:rsid w:val="006F3284"/>
    <w:rsid w:val="00714B47"/>
    <w:rsid w:val="00725FE5"/>
    <w:rsid w:val="007313E4"/>
    <w:rsid w:val="00737EA8"/>
    <w:rsid w:val="00760013"/>
    <w:rsid w:val="00760F4F"/>
    <w:rsid w:val="00763220"/>
    <w:rsid w:val="007677AF"/>
    <w:rsid w:val="00767EBF"/>
    <w:rsid w:val="00777734"/>
    <w:rsid w:val="007801A2"/>
    <w:rsid w:val="007808D0"/>
    <w:rsid w:val="0078266E"/>
    <w:rsid w:val="00791379"/>
    <w:rsid w:val="007C3C56"/>
    <w:rsid w:val="007D071C"/>
    <w:rsid w:val="007D7A84"/>
    <w:rsid w:val="007E0389"/>
    <w:rsid w:val="0080039E"/>
    <w:rsid w:val="00800517"/>
    <w:rsid w:val="00806516"/>
    <w:rsid w:val="00812485"/>
    <w:rsid w:val="0082009B"/>
    <w:rsid w:val="00820A23"/>
    <w:rsid w:val="00823BB4"/>
    <w:rsid w:val="008244CC"/>
    <w:rsid w:val="00830C97"/>
    <w:rsid w:val="00833A55"/>
    <w:rsid w:val="00834CD2"/>
    <w:rsid w:val="00847EB3"/>
    <w:rsid w:val="00855ADA"/>
    <w:rsid w:val="0086217D"/>
    <w:rsid w:val="008626A6"/>
    <w:rsid w:val="0087033A"/>
    <w:rsid w:val="0087700E"/>
    <w:rsid w:val="0088507A"/>
    <w:rsid w:val="008909BB"/>
    <w:rsid w:val="0089152E"/>
    <w:rsid w:val="00897BEE"/>
    <w:rsid w:val="008B2E14"/>
    <w:rsid w:val="008D34AD"/>
    <w:rsid w:val="008D4ACD"/>
    <w:rsid w:val="00901B54"/>
    <w:rsid w:val="009029A3"/>
    <w:rsid w:val="00917105"/>
    <w:rsid w:val="009222F3"/>
    <w:rsid w:val="0092369C"/>
    <w:rsid w:val="00923878"/>
    <w:rsid w:val="00940DA9"/>
    <w:rsid w:val="00944904"/>
    <w:rsid w:val="00951FE0"/>
    <w:rsid w:val="00981631"/>
    <w:rsid w:val="009A2E5B"/>
    <w:rsid w:val="009B25BC"/>
    <w:rsid w:val="009C2227"/>
    <w:rsid w:val="009C3CF2"/>
    <w:rsid w:val="009C6165"/>
    <w:rsid w:val="009C6F01"/>
    <w:rsid w:val="009D4E7E"/>
    <w:rsid w:val="009D7FCF"/>
    <w:rsid w:val="009E23F6"/>
    <w:rsid w:val="009E7C06"/>
    <w:rsid w:val="00A117D8"/>
    <w:rsid w:val="00A131D8"/>
    <w:rsid w:val="00A165B8"/>
    <w:rsid w:val="00A166B8"/>
    <w:rsid w:val="00A17E97"/>
    <w:rsid w:val="00A22B9A"/>
    <w:rsid w:val="00A34611"/>
    <w:rsid w:val="00A423A8"/>
    <w:rsid w:val="00A5050A"/>
    <w:rsid w:val="00A767B2"/>
    <w:rsid w:val="00A855BB"/>
    <w:rsid w:val="00A919A5"/>
    <w:rsid w:val="00A92DC4"/>
    <w:rsid w:val="00A968E5"/>
    <w:rsid w:val="00AA0B2A"/>
    <w:rsid w:val="00AB5075"/>
    <w:rsid w:val="00AC216C"/>
    <w:rsid w:val="00AC6B67"/>
    <w:rsid w:val="00AC6E04"/>
    <w:rsid w:val="00AC7044"/>
    <w:rsid w:val="00AD0CE6"/>
    <w:rsid w:val="00AE5C72"/>
    <w:rsid w:val="00AE6B0D"/>
    <w:rsid w:val="00AF5D22"/>
    <w:rsid w:val="00AF7A37"/>
    <w:rsid w:val="00B06331"/>
    <w:rsid w:val="00B0708C"/>
    <w:rsid w:val="00B10BE4"/>
    <w:rsid w:val="00B25F00"/>
    <w:rsid w:val="00B31151"/>
    <w:rsid w:val="00B34652"/>
    <w:rsid w:val="00B36DC1"/>
    <w:rsid w:val="00B427F7"/>
    <w:rsid w:val="00B4314B"/>
    <w:rsid w:val="00B4363E"/>
    <w:rsid w:val="00B45672"/>
    <w:rsid w:val="00B51365"/>
    <w:rsid w:val="00B6374B"/>
    <w:rsid w:val="00BB0BC1"/>
    <w:rsid w:val="00BB3463"/>
    <w:rsid w:val="00BC305A"/>
    <w:rsid w:val="00BC7519"/>
    <w:rsid w:val="00BE1CFC"/>
    <w:rsid w:val="00BF7342"/>
    <w:rsid w:val="00BF76F5"/>
    <w:rsid w:val="00C033C4"/>
    <w:rsid w:val="00C26861"/>
    <w:rsid w:val="00C3253A"/>
    <w:rsid w:val="00C54191"/>
    <w:rsid w:val="00C562D8"/>
    <w:rsid w:val="00C61A81"/>
    <w:rsid w:val="00C654BF"/>
    <w:rsid w:val="00C7712A"/>
    <w:rsid w:val="00CA2D6A"/>
    <w:rsid w:val="00CB2816"/>
    <w:rsid w:val="00CB3A5D"/>
    <w:rsid w:val="00CD0800"/>
    <w:rsid w:val="00CD08AC"/>
    <w:rsid w:val="00CD4EE1"/>
    <w:rsid w:val="00CD5B10"/>
    <w:rsid w:val="00CD6781"/>
    <w:rsid w:val="00CD6897"/>
    <w:rsid w:val="00CF6EAA"/>
    <w:rsid w:val="00D028B0"/>
    <w:rsid w:val="00D30FBF"/>
    <w:rsid w:val="00D37FE8"/>
    <w:rsid w:val="00D42FC7"/>
    <w:rsid w:val="00D44B68"/>
    <w:rsid w:val="00D635C9"/>
    <w:rsid w:val="00D65B36"/>
    <w:rsid w:val="00D708AC"/>
    <w:rsid w:val="00D77AFE"/>
    <w:rsid w:val="00D900CE"/>
    <w:rsid w:val="00DA01A9"/>
    <w:rsid w:val="00DA11EC"/>
    <w:rsid w:val="00DA4727"/>
    <w:rsid w:val="00DC4911"/>
    <w:rsid w:val="00DC5C61"/>
    <w:rsid w:val="00DC7333"/>
    <w:rsid w:val="00DD17AC"/>
    <w:rsid w:val="00DE2D44"/>
    <w:rsid w:val="00E109FC"/>
    <w:rsid w:val="00E11F44"/>
    <w:rsid w:val="00E167FF"/>
    <w:rsid w:val="00E2453F"/>
    <w:rsid w:val="00E260AC"/>
    <w:rsid w:val="00E30D81"/>
    <w:rsid w:val="00E36506"/>
    <w:rsid w:val="00E467A7"/>
    <w:rsid w:val="00E53ECC"/>
    <w:rsid w:val="00E5527E"/>
    <w:rsid w:val="00E75A3A"/>
    <w:rsid w:val="00EA19FF"/>
    <w:rsid w:val="00EB46D5"/>
    <w:rsid w:val="00EB7485"/>
    <w:rsid w:val="00EC1283"/>
    <w:rsid w:val="00EC2762"/>
    <w:rsid w:val="00EC35B4"/>
    <w:rsid w:val="00EC7D40"/>
    <w:rsid w:val="00ED4873"/>
    <w:rsid w:val="00EE417D"/>
    <w:rsid w:val="00EF2073"/>
    <w:rsid w:val="00EF2DC4"/>
    <w:rsid w:val="00EF3998"/>
    <w:rsid w:val="00EF3CD9"/>
    <w:rsid w:val="00F01C38"/>
    <w:rsid w:val="00F11754"/>
    <w:rsid w:val="00F135D1"/>
    <w:rsid w:val="00F165DB"/>
    <w:rsid w:val="00F201B5"/>
    <w:rsid w:val="00F419A0"/>
    <w:rsid w:val="00F5699F"/>
    <w:rsid w:val="00F56DC3"/>
    <w:rsid w:val="00F628BF"/>
    <w:rsid w:val="00F66196"/>
    <w:rsid w:val="00F667C7"/>
    <w:rsid w:val="00F82BF0"/>
    <w:rsid w:val="00F83E6C"/>
    <w:rsid w:val="00F964A8"/>
    <w:rsid w:val="00FA5D29"/>
    <w:rsid w:val="00FB3480"/>
    <w:rsid w:val="00FB53D2"/>
    <w:rsid w:val="00FB7DB0"/>
    <w:rsid w:val="00FD7360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C0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35C9"/>
    <w:pPr>
      <w:spacing w:after="120"/>
    </w:pPr>
  </w:style>
  <w:style w:type="paragraph" w:styleId="Header">
    <w:name w:val="header"/>
    <w:basedOn w:val="Normal"/>
    <w:rsid w:val="00B10B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0B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051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25BC"/>
  </w:style>
  <w:style w:type="character" w:styleId="Hyperlink">
    <w:name w:val="Hyperlink"/>
    <w:rsid w:val="00FF5DE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17E97"/>
    <w:rPr>
      <w:sz w:val="24"/>
      <w:szCs w:val="24"/>
    </w:rPr>
  </w:style>
  <w:style w:type="paragraph" w:customStyle="1" w:styleId="naisf">
    <w:name w:val="naisf"/>
    <w:basedOn w:val="Normal"/>
    <w:rsid w:val="0091710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F7A37"/>
    <w:pPr>
      <w:ind w:left="720" w:firstLine="720"/>
      <w:contextualSpacing/>
      <w:jc w:val="both"/>
    </w:pPr>
    <w:rPr>
      <w:rFonts w:eastAsia="Calibri"/>
      <w:sz w:val="28"/>
    </w:rPr>
  </w:style>
  <w:style w:type="paragraph" w:styleId="NormalWeb">
    <w:name w:val="Normal (Web)"/>
    <w:basedOn w:val="Normal"/>
    <w:uiPriority w:val="99"/>
    <w:unhideWhenUsed/>
    <w:rsid w:val="00AF7A37"/>
    <w:pPr>
      <w:spacing w:before="100" w:beforeAutospacing="1" w:after="100" w:afterAutospacing="1"/>
    </w:pPr>
    <w:rPr>
      <w:rFonts w:eastAsia="Calibri"/>
      <w:sz w:val="17"/>
      <w:szCs w:val="17"/>
    </w:rPr>
  </w:style>
  <w:style w:type="paragraph" w:styleId="NoSpacing">
    <w:name w:val="No Spacing"/>
    <w:uiPriority w:val="1"/>
    <w:qFormat/>
    <w:rsid w:val="0026003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C0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35C9"/>
    <w:pPr>
      <w:spacing w:after="120"/>
    </w:pPr>
  </w:style>
  <w:style w:type="paragraph" w:styleId="Header">
    <w:name w:val="header"/>
    <w:basedOn w:val="Normal"/>
    <w:rsid w:val="00B10B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0B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051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25BC"/>
  </w:style>
  <w:style w:type="character" w:styleId="Hyperlink">
    <w:name w:val="Hyperlink"/>
    <w:rsid w:val="00FF5DE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17E97"/>
    <w:rPr>
      <w:sz w:val="24"/>
      <w:szCs w:val="24"/>
    </w:rPr>
  </w:style>
  <w:style w:type="paragraph" w:customStyle="1" w:styleId="naisf">
    <w:name w:val="naisf"/>
    <w:basedOn w:val="Normal"/>
    <w:rsid w:val="0091710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F7A37"/>
    <w:pPr>
      <w:ind w:left="720" w:firstLine="720"/>
      <w:contextualSpacing/>
      <w:jc w:val="both"/>
    </w:pPr>
    <w:rPr>
      <w:rFonts w:eastAsia="Calibri"/>
      <w:sz w:val="28"/>
    </w:rPr>
  </w:style>
  <w:style w:type="paragraph" w:styleId="NormalWeb">
    <w:name w:val="Normal (Web)"/>
    <w:basedOn w:val="Normal"/>
    <w:uiPriority w:val="99"/>
    <w:unhideWhenUsed/>
    <w:rsid w:val="00AF7A37"/>
    <w:pPr>
      <w:spacing w:before="100" w:beforeAutospacing="1" w:after="100" w:afterAutospacing="1"/>
    </w:pPr>
    <w:rPr>
      <w:rFonts w:eastAsia="Calibri"/>
      <w:sz w:val="17"/>
      <w:szCs w:val="17"/>
    </w:rPr>
  </w:style>
  <w:style w:type="paragraph" w:styleId="NoSpacing">
    <w:name w:val="No Spacing"/>
    <w:uiPriority w:val="1"/>
    <w:qFormat/>
    <w:rsid w:val="002600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dra.lielbarde@lja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ikumi.lv/doc.php?id=339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3394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6397E-B96F-4F63-8953-38E071B9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„Grozījumi likumā „Par nodokļiem un nodevām””</vt:lpstr>
    </vt:vector>
  </TitlesOfParts>
  <Company>Satiksmes ministrija</Company>
  <LinksUpToDate>false</LinksUpToDate>
  <CharactersWithSpaces>1297</CharactersWithSpaces>
  <SharedDoc>false</SharedDoc>
  <HLinks>
    <vt:vector size="18" baseType="variant">
      <vt:variant>
        <vt:i4>5308467</vt:i4>
      </vt:variant>
      <vt:variant>
        <vt:i4>6</vt:i4>
      </vt:variant>
      <vt:variant>
        <vt:i4>0</vt:i4>
      </vt:variant>
      <vt:variant>
        <vt:i4>5</vt:i4>
      </vt:variant>
      <vt:variant>
        <vt:lpwstr>mailto:sandra.lielbarde@lja.lv</vt:lpwstr>
      </vt:variant>
      <vt:variant>
        <vt:lpwstr/>
      </vt:variant>
      <vt:variant>
        <vt:i4>5046343</vt:i4>
      </vt:variant>
      <vt:variant>
        <vt:i4>3</vt:i4>
      </vt:variant>
      <vt:variant>
        <vt:i4>0</vt:i4>
      </vt:variant>
      <vt:variant>
        <vt:i4>5</vt:i4>
      </vt:variant>
      <vt:variant>
        <vt:lpwstr>http://likumi.lv/doc.php?id=33946</vt:lpwstr>
      </vt:variant>
      <vt:variant>
        <vt:lpwstr/>
      </vt:variant>
      <vt:variant>
        <vt:i4>5046343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http://likumi.lv/doc.php?id=33946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likumā „Par nodokļiem un nodevām””</dc:title>
  <dc:subject>likumprojekts</dc:subject>
  <dc:creator>Jānis Golubevs</dc:creator>
  <dc:description>janis.golubevs@csdd.gov.lv_x000d_
67025701</dc:description>
  <cp:lastModifiedBy>Žans Butāns</cp:lastModifiedBy>
  <cp:revision>4</cp:revision>
  <cp:lastPrinted>2014-10-30T15:07:00Z</cp:lastPrinted>
  <dcterms:created xsi:type="dcterms:W3CDTF">2014-10-30T15:02:00Z</dcterms:created>
  <dcterms:modified xsi:type="dcterms:W3CDTF">2014-11-14T13:14:00Z</dcterms:modified>
</cp:coreProperties>
</file>