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B91E6" w14:textId="77777777" w:rsidR="005C1CDE" w:rsidRPr="00906EFA" w:rsidRDefault="005C1CDE" w:rsidP="005C1CDE">
      <w:pPr>
        <w:jc w:val="right"/>
        <w:rPr>
          <w:rFonts w:eastAsia="Times New Roman"/>
          <w:sz w:val="28"/>
          <w:szCs w:val="28"/>
          <w:lang w:val="en-US" w:eastAsia="lv-LV"/>
        </w:rPr>
      </w:pPr>
      <w:r w:rsidRPr="00906EFA">
        <w:rPr>
          <w:rFonts w:eastAsia="Times New Roman"/>
          <w:sz w:val="28"/>
          <w:szCs w:val="28"/>
          <w:lang w:val="en-US" w:eastAsia="lv-LV"/>
        </w:rPr>
        <w:t xml:space="preserve">1. </w:t>
      </w:r>
      <w:proofErr w:type="spellStart"/>
      <w:proofErr w:type="gramStart"/>
      <w:r w:rsidRPr="00906EFA">
        <w:rPr>
          <w:rFonts w:eastAsia="Times New Roman"/>
          <w:sz w:val="28"/>
          <w:szCs w:val="28"/>
          <w:lang w:val="en-US" w:eastAsia="lv-LV"/>
        </w:rPr>
        <w:t>pielikums</w:t>
      </w:r>
      <w:proofErr w:type="spellEnd"/>
      <w:proofErr w:type="gramEnd"/>
      <w:r w:rsidRPr="00906EFA">
        <w:rPr>
          <w:rFonts w:eastAsia="Times New Roman"/>
          <w:sz w:val="28"/>
          <w:szCs w:val="28"/>
          <w:lang w:val="en-US" w:eastAsia="lv-LV"/>
        </w:rPr>
        <w:t xml:space="preserve"> </w:t>
      </w:r>
    </w:p>
    <w:p w14:paraId="3F09006B" w14:textId="77777777" w:rsidR="005C1CDE" w:rsidRPr="00906EFA" w:rsidRDefault="005C1CDE" w:rsidP="005C1CDE">
      <w:pPr>
        <w:jc w:val="right"/>
        <w:rPr>
          <w:rFonts w:eastAsia="Times New Roman"/>
          <w:sz w:val="28"/>
          <w:szCs w:val="28"/>
          <w:lang w:val="en-US" w:eastAsia="lv-LV"/>
        </w:rPr>
      </w:pPr>
      <w:proofErr w:type="spellStart"/>
      <w:r w:rsidRPr="00906EFA">
        <w:rPr>
          <w:rFonts w:eastAsia="Times New Roman"/>
          <w:sz w:val="28"/>
          <w:szCs w:val="28"/>
          <w:lang w:val="en-US" w:eastAsia="lv-LV"/>
        </w:rPr>
        <w:t>Ministru</w:t>
      </w:r>
      <w:proofErr w:type="spellEnd"/>
      <w:r w:rsidRPr="00906EFA">
        <w:rPr>
          <w:rFonts w:eastAsia="Times New Roman"/>
          <w:sz w:val="28"/>
          <w:szCs w:val="28"/>
          <w:lang w:val="en-US" w:eastAsia="lv-LV"/>
        </w:rPr>
        <w:t xml:space="preserve"> </w:t>
      </w:r>
      <w:proofErr w:type="spellStart"/>
      <w:r w:rsidRPr="00906EFA">
        <w:rPr>
          <w:rFonts w:eastAsia="Times New Roman"/>
          <w:sz w:val="28"/>
          <w:szCs w:val="28"/>
          <w:lang w:val="en-US" w:eastAsia="lv-LV"/>
        </w:rPr>
        <w:t>kabineta</w:t>
      </w:r>
      <w:proofErr w:type="spellEnd"/>
      <w:r w:rsidRPr="00906EFA">
        <w:rPr>
          <w:rFonts w:eastAsia="Times New Roman"/>
          <w:sz w:val="28"/>
          <w:szCs w:val="28"/>
          <w:lang w:val="en-US" w:eastAsia="lv-LV"/>
        </w:rPr>
        <w:t xml:space="preserve"> </w:t>
      </w:r>
    </w:p>
    <w:p w14:paraId="5761D6DF" w14:textId="77777777" w:rsidR="00906EFA" w:rsidRPr="00906EFA" w:rsidRDefault="005C1CDE" w:rsidP="005C1CDE">
      <w:pPr>
        <w:jc w:val="right"/>
        <w:rPr>
          <w:rFonts w:eastAsia="Times New Roman"/>
          <w:sz w:val="28"/>
          <w:szCs w:val="28"/>
          <w:lang w:val="en-US" w:eastAsia="lv-LV"/>
        </w:rPr>
      </w:pPr>
      <w:r w:rsidRPr="00906EFA">
        <w:rPr>
          <w:rFonts w:eastAsia="Times New Roman"/>
          <w:sz w:val="28"/>
          <w:szCs w:val="28"/>
          <w:lang w:val="en-US" w:eastAsia="lv-LV"/>
        </w:rPr>
        <w:t xml:space="preserve">2014. </w:t>
      </w:r>
      <w:proofErr w:type="spellStart"/>
      <w:proofErr w:type="gramStart"/>
      <w:r w:rsidRPr="00906EFA">
        <w:rPr>
          <w:rFonts w:eastAsia="Times New Roman"/>
          <w:sz w:val="28"/>
          <w:szCs w:val="28"/>
          <w:lang w:val="en-US" w:eastAsia="lv-LV"/>
        </w:rPr>
        <w:t>gada</w:t>
      </w:r>
      <w:proofErr w:type="spellEnd"/>
      <w:proofErr w:type="gramEnd"/>
      <w:r w:rsidRPr="00906EFA">
        <w:rPr>
          <w:rFonts w:eastAsia="Times New Roman"/>
          <w:sz w:val="28"/>
          <w:szCs w:val="28"/>
          <w:lang w:val="en-US" w:eastAsia="lv-LV"/>
        </w:rPr>
        <w:t xml:space="preserve"> </w:t>
      </w:r>
      <w:r w:rsidRPr="00906EFA">
        <w:rPr>
          <w:rFonts w:eastAsia="Times New Roman"/>
          <w:sz w:val="28"/>
          <w:szCs w:val="28"/>
          <w:lang w:eastAsia="lv-LV"/>
        </w:rPr>
        <w:t>___._________</w:t>
      </w:r>
      <w:r w:rsidRPr="00906EFA">
        <w:rPr>
          <w:rFonts w:eastAsia="Times New Roman"/>
          <w:sz w:val="28"/>
          <w:szCs w:val="28"/>
          <w:lang w:val="en-US" w:eastAsia="lv-LV"/>
        </w:rPr>
        <w:t xml:space="preserve"> </w:t>
      </w:r>
    </w:p>
    <w:p w14:paraId="5F7D0639" w14:textId="77777777" w:rsidR="005C1CDE" w:rsidRPr="00906EFA" w:rsidRDefault="005C1CDE" w:rsidP="005C1CDE">
      <w:pPr>
        <w:jc w:val="right"/>
        <w:rPr>
          <w:rFonts w:eastAsia="Times New Roman"/>
          <w:sz w:val="28"/>
          <w:szCs w:val="28"/>
          <w:lang w:eastAsia="lv-LV"/>
        </w:rPr>
      </w:pPr>
      <w:proofErr w:type="spellStart"/>
      <w:proofErr w:type="gramStart"/>
      <w:r w:rsidRPr="00906EFA">
        <w:rPr>
          <w:rFonts w:eastAsia="Times New Roman"/>
          <w:sz w:val="28"/>
          <w:szCs w:val="28"/>
          <w:lang w:val="en-US" w:eastAsia="lv-LV"/>
        </w:rPr>
        <w:t>noteikumiem</w:t>
      </w:r>
      <w:proofErr w:type="spellEnd"/>
      <w:proofErr w:type="gramEnd"/>
      <w:r w:rsidRPr="00906EFA">
        <w:rPr>
          <w:rFonts w:eastAsia="Times New Roman"/>
          <w:sz w:val="28"/>
          <w:szCs w:val="28"/>
          <w:lang w:val="en-US" w:eastAsia="lv-LV"/>
        </w:rPr>
        <w:t xml:space="preserve"> Nr._____</w:t>
      </w:r>
    </w:p>
    <w:p w14:paraId="5A64910C" w14:textId="77777777" w:rsidR="005C1CDE" w:rsidRPr="00906EFA" w:rsidRDefault="005C1CDE" w:rsidP="005C1CDE">
      <w:pPr>
        <w:rPr>
          <w:rFonts w:eastAsia="Times New Roman"/>
          <w:sz w:val="28"/>
          <w:szCs w:val="28"/>
          <w:lang w:eastAsia="lv-LV"/>
        </w:rPr>
      </w:pPr>
    </w:p>
    <w:p w14:paraId="5F1D591E" w14:textId="77777777" w:rsidR="005C1CDE" w:rsidRPr="00906EFA" w:rsidRDefault="005C1CDE" w:rsidP="00906EFA">
      <w:pPr>
        <w:pStyle w:val="Title"/>
        <w:spacing w:before="0" w:after="0"/>
        <w:rPr>
          <w:rFonts w:ascii="Times New Roman" w:hAnsi="Times New Roman" w:cs="Times New Roman"/>
          <w:sz w:val="28"/>
          <w:szCs w:val="28"/>
          <w:lang w:eastAsia="lv-LV"/>
        </w:rPr>
      </w:pPr>
      <w:r w:rsidRPr="00906EFA">
        <w:rPr>
          <w:rFonts w:ascii="Times New Roman" w:hAnsi="Times New Roman" w:cs="Times New Roman"/>
          <w:sz w:val="28"/>
          <w:szCs w:val="28"/>
          <w:lang w:eastAsia="lv-LV"/>
        </w:rPr>
        <w:t>Vispārīgās kvalitātes prasības neatkarīgi no autoceļa noslogojuma</w:t>
      </w:r>
    </w:p>
    <w:p w14:paraId="03F0B2FD" w14:textId="77777777" w:rsidR="00906EFA" w:rsidRDefault="00906EFA" w:rsidP="00906EFA">
      <w:pPr>
        <w:pStyle w:val="Subtitle"/>
        <w:numPr>
          <w:ilvl w:val="0"/>
          <w:numId w:val="0"/>
        </w:numPr>
        <w:spacing w:before="0" w:after="0"/>
        <w:ind w:left="737" w:hanging="17"/>
        <w:rPr>
          <w:rFonts w:cs="Times New Roman"/>
        </w:rPr>
      </w:pPr>
    </w:p>
    <w:p w14:paraId="328BC02D" w14:textId="77777777" w:rsidR="00DE1109" w:rsidRPr="00DE1109" w:rsidRDefault="00DE1109" w:rsidP="00DE1109"/>
    <w:p w14:paraId="440F3447" w14:textId="77777777" w:rsidR="005C1CDE" w:rsidRPr="00906EFA" w:rsidRDefault="00906EFA" w:rsidP="00906EFA">
      <w:pPr>
        <w:pStyle w:val="Subtitle"/>
        <w:numPr>
          <w:ilvl w:val="0"/>
          <w:numId w:val="0"/>
        </w:numPr>
        <w:spacing w:before="0" w:after="0"/>
        <w:ind w:left="737" w:hanging="17"/>
        <w:rPr>
          <w:rFonts w:cs="Times New Roman"/>
        </w:rPr>
      </w:pPr>
      <w:r>
        <w:rPr>
          <w:rFonts w:cs="Times New Roman"/>
        </w:rPr>
        <w:t xml:space="preserve">1. </w:t>
      </w:r>
      <w:r w:rsidR="005C1CDE" w:rsidRPr="00906EFA">
        <w:rPr>
          <w:rFonts w:cs="Times New Roman"/>
        </w:rPr>
        <w:t>Uzmērīšana un nospraušana</w:t>
      </w:r>
    </w:p>
    <w:p w14:paraId="1655739E" w14:textId="77777777" w:rsidR="00D86575" w:rsidRDefault="00D86575" w:rsidP="00906EFA">
      <w:pPr>
        <w:ind w:firstLine="720"/>
        <w:rPr>
          <w:lang w:val="cs-CZ"/>
        </w:rPr>
      </w:pPr>
    </w:p>
    <w:p w14:paraId="6741367C" w14:textId="1CDC752B" w:rsidR="005C1CDE" w:rsidRDefault="005C1CDE" w:rsidP="00906EFA">
      <w:pPr>
        <w:ind w:firstLine="720"/>
        <w:rPr>
          <w:lang w:val="cs-CZ"/>
        </w:rPr>
      </w:pPr>
      <w:r w:rsidRPr="00906EFA">
        <w:rPr>
          <w:lang w:val="cs-CZ"/>
        </w:rPr>
        <w:t xml:space="preserve">Būvniecības nospraušanas ģeodēziskā tīkla punktu precizitātei jāatbilst 3. precizitātes klasei </w:t>
      </w:r>
      <w:r w:rsidRPr="0000413B">
        <w:rPr>
          <w:color w:val="000000" w:themeColor="text1"/>
          <w:lang w:val="cs-CZ"/>
        </w:rPr>
        <w:t xml:space="preserve">saskaņā ar </w:t>
      </w:r>
      <w:r w:rsidR="003A26D3" w:rsidRPr="00412EE6">
        <w:rPr>
          <w:color w:val="000000" w:themeColor="text1"/>
        </w:rPr>
        <w:t>būvniecību regulējošajiem normatīvajiem aktiem ģeodēzisko darbu jomā</w:t>
      </w:r>
      <w:r w:rsidRPr="0000413B">
        <w:rPr>
          <w:color w:val="000000" w:themeColor="text1"/>
          <w:lang w:val="cs-CZ"/>
        </w:rPr>
        <w:t xml:space="preserve"> atbilstoši </w:t>
      </w:r>
      <w:r w:rsidR="00906EFA" w:rsidRPr="0000413B">
        <w:rPr>
          <w:color w:val="000000" w:themeColor="text1"/>
          <w:lang w:val="cs-CZ"/>
        </w:rPr>
        <w:t xml:space="preserve">šādām </w:t>
      </w:r>
      <w:r w:rsidR="00906EFA">
        <w:rPr>
          <w:lang w:val="cs-CZ"/>
        </w:rPr>
        <w:t>prasībām</w:t>
      </w:r>
      <w:r w:rsidRPr="00906EFA">
        <w:rPr>
          <w:lang w:val="cs-CZ"/>
        </w:rPr>
        <w:t>:</w:t>
      </w:r>
    </w:p>
    <w:p w14:paraId="4BD414D4" w14:textId="77777777" w:rsidR="00906EFA" w:rsidRPr="00906EFA" w:rsidRDefault="00906EFA" w:rsidP="00906EFA"/>
    <w:tbl>
      <w:tblPr>
        <w:tblW w:w="0" w:type="auto"/>
        <w:tblInd w:w="5" w:type="dxa"/>
        <w:tblLayout w:type="fixed"/>
        <w:tblLook w:val="0000" w:firstRow="0" w:lastRow="0" w:firstColumn="0" w:lastColumn="0" w:noHBand="0" w:noVBand="0"/>
      </w:tblPr>
      <w:tblGrid>
        <w:gridCol w:w="3935"/>
        <w:gridCol w:w="2255"/>
        <w:gridCol w:w="2754"/>
      </w:tblGrid>
      <w:tr w:rsidR="005C1CDE" w:rsidRPr="00906EFA" w14:paraId="6E1B5622" w14:textId="77777777" w:rsidTr="00906EFA">
        <w:trPr>
          <w:cantSplit/>
          <w:trHeight w:val="660"/>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2FE46E" w14:textId="77777777" w:rsidR="005C1CDE" w:rsidRPr="00906EFA" w:rsidRDefault="005C1CDE" w:rsidP="00906EFA">
            <w:pPr>
              <w:pStyle w:val="Tablehead"/>
            </w:pPr>
            <w:r w:rsidRPr="00906EFA">
              <w:t>Nosaukums</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5B1A84" w14:textId="77777777" w:rsidR="005C1CDE" w:rsidRPr="00906EFA" w:rsidRDefault="005C1CDE" w:rsidP="00906EFA">
            <w:pPr>
              <w:pStyle w:val="Tablehead"/>
            </w:pPr>
            <w:r w:rsidRPr="00906EFA">
              <w:t>Standartnovirze σ</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150988" w14:textId="77777777" w:rsidR="005C1CDE" w:rsidRPr="00906EFA" w:rsidRDefault="005C1CDE" w:rsidP="00906EFA">
            <w:pPr>
              <w:pStyle w:val="Tablehead"/>
            </w:pPr>
            <w:r w:rsidRPr="00906EFA">
              <w:t>Precizitātes raksturojums</w:t>
            </w:r>
          </w:p>
        </w:tc>
      </w:tr>
      <w:tr w:rsidR="005C1CDE" w:rsidRPr="00906EFA" w14:paraId="17A88DC2" w14:textId="77777777" w:rsidTr="00906EFA">
        <w:trPr>
          <w:cantSplit/>
          <w:trHeight w:val="120"/>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C44B3E" w14:textId="77777777" w:rsidR="005C1CDE" w:rsidRPr="00906EFA" w:rsidRDefault="005C1CDE" w:rsidP="00906EFA">
            <w:pPr>
              <w:pStyle w:val="Tabletext"/>
              <w:spacing w:after="0"/>
            </w:pPr>
            <w:r w:rsidRPr="00906EFA">
              <w:t>Plāna stāvokļa precizitātes klase P3</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874AC9" w14:textId="77777777" w:rsidR="005C1CDE" w:rsidRPr="00906EFA" w:rsidRDefault="005C1CDE" w:rsidP="00906EFA">
            <w:pPr>
              <w:pStyle w:val="Tabletext2"/>
              <w:spacing w:after="0"/>
            </w:pPr>
            <w:r w:rsidRPr="00906EFA">
              <w:t>5 mm &lt; σ</w:t>
            </w:r>
            <w:r w:rsidRPr="00906EFA">
              <w:rPr>
                <w:vertAlign w:val="subscript"/>
              </w:rPr>
              <w:t xml:space="preserve">L </w:t>
            </w:r>
            <w:r w:rsidRPr="00906EFA">
              <w:t>≤ 15 mm</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4CE2E0" w14:textId="77777777" w:rsidR="005C1CDE" w:rsidRPr="00906EFA" w:rsidRDefault="005C1CDE" w:rsidP="00906EFA">
            <w:pPr>
              <w:pStyle w:val="Tabletext2"/>
              <w:spacing w:after="0"/>
            </w:pPr>
            <w:r w:rsidRPr="00906EFA">
              <w:t>Vidēja</w:t>
            </w:r>
          </w:p>
        </w:tc>
      </w:tr>
      <w:tr w:rsidR="005C1CDE" w:rsidRPr="00906EFA" w14:paraId="1C8219AB" w14:textId="77777777" w:rsidTr="00906EFA">
        <w:trPr>
          <w:cantSplit/>
          <w:trHeight w:val="238"/>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311E9" w14:textId="77777777" w:rsidR="005C1CDE" w:rsidRPr="00906EFA" w:rsidRDefault="005C1CDE" w:rsidP="00906EFA">
            <w:pPr>
              <w:pStyle w:val="Tabletext"/>
              <w:spacing w:after="0"/>
            </w:pPr>
            <w:r w:rsidRPr="00906EFA">
              <w:t xml:space="preserve">Augstuma precizitātes klase H3 </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E2E797" w14:textId="77777777" w:rsidR="005C1CDE" w:rsidRPr="00906EFA" w:rsidRDefault="005C1CDE" w:rsidP="00906EFA">
            <w:pPr>
              <w:pStyle w:val="Tabletext2"/>
              <w:spacing w:after="0"/>
            </w:pPr>
            <w:r w:rsidRPr="00906EFA">
              <w:t>2 mm &lt; σ</w:t>
            </w:r>
            <w:r w:rsidRPr="00906EFA">
              <w:rPr>
                <w:vertAlign w:val="subscript"/>
              </w:rPr>
              <w:t xml:space="preserve">H </w:t>
            </w:r>
            <w:r w:rsidRPr="00906EFA">
              <w:t>≤ 5 mm</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B84CA" w14:textId="77777777" w:rsidR="005C1CDE" w:rsidRPr="00906EFA" w:rsidRDefault="005C1CDE" w:rsidP="00906EFA">
            <w:pPr>
              <w:pStyle w:val="Tabletext2"/>
              <w:spacing w:after="0"/>
            </w:pPr>
            <w:r w:rsidRPr="00906EFA">
              <w:t>Vidēja</w:t>
            </w:r>
          </w:p>
        </w:tc>
      </w:tr>
    </w:tbl>
    <w:p w14:paraId="461F7842" w14:textId="77777777" w:rsidR="00906EFA" w:rsidRDefault="00906EFA" w:rsidP="00906EFA">
      <w:pPr>
        <w:pStyle w:val="Subtitle"/>
        <w:numPr>
          <w:ilvl w:val="0"/>
          <w:numId w:val="0"/>
        </w:numPr>
        <w:spacing w:before="0" w:after="0"/>
        <w:ind w:left="737" w:hanging="737"/>
        <w:rPr>
          <w:rFonts w:cs="Times New Roman"/>
          <w:lang w:val="en-US"/>
        </w:rPr>
      </w:pPr>
    </w:p>
    <w:p w14:paraId="40554C3A" w14:textId="77777777" w:rsidR="005C1CDE" w:rsidRPr="00906EFA" w:rsidRDefault="00906EFA" w:rsidP="00906EFA">
      <w:pPr>
        <w:pStyle w:val="Subtitle"/>
        <w:numPr>
          <w:ilvl w:val="0"/>
          <w:numId w:val="0"/>
        </w:numPr>
        <w:spacing w:before="0" w:after="0"/>
        <w:ind w:left="737" w:hanging="17"/>
        <w:rPr>
          <w:rFonts w:cs="Times New Roman"/>
          <w:lang w:val="en-US"/>
        </w:rPr>
      </w:pPr>
      <w:r>
        <w:rPr>
          <w:rFonts w:cs="Times New Roman"/>
          <w:lang w:val="en-US"/>
        </w:rPr>
        <w:t xml:space="preserve">2. </w:t>
      </w:r>
      <w:proofErr w:type="spellStart"/>
      <w:r w:rsidR="005C1CDE" w:rsidRPr="00906EFA">
        <w:rPr>
          <w:rFonts w:cs="Times New Roman"/>
          <w:lang w:val="en-US"/>
        </w:rPr>
        <w:t>Koku</w:t>
      </w:r>
      <w:proofErr w:type="spellEnd"/>
      <w:r w:rsidR="005C1CDE" w:rsidRPr="00906EFA">
        <w:rPr>
          <w:rFonts w:cs="Times New Roman"/>
          <w:lang w:val="en-US"/>
        </w:rPr>
        <w:t xml:space="preserve">, </w:t>
      </w:r>
      <w:proofErr w:type="spellStart"/>
      <w:r w:rsidR="005C1CDE" w:rsidRPr="00906EFA">
        <w:rPr>
          <w:rFonts w:cs="Times New Roman"/>
          <w:lang w:val="en-US"/>
        </w:rPr>
        <w:t>krūmu</w:t>
      </w:r>
      <w:proofErr w:type="spellEnd"/>
      <w:r w:rsidR="005C1CDE" w:rsidRPr="00906EFA">
        <w:rPr>
          <w:rFonts w:cs="Times New Roman"/>
          <w:lang w:val="en-US"/>
        </w:rPr>
        <w:t xml:space="preserve"> </w:t>
      </w:r>
      <w:proofErr w:type="gramStart"/>
      <w:r w:rsidR="005C1CDE" w:rsidRPr="00906EFA">
        <w:rPr>
          <w:rFonts w:cs="Times New Roman"/>
          <w:lang w:val="en-US"/>
        </w:rPr>
        <w:t>un</w:t>
      </w:r>
      <w:proofErr w:type="gramEnd"/>
      <w:r w:rsidR="005C1CDE" w:rsidRPr="00906EFA">
        <w:rPr>
          <w:rFonts w:cs="Times New Roman"/>
          <w:lang w:val="en-US"/>
        </w:rPr>
        <w:t xml:space="preserve"> </w:t>
      </w:r>
      <w:proofErr w:type="spellStart"/>
      <w:r w:rsidR="005C1CDE" w:rsidRPr="00906EFA">
        <w:rPr>
          <w:rFonts w:cs="Times New Roman"/>
          <w:lang w:val="en-US"/>
        </w:rPr>
        <w:t>zaru</w:t>
      </w:r>
      <w:proofErr w:type="spellEnd"/>
      <w:r w:rsidR="005C1CDE" w:rsidRPr="00906EFA">
        <w:rPr>
          <w:rFonts w:cs="Times New Roman"/>
          <w:lang w:val="en-US"/>
        </w:rPr>
        <w:t xml:space="preserve"> </w:t>
      </w:r>
      <w:proofErr w:type="spellStart"/>
      <w:r w:rsidR="005C1CDE" w:rsidRPr="00906EFA">
        <w:rPr>
          <w:rFonts w:cs="Times New Roman"/>
          <w:lang w:val="en-US"/>
        </w:rPr>
        <w:t>zāģēšana</w:t>
      </w:r>
      <w:proofErr w:type="spellEnd"/>
    </w:p>
    <w:p w14:paraId="235A1527" w14:textId="77777777" w:rsidR="00D86575" w:rsidRDefault="00D86575" w:rsidP="00906EFA">
      <w:pPr>
        <w:ind w:firstLine="720"/>
        <w:rPr>
          <w:lang w:val="cs-CZ"/>
        </w:rPr>
      </w:pPr>
    </w:p>
    <w:p w14:paraId="51EA48F7" w14:textId="77777777" w:rsidR="005C1CDE" w:rsidRPr="00906EFA" w:rsidRDefault="005C1CDE" w:rsidP="00906EFA">
      <w:pPr>
        <w:ind w:firstLine="720"/>
        <w:rPr>
          <w:lang w:val="cs-CZ"/>
        </w:rPr>
      </w:pPr>
      <w:r w:rsidRPr="00906EFA">
        <w:rPr>
          <w:lang w:val="cs-CZ"/>
        </w:rPr>
        <w:t>Izpildītais darbs kontrolējams visā apgabalā, neatbilstības gadījumā veicot pasākumus prasību nodrošināšanai.</w:t>
      </w:r>
    </w:p>
    <w:p w14:paraId="23FE16BB" w14:textId="77777777" w:rsidR="00906EFA" w:rsidRPr="00D86575" w:rsidRDefault="00906EFA" w:rsidP="00906EFA">
      <w:pPr>
        <w:pStyle w:val="Subtitle"/>
        <w:numPr>
          <w:ilvl w:val="0"/>
          <w:numId w:val="0"/>
        </w:numPr>
        <w:spacing w:before="0" w:after="0"/>
        <w:ind w:left="737"/>
        <w:rPr>
          <w:rFonts w:cs="Times New Roman"/>
          <w:lang w:val="cs-CZ"/>
        </w:rPr>
      </w:pPr>
    </w:p>
    <w:p w14:paraId="65BAC618" w14:textId="77777777" w:rsidR="005C1CDE" w:rsidRPr="00AB4F43" w:rsidRDefault="00906EFA" w:rsidP="00906EFA">
      <w:pPr>
        <w:pStyle w:val="Subtitle"/>
        <w:numPr>
          <w:ilvl w:val="0"/>
          <w:numId w:val="0"/>
        </w:numPr>
        <w:spacing w:before="0" w:after="0"/>
        <w:ind w:left="737"/>
        <w:rPr>
          <w:rFonts w:cs="Times New Roman"/>
          <w:lang w:val="cs-CZ"/>
        </w:rPr>
      </w:pPr>
      <w:r w:rsidRPr="00AB4F43">
        <w:rPr>
          <w:rFonts w:cs="Times New Roman"/>
          <w:lang w:val="cs-CZ"/>
        </w:rPr>
        <w:t xml:space="preserve">3. </w:t>
      </w:r>
      <w:r w:rsidR="005C1CDE" w:rsidRPr="00AB4F43">
        <w:rPr>
          <w:rFonts w:cs="Times New Roman"/>
          <w:lang w:val="cs-CZ"/>
        </w:rPr>
        <w:t>Grāvju rakšana un tīrīšana</w:t>
      </w:r>
    </w:p>
    <w:p w14:paraId="494E6F78" w14:textId="77777777" w:rsidR="00D86575" w:rsidRDefault="00D86575" w:rsidP="00906EFA">
      <w:pPr>
        <w:ind w:firstLine="720"/>
        <w:rPr>
          <w:lang w:val="cs-CZ"/>
        </w:rPr>
      </w:pPr>
    </w:p>
    <w:p w14:paraId="611725E2" w14:textId="77777777" w:rsidR="005C1CDE" w:rsidRDefault="005C1CDE" w:rsidP="00906EFA">
      <w:pPr>
        <w:ind w:firstLine="720"/>
        <w:rPr>
          <w:lang w:val="cs-CZ"/>
        </w:rPr>
      </w:pPr>
      <w:r w:rsidRPr="00906EFA">
        <w:rPr>
          <w:lang w:val="cs-CZ"/>
        </w:rPr>
        <w:t xml:space="preserve">Grāvju nogāžu virsmām un darba joslai jābūt noplanētām. Izrakto vai iztīrīto grāvju kvalitātei jāatbilst </w:t>
      </w:r>
      <w:r w:rsidR="00906EFA">
        <w:rPr>
          <w:lang w:val="cs-CZ"/>
        </w:rPr>
        <w:t>šādām</w:t>
      </w:r>
      <w:r w:rsidRPr="00906EFA">
        <w:rPr>
          <w:lang w:val="cs-CZ"/>
        </w:rPr>
        <w:t xml:space="preserve"> prasībām:</w:t>
      </w:r>
    </w:p>
    <w:p w14:paraId="50154064" w14:textId="77777777" w:rsidR="00906EFA" w:rsidRPr="00906EFA" w:rsidRDefault="00906EFA" w:rsidP="00906EFA">
      <w:pPr>
        <w:ind w:firstLine="720"/>
        <w:rPr>
          <w:lang w:val="cs-CZ"/>
        </w:rPr>
      </w:pPr>
    </w:p>
    <w:tbl>
      <w:tblPr>
        <w:tblW w:w="0" w:type="auto"/>
        <w:tblInd w:w="5" w:type="dxa"/>
        <w:tblLayout w:type="fixed"/>
        <w:tblLook w:val="0000" w:firstRow="0" w:lastRow="0" w:firstColumn="0" w:lastColumn="0" w:noHBand="0" w:noVBand="0"/>
      </w:tblPr>
      <w:tblGrid>
        <w:gridCol w:w="2829"/>
        <w:gridCol w:w="3160"/>
        <w:gridCol w:w="2941"/>
      </w:tblGrid>
      <w:tr w:rsidR="005C1CDE" w:rsidRPr="00906EFA" w14:paraId="4E5B04F2" w14:textId="77777777" w:rsidTr="00906EFA">
        <w:trPr>
          <w:cantSplit/>
          <w:trHeight w:val="309"/>
          <w:tblHeader/>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542EBE" w14:textId="77777777" w:rsidR="005C1CDE" w:rsidRPr="00906EFA" w:rsidRDefault="005C1CDE" w:rsidP="00906EFA">
            <w:pPr>
              <w:pStyle w:val="Tablehead"/>
            </w:pPr>
            <w:r w:rsidRPr="00906EFA">
              <w:t>Parametrs</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9216DF" w14:textId="77777777" w:rsidR="005C1CDE" w:rsidRPr="00906EFA" w:rsidRDefault="005C1CDE" w:rsidP="00906EFA">
            <w:pPr>
              <w:pStyle w:val="Tablehead"/>
            </w:pPr>
            <w:r w:rsidRPr="00906EFA">
              <w:t>Prasība</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845FC7" w14:textId="77777777" w:rsidR="005C1CDE" w:rsidRPr="00906EFA" w:rsidRDefault="005C1CDE" w:rsidP="00906EFA">
            <w:pPr>
              <w:pStyle w:val="Tablehead"/>
            </w:pPr>
            <w:r w:rsidRPr="00906EFA">
              <w:t>Izpildes laiks vai apjoms</w:t>
            </w:r>
          </w:p>
        </w:tc>
      </w:tr>
      <w:tr w:rsidR="005C1CDE" w:rsidRPr="00906EFA" w14:paraId="42581C22" w14:textId="77777777" w:rsidTr="00906EFA">
        <w:trPr>
          <w:cantSplit/>
          <w:trHeight w:val="206"/>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D9A5D7" w14:textId="77777777" w:rsidR="005C1CDE" w:rsidRPr="00906EFA" w:rsidRDefault="005C1CDE" w:rsidP="00906EFA">
            <w:pPr>
              <w:pStyle w:val="Tabletext"/>
              <w:spacing w:after="0"/>
              <w:rPr>
                <w:vertAlign w:val="superscript"/>
              </w:rPr>
            </w:pPr>
            <w:r w:rsidRPr="00906EFA">
              <w:t>Ūdens atvade</w:t>
            </w:r>
            <w:r w:rsidRPr="00906EFA">
              <w:rPr>
                <w:vertAlign w:val="superscript"/>
              </w:rPr>
              <w:t>(1)</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BD396" w14:textId="77777777" w:rsidR="005C1CDE" w:rsidRPr="00906EFA" w:rsidRDefault="005C1CDE" w:rsidP="00906EFA">
            <w:pPr>
              <w:pStyle w:val="Tabletext"/>
              <w:spacing w:after="0"/>
            </w:pPr>
            <w:r w:rsidRPr="00906EFA">
              <w:t>Pilnībā nodrošināta</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B12152" w14:textId="77777777" w:rsidR="005C1CDE" w:rsidRPr="00906EFA" w:rsidRDefault="005C1CDE" w:rsidP="00906EFA">
            <w:pPr>
              <w:pStyle w:val="Tabletext"/>
              <w:spacing w:after="0"/>
            </w:pPr>
            <w:r w:rsidRPr="00906EFA">
              <w:t>Visā būvobjektā</w:t>
            </w:r>
          </w:p>
        </w:tc>
      </w:tr>
      <w:tr w:rsidR="005C1CDE" w:rsidRPr="00906EFA" w14:paraId="2E553F00" w14:textId="77777777" w:rsidTr="00906EFA">
        <w:trPr>
          <w:cantSplit/>
          <w:trHeight w:val="196"/>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C19EB" w14:textId="77777777" w:rsidR="005C1CDE" w:rsidRPr="00906EFA" w:rsidRDefault="005C1CDE" w:rsidP="00906EFA">
            <w:pPr>
              <w:pStyle w:val="Tabletext"/>
              <w:spacing w:after="0"/>
            </w:pPr>
            <w:r w:rsidRPr="00906EFA">
              <w:t>Ģeometriskie izmēri</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B36D9" w14:textId="77777777" w:rsidR="005C1CDE" w:rsidRPr="00906EFA" w:rsidRDefault="005C1CDE" w:rsidP="00906EFA">
            <w:pPr>
              <w:pStyle w:val="Tabletext"/>
              <w:spacing w:after="0"/>
            </w:pPr>
            <w:r w:rsidRPr="00906EFA">
              <w:t>≤ ± 20 % no paredzētā</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3DA95" w14:textId="77777777" w:rsidR="005C1CDE" w:rsidRPr="00906EFA" w:rsidRDefault="005C1CDE" w:rsidP="00906EFA">
            <w:pPr>
              <w:pStyle w:val="Tabletext"/>
              <w:spacing w:after="0"/>
            </w:pPr>
            <w:r w:rsidRPr="00906EFA">
              <w:t>Vismaz trīs vietās būvobjektā</w:t>
            </w:r>
          </w:p>
        </w:tc>
      </w:tr>
      <w:tr w:rsidR="005C1CDE" w:rsidRPr="00906EFA" w14:paraId="37ACEED7" w14:textId="77777777" w:rsidTr="00906EFA">
        <w:trPr>
          <w:cantSplit/>
          <w:trHeight w:val="313"/>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5EB7AC" w14:textId="77777777" w:rsidR="005C1CDE" w:rsidRPr="00906EFA" w:rsidRDefault="005C1CDE" w:rsidP="00906EFA">
            <w:pPr>
              <w:pStyle w:val="Tabletext"/>
              <w:spacing w:after="0"/>
              <w:rPr>
                <w:vertAlign w:val="superscript"/>
              </w:rPr>
            </w:pPr>
            <w:r w:rsidRPr="00906EFA">
              <w:t>Garenkritums</w:t>
            </w:r>
            <w:r w:rsidRPr="00906EFA">
              <w:rPr>
                <w:vertAlign w:val="superscript"/>
              </w:rPr>
              <w:t>(2)</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B8FEB4" w14:textId="77777777" w:rsidR="005C1CDE" w:rsidRPr="00906EFA" w:rsidRDefault="005C1CDE" w:rsidP="00906EFA">
            <w:pPr>
              <w:pStyle w:val="Tabletext"/>
              <w:spacing w:after="0"/>
            </w:pPr>
            <w:r w:rsidRPr="00906EFA">
              <w:t>≤ ± 1,0 % no paredzētā,</w:t>
            </w:r>
          </w:p>
          <w:p w14:paraId="7F100239" w14:textId="77777777" w:rsidR="005C1CDE" w:rsidRPr="00906EFA" w:rsidRDefault="005C1CDE" w:rsidP="00906EFA">
            <w:pPr>
              <w:pStyle w:val="Tabletext"/>
              <w:spacing w:after="0"/>
            </w:pPr>
            <w:r w:rsidRPr="00906EFA">
              <w:t>bet ≥ 0,3 %</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245CF" w14:textId="77777777" w:rsidR="005C1CDE" w:rsidRPr="00906EFA" w:rsidRDefault="005C1CDE" w:rsidP="00906EFA">
            <w:pPr>
              <w:pStyle w:val="Tabletext"/>
              <w:spacing w:after="0"/>
            </w:pPr>
            <w:r w:rsidRPr="00906EFA">
              <w:t>Visā būvobjektā vismaz divās vietās uz katru grāvja kilometru</w:t>
            </w:r>
          </w:p>
        </w:tc>
      </w:tr>
      <w:tr w:rsidR="005C1CDE" w:rsidRPr="00906EFA" w14:paraId="354AE558" w14:textId="77777777" w:rsidTr="00906EFA">
        <w:trPr>
          <w:cantSplit/>
          <w:trHeight w:val="279"/>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538361" w14:textId="77777777" w:rsidR="005C1CDE" w:rsidRPr="00906EFA" w:rsidRDefault="005C1CDE" w:rsidP="00906EFA">
            <w:pPr>
              <w:pStyle w:val="Tabletext"/>
              <w:spacing w:after="0"/>
            </w:pPr>
            <w:r w:rsidRPr="00906EFA">
              <w:t>Teknes augstuma atzīmes</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3C87A" w14:textId="77777777" w:rsidR="005C1CDE" w:rsidRPr="00906EFA" w:rsidRDefault="005C1CDE" w:rsidP="00906EFA">
            <w:pPr>
              <w:pStyle w:val="Tabletext"/>
              <w:spacing w:after="0"/>
            </w:pPr>
            <w:r w:rsidRPr="00906EFA">
              <w:t>≤ ± 5 cm no paredzētā</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8EB88E" w14:textId="77777777" w:rsidR="005C1CDE" w:rsidRPr="00906EFA" w:rsidRDefault="005C1CDE" w:rsidP="00906EFA">
            <w:pPr>
              <w:pStyle w:val="Tabletext"/>
              <w:spacing w:after="0"/>
            </w:pPr>
            <w:r w:rsidRPr="00906EFA">
              <w:t>Vismaz trīs vietās būvobjektā</w:t>
            </w:r>
          </w:p>
        </w:tc>
      </w:tr>
      <w:tr w:rsidR="005C1CDE" w:rsidRPr="00906EFA" w14:paraId="78A354CB" w14:textId="77777777" w:rsidTr="00906EFA">
        <w:trPr>
          <w:cantSplit/>
          <w:trHeight w:val="412"/>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D3EEF" w14:textId="77777777" w:rsidR="005C1CDE" w:rsidRPr="00906EFA" w:rsidRDefault="005C1CDE" w:rsidP="00906EFA">
            <w:pPr>
              <w:pStyle w:val="Tabletext"/>
              <w:spacing w:after="0"/>
            </w:pPr>
            <w:r w:rsidRPr="00906EFA">
              <w:t>Nogāžu vai gultnes nostiprinājums</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7401C2" w14:textId="77777777" w:rsidR="005C1CDE" w:rsidRPr="00906EFA" w:rsidRDefault="005C1CDE" w:rsidP="00906EFA">
            <w:pPr>
              <w:pStyle w:val="Tabletext"/>
              <w:spacing w:after="0"/>
            </w:pPr>
            <w:r w:rsidRPr="00906EFA">
              <w:t>Jāatbilst prasībām</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744C64" w14:textId="77777777" w:rsidR="005C1CDE" w:rsidRPr="00906EFA" w:rsidRDefault="005C1CDE" w:rsidP="00906EFA">
            <w:pPr>
              <w:pStyle w:val="Tabletext"/>
              <w:spacing w:after="0"/>
            </w:pPr>
            <w:r w:rsidRPr="00906EFA">
              <w:t>Visā būvobjektā vismaz divās vietās uz katru grāvja kilometru</w:t>
            </w:r>
          </w:p>
        </w:tc>
      </w:tr>
    </w:tbl>
    <w:p w14:paraId="2CF8DFFD" w14:textId="77777777" w:rsidR="005C1CDE" w:rsidRPr="00906EFA" w:rsidRDefault="005C1CDE" w:rsidP="0000413B">
      <w:pPr>
        <w:pStyle w:val="BodyText3"/>
        <w:numPr>
          <w:ilvl w:val="0"/>
          <w:numId w:val="0"/>
        </w:numPr>
        <w:spacing w:after="0"/>
        <w:ind w:firstLine="720"/>
        <w:rPr>
          <w:sz w:val="20"/>
          <w:szCs w:val="20"/>
        </w:rPr>
      </w:pPr>
      <w:r w:rsidRPr="00906EFA">
        <w:rPr>
          <w:sz w:val="20"/>
          <w:szCs w:val="20"/>
        </w:rPr>
        <w:t>PIEZĪME</w:t>
      </w:r>
      <w:r w:rsidRPr="00906EFA">
        <w:rPr>
          <w:sz w:val="20"/>
          <w:szCs w:val="20"/>
          <w:vertAlign w:val="superscript"/>
        </w:rPr>
        <w:t>(1)</w:t>
      </w:r>
      <w:r w:rsidRPr="00906EFA">
        <w:rPr>
          <w:sz w:val="20"/>
          <w:szCs w:val="20"/>
        </w:rPr>
        <w:t xml:space="preserve"> Ūdens atvadei jābūt nodrošinātai, nepieļaujot ūdens uzkrāšanos uz ceļa virsmas, grāvjos, pie caurtekām un drenāžas caurulēs, kā arī piegulošajās teritorijās.</w:t>
      </w:r>
    </w:p>
    <w:p w14:paraId="62B5CAA5" w14:textId="77777777" w:rsidR="005C1CDE" w:rsidRPr="00906EFA" w:rsidRDefault="005C1CDE" w:rsidP="0000413B">
      <w:pPr>
        <w:pStyle w:val="BodyText2"/>
        <w:numPr>
          <w:ilvl w:val="0"/>
          <w:numId w:val="0"/>
        </w:numPr>
        <w:ind w:firstLine="720"/>
        <w:rPr>
          <w:sz w:val="20"/>
          <w:szCs w:val="20"/>
        </w:rPr>
      </w:pPr>
      <w:r w:rsidRPr="00906EFA">
        <w:rPr>
          <w:sz w:val="20"/>
          <w:szCs w:val="20"/>
        </w:rPr>
        <w:t>PIEZĪME</w:t>
      </w:r>
      <w:r w:rsidRPr="00906EFA">
        <w:rPr>
          <w:sz w:val="20"/>
          <w:szCs w:val="20"/>
          <w:vertAlign w:val="superscript"/>
        </w:rPr>
        <w:t xml:space="preserve"> (2)</w:t>
      </w:r>
      <w:r w:rsidRPr="00906EFA">
        <w:rPr>
          <w:sz w:val="20"/>
          <w:szCs w:val="20"/>
        </w:rPr>
        <w:t xml:space="preserve"> Grāvja garenkritumam jābūt paredzētajā ūdens tecēšanas virzienā.</w:t>
      </w:r>
    </w:p>
    <w:p w14:paraId="732BFEB2" w14:textId="77777777" w:rsidR="00906EFA" w:rsidRPr="00630237" w:rsidRDefault="00906EFA" w:rsidP="00906EFA">
      <w:pPr>
        <w:pStyle w:val="Subtitle"/>
        <w:numPr>
          <w:ilvl w:val="0"/>
          <w:numId w:val="0"/>
        </w:numPr>
        <w:spacing w:before="0" w:after="0"/>
        <w:ind w:left="737"/>
        <w:rPr>
          <w:rFonts w:cs="Times New Roman"/>
        </w:rPr>
      </w:pPr>
    </w:p>
    <w:p w14:paraId="79D6DBEF" w14:textId="77777777" w:rsidR="005C1CDE" w:rsidRPr="00AB4F43" w:rsidRDefault="00906EFA" w:rsidP="00906EFA">
      <w:pPr>
        <w:pStyle w:val="Subtitle"/>
        <w:numPr>
          <w:ilvl w:val="0"/>
          <w:numId w:val="0"/>
        </w:numPr>
        <w:spacing w:before="0" w:after="0"/>
        <w:ind w:left="737"/>
        <w:rPr>
          <w:rFonts w:cs="Times New Roman"/>
        </w:rPr>
      </w:pPr>
      <w:r w:rsidRPr="00AB4F43">
        <w:rPr>
          <w:rFonts w:cs="Times New Roman"/>
        </w:rPr>
        <w:t xml:space="preserve">4. </w:t>
      </w:r>
      <w:r w:rsidR="005C1CDE" w:rsidRPr="00AB4F43">
        <w:rPr>
          <w:rFonts w:cs="Times New Roman"/>
        </w:rPr>
        <w:t>Liekās grunts aizvešana un izlīdzināšana</w:t>
      </w:r>
    </w:p>
    <w:p w14:paraId="42C067F8" w14:textId="77777777" w:rsidR="00D86575" w:rsidRDefault="00D86575" w:rsidP="00906EFA">
      <w:pPr>
        <w:ind w:firstLine="720"/>
        <w:rPr>
          <w:lang w:val="cs-CZ"/>
        </w:rPr>
      </w:pPr>
    </w:p>
    <w:p w14:paraId="6A617094" w14:textId="77777777" w:rsidR="005C1CDE" w:rsidRPr="00906EFA" w:rsidRDefault="005C1CDE" w:rsidP="00906EFA">
      <w:pPr>
        <w:ind w:firstLine="720"/>
        <w:rPr>
          <w:lang w:val="cs-CZ"/>
        </w:rPr>
      </w:pPr>
      <w:r w:rsidRPr="00906EFA">
        <w:rPr>
          <w:lang w:val="cs-CZ"/>
        </w:rPr>
        <w:t>Izpildītajam darbam jāatbilst būvprojekta prasībām. Izpildītais darbs kontrolējams visā apgabalā, neatbilstību gadījumā veicot nepieciešamos pasākumus prasību nodrošināšanai.</w:t>
      </w:r>
    </w:p>
    <w:p w14:paraId="3728D5A7" w14:textId="77777777" w:rsidR="00906EFA" w:rsidRDefault="00906EFA" w:rsidP="00906EFA">
      <w:pPr>
        <w:pStyle w:val="Subtitle"/>
        <w:numPr>
          <w:ilvl w:val="0"/>
          <w:numId w:val="0"/>
        </w:numPr>
        <w:spacing w:before="0" w:after="0"/>
        <w:ind w:left="737"/>
        <w:rPr>
          <w:rFonts w:cs="Times New Roman"/>
          <w:lang w:val="cs-CZ"/>
        </w:rPr>
      </w:pPr>
    </w:p>
    <w:p w14:paraId="36584767" w14:textId="77777777" w:rsidR="00DE1109" w:rsidRDefault="00DE1109" w:rsidP="00DE1109">
      <w:pPr>
        <w:rPr>
          <w:lang w:val="cs-CZ"/>
        </w:rPr>
      </w:pPr>
    </w:p>
    <w:p w14:paraId="73B81813" w14:textId="77777777" w:rsidR="00DE1109" w:rsidRDefault="00DE1109" w:rsidP="00DE1109">
      <w:pPr>
        <w:rPr>
          <w:lang w:val="cs-CZ"/>
        </w:rPr>
      </w:pPr>
    </w:p>
    <w:p w14:paraId="7880930D" w14:textId="77777777" w:rsidR="00DE1109" w:rsidRPr="00DE1109" w:rsidRDefault="00DE1109" w:rsidP="00DE1109">
      <w:pPr>
        <w:rPr>
          <w:lang w:val="cs-CZ"/>
        </w:rPr>
      </w:pPr>
    </w:p>
    <w:p w14:paraId="3499331F" w14:textId="77777777" w:rsidR="005C1CDE" w:rsidRPr="00906EFA" w:rsidRDefault="00906EFA" w:rsidP="00906EFA">
      <w:pPr>
        <w:pStyle w:val="Subtitle"/>
        <w:numPr>
          <w:ilvl w:val="0"/>
          <w:numId w:val="0"/>
        </w:numPr>
        <w:spacing w:before="0" w:after="0"/>
        <w:ind w:left="737"/>
        <w:rPr>
          <w:rFonts w:cs="Times New Roman"/>
          <w:lang w:val="cs-CZ"/>
        </w:rPr>
      </w:pPr>
      <w:r w:rsidRPr="00AB4F43">
        <w:rPr>
          <w:rFonts w:cs="Times New Roman"/>
          <w:lang w:val="cs-CZ"/>
        </w:rPr>
        <w:lastRenderedPageBreak/>
        <w:t xml:space="preserve">5. </w:t>
      </w:r>
      <w:r w:rsidR="005C1CDE" w:rsidRPr="00AB4F43">
        <w:rPr>
          <w:rFonts w:cs="Times New Roman"/>
          <w:lang w:val="cs-CZ"/>
        </w:rPr>
        <w:t>Bedrīšu remonts</w:t>
      </w:r>
    </w:p>
    <w:p w14:paraId="744B02BA" w14:textId="77777777" w:rsidR="00D86575" w:rsidRDefault="00D86575" w:rsidP="00906EFA">
      <w:pPr>
        <w:ind w:firstLine="720"/>
        <w:rPr>
          <w:lang w:val="cs-CZ"/>
        </w:rPr>
      </w:pPr>
    </w:p>
    <w:p w14:paraId="7CB48AEF" w14:textId="77777777" w:rsidR="005C1CDE" w:rsidRDefault="005C1CDE" w:rsidP="00906EFA">
      <w:pPr>
        <w:ind w:firstLine="720"/>
        <w:rPr>
          <w:lang w:val="cs-CZ"/>
        </w:rPr>
      </w:pPr>
      <w:r w:rsidRPr="00906EFA">
        <w:rPr>
          <w:lang w:val="cs-CZ"/>
        </w:rPr>
        <w:t xml:space="preserve">Ja bedrītes remontētas ar bitumena emulsiju un šķembām vai izremontētās bedrītes apstrādātas ar bitumena emulsiju un šķembām, pēc darba pabeigšanas uz seguma nedrīkst palikt ar minerālmateriālu neapbērta brīva saistviela (bitumens), – tā jāapber ar nepieciešamā daudzuma minerālmateriālu, turklāt, ja paredzēta nosedzošā kārta, tad pirms tās būvniecības uz seguma virsmas nedrīkst atrasties nepiesaistīts minerālmateriāls, – tas jānoslauka. Ja izremontēto bedrīšu paaugstinājumi virs esošā seguma līmeņa ir virs pieļautā, tie jānofrēzē, bet, ja izremontēto bedrīšu padziļinājums zem esošā līmeņa lielāks par pieļauto, tad bedrītes jāremontē atkārtoti. Izremontēto bedrīšu kvalitātei, izņemot bedrīšu remontu sabrukušajos (avārijas) posmos, kur ceļa seguma novērtējums ir 2 vai zemāks, jāatbilst </w:t>
      </w:r>
      <w:r w:rsidR="00906EFA">
        <w:rPr>
          <w:lang w:val="cs-CZ"/>
        </w:rPr>
        <w:t>šādām</w:t>
      </w:r>
      <w:r w:rsidRPr="00906EFA">
        <w:rPr>
          <w:lang w:val="cs-CZ"/>
        </w:rPr>
        <w:t xml:space="preserve"> prasībām:</w:t>
      </w:r>
    </w:p>
    <w:p w14:paraId="3542EC49" w14:textId="77777777" w:rsidR="00906EFA" w:rsidRPr="00906EFA" w:rsidRDefault="00906EFA" w:rsidP="00906EFA">
      <w:pPr>
        <w:ind w:firstLine="720"/>
        <w:rPr>
          <w:lang w:val="cs-CZ"/>
        </w:rPr>
      </w:pPr>
    </w:p>
    <w:tbl>
      <w:tblPr>
        <w:tblW w:w="0" w:type="auto"/>
        <w:tblInd w:w="5" w:type="dxa"/>
        <w:tblLayout w:type="fixed"/>
        <w:tblLook w:val="0000" w:firstRow="0" w:lastRow="0" w:firstColumn="0" w:lastColumn="0" w:noHBand="0" w:noVBand="0"/>
      </w:tblPr>
      <w:tblGrid>
        <w:gridCol w:w="2785"/>
        <w:gridCol w:w="3180"/>
        <w:gridCol w:w="2956"/>
      </w:tblGrid>
      <w:tr w:rsidR="005C1CDE" w:rsidRPr="00906EFA" w14:paraId="46E52168" w14:textId="77777777" w:rsidTr="00906EFA">
        <w:trPr>
          <w:cantSplit/>
          <w:trHeight w:val="314"/>
          <w:tblHeader/>
        </w:trPr>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6F70ED" w14:textId="77777777" w:rsidR="005C1CDE" w:rsidRPr="00906EFA" w:rsidRDefault="005C1CDE" w:rsidP="00906EFA">
            <w:pPr>
              <w:pStyle w:val="Tablehead"/>
            </w:pPr>
            <w:r w:rsidRPr="00906EFA">
              <w:t>Parametrs</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4C2E15" w14:textId="77777777" w:rsidR="005C1CDE" w:rsidRPr="00906EFA" w:rsidRDefault="005C1CDE" w:rsidP="00906EFA">
            <w:pPr>
              <w:pStyle w:val="Tablehead"/>
            </w:pPr>
            <w:r w:rsidRPr="00906EFA">
              <w:t>Prasība</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90AA62" w14:textId="77777777" w:rsidR="005C1CDE" w:rsidRPr="00906EFA" w:rsidRDefault="005C1CDE" w:rsidP="00906EFA">
            <w:pPr>
              <w:pStyle w:val="Tablehead"/>
            </w:pPr>
            <w:r w:rsidRPr="00906EFA">
              <w:t>Izpildes laiks vai apjoms</w:t>
            </w:r>
          </w:p>
        </w:tc>
      </w:tr>
      <w:tr w:rsidR="005C1CDE" w:rsidRPr="00906EFA" w14:paraId="7B0966F1" w14:textId="77777777" w:rsidTr="00906EFA">
        <w:trPr>
          <w:cantSplit/>
          <w:trHeight w:val="882"/>
        </w:trPr>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3F6846" w14:textId="77777777" w:rsidR="005C1CDE" w:rsidRPr="00906EFA" w:rsidRDefault="005C1CDE" w:rsidP="00906EFA">
            <w:pPr>
              <w:pStyle w:val="Tabletext"/>
              <w:spacing w:after="0"/>
            </w:pPr>
            <w:r w:rsidRPr="00906EFA">
              <w:t>Līdzenums</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028F0" w14:textId="77777777" w:rsidR="005C1CDE" w:rsidRPr="00906EFA" w:rsidRDefault="005C1CDE" w:rsidP="00906EFA">
            <w:pPr>
              <w:pStyle w:val="Tabletext"/>
              <w:spacing w:after="0"/>
            </w:pPr>
            <w:r w:rsidRPr="00906EFA">
              <w:t>Attālums no kārtas (esošā seguma vai izremontētās bedrītes) virsmas līdz mērmalas plaknei nedrīkst pārsniegt 10 mm</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F3B0F" w14:textId="77777777" w:rsidR="005C1CDE" w:rsidRPr="00906EFA" w:rsidRDefault="005C1CDE" w:rsidP="00906EFA">
            <w:pPr>
              <w:pStyle w:val="Tabletext"/>
              <w:spacing w:after="0"/>
            </w:pPr>
            <w:r w:rsidRPr="00906EFA">
              <w:t>Testējot šaubu gadījumos par neatbilstību</w:t>
            </w:r>
          </w:p>
        </w:tc>
      </w:tr>
    </w:tbl>
    <w:p w14:paraId="32BF2A1B" w14:textId="77777777" w:rsidR="005C1CDE" w:rsidRPr="00906EFA" w:rsidRDefault="005C1CDE" w:rsidP="00630237">
      <w:pPr>
        <w:pStyle w:val="BodyText2"/>
        <w:numPr>
          <w:ilvl w:val="0"/>
          <w:numId w:val="0"/>
        </w:numPr>
        <w:ind w:firstLine="720"/>
        <w:rPr>
          <w:sz w:val="20"/>
          <w:szCs w:val="20"/>
          <w:lang w:val="cs-CZ"/>
        </w:rPr>
      </w:pPr>
      <w:r w:rsidRPr="00906EFA">
        <w:rPr>
          <w:sz w:val="20"/>
          <w:szCs w:val="20"/>
        </w:rPr>
        <w:t>PIEZĪME</w:t>
      </w:r>
      <w:r w:rsidRPr="00906EFA">
        <w:rPr>
          <w:sz w:val="20"/>
          <w:szCs w:val="20"/>
          <w:vertAlign w:val="superscript"/>
        </w:rPr>
        <w:t>(1)</w:t>
      </w:r>
      <w:r w:rsidRPr="00906EFA">
        <w:rPr>
          <w:sz w:val="20"/>
          <w:szCs w:val="20"/>
        </w:rPr>
        <w:t xml:space="preserve"> Mērlata jānovieto pāri izremontētajai bedrītei, mērlatas vienu galu novietojot bedrītes un esošā seguma savienojuma vietā tā, lai tur varētu tikt veikts pirmais mērījums. Mēra ar ķīli bedrītes savienojuma vietās ar esošo segumu un virs bedrītes. Mērījumu solis 0,5m. Mērlatu var likt gan garenvirzienā, gan šķērsvirzienā. Ja esošā seguma līdzenums neļauj novietot mērlatu tā, lai būtu iespējama atremontētās bedrītes līdzenuma uzmērīšana, mērījums nav veicams.</w:t>
      </w:r>
    </w:p>
    <w:p w14:paraId="6ABF1FB4" w14:textId="77777777" w:rsidR="00906EFA" w:rsidRDefault="00906EFA" w:rsidP="00906EFA">
      <w:pPr>
        <w:pStyle w:val="Subtitle"/>
        <w:numPr>
          <w:ilvl w:val="0"/>
          <w:numId w:val="0"/>
        </w:numPr>
        <w:spacing w:before="0" w:after="0"/>
        <w:ind w:left="737"/>
        <w:rPr>
          <w:rFonts w:cs="Times New Roman"/>
          <w:lang w:val="cs-CZ"/>
        </w:rPr>
      </w:pPr>
    </w:p>
    <w:p w14:paraId="41302AAF" w14:textId="77777777" w:rsidR="005C1CDE" w:rsidRPr="00906EFA" w:rsidRDefault="00906EFA" w:rsidP="00906EFA">
      <w:pPr>
        <w:pStyle w:val="Subtitle"/>
        <w:numPr>
          <w:ilvl w:val="0"/>
          <w:numId w:val="0"/>
        </w:numPr>
        <w:spacing w:before="0" w:after="0"/>
        <w:ind w:left="737"/>
        <w:rPr>
          <w:rFonts w:cs="Times New Roman"/>
        </w:rPr>
      </w:pPr>
      <w:r>
        <w:rPr>
          <w:rFonts w:cs="Times New Roman"/>
          <w:lang w:val="cs-CZ"/>
        </w:rPr>
        <w:t xml:space="preserve">6. </w:t>
      </w:r>
      <w:r w:rsidR="005C1CDE" w:rsidRPr="00906EFA">
        <w:rPr>
          <w:rFonts w:cs="Times New Roman"/>
          <w:lang w:val="cs-CZ"/>
        </w:rPr>
        <w:t>Plaisu aizpildīšana</w:t>
      </w:r>
    </w:p>
    <w:p w14:paraId="6FE263CC" w14:textId="77777777" w:rsidR="00D86575" w:rsidRDefault="00D86575" w:rsidP="00906EFA">
      <w:pPr>
        <w:ind w:firstLine="720"/>
        <w:rPr>
          <w:lang w:val="cs-CZ"/>
        </w:rPr>
      </w:pPr>
    </w:p>
    <w:p w14:paraId="5B1B7C59" w14:textId="77777777" w:rsidR="005C1CDE" w:rsidRPr="00906EFA" w:rsidRDefault="005C1CDE" w:rsidP="00906EFA">
      <w:pPr>
        <w:ind w:firstLine="720"/>
        <w:rPr>
          <w:lang w:val="cs-CZ"/>
        </w:rPr>
      </w:pPr>
      <w:r w:rsidRPr="00906EFA">
        <w:rPr>
          <w:lang w:val="cs-CZ"/>
        </w:rPr>
        <w:t>Pēc darba pabeigšanas uz seguma nedrīkst palikt ar minerālmateriālu neapbērta brīva saistviela (bitumens) – tā jāapber ar nepieciešamā daudzuma minerālmateriālu. Ja paredzēta nosedzošā kārta, tad pirms tās būvniecības uz seguma virsmas nedrīkst atrasties nepiesaistīts minerālmateriāls – tas jānoslauka.</w:t>
      </w:r>
    </w:p>
    <w:p w14:paraId="487E4A42" w14:textId="77777777" w:rsidR="00906EFA" w:rsidRDefault="00906EFA" w:rsidP="00906EFA">
      <w:pPr>
        <w:pStyle w:val="Subtitle"/>
        <w:numPr>
          <w:ilvl w:val="0"/>
          <w:numId w:val="0"/>
        </w:numPr>
        <w:spacing w:before="0" w:after="0"/>
        <w:ind w:left="737"/>
        <w:rPr>
          <w:rFonts w:cs="Times New Roman"/>
          <w:lang w:val="cs-CZ"/>
        </w:rPr>
      </w:pPr>
    </w:p>
    <w:p w14:paraId="2FF39D58" w14:textId="77777777" w:rsidR="005C1CDE" w:rsidRPr="00906EFA" w:rsidRDefault="00906EFA" w:rsidP="00906EFA">
      <w:pPr>
        <w:pStyle w:val="Subtitle"/>
        <w:numPr>
          <w:ilvl w:val="0"/>
          <w:numId w:val="0"/>
        </w:numPr>
        <w:spacing w:before="0" w:after="0"/>
        <w:ind w:left="737"/>
        <w:rPr>
          <w:rFonts w:cs="Times New Roman"/>
          <w:lang w:val="cs-CZ"/>
        </w:rPr>
      </w:pPr>
      <w:r>
        <w:rPr>
          <w:rFonts w:cs="Times New Roman"/>
          <w:lang w:val="cs-CZ"/>
        </w:rPr>
        <w:t xml:space="preserve">7. </w:t>
      </w:r>
      <w:r w:rsidR="005C1CDE" w:rsidRPr="00906EFA">
        <w:rPr>
          <w:rFonts w:cs="Times New Roman"/>
          <w:lang w:val="cs-CZ"/>
        </w:rPr>
        <w:t>Plaisu aizliešana vai aizpildīšana ar hermētiķi</w:t>
      </w:r>
    </w:p>
    <w:p w14:paraId="2FE80ADE" w14:textId="77777777" w:rsidR="00D86575" w:rsidRDefault="00D86575" w:rsidP="00906EFA">
      <w:pPr>
        <w:ind w:firstLine="720"/>
        <w:rPr>
          <w:lang w:val="cs-CZ"/>
        </w:rPr>
      </w:pPr>
    </w:p>
    <w:p w14:paraId="73F5AE94" w14:textId="77777777" w:rsidR="005C1CDE" w:rsidRPr="00906EFA" w:rsidRDefault="005C1CDE" w:rsidP="00906EFA">
      <w:pPr>
        <w:ind w:firstLine="720"/>
        <w:rPr>
          <w:lang w:val="cs-CZ"/>
        </w:rPr>
      </w:pPr>
      <w:r w:rsidRPr="00906EFA">
        <w:rPr>
          <w:lang w:val="cs-CZ"/>
        </w:rPr>
        <w:t>Virs plaisas iestrādātajai hermētiķa lentei jābūt 3 – 6 mm biezai, viendabīgai, bez plaisām, iedobumiem vai paaugstinājumiem, platumā 75 – 125 mm.</w:t>
      </w:r>
    </w:p>
    <w:p w14:paraId="33374BFE" w14:textId="77777777" w:rsidR="005C1CDE" w:rsidRPr="00906EFA" w:rsidRDefault="005C1CDE" w:rsidP="00906EFA">
      <w:pPr>
        <w:ind w:firstLine="720"/>
        <w:rPr>
          <w:lang w:val="cs-CZ"/>
        </w:rPr>
      </w:pPr>
      <w:r w:rsidRPr="00906EFA">
        <w:rPr>
          <w:lang w:val="cs-CZ"/>
        </w:rPr>
        <w:t>Ar hermētiķi aizpildītas plaisas izzāģējuma vai izfrēzējuma dziļumam ir jābūt vienādam vai lielākam par 12 mm, izzāģētas vai izfrēzētas plaisas platumam – vienādam vai lielākam par 12 mm.</w:t>
      </w:r>
    </w:p>
    <w:p w14:paraId="6B6B1C39" w14:textId="77777777" w:rsidR="005C1CDE" w:rsidRPr="00906EFA" w:rsidRDefault="005C1CDE" w:rsidP="00906EFA">
      <w:pPr>
        <w:ind w:firstLine="720"/>
        <w:rPr>
          <w:lang w:val="cs-CZ"/>
        </w:rPr>
      </w:pPr>
      <w:r w:rsidRPr="00906EFA">
        <w:rPr>
          <w:lang w:val="cs-CZ"/>
        </w:rPr>
        <w:t>Hermētiķim ir jābūt labi pielipušam pie seguma un plaisā, un pārkaisītam ar smilti. Pēc darba pabeigšanas uz seguma nedrīkst palikt ar minerālmateriālu neapbērts brīvs hermētiķis – tas jāapber ar nepieciešamā daudzuma minerālmateriālu. Uz seguma virsmas nedrīkst atrasties nepiesaistīts m</w:t>
      </w:r>
      <w:r w:rsidR="00906EFA">
        <w:rPr>
          <w:lang w:val="cs-CZ"/>
        </w:rPr>
        <w:t>inerālmateriāls</w:t>
      </w:r>
      <w:r w:rsidRPr="00906EFA">
        <w:rPr>
          <w:lang w:val="cs-CZ"/>
        </w:rPr>
        <w:t>.</w:t>
      </w:r>
    </w:p>
    <w:p w14:paraId="0726A574" w14:textId="77777777" w:rsidR="00906EFA" w:rsidRDefault="00906EFA" w:rsidP="00906EFA">
      <w:pPr>
        <w:pStyle w:val="Subtitle"/>
        <w:numPr>
          <w:ilvl w:val="0"/>
          <w:numId w:val="0"/>
        </w:numPr>
        <w:spacing w:before="0" w:after="0"/>
        <w:ind w:left="737"/>
        <w:rPr>
          <w:rFonts w:cs="Times New Roman"/>
        </w:rPr>
      </w:pPr>
    </w:p>
    <w:p w14:paraId="70A61899" w14:textId="77777777" w:rsidR="005C1CDE" w:rsidRPr="00906EFA" w:rsidRDefault="00906EFA" w:rsidP="00906EFA">
      <w:pPr>
        <w:pStyle w:val="Subtitle"/>
        <w:numPr>
          <w:ilvl w:val="0"/>
          <w:numId w:val="0"/>
        </w:numPr>
        <w:spacing w:before="0" w:after="0"/>
        <w:ind w:left="737"/>
        <w:rPr>
          <w:rFonts w:cs="Times New Roman"/>
        </w:rPr>
      </w:pPr>
      <w:r>
        <w:rPr>
          <w:rFonts w:cs="Times New Roman"/>
        </w:rPr>
        <w:t xml:space="preserve">8. </w:t>
      </w:r>
      <w:r w:rsidR="005C1CDE" w:rsidRPr="00906EFA">
        <w:rPr>
          <w:rFonts w:cs="Times New Roman"/>
        </w:rPr>
        <w:t>Asfalta seguma frēzēšana</w:t>
      </w:r>
    </w:p>
    <w:p w14:paraId="2F0A8E09" w14:textId="77777777" w:rsidR="00D86575" w:rsidRDefault="00D86575" w:rsidP="00906EFA"/>
    <w:p w14:paraId="42F7AAD6" w14:textId="77777777" w:rsidR="005C1CDE" w:rsidRPr="00906EFA" w:rsidRDefault="005C1CDE" w:rsidP="00D86575">
      <w:pPr>
        <w:ind w:firstLine="720"/>
      </w:pPr>
      <w:r w:rsidRPr="00906EFA">
        <w:t xml:space="preserve">Asfalta seguma izlīdzinošās vai savienojumu frēzēšanas kvalitātei jāatbilst </w:t>
      </w:r>
      <w:r w:rsidR="00906EFA">
        <w:t>šādām</w:t>
      </w:r>
      <w:r w:rsidRPr="00906EFA">
        <w:t xml:space="preserve"> prasībām:</w:t>
      </w:r>
    </w:p>
    <w:p w14:paraId="3261BD18" w14:textId="77777777" w:rsidR="005C1CDE" w:rsidRPr="00906EFA" w:rsidRDefault="005C1CDE" w:rsidP="00906EFA">
      <w:pPr>
        <w:pStyle w:val="Heading8"/>
        <w:keepNext/>
        <w:spacing w:before="0" w:after="0"/>
        <w:jc w:val="left"/>
        <w:rPr>
          <w:rFonts w:ascii="Times New Roman" w:hAnsi="Times New Roman" w:cs="Times New Roman"/>
        </w:rPr>
      </w:pPr>
    </w:p>
    <w:tbl>
      <w:tblPr>
        <w:tblW w:w="0" w:type="auto"/>
        <w:tblInd w:w="5" w:type="dxa"/>
        <w:tblLayout w:type="fixed"/>
        <w:tblLook w:val="0000" w:firstRow="0" w:lastRow="0" w:firstColumn="0" w:lastColumn="0" w:noHBand="0" w:noVBand="0"/>
      </w:tblPr>
      <w:tblGrid>
        <w:gridCol w:w="2815"/>
        <w:gridCol w:w="3163"/>
        <w:gridCol w:w="2952"/>
      </w:tblGrid>
      <w:tr w:rsidR="005C1CDE" w:rsidRPr="00906EFA" w14:paraId="60181DB9" w14:textId="77777777" w:rsidTr="00906EFA">
        <w:trPr>
          <w:cantSplit/>
          <w:trHeight w:val="279"/>
          <w:tblHeader/>
        </w:trPr>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A00407" w14:textId="77777777" w:rsidR="005C1CDE" w:rsidRPr="00906EFA" w:rsidRDefault="005C1CDE" w:rsidP="00906EFA">
            <w:pPr>
              <w:pStyle w:val="Tablehead"/>
            </w:pPr>
            <w:r w:rsidRPr="00906EFA">
              <w:t>Parametrs</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C7773B" w14:textId="77777777" w:rsidR="005C1CDE" w:rsidRPr="00906EFA" w:rsidRDefault="005C1CDE" w:rsidP="00906EFA">
            <w:pPr>
              <w:pStyle w:val="Tablehead"/>
            </w:pPr>
            <w:r w:rsidRPr="00906EFA">
              <w:t>Prasība</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35E17B" w14:textId="77777777" w:rsidR="005C1CDE" w:rsidRPr="00906EFA" w:rsidRDefault="005C1CDE" w:rsidP="00906EFA">
            <w:pPr>
              <w:pStyle w:val="Tablehead"/>
            </w:pPr>
            <w:r w:rsidRPr="00906EFA">
              <w:t>Izpildes laiks vai apjoms</w:t>
            </w:r>
          </w:p>
        </w:tc>
      </w:tr>
      <w:tr w:rsidR="005C1CDE" w:rsidRPr="00906EFA" w14:paraId="1ED97749" w14:textId="77777777" w:rsidTr="00906EFA">
        <w:trPr>
          <w:cantSplit/>
          <w:trHeight w:val="613"/>
        </w:trPr>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392D95" w14:textId="77777777" w:rsidR="005C1CDE" w:rsidRPr="00906EFA" w:rsidRDefault="005C1CDE" w:rsidP="00906EFA">
            <w:pPr>
              <w:pStyle w:val="Tabletext"/>
              <w:spacing w:after="0"/>
            </w:pPr>
            <w:r w:rsidRPr="00906EFA">
              <w:t>Līdzenums</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966BC4" w14:textId="77777777" w:rsidR="005C1CDE" w:rsidRPr="00906EFA" w:rsidRDefault="005C1CDE" w:rsidP="00906EFA">
            <w:pPr>
              <w:pStyle w:val="Tabletext"/>
              <w:spacing w:after="0"/>
            </w:pPr>
            <w:r w:rsidRPr="00906EFA">
              <w:t>Attālums no kārtas (frēzētās) virsmas līdz mērmalas plaknei nedrīkst pārsniegt 10 mm</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B138B5" w14:textId="77777777" w:rsidR="005C1CDE" w:rsidRPr="00906EFA" w:rsidRDefault="005C1CDE" w:rsidP="00906EFA">
            <w:pPr>
              <w:pStyle w:val="Tabletext"/>
              <w:spacing w:after="0"/>
            </w:pPr>
            <w:r w:rsidRPr="00906EFA">
              <w:t>Testējot šaubu gadījumos par neatbilstību</w:t>
            </w:r>
          </w:p>
        </w:tc>
      </w:tr>
      <w:tr w:rsidR="005C1CDE" w:rsidRPr="00906EFA" w14:paraId="5FF74366" w14:textId="77777777" w:rsidTr="00906EFA">
        <w:trPr>
          <w:cantSplit/>
          <w:trHeight w:val="425"/>
        </w:trPr>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C1E4FE" w14:textId="77777777" w:rsidR="005C1CDE" w:rsidRPr="00906EFA" w:rsidRDefault="005C1CDE" w:rsidP="00906EFA">
            <w:pPr>
              <w:pStyle w:val="Tabletext"/>
              <w:spacing w:after="0"/>
            </w:pPr>
            <w:r w:rsidRPr="00906EFA">
              <w:lastRenderedPageBreak/>
              <w:t>Šķērsprofils,</w:t>
            </w:r>
          </w:p>
          <w:p w14:paraId="047AA3F7" w14:textId="77777777" w:rsidR="005C1CDE" w:rsidRPr="00906EFA" w:rsidRDefault="005C1CDE" w:rsidP="00906EFA">
            <w:pPr>
              <w:pStyle w:val="Tabletext"/>
              <w:spacing w:after="0"/>
            </w:pPr>
            <w:r w:rsidRPr="00906EFA">
              <w:t>ja paredzēts</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0FD57" w14:textId="77777777" w:rsidR="005C1CDE" w:rsidRPr="00906EFA" w:rsidRDefault="005C1CDE" w:rsidP="00906EFA">
            <w:pPr>
              <w:pStyle w:val="Tabletext"/>
              <w:spacing w:after="0"/>
            </w:pPr>
            <w:r w:rsidRPr="00906EFA">
              <w:t>≤ ± 1,0 % no paredzētā</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33DECE" w14:textId="77777777" w:rsidR="005C1CDE" w:rsidRPr="00906EFA" w:rsidRDefault="005C1CDE" w:rsidP="00906EFA">
            <w:pPr>
              <w:pStyle w:val="Tabletext"/>
              <w:spacing w:after="0"/>
            </w:pPr>
            <w:r w:rsidRPr="00906EFA">
              <w:t>Visā būvobjektā katrā joslā ik pēc 250 m</w:t>
            </w:r>
          </w:p>
        </w:tc>
      </w:tr>
    </w:tbl>
    <w:p w14:paraId="2BE19398" w14:textId="77777777" w:rsidR="00630237" w:rsidRDefault="00630237" w:rsidP="00906EFA"/>
    <w:p w14:paraId="07E80B82" w14:textId="77777777" w:rsidR="005C1CDE" w:rsidRPr="00906EFA" w:rsidRDefault="005C1CDE" w:rsidP="00630237">
      <w:pPr>
        <w:ind w:firstLine="720"/>
      </w:pPr>
      <w:r w:rsidRPr="00906EFA">
        <w:t>Līdzenuma neatbilstības gadījumā papildus jāfrēzē vai jālabo, iestrādājot asfalta maisījumu.</w:t>
      </w:r>
    </w:p>
    <w:p w14:paraId="6C0E332B" w14:textId="77777777" w:rsidR="00906EFA" w:rsidRDefault="00906EFA" w:rsidP="00906EFA">
      <w:pPr>
        <w:pStyle w:val="Subtitle"/>
        <w:numPr>
          <w:ilvl w:val="0"/>
          <w:numId w:val="0"/>
        </w:numPr>
        <w:spacing w:before="0" w:after="0"/>
        <w:ind w:left="737"/>
        <w:rPr>
          <w:rFonts w:cs="Times New Roman"/>
        </w:rPr>
      </w:pPr>
    </w:p>
    <w:p w14:paraId="77CDFA9E" w14:textId="77777777" w:rsidR="005C1CDE" w:rsidRPr="00906EFA" w:rsidRDefault="00906EFA" w:rsidP="00906EFA">
      <w:pPr>
        <w:pStyle w:val="Subtitle"/>
        <w:numPr>
          <w:ilvl w:val="0"/>
          <w:numId w:val="0"/>
        </w:numPr>
        <w:spacing w:before="0" w:after="0"/>
        <w:ind w:left="737"/>
        <w:rPr>
          <w:rFonts w:cs="Times New Roman"/>
        </w:rPr>
      </w:pPr>
      <w:r>
        <w:rPr>
          <w:rFonts w:cs="Times New Roman"/>
        </w:rPr>
        <w:t xml:space="preserve">9. </w:t>
      </w:r>
      <w:r w:rsidR="005C1CDE" w:rsidRPr="00906EFA">
        <w:rPr>
          <w:rFonts w:cs="Times New Roman"/>
        </w:rPr>
        <w:t>Zemes klātne</w:t>
      </w:r>
    </w:p>
    <w:p w14:paraId="3414854C" w14:textId="77777777" w:rsidR="00D86575" w:rsidRDefault="00D86575" w:rsidP="00906EFA">
      <w:pPr>
        <w:ind w:firstLine="720"/>
      </w:pPr>
    </w:p>
    <w:p w14:paraId="124A7EDE" w14:textId="77777777" w:rsidR="005C1CDE" w:rsidRDefault="005C1CDE" w:rsidP="00906EFA">
      <w:pPr>
        <w:ind w:firstLine="720"/>
      </w:pPr>
      <w:r w:rsidRPr="00906EFA">
        <w:t>Uzbūvētajam zemes klātnes ierakumam vai uzbērumam, kā arī katrai uzbūvētajai kārtai jābūt līdzenai, jābūt nodrošinātai pilnīgai ūdens notecei. Mērījumi, pārbaudes un testēšana jāveic pirms nosedzošās kārtas būvniecības, izņemot stabilizētu kārtu izurbto paraugu spiedes stiprību.</w:t>
      </w:r>
      <w:r w:rsidRPr="00906EFA" w:rsidDel="00421865">
        <w:t xml:space="preserve"> </w:t>
      </w:r>
      <w:r w:rsidRPr="00906EFA">
        <w:t xml:space="preserve">Izpildīto darbu kvalitātei jāatbilst </w:t>
      </w:r>
      <w:r w:rsidR="00906EFA">
        <w:t>šādām</w:t>
      </w:r>
      <w:r w:rsidRPr="00906EFA">
        <w:t xml:space="preserve"> prasībām:</w:t>
      </w:r>
    </w:p>
    <w:p w14:paraId="4EF1BE59" w14:textId="77777777" w:rsidR="00906EFA" w:rsidRPr="00906EFA" w:rsidRDefault="00906EFA" w:rsidP="00906EFA">
      <w:pPr>
        <w:ind w:firstLine="720"/>
      </w:pPr>
    </w:p>
    <w:tbl>
      <w:tblPr>
        <w:tblW w:w="0" w:type="auto"/>
        <w:tblInd w:w="5" w:type="dxa"/>
        <w:tblLayout w:type="fixed"/>
        <w:tblLook w:val="0000" w:firstRow="0" w:lastRow="0" w:firstColumn="0" w:lastColumn="0" w:noHBand="0" w:noVBand="0"/>
      </w:tblPr>
      <w:tblGrid>
        <w:gridCol w:w="2425"/>
        <w:gridCol w:w="2736"/>
        <w:gridCol w:w="3766"/>
      </w:tblGrid>
      <w:tr w:rsidR="005C1CDE" w:rsidRPr="00906EFA" w14:paraId="3F11ECEE" w14:textId="77777777" w:rsidTr="00906EFA">
        <w:trPr>
          <w:cantSplit/>
          <w:trHeight w:val="315"/>
          <w:tblHeader/>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2042E9" w14:textId="77777777" w:rsidR="005C1CDE" w:rsidRPr="00906EFA" w:rsidRDefault="005C1CDE" w:rsidP="00906EFA">
            <w:pPr>
              <w:pStyle w:val="Tablehead"/>
            </w:pPr>
            <w:r w:rsidRPr="00906EFA">
              <w:t>Parametrs</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B3B1AD" w14:textId="77777777" w:rsidR="005C1CDE" w:rsidRPr="00906EFA" w:rsidRDefault="005C1CDE" w:rsidP="00906EFA">
            <w:pPr>
              <w:pStyle w:val="Tablehead"/>
            </w:pPr>
            <w:r w:rsidRPr="00906EFA">
              <w:t>Prasība</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B3E2D5" w14:textId="77777777" w:rsidR="005C1CDE" w:rsidRPr="00906EFA" w:rsidRDefault="005C1CDE" w:rsidP="00906EFA">
            <w:pPr>
              <w:pStyle w:val="Tablehead"/>
            </w:pPr>
            <w:r w:rsidRPr="00906EFA">
              <w:t>Izpildes laiks vai apjoms</w:t>
            </w:r>
          </w:p>
        </w:tc>
      </w:tr>
      <w:tr w:rsidR="005C1CDE" w:rsidRPr="00906EFA" w14:paraId="554DA859" w14:textId="77777777" w:rsidTr="00906EFA">
        <w:trPr>
          <w:cantSplit/>
          <w:trHeight w:val="609"/>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BB4180" w14:textId="77777777" w:rsidR="005C1CDE" w:rsidRPr="00906EFA" w:rsidRDefault="005C1CDE" w:rsidP="00906EFA">
            <w:pPr>
              <w:pStyle w:val="Tabletext"/>
              <w:spacing w:after="0"/>
            </w:pPr>
            <w:r w:rsidRPr="00906EFA">
              <w:t>Virsmas augstuma atzīmes</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C9994" w14:textId="77777777" w:rsidR="005C1CDE" w:rsidRPr="00906EFA" w:rsidRDefault="005C1CDE" w:rsidP="00906EFA">
            <w:pPr>
              <w:pStyle w:val="Tabletext"/>
              <w:spacing w:after="0"/>
            </w:pPr>
            <w:r w:rsidRPr="00906EFA">
              <w:t>≤ ± 5 cm no paredzētā</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2C8095" w14:textId="77777777" w:rsidR="005C1CDE" w:rsidRPr="00906EFA" w:rsidRDefault="005C1CDE" w:rsidP="00906EFA">
            <w:pPr>
              <w:pStyle w:val="Tabletext"/>
              <w:spacing w:after="0"/>
            </w:pPr>
            <w:r w:rsidRPr="00906EFA">
              <w:t>Visā būvobjektā vismaz trīs vietās šķērsprofilā (piem., uz ceļa ass un malās) ik pēc 100 m</w:t>
            </w:r>
          </w:p>
        </w:tc>
      </w:tr>
      <w:tr w:rsidR="005C1CDE" w:rsidRPr="00906EFA" w14:paraId="0F9F0592" w14:textId="77777777" w:rsidTr="00906EFA">
        <w:trPr>
          <w:cantSplit/>
          <w:trHeight w:val="11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403E78" w14:textId="77777777" w:rsidR="005C1CDE" w:rsidRPr="00906EFA" w:rsidRDefault="005C1CDE" w:rsidP="00906EFA">
            <w:pPr>
              <w:pStyle w:val="Tabletext"/>
              <w:spacing w:after="0"/>
            </w:pPr>
            <w:r w:rsidRPr="00906EFA">
              <w:t>Nogāžu slīpums</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A936CA" w14:textId="77777777" w:rsidR="005C1CDE" w:rsidRPr="00906EFA" w:rsidRDefault="005C1CDE" w:rsidP="00906EFA">
            <w:pPr>
              <w:pStyle w:val="Tabletext"/>
              <w:spacing w:after="0"/>
            </w:pPr>
            <w:r w:rsidRPr="00906EFA">
              <w:t>Ne stāvākas par paredzēto</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A7E23D" w14:textId="77777777" w:rsidR="005C1CDE" w:rsidRPr="00906EFA" w:rsidRDefault="005C1CDE" w:rsidP="00906EFA">
            <w:pPr>
              <w:pStyle w:val="Tabletext"/>
              <w:spacing w:after="0"/>
            </w:pPr>
            <w:r w:rsidRPr="00906EFA">
              <w:t>Testējot aizdomu gadījumos par neatbilstību</w:t>
            </w:r>
          </w:p>
        </w:tc>
      </w:tr>
      <w:tr w:rsidR="005C1CDE" w:rsidRPr="00906EFA" w14:paraId="054FF214" w14:textId="77777777" w:rsidTr="00906EFA">
        <w:trPr>
          <w:cantSplit/>
          <w:trHeight w:val="242"/>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5697C" w14:textId="77777777" w:rsidR="005C1CDE" w:rsidRPr="00906EFA" w:rsidRDefault="005C1CDE" w:rsidP="00906EFA">
            <w:pPr>
              <w:pStyle w:val="Tabletext"/>
              <w:spacing w:after="0"/>
            </w:pPr>
            <w:r w:rsidRPr="00906EFA">
              <w:t>Šķērsprofils</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CA3C4" w14:textId="77777777" w:rsidR="005C1CDE" w:rsidRPr="00906EFA" w:rsidRDefault="005C1CDE" w:rsidP="00906EFA">
            <w:pPr>
              <w:pStyle w:val="Tabletext"/>
              <w:spacing w:after="0"/>
            </w:pPr>
            <w:r w:rsidRPr="00906EFA">
              <w:t>≤ ± 1,5 % no paredzētā</w:t>
            </w:r>
          </w:p>
        </w:tc>
        <w:tc>
          <w:tcPr>
            <w:tcW w:w="37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B3A1B9" w14:textId="77777777" w:rsidR="005C1CDE" w:rsidRPr="00906EFA" w:rsidRDefault="005C1CDE" w:rsidP="00906EFA">
            <w:pPr>
              <w:pStyle w:val="Tabletext"/>
              <w:spacing w:after="0"/>
            </w:pPr>
            <w:r w:rsidRPr="00906EFA">
              <w:t>Visā būvobjektā katrā joslā ik pēc 100 m pirms nosedzošās kārtas būvniecības</w:t>
            </w:r>
          </w:p>
        </w:tc>
      </w:tr>
      <w:tr w:rsidR="005C1CDE" w:rsidRPr="00906EFA" w14:paraId="7955B8E5" w14:textId="77777777" w:rsidTr="00906EFA">
        <w:trPr>
          <w:cantSplit/>
          <w:trHeight w:val="363"/>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6A1C2" w14:textId="77777777" w:rsidR="005C1CDE" w:rsidRPr="00906EFA" w:rsidRDefault="005C1CDE" w:rsidP="00906EFA">
            <w:pPr>
              <w:pStyle w:val="Tabletext"/>
              <w:spacing w:after="0"/>
            </w:pPr>
            <w:r w:rsidRPr="00906EFA">
              <w:t>Platums</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88E09" w14:textId="77777777" w:rsidR="005C1CDE" w:rsidRPr="00906EFA" w:rsidRDefault="005C1CDE" w:rsidP="00906EFA">
            <w:pPr>
              <w:pStyle w:val="Tabletext"/>
              <w:spacing w:after="0"/>
            </w:pPr>
            <w:r w:rsidRPr="00906EFA">
              <w:t>≤ ± 10 cm no paredzētā uz katru pusi no ceļa ass</w:t>
            </w:r>
          </w:p>
        </w:tc>
        <w:tc>
          <w:tcPr>
            <w:tcW w:w="376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D9ABB" w14:textId="77777777" w:rsidR="005C1CDE" w:rsidRPr="00906EFA" w:rsidRDefault="005C1CDE" w:rsidP="00906EFA">
            <w:pPr>
              <w:pStyle w:val="Tabletext"/>
              <w:spacing w:after="0"/>
            </w:pPr>
          </w:p>
        </w:tc>
      </w:tr>
      <w:tr w:rsidR="005C1CDE" w:rsidRPr="00906EFA" w14:paraId="2680C09F" w14:textId="77777777" w:rsidTr="00906EFA">
        <w:trPr>
          <w:cantSplit/>
          <w:trHeight w:val="253"/>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A31589" w14:textId="77777777" w:rsidR="005C1CDE" w:rsidRPr="00906EFA" w:rsidRDefault="005C1CDE" w:rsidP="00906EFA">
            <w:pPr>
              <w:pStyle w:val="Tabletext"/>
              <w:spacing w:after="0"/>
            </w:pPr>
            <w:r w:rsidRPr="00906EFA">
              <w:t>Novietojums plānā</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7E1BC9" w14:textId="77777777" w:rsidR="005C1CDE" w:rsidRPr="00906EFA" w:rsidRDefault="005C1CDE" w:rsidP="00906EFA">
            <w:pPr>
              <w:pStyle w:val="Tabletext"/>
              <w:spacing w:after="0"/>
            </w:pPr>
            <w:r w:rsidRPr="00906EFA">
              <w:t>≤ ± 10 cm no paredzētā</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CC0E4" w14:textId="77777777" w:rsidR="005C1CDE" w:rsidRPr="00906EFA" w:rsidRDefault="005C1CDE" w:rsidP="00906EFA">
            <w:pPr>
              <w:pStyle w:val="Tabletext"/>
              <w:spacing w:after="0"/>
            </w:pPr>
            <w:r w:rsidRPr="00906EFA">
              <w:t>Visā būvobjektā raksturīgos punktos</w:t>
            </w:r>
          </w:p>
        </w:tc>
      </w:tr>
      <w:tr w:rsidR="005C1CDE" w:rsidRPr="00906EFA" w14:paraId="6B883D86" w14:textId="77777777" w:rsidTr="00906EFA">
        <w:trPr>
          <w:cantSplit/>
          <w:trHeight w:val="514"/>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A6CC7" w14:textId="77777777" w:rsidR="005C1CDE" w:rsidRPr="00906EFA" w:rsidRDefault="005C1CDE" w:rsidP="00906EFA">
            <w:pPr>
              <w:pStyle w:val="Tabletext"/>
              <w:spacing w:after="0"/>
            </w:pPr>
            <w:r w:rsidRPr="00906EFA">
              <w:t>Kārtas biezums,</w:t>
            </w:r>
            <w:r w:rsidR="00906EFA">
              <w:t xml:space="preserve"> </w:t>
            </w:r>
            <w:r w:rsidRPr="00906EFA">
              <w:t>stabilizētām kārtām</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DBE009" w14:textId="77777777" w:rsidR="005C1CDE" w:rsidRPr="00906EFA" w:rsidRDefault="005C1CDE" w:rsidP="00906EFA">
            <w:pPr>
              <w:pStyle w:val="Tabletext"/>
              <w:spacing w:after="0"/>
            </w:pPr>
            <w:r w:rsidRPr="00906EFA">
              <w:t>≤ ± 5 cm no paredzētā</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EBFFE" w14:textId="77777777" w:rsidR="005C1CDE" w:rsidRPr="00906EFA" w:rsidRDefault="005C1CDE" w:rsidP="00906EFA">
            <w:pPr>
              <w:pStyle w:val="Tabletext"/>
              <w:spacing w:after="0"/>
            </w:pPr>
            <w:r w:rsidRPr="00906EFA">
              <w:t>Visā būvobjektā vismaz trīs vietās šķērsprofilā (piem., uz ceļa ass un malās) ik pēc 500 m</w:t>
            </w:r>
          </w:p>
        </w:tc>
      </w:tr>
      <w:tr w:rsidR="005C1CDE" w:rsidRPr="00906EFA" w14:paraId="259FC568" w14:textId="77777777" w:rsidTr="00906EFA">
        <w:trPr>
          <w:cantSplit/>
          <w:trHeight w:val="75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D3E1B" w14:textId="77777777" w:rsidR="005C1CDE" w:rsidRPr="00906EFA" w:rsidRDefault="005C1CDE" w:rsidP="00906EFA">
            <w:pPr>
              <w:pStyle w:val="Tabletext"/>
              <w:spacing w:after="0"/>
              <w:rPr>
                <w:vertAlign w:val="superscript"/>
              </w:rPr>
            </w:pPr>
            <w:r w:rsidRPr="00906EFA">
              <w:t>Grunts sablīvējums katrai kārtai vai pamatnei</w:t>
            </w:r>
            <w:r w:rsidRPr="00906EFA">
              <w:rPr>
                <w:vertAlign w:val="superscript"/>
              </w:rPr>
              <w:t>(1) (2)</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347889" w14:textId="77777777" w:rsidR="005C1CDE" w:rsidRPr="00906EFA" w:rsidRDefault="005C1CDE" w:rsidP="00906EFA">
            <w:pPr>
              <w:pStyle w:val="Tabletext"/>
              <w:spacing w:after="0"/>
            </w:pPr>
            <w:r w:rsidRPr="00906EFA">
              <w:t>≥ 98 % no Proktora blīvuma vai</w:t>
            </w:r>
            <w:r w:rsidR="00906EFA">
              <w:t xml:space="preserve"> </w:t>
            </w:r>
            <w:r w:rsidRPr="00906EFA">
              <w:t>veicot dubulto slogošanu ar statisko plātni E</w:t>
            </w:r>
            <w:r w:rsidRPr="00906EFA">
              <w:rPr>
                <w:vertAlign w:val="subscript"/>
              </w:rPr>
              <w:t>υ2</w:t>
            </w:r>
            <w:r w:rsidRPr="00906EFA">
              <w:t>/E</w:t>
            </w:r>
            <w:r w:rsidRPr="00906EFA">
              <w:rPr>
                <w:vertAlign w:val="subscript"/>
              </w:rPr>
              <w:t xml:space="preserve">υ1 </w:t>
            </w:r>
            <w:r w:rsidRPr="00906EFA">
              <w:t>≤ 3,5</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00FABC" w14:textId="77777777" w:rsidR="005C1CDE" w:rsidRPr="00906EFA" w:rsidRDefault="005C1CDE" w:rsidP="00906EFA">
            <w:pPr>
              <w:pStyle w:val="Tabletext"/>
              <w:spacing w:after="0"/>
            </w:pPr>
            <w:r w:rsidRPr="00906EFA">
              <w:t>Visā būvobjektā katrā joslā ik pēc 1000 m pirms nosedzošās kārtas būvniecības</w:t>
            </w:r>
          </w:p>
        </w:tc>
      </w:tr>
      <w:tr w:rsidR="005C1CDE" w:rsidRPr="00906EFA" w14:paraId="0C9A65E6" w14:textId="77777777" w:rsidTr="00DE1109">
        <w:trPr>
          <w:cantSplit/>
          <w:trHeight w:val="240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64E8B7" w14:textId="77777777" w:rsidR="005C1CDE" w:rsidRPr="00906EFA" w:rsidRDefault="005C1CDE" w:rsidP="00906EFA">
            <w:pPr>
              <w:pStyle w:val="Tabletext"/>
              <w:spacing w:after="0"/>
            </w:pPr>
            <w:r w:rsidRPr="00906EFA">
              <w:t>Deformācijas modulis,</w:t>
            </w:r>
            <w:r w:rsidR="00906EFA">
              <w:t xml:space="preserve"> </w:t>
            </w:r>
            <w:r w:rsidRPr="00906EFA">
              <w:t>ar saistvielām nesaistītām kārtām</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40AEB1" w14:textId="77777777" w:rsidR="005C1CDE" w:rsidRPr="00906EFA" w:rsidRDefault="005C1CDE" w:rsidP="00906EFA">
            <w:pPr>
              <w:pStyle w:val="Tabletext"/>
              <w:spacing w:after="0"/>
            </w:pPr>
            <w:r w:rsidRPr="00906EFA">
              <w:t>Kopējais deformācijas modulis E</w:t>
            </w:r>
            <w:r w:rsidRPr="00906EFA">
              <w:rPr>
                <w:vertAlign w:val="subscript"/>
              </w:rPr>
              <w:t>V2</w:t>
            </w:r>
            <w:r w:rsidRPr="00906EFA">
              <w:t xml:space="preserve"> nedrīkst būt zemāks par 45 MPa vai ne zemāks par 25 MPa katrai zemākajai kārtai, ja nav paredzēts citādi,</w:t>
            </w:r>
            <w:r w:rsidR="00906EFA">
              <w:t xml:space="preserve"> </w:t>
            </w:r>
            <w:r w:rsidRPr="00906EFA">
              <w:t>papildus jānosaka grunts mitrums mērījuma izpildes vietā, kā arī, ja iepriekš nav noteikts, tad jānosaka grunts Proktora blīvums un optimālais mitrums</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A79AC" w14:textId="77777777" w:rsidR="005C1CDE" w:rsidRPr="00906EFA" w:rsidRDefault="005C1CDE" w:rsidP="00906EFA">
            <w:pPr>
              <w:pStyle w:val="Tabletext"/>
              <w:spacing w:after="0"/>
            </w:pPr>
            <w:r w:rsidRPr="00906EFA">
              <w:t>Visā būvobjektā katrā joslā ik pēc 1000 m vai vismaz 1 mērījums katrai zemākajai kārtai, ja nav paredzēts citādi</w:t>
            </w:r>
          </w:p>
        </w:tc>
      </w:tr>
    </w:tbl>
    <w:p w14:paraId="1A43D4B1" w14:textId="77777777" w:rsidR="005C1CDE" w:rsidRPr="00906EFA" w:rsidRDefault="005C1CDE" w:rsidP="00630237">
      <w:pPr>
        <w:pStyle w:val="CommentText"/>
        <w:ind w:firstLine="720"/>
      </w:pPr>
      <w:r w:rsidRPr="00906EFA">
        <w:t>PIEZĪME</w:t>
      </w:r>
      <w:r w:rsidRPr="00906EFA">
        <w:rPr>
          <w:vertAlign w:val="superscript"/>
        </w:rPr>
        <w:t>(1)</w:t>
      </w:r>
      <w:r w:rsidRPr="00906EFA">
        <w:t xml:space="preserve"> Jānosaka no grunts uzbūvētās kārtas tilpuma blīvums, kas jāattiecina pret no kārtas noņemta parauga Proktora blīvumu.</w:t>
      </w:r>
    </w:p>
    <w:p w14:paraId="37433D41" w14:textId="77777777" w:rsidR="005C1CDE" w:rsidRPr="00906EFA" w:rsidRDefault="005C1CDE" w:rsidP="00630237">
      <w:pPr>
        <w:pStyle w:val="CommentText"/>
        <w:ind w:firstLine="720"/>
      </w:pPr>
      <w:r w:rsidRPr="00906EFA">
        <w:t>PIEZĪME</w:t>
      </w:r>
      <w:r w:rsidRPr="00906EFA">
        <w:rPr>
          <w:vertAlign w:val="superscript"/>
        </w:rPr>
        <w:t>(2)</w:t>
      </w:r>
      <w:r w:rsidRPr="00906EFA">
        <w:t xml:space="preserve"> Grunts sablīvējums ar cementu stabilizētām vai uzlabotām kārtām jānosaka ne vēlāk kā tās pašas dienas laikā, kad veikta cementa iestrāde. Ar kaļķi stabilizētas vai uzlabotas kārtas sablīvējums jānosaka ne vēlāk kā nākamajā dienā pēc kaļķa iestrādes.</w:t>
      </w:r>
    </w:p>
    <w:p w14:paraId="2991ADDF" w14:textId="77777777" w:rsidR="005C1CDE" w:rsidRPr="00906EFA" w:rsidRDefault="005C1CDE" w:rsidP="00630237">
      <w:pPr>
        <w:pStyle w:val="CommentText"/>
        <w:ind w:firstLine="720"/>
      </w:pPr>
      <w:r w:rsidRPr="00906EFA">
        <w:t>PIEZĪME</w:t>
      </w:r>
      <w:r w:rsidRPr="00906EFA">
        <w:rPr>
          <w:vertAlign w:val="superscript"/>
        </w:rPr>
        <w:t>(3)</w:t>
      </w:r>
      <w:r w:rsidRPr="00906EFA">
        <w:t xml:space="preserve"> Deformācijas modulis jāuzmēra gruntij tās optimālajā mitrumā, vai ne vairāk kā +/- 2% no optimālā mitruma.</w:t>
      </w:r>
    </w:p>
    <w:p w14:paraId="54C813E2" w14:textId="77777777" w:rsidR="00630237" w:rsidRDefault="00630237" w:rsidP="00630237"/>
    <w:p w14:paraId="1AAFB712" w14:textId="77777777" w:rsidR="00630237" w:rsidRDefault="00630237" w:rsidP="00630237">
      <w:pPr>
        <w:ind w:firstLine="720"/>
      </w:pPr>
      <w:r>
        <w:t>Neatbilstību gadījumā jāveic nepieciešamie pasākumi prasību nodrošināšanai.</w:t>
      </w:r>
    </w:p>
    <w:p w14:paraId="620EEB94" w14:textId="77777777" w:rsidR="00906EFA" w:rsidRPr="00906EFA" w:rsidRDefault="00906EFA" w:rsidP="00906EFA"/>
    <w:p w14:paraId="717075E3" w14:textId="77777777" w:rsidR="005C1CDE" w:rsidRPr="00906EFA" w:rsidRDefault="00906EFA" w:rsidP="00906EFA">
      <w:pPr>
        <w:pStyle w:val="Subtitle"/>
        <w:numPr>
          <w:ilvl w:val="0"/>
          <w:numId w:val="0"/>
        </w:numPr>
        <w:spacing w:before="0" w:after="0"/>
        <w:ind w:left="737" w:hanging="17"/>
        <w:rPr>
          <w:rFonts w:cs="Times New Roman"/>
        </w:rPr>
      </w:pPr>
      <w:r>
        <w:rPr>
          <w:rFonts w:cs="Times New Roman"/>
        </w:rPr>
        <w:t xml:space="preserve">10. </w:t>
      </w:r>
      <w:r w:rsidR="005C1CDE" w:rsidRPr="00906EFA">
        <w:rPr>
          <w:rFonts w:cs="Times New Roman"/>
        </w:rPr>
        <w:t>Ar saistvielām nesaistītu kārtu armēšana vai atdalīšana</w:t>
      </w:r>
    </w:p>
    <w:p w14:paraId="02677F9A" w14:textId="77777777" w:rsidR="00D86575" w:rsidRDefault="00D86575" w:rsidP="00906EFA">
      <w:pPr>
        <w:ind w:firstLine="720"/>
        <w:rPr>
          <w:lang w:val="cs-CZ"/>
        </w:rPr>
      </w:pPr>
    </w:p>
    <w:p w14:paraId="5796ED6B" w14:textId="77777777" w:rsidR="005C1CDE" w:rsidRDefault="005C1CDE" w:rsidP="00906EFA">
      <w:pPr>
        <w:ind w:firstLine="720"/>
        <w:rPr>
          <w:lang w:val="cs-CZ"/>
        </w:rPr>
      </w:pPr>
      <w:r w:rsidRPr="00906EFA">
        <w:rPr>
          <w:lang w:val="cs-CZ"/>
        </w:rPr>
        <w:t xml:space="preserve">Kvalitāte jānovērtē darba izpildes laikā, un atklātās neatbilstības jālabo pirms nākamā darba posma uzsākšanas. Ģeosintētiskā materiāla lokšņu savienojumi nedrīkst būt šaurāki par paredzēto, noklātas joslas platumam pieļaujamā atkāpe ir no -5 līdz +15 cm uz katru pusi no </w:t>
      </w:r>
      <w:r w:rsidRPr="00906EFA">
        <w:rPr>
          <w:lang w:val="cs-CZ"/>
        </w:rPr>
        <w:lastRenderedPageBreak/>
        <w:t>ceļa ass. Konstruktīvo kārtu kvalitāte jānovērtē atbilstoši šo noteikumu un būvprojekta prasībām.</w:t>
      </w:r>
    </w:p>
    <w:p w14:paraId="541EFDBC" w14:textId="77777777" w:rsidR="00906EFA" w:rsidRDefault="00906EFA" w:rsidP="00906EFA">
      <w:pPr>
        <w:ind w:firstLine="720"/>
        <w:rPr>
          <w:lang w:val="cs-CZ"/>
        </w:rPr>
      </w:pPr>
    </w:p>
    <w:p w14:paraId="6043F940" w14:textId="77777777" w:rsidR="005C1CDE" w:rsidRPr="00906EFA" w:rsidRDefault="00906EFA" w:rsidP="00906EFA">
      <w:pPr>
        <w:pStyle w:val="Subtitle"/>
        <w:numPr>
          <w:ilvl w:val="0"/>
          <w:numId w:val="0"/>
        </w:numPr>
        <w:spacing w:before="0" w:after="0"/>
        <w:ind w:left="737" w:hanging="17"/>
        <w:rPr>
          <w:rFonts w:cs="Times New Roman"/>
        </w:rPr>
      </w:pPr>
      <w:r>
        <w:rPr>
          <w:rFonts w:cs="Times New Roman"/>
        </w:rPr>
        <w:t xml:space="preserve">11. </w:t>
      </w:r>
      <w:r w:rsidR="005C1CDE" w:rsidRPr="00906EFA">
        <w:rPr>
          <w:rFonts w:cs="Times New Roman"/>
        </w:rPr>
        <w:t>Salizturīgā kārta</w:t>
      </w:r>
    </w:p>
    <w:p w14:paraId="2ABDFD78" w14:textId="77777777" w:rsidR="00D86575" w:rsidRDefault="00D86575" w:rsidP="00906EFA">
      <w:pPr>
        <w:ind w:firstLine="720"/>
      </w:pPr>
    </w:p>
    <w:p w14:paraId="55B1A9AD" w14:textId="77777777" w:rsidR="005C1CDE" w:rsidRDefault="005C1CDE" w:rsidP="00906EFA">
      <w:pPr>
        <w:ind w:firstLine="720"/>
      </w:pPr>
      <w:r w:rsidRPr="00906EFA">
        <w:t xml:space="preserve">Uzbūvētai salizturīgajai kārtai jābūt viendabīgai un līdzenai, nodrošinot pilnīgu ūdens noteci no kārtas virsmas. Mērījumi, pārbaudes un testēšana jāveic pirms nākamās konstruktīvās kārtas būvniecības. Uzbūvētās kārtas kvalitātei jāatbilst </w:t>
      </w:r>
      <w:r w:rsidR="00906EFA">
        <w:t>šādām</w:t>
      </w:r>
      <w:r w:rsidRPr="00906EFA">
        <w:t xml:space="preserve"> prasībām:</w:t>
      </w:r>
    </w:p>
    <w:p w14:paraId="1BC73DD2" w14:textId="77777777" w:rsidR="00906EFA" w:rsidRPr="00906EFA" w:rsidRDefault="00906EFA" w:rsidP="00906EFA">
      <w:pPr>
        <w:ind w:firstLine="720"/>
      </w:pPr>
    </w:p>
    <w:tbl>
      <w:tblPr>
        <w:tblW w:w="0" w:type="auto"/>
        <w:tblInd w:w="5" w:type="dxa"/>
        <w:tblLayout w:type="fixed"/>
        <w:tblLook w:val="0000" w:firstRow="0" w:lastRow="0" w:firstColumn="0" w:lastColumn="0" w:noHBand="0" w:noVBand="0"/>
      </w:tblPr>
      <w:tblGrid>
        <w:gridCol w:w="2807"/>
        <w:gridCol w:w="3165"/>
        <w:gridCol w:w="2952"/>
      </w:tblGrid>
      <w:tr w:rsidR="005C1CDE" w:rsidRPr="00906EFA" w14:paraId="028E60D6" w14:textId="77777777" w:rsidTr="00906EFA">
        <w:trPr>
          <w:cantSplit/>
          <w:trHeight w:val="298"/>
          <w:tblHeader/>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9B7150" w14:textId="77777777" w:rsidR="005C1CDE" w:rsidRPr="00906EFA" w:rsidRDefault="005C1CDE" w:rsidP="00906EFA">
            <w:pPr>
              <w:pStyle w:val="Tablehead"/>
            </w:pPr>
            <w:r w:rsidRPr="00906EFA">
              <w:t>Parametrs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56E399" w14:textId="77777777" w:rsidR="005C1CDE" w:rsidRPr="00906EFA" w:rsidRDefault="005C1CDE" w:rsidP="00906EFA">
            <w:pPr>
              <w:pStyle w:val="Tablehead"/>
            </w:pPr>
            <w:r w:rsidRPr="00906EFA">
              <w:t>Prasība</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66671B" w14:textId="77777777" w:rsidR="005C1CDE" w:rsidRPr="00906EFA" w:rsidRDefault="005C1CDE" w:rsidP="00906EFA">
            <w:pPr>
              <w:pStyle w:val="Tablehead"/>
            </w:pPr>
            <w:r w:rsidRPr="00906EFA">
              <w:t>Izpildes laiks vai apjoms</w:t>
            </w:r>
          </w:p>
        </w:tc>
      </w:tr>
      <w:tr w:rsidR="005C1CDE" w:rsidRPr="00906EFA" w14:paraId="0BDF203A" w14:textId="77777777" w:rsidTr="00906EFA">
        <w:trPr>
          <w:cantSplit/>
          <w:trHeight w:val="566"/>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25A60B" w14:textId="77777777" w:rsidR="005C1CDE" w:rsidRPr="00906EFA" w:rsidRDefault="005C1CDE" w:rsidP="00906EFA">
            <w:pPr>
              <w:pStyle w:val="Tabletext"/>
              <w:spacing w:after="0"/>
            </w:pPr>
            <w:r w:rsidRPr="00906EFA">
              <w:t>Virsmas augstuma atzīmes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5FC598" w14:textId="77777777" w:rsidR="005C1CDE" w:rsidRPr="00906EFA" w:rsidRDefault="005C1CDE" w:rsidP="00906EFA">
            <w:pPr>
              <w:pStyle w:val="Tabletext"/>
              <w:spacing w:after="0"/>
            </w:pPr>
            <w:r w:rsidRPr="00906EFA">
              <w:t>≤ ± 5 cm no paredzētā</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C41A5" w14:textId="77777777" w:rsidR="005C1CDE" w:rsidRPr="00906EFA" w:rsidRDefault="005C1CDE" w:rsidP="00906EFA">
            <w:pPr>
              <w:pStyle w:val="Tabletext"/>
              <w:spacing w:after="0"/>
            </w:pPr>
            <w:r w:rsidRPr="00906EFA">
              <w:t>Visā būvobjektā vismaz trīs vietās šķērsprofilā (piem., uz ceļa ass un malās) ik pēc 50 m</w:t>
            </w:r>
          </w:p>
        </w:tc>
      </w:tr>
      <w:tr w:rsidR="005C1CDE" w:rsidRPr="00906EFA" w14:paraId="2251AD6F" w14:textId="77777777" w:rsidTr="00906EFA">
        <w:trPr>
          <w:cantSplit/>
          <w:trHeight w:val="222"/>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E3F6EA" w14:textId="77777777" w:rsidR="005C1CDE" w:rsidRPr="00906EFA" w:rsidRDefault="005C1CDE" w:rsidP="00906EFA">
            <w:pPr>
              <w:pStyle w:val="Tabletext"/>
              <w:spacing w:after="0"/>
            </w:pPr>
            <w:r w:rsidRPr="00906EFA">
              <w:t>Šķērsprofils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841812" w14:textId="77777777" w:rsidR="005C1CDE" w:rsidRPr="00906EFA" w:rsidRDefault="005C1CDE" w:rsidP="00906EFA">
            <w:pPr>
              <w:pStyle w:val="Tabletext"/>
              <w:spacing w:after="0"/>
            </w:pPr>
            <w:r w:rsidRPr="00906EFA">
              <w:t>≤ ± 1,5 % no paredzētā</w:t>
            </w:r>
          </w:p>
        </w:tc>
        <w:tc>
          <w:tcPr>
            <w:tcW w:w="29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9C32B2" w14:textId="77777777" w:rsidR="005C1CDE" w:rsidRPr="00906EFA" w:rsidRDefault="005C1CDE" w:rsidP="00906EFA">
            <w:pPr>
              <w:pStyle w:val="Tabletext"/>
              <w:spacing w:after="0"/>
            </w:pPr>
            <w:r w:rsidRPr="00906EFA">
              <w:t>Visā būvobjektā katrā joslā ik pēc 50 m</w:t>
            </w:r>
          </w:p>
        </w:tc>
      </w:tr>
      <w:tr w:rsidR="005C1CDE" w:rsidRPr="00906EFA" w14:paraId="5BE6D0E2" w14:textId="77777777" w:rsidTr="00906EFA">
        <w:trPr>
          <w:cantSplit/>
          <w:trHeight w:val="344"/>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73BD7" w14:textId="77777777" w:rsidR="005C1CDE" w:rsidRPr="00906EFA" w:rsidRDefault="005C1CDE" w:rsidP="00906EFA">
            <w:pPr>
              <w:pStyle w:val="Tabletext"/>
              <w:spacing w:after="0"/>
            </w:pPr>
            <w:r w:rsidRPr="00906EFA">
              <w:t>Platums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3F69A5" w14:textId="77777777" w:rsidR="005C1CDE" w:rsidRPr="00906EFA" w:rsidRDefault="005C1CDE" w:rsidP="00906EFA">
            <w:pPr>
              <w:pStyle w:val="Tabletext"/>
              <w:spacing w:after="0"/>
            </w:pPr>
            <w:r w:rsidRPr="00906EFA">
              <w:t>≤ ± 10 cm no paredzētā uz katru pusi no ceļa ass</w:t>
            </w:r>
          </w:p>
        </w:tc>
        <w:tc>
          <w:tcPr>
            <w:tcW w:w="295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C49DCE" w14:textId="77777777" w:rsidR="005C1CDE" w:rsidRPr="00906EFA" w:rsidRDefault="005C1CDE" w:rsidP="00906EFA">
            <w:pPr>
              <w:pStyle w:val="Tabletext"/>
              <w:spacing w:after="0"/>
            </w:pPr>
          </w:p>
        </w:tc>
      </w:tr>
      <w:tr w:rsidR="005C1CDE" w:rsidRPr="00906EFA" w14:paraId="054FCFD9" w14:textId="77777777" w:rsidTr="00906EFA">
        <w:trPr>
          <w:cantSplit/>
          <w:trHeight w:val="248"/>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86144" w14:textId="77777777" w:rsidR="005C1CDE" w:rsidRPr="00906EFA" w:rsidRDefault="005C1CDE" w:rsidP="00906EFA">
            <w:pPr>
              <w:pStyle w:val="Tabletext"/>
              <w:spacing w:after="0"/>
            </w:pPr>
            <w:r w:rsidRPr="00906EFA">
              <w:t>Novietojums plānā</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E84E83" w14:textId="77777777" w:rsidR="005C1CDE" w:rsidRPr="00906EFA" w:rsidRDefault="005C1CDE" w:rsidP="00906EFA">
            <w:pPr>
              <w:pStyle w:val="Tabletext"/>
              <w:spacing w:after="0"/>
            </w:pPr>
            <w:r w:rsidRPr="00906EFA">
              <w:t>≤ ± 10 cm no paredzētā</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18C524" w14:textId="77777777" w:rsidR="005C1CDE" w:rsidRPr="00906EFA" w:rsidRDefault="005C1CDE" w:rsidP="00906EFA">
            <w:pPr>
              <w:pStyle w:val="Tabletext"/>
              <w:spacing w:after="0"/>
            </w:pPr>
            <w:r w:rsidRPr="00906EFA">
              <w:t>Visā būvobjektā raksturīgos punktos</w:t>
            </w:r>
          </w:p>
        </w:tc>
      </w:tr>
      <w:tr w:rsidR="005C1CDE" w:rsidRPr="00906EFA" w14:paraId="0763C330" w14:textId="77777777" w:rsidTr="00906EFA">
        <w:trPr>
          <w:cantSplit/>
          <w:trHeight w:val="567"/>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E55C2C" w14:textId="77777777" w:rsidR="005C1CDE" w:rsidRPr="00906EFA" w:rsidRDefault="005C1CDE" w:rsidP="00906EFA">
            <w:pPr>
              <w:pStyle w:val="Tabletext"/>
              <w:spacing w:after="0"/>
            </w:pPr>
            <w:r w:rsidRPr="00906EFA">
              <w:t>Kārtas biezums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DE17F" w14:textId="77777777" w:rsidR="005C1CDE" w:rsidRPr="00906EFA" w:rsidRDefault="005C1CDE" w:rsidP="00906EFA">
            <w:pPr>
              <w:pStyle w:val="Tabletext"/>
              <w:spacing w:after="0"/>
            </w:pPr>
            <w:r w:rsidRPr="00906EFA">
              <w:t>≤ ± 5 cm no paredzētā</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092FD" w14:textId="77777777" w:rsidR="005C1CDE" w:rsidRPr="00906EFA" w:rsidRDefault="005C1CDE" w:rsidP="00906EFA">
            <w:pPr>
              <w:pStyle w:val="Tabletext"/>
              <w:spacing w:after="0"/>
            </w:pPr>
            <w:r w:rsidRPr="00906EFA">
              <w:t>Visā būvobjektā vismaz trīs vietās šķērsprofilā (piem., uz ceļa ass un malās) ik pēc 500 m</w:t>
            </w:r>
          </w:p>
        </w:tc>
      </w:tr>
      <w:tr w:rsidR="005C1CDE" w:rsidRPr="00906EFA" w14:paraId="380795F3" w14:textId="77777777" w:rsidTr="00906EFA">
        <w:trPr>
          <w:cantSplit/>
          <w:trHeight w:val="52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3C2A9" w14:textId="77777777" w:rsidR="005C1CDE" w:rsidRPr="00906EFA" w:rsidRDefault="005C1CDE" w:rsidP="00906EFA">
            <w:pPr>
              <w:pStyle w:val="Tabletext"/>
              <w:spacing w:after="0"/>
              <w:rPr>
                <w:vertAlign w:val="superscript"/>
              </w:rPr>
            </w:pPr>
            <w:r w:rsidRPr="00906EFA">
              <w:t xml:space="preserve">Sablīvējums </w:t>
            </w:r>
            <w:r w:rsidRPr="00906EFA">
              <w:rPr>
                <w:vertAlign w:val="superscript"/>
              </w:rPr>
              <w:t>(1)</w:t>
            </w:r>
          </w:p>
          <w:p w14:paraId="578F860A" w14:textId="77777777" w:rsidR="005C1CDE" w:rsidRPr="00906EFA" w:rsidRDefault="005C1CDE" w:rsidP="00906EFA">
            <w:pPr>
              <w:pStyle w:val="Tabletext"/>
              <w:spacing w:after="0"/>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613C3" w14:textId="77777777" w:rsidR="005C1CDE" w:rsidRPr="00906EFA" w:rsidRDefault="005C1CDE" w:rsidP="007A66B9">
            <w:pPr>
              <w:pStyle w:val="Tabletext"/>
              <w:spacing w:after="0"/>
            </w:pPr>
            <w:r w:rsidRPr="00906EFA">
              <w:t>≥ 100 % no Proktora blīvuma vai</w:t>
            </w:r>
            <w:r w:rsidR="007A66B9">
              <w:t xml:space="preserve"> </w:t>
            </w:r>
            <w:r w:rsidRPr="00906EFA">
              <w:t>veicot dubulto slogošanu ar statisko plātni E</w:t>
            </w:r>
            <w:r w:rsidRPr="00906EFA">
              <w:rPr>
                <w:vertAlign w:val="subscript"/>
              </w:rPr>
              <w:t>υ2</w:t>
            </w:r>
            <w:r w:rsidRPr="00906EFA">
              <w:t>/E</w:t>
            </w:r>
            <w:r w:rsidRPr="00906EFA">
              <w:rPr>
                <w:vertAlign w:val="subscript"/>
              </w:rPr>
              <w:t>υ1</w:t>
            </w:r>
            <w:r w:rsidRPr="00906EFA">
              <w:t>≤2,5</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0E96B" w14:textId="77777777" w:rsidR="005C1CDE" w:rsidRPr="00906EFA" w:rsidRDefault="005C1CDE" w:rsidP="00906EFA">
            <w:pPr>
              <w:pStyle w:val="Tabletext"/>
              <w:spacing w:after="0"/>
            </w:pPr>
            <w:r w:rsidRPr="00906EFA">
              <w:t>Visā būvobjektā katrā joslā ik pēc 1000 m pirms nosedzošās konstruktīvās kārtas būvniecības</w:t>
            </w:r>
          </w:p>
        </w:tc>
      </w:tr>
      <w:tr w:rsidR="005C1CDE" w:rsidRPr="00906EFA" w14:paraId="25C7C65E" w14:textId="77777777" w:rsidTr="00906EFA">
        <w:trPr>
          <w:cantSplit/>
          <w:trHeight w:val="1114"/>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104A38" w14:textId="77777777" w:rsidR="005C1CDE" w:rsidRPr="00906EFA" w:rsidRDefault="005C1CDE" w:rsidP="00906EFA">
            <w:pPr>
              <w:pStyle w:val="Tabletext"/>
              <w:spacing w:after="0"/>
            </w:pPr>
            <w:r w:rsidRPr="00906EFA">
              <w:t>Deformācijas modulis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FC1000" w14:textId="77777777" w:rsidR="005C1CDE" w:rsidRPr="00906EFA" w:rsidRDefault="005C1CDE" w:rsidP="00906EFA">
            <w:pPr>
              <w:pStyle w:val="Tabletext"/>
              <w:spacing w:after="0"/>
            </w:pPr>
            <w:r w:rsidRPr="00906EFA">
              <w:t>Kopējais deformācijas modulis E</w:t>
            </w:r>
            <w:r w:rsidRPr="00906EFA">
              <w:rPr>
                <w:vertAlign w:val="subscript"/>
              </w:rPr>
              <w:t>V2</w:t>
            </w:r>
            <w:r w:rsidRPr="00906EFA">
              <w:t xml:space="preserve"> nedrīkst būt zemāks par:</w:t>
            </w:r>
          </w:p>
          <w:p w14:paraId="25FE98AF" w14:textId="77777777" w:rsidR="005C1CDE" w:rsidRPr="00906EFA" w:rsidRDefault="005C1CDE" w:rsidP="00906EFA">
            <w:pPr>
              <w:pStyle w:val="Tabletext"/>
              <w:spacing w:after="0"/>
            </w:pPr>
            <w:r w:rsidRPr="00906EFA">
              <w:t>- 60 MPa vai</w:t>
            </w:r>
          </w:p>
          <w:p w14:paraId="33342C65" w14:textId="77777777" w:rsidR="005C1CDE" w:rsidRPr="00906EFA" w:rsidRDefault="005C1CDE" w:rsidP="00906EFA">
            <w:pPr>
              <w:pStyle w:val="Tabletext"/>
              <w:spacing w:after="0"/>
            </w:pPr>
            <w:r w:rsidRPr="00906EFA">
              <w:t>- 90 MPa ,atbilstoši paredzētajam būvprojektā, ja nav paredzēts citādi</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7E8B8" w14:textId="77777777" w:rsidR="005C1CDE" w:rsidRPr="00906EFA" w:rsidRDefault="005C1CDE" w:rsidP="00906EFA">
            <w:pPr>
              <w:pStyle w:val="Tabletext"/>
              <w:spacing w:after="0"/>
            </w:pPr>
            <w:r w:rsidRPr="00906EFA">
              <w:t>Visā būvobjektā katrā joslā ik pēc 1000 m</w:t>
            </w:r>
          </w:p>
        </w:tc>
      </w:tr>
    </w:tbl>
    <w:p w14:paraId="7C11D0CC" w14:textId="77777777" w:rsidR="005C1CDE" w:rsidRPr="00906EFA" w:rsidRDefault="005C1CDE" w:rsidP="00630237">
      <w:pPr>
        <w:pStyle w:val="CommentText"/>
        <w:ind w:firstLine="720"/>
      </w:pPr>
      <w:r w:rsidRPr="00906EFA">
        <w:t>PIEZĪME</w:t>
      </w:r>
      <w:r w:rsidRPr="00906EFA">
        <w:rPr>
          <w:vertAlign w:val="superscript"/>
        </w:rPr>
        <w:t>(1)</w:t>
      </w:r>
      <w:r w:rsidRPr="00906EFA">
        <w:t xml:space="preserve"> Jānosaka uzbūvētās kārtas tilpuma blīvums, attiecinot to pret no kārtas noņemta parauga Proktora tilpuma blīvumu.</w:t>
      </w:r>
    </w:p>
    <w:p w14:paraId="52841B58" w14:textId="77777777" w:rsidR="007A66B9" w:rsidRDefault="007A66B9" w:rsidP="007A66B9">
      <w:pPr>
        <w:pStyle w:val="Subtitle"/>
        <w:numPr>
          <w:ilvl w:val="0"/>
          <w:numId w:val="0"/>
        </w:numPr>
        <w:spacing w:before="0" w:after="0"/>
        <w:ind w:left="737"/>
        <w:rPr>
          <w:rFonts w:cs="Times New Roman"/>
        </w:rPr>
      </w:pPr>
    </w:p>
    <w:p w14:paraId="3119D4EA" w14:textId="77777777" w:rsidR="005C1CDE" w:rsidRPr="007A66B9" w:rsidRDefault="007A66B9" w:rsidP="007A66B9">
      <w:pPr>
        <w:pStyle w:val="Subtitle"/>
        <w:numPr>
          <w:ilvl w:val="0"/>
          <w:numId w:val="0"/>
        </w:numPr>
        <w:spacing w:before="0" w:after="0"/>
        <w:ind w:left="737"/>
        <w:rPr>
          <w:rFonts w:cs="Times New Roman"/>
        </w:rPr>
      </w:pPr>
      <w:r>
        <w:rPr>
          <w:rFonts w:cs="Times New Roman"/>
        </w:rPr>
        <w:t xml:space="preserve">12. </w:t>
      </w:r>
      <w:r w:rsidR="005C1CDE" w:rsidRPr="007A66B9">
        <w:rPr>
          <w:rFonts w:cs="Times New Roman"/>
        </w:rPr>
        <w:t>Nesaistītu minerālmateriālu pamata nesošā kārta vai segums</w:t>
      </w:r>
    </w:p>
    <w:p w14:paraId="4709D599" w14:textId="77777777" w:rsidR="00D86575" w:rsidRDefault="00D86575" w:rsidP="007A66B9">
      <w:pPr>
        <w:ind w:firstLine="720"/>
      </w:pPr>
    </w:p>
    <w:p w14:paraId="5F541816" w14:textId="77777777" w:rsidR="005C1CDE" w:rsidRDefault="005C1CDE" w:rsidP="007A66B9">
      <w:pPr>
        <w:ind w:firstLine="720"/>
      </w:pPr>
      <w:r w:rsidRPr="00906EFA">
        <w:t xml:space="preserve">Uzbūvētajai nesaistītu minerālmateriālu pamata nesošajai kārtai vai segumam jābūt viendabīgam un līdzenam, nodrošinot pilnīgu ūdens noteci no kārtas virsmas. Mērījumi, pārbaudes un testēšana jāveic pirms nosedzošās kārtas būvniecības. Ja šķembu pamata nesošo kārtu būvē vairākos slāņos, tad pārbaudes, izņemot sablīvējumu, jāveic pēc pēdējā slāņa izbūves. Uzbūvētā pamata nesošās kārtas vai seguma kvalitātei jāatbilst </w:t>
      </w:r>
      <w:r w:rsidR="007A66B9">
        <w:t>šādām</w:t>
      </w:r>
      <w:r w:rsidRPr="00906EFA">
        <w:t xml:space="preserve"> prasībām:</w:t>
      </w:r>
    </w:p>
    <w:p w14:paraId="382CE51A" w14:textId="77777777" w:rsidR="007A66B9" w:rsidRPr="00906EFA" w:rsidRDefault="007A66B9" w:rsidP="007A66B9">
      <w:pPr>
        <w:ind w:firstLine="720"/>
      </w:pPr>
    </w:p>
    <w:tbl>
      <w:tblPr>
        <w:tblW w:w="0" w:type="auto"/>
        <w:tblInd w:w="5" w:type="dxa"/>
        <w:tblLayout w:type="fixed"/>
        <w:tblLook w:val="0000" w:firstRow="0" w:lastRow="0" w:firstColumn="0" w:lastColumn="0" w:noHBand="0" w:noVBand="0"/>
      </w:tblPr>
      <w:tblGrid>
        <w:gridCol w:w="2843"/>
        <w:gridCol w:w="3156"/>
        <w:gridCol w:w="2927"/>
      </w:tblGrid>
      <w:tr w:rsidR="005C1CDE" w:rsidRPr="00906EFA" w14:paraId="2A47B763" w14:textId="77777777" w:rsidTr="00906EFA">
        <w:trPr>
          <w:cantSplit/>
          <w:trHeight w:val="301"/>
          <w:tblHeader/>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5DD982" w14:textId="77777777" w:rsidR="005C1CDE" w:rsidRPr="00906EFA" w:rsidRDefault="005C1CDE" w:rsidP="007A66B9">
            <w:pPr>
              <w:pStyle w:val="Tablehead"/>
            </w:pPr>
            <w:r w:rsidRPr="00906EFA">
              <w:t>Parametrs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6E1983" w14:textId="77777777" w:rsidR="005C1CDE" w:rsidRPr="00906EFA" w:rsidRDefault="005C1CDE" w:rsidP="00906EFA">
            <w:pPr>
              <w:pStyle w:val="Tablehead"/>
            </w:pPr>
            <w:r w:rsidRPr="00906EFA">
              <w:t>Prasība</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D55C6F" w14:textId="77777777" w:rsidR="005C1CDE" w:rsidRPr="00906EFA" w:rsidRDefault="005C1CDE" w:rsidP="00906EFA">
            <w:pPr>
              <w:pStyle w:val="Tablehead"/>
            </w:pPr>
            <w:r w:rsidRPr="00906EFA">
              <w:t>Izpildes laiks vai apjoms</w:t>
            </w:r>
          </w:p>
        </w:tc>
      </w:tr>
      <w:tr w:rsidR="005C1CDE" w:rsidRPr="00906EFA" w14:paraId="42AE11C5" w14:textId="77777777" w:rsidTr="00906EFA">
        <w:trPr>
          <w:cantSplit/>
          <w:trHeight w:val="530"/>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531920" w14:textId="77777777" w:rsidR="005C1CDE" w:rsidRPr="00906EFA" w:rsidRDefault="005C1CDE" w:rsidP="00906EFA">
            <w:pPr>
              <w:pStyle w:val="Tabletext"/>
              <w:spacing w:after="0"/>
            </w:pPr>
            <w:r w:rsidRPr="00906EFA">
              <w:t>Virsmas augstuma atzīmes, ja paredzēts uzmērīt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F79108" w14:textId="77777777" w:rsidR="005C1CDE" w:rsidRPr="00906EFA" w:rsidRDefault="005C1CDE" w:rsidP="00906EFA">
            <w:pPr>
              <w:pStyle w:val="Tabletext"/>
              <w:spacing w:after="0"/>
            </w:pPr>
            <w:r w:rsidRPr="00906EFA">
              <w:t>≤ ± 3 cm no paredzētā</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3A06B" w14:textId="77777777" w:rsidR="005C1CDE" w:rsidRPr="00906EFA" w:rsidRDefault="005C1CDE" w:rsidP="00906EFA">
            <w:pPr>
              <w:pStyle w:val="Tabletext"/>
              <w:spacing w:after="0"/>
            </w:pPr>
            <w:r w:rsidRPr="00906EFA">
              <w:t>Visā būvobjektā vismaz trīs vietās šķērsprofilā ik pēc 50 m. Piemēram, uz ceļa ass un malās</w:t>
            </w:r>
          </w:p>
        </w:tc>
      </w:tr>
      <w:tr w:rsidR="005C1CDE" w:rsidRPr="00906EFA" w14:paraId="0984D875" w14:textId="77777777" w:rsidTr="00906EFA">
        <w:trPr>
          <w:cantSplit/>
          <w:trHeight w:val="342"/>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EC97CC" w14:textId="77777777" w:rsidR="005C1CDE" w:rsidRPr="00906EFA" w:rsidRDefault="005C1CDE" w:rsidP="00906EFA">
            <w:pPr>
              <w:pStyle w:val="Tabletext"/>
              <w:spacing w:after="0"/>
            </w:pPr>
            <w:r w:rsidRPr="00906EFA">
              <w:t>Šķērsprofils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82FCB" w14:textId="77777777" w:rsidR="005C1CDE" w:rsidRPr="00906EFA" w:rsidRDefault="005C1CDE" w:rsidP="00906EFA">
            <w:pPr>
              <w:pStyle w:val="Tabletext"/>
              <w:spacing w:after="0"/>
            </w:pPr>
            <w:r w:rsidRPr="00906EFA">
              <w:t>≤ ± 1,0 % no paredzētā</w:t>
            </w:r>
          </w:p>
        </w:tc>
        <w:tc>
          <w:tcPr>
            <w:tcW w:w="2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9E71E9" w14:textId="77777777" w:rsidR="005C1CDE" w:rsidRPr="00906EFA" w:rsidRDefault="005C1CDE" w:rsidP="00906EFA">
            <w:pPr>
              <w:pStyle w:val="Tabletext"/>
              <w:spacing w:after="0"/>
            </w:pPr>
            <w:r w:rsidRPr="00906EFA">
              <w:t>Visā būvobjektā katrā joslā ik pēc 50 m</w:t>
            </w:r>
          </w:p>
        </w:tc>
      </w:tr>
      <w:tr w:rsidR="005C1CDE" w:rsidRPr="00906EFA" w14:paraId="4BFA7640" w14:textId="77777777" w:rsidTr="00906EFA">
        <w:trPr>
          <w:cantSplit/>
          <w:trHeight w:val="252"/>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70A7B1" w14:textId="77777777" w:rsidR="005C1CDE" w:rsidRPr="00906EFA" w:rsidRDefault="005C1CDE" w:rsidP="00906EFA">
            <w:pPr>
              <w:pStyle w:val="Tabletext"/>
              <w:spacing w:after="0"/>
            </w:pPr>
            <w:r w:rsidRPr="00906EFA">
              <w:t>Platums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DE0B11" w14:textId="77777777" w:rsidR="005C1CDE" w:rsidRPr="00906EFA" w:rsidRDefault="005C1CDE" w:rsidP="00906EFA">
            <w:pPr>
              <w:pStyle w:val="Tabletext"/>
              <w:spacing w:after="0"/>
            </w:pPr>
            <w:r w:rsidRPr="00906EFA">
              <w:t>≤ -5/+10 cm no paredzētā uz katru pusi no ceļa ass</w:t>
            </w:r>
          </w:p>
        </w:tc>
        <w:tc>
          <w:tcPr>
            <w:tcW w:w="2927"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5B55E0" w14:textId="77777777" w:rsidR="005C1CDE" w:rsidRPr="00906EFA" w:rsidRDefault="005C1CDE" w:rsidP="00906EFA">
            <w:pPr>
              <w:pStyle w:val="Tabletext"/>
              <w:spacing w:after="0"/>
            </w:pPr>
          </w:p>
        </w:tc>
      </w:tr>
      <w:tr w:rsidR="005C1CDE" w:rsidRPr="00906EFA" w14:paraId="2D2E9E9C" w14:textId="77777777" w:rsidTr="00906EFA">
        <w:trPr>
          <w:cantSplit/>
          <w:trHeight w:val="283"/>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74319" w14:textId="77777777" w:rsidR="005C1CDE" w:rsidRPr="00906EFA" w:rsidRDefault="005C1CDE" w:rsidP="00906EFA">
            <w:pPr>
              <w:pStyle w:val="Tabletext"/>
              <w:spacing w:after="0"/>
            </w:pPr>
            <w:r w:rsidRPr="00906EFA">
              <w:t>Novietojums plānā</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F60BB8" w14:textId="77777777" w:rsidR="005C1CDE" w:rsidRPr="00906EFA" w:rsidRDefault="005C1CDE" w:rsidP="00906EFA">
            <w:pPr>
              <w:pStyle w:val="Tabletext"/>
              <w:spacing w:after="0"/>
            </w:pPr>
            <w:r w:rsidRPr="00906EFA">
              <w:t>≤ ± 7 cm no paredzētā</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C726C" w14:textId="77777777" w:rsidR="005C1CDE" w:rsidRPr="00906EFA" w:rsidRDefault="005C1CDE" w:rsidP="00906EFA">
            <w:pPr>
              <w:pStyle w:val="Tabletext"/>
              <w:spacing w:after="0"/>
            </w:pPr>
            <w:r w:rsidRPr="00906EFA">
              <w:t>Visā būvobjektā raksturīgos punktos</w:t>
            </w:r>
          </w:p>
        </w:tc>
      </w:tr>
      <w:tr w:rsidR="005C1CDE" w:rsidRPr="00906EFA" w14:paraId="609A7DE5" w14:textId="77777777" w:rsidTr="00906EFA">
        <w:trPr>
          <w:cantSplit/>
          <w:trHeight w:val="758"/>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87866F" w14:textId="77777777" w:rsidR="005C1CDE" w:rsidRPr="00906EFA" w:rsidRDefault="005C1CDE" w:rsidP="00906EFA">
            <w:pPr>
              <w:pStyle w:val="Tabletext"/>
              <w:spacing w:after="0"/>
            </w:pPr>
            <w:r w:rsidRPr="00906EFA">
              <w:t>Kārtas biezums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3D4045" w14:textId="77777777" w:rsidR="005C1CDE" w:rsidRPr="00906EFA" w:rsidRDefault="005C1CDE" w:rsidP="00906EFA">
            <w:pPr>
              <w:pStyle w:val="Tabletext"/>
              <w:spacing w:after="0"/>
            </w:pPr>
            <w:r w:rsidRPr="00906EFA">
              <w:t>Pamatu nesošajām kārtām:</w:t>
            </w:r>
          </w:p>
          <w:p w14:paraId="3AD758EE" w14:textId="77777777" w:rsidR="005C1CDE" w:rsidRPr="00906EFA" w:rsidRDefault="005C1CDE" w:rsidP="00906EFA">
            <w:pPr>
              <w:pStyle w:val="Tabletext"/>
              <w:spacing w:after="0"/>
            </w:pPr>
            <w:r w:rsidRPr="00906EFA">
              <w:t>≤ -2/+5 cm no paredzētā.</w:t>
            </w:r>
          </w:p>
          <w:p w14:paraId="727B6F56" w14:textId="77777777" w:rsidR="005C1CDE" w:rsidRPr="00906EFA" w:rsidRDefault="005C1CDE" w:rsidP="00906EFA">
            <w:pPr>
              <w:pStyle w:val="Tabletext"/>
              <w:spacing w:after="0"/>
            </w:pPr>
            <w:r w:rsidRPr="00906EFA">
              <w:t>Segumu kārtām:</w:t>
            </w:r>
          </w:p>
          <w:p w14:paraId="046B1E06" w14:textId="77777777" w:rsidR="005C1CDE" w:rsidRPr="00906EFA" w:rsidRDefault="005C1CDE" w:rsidP="00906EFA">
            <w:pPr>
              <w:pStyle w:val="Tabletext"/>
              <w:spacing w:after="0"/>
            </w:pPr>
            <w:r w:rsidRPr="00906EFA">
              <w:t>≤ -1/+2 cm no paredzētā.</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6B6F53" w14:textId="77777777" w:rsidR="005C1CDE" w:rsidRPr="00906EFA" w:rsidRDefault="005C1CDE" w:rsidP="00906EFA">
            <w:pPr>
              <w:pStyle w:val="Tabletext"/>
              <w:spacing w:after="0"/>
            </w:pPr>
            <w:r w:rsidRPr="00906EFA">
              <w:t>Visā būvobjektā vismaz trīs vietās šķērsprofilā ik pēc 500 m. Piemēram, uz ceļa ass un malās</w:t>
            </w:r>
          </w:p>
        </w:tc>
      </w:tr>
      <w:tr w:rsidR="005C1CDE" w:rsidRPr="00906EFA" w14:paraId="63BB89EE" w14:textId="77777777" w:rsidTr="00906EFA">
        <w:trPr>
          <w:cantSplit/>
          <w:trHeight w:val="718"/>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CA39E" w14:textId="77777777" w:rsidR="005C1CDE" w:rsidRPr="00906EFA" w:rsidRDefault="005C1CDE" w:rsidP="007A66B9">
            <w:pPr>
              <w:pStyle w:val="Tabletext"/>
              <w:spacing w:after="0"/>
            </w:pPr>
            <w:r w:rsidRPr="00906EFA">
              <w:lastRenderedPageBreak/>
              <w:t>Sablīvējums katram slānim, ja lietoti maisījumi</w:t>
            </w:r>
            <w:r w:rsidR="007A66B9">
              <w:t xml:space="preserve"> </w:t>
            </w:r>
            <w:r w:rsidRPr="00906EFA">
              <w:t>(nenosaka segumam)</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7DADAE" w14:textId="77777777" w:rsidR="005C1CDE" w:rsidRPr="00906EFA" w:rsidRDefault="005C1CDE" w:rsidP="007A66B9">
            <w:pPr>
              <w:pStyle w:val="Tabletext"/>
              <w:spacing w:after="0"/>
            </w:pPr>
            <w:r w:rsidRPr="00906EFA">
              <w:t>≥ 102 % no Proktora blīvuma</w:t>
            </w:r>
            <w:r w:rsidRPr="00906EFA">
              <w:rPr>
                <w:vertAlign w:val="superscript"/>
              </w:rPr>
              <w:t>(1)</w:t>
            </w:r>
            <w:r w:rsidRPr="00906EFA">
              <w:t xml:space="preserve"> vai</w:t>
            </w:r>
            <w:r w:rsidR="007A66B9">
              <w:t xml:space="preserve"> </w:t>
            </w:r>
            <w:r w:rsidRPr="00906EFA">
              <w:t>veicot dubulto slogošanu ar statisko plātni E</w:t>
            </w:r>
            <w:r w:rsidRPr="00906EFA">
              <w:rPr>
                <w:vertAlign w:val="subscript"/>
              </w:rPr>
              <w:t>υ2</w:t>
            </w:r>
            <w:r w:rsidRPr="00906EFA">
              <w:t>/E</w:t>
            </w:r>
            <w:r w:rsidRPr="00906EFA">
              <w:rPr>
                <w:vertAlign w:val="subscript"/>
              </w:rPr>
              <w:t>υ1</w:t>
            </w:r>
            <w:r w:rsidRPr="00906EFA">
              <w:t>≤2,3</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7CB869" w14:textId="77777777" w:rsidR="005C1CDE" w:rsidRPr="00906EFA" w:rsidRDefault="005C1CDE" w:rsidP="00906EFA">
            <w:pPr>
              <w:pStyle w:val="Tabletext"/>
              <w:spacing w:after="0"/>
            </w:pPr>
            <w:r w:rsidRPr="00906EFA">
              <w:t>Visā būvobjektā katrā joslā ik pēc 1000 m pirms nosedzošās kārtas būvniecības</w:t>
            </w:r>
          </w:p>
        </w:tc>
      </w:tr>
      <w:tr w:rsidR="005C1CDE" w:rsidRPr="00906EFA" w14:paraId="7B734A10" w14:textId="77777777" w:rsidTr="00906EFA">
        <w:trPr>
          <w:cantSplit/>
          <w:trHeight w:val="603"/>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A75DFB" w14:textId="77777777" w:rsidR="005C1CDE" w:rsidRPr="00906EFA" w:rsidRDefault="005C1CDE" w:rsidP="00906EFA">
            <w:pPr>
              <w:pStyle w:val="Tabletext"/>
              <w:spacing w:after="0"/>
            </w:pPr>
            <w:r w:rsidRPr="00906EFA">
              <w:t>Sablīvējums katrai kārtai, ja lietotas frakcionētas šķembas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CD3CF4" w14:textId="77777777" w:rsidR="005C1CDE" w:rsidRPr="00906EFA" w:rsidRDefault="005C1CDE" w:rsidP="00906EFA">
            <w:pPr>
              <w:pStyle w:val="Tabletext"/>
              <w:spacing w:after="0"/>
            </w:pPr>
            <w:r w:rsidRPr="00906EFA">
              <w:t>Veicot dubulto slogošanu ar statisko plātni E</w:t>
            </w:r>
            <w:r w:rsidRPr="00906EFA">
              <w:rPr>
                <w:vertAlign w:val="subscript"/>
              </w:rPr>
              <w:t>υ2</w:t>
            </w:r>
            <w:r w:rsidRPr="00906EFA">
              <w:t>/E</w:t>
            </w:r>
            <w:r w:rsidRPr="00906EFA">
              <w:rPr>
                <w:vertAlign w:val="subscript"/>
              </w:rPr>
              <w:t>υ1</w:t>
            </w:r>
            <w:r w:rsidRPr="00906EFA">
              <w:t>≤2,3</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A81D27" w14:textId="77777777" w:rsidR="005C1CDE" w:rsidRPr="00906EFA" w:rsidRDefault="005C1CDE" w:rsidP="00906EFA">
            <w:pPr>
              <w:pStyle w:val="Tabletext"/>
              <w:spacing w:after="0"/>
            </w:pPr>
            <w:r w:rsidRPr="00906EFA">
              <w:t>Visā būvobjektā katrā joslā ik pēc 1000 m pirms nosedzošās kārtas būvniecības</w:t>
            </w:r>
          </w:p>
        </w:tc>
      </w:tr>
      <w:tr w:rsidR="005C1CDE" w:rsidRPr="00906EFA" w14:paraId="79F4CC89" w14:textId="77777777" w:rsidTr="00906EFA">
        <w:trPr>
          <w:cantSplit/>
          <w:trHeight w:val="991"/>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ED5368" w14:textId="77777777" w:rsidR="005C1CDE" w:rsidRPr="00906EFA" w:rsidRDefault="005C1CDE" w:rsidP="00906EFA">
            <w:pPr>
              <w:pStyle w:val="Tabletext"/>
              <w:spacing w:after="0"/>
            </w:pPr>
            <w:r w:rsidRPr="00906EFA">
              <w:t>Sablīvējums segumam</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A57F8A" w14:textId="77777777" w:rsidR="005C1CDE" w:rsidRPr="00906EFA" w:rsidRDefault="005C1CDE" w:rsidP="00906EFA">
            <w:pPr>
              <w:pStyle w:val="Tabletext"/>
              <w:spacing w:after="0"/>
            </w:pPr>
            <w:r w:rsidRPr="00906EFA">
              <w:t>Kārta nedrīkst būt irdena, kārtas virsmai jābūt viendabīgai, blīvai, bez pārmērīga nepiesaistīta materiāla daudzuma uz tās (≥ 100 % no Proktora blīvuma)</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1ACB45" w14:textId="77777777" w:rsidR="005C1CDE" w:rsidRPr="00906EFA" w:rsidRDefault="005C1CDE" w:rsidP="00906EFA">
            <w:pPr>
              <w:pStyle w:val="Tabletext"/>
              <w:spacing w:after="0"/>
            </w:pPr>
            <w:r w:rsidRPr="00906EFA">
              <w:t>Visā būvobjektā</w:t>
            </w:r>
          </w:p>
        </w:tc>
      </w:tr>
    </w:tbl>
    <w:p w14:paraId="3F57A5FF" w14:textId="77777777" w:rsidR="005C1CDE" w:rsidRPr="00906EFA" w:rsidRDefault="005C1CDE" w:rsidP="00630237">
      <w:pPr>
        <w:pStyle w:val="CommentText"/>
        <w:ind w:firstLine="720"/>
      </w:pPr>
      <w:r w:rsidRPr="00906EFA">
        <w:t xml:space="preserve">PIEZĪME </w:t>
      </w:r>
      <w:r w:rsidRPr="00906EFA">
        <w:rPr>
          <w:vertAlign w:val="superscript"/>
        </w:rPr>
        <w:t>(1)</w:t>
      </w:r>
      <w:r w:rsidRPr="00906EFA">
        <w:t xml:space="preserve"> Jānosaka uzbūvētās kārtas tilpuma blīvums, kurš jāattiecina pret no kārtas noņemta parauga Proktora tilpuma blīvumu.</w:t>
      </w:r>
    </w:p>
    <w:p w14:paraId="2087F5CA" w14:textId="77777777" w:rsidR="007A66B9" w:rsidRDefault="007A66B9" w:rsidP="007A66B9">
      <w:pPr>
        <w:pStyle w:val="Subtitle"/>
        <w:numPr>
          <w:ilvl w:val="0"/>
          <w:numId w:val="0"/>
        </w:numPr>
        <w:spacing w:before="0" w:after="0"/>
        <w:ind w:left="737"/>
        <w:rPr>
          <w:rFonts w:cs="Times New Roman"/>
        </w:rPr>
      </w:pPr>
    </w:p>
    <w:p w14:paraId="1AED0B2B" w14:textId="77777777" w:rsidR="005C1CDE" w:rsidRPr="00906EFA" w:rsidRDefault="007A66B9" w:rsidP="007A66B9">
      <w:pPr>
        <w:pStyle w:val="Subtitle"/>
        <w:numPr>
          <w:ilvl w:val="0"/>
          <w:numId w:val="0"/>
        </w:numPr>
        <w:spacing w:before="0" w:after="0"/>
        <w:ind w:left="737"/>
        <w:rPr>
          <w:rFonts w:cs="Times New Roman"/>
        </w:rPr>
      </w:pPr>
      <w:r>
        <w:rPr>
          <w:rFonts w:cs="Times New Roman"/>
        </w:rPr>
        <w:t xml:space="preserve">13. </w:t>
      </w:r>
      <w:r w:rsidR="005C1CDE" w:rsidRPr="00906EFA">
        <w:rPr>
          <w:rFonts w:cs="Times New Roman"/>
        </w:rPr>
        <w:t>Atputekļošana</w:t>
      </w:r>
    </w:p>
    <w:p w14:paraId="12D240B9" w14:textId="77777777" w:rsidR="00D86575" w:rsidRDefault="00D86575" w:rsidP="007A66B9">
      <w:pPr>
        <w:ind w:firstLine="720"/>
        <w:rPr>
          <w:lang w:val="cs-CZ"/>
        </w:rPr>
      </w:pPr>
    </w:p>
    <w:p w14:paraId="2709B35A" w14:textId="77777777" w:rsidR="005C1CDE" w:rsidRPr="00906EFA" w:rsidRDefault="005C1CDE" w:rsidP="007A66B9">
      <w:pPr>
        <w:ind w:firstLine="720"/>
        <w:rPr>
          <w:lang w:val="cs-CZ"/>
        </w:rPr>
      </w:pPr>
      <w:r w:rsidRPr="00906EFA">
        <w:rPr>
          <w:lang w:val="cs-CZ"/>
        </w:rPr>
        <w:t>Pabeigtam darbam jāatbilst pasūtītāja vai būvprojekta prasībām. Atputekļotai nesaistītu minerālmateriālu seguma virsmai jābūt viendabīgai un bez pārmērīgas minerālmateriāla segregācijas. Šķērskrituma uzmērījumi jāveic un tam jāatbilst pasūtītāja vai būvprojektā izvirzītajām prasībām. Jābūt pilnībā nodrošinātai ūdens atvadei no ceļa klātnes. Atputekļojot ar bitumena emulsiju, bitumena emulsijas iestrādes dziļumam segumā jābūt 2,5 – 4,5 cm, tas jāpārbauda vismaz vienā vietā ik pēc 1000 m.</w:t>
      </w:r>
    </w:p>
    <w:p w14:paraId="3A325BBD" w14:textId="77777777" w:rsidR="007A66B9" w:rsidRPr="007A66B9" w:rsidRDefault="007A66B9" w:rsidP="007A66B9">
      <w:pPr>
        <w:rPr>
          <w:lang w:val="cs-CZ"/>
        </w:rPr>
      </w:pPr>
    </w:p>
    <w:p w14:paraId="38F6258C" w14:textId="77777777" w:rsidR="005C1CDE" w:rsidRPr="00906EFA" w:rsidRDefault="007A66B9" w:rsidP="007A66B9">
      <w:pPr>
        <w:pStyle w:val="Subtitle"/>
        <w:numPr>
          <w:ilvl w:val="0"/>
          <w:numId w:val="0"/>
        </w:numPr>
        <w:spacing w:before="0" w:after="0"/>
        <w:ind w:left="737"/>
        <w:rPr>
          <w:rFonts w:cs="Times New Roman"/>
          <w:lang w:val="cs-CZ"/>
        </w:rPr>
      </w:pPr>
      <w:r>
        <w:rPr>
          <w:rFonts w:cs="Times New Roman"/>
          <w:lang w:val="cs-CZ"/>
        </w:rPr>
        <w:t xml:space="preserve">14. </w:t>
      </w:r>
      <w:r w:rsidR="005C1CDE" w:rsidRPr="00906EFA">
        <w:rPr>
          <w:rFonts w:cs="Times New Roman"/>
          <w:lang w:val="cs-CZ"/>
        </w:rPr>
        <w:t>Nomaļu uzpildīšana</w:t>
      </w:r>
    </w:p>
    <w:p w14:paraId="560B3510" w14:textId="77777777" w:rsidR="00D86575" w:rsidRDefault="00D86575" w:rsidP="007A66B9">
      <w:pPr>
        <w:ind w:firstLine="720"/>
      </w:pPr>
    </w:p>
    <w:p w14:paraId="06FF926A" w14:textId="77777777" w:rsidR="005C1CDE" w:rsidRDefault="005C1CDE" w:rsidP="007A66B9">
      <w:pPr>
        <w:ind w:firstLine="720"/>
      </w:pPr>
      <w:r w:rsidRPr="00906EFA">
        <w:t xml:space="preserve">Uzbūvētās nomales segumam jābūt viendabīgam un līdzenam, nodrošinot pilnīgu ūdens noteci no kārtas virsmas. Nomaļu piebēršanā lietotais materiāls nedrīkst atrasties uz brauktuves vai citām ceļa konstrukcijām, kur tas nav bijis paredzēts, pretējā gadījumā tas ir jānovāc, nesabojājot ceļa konstrukcijas. Uzbūvētajām nomalēm jāatbilst </w:t>
      </w:r>
      <w:r w:rsidR="007A66B9">
        <w:t>šādām</w:t>
      </w:r>
      <w:r w:rsidRPr="00906EFA">
        <w:t xml:space="preserve"> prasībām:</w:t>
      </w:r>
    </w:p>
    <w:p w14:paraId="15A099B1" w14:textId="77777777" w:rsidR="007A66B9" w:rsidRPr="00906EFA" w:rsidRDefault="007A66B9" w:rsidP="007A66B9">
      <w:pPr>
        <w:ind w:firstLine="720"/>
      </w:pPr>
    </w:p>
    <w:tbl>
      <w:tblPr>
        <w:tblW w:w="0" w:type="auto"/>
        <w:tblInd w:w="5" w:type="dxa"/>
        <w:tblLayout w:type="fixed"/>
        <w:tblLook w:val="0000" w:firstRow="0" w:lastRow="0" w:firstColumn="0" w:lastColumn="0" w:noHBand="0" w:noVBand="0"/>
      </w:tblPr>
      <w:tblGrid>
        <w:gridCol w:w="2837"/>
        <w:gridCol w:w="3157"/>
        <w:gridCol w:w="2928"/>
      </w:tblGrid>
      <w:tr w:rsidR="005C1CDE" w:rsidRPr="00906EFA" w14:paraId="598EA470" w14:textId="77777777" w:rsidTr="00906EFA">
        <w:trPr>
          <w:cantSplit/>
          <w:trHeight w:val="304"/>
          <w:tblHeader/>
        </w:trPr>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34E315" w14:textId="77777777" w:rsidR="005C1CDE" w:rsidRPr="00906EFA" w:rsidRDefault="005C1CDE" w:rsidP="007A66B9">
            <w:pPr>
              <w:pStyle w:val="Tablehead"/>
            </w:pPr>
            <w:r w:rsidRPr="00906EFA">
              <w:t>Parametrs</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F876EC" w14:textId="77777777" w:rsidR="005C1CDE" w:rsidRPr="00906EFA" w:rsidRDefault="005C1CDE" w:rsidP="00906EFA">
            <w:pPr>
              <w:pStyle w:val="Tablehead"/>
            </w:pPr>
            <w:r w:rsidRPr="00906EFA">
              <w:t>Prasība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F6EA7D" w14:textId="77777777" w:rsidR="005C1CDE" w:rsidRPr="00906EFA" w:rsidRDefault="005C1CDE" w:rsidP="00906EFA">
            <w:pPr>
              <w:pStyle w:val="Tablehead"/>
            </w:pPr>
            <w:r w:rsidRPr="00906EFA">
              <w:t>Izpildes laiks vai apjoms</w:t>
            </w:r>
          </w:p>
        </w:tc>
      </w:tr>
      <w:tr w:rsidR="005C1CDE" w:rsidRPr="00906EFA" w14:paraId="2BC889EA" w14:textId="77777777" w:rsidTr="00906EFA">
        <w:trPr>
          <w:cantSplit/>
          <w:trHeight w:val="568"/>
        </w:trPr>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4738A0" w14:textId="77777777" w:rsidR="005C1CDE" w:rsidRPr="00906EFA" w:rsidRDefault="005C1CDE" w:rsidP="00906EFA">
            <w:pPr>
              <w:pStyle w:val="Tabletext"/>
              <w:spacing w:after="0"/>
            </w:pPr>
            <w:r w:rsidRPr="00906EFA">
              <w:t>Seguma malas un nomales sajūgums</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542718" w14:textId="77777777" w:rsidR="005C1CDE" w:rsidRPr="00906EFA" w:rsidRDefault="005C1CDE" w:rsidP="00906EFA">
            <w:pPr>
              <w:pStyle w:val="Tabletext"/>
              <w:spacing w:after="0"/>
            </w:pPr>
            <w:r w:rsidRPr="00906EFA">
              <w:t>Jābūt vienā līmenī vai ne vairāk par mīnus 10 mm</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6C9CCF" w14:textId="77777777" w:rsidR="005C1CDE" w:rsidRPr="00906EFA" w:rsidRDefault="005C1CDE" w:rsidP="00906EFA">
            <w:pPr>
              <w:pStyle w:val="Tabletext"/>
              <w:spacing w:after="0"/>
            </w:pPr>
            <w:r w:rsidRPr="00906EFA">
              <w:t>Visā būvobjektā katrai nomalei ik pēc 100 m</w:t>
            </w:r>
          </w:p>
        </w:tc>
      </w:tr>
      <w:tr w:rsidR="005C1CDE" w:rsidRPr="00906EFA" w14:paraId="01D23955" w14:textId="77777777" w:rsidTr="00906EFA">
        <w:trPr>
          <w:cantSplit/>
          <w:trHeight w:val="647"/>
        </w:trPr>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5FB23F" w14:textId="77777777" w:rsidR="005C1CDE" w:rsidRPr="00906EFA" w:rsidRDefault="005C1CDE" w:rsidP="00906EFA">
            <w:pPr>
              <w:pStyle w:val="Tabletext"/>
              <w:spacing w:after="0"/>
            </w:pPr>
            <w:r w:rsidRPr="00906EFA">
              <w:t>Šķērsprofils</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45E55E" w14:textId="77777777" w:rsidR="005C1CDE" w:rsidRPr="00906EFA" w:rsidRDefault="005C1CDE" w:rsidP="007A66B9">
            <w:pPr>
              <w:pStyle w:val="Tabletext"/>
              <w:spacing w:after="0"/>
            </w:pPr>
            <w:r w:rsidRPr="00906EFA">
              <w:t>4 – 5 % ceļa klātnes šķautnes virzienā,</w:t>
            </w:r>
            <w:r w:rsidR="007A66B9">
              <w:t xml:space="preserve"> </w:t>
            </w:r>
            <w:r w:rsidRPr="00906EFA">
              <w:t>vai ≤ ± 1,0 % no paredzētā</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7D0FC1" w14:textId="77777777" w:rsidR="005C1CDE" w:rsidRPr="00906EFA" w:rsidRDefault="005C1CDE" w:rsidP="00906EFA">
            <w:pPr>
              <w:pStyle w:val="Tabletext"/>
              <w:spacing w:after="0"/>
            </w:pPr>
            <w:r w:rsidRPr="00906EFA">
              <w:t>Visā būvobjektā katrai nomalei ik pēc 100 m</w:t>
            </w:r>
          </w:p>
        </w:tc>
      </w:tr>
      <w:tr w:rsidR="005C1CDE" w:rsidRPr="00906EFA" w14:paraId="4EF886EA" w14:textId="77777777" w:rsidTr="00906EFA">
        <w:trPr>
          <w:cantSplit/>
          <w:trHeight w:val="333"/>
        </w:trPr>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E19AA" w14:textId="77777777" w:rsidR="005C1CDE" w:rsidRPr="00906EFA" w:rsidRDefault="005C1CDE" w:rsidP="00906EFA">
            <w:pPr>
              <w:pStyle w:val="Tabletext"/>
              <w:spacing w:after="0"/>
            </w:pPr>
            <w:r w:rsidRPr="00906EFA">
              <w:t>Platums</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5B79E8" w14:textId="77777777" w:rsidR="005C1CDE" w:rsidRPr="00906EFA" w:rsidRDefault="005C1CDE" w:rsidP="00906EFA">
            <w:pPr>
              <w:pStyle w:val="Tabletext"/>
              <w:spacing w:after="0"/>
            </w:pPr>
            <w:r w:rsidRPr="00906EFA">
              <w:t>≤ ± 5 cm no paredzētā</w:t>
            </w:r>
          </w:p>
        </w:tc>
        <w:tc>
          <w:tcPr>
            <w:tcW w:w="292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60A076" w14:textId="77777777" w:rsidR="005C1CDE" w:rsidRPr="00906EFA" w:rsidRDefault="005C1CDE" w:rsidP="00906EFA">
            <w:pPr>
              <w:pStyle w:val="Tabletext"/>
              <w:spacing w:after="0"/>
            </w:pPr>
          </w:p>
        </w:tc>
      </w:tr>
      <w:tr w:rsidR="005C1CDE" w:rsidRPr="00906EFA" w14:paraId="60FB720C" w14:textId="77777777" w:rsidTr="00906EFA">
        <w:trPr>
          <w:cantSplit/>
          <w:trHeight w:val="647"/>
        </w:trPr>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5C93C1" w14:textId="77777777" w:rsidR="005C1CDE" w:rsidRPr="00906EFA" w:rsidRDefault="005C1CDE" w:rsidP="00906EFA">
            <w:pPr>
              <w:pStyle w:val="Tabletext"/>
              <w:spacing w:after="0"/>
            </w:pPr>
            <w:r w:rsidRPr="00906EFA">
              <w:t>Slāņa biezums, ja paredzēts uzpildīt konkrētā biezumā</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9D174D" w14:textId="77777777" w:rsidR="005C1CDE" w:rsidRPr="00906EFA" w:rsidRDefault="005C1CDE" w:rsidP="00906EFA">
            <w:pPr>
              <w:pStyle w:val="Tabletext"/>
              <w:spacing w:after="0"/>
            </w:pPr>
            <w:r w:rsidRPr="00906EFA">
              <w:t>≤ -1/+2 cm no paredzētā</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3A3B0" w14:textId="77777777" w:rsidR="005C1CDE" w:rsidRPr="00906EFA" w:rsidRDefault="005C1CDE" w:rsidP="00906EFA">
            <w:pPr>
              <w:pStyle w:val="Tabletext"/>
              <w:spacing w:after="0"/>
            </w:pPr>
            <w:r w:rsidRPr="00906EFA">
              <w:t>Testējot aizdomu gadījumos par neatbilstību</w:t>
            </w:r>
          </w:p>
        </w:tc>
      </w:tr>
      <w:tr w:rsidR="005C1CDE" w:rsidRPr="00906EFA" w14:paraId="0D09BF84" w14:textId="77777777" w:rsidTr="00DE1109">
        <w:trPr>
          <w:cantSplit/>
          <w:trHeight w:val="930"/>
        </w:trPr>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5331C5" w14:textId="77777777" w:rsidR="005C1CDE" w:rsidRPr="00906EFA" w:rsidRDefault="005C1CDE" w:rsidP="00906EFA">
            <w:pPr>
              <w:pStyle w:val="Tabletext"/>
              <w:spacing w:after="0"/>
            </w:pPr>
            <w:r w:rsidRPr="00906EFA">
              <w:t>Sablīvējums</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A90C42" w14:textId="77777777" w:rsidR="005C1CDE" w:rsidRPr="00906EFA" w:rsidRDefault="005C1CDE" w:rsidP="00906EFA">
            <w:pPr>
              <w:pStyle w:val="Tabletext"/>
              <w:spacing w:after="0"/>
            </w:pPr>
            <w:r w:rsidRPr="00906EFA">
              <w:t>Kārta nedrīkst būt irdena, kārtas virsmai jābūt viendabīgai, blīvai, bez pārmērīga nepiesaistīta materiāla uz tās (≥ 100 % no Proktora blīvuma)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483AEF" w14:textId="77777777" w:rsidR="005C1CDE" w:rsidRPr="00906EFA" w:rsidRDefault="005C1CDE" w:rsidP="00906EFA">
            <w:pPr>
              <w:pStyle w:val="Tabletext"/>
              <w:spacing w:after="0"/>
            </w:pPr>
            <w:r w:rsidRPr="00906EFA">
              <w:t>Visā būvobjektā</w:t>
            </w:r>
          </w:p>
        </w:tc>
      </w:tr>
    </w:tbl>
    <w:p w14:paraId="4A04D284" w14:textId="77777777" w:rsidR="007A66B9" w:rsidRDefault="007A66B9" w:rsidP="007A66B9">
      <w:pPr>
        <w:pStyle w:val="Subtitle"/>
        <w:numPr>
          <w:ilvl w:val="0"/>
          <w:numId w:val="0"/>
        </w:numPr>
        <w:spacing w:before="0" w:after="0"/>
        <w:ind w:left="737"/>
        <w:rPr>
          <w:rFonts w:cs="Times New Roman"/>
          <w:lang w:val="cs-CZ"/>
        </w:rPr>
      </w:pPr>
    </w:p>
    <w:p w14:paraId="360CE832" w14:textId="77777777" w:rsidR="005C1CDE" w:rsidRPr="00906EFA" w:rsidRDefault="007A66B9" w:rsidP="007A66B9">
      <w:pPr>
        <w:pStyle w:val="Subtitle"/>
        <w:numPr>
          <w:ilvl w:val="0"/>
          <w:numId w:val="0"/>
        </w:numPr>
        <w:spacing w:before="0" w:after="0"/>
        <w:ind w:left="737"/>
        <w:rPr>
          <w:rFonts w:cs="Times New Roman"/>
          <w:lang w:val="cs-CZ"/>
        </w:rPr>
      </w:pPr>
      <w:r>
        <w:rPr>
          <w:rFonts w:cs="Times New Roman"/>
          <w:lang w:val="cs-CZ"/>
        </w:rPr>
        <w:t xml:space="preserve">15. </w:t>
      </w:r>
      <w:r w:rsidR="005C1CDE" w:rsidRPr="00906EFA">
        <w:rPr>
          <w:rFonts w:cs="Times New Roman"/>
          <w:lang w:val="cs-CZ"/>
        </w:rPr>
        <w:t>Ar cementu saistīta minerālmateriālu pamata nesošā kārta</w:t>
      </w:r>
    </w:p>
    <w:p w14:paraId="2834A2A1" w14:textId="77777777" w:rsidR="00D86575" w:rsidRDefault="00D86575" w:rsidP="007A66B9">
      <w:pPr>
        <w:ind w:firstLine="720"/>
      </w:pPr>
    </w:p>
    <w:p w14:paraId="064FB383" w14:textId="77777777" w:rsidR="005C1CDE" w:rsidRDefault="005C1CDE" w:rsidP="007A66B9">
      <w:pPr>
        <w:ind w:firstLine="720"/>
      </w:pPr>
      <w:r w:rsidRPr="00906EFA">
        <w:t>Prasības ar cementu vai CHCS saistītu maisījumu paraugu kondicionēšanai un stiprībai:</w:t>
      </w:r>
    </w:p>
    <w:p w14:paraId="3AA664D5" w14:textId="77777777" w:rsidR="007A66B9" w:rsidRPr="00906EFA" w:rsidRDefault="007A66B9" w:rsidP="007A66B9">
      <w:pPr>
        <w:ind w:firstLine="720"/>
      </w:pPr>
    </w:p>
    <w:tbl>
      <w:tblPr>
        <w:tblW w:w="0" w:type="auto"/>
        <w:tblInd w:w="5" w:type="dxa"/>
        <w:tblLayout w:type="fixed"/>
        <w:tblLook w:val="0000" w:firstRow="0" w:lastRow="0" w:firstColumn="0" w:lastColumn="0" w:noHBand="0" w:noVBand="0"/>
      </w:tblPr>
      <w:tblGrid>
        <w:gridCol w:w="3313"/>
        <w:gridCol w:w="2493"/>
        <w:gridCol w:w="3246"/>
      </w:tblGrid>
      <w:tr w:rsidR="005C1CDE" w:rsidRPr="00906EFA" w14:paraId="1B52BDC0" w14:textId="77777777" w:rsidTr="00906EFA">
        <w:trPr>
          <w:cantSplit/>
          <w:trHeight w:val="660"/>
          <w:tblHeader/>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771AB8" w14:textId="77777777" w:rsidR="005C1CDE" w:rsidRPr="00906EFA" w:rsidRDefault="005C1CDE" w:rsidP="00906EFA">
            <w:pPr>
              <w:pStyle w:val="Tablehead"/>
            </w:pPr>
            <w:r w:rsidRPr="00906EFA">
              <w:lastRenderedPageBreak/>
              <w:t>Parametrs</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48C86E" w14:textId="77777777" w:rsidR="005C1CDE" w:rsidRPr="00906EFA" w:rsidRDefault="005C1CDE" w:rsidP="00906EFA">
            <w:pPr>
              <w:pStyle w:val="Tablehead"/>
            </w:pPr>
            <w:r w:rsidRPr="00906EFA">
              <w:t>Kondicionēšanas periods</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3DF7A8" w14:textId="77777777" w:rsidR="005C1CDE" w:rsidRPr="00906EFA" w:rsidRDefault="005C1CDE" w:rsidP="00906EFA">
            <w:pPr>
              <w:pStyle w:val="Tablehead"/>
            </w:pPr>
            <w:r w:rsidRPr="00906EFA">
              <w:t>Kondicionēšanas režīms</w:t>
            </w:r>
          </w:p>
        </w:tc>
      </w:tr>
      <w:tr w:rsidR="005C1CDE" w:rsidRPr="00906EFA" w14:paraId="61B70976" w14:textId="77777777" w:rsidTr="00DE1109">
        <w:trPr>
          <w:cantSplit/>
          <w:trHeight w:val="46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4640CC" w14:textId="77777777" w:rsidR="005C1CDE" w:rsidRPr="00906EFA" w:rsidRDefault="005C1CDE" w:rsidP="00906EFA">
            <w:pPr>
              <w:pStyle w:val="Tabletext"/>
              <w:spacing w:after="0"/>
            </w:pPr>
            <w:r w:rsidRPr="00906EFA">
              <w:t>Sagatavotā maisījuma izturēšana pirms paraugu sagatavošanas</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30A7FA" w14:textId="77777777" w:rsidR="005C1CDE" w:rsidRPr="00906EFA" w:rsidRDefault="005C1CDE" w:rsidP="00906EFA">
            <w:pPr>
              <w:pStyle w:val="Tabletext2"/>
              <w:spacing w:after="0"/>
            </w:pPr>
            <w:r w:rsidRPr="00906EFA">
              <w:t>4 h</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901CF" w14:textId="77777777" w:rsidR="005C1CDE" w:rsidRPr="00906EFA" w:rsidRDefault="005C1CDE" w:rsidP="00906EFA">
            <w:pPr>
              <w:pStyle w:val="Tabletext"/>
              <w:spacing w:after="0"/>
            </w:pPr>
            <w:r w:rsidRPr="00906EFA">
              <w:t>Pārklāts ar mitru audumu, ik pēc pusstundas rūpīgi pārmaisot</w:t>
            </w:r>
          </w:p>
        </w:tc>
      </w:tr>
      <w:tr w:rsidR="005C1CDE" w:rsidRPr="00906EFA" w14:paraId="38FB5CF7" w14:textId="77777777" w:rsidTr="00DE1109">
        <w:trPr>
          <w:cantSplit/>
          <w:trHeight w:val="1387"/>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F2D499" w14:textId="77777777" w:rsidR="005C1CDE" w:rsidRPr="00906EFA" w:rsidRDefault="005C1CDE" w:rsidP="00906EFA">
            <w:pPr>
              <w:pStyle w:val="Tabletext"/>
              <w:spacing w:after="0"/>
            </w:pPr>
            <w:r w:rsidRPr="00906EFA">
              <w:t>Sablīvēta parauga kondicionēšana pirms spiedes stiprības noteikšanas</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2DE88" w14:textId="77777777" w:rsidR="005C1CDE" w:rsidRPr="00906EFA" w:rsidRDefault="005C1CDE" w:rsidP="00906EFA">
            <w:pPr>
              <w:pStyle w:val="Tabletext2"/>
              <w:spacing w:after="0"/>
            </w:pPr>
            <w:r w:rsidRPr="00906EFA">
              <w:t>7 dienas</w:t>
            </w:r>
          </w:p>
          <w:p w14:paraId="27AFBEEE" w14:textId="77777777" w:rsidR="005C1CDE" w:rsidRPr="00906EFA" w:rsidRDefault="005C1CDE" w:rsidP="00906EFA">
            <w:pPr>
              <w:pStyle w:val="Tabletext2"/>
              <w:spacing w:after="0"/>
            </w:pPr>
            <w:r w:rsidRPr="00906EFA">
              <w:t>28 dienas</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3C7ACB" w14:textId="77777777" w:rsidR="005C1CDE" w:rsidRPr="00906EFA" w:rsidRDefault="005C1CDE" w:rsidP="00906EFA">
            <w:pPr>
              <w:pStyle w:val="Tabletext"/>
              <w:spacing w:after="0"/>
            </w:pPr>
            <w:r w:rsidRPr="00906EFA">
              <w:t xml:space="preserve">E – paraugs formā un ūdens necaurlaidīgā plastmasas maisā (20 ± 2) </w:t>
            </w:r>
            <w:r w:rsidRPr="00906EFA">
              <w:rPr>
                <w:vertAlign w:val="superscript"/>
              </w:rPr>
              <w:t>0</w:t>
            </w:r>
            <w:r w:rsidRPr="00906EFA">
              <w:t>C 7 un 28 dienas vai</w:t>
            </w:r>
          </w:p>
          <w:p w14:paraId="573F786A" w14:textId="77777777" w:rsidR="005C1CDE" w:rsidRPr="00906EFA" w:rsidRDefault="005C1CDE" w:rsidP="00906EFA">
            <w:pPr>
              <w:pStyle w:val="Tabletext"/>
              <w:spacing w:after="0"/>
            </w:pPr>
            <w:r w:rsidRPr="00906EFA">
              <w:t xml:space="preserve">A – paraugs formā (20 ± 2) </w:t>
            </w:r>
            <w:r w:rsidRPr="00906EFA">
              <w:rPr>
                <w:vertAlign w:val="superscript"/>
              </w:rPr>
              <w:t>0</w:t>
            </w:r>
            <w:r w:rsidRPr="00906EFA">
              <w:t xml:space="preserve">C 1 dienu, tad 90 – 100 % mitrumā (20 ± 2) </w:t>
            </w:r>
            <w:r w:rsidRPr="00906EFA">
              <w:rPr>
                <w:vertAlign w:val="superscript"/>
              </w:rPr>
              <w:t>0</w:t>
            </w:r>
            <w:r w:rsidRPr="00906EFA">
              <w:t>C 6 un 27 dienas</w:t>
            </w:r>
          </w:p>
        </w:tc>
      </w:tr>
      <w:tr w:rsidR="005C1CDE" w:rsidRPr="00906EFA" w14:paraId="4E54B9CB" w14:textId="77777777" w:rsidTr="00906EFA">
        <w:trPr>
          <w:cantSplit/>
          <w:trHeight w:val="660"/>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2A3D22" w14:textId="77777777" w:rsidR="005C1CDE" w:rsidRPr="00906EFA" w:rsidRDefault="005C1CDE" w:rsidP="007A66B9">
            <w:pPr>
              <w:pStyle w:val="Tablehead"/>
            </w:pPr>
            <w:r w:rsidRPr="00906EFA">
              <w:t>Parametrs</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780D2E" w14:textId="77777777" w:rsidR="005C1CDE" w:rsidRPr="00906EFA" w:rsidRDefault="005C1CDE" w:rsidP="00906EFA">
            <w:pPr>
              <w:pStyle w:val="Tablehead"/>
            </w:pPr>
            <w:r w:rsidRPr="00906EFA">
              <w:t>Spiedes stiprība</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9E70A7" w14:textId="77777777" w:rsidR="005C1CDE" w:rsidRPr="00906EFA" w:rsidRDefault="005C1CDE" w:rsidP="00906EFA">
            <w:pPr>
              <w:pStyle w:val="Tablehead"/>
            </w:pPr>
            <w:r w:rsidRPr="00906EFA">
              <w:t>Stiprības klase</w:t>
            </w:r>
          </w:p>
        </w:tc>
      </w:tr>
      <w:tr w:rsidR="005C1CDE" w:rsidRPr="00906EFA" w14:paraId="658AC3A0" w14:textId="77777777" w:rsidTr="00DE1109">
        <w:trPr>
          <w:cantSplit/>
          <w:trHeight w:val="267"/>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6875CB" w14:textId="77777777" w:rsidR="005C1CDE" w:rsidRPr="00906EFA" w:rsidRDefault="005C1CDE" w:rsidP="00906EFA">
            <w:pPr>
              <w:pStyle w:val="Tabletext"/>
              <w:spacing w:after="0"/>
            </w:pPr>
            <w:r w:rsidRPr="00906EFA">
              <w:t>Spiedes stiprība pēc 7 dienām</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7BA670" w14:textId="77777777" w:rsidR="005C1CDE" w:rsidRPr="00906EFA" w:rsidRDefault="005C1CDE" w:rsidP="00906EFA">
            <w:pPr>
              <w:pStyle w:val="Tabletext2"/>
              <w:spacing w:after="0"/>
            </w:pPr>
            <w:r w:rsidRPr="00906EFA">
              <w:t>1,5 – 3,0 MPa</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AD11A6" w14:textId="77777777" w:rsidR="005C1CDE" w:rsidRPr="00906EFA" w:rsidRDefault="005C1CDE" w:rsidP="00906EFA">
            <w:pPr>
              <w:pStyle w:val="Tabletext2"/>
              <w:spacing w:after="0"/>
            </w:pPr>
            <w:r w:rsidRPr="00906EFA">
              <w:t>-</w:t>
            </w:r>
          </w:p>
        </w:tc>
      </w:tr>
      <w:tr w:rsidR="005C1CDE" w:rsidRPr="00906EFA" w14:paraId="53813CAE" w14:textId="77777777" w:rsidTr="00DE1109">
        <w:trPr>
          <w:cantSplit/>
          <w:trHeight w:val="501"/>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FC56B" w14:textId="77777777" w:rsidR="005C1CDE" w:rsidRPr="00906EFA" w:rsidRDefault="005C1CDE" w:rsidP="00906EFA">
            <w:pPr>
              <w:pStyle w:val="Tabletext"/>
              <w:spacing w:after="0"/>
            </w:pPr>
            <w:r w:rsidRPr="00906EFA">
              <w:t>Spiedes stiprība pēc 28 dienām</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C549C1" w14:textId="77777777" w:rsidR="005C1CDE" w:rsidRPr="00906EFA" w:rsidRDefault="005C1CDE" w:rsidP="00906EFA">
            <w:pPr>
              <w:pStyle w:val="Tabletext2"/>
              <w:spacing w:after="0"/>
            </w:pPr>
            <w:r w:rsidRPr="00906EFA">
              <w:t>H/D</w:t>
            </w:r>
            <w:r w:rsidRPr="00906EFA">
              <w:rPr>
                <w:vertAlign w:val="superscript"/>
              </w:rPr>
              <w:t>(1)</w:t>
            </w:r>
            <w:r w:rsidRPr="00906EFA">
              <w:t>=2,0 ≤ 5,0 MPa</w:t>
            </w:r>
          </w:p>
          <w:p w14:paraId="7AAB2735" w14:textId="77777777" w:rsidR="005C1CDE" w:rsidRPr="00906EFA" w:rsidRDefault="005C1CDE" w:rsidP="00906EFA">
            <w:pPr>
              <w:pStyle w:val="Tabletext2"/>
              <w:spacing w:after="0"/>
            </w:pPr>
            <w:r w:rsidRPr="00906EFA">
              <w:t>H/D</w:t>
            </w:r>
            <w:r w:rsidRPr="00906EFA">
              <w:rPr>
                <w:vertAlign w:val="superscript"/>
              </w:rPr>
              <w:t>(1)</w:t>
            </w:r>
            <w:r w:rsidRPr="00906EFA">
              <w:t>=1,0</w:t>
            </w:r>
            <w:r w:rsidRPr="00906EFA">
              <w:rPr>
                <w:vertAlign w:val="superscript"/>
              </w:rPr>
              <w:t>(2)</w:t>
            </w:r>
            <w:r w:rsidRPr="00906EFA">
              <w:t xml:space="preserve"> ≤ 6,0 MPa</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0C2201" w14:textId="77777777" w:rsidR="005C1CDE" w:rsidRPr="00906EFA" w:rsidRDefault="005C1CDE" w:rsidP="00906EFA">
            <w:pPr>
              <w:pStyle w:val="Tabletext2"/>
              <w:spacing w:after="0"/>
              <w:rPr>
                <w:vertAlign w:val="subscript"/>
              </w:rPr>
            </w:pPr>
            <w:r w:rsidRPr="00906EFA">
              <w:t>C</w:t>
            </w:r>
            <w:r w:rsidRPr="00906EFA">
              <w:rPr>
                <w:vertAlign w:val="subscript"/>
              </w:rPr>
              <w:t>5/6</w:t>
            </w:r>
          </w:p>
        </w:tc>
      </w:tr>
    </w:tbl>
    <w:p w14:paraId="2001C185" w14:textId="77777777" w:rsidR="005C1CDE" w:rsidRPr="00906EFA" w:rsidRDefault="005C1CDE" w:rsidP="007573DB">
      <w:pPr>
        <w:pStyle w:val="CommentText"/>
        <w:ind w:firstLine="720"/>
      </w:pPr>
      <w:r w:rsidRPr="00906EFA">
        <w:t>PIEZĪME</w:t>
      </w:r>
      <w:r w:rsidRPr="00906EFA">
        <w:rPr>
          <w:vertAlign w:val="superscript"/>
        </w:rPr>
        <w:t>(1)</w:t>
      </w:r>
      <w:r w:rsidRPr="00906EFA">
        <w:t xml:space="preserve"> H/D = parauga augstuma un diametra attiecība.</w:t>
      </w:r>
    </w:p>
    <w:p w14:paraId="7E69CAC7" w14:textId="77777777" w:rsidR="005C1CDE" w:rsidRPr="00906EFA" w:rsidRDefault="005C1CDE" w:rsidP="007573DB">
      <w:pPr>
        <w:pStyle w:val="CommentText"/>
        <w:ind w:firstLine="720"/>
      </w:pPr>
      <w:r w:rsidRPr="00906EFA">
        <w:t>PIEZĪME</w:t>
      </w:r>
      <w:r w:rsidRPr="00906EFA">
        <w:rPr>
          <w:vertAlign w:val="superscript"/>
        </w:rPr>
        <w:t>(2)</w:t>
      </w:r>
      <w:r w:rsidRPr="00906EFA">
        <w:t xml:space="preserve"> H/D = no 0,8 līdz 1,21.</w:t>
      </w:r>
    </w:p>
    <w:p w14:paraId="3B952EBA" w14:textId="77777777" w:rsidR="007A66B9" w:rsidRDefault="007A66B9" w:rsidP="00906EFA"/>
    <w:p w14:paraId="652E67EA" w14:textId="77777777" w:rsidR="005C1CDE" w:rsidRDefault="005C1CDE" w:rsidP="007A66B9">
      <w:pPr>
        <w:ind w:firstLine="720"/>
      </w:pPr>
      <w:r w:rsidRPr="00906EFA">
        <w:t xml:space="preserve">Uzbūvētajai ar cementu vai CHCS saistītu minerālmateriālu pamata nesošajai kārtai jābūt viendabīgai un līdzenai, nodrošinot pilnīgu ūdens noteci no kārtas virsmas. Mērījumi, pārbaudes un testēšana jāveic pirms nosedzošās kārtas būvniecības. Ja ar cementu vai CHCS saistītu minerālmateriālu pamata nesošo kārtu būvē vairākos slāņos, tad pārbaudes, izņemot sablīvējumu, jāveic pēc pēdējā slāņa izbūves. Uzbūvētā pamata nesošās kārtas kvalitātei jāatbilst </w:t>
      </w:r>
      <w:r w:rsidR="007A66B9">
        <w:t>šādām</w:t>
      </w:r>
      <w:r w:rsidRPr="00906EFA">
        <w:t xml:space="preserve"> prasībām:</w:t>
      </w:r>
    </w:p>
    <w:p w14:paraId="40556DC0" w14:textId="77777777" w:rsidR="007A66B9" w:rsidRPr="00906EFA" w:rsidRDefault="007A66B9" w:rsidP="007A66B9">
      <w:pPr>
        <w:ind w:firstLine="720"/>
      </w:pPr>
    </w:p>
    <w:tbl>
      <w:tblPr>
        <w:tblW w:w="0" w:type="auto"/>
        <w:tblInd w:w="5" w:type="dxa"/>
        <w:tblLayout w:type="fixed"/>
        <w:tblLook w:val="0000" w:firstRow="0" w:lastRow="0" w:firstColumn="0" w:lastColumn="0" w:noHBand="0" w:noVBand="0"/>
      </w:tblPr>
      <w:tblGrid>
        <w:gridCol w:w="2841"/>
        <w:gridCol w:w="3152"/>
        <w:gridCol w:w="2925"/>
      </w:tblGrid>
      <w:tr w:rsidR="005C1CDE" w:rsidRPr="00906EFA" w14:paraId="3D961291" w14:textId="77777777" w:rsidTr="00906EFA">
        <w:trPr>
          <w:cantSplit/>
          <w:trHeight w:val="296"/>
          <w:tblHeader/>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602E40" w14:textId="77777777" w:rsidR="005C1CDE" w:rsidRPr="00906EFA" w:rsidRDefault="005C1CDE" w:rsidP="007A66B9">
            <w:pPr>
              <w:pStyle w:val="Tablehead"/>
            </w:pPr>
            <w:r w:rsidRPr="00906EFA">
              <w:t>Parametrs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DB1C61" w14:textId="77777777" w:rsidR="005C1CDE" w:rsidRPr="00906EFA" w:rsidRDefault="005C1CDE" w:rsidP="00906EFA">
            <w:pPr>
              <w:pStyle w:val="Tablehead"/>
            </w:pPr>
            <w:r w:rsidRPr="00906EFA">
              <w:t>Prasība</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C6185" w14:textId="77777777" w:rsidR="005C1CDE" w:rsidRPr="00906EFA" w:rsidRDefault="005C1CDE" w:rsidP="00906EFA">
            <w:pPr>
              <w:pStyle w:val="Tablehead"/>
            </w:pPr>
            <w:r w:rsidRPr="00906EFA">
              <w:t>Izpildes laiks vai apjoms</w:t>
            </w:r>
          </w:p>
        </w:tc>
      </w:tr>
      <w:tr w:rsidR="005C1CDE" w:rsidRPr="00906EFA" w14:paraId="5F583367" w14:textId="77777777" w:rsidTr="00906EFA">
        <w:trPr>
          <w:cantSplit/>
          <w:trHeight w:val="805"/>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532A0E" w14:textId="77777777" w:rsidR="005C1CDE" w:rsidRPr="00906EFA" w:rsidRDefault="005C1CDE" w:rsidP="00906EFA">
            <w:pPr>
              <w:pStyle w:val="Tabletext"/>
              <w:spacing w:after="0"/>
            </w:pPr>
            <w:r w:rsidRPr="00906EFA">
              <w:t>Virsmas augstuma atzīmes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812BB6" w14:textId="77777777" w:rsidR="005C1CDE" w:rsidRPr="00906EFA" w:rsidRDefault="005C1CDE" w:rsidP="00906EFA">
            <w:pPr>
              <w:pStyle w:val="Tabletext"/>
              <w:spacing w:after="0"/>
            </w:pPr>
            <w:r w:rsidRPr="00906EFA">
              <w:t>≤ ± 3 cm no paredzētā</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6A9AE" w14:textId="77777777" w:rsidR="005C1CDE" w:rsidRPr="00906EFA" w:rsidRDefault="005C1CDE" w:rsidP="00906EFA">
            <w:pPr>
              <w:pStyle w:val="Tabletext"/>
              <w:spacing w:after="0"/>
            </w:pPr>
            <w:r w:rsidRPr="00906EFA">
              <w:t>Visā būvobjektā vismaz trīs vietās šķērsprofilā ik pēc 50 m. Piemēram, uz ceļa ass un malās</w:t>
            </w:r>
          </w:p>
        </w:tc>
      </w:tr>
      <w:tr w:rsidR="005C1CDE" w:rsidRPr="00906EFA" w14:paraId="699A7064" w14:textId="77777777" w:rsidTr="00906EFA">
        <w:trPr>
          <w:cantSplit/>
          <w:trHeight w:val="421"/>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B8E34A" w14:textId="77777777" w:rsidR="005C1CDE" w:rsidRPr="00906EFA" w:rsidRDefault="005C1CDE" w:rsidP="00906EFA">
            <w:pPr>
              <w:pStyle w:val="Tabletext"/>
              <w:spacing w:after="0"/>
            </w:pPr>
            <w:r w:rsidRPr="00906EFA">
              <w:t>Šķērsprofils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F464CD" w14:textId="77777777" w:rsidR="005C1CDE" w:rsidRPr="00906EFA" w:rsidRDefault="005C1CDE" w:rsidP="00906EFA">
            <w:pPr>
              <w:pStyle w:val="Tabletext"/>
              <w:spacing w:after="0"/>
            </w:pPr>
            <w:r w:rsidRPr="00906EFA">
              <w:t>≤ ± 1,0 % no paredzētā</w:t>
            </w:r>
          </w:p>
        </w:tc>
        <w:tc>
          <w:tcPr>
            <w:tcW w:w="29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CBDAED" w14:textId="77777777" w:rsidR="005C1CDE" w:rsidRPr="00906EFA" w:rsidRDefault="005C1CDE" w:rsidP="00906EFA">
            <w:pPr>
              <w:pStyle w:val="Tabletext"/>
              <w:spacing w:after="0"/>
            </w:pPr>
            <w:r w:rsidRPr="00906EFA">
              <w:t>Visā būvobjektā katrā joslā ik pēc 50 m</w:t>
            </w:r>
          </w:p>
        </w:tc>
      </w:tr>
      <w:tr w:rsidR="005C1CDE" w:rsidRPr="00906EFA" w14:paraId="16EB334A" w14:textId="77777777" w:rsidTr="00906EFA">
        <w:trPr>
          <w:cantSplit/>
          <w:trHeight w:val="431"/>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D6924E" w14:textId="77777777" w:rsidR="005C1CDE" w:rsidRPr="00906EFA" w:rsidRDefault="005C1CDE" w:rsidP="00906EFA">
            <w:pPr>
              <w:pStyle w:val="Tabletext"/>
              <w:spacing w:after="0"/>
            </w:pPr>
            <w:r w:rsidRPr="00906EFA">
              <w:t>Platums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B79C58" w14:textId="77777777" w:rsidR="005C1CDE" w:rsidRPr="00906EFA" w:rsidRDefault="005C1CDE" w:rsidP="00906EFA">
            <w:pPr>
              <w:pStyle w:val="Tabletext"/>
              <w:spacing w:after="0"/>
            </w:pPr>
            <w:r w:rsidRPr="00906EFA">
              <w:t>≤ -5/+10 cm no paredzētā uz katru pusi no ceļa ass</w:t>
            </w:r>
          </w:p>
        </w:tc>
        <w:tc>
          <w:tcPr>
            <w:tcW w:w="292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F5A5ED" w14:textId="77777777" w:rsidR="005C1CDE" w:rsidRPr="00906EFA" w:rsidRDefault="005C1CDE" w:rsidP="00906EFA">
            <w:pPr>
              <w:pStyle w:val="Tabletext"/>
              <w:spacing w:after="0"/>
            </w:pPr>
          </w:p>
        </w:tc>
      </w:tr>
      <w:tr w:rsidR="005C1CDE" w:rsidRPr="00906EFA" w14:paraId="4B5BE17A" w14:textId="77777777" w:rsidTr="00906EFA">
        <w:trPr>
          <w:cantSplit/>
          <w:trHeight w:val="805"/>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1B6E94" w14:textId="77777777" w:rsidR="005C1CDE" w:rsidRPr="00906EFA" w:rsidRDefault="005C1CDE" w:rsidP="00906EFA">
            <w:pPr>
              <w:pStyle w:val="Tabletext"/>
              <w:spacing w:after="0"/>
            </w:pPr>
            <w:r w:rsidRPr="00906EFA">
              <w:t>Kārtas biezums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6E15A8" w14:textId="77777777" w:rsidR="005C1CDE" w:rsidRPr="00906EFA" w:rsidRDefault="005C1CDE" w:rsidP="00906EFA">
            <w:pPr>
              <w:pStyle w:val="Tabletext"/>
              <w:spacing w:after="0"/>
            </w:pPr>
            <w:r w:rsidRPr="00906EFA">
              <w:t>≤ -2/+5 cm no paredzētā</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41AB78" w14:textId="77777777" w:rsidR="005C1CDE" w:rsidRPr="00906EFA" w:rsidRDefault="005C1CDE" w:rsidP="00906EFA">
            <w:pPr>
              <w:pStyle w:val="Tabletext"/>
              <w:spacing w:after="0"/>
            </w:pPr>
            <w:r w:rsidRPr="00906EFA">
              <w:t>Visā būvobjektā vismaz trīs vietās šķērsprofilā ik pēc 500 m. Piemēram, uz ceļa ass un malās</w:t>
            </w:r>
          </w:p>
        </w:tc>
      </w:tr>
      <w:tr w:rsidR="005C1CDE" w:rsidRPr="00906EFA" w14:paraId="462AAE0A" w14:textId="77777777" w:rsidTr="00906EFA">
        <w:trPr>
          <w:cantSplit/>
          <w:trHeight w:val="421"/>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5D8B8" w14:textId="77777777" w:rsidR="005C1CDE" w:rsidRPr="00906EFA" w:rsidRDefault="005C1CDE" w:rsidP="00906EFA">
            <w:pPr>
              <w:pStyle w:val="Tabletext"/>
              <w:spacing w:after="0"/>
            </w:pPr>
            <w:r w:rsidRPr="00906EFA">
              <w:t>Novietojums plānā</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B7C4B0" w14:textId="77777777" w:rsidR="005C1CDE" w:rsidRPr="00906EFA" w:rsidRDefault="005C1CDE" w:rsidP="00906EFA">
            <w:pPr>
              <w:pStyle w:val="Tabletext"/>
              <w:spacing w:after="0"/>
            </w:pPr>
            <w:r w:rsidRPr="00906EFA">
              <w:t>≤ ± 7 cm no paredzētā</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17679" w14:textId="77777777" w:rsidR="005C1CDE" w:rsidRPr="00906EFA" w:rsidRDefault="005C1CDE" w:rsidP="00906EFA">
            <w:pPr>
              <w:pStyle w:val="Tabletext"/>
              <w:spacing w:after="0"/>
            </w:pPr>
            <w:r w:rsidRPr="00906EFA">
              <w:t>Visā būvobjektā raksturīgos punktos</w:t>
            </w:r>
          </w:p>
        </w:tc>
      </w:tr>
      <w:tr w:rsidR="005C1CDE" w:rsidRPr="00906EFA" w14:paraId="4788C2B2" w14:textId="77777777" w:rsidTr="00412EE6">
        <w:trPr>
          <w:cantSplit/>
          <w:trHeight w:val="994"/>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3844E" w14:textId="77777777" w:rsidR="005C1CDE" w:rsidRPr="00906EFA" w:rsidRDefault="005C1CDE" w:rsidP="00906EFA">
            <w:pPr>
              <w:pStyle w:val="Tabletext"/>
              <w:spacing w:after="0"/>
            </w:pPr>
            <w:r w:rsidRPr="00906EFA">
              <w:t>Sablīvējums katram slānim (testējot darba izpildes laikā tūlīt pēc slāņa sablīvēšanas)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D799E5" w14:textId="77777777" w:rsidR="005C1CDE" w:rsidRPr="00906EFA" w:rsidRDefault="005C1CDE" w:rsidP="007A66B9">
            <w:pPr>
              <w:pStyle w:val="Tabletext"/>
              <w:spacing w:after="0"/>
            </w:pPr>
            <w:r w:rsidRPr="00906EFA">
              <w:t>≥ 102 % no Proktora blīvuma</w:t>
            </w:r>
            <w:r w:rsidRPr="00906EFA">
              <w:rPr>
                <w:vertAlign w:val="superscript"/>
              </w:rPr>
              <w:t>(1)</w:t>
            </w:r>
            <w:r w:rsidRPr="00906EFA">
              <w:t xml:space="preserve"> vai</w:t>
            </w:r>
            <w:r w:rsidR="007A66B9">
              <w:t xml:space="preserve"> </w:t>
            </w:r>
            <w:r w:rsidRPr="00906EFA">
              <w:t>veicot dubulto slogošanu ar statisko plātni E</w:t>
            </w:r>
            <w:r w:rsidRPr="00906EFA">
              <w:rPr>
                <w:vertAlign w:val="subscript"/>
              </w:rPr>
              <w:t>υ2</w:t>
            </w:r>
            <w:r w:rsidRPr="00906EFA">
              <w:t>/E</w:t>
            </w:r>
            <w:r w:rsidRPr="00906EFA">
              <w:rPr>
                <w:vertAlign w:val="subscript"/>
              </w:rPr>
              <w:t>υ1</w:t>
            </w:r>
            <w:r w:rsidRPr="00906EFA">
              <w:t>≤2,3</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37E63F" w14:textId="77777777" w:rsidR="005C1CDE" w:rsidRPr="00906EFA" w:rsidRDefault="005C1CDE" w:rsidP="00906EFA">
            <w:pPr>
              <w:pStyle w:val="Tabletext"/>
              <w:spacing w:after="0"/>
            </w:pPr>
            <w:r w:rsidRPr="00906EFA">
              <w:t>Visā būvobjektā katrā joslā ik pēc 1000 m, testēšanu veicot tajā pašā dienā, kad veikta maisījuma iestrāde, tūlīt pēc sablīvēšanas</w:t>
            </w:r>
          </w:p>
        </w:tc>
      </w:tr>
    </w:tbl>
    <w:p w14:paraId="64A20F43" w14:textId="77777777" w:rsidR="005C1CDE" w:rsidRPr="00906EFA" w:rsidRDefault="005C1CDE" w:rsidP="007573DB">
      <w:pPr>
        <w:pStyle w:val="CommentText"/>
        <w:ind w:firstLine="720"/>
      </w:pPr>
      <w:r w:rsidRPr="00906EFA">
        <w:t xml:space="preserve">PIEZĪME </w:t>
      </w:r>
      <w:r w:rsidRPr="00906EFA">
        <w:rPr>
          <w:vertAlign w:val="superscript"/>
        </w:rPr>
        <w:t>(1)</w:t>
      </w:r>
      <w:r w:rsidRPr="00906EFA">
        <w:t xml:space="preserve"> Jānosaka uzbūvētās kārtas tilpuma blīvums, kurš jāattiecina pret no kārtas noņemta parauga Proktora tilpuma blīvumu</w:t>
      </w:r>
    </w:p>
    <w:p w14:paraId="38306D0F" w14:textId="77777777" w:rsidR="007A66B9" w:rsidRDefault="007A66B9" w:rsidP="007A66B9">
      <w:pPr>
        <w:pStyle w:val="Subtitle"/>
        <w:numPr>
          <w:ilvl w:val="0"/>
          <w:numId w:val="0"/>
        </w:numPr>
        <w:spacing w:before="0" w:after="0"/>
        <w:ind w:left="737" w:hanging="737"/>
        <w:rPr>
          <w:rFonts w:cs="Times New Roman"/>
          <w:lang w:val="cs-CZ"/>
        </w:rPr>
      </w:pPr>
    </w:p>
    <w:p w14:paraId="34D4AB9F" w14:textId="77777777" w:rsidR="005C1CDE" w:rsidRPr="00906EFA" w:rsidRDefault="007A66B9" w:rsidP="007A66B9">
      <w:pPr>
        <w:pStyle w:val="Subtitle"/>
        <w:numPr>
          <w:ilvl w:val="0"/>
          <w:numId w:val="0"/>
        </w:numPr>
        <w:spacing w:before="0" w:after="0"/>
        <w:ind w:left="737" w:hanging="17"/>
        <w:rPr>
          <w:rFonts w:cs="Times New Roman"/>
          <w:lang w:val="cs-CZ"/>
        </w:rPr>
      </w:pPr>
      <w:r>
        <w:rPr>
          <w:rFonts w:cs="Times New Roman"/>
          <w:lang w:val="cs-CZ"/>
        </w:rPr>
        <w:t xml:space="preserve">16. </w:t>
      </w:r>
      <w:r w:rsidR="005C1CDE" w:rsidRPr="00906EFA">
        <w:rPr>
          <w:rFonts w:cs="Times New Roman"/>
          <w:lang w:val="cs-CZ"/>
        </w:rPr>
        <w:t>Gruntēšana</w:t>
      </w:r>
    </w:p>
    <w:p w14:paraId="5DC8BE10" w14:textId="77777777" w:rsidR="00D86575" w:rsidRDefault="00D86575" w:rsidP="007A66B9">
      <w:pPr>
        <w:ind w:firstLine="720"/>
      </w:pPr>
    </w:p>
    <w:p w14:paraId="79305AB4" w14:textId="77777777" w:rsidR="005C1CDE" w:rsidRPr="00906EFA" w:rsidRDefault="005C1CDE" w:rsidP="007A66B9">
      <w:pPr>
        <w:ind w:firstLine="720"/>
      </w:pPr>
      <w:r w:rsidRPr="00906EFA">
        <w:t>Vizuāli jāpārbauda visa nogruntētā virsma. Ja saistvielu izlej, gruntējamai virsmai jābūt pilnībā nosegtai ar vienmērīga biezuma saistvielas kārtu, neveidojot notecējumus un pārmērīgu saistvielas uzkrāšanos atsevišķos laukumos. Ja saistvielu iemaisa vai arī iestrādā sīkšķembas, virsmai jābūt ar vienmērīgu tekstūru, paredzēto līdzenumu un šķērsprofilu.</w:t>
      </w:r>
    </w:p>
    <w:p w14:paraId="4F14A500" w14:textId="77777777" w:rsidR="007A66B9" w:rsidRDefault="007A66B9" w:rsidP="007A66B9">
      <w:pPr>
        <w:pStyle w:val="Subtitle"/>
        <w:numPr>
          <w:ilvl w:val="0"/>
          <w:numId w:val="0"/>
        </w:numPr>
        <w:spacing w:before="0" w:after="0"/>
        <w:ind w:left="737"/>
        <w:rPr>
          <w:rFonts w:cs="Times New Roman"/>
          <w:lang w:val="cs-CZ"/>
        </w:rPr>
      </w:pPr>
    </w:p>
    <w:p w14:paraId="77964731" w14:textId="77777777" w:rsidR="00DE1109" w:rsidRPr="00DE1109" w:rsidRDefault="00DE1109" w:rsidP="00DE1109">
      <w:pPr>
        <w:rPr>
          <w:lang w:val="cs-CZ"/>
        </w:rPr>
      </w:pPr>
    </w:p>
    <w:p w14:paraId="660AC358" w14:textId="77777777" w:rsidR="005C1CDE" w:rsidRPr="00906EFA" w:rsidRDefault="007A66B9" w:rsidP="007A66B9">
      <w:pPr>
        <w:pStyle w:val="Subtitle"/>
        <w:numPr>
          <w:ilvl w:val="0"/>
          <w:numId w:val="0"/>
        </w:numPr>
        <w:spacing w:before="0" w:after="0"/>
        <w:ind w:left="737"/>
        <w:rPr>
          <w:rFonts w:cs="Times New Roman"/>
          <w:lang w:val="cs-CZ"/>
        </w:rPr>
      </w:pPr>
      <w:r>
        <w:rPr>
          <w:rFonts w:cs="Times New Roman"/>
          <w:lang w:val="cs-CZ"/>
        </w:rPr>
        <w:lastRenderedPageBreak/>
        <w:t xml:space="preserve">17. </w:t>
      </w:r>
      <w:r w:rsidR="005C1CDE" w:rsidRPr="00906EFA">
        <w:rPr>
          <w:rFonts w:cs="Times New Roman"/>
          <w:lang w:val="cs-CZ"/>
        </w:rPr>
        <w:t>Asfaltbetona, šķembu mastikas asfalta vai porasfalta kārta</w:t>
      </w:r>
    </w:p>
    <w:p w14:paraId="45F4F8B6" w14:textId="77777777" w:rsidR="00D86575" w:rsidRDefault="00D86575" w:rsidP="00906EFA"/>
    <w:p w14:paraId="61F62D9D" w14:textId="77777777" w:rsidR="005C1CDE" w:rsidRDefault="005C1CDE" w:rsidP="00D86575">
      <w:pPr>
        <w:ind w:firstLine="720"/>
      </w:pPr>
      <w:r w:rsidRPr="00906EFA">
        <w:t xml:space="preserve">Uzbūvētajai asfalta kārtai jābūt viendabīgai un ar vienmērīgu virsmas tekstūru, bez izsvīdumiem, bez segregācijas, plaisām vai citiem vizuāli konstatējamiem defektiem. No transporta slodzēm nedrīkst veidoties paliekošas deformācijas. Jābūt nodrošinātai pilnīgai ūdens notecei no kārtas virsmas. Uzbūvētās asfalta kārtas kvalitātei jāatbilst </w:t>
      </w:r>
      <w:r w:rsidR="007A66B9">
        <w:t>šādām</w:t>
      </w:r>
      <w:r w:rsidRPr="00906EFA">
        <w:t xml:space="preserve"> prasībām:</w:t>
      </w:r>
    </w:p>
    <w:p w14:paraId="3C40D586" w14:textId="77777777" w:rsidR="007A66B9" w:rsidRPr="00906EFA" w:rsidRDefault="007A66B9" w:rsidP="00906EFA"/>
    <w:tbl>
      <w:tblPr>
        <w:tblW w:w="0" w:type="auto"/>
        <w:tblInd w:w="5" w:type="dxa"/>
        <w:tblLayout w:type="fixed"/>
        <w:tblLook w:val="0000" w:firstRow="0" w:lastRow="0" w:firstColumn="0" w:lastColumn="0" w:noHBand="0" w:noVBand="0"/>
      </w:tblPr>
      <w:tblGrid>
        <w:gridCol w:w="2747"/>
        <w:gridCol w:w="1122"/>
        <w:gridCol w:w="2333"/>
        <w:gridCol w:w="2727"/>
      </w:tblGrid>
      <w:tr w:rsidR="005C1CDE" w:rsidRPr="00906EFA" w14:paraId="15CB9DCF" w14:textId="77777777" w:rsidTr="00906EFA">
        <w:trPr>
          <w:cantSplit/>
          <w:trHeight w:val="435"/>
          <w:tblHeader/>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4C4854" w14:textId="77777777" w:rsidR="005C1CDE" w:rsidRPr="00906EFA" w:rsidRDefault="005C1CDE" w:rsidP="007A66B9">
            <w:pPr>
              <w:pStyle w:val="Tablehead"/>
            </w:pPr>
            <w:r w:rsidRPr="00906EFA">
              <w:t>Parametrs</w:t>
            </w:r>
          </w:p>
        </w:tc>
        <w:tc>
          <w:tcPr>
            <w:tcW w:w="3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7F7F67" w14:textId="77777777" w:rsidR="005C1CDE" w:rsidRPr="00906EFA" w:rsidRDefault="005C1CDE" w:rsidP="00906EFA">
            <w:pPr>
              <w:pStyle w:val="Tablehead"/>
            </w:pPr>
            <w:r w:rsidRPr="00906EFA">
              <w:t>Prasība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777CD" w14:textId="77777777" w:rsidR="005C1CDE" w:rsidRPr="00906EFA" w:rsidRDefault="005C1CDE" w:rsidP="00906EFA">
            <w:pPr>
              <w:pStyle w:val="Tablehead"/>
            </w:pPr>
            <w:r w:rsidRPr="00906EFA">
              <w:t>Izpildes laiks vai apjoms</w:t>
            </w:r>
          </w:p>
        </w:tc>
      </w:tr>
      <w:tr w:rsidR="005C1CDE" w:rsidRPr="00906EFA" w14:paraId="52FCBD11" w14:textId="77777777" w:rsidTr="00906EFA">
        <w:trPr>
          <w:cantSplit/>
          <w:trHeight w:val="467"/>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71D9BA" w14:textId="77777777" w:rsidR="005C1CDE" w:rsidRPr="00906EFA" w:rsidRDefault="005C1CDE" w:rsidP="00906EFA">
            <w:pPr>
              <w:pStyle w:val="Tabletext"/>
              <w:spacing w:after="0"/>
            </w:pPr>
            <w:r w:rsidRPr="00906EFA">
              <w:t>Virsmas augstuma atzīmes (ja paredzēts)</w:t>
            </w:r>
          </w:p>
        </w:tc>
        <w:tc>
          <w:tcPr>
            <w:tcW w:w="3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BA9202" w14:textId="77777777" w:rsidR="005C1CDE" w:rsidRPr="00906EFA" w:rsidRDefault="005C1CDE" w:rsidP="007573DB">
            <w:pPr>
              <w:pStyle w:val="Tabletext"/>
              <w:spacing w:after="0"/>
            </w:pPr>
            <w:r w:rsidRPr="00906EFA">
              <w:t>≤  ± 2,5 cm no paredzētā</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01D9C" w14:textId="77777777" w:rsidR="005C1CDE" w:rsidRPr="00906EFA" w:rsidRDefault="005C1CDE" w:rsidP="00906EFA">
            <w:pPr>
              <w:pStyle w:val="Tabletext"/>
              <w:spacing w:after="0"/>
            </w:pPr>
            <w:r w:rsidRPr="00906EFA">
              <w:t>Visā būvobjektā vismaz trīs vietās šķērsprofilā ik pēc 50 m, piemēram, uz ceļa ass un malās</w:t>
            </w:r>
          </w:p>
        </w:tc>
      </w:tr>
      <w:tr w:rsidR="005C1CDE" w:rsidRPr="00906EFA" w14:paraId="53314810" w14:textId="77777777" w:rsidTr="00906EFA">
        <w:trPr>
          <w:cantSplit/>
          <w:trHeight w:val="110"/>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EE1562" w14:textId="77777777" w:rsidR="005C1CDE" w:rsidRPr="00906EFA" w:rsidRDefault="005C1CDE" w:rsidP="00906EFA">
            <w:pPr>
              <w:pStyle w:val="Tabletext"/>
              <w:spacing w:after="0"/>
            </w:pPr>
            <w:r w:rsidRPr="00906EFA">
              <w:t>Šķērsprofils</w:t>
            </w:r>
          </w:p>
        </w:tc>
        <w:tc>
          <w:tcPr>
            <w:tcW w:w="3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73321" w14:textId="77777777" w:rsidR="005C1CDE" w:rsidRPr="00906EFA" w:rsidRDefault="005C1CDE" w:rsidP="007573DB">
            <w:pPr>
              <w:pStyle w:val="Tabletext"/>
              <w:spacing w:after="0"/>
            </w:pPr>
            <w:r w:rsidRPr="00906EFA">
              <w:t>≤  ± 0,5 % no paredzētā</w:t>
            </w:r>
          </w:p>
        </w:tc>
        <w:tc>
          <w:tcPr>
            <w:tcW w:w="27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3173B9" w14:textId="77777777" w:rsidR="005C1CDE" w:rsidRPr="00906EFA" w:rsidRDefault="005C1CDE" w:rsidP="00906EFA">
            <w:pPr>
              <w:pStyle w:val="Tabletext"/>
              <w:spacing w:after="0"/>
            </w:pPr>
            <w:r w:rsidRPr="00906EFA">
              <w:t>Visā būvobjektā katrā joslā ik pēc 50 m</w:t>
            </w:r>
          </w:p>
        </w:tc>
      </w:tr>
      <w:tr w:rsidR="005C1CDE" w:rsidRPr="00906EFA" w14:paraId="178FBDF0" w14:textId="77777777" w:rsidTr="00906EFA">
        <w:trPr>
          <w:cantSplit/>
          <w:trHeight w:val="445"/>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66F12" w14:textId="77777777" w:rsidR="005C1CDE" w:rsidRPr="00906EFA" w:rsidRDefault="005C1CDE" w:rsidP="00906EFA">
            <w:pPr>
              <w:pStyle w:val="Tabletext"/>
              <w:spacing w:after="0"/>
            </w:pPr>
            <w:r w:rsidRPr="00906EFA">
              <w:t>Platums</w:t>
            </w:r>
          </w:p>
        </w:tc>
        <w:tc>
          <w:tcPr>
            <w:tcW w:w="3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FFD68A" w14:textId="77777777" w:rsidR="005C1CDE" w:rsidRPr="00906EFA" w:rsidRDefault="005C1CDE" w:rsidP="007573DB">
            <w:pPr>
              <w:pStyle w:val="Tabletext"/>
              <w:spacing w:after="0"/>
            </w:pPr>
            <w:r w:rsidRPr="00906EFA">
              <w:t>≤  ± 5 cm no paredzētā uz katru pusi no ceļa ass</w:t>
            </w:r>
          </w:p>
        </w:tc>
        <w:tc>
          <w:tcPr>
            <w:tcW w:w="2727"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D62D2C" w14:textId="77777777" w:rsidR="005C1CDE" w:rsidRPr="00906EFA" w:rsidRDefault="005C1CDE" w:rsidP="00906EFA">
            <w:pPr>
              <w:pStyle w:val="Tabletext"/>
              <w:spacing w:after="0"/>
            </w:pPr>
          </w:p>
        </w:tc>
      </w:tr>
      <w:tr w:rsidR="005C1CDE" w:rsidRPr="00906EFA" w14:paraId="4F2321F5" w14:textId="77777777" w:rsidTr="00906EFA">
        <w:trPr>
          <w:cantSplit/>
          <w:trHeight w:val="264"/>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766893" w14:textId="77777777" w:rsidR="005C1CDE" w:rsidRPr="00906EFA" w:rsidRDefault="005C1CDE" w:rsidP="00906EFA">
            <w:pPr>
              <w:pStyle w:val="Tabletext"/>
              <w:spacing w:after="0"/>
            </w:pPr>
            <w:r w:rsidRPr="00906EFA">
              <w:t>Novietojums plānā</w:t>
            </w:r>
          </w:p>
        </w:tc>
        <w:tc>
          <w:tcPr>
            <w:tcW w:w="3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66E59" w14:textId="77777777" w:rsidR="005C1CDE" w:rsidRPr="00906EFA" w:rsidRDefault="005C1CDE" w:rsidP="00906EFA">
            <w:pPr>
              <w:pStyle w:val="Tabletext"/>
              <w:spacing w:after="0"/>
            </w:pPr>
            <w:r w:rsidRPr="00906EFA">
              <w:t>≤ ± 5 cm no paredzētā</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426D8" w14:textId="77777777" w:rsidR="005C1CDE" w:rsidRPr="00906EFA" w:rsidRDefault="005C1CDE" w:rsidP="00906EFA">
            <w:pPr>
              <w:pStyle w:val="Tabletext"/>
              <w:spacing w:after="0"/>
            </w:pPr>
            <w:r w:rsidRPr="00906EFA">
              <w:t>Visā būvobjektā raksturīgos punktos</w:t>
            </w:r>
          </w:p>
        </w:tc>
      </w:tr>
      <w:tr w:rsidR="005C1CDE" w:rsidRPr="00906EFA" w14:paraId="20C29F95" w14:textId="77777777" w:rsidTr="00906EFA">
        <w:trPr>
          <w:cantSplit/>
          <w:trHeight w:val="910"/>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DA86A7" w14:textId="77777777" w:rsidR="005C1CDE" w:rsidRPr="00906EFA" w:rsidRDefault="005C1CDE" w:rsidP="00906EFA">
            <w:pPr>
              <w:pStyle w:val="Tabletext"/>
              <w:spacing w:after="0"/>
              <w:rPr>
                <w:vertAlign w:val="superscript"/>
              </w:rPr>
            </w:pPr>
            <w:r w:rsidRPr="00906EFA">
              <w:t>Kārtas biezums</w:t>
            </w:r>
            <w:r w:rsidRPr="00906EFA">
              <w:rPr>
                <w:vertAlign w:val="superscript"/>
              </w:rPr>
              <w:t>(1)</w:t>
            </w:r>
          </w:p>
          <w:p w14:paraId="076C758F" w14:textId="77777777" w:rsidR="005C1CDE" w:rsidRPr="00906EFA" w:rsidRDefault="005C1CDE" w:rsidP="00906EFA">
            <w:pPr>
              <w:pStyle w:val="Tabletext"/>
              <w:spacing w:after="0"/>
            </w:pPr>
            <w:r w:rsidRPr="00906EFA">
              <w:t>(noteikta biezuma kārtām)</w:t>
            </w:r>
          </w:p>
        </w:tc>
        <w:tc>
          <w:tcPr>
            <w:tcW w:w="3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E6ADF6" w14:textId="77777777" w:rsidR="005C1CDE" w:rsidRPr="00906EFA" w:rsidRDefault="005C1CDE" w:rsidP="00906EFA">
            <w:pPr>
              <w:pStyle w:val="Tabletext"/>
              <w:spacing w:after="0"/>
            </w:pPr>
            <w:r w:rsidRPr="00906EFA">
              <w:t>Dilumkārtām:</w:t>
            </w:r>
          </w:p>
          <w:p w14:paraId="3AACAD5B" w14:textId="77777777" w:rsidR="005C1CDE" w:rsidRPr="00906EFA" w:rsidRDefault="005C1CDE" w:rsidP="00906EFA">
            <w:pPr>
              <w:pStyle w:val="Tabletext"/>
              <w:spacing w:after="0"/>
            </w:pPr>
            <w:r w:rsidRPr="00906EFA">
              <w:t>≤  ± 0,5 cm no paredzētā</w:t>
            </w:r>
            <w:r w:rsidRPr="00906EFA">
              <w:rPr>
                <w:vertAlign w:val="subscript"/>
              </w:rPr>
              <w:t xml:space="preserve"> </w:t>
            </w:r>
            <w:r w:rsidRPr="00906EFA">
              <w:rPr>
                <w:vertAlign w:val="superscript"/>
              </w:rPr>
              <w:t>(4)</w:t>
            </w:r>
            <w:r w:rsidRPr="00906EFA">
              <w:t>.</w:t>
            </w:r>
          </w:p>
          <w:p w14:paraId="0D83409F" w14:textId="77777777" w:rsidR="005C1CDE" w:rsidRPr="00906EFA" w:rsidRDefault="005C1CDE" w:rsidP="00906EFA">
            <w:pPr>
              <w:pStyle w:val="Tabletext"/>
              <w:spacing w:after="0"/>
            </w:pPr>
            <w:r w:rsidRPr="00906EFA">
              <w:t>Saistkārtām un apakškārtām:</w:t>
            </w:r>
          </w:p>
          <w:p w14:paraId="7F52CEF4" w14:textId="77777777" w:rsidR="005C1CDE" w:rsidRPr="00906EFA" w:rsidRDefault="005C1CDE" w:rsidP="007A66B9">
            <w:pPr>
              <w:pStyle w:val="Tabletext"/>
              <w:spacing w:after="0"/>
              <w:rPr>
                <w:vertAlign w:val="superscript"/>
              </w:rPr>
            </w:pPr>
            <w:r w:rsidRPr="00906EFA">
              <w:t>≤ -0,5/+1,5 cm no paredzētā</w:t>
            </w:r>
            <w:r w:rsidRPr="00906EFA">
              <w:rPr>
                <w:vertAlign w:val="subscript"/>
              </w:rPr>
              <w:t xml:space="preserve"> </w:t>
            </w:r>
            <w:r w:rsidRPr="00906EFA">
              <w:rPr>
                <w:vertAlign w:val="superscript"/>
              </w:rPr>
              <w:t>(4)</w:t>
            </w:r>
          </w:p>
        </w:tc>
        <w:tc>
          <w:tcPr>
            <w:tcW w:w="27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A5383" w14:textId="77777777" w:rsidR="005C1CDE" w:rsidRPr="00906EFA" w:rsidRDefault="005C1CDE" w:rsidP="007A66B9">
            <w:pPr>
              <w:pStyle w:val="Tabletext"/>
              <w:spacing w:after="0"/>
            </w:pPr>
            <w:r w:rsidRPr="00906EFA">
              <w:t>Visā būvobjektā katrā joslā ik pēc 1000 m</w:t>
            </w:r>
            <w:r w:rsidRPr="00906EFA">
              <w:rPr>
                <w:vertAlign w:val="superscript"/>
              </w:rPr>
              <w:t>(3)</w:t>
            </w:r>
            <w:r w:rsidRPr="00906EFA">
              <w:t>,</w:t>
            </w:r>
            <w:r w:rsidR="007A66B9">
              <w:t xml:space="preserve"> </w:t>
            </w:r>
            <w:r w:rsidRPr="00906EFA">
              <w:t>izurbjot katrā vietā 4 paraugus 10 cm diametrā (divus – būvdarbu veicējs, sekojoši darbu izpildei, divus – pasūtītājs)</w:t>
            </w:r>
          </w:p>
        </w:tc>
      </w:tr>
      <w:tr w:rsidR="005C1CDE" w:rsidRPr="00906EFA" w14:paraId="366B2E66" w14:textId="77777777" w:rsidTr="00906EFA">
        <w:trPr>
          <w:cantSplit/>
          <w:trHeight w:val="573"/>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70EC8C" w14:textId="77777777" w:rsidR="005C1CDE" w:rsidRPr="00906EFA" w:rsidRDefault="005C1CDE" w:rsidP="00906EFA">
            <w:pPr>
              <w:pStyle w:val="Tabletext"/>
              <w:spacing w:after="0"/>
              <w:rPr>
                <w:vertAlign w:val="superscript"/>
              </w:rPr>
            </w:pPr>
            <w:r w:rsidRPr="00906EFA">
              <w:t>Kārtas biezums</w:t>
            </w:r>
            <w:r w:rsidRPr="00906EFA">
              <w:rPr>
                <w:vertAlign w:val="superscript"/>
              </w:rPr>
              <w:t>(1)</w:t>
            </w:r>
          </w:p>
          <w:p w14:paraId="382F9366" w14:textId="77777777" w:rsidR="005C1CDE" w:rsidRPr="00906EFA" w:rsidRDefault="005C1CDE" w:rsidP="00906EFA">
            <w:pPr>
              <w:pStyle w:val="Tabletext"/>
              <w:spacing w:after="0"/>
            </w:pPr>
            <w:r w:rsidRPr="00906EFA">
              <w:t>(izlīdzinošajām kārtām)</w:t>
            </w:r>
          </w:p>
        </w:tc>
        <w:tc>
          <w:tcPr>
            <w:tcW w:w="3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36700C" w14:textId="77777777" w:rsidR="005C1CDE" w:rsidRPr="00906EFA" w:rsidRDefault="005C1CDE" w:rsidP="00906EFA">
            <w:pPr>
              <w:pStyle w:val="Tabletext"/>
              <w:spacing w:after="0"/>
            </w:pPr>
            <w:r w:rsidRPr="00906EFA">
              <w:t>Nedrīkst būt mazāks kā norādīts būvprojektā</w:t>
            </w:r>
          </w:p>
        </w:tc>
        <w:tc>
          <w:tcPr>
            <w:tcW w:w="2727"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5347C" w14:textId="77777777" w:rsidR="005C1CDE" w:rsidRPr="00906EFA" w:rsidRDefault="005C1CDE" w:rsidP="00906EFA">
            <w:pPr>
              <w:pStyle w:val="Tabletext"/>
              <w:spacing w:after="0"/>
            </w:pPr>
          </w:p>
        </w:tc>
      </w:tr>
      <w:tr w:rsidR="005C1CDE" w:rsidRPr="00906EFA" w14:paraId="36329A52" w14:textId="77777777" w:rsidTr="00906EFA">
        <w:trPr>
          <w:cantSplit/>
          <w:trHeight w:val="523"/>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FBF1E" w14:textId="77777777" w:rsidR="005C1CDE" w:rsidRPr="00906EFA" w:rsidRDefault="005C1CDE" w:rsidP="00906EFA">
            <w:pPr>
              <w:pStyle w:val="Tabletext"/>
              <w:spacing w:after="0"/>
            </w:pPr>
            <w:r w:rsidRPr="00906EFA">
              <w:t>Garenlīdzenums un šķērslīdzenums dilumkārtai (ja neuzmēra ar lāzera profilogrāfu)</w:t>
            </w:r>
          </w:p>
        </w:tc>
        <w:tc>
          <w:tcPr>
            <w:tcW w:w="3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B3C75A" w14:textId="77777777" w:rsidR="005C1CDE" w:rsidRPr="00906EFA" w:rsidRDefault="005C1CDE" w:rsidP="00906EFA">
            <w:pPr>
              <w:pStyle w:val="Tabletext"/>
              <w:spacing w:after="0"/>
            </w:pPr>
            <w:r w:rsidRPr="00906EFA">
              <w:t>Attālums no kārtas virsmas līdz mērmalas plaknei nedrīkst pārsniegt 6 mm</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F39F49" w14:textId="77777777" w:rsidR="005C1CDE" w:rsidRPr="00906EFA" w:rsidRDefault="005C1CDE" w:rsidP="00906EFA">
            <w:pPr>
              <w:pStyle w:val="Tabletext"/>
              <w:spacing w:after="0"/>
            </w:pPr>
            <w:r w:rsidRPr="00906EFA">
              <w:t>Visā būvobjektā katrā joslā ik pēc 50 m</w:t>
            </w:r>
          </w:p>
        </w:tc>
      </w:tr>
      <w:tr w:rsidR="005C1CDE" w:rsidRPr="00906EFA" w14:paraId="74CBBDE0" w14:textId="77777777" w:rsidTr="00906EFA">
        <w:trPr>
          <w:cantSplit/>
          <w:trHeight w:val="239"/>
        </w:trPr>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571DB8" w14:textId="5087C664" w:rsidR="005C1CDE" w:rsidRPr="00906EFA" w:rsidRDefault="005C1CDE" w:rsidP="00906EFA">
            <w:pPr>
              <w:pStyle w:val="Tabletext"/>
              <w:spacing w:after="0"/>
            </w:pPr>
            <w:r w:rsidRPr="00906EFA">
              <w:t>Kārtas sablīvējums</w:t>
            </w:r>
            <w:r w:rsidRPr="00906EFA">
              <w:rPr>
                <w:vertAlign w:val="superscript"/>
              </w:rPr>
              <w:t>(2)</w:t>
            </w:r>
            <w:r w:rsidRPr="00906EFA">
              <w:t xml:space="preserve"> </w:t>
            </w:r>
            <w:r w:rsidRPr="00906EFA">
              <w:rPr>
                <w:vertAlign w:val="superscript"/>
              </w:rPr>
              <w:t>(</w:t>
            </w:r>
            <w:r w:rsidR="00827ED5">
              <w:rPr>
                <w:vertAlign w:val="superscript"/>
              </w:rPr>
              <w:t>5</w:t>
            </w:r>
            <w:r w:rsidRPr="00906EFA">
              <w:rPr>
                <w:vertAlign w:val="superscript"/>
              </w:rPr>
              <w:t>)</w:t>
            </w:r>
            <w:r w:rsidRPr="00906EFA">
              <w:t xml:space="preserve"> (noteikta biezuma kārtām)</w:t>
            </w:r>
          </w:p>
          <w:p w14:paraId="7F1C0530" w14:textId="77777777" w:rsidR="005C1CDE" w:rsidRPr="00906EFA" w:rsidRDefault="005C1CDE" w:rsidP="00906EFA">
            <w:pPr>
              <w:pStyle w:val="Tabletext"/>
              <w:spacing w:after="0"/>
            </w:pPr>
            <w:r w:rsidRPr="00906EFA">
              <w:t>M – Maršala paliekošā porainība</w:t>
            </w:r>
          </w:p>
          <w:p w14:paraId="71001179" w14:textId="77777777" w:rsidR="005C1CDE" w:rsidRPr="00906EFA" w:rsidRDefault="005C1CDE" w:rsidP="00906EFA">
            <w:pPr>
              <w:pStyle w:val="Tabletext"/>
              <w:spacing w:after="0"/>
            </w:pPr>
            <w:r w:rsidRPr="00906EFA">
              <w:t>B – Izurbtā parauga paliekošā porainība</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AB45B8" w14:textId="77777777" w:rsidR="005C1CDE" w:rsidRPr="00906EFA" w:rsidRDefault="005C1CDE" w:rsidP="00906EFA">
            <w:pPr>
              <w:pStyle w:val="Tabletext2"/>
              <w:spacing w:after="0"/>
            </w:pPr>
            <w:r w:rsidRPr="00906EFA">
              <w:t>AC surf</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E79F1" w14:textId="77777777" w:rsidR="005C1CDE" w:rsidRPr="00906EFA" w:rsidRDefault="005C1CDE" w:rsidP="00906EFA">
            <w:pPr>
              <w:pStyle w:val="Tabletext2"/>
              <w:spacing w:after="0"/>
            </w:pPr>
            <w:r w:rsidRPr="00906EFA">
              <w:t>M-1,5 ≤ B ≤ M+2,5</w:t>
            </w:r>
          </w:p>
        </w:tc>
        <w:tc>
          <w:tcPr>
            <w:tcW w:w="27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B8BAB6" w14:textId="77777777" w:rsidR="005C1CDE" w:rsidRPr="00906EFA" w:rsidRDefault="005C1CDE" w:rsidP="00906EFA">
            <w:pPr>
              <w:pStyle w:val="Tabletext"/>
              <w:spacing w:after="0"/>
            </w:pPr>
            <w:r w:rsidRPr="00906EFA">
              <w:t xml:space="preserve"> Visā būvobjektā katrā joslā ik pēc 1000 m</w:t>
            </w:r>
            <w:r w:rsidRPr="00906EFA">
              <w:rPr>
                <w:vertAlign w:val="superscript"/>
              </w:rPr>
              <w:t>(3)</w:t>
            </w:r>
            <w:r w:rsidRPr="00906EFA">
              <w:t>.</w:t>
            </w:r>
          </w:p>
          <w:p w14:paraId="7ADFBFBD" w14:textId="77777777" w:rsidR="005C1CDE" w:rsidRPr="00906EFA" w:rsidRDefault="005C1CDE" w:rsidP="00906EFA">
            <w:pPr>
              <w:pStyle w:val="Tabletext"/>
              <w:spacing w:after="0"/>
            </w:pPr>
            <w:r w:rsidRPr="00906EFA">
              <w:t>Ieteikums paraugus noņemt ne ātrāk kā 3 dienas un ne vēlāk kā 14 dienas pēc asfalta kārtas uzbūvēšanas</w:t>
            </w:r>
          </w:p>
        </w:tc>
      </w:tr>
      <w:tr w:rsidR="005C1CDE" w:rsidRPr="00906EFA" w14:paraId="24039489" w14:textId="77777777" w:rsidTr="00906EFA">
        <w:trPr>
          <w:cantSplit/>
          <w:trHeight w:val="443"/>
        </w:trPr>
        <w:tc>
          <w:tcPr>
            <w:tcW w:w="274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7404345" w14:textId="77777777" w:rsidR="005C1CDE" w:rsidRPr="00906EFA" w:rsidRDefault="005C1CDE" w:rsidP="00906EFA">
            <w:pPr>
              <w:pStyle w:val="Tabletext"/>
              <w:spacing w:after="0"/>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18284" w14:textId="77777777" w:rsidR="005C1CDE" w:rsidRPr="00906EFA" w:rsidRDefault="005C1CDE" w:rsidP="00906EFA">
            <w:pPr>
              <w:pStyle w:val="Tabletext2"/>
              <w:spacing w:after="0"/>
            </w:pPr>
            <w:r w:rsidRPr="00906EFA">
              <w:t>AC base/bin &lt; 32mm</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D8AA44" w14:textId="77777777" w:rsidR="005C1CDE" w:rsidRPr="00906EFA" w:rsidRDefault="005C1CDE" w:rsidP="00906EFA">
            <w:pPr>
              <w:pStyle w:val="Tabletext2"/>
              <w:spacing w:after="0"/>
            </w:pPr>
            <w:r w:rsidRPr="00906EFA">
              <w:t>M-1,5 ≤ B ≤ M+3,5</w:t>
            </w:r>
          </w:p>
        </w:tc>
        <w:tc>
          <w:tcPr>
            <w:tcW w:w="272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D08C1E8" w14:textId="77777777" w:rsidR="005C1CDE" w:rsidRPr="00906EFA" w:rsidRDefault="005C1CDE" w:rsidP="00906EFA">
            <w:pPr>
              <w:pStyle w:val="Tabletext"/>
              <w:spacing w:after="0"/>
            </w:pPr>
          </w:p>
        </w:tc>
      </w:tr>
      <w:tr w:rsidR="005C1CDE" w:rsidRPr="00906EFA" w14:paraId="5A945BE3" w14:textId="77777777" w:rsidTr="00906EFA">
        <w:trPr>
          <w:cantSplit/>
          <w:trHeight w:val="229"/>
        </w:trPr>
        <w:tc>
          <w:tcPr>
            <w:tcW w:w="274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866088A" w14:textId="77777777" w:rsidR="005C1CDE" w:rsidRPr="00906EFA" w:rsidRDefault="005C1CDE" w:rsidP="00906EFA">
            <w:pPr>
              <w:pStyle w:val="Tabletext"/>
              <w:spacing w:after="0"/>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625586" w14:textId="77777777" w:rsidR="005C1CDE" w:rsidRPr="00906EFA" w:rsidRDefault="005C1CDE" w:rsidP="00906EFA">
            <w:pPr>
              <w:pStyle w:val="Tabletext2"/>
              <w:spacing w:after="0"/>
            </w:pPr>
            <w:r w:rsidRPr="00906EFA">
              <w:t>AC base/bin ≥ 32mm</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77C2C9" w14:textId="77777777" w:rsidR="005C1CDE" w:rsidRPr="00906EFA" w:rsidRDefault="005C1CDE" w:rsidP="00906EFA">
            <w:pPr>
              <w:pStyle w:val="Tabletext2"/>
              <w:spacing w:after="0"/>
            </w:pPr>
            <w:r w:rsidRPr="00906EFA">
              <w:t>M-2,5 ≤ B ≤ M+3,5</w:t>
            </w:r>
          </w:p>
        </w:tc>
        <w:tc>
          <w:tcPr>
            <w:tcW w:w="272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D7848FA" w14:textId="77777777" w:rsidR="005C1CDE" w:rsidRPr="00906EFA" w:rsidRDefault="005C1CDE" w:rsidP="00906EFA">
            <w:pPr>
              <w:pStyle w:val="Tabletext"/>
              <w:spacing w:after="0"/>
            </w:pPr>
          </w:p>
        </w:tc>
      </w:tr>
      <w:tr w:rsidR="005C1CDE" w:rsidRPr="00906EFA" w14:paraId="4BB3444C" w14:textId="77777777" w:rsidTr="00906EFA">
        <w:trPr>
          <w:cantSplit/>
          <w:trHeight w:val="229"/>
        </w:trPr>
        <w:tc>
          <w:tcPr>
            <w:tcW w:w="274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895FA3C" w14:textId="77777777" w:rsidR="005C1CDE" w:rsidRPr="00906EFA" w:rsidRDefault="005C1CDE" w:rsidP="00906EFA">
            <w:pPr>
              <w:pStyle w:val="Tabletext"/>
              <w:spacing w:after="0"/>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AD74A9" w14:textId="77777777" w:rsidR="005C1CDE" w:rsidRPr="00906EFA" w:rsidRDefault="005C1CDE" w:rsidP="00906EFA">
            <w:pPr>
              <w:pStyle w:val="Tabletext2"/>
              <w:spacing w:after="0"/>
            </w:pPr>
            <w:r w:rsidRPr="00906EFA">
              <w:t>SMA</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615F52" w14:textId="77777777" w:rsidR="005C1CDE" w:rsidRPr="00906EFA" w:rsidRDefault="005C1CDE" w:rsidP="00906EFA">
            <w:pPr>
              <w:pStyle w:val="Tabletext2"/>
              <w:spacing w:after="0"/>
            </w:pPr>
            <w:r w:rsidRPr="00906EFA">
              <w:t>M-1,5 ≤ B ≤ M+3,0</w:t>
            </w:r>
          </w:p>
        </w:tc>
        <w:tc>
          <w:tcPr>
            <w:tcW w:w="272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2392A43C" w14:textId="77777777" w:rsidR="005C1CDE" w:rsidRPr="00906EFA" w:rsidRDefault="005C1CDE" w:rsidP="00906EFA">
            <w:pPr>
              <w:pStyle w:val="Tabletext"/>
              <w:spacing w:after="0"/>
            </w:pPr>
          </w:p>
        </w:tc>
      </w:tr>
      <w:tr w:rsidR="005C1CDE" w:rsidRPr="00906EFA" w14:paraId="47951907" w14:textId="77777777" w:rsidTr="00906EFA">
        <w:trPr>
          <w:cantSplit/>
          <w:trHeight w:val="229"/>
        </w:trPr>
        <w:tc>
          <w:tcPr>
            <w:tcW w:w="2747"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5001C9" w14:textId="77777777" w:rsidR="005C1CDE" w:rsidRPr="00906EFA" w:rsidRDefault="005C1CDE" w:rsidP="00906EFA">
            <w:pPr>
              <w:pStyle w:val="Tabletext"/>
              <w:spacing w:after="0"/>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613E42" w14:textId="77777777" w:rsidR="005C1CDE" w:rsidRPr="00906EFA" w:rsidRDefault="005C1CDE" w:rsidP="00906EFA">
            <w:pPr>
              <w:pStyle w:val="Tabletext2"/>
              <w:spacing w:after="0"/>
            </w:pPr>
            <w:r w:rsidRPr="00906EFA">
              <w:t>PA</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E3356" w14:textId="77777777" w:rsidR="005C1CDE" w:rsidRPr="00906EFA" w:rsidRDefault="005C1CDE" w:rsidP="00906EFA">
            <w:pPr>
              <w:pStyle w:val="Tabletext2"/>
              <w:spacing w:after="0"/>
            </w:pPr>
            <w:r w:rsidRPr="00906EFA">
              <w:t>M-2,0 ≤ B ≤ M+3,0</w:t>
            </w:r>
          </w:p>
        </w:tc>
        <w:tc>
          <w:tcPr>
            <w:tcW w:w="272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1424170D" w14:textId="77777777" w:rsidR="005C1CDE" w:rsidRPr="00906EFA" w:rsidRDefault="005C1CDE" w:rsidP="00906EFA">
            <w:pPr>
              <w:pStyle w:val="Tabletext"/>
              <w:spacing w:after="0"/>
            </w:pPr>
          </w:p>
        </w:tc>
      </w:tr>
      <w:tr w:rsidR="005C1CDE" w:rsidRPr="00906EFA" w14:paraId="41E66136" w14:textId="77777777" w:rsidTr="00906EFA">
        <w:trPr>
          <w:cantSplit/>
          <w:trHeight w:val="242"/>
        </w:trPr>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EDEA13" w14:textId="77777777" w:rsidR="005C1CDE" w:rsidRPr="00906EFA" w:rsidRDefault="005C1CDE" w:rsidP="00906EFA">
            <w:pPr>
              <w:pStyle w:val="Tabletext"/>
              <w:spacing w:after="0"/>
            </w:pPr>
            <w:r w:rsidRPr="00906EFA">
              <w:t>Kārtas paliekošā porainība</w:t>
            </w:r>
            <w:r w:rsidRPr="00906EFA">
              <w:rPr>
                <w:vertAlign w:val="superscript"/>
              </w:rPr>
              <w:t>(2)</w:t>
            </w:r>
            <w:r w:rsidRPr="00906EFA">
              <w:t xml:space="preserve"> (noteikta biezuma kārtām, ja nav datu par Maršala paliekošo porainību)</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39AE25" w14:textId="77777777" w:rsidR="005C1CDE" w:rsidRPr="00906EFA" w:rsidRDefault="005C1CDE" w:rsidP="00906EFA">
            <w:pPr>
              <w:pStyle w:val="Tabletext2"/>
              <w:spacing w:after="0"/>
            </w:pPr>
            <w:r w:rsidRPr="00906EFA">
              <w:t>AC surf</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DABA14" w14:textId="77777777" w:rsidR="005C1CDE" w:rsidRPr="00906EFA" w:rsidRDefault="005C1CDE" w:rsidP="00906EFA">
            <w:pPr>
              <w:pStyle w:val="Tabletext2"/>
              <w:spacing w:after="0"/>
            </w:pPr>
            <w:r w:rsidRPr="00906EFA">
              <w:t>≤ 6 %</w:t>
            </w:r>
          </w:p>
        </w:tc>
        <w:tc>
          <w:tcPr>
            <w:tcW w:w="272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482155D3" w14:textId="77777777" w:rsidR="005C1CDE" w:rsidRPr="00906EFA" w:rsidRDefault="005C1CDE" w:rsidP="00906EFA">
            <w:pPr>
              <w:pStyle w:val="Tabletext"/>
              <w:spacing w:after="0"/>
            </w:pPr>
          </w:p>
        </w:tc>
      </w:tr>
      <w:tr w:rsidR="005C1CDE" w:rsidRPr="00906EFA" w14:paraId="7C1E4203" w14:textId="77777777" w:rsidTr="00906EFA">
        <w:trPr>
          <w:cantSplit/>
          <w:trHeight w:val="393"/>
        </w:trPr>
        <w:tc>
          <w:tcPr>
            <w:tcW w:w="274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E2C1B20" w14:textId="77777777" w:rsidR="005C1CDE" w:rsidRPr="00906EFA" w:rsidRDefault="005C1CDE" w:rsidP="00906EFA">
            <w:pPr>
              <w:pStyle w:val="Tabletext"/>
              <w:spacing w:after="0"/>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19718B" w14:textId="77777777" w:rsidR="005C1CDE" w:rsidRPr="00906EFA" w:rsidRDefault="005C1CDE" w:rsidP="00906EFA">
            <w:pPr>
              <w:pStyle w:val="Tabletext2"/>
              <w:spacing w:after="0"/>
            </w:pPr>
            <w:r w:rsidRPr="00906EFA">
              <w:t>AC base/bin</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25AFF3" w14:textId="77777777" w:rsidR="005C1CDE" w:rsidRPr="00906EFA" w:rsidRDefault="005C1CDE" w:rsidP="00906EFA">
            <w:pPr>
              <w:pStyle w:val="Tabletext2"/>
              <w:spacing w:after="0"/>
            </w:pPr>
            <w:r w:rsidRPr="00906EFA">
              <w:t>≤ 10 %</w:t>
            </w:r>
          </w:p>
        </w:tc>
        <w:tc>
          <w:tcPr>
            <w:tcW w:w="272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4DBB793" w14:textId="77777777" w:rsidR="005C1CDE" w:rsidRPr="00906EFA" w:rsidRDefault="005C1CDE" w:rsidP="00906EFA">
            <w:pPr>
              <w:pStyle w:val="Tabletext"/>
              <w:spacing w:after="0"/>
            </w:pPr>
          </w:p>
        </w:tc>
      </w:tr>
      <w:tr w:rsidR="005C1CDE" w:rsidRPr="00906EFA" w14:paraId="058F28E5" w14:textId="77777777" w:rsidTr="00906EFA">
        <w:trPr>
          <w:cantSplit/>
          <w:trHeight w:val="240"/>
        </w:trPr>
        <w:tc>
          <w:tcPr>
            <w:tcW w:w="274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FD77576" w14:textId="77777777" w:rsidR="005C1CDE" w:rsidRPr="00906EFA" w:rsidRDefault="005C1CDE" w:rsidP="00906EFA">
            <w:pPr>
              <w:pStyle w:val="Tabletext"/>
              <w:spacing w:after="0"/>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C1F9D1" w14:textId="77777777" w:rsidR="005C1CDE" w:rsidRPr="00906EFA" w:rsidRDefault="005C1CDE" w:rsidP="00906EFA">
            <w:pPr>
              <w:pStyle w:val="Tabletext2"/>
              <w:spacing w:after="0"/>
            </w:pPr>
            <w:r w:rsidRPr="00906EFA">
              <w:t>SMA</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9D1D7" w14:textId="77777777" w:rsidR="005C1CDE" w:rsidRPr="00906EFA" w:rsidRDefault="005C1CDE" w:rsidP="00906EFA">
            <w:pPr>
              <w:pStyle w:val="Tabletext2"/>
              <w:spacing w:after="0"/>
            </w:pPr>
            <w:r w:rsidRPr="00906EFA">
              <w:t>≤ 6 %</w:t>
            </w:r>
          </w:p>
        </w:tc>
        <w:tc>
          <w:tcPr>
            <w:tcW w:w="272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13141C52" w14:textId="77777777" w:rsidR="005C1CDE" w:rsidRPr="00906EFA" w:rsidRDefault="005C1CDE" w:rsidP="00906EFA">
            <w:pPr>
              <w:pStyle w:val="Tabletext"/>
              <w:spacing w:after="0"/>
            </w:pPr>
          </w:p>
        </w:tc>
      </w:tr>
      <w:tr w:rsidR="005C1CDE" w:rsidRPr="00906EFA" w14:paraId="0B6BCA94" w14:textId="77777777" w:rsidTr="00906EFA">
        <w:trPr>
          <w:cantSplit/>
          <w:trHeight w:val="269"/>
        </w:trPr>
        <w:tc>
          <w:tcPr>
            <w:tcW w:w="2747"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208805" w14:textId="77777777" w:rsidR="005C1CDE" w:rsidRPr="00906EFA" w:rsidRDefault="005C1CDE" w:rsidP="00906EFA">
            <w:pPr>
              <w:pStyle w:val="Tabletext"/>
              <w:spacing w:after="0"/>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F15CF" w14:textId="77777777" w:rsidR="005C1CDE" w:rsidRPr="00906EFA" w:rsidRDefault="005C1CDE" w:rsidP="00906EFA">
            <w:pPr>
              <w:pStyle w:val="Tabletext2"/>
              <w:spacing w:after="0"/>
            </w:pPr>
            <w:r w:rsidRPr="00906EFA">
              <w:t>PA</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498E9" w14:textId="77777777" w:rsidR="005C1CDE" w:rsidRPr="00906EFA" w:rsidRDefault="005C1CDE" w:rsidP="00906EFA">
            <w:pPr>
              <w:pStyle w:val="Tabletext2"/>
              <w:spacing w:after="0"/>
            </w:pPr>
            <w:r w:rsidRPr="00906EFA">
              <w:t>≤ 30 %</w:t>
            </w:r>
          </w:p>
        </w:tc>
        <w:tc>
          <w:tcPr>
            <w:tcW w:w="2727"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2B265E" w14:textId="77777777" w:rsidR="005C1CDE" w:rsidRPr="00906EFA" w:rsidRDefault="005C1CDE" w:rsidP="00906EFA">
            <w:pPr>
              <w:pStyle w:val="Tabletext"/>
              <w:spacing w:after="0"/>
            </w:pPr>
          </w:p>
        </w:tc>
      </w:tr>
      <w:tr w:rsidR="005C1CDE" w:rsidRPr="00906EFA" w14:paraId="4F315151" w14:textId="77777777" w:rsidTr="00906EFA">
        <w:trPr>
          <w:cantSplit/>
          <w:trHeight w:val="1072"/>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74EDB" w14:textId="77777777" w:rsidR="005C1CDE" w:rsidRPr="00906EFA" w:rsidRDefault="005C1CDE" w:rsidP="00906EFA">
            <w:pPr>
              <w:pStyle w:val="Tabletext"/>
              <w:spacing w:after="0"/>
            </w:pPr>
            <w:r w:rsidRPr="00906EFA">
              <w:t>Minimālais stingums</w:t>
            </w:r>
          </w:p>
          <w:p w14:paraId="67A8FF26" w14:textId="77777777" w:rsidR="005C1CDE" w:rsidRPr="00906EFA" w:rsidRDefault="005C1CDE" w:rsidP="00906EFA">
            <w:pPr>
              <w:pStyle w:val="Tabletext"/>
              <w:spacing w:after="0"/>
            </w:pPr>
            <w:r w:rsidRPr="00906EFA">
              <w:t>Maksimālais stingums</w:t>
            </w:r>
          </w:p>
          <w:p w14:paraId="59513B9B" w14:textId="77777777" w:rsidR="005C1CDE" w:rsidRPr="00906EFA" w:rsidRDefault="005C1CDE" w:rsidP="00906EFA">
            <w:pPr>
              <w:pStyle w:val="Tabletext"/>
              <w:spacing w:after="0"/>
            </w:pPr>
            <w:r w:rsidRPr="00906EFA">
              <w:t>Nogurumizturība</w:t>
            </w:r>
          </w:p>
          <w:p w14:paraId="1C688B3E" w14:textId="77777777" w:rsidR="005C1CDE" w:rsidRPr="00906EFA" w:rsidRDefault="005C1CDE" w:rsidP="00906EFA">
            <w:pPr>
              <w:pStyle w:val="Tabletext"/>
              <w:spacing w:after="0"/>
            </w:pPr>
            <w:r w:rsidRPr="00906EFA">
              <w:t>(tikai, ja lietots AC tipa asfalta maisījums)</w:t>
            </w:r>
          </w:p>
        </w:tc>
        <w:tc>
          <w:tcPr>
            <w:tcW w:w="3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28C82" w14:textId="77777777" w:rsidR="005C1CDE" w:rsidRPr="00906EFA" w:rsidRDefault="005C1CDE" w:rsidP="00906EFA">
            <w:pPr>
              <w:pStyle w:val="Tabletext"/>
              <w:spacing w:after="0"/>
            </w:pPr>
            <w:r w:rsidRPr="00906EFA">
              <w:t>Prasības atbilstoši šo noteikumu prasībām 2. pielikumā</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C53FE6" w14:textId="77777777" w:rsidR="005C1CDE" w:rsidRPr="00906EFA" w:rsidRDefault="005C1CDE" w:rsidP="00906EFA">
            <w:pPr>
              <w:pStyle w:val="Tabletext"/>
              <w:spacing w:after="0"/>
            </w:pPr>
            <w:r w:rsidRPr="00906EFA">
              <w:t>Paraugu ņemšanu un testēšanu nodrošina pasūtītājs, ja uzskata to par nepieciešamu, par saviem līdzekļiem</w:t>
            </w:r>
          </w:p>
        </w:tc>
      </w:tr>
    </w:tbl>
    <w:p w14:paraId="32096672" w14:textId="77777777" w:rsidR="005C1CDE" w:rsidRPr="00906EFA" w:rsidRDefault="005C1CDE" w:rsidP="007A66B9">
      <w:pPr>
        <w:pStyle w:val="CommentText"/>
        <w:ind w:firstLine="720"/>
      </w:pPr>
      <w:r w:rsidRPr="00906EFA">
        <w:t>PIEZĪME</w:t>
      </w:r>
      <w:r w:rsidRPr="00906EFA">
        <w:rPr>
          <w:vertAlign w:val="superscript"/>
        </w:rPr>
        <w:t>(1)</w:t>
      </w:r>
      <w:r w:rsidRPr="00906EFA">
        <w:t xml:space="preserve"> Urbtos paraugus nedrīkst </w:t>
      </w:r>
      <w:r w:rsidR="007A66B9" w:rsidRPr="00906EFA">
        <w:t>ņemt tuvāk nekā</w:t>
      </w:r>
      <w:r w:rsidRPr="00906EFA">
        <w:t xml:space="preserve"> 0,5 m no asfalta malas un 0,2 m no komunikāciju pieslēgumiem.</w:t>
      </w:r>
    </w:p>
    <w:p w14:paraId="2DABEAF9" w14:textId="77777777" w:rsidR="005C1CDE" w:rsidRPr="00906EFA" w:rsidRDefault="005C1CDE" w:rsidP="007A66B9">
      <w:pPr>
        <w:pStyle w:val="CommentText"/>
        <w:ind w:firstLine="720"/>
      </w:pPr>
      <w:r w:rsidRPr="00906EFA">
        <w:t>PIEZĪME</w:t>
      </w:r>
      <w:r w:rsidRPr="00906EFA">
        <w:rPr>
          <w:vertAlign w:val="superscript"/>
        </w:rPr>
        <w:t>(2)</w:t>
      </w:r>
      <w:r w:rsidRPr="00906EFA">
        <w:t xml:space="preserve"> Kārtas sablīvējums jāvērtē noteikta biezuma kārtām, bet nav jāvērtē mainīga biezuma kārtām. Urbtie paraugi katrā vietā jāņem paralēli kustības virzienam joslā. Jāņem 4 paraugi (sērija): A</w:t>
      </w:r>
      <w:r w:rsidRPr="00906EFA">
        <w:rPr>
          <w:vertAlign w:val="subscript"/>
        </w:rPr>
        <w:t>1</w:t>
      </w:r>
      <w:r w:rsidRPr="00906EFA">
        <w:t>; B</w:t>
      </w:r>
      <w:r w:rsidRPr="00906EFA">
        <w:rPr>
          <w:vertAlign w:val="subscript"/>
        </w:rPr>
        <w:t>1</w:t>
      </w:r>
      <w:r w:rsidRPr="00906EFA">
        <w:t>; A</w:t>
      </w:r>
      <w:r w:rsidRPr="00906EFA">
        <w:rPr>
          <w:vertAlign w:val="subscript"/>
        </w:rPr>
        <w:t>2</w:t>
      </w:r>
      <w:r w:rsidRPr="00906EFA">
        <w:t>; B</w:t>
      </w:r>
      <w:r w:rsidRPr="00906EFA">
        <w:rPr>
          <w:vertAlign w:val="subscript"/>
        </w:rPr>
        <w:t>2</w:t>
      </w:r>
      <w:r w:rsidRPr="00906EFA">
        <w:t xml:space="preserve">, tā, lai attālums starp urbumu asīm būtu ap 30 cm. Paraugus nedrīkst </w:t>
      </w:r>
      <w:r w:rsidR="007A66B9" w:rsidRPr="00906EFA">
        <w:t>ņemt tuvāk nekā</w:t>
      </w:r>
      <w:r w:rsidRPr="00906EFA">
        <w:t xml:space="preserve"> 0,5 m no asfalta malas un 0,2 m no garenšuves, darba šuves vai komunikāciju pieslēgumiem. Katra urbuma diametram jābūt ne mazākam par 10 cm. Paraugu ņemšanas vietas jāizvēlas tā, lai raksturotu vidējo joslā ieklātās asfalta kārtas kvalitāti. Novērtējumam jāaprēķina vidējais rezultāts no diviem paraugiem (1. un 2.). </w:t>
      </w:r>
      <w:r w:rsidR="007573DB">
        <w:t>„</w:t>
      </w:r>
      <w:r w:rsidRPr="00906EFA">
        <w:t>A</w:t>
      </w:r>
      <w:r w:rsidR="007573DB">
        <w:t>”</w:t>
      </w:r>
      <w:r w:rsidRPr="00906EFA">
        <w:t xml:space="preserve"> paraugus noņem būvdarbu veicējs sekojoši darbu izpildei, </w:t>
      </w:r>
      <w:r w:rsidR="007573DB">
        <w:t>„</w:t>
      </w:r>
      <w:r w:rsidRPr="00906EFA">
        <w:t>B</w:t>
      </w:r>
      <w:r w:rsidR="007573DB">
        <w:t>”</w:t>
      </w:r>
      <w:r w:rsidRPr="00906EFA">
        <w:t xml:space="preserve"> paraugus noņem pasūtītājs. </w:t>
      </w:r>
      <w:r w:rsidR="007573DB">
        <w:t>„</w:t>
      </w:r>
      <w:r w:rsidRPr="00906EFA">
        <w:t>A</w:t>
      </w:r>
      <w:r w:rsidR="007573DB">
        <w:t>”</w:t>
      </w:r>
      <w:r w:rsidRPr="00906EFA">
        <w:t xml:space="preserve"> un </w:t>
      </w:r>
      <w:r w:rsidR="007573DB">
        <w:t>„</w:t>
      </w:r>
      <w:r w:rsidRPr="00906EFA">
        <w:t>B</w:t>
      </w:r>
      <w:r w:rsidR="007573DB">
        <w:t>”</w:t>
      </w:r>
      <w:r w:rsidRPr="00906EFA">
        <w:t xml:space="preserve"> paraugu ņemšanas vietas dislokācija, ja paraugu ņemšana netiek veikta vienā laikā, var būt atšķirīga.</w:t>
      </w:r>
    </w:p>
    <w:p w14:paraId="376217D7" w14:textId="77777777" w:rsidR="005C1CDE" w:rsidRPr="00906EFA" w:rsidRDefault="005C1CDE" w:rsidP="007A66B9">
      <w:pPr>
        <w:pStyle w:val="CommentText"/>
        <w:ind w:firstLine="720"/>
      </w:pPr>
      <w:r w:rsidRPr="00906EFA">
        <w:t>PIEZĪME</w:t>
      </w:r>
      <w:r w:rsidRPr="00906EFA">
        <w:rPr>
          <w:vertAlign w:val="superscript"/>
        </w:rPr>
        <w:t>(3)</w:t>
      </w:r>
      <w:r w:rsidRPr="00906EFA">
        <w:t xml:space="preserve"> Mērījumus ar lāzera profilogrāfu, saķeres koeficienta mērījumus un pasūtītāja </w:t>
      </w:r>
      <w:r w:rsidR="007573DB">
        <w:t>„</w:t>
      </w:r>
      <w:r w:rsidRPr="00906EFA">
        <w:t>B</w:t>
      </w:r>
      <w:r w:rsidR="007573DB">
        <w:t>”</w:t>
      </w:r>
      <w:r w:rsidRPr="00906EFA">
        <w:t xml:space="preserve"> paraugu urbšanu veic pasūtītājs par saviem līdzekļiem. Pie paraugu noņemšanas drīkst piedalīties būvdarbu veicēja pārstāvis. Šādu pasūtītāja paraugu noņemšanas vai testēšanas vietas un apstākļu vēlāka apstrīdēšana vai neatzīšana nav atļauta. </w:t>
      </w:r>
      <w:r w:rsidR="007573DB">
        <w:t>„</w:t>
      </w:r>
      <w:r w:rsidRPr="00906EFA">
        <w:t>A</w:t>
      </w:r>
      <w:r w:rsidR="007573DB">
        <w:t>”</w:t>
      </w:r>
      <w:r w:rsidRPr="00906EFA">
        <w:t xml:space="preserve"> paraugu urbšanu veic būvdarbu veicējs sekojoši darbu izpildei. </w:t>
      </w:r>
      <w:r w:rsidR="007573DB">
        <w:t>„</w:t>
      </w:r>
      <w:r w:rsidRPr="00906EFA">
        <w:t>A</w:t>
      </w:r>
      <w:r w:rsidR="007573DB">
        <w:t>”</w:t>
      </w:r>
      <w:r w:rsidRPr="00906EFA">
        <w:t xml:space="preserve"> un </w:t>
      </w:r>
      <w:r w:rsidR="007573DB">
        <w:t>„</w:t>
      </w:r>
      <w:r w:rsidRPr="00906EFA">
        <w:t>B</w:t>
      </w:r>
      <w:r w:rsidR="007573DB">
        <w:t>”</w:t>
      </w:r>
      <w:r w:rsidRPr="00906EFA">
        <w:t xml:space="preserve"> paraugu noņemšanas vietas dislokācija, ja paraugu noņemšana netiek veikta vienā laikā, var būt atšķirīga.</w:t>
      </w:r>
    </w:p>
    <w:p w14:paraId="49397496" w14:textId="77777777" w:rsidR="005C1CDE" w:rsidRPr="00906EFA" w:rsidRDefault="005C1CDE" w:rsidP="007A66B9">
      <w:pPr>
        <w:pStyle w:val="CommentText"/>
        <w:ind w:firstLine="720"/>
      </w:pPr>
      <w:r w:rsidRPr="00906EFA">
        <w:lastRenderedPageBreak/>
        <w:t>PIEZĪME</w:t>
      </w:r>
      <w:r w:rsidRPr="00906EFA">
        <w:rPr>
          <w:vertAlign w:val="superscript"/>
        </w:rPr>
        <w:t>(4)</w:t>
      </w:r>
      <w:r w:rsidRPr="00906EFA">
        <w:t xml:space="preserve"> Ja vairāku slāņu seguma apakškārtas vai saistes kārtas ieklāšanas laikā atsevišķos apgabalos</w:t>
      </w:r>
      <w:r w:rsidRPr="00906EFA">
        <w:rPr>
          <w:vertAlign w:val="superscript"/>
        </w:rPr>
        <w:t xml:space="preserve"> </w:t>
      </w:r>
      <w:r w:rsidRPr="00906EFA">
        <w:t>konstatē</w:t>
      </w:r>
      <w:r w:rsidRPr="00906EFA">
        <w:rPr>
          <w:vertAlign w:val="superscript"/>
        </w:rPr>
        <w:t xml:space="preserve"> </w:t>
      </w:r>
      <w:r w:rsidRPr="00906EFA">
        <w:t>nepietiekamu kārtas biezumu, to var kompensēt, attiecīgi palielinot nosedzošo kārtu biezumu, tomēr sabiezinātās kārtas biezums nedrīkst pārsniegt attiecīgā asfalta maisījuma tipa lapā noteikto maksimālo biezumu. Šādos gadījumos kompensējamās un kompensējošās kārtas biezuma summārā pieļaujamā atkāpe no paredzētā ir ne vairāk kā 5 mm.</w:t>
      </w:r>
    </w:p>
    <w:p w14:paraId="6E616DE7" w14:textId="2CF9EDDA" w:rsidR="005C1CDE" w:rsidRPr="00906EFA" w:rsidRDefault="005C1CDE" w:rsidP="007A66B9">
      <w:pPr>
        <w:pStyle w:val="CommentText"/>
        <w:ind w:firstLine="720"/>
      </w:pPr>
      <w:r w:rsidRPr="00906EFA">
        <w:t>PIEZĪME</w:t>
      </w:r>
      <w:r w:rsidRPr="00906EFA">
        <w:rPr>
          <w:vertAlign w:val="superscript"/>
        </w:rPr>
        <w:t>(</w:t>
      </w:r>
      <w:r w:rsidR="00827ED5">
        <w:rPr>
          <w:vertAlign w:val="superscript"/>
        </w:rPr>
        <w:t>5</w:t>
      </w:r>
      <w:r w:rsidRPr="00906EFA">
        <w:rPr>
          <w:vertAlign w:val="superscript"/>
        </w:rPr>
        <w:t>)</w:t>
      </w:r>
      <w:r w:rsidRPr="00906EFA">
        <w:t xml:space="preserve"> Izurbtā parauga paliekošā porainība dilumkārtām jebkurā gadījumā nedrīkst pārsniegt 6 %.</w:t>
      </w:r>
    </w:p>
    <w:p w14:paraId="2AC23181" w14:textId="77777777" w:rsidR="007A66B9" w:rsidRDefault="007A66B9" w:rsidP="00906EFA"/>
    <w:p w14:paraId="76F1DBA1" w14:textId="078858A5" w:rsidR="005C1CDE" w:rsidRPr="00906EFA" w:rsidRDefault="005C1CDE" w:rsidP="007A66B9">
      <w:pPr>
        <w:ind w:firstLine="720"/>
        <w:rPr>
          <w:sz w:val="20"/>
        </w:rPr>
      </w:pPr>
      <w:r w:rsidRPr="00906EFA">
        <w:t xml:space="preserve">Lai novērtētu uzbūvētā asfaltbetona seguma vai seguma kārtas novecošanos ražošanas, uzglabāšanas, transportēšanas un iestrādes laikā, pasūtītājs jebkurā brīdī ir tiesīgs veikt saistvielas atgūšanu no ceļa seguma izurbtajiem asfaltbetona paraugiem. Atgūtās saistvielas fizikāli mehāniskajiem rādītājiem jāatbilst ražotāja deklarētajiem, </w:t>
      </w:r>
      <w:proofErr w:type="spellStart"/>
      <w:r w:rsidRPr="00906EFA">
        <w:t>Fraasa</w:t>
      </w:r>
      <w:proofErr w:type="spellEnd"/>
      <w:r w:rsidRPr="00906EFA">
        <w:t xml:space="preserve"> trausluma temperatūrai jābūt ≤ -15 </w:t>
      </w:r>
      <w:r w:rsidRPr="00906EFA">
        <w:rPr>
          <w:vertAlign w:val="superscript"/>
          <w:lang w:val="cs-CZ"/>
        </w:rPr>
        <w:t>0</w:t>
      </w:r>
      <w:r w:rsidRPr="00906EFA">
        <w:rPr>
          <w:lang w:val="cs-CZ"/>
        </w:rPr>
        <w:t>C</w:t>
      </w:r>
      <w:r w:rsidRPr="00906EFA">
        <w:t>.</w:t>
      </w:r>
    </w:p>
    <w:p w14:paraId="3783B16A" w14:textId="77777777" w:rsidR="007A66B9" w:rsidRDefault="007A66B9" w:rsidP="007A66B9">
      <w:pPr>
        <w:pStyle w:val="Subtitle"/>
        <w:numPr>
          <w:ilvl w:val="0"/>
          <w:numId w:val="0"/>
        </w:numPr>
        <w:spacing w:before="0" w:after="0"/>
        <w:ind w:left="737"/>
        <w:rPr>
          <w:rFonts w:cs="Times New Roman"/>
        </w:rPr>
      </w:pPr>
    </w:p>
    <w:p w14:paraId="523A0826" w14:textId="77777777" w:rsidR="005C1CDE" w:rsidRPr="00906EFA" w:rsidRDefault="007A66B9" w:rsidP="007A66B9">
      <w:pPr>
        <w:pStyle w:val="Subtitle"/>
        <w:numPr>
          <w:ilvl w:val="0"/>
          <w:numId w:val="0"/>
        </w:numPr>
        <w:spacing w:before="0" w:after="0"/>
        <w:ind w:left="737"/>
        <w:rPr>
          <w:rFonts w:cs="Times New Roman"/>
        </w:rPr>
      </w:pPr>
      <w:r>
        <w:rPr>
          <w:rFonts w:cs="Times New Roman"/>
        </w:rPr>
        <w:t xml:space="preserve">18. </w:t>
      </w:r>
      <w:r w:rsidR="005C1CDE" w:rsidRPr="00906EFA">
        <w:rPr>
          <w:rFonts w:cs="Times New Roman"/>
        </w:rPr>
        <w:t>Mīkstā asfalta vai emulsijas asfalta kārta</w:t>
      </w:r>
    </w:p>
    <w:p w14:paraId="17576F13" w14:textId="77777777" w:rsidR="00D86575" w:rsidRDefault="00D86575" w:rsidP="007A66B9">
      <w:pPr>
        <w:ind w:firstLine="720"/>
      </w:pPr>
    </w:p>
    <w:p w14:paraId="104CFA81" w14:textId="77777777" w:rsidR="005C1CDE" w:rsidRDefault="005C1CDE" w:rsidP="007A66B9">
      <w:pPr>
        <w:ind w:firstLine="720"/>
      </w:pPr>
      <w:r w:rsidRPr="00906EFA">
        <w:t xml:space="preserve">Uzbūvētajai asfalta kārtai jābūt viendabīgai un ar vienmērīgu virsmas tekstūru, bez izsvīdumiem, bez segregācijas, plaisām vai citiem vizuāli konstatējamiem defektiem. No transporta slodzēm nedrīkst veidoties paliekošas deformācijas (pieļaujama uzbūvētās kārtas normāla formēšanās procesa elastība). Jābūt nodrošinātai pilnīgai ūdens notecei no kārtas virsmas. Uzbūvētās mīkstā vai emulsijas asfalta kārtas kvalitātei jāatbilst </w:t>
      </w:r>
      <w:r w:rsidR="007A66B9">
        <w:t>šādām</w:t>
      </w:r>
      <w:r w:rsidRPr="00906EFA">
        <w:t xml:space="preserve"> prasībām:</w:t>
      </w:r>
    </w:p>
    <w:p w14:paraId="7432EF17" w14:textId="77777777" w:rsidR="007A66B9" w:rsidRPr="00906EFA" w:rsidRDefault="007A66B9" w:rsidP="007A66B9">
      <w:pPr>
        <w:ind w:firstLine="720"/>
      </w:pPr>
    </w:p>
    <w:tbl>
      <w:tblPr>
        <w:tblW w:w="0" w:type="auto"/>
        <w:tblInd w:w="5" w:type="dxa"/>
        <w:tblLayout w:type="fixed"/>
        <w:tblLook w:val="0000" w:firstRow="0" w:lastRow="0" w:firstColumn="0" w:lastColumn="0" w:noHBand="0" w:noVBand="0"/>
      </w:tblPr>
      <w:tblGrid>
        <w:gridCol w:w="2818"/>
        <w:gridCol w:w="3156"/>
        <w:gridCol w:w="2946"/>
      </w:tblGrid>
      <w:tr w:rsidR="005C1CDE" w:rsidRPr="00906EFA" w14:paraId="2C6103D4" w14:textId="77777777" w:rsidTr="00906EFA">
        <w:trPr>
          <w:cantSplit/>
          <w:trHeight w:val="292"/>
          <w:tblHeader/>
        </w:trPr>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B4974" w14:textId="77777777" w:rsidR="005C1CDE" w:rsidRPr="00906EFA" w:rsidRDefault="005C1CDE" w:rsidP="007A66B9">
            <w:pPr>
              <w:pStyle w:val="Tablehead"/>
            </w:pPr>
            <w:r w:rsidRPr="00906EFA">
              <w:t>Parametrs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0DC9FA" w14:textId="77777777" w:rsidR="005C1CDE" w:rsidRPr="00906EFA" w:rsidRDefault="005C1CDE" w:rsidP="00906EFA">
            <w:pPr>
              <w:pStyle w:val="Tablehead"/>
            </w:pPr>
            <w:r w:rsidRPr="00906EFA">
              <w:t>Prasība</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0A1F55" w14:textId="77777777" w:rsidR="005C1CDE" w:rsidRPr="00906EFA" w:rsidRDefault="005C1CDE" w:rsidP="00906EFA">
            <w:pPr>
              <w:pStyle w:val="Tablehead"/>
            </w:pPr>
            <w:r w:rsidRPr="00906EFA">
              <w:t>Izpildes laiks vai apjoms</w:t>
            </w:r>
          </w:p>
        </w:tc>
      </w:tr>
      <w:tr w:rsidR="005C1CDE" w:rsidRPr="00906EFA" w14:paraId="3D185D23" w14:textId="77777777" w:rsidTr="00906EFA">
        <w:trPr>
          <w:cantSplit/>
          <w:trHeight w:val="366"/>
        </w:trPr>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DCB0E9" w14:textId="77777777" w:rsidR="005C1CDE" w:rsidRPr="00906EFA" w:rsidRDefault="005C1CDE" w:rsidP="00906EFA">
            <w:pPr>
              <w:pStyle w:val="Tabletext"/>
              <w:spacing w:after="0"/>
            </w:pPr>
            <w:r w:rsidRPr="00906EFA">
              <w:t>Virsmas augstuma atzīmes (ja paredzēts)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7BACC4" w14:textId="77777777" w:rsidR="005C1CDE" w:rsidRPr="00906EFA" w:rsidRDefault="005C1CDE" w:rsidP="00906EFA">
            <w:pPr>
              <w:pStyle w:val="Tabletext"/>
              <w:spacing w:after="0"/>
            </w:pPr>
            <w:r w:rsidRPr="00906EFA">
              <w:t>≤ ± 3 cm no paredzētā</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FB80B" w14:textId="77777777" w:rsidR="005C1CDE" w:rsidRPr="00906EFA" w:rsidRDefault="005C1CDE" w:rsidP="00906EFA">
            <w:pPr>
              <w:pStyle w:val="Tabletext"/>
              <w:spacing w:after="0"/>
            </w:pPr>
            <w:r w:rsidRPr="00906EFA">
              <w:t>Visā būvobjektā vismaz trīs vietās šķērsprofilā ik pēc 50 m.</w:t>
            </w:r>
          </w:p>
          <w:p w14:paraId="3664337F" w14:textId="77777777" w:rsidR="005C1CDE" w:rsidRPr="00906EFA" w:rsidRDefault="005C1CDE" w:rsidP="00906EFA">
            <w:pPr>
              <w:pStyle w:val="Tabletext"/>
              <w:spacing w:after="0"/>
            </w:pPr>
            <w:r w:rsidRPr="00906EFA">
              <w:t>Piemēram, uz ceļa ass un malās</w:t>
            </w:r>
          </w:p>
        </w:tc>
      </w:tr>
      <w:tr w:rsidR="005C1CDE" w:rsidRPr="00906EFA" w14:paraId="4879ACA6" w14:textId="77777777" w:rsidTr="00906EFA">
        <w:trPr>
          <w:cantSplit/>
          <w:trHeight w:val="61"/>
        </w:trPr>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9E4EC" w14:textId="77777777" w:rsidR="005C1CDE" w:rsidRPr="00906EFA" w:rsidRDefault="005C1CDE" w:rsidP="00906EFA">
            <w:pPr>
              <w:pStyle w:val="Tabletext"/>
              <w:spacing w:after="0"/>
            </w:pPr>
            <w:r w:rsidRPr="00906EFA">
              <w:t>Šķērsprofils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90306F" w14:textId="77777777" w:rsidR="005C1CDE" w:rsidRPr="00906EFA" w:rsidRDefault="005C1CDE" w:rsidP="00906EFA">
            <w:pPr>
              <w:pStyle w:val="Tabletext"/>
              <w:spacing w:after="0"/>
            </w:pPr>
            <w:r w:rsidRPr="00906EFA">
              <w:t>≤ ± 1,0 % no paredzētā</w:t>
            </w:r>
          </w:p>
        </w:tc>
        <w:tc>
          <w:tcPr>
            <w:tcW w:w="29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9F1872" w14:textId="77777777" w:rsidR="005C1CDE" w:rsidRPr="00906EFA" w:rsidRDefault="005C1CDE" w:rsidP="00906EFA">
            <w:pPr>
              <w:pStyle w:val="Tabletext"/>
              <w:spacing w:after="0"/>
            </w:pPr>
            <w:r w:rsidRPr="00906EFA">
              <w:t>Visā būvobjektā katrā joslā ik pēc 50 m</w:t>
            </w:r>
          </w:p>
        </w:tc>
      </w:tr>
      <w:tr w:rsidR="005C1CDE" w:rsidRPr="00906EFA" w14:paraId="3BD07434" w14:textId="77777777" w:rsidTr="00906EFA">
        <w:trPr>
          <w:cantSplit/>
          <w:trHeight w:val="424"/>
        </w:trPr>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E130F8" w14:textId="77777777" w:rsidR="005C1CDE" w:rsidRPr="00906EFA" w:rsidRDefault="005C1CDE" w:rsidP="00906EFA">
            <w:pPr>
              <w:pStyle w:val="Tabletext"/>
              <w:spacing w:after="0"/>
            </w:pPr>
            <w:r w:rsidRPr="00906EFA">
              <w:t>Platums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20A40A" w14:textId="77777777" w:rsidR="005C1CDE" w:rsidRPr="00906EFA" w:rsidRDefault="005C1CDE" w:rsidP="00906EFA">
            <w:pPr>
              <w:pStyle w:val="Tabletext"/>
              <w:spacing w:after="0"/>
            </w:pPr>
            <w:r w:rsidRPr="00906EFA">
              <w:t>≤ -5/+10 cm no paredzētā uz katru pusi no ceļa ass</w:t>
            </w:r>
          </w:p>
        </w:tc>
        <w:tc>
          <w:tcPr>
            <w:tcW w:w="294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41D68C" w14:textId="77777777" w:rsidR="005C1CDE" w:rsidRPr="00906EFA" w:rsidRDefault="005C1CDE" w:rsidP="00906EFA">
            <w:pPr>
              <w:pStyle w:val="Tabletext"/>
              <w:spacing w:after="0"/>
            </w:pPr>
          </w:p>
        </w:tc>
      </w:tr>
      <w:tr w:rsidR="005C1CDE" w:rsidRPr="00906EFA" w14:paraId="4ECBB0A7" w14:textId="77777777" w:rsidTr="00906EFA">
        <w:trPr>
          <w:cantSplit/>
          <w:trHeight w:val="414"/>
        </w:trPr>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06C356" w14:textId="77777777" w:rsidR="005C1CDE" w:rsidRPr="00906EFA" w:rsidRDefault="005C1CDE" w:rsidP="00906EFA">
            <w:pPr>
              <w:pStyle w:val="Tabletext"/>
              <w:spacing w:after="0"/>
            </w:pPr>
            <w:r w:rsidRPr="00906EFA">
              <w:t>Novietojums plānā</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088EA" w14:textId="77777777" w:rsidR="005C1CDE" w:rsidRPr="00906EFA" w:rsidRDefault="005C1CDE" w:rsidP="00906EFA">
            <w:pPr>
              <w:pStyle w:val="Tabletext"/>
              <w:spacing w:after="0"/>
            </w:pPr>
            <w:r w:rsidRPr="00906EFA">
              <w:t>≤ ± 7 cm no paredzētā</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116E93" w14:textId="77777777" w:rsidR="005C1CDE" w:rsidRPr="00906EFA" w:rsidRDefault="005C1CDE" w:rsidP="00906EFA">
            <w:pPr>
              <w:pStyle w:val="Tabletext"/>
              <w:spacing w:after="0"/>
            </w:pPr>
            <w:r w:rsidRPr="00906EFA">
              <w:t>Visā būvobjektā raksturīgos punktos</w:t>
            </w:r>
          </w:p>
        </w:tc>
      </w:tr>
      <w:tr w:rsidR="005C1CDE" w:rsidRPr="00906EFA" w14:paraId="1343743E" w14:textId="77777777" w:rsidTr="00906EFA">
        <w:trPr>
          <w:cantSplit/>
          <w:trHeight w:val="489"/>
        </w:trPr>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44D9CC" w14:textId="77777777" w:rsidR="005C1CDE" w:rsidRPr="00906EFA" w:rsidRDefault="005C1CDE" w:rsidP="00906EFA">
            <w:pPr>
              <w:pStyle w:val="Tabletext"/>
              <w:spacing w:after="0"/>
              <w:rPr>
                <w:vertAlign w:val="superscript"/>
              </w:rPr>
            </w:pPr>
            <w:r w:rsidRPr="00906EFA">
              <w:t>Kārtas biezums</w:t>
            </w:r>
            <w:r w:rsidRPr="00906EFA">
              <w:rPr>
                <w:vertAlign w:val="superscript"/>
              </w:rPr>
              <w:t>(1)</w:t>
            </w:r>
          </w:p>
          <w:p w14:paraId="276463DE" w14:textId="77777777" w:rsidR="005C1CDE" w:rsidRPr="00906EFA" w:rsidRDefault="005C1CDE" w:rsidP="00906EFA">
            <w:pPr>
              <w:pStyle w:val="Tabletext"/>
              <w:spacing w:after="0"/>
            </w:pPr>
            <w:r w:rsidRPr="00906EFA">
              <w:t>(noteikta biezuma kārtām)</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7FFC2" w14:textId="77777777" w:rsidR="005C1CDE" w:rsidRPr="00906EFA" w:rsidRDefault="005C1CDE" w:rsidP="00906EFA">
            <w:pPr>
              <w:pStyle w:val="Tabletext"/>
              <w:spacing w:after="0"/>
              <w:rPr>
                <w:vertAlign w:val="superscript"/>
              </w:rPr>
            </w:pPr>
            <w:r w:rsidRPr="00906EFA">
              <w:t>≤ -0,5/+1,5 cm no paredzētā</w:t>
            </w:r>
            <w:r w:rsidRPr="00906EFA">
              <w:rPr>
                <w:vertAlign w:val="superscript"/>
              </w:rPr>
              <w:t>(4)</w:t>
            </w:r>
          </w:p>
        </w:tc>
        <w:tc>
          <w:tcPr>
            <w:tcW w:w="29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FB9396" w14:textId="77777777" w:rsidR="005C1CDE" w:rsidRPr="00906EFA" w:rsidRDefault="005C1CDE" w:rsidP="00906EFA">
            <w:pPr>
              <w:pStyle w:val="Tabletext"/>
              <w:spacing w:after="0"/>
            </w:pPr>
            <w:r w:rsidRPr="00906EFA">
              <w:t xml:space="preserve">Visā būvobjektā katrā joslā ik pēc 1000 m </w:t>
            </w:r>
            <w:r w:rsidRPr="00906EFA">
              <w:rPr>
                <w:vertAlign w:val="superscript"/>
              </w:rPr>
              <w:t>(3)</w:t>
            </w:r>
            <w:r w:rsidRPr="00906EFA">
              <w:t>.</w:t>
            </w:r>
          </w:p>
          <w:p w14:paraId="4959C0BA" w14:textId="77777777" w:rsidR="005C1CDE" w:rsidRPr="00906EFA" w:rsidRDefault="005C1CDE" w:rsidP="00906EFA">
            <w:pPr>
              <w:pStyle w:val="Tabletext"/>
              <w:spacing w:after="0"/>
            </w:pPr>
            <w:r w:rsidRPr="00906EFA">
              <w:t>Izurbjot katrā vietā 4 paraugus 10 cm diametrā (divus – būvdarbu veicējs, sekojoši darbu izpildei, divus – pasūtītājs)</w:t>
            </w:r>
          </w:p>
        </w:tc>
      </w:tr>
      <w:tr w:rsidR="005C1CDE" w:rsidRPr="00906EFA" w14:paraId="6ACA6EAA" w14:textId="77777777" w:rsidTr="00906EFA">
        <w:trPr>
          <w:cantSplit/>
          <w:trHeight w:val="451"/>
        </w:trPr>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F2BBE" w14:textId="77777777" w:rsidR="005C1CDE" w:rsidRPr="00906EFA" w:rsidRDefault="005C1CDE" w:rsidP="00906EFA">
            <w:pPr>
              <w:pStyle w:val="Tabletext"/>
              <w:spacing w:after="0"/>
              <w:rPr>
                <w:vertAlign w:val="superscript"/>
              </w:rPr>
            </w:pPr>
            <w:r w:rsidRPr="00906EFA">
              <w:t>Kārtas biezums</w:t>
            </w:r>
            <w:r w:rsidRPr="00906EFA">
              <w:rPr>
                <w:vertAlign w:val="superscript"/>
              </w:rPr>
              <w:t>(1)</w:t>
            </w:r>
          </w:p>
          <w:p w14:paraId="2FCDDADC" w14:textId="77777777" w:rsidR="005C1CDE" w:rsidRPr="00906EFA" w:rsidRDefault="005C1CDE" w:rsidP="00906EFA">
            <w:pPr>
              <w:pStyle w:val="Tabletext"/>
              <w:spacing w:after="0"/>
            </w:pPr>
            <w:r w:rsidRPr="00906EFA">
              <w:t>(izlīdzinošajām kārtām)</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204AA" w14:textId="77777777" w:rsidR="005C1CDE" w:rsidRPr="00906EFA" w:rsidRDefault="005C1CDE" w:rsidP="00906EFA">
            <w:pPr>
              <w:pStyle w:val="Tabletext"/>
              <w:spacing w:after="0"/>
            </w:pPr>
            <w:r w:rsidRPr="00906EFA">
              <w:t>Nedrīkst būt mazāks kā norādīts būvprojektā</w:t>
            </w:r>
          </w:p>
        </w:tc>
        <w:tc>
          <w:tcPr>
            <w:tcW w:w="294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899FF5" w14:textId="77777777" w:rsidR="005C1CDE" w:rsidRPr="00906EFA" w:rsidRDefault="005C1CDE" w:rsidP="00906EFA">
            <w:pPr>
              <w:pStyle w:val="Tabletext"/>
              <w:spacing w:after="0"/>
            </w:pPr>
          </w:p>
        </w:tc>
      </w:tr>
      <w:tr w:rsidR="005C1CDE" w:rsidRPr="00906EFA" w14:paraId="5C4355F1" w14:textId="77777777" w:rsidTr="00906EFA">
        <w:trPr>
          <w:cantSplit/>
          <w:trHeight w:val="866"/>
        </w:trPr>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468EA" w14:textId="77777777" w:rsidR="005C1CDE" w:rsidRPr="00906EFA" w:rsidRDefault="005C1CDE" w:rsidP="00906EFA">
            <w:pPr>
              <w:pStyle w:val="Tabletext"/>
              <w:spacing w:after="0"/>
            </w:pPr>
            <w:r w:rsidRPr="00906EFA">
              <w:t>Garenlīdzenums un šķērlīdzenums dilumkārtai</w:t>
            </w:r>
          </w:p>
          <w:p w14:paraId="0B39CE46" w14:textId="77777777" w:rsidR="005C1CDE" w:rsidRPr="00906EFA" w:rsidRDefault="005C1CDE" w:rsidP="00906EFA">
            <w:pPr>
              <w:pStyle w:val="Tabletext"/>
              <w:spacing w:after="0"/>
            </w:pPr>
            <w:r w:rsidRPr="00906EFA">
              <w:t>(ja neuzmēra ar lāzera profilogrāfu)</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AB113F" w14:textId="77777777" w:rsidR="005C1CDE" w:rsidRPr="00906EFA" w:rsidRDefault="005C1CDE" w:rsidP="00906EFA">
            <w:pPr>
              <w:pStyle w:val="Tabletext"/>
              <w:spacing w:after="0"/>
            </w:pPr>
            <w:r w:rsidRPr="00906EFA">
              <w:t>Attālums no kārtas virsmas līdz mērmalas plaknei nedrīkst pārsniegt 6 mm</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C1721C" w14:textId="77777777" w:rsidR="005C1CDE" w:rsidRPr="00906EFA" w:rsidRDefault="005C1CDE" w:rsidP="00906EFA">
            <w:pPr>
              <w:pStyle w:val="Tabletext"/>
              <w:spacing w:after="0"/>
            </w:pPr>
            <w:r w:rsidRPr="00906EFA">
              <w:t>Visā būvobjektā katrā joslā ik pēc 50 m</w:t>
            </w:r>
          </w:p>
        </w:tc>
      </w:tr>
      <w:tr w:rsidR="005C1CDE" w:rsidRPr="00906EFA" w14:paraId="0CDACA38" w14:textId="77777777" w:rsidTr="00906EFA">
        <w:trPr>
          <w:cantSplit/>
          <w:trHeight w:val="240"/>
        </w:trPr>
        <w:tc>
          <w:tcPr>
            <w:tcW w:w="2818" w:type="dxa"/>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tcPr>
          <w:p w14:paraId="1E44DA1E" w14:textId="77777777" w:rsidR="005C1CDE" w:rsidRPr="00906EFA" w:rsidRDefault="005C1CDE" w:rsidP="00906EFA">
            <w:pPr>
              <w:pStyle w:val="Tabletext"/>
              <w:spacing w:after="0"/>
            </w:pPr>
            <w:r w:rsidRPr="00906EFA">
              <w:t>Līdzenums dilumkārtai, IRI:</w:t>
            </w:r>
          </w:p>
        </w:tc>
        <w:tc>
          <w:tcPr>
            <w:tcW w:w="3156" w:type="dxa"/>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vAlign w:val="bottom"/>
          </w:tcPr>
          <w:p w14:paraId="52706306" w14:textId="77777777" w:rsidR="005C1CDE" w:rsidRPr="00906EFA" w:rsidRDefault="005C1CDE" w:rsidP="00906EFA">
            <w:pPr>
              <w:pStyle w:val="Tabletext"/>
              <w:spacing w:after="0"/>
            </w:pPr>
            <w:r w:rsidRPr="00906EFA">
              <w:t>Vidējā vērtība 20 m posmos:</w:t>
            </w:r>
          </w:p>
        </w:tc>
        <w:tc>
          <w:tcPr>
            <w:tcW w:w="29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93CAE0" w14:textId="77777777" w:rsidR="005C1CDE" w:rsidRPr="00906EFA" w:rsidRDefault="005C1CDE" w:rsidP="00906EFA">
            <w:pPr>
              <w:pStyle w:val="Tabletext"/>
              <w:spacing w:after="0"/>
              <w:rPr>
                <w:vertAlign w:val="superscript"/>
              </w:rPr>
            </w:pPr>
            <w:r w:rsidRPr="00906EFA">
              <w:t xml:space="preserve">Visā būvobjektā katrā joslā </w:t>
            </w:r>
            <w:r w:rsidRPr="00906EFA">
              <w:rPr>
                <w:vertAlign w:val="superscript"/>
              </w:rPr>
              <w:t>(3)</w:t>
            </w:r>
          </w:p>
        </w:tc>
      </w:tr>
      <w:tr w:rsidR="005C1CDE" w:rsidRPr="00906EFA" w14:paraId="08C552D8" w14:textId="77777777" w:rsidTr="00906EFA">
        <w:trPr>
          <w:cantSplit/>
          <w:trHeight w:val="333"/>
        </w:trPr>
        <w:tc>
          <w:tcPr>
            <w:tcW w:w="2818" w:type="dxa"/>
            <w:tcBorders>
              <w:top w:val="dashed"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tcPr>
          <w:p w14:paraId="408C8DD3" w14:textId="77777777" w:rsidR="005C1CDE" w:rsidRPr="00906EFA" w:rsidRDefault="005C1CDE" w:rsidP="00906EFA">
            <w:pPr>
              <w:pStyle w:val="Tabletext"/>
              <w:spacing w:after="0"/>
            </w:pPr>
            <w:r w:rsidRPr="00906EFA">
              <w:t>a) periodiskās uzturēšanas būvobjektos</w:t>
            </w:r>
          </w:p>
        </w:tc>
        <w:tc>
          <w:tcPr>
            <w:tcW w:w="3156" w:type="dxa"/>
            <w:tcBorders>
              <w:top w:val="dashed"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vAlign w:val="center"/>
          </w:tcPr>
          <w:p w14:paraId="6B29BC6E" w14:textId="77777777" w:rsidR="005C1CDE" w:rsidRPr="00906EFA" w:rsidRDefault="005C1CDE" w:rsidP="00906EFA">
            <w:pPr>
              <w:pStyle w:val="Tabletext2"/>
              <w:spacing w:after="0"/>
            </w:pPr>
            <w:r w:rsidRPr="00906EFA">
              <w:t>≤ 2,9 mm/m</w:t>
            </w:r>
          </w:p>
        </w:tc>
        <w:tc>
          <w:tcPr>
            <w:tcW w:w="2946"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3B2EAD90" w14:textId="77777777" w:rsidR="005C1CDE" w:rsidRPr="00906EFA" w:rsidRDefault="005C1CDE" w:rsidP="00906EFA">
            <w:pPr>
              <w:pStyle w:val="Tabletext"/>
              <w:spacing w:after="0"/>
            </w:pPr>
          </w:p>
        </w:tc>
      </w:tr>
      <w:tr w:rsidR="005C1CDE" w:rsidRPr="00906EFA" w14:paraId="5367541A" w14:textId="77777777" w:rsidTr="00906EFA">
        <w:trPr>
          <w:cantSplit/>
          <w:trHeight w:val="503"/>
        </w:trPr>
        <w:tc>
          <w:tcPr>
            <w:tcW w:w="2818" w:type="dxa"/>
            <w:tcBorders>
              <w:top w:val="dashed"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7E0AB" w14:textId="77777777" w:rsidR="005C1CDE" w:rsidRPr="00906EFA" w:rsidRDefault="005C1CDE" w:rsidP="00906EFA">
            <w:pPr>
              <w:pStyle w:val="Tabletext"/>
              <w:spacing w:after="0"/>
            </w:pPr>
            <w:r w:rsidRPr="00906EFA">
              <w:t>b) jaunbūvēs, rekonstrukcijas vai renovācijas būvobjektos</w:t>
            </w:r>
          </w:p>
        </w:tc>
        <w:tc>
          <w:tcPr>
            <w:tcW w:w="3156" w:type="dxa"/>
            <w:tcBorders>
              <w:top w:val="dashed"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42BC70" w14:textId="77777777" w:rsidR="005C1CDE" w:rsidRPr="00906EFA" w:rsidRDefault="005C1CDE" w:rsidP="00906EFA">
            <w:pPr>
              <w:pStyle w:val="Tabletext2"/>
              <w:spacing w:after="0"/>
            </w:pPr>
            <w:r w:rsidRPr="00906EFA">
              <w:t>≤ 2,5 mm/m</w:t>
            </w:r>
          </w:p>
        </w:tc>
        <w:tc>
          <w:tcPr>
            <w:tcW w:w="294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3F6FF" w14:textId="77777777" w:rsidR="005C1CDE" w:rsidRPr="00906EFA" w:rsidRDefault="005C1CDE" w:rsidP="00906EFA">
            <w:pPr>
              <w:pStyle w:val="Tabletext"/>
              <w:spacing w:after="0"/>
            </w:pPr>
          </w:p>
        </w:tc>
      </w:tr>
      <w:tr w:rsidR="005C1CDE" w:rsidRPr="00906EFA" w14:paraId="3B89D2CB" w14:textId="77777777" w:rsidTr="00906EFA">
        <w:trPr>
          <w:cantSplit/>
          <w:trHeight w:val="685"/>
        </w:trPr>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23D84" w14:textId="77777777" w:rsidR="005C1CDE" w:rsidRPr="00906EFA" w:rsidRDefault="005C1CDE" w:rsidP="00906EFA">
            <w:pPr>
              <w:pStyle w:val="Tabletext"/>
              <w:spacing w:after="0"/>
              <w:rPr>
                <w:vertAlign w:val="superscript"/>
              </w:rPr>
            </w:pPr>
            <w:r w:rsidRPr="00906EFA">
              <w:t>Kārtas poru saturs</w:t>
            </w:r>
            <w:r w:rsidRPr="00906EFA">
              <w:rPr>
                <w:vertAlign w:val="superscript"/>
              </w:rPr>
              <w:t>(2)</w:t>
            </w:r>
          </w:p>
          <w:p w14:paraId="5CCEC326" w14:textId="77777777" w:rsidR="005C1CDE" w:rsidRPr="00906EFA" w:rsidRDefault="005C1CDE" w:rsidP="00906EFA">
            <w:pPr>
              <w:pStyle w:val="Tabletext"/>
              <w:spacing w:after="0"/>
            </w:pPr>
            <w:r w:rsidRPr="00906EFA">
              <w:t>(mīkstajam asfaltam, ja paredzēts)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216C9D" w14:textId="77777777" w:rsidR="005C1CDE" w:rsidRPr="00906EFA" w:rsidRDefault="005C1CDE" w:rsidP="00906EFA">
            <w:pPr>
              <w:pStyle w:val="Tabletext2"/>
              <w:spacing w:after="0"/>
            </w:pPr>
            <w:r w:rsidRPr="00906EFA">
              <w:t>4,0 – 8,0 %</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0746A" w14:textId="77777777" w:rsidR="005C1CDE" w:rsidRPr="00906EFA" w:rsidRDefault="005C1CDE" w:rsidP="00906EFA">
            <w:pPr>
              <w:pStyle w:val="Tabletext"/>
              <w:spacing w:after="0"/>
            </w:pPr>
            <w:r w:rsidRPr="00906EFA">
              <w:t xml:space="preserve">Visā būvobjektā katrā joslā ik pēc 1000 m </w:t>
            </w:r>
            <w:r w:rsidRPr="00906EFA">
              <w:rPr>
                <w:vertAlign w:val="superscript"/>
              </w:rPr>
              <w:t>(3)</w:t>
            </w:r>
            <w:r w:rsidRPr="00906EFA">
              <w:t>.</w:t>
            </w:r>
          </w:p>
          <w:p w14:paraId="0D8ED4E3" w14:textId="77777777" w:rsidR="005C1CDE" w:rsidRPr="00906EFA" w:rsidRDefault="005C1CDE" w:rsidP="00906EFA">
            <w:pPr>
              <w:pStyle w:val="Tabletext"/>
              <w:spacing w:after="0"/>
            </w:pPr>
            <w:r w:rsidRPr="00906EFA">
              <w:t>Ieteikums paraugus noņemt ne ātrāk kā 28 dienas pēc asfalta kārtas uzbūvēšanas</w:t>
            </w:r>
          </w:p>
        </w:tc>
      </w:tr>
      <w:tr w:rsidR="005C1CDE" w:rsidRPr="00906EFA" w14:paraId="38E821E4" w14:textId="77777777" w:rsidTr="00906EFA">
        <w:trPr>
          <w:cantSplit/>
          <w:trHeight w:val="819"/>
        </w:trPr>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896C8" w14:textId="77777777" w:rsidR="005C1CDE" w:rsidRPr="00906EFA" w:rsidRDefault="005C1CDE" w:rsidP="00906EFA">
            <w:pPr>
              <w:pStyle w:val="Tabletext"/>
              <w:spacing w:after="0"/>
            </w:pPr>
            <w:r w:rsidRPr="00906EFA">
              <w:t>Saķeres koeficients</w:t>
            </w:r>
          </w:p>
          <w:p w14:paraId="146D32C0" w14:textId="77777777" w:rsidR="005C1CDE" w:rsidRPr="00906EFA" w:rsidRDefault="005C1CDE" w:rsidP="00906EFA">
            <w:pPr>
              <w:pStyle w:val="Tabletext"/>
              <w:spacing w:after="0"/>
            </w:pPr>
            <w:r w:rsidRPr="00906EFA">
              <w:t>(dilumkārtām, ja nosedzošajā kārtā nav paredzēta virsmas apstrāde)</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40BD27" w14:textId="77777777" w:rsidR="005C1CDE" w:rsidRPr="00906EFA" w:rsidRDefault="005C1CDE" w:rsidP="007A66B9">
            <w:pPr>
              <w:pStyle w:val="Tabletext"/>
              <w:spacing w:after="0"/>
            </w:pPr>
            <w:r w:rsidRPr="00906EFA">
              <w:t>Vidējā vērtība 100 m posmos ≥ 0,48</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54CFF" w14:textId="77777777" w:rsidR="005C1CDE" w:rsidRPr="00906EFA" w:rsidRDefault="005C1CDE" w:rsidP="00906EFA">
            <w:pPr>
              <w:pStyle w:val="Tabletext"/>
              <w:spacing w:after="0"/>
            </w:pPr>
            <w:r w:rsidRPr="00906EFA">
              <w:t>Visā būvobjektā katrā joslā.</w:t>
            </w:r>
          </w:p>
          <w:p w14:paraId="5287A595" w14:textId="77777777" w:rsidR="005C1CDE" w:rsidRPr="00906EFA" w:rsidRDefault="005C1CDE" w:rsidP="00906EFA">
            <w:pPr>
              <w:pStyle w:val="Tabletext"/>
              <w:spacing w:after="0"/>
            </w:pPr>
            <w:r w:rsidRPr="00906EFA">
              <w:t xml:space="preserve">Ieteikums mērījumus veikt ne ātrāk kā 4 nedēļas pēc asfalta kārtas uzbūvēšanas </w:t>
            </w:r>
          </w:p>
        </w:tc>
      </w:tr>
    </w:tbl>
    <w:p w14:paraId="3C68FCB9" w14:textId="77777777" w:rsidR="005C1CDE" w:rsidRPr="00906EFA" w:rsidRDefault="005C1CDE" w:rsidP="007A66B9">
      <w:pPr>
        <w:pStyle w:val="CommentText"/>
        <w:ind w:firstLine="720"/>
      </w:pPr>
      <w:r w:rsidRPr="00906EFA">
        <w:t>PIEZĪME</w:t>
      </w:r>
      <w:r w:rsidRPr="00906EFA">
        <w:rPr>
          <w:vertAlign w:val="superscript"/>
        </w:rPr>
        <w:t>(1)</w:t>
      </w:r>
      <w:r w:rsidRPr="00906EFA">
        <w:t xml:space="preserve"> Urbtos paraugus nedrīkst </w:t>
      </w:r>
      <w:r w:rsidR="007A66B9" w:rsidRPr="00906EFA">
        <w:t>ņemt tuvāk nekā</w:t>
      </w:r>
      <w:r w:rsidRPr="00906EFA">
        <w:t xml:space="preserve"> 0,5 m no asfalta malas un 0,2 m no komunikāciju pieslēgumiem.</w:t>
      </w:r>
    </w:p>
    <w:p w14:paraId="22B41755" w14:textId="77777777" w:rsidR="005C1CDE" w:rsidRPr="00906EFA" w:rsidRDefault="005C1CDE" w:rsidP="007A66B9">
      <w:pPr>
        <w:pStyle w:val="CommentText"/>
        <w:ind w:firstLine="720"/>
      </w:pPr>
      <w:r w:rsidRPr="00906EFA">
        <w:lastRenderedPageBreak/>
        <w:t>PIEZĪME</w:t>
      </w:r>
      <w:r w:rsidRPr="00906EFA">
        <w:rPr>
          <w:vertAlign w:val="superscript"/>
        </w:rPr>
        <w:t>(2)</w:t>
      </w:r>
      <w:r w:rsidRPr="00906EFA">
        <w:t xml:space="preserve"> Urbtie paraugi katrā vietā jāņem paralēli kustības virzienam joslā. Jāņem 4 paraugi (sērija): A</w:t>
      </w:r>
      <w:r w:rsidRPr="00906EFA">
        <w:rPr>
          <w:vertAlign w:val="subscript"/>
        </w:rPr>
        <w:t>1</w:t>
      </w:r>
      <w:r w:rsidRPr="00906EFA">
        <w:t>; B</w:t>
      </w:r>
      <w:r w:rsidRPr="00906EFA">
        <w:rPr>
          <w:vertAlign w:val="subscript"/>
        </w:rPr>
        <w:t>1</w:t>
      </w:r>
      <w:r w:rsidRPr="00906EFA">
        <w:t>; A</w:t>
      </w:r>
      <w:r w:rsidRPr="00906EFA">
        <w:rPr>
          <w:vertAlign w:val="subscript"/>
        </w:rPr>
        <w:t>2</w:t>
      </w:r>
      <w:r w:rsidRPr="00906EFA">
        <w:t>; B</w:t>
      </w:r>
      <w:r w:rsidRPr="00906EFA">
        <w:rPr>
          <w:vertAlign w:val="subscript"/>
        </w:rPr>
        <w:t>2</w:t>
      </w:r>
      <w:r w:rsidRPr="00906EFA">
        <w:t xml:space="preserve">, tā, lai attālums starp urbumu asīm būtu ap 30 cm. Paraugus nedrīkst </w:t>
      </w:r>
      <w:r w:rsidR="007A66B9" w:rsidRPr="00906EFA">
        <w:t>ņemt tuvāk nekā</w:t>
      </w:r>
      <w:r w:rsidRPr="00906EFA">
        <w:t xml:space="preserve"> 0,5 m no asfalta malas un 0,2 m no garenšuves, darba šuves vai komunikāciju pieslēgumiem. Katra urbuma diametram jābūt ne mazākam par 10 cm. Paraugu ņemšanas vietas jāizvēlas tā, lai raksturotu vidējo joslā ieklātās asfalta kārtas kvalitāti. Novērtējumam jāaprēķina vidējais rezultāts no diviem paraugiem (1. un 2.). </w:t>
      </w:r>
      <w:r w:rsidR="007A66B9">
        <w:t>„</w:t>
      </w:r>
      <w:r w:rsidRPr="00906EFA">
        <w:t>A</w:t>
      </w:r>
      <w:r w:rsidR="007A66B9">
        <w:t>”</w:t>
      </w:r>
      <w:r w:rsidRPr="00906EFA">
        <w:t xml:space="preserve"> paraugus noņem būvdarbu veicējs sekojoši darbu izpildei, </w:t>
      </w:r>
      <w:r w:rsidR="007A66B9">
        <w:t>„</w:t>
      </w:r>
      <w:r w:rsidRPr="00906EFA">
        <w:t>B</w:t>
      </w:r>
      <w:r w:rsidR="007A66B9">
        <w:t>”</w:t>
      </w:r>
      <w:r w:rsidRPr="00906EFA">
        <w:t xml:space="preserve"> paraugus noņem pasūtītājs. </w:t>
      </w:r>
      <w:r w:rsidR="007A66B9">
        <w:t>„</w:t>
      </w:r>
      <w:r w:rsidRPr="00906EFA">
        <w:t>A</w:t>
      </w:r>
      <w:r w:rsidR="007A66B9">
        <w:t>”</w:t>
      </w:r>
      <w:r w:rsidRPr="00906EFA">
        <w:t xml:space="preserve"> un </w:t>
      </w:r>
      <w:r w:rsidR="007A66B9">
        <w:t>„</w:t>
      </w:r>
      <w:r w:rsidRPr="00906EFA">
        <w:t>B</w:t>
      </w:r>
      <w:r w:rsidR="007A66B9">
        <w:t>”</w:t>
      </w:r>
      <w:r w:rsidRPr="00906EFA">
        <w:t xml:space="preserve"> paraugu noņemšanas vietas dislokācija, ja paraugu noņemšana netiek veikta vienā laikā, var būt atšķirīga;</w:t>
      </w:r>
    </w:p>
    <w:p w14:paraId="71EFCE59" w14:textId="77777777" w:rsidR="005C1CDE" w:rsidRPr="00906EFA" w:rsidRDefault="005C1CDE" w:rsidP="007A66B9">
      <w:pPr>
        <w:pStyle w:val="CommentText"/>
        <w:ind w:firstLine="720"/>
      </w:pPr>
      <w:r w:rsidRPr="00906EFA">
        <w:t>PIEZĪME</w:t>
      </w:r>
      <w:r w:rsidRPr="00906EFA">
        <w:rPr>
          <w:vertAlign w:val="superscript"/>
        </w:rPr>
        <w:t>(3)</w:t>
      </w:r>
      <w:r w:rsidRPr="00906EFA">
        <w:t xml:space="preserve"> Mērījumus ar lāzera profilogrāfu, pasūtītāja </w:t>
      </w:r>
      <w:r w:rsidR="007A66B9">
        <w:t>„</w:t>
      </w:r>
      <w:r w:rsidRPr="00906EFA">
        <w:t>B</w:t>
      </w:r>
      <w:r w:rsidR="007A66B9">
        <w:t>”</w:t>
      </w:r>
      <w:r w:rsidRPr="00906EFA">
        <w:t xml:space="preserve"> paraugu urbšanu un saķeres koeficienta mērījumus veic pasūtītājs. Pie paraugu noņemšanas drīkst piedalīties būvdarbu veicēja pārstāvis. Šādu pasūtītāja paraugu noņemšanas vai testēšanas vietas un apstākļu vēlāka apstrīdēšana vai neatzīšana nav atļauta. </w:t>
      </w:r>
      <w:r w:rsidR="007A66B9">
        <w:t>„</w:t>
      </w:r>
      <w:r w:rsidRPr="00906EFA">
        <w:t>A</w:t>
      </w:r>
      <w:r w:rsidR="007A66B9">
        <w:t>”</w:t>
      </w:r>
      <w:r w:rsidRPr="00906EFA">
        <w:t xml:space="preserve"> paraugu urbšanu veic būvdarbu veicējs sekojoši darbu izpildei. </w:t>
      </w:r>
      <w:r w:rsidR="007A66B9">
        <w:t>„</w:t>
      </w:r>
      <w:r w:rsidRPr="00906EFA">
        <w:t>A</w:t>
      </w:r>
      <w:r w:rsidR="007A66B9">
        <w:t>”</w:t>
      </w:r>
      <w:r w:rsidRPr="00906EFA">
        <w:t xml:space="preserve"> un </w:t>
      </w:r>
      <w:r w:rsidR="007A66B9">
        <w:t>„</w:t>
      </w:r>
      <w:r w:rsidRPr="00906EFA">
        <w:t>B</w:t>
      </w:r>
      <w:r w:rsidR="007A66B9">
        <w:t>”</w:t>
      </w:r>
      <w:r w:rsidRPr="00906EFA">
        <w:t xml:space="preserve"> paraugu noņemšanas vietas dislokācija, ja paraugu noņemšana netiek veikta vienā laikā, var būt atšķirīga;</w:t>
      </w:r>
    </w:p>
    <w:p w14:paraId="17CC2E8F" w14:textId="77777777" w:rsidR="005C1CDE" w:rsidRPr="00906EFA" w:rsidRDefault="005C1CDE" w:rsidP="007A66B9">
      <w:pPr>
        <w:pStyle w:val="CommentText"/>
        <w:ind w:firstLine="720"/>
      </w:pPr>
      <w:r w:rsidRPr="00906EFA">
        <w:t>PIEZĪME</w:t>
      </w:r>
      <w:r w:rsidRPr="00906EFA">
        <w:rPr>
          <w:vertAlign w:val="superscript"/>
        </w:rPr>
        <w:t>(4)</w:t>
      </w:r>
      <w:r w:rsidRPr="00906EFA">
        <w:t xml:space="preserve"> Ja vairāku slāņu seguma pamata vai saistes kārtas ieklāšanas laikā atsevišķos apgabalos</w:t>
      </w:r>
      <w:r w:rsidRPr="00906EFA">
        <w:rPr>
          <w:vertAlign w:val="superscript"/>
        </w:rPr>
        <w:t xml:space="preserve"> </w:t>
      </w:r>
      <w:r w:rsidRPr="00906EFA">
        <w:t>konstatē</w:t>
      </w:r>
      <w:r w:rsidRPr="00906EFA">
        <w:rPr>
          <w:vertAlign w:val="superscript"/>
        </w:rPr>
        <w:t xml:space="preserve"> </w:t>
      </w:r>
      <w:r w:rsidRPr="00906EFA">
        <w:t>nepietiekamu kārtas biezumu, to var kompensēt attiecīgi palielinot nosedzošo kārtu biezumu.</w:t>
      </w:r>
    </w:p>
    <w:p w14:paraId="0F22F21A" w14:textId="77777777" w:rsidR="007A66B9" w:rsidRDefault="007A66B9" w:rsidP="007A66B9">
      <w:pPr>
        <w:pStyle w:val="Subtitle"/>
        <w:numPr>
          <w:ilvl w:val="0"/>
          <w:numId w:val="0"/>
        </w:numPr>
        <w:spacing w:before="0" w:after="0"/>
        <w:ind w:left="737"/>
        <w:rPr>
          <w:rFonts w:cs="Times New Roman"/>
        </w:rPr>
      </w:pPr>
    </w:p>
    <w:p w14:paraId="4AAE943B" w14:textId="77777777" w:rsidR="005C1CDE" w:rsidRPr="00906EFA" w:rsidRDefault="007A66B9" w:rsidP="007A66B9">
      <w:pPr>
        <w:pStyle w:val="Subtitle"/>
        <w:numPr>
          <w:ilvl w:val="0"/>
          <w:numId w:val="0"/>
        </w:numPr>
        <w:spacing w:before="0" w:after="0"/>
        <w:ind w:left="737"/>
        <w:rPr>
          <w:rFonts w:cs="Times New Roman"/>
        </w:rPr>
      </w:pPr>
      <w:r>
        <w:rPr>
          <w:rFonts w:cs="Times New Roman"/>
        </w:rPr>
        <w:t xml:space="preserve">19. </w:t>
      </w:r>
      <w:r w:rsidR="005C1CDE" w:rsidRPr="00906EFA">
        <w:rPr>
          <w:rFonts w:cs="Times New Roman"/>
        </w:rPr>
        <w:t>Aukstā pārstrāde (reciklēšana)</w:t>
      </w:r>
    </w:p>
    <w:p w14:paraId="26796B89" w14:textId="77777777" w:rsidR="00D86575" w:rsidRDefault="00D86575" w:rsidP="007A66B9">
      <w:pPr>
        <w:ind w:firstLine="720"/>
      </w:pPr>
    </w:p>
    <w:p w14:paraId="1B1F20EB" w14:textId="77777777" w:rsidR="005C1CDE" w:rsidRDefault="005C1CDE" w:rsidP="007A66B9">
      <w:pPr>
        <w:ind w:firstLine="720"/>
      </w:pPr>
      <w:r w:rsidRPr="00906EFA">
        <w:t xml:space="preserve">Aukstās pārstrādes kārtai jābūt ar vienmērīgu virsmas tekstūru, bez izsvīdumiem vai citiem vizuāli konstatējamiem defektiem, no transporta slodzēm nedrīkst veidoties paliekošas deformācijas (risas, riteņu nospiedumi pēc apstāšanās). Jābūt nodrošinātai pilnīgai ūdens notecei no kārtas virsmas. Uzbūvētās kārtas kvalitātei jāatbilst </w:t>
      </w:r>
      <w:r w:rsidR="007A66B9">
        <w:t>šādām</w:t>
      </w:r>
      <w:r w:rsidRPr="00906EFA">
        <w:t xml:space="preserve"> prasībām:</w:t>
      </w:r>
    </w:p>
    <w:p w14:paraId="143E890D" w14:textId="77777777" w:rsidR="007A66B9" w:rsidRPr="00906EFA" w:rsidRDefault="007A66B9" w:rsidP="007A66B9">
      <w:pPr>
        <w:ind w:firstLine="720"/>
      </w:pPr>
    </w:p>
    <w:tbl>
      <w:tblPr>
        <w:tblW w:w="0" w:type="auto"/>
        <w:tblInd w:w="5" w:type="dxa"/>
        <w:tblLayout w:type="fixed"/>
        <w:tblLook w:val="0000" w:firstRow="0" w:lastRow="0" w:firstColumn="0" w:lastColumn="0" w:noHBand="0" w:noVBand="0"/>
      </w:tblPr>
      <w:tblGrid>
        <w:gridCol w:w="2786"/>
        <w:gridCol w:w="3182"/>
        <w:gridCol w:w="2958"/>
      </w:tblGrid>
      <w:tr w:rsidR="005C1CDE" w:rsidRPr="00906EFA" w14:paraId="51CCC800" w14:textId="77777777" w:rsidTr="00906EFA">
        <w:trPr>
          <w:cantSplit/>
          <w:trHeight w:val="631"/>
          <w:tblHead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C7B9C" w14:textId="77777777" w:rsidR="005C1CDE" w:rsidRPr="00906EFA" w:rsidRDefault="005C1CDE" w:rsidP="007A66B9">
            <w:pPr>
              <w:pStyle w:val="Tablehead"/>
            </w:pPr>
            <w:r w:rsidRPr="00906EFA">
              <w:t>Parametrs</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BED8E0" w14:textId="77777777" w:rsidR="005C1CDE" w:rsidRPr="00906EFA" w:rsidRDefault="005C1CDE" w:rsidP="00906EFA">
            <w:pPr>
              <w:pStyle w:val="Tablehead"/>
            </w:pPr>
            <w:r w:rsidRPr="00906EFA">
              <w:t>Prasība</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2F4F8" w14:textId="77777777" w:rsidR="005C1CDE" w:rsidRPr="00906EFA" w:rsidRDefault="005C1CDE" w:rsidP="00906EFA">
            <w:pPr>
              <w:pStyle w:val="Tablehead"/>
            </w:pPr>
            <w:r w:rsidRPr="00906EFA">
              <w:t>Izpildes laiks vai apjoms</w:t>
            </w:r>
          </w:p>
        </w:tc>
      </w:tr>
      <w:tr w:rsidR="005C1CDE" w:rsidRPr="00906EFA" w14:paraId="4190CD4C" w14:textId="77777777" w:rsidTr="00906EFA">
        <w:trPr>
          <w:cantSplit/>
          <w:trHeight w:val="441"/>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19625" w14:textId="77777777" w:rsidR="005C1CDE" w:rsidRPr="00906EFA" w:rsidRDefault="005C1CDE" w:rsidP="00906EFA">
            <w:pPr>
              <w:pStyle w:val="Tabletext"/>
              <w:spacing w:after="0"/>
            </w:pPr>
            <w:r w:rsidRPr="00906EFA">
              <w:t>Virsmas augstuma atzīmes, ja paredzēts uzmērīt</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9E3BA" w14:textId="77777777" w:rsidR="005C1CDE" w:rsidRPr="00906EFA" w:rsidRDefault="005C1CDE" w:rsidP="00906EFA">
            <w:pPr>
              <w:pStyle w:val="Tabletext"/>
              <w:spacing w:after="0"/>
            </w:pPr>
            <w:r w:rsidRPr="00906EFA">
              <w:t>≤ ± 3cm no paredzētā</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F2520D" w14:textId="77777777" w:rsidR="005C1CDE" w:rsidRPr="00906EFA" w:rsidRDefault="005C1CDE" w:rsidP="00906EFA">
            <w:pPr>
              <w:pStyle w:val="Tabletext"/>
              <w:spacing w:after="0"/>
            </w:pPr>
            <w:r w:rsidRPr="00906EFA">
              <w:t>Visā būvobjektā vismaz trīs vietās šķērsprofilā ik pēc 50 m.</w:t>
            </w:r>
          </w:p>
          <w:p w14:paraId="3242A3C0" w14:textId="77777777" w:rsidR="005C1CDE" w:rsidRPr="00906EFA" w:rsidRDefault="005C1CDE" w:rsidP="00906EFA">
            <w:pPr>
              <w:pStyle w:val="Tabletext"/>
              <w:spacing w:after="0"/>
            </w:pPr>
            <w:r w:rsidRPr="00906EFA">
              <w:t>Piemēram, uz ceļa ass un malās</w:t>
            </w:r>
          </w:p>
        </w:tc>
      </w:tr>
      <w:tr w:rsidR="005C1CDE" w:rsidRPr="00906EFA" w14:paraId="7E64CF16" w14:textId="77777777" w:rsidTr="00906EFA">
        <w:trPr>
          <w:cantSplit/>
          <w:trHeight w:val="240"/>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20C090" w14:textId="77777777" w:rsidR="005C1CDE" w:rsidRPr="00906EFA" w:rsidRDefault="005C1CDE" w:rsidP="00906EFA">
            <w:pPr>
              <w:pStyle w:val="Tabletext"/>
              <w:spacing w:after="0"/>
            </w:pPr>
            <w:r w:rsidRPr="00906EFA">
              <w:t>Šķērsprofils</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8839FD" w14:textId="77777777" w:rsidR="005C1CDE" w:rsidRPr="00906EFA" w:rsidRDefault="005C1CDE" w:rsidP="00906EFA">
            <w:pPr>
              <w:pStyle w:val="Tabletext"/>
              <w:spacing w:after="0"/>
            </w:pPr>
            <w:r w:rsidRPr="00906EFA">
              <w:t>≤ ± 1,0 % no paredzētā</w:t>
            </w:r>
          </w:p>
        </w:tc>
        <w:tc>
          <w:tcPr>
            <w:tcW w:w="29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258B7C" w14:textId="77777777" w:rsidR="005C1CDE" w:rsidRPr="00906EFA" w:rsidRDefault="005C1CDE" w:rsidP="00906EFA">
            <w:pPr>
              <w:pStyle w:val="Tabletext"/>
              <w:spacing w:after="0"/>
            </w:pPr>
            <w:r w:rsidRPr="00906EFA">
              <w:t>Visā būvobjektā katrā joslā ik pēc 50 m</w:t>
            </w:r>
          </w:p>
        </w:tc>
      </w:tr>
      <w:tr w:rsidR="005C1CDE" w:rsidRPr="00906EFA" w14:paraId="2C605F34" w14:textId="77777777" w:rsidTr="00906EFA">
        <w:trPr>
          <w:cantSplit/>
          <w:trHeight w:val="219"/>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98449" w14:textId="77777777" w:rsidR="005C1CDE" w:rsidRPr="00906EFA" w:rsidRDefault="005C1CDE" w:rsidP="00906EFA">
            <w:pPr>
              <w:pStyle w:val="Tabletext"/>
              <w:spacing w:after="0"/>
            </w:pPr>
            <w:r w:rsidRPr="00906EFA">
              <w:t>Platums</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04EA1D" w14:textId="77777777" w:rsidR="005C1CDE" w:rsidRPr="00906EFA" w:rsidRDefault="005C1CDE" w:rsidP="00906EFA">
            <w:pPr>
              <w:pStyle w:val="Tabletext"/>
              <w:spacing w:after="0"/>
            </w:pPr>
            <w:r w:rsidRPr="00906EFA">
              <w:t>≤ -5/+10 cm no paredzētā uz katru pusi no ceļa ass</w:t>
            </w:r>
          </w:p>
        </w:tc>
        <w:tc>
          <w:tcPr>
            <w:tcW w:w="295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9655A5" w14:textId="77777777" w:rsidR="005C1CDE" w:rsidRPr="00906EFA" w:rsidRDefault="005C1CDE" w:rsidP="00906EFA">
            <w:pPr>
              <w:pStyle w:val="Tabletext"/>
              <w:spacing w:after="0"/>
            </w:pPr>
          </w:p>
        </w:tc>
      </w:tr>
      <w:tr w:rsidR="005C1CDE" w:rsidRPr="00906EFA" w14:paraId="721DD3B5" w14:textId="77777777" w:rsidTr="00906EFA">
        <w:trPr>
          <w:cantSplit/>
          <w:trHeight w:val="251"/>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311394" w14:textId="77777777" w:rsidR="005C1CDE" w:rsidRPr="00906EFA" w:rsidRDefault="005C1CDE" w:rsidP="00906EFA">
            <w:pPr>
              <w:pStyle w:val="Tabletext"/>
              <w:spacing w:after="0"/>
            </w:pPr>
            <w:r w:rsidRPr="00906EFA">
              <w:t>Novietojums plānā</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8C565" w14:textId="77777777" w:rsidR="005C1CDE" w:rsidRPr="00906EFA" w:rsidRDefault="005C1CDE" w:rsidP="00906EFA">
            <w:pPr>
              <w:pStyle w:val="Tabletext"/>
              <w:spacing w:after="0"/>
            </w:pPr>
            <w:r w:rsidRPr="00906EFA">
              <w:t>≤ ± 7 cm no paredzētā</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49891B" w14:textId="77777777" w:rsidR="005C1CDE" w:rsidRPr="00906EFA" w:rsidRDefault="005C1CDE" w:rsidP="00906EFA">
            <w:pPr>
              <w:pStyle w:val="Tabletext"/>
              <w:spacing w:after="0"/>
            </w:pPr>
            <w:r w:rsidRPr="00906EFA">
              <w:t>Visā būvobjektā raksturīgos punktos</w:t>
            </w:r>
          </w:p>
        </w:tc>
      </w:tr>
      <w:tr w:rsidR="005C1CDE" w:rsidRPr="00906EFA" w14:paraId="41FEBB84" w14:textId="77777777" w:rsidTr="00906EFA">
        <w:trPr>
          <w:cantSplit/>
          <w:trHeight w:val="1108"/>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FAD2D" w14:textId="77777777" w:rsidR="005C1CDE" w:rsidRPr="00906EFA" w:rsidRDefault="005C1CDE" w:rsidP="00906EFA">
            <w:pPr>
              <w:pStyle w:val="Tabletext"/>
              <w:spacing w:after="0"/>
              <w:rPr>
                <w:vertAlign w:val="superscript"/>
              </w:rPr>
            </w:pPr>
            <w:r w:rsidRPr="00906EFA">
              <w:t>Kārtas biezums</w:t>
            </w:r>
            <w:r w:rsidRPr="00906EFA">
              <w:rPr>
                <w:vertAlign w:val="superscript"/>
              </w:rPr>
              <w:t>(1)</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B3A33C" w14:textId="77777777" w:rsidR="005C1CDE" w:rsidRPr="00906EFA" w:rsidRDefault="005C1CDE" w:rsidP="00906EFA">
            <w:pPr>
              <w:pStyle w:val="Tabletext"/>
              <w:spacing w:after="0"/>
            </w:pPr>
            <w:r w:rsidRPr="00906EFA">
              <w:t>Kārtām ar saistvielām:</w:t>
            </w:r>
          </w:p>
          <w:p w14:paraId="2A8A39CC" w14:textId="77777777" w:rsidR="005C1CDE" w:rsidRPr="00906EFA" w:rsidRDefault="005C1CDE" w:rsidP="00906EFA">
            <w:pPr>
              <w:pStyle w:val="Tabletext"/>
              <w:spacing w:after="0"/>
            </w:pPr>
            <w:r w:rsidRPr="00906EFA">
              <w:t>≤ -2/+5 cm no paredzētā;</w:t>
            </w:r>
          </w:p>
          <w:p w14:paraId="13D80A79" w14:textId="77777777" w:rsidR="005C1CDE" w:rsidRPr="00906EFA" w:rsidRDefault="005C1CDE" w:rsidP="00906EFA">
            <w:pPr>
              <w:pStyle w:val="Tabletext"/>
              <w:spacing w:after="0"/>
            </w:pPr>
            <w:r w:rsidRPr="00906EFA">
              <w:t>Kārtām bez saistvielām: Nedrīkst būt mazāks par paredzēto</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1682BF" w14:textId="77777777" w:rsidR="005C1CDE" w:rsidRPr="00906EFA" w:rsidRDefault="005C1CDE" w:rsidP="00906EFA">
            <w:pPr>
              <w:pStyle w:val="Tabletext"/>
              <w:spacing w:after="0"/>
            </w:pPr>
            <w:r w:rsidRPr="00906EFA">
              <w:t>Visā būvobjektā katrā joslā ik pēc 500 m.</w:t>
            </w:r>
          </w:p>
          <w:p w14:paraId="14A2BB79" w14:textId="77777777" w:rsidR="005C1CDE" w:rsidRPr="00906EFA" w:rsidRDefault="005C1CDE" w:rsidP="00906EFA">
            <w:pPr>
              <w:pStyle w:val="Tabletext"/>
              <w:spacing w:after="0"/>
            </w:pPr>
            <w:r w:rsidRPr="00906EFA">
              <w:t>Izurbjot katrā vietā pa vienam paraugam 10 cm diametrā, mainot dislokāciju (joslas mala, vidus, garenšuve)</w:t>
            </w:r>
          </w:p>
        </w:tc>
      </w:tr>
      <w:tr w:rsidR="005C1CDE" w:rsidRPr="00906EFA" w14:paraId="196239E7" w14:textId="77777777" w:rsidTr="00906EFA">
        <w:trPr>
          <w:cantSplit/>
          <w:trHeight w:val="984"/>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C9762" w14:textId="77777777" w:rsidR="005C1CDE" w:rsidRPr="00906EFA" w:rsidRDefault="005C1CDE" w:rsidP="00906EFA">
            <w:pPr>
              <w:pStyle w:val="Tabletext"/>
              <w:spacing w:after="0"/>
            </w:pPr>
            <w:r w:rsidRPr="00906EFA">
              <w:t>Garenlīdzenums un šķērlīdzenums,</w:t>
            </w:r>
          </w:p>
          <w:p w14:paraId="34F8820A" w14:textId="77777777" w:rsidR="005C1CDE" w:rsidRPr="00906EFA" w:rsidRDefault="005C1CDE" w:rsidP="00906EFA">
            <w:pPr>
              <w:pStyle w:val="Tabletext"/>
              <w:spacing w:after="0"/>
            </w:pPr>
            <w:r w:rsidRPr="00906EFA">
              <w:t>ja nosedzošajā kārtā paredzēta virsmas apstrāde un ja neuzmēra ar lāzera profilogrāfu</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A181A4" w14:textId="77777777" w:rsidR="005C1CDE" w:rsidRPr="00906EFA" w:rsidRDefault="005C1CDE" w:rsidP="00906EFA">
            <w:pPr>
              <w:pStyle w:val="Tabletext"/>
              <w:spacing w:after="0"/>
            </w:pPr>
            <w:r w:rsidRPr="00906EFA">
              <w:t>Attālums no kārtas virsmas līdz mērmalas plaknei nedrīkst pārsniegt 6 mm</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F73969" w14:textId="77777777" w:rsidR="005C1CDE" w:rsidRPr="00906EFA" w:rsidRDefault="005C1CDE" w:rsidP="00906EFA">
            <w:pPr>
              <w:pStyle w:val="Tabletext"/>
              <w:spacing w:after="0"/>
            </w:pPr>
            <w:r w:rsidRPr="00906EFA">
              <w:t>Visā būvobjektā katrā joslā ik pēc 50 m</w:t>
            </w:r>
          </w:p>
        </w:tc>
      </w:tr>
      <w:tr w:rsidR="005C1CDE" w:rsidRPr="00906EFA" w14:paraId="04A0D9A3" w14:textId="77777777" w:rsidTr="00906EFA">
        <w:trPr>
          <w:cantSplit/>
          <w:trHeight w:val="833"/>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5414B4" w14:textId="77777777" w:rsidR="005C1CDE" w:rsidRPr="00906EFA" w:rsidRDefault="005C1CDE" w:rsidP="00906EFA">
            <w:pPr>
              <w:pStyle w:val="Tabletext"/>
              <w:spacing w:after="0"/>
            </w:pPr>
            <w:r w:rsidRPr="00906EFA">
              <w:t>Līdzenums, IRI,</w:t>
            </w:r>
          </w:p>
          <w:p w14:paraId="7CAB29A9" w14:textId="77777777" w:rsidR="005C1CDE" w:rsidRPr="00906EFA" w:rsidRDefault="005C1CDE" w:rsidP="00906EFA">
            <w:pPr>
              <w:pStyle w:val="Tabletext"/>
              <w:spacing w:after="0"/>
            </w:pPr>
            <w:r w:rsidRPr="00906EFA">
              <w:t>ja nosedzošajā kārtā paredzēta virsmas apstrāde un ja uzmēra ar lāzera profilogrāfu</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A244A" w14:textId="77777777" w:rsidR="005C1CDE" w:rsidRPr="00906EFA" w:rsidRDefault="005C1CDE" w:rsidP="00906EFA">
            <w:pPr>
              <w:pStyle w:val="Tabletext"/>
              <w:spacing w:after="0"/>
            </w:pPr>
            <w:r w:rsidRPr="00906EFA">
              <w:t>Vidējā vērtība 20m posmos ≤ 2,9 mm/m</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FF1A4C" w14:textId="77777777" w:rsidR="005C1CDE" w:rsidRPr="00906EFA" w:rsidRDefault="005C1CDE" w:rsidP="00906EFA">
            <w:pPr>
              <w:pStyle w:val="Tabletext"/>
              <w:spacing w:after="0"/>
            </w:pPr>
            <w:r w:rsidRPr="00906EFA">
              <w:t>Visā būvobjektā katrā joslā</w:t>
            </w:r>
          </w:p>
        </w:tc>
      </w:tr>
      <w:tr w:rsidR="005C1CDE" w:rsidRPr="00906EFA" w14:paraId="6047A988" w14:textId="77777777" w:rsidTr="00906EFA">
        <w:trPr>
          <w:cantSplit/>
          <w:trHeight w:val="790"/>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C9F7CA" w14:textId="77777777" w:rsidR="005C1CDE" w:rsidRPr="00906EFA" w:rsidRDefault="005C1CDE" w:rsidP="00906EFA">
            <w:pPr>
              <w:pStyle w:val="Tabletext"/>
              <w:spacing w:after="0"/>
            </w:pPr>
            <w:r w:rsidRPr="00906EFA">
              <w:t>Sablīvējums katram slānim (testējot darba izpildes laikā tūlīt pēc slāņa sablīvēšanas)</w:t>
            </w:r>
            <w:r w:rsidRPr="00906EFA">
              <w:rPr>
                <w:vertAlign w:val="superscript"/>
              </w:rPr>
              <w:t>(2)</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33D55A" w14:textId="77777777" w:rsidR="005C1CDE" w:rsidRPr="00906EFA" w:rsidRDefault="005C1CDE" w:rsidP="00906EFA">
            <w:pPr>
              <w:pStyle w:val="Tabletext"/>
              <w:spacing w:after="0"/>
            </w:pPr>
            <w:r w:rsidRPr="00906EFA">
              <w:t>≥ 102 % no Proktora blīvuma vai</w:t>
            </w:r>
          </w:p>
          <w:p w14:paraId="138CB6CA" w14:textId="77777777" w:rsidR="005C1CDE" w:rsidRPr="00906EFA" w:rsidRDefault="005C1CDE" w:rsidP="00906EFA">
            <w:pPr>
              <w:pStyle w:val="Tabletext"/>
              <w:spacing w:after="0"/>
            </w:pPr>
            <w:r w:rsidRPr="00906EFA">
              <w:t>veicot dubulto slogošanu ar statisko plātni E</w:t>
            </w:r>
            <w:r w:rsidRPr="00906EFA">
              <w:rPr>
                <w:vertAlign w:val="subscript"/>
              </w:rPr>
              <w:t>υ2</w:t>
            </w:r>
            <w:r w:rsidRPr="00906EFA">
              <w:t>/E</w:t>
            </w:r>
            <w:r w:rsidRPr="00906EFA">
              <w:rPr>
                <w:vertAlign w:val="subscript"/>
              </w:rPr>
              <w:t>υ1</w:t>
            </w:r>
            <w:r w:rsidRPr="00906EFA">
              <w:t>≤2,3</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4D15BD" w14:textId="77777777" w:rsidR="005C1CDE" w:rsidRPr="00906EFA" w:rsidRDefault="005C1CDE" w:rsidP="00906EFA">
            <w:pPr>
              <w:pStyle w:val="Tabletext"/>
              <w:spacing w:after="0"/>
            </w:pPr>
            <w:r w:rsidRPr="00906EFA">
              <w:t>Visā būvobjektā katrā joslā ik pēc 1000 m, testēšanu veicot tajā pašā dienā, kad veikta aukstā pārstrāde, tūlīt pēc sablīvēšanas</w:t>
            </w:r>
          </w:p>
        </w:tc>
      </w:tr>
      <w:tr w:rsidR="005C1CDE" w:rsidRPr="00906EFA" w14:paraId="210DC315" w14:textId="77777777" w:rsidTr="00906EFA">
        <w:trPr>
          <w:cantSplit/>
          <w:trHeight w:val="507"/>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3FB740" w14:textId="77777777" w:rsidR="005C1CDE" w:rsidRPr="00906EFA" w:rsidRDefault="005C1CDE" w:rsidP="00906EFA">
            <w:pPr>
              <w:pStyle w:val="Tabletext"/>
              <w:spacing w:after="0"/>
            </w:pPr>
            <w:r w:rsidRPr="00906EFA">
              <w:t>Deformācijas modulis, ja nav lietotas saistvielas</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65DADA" w14:textId="77777777" w:rsidR="005C1CDE" w:rsidRPr="00906EFA" w:rsidRDefault="005C1CDE" w:rsidP="00906EFA">
            <w:pPr>
              <w:pStyle w:val="Tabletext"/>
              <w:spacing w:after="0"/>
            </w:pPr>
            <w:r w:rsidRPr="00906EFA">
              <w:t>Kopējais deformācijas modulis E</w:t>
            </w:r>
            <w:r w:rsidRPr="00906EFA">
              <w:rPr>
                <w:vertAlign w:val="subscript"/>
              </w:rPr>
              <w:t>V2</w:t>
            </w:r>
            <w:r w:rsidRPr="00906EFA">
              <w:t xml:space="preserve"> nedrīkst būt zemāks par būvprojektā paredzēto</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9DDC7" w14:textId="77777777" w:rsidR="005C1CDE" w:rsidRPr="00906EFA" w:rsidRDefault="005C1CDE" w:rsidP="00906EFA">
            <w:pPr>
              <w:pStyle w:val="Tabletext"/>
              <w:spacing w:after="0"/>
            </w:pPr>
            <w:r w:rsidRPr="00906EFA">
              <w:t>Visā būvobjektā katrā joslā ik pēc 1000 m</w:t>
            </w:r>
          </w:p>
        </w:tc>
      </w:tr>
    </w:tbl>
    <w:p w14:paraId="2801C16B" w14:textId="77777777" w:rsidR="005C1CDE" w:rsidRPr="00906EFA" w:rsidRDefault="005C1CDE" w:rsidP="00FC2886">
      <w:pPr>
        <w:pStyle w:val="CommentText"/>
        <w:ind w:firstLine="720"/>
      </w:pPr>
      <w:r w:rsidRPr="00906EFA">
        <w:t>PIEZĪME</w:t>
      </w:r>
      <w:r w:rsidRPr="00906EFA">
        <w:rPr>
          <w:vertAlign w:val="superscript"/>
        </w:rPr>
        <w:t>(1)</w:t>
      </w:r>
      <w:r w:rsidRPr="00906EFA">
        <w:t xml:space="preserve"> Urbtos paraugus nedrīkst </w:t>
      </w:r>
      <w:r w:rsidR="00FC2886" w:rsidRPr="00906EFA">
        <w:t>ņemt tuvāk nekā</w:t>
      </w:r>
      <w:r w:rsidRPr="00906EFA">
        <w:t xml:space="preserve"> 0,5 m no kārtas malas un 0,2 m no komunikāciju pieslēgumiem.</w:t>
      </w:r>
    </w:p>
    <w:p w14:paraId="6665DB1B" w14:textId="77777777" w:rsidR="005C1CDE" w:rsidRPr="00906EFA" w:rsidRDefault="005C1CDE" w:rsidP="00FC2886">
      <w:pPr>
        <w:pStyle w:val="CommentText"/>
        <w:ind w:firstLine="720"/>
      </w:pPr>
      <w:r w:rsidRPr="00906EFA">
        <w:t xml:space="preserve">PIEZĪME </w:t>
      </w:r>
      <w:r w:rsidRPr="00906EFA">
        <w:rPr>
          <w:vertAlign w:val="superscript"/>
        </w:rPr>
        <w:t>(2)</w:t>
      </w:r>
      <w:r w:rsidRPr="00906EFA">
        <w:t xml:space="preserve"> Jānosaka uzbūvētās kārtas tilpuma blīvums, kurš jāattiecina pret no kārtas noņemta parauga Proktora tilpuma blīvumu vai veicot dubulto slogošanu ar statisko plātni (E</w:t>
      </w:r>
      <w:r w:rsidRPr="00906EFA">
        <w:rPr>
          <w:vertAlign w:val="subscript"/>
        </w:rPr>
        <w:t>v2</w:t>
      </w:r>
      <w:r w:rsidRPr="00906EFA">
        <w:t>/E</w:t>
      </w:r>
      <w:r w:rsidRPr="00906EFA">
        <w:rPr>
          <w:vertAlign w:val="subscript"/>
        </w:rPr>
        <w:t>v1</w:t>
      </w:r>
      <w:r w:rsidRPr="00906EFA">
        <w:t>).</w:t>
      </w:r>
    </w:p>
    <w:p w14:paraId="6C9389F6" w14:textId="77777777" w:rsidR="00FC2886" w:rsidRDefault="00FC2886" w:rsidP="00FC2886">
      <w:pPr>
        <w:pStyle w:val="Subtitle"/>
        <w:numPr>
          <w:ilvl w:val="0"/>
          <w:numId w:val="0"/>
        </w:numPr>
        <w:spacing w:before="0" w:after="0"/>
        <w:ind w:left="737"/>
        <w:rPr>
          <w:rFonts w:cs="Times New Roman"/>
        </w:rPr>
      </w:pPr>
    </w:p>
    <w:p w14:paraId="7320A125" w14:textId="77777777" w:rsidR="005C1CDE" w:rsidRPr="00906EFA" w:rsidRDefault="00FC2886" w:rsidP="00FC2886">
      <w:pPr>
        <w:pStyle w:val="Subtitle"/>
        <w:numPr>
          <w:ilvl w:val="0"/>
          <w:numId w:val="0"/>
        </w:numPr>
        <w:spacing w:before="0" w:after="0"/>
        <w:ind w:left="737"/>
        <w:rPr>
          <w:rFonts w:cs="Times New Roman"/>
        </w:rPr>
      </w:pPr>
      <w:r>
        <w:rPr>
          <w:rFonts w:cs="Times New Roman"/>
        </w:rPr>
        <w:t xml:space="preserve">20. </w:t>
      </w:r>
      <w:r w:rsidR="005C1CDE" w:rsidRPr="00906EFA">
        <w:rPr>
          <w:rFonts w:cs="Times New Roman"/>
        </w:rPr>
        <w:t>Virsmas apstrāde vai piesūcināta šķembu pamata nesošā kārta</w:t>
      </w:r>
    </w:p>
    <w:p w14:paraId="45D2EF2B" w14:textId="77777777" w:rsidR="00D86575" w:rsidRDefault="00D86575" w:rsidP="00906EFA"/>
    <w:p w14:paraId="482E1FA9" w14:textId="77777777" w:rsidR="005C1CDE" w:rsidRPr="00906EFA" w:rsidRDefault="005C1CDE" w:rsidP="00D86575">
      <w:pPr>
        <w:ind w:firstLine="720"/>
      </w:pPr>
      <w:r w:rsidRPr="00906EFA">
        <w:t>Uzbūvētajai virsmas apstrādei vai piesūcinātu šķembu pamata nesošajai kārtai jābūt viendabīgai un ar vienmērīgu virsmas tekstūru, bez izsvīdumiem vai citiem vizuāli konstatējamiem defektiem. Uzbūvētās virsmas apstrādes vai piesūcinātu šķembu pamata nesošās kārtas kvalitātei jāatbilst tabulās izvirzītajām prasībām.</w:t>
      </w:r>
    </w:p>
    <w:p w14:paraId="2C816479" w14:textId="77777777" w:rsidR="005C1CDE" w:rsidRDefault="005C1CDE" w:rsidP="00FC2886">
      <w:pPr>
        <w:ind w:firstLine="720"/>
        <w:rPr>
          <w:lang w:val="cs-CZ"/>
        </w:rPr>
      </w:pPr>
      <w:r w:rsidRPr="00906EFA">
        <w:rPr>
          <w:lang w:val="cs-CZ"/>
        </w:rPr>
        <w:t>Piesūcināta šķembu pamata nesošās kārtas kvalitātes parametri, prasības un nosacījumi testēšanai un mērījumiem:</w:t>
      </w:r>
    </w:p>
    <w:p w14:paraId="7AF833C5" w14:textId="77777777" w:rsidR="00D86575" w:rsidRPr="00906EFA" w:rsidRDefault="00D86575" w:rsidP="00FC2886">
      <w:pPr>
        <w:ind w:firstLine="720"/>
      </w:pPr>
    </w:p>
    <w:tbl>
      <w:tblPr>
        <w:tblW w:w="0" w:type="auto"/>
        <w:tblInd w:w="5" w:type="dxa"/>
        <w:tblLayout w:type="fixed"/>
        <w:tblLook w:val="0000" w:firstRow="0" w:lastRow="0" w:firstColumn="0" w:lastColumn="0" w:noHBand="0" w:noVBand="0"/>
      </w:tblPr>
      <w:tblGrid>
        <w:gridCol w:w="2972"/>
        <w:gridCol w:w="2972"/>
        <w:gridCol w:w="2988"/>
      </w:tblGrid>
      <w:tr w:rsidR="005C1CDE" w:rsidRPr="00906EFA" w14:paraId="3DADE43E" w14:textId="77777777" w:rsidTr="00906EFA">
        <w:trPr>
          <w:cantSplit/>
          <w:trHeight w:val="291"/>
          <w:tblHead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E70727" w14:textId="77777777" w:rsidR="005C1CDE" w:rsidRPr="00906EFA" w:rsidRDefault="005C1CDE" w:rsidP="00FC2886">
            <w:pPr>
              <w:pStyle w:val="Tablehead"/>
            </w:pPr>
            <w:r w:rsidRPr="00906EFA">
              <w:t>Parametrs</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0A1CF1" w14:textId="77777777" w:rsidR="005C1CDE" w:rsidRPr="00906EFA" w:rsidRDefault="005C1CDE" w:rsidP="00906EFA">
            <w:pPr>
              <w:pStyle w:val="Tablehead"/>
            </w:pPr>
            <w:r w:rsidRPr="00906EFA">
              <w:t>Prasība</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04FEC0" w14:textId="77777777" w:rsidR="005C1CDE" w:rsidRPr="00906EFA" w:rsidRDefault="005C1CDE" w:rsidP="00906EFA">
            <w:pPr>
              <w:pStyle w:val="Tablehead"/>
            </w:pPr>
            <w:r w:rsidRPr="00906EFA">
              <w:t>Izpildes laiks vai apjoms</w:t>
            </w:r>
          </w:p>
        </w:tc>
      </w:tr>
      <w:tr w:rsidR="005C1CDE" w:rsidRPr="00906EFA" w14:paraId="7865B18E" w14:textId="77777777" w:rsidTr="00906EFA">
        <w:trPr>
          <w:cantSplit/>
          <w:trHeight w:val="61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19E5DB" w14:textId="77777777" w:rsidR="005C1CDE" w:rsidRPr="00906EFA" w:rsidRDefault="005C1CDE" w:rsidP="00906EFA">
            <w:pPr>
              <w:pStyle w:val="Tabletext"/>
              <w:spacing w:after="0"/>
            </w:pPr>
            <w:r w:rsidRPr="00906EFA">
              <w:t>Virsmas augstuma atzīmes,</w:t>
            </w:r>
          </w:p>
          <w:p w14:paraId="2393D967" w14:textId="77777777" w:rsidR="005C1CDE" w:rsidRPr="00906EFA" w:rsidRDefault="005C1CDE" w:rsidP="00906EFA">
            <w:pPr>
              <w:pStyle w:val="Tabletext"/>
              <w:spacing w:after="0"/>
            </w:pPr>
            <w:r w:rsidRPr="00906EFA">
              <w:t>ja paredzēts būvrojektā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080BE5" w14:textId="77777777" w:rsidR="005C1CDE" w:rsidRPr="00906EFA" w:rsidRDefault="005C1CDE" w:rsidP="00906EFA">
            <w:pPr>
              <w:pStyle w:val="Tabletext"/>
              <w:spacing w:after="0"/>
            </w:pPr>
            <w:r w:rsidRPr="00906EFA">
              <w:t>≤ ±  3 cm no paredzētā</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D5B56" w14:textId="77777777" w:rsidR="005C1CDE" w:rsidRPr="00906EFA" w:rsidRDefault="005C1CDE" w:rsidP="00906EFA">
            <w:pPr>
              <w:pStyle w:val="Tabletext"/>
              <w:spacing w:after="0"/>
            </w:pPr>
            <w:r w:rsidRPr="00906EFA">
              <w:t>Visā būvobjektā vismaz trīs vietās šķērsprofilā ik pēc 50 m, piemēram, uz ceļa ass un malās</w:t>
            </w:r>
          </w:p>
        </w:tc>
      </w:tr>
      <w:tr w:rsidR="005C1CDE" w:rsidRPr="00906EFA" w14:paraId="3B456E17" w14:textId="77777777" w:rsidTr="00906EFA">
        <w:trPr>
          <w:cantSplit/>
          <w:trHeight w:val="272"/>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598114" w14:textId="77777777" w:rsidR="005C1CDE" w:rsidRPr="00906EFA" w:rsidRDefault="005C1CDE" w:rsidP="00906EFA">
            <w:pPr>
              <w:pStyle w:val="Tabletext"/>
              <w:spacing w:after="0"/>
            </w:pPr>
            <w:r w:rsidRPr="00906EFA">
              <w:t>Šķērsprofils</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B9DD12" w14:textId="77777777" w:rsidR="005C1CDE" w:rsidRPr="00906EFA" w:rsidRDefault="005C1CDE" w:rsidP="00906EFA">
            <w:pPr>
              <w:pStyle w:val="Tabletext"/>
              <w:spacing w:after="0"/>
            </w:pPr>
            <w:r w:rsidRPr="00906EFA">
              <w:t>≤  ±  1,0 % no paredzētā</w:t>
            </w:r>
          </w:p>
        </w:tc>
        <w:tc>
          <w:tcPr>
            <w:tcW w:w="2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2B84E" w14:textId="77777777" w:rsidR="005C1CDE" w:rsidRPr="00906EFA" w:rsidRDefault="005C1CDE" w:rsidP="00906EFA">
            <w:pPr>
              <w:pStyle w:val="Tabletext"/>
              <w:spacing w:after="0"/>
            </w:pPr>
            <w:r w:rsidRPr="00906EFA">
              <w:t>Visā būvobjektā katrā joslā ik pēc 50 m</w:t>
            </w:r>
          </w:p>
        </w:tc>
      </w:tr>
      <w:tr w:rsidR="005C1CDE" w:rsidRPr="00906EFA" w14:paraId="207F541C" w14:textId="77777777" w:rsidTr="00906EFA">
        <w:trPr>
          <w:cantSplit/>
          <w:trHeight w:val="39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9D3574" w14:textId="77777777" w:rsidR="005C1CDE" w:rsidRPr="00906EFA" w:rsidRDefault="005C1CDE" w:rsidP="00906EFA">
            <w:pPr>
              <w:pStyle w:val="Tabletext"/>
              <w:spacing w:after="0"/>
            </w:pPr>
            <w:r w:rsidRPr="00906EFA">
              <w:t>Platums</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189FD2" w14:textId="77777777" w:rsidR="005C1CDE" w:rsidRPr="00906EFA" w:rsidRDefault="005C1CDE" w:rsidP="00906EFA">
            <w:pPr>
              <w:pStyle w:val="Tabletext"/>
              <w:spacing w:after="0"/>
            </w:pPr>
            <w:r w:rsidRPr="00906EFA">
              <w:t>≤ -5/+10 cm no paredzētā uz katru pusi no ceļa ass</w:t>
            </w:r>
          </w:p>
        </w:tc>
        <w:tc>
          <w:tcPr>
            <w:tcW w:w="298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B81EB8" w14:textId="77777777" w:rsidR="005C1CDE" w:rsidRPr="00906EFA" w:rsidRDefault="005C1CDE" w:rsidP="00906EFA">
            <w:pPr>
              <w:pStyle w:val="Tabletext"/>
              <w:spacing w:after="0"/>
            </w:pPr>
          </w:p>
        </w:tc>
      </w:tr>
      <w:tr w:rsidR="005C1CDE" w:rsidRPr="00906EFA" w14:paraId="75DB3494" w14:textId="77777777" w:rsidTr="00906EFA">
        <w:trPr>
          <w:cantSplit/>
          <w:trHeight w:val="414"/>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A72CA" w14:textId="77777777" w:rsidR="005C1CDE" w:rsidRPr="00906EFA" w:rsidRDefault="005C1CDE" w:rsidP="00906EFA">
            <w:pPr>
              <w:pStyle w:val="Tabletext"/>
              <w:spacing w:after="0"/>
            </w:pPr>
            <w:r w:rsidRPr="00906EFA">
              <w:t>Novietojums plānā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28733" w14:textId="77777777" w:rsidR="005C1CDE" w:rsidRPr="00906EFA" w:rsidRDefault="005C1CDE" w:rsidP="00906EFA">
            <w:pPr>
              <w:pStyle w:val="Tabletext"/>
              <w:spacing w:after="0"/>
            </w:pPr>
            <w:r w:rsidRPr="00906EFA">
              <w:t>≤ ± 7 cm no paredzētā</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2984E0" w14:textId="77777777" w:rsidR="005C1CDE" w:rsidRPr="00906EFA" w:rsidRDefault="005C1CDE" w:rsidP="00906EFA">
            <w:pPr>
              <w:pStyle w:val="Tabletext"/>
              <w:spacing w:after="0"/>
            </w:pPr>
            <w:r w:rsidRPr="00906EFA">
              <w:t>Visā būvobjektā raksturīgos punktos</w:t>
            </w:r>
          </w:p>
        </w:tc>
      </w:tr>
      <w:tr w:rsidR="005C1CDE" w:rsidRPr="00906EFA" w14:paraId="48098340" w14:textId="77777777" w:rsidTr="00906EFA">
        <w:trPr>
          <w:cantSplit/>
          <w:trHeight w:val="48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7CFC3C" w14:textId="77777777" w:rsidR="005C1CDE" w:rsidRPr="00906EFA" w:rsidRDefault="005C1CDE" w:rsidP="00906EFA">
            <w:pPr>
              <w:pStyle w:val="Tabletext"/>
              <w:spacing w:after="0"/>
              <w:rPr>
                <w:vertAlign w:val="superscript"/>
              </w:rPr>
            </w:pPr>
            <w:r w:rsidRPr="00906EFA">
              <w:t>Kārtas biezums</w:t>
            </w:r>
          </w:p>
          <w:p w14:paraId="56E58E58" w14:textId="77777777" w:rsidR="005C1CDE" w:rsidRPr="00906EFA" w:rsidRDefault="005C1CDE" w:rsidP="00906EFA">
            <w:pPr>
              <w:pStyle w:val="Tabletext"/>
              <w:spacing w:after="0"/>
            </w:pPr>
            <w:r w:rsidRPr="00906EFA">
              <w:t>(noteikta biezuma kārtām)</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2AC3F" w14:textId="77777777" w:rsidR="005C1CDE" w:rsidRPr="00906EFA" w:rsidRDefault="005C1CDE" w:rsidP="00906EFA">
            <w:pPr>
              <w:pStyle w:val="Tabletext"/>
              <w:spacing w:after="0"/>
            </w:pPr>
            <w:r w:rsidRPr="00906EFA">
              <w:t>≤ -1,5/+2,5 cm no paredzētā</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6C466" w14:textId="77777777" w:rsidR="005C1CDE" w:rsidRPr="00906EFA" w:rsidRDefault="005C1CDE" w:rsidP="00906EFA">
            <w:pPr>
              <w:pStyle w:val="Tabletext"/>
              <w:spacing w:after="0"/>
            </w:pPr>
            <w:r w:rsidRPr="00906EFA">
              <w:t>Visā būvobjektā katrā joslā ik pēc 1000 m</w:t>
            </w:r>
          </w:p>
        </w:tc>
      </w:tr>
    </w:tbl>
    <w:p w14:paraId="2FFD1461" w14:textId="77777777" w:rsidR="00FC2886" w:rsidRDefault="00FC2886" w:rsidP="00906EFA">
      <w:bookmarkStart w:id="0" w:name="_Ref251258910"/>
    </w:p>
    <w:p w14:paraId="1B0396D2" w14:textId="77777777" w:rsidR="005C1CDE" w:rsidRDefault="005C1CDE" w:rsidP="00FC2886">
      <w:pPr>
        <w:ind w:firstLine="720"/>
      </w:pPr>
      <w:r w:rsidRPr="00906EFA">
        <w:t>Virsmas apstrādes kvalitātes parametri, prasības un nosacījumi testēšanai un mērījumiem (uzmērot ne agrāk kā 2 nedēļas pēc darba pabeigšanas)</w:t>
      </w:r>
      <w:bookmarkEnd w:id="0"/>
      <w:r w:rsidRPr="00906EFA">
        <w:t>:</w:t>
      </w:r>
    </w:p>
    <w:p w14:paraId="73BDB800" w14:textId="77777777" w:rsidR="00FC2886" w:rsidRPr="00906EFA" w:rsidRDefault="00FC2886" w:rsidP="00906EFA"/>
    <w:tbl>
      <w:tblPr>
        <w:tblW w:w="0" w:type="auto"/>
        <w:tblInd w:w="5" w:type="dxa"/>
        <w:tblLayout w:type="fixed"/>
        <w:tblLook w:val="0000" w:firstRow="0" w:lastRow="0" w:firstColumn="0" w:lastColumn="0" w:noHBand="0" w:noVBand="0"/>
      </w:tblPr>
      <w:tblGrid>
        <w:gridCol w:w="2811"/>
        <w:gridCol w:w="3166"/>
        <w:gridCol w:w="2944"/>
      </w:tblGrid>
      <w:tr w:rsidR="005C1CDE" w:rsidRPr="00906EFA" w14:paraId="53599BD2" w14:textId="77777777" w:rsidTr="00906EFA">
        <w:trPr>
          <w:cantSplit/>
          <w:trHeight w:val="238"/>
          <w:tblHeader/>
        </w:trPr>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48BD4D" w14:textId="77777777" w:rsidR="005C1CDE" w:rsidRPr="00906EFA" w:rsidRDefault="005C1CDE" w:rsidP="00FC2886">
            <w:pPr>
              <w:pStyle w:val="Tablehead"/>
            </w:pPr>
            <w:r w:rsidRPr="00906EFA">
              <w:t>Parametrs</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9322FE" w14:textId="77777777" w:rsidR="005C1CDE" w:rsidRPr="00906EFA" w:rsidRDefault="005C1CDE" w:rsidP="00906EFA">
            <w:pPr>
              <w:pStyle w:val="Tablehead"/>
            </w:pPr>
            <w:r w:rsidRPr="00906EFA">
              <w:t>Prasība</w:t>
            </w: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B232F4" w14:textId="77777777" w:rsidR="005C1CDE" w:rsidRPr="00906EFA" w:rsidRDefault="005C1CDE" w:rsidP="00906EFA">
            <w:pPr>
              <w:pStyle w:val="Tablehead"/>
            </w:pPr>
            <w:r w:rsidRPr="00906EFA">
              <w:t>Izpildes laiks vai apjoms</w:t>
            </w:r>
          </w:p>
        </w:tc>
      </w:tr>
      <w:tr w:rsidR="005C1CDE" w:rsidRPr="00906EFA" w14:paraId="15A67648" w14:textId="77777777" w:rsidTr="00906EFA">
        <w:trPr>
          <w:cantSplit/>
          <w:trHeight w:val="447"/>
        </w:trPr>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BBB7AF" w14:textId="77777777" w:rsidR="005C1CDE" w:rsidRPr="00906EFA" w:rsidRDefault="005C1CDE" w:rsidP="00906EFA">
            <w:pPr>
              <w:pStyle w:val="Tabletext"/>
              <w:spacing w:after="0"/>
            </w:pPr>
            <w:r w:rsidRPr="00906EFA">
              <w:t>Platums</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8279BB" w14:textId="77777777" w:rsidR="005C1CDE" w:rsidRPr="00906EFA" w:rsidRDefault="005C1CDE" w:rsidP="00906EFA">
            <w:pPr>
              <w:pStyle w:val="Tabletext"/>
              <w:spacing w:after="0"/>
            </w:pPr>
            <w:r w:rsidRPr="00906EFA">
              <w:t>≤ -5/+10 cm no paredzētā uz katru pusi no ceļa ass</w:t>
            </w: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4EDDF" w14:textId="77777777" w:rsidR="005C1CDE" w:rsidRPr="00906EFA" w:rsidRDefault="005C1CDE" w:rsidP="00906EFA">
            <w:pPr>
              <w:pStyle w:val="Tabletext"/>
              <w:spacing w:after="0"/>
            </w:pPr>
            <w:r w:rsidRPr="00906EFA">
              <w:t>Visā būvobjektā katrā joslā ik pēc 50 m</w:t>
            </w:r>
          </w:p>
        </w:tc>
      </w:tr>
    </w:tbl>
    <w:p w14:paraId="2E145BB5" w14:textId="77777777" w:rsidR="00FC2886" w:rsidRDefault="00FC2886" w:rsidP="00FC2886">
      <w:pPr>
        <w:pStyle w:val="Subtitle"/>
        <w:numPr>
          <w:ilvl w:val="0"/>
          <w:numId w:val="0"/>
        </w:numPr>
        <w:spacing w:before="0" w:after="0"/>
        <w:ind w:left="737"/>
        <w:rPr>
          <w:rFonts w:cs="Times New Roman"/>
        </w:rPr>
      </w:pPr>
    </w:p>
    <w:p w14:paraId="5E0F0764" w14:textId="77777777" w:rsidR="005C1CDE" w:rsidRPr="00906EFA" w:rsidRDefault="00FC2886" w:rsidP="00FC2886">
      <w:pPr>
        <w:pStyle w:val="Subtitle"/>
        <w:numPr>
          <w:ilvl w:val="0"/>
          <w:numId w:val="0"/>
        </w:numPr>
        <w:spacing w:before="0" w:after="0"/>
        <w:ind w:left="737"/>
        <w:rPr>
          <w:rFonts w:cs="Times New Roman"/>
        </w:rPr>
      </w:pPr>
      <w:r>
        <w:rPr>
          <w:rFonts w:cs="Times New Roman"/>
        </w:rPr>
        <w:t xml:space="preserve">21. </w:t>
      </w:r>
      <w:r w:rsidR="005C1CDE" w:rsidRPr="00906EFA">
        <w:rPr>
          <w:rFonts w:cs="Times New Roman"/>
        </w:rPr>
        <w:t>Caurteku tīrīšana, remonts vai uzstādīšana</w:t>
      </w:r>
    </w:p>
    <w:p w14:paraId="019B82F7" w14:textId="77777777" w:rsidR="00D86575" w:rsidRDefault="00D86575" w:rsidP="00FC2886">
      <w:pPr>
        <w:ind w:firstLine="720"/>
      </w:pPr>
    </w:p>
    <w:p w14:paraId="45FBE5F8" w14:textId="77777777" w:rsidR="005C1CDE" w:rsidRPr="00906EFA" w:rsidRDefault="005C1CDE" w:rsidP="00FC2886">
      <w:pPr>
        <w:ind w:firstLine="720"/>
      </w:pPr>
      <w:r w:rsidRPr="00906EFA">
        <w:t>Caurtekai jābūt tīrai visā tās garumā, brīvai no sanesumiem un priekšmetiem. Gala</w:t>
      </w:r>
      <w:r w:rsidR="00FC2886">
        <w:t xml:space="preserve"> </w:t>
      </w:r>
      <w:r w:rsidRPr="00906EFA">
        <w:t>sienām jābūt atraktām, atsedzot to augšējo virsmu un fasādes daļu līdz caurtekas gultnes apakšējai daļai. Ceļa nogāžu virsmai un darba laikā skartai teritorijai jābūt noplanētai atbilstošā slīpumā.</w:t>
      </w:r>
    </w:p>
    <w:p w14:paraId="6BB22353" w14:textId="77777777" w:rsidR="005C1CDE" w:rsidRDefault="005C1CDE" w:rsidP="00FC2886">
      <w:pPr>
        <w:ind w:firstLine="720"/>
      </w:pPr>
      <w:r w:rsidRPr="00906EFA">
        <w:t xml:space="preserve">Jābūt nodrošinātai brīvai ūdens caurtecei un atvadei no caurtekas. Izpildīto caurtekas uzstādīšanas vai remonta (atbilstoši paredzētajam) darbu kvalitātei jāatbilst </w:t>
      </w:r>
      <w:r w:rsidR="00FC2886">
        <w:t>šādām</w:t>
      </w:r>
      <w:r w:rsidRPr="00906EFA">
        <w:t xml:space="preserve"> prasībām:</w:t>
      </w:r>
    </w:p>
    <w:p w14:paraId="2C02105A" w14:textId="77777777" w:rsidR="00FC2886" w:rsidRPr="00906EFA" w:rsidRDefault="00FC2886" w:rsidP="00FC2886">
      <w:pPr>
        <w:ind w:firstLine="720"/>
      </w:pPr>
    </w:p>
    <w:tbl>
      <w:tblPr>
        <w:tblW w:w="0" w:type="auto"/>
        <w:tblInd w:w="5" w:type="dxa"/>
        <w:tblLayout w:type="fixed"/>
        <w:tblLook w:val="0000" w:firstRow="0" w:lastRow="0" w:firstColumn="0" w:lastColumn="0" w:noHBand="0" w:noVBand="0"/>
      </w:tblPr>
      <w:tblGrid>
        <w:gridCol w:w="2810"/>
        <w:gridCol w:w="3169"/>
        <w:gridCol w:w="2949"/>
      </w:tblGrid>
      <w:tr w:rsidR="005C1CDE" w:rsidRPr="00906EFA" w14:paraId="19E9C6B6" w14:textId="77777777" w:rsidTr="00906EFA">
        <w:trPr>
          <w:cantSplit/>
          <w:trHeight w:val="297"/>
          <w:tblHeader/>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3A276E" w14:textId="77777777" w:rsidR="005C1CDE" w:rsidRPr="00906EFA" w:rsidRDefault="005C1CDE" w:rsidP="00FC2886">
            <w:pPr>
              <w:pStyle w:val="Tablehead"/>
            </w:pPr>
            <w:r w:rsidRPr="00906EFA">
              <w:t>Parametrs</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07A5E3" w14:textId="77777777" w:rsidR="005C1CDE" w:rsidRPr="00906EFA" w:rsidRDefault="005C1CDE" w:rsidP="00906EFA">
            <w:pPr>
              <w:pStyle w:val="Tablehead"/>
            </w:pPr>
            <w:r w:rsidRPr="00906EFA">
              <w:t>Prasība</w:t>
            </w:r>
          </w:p>
        </w:tc>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3EA21" w14:textId="77777777" w:rsidR="005C1CDE" w:rsidRPr="00906EFA" w:rsidRDefault="005C1CDE" w:rsidP="00906EFA">
            <w:pPr>
              <w:pStyle w:val="Tablehead"/>
            </w:pPr>
            <w:r w:rsidRPr="00906EFA">
              <w:t>Izpildes laiks vai apjoms</w:t>
            </w:r>
          </w:p>
        </w:tc>
      </w:tr>
      <w:tr w:rsidR="005C1CDE" w:rsidRPr="00906EFA" w14:paraId="68D5B8B8" w14:textId="77777777" w:rsidTr="00906EFA">
        <w:trPr>
          <w:cantSplit/>
          <w:trHeight w:val="393"/>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78FBF9" w14:textId="77777777" w:rsidR="005C1CDE" w:rsidRPr="00906EFA" w:rsidRDefault="005C1CDE" w:rsidP="00906EFA">
            <w:pPr>
              <w:pStyle w:val="Tabletext"/>
              <w:spacing w:after="0"/>
            </w:pPr>
            <w:r w:rsidRPr="00906EFA">
              <w:t>Teknes augstuma atzīmes</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760B8" w14:textId="77777777" w:rsidR="005C1CDE" w:rsidRPr="00906EFA" w:rsidRDefault="005C1CDE" w:rsidP="00906EFA">
            <w:pPr>
              <w:pStyle w:val="Tabletext"/>
              <w:spacing w:after="0"/>
            </w:pPr>
            <w:r w:rsidRPr="00906EFA">
              <w:t>≤ ± 20 mm no paredzētā</w:t>
            </w:r>
          </w:p>
        </w:tc>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F61D7A" w14:textId="77777777" w:rsidR="005C1CDE" w:rsidRPr="00906EFA" w:rsidRDefault="005C1CDE" w:rsidP="00906EFA">
            <w:pPr>
              <w:pStyle w:val="Tabletext"/>
              <w:spacing w:after="0"/>
            </w:pPr>
            <w:r w:rsidRPr="00906EFA">
              <w:t>Vismaz trīs vietās – ietecē, iztecē un caurtekas vidū</w:t>
            </w:r>
          </w:p>
        </w:tc>
      </w:tr>
      <w:tr w:rsidR="005C1CDE" w:rsidRPr="00906EFA" w14:paraId="2FFACFF6" w14:textId="77777777" w:rsidTr="00906EFA">
        <w:trPr>
          <w:cantSplit/>
          <w:trHeight w:val="132"/>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C5E28" w14:textId="77777777" w:rsidR="005C1CDE" w:rsidRPr="00906EFA" w:rsidRDefault="005C1CDE" w:rsidP="00906EFA">
            <w:pPr>
              <w:pStyle w:val="Tabletext"/>
              <w:spacing w:after="0"/>
            </w:pPr>
            <w:r w:rsidRPr="00906EFA">
              <w:t>Caurtekas garums</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551346" w14:textId="77777777" w:rsidR="005C1CDE" w:rsidRPr="00906EFA" w:rsidRDefault="005C1CDE" w:rsidP="00906EFA">
            <w:pPr>
              <w:pStyle w:val="Tabletext"/>
              <w:spacing w:after="0"/>
            </w:pPr>
            <w:r w:rsidRPr="00906EFA">
              <w:t>≤ ± 20 cm</w:t>
            </w:r>
          </w:p>
        </w:tc>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D1501B" w14:textId="77777777" w:rsidR="005C1CDE" w:rsidRPr="00906EFA" w:rsidRDefault="005C1CDE" w:rsidP="00906EFA">
            <w:pPr>
              <w:pStyle w:val="Tabletext"/>
              <w:spacing w:after="0"/>
            </w:pPr>
            <w:r w:rsidRPr="00906EFA">
              <w:t>Izmērot visu caurtekas garumu</w:t>
            </w:r>
          </w:p>
        </w:tc>
      </w:tr>
      <w:tr w:rsidR="005C1CDE" w:rsidRPr="00906EFA" w14:paraId="2887C9DB" w14:textId="77777777" w:rsidTr="00906EFA">
        <w:trPr>
          <w:cantSplit/>
          <w:trHeight w:val="831"/>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8D407" w14:textId="77777777" w:rsidR="005C1CDE" w:rsidRPr="00906EFA" w:rsidRDefault="005C1CDE" w:rsidP="00906EFA">
            <w:pPr>
              <w:pStyle w:val="Tabletext"/>
              <w:spacing w:after="0"/>
            </w:pPr>
            <w:r w:rsidRPr="00906EFA">
              <w:t>Caurtekas forma</w:t>
            </w:r>
          </w:p>
          <w:p w14:paraId="21BAEB35" w14:textId="77777777" w:rsidR="005C1CDE" w:rsidRPr="00906EFA" w:rsidRDefault="005C1CDE" w:rsidP="00906EFA">
            <w:pPr>
              <w:pStyle w:val="Tabletext"/>
              <w:spacing w:after="0"/>
            </w:pPr>
            <w:r w:rsidRPr="00906EFA">
              <w:t>polimēru un metāla caurtekām</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DE21DA" w14:textId="77777777" w:rsidR="005C1CDE" w:rsidRPr="00906EFA" w:rsidRDefault="005C1CDE" w:rsidP="00906EFA">
            <w:pPr>
              <w:pStyle w:val="Tabletext"/>
              <w:spacing w:after="0"/>
            </w:pPr>
            <w:r w:rsidRPr="00906EFA">
              <w:t>Deformācija (% no caurtekas diametra):</w:t>
            </w:r>
          </w:p>
          <w:p w14:paraId="56C57A9E" w14:textId="77777777" w:rsidR="005C1CDE" w:rsidRPr="00906EFA" w:rsidRDefault="005C1CDE" w:rsidP="00906EFA">
            <w:pPr>
              <w:pStyle w:val="Tabletext"/>
              <w:spacing w:after="0"/>
            </w:pPr>
            <w:r w:rsidRPr="00906EFA">
              <w:t>polimēru – ≤ 5 %;</w:t>
            </w:r>
          </w:p>
          <w:p w14:paraId="70FDD1BE" w14:textId="77777777" w:rsidR="005C1CDE" w:rsidRPr="00906EFA" w:rsidRDefault="005C1CDE" w:rsidP="00906EFA">
            <w:pPr>
              <w:pStyle w:val="Tabletext"/>
              <w:spacing w:after="0"/>
            </w:pPr>
            <w:r w:rsidRPr="00906EFA">
              <w:t>metāla – ≤ 1,5 %.</w:t>
            </w:r>
          </w:p>
        </w:tc>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457C4" w14:textId="77777777" w:rsidR="005C1CDE" w:rsidRPr="00906EFA" w:rsidRDefault="005C1CDE" w:rsidP="00906EFA">
            <w:pPr>
              <w:pStyle w:val="Tabletext"/>
              <w:spacing w:after="0"/>
            </w:pPr>
            <w:r w:rsidRPr="00906EFA">
              <w:t>Testējot šaubu gadījumā par atbilstību</w:t>
            </w:r>
          </w:p>
        </w:tc>
      </w:tr>
      <w:tr w:rsidR="005C1CDE" w:rsidRPr="00906EFA" w14:paraId="66F94E5D" w14:textId="77777777" w:rsidTr="00906EFA">
        <w:trPr>
          <w:cantSplit/>
          <w:trHeight w:val="293"/>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578D41" w14:textId="77777777" w:rsidR="005C1CDE" w:rsidRPr="00906EFA" w:rsidRDefault="005C1CDE" w:rsidP="00906EFA">
            <w:pPr>
              <w:pStyle w:val="Tabletext"/>
              <w:spacing w:after="0"/>
            </w:pPr>
            <w:r w:rsidRPr="00906EFA">
              <w:t>Novietojums plānā</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D2E761" w14:textId="77777777" w:rsidR="005C1CDE" w:rsidRPr="00906EFA" w:rsidRDefault="005C1CDE" w:rsidP="00906EFA">
            <w:pPr>
              <w:pStyle w:val="Tabletext"/>
              <w:spacing w:after="0"/>
            </w:pPr>
            <w:r w:rsidRPr="00906EFA">
              <w:t>≤ ± 10 cm no paredzētā</w:t>
            </w:r>
          </w:p>
        </w:tc>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035C50" w14:textId="77777777" w:rsidR="005C1CDE" w:rsidRPr="00906EFA" w:rsidRDefault="005C1CDE" w:rsidP="00906EFA">
            <w:pPr>
              <w:pStyle w:val="Tabletext"/>
              <w:spacing w:after="0"/>
            </w:pPr>
            <w:r w:rsidRPr="00906EFA">
              <w:t>Visā būvobjektā raksturīgos punktos</w:t>
            </w:r>
          </w:p>
        </w:tc>
      </w:tr>
      <w:tr w:rsidR="005C1CDE" w:rsidRPr="00906EFA" w14:paraId="2460858C" w14:textId="77777777" w:rsidTr="00906EFA">
        <w:trPr>
          <w:cantSplit/>
          <w:trHeight w:val="1038"/>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4035CF" w14:textId="77777777" w:rsidR="005C1CDE" w:rsidRPr="00906EFA" w:rsidRDefault="005C1CDE" w:rsidP="00906EFA">
            <w:pPr>
              <w:pStyle w:val="Tabletext"/>
              <w:spacing w:after="0"/>
            </w:pPr>
            <w:r w:rsidRPr="00906EFA">
              <w:t>Galasienas novietojums</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CE885" w14:textId="77777777" w:rsidR="005C1CDE" w:rsidRPr="00906EFA" w:rsidRDefault="005C1CDE" w:rsidP="00906EFA">
            <w:pPr>
              <w:pStyle w:val="Tabletext"/>
              <w:spacing w:after="0"/>
            </w:pPr>
            <w:r w:rsidRPr="00906EFA">
              <w:t>Fasādes plaknei jābūt paralēlai ceļa asij – pieļaujamā novirze galasienu malās ±5 cm.</w:t>
            </w:r>
          </w:p>
          <w:p w14:paraId="0650F124" w14:textId="77777777" w:rsidR="005C1CDE" w:rsidRPr="00906EFA" w:rsidRDefault="005C1CDE" w:rsidP="00906EFA">
            <w:pPr>
              <w:pStyle w:val="Tabletext"/>
              <w:spacing w:after="0"/>
            </w:pPr>
            <w:r w:rsidRPr="00906EFA">
              <w:t>Pieļaujamā novirze no vertikālā līmeņa ± 10 mm.</w:t>
            </w:r>
          </w:p>
        </w:tc>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3F95BE" w14:textId="77777777" w:rsidR="005C1CDE" w:rsidRPr="00906EFA" w:rsidRDefault="005C1CDE" w:rsidP="00906EFA">
            <w:pPr>
              <w:pStyle w:val="Tabletext"/>
              <w:spacing w:after="0"/>
            </w:pPr>
            <w:r w:rsidRPr="00906EFA">
              <w:t>Šaubu gadījumā par atbilstību</w:t>
            </w:r>
          </w:p>
        </w:tc>
      </w:tr>
      <w:tr w:rsidR="005C1CDE" w:rsidRPr="00906EFA" w14:paraId="60175C34" w14:textId="77777777" w:rsidTr="00906EFA">
        <w:trPr>
          <w:cantSplit/>
          <w:trHeight w:val="283"/>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F01870" w14:textId="77777777" w:rsidR="005C1CDE" w:rsidRPr="00906EFA" w:rsidRDefault="005C1CDE" w:rsidP="00906EFA">
            <w:pPr>
              <w:pStyle w:val="Tabletext"/>
              <w:spacing w:after="0"/>
            </w:pPr>
            <w:r w:rsidRPr="00906EFA">
              <w:t>Nogāzes nostiprinājums</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64C98" w14:textId="77777777" w:rsidR="005C1CDE" w:rsidRPr="00906EFA" w:rsidRDefault="005C1CDE" w:rsidP="00906EFA">
            <w:pPr>
              <w:pStyle w:val="Tabletext"/>
              <w:spacing w:after="0"/>
            </w:pPr>
            <w:r w:rsidRPr="00906EFA">
              <w:t>Jāatbilst paredzētajam</w:t>
            </w:r>
          </w:p>
        </w:tc>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516C5" w14:textId="77777777" w:rsidR="005C1CDE" w:rsidRPr="00906EFA" w:rsidRDefault="005C1CDE" w:rsidP="00906EFA">
            <w:pPr>
              <w:pStyle w:val="Tabletext"/>
              <w:spacing w:after="0"/>
            </w:pPr>
            <w:r w:rsidRPr="00906EFA">
              <w:t>Šaubu gadījumā par atbilstību</w:t>
            </w:r>
          </w:p>
        </w:tc>
      </w:tr>
      <w:tr w:rsidR="005C1CDE" w:rsidRPr="00906EFA" w14:paraId="30F1D292" w14:textId="77777777" w:rsidTr="00906EFA">
        <w:trPr>
          <w:cantSplit/>
          <w:trHeight w:val="272"/>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93285" w14:textId="77777777" w:rsidR="005C1CDE" w:rsidRPr="00906EFA" w:rsidRDefault="005C1CDE" w:rsidP="00906EFA">
            <w:pPr>
              <w:pStyle w:val="Tabletext"/>
              <w:spacing w:after="0"/>
            </w:pPr>
            <w:r w:rsidRPr="00906EFA">
              <w:lastRenderedPageBreak/>
              <w:t>Ieteces un izteces nostiprinājums</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540D47" w14:textId="77777777" w:rsidR="005C1CDE" w:rsidRPr="00906EFA" w:rsidRDefault="005C1CDE" w:rsidP="00906EFA">
            <w:pPr>
              <w:pStyle w:val="Tabletext"/>
              <w:spacing w:after="0"/>
            </w:pPr>
            <w:r w:rsidRPr="00906EFA">
              <w:t>Jāatbilst paredzētajam</w:t>
            </w:r>
          </w:p>
        </w:tc>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8E4B77" w14:textId="77777777" w:rsidR="005C1CDE" w:rsidRPr="00906EFA" w:rsidRDefault="005C1CDE" w:rsidP="00906EFA">
            <w:pPr>
              <w:pStyle w:val="Tabletext"/>
              <w:spacing w:after="0"/>
            </w:pPr>
            <w:r w:rsidRPr="00906EFA">
              <w:t>Šaubu gadījumā par atbilstību</w:t>
            </w:r>
          </w:p>
        </w:tc>
      </w:tr>
    </w:tbl>
    <w:p w14:paraId="482809AC" w14:textId="77777777" w:rsidR="00FC2886" w:rsidRDefault="00FC2886" w:rsidP="00906EFA"/>
    <w:p w14:paraId="4307F522" w14:textId="77777777" w:rsidR="005C1CDE" w:rsidRPr="00906EFA" w:rsidRDefault="005C1CDE" w:rsidP="00FC2886">
      <w:pPr>
        <w:ind w:firstLine="720"/>
      </w:pPr>
      <w:r w:rsidRPr="00906EFA">
        <w:t>Neatbilstību gadījumā jāveic nepieciešamie labojumi prasību nodrošināšanai.</w:t>
      </w:r>
    </w:p>
    <w:p w14:paraId="2353F78A" w14:textId="77777777" w:rsidR="00FC2886" w:rsidRDefault="00FC2886" w:rsidP="00FC2886">
      <w:pPr>
        <w:pStyle w:val="Subtitle"/>
        <w:numPr>
          <w:ilvl w:val="0"/>
          <w:numId w:val="0"/>
        </w:numPr>
        <w:spacing w:before="0" w:after="0"/>
        <w:ind w:left="737"/>
        <w:rPr>
          <w:rFonts w:cs="Times New Roman"/>
        </w:rPr>
      </w:pPr>
    </w:p>
    <w:p w14:paraId="674C28F8" w14:textId="77777777" w:rsidR="005C1CDE" w:rsidRPr="00906EFA" w:rsidRDefault="00FC2886" w:rsidP="00FC2886">
      <w:pPr>
        <w:pStyle w:val="Subtitle"/>
        <w:numPr>
          <w:ilvl w:val="0"/>
          <w:numId w:val="0"/>
        </w:numPr>
        <w:spacing w:before="0" w:after="0"/>
        <w:ind w:left="737"/>
        <w:rPr>
          <w:rFonts w:cs="Times New Roman"/>
        </w:rPr>
      </w:pPr>
      <w:r>
        <w:rPr>
          <w:rFonts w:cs="Times New Roman"/>
        </w:rPr>
        <w:t xml:space="preserve">22. </w:t>
      </w:r>
      <w:r w:rsidR="005C1CDE" w:rsidRPr="00906EFA">
        <w:rPr>
          <w:rFonts w:cs="Times New Roman"/>
        </w:rPr>
        <w:t>Konstrukciju nojaukšana vai demontāža</w:t>
      </w:r>
    </w:p>
    <w:p w14:paraId="6FCCA901" w14:textId="77777777" w:rsidR="00D86575" w:rsidRDefault="00D86575" w:rsidP="00FC2886">
      <w:pPr>
        <w:ind w:firstLine="720"/>
        <w:rPr>
          <w:lang w:val="cs-CZ"/>
        </w:rPr>
      </w:pPr>
    </w:p>
    <w:p w14:paraId="197C6F52" w14:textId="77777777" w:rsidR="005C1CDE" w:rsidRPr="00906EFA" w:rsidRDefault="005C1CDE" w:rsidP="00FC2886">
      <w:pPr>
        <w:ind w:firstLine="720"/>
        <w:rPr>
          <w:lang w:val="cs-CZ"/>
        </w:rPr>
      </w:pPr>
      <w:r w:rsidRPr="00906EFA">
        <w:rPr>
          <w:lang w:val="cs-CZ"/>
        </w:rPr>
        <w:t>Jābūt nojauktām visām saskaņā ar būvprojektu paredzētajām inženierbūvēm un konstrukcijām. Nojaukšanas gaitā skartā vide jāatjauno, nodrošinot tās sākotnējo funkciju izpildi līdzvērtīgā vai labākā kvalitātē. Skartajai teritorijai jābūt atbilstoši sakārtotai un nolīdzinātai, nodrošinot ūdens noteci ārpus ceļa klātnes robežām.</w:t>
      </w:r>
    </w:p>
    <w:p w14:paraId="55C75C41" w14:textId="77777777" w:rsidR="00FC2886" w:rsidRDefault="00FC2886" w:rsidP="00FC2886">
      <w:pPr>
        <w:pStyle w:val="Subtitle"/>
        <w:numPr>
          <w:ilvl w:val="0"/>
          <w:numId w:val="0"/>
        </w:numPr>
        <w:spacing w:before="0" w:after="0"/>
        <w:ind w:left="737"/>
        <w:rPr>
          <w:rFonts w:cs="Times New Roman"/>
        </w:rPr>
      </w:pPr>
    </w:p>
    <w:p w14:paraId="5C2AFDAE" w14:textId="77777777" w:rsidR="005C1CDE" w:rsidRPr="00906EFA" w:rsidRDefault="00FC2886" w:rsidP="00FC2886">
      <w:pPr>
        <w:pStyle w:val="Subtitle"/>
        <w:numPr>
          <w:ilvl w:val="0"/>
          <w:numId w:val="0"/>
        </w:numPr>
        <w:spacing w:before="0" w:after="0"/>
        <w:ind w:left="737"/>
        <w:rPr>
          <w:rFonts w:cs="Times New Roman"/>
        </w:rPr>
      </w:pPr>
      <w:r>
        <w:rPr>
          <w:rFonts w:cs="Times New Roman"/>
        </w:rPr>
        <w:t xml:space="preserve">23. </w:t>
      </w:r>
      <w:r w:rsidR="005C1CDE" w:rsidRPr="00906EFA">
        <w:rPr>
          <w:rFonts w:cs="Times New Roman"/>
        </w:rPr>
        <w:t>Pasažieru platforma vai gājēju ietve</w:t>
      </w:r>
    </w:p>
    <w:p w14:paraId="7852F4C4" w14:textId="77777777" w:rsidR="00FC2886" w:rsidRDefault="00FC2886" w:rsidP="00906EFA"/>
    <w:p w14:paraId="21850D60" w14:textId="77777777" w:rsidR="005C1CDE" w:rsidRDefault="005C1CDE" w:rsidP="00FC2886">
      <w:pPr>
        <w:ind w:firstLine="720"/>
      </w:pPr>
      <w:r w:rsidRPr="00906EFA">
        <w:t xml:space="preserve">Jābūt nodrošinātai ūdens pilnīgai notecei no uzbūvētā seguma virsmas. Ja uzbūvēts asfalta segums, asfalta kārtai jābūt viendabīgai un ar vienmērīgu virsmas tekstūru, bez izsvīdumiem, bez segregācijas, plaisām vai citiem vizuāli konstatējamiem defektiem. Ja uzbūvēts betona bruģa (plātnīšu) segums, blakus esošo betona elementu virsmām jābūt vienā līmenī un betona elementu rindām šķērsvirzienā un garenvirzienā jābūt taisnām. Izpildītā darba kvalitātei jāatbilst </w:t>
      </w:r>
      <w:r w:rsidR="00FC2886">
        <w:t>šādām</w:t>
      </w:r>
      <w:r w:rsidRPr="00906EFA">
        <w:t xml:space="preserve"> prasībām:</w:t>
      </w:r>
    </w:p>
    <w:p w14:paraId="085ECD42" w14:textId="77777777" w:rsidR="00FC2886" w:rsidRPr="00906EFA" w:rsidRDefault="00FC2886" w:rsidP="00FC2886">
      <w:pPr>
        <w:ind w:firstLine="720"/>
      </w:pPr>
    </w:p>
    <w:tbl>
      <w:tblPr>
        <w:tblW w:w="0" w:type="auto"/>
        <w:tblInd w:w="5" w:type="dxa"/>
        <w:tblLayout w:type="fixed"/>
        <w:tblLook w:val="0000" w:firstRow="0" w:lastRow="0" w:firstColumn="0" w:lastColumn="0" w:noHBand="0" w:noVBand="0"/>
      </w:tblPr>
      <w:tblGrid>
        <w:gridCol w:w="2975"/>
        <w:gridCol w:w="2975"/>
        <w:gridCol w:w="2975"/>
      </w:tblGrid>
      <w:tr w:rsidR="005C1CDE" w:rsidRPr="00906EFA" w14:paraId="69D13ED7" w14:textId="77777777" w:rsidTr="00906EFA">
        <w:trPr>
          <w:cantSplit/>
          <w:trHeight w:val="268"/>
          <w:tblHeader/>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F504FD" w14:textId="77777777" w:rsidR="005C1CDE" w:rsidRPr="00906EFA" w:rsidRDefault="005C1CDE" w:rsidP="00FC2886">
            <w:pPr>
              <w:pStyle w:val="Tablehead"/>
            </w:pPr>
            <w:r w:rsidRPr="00906EFA">
              <w:t>Parametrs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CD3799" w14:textId="77777777" w:rsidR="005C1CDE" w:rsidRPr="00906EFA" w:rsidRDefault="005C1CDE" w:rsidP="00906EFA">
            <w:pPr>
              <w:pStyle w:val="Tablehead"/>
            </w:pPr>
            <w:r w:rsidRPr="00906EFA">
              <w:t>Prasība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DAD2AE" w14:textId="77777777" w:rsidR="005C1CDE" w:rsidRPr="00906EFA" w:rsidRDefault="005C1CDE" w:rsidP="00906EFA">
            <w:pPr>
              <w:pStyle w:val="Tablehead"/>
            </w:pPr>
            <w:r w:rsidRPr="00906EFA">
              <w:t>Izpildes laiks vai apjoms</w:t>
            </w:r>
          </w:p>
        </w:tc>
      </w:tr>
      <w:tr w:rsidR="005C1CDE" w:rsidRPr="00906EFA" w14:paraId="02BFF9B1" w14:textId="77777777" w:rsidTr="00906EFA">
        <w:trPr>
          <w:cantSplit/>
          <w:trHeight w:val="437"/>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64B1F2" w14:textId="77777777" w:rsidR="005C1CDE" w:rsidRPr="00906EFA" w:rsidRDefault="005C1CDE" w:rsidP="00906EFA">
            <w:pPr>
              <w:pStyle w:val="Tabletext"/>
              <w:spacing w:after="0"/>
            </w:pPr>
            <w:r w:rsidRPr="00906EFA">
              <w:rPr>
                <w:sz w:val="24"/>
              </w:rPr>
              <w:t xml:space="preserve">Šuvju un krāsu raksts, </w:t>
            </w:r>
            <w:r w:rsidRPr="00906EFA">
              <w:t>ja ir betona bruģa (plātnīšu) segums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B63B7" w14:textId="77777777" w:rsidR="005C1CDE" w:rsidRPr="00906EFA" w:rsidRDefault="005C1CDE" w:rsidP="00906EFA">
            <w:pPr>
              <w:pStyle w:val="Tabletext"/>
              <w:spacing w:after="0"/>
            </w:pPr>
            <w:r w:rsidRPr="00906EFA">
              <w:t>Atbilstība projektam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D0BF1" w14:textId="77777777" w:rsidR="005C1CDE" w:rsidRPr="00906EFA" w:rsidRDefault="005C1CDE" w:rsidP="00906EFA">
            <w:pPr>
              <w:pStyle w:val="Tabletext"/>
              <w:spacing w:after="0"/>
            </w:pPr>
            <w:r w:rsidRPr="00906EFA">
              <w:t>Visā laukumā</w:t>
            </w:r>
          </w:p>
        </w:tc>
      </w:tr>
      <w:tr w:rsidR="005C1CDE" w:rsidRPr="00906EFA" w14:paraId="5B08461B" w14:textId="77777777" w:rsidTr="00906EFA">
        <w:trPr>
          <w:cantSplit/>
          <w:trHeight w:val="275"/>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DAB1D0" w14:textId="77777777" w:rsidR="005C1CDE" w:rsidRPr="00906EFA" w:rsidRDefault="005C1CDE" w:rsidP="00906EFA">
            <w:pPr>
              <w:pStyle w:val="Tabletext"/>
              <w:spacing w:after="0"/>
            </w:pPr>
            <w:r w:rsidRPr="00906EFA">
              <w:t>Augstuma atzīmes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E444BA" w14:textId="77777777" w:rsidR="005C1CDE" w:rsidRPr="00906EFA" w:rsidRDefault="005C1CDE" w:rsidP="00906EFA">
            <w:pPr>
              <w:pStyle w:val="Tabletext"/>
              <w:spacing w:after="0"/>
            </w:pPr>
            <w:r w:rsidRPr="00906EFA">
              <w:t xml:space="preserve">≤ ± 2,0 cm no paredzētā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2D89B2" w14:textId="77777777" w:rsidR="005C1CDE" w:rsidRPr="00906EFA" w:rsidRDefault="005C1CDE" w:rsidP="00906EFA">
            <w:pPr>
              <w:pStyle w:val="Tabletext"/>
              <w:spacing w:after="0"/>
            </w:pPr>
            <w:r w:rsidRPr="00906EFA">
              <w:t>Platformas raksturīgos punktos</w:t>
            </w:r>
          </w:p>
        </w:tc>
      </w:tr>
      <w:tr w:rsidR="005C1CDE" w:rsidRPr="00906EFA" w14:paraId="33DE4773" w14:textId="77777777" w:rsidTr="00906EFA">
        <w:trPr>
          <w:cantSplit/>
          <w:trHeight w:val="252"/>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766ED8" w14:textId="77777777" w:rsidR="005C1CDE" w:rsidRPr="00906EFA" w:rsidRDefault="005C1CDE" w:rsidP="00906EFA">
            <w:pPr>
              <w:pStyle w:val="Tabletext"/>
              <w:spacing w:after="0"/>
            </w:pPr>
            <w:r w:rsidRPr="00906EFA">
              <w:t>Platformas platums, garums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874A08" w14:textId="77777777" w:rsidR="005C1CDE" w:rsidRPr="00906EFA" w:rsidRDefault="005C1CDE" w:rsidP="00906EFA">
            <w:pPr>
              <w:pStyle w:val="Tabletext"/>
              <w:spacing w:after="0"/>
            </w:pPr>
            <w:r w:rsidRPr="00906EFA">
              <w:t>≤ ± 5 cm no paredzētā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FEE85" w14:textId="77777777" w:rsidR="005C1CDE" w:rsidRPr="00906EFA" w:rsidRDefault="005C1CDE" w:rsidP="00906EFA">
            <w:pPr>
              <w:pStyle w:val="Tabletext"/>
              <w:spacing w:after="0"/>
            </w:pPr>
            <w:r w:rsidRPr="00906EFA">
              <w:t>Uzmērot katru platformas malu</w:t>
            </w:r>
          </w:p>
        </w:tc>
      </w:tr>
      <w:tr w:rsidR="005C1CDE" w:rsidRPr="00906EFA" w14:paraId="3601870E" w14:textId="77777777" w:rsidTr="00906EFA">
        <w:trPr>
          <w:cantSplit/>
          <w:trHeight w:val="241"/>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67C63D" w14:textId="77777777" w:rsidR="005C1CDE" w:rsidRPr="00906EFA" w:rsidRDefault="005C1CDE" w:rsidP="00906EFA">
            <w:pPr>
              <w:pStyle w:val="Tabletext"/>
              <w:spacing w:after="0"/>
            </w:pPr>
            <w:r w:rsidRPr="00906EFA">
              <w:t>Novietojums plānā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D0C98" w14:textId="77777777" w:rsidR="005C1CDE" w:rsidRPr="00906EFA" w:rsidRDefault="005C1CDE" w:rsidP="00906EFA">
            <w:pPr>
              <w:pStyle w:val="Tabletext"/>
              <w:spacing w:after="0"/>
            </w:pPr>
            <w:r w:rsidRPr="00906EFA">
              <w:t>≤ ± 5 cm no paredzētā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8F591" w14:textId="77777777" w:rsidR="005C1CDE" w:rsidRPr="00906EFA" w:rsidRDefault="005C1CDE" w:rsidP="00906EFA">
            <w:pPr>
              <w:pStyle w:val="Tabletext"/>
              <w:spacing w:after="0"/>
            </w:pPr>
            <w:r w:rsidRPr="00906EFA">
              <w:t>Platformas raksturīgos punktos</w:t>
            </w:r>
          </w:p>
        </w:tc>
      </w:tr>
      <w:tr w:rsidR="005C1CDE" w:rsidRPr="00906EFA" w14:paraId="2E051D40" w14:textId="77777777" w:rsidTr="00906EFA">
        <w:trPr>
          <w:cantSplit/>
          <w:trHeight w:val="515"/>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6F395" w14:textId="77777777" w:rsidR="005C1CDE" w:rsidRPr="00906EFA" w:rsidRDefault="005C1CDE" w:rsidP="00906EFA">
            <w:pPr>
              <w:pStyle w:val="Tabletext"/>
              <w:spacing w:after="0"/>
            </w:pPr>
            <w:r w:rsidRPr="00906EFA">
              <w:t>Līdzenums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DB909D" w14:textId="77777777" w:rsidR="005C1CDE" w:rsidRPr="00906EFA" w:rsidRDefault="005C1CDE" w:rsidP="00906EFA">
            <w:pPr>
              <w:pStyle w:val="Tabletext"/>
              <w:spacing w:after="0"/>
            </w:pPr>
            <w:r w:rsidRPr="00906EFA">
              <w:t>Attālums no kārtas virsmas līdz mērmalas plaknei nedrīkst pārsniegt 6mm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7D00C" w14:textId="77777777" w:rsidR="005C1CDE" w:rsidRPr="00906EFA" w:rsidRDefault="005C1CDE" w:rsidP="00906EFA">
            <w:pPr>
              <w:pStyle w:val="Tabletext"/>
              <w:spacing w:after="0"/>
            </w:pPr>
            <w:r w:rsidRPr="00906EFA">
              <w:t>Jebkurā vietā šaubu gadījumā par atbilstību</w:t>
            </w:r>
          </w:p>
        </w:tc>
      </w:tr>
      <w:tr w:rsidR="005C1CDE" w:rsidRPr="00906EFA" w14:paraId="540BED75" w14:textId="77777777" w:rsidTr="00906EFA">
        <w:trPr>
          <w:cantSplit/>
          <w:trHeight w:val="327"/>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3FDF45" w14:textId="77777777" w:rsidR="005C1CDE" w:rsidRPr="00906EFA" w:rsidRDefault="005C1CDE" w:rsidP="00906EFA">
            <w:pPr>
              <w:pStyle w:val="Tabletext"/>
              <w:spacing w:after="0"/>
            </w:pPr>
            <w:r w:rsidRPr="00906EFA">
              <w:t>Šuves starp betona apmaļu akmeņiem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650453" w14:textId="77777777" w:rsidR="005C1CDE" w:rsidRPr="00906EFA" w:rsidRDefault="005C1CDE" w:rsidP="00906EFA">
            <w:pPr>
              <w:pStyle w:val="Tabletext"/>
              <w:spacing w:after="0"/>
            </w:pPr>
            <w:r w:rsidRPr="00906EFA">
              <w:t>1-3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3CF14" w14:textId="77777777" w:rsidR="005C1CDE" w:rsidRPr="00906EFA" w:rsidRDefault="005C1CDE" w:rsidP="00906EFA">
            <w:pPr>
              <w:pStyle w:val="Tabletext"/>
              <w:spacing w:after="0"/>
            </w:pPr>
            <w:r w:rsidRPr="00906EFA">
              <w:t>Jebkurā vietā šaubu gadījumā par atbilstību</w:t>
            </w:r>
          </w:p>
        </w:tc>
      </w:tr>
      <w:tr w:rsidR="005C1CDE" w:rsidRPr="00906EFA" w14:paraId="18F0F7D3" w14:textId="77777777" w:rsidTr="00906EFA">
        <w:trPr>
          <w:cantSplit/>
          <w:trHeight w:val="349"/>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A18E5F" w14:textId="77777777" w:rsidR="005C1CDE" w:rsidRPr="00906EFA" w:rsidRDefault="005C1CDE" w:rsidP="00906EFA">
            <w:pPr>
              <w:pStyle w:val="Tabletext"/>
              <w:spacing w:after="0"/>
            </w:pPr>
            <w:r w:rsidRPr="00906EFA">
              <w:t>Seguma pacēlums virs norobežojošas apmales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FCFCB" w14:textId="77777777" w:rsidR="005C1CDE" w:rsidRPr="00906EFA" w:rsidRDefault="005C1CDE" w:rsidP="00906EFA">
            <w:pPr>
              <w:pStyle w:val="Tabletext"/>
              <w:spacing w:after="0"/>
            </w:pPr>
            <w:r w:rsidRPr="00906EFA">
              <w:t>5-10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36D32" w14:textId="77777777" w:rsidR="005C1CDE" w:rsidRPr="00906EFA" w:rsidRDefault="005C1CDE" w:rsidP="00906EFA">
            <w:pPr>
              <w:pStyle w:val="Tabletext"/>
              <w:spacing w:after="0"/>
            </w:pPr>
            <w:r w:rsidRPr="00906EFA">
              <w:t>Jebkurā vietā šaubu gadījumā par atbilstību</w:t>
            </w:r>
          </w:p>
        </w:tc>
      </w:tr>
      <w:tr w:rsidR="005C1CDE" w:rsidRPr="00906EFA" w14:paraId="01CD0619" w14:textId="77777777" w:rsidTr="00906EFA">
        <w:trPr>
          <w:cantSplit/>
          <w:trHeight w:val="527"/>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601944" w14:textId="77777777" w:rsidR="005C1CDE" w:rsidRPr="00906EFA" w:rsidRDefault="005C1CDE" w:rsidP="00906EFA">
            <w:pPr>
              <w:pStyle w:val="Tabletext"/>
              <w:spacing w:after="0"/>
            </w:pPr>
            <w:r w:rsidRPr="00906EFA">
              <w:t>Spraugas starp betona elementiem, ja paredzēts betona bruģa (plātnīšu) segums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B627B5" w14:textId="77777777" w:rsidR="005C1CDE" w:rsidRPr="00906EFA" w:rsidRDefault="005C1CDE" w:rsidP="00906EFA">
            <w:pPr>
              <w:pStyle w:val="Tabletext"/>
              <w:spacing w:after="0"/>
            </w:pPr>
            <w:r w:rsidRPr="00906EFA">
              <w:t>≤ 5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E3B12" w14:textId="77777777" w:rsidR="005C1CDE" w:rsidRPr="00906EFA" w:rsidRDefault="005C1CDE" w:rsidP="00906EFA">
            <w:pPr>
              <w:pStyle w:val="Tabletext"/>
              <w:spacing w:after="0"/>
            </w:pPr>
            <w:r w:rsidRPr="00906EFA">
              <w:t>Jebkurā vietā šaubu gadījumā par atbilstību</w:t>
            </w:r>
          </w:p>
        </w:tc>
      </w:tr>
      <w:tr w:rsidR="005C1CDE" w:rsidRPr="00906EFA" w14:paraId="0454F65D" w14:textId="77777777" w:rsidTr="00906EFA">
        <w:trPr>
          <w:cantSplit/>
          <w:trHeight w:val="481"/>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F9791" w14:textId="77777777" w:rsidR="005C1CDE" w:rsidRPr="00906EFA" w:rsidRDefault="005C1CDE" w:rsidP="00906EFA">
            <w:pPr>
              <w:pStyle w:val="Tabletext"/>
              <w:spacing w:after="0"/>
              <w:rPr>
                <w:sz w:val="16"/>
              </w:rPr>
            </w:pPr>
            <w:r w:rsidRPr="00906EFA">
              <w:t xml:space="preserve">Augstumu starpība blakus esošiem ķieģeļiem, </w:t>
            </w:r>
            <w:r w:rsidRPr="00906EFA">
              <w:rPr>
                <w:sz w:val="16"/>
              </w:rPr>
              <w:t>ja paredzēts betona bruģa (plātnīšu) segums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66F25" w14:textId="77777777" w:rsidR="005C1CDE" w:rsidRPr="00906EFA" w:rsidRDefault="005C1CDE" w:rsidP="00906EFA">
            <w:pPr>
              <w:pStyle w:val="Tabletext"/>
              <w:spacing w:after="0"/>
            </w:pPr>
            <w:r w:rsidRPr="00906EFA">
              <w:t>≤ 5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B2A446" w14:textId="77777777" w:rsidR="005C1CDE" w:rsidRPr="00906EFA" w:rsidRDefault="005C1CDE" w:rsidP="00906EFA">
            <w:pPr>
              <w:pStyle w:val="Tabletext"/>
              <w:spacing w:after="0"/>
            </w:pPr>
            <w:r w:rsidRPr="00906EFA">
              <w:t>Jebkurā vietā šaubu gadījumā par atbilstību</w:t>
            </w:r>
          </w:p>
        </w:tc>
      </w:tr>
    </w:tbl>
    <w:p w14:paraId="4A7BF4AC" w14:textId="77777777" w:rsidR="00FC2886" w:rsidRDefault="00FC2886" w:rsidP="00906EFA"/>
    <w:p w14:paraId="10664EBE" w14:textId="77777777" w:rsidR="005C1CDE" w:rsidRPr="00906EFA" w:rsidRDefault="005C1CDE" w:rsidP="00FC2886">
      <w:pPr>
        <w:ind w:firstLine="720"/>
      </w:pPr>
      <w:r w:rsidRPr="00906EFA">
        <w:t>Neatbilstību gadījumā jāveic nepieciešamie pasākumi prasību nodrošināšanai.</w:t>
      </w:r>
    </w:p>
    <w:p w14:paraId="3FE783D9" w14:textId="77777777" w:rsidR="00FC2886" w:rsidRDefault="00FC2886" w:rsidP="00FC2886">
      <w:pPr>
        <w:pStyle w:val="Subtitle"/>
        <w:numPr>
          <w:ilvl w:val="0"/>
          <w:numId w:val="0"/>
        </w:numPr>
        <w:spacing w:before="0" w:after="0"/>
        <w:ind w:left="737"/>
        <w:rPr>
          <w:rFonts w:cs="Times New Roman"/>
        </w:rPr>
      </w:pPr>
    </w:p>
    <w:p w14:paraId="2FB9F7D8" w14:textId="77777777" w:rsidR="005C1CDE" w:rsidRPr="00906EFA" w:rsidRDefault="00FC2886" w:rsidP="00FC2886">
      <w:pPr>
        <w:pStyle w:val="Subtitle"/>
        <w:numPr>
          <w:ilvl w:val="0"/>
          <w:numId w:val="0"/>
        </w:numPr>
        <w:spacing w:before="0" w:after="0"/>
        <w:ind w:left="737"/>
        <w:rPr>
          <w:rFonts w:cs="Times New Roman"/>
        </w:rPr>
      </w:pPr>
      <w:r>
        <w:rPr>
          <w:rFonts w:cs="Times New Roman"/>
        </w:rPr>
        <w:t xml:space="preserve">24. </w:t>
      </w:r>
      <w:r w:rsidR="005C1CDE" w:rsidRPr="00906EFA">
        <w:rPr>
          <w:rFonts w:cs="Times New Roman"/>
        </w:rPr>
        <w:t>Betona apmale</w:t>
      </w:r>
    </w:p>
    <w:p w14:paraId="0C65F569" w14:textId="77777777" w:rsidR="00D86575" w:rsidRDefault="00D86575" w:rsidP="00FC2886">
      <w:pPr>
        <w:ind w:firstLine="720"/>
        <w:rPr>
          <w:lang w:val="cs-CZ"/>
        </w:rPr>
      </w:pPr>
    </w:p>
    <w:p w14:paraId="3E846BC0" w14:textId="77777777" w:rsidR="005C1CDE" w:rsidRPr="00906EFA" w:rsidRDefault="005C1CDE" w:rsidP="00FC2886">
      <w:pPr>
        <w:ind w:firstLine="720"/>
        <w:rPr>
          <w:lang w:val="cs-CZ"/>
        </w:rPr>
      </w:pPr>
      <w:r w:rsidRPr="00906EFA">
        <w:rPr>
          <w:lang w:val="cs-CZ"/>
        </w:rPr>
        <w:t>Uzstādītās vai nomainītās betona apmales izmēriem un novietojumam jāatbilst paredzētajam. Pieļaujamas novirzes novietojumam: plānā – ±5 cm; profilā – ±2 cm. Nav pieļaujamas blakus esošo betona apmales akmeņu salaidumu nesaistes plānā un profilā (virsmai un ārējai malai). Šuves starp betona apmaļu akmeņiem nedrīkst būt lielākas par 3 mm un mazākas par 1 mm. Darbs tā izpildes laikā un pēc tās kontrolējams vizuāli, šaubu gadījumā par atbilstību veicot nepieciešamos mērījumus. Neatbilstību gadījumā jāveic nepieciešamie pasākumi prasību nodrošināšanai.</w:t>
      </w:r>
    </w:p>
    <w:p w14:paraId="79267DD6" w14:textId="77777777" w:rsidR="00FC2886" w:rsidRDefault="00FC2886" w:rsidP="00FC2886">
      <w:pPr>
        <w:pStyle w:val="Subtitle"/>
        <w:numPr>
          <w:ilvl w:val="0"/>
          <w:numId w:val="0"/>
        </w:numPr>
        <w:spacing w:before="0" w:after="0"/>
        <w:ind w:left="737"/>
        <w:rPr>
          <w:rFonts w:cs="Times New Roman"/>
        </w:rPr>
      </w:pPr>
    </w:p>
    <w:p w14:paraId="54B679D2" w14:textId="77777777" w:rsidR="005C1CDE" w:rsidRPr="00906EFA" w:rsidRDefault="00FC2886" w:rsidP="00FC2886">
      <w:pPr>
        <w:pStyle w:val="Subtitle"/>
        <w:numPr>
          <w:ilvl w:val="0"/>
          <w:numId w:val="0"/>
        </w:numPr>
        <w:spacing w:before="0" w:after="0"/>
        <w:ind w:left="737"/>
        <w:rPr>
          <w:rFonts w:cs="Times New Roman"/>
        </w:rPr>
      </w:pPr>
      <w:r>
        <w:rPr>
          <w:rFonts w:cs="Times New Roman"/>
        </w:rPr>
        <w:t xml:space="preserve">25. </w:t>
      </w:r>
      <w:r w:rsidR="005C1CDE" w:rsidRPr="00906EFA">
        <w:rPr>
          <w:rFonts w:cs="Times New Roman"/>
        </w:rPr>
        <w:t>Betona bruģa (plātnīšu) segums</w:t>
      </w:r>
    </w:p>
    <w:p w14:paraId="776C4986" w14:textId="77777777" w:rsidR="00D86575" w:rsidRDefault="00D86575" w:rsidP="00FC2886">
      <w:pPr>
        <w:ind w:firstLine="720"/>
      </w:pPr>
    </w:p>
    <w:p w14:paraId="104D8A86" w14:textId="77777777" w:rsidR="005C1CDE" w:rsidRDefault="005C1CDE" w:rsidP="00FC2886">
      <w:pPr>
        <w:ind w:firstLine="720"/>
      </w:pPr>
      <w:r w:rsidRPr="00906EFA">
        <w:t xml:space="preserve">Jābūt nodrošinātai ūdens pilnīgai notecei no uzbūvētā seguma virsmas. Blakus esošo betona elementu virsmām jābūt vienā līmenī, savukārt betona elementu rindām šķērsvirzienā un garenvirzienā jābūt taisnām. Izpildītā darba kvalitātei jāatbilst </w:t>
      </w:r>
      <w:r w:rsidR="00FC2886">
        <w:t>šādām</w:t>
      </w:r>
      <w:r w:rsidRPr="00906EFA">
        <w:t xml:space="preserve"> prasībām:</w:t>
      </w:r>
    </w:p>
    <w:p w14:paraId="09C7FF70" w14:textId="77777777" w:rsidR="00FC2886" w:rsidRPr="00906EFA" w:rsidRDefault="00FC2886" w:rsidP="00FC2886">
      <w:pPr>
        <w:ind w:firstLine="720"/>
      </w:pPr>
    </w:p>
    <w:tbl>
      <w:tblPr>
        <w:tblW w:w="0" w:type="auto"/>
        <w:tblInd w:w="5" w:type="dxa"/>
        <w:tblLayout w:type="fixed"/>
        <w:tblLook w:val="0000" w:firstRow="0" w:lastRow="0" w:firstColumn="0" w:lastColumn="0" w:noHBand="0" w:noVBand="0"/>
      </w:tblPr>
      <w:tblGrid>
        <w:gridCol w:w="2975"/>
        <w:gridCol w:w="2975"/>
        <w:gridCol w:w="2975"/>
      </w:tblGrid>
      <w:tr w:rsidR="005C1CDE" w:rsidRPr="00906EFA" w14:paraId="7F2F7E25" w14:textId="77777777" w:rsidTr="00906EFA">
        <w:trPr>
          <w:cantSplit/>
          <w:trHeight w:val="294"/>
          <w:tblHeader/>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9F2D79" w14:textId="77777777" w:rsidR="005C1CDE" w:rsidRPr="00906EFA" w:rsidRDefault="005C1CDE" w:rsidP="00FC2886">
            <w:pPr>
              <w:pStyle w:val="Tablehead"/>
            </w:pPr>
            <w:r w:rsidRPr="00906EFA">
              <w:t>Parametrs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A0673A" w14:textId="77777777" w:rsidR="005C1CDE" w:rsidRPr="00906EFA" w:rsidRDefault="005C1CDE" w:rsidP="00906EFA">
            <w:pPr>
              <w:pStyle w:val="Tablehead"/>
            </w:pPr>
            <w:r w:rsidRPr="00906EFA">
              <w:t>Prasība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A507F8" w14:textId="77777777" w:rsidR="005C1CDE" w:rsidRPr="00906EFA" w:rsidRDefault="005C1CDE" w:rsidP="00906EFA">
            <w:pPr>
              <w:pStyle w:val="Tablehead"/>
            </w:pPr>
            <w:r w:rsidRPr="00906EFA">
              <w:t>Izpildes laiks vai apjoms</w:t>
            </w:r>
          </w:p>
        </w:tc>
      </w:tr>
      <w:tr w:rsidR="005C1CDE" w:rsidRPr="00906EFA" w14:paraId="65DA89F1" w14:textId="77777777" w:rsidTr="00906EFA">
        <w:trPr>
          <w:cantSplit/>
          <w:trHeight w:val="173"/>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75577" w14:textId="77777777" w:rsidR="005C1CDE" w:rsidRPr="00906EFA" w:rsidRDefault="005C1CDE" w:rsidP="00906EFA">
            <w:pPr>
              <w:pStyle w:val="Tabletext"/>
              <w:spacing w:after="0"/>
            </w:pPr>
            <w:r w:rsidRPr="00906EFA">
              <w:t>Šuvju un krāsu raksts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66922B" w14:textId="77777777" w:rsidR="005C1CDE" w:rsidRPr="00906EFA" w:rsidRDefault="005C1CDE" w:rsidP="00906EFA">
            <w:pPr>
              <w:pStyle w:val="Tabletext"/>
              <w:spacing w:after="0"/>
            </w:pPr>
            <w:r w:rsidRPr="00906EFA">
              <w:t>Atbilstība projektam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25098" w14:textId="77777777" w:rsidR="005C1CDE" w:rsidRPr="00906EFA" w:rsidRDefault="005C1CDE" w:rsidP="00906EFA">
            <w:pPr>
              <w:pStyle w:val="Tabletext"/>
              <w:spacing w:after="0"/>
            </w:pPr>
            <w:r w:rsidRPr="00906EFA">
              <w:t>Visā laukumā</w:t>
            </w:r>
          </w:p>
        </w:tc>
      </w:tr>
      <w:tr w:rsidR="005C1CDE" w:rsidRPr="00906EFA" w14:paraId="5284BE54" w14:textId="77777777" w:rsidTr="00906EFA">
        <w:trPr>
          <w:cantSplit/>
          <w:trHeight w:val="434"/>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EAE1A2" w14:textId="77777777" w:rsidR="005C1CDE" w:rsidRPr="00906EFA" w:rsidRDefault="005C1CDE" w:rsidP="00FC2886">
            <w:pPr>
              <w:pStyle w:val="Tabletext"/>
              <w:spacing w:after="0"/>
            </w:pPr>
            <w:r w:rsidRPr="00906EFA">
              <w:t>Virsmas augstuma atzīmes,</w:t>
            </w:r>
            <w:r w:rsidR="00FC2886">
              <w:t xml:space="preserve"> </w:t>
            </w:r>
            <w:r w:rsidRPr="00906EFA">
              <w:t>ja paredzēts uzmērīt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DEB9B9" w14:textId="77777777" w:rsidR="005C1CDE" w:rsidRPr="00906EFA" w:rsidRDefault="005C1CDE" w:rsidP="00906EFA">
            <w:pPr>
              <w:pStyle w:val="Tabletext"/>
              <w:spacing w:after="0"/>
            </w:pPr>
            <w:r w:rsidRPr="00906EFA">
              <w:t xml:space="preserve">≤ ± 2,0 cm no paredzētā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87DF0D" w14:textId="77777777" w:rsidR="005C1CDE" w:rsidRPr="00906EFA" w:rsidRDefault="005C1CDE" w:rsidP="00906EFA">
            <w:pPr>
              <w:pStyle w:val="Tabletext"/>
              <w:spacing w:after="0"/>
            </w:pPr>
            <w:r w:rsidRPr="00906EFA">
              <w:t>Visā būvobjektā raksturīgos punktos</w:t>
            </w:r>
          </w:p>
        </w:tc>
      </w:tr>
      <w:tr w:rsidR="005C1CDE" w:rsidRPr="00906EFA" w14:paraId="33C33464" w14:textId="77777777" w:rsidTr="00906EFA">
        <w:trPr>
          <w:cantSplit/>
          <w:trHeight w:val="130"/>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676BB" w14:textId="77777777" w:rsidR="005C1CDE" w:rsidRPr="00906EFA" w:rsidRDefault="005C1CDE" w:rsidP="00906EFA">
            <w:pPr>
              <w:pStyle w:val="Tabletext"/>
              <w:spacing w:after="0"/>
            </w:pPr>
            <w:r w:rsidRPr="00906EFA">
              <w:t>Šķērsprofils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5B215" w14:textId="77777777" w:rsidR="005C1CDE" w:rsidRPr="00906EFA" w:rsidRDefault="005C1CDE" w:rsidP="00906EFA">
            <w:pPr>
              <w:pStyle w:val="Tabletext"/>
              <w:spacing w:after="0"/>
            </w:pPr>
            <w:r w:rsidRPr="00906EFA">
              <w:t>≤ ± 0,5 % no paredzētā</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0DBAC8" w14:textId="77777777" w:rsidR="005C1CDE" w:rsidRPr="00906EFA" w:rsidRDefault="005C1CDE" w:rsidP="00906EFA">
            <w:pPr>
              <w:pStyle w:val="Tabletext"/>
              <w:spacing w:after="0"/>
            </w:pPr>
            <w:r w:rsidRPr="00906EFA">
              <w:t>Visā būvobjektā katrā joslā ik pēc 200 m</w:t>
            </w:r>
          </w:p>
        </w:tc>
      </w:tr>
      <w:tr w:rsidR="005C1CDE" w:rsidRPr="00906EFA" w14:paraId="184C587D" w14:textId="77777777" w:rsidTr="00906EFA">
        <w:trPr>
          <w:cantSplit/>
          <w:trHeight w:val="251"/>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BDC0D5" w14:textId="77777777" w:rsidR="005C1CDE" w:rsidRPr="00906EFA" w:rsidRDefault="005C1CDE" w:rsidP="00906EFA">
            <w:pPr>
              <w:pStyle w:val="Tabletext"/>
              <w:spacing w:after="0"/>
            </w:pPr>
            <w:r w:rsidRPr="00906EFA">
              <w:t>Platums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9BA9C9" w14:textId="77777777" w:rsidR="005C1CDE" w:rsidRPr="00906EFA" w:rsidRDefault="005C1CDE" w:rsidP="00906EFA">
            <w:pPr>
              <w:pStyle w:val="Tabletext"/>
              <w:spacing w:after="0"/>
            </w:pPr>
            <w:r w:rsidRPr="00906EFA">
              <w:t>≤ ± 5 cm no paredzētā uz katru pusi no ceļa ass</w:t>
            </w:r>
          </w:p>
        </w:tc>
        <w:tc>
          <w:tcPr>
            <w:tcW w:w="297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CD47E9" w14:textId="77777777" w:rsidR="005C1CDE" w:rsidRPr="00906EFA" w:rsidRDefault="005C1CDE" w:rsidP="00906EFA">
            <w:pPr>
              <w:pStyle w:val="Tabletext"/>
              <w:spacing w:after="0"/>
            </w:pPr>
          </w:p>
        </w:tc>
      </w:tr>
      <w:tr w:rsidR="005C1CDE" w:rsidRPr="00906EFA" w14:paraId="4F57D286" w14:textId="77777777" w:rsidTr="00906EFA">
        <w:trPr>
          <w:cantSplit/>
          <w:trHeight w:val="141"/>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EB78A5" w14:textId="77777777" w:rsidR="005C1CDE" w:rsidRPr="00906EFA" w:rsidRDefault="005C1CDE" w:rsidP="00906EFA">
            <w:pPr>
              <w:pStyle w:val="Tabletext"/>
              <w:spacing w:after="0"/>
            </w:pPr>
            <w:r w:rsidRPr="00906EFA">
              <w:t>Novietojums plānā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803C7D" w14:textId="77777777" w:rsidR="005C1CDE" w:rsidRPr="00906EFA" w:rsidRDefault="005C1CDE" w:rsidP="00906EFA">
            <w:pPr>
              <w:pStyle w:val="Tabletext"/>
              <w:spacing w:after="0"/>
            </w:pPr>
            <w:r w:rsidRPr="00906EFA">
              <w:t>≤ ± 5 cm no paredzētā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D6C7D" w14:textId="77777777" w:rsidR="005C1CDE" w:rsidRPr="00906EFA" w:rsidRDefault="005C1CDE" w:rsidP="00906EFA">
            <w:pPr>
              <w:pStyle w:val="Tabletext"/>
              <w:spacing w:after="0"/>
            </w:pPr>
            <w:r w:rsidRPr="00906EFA">
              <w:t>Visā būvobjektā raksturīgos punktos</w:t>
            </w:r>
          </w:p>
        </w:tc>
      </w:tr>
      <w:tr w:rsidR="005C1CDE" w:rsidRPr="00906EFA" w14:paraId="74EAF0F6" w14:textId="77777777" w:rsidTr="00906EFA">
        <w:trPr>
          <w:cantSplit/>
          <w:trHeight w:val="461"/>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433B8" w14:textId="77777777" w:rsidR="005C1CDE" w:rsidRPr="00906EFA" w:rsidRDefault="005C1CDE" w:rsidP="00906EFA">
            <w:pPr>
              <w:pStyle w:val="Tabletext"/>
              <w:spacing w:after="0"/>
            </w:pPr>
            <w:r w:rsidRPr="00906EFA">
              <w:t>Garenlīdzenums un šķērslīdzenums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12044" w14:textId="77777777" w:rsidR="005C1CDE" w:rsidRPr="00906EFA" w:rsidRDefault="005C1CDE" w:rsidP="00906EFA">
            <w:pPr>
              <w:pStyle w:val="Tabletext"/>
              <w:spacing w:after="0"/>
            </w:pPr>
            <w:r w:rsidRPr="00906EFA">
              <w:t>Attālums no kārtas virsmas līdz mērmalas plaknei nedrīkst pārsniegt 6mm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FA573" w14:textId="77777777" w:rsidR="005C1CDE" w:rsidRPr="00906EFA" w:rsidRDefault="005C1CDE" w:rsidP="00906EFA">
            <w:pPr>
              <w:pStyle w:val="Tabletext"/>
              <w:spacing w:after="0"/>
            </w:pPr>
            <w:r w:rsidRPr="00906EFA">
              <w:t>Visā būvobjektā katrā joslā ik pēc 100 m</w:t>
            </w:r>
          </w:p>
        </w:tc>
      </w:tr>
      <w:tr w:rsidR="005C1CDE" w:rsidRPr="00906EFA" w14:paraId="09546FD1" w14:textId="77777777" w:rsidTr="00906EFA">
        <w:trPr>
          <w:cantSplit/>
          <w:trHeight w:val="417"/>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2AF271" w14:textId="77777777" w:rsidR="005C1CDE" w:rsidRPr="00906EFA" w:rsidRDefault="005C1CDE" w:rsidP="00906EFA">
            <w:pPr>
              <w:pStyle w:val="Tabletext"/>
              <w:spacing w:after="0"/>
            </w:pPr>
            <w:r w:rsidRPr="00906EFA">
              <w:t>Seguma pacēlums virs norobežojošas apmales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3DA9A" w14:textId="77777777" w:rsidR="005C1CDE" w:rsidRPr="00906EFA" w:rsidRDefault="005C1CDE" w:rsidP="00906EFA">
            <w:pPr>
              <w:pStyle w:val="Tabletext"/>
              <w:spacing w:after="0"/>
            </w:pPr>
            <w:r w:rsidRPr="00906EFA">
              <w:t>5-10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62208" w14:textId="77777777" w:rsidR="005C1CDE" w:rsidRPr="00906EFA" w:rsidRDefault="005C1CDE" w:rsidP="00906EFA">
            <w:pPr>
              <w:pStyle w:val="Tabletext"/>
              <w:spacing w:after="0"/>
            </w:pPr>
            <w:r w:rsidRPr="00906EFA">
              <w:t>Jebkurā vietā šaubu gadījumā par atbilstību</w:t>
            </w:r>
          </w:p>
        </w:tc>
      </w:tr>
      <w:tr w:rsidR="005C1CDE" w:rsidRPr="00906EFA" w14:paraId="74F8D55A" w14:textId="77777777" w:rsidTr="00906EFA">
        <w:trPr>
          <w:cantSplit/>
          <w:trHeight w:val="417"/>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24F6A" w14:textId="77777777" w:rsidR="005C1CDE" w:rsidRPr="00906EFA" w:rsidRDefault="005C1CDE" w:rsidP="00906EFA">
            <w:pPr>
              <w:pStyle w:val="Tabletext"/>
              <w:spacing w:after="0"/>
            </w:pPr>
            <w:r w:rsidRPr="00906EFA">
              <w:t>Spraugas starp betona elementiem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D489B" w14:textId="77777777" w:rsidR="005C1CDE" w:rsidRPr="00906EFA" w:rsidRDefault="005C1CDE" w:rsidP="00906EFA">
            <w:pPr>
              <w:pStyle w:val="Tabletext"/>
              <w:spacing w:after="0"/>
            </w:pPr>
            <w:r w:rsidRPr="00906EFA">
              <w:t>≤ 5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975DDE" w14:textId="77777777" w:rsidR="005C1CDE" w:rsidRPr="00906EFA" w:rsidRDefault="005C1CDE" w:rsidP="00906EFA">
            <w:pPr>
              <w:pStyle w:val="Tabletext"/>
              <w:spacing w:after="0"/>
            </w:pPr>
            <w:r w:rsidRPr="00906EFA">
              <w:t>Jebkurā vietā šaubu gadījumā par atbilstību</w:t>
            </w:r>
          </w:p>
        </w:tc>
      </w:tr>
      <w:tr w:rsidR="005C1CDE" w:rsidRPr="00906EFA" w14:paraId="66C0FF73" w14:textId="77777777" w:rsidTr="00906EFA">
        <w:trPr>
          <w:cantSplit/>
          <w:trHeight w:val="417"/>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1DD762" w14:textId="77777777" w:rsidR="005C1CDE" w:rsidRPr="00906EFA" w:rsidRDefault="005C1CDE" w:rsidP="00906EFA">
            <w:pPr>
              <w:pStyle w:val="Tabletext"/>
              <w:spacing w:after="0"/>
            </w:pPr>
            <w:r w:rsidRPr="00906EFA">
              <w:t>Augstumu starpība blakus esošiem ķieģeļiem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DC7D7A" w14:textId="77777777" w:rsidR="005C1CDE" w:rsidRPr="00906EFA" w:rsidRDefault="005C1CDE" w:rsidP="00906EFA">
            <w:pPr>
              <w:pStyle w:val="Tabletext"/>
              <w:spacing w:after="0"/>
            </w:pPr>
            <w:r w:rsidRPr="00906EFA">
              <w:t>≤ 5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697F9" w14:textId="77777777" w:rsidR="005C1CDE" w:rsidRPr="00906EFA" w:rsidRDefault="005C1CDE" w:rsidP="00906EFA">
            <w:pPr>
              <w:pStyle w:val="Tabletext"/>
              <w:spacing w:after="0"/>
            </w:pPr>
            <w:r w:rsidRPr="00906EFA">
              <w:t>Jebkurā vietā šaubu gadījumā par atbilstību</w:t>
            </w:r>
          </w:p>
        </w:tc>
      </w:tr>
    </w:tbl>
    <w:p w14:paraId="1514D05F" w14:textId="77777777" w:rsidR="0016324B" w:rsidRDefault="0016324B" w:rsidP="0016324B">
      <w:pPr>
        <w:pStyle w:val="Subtitle"/>
        <w:numPr>
          <w:ilvl w:val="0"/>
          <w:numId w:val="0"/>
        </w:numPr>
        <w:spacing w:before="0" w:after="0"/>
        <w:ind w:left="737"/>
        <w:rPr>
          <w:rFonts w:cs="Times New Roman"/>
        </w:rPr>
      </w:pPr>
    </w:p>
    <w:p w14:paraId="5A8A8E13" w14:textId="77777777" w:rsidR="005C1CDE" w:rsidRPr="00906EFA" w:rsidRDefault="0016324B" w:rsidP="0016324B">
      <w:pPr>
        <w:pStyle w:val="Subtitle"/>
        <w:numPr>
          <w:ilvl w:val="0"/>
          <w:numId w:val="0"/>
        </w:numPr>
        <w:spacing w:before="0" w:after="0"/>
        <w:ind w:left="737"/>
        <w:rPr>
          <w:rFonts w:cs="Times New Roman"/>
        </w:rPr>
      </w:pPr>
      <w:r>
        <w:rPr>
          <w:rFonts w:cs="Times New Roman"/>
        </w:rPr>
        <w:t xml:space="preserve">26. </w:t>
      </w:r>
      <w:r w:rsidR="005C1CDE" w:rsidRPr="00906EFA">
        <w:rPr>
          <w:rFonts w:cs="Times New Roman"/>
        </w:rPr>
        <w:t>Dabīgā akmens bruģa segums</w:t>
      </w:r>
    </w:p>
    <w:p w14:paraId="10794646" w14:textId="77777777" w:rsidR="00D86575" w:rsidRDefault="00D86575" w:rsidP="0016324B">
      <w:pPr>
        <w:ind w:firstLine="720"/>
      </w:pPr>
    </w:p>
    <w:p w14:paraId="178996F7" w14:textId="77777777" w:rsidR="005C1CDE" w:rsidRDefault="005C1CDE" w:rsidP="0016324B">
      <w:pPr>
        <w:ind w:firstLine="720"/>
      </w:pPr>
      <w:r w:rsidRPr="00906EFA">
        <w:t xml:space="preserve">Jābūt nodrošinātai ūdens pilnīgai notecei no uzbūvētā dabīgā akmens bruģa seguma virsmas. Izpildītā darba kvalitātei jāatbilst </w:t>
      </w:r>
      <w:r w:rsidR="0016324B">
        <w:t>šādām</w:t>
      </w:r>
      <w:r w:rsidRPr="00906EFA">
        <w:t xml:space="preserve"> prasībām:</w:t>
      </w:r>
    </w:p>
    <w:p w14:paraId="147149AA" w14:textId="77777777" w:rsidR="0016324B" w:rsidRPr="00906EFA" w:rsidRDefault="0016324B" w:rsidP="0016324B">
      <w:pPr>
        <w:ind w:firstLine="720"/>
      </w:pPr>
    </w:p>
    <w:tbl>
      <w:tblPr>
        <w:tblW w:w="0" w:type="auto"/>
        <w:tblInd w:w="5" w:type="dxa"/>
        <w:tblLayout w:type="fixed"/>
        <w:tblLook w:val="0000" w:firstRow="0" w:lastRow="0" w:firstColumn="0" w:lastColumn="0" w:noHBand="0" w:noVBand="0"/>
      </w:tblPr>
      <w:tblGrid>
        <w:gridCol w:w="2975"/>
        <w:gridCol w:w="2975"/>
        <w:gridCol w:w="2975"/>
      </w:tblGrid>
      <w:tr w:rsidR="005C1CDE" w:rsidRPr="00906EFA" w14:paraId="27CEBDB4" w14:textId="77777777" w:rsidTr="00906EFA">
        <w:trPr>
          <w:cantSplit/>
          <w:trHeight w:val="294"/>
          <w:tblHeader/>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23C09E" w14:textId="77777777" w:rsidR="005C1CDE" w:rsidRPr="00906EFA" w:rsidRDefault="005C1CDE" w:rsidP="0016324B">
            <w:pPr>
              <w:pStyle w:val="Tablehead"/>
            </w:pPr>
            <w:r w:rsidRPr="00906EFA">
              <w:t>Parametrs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A160A3" w14:textId="77777777" w:rsidR="005C1CDE" w:rsidRPr="00906EFA" w:rsidRDefault="005C1CDE" w:rsidP="00906EFA">
            <w:pPr>
              <w:pStyle w:val="Tablehead"/>
            </w:pPr>
            <w:r w:rsidRPr="00906EFA">
              <w:t>Prasība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0534FF" w14:textId="77777777" w:rsidR="005C1CDE" w:rsidRPr="00906EFA" w:rsidRDefault="005C1CDE" w:rsidP="00906EFA">
            <w:pPr>
              <w:pStyle w:val="Tablehead"/>
            </w:pPr>
            <w:r w:rsidRPr="00906EFA">
              <w:t>Izpildes laiks vai apjoms</w:t>
            </w:r>
          </w:p>
        </w:tc>
      </w:tr>
      <w:tr w:rsidR="005C1CDE" w:rsidRPr="00906EFA" w14:paraId="33A00191" w14:textId="77777777" w:rsidTr="00906EFA">
        <w:trPr>
          <w:cantSplit/>
          <w:trHeight w:val="170"/>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507C88" w14:textId="77777777" w:rsidR="005C1CDE" w:rsidRPr="00906EFA" w:rsidRDefault="005C1CDE" w:rsidP="0016324B">
            <w:pPr>
              <w:pStyle w:val="Tabletext"/>
              <w:spacing w:after="0"/>
            </w:pPr>
            <w:r w:rsidRPr="00906EFA">
              <w:t>Bruģa raksts, ja paredzēts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C63497" w14:textId="77777777" w:rsidR="005C1CDE" w:rsidRPr="00906EFA" w:rsidRDefault="005C1CDE" w:rsidP="00906EFA">
            <w:pPr>
              <w:pStyle w:val="Tabletext"/>
              <w:spacing w:after="0"/>
            </w:pPr>
            <w:r w:rsidRPr="00906EFA">
              <w:t>Atbilstība projektam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DC4DC3" w14:textId="77777777" w:rsidR="005C1CDE" w:rsidRPr="00906EFA" w:rsidRDefault="005C1CDE" w:rsidP="00906EFA">
            <w:pPr>
              <w:pStyle w:val="Tabletext"/>
              <w:spacing w:after="0"/>
            </w:pPr>
            <w:r w:rsidRPr="00906EFA">
              <w:t>Visā būvobjektā</w:t>
            </w:r>
          </w:p>
        </w:tc>
      </w:tr>
      <w:tr w:rsidR="005C1CDE" w:rsidRPr="00906EFA" w14:paraId="489F4703" w14:textId="77777777" w:rsidTr="00906EFA">
        <w:trPr>
          <w:cantSplit/>
          <w:trHeight w:val="415"/>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68D558" w14:textId="77777777" w:rsidR="005C1CDE" w:rsidRPr="00906EFA" w:rsidRDefault="005C1CDE" w:rsidP="00906EFA">
            <w:pPr>
              <w:pStyle w:val="Tabletext"/>
              <w:spacing w:after="0"/>
            </w:pPr>
            <w:r w:rsidRPr="00906EFA">
              <w:t>Blakus esošo bruģakmeņu rindu šķērsatstarpju nobīde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CD5740" w14:textId="77777777" w:rsidR="005C1CDE" w:rsidRPr="00906EFA" w:rsidRDefault="005C1CDE" w:rsidP="00906EFA">
            <w:pPr>
              <w:pStyle w:val="Tabletext"/>
              <w:spacing w:after="0"/>
            </w:pPr>
            <w:r w:rsidRPr="00906EFA">
              <w:t>≥ 5 cm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91A9F" w14:textId="77777777" w:rsidR="005C1CDE" w:rsidRPr="00906EFA" w:rsidRDefault="005C1CDE" w:rsidP="00906EFA">
            <w:pPr>
              <w:pStyle w:val="Tabletext"/>
              <w:spacing w:after="0"/>
            </w:pPr>
            <w:r w:rsidRPr="00906EFA">
              <w:t>Jebkurā vietā šaubu gadījumā par atbilstību</w:t>
            </w:r>
          </w:p>
        </w:tc>
      </w:tr>
      <w:tr w:rsidR="005C1CDE" w:rsidRPr="00906EFA" w14:paraId="41FAE5CB" w14:textId="77777777" w:rsidTr="00906EFA">
        <w:trPr>
          <w:cantSplit/>
          <w:trHeight w:val="323"/>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7424AB" w14:textId="77777777" w:rsidR="005C1CDE" w:rsidRPr="00906EFA" w:rsidRDefault="005C1CDE" w:rsidP="0016324B">
            <w:pPr>
              <w:pStyle w:val="Tabletext"/>
              <w:spacing w:after="0"/>
            </w:pPr>
            <w:r w:rsidRPr="00906EFA">
              <w:t>Virsmas augstuma atzīmes,</w:t>
            </w:r>
            <w:r w:rsidR="0016324B">
              <w:t xml:space="preserve"> </w:t>
            </w:r>
            <w:r w:rsidRPr="00906EFA">
              <w:t>ja paredzēts uzmērīt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AF8125" w14:textId="77777777" w:rsidR="005C1CDE" w:rsidRPr="00906EFA" w:rsidRDefault="005C1CDE" w:rsidP="00906EFA">
            <w:pPr>
              <w:pStyle w:val="Tabletext"/>
              <w:spacing w:after="0"/>
            </w:pPr>
            <w:r w:rsidRPr="00906EFA">
              <w:t xml:space="preserve">≤ ± 2,0 cm no paredzētā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A5E28" w14:textId="77777777" w:rsidR="005C1CDE" w:rsidRPr="00906EFA" w:rsidRDefault="005C1CDE" w:rsidP="00906EFA">
            <w:pPr>
              <w:pStyle w:val="Tabletext"/>
              <w:spacing w:after="0"/>
            </w:pPr>
            <w:r w:rsidRPr="00906EFA">
              <w:t>Visā būvobjektā raksturīgos punktos</w:t>
            </w:r>
          </w:p>
        </w:tc>
      </w:tr>
      <w:tr w:rsidR="005C1CDE" w:rsidRPr="00906EFA" w14:paraId="5FE24239" w14:textId="77777777" w:rsidTr="00906EFA">
        <w:trPr>
          <w:cantSplit/>
          <w:trHeight w:val="303"/>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E7E9A" w14:textId="77777777" w:rsidR="005C1CDE" w:rsidRPr="00906EFA" w:rsidRDefault="005C1CDE" w:rsidP="00906EFA">
            <w:pPr>
              <w:pStyle w:val="Tabletext"/>
              <w:spacing w:after="0"/>
            </w:pPr>
            <w:r w:rsidRPr="00906EFA">
              <w:t>Šķērsprofils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BBC53" w14:textId="77777777" w:rsidR="005C1CDE" w:rsidRPr="00906EFA" w:rsidRDefault="005C1CDE" w:rsidP="00906EFA">
            <w:pPr>
              <w:pStyle w:val="Tabletext"/>
              <w:spacing w:after="0"/>
            </w:pPr>
            <w:r w:rsidRPr="00906EFA">
              <w:t>≤ ± 0,5 % no paredzētā</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54A8F3" w14:textId="77777777" w:rsidR="005C1CDE" w:rsidRPr="00906EFA" w:rsidRDefault="005C1CDE" w:rsidP="00906EFA">
            <w:pPr>
              <w:pStyle w:val="Tabletext"/>
              <w:spacing w:after="0"/>
            </w:pPr>
            <w:r w:rsidRPr="00906EFA">
              <w:t>Visā būvobjektā katrā joslā ik pēc 200 m</w:t>
            </w:r>
          </w:p>
        </w:tc>
      </w:tr>
      <w:tr w:rsidR="005C1CDE" w:rsidRPr="00906EFA" w14:paraId="6C85787B" w14:textId="77777777" w:rsidTr="00906EFA">
        <w:trPr>
          <w:cantSplit/>
          <w:trHeight w:val="426"/>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137DA5" w14:textId="77777777" w:rsidR="005C1CDE" w:rsidRPr="00906EFA" w:rsidRDefault="005C1CDE" w:rsidP="00906EFA">
            <w:pPr>
              <w:pStyle w:val="Tabletext"/>
              <w:spacing w:after="0"/>
            </w:pPr>
            <w:r w:rsidRPr="00906EFA">
              <w:t>Platums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C7DCDD" w14:textId="77777777" w:rsidR="005C1CDE" w:rsidRPr="00906EFA" w:rsidRDefault="005C1CDE" w:rsidP="00906EFA">
            <w:pPr>
              <w:pStyle w:val="Tabletext"/>
              <w:spacing w:after="0"/>
            </w:pPr>
            <w:r w:rsidRPr="00906EFA">
              <w:t>≤ ± 5 cm no paredzētā uz katru pusi no ceļa ass</w:t>
            </w:r>
          </w:p>
        </w:tc>
        <w:tc>
          <w:tcPr>
            <w:tcW w:w="297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70CD6B" w14:textId="77777777" w:rsidR="005C1CDE" w:rsidRPr="00906EFA" w:rsidRDefault="005C1CDE" w:rsidP="00906EFA">
            <w:pPr>
              <w:pStyle w:val="Tabletext"/>
              <w:spacing w:after="0"/>
            </w:pPr>
          </w:p>
        </w:tc>
      </w:tr>
      <w:tr w:rsidR="005C1CDE" w:rsidRPr="00906EFA" w14:paraId="25B03013" w14:textId="77777777" w:rsidTr="00906EFA">
        <w:trPr>
          <w:cantSplit/>
          <w:trHeight w:val="415"/>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BF534" w14:textId="77777777" w:rsidR="005C1CDE" w:rsidRPr="00906EFA" w:rsidRDefault="005C1CDE" w:rsidP="00906EFA">
            <w:pPr>
              <w:pStyle w:val="Tabletext"/>
              <w:spacing w:after="0"/>
            </w:pPr>
            <w:r w:rsidRPr="00906EFA">
              <w:t>Novietojums plānā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AA2BB" w14:textId="77777777" w:rsidR="005C1CDE" w:rsidRPr="00906EFA" w:rsidRDefault="005C1CDE" w:rsidP="00906EFA">
            <w:pPr>
              <w:pStyle w:val="Tabletext"/>
              <w:spacing w:after="0"/>
            </w:pPr>
            <w:r w:rsidRPr="00906EFA">
              <w:t>≤ ± 5 cm no paredzētā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1CDC8" w14:textId="77777777" w:rsidR="005C1CDE" w:rsidRPr="00906EFA" w:rsidRDefault="005C1CDE" w:rsidP="00906EFA">
            <w:pPr>
              <w:pStyle w:val="Tabletext"/>
              <w:spacing w:after="0"/>
            </w:pPr>
            <w:r w:rsidRPr="00906EFA">
              <w:t>Visā būvobjektā raksturīgos punktos</w:t>
            </w:r>
          </w:p>
        </w:tc>
      </w:tr>
      <w:tr w:rsidR="005C1CDE" w:rsidRPr="00906EFA" w14:paraId="71110132" w14:textId="77777777" w:rsidTr="00906EFA">
        <w:trPr>
          <w:cantSplit/>
          <w:trHeight w:val="415"/>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310824" w14:textId="77777777" w:rsidR="005C1CDE" w:rsidRPr="00906EFA" w:rsidRDefault="005C1CDE" w:rsidP="00906EFA">
            <w:pPr>
              <w:pStyle w:val="Tabletext"/>
              <w:spacing w:after="0"/>
            </w:pPr>
            <w:r w:rsidRPr="00906EFA">
              <w:t>Blakus esošo bruģakmeņu virsmas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12329B" w14:textId="77777777" w:rsidR="005C1CDE" w:rsidRPr="00906EFA" w:rsidRDefault="005C1CDE" w:rsidP="00906EFA">
            <w:pPr>
              <w:pStyle w:val="Tabletext"/>
              <w:spacing w:after="0"/>
            </w:pPr>
            <w:r w:rsidRPr="00906EFA">
              <w:t>Jābūt vienā līmenī</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2C42F1" w14:textId="77777777" w:rsidR="005C1CDE" w:rsidRPr="00906EFA" w:rsidRDefault="005C1CDE" w:rsidP="00906EFA">
            <w:pPr>
              <w:pStyle w:val="Tabletext"/>
              <w:spacing w:after="0"/>
            </w:pPr>
            <w:r w:rsidRPr="00906EFA">
              <w:t>Visā būvobjektā</w:t>
            </w:r>
          </w:p>
        </w:tc>
      </w:tr>
      <w:tr w:rsidR="005C1CDE" w:rsidRPr="00906EFA" w14:paraId="63A08A16" w14:textId="77777777" w:rsidTr="00906EFA">
        <w:trPr>
          <w:cantSplit/>
          <w:trHeight w:val="415"/>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7DFB7" w14:textId="77777777" w:rsidR="005C1CDE" w:rsidRPr="00906EFA" w:rsidRDefault="005C1CDE" w:rsidP="00906EFA">
            <w:pPr>
              <w:pStyle w:val="Tabletext"/>
              <w:spacing w:after="0"/>
            </w:pPr>
            <w:r w:rsidRPr="00906EFA">
              <w:t>Spraugas starp bruģakmeņiem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FE2F66" w14:textId="77777777" w:rsidR="005C1CDE" w:rsidRPr="00906EFA" w:rsidRDefault="005C1CDE" w:rsidP="00906EFA">
            <w:pPr>
              <w:pStyle w:val="Tabletext"/>
              <w:spacing w:after="0"/>
            </w:pPr>
            <w:r w:rsidRPr="00906EFA">
              <w:t>10 – 15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6D0D36" w14:textId="77777777" w:rsidR="005C1CDE" w:rsidRPr="00906EFA" w:rsidRDefault="005C1CDE" w:rsidP="00906EFA">
            <w:pPr>
              <w:pStyle w:val="Tabletext"/>
              <w:spacing w:after="0"/>
            </w:pPr>
            <w:r w:rsidRPr="00906EFA">
              <w:t>Jebkurā vietā šaubu gadījumā par atbilstību</w:t>
            </w:r>
          </w:p>
        </w:tc>
      </w:tr>
    </w:tbl>
    <w:p w14:paraId="20DE540C" w14:textId="77777777" w:rsidR="0016324B" w:rsidRDefault="0016324B" w:rsidP="0016324B">
      <w:pPr>
        <w:pStyle w:val="Subtitle"/>
        <w:numPr>
          <w:ilvl w:val="0"/>
          <w:numId w:val="0"/>
        </w:numPr>
        <w:spacing w:before="0" w:after="0"/>
        <w:ind w:left="737"/>
        <w:rPr>
          <w:rFonts w:cs="Times New Roman"/>
        </w:rPr>
      </w:pPr>
    </w:p>
    <w:p w14:paraId="0C4B12F9" w14:textId="77777777" w:rsidR="005C1CDE" w:rsidRPr="00906EFA" w:rsidRDefault="0016324B" w:rsidP="0016324B">
      <w:pPr>
        <w:pStyle w:val="Subtitle"/>
        <w:numPr>
          <w:ilvl w:val="0"/>
          <w:numId w:val="0"/>
        </w:numPr>
        <w:spacing w:before="0" w:after="0"/>
        <w:ind w:left="737"/>
        <w:rPr>
          <w:rFonts w:cs="Times New Roman"/>
        </w:rPr>
      </w:pPr>
      <w:r>
        <w:rPr>
          <w:rFonts w:cs="Times New Roman"/>
        </w:rPr>
        <w:t xml:space="preserve">27. </w:t>
      </w:r>
      <w:r w:rsidR="005C1CDE" w:rsidRPr="00906EFA">
        <w:rPr>
          <w:rFonts w:cs="Times New Roman"/>
        </w:rPr>
        <w:t>Ceļa zīmes</w:t>
      </w:r>
    </w:p>
    <w:p w14:paraId="3723A04B" w14:textId="77777777" w:rsidR="00D86575" w:rsidRDefault="00D86575" w:rsidP="0016324B">
      <w:pPr>
        <w:ind w:firstLine="720"/>
        <w:rPr>
          <w:lang w:val="cs-CZ"/>
        </w:rPr>
      </w:pPr>
    </w:p>
    <w:p w14:paraId="6CC91BCF" w14:textId="77777777" w:rsidR="005C1CDE" w:rsidRPr="00906EFA" w:rsidRDefault="005C1CDE" w:rsidP="0016324B">
      <w:pPr>
        <w:ind w:firstLine="720"/>
        <w:rPr>
          <w:lang w:val="cs-CZ"/>
        </w:rPr>
      </w:pPr>
      <w:r w:rsidRPr="00906EFA">
        <w:rPr>
          <w:lang w:val="cs-CZ"/>
        </w:rPr>
        <w:t>Uzstādīto ceļa zīmju izvietojumam jāatbilst būvprojektā paredzētajam. Ceļa zīmes (vertikālā apzīmējuma) balstam jābūt vertikālam, nav pieļaujama tā viegla pagriešanās ap asi, izraušana vai noliekšanās no vertikālā stāvokļa, respektīvi, jābūt nodrošinātai balsta stabilitātei pašsvara, vēja slodžu, klimatisko u.c. apstākļu ietekmē. Lai nepieļautu ūdens iekļūšanu metāla caurulē, tai jābūt noslēgtai.</w:t>
      </w:r>
    </w:p>
    <w:p w14:paraId="7A3CC7BC" w14:textId="6E5F9854" w:rsidR="005C1CDE" w:rsidRPr="00906EFA" w:rsidRDefault="005C1CDE" w:rsidP="0016324B">
      <w:pPr>
        <w:ind w:firstLine="720"/>
        <w:rPr>
          <w:lang w:val="cs-CZ"/>
        </w:rPr>
      </w:pPr>
      <w:r w:rsidRPr="00906EFA">
        <w:rPr>
          <w:lang w:val="cs-CZ"/>
        </w:rPr>
        <w:lastRenderedPageBreak/>
        <w:t>Ceļa zīmju (vertikālo apzīmējumu) un balstu veidam, formai, atstarošanas un citām īpašībām</w:t>
      </w:r>
      <w:r w:rsidR="000117A0">
        <w:rPr>
          <w:lang w:val="cs-CZ"/>
        </w:rPr>
        <w:t>, kā arī</w:t>
      </w:r>
      <w:r w:rsidRPr="00906EFA">
        <w:rPr>
          <w:lang w:val="cs-CZ"/>
        </w:rPr>
        <w:t xml:space="preserve"> </w:t>
      </w:r>
      <w:r w:rsidR="000117A0">
        <w:rPr>
          <w:lang w:val="cs-CZ"/>
        </w:rPr>
        <w:t>c</w:t>
      </w:r>
      <w:r w:rsidRPr="00906EFA">
        <w:rPr>
          <w:lang w:val="cs-CZ"/>
        </w:rPr>
        <w:t>eļa zīmju (vertikālo apzīmējumu) ģeometrijai un novietojumam attiecībā pret ceļa brauktuvi jāatbilst</w:t>
      </w:r>
      <w:r w:rsidR="00827ED5">
        <w:rPr>
          <w:lang w:val="cs-CZ"/>
        </w:rPr>
        <w:t xml:space="preserve"> </w:t>
      </w:r>
      <w:r w:rsidR="000117A0">
        <w:rPr>
          <w:lang w:val="cs-CZ"/>
        </w:rPr>
        <w:t>būvprojektā paredzētajam.</w:t>
      </w:r>
    </w:p>
    <w:p w14:paraId="08C77B19" w14:textId="77777777" w:rsidR="0016324B" w:rsidRDefault="0016324B" w:rsidP="0016324B">
      <w:pPr>
        <w:pStyle w:val="Subtitle"/>
        <w:numPr>
          <w:ilvl w:val="0"/>
          <w:numId w:val="0"/>
        </w:numPr>
        <w:spacing w:before="0" w:after="0"/>
        <w:ind w:left="737"/>
        <w:rPr>
          <w:rFonts w:cs="Times New Roman"/>
        </w:rPr>
      </w:pPr>
    </w:p>
    <w:p w14:paraId="67CA3509" w14:textId="77777777" w:rsidR="005C1CDE" w:rsidRPr="00906EFA" w:rsidRDefault="0016324B" w:rsidP="0016324B">
      <w:pPr>
        <w:pStyle w:val="Subtitle"/>
        <w:numPr>
          <w:ilvl w:val="0"/>
          <w:numId w:val="0"/>
        </w:numPr>
        <w:spacing w:before="0" w:after="0"/>
        <w:ind w:left="737"/>
        <w:rPr>
          <w:rFonts w:cs="Times New Roman"/>
        </w:rPr>
      </w:pPr>
      <w:r>
        <w:rPr>
          <w:rFonts w:cs="Times New Roman"/>
        </w:rPr>
        <w:t xml:space="preserve">28. </w:t>
      </w:r>
      <w:r w:rsidR="005C1CDE" w:rsidRPr="00906EFA">
        <w:rPr>
          <w:rFonts w:cs="Times New Roman"/>
        </w:rPr>
        <w:t>Ceļa signālstabiņi</w:t>
      </w:r>
    </w:p>
    <w:p w14:paraId="53619AFF" w14:textId="77777777" w:rsidR="00D86575" w:rsidRDefault="00D86575" w:rsidP="0016324B">
      <w:pPr>
        <w:ind w:firstLine="720"/>
        <w:rPr>
          <w:lang w:val="cs-CZ"/>
        </w:rPr>
      </w:pPr>
    </w:p>
    <w:p w14:paraId="628404B9" w14:textId="2538982C" w:rsidR="005C1CDE" w:rsidRPr="00906EFA" w:rsidRDefault="005C1CDE" w:rsidP="0016324B">
      <w:pPr>
        <w:ind w:firstLine="720"/>
        <w:rPr>
          <w:lang w:val="cs-CZ"/>
        </w:rPr>
      </w:pPr>
      <w:r w:rsidRPr="00906EFA">
        <w:rPr>
          <w:lang w:val="cs-CZ"/>
        </w:rPr>
        <w:t>Uzstādīto signālstabiņu izmēriem un izvietojumam jāatbilst būvprojektā paredzētajam. Kļūda vertikālajā plaknē nedrīkst pārsniegt 5% no stabiņa augstuma, mērot no brauktuves malas līmeņa. Stabiņu rindai jābūt vizuāli plūdenai un atbilstošai ceļa ģeometrijai. Uzstādītajiem signālstabiņiem jābūt labi redzamiem un j</w:t>
      </w:r>
      <w:r w:rsidR="0016324B">
        <w:rPr>
          <w:lang w:val="cs-CZ"/>
        </w:rPr>
        <w:t xml:space="preserve">āatbilst </w:t>
      </w:r>
      <w:r w:rsidR="000117A0">
        <w:rPr>
          <w:lang w:val="cs-CZ"/>
        </w:rPr>
        <w:t>būvprojektā noteikt</w:t>
      </w:r>
      <w:r w:rsidR="00B3573C">
        <w:rPr>
          <w:lang w:val="cs-CZ"/>
        </w:rPr>
        <w:t>a</w:t>
      </w:r>
      <w:r w:rsidR="000117A0">
        <w:rPr>
          <w:lang w:val="cs-CZ"/>
        </w:rPr>
        <w:t>jām prasībām.</w:t>
      </w:r>
    </w:p>
    <w:p w14:paraId="7DB6101C" w14:textId="77777777" w:rsidR="0016324B" w:rsidRDefault="0016324B" w:rsidP="0016324B">
      <w:pPr>
        <w:pStyle w:val="Subtitle"/>
        <w:numPr>
          <w:ilvl w:val="0"/>
          <w:numId w:val="0"/>
        </w:numPr>
        <w:spacing w:before="0" w:after="0"/>
        <w:ind w:left="737"/>
        <w:rPr>
          <w:rFonts w:cs="Times New Roman"/>
          <w:lang w:val="cs-CZ"/>
        </w:rPr>
      </w:pPr>
    </w:p>
    <w:p w14:paraId="4C94F962" w14:textId="77777777" w:rsidR="005C1CDE" w:rsidRPr="00906EFA" w:rsidRDefault="0016324B" w:rsidP="0016324B">
      <w:pPr>
        <w:pStyle w:val="Subtitle"/>
        <w:numPr>
          <w:ilvl w:val="0"/>
          <w:numId w:val="0"/>
        </w:numPr>
        <w:spacing w:before="0" w:after="0"/>
        <w:ind w:left="737"/>
        <w:rPr>
          <w:rFonts w:cs="Times New Roman"/>
          <w:lang w:val="cs-CZ"/>
        </w:rPr>
      </w:pPr>
      <w:r>
        <w:rPr>
          <w:rFonts w:cs="Times New Roman"/>
          <w:lang w:val="cs-CZ"/>
        </w:rPr>
        <w:t xml:space="preserve">29. </w:t>
      </w:r>
      <w:r w:rsidR="005C1CDE" w:rsidRPr="00906EFA">
        <w:rPr>
          <w:rFonts w:cs="Times New Roman"/>
          <w:lang w:val="cs-CZ"/>
        </w:rPr>
        <w:t>Drošības barjeras</w:t>
      </w:r>
    </w:p>
    <w:p w14:paraId="0A2FFE25" w14:textId="77777777" w:rsidR="00D86575" w:rsidRDefault="00D86575" w:rsidP="0016324B">
      <w:pPr>
        <w:ind w:firstLine="720"/>
        <w:rPr>
          <w:lang w:val="cs-CZ"/>
        </w:rPr>
      </w:pPr>
    </w:p>
    <w:p w14:paraId="6E35873D" w14:textId="1C8C83DE" w:rsidR="005C1CDE" w:rsidRPr="00906EFA" w:rsidRDefault="005C1CDE" w:rsidP="0016324B">
      <w:pPr>
        <w:ind w:firstLine="720"/>
        <w:rPr>
          <w:lang w:val="cs-CZ"/>
        </w:rPr>
      </w:pPr>
      <w:r w:rsidRPr="00906EFA">
        <w:rPr>
          <w:lang w:val="cs-CZ"/>
        </w:rPr>
        <w:t>Uzstādīto drošības barjeru veidam, ģeometrijai, papildaprīkojumam, novietojumam plānā u.c. jāatbilst būvprojektā paredzētajam</w:t>
      </w:r>
      <w:r w:rsidR="000117A0">
        <w:rPr>
          <w:lang w:val="cs-CZ"/>
        </w:rPr>
        <w:t>.</w:t>
      </w:r>
      <w:r w:rsidRPr="00906EFA">
        <w:rPr>
          <w:lang w:val="cs-CZ"/>
        </w:rPr>
        <w:t xml:space="preserve"> </w:t>
      </w:r>
    </w:p>
    <w:p w14:paraId="16921909" w14:textId="77777777" w:rsidR="0016324B" w:rsidRDefault="0016324B" w:rsidP="0016324B">
      <w:pPr>
        <w:pStyle w:val="Subtitle"/>
        <w:numPr>
          <w:ilvl w:val="0"/>
          <w:numId w:val="0"/>
        </w:numPr>
        <w:spacing w:before="0" w:after="0"/>
        <w:ind w:left="737"/>
        <w:rPr>
          <w:rFonts w:cs="Times New Roman"/>
        </w:rPr>
      </w:pPr>
    </w:p>
    <w:p w14:paraId="7DD73B11" w14:textId="77777777" w:rsidR="005C1CDE" w:rsidRPr="00906EFA" w:rsidRDefault="0016324B" w:rsidP="0016324B">
      <w:pPr>
        <w:pStyle w:val="Subtitle"/>
        <w:numPr>
          <w:ilvl w:val="0"/>
          <w:numId w:val="0"/>
        </w:numPr>
        <w:spacing w:before="0" w:after="0"/>
        <w:ind w:left="737"/>
        <w:rPr>
          <w:rFonts w:cs="Times New Roman"/>
        </w:rPr>
      </w:pPr>
      <w:r>
        <w:rPr>
          <w:rFonts w:cs="Times New Roman"/>
        </w:rPr>
        <w:t xml:space="preserve">30. </w:t>
      </w:r>
      <w:r w:rsidR="005C1CDE" w:rsidRPr="00906EFA">
        <w:rPr>
          <w:rFonts w:cs="Times New Roman"/>
        </w:rPr>
        <w:t>Ceļa horizontālie apzīmējumi</w:t>
      </w:r>
    </w:p>
    <w:p w14:paraId="45020259" w14:textId="77777777" w:rsidR="00D86575" w:rsidRDefault="00D86575" w:rsidP="0016324B">
      <w:pPr>
        <w:ind w:firstLine="720"/>
      </w:pPr>
    </w:p>
    <w:p w14:paraId="7920DDE1" w14:textId="612E21C2" w:rsidR="005C1CDE" w:rsidRDefault="005C1CDE" w:rsidP="0016324B">
      <w:pPr>
        <w:ind w:firstLine="720"/>
      </w:pPr>
      <w:r w:rsidRPr="00906EFA">
        <w:t xml:space="preserve">Ceļa horizontālo apzīmējumu kvalitātei jāatbilst </w:t>
      </w:r>
      <w:r w:rsidR="00137DB0">
        <w:t>šādām</w:t>
      </w:r>
      <w:r w:rsidRPr="00906EFA">
        <w:t xml:space="preserve"> prasībām:</w:t>
      </w:r>
    </w:p>
    <w:p w14:paraId="7CED00DD" w14:textId="77777777" w:rsidR="0016324B" w:rsidRPr="00906EFA" w:rsidRDefault="0016324B" w:rsidP="0016324B">
      <w:pPr>
        <w:ind w:firstLine="720"/>
      </w:pPr>
    </w:p>
    <w:tbl>
      <w:tblPr>
        <w:tblW w:w="8928" w:type="dxa"/>
        <w:tblInd w:w="5" w:type="dxa"/>
        <w:tblLayout w:type="fixed"/>
        <w:tblLook w:val="0000" w:firstRow="0" w:lastRow="0" w:firstColumn="0" w:lastColumn="0" w:noHBand="0" w:noVBand="0"/>
      </w:tblPr>
      <w:tblGrid>
        <w:gridCol w:w="2797"/>
        <w:gridCol w:w="3178"/>
        <w:gridCol w:w="2953"/>
      </w:tblGrid>
      <w:tr w:rsidR="005C1CDE" w:rsidRPr="00906EFA" w14:paraId="16113D62" w14:textId="77777777" w:rsidTr="00906EFA">
        <w:trPr>
          <w:cantSplit/>
          <w:trHeight w:val="280"/>
          <w:tblHeader/>
        </w:trPr>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470F81" w14:textId="77777777" w:rsidR="005C1CDE" w:rsidRPr="00906EFA" w:rsidRDefault="005C1CDE" w:rsidP="00137DB0">
            <w:pPr>
              <w:pStyle w:val="Tablehead"/>
            </w:pPr>
            <w:r w:rsidRPr="00906EFA">
              <w:t>Parametrs</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2A8D05" w14:textId="77777777" w:rsidR="005C1CDE" w:rsidRPr="00906EFA" w:rsidRDefault="005C1CDE" w:rsidP="00906EFA">
            <w:pPr>
              <w:pStyle w:val="Tablehead"/>
            </w:pPr>
            <w:r w:rsidRPr="00906EFA">
              <w:t>Prasība</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70EBC1" w14:textId="77777777" w:rsidR="005C1CDE" w:rsidRPr="00906EFA" w:rsidRDefault="005C1CDE" w:rsidP="00906EFA">
            <w:pPr>
              <w:pStyle w:val="Tablehead"/>
            </w:pPr>
            <w:r w:rsidRPr="00906EFA">
              <w:t>Izpildes laiks vai apjoms</w:t>
            </w:r>
          </w:p>
        </w:tc>
      </w:tr>
      <w:tr w:rsidR="005C1CDE" w:rsidRPr="00906EFA" w14:paraId="17B5B65B" w14:textId="77777777" w:rsidTr="00412EE6">
        <w:trPr>
          <w:cantSplit/>
          <w:trHeight w:val="2342"/>
        </w:trPr>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6C8C27" w14:textId="77777777" w:rsidR="005C1CDE" w:rsidRPr="00906EFA" w:rsidRDefault="005C1CDE" w:rsidP="00906EFA">
            <w:pPr>
              <w:pStyle w:val="Tabletext"/>
              <w:spacing w:after="0"/>
            </w:pPr>
            <w:r w:rsidRPr="00906EFA">
              <w:t>Dislokācija</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98CD0" w14:textId="77777777" w:rsidR="005C1CDE" w:rsidRPr="00906EFA" w:rsidRDefault="005C1CDE" w:rsidP="00906EFA">
            <w:pPr>
              <w:pStyle w:val="Tabletext"/>
              <w:spacing w:after="0"/>
            </w:pPr>
            <w:r w:rsidRPr="00906EFA">
              <w:t>1) Novietojuma novirze nedrīkst pārsniegt vairāk nekā 5 cm uz 15 m garenvirziena ceļa horizontālajiem apzīmējumiem vai nedrīkst atšķirties vairāk nekā 10 cm no paredzētā pārējiem ceļa horizontālajiem apzīmējumiem;</w:t>
            </w:r>
          </w:p>
          <w:p w14:paraId="41ABB678" w14:textId="77777777" w:rsidR="005C1CDE" w:rsidRPr="00906EFA" w:rsidRDefault="005C1CDE" w:rsidP="00906EFA">
            <w:pPr>
              <w:pStyle w:val="Tabletext"/>
              <w:spacing w:after="0"/>
            </w:pPr>
            <w:r w:rsidRPr="00906EFA">
              <w:t>2) nedrīkst būt redzami iepriekšējie ceļa horizontālie apzīmējumi vai apzīmējumi neparedzētos apgabalos</w:t>
            </w:r>
          </w:p>
        </w:tc>
        <w:tc>
          <w:tcPr>
            <w:tcW w:w="29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83E831" w14:textId="77777777" w:rsidR="005C1CDE" w:rsidRPr="00906EFA" w:rsidRDefault="005C1CDE" w:rsidP="00906EFA">
            <w:pPr>
              <w:pStyle w:val="Tabletext"/>
              <w:spacing w:after="0"/>
            </w:pPr>
            <w:r w:rsidRPr="00906EFA">
              <w:t>1) Uzmēra katru ceļa horizontālā apzīmējuma veidu šaubu gadījumos par neatbilstību;</w:t>
            </w:r>
          </w:p>
          <w:p w14:paraId="266F8E66" w14:textId="77777777" w:rsidR="005C1CDE" w:rsidRPr="00906EFA" w:rsidRDefault="005C1CDE" w:rsidP="00906EFA">
            <w:pPr>
              <w:pStyle w:val="Tabletext"/>
              <w:spacing w:after="0"/>
            </w:pPr>
          </w:p>
          <w:p w14:paraId="20B6966E" w14:textId="77777777" w:rsidR="005C1CDE" w:rsidRPr="00906EFA" w:rsidRDefault="005C1CDE" w:rsidP="00906EFA">
            <w:pPr>
              <w:pStyle w:val="Tabletext"/>
              <w:spacing w:after="0"/>
            </w:pPr>
            <w:r w:rsidRPr="00906EFA">
              <w:t>2) visā posmā</w:t>
            </w:r>
          </w:p>
        </w:tc>
      </w:tr>
      <w:tr w:rsidR="005C1CDE" w:rsidRPr="00906EFA" w14:paraId="0F331420" w14:textId="77777777" w:rsidTr="00906EFA">
        <w:trPr>
          <w:cantSplit/>
          <w:trHeight w:val="390"/>
        </w:trPr>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2183F9" w14:textId="77777777" w:rsidR="005C1CDE" w:rsidRPr="00906EFA" w:rsidRDefault="005C1CDE" w:rsidP="00906EFA">
            <w:pPr>
              <w:pStyle w:val="Tabletext"/>
              <w:spacing w:after="0"/>
            </w:pPr>
            <w:r w:rsidRPr="00906EFA">
              <w:t xml:space="preserve">Forma un izmērs </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0A2CC" w14:textId="77777777" w:rsidR="005C1CDE" w:rsidRPr="00906EFA" w:rsidRDefault="005C1CDE" w:rsidP="00906EFA">
            <w:pPr>
              <w:pStyle w:val="Tabletext"/>
              <w:spacing w:after="0"/>
            </w:pPr>
            <w:r w:rsidRPr="00906EFA">
              <w:t>Nedrīkst atšķirties vairāk nekā 5 % no paredzētā</w:t>
            </w:r>
          </w:p>
        </w:tc>
        <w:tc>
          <w:tcPr>
            <w:tcW w:w="295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75" w:type="dxa"/>
              <w:bottom w:w="0" w:type="dxa"/>
              <w:right w:w="0" w:type="dxa"/>
            </w:tcMar>
            <w:vAlign w:val="center"/>
          </w:tcPr>
          <w:p w14:paraId="780266EA" w14:textId="77777777" w:rsidR="005C1CDE" w:rsidRPr="00906EFA" w:rsidRDefault="005C1CDE" w:rsidP="00906EFA">
            <w:pPr>
              <w:pStyle w:val="Tabletext"/>
              <w:spacing w:after="0"/>
            </w:pPr>
          </w:p>
        </w:tc>
      </w:tr>
      <w:tr w:rsidR="005C1CDE" w:rsidRPr="00906EFA" w14:paraId="203C14E2" w14:textId="77777777" w:rsidTr="00906EFA">
        <w:trPr>
          <w:cantSplit/>
          <w:trHeight w:val="799"/>
        </w:trPr>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7BF81" w14:textId="77777777" w:rsidR="005C1CDE" w:rsidRPr="00906EFA" w:rsidRDefault="005C1CDE" w:rsidP="00906EFA">
            <w:pPr>
              <w:pStyle w:val="Tabletext"/>
              <w:spacing w:after="0"/>
              <w:rPr>
                <w:vertAlign w:val="superscript"/>
              </w:rPr>
            </w:pPr>
            <w:r w:rsidRPr="00906EFA">
              <w:t>Ceļa apzīmējuma spožuma koeficients   (Qd) sausiem ceļa apzīmējumiem</w:t>
            </w:r>
            <w:r w:rsidRPr="00906EFA">
              <w:rPr>
                <w:vertAlign w:val="superscript"/>
              </w:rPr>
              <w:t>(1)</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9A9454" w14:textId="77777777" w:rsidR="005C1CDE" w:rsidRPr="00906EFA" w:rsidRDefault="005C1CDE" w:rsidP="00906EFA">
            <w:pPr>
              <w:pStyle w:val="Tabletext"/>
              <w:spacing w:after="0"/>
            </w:pPr>
            <w:r w:rsidRPr="00906EFA">
              <w:t>Balts apzīmējums:</w:t>
            </w:r>
          </w:p>
          <w:p w14:paraId="5A391389" w14:textId="77777777" w:rsidR="005C1CDE" w:rsidRPr="00906EFA" w:rsidRDefault="005C1CDE" w:rsidP="00906EFA">
            <w:pPr>
              <w:pStyle w:val="Tabletext"/>
              <w:spacing w:after="0"/>
            </w:pPr>
            <w:r w:rsidRPr="00906EFA">
              <w:t>Klase Q2</w:t>
            </w:r>
          </w:p>
          <w:p w14:paraId="5AAF5160" w14:textId="77777777" w:rsidR="005C1CDE" w:rsidRPr="00906EFA" w:rsidRDefault="005C1CDE" w:rsidP="00906EFA">
            <w:pPr>
              <w:pStyle w:val="Tabletext"/>
              <w:spacing w:after="0"/>
            </w:pPr>
            <w:r w:rsidRPr="00906EFA">
              <w:t>Qd ≥ 100 mcd/m</w:t>
            </w:r>
            <w:r w:rsidRPr="00906EFA">
              <w:rPr>
                <w:vertAlign w:val="superscript"/>
              </w:rPr>
              <w:t>2</w:t>
            </w:r>
            <w:r w:rsidRPr="00906EFA">
              <w:t>×lx</w:t>
            </w:r>
          </w:p>
          <w:p w14:paraId="12D1AB37" w14:textId="77777777" w:rsidR="005C1CDE" w:rsidRPr="00906EFA" w:rsidRDefault="005C1CDE" w:rsidP="00906EFA">
            <w:pPr>
              <w:pStyle w:val="Tabletext"/>
              <w:spacing w:after="0"/>
            </w:pPr>
            <w:r w:rsidRPr="00906EFA">
              <w:t xml:space="preserve">Dzeltens apzīmējums: </w:t>
            </w:r>
          </w:p>
          <w:p w14:paraId="10A22092" w14:textId="77777777" w:rsidR="005C1CDE" w:rsidRPr="00906EFA" w:rsidRDefault="005C1CDE" w:rsidP="00906EFA">
            <w:pPr>
              <w:pStyle w:val="Tabletext"/>
              <w:spacing w:after="0"/>
            </w:pPr>
            <w:r w:rsidRPr="00906EFA">
              <w:t>Klase Q1</w:t>
            </w:r>
          </w:p>
          <w:p w14:paraId="36C82E5F" w14:textId="77777777" w:rsidR="005C1CDE" w:rsidRPr="00906EFA" w:rsidRDefault="005C1CDE" w:rsidP="00906EFA">
            <w:pPr>
              <w:pStyle w:val="Tabletext"/>
              <w:spacing w:after="0"/>
            </w:pPr>
            <w:r w:rsidRPr="00906EFA">
              <w:t>Qd ≥ 80 mcd/m</w:t>
            </w:r>
            <w:r w:rsidRPr="00906EFA">
              <w:rPr>
                <w:vertAlign w:val="superscript"/>
              </w:rPr>
              <w:t>2</w:t>
            </w:r>
            <w:r w:rsidRPr="00906EFA">
              <w:t>×lx</w:t>
            </w:r>
          </w:p>
        </w:tc>
        <w:tc>
          <w:tcPr>
            <w:tcW w:w="2953"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38A7C83B" w14:textId="77777777" w:rsidR="005C1CDE" w:rsidRPr="00906EFA" w:rsidRDefault="005C1CDE" w:rsidP="00906EFA">
            <w:pPr>
              <w:pStyle w:val="Tabletext"/>
              <w:spacing w:after="0"/>
            </w:pPr>
            <w:r w:rsidRPr="00906EFA">
              <w:t>Katru apzīmējuma veidu uzmēra 1 reizi 10 km posmā, vai veicot vismaz 2 mērījumus būvobjektā.</w:t>
            </w:r>
          </w:p>
          <w:p w14:paraId="17B9517C" w14:textId="77777777" w:rsidR="005C1CDE" w:rsidRPr="00906EFA" w:rsidRDefault="005C1CDE" w:rsidP="00906EFA">
            <w:pPr>
              <w:pStyle w:val="Tabletext"/>
              <w:spacing w:after="0"/>
            </w:pPr>
          </w:p>
          <w:p w14:paraId="3B77B18D" w14:textId="77777777" w:rsidR="005C1CDE" w:rsidRPr="00906EFA" w:rsidRDefault="005C1CDE" w:rsidP="00906EFA">
            <w:pPr>
              <w:pStyle w:val="Tabletext"/>
              <w:spacing w:after="0"/>
            </w:pPr>
            <w:r w:rsidRPr="00906EFA">
              <w:t>Ar roku darbu ieklātajiem apzīmējumam uzmēra katru ceļa horizontālā apzīmējuma veidu, veicot vienu mērījumu ik 100 m</w:t>
            </w:r>
            <w:r w:rsidRPr="00906EFA">
              <w:rPr>
                <w:vertAlign w:val="superscript"/>
              </w:rPr>
              <w:t>2</w:t>
            </w:r>
            <w:r w:rsidRPr="00906EFA">
              <w:t xml:space="preserve"> vai katru 10 simbolu, veicot  vismaz 2 mērījumus būvobjektā</w:t>
            </w:r>
          </w:p>
          <w:p w14:paraId="79E34E34" w14:textId="77777777" w:rsidR="005C1CDE" w:rsidRPr="00906EFA" w:rsidRDefault="005C1CDE" w:rsidP="00906EFA">
            <w:pPr>
              <w:pStyle w:val="Tabletext"/>
              <w:spacing w:after="0"/>
            </w:pPr>
          </w:p>
        </w:tc>
      </w:tr>
      <w:tr w:rsidR="005C1CDE" w:rsidRPr="00906EFA" w14:paraId="289BCED0" w14:textId="77777777" w:rsidTr="00412EE6">
        <w:trPr>
          <w:cantSplit/>
          <w:trHeight w:val="1395"/>
        </w:trPr>
        <w:tc>
          <w:tcPr>
            <w:tcW w:w="2797"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BF9DC79" w14:textId="77777777" w:rsidR="005C1CDE" w:rsidRPr="00906EFA" w:rsidRDefault="005C1CDE" w:rsidP="00906EFA">
            <w:pPr>
              <w:pStyle w:val="Tabletext"/>
              <w:spacing w:after="0"/>
              <w:rPr>
                <w:vertAlign w:val="superscript"/>
              </w:rPr>
            </w:pPr>
            <w:r w:rsidRPr="00906EFA">
              <w:t>Ceļa apzīmējuma atstarotā spožuma koeficients( R</w:t>
            </w:r>
            <w:r w:rsidRPr="00906EFA">
              <w:rPr>
                <w:vertAlign w:val="subscript"/>
              </w:rPr>
              <w:t>L</w:t>
            </w:r>
            <w:r w:rsidRPr="00906EFA">
              <w:t>) sausos apstākļos</w:t>
            </w:r>
            <w:r w:rsidRPr="00906EFA">
              <w:rPr>
                <w:vertAlign w:val="superscript"/>
              </w:rPr>
              <w:t>(1)</w:t>
            </w:r>
          </w:p>
        </w:tc>
        <w:tc>
          <w:tcPr>
            <w:tcW w:w="317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7B8BD489" w14:textId="77777777" w:rsidR="005C1CDE" w:rsidRPr="00906EFA" w:rsidRDefault="005C1CDE" w:rsidP="00906EFA">
            <w:pPr>
              <w:pStyle w:val="Tabletext"/>
              <w:spacing w:after="0"/>
            </w:pPr>
            <w:r w:rsidRPr="00906EFA">
              <w:t>Balts apzīmējums:</w:t>
            </w:r>
          </w:p>
          <w:p w14:paraId="3E659005" w14:textId="77777777" w:rsidR="005C1CDE" w:rsidRPr="00906EFA" w:rsidRDefault="005C1CDE" w:rsidP="00906EFA">
            <w:pPr>
              <w:pStyle w:val="Tabletext"/>
              <w:spacing w:after="0"/>
              <w:rPr>
                <w:vertAlign w:val="superscript"/>
              </w:rPr>
            </w:pPr>
            <w:r w:rsidRPr="00906EFA">
              <w:t>Klase R2</w:t>
            </w:r>
          </w:p>
          <w:p w14:paraId="5952DA38" w14:textId="77777777" w:rsidR="005C1CDE" w:rsidRPr="00906EFA" w:rsidRDefault="005C1CDE" w:rsidP="00906EFA">
            <w:pPr>
              <w:pStyle w:val="Tabletext"/>
              <w:spacing w:after="0"/>
            </w:pPr>
            <w:r w:rsidRPr="00906EFA">
              <w:t>R</w:t>
            </w:r>
            <w:r w:rsidRPr="00906EFA">
              <w:rPr>
                <w:vertAlign w:val="subscript"/>
              </w:rPr>
              <w:t>L</w:t>
            </w:r>
            <w:r w:rsidRPr="00906EFA">
              <w:t xml:space="preserve"> ≥ 100 mcd/m</w:t>
            </w:r>
            <w:r w:rsidRPr="00906EFA">
              <w:rPr>
                <w:vertAlign w:val="superscript"/>
              </w:rPr>
              <w:t>2</w:t>
            </w:r>
            <w:r w:rsidRPr="00906EFA">
              <w:t>×lx</w:t>
            </w:r>
          </w:p>
          <w:p w14:paraId="5A8A7E58" w14:textId="77777777" w:rsidR="005C1CDE" w:rsidRPr="00906EFA" w:rsidRDefault="005C1CDE" w:rsidP="00906EFA">
            <w:pPr>
              <w:pStyle w:val="Tabletext"/>
              <w:spacing w:after="0"/>
            </w:pPr>
            <w:r w:rsidRPr="00906EFA">
              <w:t>Dzeltens apzīmējums:</w:t>
            </w:r>
          </w:p>
          <w:p w14:paraId="0E1DD44F" w14:textId="77777777" w:rsidR="005C1CDE" w:rsidRPr="00906EFA" w:rsidRDefault="005C1CDE" w:rsidP="00906EFA">
            <w:pPr>
              <w:pStyle w:val="Tabletext"/>
              <w:spacing w:after="0"/>
              <w:rPr>
                <w:vertAlign w:val="superscript"/>
              </w:rPr>
            </w:pPr>
            <w:r w:rsidRPr="00906EFA">
              <w:t>Klase R1</w:t>
            </w:r>
          </w:p>
          <w:p w14:paraId="2966821D" w14:textId="77777777" w:rsidR="005C1CDE" w:rsidRPr="00906EFA" w:rsidRDefault="005C1CDE" w:rsidP="00906EFA">
            <w:pPr>
              <w:pStyle w:val="Tabletext"/>
              <w:spacing w:after="0"/>
            </w:pPr>
            <w:r w:rsidRPr="00906EFA">
              <w:t>R</w:t>
            </w:r>
            <w:r w:rsidRPr="00906EFA">
              <w:rPr>
                <w:vertAlign w:val="subscript"/>
              </w:rPr>
              <w:t>L</w:t>
            </w:r>
            <w:r w:rsidRPr="00906EFA">
              <w:t xml:space="preserve"> ≥ 80 mcd/m</w:t>
            </w:r>
            <w:r w:rsidRPr="00906EFA">
              <w:rPr>
                <w:vertAlign w:val="superscript"/>
              </w:rPr>
              <w:t>2</w:t>
            </w:r>
            <w:r w:rsidRPr="00906EFA">
              <w:t>×lx</w:t>
            </w:r>
          </w:p>
        </w:tc>
        <w:tc>
          <w:tcPr>
            <w:tcW w:w="2953"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14:paraId="5C9A5AD7" w14:textId="77777777" w:rsidR="005C1CDE" w:rsidRPr="00906EFA" w:rsidRDefault="005C1CDE" w:rsidP="00906EFA">
            <w:pPr>
              <w:pStyle w:val="Tabletext"/>
              <w:spacing w:after="0"/>
            </w:pPr>
          </w:p>
        </w:tc>
      </w:tr>
      <w:tr w:rsidR="005C1CDE" w:rsidRPr="00906EFA" w14:paraId="25C715EE" w14:textId="77777777" w:rsidTr="00906EFA">
        <w:trPr>
          <w:cantSplit/>
          <w:trHeight w:val="553"/>
        </w:trPr>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59B9D5" w14:textId="77777777" w:rsidR="005C1CDE" w:rsidRPr="00906EFA" w:rsidRDefault="005C1CDE" w:rsidP="00906EFA">
            <w:pPr>
              <w:pStyle w:val="Tabletext"/>
              <w:spacing w:after="0"/>
            </w:pPr>
            <w:r w:rsidRPr="00906EFA">
              <w:t>Apzīmējuma virsmas slīdes pretestība asfaltam</w:t>
            </w:r>
          </w:p>
          <w:p w14:paraId="193B0A08" w14:textId="77777777" w:rsidR="005C1CDE" w:rsidRPr="00906EFA" w:rsidRDefault="005C1CDE" w:rsidP="00906EFA">
            <w:pPr>
              <w:pStyle w:val="Tabletext"/>
              <w:spacing w:after="0"/>
            </w:pPr>
          </w:p>
          <w:p w14:paraId="08FC8CE2" w14:textId="77777777" w:rsidR="005C1CDE" w:rsidRPr="00906EFA" w:rsidRDefault="005C1CDE" w:rsidP="00906EFA">
            <w:pPr>
              <w:pStyle w:val="Tabletext"/>
              <w:spacing w:after="0"/>
              <w:rPr>
                <w:vertAlign w:val="superscript"/>
              </w:rPr>
            </w:pPr>
            <w:r w:rsidRPr="00906EFA">
              <w:t>Virsmas apstrādei</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B56183" w14:textId="77777777" w:rsidR="005C1CDE" w:rsidRPr="00906EFA" w:rsidRDefault="005C1CDE" w:rsidP="00906EFA">
            <w:pPr>
              <w:pStyle w:val="Tabletext"/>
              <w:spacing w:after="0"/>
            </w:pPr>
            <w:r w:rsidRPr="00906EFA">
              <w:t>Klase S1</w:t>
            </w:r>
          </w:p>
          <w:p w14:paraId="586ACD42" w14:textId="77777777" w:rsidR="005C1CDE" w:rsidRPr="00906EFA" w:rsidRDefault="005C1CDE" w:rsidP="00906EFA">
            <w:pPr>
              <w:pStyle w:val="Tabletext"/>
              <w:spacing w:after="0"/>
            </w:pPr>
            <w:r w:rsidRPr="00906EFA">
              <w:t>SRT ≥ 45 SRT vienības</w:t>
            </w:r>
          </w:p>
          <w:p w14:paraId="145141AF" w14:textId="77777777" w:rsidR="005C1CDE" w:rsidRPr="00906EFA" w:rsidRDefault="005C1CDE" w:rsidP="00906EFA">
            <w:pPr>
              <w:pStyle w:val="Tabletext"/>
              <w:spacing w:after="0"/>
            </w:pPr>
          </w:p>
          <w:p w14:paraId="0C518ED9" w14:textId="77777777" w:rsidR="005C1CDE" w:rsidRPr="00906EFA" w:rsidRDefault="005C1CDE" w:rsidP="00906EFA">
            <w:pPr>
              <w:pStyle w:val="Tabletext"/>
              <w:spacing w:after="0"/>
            </w:pPr>
          </w:p>
          <w:p w14:paraId="2FE1DE1E" w14:textId="77777777" w:rsidR="005C1CDE" w:rsidRPr="00906EFA" w:rsidRDefault="005C1CDE" w:rsidP="00906EFA">
            <w:pPr>
              <w:pStyle w:val="Tabletext"/>
              <w:spacing w:after="0"/>
            </w:pPr>
            <w:r w:rsidRPr="00906EFA">
              <w:t>Klase S0</w:t>
            </w:r>
          </w:p>
          <w:p w14:paraId="07130316" w14:textId="77777777" w:rsidR="005C1CDE" w:rsidRPr="00906EFA" w:rsidRDefault="005C1CDE" w:rsidP="00906EFA">
            <w:pPr>
              <w:pStyle w:val="Tabletext"/>
              <w:spacing w:after="0"/>
            </w:pPr>
            <w:r w:rsidRPr="00906EFA">
              <w:t>Nav noteikts</w:t>
            </w:r>
          </w:p>
        </w:tc>
        <w:tc>
          <w:tcPr>
            <w:tcW w:w="2953" w:type="dxa"/>
            <w:vMerge/>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7F6A22D4" w14:textId="77777777" w:rsidR="005C1CDE" w:rsidRPr="00906EFA" w:rsidRDefault="005C1CDE" w:rsidP="00906EFA">
            <w:pPr>
              <w:pStyle w:val="Tabletext"/>
              <w:spacing w:after="0"/>
            </w:pPr>
          </w:p>
        </w:tc>
      </w:tr>
      <w:tr w:rsidR="005C1CDE" w:rsidRPr="00906EFA" w14:paraId="25D851F1" w14:textId="77777777" w:rsidTr="00906EFA">
        <w:trPr>
          <w:cantSplit/>
          <w:trHeight w:val="553"/>
        </w:trPr>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A10920" w14:textId="77777777" w:rsidR="005C1CDE" w:rsidRPr="00906EFA" w:rsidRDefault="005C1CDE" w:rsidP="00906EFA">
            <w:pPr>
              <w:pStyle w:val="Tabletext"/>
              <w:spacing w:after="0"/>
              <w:rPr>
                <w:vertAlign w:val="superscript"/>
              </w:rPr>
            </w:pPr>
            <w:r w:rsidRPr="00906EFA">
              <w:t>Krāsa</w:t>
            </w:r>
          </w:p>
        </w:tc>
        <w:tc>
          <w:tcPr>
            <w:tcW w:w="3178"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79E7FD45" w14:textId="77777777" w:rsidR="005C1CDE" w:rsidRPr="00906EFA" w:rsidRDefault="005C1CDE" w:rsidP="00906EFA">
            <w:pPr>
              <w:pStyle w:val="Tabletext"/>
              <w:spacing w:after="0"/>
            </w:pPr>
            <w:r w:rsidRPr="00906EFA">
              <w:t>X,Y krāsu kordinātes sausiem ceļu apzīmējumiem</w:t>
            </w:r>
          </w:p>
        </w:tc>
        <w:tc>
          <w:tcPr>
            <w:tcW w:w="2953"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center"/>
          </w:tcPr>
          <w:p w14:paraId="53EC2871" w14:textId="77777777" w:rsidR="005C1CDE" w:rsidRPr="00906EFA" w:rsidRDefault="005C1CDE" w:rsidP="00906EFA">
            <w:pPr>
              <w:pStyle w:val="Tabletext"/>
              <w:spacing w:after="0"/>
            </w:pPr>
            <w:r w:rsidRPr="00906EFA">
              <w:t>Uzmēra katru horizontālā apzīmējuma veidu, šaubu gadījumos par neatbilstību</w:t>
            </w:r>
          </w:p>
        </w:tc>
      </w:tr>
    </w:tbl>
    <w:p w14:paraId="76CC4AB0" w14:textId="77777777" w:rsidR="005C1CDE" w:rsidRPr="00906EFA" w:rsidRDefault="005C1CDE" w:rsidP="00137DB0">
      <w:pPr>
        <w:pStyle w:val="CommentText"/>
        <w:ind w:firstLine="720"/>
      </w:pPr>
      <w:r w:rsidRPr="00906EFA">
        <w:lastRenderedPageBreak/>
        <w:t>PIEZĪME</w:t>
      </w:r>
      <w:r w:rsidRPr="00906EFA">
        <w:rPr>
          <w:vertAlign w:val="superscript"/>
        </w:rPr>
        <w:t>(1)</w:t>
      </w:r>
      <w:r w:rsidRPr="00906EFA">
        <w:t xml:space="preserve"> Segumos ar virsmas apstrādi vai profilētu ceļa apzīmējumu mērījum</w:t>
      </w:r>
      <w:r w:rsidR="00137DB0">
        <w:t>i</w:t>
      </w:r>
      <w:r w:rsidRPr="00906EFA">
        <w:t xml:space="preserve"> jāveic ar mēraparātu, kas paredzēts veikt mērījumu pozīcijā H, kur H</w:t>
      </w:r>
      <w:r w:rsidR="00D14EBC">
        <w:t xml:space="preserve"> ir profila lielākais augstums.</w:t>
      </w:r>
    </w:p>
    <w:p w14:paraId="165A2E5D" w14:textId="77777777" w:rsidR="00137DB0" w:rsidRDefault="00137DB0" w:rsidP="00906EFA"/>
    <w:p w14:paraId="1CB152F8" w14:textId="77777777" w:rsidR="0088592A" w:rsidRDefault="005C1CDE" w:rsidP="00137DB0">
      <w:pPr>
        <w:ind w:firstLine="720"/>
      </w:pPr>
      <w:r w:rsidRPr="00906EFA">
        <w:t>Pasūtītājs ir tiesīgs jebkurā brīdī veikt ceļa horizontālo apzīmējumu kvalitātes testēšanu un mērījumus, nosūtot rezultātus būvdarbu veicējam. Ja konstatēta ceļa horizontālo apzīmējumu neatbilstība prasībām, būvdarbu veicējam iespējami īsā termiņā jāatjauno ceļa horizontālie apzīmējumi prasībām atbilstošā kvalitātē.</w:t>
      </w:r>
    </w:p>
    <w:p w14:paraId="59C8BBE0" w14:textId="77777777" w:rsidR="009C248D" w:rsidRDefault="009C248D" w:rsidP="00137DB0">
      <w:pPr>
        <w:ind w:firstLine="720"/>
      </w:pPr>
    </w:p>
    <w:p w14:paraId="27BDF014" w14:textId="77777777" w:rsidR="00412EE6" w:rsidRDefault="00412EE6" w:rsidP="00137DB0">
      <w:pPr>
        <w:ind w:firstLine="720"/>
      </w:pPr>
    </w:p>
    <w:p w14:paraId="3CB00848" w14:textId="77777777" w:rsidR="00412EE6" w:rsidRDefault="00412EE6" w:rsidP="00137DB0">
      <w:pPr>
        <w:ind w:firstLine="720"/>
      </w:pPr>
    </w:p>
    <w:p w14:paraId="04DC5AAB" w14:textId="77777777" w:rsidR="009C248D" w:rsidRPr="00466D83" w:rsidRDefault="009C248D" w:rsidP="009C248D">
      <w:pPr>
        <w:ind w:firstLine="720"/>
        <w:rPr>
          <w:rFonts w:eastAsia="Times New Roman"/>
          <w:sz w:val="28"/>
          <w:szCs w:val="28"/>
          <w:lang w:eastAsia="lv-LV"/>
        </w:rPr>
      </w:pPr>
      <w:r w:rsidRPr="00466D83">
        <w:rPr>
          <w:rFonts w:eastAsia="Times New Roman"/>
          <w:sz w:val="28"/>
          <w:szCs w:val="28"/>
          <w:lang w:eastAsia="lv-LV"/>
        </w:rPr>
        <w:t>Satiksmes ministrs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A. Matīss</w:t>
      </w:r>
    </w:p>
    <w:p w14:paraId="148F00E1" w14:textId="77777777" w:rsidR="009C248D" w:rsidRDefault="009C248D" w:rsidP="009C248D">
      <w:pPr>
        <w:rPr>
          <w:rFonts w:eastAsia="Times New Roman"/>
          <w:sz w:val="28"/>
          <w:szCs w:val="28"/>
          <w:lang w:eastAsia="lv-LV"/>
        </w:rPr>
      </w:pPr>
    </w:p>
    <w:p w14:paraId="483A83E7" w14:textId="77777777" w:rsidR="00412EE6" w:rsidRDefault="00412EE6" w:rsidP="009C248D">
      <w:pPr>
        <w:rPr>
          <w:rFonts w:eastAsia="Times New Roman"/>
          <w:sz w:val="28"/>
          <w:szCs w:val="28"/>
          <w:lang w:eastAsia="lv-LV"/>
        </w:rPr>
      </w:pPr>
    </w:p>
    <w:p w14:paraId="4D217867" w14:textId="77777777" w:rsidR="009C248D" w:rsidRPr="00466D83" w:rsidRDefault="009C248D" w:rsidP="009C248D">
      <w:pPr>
        <w:ind w:firstLine="720"/>
        <w:rPr>
          <w:rFonts w:eastAsia="Times New Roman"/>
          <w:sz w:val="28"/>
          <w:szCs w:val="28"/>
          <w:lang w:eastAsia="lv-LV"/>
        </w:rPr>
      </w:pPr>
      <w:r w:rsidRPr="00466D83">
        <w:rPr>
          <w:rFonts w:eastAsia="Times New Roman"/>
          <w:sz w:val="28"/>
          <w:szCs w:val="28"/>
          <w:lang w:eastAsia="lv-LV"/>
        </w:rPr>
        <w:t>Iesniedzējs: Satiksmes ministrs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A. Matīss</w:t>
      </w:r>
    </w:p>
    <w:p w14:paraId="1814D7E5" w14:textId="77777777" w:rsidR="009C248D" w:rsidRPr="00466D83" w:rsidRDefault="009C248D" w:rsidP="009C248D">
      <w:pPr>
        <w:rPr>
          <w:rFonts w:eastAsia="Times New Roman"/>
          <w:sz w:val="28"/>
          <w:szCs w:val="28"/>
          <w:lang w:eastAsia="lv-LV"/>
        </w:rPr>
      </w:pPr>
    </w:p>
    <w:p w14:paraId="72AB22D0" w14:textId="77777777" w:rsidR="009C248D" w:rsidRPr="00466D83" w:rsidRDefault="009C248D" w:rsidP="009C248D">
      <w:pPr>
        <w:ind w:firstLine="720"/>
        <w:rPr>
          <w:rFonts w:eastAsia="Times New Roman"/>
          <w:sz w:val="28"/>
          <w:szCs w:val="28"/>
          <w:lang w:eastAsia="lv-LV"/>
        </w:rPr>
      </w:pPr>
      <w:r w:rsidRPr="00466D83">
        <w:rPr>
          <w:rFonts w:eastAsia="Times New Roman"/>
          <w:sz w:val="28"/>
          <w:szCs w:val="28"/>
          <w:lang w:eastAsia="lv-LV"/>
        </w:rPr>
        <w:t>Vīza: Valsts sekretārs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K. Ozoliņš</w:t>
      </w:r>
    </w:p>
    <w:p w14:paraId="2A636F5D" w14:textId="77777777" w:rsidR="009C248D" w:rsidRDefault="009C248D" w:rsidP="009C248D">
      <w:pPr>
        <w:rPr>
          <w:rFonts w:eastAsia="Times New Roman"/>
          <w:sz w:val="28"/>
          <w:szCs w:val="28"/>
          <w:lang w:eastAsia="lv-LV"/>
        </w:rPr>
      </w:pPr>
    </w:p>
    <w:p w14:paraId="07E31548" w14:textId="77777777" w:rsidR="00412EE6" w:rsidRDefault="00412EE6" w:rsidP="009C248D">
      <w:pPr>
        <w:rPr>
          <w:rFonts w:eastAsia="Times New Roman"/>
          <w:sz w:val="28"/>
          <w:szCs w:val="28"/>
          <w:lang w:eastAsia="lv-LV"/>
        </w:rPr>
      </w:pPr>
    </w:p>
    <w:p w14:paraId="2DB40EE6" w14:textId="77777777" w:rsidR="00412EE6" w:rsidRDefault="00412EE6" w:rsidP="009C248D">
      <w:pPr>
        <w:rPr>
          <w:rFonts w:eastAsia="Times New Roman"/>
          <w:sz w:val="28"/>
          <w:szCs w:val="28"/>
          <w:lang w:eastAsia="lv-LV"/>
        </w:rPr>
      </w:pPr>
    </w:p>
    <w:p w14:paraId="6FAC59AE" w14:textId="77777777" w:rsidR="00412EE6" w:rsidRDefault="00412EE6" w:rsidP="009C248D">
      <w:pPr>
        <w:rPr>
          <w:rFonts w:eastAsia="Times New Roman"/>
          <w:sz w:val="28"/>
          <w:szCs w:val="28"/>
          <w:lang w:eastAsia="lv-LV"/>
        </w:rPr>
      </w:pPr>
    </w:p>
    <w:p w14:paraId="41F95708" w14:textId="77777777" w:rsidR="00412EE6" w:rsidRDefault="00412EE6" w:rsidP="009C248D">
      <w:pPr>
        <w:rPr>
          <w:rFonts w:eastAsia="Times New Roman"/>
          <w:sz w:val="28"/>
          <w:szCs w:val="28"/>
          <w:lang w:eastAsia="lv-LV"/>
        </w:rPr>
      </w:pPr>
    </w:p>
    <w:p w14:paraId="158C9A43" w14:textId="77777777" w:rsidR="00412EE6" w:rsidRDefault="00412EE6" w:rsidP="009C248D">
      <w:pPr>
        <w:rPr>
          <w:rFonts w:eastAsia="Times New Roman"/>
          <w:sz w:val="28"/>
          <w:szCs w:val="28"/>
          <w:lang w:eastAsia="lv-LV"/>
        </w:rPr>
      </w:pPr>
    </w:p>
    <w:p w14:paraId="4E06B356" w14:textId="77777777" w:rsidR="00412EE6" w:rsidRDefault="00412EE6" w:rsidP="009C248D">
      <w:pPr>
        <w:rPr>
          <w:rFonts w:eastAsia="Times New Roman"/>
          <w:sz w:val="28"/>
          <w:szCs w:val="28"/>
          <w:lang w:eastAsia="lv-LV"/>
        </w:rPr>
      </w:pPr>
    </w:p>
    <w:p w14:paraId="721AD084" w14:textId="77777777" w:rsidR="00412EE6" w:rsidRDefault="00412EE6" w:rsidP="009C248D">
      <w:pPr>
        <w:rPr>
          <w:rFonts w:eastAsia="Times New Roman"/>
          <w:sz w:val="28"/>
          <w:szCs w:val="28"/>
          <w:lang w:eastAsia="lv-LV"/>
        </w:rPr>
      </w:pPr>
    </w:p>
    <w:p w14:paraId="09BE55D6" w14:textId="77777777" w:rsidR="00412EE6" w:rsidRDefault="00412EE6" w:rsidP="009C248D">
      <w:pPr>
        <w:rPr>
          <w:rFonts w:eastAsia="Times New Roman"/>
          <w:sz w:val="28"/>
          <w:szCs w:val="28"/>
          <w:lang w:eastAsia="lv-LV"/>
        </w:rPr>
      </w:pPr>
    </w:p>
    <w:p w14:paraId="65EFAC36" w14:textId="77777777" w:rsidR="00412EE6" w:rsidRDefault="00412EE6" w:rsidP="009C248D">
      <w:pPr>
        <w:rPr>
          <w:rFonts w:eastAsia="Times New Roman"/>
          <w:sz w:val="28"/>
          <w:szCs w:val="28"/>
          <w:lang w:eastAsia="lv-LV"/>
        </w:rPr>
      </w:pPr>
    </w:p>
    <w:p w14:paraId="36AE79AC" w14:textId="77777777" w:rsidR="00412EE6" w:rsidRDefault="00412EE6" w:rsidP="009C248D">
      <w:pPr>
        <w:rPr>
          <w:rFonts w:eastAsia="Times New Roman"/>
          <w:sz w:val="28"/>
          <w:szCs w:val="28"/>
          <w:lang w:eastAsia="lv-LV"/>
        </w:rPr>
      </w:pPr>
    </w:p>
    <w:p w14:paraId="5E7E7E18" w14:textId="77777777" w:rsidR="00412EE6" w:rsidRDefault="00412EE6" w:rsidP="009C248D">
      <w:pPr>
        <w:rPr>
          <w:rFonts w:eastAsia="Times New Roman"/>
          <w:sz w:val="28"/>
          <w:szCs w:val="28"/>
          <w:lang w:eastAsia="lv-LV"/>
        </w:rPr>
      </w:pPr>
    </w:p>
    <w:p w14:paraId="35B84AEB" w14:textId="77777777" w:rsidR="00412EE6" w:rsidRDefault="00412EE6" w:rsidP="009C248D">
      <w:pPr>
        <w:rPr>
          <w:rFonts w:eastAsia="Times New Roman"/>
          <w:sz w:val="28"/>
          <w:szCs w:val="28"/>
          <w:lang w:eastAsia="lv-LV"/>
        </w:rPr>
      </w:pPr>
    </w:p>
    <w:p w14:paraId="7A1ED7EF" w14:textId="77777777" w:rsidR="00412EE6" w:rsidRDefault="00412EE6" w:rsidP="009C248D">
      <w:pPr>
        <w:rPr>
          <w:rFonts w:eastAsia="Times New Roman"/>
          <w:sz w:val="28"/>
          <w:szCs w:val="28"/>
          <w:lang w:eastAsia="lv-LV"/>
        </w:rPr>
      </w:pPr>
      <w:bookmarkStart w:id="1" w:name="_GoBack"/>
      <w:bookmarkEnd w:id="1"/>
    </w:p>
    <w:p w14:paraId="0C4EDF5E" w14:textId="77777777" w:rsidR="00412EE6" w:rsidRDefault="00412EE6" w:rsidP="009C248D">
      <w:pPr>
        <w:rPr>
          <w:rFonts w:eastAsia="Times New Roman"/>
          <w:sz w:val="28"/>
          <w:szCs w:val="28"/>
          <w:lang w:eastAsia="lv-LV"/>
        </w:rPr>
      </w:pPr>
    </w:p>
    <w:p w14:paraId="48DBD038" w14:textId="77777777" w:rsidR="00412EE6" w:rsidRDefault="00412EE6" w:rsidP="009C248D">
      <w:pPr>
        <w:rPr>
          <w:rFonts w:eastAsia="Times New Roman"/>
          <w:sz w:val="28"/>
          <w:szCs w:val="28"/>
          <w:lang w:eastAsia="lv-LV"/>
        </w:rPr>
      </w:pPr>
    </w:p>
    <w:p w14:paraId="33CFE197" w14:textId="77777777" w:rsidR="00412EE6" w:rsidRDefault="00412EE6" w:rsidP="009C248D">
      <w:pPr>
        <w:rPr>
          <w:rFonts w:eastAsia="Times New Roman"/>
          <w:sz w:val="28"/>
          <w:szCs w:val="28"/>
          <w:lang w:eastAsia="lv-LV"/>
        </w:rPr>
      </w:pPr>
    </w:p>
    <w:p w14:paraId="490E3140" w14:textId="77777777" w:rsidR="00412EE6" w:rsidRDefault="00412EE6" w:rsidP="009C248D">
      <w:pPr>
        <w:rPr>
          <w:rFonts w:eastAsia="Times New Roman"/>
          <w:sz w:val="28"/>
          <w:szCs w:val="28"/>
          <w:lang w:eastAsia="lv-LV"/>
        </w:rPr>
      </w:pPr>
    </w:p>
    <w:p w14:paraId="40844475" w14:textId="77777777" w:rsidR="00412EE6" w:rsidRDefault="00412EE6" w:rsidP="009C248D">
      <w:pPr>
        <w:rPr>
          <w:rFonts w:eastAsia="Times New Roman"/>
          <w:sz w:val="28"/>
          <w:szCs w:val="28"/>
          <w:lang w:eastAsia="lv-LV"/>
        </w:rPr>
      </w:pPr>
    </w:p>
    <w:p w14:paraId="2D431F09" w14:textId="77777777" w:rsidR="00412EE6" w:rsidRDefault="00412EE6" w:rsidP="009C248D">
      <w:pPr>
        <w:rPr>
          <w:rFonts w:eastAsia="Times New Roman"/>
          <w:sz w:val="28"/>
          <w:szCs w:val="28"/>
          <w:lang w:eastAsia="lv-LV"/>
        </w:rPr>
      </w:pPr>
    </w:p>
    <w:p w14:paraId="030A70A5" w14:textId="77777777" w:rsidR="00412EE6" w:rsidRDefault="00412EE6" w:rsidP="009C248D">
      <w:pPr>
        <w:rPr>
          <w:rFonts w:eastAsia="Times New Roman"/>
          <w:sz w:val="28"/>
          <w:szCs w:val="28"/>
          <w:lang w:eastAsia="lv-LV"/>
        </w:rPr>
      </w:pPr>
    </w:p>
    <w:p w14:paraId="55ABAA8C" w14:textId="77777777" w:rsidR="007C3B7F" w:rsidRDefault="007C3B7F" w:rsidP="009C248D">
      <w:pPr>
        <w:rPr>
          <w:rFonts w:eastAsia="Times New Roman"/>
          <w:sz w:val="28"/>
          <w:szCs w:val="28"/>
          <w:lang w:eastAsia="lv-LV"/>
        </w:rPr>
      </w:pPr>
    </w:p>
    <w:p w14:paraId="35BAA0F7" w14:textId="77777777" w:rsidR="007C3B7F" w:rsidRDefault="007C3B7F" w:rsidP="009C248D">
      <w:pPr>
        <w:rPr>
          <w:rFonts w:eastAsia="Times New Roman"/>
          <w:sz w:val="28"/>
          <w:szCs w:val="28"/>
          <w:lang w:eastAsia="lv-LV"/>
        </w:rPr>
      </w:pPr>
    </w:p>
    <w:p w14:paraId="53BDF0FB" w14:textId="77777777" w:rsidR="007C3B7F" w:rsidRDefault="007C3B7F" w:rsidP="009C248D">
      <w:pPr>
        <w:rPr>
          <w:rFonts w:eastAsia="Times New Roman"/>
          <w:sz w:val="28"/>
          <w:szCs w:val="28"/>
          <w:lang w:eastAsia="lv-LV"/>
        </w:rPr>
      </w:pPr>
    </w:p>
    <w:p w14:paraId="42900B49" w14:textId="77777777" w:rsidR="00412EE6" w:rsidRDefault="00412EE6" w:rsidP="009C248D">
      <w:pPr>
        <w:rPr>
          <w:rFonts w:eastAsia="Times New Roman"/>
          <w:sz w:val="28"/>
          <w:szCs w:val="28"/>
          <w:lang w:eastAsia="lv-LV"/>
        </w:rPr>
      </w:pPr>
    </w:p>
    <w:p w14:paraId="6CB89A74" w14:textId="05EDF0E1" w:rsidR="009C248D" w:rsidRPr="00466D83" w:rsidRDefault="007C3B7F" w:rsidP="009C248D">
      <w:pPr>
        <w:rPr>
          <w:rFonts w:eastAsia="Times New Roman"/>
          <w:sz w:val="20"/>
          <w:szCs w:val="20"/>
          <w:lang w:eastAsia="lv-LV"/>
        </w:rPr>
      </w:pPr>
      <w:r>
        <w:rPr>
          <w:rFonts w:eastAsia="Times New Roman"/>
          <w:sz w:val="20"/>
          <w:szCs w:val="20"/>
          <w:lang w:eastAsia="lv-LV"/>
        </w:rPr>
        <w:t>2014.04.11. 15:20</w:t>
      </w:r>
    </w:p>
    <w:p w14:paraId="010A4BCE" w14:textId="77777777" w:rsidR="009C248D" w:rsidRPr="00466D83" w:rsidRDefault="009C248D" w:rsidP="009C248D">
      <w:pPr>
        <w:rPr>
          <w:rFonts w:eastAsia="Times New Roman"/>
          <w:sz w:val="20"/>
          <w:szCs w:val="20"/>
        </w:rPr>
      </w:pPr>
      <w:r w:rsidRPr="00466D83">
        <w:rPr>
          <w:rFonts w:eastAsia="Times New Roman"/>
          <w:sz w:val="20"/>
          <w:szCs w:val="20"/>
        </w:rPr>
        <w:fldChar w:fldCharType="begin"/>
      </w:r>
      <w:r w:rsidRPr="00466D83">
        <w:rPr>
          <w:rFonts w:eastAsia="Times New Roman"/>
          <w:sz w:val="20"/>
          <w:szCs w:val="20"/>
        </w:rPr>
        <w:instrText xml:space="preserve"> NUMWORDS   \* MERGEFORMAT </w:instrText>
      </w:r>
      <w:r w:rsidRPr="00466D83">
        <w:rPr>
          <w:rFonts w:eastAsia="Times New Roman"/>
          <w:sz w:val="20"/>
          <w:szCs w:val="20"/>
        </w:rPr>
        <w:fldChar w:fldCharType="separate"/>
      </w:r>
      <w:r w:rsidR="0082710E">
        <w:rPr>
          <w:rFonts w:eastAsia="Times New Roman"/>
          <w:noProof/>
          <w:sz w:val="20"/>
          <w:szCs w:val="20"/>
        </w:rPr>
        <w:t>5048</w:t>
      </w:r>
      <w:r w:rsidRPr="00466D83">
        <w:rPr>
          <w:rFonts w:eastAsia="Times New Roman"/>
          <w:sz w:val="20"/>
          <w:szCs w:val="20"/>
        </w:rPr>
        <w:fldChar w:fldCharType="end"/>
      </w:r>
    </w:p>
    <w:p w14:paraId="030AD476" w14:textId="77777777" w:rsidR="009C248D" w:rsidRPr="00466D83" w:rsidRDefault="009C248D" w:rsidP="009C248D">
      <w:pPr>
        <w:rPr>
          <w:rFonts w:eastAsia="Times New Roman"/>
          <w:bCs/>
          <w:sz w:val="20"/>
          <w:szCs w:val="20"/>
        </w:rPr>
      </w:pPr>
      <w:r w:rsidRPr="00466D83">
        <w:rPr>
          <w:rFonts w:eastAsia="Times New Roman"/>
          <w:bCs/>
          <w:sz w:val="20"/>
          <w:szCs w:val="20"/>
        </w:rPr>
        <w:t xml:space="preserve">A. Granīta, </w:t>
      </w:r>
    </w:p>
    <w:p w14:paraId="5185764E" w14:textId="77777777" w:rsidR="009C248D" w:rsidRPr="00466D83" w:rsidRDefault="009C248D" w:rsidP="009C248D">
      <w:pPr>
        <w:rPr>
          <w:sz w:val="28"/>
          <w:szCs w:val="28"/>
        </w:rPr>
      </w:pPr>
      <w:r w:rsidRPr="00466D83">
        <w:rPr>
          <w:rFonts w:eastAsia="Times New Roman"/>
          <w:bCs/>
          <w:sz w:val="20"/>
          <w:szCs w:val="20"/>
        </w:rPr>
        <w:t>6</w:t>
      </w:r>
      <w:r w:rsidRPr="00466D83">
        <w:rPr>
          <w:rFonts w:eastAsia="Times New Roman"/>
          <w:sz w:val="20"/>
          <w:szCs w:val="20"/>
        </w:rPr>
        <w:t xml:space="preserve">7028157, </w:t>
      </w:r>
      <w:hyperlink r:id="rId8" w:history="1">
        <w:r w:rsidRPr="00466D83">
          <w:rPr>
            <w:rFonts w:eastAsia="Times New Roman"/>
            <w:color w:val="0000FF"/>
            <w:sz w:val="20"/>
            <w:szCs w:val="20"/>
            <w:u w:val="single"/>
          </w:rPr>
          <w:t>Andra.Granita@lvceli.lv</w:t>
        </w:r>
      </w:hyperlink>
      <w:r w:rsidRPr="00466D83">
        <w:rPr>
          <w:rFonts w:eastAsia="Times New Roman"/>
          <w:sz w:val="20"/>
          <w:szCs w:val="20"/>
        </w:rPr>
        <w:t xml:space="preserve"> </w:t>
      </w:r>
    </w:p>
    <w:sectPr w:rsidR="009C248D" w:rsidRPr="00466D83" w:rsidSect="00A66D4E">
      <w:headerReference w:type="default" r:id="rId9"/>
      <w:footerReference w:type="default" r:id="rId10"/>
      <w:footerReference w:type="first" r:id="rId11"/>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F2E99" w14:textId="77777777" w:rsidR="00F16975" w:rsidRDefault="00F16975" w:rsidP="00A66D4E">
      <w:r>
        <w:separator/>
      </w:r>
    </w:p>
  </w:endnote>
  <w:endnote w:type="continuationSeparator" w:id="0">
    <w:p w14:paraId="1902D497" w14:textId="77777777" w:rsidR="00F16975" w:rsidRDefault="00F16975" w:rsidP="00A6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926F9" w14:textId="403F78B0" w:rsidR="003A26D3" w:rsidRPr="006D2160" w:rsidRDefault="003A26D3" w:rsidP="00A66D4E">
    <w:pPr>
      <w:pStyle w:val="Footer"/>
      <w:rPr>
        <w:sz w:val="20"/>
        <w:szCs w:val="20"/>
      </w:rPr>
    </w:pPr>
    <w:r w:rsidRPr="006D2160">
      <w:rPr>
        <w:sz w:val="20"/>
        <w:szCs w:val="20"/>
      </w:rPr>
      <w:t>S</w:t>
    </w:r>
    <w:r>
      <w:rPr>
        <w:sz w:val="20"/>
        <w:szCs w:val="20"/>
      </w:rPr>
      <w:t>AMNot_p1_</w:t>
    </w:r>
    <w:r w:rsidR="007C3B7F">
      <w:rPr>
        <w:sz w:val="20"/>
        <w:szCs w:val="20"/>
      </w:rPr>
      <w:t>1</w:t>
    </w:r>
    <w:r w:rsidR="00412EE6">
      <w:rPr>
        <w:sz w:val="20"/>
        <w:szCs w:val="20"/>
      </w:rPr>
      <w:t>104</w:t>
    </w:r>
    <w:r>
      <w:rPr>
        <w:sz w:val="20"/>
        <w:szCs w:val="20"/>
      </w:rPr>
      <w:t>14_kvalitate</w:t>
    </w:r>
    <w:r w:rsidRPr="006D2160">
      <w:rPr>
        <w:sz w:val="20"/>
        <w:szCs w:val="20"/>
      </w:rPr>
      <w:t>; Ministru kabin</w:t>
    </w:r>
    <w:r>
      <w:rPr>
        <w:sz w:val="20"/>
        <w:szCs w:val="20"/>
      </w:rPr>
      <w:t>eta noteikumu projekta „Vispārīg</w:t>
    </w:r>
    <w:r w:rsidRPr="006D2160">
      <w:rPr>
        <w:sz w:val="20"/>
        <w:szCs w:val="20"/>
      </w:rPr>
      <w:t>ās valsts autoceļu būvdarbu izpildes un kvalitātes prasības a</w:t>
    </w:r>
    <w:r>
      <w:rPr>
        <w:sz w:val="20"/>
        <w:szCs w:val="20"/>
      </w:rPr>
      <w:t>tbilstoši autoceļu noslogojumam” 1.pielikums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3DD6" w14:textId="26A0AF87" w:rsidR="003A26D3" w:rsidRPr="006D2160" w:rsidRDefault="003A26D3" w:rsidP="00A66D4E">
    <w:pPr>
      <w:pStyle w:val="Footer"/>
      <w:rPr>
        <w:sz w:val="20"/>
        <w:szCs w:val="20"/>
      </w:rPr>
    </w:pPr>
    <w:r w:rsidRPr="006D2160">
      <w:rPr>
        <w:sz w:val="20"/>
        <w:szCs w:val="20"/>
      </w:rPr>
      <w:t>S</w:t>
    </w:r>
    <w:r>
      <w:rPr>
        <w:sz w:val="20"/>
        <w:szCs w:val="20"/>
      </w:rPr>
      <w:t>AMNot_p1_</w:t>
    </w:r>
    <w:r w:rsidR="007C3B7F">
      <w:rPr>
        <w:sz w:val="20"/>
        <w:szCs w:val="20"/>
      </w:rPr>
      <w:t>1</w:t>
    </w:r>
    <w:r w:rsidR="00412EE6">
      <w:rPr>
        <w:sz w:val="20"/>
        <w:szCs w:val="20"/>
      </w:rPr>
      <w:t>104</w:t>
    </w:r>
    <w:r>
      <w:rPr>
        <w:sz w:val="20"/>
        <w:szCs w:val="20"/>
      </w:rPr>
      <w:t>14_kvalitate</w:t>
    </w:r>
    <w:r w:rsidRPr="006D2160">
      <w:rPr>
        <w:sz w:val="20"/>
        <w:szCs w:val="20"/>
      </w:rPr>
      <w:t>; Ministru kabin</w:t>
    </w:r>
    <w:r>
      <w:rPr>
        <w:sz w:val="20"/>
        <w:szCs w:val="20"/>
      </w:rPr>
      <w:t>eta noteikumu projekta „Vispārīg</w:t>
    </w:r>
    <w:r w:rsidRPr="006D2160">
      <w:rPr>
        <w:sz w:val="20"/>
        <w:szCs w:val="20"/>
      </w:rPr>
      <w:t>ās valsts autoceļu būvdarbu izpildes un kvalitātes prasības a</w:t>
    </w:r>
    <w:r>
      <w:rPr>
        <w:sz w:val="20"/>
        <w:szCs w:val="20"/>
      </w:rPr>
      <w:t>tbilstoši autoceļu noslogojumam”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1A311" w14:textId="77777777" w:rsidR="00F16975" w:rsidRDefault="00F16975" w:rsidP="00A66D4E">
      <w:r>
        <w:separator/>
      </w:r>
    </w:p>
  </w:footnote>
  <w:footnote w:type="continuationSeparator" w:id="0">
    <w:p w14:paraId="1EB9489E" w14:textId="77777777" w:rsidR="00F16975" w:rsidRDefault="00F16975" w:rsidP="00A6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21465"/>
      <w:docPartObj>
        <w:docPartGallery w:val="Page Numbers (Top of Page)"/>
        <w:docPartUnique/>
      </w:docPartObj>
    </w:sdtPr>
    <w:sdtEndPr>
      <w:rPr>
        <w:noProof/>
      </w:rPr>
    </w:sdtEndPr>
    <w:sdtContent>
      <w:p w14:paraId="4ABEC776" w14:textId="77777777" w:rsidR="003A26D3" w:rsidRDefault="003A26D3">
        <w:pPr>
          <w:pStyle w:val="Header"/>
          <w:jc w:val="center"/>
        </w:pPr>
        <w:r w:rsidRPr="00A66D4E">
          <w:rPr>
            <w:sz w:val="20"/>
            <w:szCs w:val="20"/>
          </w:rPr>
          <w:fldChar w:fldCharType="begin"/>
        </w:r>
        <w:r w:rsidRPr="00A66D4E">
          <w:rPr>
            <w:sz w:val="20"/>
            <w:szCs w:val="20"/>
          </w:rPr>
          <w:instrText xml:space="preserve"> PAGE   \* MERGEFORMAT </w:instrText>
        </w:r>
        <w:r w:rsidRPr="00A66D4E">
          <w:rPr>
            <w:sz w:val="20"/>
            <w:szCs w:val="20"/>
          </w:rPr>
          <w:fldChar w:fldCharType="separate"/>
        </w:r>
        <w:r w:rsidR="0082710E">
          <w:rPr>
            <w:noProof/>
            <w:sz w:val="20"/>
            <w:szCs w:val="20"/>
          </w:rPr>
          <w:t>14</w:t>
        </w:r>
        <w:r w:rsidRPr="00A66D4E">
          <w:rPr>
            <w:noProof/>
            <w:sz w:val="20"/>
            <w:szCs w:val="20"/>
          </w:rPr>
          <w:fldChar w:fldCharType="end"/>
        </w:r>
      </w:p>
    </w:sdtContent>
  </w:sdt>
  <w:p w14:paraId="13F6D7D5" w14:textId="77777777" w:rsidR="003A26D3" w:rsidRDefault="003A2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4A4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multilevel"/>
    <w:tmpl w:val="894EE87A"/>
    <w:styleLink w:val="List51"/>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1F"/>
    <w:multiLevelType w:val="multilevel"/>
    <w:tmpl w:val="894EE891"/>
    <w:styleLink w:val="List12"/>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8833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FB20EB"/>
    <w:multiLevelType w:val="multilevel"/>
    <w:tmpl w:val="83FCC102"/>
    <w:lvl w:ilvl="0">
      <w:start w:val="1"/>
      <w:numFmt w:val="decimal"/>
      <w:lvlText w:val="5-%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143790"/>
    <w:multiLevelType w:val="hybridMultilevel"/>
    <w:tmpl w:val="893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B4C8C"/>
    <w:multiLevelType w:val="hybridMultilevel"/>
    <w:tmpl w:val="DC0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5181F"/>
    <w:multiLevelType w:val="multilevel"/>
    <w:tmpl w:val="63D68182"/>
    <w:lvl w:ilvl="0">
      <w:start w:val="1"/>
      <w:numFmt w:val="decimal"/>
      <w:pStyle w:val="Subtitle-6"/>
      <w:lvlText w:val="6-%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3467247"/>
    <w:multiLevelType w:val="multilevel"/>
    <w:tmpl w:val="283289D6"/>
    <w:lvl w:ilvl="0">
      <w:start w:val="1"/>
      <w:numFmt w:val="decimal"/>
      <w:pStyle w:val="Subtitle-4"/>
      <w:lvlText w:val="4-%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331C6A"/>
    <w:multiLevelType w:val="multilevel"/>
    <w:tmpl w:val="D7E4F8F6"/>
    <w:lvl w:ilvl="0">
      <w:start w:val="1"/>
      <w:numFmt w:val="decimal"/>
      <w:lvlText w:val="2-%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774A05"/>
    <w:multiLevelType w:val="multilevel"/>
    <w:tmpl w:val="D7E4F8F6"/>
    <w:lvl w:ilvl="0">
      <w:start w:val="1"/>
      <w:numFmt w:val="decimal"/>
      <w:pStyle w:val="Subtitle-2"/>
      <w:lvlText w:val="2-%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15122CB"/>
    <w:multiLevelType w:val="hybridMultilevel"/>
    <w:tmpl w:val="E01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602BF"/>
    <w:multiLevelType w:val="multilevel"/>
    <w:tmpl w:val="BBC4D024"/>
    <w:lvl w:ilvl="0">
      <w:start w:val="1"/>
      <w:numFmt w:val="decimal"/>
      <w:pStyle w:val="Subtitle"/>
      <w:lvlText w:val="1-%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CF95275"/>
    <w:multiLevelType w:val="multilevel"/>
    <w:tmpl w:val="FB9083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6352A9"/>
    <w:multiLevelType w:val="hybridMultilevel"/>
    <w:tmpl w:val="A850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16850"/>
    <w:multiLevelType w:val="multilevel"/>
    <w:tmpl w:val="C36CAC26"/>
    <w:lvl w:ilvl="0">
      <w:start w:val="1"/>
      <w:numFmt w:val="decimal"/>
      <w:pStyle w:val="Subtitle-3"/>
      <w:lvlText w:val="3-%1"/>
      <w:lvlJc w:val="left"/>
      <w:pPr>
        <w:ind w:left="737" w:hanging="737"/>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6">
    <w:nsid w:val="50175599"/>
    <w:multiLevelType w:val="hybridMultilevel"/>
    <w:tmpl w:val="0DC2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72841"/>
    <w:multiLevelType w:val="hybridMultilevel"/>
    <w:tmpl w:val="0B16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60E0F"/>
    <w:multiLevelType w:val="multilevel"/>
    <w:tmpl w:val="773E0362"/>
    <w:lvl w:ilvl="0">
      <w:start w:val="1"/>
      <w:numFmt w:val="decimal"/>
      <w:pStyle w:val="BodyText"/>
      <w:lvlText w:val="%1."/>
      <w:lvlJc w:val="left"/>
      <w:pPr>
        <w:ind w:left="1778" w:hanging="360"/>
      </w:pPr>
      <w:rPr>
        <w:rFonts w:hint="default"/>
      </w:rPr>
    </w:lvl>
    <w:lvl w:ilvl="1">
      <w:start w:val="1"/>
      <w:numFmt w:val="decimal"/>
      <w:pStyle w:val="BodyText2"/>
      <w:lvlText w:val="%1.%2."/>
      <w:lvlJc w:val="left"/>
      <w:pPr>
        <w:ind w:left="1076" w:hanging="432"/>
      </w:pPr>
      <w:rPr>
        <w:rFonts w:hint="default"/>
      </w:rPr>
    </w:lvl>
    <w:lvl w:ilvl="2">
      <w:start w:val="1"/>
      <w:numFmt w:val="decimal"/>
      <w:pStyle w:val="BodyText3"/>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9">
    <w:nsid w:val="5D7B1145"/>
    <w:multiLevelType w:val="hybridMultilevel"/>
    <w:tmpl w:val="553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3E2FBB"/>
    <w:multiLevelType w:val="multilevel"/>
    <w:tmpl w:val="7126420A"/>
    <w:lvl w:ilvl="0">
      <w:start w:val="1"/>
      <w:numFmt w:val="decimal"/>
      <w:lvlText w:val="3-%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1BC777A"/>
    <w:multiLevelType w:val="multilevel"/>
    <w:tmpl w:val="17AA4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7182F09"/>
    <w:multiLevelType w:val="multilevel"/>
    <w:tmpl w:val="93525DA4"/>
    <w:lvl w:ilvl="0">
      <w:start w:val="1"/>
      <w:numFmt w:val="decimal"/>
      <w:pStyle w:val="Subtitle-5"/>
      <w:lvlText w:val="5-%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13"/>
  </w:num>
  <w:num w:numId="3">
    <w:abstractNumId w:val="1"/>
  </w:num>
  <w:num w:numId="4">
    <w:abstractNumId w:val="7"/>
  </w:num>
  <w:num w:numId="5">
    <w:abstractNumId w:val="12"/>
  </w:num>
  <w:num w:numId="6">
    <w:abstractNumId w:val="16"/>
  </w:num>
  <w:num w:numId="7">
    <w:abstractNumId w:val="10"/>
  </w:num>
  <w:num w:numId="8">
    <w:abstractNumId w:val="20"/>
  </w:num>
  <w:num w:numId="9">
    <w:abstractNumId w:val="8"/>
  </w:num>
  <w:num w:numId="10">
    <w:abstractNumId w:val="6"/>
  </w:num>
  <w:num w:numId="11">
    <w:abstractNumId w:val="19"/>
  </w:num>
  <w:num w:numId="12">
    <w:abstractNumId w:val="0"/>
  </w:num>
  <w:num w:numId="13">
    <w:abstractNumId w:val="2"/>
  </w:num>
  <w:num w:numId="14">
    <w:abstractNumId w:val="14"/>
  </w:num>
  <w:num w:numId="15">
    <w:abstractNumId w:val="15"/>
  </w:num>
  <w:num w:numId="16">
    <w:abstractNumId w:val="4"/>
  </w:num>
  <w:num w:numId="17">
    <w:abstractNumId w:val="3"/>
  </w:num>
  <w:num w:numId="18">
    <w:abstractNumId w:val="22"/>
  </w:num>
  <w:num w:numId="19">
    <w:abstractNumId w:val="21"/>
  </w:num>
  <w:num w:numId="20">
    <w:abstractNumId w:val="9"/>
  </w:num>
  <w:num w:numId="21">
    <w:abstractNumId w:val="17"/>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4A"/>
    <w:rsid w:val="0000413B"/>
    <w:rsid w:val="000117A0"/>
    <w:rsid w:val="0002684A"/>
    <w:rsid w:val="00037975"/>
    <w:rsid w:val="00084A42"/>
    <w:rsid w:val="00137DB0"/>
    <w:rsid w:val="0016324B"/>
    <w:rsid w:val="003A26D3"/>
    <w:rsid w:val="003B1E79"/>
    <w:rsid w:val="00412EE6"/>
    <w:rsid w:val="005C01CA"/>
    <w:rsid w:val="005C1CDE"/>
    <w:rsid w:val="00630237"/>
    <w:rsid w:val="007573DB"/>
    <w:rsid w:val="007A66B9"/>
    <w:rsid w:val="007C3B7F"/>
    <w:rsid w:val="00810785"/>
    <w:rsid w:val="0082710E"/>
    <w:rsid w:val="00827ED5"/>
    <w:rsid w:val="0088592A"/>
    <w:rsid w:val="008A26F7"/>
    <w:rsid w:val="008D3E6C"/>
    <w:rsid w:val="008F4F0E"/>
    <w:rsid w:val="00906EFA"/>
    <w:rsid w:val="009C248D"/>
    <w:rsid w:val="00A66D4E"/>
    <w:rsid w:val="00AB4F43"/>
    <w:rsid w:val="00B278AF"/>
    <w:rsid w:val="00B3573C"/>
    <w:rsid w:val="00BC3376"/>
    <w:rsid w:val="00D14EBC"/>
    <w:rsid w:val="00D306CD"/>
    <w:rsid w:val="00D86575"/>
    <w:rsid w:val="00DE1109"/>
    <w:rsid w:val="00E121BE"/>
    <w:rsid w:val="00E418C5"/>
    <w:rsid w:val="00EF1774"/>
    <w:rsid w:val="00F16975"/>
    <w:rsid w:val="00FC2886"/>
    <w:rsid w:val="00FC3ED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6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4A"/>
    <w:pPr>
      <w:jc w:val="both"/>
    </w:pPr>
    <w:rPr>
      <w:rFonts w:eastAsia="Calibri"/>
      <w:sz w:val="24"/>
      <w:szCs w:val="24"/>
    </w:rPr>
  </w:style>
  <w:style w:type="paragraph" w:styleId="Heading1">
    <w:name w:val="heading 1"/>
    <w:basedOn w:val="Normal"/>
    <w:next w:val="BodyText"/>
    <w:link w:val="Heading1Char"/>
    <w:uiPriority w:val="9"/>
    <w:qFormat/>
    <w:rsid w:val="0002684A"/>
    <w:pPr>
      <w:keepNext/>
      <w:numPr>
        <w:numId w:val="2"/>
      </w:numPr>
      <w:spacing w:before="480" w:after="240"/>
      <w:ind w:left="357" w:hanging="357"/>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BodyText"/>
    <w:link w:val="Heading2Char"/>
    <w:uiPriority w:val="9"/>
    <w:unhideWhenUsed/>
    <w:qFormat/>
    <w:rsid w:val="0002684A"/>
    <w:pPr>
      <w:keepNext/>
      <w:numPr>
        <w:ilvl w:val="1"/>
        <w:numId w:val="2"/>
      </w:numPr>
      <w:spacing w:before="240" w:after="60"/>
      <w:ind w:left="432"/>
      <w:jc w:val="center"/>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2684A"/>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2684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2684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02684A"/>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02684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2684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2684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8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2684A"/>
    <w:rPr>
      <w:rFonts w:asciiTheme="majorHAnsi" w:eastAsiaTheme="majorEastAsia" w:hAnsiTheme="majorHAnsi" w:cstheme="majorBidi"/>
      <w:b/>
      <w:bCs/>
      <w:i/>
      <w:iCs/>
      <w:szCs w:val="28"/>
    </w:rPr>
  </w:style>
  <w:style w:type="character" w:customStyle="1" w:styleId="Heading3Char">
    <w:name w:val="Heading 3 Char"/>
    <w:basedOn w:val="DefaultParagraphFont"/>
    <w:link w:val="Heading3"/>
    <w:uiPriority w:val="9"/>
    <w:rsid w:val="0002684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684A"/>
    <w:rPr>
      <w:rFonts w:asciiTheme="minorHAnsi" w:eastAsiaTheme="minorEastAsia" w:hAnsiTheme="minorHAnsi" w:cstheme="minorBidi"/>
      <w:b/>
      <w:bCs/>
      <w:szCs w:val="28"/>
    </w:rPr>
  </w:style>
  <w:style w:type="character" w:customStyle="1" w:styleId="Heading5Char">
    <w:name w:val="Heading 5 Char"/>
    <w:basedOn w:val="DefaultParagraphFont"/>
    <w:link w:val="Heading5"/>
    <w:uiPriority w:val="9"/>
    <w:semiHidden/>
    <w:rsid w:val="0002684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2684A"/>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
    <w:semiHidden/>
    <w:rsid w:val="0002684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2684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2684A"/>
    <w:rPr>
      <w:rFonts w:asciiTheme="majorHAnsi" w:eastAsiaTheme="majorEastAsia" w:hAnsiTheme="majorHAnsi" w:cstheme="majorBidi"/>
      <w:sz w:val="22"/>
    </w:rPr>
  </w:style>
  <w:style w:type="paragraph" w:customStyle="1" w:styleId="tv2131">
    <w:name w:val="tv2131"/>
    <w:basedOn w:val="Normal"/>
    <w:rsid w:val="0002684A"/>
    <w:pPr>
      <w:spacing w:line="360" w:lineRule="auto"/>
      <w:ind w:firstLine="240"/>
      <w:jc w:val="left"/>
    </w:pPr>
    <w:rPr>
      <w:rFonts w:eastAsia="Times New Roman"/>
      <w:color w:val="414142"/>
      <w:sz w:val="16"/>
      <w:szCs w:val="16"/>
      <w:lang w:eastAsia="lv-LV"/>
    </w:rPr>
  </w:style>
  <w:style w:type="character" w:styleId="Hyperlink">
    <w:name w:val="Hyperlink"/>
    <w:uiPriority w:val="99"/>
    <w:unhideWhenUsed/>
    <w:rsid w:val="0002684A"/>
    <w:rPr>
      <w:color w:val="4E7DBC"/>
      <w:u w:val="single"/>
    </w:rPr>
  </w:style>
  <w:style w:type="paragraph" w:styleId="Header">
    <w:name w:val="header"/>
    <w:basedOn w:val="Normal"/>
    <w:link w:val="HeaderChar"/>
    <w:uiPriority w:val="99"/>
    <w:unhideWhenUsed/>
    <w:rsid w:val="0002684A"/>
    <w:pPr>
      <w:tabs>
        <w:tab w:val="center" w:pos="4153"/>
        <w:tab w:val="right" w:pos="8306"/>
      </w:tabs>
    </w:pPr>
  </w:style>
  <w:style w:type="character" w:customStyle="1" w:styleId="HeaderChar">
    <w:name w:val="Header Char"/>
    <w:basedOn w:val="DefaultParagraphFont"/>
    <w:link w:val="Header"/>
    <w:uiPriority w:val="99"/>
    <w:rsid w:val="0002684A"/>
    <w:rPr>
      <w:rFonts w:eastAsia="Calibri"/>
      <w:sz w:val="24"/>
      <w:szCs w:val="24"/>
    </w:rPr>
  </w:style>
  <w:style w:type="paragraph" w:styleId="Footer">
    <w:name w:val="footer"/>
    <w:basedOn w:val="Normal"/>
    <w:link w:val="FooterChar"/>
    <w:uiPriority w:val="99"/>
    <w:unhideWhenUsed/>
    <w:rsid w:val="0002684A"/>
    <w:pPr>
      <w:tabs>
        <w:tab w:val="center" w:pos="4153"/>
        <w:tab w:val="right" w:pos="8306"/>
      </w:tabs>
    </w:pPr>
  </w:style>
  <w:style w:type="character" w:customStyle="1" w:styleId="FooterChar">
    <w:name w:val="Footer Char"/>
    <w:basedOn w:val="DefaultParagraphFont"/>
    <w:link w:val="Footer"/>
    <w:uiPriority w:val="99"/>
    <w:rsid w:val="0002684A"/>
    <w:rPr>
      <w:rFonts w:eastAsia="Calibri"/>
      <w:sz w:val="24"/>
      <w:szCs w:val="24"/>
    </w:rPr>
  </w:style>
  <w:style w:type="paragraph" w:styleId="BalloonText">
    <w:name w:val="Balloon Text"/>
    <w:basedOn w:val="Normal"/>
    <w:link w:val="BalloonTextChar"/>
    <w:uiPriority w:val="99"/>
    <w:semiHidden/>
    <w:unhideWhenUsed/>
    <w:rsid w:val="0002684A"/>
    <w:rPr>
      <w:rFonts w:ascii="Tahoma" w:hAnsi="Tahoma" w:cs="Tahoma"/>
      <w:sz w:val="16"/>
      <w:szCs w:val="16"/>
    </w:rPr>
  </w:style>
  <w:style w:type="character" w:customStyle="1" w:styleId="BalloonTextChar">
    <w:name w:val="Balloon Text Char"/>
    <w:basedOn w:val="DefaultParagraphFont"/>
    <w:link w:val="BalloonText"/>
    <w:uiPriority w:val="99"/>
    <w:semiHidden/>
    <w:rsid w:val="0002684A"/>
    <w:rPr>
      <w:rFonts w:ascii="Tahoma" w:eastAsia="Calibri" w:hAnsi="Tahoma" w:cs="Tahoma"/>
      <w:sz w:val="16"/>
      <w:szCs w:val="16"/>
    </w:rPr>
  </w:style>
  <w:style w:type="paragraph" w:styleId="BodyText">
    <w:name w:val="Body Text"/>
    <w:basedOn w:val="Normal"/>
    <w:link w:val="BodyTextChar"/>
    <w:autoRedefine/>
    <w:uiPriority w:val="99"/>
    <w:unhideWhenUsed/>
    <w:rsid w:val="0002684A"/>
    <w:pPr>
      <w:numPr>
        <w:numId w:val="1"/>
      </w:numPr>
      <w:spacing w:before="120"/>
      <w:ind w:left="284" w:firstLine="0"/>
    </w:pPr>
    <w:rPr>
      <w:sz w:val="28"/>
    </w:rPr>
  </w:style>
  <w:style w:type="character" w:customStyle="1" w:styleId="BodyTextChar">
    <w:name w:val="Body Text Char"/>
    <w:basedOn w:val="DefaultParagraphFont"/>
    <w:link w:val="BodyText"/>
    <w:uiPriority w:val="99"/>
    <w:rsid w:val="0002684A"/>
    <w:rPr>
      <w:rFonts w:eastAsia="Calibri"/>
      <w:szCs w:val="24"/>
    </w:rPr>
  </w:style>
  <w:style w:type="paragraph" w:styleId="BodyText2">
    <w:name w:val="Body Text 2"/>
    <w:basedOn w:val="Normal"/>
    <w:link w:val="BodyText2Char"/>
    <w:uiPriority w:val="99"/>
    <w:unhideWhenUsed/>
    <w:rsid w:val="0002684A"/>
    <w:pPr>
      <w:numPr>
        <w:ilvl w:val="1"/>
        <w:numId w:val="1"/>
      </w:numPr>
      <w:ind w:left="646" w:firstLine="0"/>
    </w:pPr>
    <w:rPr>
      <w:sz w:val="28"/>
    </w:rPr>
  </w:style>
  <w:style w:type="character" w:customStyle="1" w:styleId="BodyText2Char">
    <w:name w:val="Body Text 2 Char"/>
    <w:basedOn w:val="DefaultParagraphFont"/>
    <w:link w:val="BodyText2"/>
    <w:uiPriority w:val="99"/>
    <w:rsid w:val="0002684A"/>
    <w:rPr>
      <w:rFonts w:eastAsia="Calibri"/>
      <w:szCs w:val="24"/>
    </w:rPr>
  </w:style>
  <w:style w:type="paragraph" w:styleId="BodyText3">
    <w:name w:val="Body Text 3"/>
    <w:basedOn w:val="Normal"/>
    <w:link w:val="BodyText3Char"/>
    <w:uiPriority w:val="99"/>
    <w:unhideWhenUsed/>
    <w:rsid w:val="0002684A"/>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02684A"/>
    <w:rPr>
      <w:rFonts w:eastAsia="Calibri"/>
      <w:szCs w:val="16"/>
    </w:rPr>
  </w:style>
  <w:style w:type="numbering" w:customStyle="1" w:styleId="List51">
    <w:name w:val="List 51"/>
    <w:rsid w:val="0002684A"/>
    <w:pPr>
      <w:numPr>
        <w:numId w:val="3"/>
      </w:numPr>
    </w:pPr>
  </w:style>
  <w:style w:type="paragraph" w:customStyle="1" w:styleId="Tabletext">
    <w:name w:val="Table text"/>
    <w:autoRedefine/>
    <w:rsid w:val="0002684A"/>
    <w:pPr>
      <w:tabs>
        <w:tab w:val="center" w:pos="1905"/>
        <w:tab w:val="right" w:pos="3810"/>
      </w:tabs>
      <w:spacing w:after="60"/>
      <w:ind w:right="57"/>
    </w:pPr>
    <w:rPr>
      <w:rFonts w:eastAsia="ヒラギノ角ゴ Pro W3"/>
      <w:color w:val="000000"/>
      <w:sz w:val="20"/>
      <w:szCs w:val="16"/>
      <w:lang w:val="cs-CZ" w:eastAsia="lv-LV"/>
    </w:rPr>
  </w:style>
  <w:style w:type="paragraph" w:customStyle="1" w:styleId="Tablehead">
    <w:name w:val="Table head"/>
    <w:autoRedefine/>
    <w:rsid w:val="0002684A"/>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02684A"/>
    <w:pPr>
      <w:jc w:val="center"/>
    </w:pPr>
  </w:style>
  <w:style w:type="paragraph" w:customStyle="1" w:styleId="TOC41">
    <w:name w:val="TOC 41"/>
    <w:rsid w:val="0002684A"/>
    <w:pPr>
      <w:tabs>
        <w:tab w:val="right" w:leader="dot" w:pos="9064"/>
      </w:tabs>
      <w:spacing w:before="240" w:after="60"/>
      <w:outlineLvl w:val="0"/>
    </w:pPr>
    <w:rPr>
      <w:rFonts w:ascii="Helvetica" w:eastAsia="ヒラギノ角ゴ Pro W3" w:hAnsi="Helvetica"/>
      <w:b/>
      <w:color w:val="000000"/>
      <w:sz w:val="36"/>
      <w:szCs w:val="20"/>
      <w:lang w:val="cs-CZ" w:eastAsia="lv-LV"/>
    </w:rPr>
  </w:style>
  <w:style w:type="paragraph" w:customStyle="1" w:styleId="BodyText1">
    <w:name w:val="Body Text1"/>
    <w:aliases w:val="Pamatteksts Rakstz.,Pamatteksts Rakstz.1 Rakstz.,Pamatteksts Rakstz. Rakstz. Rakstz.,Pamatteksts Rakstz.1 Rakstz. Rakstz. Rakstz.,Pamatteksts Rakstz. Rakstz. Rakstz. Rakstz. Rakstz."/>
    <w:rsid w:val="0002684A"/>
    <w:pPr>
      <w:ind w:firstLine="709"/>
      <w:jc w:val="both"/>
    </w:pPr>
    <w:rPr>
      <w:rFonts w:eastAsia="ヒラギノ角ゴ Pro W3"/>
      <w:color w:val="000000"/>
      <w:sz w:val="24"/>
      <w:szCs w:val="20"/>
      <w:lang w:val="cs-CZ" w:eastAsia="lv-LV"/>
    </w:rPr>
  </w:style>
  <w:style w:type="paragraph" w:customStyle="1" w:styleId="FrontPage3">
    <w:name w:val="FrontPage3"/>
    <w:next w:val="Normal"/>
    <w:rsid w:val="0002684A"/>
    <w:pPr>
      <w:suppressAutoHyphens/>
      <w:spacing w:before="160" w:line="320" w:lineRule="exact"/>
    </w:pPr>
    <w:rPr>
      <w:rFonts w:eastAsia="ヒラギノ角ゴ Pro W3"/>
      <w:color w:val="000000"/>
      <w:sz w:val="20"/>
      <w:szCs w:val="20"/>
      <w:lang w:val="cs-CZ" w:eastAsia="lv-LV"/>
    </w:rPr>
  </w:style>
  <w:style w:type="paragraph" w:customStyle="1" w:styleId="ListContinue0">
    <w:name w:val="List Continue 0"/>
    <w:rsid w:val="0002684A"/>
    <w:pPr>
      <w:tabs>
        <w:tab w:val="left" w:pos="425"/>
      </w:tabs>
      <w:suppressAutoHyphens/>
      <w:spacing w:before="60" w:after="60" w:line="270" w:lineRule="atLeast"/>
      <w:jc w:val="both"/>
    </w:pPr>
    <w:rPr>
      <w:rFonts w:eastAsia="ヒラギノ角ゴ Pro W3"/>
      <w:color w:val="000000"/>
      <w:sz w:val="24"/>
      <w:szCs w:val="20"/>
      <w:lang w:val="cs-CZ" w:eastAsia="lv-LV"/>
    </w:rPr>
  </w:style>
  <w:style w:type="paragraph" w:customStyle="1" w:styleId="Heading3A">
    <w:name w:val="Heading 3 A"/>
    <w:next w:val="Normal"/>
    <w:uiPriority w:val="99"/>
    <w:rsid w:val="0002684A"/>
    <w:pPr>
      <w:keepNext/>
      <w:tabs>
        <w:tab w:val="left" w:pos="1080"/>
      </w:tabs>
      <w:spacing w:before="240" w:after="60"/>
      <w:jc w:val="both"/>
      <w:outlineLvl w:val="2"/>
    </w:pPr>
    <w:rPr>
      <w:rFonts w:ascii="Arial Bold" w:eastAsia="ヒラギノ角ゴ Pro W3" w:hAnsi="Arial Bold"/>
      <w:color w:val="000000"/>
      <w:sz w:val="24"/>
      <w:szCs w:val="20"/>
      <w:lang w:val="cs-CZ" w:eastAsia="lv-LV"/>
    </w:rPr>
  </w:style>
  <w:style w:type="paragraph" w:styleId="Title">
    <w:name w:val="Title"/>
    <w:basedOn w:val="Normal"/>
    <w:next w:val="Normal"/>
    <w:link w:val="TitleChar"/>
    <w:autoRedefine/>
    <w:uiPriority w:val="10"/>
    <w:qFormat/>
    <w:rsid w:val="0002684A"/>
    <w:pPr>
      <w:spacing w:before="240" w:after="540"/>
      <w:contextualSpacing/>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2684A"/>
    <w:rPr>
      <w:rFonts w:asciiTheme="majorHAnsi" w:eastAsiaTheme="majorEastAsia" w:hAnsiTheme="majorHAnsi" w:cstheme="majorBidi"/>
      <w:b/>
      <w:bCs/>
      <w:kern w:val="28"/>
      <w:sz w:val="32"/>
      <w:szCs w:val="32"/>
    </w:rPr>
  </w:style>
  <w:style w:type="paragraph" w:customStyle="1" w:styleId="Subtitle-2">
    <w:name w:val="Subtitle - 2"/>
    <w:basedOn w:val="Subtitle"/>
    <w:next w:val="Normal"/>
    <w:autoRedefine/>
    <w:qFormat/>
    <w:rsid w:val="0002684A"/>
    <w:pPr>
      <w:numPr>
        <w:numId w:val="7"/>
      </w:numPr>
    </w:pPr>
  </w:style>
  <w:style w:type="paragraph" w:styleId="Subtitle">
    <w:name w:val="Subtitle"/>
    <w:aliases w:val="Subtitle -1"/>
    <w:basedOn w:val="Normal"/>
    <w:next w:val="Normal"/>
    <w:link w:val="SubtitleChar"/>
    <w:autoRedefine/>
    <w:uiPriority w:val="11"/>
    <w:qFormat/>
    <w:rsid w:val="0002684A"/>
    <w:pPr>
      <w:numPr>
        <w:numId w:val="5"/>
      </w:numPr>
      <w:spacing w:before="240" w:after="240"/>
      <w:jc w:val="left"/>
    </w:pPr>
    <w:rPr>
      <w:rFonts w:eastAsiaTheme="majorEastAsia" w:cstheme="majorBidi"/>
      <w:b/>
      <w:bCs/>
      <w:sz w:val="28"/>
      <w:szCs w:val="28"/>
    </w:rPr>
  </w:style>
  <w:style w:type="character" w:customStyle="1" w:styleId="SubtitleChar">
    <w:name w:val="Subtitle Char"/>
    <w:aliases w:val="Subtitle -1 Char"/>
    <w:basedOn w:val="DefaultParagraphFont"/>
    <w:link w:val="Subtitle"/>
    <w:uiPriority w:val="11"/>
    <w:rsid w:val="0002684A"/>
    <w:rPr>
      <w:rFonts w:eastAsiaTheme="majorEastAsia" w:cstheme="majorBidi"/>
      <w:b/>
      <w:bCs/>
      <w:szCs w:val="28"/>
    </w:rPr>
  </w:style>
  <w:style w:type="paragraph" w:styleId="BodyTextIndent3">
    <w:name w:val="Body Text Indent 3"/>
    <w:basedOn w:val="Normal"/>
    <w:link w:val="BodyTextIndent3Char"/>
    <w:uiPriority w:val="99"/>
    <w:unhideWhenUsed/>
    <w:rsid w:val="0002684A"/>
    <w:pPr>
      <w:spacing w:after="120"/>
      <w:ind w:left="283"/>
    </w:pPr>
    <w:rPr>
      <w:sz w:val="16"/>
      <w:szCs w:val="16"/>
    </w:rPr>
  </w:style>
  <w:style w:type="character" w:customStyle="1" w:styleId="BodyTextIndent3Char">
    <w:name w:val="Body Text Indent 3 Char"/>
    <w:basedOn w:val="DefaultParagraphFont"/>
    <w:link w:val="BodyTextIndent3"/>
    <w:uiPriority w:val="99"/>
    <w:rsid w:val="0002684A"/>
    <w:rPr>
      <w:rFonts w:eastAsia="Calibri"/>
      <w:sz w:val="16"/>
      <w:szCs w:val="16"/>
    </w:rPr>
  </w:style>
  <w:style w:type="paragraph" w:styleId="CommentText">
    <w:name w:val="annotation text"/>
    <w:basedOn w:val="Normal"/>
    <w:link w:val="CommentTextChar"/>
    <w:autoRedefine/>
    <w:uiPriority w:val="99"/>
    <w:unhideWhenUsed/>
    <w:rsid w:val="0002684A"/>
    <w:rPr>
      <w:sz w:val="20"/>
      <w:szCs w:val="20"/>
    </w:rPr>
  </w:style>
  <w:style w:type="character" w:customStyle="1" w:styleId="CommentTextChar">
    <w:name w:val="Comment Text Char"/>
    <w:basedOn w:val="DefaultParagraphFont"/>
    <w:link w:val="CommentText"/>
    <w:uiPriority w:val="99"/>
    <w:rsid w:val="0002684A"/>
    <w:rPr>
      <w:rFonts w:eastAsia="Calibri"/>
      <w:sz w:val="20"/>
      <w:szCs w:val="20"/>
    </w:rPr>
  </w:style>
  <w:style w:type="paragraph" w:styleId="ListParagraph">
    <w:name w:val="List Paragraph"/>
    <w:basedOn w:val="Normal"/>
    <w:uiPriority w:val="72"/>
    <w:rsid w:val="0002684A"/>
    <w:pPr>
      <w:ind w:left="720"/>
      <w:contextualSpacing/>
    </w:pPr>
  </w:style>
  <w:style w:type="paragraph" w:customStyle="1" w:styleId="Subtitle-3">
    <w:name w:val="Subtitle - 3"/>
    <w:basedOn w:val="Subtitle-2"/>
    <w:next w:val="Normal"/>
    <w:autoRedefine/>
    <w:qFormat/>
    <w:rsid w:val="0002684A"/>
    <w:pPr>
      <w:numPr>
        <w:numId w:val="15"/>
      </w:numPr>
    </w:pPr>
  </w:style>
  <w:style w:type="paragraph" w:customStyle="1" w:styleId="Subtitle-4">
    <w:name w:val="Subtitle - 4"/>
    <w:basedOn w:val="Subtitle-3"/>
    <w:next w:val="Normal"/>
    <w:autoRedefine/>
    <w:qFormat/>
    <w:rsid w:val="0002684A"/>
    <w:pPr>
      <w:numPr>
        <w:numId w:val="9"/>
      </w:numPr>
    </w:pPr>
  </w:style>
  <w:style w:type="paragraph" w:customStyle="1" w:styleId="Subtitle-5">
    <w:name w:val="Subtitle - 5"/>
    <w:basedOn w:val="Subtitle-4"/>
    <w:next w:val="Normal"/>
    <w:qFormat/>
    <w:rsid w:val="0002684A"/>
    <w:pPr>
      <w:numPr>
        <w:numId w:val="18"/>
      </w:numPr>
    </w:pPr>
  </w:style>
  <w:style w:type="paragraph" w:customStyle="1" w:styleId="BodyTextNoSpace">
    <w:name w:val="Body Text NoSpace"/>
    <w:rsid w:val="0002684A"/>
    <w:pPr>
      <w:spacing w:after="120" w:line="270" w:lineRule="atLeast"/>
    </w:pPr>
    <w:rPr>
      <w:rFonts w:eastAsia="ヒラギノ角ゴ Pro W3"/>
      <w:color w:val="000000"/>
      <w:sz w:val="24"/>
      <w:szCs w:val="20"/>
      <w:lang w:val="cs-CZ" w:eastAsia="lv-LV"/>
    </w:rPr>
  </w:style>
  <w:style w:type="paragraph" w:customStyle="1" w:styleId="TableGrid1">
    <w:name w:val="Table Grid1"/>
    <w:rsid w:val="0002684A"/>
    <w:pPr>
      <w:ind w:firstLine="709"/>
      <w:jc w:val="both"/>
    </w:pPr>
    <w:rPr>
      <w:rFonts w:eastAsia="ヒラギノ角ゴ Pro W3"/>
      <w:color w:val="000000"/>
      <w:sz w:val="20"/>
      <w:szCs w:val="20"/>
      <w:lang w:val="cs-CZ" w:eastAsia="lv-LV"/>
    </w:rPr>
  </w:style>
  <w:style w:type="paragraph" w:customStyle="1" w:styleId="FreeForm">
    <w:name w:val="Free Form"/>
    <w:rsid w:val="0002684A"/>
    <w:rPr>
      <w:rFonts w:eastAsia="ヒラギノ角ゴ Pro W3"/>
      <w:color w:val="000000"/>
      <w:sz w:val="20"/>
      <w:szCs w:val="20"/>
      <w:lang w:val="cs-CZ" w:eastAsia="lv-LV"/>
    </w:rPr>
  </w:style>
  <w:style w:type="numbering" w:customStyle="1" w:styleId="List12">
    <w:name w:val="List 12"/>
    <w:rsid w:val="0002684A"/>
    <w:pPr>
      <w:numPr>
        <w:numId w:val="13"/>
      </w:numPr>
    </w:pPr>
  </w:style>
  <w:style w:type="paragraph" w:customStyle="1" w:styleId="Subtitle-6">
    <w:name w:val="Subtitle - 6"/>
    <w:basedOn w:val="Subtitle-5"/>
    <w:next w:val="Normal"/>
    <w:autoRedefine/>
    <w:qFormat/>
    <w:rsid w:val="0002684A"/>
    <w:pPr>
      <w:numPr>
        <w:numId w:val="4"/>
      </w:numPr>
    </w:pPr>
  </w:style>
  <w:style w:type="character" w:styleId="CommentReference">
    <w:name w:val="annotation reference"/>
    <w:basedOn w:val="DefaultParagraphFont"/>
    <w:uiPriority w:val="99"/>
    <w:semiHidden/>
    <w:unhideWhenUsed/>
    <w:rsid w:val="0002684A"/>
    <w:rPr>
      <w:sz w:val="16"/>
      <w:szCs w:val="16"/>
    </w:rPr>
  </w:style>
  <w:style w:type="paragraph" w:styleId="Revision">
    <w:name w:val="Revision"/>
    <w:hidden/>
    <w:uiPriority w:val="71"/>
    <w:rsid w:val="005C1CDE"/>
    <w:rPr>
      <w:rFonts w:eastAsia="Calibri"/>
      <w:sz w:val="24"/>
      <w:szCs w:val="24"/>
    </w:rPr>
  </w:style>
  <w:style w:type="paragraph" w:styleId="CommentSubject">
    <w:name w:val="annotation subject"/>
    <w:basedOn w:val="CommentText"/>
    <w:next w:val="CommentText"/>
    <w:link w:val="CommentSubjectChar"/>
    <w:uiPriority w:val="99"/>
    <w:semiHidden/>
    <w:unhideWhenUsed/>
    <w:rsid w:val="005C1CDE"/>
    <w:rPr>
      <w:b/>
      <w:bCs/>
    </w:rPr>
  </w:style>
  <w:style w:type="character" w:customStyle="1" w:styleId="CommentSubjectChar">
    <w:name w:val="Comment Subject Char"/>
    <w:basedOn w:val="CommentTextChar"/>
    <w:link w:val="CommentSubject"/>
    <w:uiPriority w:val="99"/>
    <w:semiHidden/>
    <w:rsid w:val="005C1CDE"/>
    <w:rPr>
      <w:rFonts w:eastAsia="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4A"/>
    <w:pPr>
      <w:jc w:val="both"/>
    </w:pPr>
    <w:rPr>
      <w:rFonts w:eastAsia="Calibri"/>
      <w:sz w:val="24"/>
      <w:szCs w:val="24"/>
    </w:rPr>
  </w:style>
  <w:style w:type="paragraph" w:styleId="Heading1">
    <w:name w:val="heading 1"/>
    <w:basedOn w:val="Normal"/>
    <w:next w:val="BodyText"/>
    <w:link w:val="Heading1Char"/>
    <w:uiPriority w:val="9"/>
    <w:qFormat/>
    <w:rsid w:val="0002684A"/>
    <w:pPr>
      <w:keepNext/>
      <w:numPr>
        <w:numId w:val="2"/>
      </w:numPr>
      <w:spacing w:before="480" w:after="240"/>
      <w:ind w:left="357" w:hanging="357"/>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BodyText"/>
    <w:link w:val="Heading2Char"/>
    <w:uiPriority w:val="9"/>
    <w:unhideWhenUsed/>
    <w:qFormat/>
    <w:rsid w:val="0002684A"/>
    <w:pPr>
      <w:keepNext/>
      <w:numPr>
        <w:ilvl w:val="1"/>
        <w:numId w:val="2"/>
      </w:numPr>
      <w:spacing w:before="240" w:after="60"/>
      <w:ind w:left="432"/>
      <w:jc w:val="center"/>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2684A"/>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2684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2684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02684A"/>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02684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2684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2684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8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2684A"/>
    <w:rPr>
      <w:rFonts w:asciiTheme="majorHAnsi" w:eastAsiaTheme="majorEastAsia" w:hAnsiTheme="majorHAnsi" w:cstheme="majorBidi"/>
      <w:b/>
      <w:bCs/>
      <w:i/>
      <w:iCs/>
      <w:szCs w:val="28"/>
    </w:rPr>
  </w:style>
  <w:style w:type="character" w:customStyle="1" w:styleId="Heading3Char">
    <w:name w:val="Heading 3 Char"/>
    <w:basedOn w:val="DefaultParagraphFont"/>
    <w:link w:val="Heading3"/>
    <w:uiPriority w:val="9"/>
    <w:rsid w:val="0002684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684A"/>
    <w:rPr>
      <w:rFonts w:asciiTheme="minorHAnsi" w:eastAsiaTheme="minorEastAsia" w:hAnsiTheme="minorHAnsi" w:cstheme="minorBidi"/>
      <w:b/>
      <w:bCs/>
      <w:szCs w:val="28"/>
    </w:rPr>
  </w:style>
  <w:style w:type="character" w:customStyle="1" w:styleId="Heading5Char">
    <w:name w:val="Heading 5 Char"/>
    <w:basedOn w:val="DefaultParagraphFont"/>
    <w:link w:val="Heading5"/>
    <w:uiPriority w:val="9"/>
    <w:semiHidden/>
    <w:rsid w:val="0002684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2684A"/>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
    <w:semiHidden/>
    <w:rsid w:val="0002684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2684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2684A"/>
    <w:rPr>
      <w:rFonts w:asciiTheme="majorHAnsi" w:eastAsiaTheme="majorEastAsia" w:hAnsiTheme="majorHAnsi" w:cstheme="majorBidi"/>
      <w:sz w:val="22"/>
    </w:rPr>
  </w:style>
  <w:style w:type="paragraph" w:customStyle="1" w:styleId="tv2131">
    <w:name w:val="tv2131"/>
    <w:basedOn w:val="Normal"/>
    <w:rsid w:val="0002684A"/>
    <w:pPr>
      <w:spacing w:line="360" w:lineRule="auto"/>
      <w:ind w:firstLine="240"/>
      <w:jc w:val="left"/>
    </w:pPr>
    <w:rPr>
      <w:rFonts w:eastAsia="Times New Roman"/>
      <w:color w:val="414142"/>
      <w:sz w:val="16"/>
      <w:szCs w:val="16"/>
      <w:lang w:eastAsia="lv-LV"/>
    </w:rPr>
  </w:style>
  <w:style w:type="character" w:styleId="Hyperlink">
    <w:name w:val="Hyperlink"/>
    <w:uiPriority w:val="99"/>
    <w:unhideWhenUsed/>
    <w:rsid w:val="0002684A"/>
    <w:rPr>
      <w:color w:val="4E7DBC"/>
      <w:u w:val="single"/>
    </w:rPr>
  </w:style>
  <w:style w:type="paragraph" w:styleId="Header">
    <w:name w:val="header"/>
    <w:basedOn w:val="Normal"/>
    <w:link w:val="HeaderChar"/>
    <w:uiPriority w:val="99"/>
    <w:unhideWhenUsed/>
    <w:rsid w:val="0002684A"/>
    <w:pPr>
      <w:tabs>
        <w:tab w:val="center" w:pos="4153"/>
        <w:tab w:val="right" w:pos="8306"/>
      </w:tabs>
    </w:pPr>
  </w:style>
  <w:style w:type="character" w:customStyle="1" w:styleId="HeaderChar">
    <w:name w:val="Header Char"/>
    <w:basedOn w:val="DefaultParagraphFont"/>
    <w:link w:val="Header"/>
    <w:uiPriority w:val="99"/>
    <w:rsid w:val="0002684A"/>
    <w:rPr>
      <w:rFonts w:eastAsia="Calibri"/>
      <w:sz w:val="24"/>
      <w:szCs w:val="24"/>
    </w:rPr>
  </w:style>
  <w:style w:type="paragraph" w:styleId="Footer">
    <w:name w:val="footer"/>
    <w:basedOn w:val="Normal"/>
    <w:link w:val="FooterChar"/>
    <w:uiPriority w:val="99"/>
    <w:unhideWhenUsed/>
    <w:rsid w:val="0002684A"/>
    <w:pPr>
      <w:tabs>
        <w:tab w:val="center" w:pos="4153"/>
        <w:tab w:val="right" w:pos="8306"/>
      </w:tabs>
    </w:pPr>
  </w:style>
  <w:style w:type="character" w:customStyle="1" w:styleId="FooterChar">
    <w:name w:val="Footer Char"/>
    <w:basedOn w:val="DefaultParagraphFont"/>
    <w:link w:val="Footer"/>
    <w:uiPriority w:val="99"/>
    <w:rsid w:val="0002684A"/>
    <w:rPr>
      <w:rFonts w:eastAsia="Calibri"/>
      <w:sz w:val="24"/>
      <w:szCs w:val="24"/>
    </w:rPr>
  </w:style>
  <w:style w:type="paragraph" w:styleId="BalloonText">
    <w:name w:val="Balloon Text"/>
    <w:basedOn w:val="Normal"/>
    <w:link w:val="BalloonTextChar"/>
    <w:uiPriority w:val="99"/>
    <w:semiHidden/>
    <w:unhideWhenUsed/>
    <w:rsid w:val="0002684A"/>
    <w:rPr>
      <w:rFonts w:ascii="Tahoma" w:hAnsi="Tahoma" w:cs="Tahoma"/>
      <w:sz w:val="16"/>
      <w:szCs w:val="16"/>
    </w:rPr>
  </w:style>
  <w:style w:type="character" w:customStyle="1" w:styleId="BalloonTextChar">
    <w:name w:val="Balloon Text Char"/>
    <w:basedOn w:val="DefaultParagraphFont"/>
    <w:link w:val="BalloonText"/>
    <w:uiPriority w:val="99"/>
    <w:semiHidden/>
    <w:rsid w:val="0002684A"/>
    <w:rPr>
      <w:rFonts w:ascii="Tahoma" w:eastAsia="Calibri" w:hAnsi="Tahoma" w:cs="Tahoma"/>
      <w:sz w:val="16"/>
      <w:szCs w:val="16"/>
    </w:rPr>
  </w:style>
  <w:style w:type="paragraph" w:styleId="BodyText">
    <w:name w:val="Body Text"/>
    <w:basedOn w:val="Normal"/>
    <w:link w:val="BodyTextChar"/>
    <w:autoRedefine/>
    <w:uiPriority w:val="99"/>
    <w:unhideWhenUsed/>
    <w:rsid w:val="0002684A"/>
    <w:pPr>
      <w:numPr>
        <w:numId w:val="1"/>
      </w:numPr>
      <w:spacing w:before="120"/>
      <w:ind w:left="284" w:firstLine="0"/>
    </w:pPr>
    <w:rPr>
      <w:sz w:val="28"/>
    </w:rPr>
  </w:style>
  <w:style w:type="character" w:customStyle="1" w:styleId="BodyTextChar">
    <w:name w:val="Body Text Char"/>
    <w:basedOn w:val="DefaultParagraphFont"/>
    <w:link w:val="BodyText"/>
    <w:uiPriority w:val="99"/>
    <w:rsid w:val="0002684A"/>
    <w:rPr>
      <w:rFonts w:eastAsia="Calibri"/>
      <w:szCs w:val="24"/>
    </w:rPr>
  </w:style>
  <w:style w:type="paragraph" w:styleId="BodyText2">
    <w:name w:val="Body Text 2"/>
    <w:basedOn w:val="Normal"/>
    <w:link w:val="BodyText2Char"/>
    <w:uiPriority w:val="99"/>
    <w:unhideWhenUsed/>
    <w:rsid w:val="0002684A"/>
    <w:pPr>
      <w:numPr>
        <w:ilvl w:val="1"/>
        <w:numId w:val="1"/>
      </w:numPr>
      <w:ind w:left="646" w:firstLine="0"/>
    </w:pPr>
    <w:rPr>
      <w:sz w:val="28"/>
    </w:rPr>
  </w:style>
  <w:style w:type="character" w:customStyle="1" w:styleId="BodyText2Char">
    <w:name w:val="Body Text 2 Char"/>
    <w:basedOn w:val="DefaultParagraphFont"/>
    <w:link w:val="BodyText2"/>
    <w:uiPriority w:val="99"/>
    <w:rsid w:val="0002684A"/>
    <w:rPr>
      <w:rFonts w:eastAsia="Calibri"/>
      <w:szCs w:val="24"/>
    </w:rPr>
  </w:style>
  <w:style w:type="paragraph" w:styleId="BodyText3">
    <w:name w:val="Body Text 3"/>
    <w:basedOn w:val="Normal"/>
    <w:link w:val="BodyText3Char"/>
    <w:uiPriority w:val="99"/>
    <w:unhideWhenUsed/>
    <w:rsid w:val="0002684A"/>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02684A"/>
    <w:rPr>
      <w:rFonts w:eastAsia="Calibri"/>
      <w:szCs w:val="16"/>
    </w:rPr>
  </w:style>
  <w:style w:type="numbering" w:customStyle="1" w:styleId="List51">
    <w:name w:val="List 51"/>
    <w:rsid w:val="0002684A"/>
    <w:pPr>
      <w:numPr>
        <w:numId w:val="3"/>
      </w:numPr>
    </w:pPr>
  </w:style>
  <w:style w:type="paragraph" w:customStyle="1" w:styleId="Tabletext">
    <w:name w:val="Table text"/>
    <w:autoRedefine/>
    <w:rsid w:val="0002684A"/>
    <w:pPr>
      <w:tabs>
        <w:tab w:val="center" w:pos="1905"/>
        <w:tab w:val="right" w:pos="3810"/>
      </w:tabs>
      <w:spacing w:after="60"/>
      <w:ind w:right="57"/>
    </w:pPr>
    <w:rPr>
      <w:rFonts w:eastAsia="ヒラギノ角ゴ Pro W3"/>
      <w:color w:val="000000"/>
      <w:sz w:val="20"/>
      <w:szCs w:val="16"/>
      <w:lang w:val="cs-CZ" w:eastAsia="lv-LV"/>
    </w:rPr>
  </w:style>
  <w:style w:type="paragraph" w:customStyle="1" w:styleId="Tablehead">
    <w:name w:val="Table head"/>
    <w:autoRedefine/>
    <w:rsid w:val="0002684A"/>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02684A"/>
    <w:pPr>
      <w:jc w:val="center"/>
    </w:pPr>
  </w:style>
  <w:style w:type="paragraph" w:customStyle="1" w:styleId="TOC41">
    <w:name w:val="TOC 41"/>
    <w:rsid w:val="0002684A"/>
    <w:pPr>
      <w:tabs>
        <w:tab w:val="right" w:leader="dot" w:pos="9064"/>
      </w:tabs>
      <w:spacing w:before="240" w:after="60"/>
      <w:outlineLvl w:val="0"/>
    </w:pPr>
    <w:rPr>
      <w:rFonts w:ascii="Helvetica" w:eastAsia="ヒラギノ角ゴ Pro W3" w:hAnsi="Helvetica"/>
      <w:b/>
      <w:color w:val="000000"/>
      <w:sz w:val="36"/>
      <w:szCs w:val="20"/>
      <w:lang w:val="cs-CZ" w:eastAsia="lv-LV"/>
    </w:rPr>
  </w:style>
  <w:style w:type="paragraph" w:customStyle="1" w:styleId="BodyText1">
    <w:name w:val="Body Text1"/>
    <w:aliases w:val="Pamatteksts Rakstz.,Pamatteksts Rakstz.1 Rakstz.,Pamatteksts Rakstz. Rakstz. Rakstz.,Pamatteksts Rakstz.1 Rakstz. Rakstz. Rakstz.,Pamatteksts Rakstz. Rakstz. Rakstz. Rakstz. Rakstz."/>
    <w:rsid w:val="0002684A"/>
    <w:pPr>
      <w:ind w:firstLine="709"/>
      <w:jc w:val="both"/>
    </w:pPr>
    <w:rPr>
      <w:rFonts w:eastAsia="ヒラギノ角ゴ Pro W3"/>
      <w:color w:val="000000"/>
      <w:sz w:val="24"/>
      <w:szCs w:val="20"/>
      <w:lang w:val="cs-CZ" w:eastAsia="lv-LV"/>
    </w:rPr>
  </w:style>
  <w:style w:type="paragraph" w:customStyle="1" w:styleId="FrontPage3">
    <w:name w:val="FrontPage3"/>
    <w:next w:val="Normal"/>
    <w:rsid w:val="0002684A"/>
    <w:pPr>
      <w:suppressAutoHyphens/>
      <w:spacing w:before="160" w:line="320" w:lineRule="exact"/>
    </w:pPr>
    <w:rPr>
      <w:rFonts w:eastAsia="ヒラギノ角ゴ Pro W3"/>
      <w:color w:val="000000"/>
      <w:sz w:val="20"/>
      <w:szCs w:val="20"/>
      <w:lang w:val="cs-CZ" w:eastAsia="lv-LV"/>
    </w:rPr>
  </w:style>
  <w:style w:type="paragraph" w:customStyle="1" w:styleId="ListContinue0">
    <w:name w:val="List Continue 0"/>
    <w:rsid w:val="0002684A"/>
    <w:pPr>
      <w:tabs>
        <w:tab w:val="left" w:pos="425"/>
      </w:tabs>
      <w:suppressAutoHyphens/>
      <w:spacing w:before="60" w:after="60" w:line="270" w:lineRule="atLeast"/>
      <w:jc w:val="both"/>
    </w:pPr>
    <w:rPr>
      <w:rFonts w:eastAsia="ヒラギノ角ゴ Pro W3"/>
      <w:color w:val="000000"/>
      <w:sz w:val="24"/>
      <w:szCs w:val="20"/>
      <w:lang w:val="cs-CZ" w:eastAsia="lv-LV"/>
    </w:rPr>
  </w:style>
  <w:style w:type="paragraph" w:customStyle="1" w:styleId="Heading3A">
    <w:name w:val="Heading 3 A"/>
    <w:next w:val="Normal"/>
    <w:uiPriority w:val="99"/>
    <w:rsid w:val="0002684A"/>
    <w:pPr>
      <w:keepNext/>
      <w:tabs>
        <w:tab w:val="left" w:pos="1080"/>
      </w:tabs>
      <w:spacing w:before="240" w:after="60"/>
      <w:jc w:val="both"/>
      <w:outlineLvl w:val="2"/>
    </w:pPr>
    <w:rPr>
      <w:rFonts w:ascii="Arial Bold" w:eastAsia="ヒラギノ角ゴ Pro W3" w:hAnsi="Arial Bold"/>
      <w:color w:val="000000"/>
      <w:sz w:val="24"/>
      <w:szCs w:val="20"/>
      <w:lang w:val="cs-CZ" w:eastAsia="lv-LV"/>
    </w:rPr>
  </w:style>
  <w:style w:type="paragraph" w:styleId="Title">
    <w:name w:val="Title"/>
    <w:basedOn w:val="Normal"/>
    <w:next w:val="Normal"/>
    <w:link w:val="TitleChar"/>
    <w:autoRedefine/>
    <w:uiPriority w:val="10"/>
    <w:qFormat/>
    <w:rsid w:val="0002684A"/>
    <w:pPr>
      <w:spacing w:before="240" w:after="540"/>
      <w:contextualSpacing/>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2684A"/>
    <w:rPr>
      <w:rFonts w:asciiTheme="majorHAnsi" w:eastAsiaTheme="majorEastAsia" w:hAnsiTheme="majorHAnsi" w:cstheme="majorBidi"/>
      <w:b/>
      <w:bCs/>
      <w:kern w:val="28"/>
      <w:sz w:val="32"/>
      <w:szCs w:val="32"/>
    </w:rPr>
  </w:style>
  <w:style w:type="paragraph" w:customStyle="1" w:styleId="Subtitle-2">
    <w:name w:val="Subtitle - 2"/>
    <w:basedOn w:val="Subtitle"/>
    <w:next w:val="Normal"/>
    <w:autoRedefine/>
    <w:qFormat/>
    <w:rsid w:val="0002684A"/>
    <w:pPr>
      <w:numPr>
        <w:numId w:val="7"/>
      </w:numPr>
    </w:pPr>
  </w:style>
  <w:style w:type="paragraph" w:styleId="Subtitle">
    <w:name w:val="Subtitle"/>
    <w:aliases w:val="Subtitle -1"/>
    <w:basedOn w:val="Normal"/>
    <w:next w:val="Normal"/>
    <w:link w:val="SubtitleChar"/>
    <w:autoRedefine/>
    <w:uiPriority w:val="11"/>
    <w:qFormat/>
    <w:rsid w:val="0002684A"/>
    <w:pPr>
      <w:numPr>
        <w:numId w:val="5"/>
      </w:numPr>
      <w:spacing w:before="240" w:after="240"/>
      <w:jc w:val="left"/>
    </w:pPr>
    <w:rPr>
      <w:rFonts w:eastAsiaTheme="majorEastAsia" w:cstheme="majorBidi"/>
      <w:b/>
      <w:bCs/>
      <w:sz w:val="28"/>
      <w:szCs w:val="28"/>
    </w:rPr>
  </w:style>
  <w:style w:type="character" w:customStyle="1" w:styleId="SubtitleChar">
    <w:name w:val="Subtitle Char"/>
    <w:aliases w:val="Subtitle -1 Char"/>
    <w:basedOn w:val="DefaultParagraphFont"/>
    <w:link w:val="Subtitle"/>
    <w:uiPriority w:val="11"/>
    <w:rsid w:val="0002684A"/>
    <w:rPr>
      <w:rFonts w:eastAsiaTheme="majorEastAsia" w:cstheme="majorBidi"/>
      <w:b/>
      <w:bCs/>
      <w:szCs w:val="28"/>
    </w:rPr>
  </w:style>
  <w:style w:type="paragraph" w:styleId="BodyTextIndent3">
    <w:name w:val="Body Text Indent 3"/>
    <w:basedOn w:val="Normal"/>
    <w:link w:val="BodyTextIndent3Char"/>
    <w:uiPriority w:val="99"/>
    <w:unhideWhenUsed/>
    <w:rsid w:val="0002684A"/>
    <w:pPr>
      <w:spacing w:after="120"/>
      <w:ind w:left="283"/>
    </w:pPr>
    <w:rPr>
      <w:sz w:val="16"/>
      <w:szCs w:val="16"/>
    </w:rPr>
  </w:style>
  <w:style w:type="character" w:customStyle="1" w:styleId="BodyTextIndent3Char">
    <w:name w:val="Body Text Indent 3 Char"/>
    <w:basedOn w:val="DefaultParagraphFont"/>
    <w:link w:val="BodyTextIndent3"/>
    <w:uiPriority w:val="99"/>
    <w:rsid w:val="0002684A"/>
    <w:rPr>
      <w:rFonts w:eastAsia="Calibri"/>
      <w:sz w:val="16"/>
      <w:szCs w:val="16"/>
    </w:rPr>
  </w:style>
  <w:style w:type="paragraph" w:styleId="CommentText">
    <w:name w:val="annotation text"/>
    <w:basedOn w:val="Normal"/>
    <w:link w:val="CommentTextChar"/>
    <w:autoRedefine/>
    <w:uiPriority w:val="99"/>
    <w:unhideWhenUsed/>
    <w:rsid w:val="0002684A"/>
    <w:rPr>
      <w:sz w:val="20"/>
      <w:szCs w:val="20"/>
    </w:rPr>
  </w:style>
  <w:style w:type="character" w:customStyle="1" w:styleId="CommentTextChar">
    <w:name w:val="Comment Text Char"/>
    <w:basedOn w:val="DefaultParagraphFont"/>
    <w:link w:val="CommentText"/>
    <w:uiPriority w:val="99"/>
    <w:rsid w:val="0002684A"/>
    <w:rPr>
      <w:rFonts w:eastAsia="Calibri"/>
      <w:sz w:val="20"/>
      <w:szCs w:val="20"/>
    </w:rPr>
  </w:style>
  <w:style w:type="paragraph" w:styleId="ListParagraph">
    <w:name w:val="List Paragraph"/>
    <w:basedOn w:val="Normal"/>
    <w:uiPriority w:val="72"/>
    <w:rsid w:val="0002684A"/>
    <w:pPr>
      <w:ind w:left="720"/>
      <w:contextualSpacing/>
    </w:pPr>
  </w:style>
  <w:style w:type="paragraph" w:customStyle="1" w:styleId="Subtitle-3">
    <w:name w:val="Subtitle - 3"/>
    <w:basedOn w:val="Subtitle-2"/>
    <w:next w:val="Normal"/>
    <w:autoRedefine/>
    <w:qFormat/>
    <w:rsid w:val="0002684A"/>
    <w:pPr>
      <w:numPr>
        <w:numId w:val="15"/>
      </w:numPr>
    </w:pPr>
  </w:style>
  <w:style w:type="paragraph" w:customStyle="1" w:styleId="Subtitle-4">
    <w:name w:val="Subtitle - 4"/>
    <w:basedOn w:val="Subtitle-3"/>
    <w:next w:val="Normal"/>
    <w:autoRedefine/>
    <w:qFormat/>
    <w:rsid w:val="0002684A"/>
    <w:pPr>
      <w:numPr>
        <w:numId w:val="9"/>
      </w:numPr>
    </w:pPr>
  </w:style>
  <w:style w:type="paragraph" w:customStyle="1" w:styleId="Subtitle-5">
    <w:name w:val="Subtitle - 5"/>
    <w:basedOn w:val="Subtitle-4"/>
    <w:next w:val="Normal"/>
    <w:qFormat/>
    <w:rsid w:val="0002684A"/>
    <w:pPr>
      <w:numPr>
        <w:numId w:val="18"/>
      </w:numPr>
    </w:pPr>
  </w:style>
  <w:style w:type="paragraph" w:customStyle="1" w:styleId="BodyTextNoSpace">
    <w:name w:val="Body Text NoSpace"/>
    <w:rsid w:val="0002684A"/>
    <w:pPr>
      <w:spacing w:after="120" w:line="270" w:lineRule="atLeast"/>
    </w:pPr>
    <w:rPr>
      <w:rFonts w:eastAsia="ヒラギノ角ゴ Pro W3"/>
      <w:color w:val="000000"/>
      <w:sz w:val="24"/>
      <w:szCs w:val="20"/>
      <w:lang w:val="cs-CZ" w:eastAsia="lv-LV"/>
    </w:rPr>
  </w:style>
  <w:style w:type="paragraph" w:customStyle="1" w:styleId="TableGrid1">
    <w:name w:val="Table Grid1"/>
    <w:rsid w:val="0002684A"/>
    <w:pPr>
      <w:ind w:firstLine="709"/>
      <w:jc w:val="both"/>
    </w:pPr>
    <w:rPr>
      <w:rFonts w:eastAsia="ヒラギノ角ゴ Pro W3"/>
      <w:color w:val="000000"/>
      <w:sz w:val="20"/>
      <w:szCs w:val="20"/>
      <w:lang w:val="cs-CZ" w:eastAsia="lv-LV"/>
    </w:rPr>
  </w:style>
  <w:style w:type="paragraph" w:customStyle="1" w:styleId="FreeForm">
    <w:name w:val="Free Form"/>
    <w:rsid w:val="0002684A"/>
    <w:rPr>
      <w:rFonts w:eastAsia="ヒラギノ角ゴ Pro W3"/>
      <w:color w:val="000000"/>
      <w:sz w:val="20"/>
      <w:szCs w:val="20"/>
      <w:lang w:val="cs-CZ" w:eastAsia="lv-LV"/>
    </w:rPr>
  </w:style>
  <w:style w:type="numbering" w:customStyle="1" w:styleId="List12">
    <w:name w:val="List 12"/>
    <w:rsid w:val="0002684A"/>
    <w:pPr>
      <w:numPr>
        <w:numId w:val="13"/>
      </w:numPr>
    </w:pPr>
  </w:style>
  <w:style w:type="paragraph" w:customStyle="1" w:styleId="Subtitle-6">
    <w:name w:val="Subtitle - 6"/>
    <w:basedOn w:val="Subtitle-5"/>
    <w:next w:val="Normal"/>
    <w:autoRedefine/>
    <w:qFormat/>
    <w:rsid w:val="0002684A"/>
    <w:pPr>
      <w:numPr>
        <w:numId w:val="4"/>
      </w:numPr>
    </w:pPr>
  </w:style>
  <w:style w:type="character" w:styleId="CommentReference">
    <w:name w:val="annotation reference"/>
    <w:basedOn w:val="DefaultParagraphFont"/>
    <w:uiPriority w:val="99"/>
    <w:semiHidden/>
    <w:unhideWhenUsed/>
    <w:rsid w:val="0002684A"/>
    <w:rPr>
      <w:sz w:val="16"/>
      <w:szCs w:val="16"/>
    </w:rPr>
  </w:style>
  <w:style w:type="paragraph" w:styleId="Revision">
    <w:name w:val="Revision"/>
    <w:hidden/>
    <w:uiPriority w:val="71"/>
    <w:rsid w:val="005C1CDE"/>
    <w:rPr>
      <w:rFonts w:eastAsia="Calibri"/>
      <w:sz w:val="24"/>
      <w:szCs w:val="24"/>
    </w:rPr>
  </w:style>
  <w:style w:type="paragraph" w:styleId="CommentSubject">
    <w:name w:val="annotation subject"/>
    <w:basedOn w:val="CommentText"/>
    <w:next w:val="CommentText"/>
    <w:link w:val="CommentSubjectChar"/>
    <w:uiPriority w:val="99"/>
    <w:semiHidden/>
    <w:unhideWhenUsed/>
    <w:rsid w:val="005C1CDE"/>
    <w:rPr>
      <w:b/>
      <w:bCs/>
    </w:rPr>
  </w:style>
  <w:style w:type="character" w:customStyle="1" w:styleId="CommentSubjectChar">
    <w:name w:val="Comment Subject Char"/>
    <w:basedOn w:val="CommentTextChar"/>
    <w:link w:val="CommentSubject"/>
    <w:uiPriority w:val="99"/>
    <w:semiHidden/>
    <w:rsid w:val="005C1CDE"/>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Granita@lvcel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5120</Words>
  <Characters>31080</Characters>
  <Application>Microsoft Office Word</Application>
  <DocSecurity>0</DocSecurity>
  <Lines>1195</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Andra Granīta</cp:lastModifiedBy>
  <cp:revision>30</cp:revision>
  <cp:lastPrinted>2014-04-23T11:50:00Z</cp:lastPrinted>
  <dcterms:created xsi:type="dcterms:W3CDTF">2014-03-14T12:31:00Z</dcterms:created>
  <dcterms:modified xsi:type="dcterms:W3CDTF">2014-04-23T11:55:00Z</dcterms:modified>
</cp:coreProperties>
</file>