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D" w:rsidRPr="008B7776" w:rsidRDefault="007446FD" w:rsidP="00A855E9">
      <w:pPr>
        <w:pStyle w:val="Heading1"/>
        <w:tabs>
          <w:tab w:val="left" w:pos="6096"/>
        </w:tabs>
        <w:rPr>
          <w:sz w:val="27"/>
          <w:szCs w:val="27"/>
        </w:rPr>
      </w:pPr>
      <w:r w:rsidRPr="008B7776">
        <w:rPr>
          <w:sz w:val="27"/>
          <w:szCs w:val="27"/>
        </w:rPr>
        <w:t>Projekts</w:t>
      </w:r>
    </w:p>
    <w:p w:rsidR="00113DD4" w:rsidRPr="008B7776" w:rsidRDefault="00113DD4" w:rsidP="00A855E9">
      <w:pPr>
        <w:pStyle w:val="Heading2"/>
        <w:tabs>
          <w:tab w:val="left" w:pos="6096"/>
        </w:tabs>
        <w:ind w:firstLine="567"/>
        <w:rPr>
          <w:sz w:val="27"/>
          <w:szCs w:val="27"/>
        </w:rPr>
      </w:pPr>
    </w:p>
    <w:p w:rsidR="007446FD" w:rsidRPr="008B7776" w:rsidRDefault="007446FD" w:rsidP="00A855E9">
      <w:pPr>
        <w:pStyle w:val="Heading2"/>
        <w:tabs>
          <w:tab w:val="left" w:pos="6096"/>
        </w:tabs>
        <w:ind w:firstLine="567"/>
        <w:rPr>
          <w:sz w:val="27"/>
          <w:szCs w:val="27"/>
        </w:rPr>
      </w:pPr>
      <w:r w:rsidRPr="008B7776">
        <w:rPr>
          <w:sz w:val="27"/>
          <w:szCs w:val="27"/>
        </w:rPr>
        <w:t>LATVIJAS REPUBLIKAS MINISTRU KABINETS</w:t>
      </w:r>
    </w:p>
    <w:p w:rsidR="008B7776" w:rsidRPr="008B7776" w:rsidRDefault="008B7776" w:rsidP="00A855E9">
      <w:pPr>
        <w:tabs>
          <w:tab w:val="left" w:pos="2715"/>
          <w:tab w:val="left" w:pos="6096"/>
        </w:tabs>
        <w:rPr>
          <w:sz w:val="27"/>
          <w:szCs w:val="27"/>
          <w:lang w:val="lv-LV"/>
        </w:rPr>
      </w:pPr>
    </w:p>
    <w:p w:rsidR="007446FD" w:rsidRPr="008B7776" w:rsidRDefault="007446FD" w:rsidP="00A855E9">
      <w:pPr>
        <w:tabs>
          <w:tab w:val="left" w:pos="2715"/>
          <w:tab w:val="left" w:pos="6096"/>
        </w:tabs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201</w:t>
      </w:r>
      <w:r w:rsidR="00CA00F4" w:rsidRPr="008B7776">
        <w:rPr>
          <w:sz w:val="27"/>
          <w:szCs w:val="27"/>
          <w:lang w:val="lv-LV"/>
        </w:rPr>
        <w:t>4</w:t>
      </w:r>
      <w:r w:rsidRPr="008B7776">
        <w:rPr>
          <w:sz w:val="27"/>
          <w:szCs w:val="27"/>
          <w:lang w:val="lv-LV"/>
        </w:rPr>
        <w:t>.gada _________</w:t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  <w:t xml:space="preserve">Rīkojums </w:t>
      </w:r>
      <w:proofErr w:type="spellStart"/>
      <w:r w:rsidRPr="008B7776">
        <w:rPr>
          <w:sz w:val="27"/>
          <w:szCs w:val="27"/>
          <w:lang w:val="lv-LV"/>
        </w:rPr>
        <w:t>Nr</w:t>
      </w:r>
      <w:proofErr w:type="spellEnd"/>
      <w:r w:rsidRPr="008B7776">
        <w:rPr>
          <w:sz w:val="27"/>
          <w:szCs w:val="27"/>
          <w:lang w:val="lv-LV"/>
        </w:rPr>
        <w:t>.______</w:t>
      </w:r>
    </w:p>
    <w:p w:rsidR="007446FD" w:rsidRPr="008B7776" w:rsidRDefault="007446FD" w:rsidP="00A855E9">
      <w:pPr>
        <w:tabs>
          <w:tab w:val="left" w:pos="6096"/>
        </w:tabs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Rīgā</w:t>
      </w:r>
      <w:r w:rsidRPr="008B7776">
        <w:rPr>
          <w:sz w:val="27"/>
          <w:szCs w:val="27"/>
          <w:lang w:val="lv-LV"/>
        </w:rPr>
        <w:tab/>
        <w:t>(</w:t>
      </w:r>
      <w:proofErr w:type="spellStart"/>
      <w:r w:rsidRPr="008B7776">
        <w:rPr>
          <w:sz w:val="27"/>
          <w:szCs w:val="27"/>
          <w:lang w:val="lv-LV"/>
        </w:rPr>
        <w:t>prot</w:t>
      </w:r>
      <w:proofErr w:type="spellEnd"/>
      <w:r w:rsidRPr="008B7776">
        <w:rPr>
          <w:sz w:val="27"/>
          <w:szCs w:val="27"/>
          <w:lang w:val="lv-LV"/>
        </w:rPr>
        <w:t xml:space="preserve">. </w:t>
      </w:r>
      <w:proofErr w:type="spellStart"/>
      <w:r w:rsidRPr="008B7776">
        <w:rPr>
          <w:sz w:val="27"/>
          <w:szCs w:val="27"/>
          <w:lang w:val="lv-LV"/>
        </w:rPr>
        <w:t>Nr</w:t>
      </w:r>
      <w:proofErr w:type="spellEnd"/>
      <w:r w:rsidRPr="008B7776">
        <w:rPr>
          <w:sz w:val="27"/>
          <w:szCs w:val="27"/>
          <w:lang w:val="lv-LV"/>
        </w:rPr>
        <w:t>. .§)</w:t>
      </w:r>
    </w:p>
    <w:p w:rsidR="008B7776" w:rsidRPr="008B7776" w:rsidRDefault="008B7776" w:rsidP="00A855E9">
      <w:pPr>
        <w:tabs>
          <w:tab w:val="left" w:pos="6096"/>
        </w:tabs>
        <w:rPr>
          <w:sz w:val="27"/>
          <w:szCs w:val="27"/>
          <w:lang w:val="lv-LV"/>
        </w:rPr>
      </w:pPr>
    </w:p>
    <w:p w:rsidR="00CA00F4" w:rsidRPr="008B7776" w:rsidRDefault="00836C26" w:rsidP="00A855E9">
      <w:pPr>
        <w:jc w:val="center"/>
        <w:rPr>
          <w:b/>
          <w:sz w:val="27"/>
          <w:szCs w:val="27"/>
          <w:lang w:val="lv-LV"/>
        </w:rPr>
      </w:pPr>
      <w:bookmarkStart w:id="0" w:name="_GoBack"/>
      <w:r w:rsidRPr="008B7776">
        <w:rPr>
          <w:b/>
          <w:sz w:val="27"/>
          <w:szCs w:val="27"/>
          <w:lang w:val="lv-LV"/>
        </w:rPr>
        <w:t xml:space="preserve">Par </w:t>
      </w:r>
      <w:r w:rsidR="00113DD4" w:rsidRPr="008B7776">
        <w:rPr>
          <w:b/>
          <w:sz w:val="27"/>
          <w:szCs w:val="27"/>
          <w:lang w:val="lv-LV"/>
        </w:rPr>
        <w:t>nodokļu atlaidi</w:t>
      </w:r>
      <w:r w:rsidR="00CA00F4" w:rsidRPr="008B7776">
        <w:rPr>
          <w:b/>
          <w:sz w:val="27"/>
          <w:szCs w:val="27"/>
          <w:lang w:val="lv-LV"/>
        </w:rPr>
        <w:t xml:space="preserve"> </w:t>
      </w:r>
      <w:r w:rsidR="008F04CB" w:rsidRPr="008B7776">
        <w:rPr>
          <w:b/>
          <w:sz w:val="27"/>
          <w:szCs w:val="27"/>
          <w:lang w:val="lv-LV"/>
        </w:rPr>
        <w:t xml:space="preserve">sabiedrības ar </w:t>
      </w:r>
      <w:r w:rsidR="00113DD4" w:rsidRPr="008B7776">
        <w:rPr>
          <w:b/>
          <w:sz w:val="27"/>
          <w:szCs w:val="27"/>
          <w:lang w:val="lv-LV"/>
        </w:rPr>
        <w:t xml:space="preserve">ierobežotu </w:t>
      </w:r>
      <w:r w:rsidR="008F04CB" w:rsidRPr="008B7776">
        <w:rPr>
          <w:b/>
          <w:sz w:val="27"/>
          <w:szCs w:val="27"/>
          <w:lang w:val="lv-LV"/>
        </w:rPr>
        <w:t>atbildību „</w:t>
      </w:r>
      <w:proofErr w:type="spellStart"/>
      <w:r w:rsidR="008F04CB" w:rsidRPr="008B7776">
        <w:rPr>
          <w:b/>
          <w:sz w:val="27"/>
          <w:szCs w:val="27"/>
          <w:lang w:val="lv-LV"/>
        </w:rPr>
        <w:t>Baltic</w:t>
      </w:r>
      <w:proofErr w:type="spellEnd"/>
      <w:r w:rsidR="008F04CB" w:rsidRPr="008B7776">
        <w:rPr>
          <w:b/>
          <w:sz w:val="27"/>
          <w:szCs w:val="27"/>
          <w:lang w:val="lv-LV"/>
        </w:rPr>
        <w:t xml:space="preserve"> </w:t>
      </w:r>
      <w:proofErr w:type="spellStart"/>
      <w:r w:rsidR="008F04CB" w:rsidRPr="008B7776">
        <w:rPr>
          <w:b/>
          <w:sz w:val="27"/>
          <w:szCs w:val="27"/>
          <w:lang w:val="lv-LV"/>
        </w:rPr>
        <w:t>New</w:t>
      </w:r>
      <w:proofErr w:type="spellEnd"/>
      <w:r w:rsidR="008F04CB" w:rsidRPr="008B7776">
        <w:rPr>
          <w:b/>
          <w:sz w:val="27"/>
          <w:szCs w:val="27"/>
          <w:lang w:val="lv-LV"/>
        </w:rPr>
        <w:t xml:space="preserve"> </w:t>
      </w:r>
      <w:bookmarkEnd w:id="0"/>
      <w:r w:rsidR="008F04CB" w:rsidRPr="008B7776">
        <w:rPr>
          <w:b/>
          <w:sz w:val="27"/>
          <w:szCs w:val="27"/>
          <w:lang w:val="lv-LV"/>
        </w:rPr>
        <w:t>Technologies” ieguldījumu projektam</w:t>
      </w:r>
      <w:r w:rsidR="00D22954" w:rsidRPr="008B7776">
        <w:rPr>
          <w:b/>
          <w:sz w:val="27"/>
          <w:szCs w:val="27"/>
          <w:lang w:val="lv-LV"/>
        </w:rPr>
        <w:t xml:space="preserve"> </w:t>
      </w:r>
      <w:r w:rsidR="00AD3CA7" w:rsidRPr="008B7776">
        <w:rPr>
          <w:b/>
          <w:sz w:val="27"/>
          <w:szCs w:val="27"/>
          <w:lang w:val="lv-LV"/>
        </w:rPr>
        <w:t xml:space="preserve">„Naftas-ķīmijas rūpnīca BNT” </w:t>
      </w:r>
    </w:p>
    <w:p w:rsidR="008B7776" w:rsidRPr="008B7776" w:rsidRDefault="008B7776" w:rsidP="00A855E9">
      <w:pPr>
        <w:pStyle w:val="NoSpacing"/>
        <w:jc w:val="both"/>
        <w:rPr>
          <w:sz w:val="27"/>
          <w:szCs w:val="27"/>
          <w:lang w:val="lv-LV"/>
        </w:rPr>
      </w:pPr>
    </w:p>
    <w:p w:rsidR="00E1639A" w:rsidRPr="008B7776" w:rsidRDefault="00002F38" w:rsidP="004D2632">
      <w:pPr>
        <w:pStyle w:val="NoSpacing"/>
        <w:ind w:firstLine="709"/>
        <w:jc w:val="both"/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 xml:space="preserve">1. </w:t>
      </w:r>
      <w:r w:rsidR="00A10354" w:rsidRPr="008B7776">
        <w:rPr>
          <w:sz w:val="27"/>
          <w:szCs w:val="27"/>
          <w:lang w:val="lv-LV"/>
        </w:rPr>
        <w:t>Saskaņā ar</w:t>
      </w:r>
      <w:r w:rsidR="003577DF" w:rsidRPr="008B7776">
        <w:rPr>
          <w:sz w:val="27"/>
          <w:szCs w:val="27"/>
          <w:lang w:val="lv-LV"/>
        </w:rPr>
        <w:t xml:space="preserve"> likuma „Par nodokļu piemērošanu brīvostās un speciālajās ekonomiskajās zonās” 8.</w:t>
      </w:r>
      <w:r w:rsidR="003577DF" w:rsidRPr="008B7776">
        <w:rPr>
          <w:sz w:val="27"/>
          <w:szCs w:val="27"/>
          <w:vertAlign w:val="superscript"/>
          <w:lang w:val="lv-LV"/>
        </w:rPr>
        <w:t>1</w:t>
      </w:r>
      <w:r w:rsidR="003E0D6D" w:rsidRPr="008B7776">
        <w:rPr>
          <w:sz w:val="27"/>
          <w:szCs w:val="27"/>
          <w:lang w:val="lv-LV"/>
        </w:rPr>
        <w:t xml:space="preserve"> pant</w:t>
      </w:r>
      <w:r w:rsidR="00D22954" w:rsidRPr="008B7776">
        <w:rPr>
          <w:sz w:val="27"/>
          <w:szCs w:val="27"/>
          <w:lang w:val="lv-LV"/>
        </w:rPr>
        <w:t xml:space="preserve">a </w:t>
      </w:r>
      <w:r w:rsidR="00A10354" w:rsidRPr="008B7776">
        <w:rPr>
          <w:sz w:val="27"/>
          <w:szCs w:val="27"/>
          <w:lang w:val="lv-LV"/>
        </w:rPr>
        <w:t>1.punktu noteikt</w:t>
      </w:r>
      <w:r w:rsidR="005A0052" w:rsidRPr="008B7776">
        <w:rPr>
          <w:sz w:val="27"/>
          <w:szCs w:val="27"/>
          <w:lang w:val="lv-LV"/>
        </w:rPr>
        <w:t xml:space="preserve"> </w:t>
      </w:r>
      <w:r w:rsidR="00A10354" w:rsidRPr="008B7776">
        <w:rPr>
          <w:sz w:val="27"/>
          <w:szCs w:val="27"/>
          <w:lang w:val="lv-LV"/>
        </w:rPr>
        <w:t>sabiedrības ar ierobežotu atbildību „</w:t>
      </w:r>
      <w:proofErr w:type="spellStart"/>
      <w:r w:rsidR="00A10354" w:rsidRPr="008B7776">
        <w:rPr>
          <w:sz w:val="27"/>
          <w:szCs w:val="27"/>
          <w:lang w:val="lv-LV"/>
        </w:rPr>
        <w:t>Baltic</w:t>
      </w:r>
      <w:proofErr w:type="spellEnd"/>
      <w:r w:rsidR="00A10354" w:rsidRPr="008B7776">
        <w:rPr>
          <w:sz w:val="27"/>
          <w:szCs w:val="27"/>
          <w:lang w:val="lv-LV"/>
        </w:rPr>
        <w:t xml:space="preserve"> </w:t>
      </w:r>
      <w:proofErr w:type="spellStart"/>
      <w:r w:rsidR="00A10354" w:rsidRPr="008B7776">
        <w:rPr>
          <w:sz w:val="27"/>
          <w:szCs w:val="27"/>
          <w:lang w:val="lv-LV"/>
        </w:rPr>
        <w:t>New</w:t>
      </w:r>
      <w:proofErr w:type="spellEnd"/>
      <w:r w:rsidR="00A10354" w:rsidRPr="008B7776">
        <w:rPr>
          <w:sz w:val="27"/>
          <w:szCs w:val="27"/>
          <w:lang w:val="lv-LV"/>
        </w:rPr>
        <w:t xml:space="preserve"> Technologies” (nodokļu maksātāja reģistrācijas numurs 41203036919, adrese </w:t>
      </w:r>
      <w:r w:rsidR="00FB419A" w:rsidRPr="008B7776">
        <w:rPr>
          <w:sz w:val="27"/>
          <w:szCs w:val="27"/>
          <w:lang w:val="lv-LV"/>
        </w:rPr>
        <w:t>–</w:t>
      </w:r>
      <w:r w:rsidR="00A10354" w:rsidRPr="008B7776">
        <w:rPr>
          <w:sz w:val="27"/>
          <w:szCs w:val="27"/>
          <w:lang w:val="lv-LV"/>
        </w:rPr>
        <w:t xml:space="preserve"> </w:t>
      </w:r>
      <w:r w:rsidR="00FB419A" w:rsidRPr="008B7776">
        <w:rPr>
          <w:sz w:val="27"/>
          <w:szCs w:val="27"/>
          <w:lang w:val="lv-LV"/>
        </w:rPr>
        <w:t>Dārzu iela 6, Ventspils, LV</w:t>
      </w:r>
      <w:r w:rsidR="00113DD4" w:rsidRPr="008B7776">
        <w:rPr>
          <w:sz w:val="27"/>
          <w:szCs w:val="27"/>
          <w:lang w:val="lv-LV"/>
        </w:rPr>
        <w:t>-</w:t>
      </w:r>
      <w:r w:rsidR="00FB419A" w:rsidRPr="008B7776">
        <w:rPr>
          <w:sz w:val="27"/>
          <w:szCs w:val="27"/>
          <w:lang w:val="lv-LV"/>
        </w:rPr>
        <w:t>3601</w:t>
      </w:r>
      <w:r w:rsidR="00A10354" w:rsidRPr="008B7776">
        <w:rPr>
          <w:sz w:val="27"/>
          <w:szCs w:val="27"/>
          <w:lang w:val="lv-LV"/>
        </w:rPr>
        <w:t xml:space="preserve">) </w:t>
      </w:r>
      <w:r w:rsidR="00113DD4" w:rsidRPr="008B7776">
        <w:rPr>
          <w:sz w:val="27"/>
          <w:szCs w:val="27"/>
          <w:lang w:val="lv-LV"/>
        </w:rPr>
        <w:t xml:space="preserve">lielo </w:t>
      </w:r>
      <w:r w:rsidR="00AD3CA7" w:rsidRPr="008B7776">
        <w:rPr>
          <w:sz w:val="27"/>
          <w:szCs w:val="27"/>
          <w:lang w:val="lv-LV"/>
        </w:rPr>
        <w:t>ieguldījumu projektam „Naftas-ķīmijas rūpnīca BNT”</w:t>
      </w:r>
      <w:r w:rsidRPr="008B7776">
        <w:rPr>
          <w:sz w:val="27"/>
          <w:szCs w:val="27"/>
          <w:lang w:val="lv-LV"/>
        </w:rPr>
        <w:t xml:space="preserve"> (turpmāk – projekts)</w:t>
      </w:r>
      <w:r w:rsidR="00A10354" w:rsidRPr="008B7776">
        <w:rPr>
          <w:sz w:val="27"/>
          <w:szCs w:val="27"/>
          <w:lang w:val="lv-LV"/>
        </w:rPr>
        <w:t xml:space="preserve">, kura ietvaros plānotās veicamo ieguldījumu izmaksas sastāda 420 miljonus </w:t>
      </w:r>
      <w:proofErr w:type="spellStart"/>
      <w:r w:rsidR="00113DD4" w:rsidRPr="008B7776">
        <w:rPr>
          <w:i/>
          <w:sz w:val="27"/>
          <w:szCs w:val="27"/>
          <w:lang w:val="lv-LV"/>
        </w:rPr>
        <w:t>euro</w:t>
      </w:r>
      <w:proofErr w:type="spellEnd"/>
      <w:r w:rsidR="00A10354" w:rsidRPr="008B7776">
        <w:rPr>
          <w:sz w:val="27"/>
          <w:szCs w:val="27"/>
          <w:lang w:val="lv-LV"/>
        </w:rPr>
        <w:t xml:space="preserve">, </w:t>
      </w:r>
      <w:r w:rsidR="00113DD4" w:rsidRPr="008B7776">
        <w:rPr>
          <w:sz w:val="27"/>
          <w:szCs w:val="27"/>
          <w:lang w:val="lv-LV"/>
        </w:rPr>
        <w:t>šādus tiešo nodokļu atvieglojumus</w:t>
      </w:r>
      <w:r w:rsidR="00E1639A" w:rsidRPr="008B7776">
        <w:rPr>
          <w:sz w:val="27"/>
          <w:szCs w:val="27"/>
          <w:lang w:val="lv-LV"/>
        </w:rPr>
        <w:t>:</w:t>
      </w:r>
    </w:p>
    <w:p w:rsidR="00E1639A" w:rsidRPr="008B7776" w:rsidRDefault="00113DD4" w:rsidP="004D2632">
      <w:pPr>
        <w:pStyle w:val="NoSpacing"/>
        <w:ind w:firstLine="709"/>
        <w:jc w:val="both"/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1</w:t>
      </w:r>
      <w:r w:rsidR="00E1639A" w:rsidRPr="008B7776">
        <w:rPr>
          <w:sz w:val="27"/>
          <w:szCs w:val="27"/>
          <w:lang w:val="lv-LV"/>
        </w:rPr>
        <w:t xml:space="preserve">) </w:t>
      </w:r>
      <w:r w:rsidRPr="008B7776">
        <w:rPr>
          <w:sz w:val="27"/>
          <w:szCs w:val="27"/>
          <w:lang w:val="lv-LV"/>
        </w:rPr>
        <w:t>ieguldījumiem</w:t>
      </w:r>
      <w:r w:rsidR="00E1639A" w:rsidRPr="008B7776">
        <w:rPr>
          <w:sz w:val="27"/>
          <w:szCs w:val="27"/>
          <w:lang w:val="lv-LV"/>
        </w:rPr>
        <w:t xml:space="preserve"> līdz 50 miljoniem </w:t>
      </w:r>
      <w:proofErr w:type="spellStart"/>
      <w:r w:rsidRPr="008B7776">
        <w:rPr>
          <w:i/>
          <w:sz w:val="27"/>
          <w:szCs w:val="27"/>
          <w:lang w:val="lv-LV"/>
        </w:rPr>
        <w:t>euro</w:t>
      </w:r>
      <w:proofErr w:type="spellEnd"/>
      <w:r w:rsidR="00E1639A" w:rsidRPr="008B7776">
        <w:rPr>
          <w:sz w:val="27"/>
          <w:szCs w:val="27"/>
          <w:lang w:val="lv-LV"/>
        </w:rPr>
        <w:t>, 50 procentus no uzkrātās ieguldījumu summas, kas sastāda 25 miljonu</w:t>
      </w:r>
      <w:r w:rsidRPr="008B7776">
        <w:rPr>
          <w:sz w:val="27"/>
          <w:szCs w:val="27"/>
          <w:lang w:val="lv-LV"/>
        </w:rPr>
        <w:t>s</w:t>
      </w:r>
      <w:r w:rsidR="00E1639A" w:rsidRPr="008B7776">
        <w:rPr>
          <w:sz w:val="27"/>
          <w:szCs w:val="27"/>
          <w:lang w:val="lv-LV"/>
        </w:rPr>
        <w:t xml:space="preserve"> </w:t>
      </w:r>
      <w:proofErr w:type="spellStart"/>
      <w:r w:rsidRPr="008B7776">
        <w:rPr>
          <w:i/>
          <w:sz w:val="27"/>
          <w:szCs w:val="27"/>
          <w:lang w:val="lv-LV"/>
        </w:rPr>
        <w:t>euro</w:t>
      </w:r>
      <w:proofErr w:type="spellEnd"/>
      <w:r w:rsidR="00E1639A" w:rsidRPr="008B7776">
        <w:rPr>
          <w:sz w:val="27"/>
          <w:szCs w:val="27"/>
          <w:lang w:val="lv-LV"/>
        </w:rPr>
        <w:t>;</w:t>
      </w:r>
    </w:p>
    <w:p w:rsidR="00E1639A" w:rsidRPr="008B7776" w:rsidRDefault="00113DD4" w:rsidP="004D2632">
      <w:pPr>
        <w:pStyle w:val="NoSpacing"/>
        <w:ind w:firstLine="709"/>
        <w:jc w:val="both"/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2</w:t>
      </w:r>
      <w:r w:rsidR="00E1639A" w:rsidRPr="008B7776">
        <w:rPr>
          <w:sz w:val="27"/>
          <w:szCs w:val="27"/>
          <w:lang w:val="lv-LV"/>
        </w:rPr>
        <w:t xml:space="preserve">) </w:t>
      </w:r>
      <w:r w:rsidRPr="008B7776">
        <w:rPr>
          <w:sz w:val="27"/>
          <w:szCs w:val="27"/>
          <w:lang w:val="lv-LV"/>
        </w:rPr>
        <w:t>ieguldījumiem</w:t>
      </w:r>
      <w:r w:rsidR="00E1639A" w:rsidRPr="008B7776">
        <w:rPr>
          <w:sz w:val="27"/>
          <w:szCs w:val="27"/>
          <w:lang w:val="lv-LV"/>
        </w:rPr>
        <w:t xml:space="preserve"> no 50 līdz 100 miljoniem </w:t>
      </w:r>
      <w:proofErr w:type="spellStart"/>
      <w:r w:rsidRPr="008B7776">
        <w:rPr>
          <w:i/>
          <w:sz w:val="27"/>
          <w:szCs w:val="27"/>
          <w:lang w:val="lv-LV"/>
        </w:rPr>
        <w:t>euro</w:t>
      </w:r>
      <w:proofErr w:type="spellEnd"/>
      <w:r w:rsidR="00E1639A" w:rsidRPr="008B7776">
        <w:rPr>
          <w:sz w:val="27"/>
          <w:szCs w:val="27"/>
          <w:lang w:val="lv-LV"/>
        </w:rPr>
        <w:t>, 25 procentus no uzkrātās ieguldījumu summas, kas sastāda 12,5 miljonu</w:t>
      </w:r>
      <w:r w:rsidRPr="008B7776">
        <w:rPr>
          <w:sz w:val="27"/>
          <w:szCs w:val="27"/>
          <w:lang w:val="lv-LV"/>
        </w:rPr>
        <w:t>s</w:t>
      </w:r>
      <w:r w:rsidR="00E1639A" w:rsidRPr="008B7776">
        <w:rPr>
          <w:sz w:val="27"/>
          <w:szCs w:val="27"/>
          <w:lang w:val="lv-LV"/>
        </w:rPr>
        <w:t xml:space="preserve"> </w:t>
      </w:r>
      <w:proofErr w:type="spellStart"/>
      <w:r w:rsidRPr="008B7776">
        <w:rPr>
          <w:i/>
          <w:sz w:val="27"/>
          <w:szCs w:val="27"/>
          <w:lang w:val="lv-LV"/>
        </w:rPr>
        <w:t>euro</w:t>
      </w:r>
      <w:proofErr w:type="spellEnd"/>
      <w:r w:rsidR="00E1639A" w:rsidRPr="008B7776">
        <w:rPr>
          <w:sz w:val="27"/>
          <w:szCs w:val="27"/>
          <w:lang w:val="lv-LV"/>
        </w:rPr>
        <w:t>;</w:t>
      </w:r>
    </w:p>
    <w:p w:rsidR="00E1639A" w:rsidRPr="008B7776" w:rsidRDefault="00113DD4" w:rsidP="004D2632">
      <w:pPr>
        <w:pStyle w:val="NoSpacing"/>
        <w:ind w:firstLine="709"/>
        <w:jc w:val="both"/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3</w:t>
      </w:r>
      <w:r w:rsidR="00E1639A" w:rsidRPr="008B7776">
        <w:rPr>
          <w:sz w:val="27"/>
          <w:szCs w:val="27"/>
          <w:lang w:val="lv-LV"/>
        </w:rPr>
        <w:t xml:space="preserve">) </w:t>
      </w:r>
      <w:r w:rsidRPr="008B7776">
        <w:rPr>
          <w:sz w:val="27"/>
          <w:szCs w:val="27"/>
          <w:lang w:val="lv-LV"/>
        </w:rPr>
        <w:t>ieguldījumiem</w:t>
      </w:r>
      <w:r w:rsidR="00E1639A" w:rsidRPr="008B7776">
        <w:rPr>
          <w:sz w:val="27"/>
          <w:szCs w:val="27"/>
          <w:lang w:val="lv-LV"/>
        </w:rPr>
        <w:t>, kas pārsniedz 100 miljonu</w:t>
      </w:r>
      <w:r w:rsidRPr="008B7776">
        <w:rPr>
          <w:sz w:val="27"/>
          <w:szCs w:val="27"/>
          <w:lang w:val="lv-LV"/>
        </w:rPr>
        <w:t>s</w:t>
      </w:r>
      <w:r w:rsidR="00E1639A" w:rsidRPr="008B7776">
        <w:rPr>
          <w:sz w:val="27"/>
          <w:szCs w:val="27"/>
          <w:lang w:val="lv-LV"/>
        </w:rPr>
        <w:t xml:space="preserve"> </w:t>
      </w:r>
      <w:proofErr w:type="spellStart"/>
      <w:r w:rsidRPr="008B7776">
        <w:rPr>
          <w:i/>
          <w:sz w:val="27"/>
          <w:szCs w:val="27"/>
          <w:lang w:val="lv-LV"/>
        </w:rPr>
        <w:t>euro</w:t>
      </w:r>
      <w:proofErr w:type="spellEnd"/>
      <w:r w:rsidR="00E1639A" w:rsidRPr="008B7776">
        <w:rPr>
          <w:sz w:val="27"/>
          <w:szCs w:val="27"/>
          <w:lang w:val="lv-LV"/>
        </w:rPr>
        <w:t>, 17 procentus no uzkrātās ieguldījumu summas, kas sastāda 54</w:t>
      </w:r>
      <w:r w:rsidRPr="008B7776">
        <w:rPr>
          <w:sz w:val="27"/>
          <w:szCs w:val="27"/>
          <w:lang w:val="lv-LV"/>
        </w:rPr>
        <w:t>,</w:t>
      </w:r>
      <w:r w:rsidR="00E1639A" w:rsidRPr="008B7776">
        <w:rPr>
          <w:sz w:val="27"/>
          <w:szCs w:val="27"/>
          <w:lang w:val="lv-LV"/>
        </w:rPr>
        <w:t>4 miljonu</w:t>
      </w:r>
      <w:r w:rsidRPr="008B7776">
        <w:rPr>
          <w:sz w:val="27"/>
          <w:szCs w:val="27"/>
          <w:lang w:val="lv-LV"/>
        </w:rPr>
        <w:t>s</w:t>
      </w:r>
      <w:r w:rsidR="00E1639A" w:rsidRPr="008B7776">
        <w:rPr>
          <w:sz w:val="27"/>
          <w:szCs w:val="27"/>
          <w:lang w:val="lv-LV"/>
        </w:rPr>
        <w:t xml:space="preserve"> </w:t>
      </w:r>
      <w:proofErr w:type="spellStart"/>
      <w:r w:rsidRPr="008B7776">
        <w:rPr>
          <w:i/>
          <w:sz w:val="27"/>
          <w:szCs w:val="27"/>
          <w:lang w:val="lv-LV"/>
        </w:rPr>
        <w:t>euro</w:t>
      </w:r>
      <w:proofErr w:type="spellEnd"/>
      <w:r w:rsidR="00E1639A" w:rsidRPr="008B7776">
        <w:rPr>
          <w:sz w:val="27"/>
          <w:szCs w:val="27"/>
          <w:lang w:val="lv-LV"/>
        </w:rPr>
        <w:t>.</w:t>
      </w:r>
    </w:p>
    <w:p w:rsidR="00002F38" w:rsidRPr="008B7776" w:rsidRDefault="00002F38" w:rsidP="004D2632">
      <w:pPr>
        <w:pStyle w:val="naisf"/>
        <w:spacing w:before="0" w:after="0"/>
        <w:ind w:firstLine="709"/>
        <w:rPr>
          <w:sz w:val="27"/>
          <w:szCs w:val="27"/>
        </w:rPr>
      </w:pPr>
      <w:r w:rsidRPr="008B7776">
        <w:rPr>
          <w:sz w:val="27"/>
          <w:szCs w:val="27"/>
        </w:rPr>
        <w:t>Tādējādi, ja sabiedrība ar ierobežot</w:t>
      </w:r>
      <w:r w:rsidR="004D2632" w:rsidRPr="008B7776">
        <w:rPr>
          <w:sz w:val="27"/>
          <w:szCs w:val="27"/>
        </w:rPr>
        <w:t>u</w:t>
      </w:r>
      <w:r w:rsidRPr="008B7776">
        <w:rPr>
          <w:sz w:val="27"/>
          <w:szCs w:val="27"/>
        </w:rPr>
        <w:t xml:space="preserve"> atbildību „</w:t>
      </w:r>
      <w:proofErr w:type="spellStart"/>
      <w:r w:rsidRPr="008B7776">
        <w:rPr>
          <w:sz w:val="27"/>
          <w:szCs w:val="27"/>
        </w:rPr>
        <w:t>Baltic</w:t>
      </w:r>
      <w:proofErr w:type="spellEnd"/>
      <w:r w:rsidRPr="008B7776">
        <w:rPr>
          <w:sz w:val="27"/>
          <w:szCs w:val="27"/>
        </w:rPr>
        <w:t xml:space="preserve"> </w:t>
      </w:r>
      <w:proofErr w:type="spellStart"/>
      <w:r w:rsidRPr="008B7776">
        <w:rPr>
          <w:sz w:val="27"/>
          <w:szCs w:val="27"/>
        </w:rPr>
        <w:t>New</w:t>
      </w:r>
      <w:proofErr w:type="spellEnd"/>
      <w:r w:rsidRPr="008B7776">
        <w:rPr>
          <w:sz w:val="27"/>
          <w:szCs w:val="27"/>
        </w:rPr>
        <w:t xml:space="preserve"> Technologies” veiks ieguldījumu 420 miljonu </w:t>
      </w:r>
      <w:proofErr w:type="spellStart"/>
      <w:r w:rsidR="004D2632" w:rsidRPr="008B7776">
        <w:rPr>
          <w:i/>
          <w:sz w:val="27"/>
          <w:szCs w:val="27"/>
        </w:rPr>
        <w:t>euro</w:t>
      </w:r>
      <w:proofErr w:type="spellEnd"/>
      <w:r w:rsidRPr="008B7776">
        <w:rPr>
          <w:sz w:val="27"/>
          <w:szCs w:val="27"/>
        </w:rPr>
        <w:t>, tiešo nodokļu atvieglojums var būt ne vairāk kā 91.9 miljonu eiro vai 21,88% no ieguldījuma summas.</w:t>
      </w:r>
    </w:p>
    <w:p w:rsidR="00002F38" w:rsidRPr="008B7776" w:rsidRDefault="00002F38" w:rsidP="004D2632">
      <w:pPr>
        <w:pStyle w:val="naisf"/>
        <w:spacing w:before="0" w:after="0"/>
        <w:ind w:firstLine="709"/>
        <w:rPr>
          <w:sz w:val="27"/>
          <w:szCs w:val="27"/>
        </w:rPr>
      </w:pPr>
      <w:r w:rsidRPr="008B7776">
        <w:rPr>
          <w:sz w:val="27"/>
          <w:szCs w:val="27"/>
        </w:rPr>
        <w:t xml:space="preserve">2. Atbilstoši </w:t>
      </w:r>
      <w:r w:rsidR="004F7DB9" w:rsidRPr="008B7776">
        <w:rPr>
          <w:sz w:val="27"/>
          <w:szCs w:val="27"/>
        </w:rPr>
        <w:t xml:space="preserve">likuma „Par nodokļu piemērošanu brīvostās un speciālajās ekonomiskajās zonās” </w:t>
      </w:r>
      <w:r w:rsidRPr="008B7776">
        <w:rPr>
          <w:sz w:val="27"/>
          <w:szCs w:val="27"/>
        </w:rPr>
        <w:t>8</w:t>
      </w:r>
      <w:r w:rsidR="004D2632" w:rsidRPr="008B7776">
        <w:rPr>
          <w:sz w:val="27"/>
          <w:szCs w:val="27"/>
        </w:rPr>
        <w:t>.</w:t>
      </w:r>
      <w:r w:rsidRPr="008B7776">
        <w:rPr>
          <w:sz w:val="27"/>
          <w:szCs w:val="27"/>
          <w:vertAlign w:val="superscript"/>
        </w:rPr>
        <w:t>1</w:t>
      </w:r>
      <w:r w:rsidRPr="008B7776">
        <w:rPr>
          <w:sz w:val="27"/>
          <w:szCs w:val="27"/>
        </w:rPr>
        <w:t>panta 3.punktam Satiksmes ministrijai līdz 2014.gada 30.jūnijam iesniegt paziņojumu Eiropas Komisijai.</w:t>
      </w:r>
    </w:p>
    <w:p w:rsidR="005F5664" w:rsidRPr="008B7776" w:rsidRDefault="00002F38" w:rsidP="004D2632">
      <w:pPr>
        <w:pStyle w:val="naisf"/>
        <w:spacing w:before="0" w:after="0"/>
        <w:ind w:firstLine="709"/>
        <w:rPr>
          <w:sz w:val="27"/>
          <w:szCs w:val="27"/>
        </w:rPr>
      </w:pPr>
      <w:r w:rsidRPr="008B7776">
        <w:rPr>
          <w:sz w:val="27"/>
          <w:szCs w:val="27"/>
        </w:rPr>
        <w:t xml:space="preserve">3. Projekta īstenošana var </w:t>
      </w:r>
      <w:r w:rsidR="004D2632" w:rsidRPr="008B7776">
        <w:rPr>
          <w:sz w:val="27"/>
          <w:szCs w:val="27"/>
        </w:rPr>
        <w:t>tikt</w:t>
      </w:r>
      <w:r w:rsidRPr="008B7776">
        <w:rPr>
          <w:sz w:val="27"/>
          <w:szCs w:val="27"/>
        </w:rPr>
        <w:t xml:space="preserve"> uzsākta pēc Eiropas Komisijas lēmuma saņemšanas par atbalsta saderību ar </w:t>
      </w:r>
      <w:r w:rsidR="005F5664" w:rsidRPr="008B7776">
        <w:rPr>
          <w:sz w:val="27"/>
          <w:szCs w:val="27"/>
        </w:rPr>
        <w:t>līguma par E</w:t>
      </w:r>
      <w:r w:rsidR="00440A57" w:rsidRPr="008B7776">
        <w:rPr>
          <w:sz w:val="27"/>
          <w:szCs w:val="27"/>
        </w:rPr>
        <w:t xml:space="preserve">iropas </w:t>
      </w:r>
      <w:r w:rsidR="005F5664" w:rsidRPr="008B7776">
        <w:rPr>
          <w:sz w:val="27"/>
          <w:szCs w:val="27"/>
        </w:rPr>
        <w:t>S</w:t>
      </w:r>
      <w:r w:rsidR="00440A57" w:rsidRPr="008B7776">
        <w:rPr>
          <w:sz w:val="27"/>
          <w:szCs w:val="27"/>
        </w:rPr>
        <w:t>avienības</w:t>
      </w:r>
      <w:r w:rsidR="005F5664" w:rsidRPr="008B7776">
        <w:rPr>
          <w:sz w:val="27"/>
          <w:szCs w:val="27"/>
        </w:rPr>
        <w:t xml:space="preserve"> darbību 107.pantu.</w:t>
      </w:r>
    </w:p>
    <w:p w:rsidR="00002F38" w:rsidRPr="008B7776" w:rsidRDefault="005F5664" w:rsidP="004D2632">
      <w:pPr>
        <w:pStyle w:val="naisf"/>
        <w:spacing w:before="0" w:after="0"/>
        <w:ind w:firstLine="709"/>
        <w:rPr>
          <w:sz w:val="27"/>
          <w:szCs w:val="27"/>
        </w:rPr>
      </w:pPr>
      <w:r w:rsidRPr="008B7776">
        <w:rPr>
          <w:sz w:val="27"/>
          <w:szCs w:val="27"/>
        </w:rPr>
        <w:t xml:space="preserve"> </w:t>
      </w:r>
      <w:r w:rsidR="00002F38" w:rsidRPr="008B7776">
        <w:rPr>
          <w:sz w:val="27"/>
          <w:szCs w:val="27"/>
        </w:rPr>
        <w:t xml:space="preserve">4. </w:t>
      </w:r>
      <w:r w:rsidR="004D2632" w:rsidRPr="008B7776">
        <w:rPr>
          <w:sz w:val="27"/>
          <w:szCs w:val="27"/>
        </w:rPr>
        <w:t>Projektu ieviest</w:t>
      </w:r>
      <w:r w:rsidR="00002F38" w:rsidRPr="008B7776">
        <w:rPr>
          <w:sz w:val="27"/>
          <w:szCs w:val="27"/>
        </w:rPr>
        <w:t xml:space="preserve"> atbilstoši Eiropas Komisijas lēmumam.</w:t>
      </w:r>
    </w:p>
    <w:p w:rsidR="00113DD4" w:rsidRPr="008B7776" w:rsidRDefault="00113DD4" w:rsidP="00FC19A5">
      <w:pPr>
        <w:pStyle w:val="naisf"/>
        <w:spacing w:before="0" w:after="0"/>
        <w:ind w:firstLine="0"/>
        <w:rPr>
          <w:sz w:val="27"/>
          <w:szCs w:val="27"/>
        </w:rPr>
      </w:pPr>
    </w:p>
    <w:p w:rsidR="00FC19A5" w:rsidRPr="008B7776" w:rsidRDefault="00FC19A5" w:rsidP="00FC19A5">
      <w:pPr>
        <w:pStyle w:val="naisf"/>
        <w:spacing w:before="0" w:after="0"/>
        <w:ind w:firstLine="0"/>
        <w:rPr>
          <w:sz w:val="27"/>
          <w:szCs w:val="27"/>
        </w:rPr>
      </w:pPr>
    </w:p>
    <w:p w:rsidR="007446FD" w:rsidRPr="008B7776" w:rsidRDefault="007446FD" w:rsidP="00FC19A5">
      <w:pPr>
        <w:pStyle w:val="NoSpacing"/>
        <w:jc w:val="both"/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Ministru prezident</w:t>
      </w:r>
      <w:r w:rsidR="00A2571A" w:rsidRPr="008B7776">
        <w:rPr>
          <w:sz w:val="27"/>
          <w:szCs w:val="27"/>
          <w:lang w:val="lv-LV"/>
        </w:rPr>
        <w:t>e</w:t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="008B7776">
        <w:rPr>
          <w:sz w:val="27"/>
          <w:szCs w:val="27"/>
          <w:lang w:val="lv-LV"/>
        </w:rPr>
        <w:tab/>
      </w:r>
      <w:r w:rsidR="00A2571A" w:rsidRPr="008B7776">
        <w:rPr>
          <w:sz w:val="27"/>
          <w:szCs w:val="27"/>
          <w:lang w:val="lv-LV"/>
        </w:rPr>
        <w:t>L.Straujuma</w:t>
      </w:r>
    </w:p>
    <w:p w:rsidR="007446FD" w:rsidRPr="008B7776" w:rsidRDefault="007446FD" w:rsidP="00F970B4">
      <w:pPr>
        <w:jc w:val="center"/>
        <w:rPr>
          <w:sz w:val="27"/>
          <w:szCs w:val="27"/>
          <w:lang w:val="lv-LV"/>
        </w:rPr>
      </w:pPr>
    </w:p>
    <w:p w:rsidR="007446FD" w:rsidRPr="008B7776" w:rsidRDefault="00A2571A" w:rsidP="00A855E9">
      <w:pPr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 xml:space="preserve">Satiksmes </w:t>
      </w:r>
      <w:r w:rsidR="007446FD" w:rsidRPr="008B7776">
        <w:rPr>
          <w:sz w:val="27"/>
          <w:szCs w:val="27"/>
          <w:lang w:val="lv-LV"/>
        </w:rPr>
        <w:t>ministrs</w:t>
      </w:r>
      <w:r w:rsidR="007446FD" w:rsidRPr="008B7776">
        <w:rPr>
          <w:sz w:val="27"/>
          <w:szCs w:val="27"/>
          <w:lang w:val="lv-LV"/>
        </w:rPr>
        <w:tab/>
      </w:r>
      <w:r w:rsidR="007446FD" w:rsidRPr="008B7776">
        <w:rPr>
          <w:sz w:val="27"/>
          <w:szCs w:val="27"/>
          <w:lang w:val="lv-LV"/>
        </w:rPr>
        <w:tab/>
      </w:r>
      <w:r w:rsidR="007446FD" w:rsidRPr="008B7776">
        <w:rPr>
          <w:sz w:val="27"/>
          <w:szCs w:val="27"/>
          <w:lang w:val="lv-LV"/>
        </w:rPr>
        <w:tab/>
      </w:r>
      <w:r w:rsidR="007446FD" w:rsidRPr="008B7776">
        <w:rPr>
          <w:sz w:val="27"/>
          <w:szCs w:val="27"/>
          <w:lang w:val="lv-LV"/>
        </w:rPr>
        <w:tab/>
      </w:r>
      <w:r w:rsidR="007446FD" w:rsidRPr="008B7776">
        <w:rPr>
          <w:sz w:val="27"/>
          <w:szCs w:val="27"/>
          <w:lang w:val="lv-LV"/>
        </w:rPr>
        <w:tab/>
      </w:r>
      <w:r w:rsidR="007446FD" w:rsidRPr="008B7776">
        <w:rPr>
          <w:sz w:val="27"/>
          <w:szCs w:val="27"/>
          <w:lang w:val="lv-LV"/>
        </w:rPr>
        <w:tab/>
      </w:r>
      <w:r w:rsidR="007446FD" w:rsidRPr="008B7776">
        <w:rPr>
          <w:sz w:val="27"/>
          <w:szCs w:val="27"/>
          <w:lang w:val="lv-LV"/>
        </w:rPr>
        <w:tab/>
      </w:r>
      <w:r w:rsidR="00140388"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>A.Matīss</w:t>
      </w:r>
    </w:p>
    <w:p w:rsidR="00FC19A5" w:rsidRPr="008B7776" w:rsidRDefault="00FC19A5" w:rsidP="00A855E9">
      <w:pPr>
        <w:rPr>
          <w:sz w:val="27"/>
          <w:szCs w:val="27"/>
          <w:lang w:val="lv-LV"/>
        </w:rPr>
      </w:pPr>
    </w:p>
    <w:p w:rsidR="007446FD" w:rsidRPr="008B7776" w:rsidRDefault="007446FD" w:rsidP="00A855E9">
      <w:pPr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Iesniedzējs:</w:t>
      </w:r>
      <w:r w:rsidR="002C776A" w:rsidRPr="008B7776">
        <w:rPr>
          <w:sz w:val="27"/>
          <w:szCs w:val="27"/>
          <w:lang w:val="lv-LV"/>
        </w:rPr>
        <w:t xml:space="preserve"> </w:t>
      </w:r>
      <w:r w:rsidR="00A2571A" w:rsidRPr="008B7776">
        <w:rPr>
          <w:sz w:val="27"/>
          <w:szCs w:val="27"/>
          <w:lang w:val="lv-LV"/>
        </w:rPr>
        <w:t>Satiksmes</w:t>
      </w:r>
      <w:r w:rsidRPr="008B7776">
        <w:rPr>
          <w:sz w:val="27"/>
          <w:szCs w:val="27"/>
          <w:lang w:val="lv-LV"/>
        </w:rPr>
        <w:t xml:space="preserve"> ministrs</w:t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Pr="008B7776">
        <w:rPr>
          <w:sz w:val="27"/>
          <w:szCs w:val="27"/>
          <w:lang w:val="lv-LV"/>
        </w:rPr>
        <w:tab/>
      </w:r>
      <w:r w:rsidR="00140388" w:rsidRPr="008B7776">
        <w:rPr>
          <w:sz w:val="27"/>
          <w:szCs w:val="27"/>
          <w:lang w:val="lv-LV"/>
        </w:rPr>
        <w:tab/>
      </w:r>
      <w:r w:rsidR="00A2571A" w:rsidRPr="008B7776">
        <w:rPr>
          <w:sz w:val="27"/>
          <w:szCs w:val="27"/>
          <w:lang w:val="lv-LV"/>
        </w:rPr>
        <w:t>A.Matīss</w:t>
      </w:r>
    </w:p>
    <w:p w:rsidR="004D2632" w:rsidRPr="008B7776" w:rsidRDefault="004D2632" w:rsidP="00A855E9">
      <w:pPr>
        <w:rPr>
          <w:sz w:val="27"/>
          <w:szCs w:val="27"/>
          <w:lang w:val="lv-LV"/>
        </w:rPr>
      </w:pPr>
    </w:p>
    <w:p w:rsidR="007446FD" w:rsidRPr="008B7776" w:rsidRDefault="00CA1AEA" w:rsidP="004D2632">
      <w:pPr>
        <w:rPr>
          <w:sz w:val="27"/>
          <w:szCs w:val="27"/>
          <w:lang w:val="lv-LV"/>
        </w:rPr>
      </w:pPr>
      <w:r w:rsidRPr="008B7776">
        <w:rPr>
          <w:sz w:val="27"/>
          <w:szCs w:val="27"/>
          <w:lang w:val="lv-LV"/>
        </w:rPr>
        <w:t>Vīza:</w:t>
      </w:r>
      <w:r w:rsidR="002C776A" w:rsidRPr="008B7776">
        <w:rPr>
          <w:sz w:val="27"/>
          <w:szCs w:val="27"/>
          <w:lang w:val="lv-LV"/>
        </w:rPr>
        <w:t xml:space="preserve"> </w:t>
      </w:r>
      <w:r w:rsidR="00D22954" w:rsidRPr="008B7776">
        <w:rPr>
          <w:sz w:val="27"/>
          <w:szCs w:val="27"/>
          <w:lang w:val="lv-LV"/>
        </w:rPr>
        <w:t>V</w:t>
      </w:r>
      <w:r w:rsidR="00A2571A" w:rsidRPr="008B7776">
        <w:rPr>
          <w:sz w:val="27"/>
          <w:szCs w:val="27"/>
          <w:lang w:val="lv-LV"/>
        </w:rPr>
        <w:t xml:space="preserve">alsts </w:t>
      </w:r>
      <w:r w:rsidR="004D2632" w:rsidRPr="008B7776">
        <w:rPr>
          <w:sz w:val="27"/>
          <w:szCs w:val="27"/>
          <w:lang w:val="lv-LV"/>
        </w:rPr>
        <w:t>sekretārs</w:t>
      </w:r>
      <w:r w:rsidR="00762A24" w:rsidRPr="008B7776">
        <w:rPr>
          <w:sz w:val="27"/>
          <w:szCs w:val="27"/>
          <w:lang w:val="lv-LV"/>
        </w:rPr>
        <w:tab/>
      </w:r>
      <w:r w:rsidR="00762A24" w:rsidRPr="008B7776">
        <w:rPr>
          <w:sz w:val="27"/>
          <w:szCs w:val="27"/>
          <w:lang w:val="lv-LV"/>
        </w:rPr>
        <w:tab/>
      </w:r>
      <w:r w:rsidR="00762A24" w:rsidRPr="008B7776">
        <w:rPr>
          <w:sz w:val="27"/>
          <w:szCs w:val="27"/>
          <w:lang w:val="lv-LV"/>
        </w:rPr>
        <w:tab/>
      </w:r>
      <w:r w:rsidR="00762A24" w:rsidRPr="008B7776">
        <w:rPr>
          <w:sz w:val="27"/>
          <w:szCs w:val="27"/>
          <w:lang w:val="lv-LV"/>
        </w:rPr>
        <w:tab/>
      </w:r>
      <w:r w:rsidR="00762A24" w:rsidRPr="008B7776">
        <w:rPr>
          <w:sz w:val="27"/>
          <w:szCs w:val="27"/>
          <w:lang w:val="lv-LV"/>
        </w:rPr>
        <w:tab/>
      </w:r>
      <w:r w:rsidR="00762A24" w:rsidRPr="008B7776">
        <w:rPr>
          <w:sz w:val="27"/>
          <w:szCs w:val="27"/>
          <w:lang w:val="lv-LV"/>
        </w:rPr>
        <w:tab/>
      </w:r>
      <w:r w:rsidR="00762A24" w:rsidRPr="008B7776">
        <w:rPr>
          <w:sz w:val="27"/>
          <w:szCs w:val="27"/>
          <w:lang w:val="lv-LV"/>
        </w:rPr>
        <w:tab/>
      </w:r>
      <w:r w:rsidR="00F970B4" w:rsidRPr="008B7776">
        <w:rPr>
          <w:sz w:val="27"/>
          <w:szCs w:val="27"/>
          <w:lang w:val="lv-LV"/>
        </w:rPr>
        <w:t>K.Ozoliņš</w:t>
      </w:r>
    </w:p>
    <w:p w:rsidR="002C776A" w:rsidRDefault="002C776A" w:rsidP="00A855E9">
      <w:pPr>
        <w:rPr>
          <w:sz w:val="20"/>
          <w:lang w:val="lv-LV"/>
        </w:rPr>
      </w:pPr>
    </w:p>
    <w:p w:rsidR="008B7776" w:rsidRPr="00F970B4" w:rsidRDefault="008B7776" w:rsidP="00A855E9">
      <w:pPr>
        <w:rPr>
          <w:sz w:val="20"/>
          <w:lang w:val="lv-LV"/>
        </w:rPr>
      </w:pPr>
    </w:p>
    <w:p w:rsidR="007446FD" w:rsidRPr="00F970B4" w:rsidRDefault="007D4F06" w:rsidP="00A855E9">
      <w:pPr>
        <w:rPr>
          <w:sz w:val="20"/>
          <w:lang w:val="lv-LV"/>
        </w:rPr>
      </w:pPr>
      <w:r>
        <w:rPr>
          <w:sz w:val="20"/>
          <w:lang w:val="lv-LV"/>
        </w:rPr>
        <w:t>2</w:t>
      </w:r>
      <w:r w:rsidR="008B7776">
        <w:rPr>
          <w:sz w:val="20"/>
          <w:lang w:val="lv-LV"/>
        </w:rPr>
        <w:t>9</w:t>
      </w:r>
      <w:r w:rsidR="0065735F" w:rsidRPr="00F970B4">
        <w:rPr>
          <w:sz w:val="20"/>
          <w:lang w:val="lv-LV"/>
        </w:rPr>
        <w:t>.0</w:t>
      </w:r>
      <w:r w:rsidR="00002F38" w:rsidRPr="00F970B4">
        <w:rPr>
          <w:sz w:val="20"/>
          <w:lang w:val="lv-LV"/>
        </w:rPr>
        <w:t>5</w:t>
      </w:r>
      <w:r w:rsidR="007446FD" w:rsidRPr="00F970B4">
        <w:rPr>
          <w:sz w:val="20"/>
          <w:lang w:val="lv-LV"/>
        </w:rPr>
        <w:t>.201</w:t>
      </w:r>
      <w:r w:rsidR="0065735F" w:rsidRPr="00F970B4">
        <w:rPr>
          <w:sz w:val="20"/>
          <w:lang w:val="lv-LV"/>
        </w:rPr>
        <w:t>4</w:t>
      </w:r>
      <w:r w:rsidR="007446FD" w:rsidRPr="00F970B4">
        <w:rPr>
          <w:sz w:val="20"/>
          <w:lang w:val="lv-LV"/>
        </w:rPr>
        <w:t xml:space="preserve">. </w:t>
      </w:r>
      <w:r w:rsidR="00FB419A" w:rsidRPr="00F970B4">
        <w:rPr>
          <w:sz w:val="20"/>
          <w:lang w:val="lv-LV"/>
        </w:rPr>
        <w:t>1</w:t>
      </w:r>
      <w:r w:rsidR="008B7776">
        <w:rPr>
          <w:sz w:val="20"/>
          <w:lang w:val="lv-LV"/>
        </w:rPr>
        <w:t>6</w:t>
      </w:r>
      <w:r w:rsidR="00FB419A" w:rsidRPr="00F970B4">
        <w:rPr>
          <w:sz w:val="20"/>
          <w:lang w:val="lv-LV"/>
        </w:rPr>
        <w:t>:</w:t>
      </w:r>
      <w:r w:rsidR="008B7776">
        <w:rPr>
          <w:sz w:val="20"/>
          <w:lang w:val="lv-LV"/>
        </w:rPr>
        <w:t>25</w:t>
      </w:r>
    </w:p>
    <w:p w:rsidR="00D63774" w:rsidRPr="00F970B4" w:rsidRDefault="00002F38" w:rsidP="00D63774">
      <w:pPr>
        <w:rPr>
          <w:sz w:val="20"/>
          <w:lang w:val="lv-LV"/>
        </w:rPr>
      </w:pPr>
      <w:r w:rsidRPr="00F970B4">
        <w:rPr>
          <w:sz w:val="20"/>
          <w:lang w:val="lv-LV"/>
        </w:rPr>
        <w:t>23</w:t>
      </w:r>
      <w:r w:rsidR="008B7776">
        <w:rPr>
          <w:sz w:val="20"/>
          <w:lang w:val="lv-LV"/>
        </w:rPr>
        <w:t>8</w:t>
      </w:r>
    </w:p>
    <w:p w:rsidR="002F0034" w:rsidRPr="00F970B4" w:rsidRDefault="00762A24" w:rsidP="00D63774">
      <w:pPr>
        <w:rPr>
          <w:sz w:val="20"/>
          <w:lang w:val="lv-LV"/>
        </w:rPr>
      </w:pPr>
      <w:r w:rsidRPr="00F970B4">
        <w:rPr>
          <w:sz w:val="20"/>
          <w:lang w:val="lv-LV"/>
        </w:rPr>
        <w:t>A.Starikova</w:t>
      </w:r>
    </w:p>
    <w:p w:rsidR="00FC5C2C" w:rsidRPr="00F970B4" w:rsidRDefault="00292FCF" w:rsidP="002F0034">
      <w:pPr>
        <w:tabs>
          <w:tab w:val="left" w:pos="7230"/>
        </w:tabs>
        <w:jc w:val="both"/>
        <w:rPr>
          <w:sz w:val="20"/>
          <w:lang w:val="lv-LV"/>
        </w:rPr>
      </w:pPr>
      <w:r w:rsidRPr="00F970B4">
        <w:rPr>
          <w:sz w:val="20"/>
          <w:lang w:val="lv-LV"/>
        </w:rPr>
        <w:t>670</w:t>
      </w:r>
      <w:r w:rsidR="00762A24" w:rsidRPr="00F970B4">
        <w:rPr>
          <w:sz w:val="20"/>
          <w:lang w:val="lv-LV"/>
        </w:rPr>
        <w:t>28154</w:t>
      </w:r>
      <w:r w:rsidR="007446FD" w:rsidRPr="00F970B4">
        <w:rPr>
          <w:sz w:val="20"/>
          <w:lang w:val="lv-LV"/>
        </w:rPr>
        <w:t xml:space="preserve">, </w:t>
      </w:r>
      <w:r w:rsidR="002C776A" w:rsidRPr="00F970B4">
        <w:rPr>
          <w:sz w:val="20"/>
          <w:lang w:val="lv-LV"/>
        </w:rPr>
        <w:t>Anna.Starikova@sam.gov.lv</w:t>
      </w:r>
    </w:p>
    <w:sectPr w:rsidR="00FC5C2C" w:rsidRPr="00F970B4" w:rsidSect="00FC19A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56" w:rsidRDefault="00E42256" w:rsidP="00941B7B">
      <w:r>
        <w:separator/>
      </w:r>
    </w:p>
  </w:endnote>
  <w:endnote w:type="continuationSeparator" w:id="0">
    <w:p w:rsidR="00E42256" w:rsidRDefault="00E42256" w:rsidP="009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6" w:rsidRDefault="00E42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2256" w:rsidRDefault="00E42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05" w:rsidRPr="00FB419A" w:rsidRDefault="00FB419A" w:rsidP="00FB419A">
    <w:pPr>
      <w:pStyle w:val="Footer"/>
    </w:pPr>
    <w:r w:rsidRPr="00FB419A">
      <w:rPr>
        <w:sz w:val="20"/>
        <w:lang w:val="lv-LV"/>
      </w:rPr>
      <w:t>S</w:t>
    </w:r>
    <w:r w:rsidRPr="00F970B4">
      <w:rPr>
        <w:sz w:val="20"/>
        <w:lang w:val="lv-LV"/>
      </w:rPr>
      <w:t>MRik_</w:t>
    </w:r>
    <w:r w:rsidR="00002F38" w:rsidRPr="00F970B4">
      <w:rPr>
        <w:sz w:val="20"/>
        <w:lang w:val="lv-LV"/>
      </w:rPr>
      <w:t>20</w:t>
    </w:r>
    <w:r w:rsidRPr="00F970B4">
      <w:rPr>
        <w:sz w:val="20"/>
        <w:lang w:val="lv-LV"/>
      </w:rPr>
      <w:t>0</w:t>
    </w:r>
    <w:r w:rsidR="00002F38" w:rsidRPr="00F970B4">
      <w:rPr>
        <w:sz w:val="20"/>
        <w:lang w:val="lv-LV"/>
      </w:rPr>
      <w:t>5</w:t>
    </w:r>
    <w:r w:rsidRPr="00F970B4">
      <w:rPr>
        <w:sz w:val="20"/>
        <w:lang w:val="lv-LV"/>
      </w:rPr>
      <w:t xml:space="preserve">14_BNT; </w:t>
    </w:r>
    <w:r w:rsidR="00F970B4" w:rsidRPr="00F970B4">
      <w:rPr>
        <w:sz w:val="20"/>
        <w:lang w:val="lv-LV"/>
      </w:rPr>
      <w:t>Par nodokļu atlaidi sabiedrības ar ierobežotu atbildību „</w:t>
    </w:r>
    <w:proofErr w:type="spellStart"/>
    <w:r w:rsidR="00F970B4" w:rsidRPr="00F970B4">
      <w:rPr>
        <w:sz w:val="20"/>
        <w:lang w:val="lv-LV"/>
      </w:rPr>
      <w:t>Baltic</w:t>
    </w:r>
    <w:proofErr w:type="spellEnd"/>
    <w:r w:rsidR="00F970B4" w:rsidRPr="00F970B4">
      <w:rPr>
        <w:sz w:val="20"/>
        <w:lang w:val="lv-LV"/>
      </w:rPr>
      <w:t xml:space="preserve"> </w:t>
    </w:r>
    <w:proofErr w:type="spellStart"/>
    <w:r w:rsidR="00F970B4" w:rsidRPr="00F970B4">
      <w:rPr>
        <w:sz w:val="20"/>
        <w:lang w:val="lv-LV"/>
      </w:rPr>
      <w:t>New</w:t>
    </w:r>
    <w:proofErr w:type="spellEnd"/>
    <w:r w:rsidR="00F970B4" w:rsidRPr="00F970B4">
      <w:rPr>
        <w:sz w:val="20"/>
        <w:lang w:val="lv-LV"/>
      </w:rPr>
      <w:t xml:space="preserve"> Technologies” ieguldījumu projektam „Naftas-ķīmijas rūpnīca BNT”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78" w:rsidRPr="00762A24" w:rsidRDefault="00762A24" w:rsidP="002F0034">
    <w:pPr>
      <w:pStyle w:val="Footer"/>
      <w:jc w:val="both"/>
    </w:pPr>
    <w:r w:rsidRPr="00F970B4">
      <w:rPr>
        <w:sz w:val="20"/>
        <w:lang w:val="lv-LV"/>
      </w:rPr>
      <w:t>S</w:t>
    </w:r>
    <w:r w:rsidR="00617D46" w:rsidRPr="00F970B4">
      <w:rPr>
        <w:sz w:val="20"/>
        <w:lang w:val="lv-LV"/>
      </w:rPr>
      <w:t>A</w:t>
    </w:r>
    <w:r w:rsidRPr="00F970B4">
      <w:rPr>
        <w:sz w:val="20"/>
        <w:lang w:val="lv-LV"/>
      </w:rPr>
      <w:t>MRik_</w:t>
    </w:r>
    <w:r w:rsidR="00F970B4" w:rsidRPr="00F970B4">
      <w:rPr>
        <w:sz w:val="20"/>
        <w:lang w:val="lv-LV"/>
      </w:rPr>
      <w:t>2</w:t>
    </w:r>
    <w:r w:rsidR="008B7776">
      <w:rPr>
        <w:sz w:val="20"/>
        <w:lang w:val="lv-LV"/>
      </w:rPr>
      <w:t>9</w:t>
    </w:r>
    <w:r w:rsidRPr="00F970B4">
      <w:rPr>
        <w:sz w:val="20"/>
        <w:lang w:val="lv-LV"/>
      </w:rPr>
      <w:t>0</w:t>
    </w:r>
    <w:r w:rsidR="00F970B4" w:rsidRPr="00F970B4">
      <w:rPr>
        <w:sz w:val="20"/>
        <w:lang w:val="lv-LV"/>
      </w:rPr>
      <w:t>5</w:t>
    </w:r>
    <w:r w:rsidR="00FB419A" w:rsidRPr="00F970B4">
      <w:rPr>
        <w:sz w:val="20"/>
        <w:lang w:val="lv-LV"/>
      </w:rPr>
      <w:t>14_BNT</w:t>
    </w:r>
    <w:r w:rsidRPr="00F970B4">
      <w:rPr>
        <w:sz w:val="20"/>
        <w:lang w:val="lv-LV"/>
      </w:rPr>
      <w:t xml:space="preserve">; </w:t>
    </w:r>
    <w:r w:rsidR="00FB419A" w:rsidRPr="00F970B4">
      <w:rPr>
        <w:sz w:val="20"/>
        <w:lang w:val="lv-LV"/>
      </w:rPr>
      <w:t xml:space="preserve">Par </w:t>
    </w:r>
    <w:r w:rsidR="00113DD4" w:rsidRPr="00F970B4">
      <w:rPr>
        <w:sz w:val="20"/>
        <w:lang w:val="lv-LV"/>
      </w:rPr>
      <w:t>nodokļu atlaidi</w:t>
    </w:r>
    <w:r w:rsidR="00FB419A" w:rsidRPr="00F970B4">
      <w:rPr>
        <w:sz w:val="20"/>
        <w:lang w:val="lv-LV"/>
      </w:rPr>
      <w:t xml:space="preserve"> sabiedrības ar </w:t>
    </w:r>
    <w:r w:rsidR="00113DD4" w:rsidRPr="00F970B4">
      <w:rPr>
        <w:sz w:val="20"/>
        <w:lang w:val="lv-LV"/>
      </w:rPr>
      <w:t xml:space="preserve">ierobežotu </w:t>
    </w:r>
    <w:r w:rsidR="00FB419A" w:rsidRPr="00F970B4">
      <w:rPr>
        <w:sz w:val="20"/>
        <w:lang w:val="lv-LV"/>
      </w:rPr>
      <w:t>atbildību „</w:t>
    </w:r>
    <w:proofErr w:type="spellStart"/>
    <w:r w:rsidR="00FB419A" w:rsidRPr="00F970B4">
      <w:rPr>
        <w:sz w:val="20"/>
        <w:lang w:val="lv-LV"/>
      </w:rPr>
      <w:t>Baltic</w:t>
    </w:r>
    <w:proofErr w:type="spellEnd"/>
    <w:r w:rsidR="00FB419A" w:rsidRPr="00F970B4">
      <w:rPr>
        <w:sz w:val="20"/>
        <w:lang w:val="lv-LV"/>
      </w:rPr>
      <w:t xml:space="preserve"> </w:t>
    </w:r>
    <w:proofErr w:type="spellStart"/>
    <w:r w:rsidR="00FB419A" w:rsidRPr="00F970B4">
      <w:rPr>
        <w:sz w:val="20"/>
        <w:lang w:val="lv-LV"/>
      </w:rPr>
      <w:t>New</w:t>
    </w:r>
    <w:proofErr w:type="spellEnd"/>
    <w:r w:rsidR="00FB419A" w:rsidRPr="00F970B4">
      <w:rPr>
        <w:sz w:val="20"/>
        <w:lang w:val="lv-LV"/>
      </w:rPr>
      <w:t xml:space="preserve"> Technologies” ieguldījumu projektam „Naftas-ķīmijas rūpnīca BNT”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56" w:rsidRDefault="00E42256" w:rsidP="00941B7B">
      <w:r>
        <w:separator/>
      </w:r>
    </w:p>
  </w:footnote>
  <w:footnote w:type="continuationSeparator" w:id="0">
    <w:p w:rsidR="00E42256" w:rsidRDefault="00E42256" w:rsidP="0094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6" w:rsidRDefault="00E422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7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14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A5D54D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12CD7AA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16E050F1"/>
    <w:multiLevelType w:val="hybridMultilevel"/>
    <w:tmpl w:val="ED0C6C56"/>
    <w:lvl w:ilvl="0" w:tplc="3DC880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A01A36"/>
    <w:multiLevelType w:val="multilevel"/>
    <w:tmpl w:val="A20E5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3FB66657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49A62B9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7">
    <w:nsid w:val="4E3F7A05"/>
    <w:multiLevelType w:val="multilevel"/>
    <w:tmpl w:val="D604EE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8">
    <w:nsid w:val="6F6B2C31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9">
    <w:nsid w:val="71A17015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D"/>
    <w:rsid w:val="00002F38"/>
    <w:rsid w:val="000138BB"/>
    <w:rsid w:val="00020A3A"/>
    <w:rsid w:val="0004548C"/>
    <w:rsid w:val="00055471"/>
    <w:rsid w:val="000615B2"/>
    <w:rsid w:val="000C7834"/>
    <w:rsid w:val="00113DD4"/>
    <w:rsid w:val="00117A2E"/>
    <w:rsid w:val="00132C1D"/>
    <w:rsid w:val="001358BD"/>
    <w:rsid w:val="00137A80"/>
    <w:rsid w:val="00140388"/>
    <w:rsid w:val="00154DEE"/>
    <w:rsid w:val="00176494"/>
    <w:rsid w:val="001C237F"/>
    <w:rsid w:val="00240993"/>
    <w:rsid w:val="00245BA9"/>
    <w:rsid w:val="00254BA8"/>
    <w:rsid w:val="00260205"/>
    <w:rsid w:val="00271798"/>
    <w:rsid w:val="00280EE1"/>
    <w:rsid w:val="00286415"/>
    <w:rsid w:val="00292FCF"/>
    <w:rsid w:val="002C776A"/>
    <w:rsid w:val="002F0034"/>
    <w:rsid w:val="0030568E"/>
    <w:rsid w:val="0032367C"/>
    <w:rsid w:val="003577DF"/>
    <w:rsid w:val="00372450"/>
    <w:rsid w:val="00376A46"/>
    <w:rsid w:val="00395AC2"/>
    <w:rsid w:val="003E0D6D"/>
    <w:rsid w:val="00400154"/>
    <w:rsid w:val="00440A57"/>
    <w:rsid w:val="00467D26"/>
    <w:rsid w:val="00472E3A"/>
    <w:rsid w:val="004D2632"/>
    <w:rsid w:val="004F7DB9"/>
    <w:rsid w:val="005132A3"/>
    <w:rsid w:val="005165C8"/>
    <w:rsid w:val="00523F1A"/>
    <w:rsid w:val="005A0052"/>
    <w:rsid w:val="005B10C5"/>
    <w:rsid w:val="005C7953"/>
    <w:rsid w:val="005E2DD6"/>
    <w:rsid w:val="005F490A"/>
    <w:rsid w:val="005F5664"/>
    <w:rsid w:val="00617D46"/>
    <w:rsid w:val="00631466"/>
    <w:rsid w:val="00640999"/>
    <w:rsid w:val="0065735F"/>
    <w:rsid w:val="0066135C"/>
    <w:rsid w:val="00663B23"/>
    <w:rsid w:val="0066528B"/>
    <w:rsid w:val="00672083"/>
    <w:rsid w:val="006C48EE"/>
    <w:rsid w:val="006D1691"/>
    <w:rsid w:val="006E4B62"/>
    <w:rsid w:val="006F5466"/>
    <w:rsid w:val="007446FD"/>
    <w:rsid w:val="00762A24"/>
    <w:rsid w:val="007B7F94"/>
    <w:rsid w:val="007D4F06"/>
    <w:rsid w:val="007E78F6"/>
    <w:rsid w:val="007F0E05"/>
    <w:rsid w:val="00805AF5"/>
    <w:rsid w:val="00812B5D"/>
    <w:rsid w:val="008223D2"/>
    <w:rsid w:val="00836C26"/>
    <w:rsid w:val="00855C0E"/>
    <w:rsid w:val="008B12AC"/>
    <w:rsid w:val="008B1CC1"/>
    <w:rsid w:val="008B1EA2"/>
    <w:rsid w:val="008B7776"/>
    <w:rsid w:val="008D09A6"/>
    <w:rsid w:val="008F04CB"/>
    <w:rsid w:val="00906F21"/>
    <w:rsid w:val="00925838"/>
    <w:rsid w:val="00941B7B"/>
    <w:rsid w:val="009737A1"/>
    <w:rsid w:val="00977700"/>
    <w:rsid w:val="00994B1D"/>
    <w:rsid w:val="009B28F4"/>
    <w:rsid w:val="009B3A26"/>
    <w:rsid w:val="009E2A8E"/>
    <w:rsid w:val="009F799F"/>
    <w:rsid w:val="00A001CF"/>
    <w:rsid w:val="00A02448"/>
    <w:rsid w:val="00A10354"/>
    <w:rsid w:val="00A15F89"/>
    <w:rsid w:val="00A2571A"/>
    <w:rsid w:val="00A6374B"/>
    <w:rsid w:val="00A855E9"/>
    <w:rsid w:val="00AA21B0"/>
    <w:rsid w:val="00AD3CA7"/>
    <w:rsid w:val="00B04B08"/>
    <w:rsid w:val="00B110D9"/>
    <w:rsid w:val="00B152A0"/>
    <w:rsid w:val="00B1554C"/>
    <w:rsid w:val="00B43D86"/>
    <w:rsid w:val="00B44F3C"/>
    <w:rsid w:val="00B61DFA"/>
    <w:rsid w:val="00B6770A"/>
    <w:rsid w:val="00B8485C"/>
    <w:rsid w:val="00BD2D3A"/>
    <w:rsid w:val="00C4074A"/>
    <w:rsid w:val="00C50B85"/>
    <w:rsid w:val="00C62B03"/>
    <w:rsid w:val="00CA00F4"/>
    <w:rsid w:val="00CA1AEA"/>
    <w:rsid w:val="00CC0824"/>
    <w:rsid w:val="00CC2610"/>
    <w:rsid w:val="00D028FC"/>
    <w:rsid w:val="00D22954"/>
    <w:rsid w:val="00D47A82"/>
    <w:rsid w:val="00D63774"/>
    <w:rsid w:val="00DA2436"/>
    <w:rsid w:val="00DB3E7E"/>
    <w:rsid w:val="00DB6DA3"/>
    <w:rsid w:val="00DE1B78"/>
    <w:rsid w:val="00DF21D7"/>
    <w:rsid w:val="00E1639A"/>
    <w:rsid w:val="00E35E55"/>
    <w:rsid w:val="00E42256"/>
    <w:rsid w:val="00E4690C"/>
    <w:rsid w:val="00E51892"/>
    <w:rsid w:val="00E525A1"/>
    <w:rsid w:val="00E83DC7"/>
    <w:rsid w:val="00E87D8D"/>
    <w:rsid w:val="00EC7441"/>
    <w:rsid w:val="00F14CC6"/>
    <w:rsid w:val="00F20C0B"/>
    <w:rsid w:val="00F67905"/>
    <w:rsid w:val="00F970B4"/>
    <w:rsid w:val="00FB3BF7"/>
    <w:rsid w:val="00FB419A"/>
    <w:rsid w:val="00FC19A5"/>
    <w:rsid w:val="00FC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D63C-CE88-490B-81BC-7B343F16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1698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nodokļu atlaidi sabiedrības ar ierobežotu atbildību „Baltic New Technologies” ieguldījumu projektam „Naftas-ķīmijas rūpnīca BNT”</vt:lpstr>
    </vt:vector>
  </TitlesOfParts>
  <Company>LR Satiksmes ministrija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nodokļu atlaidi sabiedrības ar ierobežotu atbildību „Baltic New Technologies” ieguldījumu projektam „Naftas-ķīmijas rūpnīca BNT”</dc:title>
  <dc:subject>Ministru kabineta rīkojuma projekts</dc:subject>
  <dc:creator>Anna Starikova</dc:creator>
  <dc:description>Anna.Starikova@sm.gov.lv_x000d_
67028154</dc:description>
  <cp:lastModifiedBy>Anna Starikova</cp:lastModifiedBy>
  <cp:revision>3</cp:revision>
  <cp:lastPrinted>2014-05-22T08:52:00Z</cp:lastPrinted>
  <dcterms:created xsi:type="dcterms:W3CDTF">2014-05-29T13:26:00Z</dcterms:created>
  <dcterms:modified xsi:type="dcterms:W3CDTF">2014-05-29T13:27:00Z</dcterms:modified>
</cp:coreProperties>
</file>