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8A" w:rsidRPr="00ED028A" w:rsidRDefault="00ED028A" w:rsidP="00ED028A">
      <w:pPr>
        <w:keepNext/>
        <w:spacing w:after="0" w:line="240" w:lineRule="auto"/>
        <w:jc w:val="center"/>
        <w:outlineLvl w:val="0"/>
        <w:rPr>
          <w:rFonts w:ascii="Times New Roman" w:eastAsia="Times New Roman" w:hAnsi="Times New Roman" w:cs="Times New Roman"/>
          <w:b/>
          <w:sz w:val="24"/>
          <w:szCs w:val="24"/>
        </w:rPr>
      </w:pPr>
      <w:r w:rsidRPr="00ED028A">
        <w:rPr>
          <w:rFonts w:ascii="Times New Roman" w:eastAsia="Times New Roman" w:hAnsi="Times New Roman" w:cs="Times New Roman"/>
          <w:sz w:val="24"/>
          <w:szCs w:val="24"/>
        </w:rPr>
        <w:t>Ministru kabineta rīkojuma projekta</w:t>
      </w:r>
    </w:p>
    <w:p w:rsidR="00ED028A" w:rsidRPr="00007731" w:rsidRDefault="00ED028A" w:rsidP="00ED028A">
      <w:pPr>
        <w:spacing w:after="0" w:line="240" w:lineRule="auto"/>
        <w:jc w:val="center"/>
        <w:rPr>
          <w:rFonts w:ascii="Times New Roman" w:eastAsia="Times New Roman" w:hAnsi="Times New Roman" w:cs="Times New Roman"/>
          <w:b/>
          <w:sz w:val="24"/>
          <w:szCs w:val="24"/>
        </w:rPr>
      </w:pPr>
      <w:r w:rsidRPr="00007731">
        <w:rPr>
          <w:rFonts w:ascii="Times New Roman" w:hAnsi="Times New Roman" w:cs="Times New Roman"/>
          <w:b/>
          <w:sz w:val="24"/>
          <w:szCs w:val="24"/>
        </w:rPr>
        <w:t>„</w:t>
      </w:r>
      <w:r w:rsidR="00007731" w:rsidRPr="00007731">
        <w:rPr>
          <w:rFonts w:ascii="Times New Roman" w:hAnsi="Times New Roman" w:cs="Times New Roman"/>
          <w:b/>
          <w:sz w:val="24"/>
          <w:szCs w:val="24"/>
        </w:rPr>
        <w:t>Par kandidatūras apstiprināšanu Starptautiskās Krimināltiesas tiesneša amatam”</w:t>
      </w:r>
    </w:p>
    <w:p w:rsidR="00ED028A" w:rsidRDefault="00ED028A" w:rsidP="00ED028A">
      <w:pPr>
        <w:spacing w:after="0" w:line="240" w:lineRule="auto"/>
        <w:jc w:val="center"/>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sākotnējās ietekmes novērtējuma ziņojums (anotācija)</w:t>
      </w:r>
    </w:p>
    <w:p w:rsidR="00ED028A" w:rsidRDefault="00ED028A" w:rsidP="00ED028A">
      <w:pPr>
        <w:spacing w:after="0" w:line="240" w:lineRule="auto"/>
        <w:jc w:val="center"/>
        <w:rPr>
          <w:sz w:val="20"/>
          <w:szCs w:val="20"/>
        </w:rPr>
      </w:pPr>
    </w:p>
    <w:p w:rsidR="00007731" w:rsidRPr="00ED028A" w:rsidRDefault="00007731" w:rsidP="00ED028A">
      <w:pPr>
        <w:spacing w:after="0" w:line="240" w:lineRule="auto"/>
        <w:jc w:val="center"/>
        <w:rPr>
          <w:rFonts w:ascii="Times New Roman" w:eastAsia="Times New Roman" w:hAnsi="Times New Roman" w:cs="Times New Roman"/>
          <w:sz w:val="24"/>
          <w:szCs w:val="24"/>
        </w:rPr>
      </w:pPr>
    </w:p>
    <w:tbl>
      <w:tblPr>
        <w:tblW w:w="9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524"/>
        <w:gridCol w:w="179"/>
        <w:gridCol w:w="3259"/>
        <w:gridCol w:w="5103"/>
        <w:gridCol w:w="28"/>
      </w:tblGrid>
      <w:tr w:rsidR="00ED028A" w:rsidRPr="00ED028A" w:rsidTr="00FC2E42">
        <w:trPr>
          <w:gridBefore w:val="1"/>
          <w:wBefore w:w="7" w:type="dxa"/>
        </w:trPr>
        <w:tc>
          <w:tcPr>
            <w:tcW w:w="9093" w:type="dxa"/>
            <w:gridSpan w:val="5"/>
            <w:vAlign w:val="center"/>
          </w:tcPr>
          <w:p w:rsidR="006A2775" w:rsidRPr="00886F56" w:rsidRDefault="00ED028A" w:rsidP="00886F56">
            <w:pPr>
              <w:pStyle w:val="Sarakstarindkopa"/>
              <w:numPr>
                <w:ilvl w:val="0"/>
                <w:numId w:val="1"/>
              </w:numPr>
              <w:spacing w:after="0" w:line="240" w:lineRule="auto"/>
              <w:jc w:val="center"/>
              <w:rPr>
                <w:rFonts w:ascii="Times New Roman" w:eastAsia="Times New Roman" w:hAnsi="Times New Roman" w:cs="Times New Roman"/>
                <w:b/>
                <w:sz w:val="24"/>
                <w:szCs w:val="24"/>
              </w:rPr>
            </w:pPr>
            <w:r w:rsidRPr="00886F56">
              <w:rPr>
                <w:rFonts w:ascii="Times New Roman" w:eastAsia="Times New Roman" w:hAnsi="Times New Roman" w:cs="Times New Roman"/>
                <w:b/>
                <w:sz w:val="24"/>
                <w:szCs w:val="24"/>
              </w:rPr>
              <w:t>Tiesību akta projekta izstrādes nepieciešamība</w:t>
            </w:r>
          </w:p>
          <w:p w:rsidR="00886F56" w:rsidRPr="00886F56" w:rsidRDefault="00886F56" w:rsidP="00886F56">
            <w:pPr>
              <w:pStyle w:val="Sarakstarindkopa"/>
              <w:spacing w:after="0" w:line="240" w:lineRule="auto"/>
              <w:ind w:left="1080"/>
              <w:rPr>
                <w:rFonts w:ascii="Times New Roman" w:eastAsia="Times New Roman" w:hAnsi="Times New Roman" w:cs="Times New Roman"/>
                <w:b/>
                <w:sz w:val="24"/>
                <w:szCs w:val="24"/>
              </w:rPr>
            </w:pPr>
          </w:p>
        </w:tc>
      </w:tr>
      <w:tr w:rsidR="00ED028A" w:rsidRPr="00ED028A" w:rsidTr="00FC2E42">
        <w:trPr>
          <w:gridBefore w:val="1"/>
          <w:wBefore w:w="7" w:type="dxa"/>
          <w:trHeight w:val="6587"/>
        </w:trPr>
        <w:tc>
          <w:tcPr>
            <w:tcW w:w="524" w:type="dxa"/>
          </w:tcPr>
          <w:p w:rsidR="00ED028A" w:rsidRPr="00ED028A" w:rsidRDefault="00ED028A" w:rsidP="00666071">
            <w:pPr>
              <w:spacing w:before="75" w:after="75"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1.</w:t>
            </w:r>
          </w:p>
        </w:tc>
        <w:tc>
          <w:tcPr>
            <w:tcW w:w="3438" w:type="dxa"/>
            <w:gridSpan w:val="2"/>
          </w:tcPr>
          <w:p w:rsidR="00ED028A" w:rsidRPr="00ED028A" w:rsidRDefault="00ED028A" w:rsidP="00F71D97">
            <w:pPr>
              <w:spacing w:after="0"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Pamatojums</w:t>
            </w:r>
          </w:p>
        </w:tc>
        <w:tc>
          <w:tcPr>
            <w:tcW w:w="5131" w:type="dxa"/>
            <w:gridSpan w:val="2"/>
          </w:tcPr>
          <w:p w:rsidR="00007731" w:rsidRPr="00007731" w:rsidRDefault="00007731" w:rsidP="00007731">
            <w:pPr>
              <w:pStyle w:val="Pamatteksts"/>
              <w:spacing w:after="0"/>
              <w:jc w:val="both"/>
            </w:pPr>
            <w:r w:rsidRPr="00007731">
              <w:t xml:space="preserve">Saskaņā ar </w:t>
            </w:r>
            <w:r w:rsidR="00B0148B">
              <w:t>1998. gada 17. </w:t>
            </w:r>
            <w:r w:rsidRPr="00007731">
              <w:t>jūlija Romas Starptauti</w:t>
            </w:r>
            <w:r w:rsidR="00B0148B">
              <w:t>skās Krimināltiesas statūtu 36. </w:t>
            </w:r>
            <w:r w:rsidRPr="00007731">
              <w:t>pantu Latvijai kā Starptautiskās Krimināltiesas (</w:t>
            </w:r>
            <w:r w:rsidR="00B0148B">
              <w:t xml:space="preserve">turpmāk – </w:t>
            </w:r>
            <w:r w:rsidRPr="00007731">
              <w:t>SKT) dalībvalstij ir iespējams nominēt kandidātu pārstāvības nodrošināšanai SKT. Tādējādi tiek nodrošināta iespēja Latvijas pārstāvim tieši piedalīties SKT tiesas sēdēs un SKT lietu izmeklēšanā, kas veicinātu Latvijas kā SKT dalībvalsts atpazīstamību un tēlu starptautiskā mērogā, kā arī sniegtu ieguldījumu starptautisko tiesību normu veicināšanā.</w:t>
            </w:r>
          </w:p>
          <w:p w:rsidR="00007731" w:rsidRDefault="00007731" w:rsidP="00007731">
            <w:pPr>
              <w:spacing w:after="0" w:line="240" w:lineRule="auto"/>
              <w:jc w:val="both"/>
              <w:rPr>
                <w:rFonts w:ascii="Times New Roman" w:hAnsi="Times New Roman" w:cs="Times New Roman"/>
                <w:sz w:val="24"/>
                <w:szCs w:val="24"/>
              </w:rPr>
            </w:pPr>
            <w:r w:rsidRPr="00007731">
              <w:rPr>
                <w:rFonts w:ascii="Times New Roman" w:hAnsi="Times New Roman" w:cs="Times New Roman"/>
                <w:sz w:val="24"/>
                <w:szCs w:val="24"/>
              </w:rPr>
              <w:t>Latvijai kā SKT dalībvalstij nav automātisku tiesību uz viena SKT tiesneša amata vietu. SKT ir 122</w:t>
            </w:r>
            <w:r w:rsidR="00886F56">
              <w:rPr>
                <w:rFonts w:ascii="Times New Roman" w:hAnsi="Times New Roman" w:cs="Times New Roman"/>
                <w:sz w:val="24"/>
                <w:szCs w:val="24"/>
              </w:rPr>
              <w:t xml:space="preserve"> dalībvalstis</w:t>
            </w:r>
            <w:r w:rsidRPr="00007731">
              <w:rPr>
                <w:rFonts w:ascii="Times New Roman" w:hAnsi="Times New Roman" w:cs="Times New Roman"/>
                <w:sz w:val="24"/>
                <w:szCs w:val="24"/>
              </w:rPr>
              <w:t xml:space="preserve">, </w:t>
            </w:r>
            <w:r w:rsidR="00886F56">
              <w:rPr>
                <w:rFonts w:ascii="Times New Roman" w:hAnsi="Times New Roman" w:cs="Times New Roman"/>
                <w:sz w:val="24"/>
                <w:szCs w:val="24"/>
              </w:rPr>
              <w:t xml:space="preserve">tomēr </w:t>
            </w:r>
            <w:r w:rsidRPr="00007731">
              <w:rPr>
                <w:rFonts w:ascii="Times New Roman" w:hAnsi="Times New Roman" w:cs="Times New Roman"/>
                <w:sz w:val="24"/>
                <w:szCs w:val="24"/>
              </w:rPr>
              <w:t>kopumā SKT ir</w:t>
            </w:r>
            <w:r w:rsidR="00886F56">
              <w:rPr>
                <w:rFonts w:ascii="Times New Roman" w:hAnsi="Times New Roman" w:cs="Times New Roman"/>
                <w:sz w:val="24"/>
                <w:szCs w:val="24"/>
              </w:rPr>
              <w:t xml:space="preserve"> 18 tiesnešu amati. </w:t>
            </w:r>
            <w:r w:rsidR="00B0148B">
              <w:rPr>
                <w:rFonts w:ascii="Times New Roman" w:hAnsi="Times New Roman" w:cs="Times New Roman"/>
                <w:sz w:val="24"/>
                <w:szCs w:val="24"/>
              </w:rPr>
              <w:t>2014. </w:t>
            </w:r>
            <w:r w:rsidRPr="00007731">
              <w:rPr>
                <w:rFonts w:ascii="Times New Roman" w:hAnsi="Times New Roman" w:cs="Times New Roman"/>
                <w:sz w:val="24"/>
                <w:szCs w:val="24"/>
              </w:rPr>
              <w:t xml:space="preserve">gada nogalē tiks ievēlēti 6 SKT tiesneši </w:t>
            </w:r>
            <w:r w:rsidR="00B0148B">
              <w:rPr>
                <w:rFonts w:ascii="Times New Roman" w:hAnsi="Times New Roman" w:cs="Times New Roman"/>
                <w:sz w:val="24"/>
                <w:szCs w:val="24"/>
              </w:rPr>
              <w:t>uz 9 gadu ilgu periodu no 2015. gada marta līdz 2024. </w:t>
            </w:r>
            <w:r w:rsidRPr="00007731">
              <w:rPr>
                <w:rFonts w:ascii="Times New Roman" w:hAnsi="Times New Roman" w:cs="Times New Roman"/>
                <w:sz w:val="24"/>
                <w:szCs w:val="24"/>
              </w:rPr>
              <w:t xml:space="preserve">gada februārim. </w:t>
            </w:r>
          </w:p>
          <w:p w:rsidR="00007731" w:rsidRPr="00007731" w:rsidRDefault="00007731" w:rsidP="00007731">
            <w:pPr>
              <w:spacing w:after="0" w:line="240" w:lineRule="auto"/>
              <w:jc w:val="both"/>
              <w:rPr>
                <w:rFonts w:ascii="Times New Roman" w:hAnsi="Times New Roman" w:cs="Times New Roman"/>
                <w:sz w:val="24"/>
                <w:szCs w:val="24"/>
              </w:rPr>
            </w:pPr>
            <w:r w:rsidRPr="00007731">
              <w:rPr>
                <w:rFonts w:ascii="Times New Roman" w:hAnsi="Times New Roman" w:cs="Times New Roman"/>
                <w:sz w:val="24"/>
                <w:szCs w:val="24"/>
              </w:rPr>
              <w:t xml:space="preserve">Tāpēc, lai Latvijas virzītais pārstāvis iegūtu nepieciešamo balsu skaitu, ir nepieciešams arī Ārlietu ministrijas atbalsts, lai ar Latvijas pārstāvniecību starpniecību varētu informēt </w:t>
            </w:r>
            <w:r>
              <w:rPr>
                <w:rFonts w:ascii="Times New Roman" w:hAnsi="Times New Roman" w:cs="Times New Roman"/>
                <w:sz w:val="24"/>
                <w:szCs w:val="24"/>
              </w:rPr>
              <w:t>SKT</w:t>
            </w:r>
            <w:r w:rsidRPr="00007731">
              <w:rPr>
                <w:rFonts w:ascii="Times New Roman" w:hAnsi="Times New Roman" w:cs="Times New Roman"/>
                <w:sz w:val="24"/>
                <w:szCs w:val="24"/>
              </w:rPr>
              <w:t xml:space="preserve"> dalībvalstis par Latvijas virzīto kandidatūru un veicināt citu dalībvalstu atbalstu L</w:t>
            </w:r>
            <w:r>
              <w:rPr>
                <w:rFonts w:ascii="Times New Roman" w:hAnsi="Times New Roman" w:cs="Times New Roman"/>
                <w:sz w:val="24"/>
                <w:szCs w:val="24"/>
              </w:rPr>
              <w:t>atvijas virzītajai kandidatūrai</w:t>
            </w:r>
            <w:r w:rsidR="00B0148B">
              <w:rPr>
                <w:rFonts w:ascii="Times New Roman" w:hAnsi="Times New Roman" w:cs="Times New Roman"/>
                <w:sz w:val="24"/>
                <w:szCs w:val="24"/>
              </w:rPr>
              <w:t>.</w:t>
            </w:r>
          </w:p>
        </w:tc>
      </w:tr>
      <w:tr w:rsidR="00ED028A" w:rsidRPr="00ED028A" w:rsidTr="00FC2E42">
        <w:trPr>
          <w:gridBefore w:val="1"/>
          <w:wBefore w:w="7" w:type="dxa"/>
          <w:trHeight w:val="268"/>
        </w:trPr>
        <w:tc>
          <w:tcPr>
            <w:tcW w:w="524" w:type="dxa"/>
          </w:tcPr>
          <w:p w:rsidR="00ED028A" w:rsidRPr="00ED028A" w:rsidRDefault="00ED028A" w:rsidP="00666071">
            <w:pPr>
              <w:spacing w:before="75" w:after="75"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2.</w:t>
            </w:r>
          </w:p>
        </w:tc>
        <w:tc>
          <w:tcPr>
            <w:tcW w:w="3438" w:type="dxa"/>
            <w:gridSpan w:val="2"/>
          </w:tcPr>
          <w:p w:rsidR="00ED028A" w:rsidRPr="00ED028A" w:rsidRDefault="00ED028A" w:rsidP="00F71D97">
            <w:pPr>
              <w:spacing w:after="0"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Pašreizējā situācija un problēmas</w:t>
            </w:r>
            <w:r w:rsidR="00FC2E42">
              <w:rPr>
                <w:rFonts w:ascii="Times New Roman" w:eastAsia="Times New Roman" w:hAnsi="Times New Roman" w:cs="Times New Roman"/>
                <w:sz w:val="24"/>
                <w:szCs w:val="24"/>
              </w:rPr>
              <w:t>, kuru risināšanai tiesību akta projekts izstrādāts, tiesiskā regulējuma mērķis un būtība</w:t>
            </w:r>
          </w:p>
        </w:tc>
        <w:tc>
          <w:tcPr>
            <w:tcW w:w="5131" w:type="dxa"/>
            <w:gridSpan w:val="2"/>
          </w:tcPr>
          <w:p w:rsidR="00886F56" w:rsidRDefault="00886F56" w:rsidP="00886F56">
            <w:pPr>
              <w:spacing w:after="0" w:line="240" w:lineRule="auto"/>
              <w:jc w:val="both"/>
              <w:rPr>
                <w:rFonts w:ascii="Times New Roman" w:hAnsi="Times New Roman" w:cs="Times New Roman"/>
                <w:sz w:val="24"/>
                <w:szCs w:val="24"/>
              </w:rPr>
            </w:pPr>
            <w:r w:rsidRPr="006A2775">
              <w:rPr>
                <w:rFonts w:ascii="Times New Roman" w:hAnsi="Times New Roman" w:cs="Times New Roman"/>
                <w:sz w:val="24"/>
                <w:szCs w:val="24"/>
              </w:rPr>
              <w:t xml:space="preserve">Saskaņā ar </w:t>
            </w:r>
            <w:r w:rsidR="00B0148B">
              <w:rPr>
                <w:rFonts w:ascii="Times New Roman" w:hAnsi="Times New Roman" w:cs="Times New Roman"/>
                <w:sz w:val="24"/>
                <w:szCs w:val="24"/>
              </w:rPr>
              <w:t>Romas SKT statūtu 36. </w:t>
            </w:r>
            <w:r>
              <w:rPr>
                <w:rFonts w:ascii="Times New Roman" w:hAnsi="Times New Roman" w:cs="Times New Roman"/>
                <w:sz w:val="24"/>
                <w:szCs w:val="24"/>
              </w:rPr>
              <w:t xml:space="preserve">pantu </w:t>
            </w:r>
            <w:r w:rsidRPr="00007731">
              <w:rPr>
                <w:rFonts w:ascii="Times New Roman" w:hAnsi="Times New Roman" w:cs="Times New Roman"/>
                <w:sz w:val="24"/>
                <w:szCs w:val="24"/>
              </w:rPr>
              <w:t>kopumā SKT ir 18 tiesneši, bet 2014.</w:t>
            </w:r>
            <w:r w:rsidR="00B0148B">
              <w:rPr>
                <w:rFonts w:ascii="Times New Roman" w:hAnsi="Times New Roman" w:cs="Times New Roman"/>
                <w:sz w:val="24"/>
                <w:szCs w:val="24"/>
              </w:rPr>
              <w:t> </w:t>
            </w:r>
            <w:r w:rsidRPr="00007731">
              <w:rPr>
                <w:rFonts w:ascii="Times New Roman" w:hAnsi="Times New Roman" w:cs="Times New Roman"/>
                <w:sz w:val="24"/>
                <w:szCs w:val="24"/>
              </w:rPr>
              <w:t xml:space="preserve">gada nogalē </w:t>
            </w:r>
            <w:r>
              <w:rPr>
                <w:rFonts w:ascii="Times New Roman" w:hAnsi="Times New Roman" w:cs="Times New Roman"/>
                <w:sz w:val="24"/>
                <w:szCs w:val="24"/>
              </w:rPr>
              <w:t xml:space="preserve">SKT Dalībvalstu asamblejas laikā Ņujorkā, ASV </w:t>
            </w:r>
            <w:r w:rsidRPr="00007731">
              <w:rPr>
                <w:rFonts w:ascii="Times New Roman" w:hAnsi="Times New Roman" w:cs="Times New Roman"/>
                <w:sz w:val="24"/>
                <w:szCs w:val="24"/>
              </w:rPr>
              <w:t xml:space="preserve">tiks ievēlēti 6 SKT tiesneši uz 9 gadu ilgu periodu </w:t>
            </w:r>
            <w:r w:rsidR="00B0148B">
              <w:rPr>
                <w:rFonts w:ascii="Times New Roman" w:hAnsi="Times New Roman" w:cs="Times New Roman"/>
                <w:sz w:val="24"/>
                <w:szCs w:val="24"/>
              </w:rPr>
              <w:t>no 2015. gada marta līdz 2024. </w:t>
            </w:r>
            <w:r w:rsidRPr="00007731">
              <w:rPr>
                <w:rFonts w:ascii="Times New Roman" w:hAnsi="Times New Roman" w:cs="Times New Roman"/>
                <w:sz w:val="24"/>
                <w:szCs w:val="24"/>
              </w:rPr>
              <w:t xml:space="preserve">gada februārim. </w:t>
            </w:r>
          </w:p>
          <w:p w:rsidR="00ED028A" w:rsidRPr="00886F56" w:rsidRDefault="00ED028A" w:rsidP="00886F56">
            <w:pPr>
              <w:spacing w:after="0" w:line="240" w:lineRule="auto"/>
              <w:jc w:val="both"/>
              <w:rPr>
                <w:rFonts w:ascii="Times New Roman" w:eastAsia="Times New Roman" w:hAnsi="Times New Roman" w:cs="Times New Roman"/>
                <w:sz w:val="24"/>
                <w:szCs w:val="24"/>
              </w:rPr>
            </w:pPr>
            <w:r w:rsidRPr="00FC53F2">
              <w:rPr>
                <w:rFonts w:ascii="Times New Roman" w:eastAsia="Times New Roman" w:hAnsi="Times New Roman" w:cs="Times New Roman"/>
                <w:sz w:val="24"/>
                <w:szCs w:val="24"/>
              </w:rPr>
              <w:t>Pašreizēj</w:t>
            </w:r>
            <w:r w:rsidR="00886F56">
              <w:rPr>
                <w:rFonts w:ascii="Times New Roman" w:eastAsia="Times New Roman" w:hAnsi="Times New Roman" w:cs="Times New Roman"/>
                <w:sz w:val="24"/>
                <w:szCs w:val="24"/>
              </w:rPr>
              <w:t>ās</w:t>
            </w:r>
            <w:r w:rsidRPr="00FC53F2">
              <w:rPr>
                <w:rFonts w:ascii="Times New Roman" w:eastAsia="Times New Roman" w:hAnsi="Times New Roman" w:cs="Times New Roman"/>
                <w:sz w:val="24"/>
                <w:szCs w:val="24"/>
              </w:rPr>
              <w:t xml:space="preserve"> Latvijas pārstāv</w:t>
            </w:r>
            <w:r w:rsidR="00886F56">
              <w:rPr>
                <w:rFonts w:ascii="Times New Roman" w:eastAsia="Times New Roman" w:hAnsi="Times New Roman" w:cs="Times New Roman"/>
                <w:sz w:val="24"/>
                <w:szCs w:val="24"/>
              </w:rPr>
              <w:t>es</w:t>
            </w:r>
            <w:r w:rsidRPr="00FC53F2">
              <w:rPr>
                <w:rFonts w:ascii="Times New Roman" w:eastAsia="Times New Roman" w:hAnsi="Times New Roman" w:cs="Times New Roman"/>
                <w:sz w:val="24"/>
                <w:szCs w:val="24"/>
              </w:rPr>
              <w:t xml:space="preserve"> termiņš </w:t>
            </w:r>
            <w:r w:rsidR="00B0148B">
              <w:rPr>
                <w:rFonts w:ascii="Times New Roman" w:eastAsia="Times New Roman" w:hAnsi="Times New Roman" w:cs="Times New Roman"/>
                <w:sz w:val="24"/>
                <w:szCs w:val="24"/>
              </w:rPr>
              <w:t>SKT beidzas 2015. </w:t>
            </w:r>
            <w:r w:rsidR="00886F56">
              <w:rPr>
                <w:rFonts w:ascii="Times New Roman" w:eastAsia="Times New Roman" w:hAnsi="Times New Roman" w:cs="Times New Roman"/>
                <w:sz w:val="24"/>
                <w:szCs w:val="24"/>
              </w:rPr>
              <w:t xml:space="preserve">gada februārī. </w:t>
            </w:r>
            <w:r w:rsidR="00886F56" w:rsidRPr="00FC53F2">
              <w:rPr>
                <w:rFonts w:ascii="Times New Roman" w:hAnsi="Times New Roman" w:cs="Times New Roman"/>
                <w:sz w:val="24"/>
                <w:szCs w:val="24"/>
              </w:rPr>
              <w:t>Latvijai nepieciešams paziņot</w:t>
            </w:r>
            <w:r w:rsidR="00886F56">
              <w:rPr>
                <w:rFonts w:ascii="Times New Roman" w:hAnsi="Times New Roman" w:cs="Times New Roman"/>
                <w:sz w:val="24"/>
                <w:szCs w:val="24"/>
              </w:rPr>
              <w:t xml:space="preserve"> </w:t>
            </w:r>
            <w:r w:rsidR="00B0148B">
              <w:rPr>
                <w:rFonts w:ascii="Times New Roman" w:hAnsi="Times New Roman" w:cs="Times New Roman"/>
                <w:sz w:val="24"/>
                <w:szCs w:val="24"/>
              </w:rPr>
              <w:t>SKT Sekretariātam līdz š.g. 20. </w:t>
            </w:r>
            <w:r w:rsidR="00886F56">
              <w:rPr>
                <w:rFonts w:ascii="Times New Roman" w:hAnsi="Times New Roman" w:cs="Times New Roman"/>
                <w:sz w:val="24"/>
                <w:szCs w:val="24"/>
              </w:rPr>
              <w:t xml:space="preserve">jūlijam </w:t>
            </w:r>
            <w:r w:rsidR="00886F56" w:rsidRPr="00FC53F2">
              <w:rPr>
                <w:rFonts w:ascii="Times New Roman" w:eastAsia="Times New Roman" w:hAnsi="Times New Roman" w:cs="Times New Roman"/>
                <w:sz w:val="24"/>
                <w:szCs w:val="24"/>
              </w:rPr>
              <w:t xml:space="preserve">par </w:t>
            </w:r>
            <w:r w:rsidR="00886F56">
              <w:rPr>
                <w:rFonts w:ascii="Times New Roman" w:eastAsia="Times New Roman" w:hAnsi="Times New Roman" w:cs="Times New Roman"/>
                <w:sz w:val="24"/>
                <w:szCs w:val="24"/>
              </w:rPr>
              <w:t>Latvijas izvirzīto kandidatūru SKT tiesneša amatam.</w:t>
            </w:r>
            <w:r w:rsidR="00FC2E42" w:rsidRPr="00FC53F2">
              <w:rPr>
                <w:rFonts w:ascii="Times New Roman" w:eastAsia="Times New Roman" w:hAnsi="Times New Roman" w:cs="Times New Roman"/>
                <w:sz w:val="24"/>
                <w:szCs w:val="24"/>
              </w:rPr>
              <w:t xml:space="preserve"> Rīkojuma projekts paredz </w:t>
            </w:r>
            <w:r w:rsidR="00FC2E42">
              <w:rPr>
                <w:rFonts w:ascii="Times New Roman" w:eastAsia="Times New Roman" w:hAnsi="Times New Roman" w:cs="Times New Roman"/>
                <w:sz w:val="24"/>
                <w:szCs w:val="24"/>
              </w:rPr>
              <w:t xml:space="preserve">nominēt </w:t>
            </w:r>
            <w:r w:rsidR="00FC2E42" w:rsidRPr="00FC53F2">
              <w:rPr>
                <w:rFonts w:ascii="Times New Roman" w:eastAsia="Times New Roman" w:hAnsi="Times New Roman" w:cs="Times New Roman"/>
                <w:sz w:val="24"/>
                <w:szCs w:val="24"/>
              </w:rPr>
              <w:t xml:space="preserve">Latvijas </w:t>
            </w:r>
            <w:r w:rsidR="00FC2E42">
              <w:rPr>
                <w:rFonts w:ascii="Times New Roman" w:eastAsia="Times New Roman" w:hAnsi="Times New Roman" w:cs="Times New Roman"/>
                <w:sz w:val="24"/>
                <w:szCs w:val="24"/>
              </w:rPr>
              <w:t>kandidātu SKT tiesneša amatam.</w:t>
            </w:r>
          </w:p>
        </w:tc>
      </w:tr>
      <w:tr w:rsidR="00ED028A" w:rsidRPr="00ED028A" w:rsidTr="00FC2E42">
        <w:trPr>
          <w:gridBefore w:val="1"/>
          <w:wBefore w:w="7" w:type="dxa"/>
          <w:trHeight w:val="476"/>
        </w:trPr>
        <w:tc>
          <w:tcPr>
            <w:tcW w:w="524" w:type="dxa"/>
          </w:tcPr>
          <w:p w:rsidR="00ED028A" w:rsidRPr="00ED028A" w:rsidRDefault="00ED028A" w:rsidP="00D4458D">
            <w:pPr>
              <w:spacing w:before="75" w:after="75"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w:t>
            </w:r>
            <w:r w:rsidR="00D4458D">
              <w:rPr>
                <w:rFonts w:ascii="Times New Roman" w:eastAsia="Times New Roman" w:hAnsi="Times New Roman" w:cs="Times New Roman"/>
                <w:sz w:val="24"/>
                <w:szCs w:val="24"/>
              </w:rPr>
              <w:t>3</w:t>
            </w:r>
            <w:r w:rsidRPr="00ED028A">
              <w:rPr>
                <w:rFonts w:ascii="Times New Roman" w:eastAsia="Times New Roman" w:hAnsi="Times New Roman" w:cs="Times New Roman"/>
                <w:sz w:val="24"/>
                <w:szCs w:val="24"/>
              </w:rPr>
              <w:t>.</w:t>
            </w:r>
          </w:p>
        </w:tc>
        <w:tc>
          <w:tcPr>
            <w:tcW w:w="3438" w:type="dxa"/>
            <w:gridSpan w:val="2"/>
          </w:tcPr>
          <w:p w:rsidR="00ED028A" w:rsidRPr="00ED028A" w:rsidRDefault="00ED028A" w:rsidP="00F71D97">
            <w:pPr>
              <w:spacing w:after="0"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Projekta izstrādē iesaistītās institūcijas</w:t>
            </w:r>
          </w:p>
        </w:tc>
        <w:tc>
          <w:tcPr>
            <w:tcW w:w="5131" w:type="dxa"/>
            <w:gridSpan w:val="2"/>
          </w:tcPr>
          <w:p w:rsidR="00ED028A" w:rsidRPr="00FC53F2" w:rsidRDefault="00ED028A" w:rsidP="00886F56">
            <w:pPr>
              <w:spacing w:after="0" w:line="240" w:lineRule="auto"/>
              <w:jc w:val="both"/>
              <w:rPr>
                <w:rFonts w:ascii="Times New Roman" w:eastAsia="Times New Roman" w:hAnsi="Times New Roman" w:cs="Times New Roman"/>
                <w:sz w:val="24"/>
                <w:szCs w:val="24"/>
              </w:rPr>
            </w:pPr>
            <w:r w:rsidRPr="00FC53F2">
              <w:rPr>
                <w:rFonts w:ascii="Times New Roman" w:eastAsia="Times New Roman" w:hAnsi="Times New Roman" w:cs="Times New Roman"/>
                <w:sz w:val="24"/>
                <w:szCs w:val="24"/>
              </w:rPr>
              <w:t>Tieslietu ministrija</w:t>
            </w:r>
            <w:r w:rsidR="00B0148B">
              <w:rPr>
                <w:rFonts w:ascii="Times New Roman" w:eastAsia="Times New Roman" w:hAnsi="Times New Roman" w:cs="Times New Roman"/>
                <w:sz w:val="24"/>
                <w:szCs w:val="24"/>
              </w:rPr>
              <w:t>.</w:t>
            </w:r>
          </w:p>
        </w:tc>
      </w:tr>
      <w:tr w:rsidR="00ED028A" w:rsidRPr="00ED028A" w:rsidTr="00FC2E42">
        <w:trPr>
          <w:gridBefore w:val="1"/>
          <w:wBefore w:w="7" w:type="dxa"/>
        </w:trPr>
        <w:tc>
          <w:tcPr>
            <w:tcW w:w="524" w:type="dxa"/>
          </w:tcPr>
          <w:p w:rsidR="00ED028A" w:rsidRPr="00ED028A" w:rsidRDefault="00ED028A" w:rsidP="00D4458D">
            <w:pPr>
              <w:spacing w:before="75" w:after="75"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w:t>
            </w:r>
            <w:r w:rsidR="00D4458D">
              <w:rPr>
                <w:rFonts w:ascii="Times New Roman" w:eastAsia="Times New Roman" w:hAnsi="Times New Roman" w:cs="Times New Roman"/>
                <w:sz w:val="24"/>
                <w:szCs w:val="24"/>
              </w:rPr>
              <w:t>4</w:t>
            </w:r>
            <w:r w:rsidRPr="00ED028A">
              <w:rPr>
                <w:rFonts w:ascii="Times New Roman" w:eastAsia="Times New Roman" w:hAnsi="Times New Roman" w:cs="Times New Roman"/>
                <w:sz w:val="24"/>
                <w:szCs w:val="24"/>
              </w:rPr>
              <w:t>.</w:t>
            </w:r>
          </w:p>
        </w:tc>
        <w:tc>
          <w:tcPr>
            <w:tcW w:w="3438" w:type="dxa"/>
            <w:gridSpan w:val="2"/>
          </w:tcPr>
          <w:p w:rsidR="00ED028A" w:rsidRPr="00ED028A" w:rsidRDefault="00ED028A" w:rsidP="00F71D97">
            <w:pPr>
              <w:spacing w:after="0"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Cita informācija</w:t>
            </w:r>
          </w:p>
        </w:tc>
        <w:tc>
          <w:tcPr>
            <w:tcW w:w="5131" w:type="dxa"/>
            <w:gridSpan w:val="2"/>
          </w:tcPr>
          <w:p w:rsidR="00DB0E97" w:rsidRPr="00DB0E97" w:rsidRDefault="00DB0E97" w:rsidP="00B0148B">
            <w:pPr>
              <w:spacing w:after="0" w:line="240" w:lineRule="auto"/>
              <w:jc w:val="both"/>
              <w:rPr>
                <w:rFonts w:ascii="Times New Roman" w:hAnsi="Times New Roman" w:cs="Times New Roman"/>
                <w:sz w:val="24"/>
                <w:szCs w:val="24"/>
              </w:rPr>
            </w:pPr>
            <w:r w:rsidRPr="00DB0E97">
              <w:rPr>
                <w:rFonts w:ascii="Times New Roman" w:hAnsi="Times New Roman" w:cs="Times New Roman"/>
                <w:sz w:val="24"/>
                <w:szCs w:val="24"/>
              </w:rPr>
              <w:t xml:space="preserve">Latvijas kandidatūras izvirzīšana </w:t>
            </w:r>
            <w:r w:rsidR="00886F56">
              <w:rPr>
                <w:rFonts w:ascii="Times New Roman" w:hAnsi="Times New Roman" w:cs="Times New Roman"/>
                <w:sz w:val="24"/>
                <w:szCs w:val="24"/>
              </w:rPr>
              <w:t xml:space="preserve">SKT tiesneša </w:t>
            </w:r>
            <w:r w:rsidRPr="00DB0E97">
              <w:rPr>
                <w:rFonts w:ascii="Times New Roman" w:hAnsi="Times New Roman" w:cs="Times New Roman"/>
                <w:sz w:val="24"/>
                <w:szCs w:val="24"/>
              </w:rPr>
              <w:t xml:space="preserve">amatam un Ministru kabineta rīkojuma projekta izpilde nav saistīta ar papildu finanšu līdzekļu nepieciešamību, jo Latvija veic ikgadējus maksājumus </w:t>
            </w:r>
            <w:r w:rsidR="00886F56">
              <w:rPr>
                <w:rFonts w:ascii="Times New Roman" w:hAnsi="Times New Roman" w:cs="Times New Roman"/>
                <w:sz w:val="24"/>
                <w:szCs w:val="24"/>
              </w:rPr>
              <w:t>SKT</w:t>
            </w:r>
            <w:r w:rsidRPr="00DB0E97">
              <w:rPr>
                <w:rFonts w:ascii="Times New Roman" w:hAnsi="Times New Roman" w:cs="Times New Roman"/>
                <w:sz w:val="24"/>
                <w:szCs w:val="24"/>
              </w:rPr>
              <w:t xml:space="preserve"> budžetā, no kura līdzekļiem tiek nodrošināta </w:t>
            </w:r>
            <w:r w:rsidR="00886F56">
              <w:rPr>
                <w:rFonts w:ascii="Times New Roman" w:hAnsi="Times New Roman" w:cs="Times New Roman"/>
                <w:sz w:val="24"/>
                <w:szCs w:val="24"/>
              </w:rPr>
              <w:t>ar SKT tiesnešu</w:t>
            </w:r>
            <w:r w:rsidRPr="00DB0E97">
              <w:rPr>
                <w:rFonts w:ascii="Times New Roman" w:hAnsi="Times New Roman" w:cs="Times New Roman"/>
                <w:sz w:val="24"/>
                <w:szCs w:val="24"/>
              </w:rPr>
              <w:t xml:space="preserve"> darbību saistīto izdevumu segšana.</w:t>
            </w:r>
          </w:p>
        </w:tc>
      </w:tr>
      <w:tr w:rsidR="00FC53F2" w:rsidRPr="003A0969" w:rsidTr="00FC2E42">
        <w:tblPrEx>
          <w:tblCellMar>
            <w:top w:w="28" w:type="dxa"/>
            <w:left w:w="28" w:type="dxa"/>
            <w:bottom w:w="28" w:type="dxa"/>
            <w:right w:w="28" w:type="dxa"/>
          </w:tblCellMar>
        </w:tblPrEx>
        <w:trPr>
          <w:gridAfter w:val="1"/>
          <w:wAfter w:w="28" w:type="dxa"/>
        </w:trPr>
        <w:tc>
          <w:tcPr>
            <w:tcW w:w="9072" w:type="dxa"/>
            <w:gridSpan w:val="5"/>
            <w:tcBorders>
              <w:top w:val="single" w:sz="4" w:space="0" w:color="auto"/>
            </w:tcBorders>
          </w:tcPr>
          <w:p w:rsidR="00FC53F2" w:rsidRDefault="00FC53F2" w:rsidP="00B57A8F">
            <w:pPr>
              <w:pStyle w:val="naisnod"/>
              <w:spacing w:before="0" w:after="0"/>
              <w:ind w:left="57" w:right="57"/>
            </w:pPr>
          </w:p>
          <w:p w:rsidR="00FC53F2" w:rsidRDefault="00FC53F2" w:rsidP="00B57A8F">
            <w:pPr>
              <w:pStyle w:val="naisnod"/>
              <w:spacing w:before="0" w:after="0"/>
              <w:ind w:left="57" w:right="57"/>
            </w:pPr>
            <w:r w:rsidRPr="003A0969">
              <w:t>VII. Tiesību akta projekta izpildes nodrošināšana un tās ietekme uz institūcijām</w:t>
            </w:r>
          </w:p>
          <w:p w:rsidR="006A2775" w:rsidRPr="003A0969" w:rsidRDefault="006A2775" w:rsidP="00B57A8F">
            <w:pPr>
              <w:pStyle w:val="naisnod"/>
              <w:spacing w:before="0" w:after="0"/>
              <w:ind w:left="57" w:right="57"/>
            </w:pPr>
          </w:p>
        </w:tc>
      </w:tr>
      <w:tr w:rsidR="00FC53F2" w:rsidRPr="003A0969" w:rsidTr="00FC2E42">
        <w:tblPrEx>
          <w:tblCellMar>
            <w:top w:w="28" w:type="dxa"/>
            <w:left w:w="28" w:type="dxa"/>
            <w:bottom w:w="28" w:type="dxa"/>
            <w:right w:w="28" w:type="dxa"/>
          </w:tblCellMar>
        </w:tblPrEx>
        <w:trPr>
          <w:gridAfter w:val="1"/>
          <w:wAfter w:w="28" w:type="dxa"/>
          <w:trHeight w:val="42"/>
        </w:trPr>
        <w:tc>
          <w:tcPr>
            <w:tcW w:w="710" w:type="dxa"/>
            <w:gridSpan w:val="3"/>
          </w:tcPr>
          <w:p w:rsidR="00FC53F2" w:rsidRPr="003A0969" w:rsidRDefault="00FC53F2" w:rsidP="00B57A8F">
            <w:pPr>
              <w:pStyle w:val="naisnod"/>
              <w:spacing w:before="0" w:after="0"/>
              <w:ind w:left="57" w:right="57"/>
              <w:jc w:val="left"/>
              <w:rPr>
                <w:b w:val="0"/>
              </w:rPr>
            </w:pPr>
            <w:r w:rsidRPr="003A0969">
              <w:rPr>
                <w:b w:val="0"/>
              </w:rPr>
              <w:t>1.</w:t>
            </w:r>
          </w:p>
        </w:tc>
        <w:tc>
          <w:tcPr>
            <w:tcW w:w="3259" w:type="dxa"/>
          </w:tcPr>
          <w:p w:rsidR="00FC53F2" w:rsidRPr="003A0969" w:rsidRDefault="00FC53F2" w:rsidP="00B57A8F">
            <w:pPr>
              <w:pStyle w:val="naisf"/>
              <w:spacing w:before="0" w:after="0"/>
              <w:ind w:left="57" w:right="57" w:firstLine="0"/>
              <w:jc w:val="left"/>
            </w:pPr>
            <w:r w:rsidRPr="003A0969">
              <w:t xml:space="preserve">Projekta izpildē iesaistītās institūcijas </w:t>
            </w:r>
          </w:p>
        </w:tc>
        <w:tc>
          <w:tcPr>
            <w:tcW w:w="5103" w:type="dxa"/>
          </w:tcPr>
          <w:p w:rsidR="00FC53F2" w:rsidRPr="003A0969" w:rsidRDefault="00FC53F2" w:rsidP="00B57A8F">
            <w:pPr>
              <w:pStyle w:val="naisnod"/>
              <w:spacing w:before="0" w:after="0"/>
              <w:ind w:left="57" w:right="57"/>
              <w:jc w:val="left"/>
              <w:rPr>
                <w:b w:val="0"/>
                <w:highlight w:val="yellow"/>
              </w:rPr>
            </w:pPr>
            <w:r>
              <w:rPr>
                <w:b w:val="0"/>
                <w:iCs/>
              </w:rPr>
              <w:t xml:space="preserve">Tieslietu </w:t>
            </w:r>
            <w:r w:rsidRPr="003A0969">
              <w:rPr>
                <w:b w:val="0"/>
                <w:iCs/>
              </w:rPr>
              <w:t>ministrija</w:t>
            </w:r>
            <w:r w:rsidR="00B0148B">
              <w:rPr>
                <w:b w:val="0"/>
                <w:iCs/>
              </w:rPr>
              <w:t>, Ārlietu ministrija.</w:t>
            </w:r>
          </w:p>
        </w:tc>
      </w:tr>
      <w:tr w:rsidR="00FC53F2" w:rsidRPr="003A0969" w:rsidTr="00FC2E42">
        <w:tblPrEx>
          <w:tblCellMar>
            <w:top w:w="28" w:type="dxa"/>
            <w:left w:w="28" w:type="dxa"/>
            <w:bottom w:w="28" w:type="dxa"/>
            <w:right w:w="28" w:type="dxa"/>
          </w:tblCellMar>
        </w:tblPrEx>
        <w:trPr>
          <w:gridAfter w:val="1"/>
          <w:wAfter w:w="28" w:type="dxa"/>
          <w:trHeight w:val="296"/>
        </w:trPr>
        <w:tc>
          <w:tcPr>
            <w:tcW w:w="710" w:type="dxa"/>
            <w:gridSpan w:val="3"/>
          </w:tcPr>
          <w:p w:rsidR="00FC53F2" w:rsidRPr="003A0969" w:rsidRDefault="00FC53F2" w:rsidP="00B57A8F">
            <w:pPr>
              <w:pStyle w:val="naisnod"/>
              <w:spacing w:before="0" w:after="0"/>
              <w:ind w:left="57" w:right="57"/>
              <w:jc w:val="left"/>
              <w:rPr>
                <w:b w:val="0"/>
              </w:rPr>
            </w:pPr>
            <w:r w:rsidRPr="003A0969">
              <w:rPr>
                <w:b w:val="0"/>
              </w:rPr>
              <w:t>2.</w:t>
            </w:r>
          </w:p>
        </w:tc>
        <w:tc>
          <w:tcPr>
            <w:tcW w:w="3259" w:type="dxa"/>
          </w:tcPr>
          <w:p w:rsidR="00FC53F2" w:rsidRPr="003A0969" w:rsidRDefault="00FC53F2" w:rsidP="00D4458D">
            <w:pPr>
              <w:pStyle w:val="naisf"/>
              <w:spacing w:before="0" w:after="0"/>
              <w:ind w:left="57" w:right="57" w:firstLine="0"/>
              <w:jc w:val="left"/>
            </w:pPr>
            <w:r w:rsidRPr="003A0969">
              <w:t>Projekta izpildes ietekme uz pārvaldes funkcijām</w:t>
            </w:r>
            <w:r w:rsidR="00D4458D">
              <w:t xml:space="preserve"> un</w:t>
            </w:r>
            <w:r w:rsidRPr="003A0969">
              <w:t xml:space="preserve"> </w:t>
            </w:r>
            <w:r w:rsidR="00D4458D">
              <w:t xml:space="preserve">institucionālo struktūru. </w:t>
            </w:r>
            <w:r w:rsidR="00D4458D" w:rsidRPr="003A0969">
              <w:t>Jaunu institūciju izveide</w:t>
            </w:r>
            <w:r w:rsidR="00D4458D">
              <w:t>, e</w:t>
            </w:r>
            <w:r w:rsidR="00D4458D" w:rsidRPr="003A0969">
              <w:t>sošu institūciju likvidācija</w:t>
            </w:r>
            <w:r w:rsidR="00D4458D">
              <w:t xml:space="preserve"> vai </w:t>
            </w:r>
            <w:r w:rsidR="00D4458D" w:rsidRPr="003A0969">
              <w:t>reorganizācija</w:t>
            </w:r>
            <w:r w:rsidR="00D4458D">
              <w:t xml:space="preserve">, to ietekme uz institūcijas cilvēkresursiem </w:t>
            </w:r>
          </w:p>
        </w:tc>
        <w:tc>
          <w:tcPr>
            <w:tcW w:w="5103" w:type="dxa"/>
          </w:tcPr>
          <w:p w:rsidR="00FC53F2" w:rsidRPr="003A0969" w:rsidRDefault="00FC53F2" w:rsidP="00B57A8F">
            <w:pPr>
              <w:pStyle w:val="naisnod"/>
              <w:spacing w:before="0" w:after="0"/>
              <w:ind w:left="57" w:right="57"/>
              <w:jc w:val="left"/>
              <w:rPr>
                <w:b w:val="0"/>
              </w:rPr>
            </w:pPr>
            <w:r w:rsidRPr="003A0969">
              <w:rPr>
                <w:b w:val="0"/>
                <w:iCs/>
              </w:rPr>
              <w:t>Nav.</w:t>
            </w:r>
            <w:r w:rsidR="00D4458D" w:rsidRPr="003A0969">
              <w:rPr>
                <w:b w:val="0"/>
                <w:iCs/>
              </w:rPr>
              <w:t xml:space="preserve"> Jaunu institūciju izveide nav nepieciešama.</w:t>
            </w:r>
          </w:p>
        </w:tc>
      </w:tr>
      <w:tr w:rsidR="00FC53F2" w:rsidRPr="003A0969" w:rsidTr="00FC2E42">
        <w:tblPrEx>
          <w:tblCellMar>
            <w:top w:w="28" w:type="dxa"/>
            <w:left w:w="28" w:type="dxa"/>
            <w:bottom w:w="28" w:type="dxa"/>
            <w:right w:w="28" w:type="dxa"/>
          </w:tblCellMar>
        </w:tblPrEx>
        <w:trPr>
          <w:gridAfter w:val="1"/>
          <w:wAfter w:w="28" w:type="dxa"/>
          <w:trHeight w:val="42"/>
        </w:trPr>
        <w:tc>
          <w:tcPr>
            <w:tcW w:w="710" w:type="dxa"/>
            <w:gridSpan w:val="3"/>
          </w:tcPr>
          <w:p w:rsidR="00FC53F2" w:rsidRPr="003A0969" w:rsidRDefault="009719F6" w:rsidP="00B57A8F">
            <w:pPr>
              <w:pStyle w:val="naiskr"/>
              <w:spacing w:before="0" w:after="0"/>
              <w:ind w:left="57" w:right="57"/>
            </w:pPr>
            <w:r>
              <w:t>3</w:t>
            </w:r>
            <w:r w:rsidR="00FC53F2" w:rsidRPr="003A0969">
              <w:t>.</w:t>
            </w:r>
          </w:p>
        </w:tc>
        <w:tc>
          <w:tcPr>
            <w:tcW w:w="3259" w:type="dxa"/>
          </w:tcPr>
          <w:p w:rsidR="00FC53F2" w:rsidRPr="003A0969" w:rsidRDefault="00FC53F2" w:rsidP="00B57A8F">
            <w:pPr>
              <w:pStyle w:val="naiskr"/>
              <w:spacing w:before="0" w:after="0"/>
              <w:ind w:left="57" w:right="57"/>
            </w:pPr>
            <w:r w:rsidRPr="003A0969">
              <w:t>Cita informācija</w:t>
            </w:r>
          </w:p>
        </w:tc>
        <w:tc>
          <w:tcPr>
            <w:tcW w:w="5103" w:type="dxa"/>
          </w:tcPr>
          <w:p w:rsidR="00FC53F2" w:rsidRPr="003A0969" w:rsidRDefault="00FC53F2" w:rsidP="00B57A8F">
            <w:pPr>
              <w:pStyle w:val="naiskr"/>
              <w:spacing w:before="0" w:after="0"/>
              <w:ind w:left="57" w:right="57"/>
            </w:pPr>
            <w:r w:rsidRPr="003A0969">
              <w:t xml:space="preserve">Nav. </w:t>
            </w:r>
          </w:p>
        </w:tc>
      </w:tr>
    </w:tbl>
    <w:p w:rsidR="00ED028A" w:rsidRPr="00ED028A" w:rsidRDefault="00ED028A" w:rsidP="00ED028A">
      <w:pPr>
        <w:tabs>
          <w:tab w:val="left" w:pos="6710"/>
        </w:tabs>
        <w:spacing w:before="120" w:after="240"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 xml:space="preserve">Anotācijas </w:t>
      </w:r>
      <w:r w:rsidR="00FC53F2">
        <w:rPr>
          <w:rFonts w:ascii="Times New Roman" w:eastAsia="Times New Roman" w:hAnsi="Times New Roman" w:cs="Times New Roman"/>
          <w:sz w:val="24"/>
          <w:szCs w:val="24"/>
        </w:rPr>
        <w:t xml:space="preserve">II, </w:t>
      </w:r>
      <w:r w:rsidRPr="00ED028A">
        <w:rPr>
          <w:rFonts w:ascii="Times New Roman" w:eastAsia="Times New Roman" w:hAnsi="Times New Roman" w:cs="Times New Roman"/>
          <w:sz w:val="24"/>
          <w:szCs w:val="24"/>
        </w:rPr>
        <w:t>III, IV, V un VI sadaļa – projekts šīs jomas neskar.</w:t>
      </w:r>
    </w:p>
    <w:p w:rsidR="00FC2E42" w:rsidRDefault="00FC2E42" w:rsidP="003F5029">
      <w:pPr>
        <w:tabs>
          <w:tab w:val="left" w:pos="6710"/>
        </w:tabs>
        <w:spacing w:before="120" w:after="240" w:line="240" w:lineRule="auto"/>
        <w:rPr>
          <w:rFonts w:ascii="Times New Roman" w:eastAsia="Times New Roman" w:hAnsi="Times New Roman" w:cs="Times New Roman"/>
          <w:sz w:val="24"/>
          <w:szCs w:val="24"/>
        </w:rPr>
      </w:pPr>
    </w:p>
    <w:p w:rsidR="00D71EB8" w:rsidRDefault="00B8293B" w:rsidP="003F5029">
      <w:pPr>
        <w:tabs>
          <w:tab w:val="left" w:pos="6710"/>
        </w:tabs>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Iesniedzējs: </w:t>
      </w:r>
    </w:p>
    <w:p w:rsidR="00C7552B" w:rsidRPr="00C7552B" w:rsidRDefault="00C7552B" w:rsidP="004159DF">
      <w:pPr>
        <w:pStyle w:val="Virsraksts1"/>
        <w:keepNext w:val="0"/>
        <w:ind w:firstLine="720"/>
        <w:jc w:val="left"/>
        <w:rPr>
          <w:rFonts w:eastAsia="Times New Roman"/>
          <w:sz w:val="24"/>
          <w:szCs w:val="24"/>
        </w:rPr>
      </w:pPr>
      <w:r w:rsidRPr="00C7552B">
        <w:rPr>
          <w:rFonts w:eastAsia="Times New Roman"/>
          <w:sz w:val="24"/>
          <w:szCs w:val="24"/>
        </w:rPr>
        <w:t xml:space="preserve">Tieslietu ministres </w:t>
      </w:r>
      <w:proofErr w:type="spellStart"/>
      <w:r w:rsidR="004159DF">
        <w:rPr>
          <w:rFonts w:eastAsia="Times New Roman"/>
          <w:sz w:val="24"/>
          <w:szCs w:val="24"/>
        </w:rPr>
        <w:t>p.i</w:t>
      </w:r>
      <w:proofErr w:type="spellEnd"/>
      <w:r w:rsidR="004159DF">
        <w:rPr>
          <w:rFonts w:eastAsia="Times New Roman"/>
          <w:sz w:val="24"/>
          <w:szCs w:val="24"/>
        </w:rPr>
        <w:t>.</w:t>
      </w:r>
      <w:r w:rsidRPr="00C7552B">
        <w:rPr>
          <w:rFonts w:eastAsia="Times New Roman"/>
          <w:sz w:val="24"/>
          <w:szCs w:val="24"/>
        </w:rPr>
        <w:t>                                               </w:t>
      </w:r>
      <w:r>
        <w:rPr>
          <w:rFonts w:eastAsia="Times New Roman"/>
          <w:sz w:val="24"/>
          <w:szCs w:val="24"/>
        </w:rPr>
        <w:t xml:space="preserve">                               </w:t>
      </w:r>
      <w:r w:rsidRPr="00C7552B">
        <w:rPr>
          <w:rFonts w:eastAsia="Times New Roman"/>
          <w:sz w:val="24"/>
          <w:szCs w:val="24"/>
        </w:rPr>
        <w:t xml:space="preserve">   </w:t>
      </w:r>
      <w:proofErr w:type="spellStart"/>
      <w:r w:rsidRPr="00C7552B">
        <w:rPr>
          <w:rFonts w:eastAsia="Times New Roman"/>
          <w:sz w:val="24"/>
          <w:szCs w:val="24"/>
        </w:rPr>
        <w:t>D.Melbārde</w:t>
      </w:r>
      <w:proofErr w:type="spellEnd"/>
      <w:r w:rsidRPr="00C7552B">
        <w:rPr>
          <w:rFonts w:eastAsia="Times New Roman"/>
          <w:sz w:val="24"/>
          <w:szCs w:val="24"/>
        </w:rPr>
        <w:t xml:space="preserve"> </w:t>
      </w:r>
    </w:p>
    <w:p w:rsidR="00C7552B" w:rsidRPr="00C7552B" w:rsidRDefault="00C7552B" w:rsidP="00C7552B">
      <w:pPr>
        <w:rPr>
          <w:rFonts w:eastAsiaTheme="minorHAnsi"/>
          <w:sz w:val="24"/>
          <w:szCs w:val="24"/>
        </w:rPr>
      </w:pPr>
    </w:p>
    <w:p w:rsidR="00886F56" w:rsidRDefault="00886F56" w:rsidP="00ED028A">
      <w:pPr>
        <w:spacing w:after="0" w:line="240" w:lineRule="auto"/>
        <w:jc w:val="both"/>
        <w:rPr>
          <w:rFonts w:ascii="Times New Roman" w:eastAsia="Times New Roman" w:hAnsi="Times New Roman" w:cs="Times New Roman"/>
          <w:sz w:val="20"/>
          <w:szCs w:val="20"/>
        </w:rPr>
      </w:pPr>
    </w:p>
    <w:p w:rsidR="00ED028A" w:rsidRPr="00FC53F2" w:rsidRDefault="00C644BD" w:rsidP="00ED028A">
      <w:pPr>
        <w:spacing w:after="0" w:line="240" w:lineRule="auto"/>
        <w:jc w:val="both"/>
        <w:rPr>
          <w:rFonts w:ascii="Times New Roman" w:eastAsia="Times New Roman" w:hAnsi="Times New Roman" w:cs="Times New Roman"/>
          <w:sz w:val="20"/>
          <w:szCs w:val="20"/>
        </w:rPr>
      </w:pPr>
      <w:r w:rsidRPr="00FC53F2">
        <w:rPr>
          <w:rFonts w:ascii="Times New Roman" w:eastAsia="Times New Roman" w:hAnsi="Times New Roman" w:cs="Times New Roman"/>
          <w:sz w:val="20"/>
          <w:szCs w:val="20"/>
        </w:rPr>
        <w:t>1</w:t>
      </w:r>
      <w:r w:rsidR="00A3681C">
        <w:rPr>
          <w:rFonts w:ascii="Times New Roman" w:eastAsia="Times New Roman" w:hAnsi="Times New Roman" w:cs="Times New Roman"/>
          <w:sz w:val="20"/>
          <w:szCs w:val="20"/>
        </w:rPr>
        <w:t>5</w:t>
      </w:r>
      <w:r w:rsidR="009822D8">
        <w:rPr>
          <w:rFonts w:ascii="Times New Roman" w:eastAsia="Times New Roman" w:hAnsi="Times New Roman" w:cs="Times New Roman"/>
          <w:sz w:val="20"/>
          <w:szCs w:val="20"/>
        </w:rPr>
        <w:t>.0</w:t>
      </w:r>
      <w:r w:rsidR="00886F56">
        <w:rPr>
          <w:rFonts w:ascii="Times New Roman" w:eastAsia="Times New Roman" w:hAnsi="Times New Roman" w:cs="Times New Roman"/>
          <w:sz w:val="20"/>
          <w:szCs w:val="20"/>
        </w:rPr>
        <w:t>7</w:t>
      </w:r>
      <w:r w:rsidR="009822D8">
        <w:rPr>
          <w:rFonts w:ascii="Times New Roman" w:eastAsia="Times New Roman" w:hAnsi="Times New Roman" w:cs="Times New Roman"/>
          <w:sz w:val="20"/>
          <w:szCs w:val="20"/>
        </w:rPr>
        <w:t>.201</w:t>
      </w:r>
      <w:r w:rsidR="00886F56">
        <w:rPr>
          <w:rFonts w:ascii="Times New Roman" w:eastAsia="Times New Roman" w:hAnsi="Times New Roman" w:cs="Times New Roman"/>
          <w:sz w:val="20"/>
          <w:szCs w:val="20"/>
        </w:rPr>
        <w:t>4.</w:t>
      </w:r>
      <w:r w:rsidR="009822D8">
        <w:rPr>
          <w:rFonts w:ascii="Times New Roman" w:eastAsia="Times New Roman" w:hAnsi="Times New Roman" w:cs="Times New Roman"/>
          <w:sz w:val="20"/>
          <w:szCs w:val="20"/>
        </w:rPr>
        <w:t xml:space="preserve"> </w:t>
      </w:r>
      <w:r w:rsidR="00A3681C">
        <w:rPr>
          <w:rFonts w:ascii="Times New Roman" w:eastAsia="Times New Roman" w:hAnsi="Times New Roman" w:cs="Times New Roman"/>
          <w:sz w:val="20"/>
          <w:szCs w:val="20"/>
        </w:rPr>
        <w:t>8</w:t>
      </w:r>
      <w:r w:rsidR="009822D8">
        <w:rPr>
          <w:rFonts w:ascii="Times New Roman" w:eastAsia="Times New Roman" w:hAnsi="Times New Roman" w:cs="Times New Roman"/>
          <w:sz w:val="20"/>
          <w:szCs w:val="20"/>
        </w:rPr>
        <w:t>:</w:t>
      </w:r>
      <w:r w:rsidR="00A3681C">
        <w:rPr>
          <w:rFonts w:ascii="Times New Roman" w:eastAsia="Times New Roman" w:hAnsi="Times New Roman" w:cs="Times New Roman"/>
          <w:sz w:val="20"/>
          <w:szCs w:val="20"/>
        </w:rPr>
        <w:t>40</w:t>
      </w:r>
    </w:p>
    <w:p w:rsidR="00B8293B" w:rsidRDefault="00D4458D" w:rsidP="00ED028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0125F8">
        <w:rPr>
          <w:rFonts w:ascii="Times New Roman" w:eastAsia="Times New Roman" w:hAnsi="Times New Roman" w:cs="Times New Roman"/>
          <w:sz w:val="20"/>
          <w:szCs w:val="20"/>
        </w:rPr>
        <w:t>79</w:t>
      </w:r>
    </w:p>
    <w:p w:rsidR="00ED028A" w:rsidRPr="00FC53F2" w:rsidRDefault="00886F56" w:rsidP="00ED028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L.Mantiņa</w:t>
      </w:r>
      <w:r w:rsidR="00ED028A" w:rsidRPr="00FC53F2">
        <w:rPr>
          <w:rFonts w:ascii="Times New Roman" w:eastAsia="Times New Roman" w:hAnsi="Times New Roman" w:cs="Times New Roman"/>
          <w:sz w:val="20"/>
          <w:szCs w:val="20"/>
        </w:rPr>
        <w:t xml:space="preserve">                                                                                                                                                                                                                                                                                                                                                                          </w:t>
      </w:r>
    </w:p>
    <w:p w:rsidR="00282E8F" w:rsidRDefault="00C644BD" w:rsidP="00DB0E97">
      <w:pPr>
        <w:spacing w:after="0" w:line="240" w:lineRule="auto"/>
        <w:jc w:val="both"/>
        <w:rPr>
          <w:rFonts w:ascii="Times New Roman" w:eastAsia="Times New Roman" w:hAnsi="Times New Roman" w:cs="Times New Roman"/>
          <w:sz w:val="20"/>
          <w:szCs w:val="20"/>
        </w:rPr>
      </w:pPr>
      <w:r w:rsidRPr="00FC53F2">
        <w:rPr>
          <w:rFonts w:ascii="Times New Roman" w:eastAsia="Times New Roman" w:hAnsi="Times New Roman" w:cs="Times New Roman"/>
          <w:sz w:val="20"/>
          <w:szCs w:val="20"/>
        </w:rPr>
        <w:t>6703691</w:t>
      </w:r>
      <w:r w:rsidR="00886F56">
        <w:rPr>
          <w:rFonts w:ascii="Times New Roman" w:eastAsia="Times New Roman" w:hAnsi="Times New Roman" w:cs="Times New Roman"/>
          <w:sz w:val="20"/>
          <w:szCs w:val="20"/>
        </w:rPr>
        <w:t>1</w:t>
      </w:r>
      <w:r w:rsidR="00ED028A" w:rsidRPr="00FC53F2">
        <w:rPr>
          <w:rFonts w:ascii="Times New Roman" w:eastAsia="Times New Roman" w:hAnsi="Times New Roman" w:cs="Times New Roman"/>
          <w:sz w:val="20"/>
          <w:szCs w:val="20"/>
        </w:rPr>
        <w:t xml:space="preserve">, </w:t>
      </w:r>
      <w:r w:rsidR="00886F56">
        <w:rPr>
          <w:rFonts w:ascii="Times New Roman" w:eastAsia="Times New Roman" w:hAnsi="Times New Roman" w:cs="Times New Roman"/>
          <w:sz w:val="20"/>
          <w:szCs w:val="20"/>
        </w:rPr>
        <w:t>Luize.Mantina</w:t>
      </w:r>
      <w:r w:rsidRPr="00DB0E97">
        <w:rPr>
          <w:rFonts w:ascii="Times New Roman" w:eastAsia="Times New Roman" w:hAnsi="Times New Roman" w:cs="Times New Roman"/>
          <w:sz w:val="20"/>
          <w:szCs w:val="20"/>
        </w:rPr>
        <w:t>@tm.gov.lv</w:t>
      </w:r>
    </w:p>
    <w:p w:rsidR="00282E8F" w:rsidRPr="00282E8F" w:rsidRDefault="00282E8F" w:rsidP="00282E8F">
      <w:pPr>
        <w:rPr>
          <w:rFonts w:ascii="Times New Roman" w:eastAsia="Times New Roman" w:hAnsi="Times New Roman" w:cs="Times New Roman"/>
          <w:sz w:val="20"/>
          <w:szCs w:val="20"/>
        </w:rPr>
      </w:pPr>
    </w:p>
    <w:p w:rsidR="00282E8F" w:rsidRPr="00282E8F" w:rsidRDefault="00282E8F" w:rsidP="00282E8F">
      <w:pPr>
        <w:rPr>
          <w:rFonts w:ascii="Times New Roman" w:eastAsia="Times New Roman" w:hAnsi="Times New Roman" w:cs="Times New Roman"/>
          <w:sz w:val="20"/>
          <w:szCs w:val="20"/>
        </w:rPr>
      </w:pPr>
    </w:p>
    <w:p w:rsidR="00282E8F" w:rsidRPr="00282E8F" w:rsidRDefault="00282E8F" w:rsidP="00282E8F">
      <w:pPr>
        <w:rPr>
          <w:rFonts w:ascii="Times New Roman" w:eastAsia="Times New Roman" w:hAnsi="Times New Roman" w:cs="Times New Roman"/>
          <w:sz w:val="20"/>
          <w:szCs w:val="20"/>
        </w:rPr>
      </w:pPr>
    </w:p>
    <w:p w:rsidR="00282E8F" w:rsidRPr="00282E8F" w:rsidRDefault="00282E8F" w:rsidP="00282E8F">
      <w:pPr>
        <w:rPr>
          <w:rFonts w:ascii="Times New Roman" w:eastAsia="Times New Roman" w:hAnsi="Times New Roman" w:cs="Times New Roman"/>
          <w:sz w:val="20"/>
          <w:szCs w:val="20"/>
        </w:rPr>
      </w:pPr>
    </w:p>
    <w:p w:rsidR="00282E8F" w:rsidRPr="00282E8F" w:rsidRDefault="00282E8F" w:rsidP="00282E8F">
      <w:pPr>
        <w:rPr>
          <w:rFonts w:ascii="Times New Roman" w:eastAsia="Times New Roman" w:hAnsi="Times New Roman" w:cs="Times New Roman"/>
          <w:sz w:val="20"/>
          <w:szCs w:val="20"/>
        </w:rPr>
      </w:pPr>
    </w:p>
    <w:p w:rsidR="00282E8F" w:rsidRPr="00282E8F" w:rsidRDefault="00282E8F" w:rsidP="00282E8F">
      <w:pPr>
        <w:rPr>
          <w:rFonts w:ascii="Times New Roman" w:eastAsia="Times New Roman" w:hAnsi="Times New Roman" w:cs="Times New Roman"/>
          <w:sz w:val="20"/>
          <w:szCs w:val="20"/>
        </w:rPr>
      </w:pPr>
    </w:p>
    <w:p w:rsidR="00282E8F" w:rsidRDefault="00282E8F" w:rsidP="00282E8F">
      <w:pPr>
        <w:rPr>
          <w:rFonts w:ascii="Times New Roman" w:eastAsia="Times New Roman" w:hAnsi="Times New Roman" w:cs="Times New Roman"/>
          <w:sz w:val="20"/>
          <w:szCs w:val="20"/>
        </w:rPr>
      </w:pPr>
    </w:p>
    <w:p w:rsidR="00282E8F" w:rsidRDefault="00282E8F" w:rsidP="00282E8F">
      <w:pPr>
        <w:rPr>
          <w:rFonts w:ascii="Times New Roman" w:eastAsia="Times New Roman" w:hAnsi="Times New Roman" w:cs="Times New Roman"/>
          <w:sz w:val="20"/>
          <w:szCs w:val="20"/>
        </w:rPr>
      </w:pPr>
    </w:p>
    <w:p w:rsidR="00CD76F3" w:rsidRPr="00282E8F" w:rsidRDefault="00282E8F" w:rsidP="00282E8F">
      <w:pPr>
        <w:tabs>
          <w:tab w:val="left" w:pos="387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bookmarkStart w:id="0" w:name="_GoBack"/>
      <w:bookmarkEnd w:id="0"/>
    </w:p>
    <w:sectPr w:rsidR="00CD76F3" w:rsidRPr="00282E8F" w:rsidSect="00282E8F">
      <w:headerReference w:type="default" r:id="rId9"/>
      <w:footerReference w:type="default" r:id="rId10"/>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79" w:rsidRDefault="00930F79" w:rsidP="00930F79">
      <w:pPr>
        <w:spacing w:after="0" w:line="240" w:lineRule="auto"/>
      </w:pPr>
      <w:r>
        <w:separator/>
      </w:r>
    </w:p>
  </w:endnote>
  <w:endnote w:type="continuationSeparator" w:id="0">
    <w:p w:rsidR="00930F79" w:rsidRDefault="00930F79" w:rsidP="0093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8F" w:rsidRDefault="00282E8F">
    <w:pPr>
      <w:pStyle w:val="Kjene"/>
      <w:jc w:val="center"/>
    </w:pPr>
  </w:p>
  <w:p w:rsidR="004B5DDE" w:rsidRPr="00886F56" w:rsidRDefault="00282E8F" w:rsidP="00C644BD">
    <w:pPr>
      <w:pStyle w:val="Kjene"/>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79" w:rsidRDefault="00930F79" w:rsidP="00930F79">
      <w:pPr>
        <w:spacing w:after="0" w:line="240" w:lineRule="auto"/>
      </w:pPr>
      <w:r>
        <w:separator/>
      </w:r>
    </w:p>
  </w:footnote>
  <w:footnote w:type="continuationSeparator" w:id="0">
    <w:p w:rsidR="00930F79" w:rsidRDefault="00930F79" w:rsidP="0093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91304"/>
      <w:docPartObj>
        <w:docPartGallery w:val="Page Numbers (Top of Page)"/>
        <w:docPartUnique/>
      </w:docPartObj>
    </w:sdtPr>
    <w:sdtEndPr>
      <w:rPr>
        <w:rFonts w:ascii="Times New Roman" w:hAnsi="Times New Roman" w:cs="Times New Roman"/>
        <w:sz w:val="24"/>
        <w:szCs w:val="24"/>
      </w:rPr>
    </w:sdtEndPr>
    <w:sdtContent>
      <w:p w:rsidR="00282E8F" w:rsidRPr="00282E8F" w:rsidRDefault="00282E8F">
        <w:pPr>
          <w:pStyle w:val="Galvene"/>
          <w:jc w:val="center"/>
          <w:rPr>
            <w:rFonts w:ascii="Times New Roman" w:hAnsi="Times New Roman" w:cs="Times New Roman"/>
            <w:sz w:val="24"/>
            <w:szCs w:val="24"/>
          </w:rPr>
        </w:pPr>
        <w:r w:rsidRPr="00282E8F">
          <w:rPr>
            <w:rFonts w:ascii="Times New Roman" w:hAnsi="Times New Roman" w:cs="Times New Roman"/>
            <w:sz w:val="24"/>
            <w:szCs w:val="24"/>
          </w:rPr>
          <w:fldChar w:fldCharType="begin"/>
        </w:r>
        <w:r w:rsidRPr="00282E8F">
          <w:rPr>
            <w:rFonts w:ascii="Times New Roman" w:hAnsi="Times New Roman" w:cs="Times New Roman"/>
            <w:sz w:val="24"/>
            <w:szCs w:val="24"/>
          </w:rPr>
          <w:instrText>PAGE   \* MERGEFORMAT</w:instrText>
        </w:r>
        <w:r w:rsidRPr="00282E8F">
          <w:rPr>
            <w:rFonts w:ascii="Times New Roman" w:hAnsi="Times New Roman" w:cs="Times New Roman"/>
            <w:sz w:val="24"/>
            <w:szCs w:val="24"/>
          </w:rPr>
          <w:fldChar w:fldCharType="separate"/>
        </w:r>
        <w:r>
          <w:rPr>
            <w:rFonts w:ascii="Times New Roman" w:hAnsi="Times New Roman" w:cs="Times New Roman"/>
            <w:noProof/>
            <w:sz w:val="24"/>
            <w:szCs w:val="24"/>
          </w:rPr>
          <w:t>2</w:t>
        </w:r>
        <w:r w:rsidRPr="00282E8F">
          <w:rPr>
            <w:rFonts w:ascii="Times New Roman" w:hAnsi="Times New Roman" w:cs="Times New Roman"/>
            <w:sz w:val="24"/>
            <w:szCs w:val="24"/>
          </w:rPr>
          <w:fldChar w:fldCharType="end"/>
        </w:r>
      </w:p>
    </w:sdtContent>
  </w:sdt>
  <w:p w:rsidR="00282E8F" w:rsidRDefault="00282E8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E2807"/>
    <w:multiLevelType w:val="hybridMultilevel"/>
    <w:tmpl w:val="F4D881F6"/>
    <w:lvl w:ilvl="0" w:tplc="4B4C1E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8A"/>
    <w:rsid w:val="000033EE"/>
    <w:rsid w:val="00007731"/>
    <w:rsid w:val="000125F8"/>
    <w:rsid w:val="00026A38"/>
    <w:rsid w:val="00035797"/>
    <w:rsid w:val="00046EB6"/>
    <w:rsid w:val="00065499"/>
    <w:rsid w:val="000666CF"/>
    <w:rsid w:val="000706D3"/>
    <w:rsid w:val="00076D7E"/>
    <w:rsid w:val="000C2318"/>
    <w:rsid w:val="000C3BBE"/>
    <w:rsid w:val="000F12EA"/>
    <w:rsid w:val="000F6FA0"/>
    <w:rsid w:val="001310C6"/>
    <w:rsid w:val="00143BD0"/>
    <w:rsid w:val="00153997"/>
    <w:rsid w:val="001A534D"/>
    <w:rsid w:val="001B62A9"/>
    <w:rsid w:val="001D259F"/>
    <w:rsid w:val="001D608D"/>
    <w:rsid w:val="00200692"/>
    <w:rsid w:val="002033D4"/>
    <w:rsid w:val="00203860"/>
    <w:rsid w:val="00254AAC"/>
    <w:rsid w:val="00262114"/>
    <w:rsid w:val="00282E8F"/>
    <w:rsid w:val="002876E4"/>
    <w:rsid w:val="002C3FA3"/>
    <w:rsid w:val="002C4674"/>
    <w:rsid w:val="002C588F"/>
    <w:rsid w:val="002D695B"/>
    <w:rsid w:val="00311702"/>
    <w:rsid w:val="0031264A"/>
    <w:rsid w:val="003442F3"/>
    <w:rsid w:val="00372410"/>
    <w:rsid w:val="00384AF8"/>
    <w:rsid w:val="003964E3"/>
    <w:rsid w:val="003A0959"/>
    <w:rsid w:val="003B3FC3"/>
    <w:rsid w:val="003C6FC3"/>
    <w:rsid w:val="003C7ADE"/>
    <w:rsid w:val="003D2C23"/>
    <w:rsid w:val="003E6200"/>
    <w:rsid w:val="003F27E7"/>
    <w:rsid w:val="003F5029"/>
    <w:rsid w:val="003F6C04"/>
    <w:rsid w:val="00401EAC"/>
    <w:rsid w:val="004159DF"/>
    <w:rsid w:val="00425687"/>
    <w:rsid w:val="00441899"/>
    <w:rsid w:val="00442D16"/>
    <w:rsid w:val="0046459C"/>
    <w:rsid w:val="0047133C"/>
    <w:rsid w:val="00471A40"/>
    <w:rsid w:val="00474822"/>
    <w:rsid w:val="004917AA"/>
    <w:rsid w:val="004A4BB4"/>
    <w:rsid w:val="004C6EC4"/>
    <w:rsid w:val="004C78BF"/>
    <w:rsid w:val="004E6FFE"/>
    <w:rsid w:val="004E77C5"/>
    <w:rsid w:val="005064AF"/>
    <w:rsid w:val="005358AD"/>
    <w:rsid w:val="00541B59"/>
    <w:rsid w:val="00555CFD"/>
    <w:rsid w:val="0056356B"/>
    <w:rsid w:val="00567CDC"/>
    <w:rsid w:val="00572524"/>
    <w:rsid w:val="00585B91"/>
    <w:rsid w:val="005A0F60"/>
    <w:rsid w:val="005A37A4"/>
    <w:rsid w:val="005B07CE"/>
    <w:rsid w:val="005C5DBC"/>
    <w:rsid w:val="005F6EBC"/>
    <w:rsid w:val="00610803"/>
    <w:rsid w:val="0061600E"/>
    <w:rsid w:val="00641C2C"/>
    <w:rsid w:val="00662C4E"/>
    <w:rsid w:val="00680DB2"/>
    <w:rsid w:val="00682A23"/>
    <w:rsid w:val="00683B48"/>
    <w:rsid w:val="006912D7"/>
    <w:rsid w:val="006A2775"/>
    <w:rsid w:val="006A29F8"/>
    <w:rsid w:val="006A37CD"/>
    <w:rsid w:val="006D746C"/>
    <w:rsid w:val="006F77E2"/>
    <w:rsid w:val="00701163"/>
    <w:rsid w:val="00704EB8"/>
    <w:rsid w:val="00725D43"/>
    <w:rsid w:val="00775113"/>
    <w:rsid w:val="00780AB4"/>
    <w:rsid w:val="00793580"/>
    <w:rsid w:val="00795728"/>
    <w:rsid w:val="007957EA"/>
    <w:rsid w:val="007B41A9"/>
    <w:rsid w:val="007D15FF"/>
    <w:rsid w:val="007F1F80"/>
    <w:rsid w:val="00815927"/>
    <w:rsid w:val="008208DB"/>
    <w:rsid w:val="0082352D"/>
    <w:rsid w:val="00836FD5"/>
    <w:rsid w:val="00854ED9"/>
    <w:rsid w:val="00875FBC"/>
    <w:rsid w:val="00877A53"/>
    <w:rsid w:val="00886F56"/>
    <w:rsid w:val="00895E41"/>
    <w:rsid w:val="008B4146"/>
    <w:rsid w:val="008E5E54"/>
    <w:rsid w:val="008F4244"/>
    <w:rsid w:val="00923A71"/>
    <w:rsid w:val="00923B0D"/>
    <w:rsid w:val="00930F79"/>
    <w:rsid w:val="0094252F"/>
    <w:rsid w:val="009719F6"/>
    <w:rsid w:val="00973065"/>
    <w:rsid w:val="009822D8"/>
    <w:rsid w:val="009A717D"/>
    <w:rsid w:val="009B0EF1"/>
    <w:rsid w:val="009B68B5"/>
    <w:rsid w:val="009C5A1D"/>
    <w:rsid w:val="009D0496"/>
    <w:rsid w:val="009E1199"/>
    <w:rsid w:val="009F5F1E"/>
    <w:rsid w:val="00A1051C"/>
    <w:rsid w:val="00A23B89"/>
    <w:rsid w:val="00A25B4D"/>
    <w:rsid w:val="00A3681C"/>
    <w:rsid w:val="00A435EB"/>
    <w:rsid w:val="00A50496"/>
    <w:rsid w:val="00A71AD3"/>
    <w:rsid w:val="00A90A89"/>
    <w:rsid w:val="00AA0557"/>
    <w:rsid w:val="00AA7A34"/>
    <w:rsid w:val="00AB7017"/>
    <w:rsid w:val="00AC1DAE"/>
    <w:rsid w:val="00B0148B"/>
    <w:rsid w:val="00B1353E"/>
    <w:rsid w:val="00B2549C"/>
    <w:rsid w:val="00B25E71"/>
    <w:rsid w:val="00B60519"/>
    <w:rsid w:val="00B63BCC"/>
    <w:rsid w:val="00B8293B"/>
    <w:rsid w:val="00B84F75"/>
    <w:rsid w:val="00B93C75"/>
    <w:rsid w:val="00BD1BC9"/>
    <w:rsid w:val="00BE4119"/>
    <w:rsid w:val="00C133EF"/>
    <w:rsid w:val="00C17362"/>
    <w:rsid w:val="00C644BD"/>
    <w:rsid w:val="00C702EA"/>
    <w:rsid w:val="00C7552B"/>
    <w:rsid w:val="00C93320"/>
    <w:rsid w:val="00CC4353"/>
    <w:rsid w:val="00CD76F3"/>
    <w:rsid w:val="00CE147D"/>
    <w:rsid w:val="00CE6A45"/>
    <w:rsid w:val="00CF2403"/>
    <w:rsid w:val="00D32EE3"/>
    <w:rsid w:val="00D4458D"/>
    <w:rsid w:val="00D501AB"/>
    <w:rsid w:val="00D64CDD"/>
    <w:rsid w:val="00D71EB8"/>
    <w:rsid w:val="00DA6358"/>
    <w:rsid w:val="00DB0E97"/>
    <w:rsid w:val="00DB1109"/>
    <w:rsid w:val="00DF0723"/>
    <w:rsid w:val="00E23120"/>
    <w:rsid w:val="00E3579D"/>
    <w:rsid w:val="00E3776B"/>
    <w:rsid w:val="00E630AC"/>
    <w:rsid w:val="00E65E30"/>
    <w:rsid w:val="00E661BB"/>
    <w:rsid w:val="00ED028A"/>
    <w:rsid w:val="00ED6B41"/>
    <w:rsid w:val="00F02E3B"/>
    <w:rsid w:val="00F212AC"/>
    <w:rsid w:val="00F33A00"/>
    <w:rsid w:val="00F47DEC"/>
    <w:rsid w:val="00F71D97"/>
    <w:rsid w:val="00F73043"/>
    <w:rsid w:val="00F91D0E"/>
    <w:rsid w:val="00FA5156"/>
    <w:rsid w:val="00FB09DB"/>
    <w:rsid w:val="00FB2800"/>
    <w:rsid w:val="00FC1592"/>
    <w:rsid w:val="00FC2E42"/>
    <w:rsid w:val="00FC53F2"/>
    <w:rsid w:val="00FE5E5E"/>
    <w:rsid w:val="00FE6F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C7552B"/>
    <w:pPr>
      <w:keepNext/>
      <w:spacing w:after="0" w:line="240" w:lineRule="auto"/>
      <w:jc w:val="right"/>
      <w:outlineLvl w:val="0"/>
    </w:pPr>
    <w:rPr>
      <w:rFonts w:ascii="Times New Roman" w:eastAsiaTheme="minorHAnsi" w:hAnsi="Times New Roman" w:cs="Times New Roman"/>
      <w:kern w:val="36"/>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D028A"/>
    <w:rPr>
      <w:color w:val="0000FF" w:themeColor="hyperlink"/>
      <w:u w:val="single"/>
    </w:rPr>
  </w:style>
  <w:style w:type="paragraph" w:styleId="Kjene">
    <w:name w:val="footer"/>
    <w:basedOn w:val="Parasts"/>
    <w:link w:val="KjeneRakstz"/>
    <w:uiPriority w:val="99"/>
    <w:unhideWhenUsed/>
    <w:rsid w:val="00ED02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D028A"/>
  </w:style>
  <w:style w:type="paragraph" w:styleId="Galvene">
    <w:name w:val="header"/>
    <w:basedOn w:val="Parasts"/>
    <w:link w:val="GalveneRakstz"/>
    <w:uiPriority w:val="99"/>
    <w:unhideWhenUsed/>
    <w:rsid w:val="00C644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44BD"/>
  </w:style>
  <w:style w:type="paragraph" w:customStyle="1" w:styleId="naisnod">
    <w:name w:val="naisnod"/>
    <w:basedOn w:val="Parasts"/>
    <w:rsid w:val="00FC53F2"/>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Parasts"/>
    <w:rsid w:val="00FC53F2"/>
    <w:pPr>
      <w:spacing w:before="75" w:after="75" w:line="240" w:lineRule="auto"/>
    </w:pPr>
    <w:rPr>
      <w:rFonts w:ascii="Times New Roman" w:eastAsia="Times New Roman" w:hAnsi="Times New Roman" w:cs="Times New Roman"/>
      <w:sz w:val="24"/>
      <w:szCs w:val="24"/>
    </w:rPr>
  </w:style>
  <w:style w:type="paragraph" w:customStyle="1" w:styleId="naisf">
    <w:name w:val="naisf"/>
    <w:basedOn w:val="Parasts"/>
    <w:rsid w:val="00FC53F2"/>
    <w:pPr>
      <w:spacing w:before="75" w:after="75" w:line="240" w:lineRule="auto"/>
      <w:ind w:firstLine="375"/>
      <w:jc w:val="both"/>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B8293B"/>
    <w:rPr>
      <w:sz w:val="16"/>
      <w:szCs w:val="16"/>
    </w:rPr>
  </w:style>
  <w:style w:type="paragraph" w:styleId="Komentrateksts">
    <w:name w:val="annotation text"/>
    <w:basedOn w:val="Parasts"/>
    <w:link w:val="KomentratekstsRakstz"/>
    <w:uiPriority w:val="99"/>
    <w:semiHidden/>
    <w:unhideWhenUsed/>
    <w:rsid w:val="00B829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8293B"/>
    <w:rPr>
      <w:sz w:val="20"/>
      <w:szCs w:val="20"/>
    </w:rPr>
  </w:style>
  <w:style w:type="paragraph" w:styleId="Komentratma">
    <w:name w:val="annotation subject"/>
    <w:basedOn w:val="Komentrateksts"/>
    <w:next w:val="Komentrateksts"/>
    <w:link w:val="KomentratmaRakstz"/>
    <w:uiPriority w:val="99"/>
    <w:semiHidden/>
    <w:unhideWhenUsed/>
    <w:rsid w:val="00B8293B"/>
    <w:rPr>
      <w:b/>
      <w:bCs/>
    </w:rPr>
  </w:style>
  <w:style w:type="character" w:customStyle="1" w:styleId="KomentratmaRakstz">
    <w:name w:val="Komentāra tēma Rakstz."/>
    <w:basedOn w:val="KomentratekstsRakstz"/>
    <w:link w:val="Komentratma"/>
    <w:uiPriority w:val="99"/>
    <w:semiHidden/>
    <w:rsid w:val="00B8293B"/>
    <w:rPr>
      <w:b/>
      <w:bCs/>
      <w:sz w:val="20"/>
      <w:szCs w:val="20"/>
    </w:rPr>
  </w:style>
  <w:style w:type="paragraph" w:styleId="Balonteksts">
    <w:name w:val="Balloon Text"/>
    <w:basedOn w:val="Parasts"/>
    <w:link w:val="BalontekstsRakstz"/>
    <w:uiPriority w:val="99"/>
    <w:semiHidden/>
    <w:unhideWhenUsed/>
    <w:rsid w:val="00B829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8293B"/>
    <w:rPr>
      <w:rFonts w:ascii="Tahoma" w:hAnsi="Tahoma" w:cs="Tahoma"/>
      <w:sz w:val="16"/>
      <w:szCs w:val="16"/>
    </w:rPr>
  </w:style>
  <w:style w:type="paragraph" w:styleId="Pamatteksts">
    <w:name w:val="Body Text"/>
    <w:basedOn w:val="Parasts"/>
    <w:link w:val="PamattekstsRakstz"/>
    <w:rsid w:val="00DB0E97"/>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B0E97"/>
    <w:rPr>
      <w:rFonts w:ascii="Times New Roman" w:eastAsia="Times New Roman" w:hAnsi="Times New Roman" w:cs="Times New Roman"/>
      <w:sz w:val="24"/>
      <w:szCs w:val="24"/>
    </w:rPr>
  </w:style>
  <w:style w:type="character" w:styleId="Izteiksmgs">
    <w:name w:val="Strong"/>
    <w:basedOn w:val="Noklusjumarindkopasfonts"/>
    <w:uiPriority w:val="99"/>
    <w:qFormat/>
    <w:rsid w:val="00DB0E97"/>
    <w:rPr>
      <w:b/>
      <w:bCs/>
    </w:rPr>
  </w:style>
  <w:style w:type="paragraph" w:styleId="Sarakstarindkopa">
    <w:name w:val="List Paragraph"/>
    <w:basedOn w:val="Parasts"/>
    <w:uiPriority w:val="34"/>
    <w:qFormat/>
    <w:rsid w:val="006A2775"/>
    <w:pPr>
      <w:ind w:left="720"/>
      <w:contextualSpacing/>
    </w:pPr>
  </w:style>
  <w:style w:type="character" w:customStyle="1" w:styleId="Virsraksts1Rakstz">
    <w:name w:val="Virsraksts 1 Rakstz."/>
    <w:basedOn w:val="Noklusjumarindkopasfonts"/>
    <w:link w:val="Virsraksts1"/>
    <w:uiPriority w:val="9"/>
    <w:rsid w:val="00C7552B"/>
    <w:rPr>
      <w:rFonts w:ascii="Times New Roman" w:eastAsiaTheme="minorHAnsi" w:hAnsi="Times New Roman" w:cs="Times New Roman"/>
      <w:kern w:val="36"/>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C7552B"/>
    <w:pPr>
      <w:keepNext/>
      <w:spacing w:after="0" w:line="240" w:lineRule="auto"/>
      <w:jc w:val="right"/>
      <w:outlineLvl w:val="0"/>
    </w:pPr>
    <w:rPr>
      <w:rFonts w:ascii="Times New Roman" w:eastAsiaTheme="minorHAnsi" w:hAnsi="Times New Roman" w:cs="Times New Roman"/>
      <w:kern w:val="36"/>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D028A"/>
    <w:rPr>
      <w:color w:val="0000FF" w:themeColor="hyperlink"/>
      <w:u w:val="single"/>
    </w:rPr>
  </w:style>
  <w:style w:type="paragraph" w:styleId="Kjene">
    <w:name w:val="footer"/>
    <w:basedOn w:val="Parasts"/>
    <w:link w:val="KjeneRakstz"/>
    <w:uiPriority w:val="99"/>
    <w:unhideWhenUsed/>
    <w:rsid w:val="00ED02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D028A"/>
  </w:style>
  <w:style w:type="paragraph" w:styleId="Galvene">
    <w:name w:val="header"/>
    <w:basedOn w:val="Parasts"/>
    <w:link w:val="GalveneRakstz"/>
    <w:uiPriority w:val="99"/>
    <w:unhideWhenUsed/>
    <w:rsid w:val="00C644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44BD"/>
  </w:style>
  <w:style w:type="paragraph" w:customStyle="1" w:styleId="naisnod">
    <w:name w:val="naisnod"/>
    <w:basedOn w:val="Parasts"/>
    <w:rsid w:val="00FC53F2"/>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Parasts"/>
    <w:rsid w:val="00FC53F2"/>
    <w:pPr>
      <w:spacing w:before="75" w:after="75" w:line="240" w:lineRule="auto"/>
    </w:pPr>
    <w:rPr>
      <w:rFonts w:ascii="Times New Roman" w:eastAsia="Times New Roman" w:hAnsi="Times New Roman" w:cs="Times New Roman"/>
      <w:sz w:val="24"/>
      <w:szCs w:val="24"/>
    </w:rPr>
  </w:style>
  <w:style w:type="paragraph" w:customStyle="1" w:styleId="naisf">
    <w:name w:val="naisf"/>
    <w:basedOn w:val="Parasts"/>
    <w:rsid w:val="00FC53F2"/>
    <w:pPr>
      <w:spacing w:before="75" w:after="75" w:line="240" w:lineRule="auto"/>
      <w:ind w:firstLine="375"/>
      <w:jc w:val="both"/>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B8293B"/>
    <w:rPr>
      <w:sz w:val="16"/>
      <w:szCs w:val="16"/>
    </w:rPr>
  </w:style>
  <w:style w:type="paragraph" w:styleId="Komentrateksts">
    <w:name w:val="annotation text"/>
    <w:basedOn w:val="Parasts"/>
    <w:link w:val="KomentratekstsRakstz"/>
    <w:uiPriority w:val="99"/>
    <w:semiHidden/>
    <w:unhideWhenUsed/>
    <w:rsid w:val="00B829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8293B"/>
    <w:rPr>
      <w:sz w:val="20"/>
      <w:szCs w:val="20"/>
    </w:rPr>
  </w:style>
  <w:style w:type="paragraph" w:styleId="Komentratma">
    <w:name w:val="annotation subject"/>
    <w:basedOn w:val="Komentrateksts"/>
    <w:next w:val="Komentrateksts"/>
    <w:link w:val="KomentratmaRakstz"/>
    <w:uiPriority w:val="99"/>
    <w:semiHidden/>
    <w:unhideWhenUsed/>
    <w:rsid w:val="00B8293B"/>
    <w:rPr>
      <w:b/>
      <w:bCs/>
    </w:rPr>
  </w:style>
  <w:style w:type="character" w:customStyle="1" w:styleId="KomentratmaRakstz">
    <w:name w:val="Komentāra tēma Rakstz."/>
    <w:basedOn w:val="KomentratekstsRakstz"/>
    <w:link w:val="Komentratma"/>
    <w:uiPriority w:val="99"/>
    <w:semiHidden/>
    <w:rsid w:val="00B8293B"/>
    <w:rPr>
      <w:b/>
      <w:bCs/>
      <w:sz w:val="20"/>
      <w:szCs w:val="20"/>
    </w:rPr>
  </w:style>
  <w:style w:type="paragraph" w:styleId="Balonteksts">
    <w:name w:val="Balloon Text"/>
    <w:basedOn w:val="Parasts"/>
    <w:link w:val="BalontekstsRakstz"/>
    <w:uiPriority w:val="99"/>
    <w:semiHidden/>
    <w:unhideWhenUsed/>
    <w:rsid w:val="00B829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8293B"/>
    <w:rPr>
      <w:rFonts w:ascii="Tahoma" w:hAnsi="Tahoma" w:cs="Tahoma"/>
      <w:sz w:val="16"/>
      <w:szCs w:val="16"/>
    </w:rPr>
  </w:style>
  <w:style w:type="paragraph" w:styleId="Pamatteksts">
    <w:name w:val="Body Text"/>
    <w:basedOn w:val="Parasts"/>
    <w:link w:val="PamattekstsRakstz"/>
    <w:rsid w:val="00DB0E97"/>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B0E97"/>
    <w:rPr>
      <w:rFonts w:ascii="Times New Roman" w:eastAsia="Times New Roman" w:hAnsi="Times New Roman" w:cs="Times New Roman"/>
      <w:sz w:val="24"/>
      <w:szCs w:val="24"/>
    </w:rPr>
  </w:style>
  <w:style w:type="character" w:styleId="Izteiksmgs">
    <w:name w:val="Strong"/>
    <w:basedOn w:val="Noklusjumarindkopasfonts"/>
    <w:uiPriority w:val="99"/>
    <w:qFormat/>
    <w:rsid w:val="00DB0E97"/>
    <w:rPr>
      <w:b/>
      <w:bCs/>
    </w:rPr>
  </w:style>
  <w:style w:type="paragraph" w:styleId="Sarakstarindkopa">
    <w:name w:val="List Paragraph"/>
    <w:basedOn w:val="Parasts"/>
    <w:uiPriority w:val="34"/>
    <w:qFormat/>
    <w:rsid w:val="006A2775"/>
    <w:pPr>
      <w:ind w:left="720"/>
      <w:contextualSpacing/>
    </w:pPr>
  </w:style>
  <w:style w:type="character" w:customStyle="1" w:styleId="Virsraksts1Rakstz">
    <w:name w:val="Virsraksts 1 Rakstz."/>
    <w:basedOn w:val="Noklusjumarindkopasfonts"/>
    <w:link w:val="Virsraksts1"/>
    <w:uiPriority w:val="9"/>
    <w:rsid w:val="00C7552B"/>
    <w:rPr>
      <w:rFonts w:ascii="Times New Roman" w:eastAsiaTheme="minorHAnsi" w:hAnsi="Times New Roman" w:cs="Times New Roman"/>
      <w:kern w:val="36"/>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62DC-C33C-4DE9-A7E2-6F675E78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2173</Words>
  <Characters>1240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„Par Latvijas Republikas pārstāvjiem Eiropas Drošības un sadarbības organizācijas Samierināšanas un arbitrāžas tiesā”</vt:lpstr>
    </vt:vector>
  </TitlesOfParts>
  <Company>Tieslietu Ministrija</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pārstāvjiem Eiropas Drošības un sadarbības organizācijas Samierināšanas un arbitrāžas tiesā”</dc:title>
  <dc:subject>Ministru kabineta rīkojuma projekta anotācija</dc:subject>
  <dc:creator>Katrina.Veismane@TM.GOV.LV</dc:creator>
  <dc:description>L.Mantiņa
67036911, Luize.Mantina@tm.gov.lv</dc:description>
  <cp:lastModifiedBy>Anna Skrjabina</cp:lastModifiedBy>
  <cp:revision>10</cp:revision>
  <cp:lastPrinted>2013-12-02T11:53:00Z</cp:lastPrinted>
  <dcterms:created xsi:type="dcterms:W3CDTF">2014-07-14T10:09:00Z</dcterms:created>
  <dcterms:modified xsi:type="dcterms:W3CDTF">2014-07-14T13:32:00Z</dcterms:modified>
</cp:coreProperties>
</file>