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36B4" w:rsidRPr="00B17FD9" w:rsidRDefault="0075336D" w:rsidP="00EE36B4">
      <w:pPr>
        <w:pStyle w:val="naislab"/>
        <w:spacing w:before="0" w:after="0"/>
        <w:jc w:val="center"/>
        <w:outlineLvl w:val="0"/>
        <w:rPr>
          <w:b/>
          <w:color w:val="000000" w:themeColor="text1"/>
          <w:sz w:val="28"/>
          <w:szCs w:val="28"/>
        </w:rPr>
      </w:pPr>
      <w:bookmarkStart w:id="0" w:name="OLE_LINK13"/>
      <w:bookmarkStart w:id="1" w:name="OLE_LINK14"/>
      <w:bookmarkStart w:id="2" w:name="OLE_LINK1"/>
      <w:r w:rsidRPr="00B17FD9">
        <w:rPr>
          <w:b/>
          <w:color w:val="000000" w:themeColor="text1"/>
          <w:sz w:val="28"/>
          <w:szCs w:val="28"/>
        </w:rPr>
        <w:t xml:space="preserve">Likumprojekta „Grozījumi </w:t>
      </w:r>
      <w:r w:rsidR="00276BA7" w:rsidRPr="00B17FD9">
        <w:rPr>
          <w:b/>
          <w:color w:val="000000" w:themeColor="text1"/>
          <w:sz w:val="28"/>
          <w:szCs w:val="28"/>
        </w:rPr>
        <w:t>Kooperatīvo sabiedrību likumā</w:t>
      </w:r>
      <w:r w:rsidRPr="00B17FD9">
        <w:rPr>
          <w:b/>
          <w:color w:val="000000" w:themeColor="text1"/>
          <w:sz w:val="28"/>
          <w:szCs w:val="28"/>
        </w:rPr>
        <w:t>”</w:t>
      </w:r>
      <w:r w:rsidR="00852042" w:rsidRPr="00B17FD9">
        <w:rPr>
          <w:b/>
          <w:color w:val="000000" w:themeColor="text1"/>
          <w:sz w:val="28"/>
          <w:szCs w:val="28"/>
        </w:rPr>
        <w:t xml:space="preserve"> sākotnējā</w:t>
      </w:r>
      <w:r w:rsidR="002D3306" w:rsidRPr="00B17FD9">
        <w:rPr>
          <w:b/>
          <w:color w:val="000000" w:themeColor="text1"/>
          <w:sz w:val="28"/>
          <w:szCs w:val="28"/>
        </w:rPr>
        <w:t>s</w:t>
      </w:r>
      <w:r w:rsidR="00852042" w:rsidRPr="00B17FD9">
        <w:rPr>
          <w:b/>
          <w:color w:val="000000" w:themeColor="text1"/>
          <w:sz w:val="28"/>
          <w:szCs w:val="28"/>
        </w:rPr>
        <w:t xml:space="preserve"> ietekmes novērtējuma ziņojums (anotācija)</w:t>
      </w:r>
    </w:p>
    <w:p w:rsidR="00600F00" w:rsidRDefault="00600F00" w:rsidP="00EE36B4">
      <w:pPr>
        <w:pStyle w:val="naislab"/>
        <w:spacing w:before="0" w:after="0"/>
        <w:jc w:val="center"/>
        <w:outlineLvl w:val="0"/>
        <w:rPr>
          <w:b/>
          <w:color w:val="000000" w:themeColor="text1"/>
          <w:sz w:val="28"/>
          <w:szCs w:val="28"/>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40"/>
        <w:gridCol w:w="1714"/>
        <w:gridCol w:w="7177"/>
      </w:tblGrid>
      <w:tr w:rsidR="00B17FD9" w:rsidRPr="00EC3016" w:rsidTr="009E36EF">
        <w:trPr>
          <w:trHeight w:val="40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600F00" w:rsidRPr="00EC3016" w:rsidRDefault="00600F00" w:rsidP="00EC3016">
            <w:pPr>
              <w:ind w:firstLine="300"/>
              <w:jc w:val="center"/>
              <w:rPr>
                <w:b/>
                <w:bCs/>
                <w:color w:val="000000" w:themeColor="text1"/>
              </w:rPr>
            </w:pPr>
            <w:r w:rsidRPr="00EC3016">
              <w:rPr>
                <w:b/>
                <w:bCs/>
                <w:color w:val="000000" w:themeColor="text1"/>
              </w:rPr>
              <w:t>I. Tiesību akta projekta izstrādes nepieciešamība</w:t>
            </w:r>
          </w:p>
        </w:tc>
      </w:tr>
      <w:tr w:rsidR="00B17FD9" w:rsidRPr="00EC3016" w:rsidTr="00C3049C">
        <w:trPr>
          <w:trHeight w:val="405"/>
        </w:trPr>
        <w:tc>
          <w:tcPr>
            <w:tcW w:w="131" w:type="pct"/>
            <w:tcBorders>
              <w:top w:val="outset" w:sz="6" w:space="0" w:color="414142"/>
              <w:left w:val="outset" w:sz="6" w:space="0" w:color="414142"/>
              <w:bottom w:val="outset" w:sz="6" w:space="0" w:color="414142"/>
              <w:right w:val="outset" w:sz="6" w:space="0" w:color="414142"/>
            </w:tcBorders>
            <w:hideMark/>
          </w:tcPr>
          <w:p w:rsidR="00600F00" w:rsidRPr="00EC3016" w:rsidRDefault="00600F00" w:rsidP="00EC3016">
            <w:pPr>
              <w:rPr>
                <w:color w:val="000000" w:themeColor="text1"/>
              </w:rPr>
            </w:pPr>
            <w:r w:rsidRPr="00EC3016">
              <w:rPr>
                <w:color w:val="000000" w:themeColor="text1"/>
              </w:rPr>
              <w:t>1.</w:t>
            </w:r>
          </w:p>
        </w:tc>
        <w:tc>
          <w:tcPr>
            <w:tcW w:w="939" w:type="pct"/>
            <w:tcBorders>
              <w:top w:val="outset" w:sz="6" w:space="0" w:color="414142"/>
              <w:left w:val="outset" w:sz="6" w:space="0" w:color="414142"/>
              <w:bottom w:val="outset" w:sz="6" w:space="0" w:color="414142"/>
              <w:right w:val="outset" w:sz="6" w:space="0" w:color="414142"/>
            </w:tcBorders>
            <w:hideMark/>
          </w:tcPr>
          <w:p w:rsidR="00600F00" w:rsidRPr="00EC3016" w:rsidRDefault="00600F00" w:rsidP="00EC3016">
            <w:pPr>
              <w:rPr>
                <w:color w:val="000000" w:themeColor="text1"/>
              </w:rPr>
            </w:pPr>
            <w:r w:rsidRPr="00EC3016">
              <w:rPr>
                <w:color w:val="000000" w:themeColor="text1"/>
              </w:rPr>
              <w:t>Pamatojums</w:t>
            </w:r>
          </w:p>
        </w:tc>
        <w:tc>
          <w:tcPr>
            <w:tcW w:w="3930" w:type="pct"/>
            <w:tcBorders>
              <w:top w:val="outset" w:sz="6" w:space="0" w:color="414142"/>
              <w:left w:val="outset" w:sz="6" w:space="0" w:color="414142"/>
              <w:bottom w:val="outset" w:sz="6" w:space="0" w:color="414142"/>
              <w:right w:val="outset" w:sz="6" w:space="0" w:color="414142"/>
            </w:tcBorders>
            <w:hideMark/>
          </w:tcPr>
          <w:p w:rsidR="00600F00" w:rsidRPr="00EC3016" w:rsidRDefault="00013B12" w:rsidP="00EC3016">
            <w:pPr>
              <w:jc w:val="both"/>
              <w:rPr>
                <w:color w:val="000000" w:themeColor="text1"/>
              </w:rPr>
            </w:pPr>
            <w:r w:rsidRPr="00EC3016">
              <w:rPr>
                <w:color w:val="000000" w:themeColor="text1"/>
              </w:rPr>
              <w:t xml:space="preserve">Tieslietu ministrijas iniciatīva, </w:t>
            </w:r>
            <w:r w:rsidR="00B93511" w:rsidRPr="00EC3016">
              <w:rPr>
                <w:color w:val="000000" w:themeColor="text1"/>
              </w:rPr>
              <w:t>Ministru kabineta 2012.</w:t>
            </w:r>
            <w:r w:rsidR="00B13C54" w:rsidRPr="00EC3016">
              <w:rPr>
                <w:color w:val="000000" w:themeColor="text1"/>
              </w:rPr>
              <w:t> </w:t>
            </w:r>
            <w:r w:rsidR="00B93511" w:rsidRPr="00EC3016">
              <w:rPr>
                <w:color w:val="000000" w:themeColor="text1"/>
              </w:rPr>
              <w:t>gada 10.</w:t>
            </w:r>
            <w:r w:rsidR="00B13C54" w:rsidRPr="00EC3016">
              <w:rPr>
                <w:color w:val="000000" w:themeColor="text1"/>
              </w:rPr>
              <w:t> </w:t>
            </w:r>
            <w:r w:rsidR="00B93511" w:rsidRPr="00EC3016">
              <w:rPr>
                <w:color w:val="000000" w:themeColor="text1"/>
              </w:rPr>
              <w:t>aprīļa sēdes protokola Nr. 19 39.§ 2.</w:t>
            </w:r>
            <w:r w:rsidR="00B13C54" w:rsidRPr="00EC3016">
              <w:rPr>
                <w:color w:val="000000" w:themeColor="text1"/>
              </w:rPr>
              <w:t> </w:t>
            </w:r>
            <w:r w:rsidR="00B93511" w:rsidRPr="00EC3016">
              <w:rPr>
                <w:color w:val="000000" w:themeColor="text1"/>
              </w:rPr>
              <w:t>punkts.</w:t>
            </w:r>
          </w:p>
        </w:tc>
      </w:tr>
      <w:tr w:rsidR="007A0C4F" w:rsidRPr="00EC3016" w:rsidTr="00C3049C">
        <w:trPr>
          <w:trHeight w:val="465"/>
        </w:trPr>
        <w:tc>
          <w:tcPr>
            <w:tcW w:w="131" w:type="pct"/>
            <w:tcBorders>
              <w:top w:val="outset" w:sz="6" w:space="0" w:color="414142"/>
              <w:left w:val="outset" w:sz="6" w:space="0" w:color="414142"/>
              <w:bottom w:val="outset" w:sz="6" w:space="0" w:color="414142"/>
              <w:right w:val="outset" w:sz="6" w:space="0" w:color="414142"/>
            </w:tcBorders>
            <w:hideMark/>
          </w:tcPr>
          <w:p w:rsidR="00600F00" w:rsidRPr="00EC3016" w:rsidRDefault="00600F00" w:rsidP="00EC3016">
            <w:pPr>
              <w:rPr>
                <w:color w:val="000000" w:themeColor="text1"/>
              </w:rPr>
            </w:pPr>
            <w:r w:rsidRPr="00EC3016">
              <w:rPr>
                <w:color w:val="000000" w:themeColor="text1"/>
              </w:rPr>
              <w:t>2.</w:t>
            </w:r>
          </w:p>
        </w:tc>
        <w:tc>
          <w:tcPr>
            <w:tcW w:w="939" w:type="pct"/>
            <w:tcBorders>
              <w:top w:val="outset" w:sz="6" w:space="0" w:color="414142"/>
              <w:left w:val="outset" w:sz="6" w:space="0" w:color="414142"/>
              <w:bottom w:val="outset" w:sz="6" w:space="0" w:color="414142"/>
              <w:right w:val="outset" w:sz="6" w:space="0" w:color="414142"/>
            </w:tcBorders>
            <w:hideMark/>
          </w:tcPr>
          <w:p w:rsidR="00600F00" w:rsidRPr="00EC3016" w:rsidRDefault="00600F00">
            <w:pPr>
              <w:rPr>
                <w:color w:val="000000" w:themeColor="text1"/>
              </w:rPr>
            </w:pPr>
            <w:r w:rsidRPr="00EC3016">
              <w:rPr>
                <w:color w:val="000000" w:themeColor="text1"/>
              </w:rPr>
              <w:t>Pašreizējā situācija un problēmas, kuru risināšanai tiesību akta projekts izstrādāts, tiesiskā regulējuma mērķis un būtība</w:t>
            </w:r>
          </w:p>
        </w:tc>
        <w:tc>
          <w:tcPr>
            <w:tcW w:w="3930" w:type="pct"/>
            <w:tcBorders>
              <w:top w:val="outset" w:sz="6" w:space="0" w:color="414142"/>
              <w:left w:val="outset" w:sz="6" w:space="0" w:color="414142"/>
              <w:bottom w:val="outset" w:sz="6" w:space="0" w:color="414142"/>
              <w:right w:val="outset" w:sz="6" w:space="0" w:color="414142"/>
            </w:tcBorders>
            <w:hideMark/>
          </w:tcPr>
          <w:p w:rsidR="00600F00" w:rsidRPr="00EC3016" w:rsidRDefault="00600F00">
            <w:pPr>
              <w:jc w:val="both"/>
              <w:rPr>
                <w:b/>
                <w:color w:val="000000" w:themeColor="text1"/>
              </w:rPr>
            </w:pPr>
            <w:r w:rsidRPr="00EC3016">
              <w:rPr>
                <w:b/>
                <w:color w:val="000000" w:themeColor="text1"/>
              </w:rPr>
              <w:t>Biedru kopsapulces sasaukšanas kārtība</w:t>
            </w:r>
          </w:p>
          <w:p w:rsidR="00600F00" w:rsidRPr="00EC3016" w:rsidRDefault="00600F00">
            <w:pPr>
              <w:jc w:val="both"/>
              <w:rPr>
                <w:color w:val="000000" w:themeColor="text1"/>
              </w:rPr>
            </w:pPr>
          </w:p>
          <w:p w:rsidR="00600F00" w:rsidRPr="00EC3016" w:rsidRDefault="00600F00">
            <w:pPr>
              <w:jc w:val="both"/>
              <w:rPr>
                <w:color w:val="000000" w:themeColor="text1"/>
              </w:rPr>
            </w:pPr>
            <w:r w:rsidRPr="00EC3016">
              <w:rPr>
                <w:color w:val="000000" w:themeColor="text1"/>
              </w:rPr>
              <w:t>Atbilstoši Kooperat</w:t>
            </w:r>
            <w:r w:rsidRPr="00EC3016">
              <w:rPr>
                <w:rFonts w:hint="eastAsia"/>
                <w:color w:val="000000" w:themeColor="text1"/>
              </w:rPr>
              <w:t>ī</w:t>
            </w:r>
            <w:r w:rsidRPr="00EC3016">
              <w:rPr>
                <w:color w:val="000000" w:themeColor="text1"/>
              </w:rPr>
              <w:t>vo sabiedr</w:t>
            </w:r>
            <w:r w:rsidRPr="00EC3016">
              <w:rPr>
                <w:rFonts w:hint="eastAsia"/>
                <w:color w:val="000000" w:themeColor="text1"/>
              </w:rPr>
              <w:t>ī</w:t>
            </w:r>
            <w:r w:rsidRPr="00EC3016">
              <w:rPr>
                <w:color w:val="000000" w:themeColor="text1"/>
              </w:rPr>
              <w:t>bu likuma 38. panta otrajai da</w:t>
            </w:r>
            <w:r w:rsidRPr="00EC3016">
              <w:rPr>
                <w:rFonts w:hint="eastAsia"/>
                <w:color w:val="000000" w:themeColor="text1"/>
              </w:rPr>
              <w:t>ļ</w:t>
            </w:r>
            <w:r w:rsidRPr="00EC3016">
              <w:rPr>
                <w:color w:val="000000" w:themeColor="text1"/>
              </w:rPr>
              <w:t>ai biedru k</w:t>
            </w:r>
            <w:r w:rsidRPr="00EC3016">
              <w:rPr>
                <w:rFonts w:hint="eastAsia"/>
                <w:color w:val="000000" w:themeColor="text1"/>
              </w:rPr>
              <w:t>ā</w:t>
            </w:r>
            <w:r w:rsidRPr="00EC3016">
              <w:rPr>
                <w:color w:val="000000" w:themeColor="text1"/>
              </w:rPr>
              <w:t>rt</w:t>
            </w:r>
            <w:r w:rsidRPr="00EC3016">
              <w:rPr>
                <w:rFonts w:hint="eastAsia"/>
                <w:color w:val="000000" w:themeColor="text1"/>
              </w:rPr>
              <w:t>ē</w:t>
            </w:r>
            <w:r w:rsidRPr="00EC3016">
              <w:rPr>
                <w:color w:val="000000" w:themeColor="text1"/>
              </w:rPr>
              <w:t>jo kopsapulci sasauc valde. Saska</w:t>
            </w:r>
            <w:r w:rsidRPr="00EC3016">
              <w:rPr>
                <w:rFonts w:hint="eastAsia"/>
                <w:color w:val="000000" w:themeColor="text1"/>
              </w:rPr>
              <w:t>ņā</w:t>
            </w:r>
            <w:r w:rsidRPr="00EC3016">
              <w:rPr>
                <w:color w:val="000000" w:themeColor="text1"/>
              </w:rPr>
              <w:t xml:space="preserve"> ar </w:t>
            </w:r>
            <w:r w:rsidRPr="00EC3016">
              <w:rPr>
                <w:rFonts w:hint="eastAsia"/>
                <w:color w:val="000000" w:themeColor="text1"/>
              </w:rPr>
              <w:t>šā</w:t>
            </w:r>
            <w:r w:rsidRPr="00EC3016">
              <w:rPr>
                <w:color w:val="000000" w:themeColor="text1"/>
              </w:rPr>
              <w:t xml:space="preserve"> panta tre</w:t>
            </w:r>
            <w:r w:rsidRPr="00EC3016">
              <w:rPr>
                <w:rFonts w:hint="eastAsia"/>
                <w:color w:val="000000" w:themeColor="text1"/>
              </w:rPr>
              <w:t>š</w:t>
            </w:r>
            <w:r w:rsidRPr="00EC3016">
              <w:rPr>
                <w:color w:val="000000" w:themeColor="text1"/>
              </w:rPr>
              <w:t>o da</w:t>
            </w:r>
            <w:r w:rsidRPr="00EC3016">
              <w:rPr>
                <w:rFonts w:hint="eastAsia"/>
                <w:color w:val="000000" w:themeColor="text1"/>
              </w:rPr>
              <w:t>ļ</w:t>
            </w:r>
            <w:r w:rsidRPr="00EC3016">
              <w:rPr>
                <w:color w:val="000000" w:themeColor="text1"/>
              </w:rPr>
              <w:t>u, ja valde m</w:t>
            </w:r>
            <w:r w:rsidRPr="00EC3016">
              <w:rPr>
                <w:rFonts w:hint="eastAsia"/>
                <w:color w:val="000000" w:themeColor="text1"/>
              </w:rPr>
              <w:t>ē</w:t>
            </w:r>
            <w:r w:rsidRPr="00EC3016">
              <w:rPr>
                <w:color w:val="000000" w:themeColor="text1"/>
              </w:rPr>
              <w:t>ne</w:t>
            </w:r>
            <w:r w:rsidRPr="00EC3016">
              <w:rPr>
                <w:rFonts w:hint="eastAsia"/>
                <w:color w:val="000000" w:themeColor="text1"/>
              </w:rPr>
              <w:t>š</w:t>
            </w:r>
            <w:r w:rsidRPr="00EC3016">
              <w:rPr>
                <w:color w:val="000000" w:themeColor="text1"/>
              </w:rPr>
              <w:t>a laik</w:t>
            </w:r>
            <w:r w:rsidRPr="00EC3016">
              <w:rPr>
                <w:rFonts w:hint="eastAsia"/>
                <w:color w:val="000000" w:themeColor="text1"/>
              </w:rPr>
              <w:t>ā</w:t>
            </w:r>
            <w:r w:rsidRPr="00EC3016">
              <w:rPr>
                <w:color w:val="000000" w:themeColor="text1"/>
              </w:rPr>
              <w:t xml:space="preserve"> p</w:t>
            </w:r>
            <w:r w:rsidRPr="00EC3016">
              <w:rPr>
                <w:rFonts w:hint="eastAsia"/>
                <w:color w:val="000000" w:themeColor="text1"/>
              </w:rPr>
              <w:t>ē</w:t>
            </w:r>
            <w:r w:rsidRPr="00EC3016">
              <w:rPr>
                <w:color w:val="000000" w:themeColor="text1"/>
              </w:rPr>
              <w:t>c vismaz vienas desmitda</w:t>
            </w:r>
            <w:r w:rsidRPr="00EC3016">
              <w:rPr>
                <w:rFonts w:hint="eastAsia"/>
                <w:color w:val="000000" w:themeColor="text1"/>
              </w:rPr>
              <w:t>ļ</w:t>
            </w:r>
            <w:r w:rsidRPr="00EC3016">
              <w:rPr>
                <w:color w:val="000000" w:themeColor="text1"/>
              </w:rPr>
              <w:t>as biedru piepras</w:t>
            </w:r>
            <w:r w:rsidRPr="00EC3016">
              <w:rPr>
                <w:rFonts w:hint="eastAsia"/>
                <w:color w:val="000000" w:themeColor="text1"/>
              </w:rPr>
              <w:t>ī</w:t>
            </w:r>
            <w:r w:rsidRPr="00EC3016">
              <w:rPr>
                <w:color w:val="000000" w:themeColor="text1"/>
              </w:rPr>
              <w:t>juma iesnieg</w:t>
            </w:r>
            <w:r w:rsidRPr="00EC3016">
              <w:rPr>
                <w:rFonts w:hint="eastAsia"/>
                <w:color w:val="000000" w:themeColor="text1"/>
              </w:rPr>
              <w:t>š</w:t>
            </w:r>
            <w:r w:rsidRPr="00EC3016">
              <w:rPr>
                <w:color w:val="000000" w:themeColor="text1"/>
              </w:rPr>
              <w:t>anas dienas nesasauc biedru kopsapulci, to sasauc rev</w:t>
            </w:r>
            <w:r w:rsidRPr="00EC3016">
              <w:rPr>
                <w:rFonts w:hint="eastAsia"/>
                <w:color w:val="000000" w:themeColor="text1"/>
              </w:rPr>
              <w:t>ī</w:t>
            </w:r>
            <w:r w:rsidRPr="00EC3016">
              <w:rPr>
                <w:color w:val="000000" w:themeColor="text1"/>
              </w:rPr>
              <w:t>zijas komisija. Kooperat</w:t>
            </w:r>
            <w:r w:rsidRPr="00EC3016">
              <w:rPr>
                <w:rFonts w:hint="eastAsia"/>
                <w:color w:val="000000" w:themeColor="text1"/>
              </w:rPr>
              <w:t>ī</w:t>
            </w:r>
            <w:r w:rsidRPr="00EC3016">
              <w:rPr>
                <w:color w:val="000000" w:themeColor="text1"/>
              </w:rPr>
              <w:t>vo sabiedr</w:t>
            </w:r>
            <w:r w:rsidRPr="00EC3016">
              <w:rPr>
                <w:rFonts w:hint="eastAsia"/>
                <w:color w:val="000000" w:themeColor="text1"/>
              </w:rPr>
              <w:t>ī</w:t>
            </w:r>
            <w:r w:rsidRPr="00EC3016">
              <w:rPr>
                <w:color w:val="000000" w:themeColor="text1"/>
              </w:rPr>
              <w:t>bu likums neparedz regulējumu gadījumos, kad ne valde, ne rev</w:t>
            </w:r>
            <w:r w:rsidRPr="00EC3016">
              <w:rPr>
                <w:rFonts w:hint="eastAsia"/>
                <w:color w:val="000000" w:themeColor="text1"/>
              </w:rPr>
              <w:t>ī</w:t>
            </w:r>
            <w:r w:rsidRPr="00EC3016">
              <w:rPr>
                <w:color w:val="000000" w:themeColor="text1"/>
              </w:rPr>
              <w:t>zijas komisija nav ties</w:t>
            </w:r>
            <w:r w:rsidRPr="00EC3016">
              <w:rPr>
                <w:rFonts w:hint="eastAsia"/>
                <w:color w:val="000000" w:themeColor="text1"/>
              </w:rPr>
              <w:t>ī</w:t>
            </w:r>
            <w:r w:rsidRPr="00EC3016">
              <w:rPr>
                <w:color w:val="000000" w:themeColor="text1"/>
              </w:rPr>
              <w:t>gas sasaukt vai arī nesasauc biedru kopsapulci.</w:t>
            </w:r>
            <w:r w:rsidR="000C44AE">
              <w:rPr>
                <w:color w:val="000000" w:themeColor="text1"/>
              </w:rPr>
              <w:t xml:space="preserve"> </w:t>
            </w:r>
          </w:p>
          <w:p w:rsidR="00600F00" w:rsidRPr="00EC3016" w:rsidRDefault="00600F00">
            <w:pPr>
              <w:rPr>
                <w:color w:val="000000" w:themeColor="text1"/>
              </w:rPr>
            </w:pPr>
          </w:p>
          <w:p w:rsidR="00600F00" w:rsidRPr="00EC3016" w:rsidRDefault="00600F00">
            <w:pPr>
              <w:jc w:val="both"/>
              <w:rPr>
                <w:color w:val="000000" w:themeColor="text1"/>
              </w:rPr>
            </w:pPr>
            <w:r w:rsidRPr="00EC3016">
              <w:rPr>
                <w:color w:val="000000" w:themeColor="text1"/>
              </w:rPr>
              <w:t>Līdzīgas situācijas tiek regulētas Biedrību un nodibinājumu likuma 36. panta otrajā un trešajā daļā</w:t>
            </w:r>
            <w:r w:rsidR="00606E63" w:rsidRPr="00EC3016">
              <w:rPr>
                <w:color w:val="000000" w:themeColor="text1"/>
              </w:rPr>
              <w:t>. J</w:t>
            </w:r>
            <w:r w:rsidRPr="00EC3016">
              <w:rPr>
                <w:color w:val="000000" w:themeColor="text1"/>
              </w:rPr>
              <w:t>a biedrības valde nesasauc sapulci, to patst</w:t>
            </w:r>
            <w:r w:rsidRPr="00EC3016">
              <w:rPr>
                <w:rFonts w:hint="eastAsia"/>
                <w:color w:val="000000" w:themeColor="text1"/>
              </w:rPr>
              <w:t>ā</w:t>
            </w:r>
            <w:r w:rsidRPr="00EC3016">
              <w:rPr>
                <w:color w:val="000000" w:themeColor="text1"/>
              </w:rPr>
              <w:t>v</w:t>
            </w:r>
            <w:r w:rsidRPr="00EC3016">
              <w:rPr>
                <w:rFonts w:hint="eastAsia"/>
                <w:color w:val="000000" w:themeColor="text1"/>
              </w:rPr>
              <w:t>ī</w:t>
            </w:r>
            <w:r w:rsidRPr="00EC3016">
              <w:rPr>
                <w:color w:val="000000" w:themeColor="text1"/>
              </w:rPr>
              <w:t>gi var sasaukt desmitda</w:t>
            </w:r>
            <w:r w:rsidRPr="00EC3016">
              <w:rPr>
                <w:rFonts w:hint="eastAsia"/>
                <w:color w:val="000000" w:themeColor="text1"/>
              </w:rPr>
              <w:t>ļ</w:t>
            </w:r>
            <w:r w:rsidRPr="00EC3016">
              <w:rPr>
                <w:color w:val="000000" w:themeColor="text1"/>
              </w:rPr>
              <w:t>a biedru. Vienlaikus Biedrību un nodibinājumu likums nenodala kārtējo un ārkārtas biedru sapulces sasaukšanas kārtību. Tā kā kooperatīvajām sabiedrībām ir pienākums katru gadu sasaukt biedru kārtējo kopsapulci (pilnvaroto sapulci), sapulču sasaukšan</w:t>
            </w:r>
            <w:r w:rsidR="00EB02BB" w:rsidRPr="00EC3016">
              <w:rPr>
                <w:color w:val="000000" w:themeColor="text1"/>
              </w:rPr>
              <w:t>a</w:t>
            </w:r>
            <w:r w:rsidRPr="00EC3016">
              <w:rPr>
                <w:color w:val="000000" w:themeColor="text1"/>
              </w:rPr>
              <w:t xml:space="preserve"> </w:t>
            </w:r>
            <w:r w:rsidR="00EB02BB" w:rsidRPr="00EC3016">
              <w:rPr>
                <w:color w:val="000000" w:themeColor="text1"/>
              </w:rPr>
              <w:t xml:space="preserve">ir </w:t>
            </w:r>
            <w:r w:rsidRPr="00EC3016">
              <w:rPr>
                <w:color w:val="000000" w:themeColor="text1"/>
              </w:rPr>
              <w:t xml:space="preserve">jāļauj veikt arī vienam kooperatīvās sabiedrības biedram. Savukārt biedru ārkārtas kopsapulces (pilnvaroto sapulci) sasaukšanai būtu nosakāms līdzīgs regulējums, kāds noteikts Biedrību un nodibinājumu likumā. </w:t>
            </w:r>
          </w:p>
          <w:p w:rsidR="00E80323" w:rsidRPr="00EC3016" w:rsidRDefault="00E80323">
            <w:pPr>
              <w:jc w:val="both"/>
              <w:rPr>
                <w:color w:val="000000" w:themeColor="text1"/>
              </w:rPr>
            </w:pPr>
          </w:p>
          <w:p w:rsidR="00E80323" w:rsidRPr="00EC3016" w:rsidRDefault="00E80323">
            <w:pPr>
              <w:jc w:val="both"/>
              <w:rPr>
                <w:color w:val="000000" w:themeColor="text1"/>
                <w:shd w:val="clear" w:color="auto" w:fill="FFFFFF"/>
              </w:rPr>
            </w:pPr>
            <w:r w:rsidRPr="00EC3016">
              <w:rPr>
                <w:color w:val="000000" w:themeColor="text1"/>
              </w:rPr>
              <w:t xml:space="preserve">Likumprojekts </w:t>
            </w:r>
            <w:r w:rsidR="00B46861" w:rsidRPr="00EC3016">
              <w:rPr>
                <w:color w:val="000000" w:themeColor="text1"/>
              </w:rPr>
              <w:t>„Grozījumi Kooperatīvo sabiedrību likumā” (turpmāk – likumprojekts)</w:t>
            </w:r>
            <w:r w:rsidR="00B46861" w:rsidRPr="005770EB">
              <w:rPr>
                <w:b/>
                <w:color w:val="000000" w:themeColor="text1"/>
              </w:rPr>
              <w:t xml:space="preserve"> </w:t>
            </w:r>
            <w:r w:rsidRPr="00EC3016">
              <w:rPr>
                <w:color w:val="000000" w:themeColor="text1"/>
              </w:rPr>
              <w:t>paredz Kooperat</w:t>
            </w:r>
            <w:r w:rsidRPr="00EC3016">
              <w:rPr>
                <w:rFonts w:hint="eastAsia"/>
                <w:color w:val="000000" w:themeColor="text1"/>
              </w:rPr>
              <w:t>ī</w:t>
            </w:r>
            <w:r w:rsidRPr="00EC3016">
              <w:rPr>
                <w:color w:val="000000" w:themeColor="text1"/>
              </w:rPr>
              <w:t>vo sabiedr</w:t>
            </w:r>
            <w:r w:rsidRPr="00EC3016">
              <w:rPr>
                <w:rFonts w:hint="eastAsia"/>
                <w:color w:val="000000" w:themeColor="text1"/>
              </w:rPr>
              <w:t>ī</w:t>
            </w:r>
            <w:r w:rsidRPr="00EC3016">
              <w:rPr>
                <w:color w:val="000000" w:themeColor="text1"/>
              </w:rPr>
              <w:t>bu likum</w:t>
            </w:r>
            <w:r w:rsidRPr="00EC3016">
              <w:rPr>
                <w:rFonts w:hint="eastAsia"/>
                <w:color w:val="000000" w:themeColor="text1"/>
              </w:rPr>
              <w:t>ā</w:t>
            </w:r>
            <w:r w:rsidRPr="00EC3016">
              <w:rPr>
                <w:color w:val="000000" w:themeColor="text1"/>
              </w:rPr>
              <w:t xml:space="preserve"> ietvert regulējumu, kas noteiktu, ka gadījumā, ja kooperatīvās sabiedrības biedru kārtējā kopsapulce (pilnvaroto sapulce) nav notikusi Kooperatīvo sabiedrību likuma 38. panta otrajā daļā noteiktajā termiņā, to sasauc viens vai vairāki biedri (pilnvarotie). Savukārt, ja biedru ārkārtas kopsapulce (pilnvaroto sapulce) nav notikusi triju mēnešu laikā pēc Kooperatīvo sabiedrību likuma 38. panta trešajā daļā minētā pieprasījuma iesniegšanas dienas, to varēs sasaukt vismaz viena desmitdaļa biedru (viena trešdaļa pilnvaroto).</w:t>
            </w:r>
          </w:p>
          <w:p w:rsidR="00600F00" w:rsidRPr="00EC3016" w:rsidRDefault="00600F00">
            <w:pPr>
              <w:rPr>
                <w:color w:val="000000" w:themeColor="text1"/>
              </w:rPr>
            </w:pPr>
          </w:p>
          <w:p w:rsidR="00E80323" w:rsidRPr="00EC3016" w:rsidRDefault="00600F00">
            <w:pPr>
              <w:jc w:val="both"/>
              <w:rPr>
                <w:color w:val="000000" w:themeColor="text1"/>
              </w:rPr>
            </w:pPr>
            <w:r w:rsidRPr="00EC3016">
              <w:rPr>
                <w:color w:val="000000" w:themeColor="text1"/>
              </w:rPr>
              <w:t>Kooperatīvo sabiedrību likuma 38. panta ceturtajā daļā noteikts, ka valdei sabiedrības statūtos noteiktajā kārtībā un termiņā jāizziņo biedriem kopsapulces (pilnvaroto sapulces) norises vieta, laiks un darba kārtība. Šā likuma 41. panta piekt</w:t>
            </w:r>
            <w:r w:rsidR="009D5961" w:rsidRPr="00EC3016">
              <w:rPr>
                <w:color w:val="000000" w:themeColor="text1"/>
              </w:rPr>
              <w:t>ā</w:t>
            </w:r>
            <w:r w:rsidRPr="00EC3016">
              <w:rPr>
                <w:color w:val="000000" w:themeColor="text1"/>
              </w:rPr>
              <w:t xml:space="preserve"> daļ</w:t>
            </w:r>
            <w:r w:rsidR="009D5961" w:rsidRPr="00EC3016">
              <w:rPr>
                <w:color w:val="000000" w:themeColor="text1"/>
              </w:rPr>
              <w:t>a paredz</w:t>
            </w:r>
            <w:r w:rsidRPr="00EC3016">
              <w:rPr>
                <w:color w:val="000000" w:themeColor="text1"/>
              </w:rPr>
              <w:t xml:space="preserve">, ka gadījumā, ja biedru kopsapulce (pilnvaroto sapulce), dzīvokļu īpašnieku kooperatīvajās sabiedrībās </w:t>
            </w:r>
            <w:r w:rsidR="00CA7BA1" w:rsidRPr="005770EB">
              <w:rPr>
                <w:color w:val="000000" w:themeColor="text1"/>
              </w:rPr>
              <w:t>–</w:t>
            </w:r>
            <w:r w:rsidRPr="00EC3016">
              <w:rPr>
                <w:color w:val="000000" w:themeColor="text1"/>
              </w:rPr>
              <w:t xml:space="preserve"> pilnvaroto ievēlēšanas sapulce nav tiesīga, 10 dienu laikā tiek sasaukta atkārtota kopsapulce (pilnvaroto sapulce), dzīvokļu īpašnieku kooperatīvajās sabiedrībās </w:t>
            </w:r>
            <w:r w:rsidR="00CA7BA1" w:rsidRPr="005770EB">
              <w:rPr>
                <w:color w:val="000000" w:themeColor="text1"/>
              </w:rPr>
              <w:t>–</w:t>
            </w:r>
            <w:r w:rsidRPr="00EC3016">
              <w:rPr>
                <w:color w:val="000000" w:themeColor="text1"/>
              </w:rPr>
              <w:t xml:space="preserve"> pilnvaroto ievēlēšanas sapulce ar tādu pašu darba kārtību, un tā ir tiesīga neatkarīgi no klātesošo biedru skaita. Ņemot vērā tiesību normu interpretāciju un līdzšinējo Uzņēmumu reģistra praksi, ar terminu „sasaukt” šajā tiesību normā tiek saprasta sapulces noorganizēšana, kas ietver gan sapulces izziņošanu, gan arī sapulces </w:t>
            </w:r>
            <w:r w:rsidRPr="00EC3016">
              <w:rPr>
                <w:color w:val="000000" w:themeColor="text1"/>
              </w:rPr>
              <w:lastRenderedPageBreak/>
              <w:t xml:space="preserve">norisi, proti, sapulcei šajā </w:t>
            </w:r>
            <w:r w:rsidR="00CA7BA1" w:rsidRPr="00EC3016">
              <w:rPr>
                <w:color w:val="000000" w:themeColor="text1"/>
              </w:rPr>
              <w:t xml:space="preserve">10 </w:t>
            </w:r>
            <w:r w:rsidRPr="00EC3016">
              <w:rPr>
                <w:color w:val="000000" w:themeColor="text1"/>
              </w:rPr>
              <w:t>dienu laikā ir jānotiek. Līdzīgi institūti par atkārtotas sapulces sasaukšanu tiek reglamentēti arī citos normatīvajos aktos, piemēram, Biedrību un nodibinājumu likuma 36. panta ceturtā daļa kopsakarā ar 37. panta otro daļu (</w:t>
            </w:r>
            <w:r w:rsidR="00CA7BA1" w:rsidRPr="00EC3016">
              <w:rPr>
                <w:color w:val="000000" w:themeColor="text1"/>
              </w:rPr>
              <w:t>s</w:t>
            </w:r>
            <w:r w:rsidRPr="00EC3016">
              <w:rPr>
                <w:color w:val="000000" w:themeColor="text1"/>
              </w:rPr>
              <w:t xml:space="preserve">katīt arī Biedrības „Latvijas pilsoniskā alianse ” </w:t>
            </w:r>
            <w:r w:rsidR="001C55C6" w:rsidRPr="00EC3016">
              <w:rPr>
                <w:color w:val="000000" w:themeColor="text1"/>
              </w:rPr>
              <w:t xml:space="preserve">Saeimas Valsts pārvaldes un pašvaldības komisijai adresēto </w:t>
            </w:r>
            <w:r w:rsidRPr="00EC3016">
              <w:rPr>
                <w:color w:val="000000" w:themeColor="text1"/>
              </w:rPr>
              <w:t>2009. gada 11. novembra vēstuli Nr. LPA 1.3-489 „Par likumprojektu Nr. 1386/Lp9 „Grozījumi Biedrību un nodibināju</w:t>
            </w:r>
            <w:r w:rsidR="009E36EF" w:rsidRPr="00EC3016">
              <w:rPr>
                <w:color w:val="000000" w:themeColor="text1"/>
              </w:rPr>
              <w:t>mu likumā”” (5.2. </w:t>
            </w:r>
            <w:r w:rsidR="00B13C54" w:rsidRPr="00EC3016">
              <w:rPr>
                <w:color w:val="000000" w:themeColor="text1"/>
              </w:rPr>
              <w:t>apakš</w:t>
            </w:r>
            <w:r w:rsidR="009E36EF" w:rsidRPr="00EC3016">
              <w:rPr>
                <w:color w:val="000000" w:themeColor="text1"/>
              </w:rPr>
              <w:t>punkts)</w:t>
            </w:r>
            <w:r w:rsidR="005A6281" w:rsidRPr="00EC3016">
              <w:rPr>
                <w:color w:val="000000" w:themeColor="text1"/>
              </w:rPr>
              <w:t xml:space="preserve"> </w:t>
            </w:r>
            <w:r w:rsidR="000A6817" w:rsidRPr="00EC3016">
              <w:rPr>
                <w:color w:val="000000" w:themeColor="text1"/>
              </w:rPr>
              <w:t>Pieejams:</w:t>
            </w:r>
            <w:r w:rsidR="005A6281" w:rsidRPr="00EC3016">
              <w:rPr>
                <w:color w:val="000000" w:themeColor="text1"/>
              </w:rPr>
              <w:t xml:space="preserve"> </w:t>
            </w:r>
            <w:hyperlink r:id="rId9" w:history="1">
              <w:r w:rsidR="005A6281" w:rsidRPr="00EC3016">
                <w:rPr>
                  <w:rStyle w:val="Hipersaite"/>
                  <w:color w:val="000000" w:themeColor="text1"/>
                  <w:u w:val="none"/>
                </w:rPr>
                <w:t>http://titania.saeima.lv</w:t>
              </w:r>
            </w:hyperlink>
            <w:r w:rsidR="005A6281" w:rsidRPr="00EC3016">
              <w:rPr>
                <w:color w:val="000000" w:themeColor="text1"/>
              </w:rPr>
              <w:t>/LIVS/SaeimaLIVS.nsf/0/dc3bdc1177e88602c22</w:t>
            </w:r>
          </w:p>
          <w:p w:rsidR="00600F00" w:rsidRPr="00EC3016" w:rsidRDefault="005A6281">
            <w:pPr>
              <w:jc w:val="both"/>
              <w:rPr>
                <w:color w:val="000000" w:themeColor="text1"/>
                <w:u w:val="single"/>
              </w:rPr>
            </w:pPr>
            <w:r w:rsidRPr="00EC3016">
              <w:rPr>
                <w:color w:val="000000" w:themeColor="text1"/>
              </w:rPr>
              <w:t>576700023fe93/$FILE/4073-Jur.pdf)</w:t>
            </w:r>
            <w:r w:rsidR="009E36EF" w:rsidRPr="00EC3016">
              <w:rPr>
                <w:color w:val="000000" w:themeColor="text1"/>
              </w:rPr>
              <w:t>, kā arī Komerclikuma 213. panta piektā daļa kopsakarā ar 214. panta pirmo daļu. Proti, atkārtotajai sapulcei ir jānotiek likumā noteiktajā termiņā (nedrīkst to pārsniegt), tomēr vienlaikus ir jāievēro statūtos ietvertie sapulces izziņošanai noteiktie termiņi.</w:t>
            </w:r>
          </w:p>
          <w:p w:rsidR="009E36EF" w:rsidRPr="00EC3016" w:rsidRDefault="009E36EF">
            <w:pPr>
              <w:rPr>
                <w:color w:val="000000" w:themeColor="text1"/>
              </w:rPr>
            </w:pPr>
          </w:p>
          <w:p w:rsidR="00600F00" w:rsidRPr="00EC3016" w:rsidRDefault="00600F00">
            <w:pPr>
              <w:ind w:right="-2"/>
              <w:jc w:val="both"/>
              <w:rPr>
                <w:color w:val="000000" w:themeColor="text1"/>
              </w:rPr>
            </w:pPr>
            <w:r w:rsidRPr="00EC3016">
              <w:rPr>
                <w:color w:val="000000" w:themeColor="text1"/>
              </w:rPr>
              <w:t xml:space="preserve">Kooperatīvajām sabiedrībām atšķirībā no SIA un biedrībām (attiecīgi divas nedēļas un 14 dienas) likumā nav paredzēts minimālais termiņš sapulces izziņošanai, bet to saskaņā ar Kooperatīvo sabiedrību likuma 38. panta ceturto daļu nosaka pati kooperatīvā sabiedrība statūtos. Līdz ar to praksē pastāv problēmas, kad kooperatīvā sabiedrība statūtos paredz sapulces izziņošanas minimālo termiņu, kas pārsniedz likumā noteikto 10 dienu termiņu atkārtotas sapulces notikšanai. Praksē kooperatīvās sabiedrības statūti neparedz arī atšķirīgu termiņu atkārtotās sapulces izziņošanai, kas ļautu kooperatīvās sabiedrības valdei ievērot Kooperatīvo sabiedrību likuma 41. panta piektajā daļā noteikto termiņu. Proti, ir iespējamas situācijas, kad valde nevar vienlaikus ievērot likumā un statūtos noteiktās prasības atkārtotas sapulces norisei. </w:t>
            </w:r>
          </w:p>
          <w:p w:rsidR="00600F00" w:rsidRPr="00EC3016" w:rsidRDefault="00600F00">
            <w:pPr>
              <w:jc w:val="both"/>
              <w:rPr>
                <w:color w:val="000000" w:themeColor="text1"/>
              </w:rPr>
            </w:pPr>
          </w:p>
          <w:p w:rsidR="00600F00" w:rsidRPr="00EC3016" w:rsidRDefault="00600F00">
            <w:pPr>
              <w:jc w:val="both"/>
              <w:rPr>
                <w:color w:val="000000" w:themeColor="text1"/>
              </w:rPr>
            </w:pPr>
            <w:r w:rsidRPr="00EC3016">
              <w:rPr>
                <w:color w:val="000000" w:themeColor="text1"/>
              </w:rPr>
              <w:t xml:space="preserve">Ņemot vērā, ka kooperatīvajai sabiedrībai primāri ir jāievēro likumā noteiktais termiņš, tad atkārtotajai sapulcei ir jānotiek ne vēlāk kā 10 dienu laikā. Pretējā gadījumā šāda sapulce nevar tikt uzskatīta par atkārtotu sapulci un tai atkal ir piemērojami Kooperatīvo sabiedrību likuma 41. panta pirmās daļas noteikumi par kvorumu </w:t>
            </w:r>
            <w:r w:rsidR="00B46861" w:rsidRPr="005770EB">
              <w:rPr>
                <w:color w:val="000000" w:themeColor="text1"/>
              </w:rPr>
              <w:t>–</w:t>
            </w:r>
            <w:r w:rsidRPr="00EC3016">
              <w:rPr>
                <w:color w:val="000000" w:themeColor="text1"/>
              </w:rPr>
              <w:t xml:space="preserve"> pārstāvēta vairāk nekā puse no balsstiesīgajiem biedriem, lai sapulce būtu lemttiesīga. Vienlaikus Kooperatīvo sabiedrību likumā noteiktais 10 dienu maksimālais termiņš atkārtotas sapulces noorganizēšanai nav samērīgs, jo īpaši gadījumos, kad kooperatīvajai sabiedrībai ir liels biedru skaits un tie dzīvo dažādos reģionos.</w:t>
            </w:r>
            <w:r w:rsidR="00E80323" w:rsidRPr="00EC3016">
              <w:rPr>
                <w:color w:val="000000" w:themeColor="text1"/>
              </w:rPr>
              <w:t xml:space="preserve"> Likumprojekts paredz izmaiņas Kooperatīvo sabiedrību likumā, nosakot konkrētus minimālos un maksimālos termiņus sapulces izziņošanai un atkārtotas sapulces norisei.</w:t>
            </w:r>
          </w:p>
          <w:p w:rsidR="00730741" w:rsidRPr="00EC3016" w:rsidRDefault="00730741">
            <w:pPr>
              <w:jc w:val="both"/>
              <w:rPr>
                <w:color w:val="000000" w:themeColor="text1"/>
              </w:rPr>
            </w:pPr>
          </w:p>
          <w:p w:rsidR="004444FC" w:rsidRDefault="00A13334">
            <w:pPr>
              <w:jc w:val="both"/>
              <w:rPr>
                <w:color w:val="000000" w:themeColor="text1"/>
              </w:rPr>
            </w:pPr>
            <w:r w:rsidRPr="00EC3016">
              <w:rPr>
                <w:color w:val="000000" w:themeColor="text1"/>
              </w:rPr>
              <w:t xml:space="preserve">Ja kooperatīvās sabiedrības statūti neatbilst šajā </w:t>
            </w:r>
            <w:r w:rsidR="00B46861" w:rsidRPr="00EC3016">
              <w:rPr>
                <w:color w:val="000000" w:themeColor="text1"/>
              </w:rPr>
              <w:t>l</w:t>
            </w:r>
            <w:r w:rsidRPr="00EC3016">
              <w:rPr>
                <w:color w:val="000000" w:themeColor="text1"/>
              </w:rPr>
              <w:t xml:space="preserve">ikumprojektā noteiktajām prasībām par biedru kopsapulces (pilnvaroto sapulces), dzīvokļu īpašnieku kooperatīvajās sabiedrībās </w:t>
            </w:r>
            <w:r w:rsidR="00B46861" w:rsidRPr="005770EB">
              <w:rPr>
                <w:color w:val="000000" w:themeColor="text1"/>
              </w:rPr>
              <w:t>–</w:t>
            </w:r>
            <w:r w:rsidRPr="00EC3016">
              <w:rPr>
                <w:color w:val="000000" w:themeColor="text1"/>
              </w:rPr>
              <w:t xml:space="preserve"> pilnvaroto ievēlēšanas sapulces, sasaukšanas kārtību un sapulces norises protokolēšanu, kooperatīvai sabiedrībai būs pienākums veikt attiecīg</w:t>
            </w:r>
            <w:r w:rsidR="00B46861" w:rsidRPr="00EC3016">
              <w:rPr>
                <w:color w:val="000000" w:themeColor="text1"/>
              </w:rPr>
              <w:t>u</w:t>
            </w:r>
            <w:r w:rsidRPr="00EC3016">
              <w:rPr>
                <w:color w:val="000000" w:themeColor="text1"/>
              </w:rPr>
              <w:t xml:space="preserve">s </w:t>
            </w:r>
            <w:r w:rsidR="00B46861" w:rsidRPr="00EC3016">
              <w:rPr>
                <w:color w:val="000000" w:themeColor="text1"/>
              </w:rPr>
              <w:t xml:space="preserve">grozījumus </w:t>
            </w:r>
            <w:r w:rsidRPr="00EC3016">
              <w:rPr>
                <w:color w:val="000000" w:themeColor="text1"/>
              </w:rPr>
              <w:t>statūt</w:t>
            </w:r>
            <w:r w:rsidR="00B46861" w:rsidRPr="00EC3016">
              <w:rPr>
                <w:color w:val="000000" w:themeColor="text1"/>
              </w:rPr>
              <w:t>os</w:t>
            </w:r>
            <w:r w:rsidRPr="00EC3016">
              <w:rPr>
                <w:color w:val="000000" w:themeColor="text1"/>
              </w:rPr>
              <w:t>. Likumprojekts paredz</w:t>
            </w:r>
            <w:r w:rsidR="00DF724E" w:rsidRPr="00EC3016">
              <w:rPr>
                <w:color w:val="000000" w:themeColor="text1"/>
              </w:rPr>
              <w:t xml:space="preserve"> termiņu</w:t>
            </w:r>
            <w:r w:rsidRPr="00EC3016">
              <w:rPr>
                <w:color w:val="000000" w:themeColor="text1"/>
              </w:rPr>
              <w:t xml:space="preserve">, </w:t>
            </w:r>
            <w:r w:rsidR="00DF724E" w:rsidRPr="00EC3016">
              <w:rPr>
                <w:color w:val="000000" w:themeColor="text1"/>
              </w:rPr>
              <w:t>līdz kuram</w:t>
            </w:r>
            <w:r w:rsidRPr="00EC3016">
              <w:rPr>
                <w:color w:val="000000" w:themeColor="text1"/>
              </w:rPr>
              <w:t xml:space="preserve"> šādi statūtu grozījumi jāiesniedz Uzņēmumu reģistrā. Ja kooperatīvā sabiedrība nebūs veikusi statūtu grozījumus vai nebūs pieteikusi tos Uzņēmumu reģistrā līdz </w:t>
            </w:r>
            <w:r w:rsidR="00B46861" w:rsidRPr="00EC3016">
              <w:rPr>
                <w:color w:val="000000" w:themeColor="text1"/>
              </w:rPr>
              <w:t>l</w:t>
            </w:r>
            <w:r w:rsidRPr="00EC3016">
              <w:rPr>
                <w:color w:val="000000" w:themeColor="text1"/>
              </w:rPr>
              <w:t xml:space="preserve">ikumprojektā paredzētā termiņa beigām, Uzņēmumu reģistrs tām kooperatīvajām sabiedrībām, kurām ir komersanta statuss, būs tiesīgs </w:t>
            </w:r>
            <w:r w:rsidRPr="00EC3016">
              <w:rPr>
                <w:color w:val="000000" w:themeColor="text1"/>
              </w:rPr>
              <w:lastRenderedPageBreak/>
              <w:t>izteikt brīdinājumu vai uzlikt naudas sodu atbilstoši Administratīvo pārkāpumu kodeksa 166.</w:t>
            </w:r>
            <w:r w:rsidRPr="00EC3016">
              <w:rPr>
                <w:color w:val="000000" w:themeColor="text1"/>
                <w:vertAlign w:val="superscript"/>
              </w:rPr>
              <w:t>3</w:t>
            </w:r>
            <w:r w:rsidRPr="00EC3016">
              <w:rPr>
                <w:color w:val="000000" w:themeColor="text1"/>
              </w:rPr>
              <w:t xml:space="preserve"> pantam. Tāpat visu kooperatīvu sabiedrību amatpersonām var iestāties civiltiesiska atbildība kooperatīvās sabiedrības biedru priekšā par nepilnīgi veiktajiem pienākumiem, nenodrošinot statūtu atbilstību likuma prasībām un tādējādi nodarot zaudējumus pašai kooperatīvajai sabiedrībai.</w:t>
            </w:r>
          </w:p>
          <w:p w:rsidR="004444FC" w:rsidRPr="009521D5" w:rsidRDefault="004444FC">
            <w:pPr>
              <w:jc w:val="both"/>
              <w:rPr>
                <w:color w:val="000000" w:themeColor="text1"/>
              </w:rPr>
            </w:pPr>
          </w:p>
          <w:p w:rsidR="004444FC" w:rsidRPr="009521D5" w:rsidRDefault="004444FC">
            <w:pPr>
              <w:jc w:val="both"/>
              <w:rPr>
                <w:b/>
                <w:bCs/>
                <w:color w:val="000000" w:themeColor="text1"/>
              </w:rPr>
            </w:pPr>
            <w:r w:rsidRPr="009521D5">
              <w:rPr>
                <w:b/>
                <w:bCs/>
                <w:color w:val="000000" w:themeColor="text1"/>
              </w:rPr>
              <w:t>Fiziskajai personai noteiktie ierobežojumi</w:t>
            </w:r>
          </w:p>
          <w:p w:rsidR="004444FC" w:rsidRPr="009521D5" w:rsidRDefault="004444FC">
            <w:pPr>
              <w:jc w:val="both"/>
              <w:rPr>
                <w:b/>
                <w:bCs/>
                <w:color w:val="000000" w:themeColor="text1"/>
              </w:rPr>
            </w:pPr>
          </w:p>
          <w:p w:rsidR="00AE0E79" w:rsidRPr="009521D5" w:rsidRDefault="004444FC">
            <w:pPr>
              <w:jc w:val="both"/>
              <w:rPr>
                <w:bCs/>
                <w:color w:val="000000" w:themeColor="text1"/>
              </w:rPr>
            </w:pPr>
            <w:r w:rsidRPr="009521D5">
              <w:rPr>
                <w:bCs/>
                <w:color w:val="000000" w:themeColor="text1"/>
              </w:rPr>
              <w:t>Kooperatīvo sabiedrību likuma 7.</w:t>
            </w:r>
            <w:r w:rsidRPr="009521D5">
              <w:rPr>
                <w:bCs/>
                <w:color w:val="000000" w:themeColor="text1"/>
                <w:vertAlign w:val="superscript"/>
              </w:rPr>
              <w:t>1</w:t>
            </w:r>
            <w:r w:rsidR="0035229A" w:rsidRPr="009521D5">
              <w:rPr>
                <w:bCs/>
                <w:color w:val="000000" w:themeColor="text1"/>
              </w:rPr>
              <w:t xml:space="preserve"> panta pirmā </w:t>
            </w:r>
            <w:r w:rsidR="00AE0E79" w:rsidRPr="009521D5">
              <w:rPr>
                <w:bCs/>
                <w:color w:val="000000" w:themeColor="text1"/>
              </w:rPr>
              <w:t xml:space="preserve">un otrā </w:t>
            </w:r>
            <w:r w:rsidR="0035229A" w:rsidRPr="009521D5">
              <w:rPr>
                <w:bCs/>
                <w:color w:val="000000" w:themeColor="text1"/>
              </w:rPr>
              <w:t>daļa</w:t>
            </w:r>
            <w:r w:rsidRPr="009521D5">
              <w:rPr>
                <w:bCs/>
                <w:color w:val="000000" w:themeColor="text1"/>
              </w:rPr>
              <w:t xml:space="preserve"> paredz</w:t>
            </w:r>
            <w:r w:rsidR="00524FA8" w:rsidRPr="009521D5">
              <w:rPr>
                <w:bCs/>
                <w:color w:val="000000" w:themeColor="text1"/>
              </w:rPr>
              <w:t xml:space="preserve">, ka gadījumā, ja </w:t>
            </w:r>
            <w:r w:rsidRPr="009521D5">
              <w:rPr>
                <w:color w:val="000000" w:themeColor="text1"/>
              </w:rPr>
              <w:t>fiziskajai personai, pamatojoties uz kriminālprocesa ietvaros pieņemtu nolēmumu, atņemtas tiesības veikt visu veidu vai noteikta veida komercdarbību, attiecīgajā nolēmumā noteiktajā aizlieguma periodā tai ir aizliegts</w:t>
            </w:r>
            <w:r w:rsidR="00524FA8" w:rsidRPr="009521D5">
              <w:rPr>
                <w:color w:val="000000" w:themeColor="text1"/>
              </w:rPr>
              <w:t xml:space="preserve"> </w:t>
            </w:r>
            <w:r w:rsidR="00F56B74" w:rsidRPr="009521D5">
              <w:rPr>
                <w:color w:val="000000" w:themeColor="text1"/>
              </w:rPr>
              <w:t xml:space="preserve">būt </w:t>
            </w:r>
            <w:r w:rsidR="00524FA8" w:rsidRPr="009521D5">
              <w:rPr>
                <w:color w:val="000000" w:themeColor="text1"/>
              </w:rPr>
              <w:t>par kooperatīvās sabiedrības dibinātāju</w:t>
            </w:r>
            <w:r w:rsidR="0035229A" w:rsidRPr="009521D5">
              <w:rPr>
                <w:color w:val="000000" w:themeColor="text1"/>
              </w:rPr>
              <w:t xml:space="preserve"> un</w:t>
            </w:r>
            <w:r w:rsidR="00524FA8" w:rsidRPr="009521D5">
              <w:rPr>
                <w:color w:val="000000" w:themeColor="text1"/>
              </w:rPr>
              <w:t xml:space="preserve"> biedru</w:t>
            </w:r>
            <w:r w:rsidR="0035229A" w:rsidRPr="009521D5">
              <w:rPr>
                <w:color w:val="000000" w:themeColor="text1"/>
              </w:rPr>
              <w:t>. Tāpat</w:t>
            </w:r>
            <w:r w:rsidR="00524FA8" w:rsidRPr="009521D5">
              <w:rPr>
                <w:color w:val="000000" w:themeColor="text1"/>
              </w:rPr>
              <w:t xml:space="preserve"> š</w:t>
            </w:r>
            <w:r w:rsidR="0035229A" w:rsidRPr="009521D5">
              <w:rPr>
                <w:color w:val="000000" w:themeColor="text1"/>
              </w:rPr>
              <w:t>ai personai</w:t>
            </w:r>
            <w:r w:rsidR="00524FA8" w:rsidRPr="009521D5">
              <w:rPr>
                <w:color w:val="000000" w:themeColor="text1"/>
              </w:rPr>
              <w:t xml:space="preserve"> </w:t>
            </w:r>
            <w:r w:rsidR="0035229A" w:rsidRPr="009521D5">
              <w:rPr>
                <w:color w:val="000000" w:themeColor="text1"/>
              </w:rPr>
              <w:t>ir liegts</w:t>
            </w:r>
            <w:r w:rsidR="00524FA8" w:rsidRPr="009521D5">
              <w:rPr>
                <w:color w:val="000000" w:themeColor="text1"/>
              </w:rPr>
              <w:t xml:space="preserve"> ieņemt </w:t>
            </w:r>
            <w:r w:rsidR="00A17999" w:rsidRPr="009521D5">
              <w:rPr>
                <w:color w:val="000000" w:themeColor="text1"/>
              </w:rPr>
              <w:t>noteiktus</w:t>
            </w:r>
            <w:r w:rsidR="00524FA8" w:rsidRPr="009521D5">
              <w:rPr>
                <w:color w:val="000000" w:themeColor="text1"/>
              </w:rPr>
              <w:t xml:space="preserve"> amatus</w:t>
            </w:r>
            <w:r w:rsidR="0035229A" w:rsidRPr="009521D5">
              <w:rPr>
                <w:color w:val="000000" w:themeColor="text1"/>
              </w:rPr>
              <w:t xml:space="preserve"> kooperatīvās sabiedrības pārvaldes institūcijās</w:t>
            </w:r>
            <w:r w:rsidR="00524FA8" w:rsidRPr="009521D5">
              <w:rPr>
                <w:color w:val="000000" w:themeColor="text1"/>
              </w:rPr>
              <w:t xml:space="preserve">. </w:t>
            </w:r>
            <w:r w:rsidR="00CA069D" w:rsidRPr="009521D5">
              <w:rPr>
                <w:color w:val="000000" w:themeColor="text1"/>
              </w:rPr>
              <w:t xml:space="preserve">Šā panta </w:t>
            </w:r>
            <w:r w:rsidR="00657C95" w:rsidRPr="009521D5">
              <w:rPr>
                <w:color w:val="000000" w:themeColor="text1"/>
              </w:rPr>
              <w:t xml:space="preserve">ceturtajā daļā noteikts, ka </w:t>
            </w:r>
            <w:r w:rsidR="00194A50" w:rsidRPr="009521D5">
              <w:rPr>
                <w:color w:val="000000" w:themeColor="text1"/>
              </w:rPr>
              <w:t xml:space="preserve">minētie </w:t>
            </w:r>
            <w:r w:rsidR="00CA069D" w:rsidRPr="009521D5">
              <w:rPr>
                <w:color w:val="000000" w:themeColor="text1"/>
              </w:rPr>
              <w:t>aizliegumi piemērojami, ja kooperatīvā sabiedrība atbilstoši šā likuma noteikumiem uzskatāma par komersantu.</w:t>
            </w:r>
            <w:r w:rsidR="002C3376" w:rsidRPr="009521D5">
              <w:rPr>
                <w:color w:val="000000" w:themeColor="text1"/>
              </w:rPr>
              <w:t xml:space="preserve"> Kooperatīvo sabiedrību likuma 6.</w:t>
            </w:r>
            <w:r w:rsidR="00A17999" w:rsidRPr="009521D5">
              <w:rPr>
                <w:color w:val="000000" w:themeColor="text1"/>
              </w:rPr>
              <w:t> </w:t>
            </w:r>
            <w:r w:rsidR="002C3376" w:rsidRPr="009521D5">
              <w:rPr>
                <w:color w:val="000000" w:themeColor="text1"/>
              </w:rPr>
              <w:t>pantā noteiktas tās kooperatīvās sabiedrības, kas nav uzskatāmas par komersantiem (piem</w:t>
            </w:r>
            <w:r w:rsidR="00A17999" w:rsidRPr="009521D5">
              <w:rPr>
                <w:color w:val="000000" w:themeColor="text1"/>
              </w:rPr>
              <w:t xml:space="preserve">ēram, </w:t>
            </w:r>
            <w:r w:rsidR="002C3376" w:rsidRPr="009521D5">
              <w:rPr>
                <w:color w:val="000000" w:themeColor="text1"/>
              </w:rPr>
              <w:t>lauksaimniecības pakalpojumu kooperatīvās sabiedrība, mežsaimniecības pakalpojumu kooperatīvās sabiedrība). Tas nozīmē, ka šīm kooperatīvajām sabiedrībām netiek piemēroti</w:t>
            </w:r>
            <w:r w:rsidR="00362F36" w:rsidRPr="009521D5">
              <w:rPr>
                <w:color w:val="000000" w:themeColor="text1"/>
              </w:rPr>
              <w:t xml:space="preserve"> </w:t>
            </w:r>
            <w:r w:rsidR="00362F36" w:rsidRPr="009521D5">
              <w:rPr>
                <w:bCs/>
                <w:color w:val="000000" w:themeColor="text1"/>
              </w:rPr>
              <w:t>7.</w:t>
            </w:r>
            <w:r w:rsidR="00362F36" w:rsidRPr="009521D5">
              <w:rPr>
                <w:bCs/>
                <w:color w:val="000000" w:themeColor="text1"/>
                <w:vertAlign w:val="superscript"/>
              </w:rPr>
              <w:t>1</w:t>
            </w:r>
            <w:r w:rsidR="00362F36" w:rsidRPr="009521D5">
              <w:rPr>
                <w:bCs/>
                <w:color w:val="000000" w:themeColor="text1"/>
              </w:rPr>
              <w:t xml:space="preserve"> panta pirm</w:t>
            </w:r>
            <w:r w:rsidR="00A17999" w:rsidRPr="009521D5">
              <w:rPr>
                <w:bCs/>
                <w:color w:val="000000" w:themeColor="text1"/>
              </w:rPr>
              <w:t>ajā</w:t>
            </w:r>
            <w:r w:rsidR="00362F36" w:rsidRPr="009521D5">
              <w:rPr>
                <w:bCs/>
                <w:color w:val="000000" w:themeColor="text1"/>
              </w:rPr>
              <w:t xml:space="preserve"> daļ</w:t>
            </w:r>
            <w:r w:rsidR="006905A8" w:rsidRPr="009521D5">
              <w:rPr>
                <w:bCs/>
                <w:color w:val="000000" w:themeColor="text1"/>
              </w:rPr>
              <w:t xml:space="preserve">ā </w:t>
            </w:r>
            <w:r w:rsidR="00362F36" w:rsidRPr="009521D5">
              <w:rPr>
                <w:bCs/>
                <w:color w:val="000000" w:themeColor="text1"/>
              </w:rPr>
              <w:t>paredzētie aizliegumi.</w:t>
            </w:r>
            <w:r w:rsidR="001C405D" w:rsidRPr="009521D5">
              <w:rPr>
                <w:bCs/>
                <w:color w:val="000000" w:themeColor="text1"/>
              </w:rPr>
              <w:t xml:space="preserve"> </w:t>
            </w:r>
            <w:r w:rsidR="00AE0E79" w:rsidRPr="009521D5">
              <w:rPr>
                <w:bCs/>
                <w:color w:val="000000" w:themeColor="text1"/>
              </w:rPr>
              <w:t>Līdz ar to</w:t>
            </w:r>
            <w:r w:rsidR="00231556" w:rsidRPr="009521D5">
              <w:rPr>
                <w:bCs/>
                <w:color w:val="000000" w:themeColor="text1"/>
              </w:rPr>
              <w:t xml:space="preserve"> esošais regulējums neliedz personām, kuras</w:t>
            </w:r>
            <w:r w:rsidR="00F56B74" w:rsidRPr="009521D5">
              <w:rPr>
                <w:bCs/>
                <w:color w:val="000000" w:themeColor="text1"/>
              </w:rPr>
              <w:t>, piemēram,</w:t>
            </w:r>
            <w:r w:rsidR="00231556" w:rsidRPr="009521D5">
              <w:rPr>
                <w:bCs/>
                <w:color w:val="000000" w:themeColor="text1"/>
              </w:rPr>
              <w:t xml:space="preserve"> sodītas par </w:t>
            </w:r>
            <w:r w:rsidR="00231556" w:rsidRPr="009521D5">
              <w:rPr>
                <w:color w:val="000000" w:themeColor="text1"/>
              </w:rPr>
              <w:t>lauksaimniecības pakalpojumu kooperatīvās sabiedrības vai mežsaimniecības pakalpojumu kooperatīvās sabiedrības apzinātu novešanu līdz maksātnespējai, dibināt jaunu kooperatīvo sabiedrību.</w:t>
            </w:r>
            <w:r w:rsidR="00586128" w:rsidRPr="009521D5">
              <w:rPr>
                <w:color w:val="000000" w:themeColor="text1"/>
              </w:rPr>
              <w:t xml:space="preserve"> Ņemot vērā minēto, </w:t>
            </w:r>
            <w:r w:rsidR="00AE0E79" w:rsidRPr="009521D5">
              <w:rPr>
                <w:color w:val="000000" w:themeColor="text1"/>
              </w:rPr>
              <w:t xml:space="preserve">Likumprojekts paredz izmaiņas </w:t>
            </w:r>
            <w:r w:rsidR="00AE0E79" w:rsidRPr="009521D5">
              <w:rPr>
                <w:bCs/>
                <w:color w:val="000000" w:themeColor="text1"/>
              </w:rPr>
              <w:t>Kooperatīvo sabiedrību likuma 7.</w:t>
            </w:r>
            <w:r w:rsidR="00AE0E79" w:rsidRPr="009521D5">
              <w:rPr>
                <w:bCs/>
                <w:color w:val="000000" w:themeColor="text1"/>
                <w:vertAlign w:val="superscript"/>
              </w:rPr>
              <w:t>1</w:t>
            </w:r>
            <w:r w:rsidR="00AE0E79" w:rsidRPr="009521D5">
              <w:rPr>
                <w:bCs/>
                <w:color w:val="000000" w:themeColor="text1"/>
              </w:rPr>
              <w:t xml:space="preserve"> panta ceturtajā daļā, paredzot, ka šā </w:t>
            </w:r>
            <w:r w:rsidR="00AE0E79" w:rsidRPr="009521D5">
              <w:rPr>
                <w:color w:val="000000" w:themeColor="text1"/>
              </w:rPr>
              <w:t>panta pirmajā un otrajā daļā noteiktie aizliegumi piemērojami ne tikai kooperatīvajām sabiedrībām, kas atbilstoši šā likuma noteikumiem uzskatāma par komersantu, bet arī  lauksaimniecības pakalpojumu kooperatīvajām sabiedrībām un  mežsaimniecības pakalpojumu kooperatīvajām sabiedrībām.</w:t>
            </w:r>
          </w:p>
          <w:p w:rsidR="00586128" w:rsidRDefault="00586128">
            <w:pPr>
              <w:jc w:val="both"/>
              <w:rPr>
                <w:color w:val="FF0000"/>
              </w:rPr>
            </w:pPr>
          </w:p>
          <w:p w:rsidR="009E36EF" w:rsidRPr="00EC3016" w:rsidRDefault="009E36EF">
            <w:pPr>
              <w:jc w:val="both"/>
              <w:rPr>
                <w:b/>
                <w:color w:val="000000" w:themeColor="text1"/>
              </w:rPr>
            </w:pPr>
            <w:r w:rsidRPr="00EC3016">
              <w:rPr>
                <w:b/>
                <w:color w:val="000000" w:themeColor="text1"/>
              </w:rPr>
              <w:t>Biedru kopsapulces pr</w:t>
            </w:r>
            <w:r w:rsidR="00B93511" w:rsidRPr="00EC3016">
              <w:rPr>
                <w:b/>
                <w:color w:val="000000" w:themeColor="text1"/>
              </w:rPr>
              <w:t>o</w:t>
            </w:r>
            <w:r w:rsidRPr="00EC3016">
              <w:rPr>
                <w:b/>
                <w:color w:val="000000" w:themeColor="text1"/>
              </w:rPr>
              <w:t>tokolēšana</w:t>
            </w:r>
          </w:p>
          <w:p w:rsidR="009E36EF" w:rsidRPr="00EC3016" w:rsidRDefault="009E36EF">
            <w:pPr>
              <w:jc w:val="both"/>
              <w:rPr>
                <w:color w:val="000000" w:themeColor="text1"/>
              </w:rPr>
            </w:pPr>
          </w:p>
          <w:p w:rsidR="009E36EF" w:rsidRPr="00EC3016" w:rsidRDefault="009E36EF">
            <w:pPr>
              <w:jc w:val="both"/>
              <w:rPr>
                <w:color w:val="000000" w:themeColor="text1"/>
              </w:rPr>
            </w:pPr>
            <w:r w:rsidRPr="00EC3016">
              <w:rPr>
                <w:color w:val="000000" w:themeColor="text1"/>
              </w:rPr>
              <w:t>Spēkā esošajā regulējumā nav noteikts, ka kooperatīvo sabiedrību biedru kopsapulce tiek protokolēta, kā arī nav minēts, kuras personas paraksta biedru kopsapulces protokolu. Tāpat nav noteikta minimālā (obligātā) informācija, kas norādāma protokolā.</w:t>
            </w:r>
          </w:p>
          <w:p w:rsidR="00600F00" w:rsidRPr="00EC3016" w:rsidRDefault="00600F00">
            <w:pPr>
              <w:rPr>
                <w:color w:val="000000" w:themeColor="text1"/>
              </w:rPr>
            </w:pPr>
          </w:p>
          <w:p w:rsidR="009E36EF" w:rsidRPr="00EC3016" w:rsidRDefault="009E36EF">
            <w:pPr>
              <w:jc w:val="both"/>
              <w:rPr>
                <w:color w:val="000000" w:themeColor="text1"/>
              </w:rPr>
            </w:pPr>
            <w:r w:rsidRPr="00EC3016">
              <w:rPr>
                <w:color w:val="000000" w:themeColor="text1"/>
              </w:rPr>
              <w:t xml:space="preserve">Likumprojekts paredz, ka kooperatīvo sabiedrību biedru kopsapulce tiek protokolēta. Protokolu paraksta sapulces vadītājs un protokolētājs. Likumprojektā noteiktā arī tā obligātā informācija, kas norādāma protokolā, tādējādi nodrošinot iespēju vienmēr pārliecināties par biedru (pilnvaroto) kopsapulcē pieņemtajiem lēmumiem. </w:t>
            </w:r>
          </w:p>
          <w:p w:rsidR="00600F00" w:rsidRPr="00EC3016" w:rsidRDefault="00600F00">
            <w:pPr>
              <w:rPr>
                <w:color w:val="000000" w:themeColor="text1"/>
              </w:rPr>
            </w:pPr>
          </w:p>
          <w:p w:rsidR="009E36EF" w:rsidRPr="00EC3016" w:rsidRDefault="009E36EF">
            <w:pPr>
              <w:jc w:val="both"/>
              <w:rPr>
                <w:b/>
                <w:color w:val="000000" w:themeColor="text1"/>
              </w:rPr>
            </w:pPr>
            <w:r w:rsidRPr="00EC3016">
              <w:rPr>
                <w:b/>
                <w:color w:val="000000" w:themeColor="text1"/>
              </w:rPr>
              <w:t>Kooperatīvās sabiedrības biedru un pārvaldes institūciju amatpersonu rīcībspēja</w:t>
            </w:r>
          </w:p>
          <w:p w:rsidR="009E36EF" w:rsidRPr="00EC3016" w:rsidRDefault="009E36EF">
            <w:pPr>
              <w:jc w:val="both"/>
              <w:rPr>
                <w:color w:val="000000" w:themeColor="text1"/>
              </w:rPr>
            </w:pPr>
          </w:p>
          <w:p w:rsidR="009E36EF" w:rsidRPr="00EC3016" w:rsidRDefault="009E36EF">
            <w:pPr>
              <w:jc w:val="both"/>
              <w:rPr>
                <w:color w:val="000000" w:themeColor="text1"/>
              </w:rPr>
            </w:pPr>
            <w:r w:rsidRPr="00EC3016">
              <w:rPr>
                <w:color w:val="000000" w:themeColor="text1"/>
              </w:rPr>
              <w:t xml:space="preserve">Atbilstoši Kooperatīvo sabiedrību likuma 3. pantam par kooperatīvās </w:t>
            </w:r>
            <w:r w:rsidRPr="00EC3016">
              <w:rPr>
                <w:color w:val="000000" w:themeColor="text1"/>
              </w:rPr>
              <w:lastRenderedPageBreak/>
              <w:t>sabiedrības biedru var kļūt jebkura rīcībspējīga fiziskā persona. Turpretim Kooperatīvo sabiedrību likuma 17. pantā noteikts, ka fiziskā persona par kooperatīvās sabiedrības biedru var kļūt</w:t>
            </w:r>
            <w:r w:rsidR="00E0698C" w:rsidRPr="00EC3016">
              <w:rPr>
                <w:color w:val="000000" w:themeColor="text1"/>
              </w:rPr>
              <w:t>,</w:t>
            </w:r>
            <w:r w:rsidRPr="00EC3016">
              <w:rPr>
                <w:color w:val="000000" w:themeColor="text1"/>
              </w:rPr>
              <w:t xml:space="preserve"> nesasniedzot pilngadību. </w:t>
            </w:r>
            <w:r w:rsidR="00E0698C" w:rsidRPr="00EC3016">
              <w:rPr>
                <w:color w:val="000000" w:themeColor="text1"/>
              </w:rPr>
              <w:t>P</w:t>
            </w:r>
            <w:r w:rsidRPr="00EC3016">
              <w:rPr>
                <w:color w:val="000000" w:themeColor="text1"/>
              </w:rPr>
              <w:t xml:space="preserve">iemēram, par dzīvokļu īpašnieku kooperatīvās sabiedrības biedru var kļūt dzīvokļa īpašnieks neatkarīgi no tā vecuma. Par skolēnu kooperatīvās sabiedrības biedru var būt persona, kas sasniegusi 12 gadu vecumu, savukārt </w:t>
            </w:r>
            <w:r w:rsidR="00562572" w:rsidRPr="00EC3016">
              <w:rPr>
                <w:color w:val="000000" w:themeColor="text1"/>
              </w:rPr>
              <w:t xml:space="preserve">par </w:t>
            </w:r>
            <w:r w:rsidRPr="00EC3016">
              <w:rPr>
                <w:color w:val="000000" w:themeColor="text1"/>
              </w:rPr>
              <w:t xml:space="preserve">citu kooperatīvo sabiedrību biedru var būt persona, kas sasniegusi 16 gadu vecumu. </w:t>
            </w:r>
          </w:p>
          <w:p w:rsidR="009E36EF" w:rsidRPr="00EC3016" w:rsidRDefault="009E36EF">
            <w:pPr>
              <w:jc w:val="both"/>
              <w:rPr>
                <w:color w:val="000000" w:themeColor="text1"/>
              </w:rPr>
            </w:pPr>
          </w:p>
          <w:p w:rsidR="009E36EF" w:rsidRPr="00EC3016" w:rsidRDefault="009E36EF">
            <w:pPr>
              <w:ind w:right="-2"/>
              <w:jc w:val="both"/>
              <w:rPr>
                <w:color w:val="000000" w:themeColor="text1"/>
                <w:u w:val="single"/>
              </w:rPr>
            </w:pPr>
            <w:r w:rsidRPr="00EC3016">
              <w:rPr>
                <w:color w:val="000000" w:themeColor="text1"/>
              </w:rPr>
              <w:t xml:space="preserve">Ņemot vērā 2013. gada 1. janvārī spēkā stājušos grozījumus Civillikumā un Civilprocesa likumā, kas būtiski mainījuši fizisko personu rīcībspējas institūtu, ir izstrādāti ar tiem saistītie grozījumi Kooperatīvo sabiedrību likumā. Likumprojekts paredz to personu interešu lielāku aizsardzību, kurām nodibināta aizgādnība un ierobežota rīcībspēja. </w:t>
            </w:r>
          </w:p>
          <w:p w:rsidR="009E36EF" w:rsidRPr="00EC3016" w:rsidRDefault="009E36EF">
            <w:pPr>
              <w:jc w:val="both"/>
              <w:rPr>
                <w:color w:val="000000" w:themeColor="text1"/>
                <w:shd w:val="clear" w:color="auto" w:fill="FFFFFF"/>
              </w:rPr>
            </w:pPr>
          </w:p>
          <w:p w:rsidR="009E36EF" w:rsidRPr="00EC3016" w:rsidRDefault="00E0698C">
            <w:pPr>
              <w:jc w:val="both"/>
              <w:rPr>
                <w:color w:val="000000" w:themeColor="text1"/>
              </w:rPr>
            </w:pPr>
            <w:r w:rsidRPr="00EC3016">
              <w:rPr>
                <w:color w:val="000000" w:themeColor="text1"/>
              </w:rPr>
              <w:t>N</w:t>
            </w:r>
            <w:r w:rsidR="009E36EF" w:rsidRPr="00EC3016">
              <w:rPr>
                <w:color w:val="000000" w:themeColor="text1"/>
              </w:rPr>
              <w:t>av pamatojuma personām, kur</w:t>
            </w:r>
            <w:r w:rsidR="00B46861" w:rsidRPr="00EC3016">
              <w:rPr>
                <w:color w:val="000000" w:themeColor="text1"/>
              </w:rPr>
              <w:t>u</w:t>
            </w:r>
            <w:r w:rsidR="009E36EF" w:rsidRPr="00EC3016">
              <w:rPr>
                <w:color w:val="000000" w:themeColor="text1"/>
              </w:rPr>
              <w:t xml:space="preserve"> rīcībspēja ir ierobežota un kurām nodibināta aizgādnība, liegt kļūt par kooperatīvās sabiedrības biedru un saņemt kooperatīvās sabiedrības sniegtos pakalpojumus. Līdz ar to </w:t>
            </w:r>
            <w:r w:rsidR="003C645E" w:rsidRPr="00EC3016">
              <w:rPr>
                <w:color w:val="000000" w:themeColor="text1"/>
              </w:rPr>
              <w:t>l</w:t>
            </w:r>
            <w:r w:rsidR="009E36EF" w:rsidRPr="00EC3016">
              <w:rPr>
                <w:color w:val="000000" w:themeColor="text1"/>
              </w:rPr>
              <w:t>ikumprojekts paredz, ka par kooperatīvās sabiedrības biedru var kļūt jebkura fiziska persona neatkarīgi no tā, vai šai personai ir ierobežota rīcībspēja un nodibināta aizgādnība. Tāpat nav pamatojuma nepilngadīgām personām liegt kļūt par kooperatīvās sabiedrības biedru (jo īpaši gadījumā, ja tiek mantotas kooperatīvās sabiedrības pajas). Līdz ar to, līdzīgi kā tas ir personālsabiedrību gadījumā, plānots, ka arī kooperatīvās sabiedrības biedri var būt personas, kur</w:t>
            </w:r>
            <w:r w:rsidR="003C645E" w:rsidRPr="00EC3016">
              <w:rPr>
                <w:color w:val="000000" w:themeColor="text1"/>
              </w:rPr>
              <w:t>ām</w:t>
            </w:r>
            <w:r w:rsidR="009E36EF" w:rsidRPr="00EC3016">
              <w:rPr>
                <w:color w:val="000000" w:themeColor="text1"/>
              </w:rPr>
              <w:t xml:space="preserve"> nodibināta aizgādnība vai aizbildnība. Visu šo personu (kurām nav pilnas rīcībspējas) intereses kooperatīvajā sabiedrībā tiktu pārstāvētas Civillikumā noteiktajā kārtībā. </w:t>
            </w:r>
          </w:p>
          <w:p w:rsidR="00C3049C" w:rsidRPr="00EC3016" w:rsidRDefault="00C3049C">
            <w:pPr>
              <w:jc w:val="both"/>
              <w:rPr>
                <w:color w:val="000000" w:themeColor="text1"/>
              </w:rPr>
            </w:pPr>
          </w:p>
          <w:p w:rsidR="009E36EF" w:rsidRPr="00EC3016" w:rsidRDefault="009E36EF">
            <w:pPr>
              <w:jc w:val="both"/>
              <w:rPr>
                <w:color w:val="000000" w:themeColor="text1"/>
              </w:rPr>
            </w:pPr>
            <w:r w:rsidRPr="00EC3016">
              <w:rPr>
                <w:color w:val="000000" w:themeColor="text1"/>
              </w:rPr>
              <w:t xml:space="preserve">Likumprojekts paredz izslēgt Kooperatīvo sabiedrību likuma 17. panta otro un trešo daļu, kas paredz vecuma ierobežojumus kooperatīvo sabiedrību biedriem. Tādējādi paredzēts likvidēt arī tādu tiesību institūtu kā skolēnu kooperatīvās sabiedrības. Saskaņā ar Uzņēmumu reģistra datiem </w:t>
            </w:r>
            <w:r w:rsidR="00E0698C" w:rsidRPr="00EC3016">
              <w:rPr>
                <w:color w:val="000000" w:themeColor="text1"/>
              </w:rPr>
              <w:t>2013. gadā</w:t>
            </w:r>
            <w:r w:rsidRPr="00EC3016">
              <w:rPr>
                <w:color w:val="000000" w:themeColor="text1"/>
              </w:rPr>
              <w:t xml:space="preserve"> nav bijusi reģistrēta neviena skolēnu kooperatīvā sabiedrība. Līdz ar to minētais Kooperatīvo sabiedrību likuma regulējums praksē netiek </w:t>
            </w:r>
            <w:r w:rsidR="003C645E" w:rsidRPr="00EC3016">
              <w:rPr>
                <w:color w:val="000000" w:themeColor="text1"/>
              </w:rPr>
              <w:t>īstenots</w:t>
            </w:r>
            <w:r w:rsidRPr="00EC3016">
              <w:rPr>
                <w:color w:val="000000" w:themeColor="text1"/>
              </w:rPr>
              <w:t xml:space="preserve">. Arī Izglītības </w:t>
            </w:r>
            <w:r w:rsidR="003C645E" w:rsidRPr="00EC3016">
              <w:rPr>
                <w:color w:val="000000" w:themeColor="text1"/>
              </w:rPr>
              <w:t xml:space="preserve">un zinātnes </w:t>
            </w:r>
            <w:r w:rsidRPr="00EC3016">
              <w:rPr>
                <w:color w:val="000000" w:themeColor="text1"/>
              </w:rPr>
              <w:t xml:space="preserve">ministrija norādījusi, ka skolēnu kooperatīvo sabiedrību institūts netiek izmantots izglītības vajadzībām, tāpēc neiebilst pret šāda institūta izslēgšanu. </w:t>
            </w:r>
          </w:p>
          <w:p w:rsidR="009E36EF" w:rsidRPr="00EC3016" w:rsidRDefault="009E36EF">
            <w:pPr>
              <w:jc w:val="both"/>
              <w:rPr>
                <w:color w:val="000000" w:themeColor="text1"/>
              </w:rPr>
            </w:pPr>
          </w:p>
          <w:p w:rsidR="009E36EF" w:rsidRPr="00EC3016" w:rsidRDefault="009E36EF">
            <w:pPr>
              <w:jc w:val="both"/>
              <w:rPr>
                <w:color w:val="000000" w:themeColor="text1"/>
              </w:rPr>
            </w:pPr>
            <w:r w:rsidRPr="00EC3016">
              <w:rPr>
                <w:color w:val="000000" w:themeColor="text1"/>
              </w:rPr>
              <w:t xml:space="preserve">Attiecībā uz kooperatīvās sabiedrības pārvaldes institūciju amatpersonām paredzēts saglabāt esošo ierobežojumu, nosakot, ka par kooperatīvās sabiedrības padomes, valdes, revīzijas komisijas vai likvidācijas komisijas locekli var kļūt tikai pilnībā rīcībspējīga fiziskā persona. </w:t>
            </w:r>
          </w:p>
          <w:p w:rsidR="009E36EF" w:rsidRPr="00EC3016" w:rsidRDefault="009E36EF">
            <w:pPr>
              <w:jc w:val="both"/>
              <w:rPr>
                <w:color w:val="000000" w:themeColor="text1"/>
              </w:rPr>
            </w:pPr>
          </w:p>
          <w:p w:rsidR="009E36EF" w:rsidRPr="00EC3016" w:rsidRDefault="009E36EF">
            <w:pPr>
              <w:jc w:val="both"/>
              <w:rPr>
                <w:b/>
                <w:color w:val="000000" w:themeColor="text1"/>
              </w:rPr>
            </w:pPr>
            <w:r w:rsidRPr="00EC3016">
              <w:rPr>
                <w:b/>
                <w:color w:val="000000" w:themeColor="text1"/>
              </w:rPr>
              <w:t>Terminoloģisk</w:t>
            </w:r>
            <w:r w:rsidR="00B93511" w:rsidRPr="00EC3016">
              <w:rPr>
                <w:b/>
                <w:color w:val="000000" w:themeColor="text1"/>
              </w:rPr>
              <w:t>s precizējums</w:t>
            </w:r>
          </w:p>
          <w:p w:rsidR="009E36EF" w:rsidRPr="00EC3016" w:rsidRDefault="009E36EF">
            <w:pPr>
              <w:jc w:val="both"/>
              <w:rPr>
                <w:color w:val="000000" w:themeColor="text1"/>
              </w:rPr>
            </w:pPr>
          </w:p>
          <w:p w:rsidR="00513B94" w:rsidRPr="00EC3016" w:rsidRDefault="00513B94">
            <w:pPr>
              <w:jc w:val="both"/>
              <w:rPr>
                <w:bCs/>
                <w:color w:val="000000" w:themeColor="text1"/>
              </w:rPr>
            </w:pPr>
            <w:r w:rsidRPr="00EC3016">
              <w:rPr>
                <w:bCs/>
                <w:color w:val="000000" w:themeColor="text1"/>
              </w:rPr>
              <w:t>Ņemot vērā, ka Kooperatīvo sabiedrību likuma 7.</w:t>
            </w:r>
            <w:r w:rsidRPr="005770EB">
              <w:rPr>
                <w:bCs/>
                <w:color w:val="000000" w:themeColor="text1"/>
                <w:vertAlign w:val="superscript"/>
              </w:rPr>
              <w:t>1</w:t>
            </w:r>
            <w:r w:rsidRPr="005770EB">
              <w:rPr>
                <w:bCs/>
                <w:color w:val="000000" w:themeColor="text1"/>
              </w:rPr>
              <w:t xml:space="preserve"> </w:t>
            </w:r>
            <w:r w:rsidRPr="00EC3016">
              <w:rPr>
                <w:bCs/>
                <w:color w:val="000000" w:themeColor="text1"/>
              </w:rPr>
              <w:t xml:space="preserve">pantā iekļautas normas attiecībā uz gadījumiem, kad tiesa civilprocesa ietvaros personai noteikusi rīcībspējas ierobežojumus, </w:t>
            </w:r>
            <w:r w:rsidR="00A83F92" w:rsidRPr="00EC3016">
              <w:rPr>
                <w:bCs/>
                <w:color w:val="000000" w:themeColor="text1"/>
              </w:rPr>
              <w:t>l</w:t>
            </w:r>
            <w:r w:rsidRPr="00EC3016">
              <w:rPr>
                <w:bCs/>
                <w:color w:val="000000" w:themeColor="text1"/>
              </w:rPr>
              <w:t xml:space="preserve">ikumprojekts paredz esošo panta nosaukumu „Kriminālprocesa vai administratīvā pārkāpuma procesa ietvaros fiziskajai personai noteiktie ierobežojumi” aizstāt ar „Fiziskajai </w:t>
            </w:r>
            <w:r w:rsidRPr="00EC3016">
              <w:rPr>
                <w:bCs/>
                <w:color w:val="000000" w:themeColor="text1"/>
              </w:rPr>
              <w:lastRenderedPageBreak/>
              <w:t xml:space="preserve">personai noteiktie ierobežojumi”. </w:t>
            </w:r>
          </w:p>
          <w:p w:rsidR="00513B94" w:rsidRPr="00EC3016" w:rsidRDefault="00513B94">
            <w:pPr>
              <w:jc w:val="both"/>
              <w:rPr>
                <w:color w:val="000000" w:themeColor="text1"/>
              </w:rPr>
            </w:pPr>
          </w:p>
          <w:p w:rsidR="00600F00" w:rsidRPr="00EC3016" w:rsidRDefault="009E36EF">
            <w:pPr>
              <w:jc w:val="both"/>
              <w:rPr>
                <w:color w:val="000000" w:themeColor="text1"/>
              </w:rPr>
            </w:pPr>
            <w:r w:rsidRPr="00EC3016">
              <w:rPr>
                <w:color w:val="000000" w:themeColor="text1"/>
              </w:rPr>
              <w:t>2012.</w:t>
            </w:r>
            <w:r w:rsidR="00B13C54" w:rsidRPr="005770EB">
              <w:rPr>
                <w:color w:val="000000" w:themeColor="text1"/>
              </w:rPr>
              <w:t xml:space="preserve"> </w:t>
            </w:r>
            <w:r w:rsidRPr="00EC3016">
              <w:rPr>
                <w:color w:val="000000" w:themeColor="text1"/>
              </w:rPr>
              <w:t>gada 1.</w:t>
            </w:r>
            <w:r w:rsidR="00B13C54" w:rsidRPr="00EC3016">
              <w:rPr>
                <w:color w:val="000000" w:themeColor="text1"/>
              </w:rPr>
              <w:t xml:space="preserve"> </w:t>
            </w:r>
            <w:r w:rsidRPr="00EC3016">
              <w:rPr>
                <w:color w:val="000000" w:themeColor="text1"/>
              </w:rPr>
              <w:t xml:space="preserve">jūlijā spēkā stājies Oficiālo publikāciju un tiesiskās informācijas likums, kas paredzēja atteikšanos no laikraksta „Latvijas Vēstnesis” papīra formas, ieviešot oficiālo elektronisko publikāciju, kura ir bez maksas pieejama tīmekļa vietnē </w:t>
            </w:r>
            <w:hyperlink r:id="rId10" w:history="1">
              <w:r w:rsidRPr="00EC3016">
                <w:rPr>
                  <w:color w:val="000000" w:themeColor="text1"/>
                </w:rPr>
                <w:t>www.vestnesis.lv</w:t>
              </w:r>
            </w:hyperlink>
            <w:r w:rsidRPr="00EC3016">
              <w:rPr>
                <w:color w:val="000000" w:themeColor="text1"/>
              </w:rPr>
              <w:t xml:space="preserve"> kā periodisks elektronisks oficiālais izdevums „Latvijas Vēstnesis”. Līdz ar to nepieciešams terminu precizējums Kooperatīvo sabiedrību likumā, terminu „laikraksts „Latvijas Vēstnesis” aizstājot ar terminu „oficiālais izdevums „Latvijas Vēstnesis””. </w:t>
            </w:r>
          </w:p>
        </w:tc>
      </w:tr>
      <w:tr w:rsidR="007A0C4F" w:rsidRPr="00EC3016" w:rsidTr="00C3049C">
        <w:trPr>
          <w:trHeight w:val="465"/>
        </w:trPr>
        <w:tc>
          <w:tcPr>
            <w:tcW w:w="131" w:type="pct"/>
            <w:tcBorders>
              <w:top w:val="outset" w:sz="6" w:space="0" w:color="414142"/>
              <w:left w:val="outset" w:sz="6" w:space="0" w:color="414142"/>
              <w:bottom w:val="outset" w:sz="6" w:space="0" w:color="414142"/>
              <w:right w:val="outset" w:sz="6" w:space="0" w:color="414142"/>
            </w:tcBorders>
            <w:hideMark/>
          </w:tcPr>
          <w:p w:rsidR="00600F00" w:rsidRPr="00EC3016" w:rsidRDefault="00600F00" w:rsidP="00EC3016">
            <w:pPr>
              <w:rPr>
                <w:color w:val="000000" w:themeColor="text1"/>
              </w:rPr>
            </w:pPr>
            <w:r w:rsidRPr="00EC3016">
              <w:rPr>
                <w:color w:val="000000" w:themeColor="text1"/>
              </w:rPr>
              <w:lastRenderedPageBreak/>
              <w:t>3.</w:t>
            </w:r>
          </w:p>
        </w:tc>
        <w:tc>
          <w:tcPr>
            <w:tcW w:w="939" w:type="pct"/>
            <w:tcBorders>
              <w:top w:val="outset" w:sz="6" w:space="0" w:color="414142"/>
              <w:left w:val="outset" w:sz="6" w:space="0" w:color="414142"/>
              <w:bottom w:val="outset" w:sz="6" w:space="0" w:color="414142"/>
              <w:right w:val="outset" w:sz="6" w:space="0" w:color="414142"/>
            </w:tcBorders>
            <w:hideMark/>
          </w:tcPr>
          <w:p w:rsidR="00600F00" w:rsidRPr="00EC3016" w:rsidRDefault="00600F00">
            <w:pPr>
              <w:rPr>
                <w:color w:val="000000" w:themeColor="text1"/>
              </w:rPr>
            </w:pPr>
            <w:r w:rsidRPr="00EC3016">
              <w:rPr>
                <w:color w:val="000000" w:themeColor="text1"/>
              </w:rPr>
              <w:t>Projekta izstrādē iesaistītās institūcijas</w:t>
            </w:r>
          </w:p>
        </w:tc>
        <w:tc>
          <w:tcPr>
            <w:tcW w:w="3930" w:type="pct"/>
            <w:tcBorders>
              <w:top w:val="outset" w:sz="6" w:space="0" w:color="414142"/>
              <w:left w:val="outset" w:sz="6" w:space="0" w:color="414142"/>
              <w:bottom w:val="outset" w:sz="6" w:space="0" w:color="414142"/>
              <w:right w:val="outset" w:sz="6" w:space="0" w:color="414142"/>
            </w:tcBorders>
            <w:hideMark/>
          </w:tcPr>
          <w:p w:rsidR="00600F00" w:rsidRPr="00EC3016" w:rsidRDefault="00E0698C">
            <w:pPr>
              <w:rPr>
                <w:color w:val="000000" w:themeColor="text1"/>
              </w:rPr>
            </w:pPr>
            <w:r w:rsidRPr="00EC3016">
              <w:rPr>
                <w:color w:val="000000" w:themeColor="text1"/>
              </w:rPr>
              <w:t>Uzņēmumu reģistrs.</w:t>
            </w:r>
          </w:p>
        </w:tc>
      </w:tr>
      <w:tr w:rsidR="007A0C4F" w:rsidRPr="00EC3016" w:rsidTr="00C3049C">
        <w:tc>
          <w:tcPr>
            <w:tcW w:w="131" w:type="pct"/>
            <w:tcBorders>
              <w:top w:val="outset" w:sz="6" w:space="0" w:color="414142"/>
              <w:left w:val="outset" w:sz="6" w:space="0" w:color="414142"/>
              <w:bottom w:val="outset" w:sz="6" w:space="0" w:color="414142"/>
              <w:right w:val="outset" w:sz="6" w:space="0" w:color="414142"/>
            </w:tcBorders>
            <w:hideMark/>
          </w:tcPr>
          <w:p w:rsidR="00600F00" w:rsidRPr="00EC3016" w:rsidRDefault="00600F00" w:rsidP="00EC3016">
            <w:pPr>
              <w:rPr>
                <w:color w:val="000000" w:themeColor="text1"/>
              </w:rPr>
            </w:pPr>
            <w:r w:rsidRPr="00EC3016">
              <w:rPr>
                <w:color w:val="000000" w:themeColor="text1"/>
              </w:rPr>
              <w:t>4.</w:t>
            </w:r>
          </w:p>
        </w:tc>
        <w:tc>
          <w:tcPr>
            <w:tcW w:w="939" w:type="pct"/>
            <w:tcBorders>
              <w:top w:val="outset" w:sz="6" w:space="0" w:color="414142"/>
              <w:left w:val="outset" w:sz="6" w:space="0" w:color="414142"/>
              <w:bottom w:val="outset" w:sz="6" w:space="0" w:color="414142"/>
              <w:right w:val="outset" w:sz="6" w:space="0" w:color="414142"/>
            </w:tcBorders>
            <w:hideMark/>
          </w:tcPr>
          <w:p w:rsidR="00600F00" w:rsidRPr="00EC3016" w:rsidRDefault="00600F00">
            <w:pPr>
              <w:rPr>
                <w:color w:val="000000" w:themeColor="text1"/>
              </w:rPr>
            </w:pPr>
            <w:r w:rsidRPr="00EC3016">
              <w:rPr>
                <w:color w:val="000000" w:themeColor="text1"/>
              </w:rPr>
              <w:t>Cita informācija</w:t>
            </w:r>
          </w:p>
        </w:tc>
        <w:tc>
          <w:tcPr>
            <w:tcW w:w="3930" w:type="pct"/>
            <w:tcBorders>
              <w:top w:val="outset" w:sz="6" w:space="0" w:color="414142"/>
              <w:left w:val="outset" w:sz="6" w:space="0" w:color="414142"/>
              <w:bottom w:val="outset" w:sz="6" w:space="0" w:color="414142"/>
              <w:right w:val="outset" w:sz="6" w:space="0" w:color="414142"/>
            </w:tcBorders>
            <w:hideMark/>
          </w:tcPr>
          <w:p w:rsidR="00600F00" w:rsidRPr="00EC3016" w:rsidRDefault="00E0698C">
            <w:pPr>
              <w:rPr>
                <w:color w:val="000000" w:themeColor="text1"/>
              </w:rPr>
            </w:pPr>
            <w:r w:rsidRPr="00EC3016">
              <w:rPr>
                <w:color w:val="000000" w:themeColor="text1"/>
              </w:rPr>
              <w:t xml:space="preserve">Nav. </w:t>
            </w:r>
          </w:p>
        </w:tc>
      </w:tr>
      <w:tr w:rsidR="007A0C4F" w:rsidRPr="00EC3016" w:rsidTr="009E36EF">
        <w:trPr>
          <w:trHeight w:val="128"/>
        </w:trPr>
        <w:tc>
          <w:tcPr>
            <w:tcW w:w="5000" w:type="pct"/>
            <w:gridSpan w:val="3"/>
            <w:tcBorders>
              <w:top w:val="outset" w:sz="6" w:space="0" w:color="414142"/>
              <w:left w:val="nil"/>
              <w:bottom w:val="outset" w:sz="6" w:space="0" w:color="414142"/>
              <w:right w:val="nil"/>
            </w:tcBorders>
          </w:tcPr>
          <w:p w:rsidR="00600F00" w:rsidRPr="00EC3016" w:rsidRDefault="00600F00" w:rsidP="00EC3016">
            <w:pPr>
              <w:tabs>
                <w:tab w:val="left" w:pos="990"/>
              </w:tabs>
              <w:rPr>
                <w:color w:val="000000" w:themeColor="text1"/>
              </w:rPr>
            </w:pPr>
            <w:r w:rsidRPr="00EC3016">
              <w:rPr>
                <w:color w:val="000000" w:themeColor="text1"/>
              </w:rPr>
              <w:tab/>
            </w:r>
          </w:p>
        </w:tc>
      </w:tr>
    </w:tbl>
    <w:p w:rsidR="00600F00" w:rsidRPr="007A0C4F" w:rsidRDefault="00600F00" w:rsidP="00600F00">
      <w:pPr>
        <w:rPr>
          <w:vanish/>
          <w:color w:val="000000" w:themeColor="text1"/>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68"/>
        <w:gridCol w:w="1918"/>
        <w:gridCol w:w="6945"/>
      </w:tblGrid>
      <w:tr w:rsidR="007A0C4F" w:rsidRPr="007A0C4F" w:rsidTr="00A52C7A">
        <w:trPr>
          <w:trHeight w:val="555"/>
        </w:trPr>
        <w:tc>
          <w:tcPr>
            <w:tcW w:w="0" w:type="auto"/>
            <w:gridSpan w:val="3"/>
            <w:tcBorders>
              <w:top w:val="nil"/>
              <w:left w:val="outset" w:sz="6" w:space="0" w:color="414142"/>
              <w:bottom w:val="outset" w:sz="6" w:space="0" w:color="414142"/>
              <w:right w:val="outset" w:sz="6" w:space="0" w:color="414142"/>
            </w:tcBorders>
            <w:vAlign w:val="center"/>
            <w:hideMark/>
          </w:tcPr>
          <w:p w:rsidR="00600F00" w:rsidRPr="007A0C4F" w:rsidRDefault="00600F00" w:rsidP="00A52C7A">
            <w:pPr>
              <w:ind w:firstLine="300"/>
              <w:jc w:val="center"/>
              <w:rPr>
                <w:b/>
                <w:bCs/>
                <w:color w:val="000000" w:themeColor="text1"/>
              </w:rPr>
            </w:pPr>
            <w:r w:rsidRPr="007A0C4F">
              <w:rPr>
                <w:b/>
                <w:bCs/>
                <w:color w:val="000000" w:themeColor="text1"/>
              </w:rPr>
              <w:t>II. Tiesību akta projekta ietekme uz sabiedrību, tautsaimniecības attīstību un administratīvo slogu</w:t>
            </w:r>
          </w:p>
        </w:tc>
      </w:tr>
      <w:tr w:rsidR="007A0C4F" w:rsidRPr="007A0C4F" w:rsidTr="00B17FD9">
        <w:trPr>
          <w:trHeight w:val="465"/>
        </w:trPr>
        <w:tc>
          <w:tcPr>
            <w:tcW w:w="147" w:type="pct"/>
            <w:tcBorders>
              <w:top w:val="outset" w:sz="6" w:space="0" w:color="414142"/>
              <w:left w:val="outset" w:sz="6" w:space="0" w:color="414142"/>
              <w:bottom w:val="outset" w:sz="6" w:space="0" w:color="414142"/>
              <w:right w:val="outset" w:sz="6" w:space="0" w:color="414142"/>
            </w:tcBorders>
            <w:hideMark/>
          </w:tcPr>
          <w:p w:rsidR="00600F00" w:rsidRPr="007A0C4F" w:rsidRDefault="00600F00" w:rsidP="00A52C7A">
            <w:pPr>
              <w:rPr>
                <w:color w:val="000000" w:themeColor="text1"/>
              </w:rPr>
            </w:pPr>
            <w:r w:rsidRPr="007A0C4F">
              <w:rPr>
                <w:color w:val="000000" w:themeColor="text1"/>
              </w:rPr>
              <w:t>1.</w:t>
            </w:r>
          </w:p>
        </w:tc>
        <w:tc>
          <w:tcPr>
            <w:tcW w:w="1050" w:type="pct"/>
            <w:tcBorders>
              <w:top w:val="outset" w:sz="6" w:space="0" w:color="414142"/>
              <w:left w:val="outset" w:sz="6" w:space="0" w:color="414142"/>
              <w:bottom w:val="outset" w:sz="6" w:space="0" w:color="414142"/>
              <w:right w:val="outset" w:sz="6" w:space="0" w:color="414142"/>
            </w:tcBorders>
            <w:hideMark/>
          </w:tcPr>
          <w:p w:rsidR="00600F00" w:rsidRPr="007A0C4F" w:rsidRDefault="00600F00" w:rsidP="00A52C7A">
            <w:pPr>
              <w:rPr>
                <w:color w:val="000000" w:themeColor="text1"/>
              </w:rPr>
            </w:pPr>
            <w:r w:rsidRPr="007A0C4F">
              <w:rPr>
                <w:color w:val="000000" w:themeColor="text1"/>
              </w:rPr>
              <w:t>Sabiedrības mērķgrupas, kuras tiesiskais regulējums ietekmē vai varētu ietekmēt</w:t>
            </w:r>
          </w:p>
        </w:tc>
        <w:tc>
          <w:tcPr>
            <w:tcW w:w="3803" w:type="pct"/>
            <w:tcBorders>
              <w:top w:val="outset" w:sz="6" w:space="0" w:color="414142"/>
              <w:left w:val="outset" w:sz="6" w:space="0" w:color="414142"/>
              <w:bottom w:val="outset" w:sz="6" w:space="0" w:color="414142"/>
              <w:right w:val="outset" w:sz="6" w:space="0" w:color="414142"/>
            </w:tcBorders>
            <w:hideMark/>
          </w:tcPr>
          <w:p w:rsidR="00600F00" w:rsidRPr="007A0C4F" w:rsidRDefault="000C7CE3" w:rsidP="00CA6811">
            <w:pPr>
              <w:jc w:val="both"/>
              <w:rPr>
                <w:color w:val="000000" w:themeColor="text1"/>
              </w:rPr>
            </w:pPr>
            <w:r w:rsidRPr="007A0C4F">
              <w:rPr>
                <w:iCs/>
                <w:color w:val="000000" w:themeColor="text1"/>
              </w:rPr>
              <w:t>Atbilstoši Uzņēmumu reģistra sniegtajai informācijai Uzņēmumu reģistra žurnālā ir reģistrētas aptuveni 2000 (aktīvas) kooperatīvās sabiedrības.</w:t>
            </w:r>
            <w:r w:rsidR="000C6367" w:rsidRPr="007A0C4F">
              <w:rPr>
                <w:iCs/>
                <w:color w:val="000000" w:themeColor="text1"/>
              </w:rPr>
              <w:t xml:space="preserve"> Regulējums par </w:t>
            </w:r>
            <w:r w:rsidR="008E1C80" w:rsidRPr="007A0C4F">
              <w:rPr>
                <w:iCs/>
                <w:color w:val="000000" w:themeColor="text1"/>
              </w:rPr>
              <w:t xml:space="preserve">personu </w:t>
            </w:r>
            <w:r w:rsidR="000C6367" w:rsidRPr="007A0C4F">
              <w:rPr>
                <w:iCs/>
                <w:color w:val="000000" w:themeColor="text1"/>
              </w:rPr>
              <w:t xml:space="preserve">rīcībspēju ietekmē arī kooperatīvo sabiedrību biedrus un </w:t>
            </w:r>
            <w:r w:rsidR="00CA6811" w:rsidRPr="007A0C4F">
              <w:rPr>
                <w:iCs/>
                <w:color w:val="000000" w:themeColor="text1"/>
              </w:rPr>
              <w:t xml:space="preserve">kooperatīvās sabiedrības </w:t>
            </w:r>
            <w:r w:rsidR="000C6367" w:rsidRPr="007A0C4F">
              <w:rPr>
                <w:iCs/>
                <w:color w:val="000000" w:themeColor="text1"/>
              </w:rPr>
              <w:t>pārvaldes institūciju amatpersonas.</w:t>
            </w:r>
          </w:p>
        </w:tc>
      </w:tr>
      <w:tr w:rsidR="007A0C4F" w:rsidRPr="007A0C4F" w:rsidTr="00B17FD9">
        <w:trPr>
          <w:trHeight w:val="510"/>
        </w:trPr>
        <w:tc>
          <w:tcPr>
            <w:tcW w:w="147" w:type="pct"/>
            <w:tcBorders>
              <w:top w:val="outset" w:sz="6" w:space="0" w:color="414142"/>
              <w:left w:val="outset" w:sz="6" w:space="0" w:color="414142"/>
              <w:bottom w:val="outset" w:sz="6" w:space="0" w:color="414142"/>
              <w:right w:val="outset" w:sz="6" w:space="0" w:color="414142"/>
            </w:tcBorders>
            <w:hideMark/>
          </w:tcPr>
          <w:p w:rsidR="00600F00" w:rsidRPr="007A0C4F" w:rsidRDefault="00600F00" w:rsidP="00A52C7A">
            <w:pPr>
              <w:rPr>
                <w:color w:val="000000" w:themeColor="text1"/>
              </w:rPr>
            </w:pPr>
            <w:r w:rsidRPr="007A0C4F">
              <w:rPr>
                <w:color w:val="000000" w:themeColor="text1"/>
              </w:rPr>
              <w:t>2.</w:t>
            </w:r>
          </w:p>
        </w:tc>
        <w:tc>
          <w:tcPr>
            <w:tcW w:w="1050" w:type="pct"/>
            <w:tcBorders>
              <w:top w:val="outset" w:sz="6" w:space="0" w:color="414142"/>
              <w:left w:val="outset" w:sz="6" w:space="0" w:color="414142"/>
              <w:bottom w:val="outset" w:sz="6" w:space="0" w:color="414142"/>
              <w:right w:val="outset" w:sz="6" w:space="0" w:color="414142"/>
            </w:tcBorders>
            <w:hideMark/>
          </w:tcPr>
          <w:p w:rsidR="00600F00" w:rsidRPr="007A0C4F" w:rsidRDefault="00600F00" w:rsidP="00A52C7A">
            <w:pPr>
              <w:rPr>
                <w:color w:val="000000" w:themeColor="text1"/>
              </w:rPr>
            </w:pPr>
            <w:r w:rsidRPr="007A0C4F">
              <w:rPr>
                <w:color w:val="000000" w:themeColor="text1"/>
              </w:rPr>
              <w:t>Tiesiskā regulējuma ietekme uz tautsaimniecību un administratīvo slogu</w:t>
            </w:r>
          </w:p>
        </w:tc>
        <w:tc>
          <w:tcPr>
            <w:tcW w:w="3803" w:type="pct"/>
            <w:tcBorders>
              <w:top w:val="outset" w:sz="6" w:space="0" w:color="414142"/>
              <w:left w:val="outset" w:sz="6" w:space="0" w:color="414142"/>
              <w:bottom w:val="outset" w:sz="6" w:space="0" w:color="414142"/>
              <w:right w:val="outset" w:sz="6" w:space="0" w:color="414142"/>
            </w:tcBorders>
            <w:hideMark/>
          </w:tcPr>
          <w:p w:rsidR="00AF690F" w:rsidRPr="007A0C4F" w:rsidRDefault="000C7CE3" w:rsidP="00AF690F">
            <w:pPr>
              <w:jc w:val="both"/>
              <w:rPr>
                <w:rFonts w:ascii="Arial" w:hAnsi="Arial" w:cs="Arial"/>
                <w:color w:val="000000" w:themeColor="text1"/>
                <w:sz w:val="20"/>
                <w:szCs w:val="20"/>
              </w:rPr>
            </w:pPr>
            <w:r w:rsidRPr="007A0C4F">
              <w:rPr>
                <w:color w:val="000000" w:themeColor="text1"/>
              </w:rPr>
              <w:t xml:space="preserve">Ja kooperatīvās sabiedrības statūti neatbilst </w:t>
            </w:r>
            <w:r w:rsidR="005770EB">
              <w:rPr>
                <w:color w:val="000000" w:themeColor="text1"/>
              </w:rPr>
              <w:t>Kooperatīvo sabiedrību</w:t>
            </w:r>
            <w:r w:rsidR="005770EB" w:rsidRPr="007A0C4F">
              <w:rPr>
                <w:color w:val="000000" w:themeColor="text1"/>
              </w:rPr>
              <w:t xml:space="preserve"> </w:t>
            </w:r>
            <w:r w:rsidRPr="007A0C4F">
              <w:rPr>
                <w:color w:val="000000" w:themeColor="text1"/>
              </w:rPr>
              <w:t xml:space="preserve">likuma prasībām par biedru kopsapulces (pilnvaroto sapulces), dzīvokļu īpašnieku kooperatīvajās sabiedrībās </w:t>
            </w:r>
            <w:r w:rsidR="003C645E" w:rsidRPr="007A0C4F">
              <w:rPr>
                <w:color w:val="000000" w:themeColor="text1"/>
                <w:sz w:val="28"/>
                <w:szCs w:val="28"/>
              </w:rPr>
              <w:t>–</w:t>
            </w:r>
            <w:r w:rsidRPr="007A0C4F">
              <w:rPr>
                <w:color w:val="000000" w:themeColor="text1"/>
              </w:rPr>
              <w:t xml:space="preserve"> pilnvaroto ievēlēšanas sapulces, sasaukšanas kārtību un sapulces norises protokolēšanu, kooperatīvā sabiedrība izdara attiecīgus grozījumus savos statūtos un iesniedz tos Uzņēmumu reģistrā.</w:t>
            </w:r>
            <w:r w:rsidR="00AF690F" w:rsidRPr="007A0C4F">
              <w:rPr>
                <w:color w:val="000000" w:themeColor="text1"/>
              </w:rPr>
              <w:t xml:space="preserve"> Ar statūtu grozījumiem tiešās finansiālās izmaksas: v</w:t>
            </w:r>
            <w:r w:rsidR="00AF690F" w:rsidRPr="007A0C4F">
              <w:rPr>
                <w:rStyle w:val="Izteiksmgs"/>
                <w:b w:val="0"/>
                <w:color w:val="000000" w:themeColor="text1"/>
              </w:rPr>
              <w:t xml:space="preserve">alsts nodeva </w:t>
            </w:r>
            <w:r w:rsidR="00AF690F" w:rsidRPr="007A0C4F">
              <w:rPr>
                <w:color w:val="000000" w:themeColor="text1"/>
              </w:rPr>
              <w:t xml:space="preserve">14,23 </w:t>
            </w:r>
            <w:r w:rsidR="00AF690F" w:rsidRPr="007A0C4F">
              <w:rPr>
                <w:rStyle w:val="Izclums"/>
                <w:color w:val="000000" w:themeColor="text1"/>
              </w:rPr>
              <w:t>euro</w:t>
            </w:r>
            <w:r w:rsidR="00AF690F" w:rsidRPr="007A0C4F">
              <w:rPr>
                <w:color w:val="000000" w:themeColor="text1"/>
              </w:rPr>
              <w:t xml:space="preserve"> apmērā un p</w:t>
            </w:r>
            <w:r w:rsidR="00AF690F" w:rsidRPr="007A0C4F">
              <w:rPr>
                <w:rStyle w:val="Izteiksmgs"/>
                <w:b w:val="0"/>
                <w:color w:val="000000" w:themeColor="text1"/>
              </w:rPr>
              <w:t xml:space="preserve">ublikācija </w:t>
            </w:r>
            <w:r w:rsidR="00B13C54">
              <w:rPr>
                <w:rStyle w:val="Izteiksmgs"/>
                <w:b w:val="0"/>
                <w:color w:val="000000" w:themeColor="text1"/>
              </w:rPr>
              <w:t xml:space="preserve">oficiālajā izdevumā </w:t>
            </w:r>
            <w:r w:rsidR="00AF690F" w:rsidRPr="007A0C4F">
              <w:rPr>
                <w:rStyle w:val="Izteiksmgs"/>
                <w:b w:val="0"/>
                <w:color w:val="000000" w:themeColor="text1"/>
              </w:rPr>
              <w:t>„Latvijas Vēstnes</w:t>
            </w:r>
            <w:r w:rsidR="00B13C54">
              <w:rPr>
                <w:rStyle w:val="Izteiksmgs"/>
                <w:b w:val="0"/>
                <w:color w:val="000000" w:themeColor="text1"/>
              </w:rPr>
              <w:t>is</w:t>
            </w:r>
            <w:r w:rsidR="00AF690F" w:rsidRPr="007A0C4F">
              <w:rPr>
                <w:rStyle w:val="Izteiksmgs"/>
                <w:b w:val="0"/>
                <w:color w:val="000000" w:themeColor="text1"/>
              </w:rPr>
              <w:t>”</w:t>
            </w:r>
            <w:r w:rsidR="00AF690F" w:rsidRPr="007A0C4F">
              <w:rPr>
                <w:b/>
                <w:color w:val="000000" w:themeColor="text1"/>
              </w:rPr>
              <w:t xml:space="preserve"> </w:t>
            </w:r>
            <w:r w:rsidR="00AF690F" w:rsidRPr="007A0C4F">
              <w:rPr>
                <w:color w:val="000000" w:themeColor="text1"/>
              </w:rPr>
              <w:t xml:space="preserve">9,25 </w:t>
            </w:r>
            <w:r w:rsidR="00AF690F" w:rsidRPr="007A0C4F">
              <w:rPr>
                <w:rStyle w:val="Izclums"/>
                <w:color w:val="000000" w:themeColor="text1"/>
              </w:rPr>
              <w:t>euro</w:t>
            </w:r>
            <w:r w:rsidR="00AF690F" w:rsidRPr="007A0C4F">
              <w:rPr>
                <w:color w:val="000000" w:themeColor="text1"/>
              </w:rPr>
              <w:t xml:space="preserve"> apmērā.</w:t>
            </w:r>
            <w:r w:rsidR="00AF690F" w:rsidRPr="007A0C4F">
              <w:rPr>
                <w:rFonts w:ascii="Arial" w:hAnsi="Arial" w:cs="Arial"/>
                <w:color w:val="000000" w:themeColor="text1"/>
                <w:sz w:val="20"/>
                <w:szCs w:val="20"/>
              </w:rPr>
              <w:t xml:space="preserve"> </w:t>
            </w:r>
          </w:p>
          <w:p w:rsidR="00AF690F" w:rsidRPr="007A0C4F" w:rsidRDefault="00AF690F" w:rsidP="00153A22">
            <w:pPr>
              <w:jc w:val="both"/>
              <w:rPr>
                <w:color w:val="000000" w:themeColor="text1"/>
              </w:rPr>
            </w:pPr>
          </w:p>
        </w:tc>
      </w:tr>
      <w:tr w:rsidR="007A0C4F" w:rsidRPr="007A0C4F" w:rsidTr="00B17FD9">
        <w:trPr>
          <w:trHeight w:val="510"/>
        </w:trPr>
        <w:tc>
          <w:tcPr>
            <w:tcW w:w="147" w:type="pct"/>
            <w:tcBorders>
              <w:top w:val="outset" w:sz="6" w:space="0" w:color="414142"/>
              <w:left w:val="outset" w:sz="6" w:space="0" w:color="414142"/>
              <w:bottom w:val="outset" w:sz="6" w:space="0" w:color="414142"/>
              <w:right w:val="outset" w:sz="6" w:space="0" w:color="414142"/>
            </w:tcBorders>
            <w:hideMark/>
          </w:tcPr>
          <w:p w:rsidR="00600F00" w:rsidRPr="007A0C4F" w:rsidRDefault="00600F00" w:rsidP="00A52C7A">
            <w:pPr>
              <w:rPr>
                <w:color w:val="000000" w:themeColor="text1"/>
              </w:rPr>
            </w:pPr>
            <w:r w:rsidRPr="007A0C4F">
              <w:rPr>
                <w:color w:val="000000" w:themeColor="text1"/>
              </w:rPr>
              <w:t>3.</w:t>
            </w:r>
          </w:p>
        </w:tc>
        <w:tc>
          <w:tcPr>
            <w:tcW w:w="1050" w:type="pct"/>
            <w:tcBorders>
              <w:top w:val="outset" w:sz="6" w:space="0" w:color="414142"/>
              <w:left w:val="outset" w:sz="6" w:space="0" w:color="414142"/>
              <w:bottom w:val="outset" w:sz="6" w:space="0" w:color="414142"/>
              <w:right w:val="outset" w:sz="6" w:space="0" w:color="414142"/>
            </w:tcBorders>
            <w:hideMark/>
          </w:tcPr>
          <w:p w:rsidR="00600F00" w:rsidRPr="007A0C4F" w:rsidRDefault="00600F00" w:rsidP="00A52C7A">
            <w:pPr>
              <w:rPr>
                <w:color w:val="000000" w:themeColor="text1"/>
              </w:rPr>
            </w:pPr>
            <w:r w:rsidRPr="007A0C4F">
              <w:rPr>
                <w:color w:val="000000" w:themeColor="text1"/>
              </w:rPr>
              <w:t>Administratīvo izmaksu monetārs novērtējums</w:t>
            </w:r>
          </w:p>
        </w:tc>
        <w:tc>
          <w:tcPr>
            <w:tcW w:w="3803" w:type="pct"/>
            <w:tcBorders>
              <w:top w:val="outset" w:sz="6" w:space="0" w:color="414142"/>
              <w:left w:val="outset" w:sz="6" w:space="0" w:color="414142"/>
              <w:bottom w:val="outset" w:sz="6" w:space="0" w:color="414142"/>
              <w:right w:val="outset" w:sz="6" w:space="0" w:color="414142"/>
            </w:tcBorders>
            <w:hideMark/>
          </w:tcPr>
          <w:p w:rsidR="003F3159" w:rsidRPr="007A0C4F" w:rsidRDefault="009A28D6" w:rsidP="00453E9B">
            <w:pPr>
              <w:jc w:val="both"/>
              <w:rPr>
                <w:color w:val="000000" w:themeColor="text1"/>
              </w:rPr>
            </w:pPr>
            <w:r w:rsidRPr="007A0C4F">
              <w:rPr>
                <w:color w:val="000000" w:themeColor="text1"/>
              </w:rPr>
              <w:t xml:space="preserve">Mērķgrupa (populācija) ir 2000 kooperatīvās sabiedrības. Atbilstoši Uzņēmumu reģistra pieejamiem datiem (kooperatīvo sabiedrību statūti) un prognozēm aptuveni 85 % no visām kooperatīvajām sabiedrībām būs nepieciešams precizēt statūtus atbilstoši likumprojekta pārejas noteikumu 24. punktam. Proti, likumprojekta prasība </w:t>
            </w:r>
            <w:r w:rsidR="00471274" w:rsidRPr="007A0C4F">
              <w:rPr>
                <w:color w:val="000000" w:themeColor="text1"/>
              </w:rPr>
              <w:t>varētu attiekties</w:t>
            </w:r>
            <w:r w:rsidRPr="007A0C4F">
              <w:rPr>
                <w:color w:val="000000" w:themeColor="text1"/>
              </w:rPr>
              <w:t xml:space="preserve"> uz </w:t>
            </w:r>
            <w:r w:rsidR="004D3751" w:rsidRPr="007A0C4F">
              <w:rPr>
                <w:color w:val="000000" w:themeColor="text1"/>
              </w:rPr>
              <w:t xml:space="preserve">aptuveni </w:t>
            </w:r>
            <w:r w:rsidRPr="007A0C4F">
              <w:rPr>
                <w:color w:val="000000" w:themeColor="text1"/>
              </w:rPr>
              <w:t>1700 subjektiem (kop</w:t>
            </w:r>
            <w:r w:rsidR="004D3751" w:rsidRPr="007A0C4F">
              <w:rPr>
                <w:color w:val="000000" w:themeColor="text1"/>
              </w:rPr>
              <w:t>ā</w:t>
            </w:r>
            <w:r w:rsidRPr="007A0C4F">
              <w:rPr>
                <w:color w:val="000000" w:themeColor="text1"/>
              </w:rPr>
              <w:t>). Ņemot vērā, ka atbilstoši Kooperatīvo sabiedrību likuma 38. punkta otrajai daļai biedru kopsapulce (pilnvaroto sapulce) notiek vismaz reizi gadā, kā arī likumprojekta pārejas noteikumi paredz samērīgu termiņu grozījumu izdarīšanai statūtos, tad pieņemams, ka absolūtais vairākums kooperatīvo sabiedrību nepieciešamo lēmumu par statūtu grozījumiem pieņems kādā no „plānotajām” sapulcēm</w:t>
            </w:r>
            <w:r w:rsidR="00B13C54">
              <w:rPr>
                <w:color w:val="000000" w:themeColor="text1"/>
              </w:rPr>
              <w:t xml:space="preserve">. Līdz ar to </w:t>
            </w:r>
            <w:r w:rsidRPr="007A0C4F">
              <w:rPr>
                <w:color w:val="000000" w:themeColor="text1"/>
              </w:rPr>
              <w:t xml:space="preserve">kooperatīvām sabiedrībām neradīsies papildu izdevumi, kas saistīti tieši ar sapulces organizēšanu. </w:t>
            </w:r>
            <w:r w:rsidR="00B13C54">
              <w:rPr>
                <w:color w:val="000000" w:themeColor="text1"/>
              </w:rPr>
              <w:t>Tātad</w:t>
            </w:r>
            <w:r w:rsidRPr="007A0C4F">
              <w:rPr>
                <w:color w:val="000000" w:themeColor="text1"/>
              </w:rPr>
              <w:t xml:space="preserve"> administratīvās izmaksas veidos tikai papildu darba kārtības iekļaušana sapulces norisē un attiecīga protokollēmuma sagatavošana un izlemšana. Administratīvās izmaksas veidos arī laiks pieteikuma veidlapas atrašanai, aizpildīšanai un iesniegšanai </w:t>
            </w:r>
            <w:r w:rsidRPr="007A0C4F">
              <w:rPr>
                <w:color w:val="000000" w:themeColor="text1"/>
              </w:rPr>
              <w:lastRenderedPageBreak/>
              <w:t xml:space="preserve">Uzņēmumu reģistram, kā arī maksājumu veikšanai un sagatavoto dokumentu pievienošana pieteikumam. Tomēr tās vairāk ir tehniska rakstura darbības, kas pēc būtības nav laikietilpīgas. </w:t>
            </w:r>
            <w:r w:rsidR="003F3159" w:rsidRPr="007A0C4F">
              <w:rPr>
                <w:color w:val="000000" w:themeColor="text1"/>
              </w:rPr>
              <w:t>Proti, var pieņemt, ka visu minēto darbību veikšanai nepieciešams laiks vienam darbiniekam nepārsniedz 5 stundas.</w:t>
            </w:r>
          </w:p>
          <w:p w:rsidR="003F3159" w:rsidRPr="007A0C4F" w:rsidRDefault="003F3159" w:rsidP="003F3159">
            <w:pPr>
              <w:ind w:firstLine="720"/>
              <w:jc w:val="both"/>
              <w:rPr>
                <w:color w:val="000000" w:themeColor="text1"/>
              </w:rPr>
            </w:pPr>
          </w:p>
          <w:p w:rsidR="003F3159" w:rsidRPr="007A0C4F" w:rsidRDefault="003F3159" w:rsidP="003F3159">
            <w:pPr>
              <w:ind w:firstLine="720"/>
              <w:jc w:val="both"/>
              <w:rPr>
                <w:color w:val="000000" w:themeColor="text1"/>
              </w:rPr>
            </w:pPr>
            <w:r w:rsidRPr="007A0C4F">
              <w:rPr>
                <w:color w:val="000000" w:themeColor="text1"/>
              </w:rPr>
              <w:t>C = (f x l) x (n x b) = (4,47 x 5) x (1700 x 1) = 37995</w:t>
            </w:r>
          </w:p>
          <w:p w:rsidR="00453E9B" w:rsidRPr="007A0C4F" w:rsidRDefault="00453E9B" w:rsidP="003F3159">
            <w:pPr>
              <w:ind w:firstLine="720"/>
              <w:jc w:val="both"/>
              <w:rPr>
                <w:color w:val="000000" w:themeColor="text1"/>
              </w:rPr>
            </w:pPr>
          </w:p>
          <w:p w:rsidR="00453E9B" w:rsidRPr="007A0C4F" w:rsidRDefault="00453E9B" w:rsidP="00143E38">
            <w:pPr>
              <w:pStyle w:val="tv2131"/>
              <w:spacing w:line="240" w:lineRule="auto"/>
              <w:ind w:firstLine="0"/>
              <w:jc w:val="both"/>
              <w:rPr>
                <w:color w:val="000000" w:themeColor="text1"/>
                <w:sz w:val="24"/>
                <w:szCs w:val="24"/>
              </w:rPr>
            </w:pPr>
            <w:r w:rsidRPr="007A0C4F">
              <w:rPr>
                <w:color w:val="000000" w:themeColor="text1"/>
                <w:sz w:val="24"/>
                <w:szCs w:val="24"/>
              </w:rPr>
              <w:t>C – informācijas sniegšanas pienākuma radītās izmaksas jeb administratīvās izmaksas;</w:t>
            </w:r>
          </w:p>
          <w:p w:rsidR="00453E9B" w:rsidRPr="007A0C4F" w:rsidRDefault="00453E9B" w:rsidP="00143E38">
            <w:pPr>
              <w:pStyle w:val="tv2131"/>
              <w:spacing w:line="240" w:lineRule="auto"/>
              <w:ind w:firstLine="0"/>
              <w:jc w:val="both"/>
              <w:rPr>
                <w:color w:val="000000" w:themeColor="text1"/>
                <w:sz w:val="24"/>
                <w:szCs w:val="24"/>
              </w:rPr>
            </w:pPr>
            <w:r w:rsidRPr="007A0C4F">
              <w:rPr>
                <w:color w:val="000000" w:themeColor="text1"/>
                <w:sz w:val="24"/>
                <w:szCs w:val="24"/>
              </w:rPr>
              <w:t>f – finanšu līdzekļu apjoms, kas nepieciešams, lai nodrošinātu projektā paredzētā informācijas sniegšanas pienākuma izpildi (stundas samaksas likme, ieskaitot virsstundas vai stundas limitu ārējo pakalpojumu sniedzējiem, ja tādi ir);</w:t>
            </w:r>
          </w:p>
          <w:p w:rsidR="00453E9B" w:rsidRPr="007A0C4F" w:rsidRDefault="00453E9B" w:rsidP="00143E38">
            <w:pPr>
              <w:pStyle w:val="tv2131"/>
              <w:spacing w:line="240" w:lineRule="auto"/>
              <w:ind w:firstLine="0"/>
              <w:jc w:val="both"/>
              <w:rPr>
                <w:color w:val="000000" w:themeColor="text1"/>
                <w:sz w:val="24"/>
                <w:szCs w:val="24"/>
              </w:rPr>
            </w:pPr>
            <w:r w:rsidRPr="007A0C4F">
              <w:rPr>
                <w:color w:val="000000" w:themeColor="text1"/>
                <w:sz w:val="24"/>
                <w:szCs w:val="24"/>
              </w:rPr>
              <w:t>l – laika patēriņš, kas nepieciešams, lai sagatavotu informāciju, kuras sniegšanu paredz projekts;</w:t>
            </w:r>
          </w:p>
          <w:p w:rsidR="00453E9B" w:rsidRPr="007A0C4F" w:rsidRDefault="00453E9B" w:rsidP="00143E38">
            <w:pPr>
              <w:pStyle w:val="tv2131"/>
              <w:spacing w:line="240" w:lineRule="auto"/>
              <w:ind w:firstLine="0"/>
              <w:jc w:val="both"/>
              <w:rPr>
                <w:color w:val="000000" w:themeColor="text1"/>
                <w:sz w:val="24"/>
                <w:szCs w:val="24"/>
              </w:rPr>
            </w:pPr>
            <w:r w:rsidRPr="007A0C4F">
              <w:rPr>
                <w:color w:val="000000" w:themeColor="text1"/>
                <w:sz w:val="24"/>
                <w:szCs w:val="24"/>
              </w:rPr>
              <w:t>n – subjektu skaits, uz ko attiecas projektā paredzētās informācijas sniegšanas prasības;</w:t>
            </w:r>
          </w:p>
          <w:p w:rsidR="00453E9B" w:rsidRPr="007A0C4F" w:rsidRDefault="00453E9B" w:rsidP="00143E38">
            <w:pPr>
              <w:pStyle w:val="tv2131"/>
              <w:spacing w:line="240" w:lineRule="auto"/>
              <w:ind w:firstLine="0"/>
              <w:jc w:val="both"/>
              <w:rPr>
                <w:color w:val="000000" w:themeColor="text1"/>
                <w:sz w:val="24"/>
                <w:szCs w:val="24"/>
              </w:rPr>
            </w:pPr>
            <w:r w:rsidRPr="007A0C4F">
              <w:rPr>
                <w:color w:val="000000" w:themeColor="text1"/>
                <w:sz w:val="24"/>
                <w:szCs w:val="24"/>
              </w:rPr>
              <w:t>b – cik bieži gada laikā projekts paredz informācijas sniegšanu.</w:t>
            </w:r>
          </w:p>
          <w:p w:rsidR="00453E9B" w:rsidRPr="007A0C4F" w:rsidRDefault="00453E9B" w:rsidP="00143E38">
            <w:pPr>
              <w:ind w:firstLine="720"/>
              <w:jc w:val="both"/>
              <w:rPr>
                <w:color w:val="000000" w:themeColor="text1"/>
              </w:rPr>
            </w:pPr>
          </w:p>
          <w:p w:rsidR="00600F00" w:rsidRPr="007A0C4F" w:rsidRDefault="009A28D6" w:rsidP="00143E38">
            <w:pPr>
              <w:jc w:val="both"/>
              <w:rPr>
                <w:color w:val="000000" w:themeColor="text1"/>
              </w:rPr>
            </w:pPr>
            <w:r w:rsidRPr="007A0C4F">
              <w:rPr>
                <w:color w:val="000000" w:themeColor="text1"/>
              </w:rPr>
              <w:t xml:space="preserve">Vienlaikus izmaksas veido arī papildu pirkumu izmaksas saistībā ar pieteikuma iesniegšanu Uzņēmumu reģistram, pieņemot, ka puse šo informāciju var sūtīt elektroniski (virtuālais e-paraksts </w:t>
            </w:r>
            <w:r w:rsidR="00B13C54" w:rsidRPr="007A0C4F">
              <w:rPr>
                <w:color w:val="000000" w:themeColor="text1"/>
              </w:rPr>
              <w:t>–</w:t>
            </w:r>
            <w:r w:rsidRPr="007A0C4F">
              <w:rPr>
                <w:color w:val="000000" w:themeColor="text1"/>
              </w:rPr>
              <w:t xml:space="preserve"> 0.41 </w:t>
            </w:r>
            <w:r w:rsidRPr="005770EB">
              <w:rPr>
                <w:i/>
                <w:color w:val="000000" w:themeColor="text1"/>
              </w:rPr>
              <w:t>euro</w:t>
            </w:r>
            <w:r w:rsidRPr="007A0C4F">
              <w:rPr>
                <w:color w:val="000000" w:themeColor="text1"/>
              </w:rPr>
              <w:t xml:space="preserve">) vai pa pastu (vienkārša vēstule – 0,50 </w:t>
            </w:r>
            <w:r w:rsidRPr="005770EB">
              <w:rPr>
                <w:i/>
                <w:color w:val="000000" w:themeColor="text1"/>
              </w:rPr>
              <w:t>euro</w:t>
            </w:r>
            <w:r w:rsidRPr="007A0C4F">
              <w:rPr>
                <w:color w:val="000000" w:themeColor="text1"/>
              </w:rPr>
              <w:t xml:space="preserve">) vai iesniegt klātienē Uzņēmumu reģistrā, kā arī iesniedzamo dokumentu skaitu (pieteikuma veidlapa, protokola izraksts, statūtu grozījumi un maksājuma izdruka) un to izdrukas izmaksas par 1 lp. (aptuveni 0,07 </w:t>
            </w:r>
            <w:r w:rsidRPr="005770EB">
              <w:rPr>
                <w:i/>
                <w:color w:val="000000" w:themeColor="text1"/>
              </w:rPr>
              <w:t>euro</w:t>
            </w:r>
            <w:r w:rsidRPr="007A0C4F">
              <w:rPr>
                <w:color w:val="000000" w:themeColor="text1"/>
              </w:rPr>
              <w:t>), tad papildu izmaksas visai kopai varētu būt ap 1500 </w:t>
            </w:r>
            <w:r w:rsidRPr="005770EB">
              <w:rPr>
                <w:i/>
                <w:color w:val="000000" w:themeColor="text1"/>
              </w:rPr>
              <w:t>euro</w:t>
            </w:r>
            <w:r w:rsidRPr="007A0C4F">
              <w:rPr>
                <w:color w:val="000000" w:themeColor="text1"/>
              </w:rPr>
              <w:t xml:space="preserve">. Līdz ar to kopējās administratīvās izmaksas ir prognozējamas ap </w:t>
            </w:r>
            <w:r w:rsidRPr="007A0C4F">
              <w:rPr>
                <w:b/>
                <w:bCs/>
                <w:color w:val="000000" w:themeColor="text1"/>
              </w:rPr>
              <w:t xml:space="preserve">39495 </w:t>
            </w:r>
            <w:r w:rsidRPr="005770EB">
              <w:rPr>
                <w:b/>
                <w:bCs/>
                <w:i/>
                <w:color w:val="000000" w:themeColor="text1"/>
              </w:rPr>
              <w:t>euro</w:t>
            </w:r>
            <w:r w:rsidRPr="007A0C4F">
              <w:rPr>
                <w:color w:val="000000" w:themeColor="text1"/>
              </w:rPr>
              <w:t>.</w:t>
            </w:r>
          </w:p>
        </w:tc>
      </w:tr>
      <w:tr w:rsidR="00B17FD9" w:rsidRPr="00B17FD9" w:rsidTr="00B17FD9">
        <w:trPr>
          <w:trHeight w:val="345"/>
        </w:trPr>
        <w:tc>
          <w:tcPr>
            <w:tcW w:w="147" w:type="pct"/>
            <w:tcBorders>
              <w:top w:val="outset" w:sz="6" w:space="0" w:color="414142"/>
              <w:left w:val="outset" w:sz="6" w:space="0" w:color="414142"/>
              <w:bottom w:val="outset" w:sz="6" w:space="0" w:color="414142"/>
              <w:right w:val="outset" w:sz="6" w:space="0" w:color="414142"/>
            </w:tcBorders>
            <w:hideMark/>
          </w:tcPr>
          <w:p w:rsidR="00600F00" w:rsidRPr="00B17FD9" w:rsidRDefault="00600F00" w:rsidP="00A52C7A">
            <w:pPr>
              <w:rPr>
                <w:color w:val="000000" w:themeColor="text1"/>
              </w:rPr>
            </w:pPr>
            <w:r w:rsidRPr="00B17FD9">
              <w:rPr>
                <w:color w:val="000000" w:themeColor="text1"/>
              </w:rPr>
              <w:lastRenderedPageBreak/>
              <w:t>4.</w:t>
            </w:r>
          </w:p>
        </w:tc>
        <w:tc>
          <w:tcPr>
            <w:tcW w:w="1050" w:type="pct"/>
            <w:tcBorders>
              <w:top w:val="outset" w:sz="6" w:space="0" w:color="414142"/>
              <w:left w:val="outset" w:sz="6" w:space="0" w:color="414142"/>
              <w:bottom w:val="outset" w:sz="6" w:space="0" w:color="414142"/>
              <w:right w:val="outset" w:sz="6" w:space="0" w:color="414142"/>
            </w:tcBorders>
            <w:hideMark/>
          </w:tcPr>
          <w:p w:rsidR="00600F00" w:rsidRPr="00B17FD9" w:rsidRDefault="00600F00" w:rsidP="00A52C7A">
            <w:pPr>
              <w:rPr>
                <w:color w:val="000000" w:themeColor="text1"/>
              </w:rPr>
            </w:pPr>
            <w:r w:rsidRPr="00B17FD9">
              <w:rPr>
                <w:color w:val="000000" w:themeColor="text1"/>
              </w:rPr>
              <w:t>Cita informācija</w:t>
            </w:r>
          </w:p>
        </w:tc>
        <w:tc>
          <w:tcPr>
            <w:tcW w:w="3803" w:type="pct"/>
            <w:tcBorders>
              <w:top w:val="outset" w:sz="6" w:space="0" w:color="414142"/>
              <w:left w:val="outset" w:sz="6" w:space="0" w:color="414142"/>
              <w:bottom w:val="outset" w:sz="6" w:space="0" w:color="414142"/>
              <w:right w:val="outset" w:sz="6" w:space="0" w:color="414142"/>
            </w:tcBorders>
            <w:hideMark/>
          </w:tcPr>
          <w:p w:rsidR="00600F00" w:rsidRPr="00B17FD9" w:rsidRDefault="000C7CE3" w:rsidP="000C7CE3">
            <w:pPr>
              <w:rPr>
                <w:color w:val="000000" w:themeColor="text1"/>
              </w:rPr>
            </w:pPr>
            <w:r w:rsidRPr="00B17FD9">
              <w:rPr>
                <w:color w:val="000000" w:themeColor="text1"/>
              </w:rPr>
              <w:t xml:space="preserve">Nav. </w:t>
            </w:r>
          </w:p>
        </w:tc>
      </w:tr>
      <w:tr w:rsidR="00B17FD9" w:rsidRPr="00B17FD9" w:rsidTr="00A52C7A">
        <w:trPr>
          <w:trHeight w:val="345"/>
        </w:trPr>
        <w:tc>
          <w:tcPr>
            <w:tcW w:w="5000" w:type="pct"/>
            <w:gridSpan w:val="3"/>
            <w:tcBorders>
              <w:top w:val="outset" w:sz="6" w:space="0" w:color="414142"/>
              <w:left w:val="nil"/>
              <w:bottom w:val="single" w:sz="6" w:space="0" w:color="auto"/>
              <w:right w:val="nil"/>
            </w:tcBorders>
          </w:tcPr>
          <w:p w:rsidR="00C3049C" w:rsidRPr="00B17FD9" w:rsidRDefault="00C3049C" w:rsidP="00A52C7A">
            <w:pPr>
              <w:rPr>
                <w:color w:val="000000" w:themeColor="text1"/>
              </w:rPr>
            </w:pPr>
          </w:p>
        </w:tc>
      </w:tr>
    </w:tbl>
    <w:p w:rsidR="00600F00" w:rsidRPr="00B17FD9" w:rsidRDefault="00600F00" w:rsidP="00600F00">
      <w:pPr>
        <w:rPr>
          <w:vanish/>
          <w:color w:val="000000" w:themeColor="text1"/>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131"/>
      </w:tblGrid>
      <w:tr w:rsidR="00B17FD9" w:rsidRPr="00B17FD9" w:rsidTr="00A52C7A">
        <w:trPr>
          <w:trHeight w:val="360"/>
        </w:trPr>
        <w:tc>
          <w:tcPr>
            <w:tcW w:w="0" w:type="auto"/>
            <w:tcBorders>
              <w:top w:val="nil"/>
              <w:left w:val="outset" w:sz="6" w:space="0" w:color="414142"/>
              <w:bottom w:val="outset" w:sz="6" w:space="0" w:color="414142"/>
              <w:right w:val="outset" w:sz="6" w:space="0" w:color="414142"/>
            </w:tcBorders>
            <w:vAlign w:val="center"/>
            <w:hideMark/>
          </w:tcPr>
          <w:p w:rsidR="00600F00" w:rsidRPr="00B17FD9" w:rsidRDefault="00600F00" w:rsidP="00A52C7A">
            <w:pPr>
              <w:ind w:firstLine="300"/>
              <w:jc w:val="center"/>
              <w:rPr>
                <w:b/>
                <w:bCs/>
                <w:color w:val="000000" w:themeColor="text1"/>
              </w:rPr>
            </w:pPr>
            <w:r w:rsidRPr="00B17FD9">
              <w:rPr>
                <w:b/>
                <w:bCs/>
                <w:color w:val="000000" w:themeColor="text1"/>
              </w:rPr>
              <w:t>III. Tiesību akta projekta ietekme uz valsts budžetu un pašvaldību budžetiem</w:t>
            </w:r>
          </w:p>
        </w:tc>
      </w:tr>
      <w:tr w:rsidR="00B17FD9" w:rsidRPr="00B17FD9" w:rsidTr="00B17FD9">
        <w:trPr>
          <w:trHeight w:val="360"/>
        </w:trPr>
        <w:tc>
          <w:tcPr>
            <w:tcW w:w="0" w:type="auto"/>
            <w:tcBorders>
              <w:top w:val="nil"/>
              <w:left w:val="outset" w:sz="6" w:space="0" w:color="414142"/>
              <w:bottom w:val="outset" w:sz="6" w:space="0" w:color="414142"/>
              <w:right w:val="outset" w:sz="6" w:space="0" w:color="414142"/>
            </w:tcBorders>
            <w:vAlign w:val="center"/>
            <w:hideMark/>
          </w:tcPr>
          <w:p w:rsidR="00B17FD9" w:rsidRPr="00B17FD9" w:rsidRDefault="00B17FD9" w:rsidP="003C5659">
            <w:pPr>
              <w:ind w:firstLine="300"/>
              <w:jc w:val="center"/>
              <w:rPr>
                <w:b/>
                <w:bCs/>
                <w:color w:val="000000" w:themeColor="text1"/>
              </w:rPr>
            </w:pPr>
            <w:r w:rsidRPr="00B17FD9">
              <w:rPr>
                <w:bCs/>
                <w:color w:val="000000" w:themeColor="text1"/>
              </w:rPr>
              <w:t>Projekts šo jomu neskar.</w:t>
            </w:r>
          </w:p>
        </w:tc>
      </w:tr>
    </w:tbl>
    <w:p w:rsidR="003F1CAB" w:rsidRPr="00B17FD9" w:rsidRDefault="003F1CAB" w:rsidP="00600F00">
      <w:pPr>
        <w:rPr>
          <w:color w:val="000000" w:themeColor="text1"/>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131"/>
      </w:tblGrid>
      <w:tr w:rsidR="00B17FD9" w:rsidRPr="00B17FD9" w:rsidTr="00A52C7A">
        <w:trPr>
          <w:trHeight w:val="450"/>
        </w:trPr>
        <w:tc>
          <w:tcPr>
            <w:tcW w:w="0" w:type="auto"/>
            <w:tcBorders>
              <w:top w:val="outset" w:sz="6" w:space="0" w:color="414142"/>
              <w:left w:val="outset" w:sz="6" w:space="0" w:color="414142"/>
              <w:bottom w:val="outset" w:sz="6" w:space="0" w:color="414142"/>
              <w:right w:val="outset" w:sz="6" w:space="0" w:color="414142"/>
            </w:tcBorders>
            <w:vAlign w:val="center"/>
            <w:hideMark/>
          </w:tcPr>
          <w:p w:rsidR="00600F00" w:rsidRPr="00B17FD9" w:rsidRDefault="00600F00" w:rsidP="00A52C7A">
            <w:pPr>
              <w:ind w:firstLine="300"/>
              <w:jc w:val="center"/>
              <w:rPr>
                <w:b/>
                <w:bCs/>
                <w:color w:val="000000" w:themeColor="text1"/>
              </w:rPr>
            </w:pPr>
            <w:r w:rsidRPr="00B17FD9">
              <w:rPr>
                <w:b/>
                <w:bCs/>
                <w:color w:val="000000" w:themeColor="text1"/>
              </w:rPr>
              <w:t>IV. Tiesību akta projekta ietekme uz spēkā esošo tiesību normu sistēmu</w:t>
            </w:r>
          </w:p>
        </w:tc>
      </w:tr>
      <w:tr w:rsidR="00B17FD9" w:rsidRPr="00B17FD9" w:rsidTr="00B17FD9">
        <w:trPr>
          <w:trHeight w:val="376"/>
        </w:trPr>
        <w:tc>
          <w:tcPr>
            <w:tcW w:w="0" w:type="auto"/>
            <w:tcBorders>
              <w:top w:val="outset" w:sz="6" w:space="0" w:color="414142"/>
              <w:left w:val="outset" w:sz="6" w:space="0" w:color="414142"/>
              <w:bottom w:val="outset" w:sz="6" w:space="0" w:color="414142"/>
              <w:right w:val="outset" w:sz="6" w:space="0" w:color="414142"/>
            </w:tcBorders>
            <w:vAlign w:val="center"/>
            <w:hideMark/>
          </w:tcPr>
          <w:p w:rsidR="003F1CAB" w:rsidRPr="00B17FD9" w:rsidRDefault="003F1CAB" w:rsidP="003C5659">
            <w:pPr>
              <w:ind w:firstLine="300"/>
              <w:jc w:val="center"/>
              <w:rPr>
                <w:bCs/>
                <w:color w:val="000000" w:themeColor="text1"/>
              </w:rPr>
            </w:pPr>
            <w:r w:rsidRPr="00B17FD9">
              <w:rPr>
                <w:bCs/>
                <w:color w:val="000000" w:themeColor="text1"/>
              </w:rPr>
              <w:t xml:space="preserve">Projekts šo jomu neskar. </w:t>
            </w:r>
          </w:p>
        </w:tc>
      </w:tr>
    </w:tbl>
    <w:p w:rsidR="00600F00" w:rsidRDefault="00600F00" w:rsidP="00600F00">
      <w:pPr>
        <w:rPr>
          <w:color w:val="000000" w:themeColor="text1"/>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131"/>
      </w:tblGrid>
      <w:tr w:rsidR="00B17FD9" w:rsidRPr="00B17FD9" w:rsidTr="00A52C7A">
        <w:tc>
          <w:tcPr>
            <w:tcW w:w="0" w:type="auto"/>
            <w:tcBorders>
              <w:top w:val="outset" w:sz="6" w:space="0" w:color="414142"/>
              <w:left w:val="outset" w:sz="6" w:space="0" w:color="414142"/>
              <w:bottom w:val="outset" w:sz="6" w:space="0" w:color="414142"/>
              <w:right w:val="outset" w:sz="6" w:space="0" w:color="414142"/>
            </w:tcBorders>
            <w:vAlign w:val="center"/>
            <w:hideMark/>
          </w:tcPr>
          <w:p w:rsidR="00600F00" w:rsidRPr="00B17FD9" w:rsidRDefault="00600F00" w:rsidP="00A52C7A">
            <w:pPr>
              <w:ind w:firstLine="300"/>
              <w:jc w:val="center"/>
              <w:rPr>
                <w:b/>
                <w:bCs/>
                <w:color w:val="000000" w:themeColor="text1"/>
              </w:rPr>
            </w:pPr>
            <w:r w:rsidRPr="00B17FD9">
              <w:rPr>
                <w:b/>
                <w:bCs/>
                <w:color w:val="000000" w:themeColor="text1"/>
              </w:rPr>
              <w:t>V. Tiesību akta projekta atbilstība Latvijas Republikas starptautiskajām saistībām</w:t>
            </w:r>
          </w:p>
        </w:tc>
      </w:tr>
      <w:tr w:rsidR="00B17FD9" w:rsidRPr="00B17FD9" w:rsidTr="00B17FD9">
        <w:trPr>
          <w:trHeight w:val="369"/>
        </w:trPr>
        <w:tc>
          <w:tcPr>
            <w:tcW w:w="0" w:type="auto"/>
            <w:tcBorders>
              <w:top w:val="outset" w:sz="6" w:space="0" w:color="414142"/>
              <w:left w:val="outset" w:sz="6" w:space="0" w:color="414142"/>
              <w:bottom w:val="outset" w:sz="6" w:space="0" w:color="414142"/>
              <w:right w:val="outset" w:sz="6" w:space="0" w:color="414142"/>
            </w:tcBorders>
            <w:vAlign w:val="center"/>
            <w:hideMark/>
          </w:tcPr>
          <w:p w:rsidR="003F1CAB" w:rsidRPr="00B17FD9" w:rsidRDefault="003F1CAB" w:rsidP="003C5659">
            <w:pPr>
              <w:ind w:firstLine="300"/>
              <w:jc w:val="center"/>
              <w:rPr>
                <w:bCs/>
                <w:color w:val="000000" w:themeColor="text1"/>
              </w:rPr>
            </w:pPr>
            <w:r w:rsidRPr="00B17FD9">
              <w:rPr>
                <w:bCs/>
                <w:color w:val="000000" w:themeColor="text1"/>
              </w:rPr>
              <w:t xml:space="preserve">Projekts šo jomu neskar. </w:t>
            </w:r>
          </w:p>
        </w:tc>
      </w:tr>
    </w:tbl>
    <w:p w:rsidR="003F1CAB" w:rsidRPr="00B17FD9" w:rsidRDefault="003F1CAB" w:rsidP="00600F00">
      <w:pPr>
        <w:rPr>
          <w:color w:val="000000" w:themeColor="text1"/>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69"/>
        <w:gridCol w:w="2235"/>
        <w:gridCol w:w="6627"/>
      </w:tblGrid>
      <w:tr w:rsidR="00B17FD9" w:rsidRPr="00B17FD9" w:rsidTr="00A52C7A">
        <w:trPr>
          <w:trHeight w:val="42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600F00" w:rsidRPr="00B17FD9" w:rsidRDefault="00600F00" w:rsidP="00A52C7A">
            <w:pPr>
              <w:ind w:firstLine="300"/>
              <w:jc w:val="center"/>
              <w:rPr>
                <w:b/>
                <w:bCs/>
                <w:color w:val="000000" w:themeColor="text1"/>
              </w:rPr>
            </w:pPr>
            <w:r w:rsidRPr="00B17FD9">
              <w:rPr>
                <w:b/>
                <w:bCs/>
                <w:color w:val="000000" w:themeColor="text1"/>
              </w:rPr>
              <w:t>VI. Sabiedrības līdzdalība un komunikācijas aktivitātes</w:t>
            </w:r>
          </w:p>
        </w:tc>
      </w:tr>
      <w:tr w:rsidR="00B17FD9" w:rsidRPr="00B17FD9" w:rsidTr="008421E2">
        <w:trPr>
          <w:trHeight w:val="540"/>
        </w:trPr>
        <w:tc>
          <w:tcPr>
            <w:tcW w:w="147" w:type="pct"/>
            <w:tcBorders>
              <w:top w:val="outset" w:sz="6" w:space="0" w:color="414142"/>
              <w:left w:val="outset" w:sz="6" w:space="0" w:color="414142"/>
              <w:bottom w:val="outset" w:sz="6" w:space="0" w:color="414142"/>
              <w:right w:val="outset" w:sz="6" w:space="0" w:color="414142"/>
            </w:tcBorders>
            <w:hideMark/>
          </w:tcPr>
          <w:p w:rsidR="00600F00" w:rsidRPr="00B17FD9" w:rsidRDefault="00600F00" w:rsidP="00A52C7A">
            <w:pPr>
              <w:rPr>
                <w:color w:val="000000" w:themeColor="text1"/>
              </w:rPr>
            </w:pPr>
            <w:r w:rsidRPr="00B17FD9">
              <w:rPr>
                <w:color w:val="000000" w:themeColor="text1"/>
              </w:rPr>
              <w:t>1.</w:t>
            </w:r>
          </w:p>
        </w:tc>
        <w:tc>
          <w:tcPr>
            <w:tcW w:w="1224" w:type="pct"/>
            <w:tcBorders>
              <w:top w:val="outset" w:sz="6" w:space="0" w:color="414142"/>
              <w:left w:val="outset" w:sz="6" w:space="0" w:color="414142"/>
              <w:bottom w:val="outset" w:sz="6" w:space="0" w:color="414142"/>
              <w:right w:val="outset" w:sz="6" w:space="0" w:color="414142"/>
            </w:tcBorders>
            <w:hideMark/>
          </w:tcPr>
          <w:p w:rsidR="00600F00" w:rsidRPr="00B17FD9" w:rsidRDefault="00600F00" w:rsidP="00A52C7A">
            <w:pPr>
              <w:rPr>
                <w:color w:val="000000" w:themeColor="text1"/>
              </w:rPr>
            </w:pPr>
            <w:r w:rsidRPr="00B17FD9">
              <w:rPr>
                <w:color w:val="000000" w:themeColor="text1"/>
              </w:rPr>
              <w:t xml:space="preserve">Plānotās sabiedrības līdzdalības un komunikācijas aktivitātes saistībā ar </w:t>
            </w:r>
            <w:r w:rsidRPr="00B17FD9">
              <w:rPr>
                <w:color w:val="000000" w:themeColor="text1"/>
              </w:rPr>
              <w:lastRenderedPageBreak/>
              <w:t>projektu</w:t>
            </w:r>
          </w:p>
        </w:tc>
        <w:tc>
          <w:tcPr>
            <w:tcW w:w="3629" w:type="pct"/>
            <w:tcBorders>
              <w:top w:val="outset" w:sz="6" w:space="0" w:color="414142"/>
              <w:left w:val="outset" w:sz="6" w:space="0" w:color="414142"/>
              <w:bottom w:val="outset" w:sz="6" w:space="0" w:color="414142"/>
              <w:right w:val="outset" w:sz="6" w:space="0" w:color="414142"/>
            </w:tcBorders>
            <w:hideMark/>
          </w:tcPr>
          <w:p w:rsidR="00600F00" w:rsidRPr="00B17FD9" w:rsidRDefault="00CA6811" w:rsidP="004301C8">
            <w:pPr>
              <w:jc w:val="both"/>
              <w:rPr>
                <w:color w:val="000000" w:themeColor="text1"/>
              </w:rPr>
            </w:pPr>
            <w:r>
              <w:rPr>
                <w:color w:val="000000" w:themeColor="text1"/>
              </w:rPr>
              <w:lastRenderedPageBreak/>
              <w:t>Ar jauno rīcībspējas regulējumu saistītās izmaiņas saimniecisko darbību un komercdarbību reglamentējošajos normatīvajos aktos skatītas Tieslietu ministrijas p</w:t>
            </w:r>
            <w:r w:rsidRPr="00B17FD9">
              <w:rPr>
                <w:color w:val="000000" w:themeColor="text1"/>
              </w:rPr>
              <w:t>astāvīg</w:t>
            </w:r>
            <w:r>
              <w:rPr>
                <w:color w:val="000000" w:themeColor="text1"/>
              </w:rPr>
              <w:t>ajā</w:t>
            </w:r>
            <w:r w:rsidRPr="00B17FD9">
              <w:rPr>
                <w:color w:val="000000" w:themeColor="text1"/>
              </w:rPr>
              <w:t xml:space="preserve"> darba grup</w:t>
            </w:r>
            <w:r>
              <w:rPr>
                <w:color w:val="000000" w:themeColor="text1"/>
              </w:rPr>
              <w:t>ā</w:t>
            </w:r>
            <w:r w:rsidRPr="00B17FD9">
              <w:rPr>
                <w:color w:val="000000" w:themeColor="text1"/>
              </w:rPr>
              <w:t xml:space="preserve"> Komerclikuma grozījumu izstrādei. Minētās darba grupas sastāvā ir komerctiesību </w:t>
            </w:r>
            <w:r w:rsidRPr="00B17FD9">
              <w:rPr>
                <w:color w:val="000000" w:themeColor="text1"/>
              </w:rPr>
              <w:lastRenderedPageBreak/>
              <w:t>eksperti un praktiķi, Latvijas Universitātes mācībspēki, kā arī pārstāvji no sociālajiem partneriem.</w:t>
            </w:r>
          </w:p>
        </w:tc>
      </w:tr>
      <w:tr w:rsidR="00B17FD9" w:rsidRPr="00B17FD9" w:rsidTr="008421E2">
        <w:trPr>
          <w:trHeight w:val="330"/>
        </w:trPr>
        <w:tc>
          <w:tcPr>
            <w:tcW w:w="147" w:type="pct"/>
            <w:tcBorders>
              <w:top w:val="outset" w:sz="6" w:space="0" w:color="414142"/>
              <w:left w:val="outset" w:sz="6" w:space="0" w:color="414142"/>
              <w:bottom w:val="outset" w:sz="6" w:space="0" w:color="414142"/>
              <w:right w:val="outset" w:sz="6" w:space="0" w:color="414142"/>
            </w:tcBorders>
            <w:hideMark/>
          </w:tcPr>
          <w:p w:rsidR="00600F00" w:rsidRPr="00B17FD9" w:rsidRDefault="00600F00" w:rsidP="00A52C7A">
            <w:pPr>
              <w:rPr>
                <w:color w:val="000000" w:themeColor="text1"/>
              </w:rPr>
            </w:pPr>
            <w:r w:rsidRPr="00B17FD9">
              <w:rPr>
                <w:color w:val="000000" w:themeColor="text1"/>
              </w:rPr>
              <w:lastRenderedPageBreak/>
              <w:t>2.</w:t>
            </w:r>
          </w:p>
        </w:tc>
        <w:tc>
          <w:tcPr>
            <w:tcW w:w="1224" w:type="pct"/>
            <w:tcBorders>
              <w:top w:val="outset" w:sz="6" w:space="0" w:color="414142"/>
              <w:left w:val="outset" w:sz="6" w:space="0" w:color="414142"/>
              <w:bottom w:val="outset" w:sz="6" w:space="0" w:color="414142"/>
              <w:right w:val="outset" w:sz="6" w:space="0" w:color="414142"/>
            </w:tcBorders>
            <w:hideMark/>
          </w:tcPr>
          <w:p w:rsidR="00600F00" w:rsidRPr="00B17FD9" w:rsidRDefault="00600F00" w:rsidP="00A52C7A">
            <w:pPr>
              <w:rPr>
                <w:color w:val="000000" w:themeColor="text1"/>
              </w:rPr>
            </w:pPr>
            <w:r w:rsidRPr="00B17FD9">
              <w:rPr>
                <w:color w:val="000000" w:themeColor="text1"/>
              </w:rPr>
              <w:t>Sabiedrības līdzdalība projekta izstrādē</w:t>
            </w:r>
          </w:p>
        </w:tc>
        <w:tc>
          <w:tcPr>
            <w:tcW w:w="3629" w:type="pct"/>
            <w:tcBorders>
              <w:top w:val="outset" w:sz="6" w:space="0" w:color="414142"/>
              <w:left w:val="outset" w:sz="6" w:space="0" w:color="414142"/>
              <w:bottom w:val="outset" w:sz="6" w:space="0" w:color="414142"/>
              <w:right w:val="outset" w:sz="6" w:space="0" w:color="414142"/>
            </w:tcBorders>
            <w:hideMark/>
          </w:tcPr>
          <w:p w:rsidR="00600F00" w:rsidRPr="00B17FD9" w:rsidRDefault="004301C8" w:rsidP="004301C8">
            <w:pPr>
              <w:jc w:val="both"/>
              <w:rPr>
                <w:color w:val="000000" w:themeColor="text1"/>
              </w:rPr>
            </w:pPr>
            <w:r w:rsidRPr="00B17FD9">
              <w:rPr>
                <w:iCs/>
                <w:color w:val="000000" w:themeColor="text1"/>
              </w:rPr>
              <w:t xml:space="preserve">Notikušas konsultācijas ar Tieslietu ministrijas </w:t>
            </w:r>
            <w:r w:rsidRPr="00B17FD9">
              <w:rPr>
                <w:color w:val="000000" w:themeColor="text1"/>
              </w:rPr>
              <w:t>Pastāvīgās darba grupas Komerclikuma grozījumu izstrādei locekļiem.</w:t>
            </w:r>
          </w:p>
        </w:tc>
      </w:tr>
      <w:tr w:rsidR="00B17FD9" w:rsidRPr="00B17FD9" w:rsidTr="008421E2">
        <w:trPr>
          <w:trHeight w:val="465"/>
        </w:trPr>
        <w:tc>
          <w:tcPr>
            <w:tcW w:w="147" w:type="pct"/>
            <w:tcBorders>
              <w:top w:val="outset" w:sz="6" w:space="0" w:color="414142"/>
              <w:left w:val="outset" w:sz="6" w:space="0" w:color="414142"/>
              <w:bottom w:val="outset" w:sz="6" w:space="0" w:color="414142"/>
              <w:right w:val="outset" w:sz="6" w:space="0" w:color="414142"/>
            </w:tcBorders>
            <w:hideMark/>
          </w:tcPr>
          <w:p w:rsidR="00600F00" w:rsidRPr="00B17FD9" w:rsidRDefault="00600F00" w:rsidP="00A52C7A">
            <w:pPr>
              <w:rPr>
                <w:color w:val="000000" w:themeColor="text1"/>
              </w:rPr>
            </w:pPr>
            <w:r w:rsidRPr="00B17FD9">
              <w:rPr>
                <w:color w:val="000000" w:themeColor="text1"/>
              </w:rPr>
              <w:t>3.</w:t>
            </w:r>
          </w:p>
        </w:tc>
        <w:tc>
          <w:tcPr>
            <w:tcW w:w="1224" w:type="pct"/>
            <w:tcBorders>
              <w:top w:val="outset" w:sz="6" w:space="0" w:color="414142"/>
              <w:left w:val="outset" w:sz="6" w:space="0" w:color="414142"/>
              <w:bottom w:val="outset" w:sz="6" w:space="0" w:color="414142"/>
              <w:right w:val="outset" w:sz="6" w:space="0" w:color="414142"/>
            </w:tcBorders>
            <w:hideMark/>
          </w:tcPr>
          <w:p w:rsidR="00600F00" w:rsidRPr="00B17FD9" w:rsidRDefault="00600F00" w:rsidP="00A52C7A">
            <w:pPr>
              <w:rPr>
                <w:color w:val="000000" w:themeColor="text1"/>
              </w:rPr>
            </w:pPr>
            <w:r w:rsidRPr="00B17FD9">
              <w:rPr>
                <w:color w:val="000000" w:themeColor="text1"/>
              </w:rPr>
              <w:t>Sabiedrības līdzdalības rezultāti</w:t>
            </w:r>
          </w:p>
        </w:tc>
        <w:tc>
          <w:tcPr>
            <w:tcW w:w="3629" w:type="pct"/>
            <w:tcBorders>
              <w:top w:val="outset" w:sz="6" w:space="0" w:color="414142"/>
              <w:left w:val="outset" w:sz="6" w:space="0" w:color="414142"/>
              <w:bottom w:val="outset" w:sz="6" w:space="0" w:color="414142"/>
              <w:right w:val="outset" w:sz="6" w:space="0" w:color="414142"/>
            </w:tcBorders>
            <w:hideMark/>
          </w:tcPr>
          <w:p w:rsidR="00600F00" w:rsidRPr="00B17FD9" w:rsidRDefault="00CA6811" w:rsidP="004301C8">
            <w:pPr>
              <w:jc w:val="both"/>
              <w:rPr>
                <w:color w:val="000000" w:themeColor="text1"/>
              </w:rPr>
            </w:pPr>
            <w:r>
              <w:rPr>
                <w:color w:val="000000" w:themeColor="text1"/>
              </w:rPr>
              <w:t xml:space="preserve">Izmaiņas saimniecisko darbību un komercdarbību </w:t>
            </w:r>
            <w:r w:rsidRPr="007A0C4F">
              <w:rPr>
                <w:color w:val="000000" w:themeColor="text1"/>
              </w:rPr>
              <w:t>reglamentējošajos normatīvajos aktos atbalstītas Tieslietu ministrijas pastāvīgajā darba grupā Komerclikuma grozījumu izstrādei.</w:t>
            </w:r>
            <w:r w:rsidR="009A28D6" w:rsidRPr="007A0C4F">
              <w:rPr>
                <w:color w:val="000000" w:themeColor="text1"/>
              </w:rPr>
              <w:t xml:space="preserve"> Būtiski priekšlikumi nav izteikti. </w:t>
            </w:r>
          </w:p>
        </w:tc>
      </w:tr>
      <w:tr w:rsidR="00B17FD9" w:rsidRPr="00B17FD9" w:rsidTr="008421E2">
        <w:trPr>
          <w:trHeight w:val="465"/>
        </w:trPr>
        <w:tc>
          <w:tcPr>
            <w:tcW w:w="147" w:type="pct"/>
            <w:tcBorders>
              <w:top w:val="outset" w:sz="6" w:space="0" w:color="414142"/>
              <w:left w:val="outset" w:sz="6" w:space="0" w:color="414142"/>
              <w:bottom w:val="outset" w:sz="6" w:space="0" w:color="414142"/>
              <w:right w:val="outset" w:sz="6" w:space="0" w:color="414142"/>
            </w:tcBorders>
            <w:hideMark/>
          </w:tcPr>
          <w:p w:rsidR="00600F00" w:rsidRPr="00B17FD9" w:rsidRDefault="00600F00" w:rsidP="00A52C7A">
            <w:pPr>
              <w:rPr>
                <w:color w:val="000000" w:themeColor="text1"/>
              </w:rPr>
            </w:pPr>
            <w:r w:rsidRPr="00B17FD9">
              <w:rPr>
                <w:color w:val="000000" w:themeColor="text1"/>
              </w:rPr>
              <w:t>4.</w:t>
            </w:r>
          </w:p>
        </w:tc>
        <w:tc>
          <w:tcPr>
            <w:tcW w:w="1224" w:type="pct"/>
            <w:tcBorders>
              <w:top w:val="outset" w:sz="6" w:space="0" w:color="414142"/>
              <w:left w:val="outset" w:sz="6" w:space="0" w:color="414142"/>
              <w:bottom w:val="outset" w:sz="6" w:space="0" w:color="414142"/>
              <w:right w:val="outset" w:sz="6" w:space="0" w:color="414142"/>
            </w:tcBorders>
            <w:hideMark/>
          </w:tcPr>
          <w:p w:rsidR="00600F00" w:rsidRPr="00B17FD9" w:rsidRDefault="00600F00" w:rsidP="00A52C7A">
            <w:pPr>
              <w:rPr>
                <w:color w:val="000000" w:themeColor="text1"/>
              </w:rPr>
            </w:pPr>
            <w:r w:rsidRPr="00B17FD9">
              <w:rPr>
                <w:color w:val="000000" w:themeColor="text1"/>
              </w:rPr>
              <w:t>Cita informācija</w:t>
            </w:r>
          </w:p>
        </w:tc>
        <w:tc>
          <w:tcPr>
            <w:tcW w:w="3629" w:type="pct"/>
            <w:tcBorders>
              <w:top w:val="outset" w:sz="6" w:space="0" w:color="414142"/>
              <w:left w:val="outset" w:sz="6" w:space="0" w:color="414142"/>
              <w:bottom w:val="outset" w:sz="6" w:space="0" w:color="414142"/>
              <w:right w:val="outset" w:sz="6" w:space="0" w:color="414142"/>
            </w:tcBorders>
            <w:hideMark/>
          </w:tcPr>
          <w:p w:rsidR="00600F00" w:rsidRPr="00B17FD9" w:rsidRDefault="00252C01" w:rsidP="00252C01">
            <w:pPr>
              <w:rPr>
                <w:color w:val="000000" w:themeColor="text1"/>
              </w:rPr>
            </w:pPr>
            <w:r w:rsidRPr="00B17FD9">
              <w:rPr>
                <w:color w:val="000000" w:themeColor="text1"/>
              </w:rPr>
              <w:t xml:space="preserve">Nav. </w:t>
            </w:r>
          </w:p>
        </w:tc>
      </w:tr>
    </w:tbl>
    <w:p w:rsidR="00600F00" w:rsidRPr="00B17FD9" w:rsidRDefault="00600F00" w:rsidP="00600F00">
      <w:pPr>
        <w:rPr>
          <w:color w:val="000000" w:themeColor="text1"/>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69"/>
        <w:gridCol w:w="2235"/>
        <w:gridCol w:w="6627"/>
      </w:tblGrid>
      <w:tr w:rsidR="00B17FD9" w:rsidRPr="00B17FD9" w:rsidTr="00A52C7A">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600F00" w:rsidRPr="00B17FD9" w:rsidRDefault="00600F00" w:rsidP="00A52C7A">
            <w:pPr>
              <w:ind w:firstLine="300"/>
              <w:jc w:val="center"/>
              <w:rPr>
                <w:b/>
                <w:bCs/>
                <w:color w:val="000000" w:themeColor="text1"/>
              </w:rPr>
            </w:pPr>
            <w:r w:rsidRPr="00B17FD9">
              <w:rPr>
                <w:b/>
                <w:bCs/>
                <w:color w:val="000000" w:themeColor="text1"/>
              </w:rPr>
              <w:t>VII. Tiesību akta projekta izpildes nodrošināšana un tās ietekme uz institūcijām</w:t>
            </w:r>
          </w:p>
        </w:tc>
      </w:tr>
      <w:tr w:rsidR="00B17FD9" w:rsidRPr="00B17FD9" w:rsidTr="008421E2">
        <w:trPr>
          <w:trHeight w:val="420"/>
        </w:trPr>
        <w:tc>
          <w:tcPr>
            <w:tcW w:w="147" w:type="pct"/>
            <w:tcBorders>
              <w:top w:val="outset" w:sz="6" w:space="0" w:color="414142"/>
              <w:left w:val="outset" w:sz="6" w:space="0" w:color="414142"/>
              <w:bottom w:val="outset" w:sz="6" w:space="0" w:color="414142"/>
              <w:right w:val="outset" w:sz="6" w:space="0" w:color="414142"/>
            </w:tcBorders>
            <w:hideMark/>
          </w:tcPr>
          <w:p w:rsidR="00600F00" w:rsidRPr="00B17FD9" w:rsidRDefault="00600F00" w:rsidP="00A52C7A">
            <w:pPr>
              <w:rPr>
                <w:color w:val="000000" w:themeColor="text1"/>
              </w:rPr>
            </w:pPr>
            <w:r w:rsidRPr="00B17FD9">
              <w:rPr>
                <w:color w:val="000000" w:themeColor="text1"/>
              </w:rPr>
              <w:t>1.</w:t>
            </w:r>
          </w:p>
        </w:tc>
        <w:tc>
          <w:tcPr>
            <w:tcW w:w="1224" w:type="pct"/>
            <w:tcBorders>
              <w:top w:val="outset" w:sz="6" w:space="0" w:color="414142"/>
              <w:left w:val="outset" w:sz="6" w:space="0" w:color="414142"/>
              <w:bottom w:val="outset" w:sz="6" w:space="0" w:color="414142"/>
              <w:right w:val="outset" w:sz="6" w:space="0" w:color="414142"/>
            </w:tcBorders>
            <w:hideMark/>
          </w:tcPr>
          <w:p w:rsidR="00600F00" w:rsidRPr="00B17FD9" w:rsidRDefault="00600F00" w:rsidP="00A52C7A">
            <w:pPr>
              <w:rPr>
                <w:color w:val="000000" w:themeColor="text1"/>
              </w:rPr>
            </w:pPr>
            <w:r w:rsidRPr="00B17FD9">
              <w:rPr>
                <w:color w:val="000000" w:themeColor="text1"/>
              </w:rPr>
              <w:t>Projekta izpildē iesaistītās institūcijas</w:t>
            </w:r>
          </w:p>
        </w:tc>
        <w:tc>
          <w:tcPr>
            <w:tcW w:w="3629" w:type="pct"/>
            <w:tcBorders>
              <w:top w:val="outset" w:sz="6" w:space="0" w:color="414142"/>
              <w:left w:val="outset" w:sz="6" w:space="0" w:color="414142"/>
              <w:bottom w:val="outset" w:sz="6" w:space="0" w:color="414142"/>
              <w:right w:val="outset" w:sz="6" w:space="0" w:color="414142"/>
            </w:tcBorders>
            <w:hideMark/>
          </w:tcPr>
          <w:p w:rsidR="00600F00" w:rsidRPr="00B17FD9" w:rsidRDefault="004301C8" w:rsidP="00A52C7A">
            <w:pPr>
              <w:rPr>
                <w:color w:val="000000" w:themeColor="text1"/>
              </w:rPr>
            </w:pPr>
            <w:r w:rsidRPr="00B17FD9">
              <w:rPr>
                <w:iCs/>
                <w:color w:val="000000" w:themeColor="text1"/>
              </w:rPr>
              <w:t>Tieslietu ministrija, Uzņēmumu reģistrs.</w:t>
            </w:r>
          </w:p>
        </w:tc>
      </w:tr>
      <w:tr w:rsidR="00B17FD9" w:rsidRPr="00B17FD9" w:rsidTr="008421E2">
        <w:trPr>
          <w:trHeight w:val="450"/>
        </w:trPr>
        <w:tc>
          <w:tcPr>
            <w:tcW w:w="147" w:type="pct"/>
            <w:tcBorders>
              <w:top w:val="outset" w:sz="6" w:space="0" w:color="414142"/>
              <w:left w:val="outset" w:sz="6" w:space="0" w:color="414142"/>
              <w:bottom w:val="outset" w:sz="6" w:space="0" w:color="414142"/>
              <w:right w:val="outset" w:sz="6" w:space="0" w:color="414142"/>
            </w:tcBorders>
            <w:hideMark/>
          </w:tcPr>
          <w:p w:rsidR="00600F00" w:rsidRPr="00B17FD9" w:rsidRDefault="00600F00" w:rsidP="00A52C7A">
            <w:pPr>
              <w:rPr>
                <w:color w:val="000000" w:themeColor="text1"/>
              </w:rPr>
            </w:pPr>
            <w:r w:rsidRPr="00B17FD9">
              <w:rPr>
                <w:color w:val="000000" w:themeColor="text1"/>
              </w:rPr>
              <w:t>2.</w:t>
            </w:r>
          </w:p>
        </w:tc>
        <w:tc>
          <w:tcPr>
            <w:tcW w:w="1224" w:type="pct"/>
            <w:tcBorders>
              <w:top w:val="outset" w:sz="6" w:space="0" w:color="414142"/>
              <w:left w:val="outset" w:sz="6" w:space="0" w:color="414142"/>
              <w:bottom w:val="outset" w:sz="6" w:space="0" w:color="414142"/>
              <w:right w:val="outset" w:sz="6" w:space="0" w:color="414142"/>
            </w:tcBorders>
            <w:hideMark/>
          </w:tcPr>
          <w:p w:rsidR="00600F00" w:rsidRPr="00B17FD9" w:rsidRDefault="00600F00" w:rsidP="00A52C7A">
            <w:pPr>
              <w:rPr>
                <w:color w:val="000000" w:themeColor="text1"/>
              </w:rPr>
            </w:pPr>
            <w:r w:rsidRPr="00B17FD9">
              <w:rPr>
                <w:color w:val="000000" w:themeColor="text1"/>
              </w:rPr>
              <w:t xml:space="preserve">Projekta izpildes ietekme uz pārvaldes funkcijām un institucionālo struktūru. </w:t>
            </w:r>
          </w:p>
          <w:p w:rsidR="00600F00" w:rsidRPr="00B17FD9" w:rsidRDefault="00600F00" w:rsidP="004301C8">
            <w:pPr>
              <w:rPr>
                <w:color w:val="000000" w:themeColor="text1"/>
              </w:rPr>
            </w:pPr>
            <w:r w:rsidRPr="00B17FD9">
              <w:rPr>
                <w:color w:val="000000" w:themeColor="text1"/>
              </w:rPr>
              <w:t>Jaunu institūciju izveide, esošu institūciju likvidācija vai reorganizācija, to ietekme uz institūcijas cilvēkresursiem</w:t>
            </w:r>
          </w:p>
        </w:tc>
        <w:tc>
          <w:tcPr>
            <w:tcW w:w="3629" w:type="pct"/>
            <w:tcBorders>
              <w:top w:val="outset" w:sz="6" w:space="0" w:color="414142"/>
              <w:left w:val="outset" w:sz="6" w:space="0" w:color="414142"/>
              <w:bottom w:val="outset" w:sz="6" w:space="0" w:color="414142"/>
              <w:right w:val="outset" w:sz="6" w:space="0" w:color="414142"/>
            </w:tcBorders>
            <w:hideMark/>
          </w:tcPr>
          <w:p w:rsidR="004301C8" w:rsidRPr="00B17FD9" w:rsidRDefault="004301C8" w:rsidP="00513B94">
            <w:pPr>
              <w:jc w:val="both"/>
              <w:rPr>
                <w:iCs/>
                <w:color w:val="000000" w:themeColor="text1"/>
              </w:rPr>
            </w:pPr>
            <w:r w:rsidRPr="00B17FD9">
              <w:rPr>
                <w:iCs/>
                <w:color w:val="000000" w:themeColor="text1"/>
              </w:rPr>
              <w:t>Projekta izpildei nav nepieciešams reorganizēt esošās institūcijas, veidot jaunas institūcijas vai likvidēt esošās institūcijas.</w:t>
            </w:r>
          </w:p>
        </w:tc>
      </w:tr>
      <w:tr w:rsidR="00B17FD9" w:rsidRPr="00B17FD9" w:rsidTr="008421E2">
        <w:trPr>
          <w:trHeight w:val="390"/>
        </w:trPr>
        <w:tc>
          <w:tcPr>
            <w:tcW w:w="147" w:type="pct"/>
            <w:tcBorders>
              <w:top w:val="outset" w:sz="6" w:space="0" w:color="414142"/>
              <w:left w:val="outset" w:sz="6" w:space="0" w:color="414142"/>
              <w:bottom w:val="outset" w:sz="6" w:space="0" w:color="414142"/>
              <w:right w:val="outset" w:sz="6" w:space="0" w:color="414142"/>
            </w:tcBorders>
            <w:hideMark/>
          </w:tcPr>
          <w:p w:rsidR="00600F00" w:rsidRPr="00B17FD9" w:rsidRDefault="00600F00" w:rsidP="00A52C7A">
            <w:pPr>
              <w:rPr>
                <w:color w:val="000000" w:themeColor="text1"/>
              </w:rPr>
            </w:pPr>
            <w:r w:rsidRPr="00B17FD9">
              <w:rPr>
                <w:color w:val="000000" w:themeColor="text1"/>
              </w:rPr>
              <w:t>3.</w:t>
            </w:r>
          </w:p>
        </w:tc>
        <w:tc>
          <w:tcPr>
            <w:tcW w:w="1224" w:type="pct"/>
            <w:tcBorders>
              <w:top w:val="outset" w:sz="6" w:space="0" w:color="414142"/>
              <w:left w:val="outset" w:sz="6" w:space="0" w:color="414142"/>
              <w:bottom w:val="outset" w:sz="6" w:space="0" w:color="414142"/>
              <w:right w:val="outset" w:sz="6" w:space="0" w:color="414142"/>
            </w:tcBorders>
            <w:hideMark/>
          </w:tcPr>
          <w:p w:rsidR="00600F00" w:rsidRPr="00B17FD9" w:rsidRDefault="00600F00" w:rsidP="00A52C7A">
            <w:pPr>
              <w:rPr>
                <w:color w:val="000000" w:themeColor="text1"/>
              </w:rPr>
            </w:pPr>
            <w:r w:rsidRPr="00B17FD9">
              <w:rPr>
                <w:color w:val="000000" w:themeColor="text1"/>
              </w:rPr>
              <w:t>Cita informācija</w:t>
            </w:r>
          </w:p>
        </w:tc>
        <w:tc>
          <w:tcPr>
            <w:tcW w:w="3629" w:type="pct"/>
            <w:tcBorders>
              <w:top w:val="outset" w:sz="6" w:space="0" w:color="414142"/>
              <w:left w:val="outset" w:sz="6" w:space="0" w:color="414142"/>
              <w:bottom w:val="outset" w:sz="6" w:space="0" w:color="414142"/>
              <w:right w:val="outset" w:sz="6" w:space="0" w:color="414142"/>
            </w:tcBorders>
            <w:hideMark/>
          </w:tcPr>
          <w:p w:rsidR="00600F00" w:rsidRPr="00B17FD9" w:rsidRDefault="00525BF0" w:rsidP="00525BF0">
            <w:pPr>
              <w:rPr>
                <w:color w:val="000000" w:themeColor="text1"/>
              </w:rPr>
            </w:pPr>
            <w:r w:rsidRPr="00B17FD9">
              <w:rPr>
                <w:color w:val="000000" w:themeColor="text1"/>
              </w:rPr>
              <w:t xml:space="preserve">Nav. </w:t>
            </w:r>
          </w:p>
        </w:tc>
      </w:tr>
      <w:bookmarkEnd w:id="0"/>
      <w:bookmarkEnd w:id="1"/>
      <w:bookmarkEnd w:id="2"/>
    </w:tbl>
    <w:p w:rsidR="009909BE" w:rsidRPr="00B17FD9" w:rsidRDefault="009909BE" w:rsidP="009909BE">
      <w:pPr>
        <w:pStyle w:val="StyleRight"/>
        <w:spacing w:after="0"/>
        <w:ind w:firstLine="0"/>
        <w:jc w:val="both"/>
        <w:rPr>
          <w:color w:val="000000" w:themeColor="text1"/>
          <w:sz w:val="24"/>
          <w:szCs w:val="24"/>
        </w:rPr>
      </w:pPr>
    </w:p>
    <w:p w:rsidR="009909BE" w:rsidRPr="00B17FD9" w:rsidRDefault="009909BE" w:rsidP="009909BE">
      <w:pPr>
        <w:pStyle w:val="StyleRight"/>
        <w:spacing w:after="0"/>
        <w:jc w:val="both"/>
        <w:rPr>
          <w:color w:val="000000" w:themeColor="text1"/>
          <w:sz w:val="24"/>
          <w:szCs w:val="24"/>
        </w:rPr>
      </w:pPr>
    </w:p>
    <w:p w:rsidR="009909BE" w:rsidRPr="00B17FD9" w:rsidRDefault="006819E2" w:rsidP="009909BE">
      <w:pPr>
        <w:pStyle w:val="naisf"/>
        <w:spacing w:before="0" w:after="0"/>
        <w:ind w:firstLine="0"/>
        <w:rPr>
          <w:color w:val="000000" w:themeColor="text1"/>
        </w:rPr>
      </w:pPr>
      <w:r>
        <w:rPr>
          <w:color w:val="000000" w:themeColor="text1"/>
        </w:rPr>
        <w:t>Tieslietu ministrs</w:t>
      </w:r>
      <w:r>
        <w:rPr>
          <w:color w:val="000000" w:themeColor="text1"/>
        </w:rPr>
        <w:tab/>
      </w:r>
      <w:r w:rsidR="009909BE" w:rsidRPr="00B17FD9">
        <w:rPr>
          <w:color w:val="000000" w:themeColor="text1"/>
        </w:rPr>
        <w:tab/>
      </w:r>
      <w:r w:rsidR="009909BE" w:rsidRPr="00B17FD9">
        <w:rPr>
          <w:color w:val="000000" w:themeColor="text1"/>
        </w:rPr>
        <w:tab/>
      </w:r>
      <w:r w:rsidR="009909BE" w:rsidRPr="00B17FD9">
        <w:rPr>
          <w:color w:val="000000" w:themeColor="text1"/>
        </w:rPr>
        <w:tab/>
      </w:r>
      <w:r w:rsidR="00E86FF5">
        <w:rPr>
          <w:color w:val="000000" w:themeColor="text1"/>
        </w:rPr>
        <w:tab/>
      </w:r>
      <w:r w:rsidR="00E86FF5">
        <w:rPr>
          <w:color w:val="000000" w:themeColor="text1"/>
        </w:rPr>
        <w:tab/>
      </w:r>
      <w:r w:rsidR="00E86FF5">
        <w:rPr>
          <w:color w:val="000000" w:themeColor="text1"/>
        </w:rPr>
        <w:tab/>
      </w:r>
      <w:r w:rsidR="00E86FF5">
        <w:rPr>
          <w:color w:val="000000" w:themeColor="text1"/>
        </w:rPr>
        <w:tab/>
      </w:r>
      <w:r w:rsidR="00E86FF5">
        <w:rPr>
          <w:color w:val="000000" w:themeColor="text1"/>
        </w:rPr>
        <w:tab/>
        <w:t>G</w:t>
      </w:r>
      <w:r w:rsidR="000B3B9F">
        <w:rPr>
          <w:color w:val="000000" w:themeColor="text1"/>
        </w:rPr>
        <w:t>. </w:t>
      </w:r>
      <w:r w:rsidR="00E86FF5">
        <w:rPr>
          <w:color w:val="000000" w:themeColor="text1"/>
        </w:rPr>
        <w:t xml:space="preserve">Bērziņš </w:t>
      </w:r>
      <w:r w:rsidR="009909BE" w:rsidRPr="00B17FD9">
        <w:rPr>
          <w:color w:val="000000" w:themeColor="text1"/>
        </w:rPr>
        <w:tab/>
      </w:r>
      <w:r w:rsidR="009909BE" w:rsidRPr="00B17FD9">
        <w:rPr>
          <w:color w:val="000000" w:themeColor="text1"/>
        </w:rPr>
        <w:tab/>
      </w:r>
      <w:r w:rsidR="009909BE" w:rsidRPr="00B17FD9">
        <w:rPr>
          <w:color w:val="000000" w:themeColor="text1"/>
        </w:rPr>
        <w:tab/>
      </w:r>
      <w:r w:rsidR="009909BE" w:rsidRPr="00B17FD9">
        <w:rPr>
          <w:color w:val="000000" w:themeColor="text1"/>
        </w:rPr>
        <w:tab/>
      </w:r>
    </w:p>
    <w:p w:rsidR="007E3F08" w:rsidRDefault="007E3F08" w:rsidP="00867C07">
      <w:pPr>
        <w:pStyle w:val="StyleRight"/>
        <w:spacing w:after="0"/>
        <w:ind w:firstLine="0"/>
        <w:jc w:val="both"/>
        <w:rPr>
          <w:color w:val="000000" w:themeColor="text1"/>
          <w:sz w:val="24"/>
          <w:szCs w:val="24"/>
        </w:rPr>
      </w:pPr>
    </w:p>
    <w:p w:rsidR="00CE0AD2" w:rsidRDefault="00CE0AD2" w:rsidP="00867C07">
      <w:pPr>
        <w:pStyle w:val="StyleRight"/>
        <w:spacing w:after="0"/>
        <w:ind w:firstLine="0"/>
        <w:jc w:val="both"/>
        <w:rPr>
          <w:color w:val="000000" w:themeColor="text1"/>
          <w:sz w:val="24"/>
          <w:szCs w:val="24"/>
        </w:rPr>
      </w:pPr>
    </w:p>
    <w:p w:rsidR="00A66E08" w:rsidRPr="00B17FD9" w:rsidRDefault="00D63DE8" w:rsidP="00A66E08">
      <w:pPr>
        <w:rPr>
          <w:color w:val="000000" w:themeColor="text1"/>
          <w:sz w:val="20"/>
          <w:szCs w:val="20"/>
          <w:shd w:val="clear" w:color="auto" w:fill="FFFFFF"/>
        </w:rPr>
      </w:pPr>
      <w:bookmarkStart w:id="3" w:name="OLE_LINK5"/>
      <w:bookmarkStart w:id="4" w:name="OLE_LINK6"/>
      <w:r>
        <w:rPr>
          <w:color w:val="000000" w:themeColor="text1"/>
          <w:sz w:val="20"/>
          <w:szCs w:val="20"/>
          <w:shd w:val="clear" w:color="auto" w:fill="FFFFFF"/>
        </w:rPr>
        <w:t>2</w:t>
      </w:r>
      <w:r w:rsidR="00232070">
        <w:rPr>
          <w:color w:val="000000" w:themeColor="text1"/>
          <w:sz w:val="20"/>
          <w:szCs w:val="20"/>
          <w:shd w:val="clear" w:color="auto" w:fill="FFFFFF"/>
        </w:rPr>
        <w:t>4</w:t>
      </w:r>
      <w:r w:rsidR="00A66E08" w:rsidRPr="00B17FD9">
        <w:rPr>
          <w:color w:val="000000" w:themeColor="text1"/>
          <w:sz w:val="20"/>
          <w:szCs w:val="20"/>
          <w:shd w:val="clear" w:color="auto" w:fill="FFFFFF"/>
        </w:rPr>
        <w:t>.</w:t>
      </w:r>
      <w:r w:rsidR="002816AD" w:rsidRPr="00B17FD9">
        <w:rPr>
          <w:color w:val="000000" w:themeColor="text1"/>
          <w:sz w:val="20"/>
          <w:szCs w:val="20"/>
          <w:shd w:val="clear" w:color="auto" w:fill="FFFFFF"/>
        </w:rPr>
        <w:t>0</w:t>
      </w:r>
      <w:r w:rsidR="007508B3">
        <w:rPr>
          <w:color w:val="000000" w:themeColor="text1"/>
          <w:sz w:val="20"/>
          <w:szCs w:val="20"/>
          <w:shd w:val="clear" w:color="auto" w:fill="FFFFFF"/>
        </w:rPr>
        <w:t>9</w:t>
      </w:r>
      <w:r w:rsidR="00A66E08" w:rsidRPr="00B17FD9">
        <w:rPr>
          <w:color w:val="000000" w:themeColor="text1"/>
          <w:sz w:val="20"/>
          <w:szCs w:val="20"/>
          <w:shd w:val="clear" w:color="auto" w:fill="FFFFFF"/>
        </w:rPr>
        <w:t>.201</w:t>
      </w:r>
      <w:r w:rsidR="002816AD" w:rsidRPr="00B17FD9">
        <w:rPr>
          <w:color w:val="000000" w:themeColor="text1"/>
          <w:sz w:val="20"/>
          <w:szCs w:val="20"/>
          <w:shd w:val="clear" w:color="auto" w:fill="FFFFFF"/>
        </w:rPr>
        <w:t>4</w:t>
      </w:r>
      <w:r w:rsidR="00CE0AD2">
        <w:rPr>
          <w:color w:val="000000" w:themeColor="text1"/>
          <w:sz w:val="20"/>
          <w:szCs w:val="20"/>
          <w:shd w:val="clear" w:color="auto" w:fill="FFFFFF"/>
        </w:rPr>
        <w:t>.</w:t>
      </w:r>
      <w:r w:rsidR="00383436" w:rsidRPr="00B17FD9">
        <w:rPr>
          <w:color w:val="000000" w:themeColor="text1"/>
          <w:sz w:val="20"/>
          <w:szCs w:val="20"/>
          <w:shd w:val="clear" w:color="auto" w:fill="FFFFFF"/>
        </w:rPr>
        <w:t xml:space="preserve"> </w:t>
      </w:r>
      <w:r w:rsidR="007508B3">
        <w:rPr>
          <w:color w:val="000000" w:themeColor="text1"/>
          <w:sz w:val="20"/>
          <w:szCs w:val="20"/>
          <w:shd w:val="clear" w:color="auto" w:fill="FFFFFF"/>
        </w:rPr>
        <w:t>1</w:t>
      </w:r>
      <w:r>
        <w:rPr>
          <w:color w:val="000000" w:themeColor="text1"/>
          <w:sz w:val="20"/>
          <w:szCs w:val="20"/>
          <w:shd w:val="clear" w:color="auto" w:fill="FFFFFF"/>
        </w:rPr>
        <w:t>5</w:t>
      </w:r>
      <w:r w:rsidR="007508B3">
        <w:rPr>
          <w:color w:val="000000" w:themeColor="text1"/>
          <w:sz w:val="20"/>
          <w:szCs w:val="20"/>
          <w:shd w:val="clear" w:color="auto" w:fill="FFFFFF"/>
        </w:rPr>
        <w:t>.</w:t>
      </w:r>
      <w:r>
        <w:rPr>
          <w:color w:val="000000" w:themeColor="text1"/>
          <w:sz w:val="20"/>
          <w:szCs w:val="20"/>
          <w:shd w:val="clear" w:color="auto" w:fill="FFFFFF"/>
        </w:rPr>
        <w:t>5</w:t>
      </w:r>
      <w:r w:rsidR="005770EB">
        <w:rPr>
          <w:color w:val="000000" w:themeColor="text1"/>
          <w:sz w:val="20"/>
          <w:szCs w:val="20"/>
          <w:shd w:val="clear" w:color="auto" w:fill="FFFFFF"/>
        </w:rPr>
        <w:t>5</w:t>
      </w:r>
    </w:p>
    <w:p w:rsidR="00A66E08" w:rsidRPr="00B17FD9" w:rsidRDefault="00CB15F2" w:rsidP="00A66E08">
      <w:pPr>
        <w:rPr>
          <w:color w:val="000000" w:themeColor="text1"/>
          <w:sz w:val="20"/>
          <w:szCs w:val="20"/>
          <w:shd w:val="clear" w:color="auto" w:fill="FFFFFF"/>
        </w:rPr>
      </w:pPr>
      <w:r>
        <w:rPr>
          <w:color w:val="000000" w:themeColor="text1"/>
          <w:sz w:val="20"/>
          <w:szCs w:val="20"/>
          <w:shd w:val="clear" w:color="auto" w:fill="FFFFFF"/>
        </w:rPr>
        <w:t>2209</w:t>
      </w:r>
    </w:p>
    <w:p w:rsidR="00B948D0" w:rsidRPr="00B17FD9" w:rsidRDefault="00A66E08" w:rsidP="00A66E08">
      <w:pPr>
        <w:rPr>
          <w:color w:val="000000" w:themeColor="text1"/>
          <w:sz w:val="20"/>
          <w:szCs w:val="20"/>
          <w:shd w:val="clear" w:color="auto" w:fill="FFFFFF"/>
        </w:rPr>
      </w:pPr>
      <w:bookmarkStart w:id="5" w:name="OLE_LINK3"/>
      <w:bookmarkStart w:id="6" w:name="OLE_LINK4"/>
      <w:r w:rsidRPr="00B17FD9">
        <w:rPr>
          <w:color w:val="000000" w:themeColor="text1"/>
          <w:sz w:val="20"/>
          <w:szCs w:val="20"/>
          <w:shd w:val="clear" w:color="auto" w:fill="FFFFFF"/>
        </w:rPr>
        <w:t>K.Vecozols,</w:t>
      </w:r>
    </w:p>
    <w:p w:rsidR="00A66E08" w:rsidRPr="00B17FD9" w:rsidRDefault="00A66E08" w:rsidP="008421E2">
      <w:pPr>
        <w:rPr>
          <w:color w:val="000000" w:themeColor="text1"/>
          <w:sz w:val="28"/>
          <w:szCs w:val="28"/>
        </w:rPr>
      </w:pPr>
      <w:r w:rsidRPr="00B17FD9">
        <w:rPr>
          <w:color w:val="000000" w:themeColor="text1"/>
          <w:sz w:val="20"/>
          <w:szCs w:val="20"/>
          <w:shd w:val="clear" w:color="auto" w:fill="FFFFFF"/>
        </w:rPr>
        <w:t xml:space="preserve">67036948, </w:t>
      </w:r>
      <w:hyperlink r:id="rId11" w:history="1">
        <w:r w:rsidRPr="00B17FD9">
          <w:rPr>
            <w:color w:val="000000" w:themeColor="text1"/>
            <w:sz w:val="20"/>
            <w:szCs w:val="20"/>
            <w:shd w:val="clear" w:color="auto" w:fill="FFFFFF"/>
          </w:rPr>
          <w:t>Kaspars.Vecozols@tm.gov.lv</w:t>
        </w:r>
      </w:hyperlink>
      <w:bookmarkEnd w:id="3"/>
      <w:bookmarkEnd w:id="4"/>
      <w:bookmarkEnd w:id="5"/>
      <w:bookmarkEnd w:id="6"/>
    </w:p>
    <w:sectPr w:rsidR="00A66E08" w:rsidRPr="00B17FD9" w:rsidSect="00513B94">
      <w:headerReference w:type="even" r:id="rId12"/>
      <w:headerReference w:type="default" r:id="rId13"/>
      <w:footerReference w:type="even" r:id="rId14"/>
      <w:footerReference w:type="default" r:id="rId15"/>
      <w:headerReference w:type="first" r:id="rId16"/>
      <w:footerReference w:type="first" r:id="rId17"/>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6121" w:rsidRDefault="00D86121">
      <w:r>
        <w:separator/>
      </w:r>
    </w:p>
  </w:endnote>
  <w:endnote w:type="continuationSeparator" w:id="0">
    <w:p w:rsidR="00D86121" w:rsidRDefault="00D86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070" w:rsidRDefault="00232070">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1C8" w:rsidRPr="00276BA7" w:rsidRDefault="004301C8" w:rsidP="00034F4B">
    <w:pPr>
      <w:pStyle w:val="naislab"/>
      <w:spacing w:before="0" w:after="0"/>
      <w:jc w:val="both"/>
      <w:outlineLvl w:val="0"/>
      <w:rPr>
        <w:sz w:val="20"/>
        <w:szCs w:val="20"/>
      </w:rPr>
    </w:pPr>
    <w:r w:rsidRPr="00276BA7">
      <w:rPr>
        <w:sz w:val="20"/>
        <w:szCs w:val="20"/>
      </w:rPr>
      <w:t>TMAnot_</w:t>
    </w:r>
    <w:r w:rsidR="00D63DE8">
      <w:rPr>
        <w:sz w:val="20"/>
        <w:szCs w:val="20"/>
      </w:rPr>
      <w:t>2</w:t>
    </w:r>
    <w:r w:rsidR="00232070">
      <w:rPr>
        <w:sz w:val="20"/>
        <w:szCs w:val="20"/>
      </w:rPr>
      <w:t>4</w:t>
    </w:r>
    <w:r w:rsidR="00D63DE8">
      <w:rPr>
        <w:sz w:val="20"/>
        <w:szCs w:val="20"/>
      </w:rPr>
      <w:t>0914</w:t>
    </w:r>
    <w:r w:rsidRPr="00276BA7">
      <w:rPr>
        <w:sz w:val="20"/>
        <w:szCs w:val="20"/>
      </w:rPr>
      <w:t>_Ko</w:t>
    </w:r>
    <w:r>
      <w:rPr>
        <w:sz w:val="20"/>
        <w:szCs w:val="20"/>
      </w:rPr>
      <w:t>opSabLik</w:t>
    </w:r>
    <w:r w:rsidRPr="00276BA7">
      <w:rPr>
        <w:sz w:val="20"/>
        <w:szCs w:val="20"/>
      </w:rPr>
      <w:t>; Likumprojekta „Grozījumi Kooperatīvo sabiedrību likumā” sākotnējās ietekmes novērtējuma ziņojums (anotācija)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1C8" w:rsidRPr="00276BA7" w:rsidRDefault="004301C8" w:rsidP="00276BA7">
    <w:pPr>
      <w:pStyle w:val="naislab"/>
      <w:spacing w:before="0" w:after="0"/>
      <w:jc w:val="both"/>
      <w:outlineLvl w:val="0"/>
      <w:rPr>
        <w:sz w:val="20"/>
        <w:szCs w:val="20"/>
      </w:rPr>
    </w:pPr>
    <w:r w:rsidRPr="00276BA7">
      <w:rPr>
        <w:sz w:val="20"/>
        <w:szCs w:val="20"/>
      </w:rPr>
      <w:t>TMAnot_</w:t>
    </w:r>
    <w:r w:rsidR="00232070">
      <w:rPr>
        <w:sz w:val="20"/>
        <w:szCs w:val="20"/>
      </w:rPr>
      <w:t>24</w:t>
    </w:r>
    <w:bookmarkStart w:id="7" w:name="_GoBack"/>
    <w:bookmarkEnd w:id="7"/>
    <w:r w:rsidRPr="00276BA7">
      <w:rPr>
        <w:sz w:val="20"/>
        <w:szCs w:val="20"/>
      </w:rPr>
      <w:t>0</w:t>
    </w:r>
    <w:r w:rsidR="00E86FF5">
      <w:rPr>
        <w:sz w:val="20"/>
        <w:szCs w:val="20"/>
      </w:rPr>
      <w:t>9</w:t>
    </w:r>
    <w:r w:rsidRPr="00276BA7">
      <w:rPr>
        <w:sz w:val="20"/>
        <w:szCs w:val="20"/>
      </w:rPr>
      <w:t>1</w:t>
    </w:r>
    <w:r w:rsidR="00A13F68">
      <w:rPr>
        <w:sz w:val="20"/>
        <w:szCs w:val="20"/>
      </w:rPr>
      <w:t>4</w:t>
    </w:r>
    <w:r w:rsidRPr="00276BA7">
      <w:rPr>
        <w:sz w:val="20"/>
        <w:szCs w:val="20"/>
      </w:rPr>
      <w:t>_Ko</w:t>
    </w:r>
    <w:r>
      <w:rPr>
        <w:sz w:val="20"/>
        <w:szCs w:val="20"/>
      </w:rPr>
      <w:t>opSabLik</w:t>
    </w:r>
    <w:r w:rsidRPr="00276BA7">
      <w:rPr>
        <w:sz w:val="20"/>
        <w:szCs w:val="20"/>
      </w:rPr>
      <w:t>; Likumprojekta „Grozījumi Kooperatīvo sabiedrību likumā”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6121" w:rsidRDefault="00D86121">
      <w:r>
        <w:separator/>
      </w:r>
    </w:p>
  </w:footnote>
  <w:footnote w:type="continuationSeparator" w:id="0">
    <w:p w:rsidR="00D86121" w:rsidRDefault="00D861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1C8" w:rsidRDefault="004301C8" w:rsidP="003C449B">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4301C8" w:rsidRDefault="004301C8">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1C8" w:rsidRDefault="004301C8" w:rsidP="003C449B">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232070">
      <w:rPr>
        <w:rStyle w:val="Lappusesnumurs"/>
        <w:noProof/>
      </w:rPr>
      <w:t>7</w:t>
    </w:r>
    <w:r>
      <w:rPr>
        <w:rStyle w:val="Lappusesnumurs"/>
      </w:rPr>
      <w:fldChar w:fldCharType="end"/>
    </w:r>
  </w:p>
  <w:p w:rsidR="004301C8" w:rsidRDefault="004301C8">
    <w:pPr>
      <w:pStyle w:val="Galve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070" w:rsidRDefault="00232070">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C123E"/>
    <w:multiLevelType w:val="hybridMultilevel"/>
    <w:tmpl w:val="F4B2051A"/>
    <w:lvl w:ilvl="0" w:tplc="1AA228F6">
      <w:start w:val="1"/>
      <w:numFmt w:val="bullet"/>
      <w:lvlText w:val="▌"/>
      <w:lvlJc w:val="left"/>
      <w:pPr>
        <w:tabs>
          <w:tab w:val="num" w:pos="720"/>
        </w:tabs>
        <w:ind w:left="720" w:hanging="360"/>
      </w:pPr>
      <w:rPr>
        <w:rFonts w:ascii="Times New Roman" w:hAnsi="Times New Roman" w:hint="default"/>
      </w:rPr>
    </w:lvl>
    <w:lvl w:ilvl="1" w:tplc="BB0AE61C" w:tentative="1">
      <w:start w:val="1"/>
      <w:numFmt w:val="bullet"/>
      <w:lvlText w:val="▌"/>
      <w:lvlJc w:val="left"/>
      <w:pPr>
        <w:tabs>
          <w:tab w:val="num" w:pos="1440"/>
        </w:tabs>
        <w:ind w:left="1440" w:hanging="360"/>
      </w:pPr>
      <w:rPr>
        <w:rFonts w:ascii="Times New Roman" w:hAnsi="Times New Roman" w:hint="default"/>
      </w:rPr>
    </w:lvl>
    <w:lvl w:ilvl="2" w:tplc="4F526626" w:tentative="1">
      <w:start w:val="1"/>
      <w:numFmt w:val="bullet"/>
      <w:lvlText w:val="▌"/>
      <w:lvlJc w:val="left"/>
      <w:pPr>
        <w:tabs>
          <w:tab w:val="num" w:pos="2160"/>
        </w:tabs>
        <w:ind w:left="2160" w:hanging="360"/>
      </w:pPr>
      <w:rPr>
        <w:rFonts w:ascii="Times New Roman" w:hAnsi="Times New Roman" w:hint="default"/>
      </w:rPr>
    </w:lvl>
    <w:lvl w:ilvl="3" w:tplc="514077EE" w:tentative="1">
      <w:start w:val="1"/>
      <w:numFmt w:val="bullet"/>
      <w:lvlText w:val="▌"/>
      <w:lvlJc w:val="left"/>
      <w:pPr>
        <w:tabs>
          <w:tab w:val="num" w:pos="2880"/>
        </w:tabs>
        <w:ind w:left="2880" w:hanging="360"/>
      </w:pPr>
      <w:rPr>
        <w:rFonts w:ascii="Times New Roman" w:hAnsi="Times New Roman" w:hint="default"/>
      </w:rPr>
    </w:lvl>
    <w:lvl w:ilvl="4" w:tplc="6974FBCC" w:tentative="1">
      <w:start w:val="1"/>
      <w:numFmt w:val="bullet"/>
      <w:lvlText w:val="▌"/>
      <w:lvlJc w:val="left"/>
      <w:pPr>
        <w:tabs>
          <w:tab w:val="num" w:pos="3600"/>
        </w:tabs>
        <w:ind w:left="3600" w:hanging="360"/>
      </w:pPr>
      <w:rPr>
        <w:rFonts w:ascii="Times New Roman" w:hAnsi="Times New Roman" w:hint="default"/>
      </w:rPr>
    </w:lvl>
    <w:lvl w:ilvl="5" w:tplc="898671BE" w:tentative="1">
      <w:start w:val="1"/>
      <w:numFmt w:val="bullet"/>
      <w:lvlText w:val="▌"/>
      <w:lvlJc w:val="left"/>
      <w:pPr>
        <w:tabs>
          <w:tab w:val="num" w:pos="4320"/>
        </w:tabs>
        <w:ind w:left="4320" w:hanging="360"/>
      </w:pPr>
      <w:rPr>
        <w:rFonts w:ascii="Times New Roman" w:hAnsi="Times New Roman" w:hint="default"/>
      </w:rPr>
    </w:lvl>
    <w:lvl w:ilvl="6" w:tplc="E9B8FA78" w:tentative="1">
      <w:start w:val="1"/>
      <w:numFmt w:val="bullet"/>
      <w:lvlText w:val="▌"/>
      <w:lvlJc w:val="left"/>
      <w:pPr>
        <w:tabs>
          <w:tab w:val="num" w:pos="5040"/>
        </w:tabs>
        <w:ind w:left="5040" w:hanging="360"/>
      </w:pPr>
      <w:rPr>
        <w:rFonts w:ascii="Times New Roman" w:hAnsi="Times New Roman" w:hint="default"/>
      </w:rPr>
    </w:lvl>
    <w:lvl w:ilvl="7" w:tplc="83A62104" w:tentative="1">
      <w:start w:val="1"/>
      <w:numFmt w:val="bullet"/>
      <w:lvlText w:val="▌"/>
      <w:lvlJc w:val="left"/>
      <w:pPr>
        <w:tabs>
          <w:tab w:val="num" w:pos="5760"/>
        </w:tabs>
        <w:ind w:left="5760" w:hanging="360"/>
      </w:pPr>
      <w:rPr>
        <w:rFonts w:ascii="Times New Roman" w:hAnsi="Times New Roman" w:hint="default"/>
      </w:rPr>
    </w:lvl>
    <w:lvl w:ilvl="8" w:tplc="EC16CDEA" w:tentative="1">
      <w:start w:val="1"/>
      <w:numFmt w:val="bullet"/>
      <w:lvlText w:val="▌"/>
      <w:lvlJc w:val="left"/>
      <w:pPr>
        <w:tabs>
          <w:tab w:val="num" w:pos="6480"/>
        </w:tabs>
        <w:ind w:left="6480" w:hanging="360"/>
      </w:pPr>
      <w:rPr>
        <w:rFonts w:ascii="Times New Roman" w:hAnsi="Times New Roman" w:hint="default"/>
      </w:rPr>
    </w:lvl>
  </w:abstractNum>
  <w:abstractNum w:abstractNumId="1">
    <w:nsid w:val="16E624CF"/>
    <w:multiLevelType w:val="hybridMultilevel"/>
    <w:tmpl w:val="CBA4C702"/>
    <w:lvl w:ilvl="0" w:tplc="0EEE2FD0">
      <w:start w:val="1"/>
      <w:numFmt w:val="decimal"/>
      <w:lvlText w:val="%1)"/>
      <w:lvlJc w:val="left"/>
      <w:pPr>
        <w:ind w:left="355" w:hanging="360"/>
      </w:pPr>
      <w:rPr>
        <w:rFonts w:hint="default"/>
        <w:i/>
      </w:rPr>
    </w:lvl>
    <w:lvl w:ilvl="1" w:tplc="04260019" w:tentative="1">
      <w:start w:val="1"/>
      <w:numFmt w:val="lowerLetter"/>
      <w:lvlText w:val="%2."/>
      <w:lvlJc w:val="left"/>
      <w:pPr>
        <w:ind w:left="1075" w:hanging="360"/>
      </w:pPr>
    </w:lvl>
    <w:lvl w:ilvl="2" w:tplc="0426001B" w:tentative="1">
      <w:start w:val="1"/>
      <w:numFmt w:val="lowerRoman"/>
      <w:lvlText w:val="%3."/>
      <w:lvlJc w:val="right"/>
      <w:pPr>
        <w:ind w:left="1795" w:hanging="180"/>
      </w:pPr>
    </w:lvl>
    <w:lvl w:ilvl="3" w:tplc="0426000F" w:tentative="1">
      <w:start w:val="1"/>
      <w:numFmt w:val="decimal"/>
      <w:lvlText w:val="%4."/>
      <w:lvlJc w:val="left"/>
      <w:pPr>
        <w:ind w:left="2515" w:hanging="360"/>
      </w:pPr>
    </w:lvl>
    <w:lvl w:ilvl="4" w:tplc="04260019" w:tentative="1">
      <w:start w:val="1"/>
      <w:numFmt w:val="lowerLetter"/>
      <w:lvlText w:val="%5."/>
      <w:lvlJc w:val="left"/>
      <w:pPr>
        <w:ind w:left="3235" w:hanging="360"/>
      </w:pPr>
    </w:lvl>
    <w:lvl w:ilvl="5" w:tplc="0426001B" w:tentative="1">
      <w:start w:val="1"/>
      <w:numFmt w:val="lowerRoman"/>
      <w:lvlText w:val="%6."/>
      <w:lvlJc w:val="right"/>
      <w:pPr>
        <w:ind w:left="3955" w:hanging="180"/>
      </w:pPr>
    </w:lvl>
    <w:lvl w:ilvl="6" w:tplc="0426000F" w:tentative="1">
      <w:start w:val="1"/>
      <w:numFmt w:val="decimal"/>
      <w:lvlText w:val="%7."/>
      <w:lvlJc w:val="left"/>
      <w:pPr>
        <w:ind w:left="4675" w:hanging="360"/>
      </w:pPr>
    </w:lvl>
    <w:lvl w:ilvl="7" w:tplc="04260019" w:tentative="1">
      <w:start w:val="1"/>
      <w:numFmt w:val="lowerLetter"/>
      <w:lvlText w:val="%8."/>
      <w:lvlJc w:val="left"/>
      <w:pPr>
        <w:ind w:left="5395" w:hanging="360"/>
      </w:pPr>
    </w:lvl>
    <w:lvl w:ilvl="8" w:tplc="0426001B" w:tentative="1">
      <w:start w:val="1"/>
      <w:numFmt w:val="lowerRoman"/>
      <w:lvlText w:val="%9."/>
      <w:lvlJc w:val="right"/>
      <w:pPr>
        <w:ind w:left="6115" w:hanging="180"/>
      </w:pPr>
    </w:lvl>
  </w:abstractNum>
  <w:abstractNum w:abstractNumId="2">
    <w:nsid w:val="191C0C4F"/>
    <w:multiLevelType w:val="hybridMultilevel"/>
    <w:tmpl w:val="A6D837A8"/>
    <w:lvl w:ilvl="0" w:tplc="756C181E">
      <w:start w:val="1"/>
      <w:numFmt w:val="bullet"/>
      <w:lvlText w:val="▌"/>
      <w:lvlJc w:val="left"/>
      <w:pPr>
        <w:tabs>
          <w:tab w:val="num" w:pos="720"/>
        </w:tabs>
        <w:ind w:left="720" w:hanging="360"/>
      </w:pPr>
      <w:rPr>
        <w:rFonts w:ascii="Times New Roman" w:hAnsi="Times New Roman" w:hint="default"/>
      </w:rPr>
    </w:lvl>
    <w:lvl w:ilvl="1" w:tplc="AA702590" w:tentative="1">
      <w:start w:val="1"/>
      <w:numFmt w:val="bullet"/>
      <w:lvlText w:val="▌"/>
      <w:lvlJc w:val="left"/>
      <w:pPr>
        <w:tabs>
          <w:tab w:val="num" w:pos="1440"/>
        </w:tabs>
        <w:ind w:left="1440" w:hanging="360"/>
      </w:pPr>
      <w:rPr>
        <w:rFonts w:ascii="Times New Roman" w:hAnsi="Times New Roman" w:hint="default"/>
      </w:rPr>
    </w:lvl>
    <w:lvl w:ilvl="2" w:tplc="57B2DCBC" w:tentative="1">
      <w:start w:val="1"/>
      <w:numFmt w:val="bullet"/>
      <w:lvlText w:val="▌"/>
      <w:lvlJc w:val="left"/>
      <w:pPr>
        <w:tabs>
          <w:tab w:val="num" w:pos="2160"/>
        </w:tabs>
        <w:ind w:left="2160" w:hanging="360"/>
      </w:pPr>
      <w:rPr>
        <w:rFonts w:ascii="Times New Roman" w:hAnsi="Times New Roman" w:hint="default"/>
      </w:rPr>
    </w:lvl>
    <w:lvl w:ilvl="3" w:tplc="B7C0F6DE" w:tentative="1">
      <w:start w:val="1"/>
      <w:numFmt w:val="bullet"/>
      <w:lvlText w:val="▌"/>
      <w:lvlJc w:val="left"/>
      <w:pPr>
        <w:tabs>
          <w:tab w:val="num" w:pos="2880"/>
        </w:tabs>
        <w:ind w:left="2880" w:hanging="360"/>
      </w:pPr>
      <w:rPr>
        <w:rFonts w:ascii="Times New Roman" w:hAnsi="Times New Roman" w:hint="default"/>
      </w:rPr>
    </w:lvl>
    <w:lvl w:ilvl="4" w:tplc="46F245F6" w:tentative="1">
      <w:start w:val="1"/>
      <w:numFmt w:val="bullet"/>
      <w:lvlText w:val="▌"/>
      <w:lvlJc w:val="left"/>
      <w:pPr>
        <w:tabs>
          <w:tab w:val="num" w:pos="3600"/>
        </w:tabs>
        <w:ind w:left="3600" w:hanging="360"/>
      </w:pPr>
      <w:rPr>
        <w:rFonts w:ascii="Times New Roman" w:hAnsi="Times New Roman" w:hint="default"/>
      </w:rPr>
    </w:lvl>
    <w:lvl w:ilvl="5" w:tplc="81541756" w:tentative="1">
      <w:start w:val="1"/>
      <w:numFmt w:val="bullet"/>
      <w:lvlText w:val="▌"/>
      <w:lvlJc w:val="left"/>
      <w:pPr>
        <w:tabs>
          <w:tab w:val="num" w:pos="4320"/>
        </w:tabs>
        <w:ind w:left="4320" w:hanging="360"/>
      </w:pPr>
      <w:rPr>
        <w:rFonts w:ascii="Times New Roman" w:hAnsi="Times New Roman" w:hint="default"/>
      </w:rPr>
    </w:lvl>
    <w:lvl w:ilvl="6" w:tplc="A18C1E8E" w:tentative="1">
      <w:start w:val="1"/>
      <w:numFmt w:val="bullet"/>
      <w:lvlText w:val="▌"/>
      <w:lvlJc w:val="left"/>
      <w:pPr>
        <w:tabs>
          <w:tab w:val="num" w:pos="5040"/>
        </w:tabs>
        <w:ind w:left="5040" w:hanging="360"/>
      </w:pPr>
      <w:rPr>
        <w:rFonts w:ascii="Times New Roman" w:hAnsi="Times New Roman" w:hint="default"/>
      </w:rPr>
    </w:lvl>
    <w:lvl w:ilvl="7" w:tplc="A496BFFA" w:tentative="1">
      <w:start w:val="1"/>
      <w:numFmt w:val="bullet"/>
      <w:lvlText w:val="▌"/>
      <w:lvlJc w:val="left"/>
      <w:pPr>
        <w:tabs>
          <w:tab w:val="num" w:pos="5760"/>
        </w:tabs>
        <w:ind w:left="5760" w:hanging="360"/>
      </w:pPr>
      <w:rPr>
        <w:rFonts w:ascii="Times New Roman" w:hAnsi="Times New Roman" w:hint="default"/>
      </w:rPr>
    </w:lvl>
    <w:lvl w:ilvl="8" w:tplc="65C6F5CC" w:tentative="1">
      <w:start w:val="1"/>
      <w:numFmt w:val="bullet"/>
      <w:lvlText w:val="▌"/>
      <w:lvlJc w:val="left"/>
      <w:pPr>
        <w:tabs>
          <w:tab w:val="num" w:pos="6480"/>
        </w:tabs>
        <w:ind w:left="6480" w:hanging="360"/>
      </w:pPr>
      <w:rPr>
        <w:rFonts w:ascii="Times New Roman" w:hAnsi="Times New Roman" w:hint="default"/>
      </w:rPr>
    </w:lvl>
  </w:abstractNum>
  <w:abstractNum w:abstractNumId="3">
    <w:nsid w:val="1B9B34B7"/>
    <w:multiLevelType w:val="hybridMultilevel"/>
    <w:tmpl w:val="49188FE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
    <w:nsid w:val="1F4F440C"/>
    <w:multiLevelType w:val="hybridMultilevel"/>
    <w:tmpl w:val="91CCED8A"/>
    <w:lvl w:ilvl="0" w:tplc="6226E69E">
      <w:start w:val="1"/>
      <w:numFmt w:val="bullet"/>
      <w:lvlText w:val="▌"/>
      <w:lvlJc w:val="left"/>
      <w:pPr>
        <w:tabs>
          <w:tab w:val="num" w:pos="720"/>
        </w:tabs>
        <w:ind w:left="720" w:hanging="360"/>
      </w:pPr>
      <w:rPr>
        <w:rFonts w:ascii="Times New Roman" w:hAnsi="Times New Roman" w:hint="default"/>
      </w:rPr>
    </w:lvl>
    <w:lvl w:ilvl="1" w:tplc="C156AA46" w:tentative="1">
      <w:start w:val="1"/>
      <w:numFmt w:val="bullet"/>
      <w:lvlText w:val="▌"/>
      <w:lvlJc w:val="left"/>
      <w:pPr>
        <w:tabs>
          <w:tab w:val="num" w:pos="1440"/>
        </w:tabs>
        <w:ind w:left="1440" w:hanging="360"/>
      </w:pPr>
      <w:rPr>
        <w:rFonts w:ascii="Times New Roman" w:hAnsi="Times New Roman" w:hint="default"/>
      </w:rPr>
    </w:lvl>
    <w:lvl w:ilvl="2" w:tplc="D062EAA8" w:tentative="1">
      <w:start w:val="1"/>
      <w:numFmt w:val="bullet"/>
      <w:lvlText w:val="▌"/>
      <w:lvlJc w:val="left"/>
      <w:pPr>
        <w:tabs>
          <w:tab w:val="num" w:pos="2160"/>
        </w:tabs>
        <w:ind w:left="2160" w:hanging="360"/>
      </w:pPr>
      <w:rPr>
        <w:rFonts w:ascii="Times New Roman" w:hAnsi="Times New Roman" w:hint="default"/>
      </w:rPr>
    </w:lvl>
    <w:lvl w:ilvl="3" w:tplc="B268E700" w:tentative="1">
      <w:start w:val="1"/>
      <w:numFmt w:val="bullet"/>
      <w:lvlText w:val="▌"/>
      <w:lvlJc w:val="left"/>
      <w:pPr>
        <w:tabs>
          <w:tab w:val="num" w:pos="2880"/>
        </w:tabs>
        <w:ind w:left="2880" w:hanging="360"/>
      </w:pPr>
      <w:rPr>
        <w:rFonts w:ascii="Times New Roman" w:hAnsi="Times New Roman" w:hint="default"/>
      </w:rPr>
    </w:lvl>
    <w:lvl w:ilvl="4" w:tplc="9DA64F58" w:tentative="1">
      <w:start w:val="1"/>
      <w:numFmt w:val="bullet"/>
      <w:lvlText w:val="▌"/>
      <w:lvlJc w:val="left"/>
      <w:pPr>
        <w:tabs>
          <w:tab w:val="num" w:pos="3600"/>
        </w:tabs>
        <w:ind w:left="3600" w:hanging="360"/>
      </w:pPr>
      <w:rPr>
        <w:rFonts w:ascii="Times New Roman" w:hAnsi="Times New Roman" w:hint="default"/>
      </w:rPr>
    </w:lvl>
    <w:lvl w:ilvl="5" w:tplc="59B84090" w:tentative="1">
      <w:start w:val="1"/>
      <w:numFmt w:val="bullet"/>
      <w:lvlText w:val="▌"/>
      <w:lvlJc w:val="left"/>
      <w:pPr>
        <w:tabs>
          <w:tab w:val="num" w:pos="4320"/>
        </w:tabs>
        <w:ind w:left="4320" w:hanging="360"/>
      </w:pPr>
      <w:rPr>
        <w:rFonts w:ascii="Times New Roman" w:hAnsi="Times New Roman" w:hint="default"/>
      </w:rPr>
    </w:lvl>
    <w:lvl w:ilvl="6" w:tplc="4B742512" w:tentative="1">
      <w:start w:val="1"/>
      <w:numFmt w:val="bullet"/>
      <w:lvlText w:val="▌"/>
      <w:lvlJc w:val="left"/>
      <w:pPr>
        <w:tabs>
          <w:tab w:val="num" w:pos="5040"/>
        </w:tabs>
        <w:ind w:left="5040" w:hanging="360"/>
      </w:pPr>
      <w:rPr>
        <w:rFonts w:ascii="Times New Roman" w:hAnsi="Times New Roman" w:hint="default"/>
      </w:rPr>
    </w:lvl>
    <w:lvl w:ilvl="7" w:tplc="72A6DB4C" w:tentative="1">
      <w:start w:val="1"/>
      <w:numFmt w:val="bullet"/>
      <w:lvlText w:val="▌"/>
      <w:lvlJc w:val="left"/>
      <w:pPr>
        <w:tabs>
          <w:tab w:val="num" w:pos="5760"/>
        </w:tabs>
        <w:ind w:left="5760" w:hanging="360"/>
      </w:pPr>
      <w:rPr>
        <w:rFonts w:ascii="Times New Roman" w:hAnsi="Times New Roman" w:hint="default"/>
      </w:rPr>
    </w:lvl>
    <w:lvl w:ilvl="8" w:tplc="B16C29DA" w:tentative="1">
      <w:start w:val="1"/>
      <w:numFmt w:val="bullet"/>
      <w:lvlText w:val="▌"/>
      <w:lvlJc w:val="left"/>
      <w:pPr>
        <w:tabs>
          <w:tab w:val="num" w:pos="6480"/>
        </w:tabs>
        <w:ind w:left="6480" w:hanging="360"/>
      </w:pPr>
      <w:rPr>
        <w:rFonts w:ascii="Times New Roman" w:hAnsi="Times New Roman" w:hint="default"/>
      </w:rPr>
    </w:lvl>
  </w:abstractNum>
  <w:abstractNum w:abstractNumId="5">
    <w:nsid w:val="2CCC5C9A"/>
    <w:multiLevelType w:val="multilevel"/>
    <w:tmpl w:val="82D841C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6">
    <w:nsid w:val="3D1105DF"/>
    <w:multiLevelType w:val="multilevel"/>
    <w:tmpl w:val="E7008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8744A95"/>
    <w:multiLevelType w:val="hybridMultilevel"/>
    <w:tmpl w:val="FA345D46"/>
    <w:lvl w:ilvl="0" w:tplc="A49EE830">
      <w:start w:val="1"/>
      <w:numFmt w:val="decimal"/>
      <w:lvlText w:val="%1."/>
      <w:lvlJc w:val="left"/>
      <w:pPr>
        <w:tabs>
          <w:tab w:val="num" w:pos="720"/>
        </w:tabs>
        <w:ind w:left="720" w:hanging="360"/>
      </w:pPr>
      <w:rPr>
        <w:rFonts w:hint="default"/>
        <w:u w:val="none"/>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8">
    <w:nsid w:val="48D72F2E"/>
    <w:multiLevelType w:val="hybridMultilevel"/>
    <w:tmpl w:val="7B04B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A124FFD"/>
    <w:multiLevelType w:val="hybridMultilevel"/>
    <w:tmpl w:val="6B56254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0">
    <w:nsid w:val="546D2BC9"/>
    <w:multiLevelType w:val="hybridMultilevel"/>
    <w:tmpl w:val="D75C78A0"/>
    <w:lvl w:ilvl="0" w:tplc="09C4E5D8">
      <w:start w:val="1"/>
      <w:numFmt w:val="bullet"/>
      <w:lvlText w:val="▌"/>
      <w:lvlJc w:val="left"/>
      <w:pPr>
        <w:tabs>
          <w:tab w:val="num" w:pos="720"/>
        </w:tabs>
        <w:ind w:left="720" w:hanging="360"/>
      </w:pPr>
      <w:rPr>
        <w:rFonts w:ascii="Times New Roman" w:hAnsi="Times New Roman" w:hint="default"/>
      </w:rPr>
    </w:lvl>
    <w:lvl w:ilvl="1" w:tplc="36FE28C0" w:tentative="1">
      <w:start w:val="1"/>
      <w:numFmt w:val="bullet"/>
      <w:lvlText w:val="▌"/>
      <w:lvlJc w:val="left"/>
      <w:pPr>
        <w:tabs>
          <w:tab w:val="num" w:pos="1440"/>
        </w:tabs>
        <w:ind w:left="1440" w:hanging="360"/>
      </w:pPr>
      <w:rPr>
        <w:rFonts w:ascii="Times New Roman" w:hAnsi="Times New Roman" w:hint="default"/>
      </w:rPr>
    </w:lvl>
    <w:lvl w:ilvl="2" w:tplc="9CC81F1C" w:tentative="1">
      <w:start w:val="1"/>
      <w:numFmt w:val="bullet"/>
      <w:lvlText w:val="▌"/>
      <w:lvlJc w:val="left"/>
      <w:pPr>
        <w:tabs>
          <w:tab w:val="num" w:pos="2160"/>
        </w:tabs>
        <w:ind w:left="2160" w:hanging="360"/>
      </w:pPr>
      <w:rPr>
        <w:rFonts w:ascii="Times New Roman" w:hAnsi="Times New Roman" w:hint="default"/>
      </w:rPr>
    </w:lvl>
    <w:lvl w:ilvl="3" w:tplc="E894F8A2" w:tentative="1">
      <w:start w:val="1"/>
      <w:numFmt w:val="bullet"/>
      <w:lvlText w:val="▌"/>
      <w:lvlJc w:val="left"/>
      <w:pPr>
        <w:tabs>
          <w:tab w:val="num" w:pos="2880"/>
        </w:tabs>
        <w:ind w:left="2880" w:hanging="360"/>
      </w:pPr>
      <w:rPr>
        <w:rFonts w:ascii="Times New Roman" w:hAnsi="Times New Roman" w:hint="default"/>
      </w:rPr>
    </w:lvl>
    <w:lvl w:ilvl="4" w:tplc="EB4EA872" w:tentative="1">
      <w:start w:val="1"/>
      <w:numFmt w:val="bullet"/>
      <w:lvlText w:val="▌"/>
      <w:lvlJc w:val="left"/>
      <w:pPr>
        <w:tabs>
          <w:tab w:val="num" w:pos="3600"/>
        </w:tabs>
        <w:ind w:left="3600" w:hanging="360"/>
      </w:pPr>
      <w:rPr>
        <w:rFonts w:ascii="Times New Roman" w:hAnsi="Times New Roman" w:hint="default"/>
      </w:rPr>
    </w:lvl>
    <w:lvl w:ilvl="5" w:tplc="89F4E01C" w:tentative="1">
      <w:start w:val="1"/>
      <w:numFmt w:val="bullet"/>
      <w:lvlText w:val="▌"/>
      <w:lvlJc w:val="left"/>
      <w:pPr>
        <w:tabs>
          <w:tab w:val="num" w:pos="4320"/>
        </w:tabs>
        <w:ind w:left="4320" w:hanging="360"/>
      </w:pPr>
      <w:rPr>
        <w:rFonts w:ascii="Times New Roman" w:hAnsi="Times New Roman" w:hint="default"/>
      </w:rPr>
    </w:lvl>
    <w:lvl w:ilvl="6" w:tplc="4CF4ADE6" w:tentative="1">
      <w:start w:val="1"/>
      <w:numFmt w:val="bullet"/>
      <w:lvlText w:val="▌"/>
      <w:lvlJc w:val="left"/>
      <w:pPr>
        <w:tabs>
          <w:tab w:val="num" w:pos="5040"/>
        </w:tabs>
        <w:ind w:left="5040" w:hanging="360"/>
      </w:pPr>
      <w:rPr>
        <w:rFonts w:ascii="Times New Roman" w:hAnsi="Times New Roman" w:hint="default"/>
      </w:rPr>
    </w:lvl>
    <w:lvl w:ilvl="7" w:tplc="C7661D1E" w:tentative="1">
      <w:start w:val="1"/>
      <w:numFmt w:val="bullet"/>
      <w:lvlText w:val="▌"/>
      <w:lvlJc w:val="left"/>
      <w:pPr>
        <w:tabs>
          <w:tab w:val="num" w:pos="5760"/>
        </w:tabs>
        <w:ind w:left="5760" w:hanging="360"/>
      </w:pPr>
      <w:rPr>
        <w:rFonts w:ascii="Times New Roman" w:hAnsi="Times New Roman" w:hint="default"/>
      </w:rPr>
    </w:lvl>
    <w:lvl w:ilvl="8" w:tplc="8E6C581E" w:tentative="1">
      <w:start w:val="1"/>
      <w:numFmt w:val="bullet"/>
      <w:lvlText w:val="▌"/>
      <w:lvlJc w:val="left"/>
      <w:pPr>
        <w:tabs>
          <w:tab w:val="num" w:pos="6480"/>
        </w:tabs>
        <w:ind w:left="6480" w:hanging="360"/>
      </w:pPr>
      <w:rPr>
        <w:rFonts w:ascii="Times New Roman" w:hAnsi="Times New Roman" w:hint="default"/>
      </w:rPr>
    </w:lvl>
  </w:abstractNum>
  <w:abstractNum w:abstractNumId="11">
    <w:nsid w:val="581C7582"/>
    <w:multiLevelType w:val="hybridMultilevel"/>
    <w:tmpl w:val="7ABE272A"/>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2">
    <w:nsid w:val="5EC61899"/>
    <w:multiLevelType w:val="hybridMultilevel"/>
    <w:tmpl w:val="C4628448"/>
    <w:lvl w:ilvl="0" w:tplc="0426000D">
      <w:start w:val="1"/>
      <w:numFmt w:val="bullet"/>
      <w:lvlText w:val=""/>
      <w:lvlJc w:val="left"/>
      <w:pPr>
        <w:tabs>
          <w:tab w:val="num" w:pos="786"/>
        </w:tabs>
        <w:ind w:left="786" w:hanging="360"/>
      </w:pPr>
      <w:rPr>
        <w:rFonts w:ascii="Wingdings" w:hAnsi="Wingdings" w:hint="default"/>
      </w:rPr>
    </w:lvl>
    <w:lvl w:ilvl="1" w:tplc="04260003" w:tentative="1">
      <w:start w:val="1"/>
      <w:numFmt w:val="bullet"/>
      <w:lvlText w:val="o"/>
      <w:lvlJc w:val="left"/>
      <w:pPr>
        <w:tabs>
          <w:tab w:val="num" w:pos="1506"/>
        </w:tabs>
        <w:ind w:left="1506" w:hanging="360"/>
      </w:pPr>
      <w:rPr>
        <w:rFonts w:ascii="Courier New" w:hAnsi="Courier New" w:cs="Courier New" w:hint="default"/>
      </w:rPr>
    </w:lvl>
    <w:lvl w:ilvl="2" w:tplc="04260005" w:tentative="1">
      <w:start w:val="1"/>
      <w:numFmt w:val="bullet"/>
      <w:lvlText w:val=""/>
      <w:lvlJc w:val="left"/>
      <w:pPr>
        <w:tabs>
          <w:tab w:val="num" w:pos="2226"/>
        </w:tabs>
        <w:ind w:left="2226" w:hanging="360"/>
      </w:pPr>
      <w:rPr>
        <w:rFonts w:ascii="Wingdings" w:hAnsi="Wingdings" w:hint="default"/>
      </w:rPr>
    </w:lvl>
    <w:lvl w:ilvl="3" w:tplc="04260001" w:tentative="1">
      <w:start w:val="1"/>
      <w:numFmt w:val="bullet"/>
      <w:lvlText w:val=""/>
      <w:lvlJc w:val="left"/>
      <w:pPr>
        <w:tabs>
          <w:tab w:val="num" w:pos="2946"/>
        </w:tabs>
        <w:ind w:left="2946" w:hanging="360"/>
      </w:pPr>
      <w:rPr>
        <w:rFonts w:ascii="Symbol" w:hAnsi="Symbol" w:hint="default"/>
      </w:rPr>
    </w:lvl>
    <w:lvl w:ilvl="4" w:tplc="04260003" w:tentative="1">
      <w:start w:val="1"/>
      <w:numFmt w:val="bullet"/>
      <w:lvlText w:val="o"/>
      <w:lvlJc w:val="left"/>
      <w:pPr>
        <w:tabs>
          <w:tab w:val="num" w:pos="3666"/>
        </w:tabs>
        <w:ind w:left="3666" w:hanging="360"/>
      </w:pPr>
      <w:rPr>
        <w:rFonts w:ascii="Courier New" w:hAnsi="Courier New" w:cs="Courier New" w:hint="default"/>
      </w:rPr>
    </w:lvl>
    <w:lvl w:ilvl="5" w:tplc="04260005" w:tentative="1">
      <w:start w:val="1"/>
      <w:numFmt w:val="bullet"/>
      <w:lvlText w:val=""/>
      <w:lvlJc w:val="left"/>
      <w:pPr>
        <w:tabs>
          <w:tab w:val="num" w:pos="4386"/>
        </w:tabs>
        <w:ind w:left="4386" w:hanging="360"/>
      </w:pPr>
      <w:rPr>
        <w:rFonts w:ascii="Wingdings" w:hAnsi="Wingdings" w:hint="default"/>
      </w:rPr>
    </w:lvl>
    <w:lvl w:ilvl="6" w:tplc="04260001" w:tentative="1">
      <w:start w:val="1"/>
      <w:numFmt w:val="bullet"/>
      <w:lvlText w:val=""/>
      <w:lvlJc w:val="left"/>
      <w:pPr>
        <w:tabs>
          <w:tab w:val="num" w:pos="5106"/>
        </w:tabs>
        <w:ind w:left="5106" w:hanging="360"/>
      </w:pPr>
      <w:rPr>
        <w:rFonts w:ascii="Symbol" w:hAnsi="Symbol" w:hint="default"/>
      </w:rPr>
    </w:lvl>
    <w:lvl w:ilvl="7" w:tplc="04260003" w:tentative="1">
      <w:start w:val="1"/>
      <w:numFmt w:val="bullet"/>
      <w:lvlText w:val="o"/>
      <w:lvlJc w:val="left"/>
      <w:pPr>
        <w:tabs>
          <w:tab w:val="num" w:pos="5826"/>
        </w:tabs>
        <w:ind w:left="5826" w:hanging="360"/>
      </w:pPr>
      <w:rPr>
        <w:rFonts w:ascii="Courier New" w:hAnsi="Courier New" w:cs="Courier New" w:hint="default"/>
      </w:rPr>
    </w:lvl>
    <w:lvl w:ilvl="8" w:tplc="04260005" w:tentative="1">
      <w:start w:val="1"/>
      <w:numFmt w:val="bullet"/>
      <w:lvlText w:val=""/>
      <w:lvlJc w:val="left"/>
      <w:pPr>
        <w:tabs>
          <w:tab w:val="num" w:pos="6546"/>
        </w:tabs>
        <w:ind w:left="6546" w:hanging="360"/>
      </w:pPr>
      <w:rPr>
        <w:rFonts w:ascii="Wingdings" w:hAnsi="Wingdings" w:hint="default"/>
      </w:rPr>
    </w:lvl>
  </w:abstractNum>
  <w:abstractNum w:abstractNumId="13">
    <w:nsid w:val="60C23AF1"/>
    <w:multiLevelType w:val="multilevel"/>
    <w:tmpl w:val="CB0C163C"/>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4">
    <w:nsid w:val="632A1A20"/>
    <w:multiLevelType w:val="hybridMultilevel"/>
    <w:tmpl w:val="CF5202E0"/>
    <w:lvl w:ilvl="0" w:tplc="8CA2CBC6">
      <w:start w:val="1"/>
      <w:numFmt w:val="bullet"/>
      <w:lvlText w:val="▌"/>
      <w:lvlJc w:val="left"/>
      <w:pPr>
        <w:tabs>
          <w:tab w:val="num" w:pos="720"/>
        </w:tabs>
        <w:ind w:left="720" w:hanging="360"/>
      </w:pPr>
      <w:rPr>
        <w:rFonts w:ascii="Times New Roman" w:hAnsi="Times New Roman" w:hint="default"/>
      </w:rPr>
    </w:lvl>
    <w:lvl w:ilvl="1" w:tplc="056C3BCA" w:tentative="1">
      <w:start w:val="1"/>
      <w:numFmt w:val="bullet"/>
      <w:lvlText w:val="▌"/>
      <w:lvlJc w:val="left"/>
      <w:pPr>
        <w:tabs>
          <w:tab w:val="num" w:pos="1440"/>
        </w:tabs>
        <w:ind w:left="1440" w:hanging="360"/>
      </w:pPr>
      <w:rPr>
        <w:rFonts w:ascii="Times New Roman" w:hAnsi="Times New Roman" w:hint="default"/>
      </w:rPr>
    </w:lvl>
    <w:lvl w:ilvl="2" w:tplc="3CFAB368" w:tentative="1">
      <w:start w:val="1"/>
      <w:numFmt w:val="bullet"/>
      <w:lvlText w:val="▌"/>
      <w:lvlJc w:val="left"/>
      <w:pPr>
        <w:tabs>
          <w:tab w:val="num" w:pos="2160"/>
        </w:tabs>
        <w:ind w:left="2160" w:hanging="360"/>
      </w:pPr>
      <w:rPr>
        <w:rFonts w:ascii="Times New Roman" w:hAnsi="Times New Roman" w:hint="default"/>
      </w:rPr>
    </w:lvl>
    <w:lvl w:ilvl="3" w:tplc="1DE063A6" w:tentative="1">
      <w:start w:val="1"/>
      <w:numFmt w:val="bullet"/>
      <w:lvlText w:val="▌"/>
      <w:lvlJc w:val="left"/>
      <w:pPr>
        <w:tabs>
          <w:tab w:val="num" w:pos="2880"/>
        </w:tabs>
        <w:ind w:left="2880" w:hanging="360"/>
      </w:pPr>
      <w:rPr>
        <w:rFonts w:ascii="Times New Roman" w:hAnsi="Times New Roman" w:hint="default"/>
      </w:rPr>
    </w:lvl>
    <w:lvl w:ilvl="4" w:tplc="3BA0E0DC" w:tentative="1">
      <w:start w:val="1"/>
      <w:numFmt w:val="bullet"/>
      <w:lvlText w:val="▌"/>
      <w:lvlJc w:val="left"/>
      <w:pPr>
        <w:tabs>
          <w:tab w:val="num" w:pos="3600"/>
        </w:tabs>
        <w:ind w:left="3600" w:hanging="360"/>
      </w:pPr>
      <w:rPr>
        <w:rFonts w:ascii="Times New Roman" w:hAnsi="Times New Roman" w:hint="default"/>
      </w:rPr>
    </w:lvl>
    <w:lvl w:ilvl="5" w:tplc="E618B692" w:tentative="1">
      <w:start w:val="1"/>
      <w:numFmt w:val="bullet"/>
      <w:lvlText w:val="▌"/>
      <w:lvlJc w:val="left"/>
      <w:pPr>
        <w:tabs>
          <w:tab w:val="num" w:pos="4320"/>
        </w:tabs>
        <w:ind w:left="4320" w:hanging="360"/>
      </w:pPr>
      <w:rPr>
        <w:rFonts w:ascii="Times New Roman" w:hAnsi="Times New Roman" w:hint="default"/>
      </w:rPr>
    </w:lvl>
    <w:lvl w:ilvl="6" w:tplc="911C8CF2" w:tentative="1">
      <w:start w:val="1"/>
      <w:numFmt w:val="bullet"/>
      <w:lvlText w:val="▌"/>
      <w:lvlJc w:val="left"/>
      <w:pPr>
        <w:tabs>
          <w:tab w:val="num" w:pos="5040"/>
        </w:tabs>
        <w:ind w:left="5040" w:hanging="360"/>
      </w:pPr>
      <w:rPr>
        <w:rFonts w:ascii="Times New Roman" w:hAnsi="Times New Roman" w:hint="default"/>
      </w:rPr>
    </w:lvl>
    <w:lvl w:ilvl="7" w:tplc="B6346DD6" w:tentative="1">
      <w:start w:val="1"/>
      <w:numFmt w:val="bullet"/>
      <w:lvlText w:val="▌"/>
      <w:lvlJc w:val="left"/>
      <w:pPr>
        <w:tabs>
          <w:tab w:val="num" w:pos="5760"/>
        </w:tabs>
        <w:ind w:left="5760" w:hanging="360"/>
      </w:pPr>
      <w:rPr>
        <w:rFonts w:ascii="Times New Roman" w:hAnsi="Times New Roman" w:hint="default"/>
      </w:rPr>
    </w:lvl>
    <w:lvl w:ilvl="8" w:tplc="24BA4D6C" w:tentative="1">
      <w:start w:val="1"/>
      <w:numFmt w:val="bullet"/>
      <w:lvlText w:val="▌"/>
      <w:lvlJc w:val="left"/>
      <w:pPr>
        <w:tabs>
          <w:tab w:val="num" w:pos="6480"/>
        </w:tabs>
        <w:ind w:left="6480" w:hanging="360"/>
      </w:pPr>
      <w:rPr>
        <w:rFonts w:ascii="Times New Roman" w:hAnsi="Times New Roman" w:hint="default"/>
      </w:rPr>
    </w:lvl>
  </w:abstractNum>
  <w:num w:numId="1">
    <w:abstractNumId w:val="5"/>
  </w:num>
  <w:num w:numId="2">
    <w:abstractNumId w:val="13"/>
  </w:num>
  <w:num w:numId="3">
    <w:abstractNumId w:val="4"/>
  </w:num>
  <w:num w:numId="4">
    <w:abstractNumId w:val="2"/>
  </w:num>
  <w:num w:numId="5">
    <w:abstractNumId w:val="0"/>
  </w:num>
  <w:num w:numId="6">
    <w:abstractNumId w:val="10"/>
  </w:num>
  <w:num w:numId="7">
    <w:abstractNumId w:val="14"/>
  </w:num>
  <w:num w:numId="8">
    <w:abstractNumId w:val="7"/>
  </w:num>
  <w:num w:numId="9">
    <w:abstractNumId w:val="3"/>
  </w:num>
  <w:num w:numId="10">
    <w:abstractNumId w:val="8"/>
  </w:num>
  <w:num w:numId="11">
    <w:abstractNumId w:val="9"/>
  </w:num>
  <w:num w:numId="12">
    <w:abstractNumId w:val="11"/>
  </w:num>
  <w:num w:numId="13">
    <w:abstractNumId w:val="12"/>
  </w:num>
  <w:num w:numId="14">
    <w:abstractNumId w:val="1"/>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649"/>
    <w:rsid w:val="00011D24"/>
    <w:rsid w:val="00013B12"/>
    <w:rsid w:val="00013FF4"/>
    <w:rsid w:val="00020FE1"/>
    <w:rsid w:val="00022E13"/>
    <w:rsid w:val="00025889"/>
    <w:rsid w:val="00032388"/>
    <w:rsid w:val="00034F4B"/>
    <w:rsid w:val="0003559D"/>
    <w:rsid w:val="00035764"/>
    <w:rsid w:val="00035CE2"/>
    <w:rsid w:val="00041632"/>
    <w:rsid w:val="000475D3"/>
    <w:rsid w:val="00051082"/>
    <w:rsid w:val="00052B33"/>
    <w:rsid w:val="0005553B"/>
    <w:rsid w:val="00055D5E"/>
    <w:rsid w:val="00055FE1"/>
    <w:rsid w:val="000604D2"/>
    <w:rsid w:val="00064C5F"/>
    <w:rsid w:val="0006703C"/>
    <w:rsid w:val="0007086D"/>
    <w:rsid w:val="00073F09"/>
    <w:rsid w:val="000765E9"/>
    <w:rsid w:val="00081351"/>
    <w:rsid w:val="0009005E"/>
    <w:rsid w:val="000941C5"/>
    <w:rsid w:val="000A6451"/>
    <w:rsid w:val="000A6817"/>
    <w:rsid w:val="000B064E"/>
    <w:rsid w:val="000B3B9F"/>
    <w:rsid w:val="000B4217"/>
    <w:rsid w:val="000B69CF"/>
    <w:rsid w:val="000B7CA3"/>
    <w:rsid w:val="000C3C79"/>
    <w:rsid w:val="000C44AE"/>
    <w:rsid w:val="000C6367"/>
    <w:rsid w:val="000C790C"/>
    <w:rsid w:val="000C7CE3"/>
    <w:rsid w:val="000D76DB"/>
    <w:rsid w:val="000F061D"/>
    <w:rsid w:val="000F4794"/>
    <w:rsid w:val="000F7B2A"/>
    <w:rsid w:val="00106267"/>
    <w:rsid w:val="001161D8"/>
    <w:rsid w:val="00121DF1"/>
    <w:rsid w:val="00124F12"/>
    <w:rsid w:val="001327D5"/>
    <w:rsid w:val="00140C08"/>
    <w:rsid w:val="00143E38"/>
    <w:rsid w:val="0014470E"/>
    <w:rsid w:val="00144E3A"/>
    <w:rsid w:val="0015060C"/>
    <w:rsid w:val="00153A22"/>
    <w:rsid w:val="001561E6"/>
    <w:rsid w:val="00156A25"/>
    <w:rsid w:val="0016018A"/>
    <w:rsid w:val="00161F0E"/>
    <w:rsid w:val="00167AA1"/>
    <w:rsid w:val="00170E2A"/>
    <w:rsid w:val="00177394"/>
    <w:rsid w:val="00182C18"/>
    <w:rsid w:val="00183CC2"/>
    <w:rsid w:val="001900E4"/>
    <w:rsid w:val="00190F88"/>
    <w:rsid w:val="00191954"/>
    <w:rsid w:val="00194A50"/>
    <w:rsid w:val="001A00BC"/>
    <w:rsid w:val="001A0102"/>
    <w:rsid w:val="001A3934"/>
    <w:rsid w:val="001A4066"/>
    <w:rsid w:val="001A6AE4"/>
    <w:rsid w:val="001B01FD"/>
    <w:rsid w:val="001B4A71"/>
    <w:rsid w:val="001C405D"/>
    <w:rsid w:val="001C55C6"/>
    <w:rsid w:val="001D378B"/>
    <w:rsid w:val="001D5B54"/>
    <w:rsid w:val="001D7E17"/>
    <w:rsid w:val="001E0380"/>
    <w:rsid w:val="001E1DBF"/>
    <w:rsid w:val="001E4639"/>
    <w:rsid w:val="001E4A7D"/>
    <w:rsid w:val="001F0F93"/>
    <w:rsid w:val="001F4209"/>
    <w:rsid w:val="001F43A8"/>
    <w:rsid w:val="001F5CD6"/>
    <w:rsid w:val="00207DBA"/>
    <w:rsid w:val="0021246F"/>
    <w:rsid w:val="0021263D"/>
    <w:rsid w:val="00213F0C"/>
    <w:rsid w:val="00214094"/>
    <w:rsid w:val="0021592D"/>
    <w:rsid w:val="00222D76"/>
    <w:rsid w:val="00223EB1"/>
    <w:rsid w:val="00231344"/>
    <w:rsid w:val="00231556"/>
    <w:rsid w:val="00232070"/>
    <w:rsid w:val="002335EB"/>
    <w:rsid w:val="0023436E"/>
    <w:rsid w:val="002347C0"/>
    <w:rsid w:val="00240909"/>
    <w:rsid w:val="00241A6C"/>
    <w:rsid w:val="00242D2B"/>
    <w:rsid w:val="00252C01"/>
    <w:rsid w:val="00262E2B"/>
    <w:rsid w:val="00270429"/>
    <w:rsid w:val="002723E9"/>
    <w:rsid w:val="00274D3C"/>
    <w:rsid w:val="00276BA7"/>
    <w:rsid w:val="00276D62"/>
    <w:rsid w:val="00277929"/>
    <w:rsid w:val="002809C1"/>
    <w:rsid w:val="002816AD"/>
    <w:rsid w:val="00283B82"/>
    <w:rsid w:val="002846E9"/>
    <w:rsid w:val="00284C34"/>
    <w:rsid w:val="0029066C"/>
    <w:rsid w:val="002A34C5"/>
    <w:rsid w:val="002A36B6"/>
    <w:rsid w:val="002A4181"/>
    <w:rsid w:val="002A5EE4"/>
    <w:rsid w:val="002A67BB"/>
    <w:rsid w:val="002B50DB"/>
    <w:rsid w:val="002C0643"/>
    <w:rsid w:val="002C12AB"/>
    <w:rsid w:val="002C3376"/>
    <w:rsid w:val="002C7CAC"/>
    <w:rsid w:val="002D3306"/>
    <w:rsid w:val="002D3E7F"/>
    <w:rsid w:val="002D48AA"/>
    <w:rsid w:val="002D7BAA"/>
    <w:rsid w:val="002D7F54"/>
    <w:rsid w:val="002E3FF4"/>
    <w:rsid w:val="002F165C"/>
    <w:rsid w:val="002F5C57"/>
    <w:rsid w:val="002F78C8"/>
    <w:rsid w:val="00300914"/>
    <w:rsid w:val="00301CF3"/>
    <w:rsid w:val="00310AC2"/>
    <w:rsid w:val="00316A9B"/>
    <w:rsid w:val="00321913"/>
    <w:rsid w:val="00326674"/>
    <w:rsid w:val="0032715C"/>
    <w:rsid w:val="00335DF2"/>
    <w:rsid w:val="00337CA5"/>
    <w:rsid w:val="0035229A"/>
    <w:rsid w:val="003577BA"/>
    <w:rsid w:val="003607D1"/>
    <w:rsid w:val="00362478"/>
    <w:rsid w:val="00362F36"/>
    <w:rsid w:val="00375B25"/>
    <w:rsid w:val="0038132C"/>
    <w:rsid w:val="00383436"/>
    <w:rsid w:val="00384B9E"/>
    <w:rsid w:val="00396542"/>
    <w:rsid w:val="0039685B"/>
    <w:rsid w:val="003A31A6"/>
    <w:rsid w:val="003A5361"/>
    <w:rsid w:val="003A7F0C"/>
    <w:rsid w:val="003A7F79"/>
    <w:rsid w:val="003B6404"/>
    <w:rsid w:val="003C449B"/>
    <w:rsid w:val="003C645E"/>
    <w:rsid w:val="003D21FF"/>
    <w:rsid w:val="003D67A3"/>
    <w:rsid w:val="003E17C9"/>
    <w:rsid w:val="003F0112"/>
    <w:rsid w:val="003F071A"/>
    <w:rsid w:val="003F160B"/>
    <w:rsid w:val="003F1CAB"/>
    <w:rsid w:val="003F3159"/>
    <w:rsid w:val="003F39CA"/>
    <w:rsid w:val="003F3E8E"/>
    <w:rsid w:val="00400032"/>
    <w:rsid w:val="00400B5B"/>
    <w:rsid w:val="00405A00"/>
    <w:rsid w:val="004069E0"/>
    <w:rsid w:val="00411439"/>
    <w:rsid w:val="00420870"/>
    <w:rsid w:val="0042523B"/>
    <w:rsid w:val="00426C65"/>
    <w:rsid w:val="004301C8"/>
    <w:rsid w:val="00432D0C"/>
    <w:rsid w:val="00433F14"/>
    <w:rsid w:val="0043791B"/>
    <w:rsid w:val="00441483"/>
    <w:rsid w:val="00441BCB"/>
    <w:rsid w:val="004444FC"/>
    <w:rsid w:val="0045146B"/>
    <w:rsid w:val="0045176A"/>
    <w:rsid w:val="00453E9B"/>
    <w:rsid w:val="00456332"/>
    <w:rsid w:val="00460E04"/>
    <w:rsid w:val="00461826"/>
    <w:rsid w:val="00466AB2"/>
    <w:rsid w:val="00471274"/>
    <w:rsid w:val="004800F9"/>
    <w:rsid w:val="0049134A"/>
    <w:rsid w:val="004A0C1B"/>
    <w:rsid w:val="004A58CB"/>
    <w:rsid w:val="004A5AE5"/>
    <w:rsid w:val="004B1795"/>
    <w:rsid w:val="004B56DD"/>
    <w:rsid w:val="004C020F"/>
    <w:rsid w:val="004C1AFD"/>
    <w:rsid w:val="004C558B"/>
    <w:rsid w:val="004C6DFE"/>
    <w:rsid w:val="004D3751"/>
    <w:rsid w:val="004E2A04"/>
    <w:rsid w:val="004F1F88"/>
    <w:rsid w:val="004F5F1B"/>
    <w:rsid w:val="00502374"/>
    <w:rsid w:val="005060A1"/>
    <w:rsid w:val="0050661B"/>
    <w:rsid w:val="00513B94"/>
    <w:rsid w:val="00516072"/>
    <w:rsid w:val="00517DF6"/>
    <w:rsid w:val="005226C5"/>
    <w:rsid w:val="00524FA8"/>
    <w:rsid w:val="00525BF0"/>
    <w:rsid w:val="005332EC"/>
    <w:rsid w:val="00534418"/>
    <w:rsid w:val="005353AB"/>
    <w:rsid w:val="005560BC"/>
    <w:rsid w:val="005573BE"/>
    <w:rsid w:val="00562572"/>
    <w:rsid w:val="00567DC7"/>
    <w:rsid w:val="00572700"/>
    <w:rsid w:val="0057668B"/>
    <w:rsid w:val="00576815"/>
    <w:rsid w:val="005770EB"/>
    <w:rsid w:val="00580468"/>
    <w:rsid w:val="00582231"/>
    <w:rsid w:val="0058603B"/>
    <w:rsid w:val="00586128"/>
    <w:rsid w:val="005901DD"/>
    <w:rsid w:val="005924DD"/>
    <w:rsid w:val="0059431B"/>
    <w:rsid w:val="005A39CC"/>
    <w:rsid w:val="005A412F"/>
    <w:rsid w:val="005A6281"/>
    <w:rsid w:val="005B4730"/>
    <w:rsid w:val="005B5FE9"/>
    <w:rsid w:val="005D0E62"/>
    <w:rsid w:val="005D6C71"/>
    <w:rsid w:val="005E05D7"/>
    <w:rsid w:val="005E41E7"/>
    <w:rsid w:val="005E450F"/>
    <w:rsid w:val="005E7E4C"/>
    <w:rsid w:val="00600F00"/>
    <w:rsid w:val="00600FCD"/>
    <w:rsid w:val="00606E63"/>
    <w:rsid w:val="00611513"/>
    <w:rsid w:val="006175C1"/>
    <w:rsid w:val="00620D94"/>
    <w:rsid w:val="006212DB"/>
    <w:rsid w:val="0062298A"/>
    <w:rsid w:val="00622C11"/>
    <w:rsid w:val="00626514"/>
    <w:rsid w:val="00626589"/>
    <w:rsid w:val="006339A0"/>
    <w:rsid w:val="006413A8"/>
    <w:rsid w:val="00642775"/>
    <w:rsid w:val="00642E56"/>
    <w:rsid w:val="00651E00"/>
    <w:rsid w:val="006540A7"/>
    <w:rsid w:val="00657C95"/>
    <w:rsid w:val="006636DD"/>
    <w:rsid w:val="00664CB1"/>
    <w:rsid w:val="00674572"/>
    <w:rsid w:val="006819E2"/>
    <w:rsid w:val="00687105"/>
    <w:rsid w:val="00687763"/>
    <w:rsid w:val="00690080"/>
    <w:rsid w:val="006905A8"/>
    <w:rsid w:val="0069112D"/>
    <w:rsid w:val="00692B0D"/>
    <w:rsid w:val="00693E0E"/>
    <w:rsid w:val="00696880"/>
    <w:rsid w:val="006977CE"/>
    <w:rsid w:val="006A1AE3"/>
    <w:rsid w:val="006A2167"/>
    <w:rsid w:val="006B5C7E"/>
    <w:rsid w:val="006C30E1"/>
    <w:rsid w:val="006C3F21"/>
    <w:rsid w:val="006C4607"/>
    <w:rsid w:val="006D48F1"/>
    <w:rsid w:val="006D6318"/>
    <w:rsid w:val="006E531E"/>
    <w:rsid w:val="006E6524"/>
    <w:rsid w:val="006E7BA3"/>
    <w:rsid w:val="006F45BE"/>
    <w:rsid w:val="006F6AA1"/>
    <w:rsid w:val="007004FC"/>
    <w:rsid w:val="00703412"/>
    <w:rsid w:val="00704D8D"/>
    <w:rsid w:val="00706670"/>
    <w:rsid w:val="00711F59"/>
    <w:rsid w:val="0072417C"/>
    <w:rsid w:val="00730741"/>
    <w:rsid w:val="00734450"/>
    <w:rsid w:val="00745F67"/>
    <w:rsid w:val="0075039E"/>
    <w:rsid w:val="007508B3"/>
    <w:rsid w:val="00752D9D"/>
    <w:rsid w:val="0075336D"/>
    <w:rsid w:val="00754784"/>
    <w:rsid w:val="00757C6E"/>
    <w:rsid w:val="00762BDA"/>
    <w:rsid w:val="00772264"/>
    <w:rsid w:val="007805FD"/>
    <w:rsid w:val="00783AF0"/>
    <w:rsid w:val="00784422"/>
    <w:rsid w:val="0079297C"/>
    <w:rsid w:val="007A0C4F"/>
    <w:rsid w:val="007B3B54"/>
    <w:rsid w:val="007B3FA0"/>
    <w:rsid w:val="007C0F2C"/>
    <w:rsid w:val="007C2BCC"/>
    <w:rsid w:val="007C4AD6"/>
    <w:rsid w:val="007C4EF0"/>
    <w:rsid w:val="007C5F63"/>
    <w:rsid w:val="007D099D"/>
    <w:rsid w:val="007D126F"/>
    <w:rsid w:val="007E2664"/>
    <w:rsid w:val="007E3ABF"/>
    <w:rsid w:val="007E3F08"/>
    <w:rsid w:val="007E5BFA"/>
    <w:rsid w:val="007E6689"/>
    <w:rsid w:val="007E731C"/>
    <w:rsid w:val="007F0A03"/>
    <w:rsid w:val="007F176A"/>
    <w:rsid w:val="007F18D8"/>
    <w:rsid w:val="00810040"/>
    <w:rsid w:val="0082023A"/>
    <w:rsid w:val="008211C2"/>
    <w:rsid w:val="00821A7A"/>
    <w:rsid w:val="00822AAD"/>
    <w:rsid w:val="008253F8"/>
    <w:rsid w:val="008258DA"/>
    <w:rsid w:val="00830F2D"/>
    <w:rsid w:val="008325E4"/>
    <w:rsid w:val="00832A2B"/>
    <w:rsid w:val="008421E2"/>
    <w:rsid w:val="00845811"/>
    <w:rsid w:val="00845AA0"/>
    <w:rsid w:val="00846994"/>
    <w:rsid w:val="00850451"/>
    <w:rsid w:val="00852042"/>
    <w:rsid w:val="008534C9"/>
    <w:rsid w:val="00853631"/>
    <w:rsid w:val="0085599D"/>
    <w:rsid w:val="008666D1"/>
    <w:rsid w:val="00867C07"/>
    <w:rsid w:val="0087510C"/>
    <w:rsid w:val="00880712"/>
    <w:rsid w:val="008955F8"/>
    <w:rsid w:val="0089638F"/>
    <w:rsid w:val="0089686B"/>
    <w:rsid w:val="008968D2"/>
    <w:rsid w:val="0089738E"/>
    <w:rsid w:val="008B14AF"/>
    <w:rsid w:val="008B188C"/>
    <w:rsid w:val="008B5FDB"/>
    <w:rsid w:val="008B7C25"/>
    <w:rsid w:val="008C50F4"/>
    <w:rsid w:val="008C5649"/>
    <w:rsid w:val="008C767E"/>
    <w:rsid w:val="008D3C8C"/>
    <w:rsid w:val="008E00FE"/>
    <w:rsid w:val="008E0F3D"/>
    <w:rsid w:val="008E1C80"/>
    <w:rsid w:val="008E44A2"/>
    <w:rsid w:val="008E55AD"/>
    <w:rsid w:val="008E5FBA"/>
    <w:rsid w:val="008E697D"/>
    <w:rsid w:val="008F3540"/>
    <w:rsid w:val="00903263"/>
    <w:rsid w:val="00906A21"/>
    <w:rsid w:val="009079C3"/>
    <w:rsid w:val="009079CC"/>
    <w:rsid w:val="00910462"/>
    <w:rsid w:val="00915AB1"/>
    <w:rsid w:val="00917532"/>
    <w:rsid w:val="009235BA"/>
    <w:rsid w:val="00924023"/>
    <w:rsid w:val="00924CE2"/>
    <w:rsid w:val="00925B9F"/>
    <w:rsid w:val="00931AED"/>
    <w:rsid w:val="00933D24"/>
    <w:rsid w:val="00935C7C"/>
    <w:rsid w:val="009375E2"/>
    <w:rsid w:val="00937E5D"/>
    <w:rsid w:val="00940AA4"/>
    <w:rsid w:val="00940F1E"/>
    <w:rsid w:val="009476A3"/>
    <w:rsid w:val="00950F9D"/>
    <w:rsid w:val="009521D5"/>
    <w:rsid w:val="0095334F"/>
    <w:rsid w:val="00954917"/>
    <w:rsid w:val="00964EB0"/>
    <w:rsid w:val="00965897"/>
    <w:rsid w:val="0096765C"/>
    <w:rsid w:val="009727E4"/>
    <w:rsid w:val="0097427A"/>
    <w:rsid w:val="00976029"/>
    <w:rsid w:val="00981CA3"/>
    <w:rsid w:val="00985105"/>
    <w:rsid w:val="009909BE"/>
    <w:rsid w:val="009934C5"/>
    <w:rsid w:val="00994C0F"/>
    <w:rsid w:val="009A28D6"/>
    <w:rsid w:val="009A409E"/>
    <w:rsid w:val="009A58C9"/>
    <w:rsid w:val="009B22D7"/>
    <w:rsid w:val="009B3E4B"/>
    <w:rsid w:val="009B715E"/>
    <w:rsid w:val="009B72ED"/>
    <w:rsid w:val="009C4074"/>
    <w:rsid w:val="009C6DEB"/>
    <w:rsid w:val="009D1A1B"/>
    <w:rsid w:val="009D24B8"/>
    <w:rsid w:val="009D279D"/>
    <w:rsid w:val="009D5961"/>
    <w:rsid w:val="009D6504"/>
    <w:rsid w:val="009E12D7"/>
    <w:rsid w:val="009E36EF"/>
    <w:rsid w:val="009E3EF4"/>
    <w:rsid w:val="009E613B"/>
    <w:rsid w:val="009E661A"/>
    <w:rsid w:val="009F27E9"/>
    <w:rsid w:val="00A06420"/>
    <w:rsid w:val="00A06781"/>
    <w:rsid w:val="00A074C3"/>
    <w:rsid w:val="00A13334"/>
    <w:rsid w:val="00A13F68"/>
    <w:rsid w:val="00A1509C"/>
    <w:rsid w:val="00A17999"/>
    <w:rsid w:val="00A249B9"/>
    <w:rsid w:val="00A34260"/>
    <w:rsid w:val="00A407EE"/>
    <w:rsid w:val="00A52C7A"/>
    <w:rsid w:val="00A61763"/>
    <w:rsid w:val="00A66E08"/>
    <w:rsid w:val="00A70CFD"/>
    <w:rsid w:val="00A72A0B"/>
    <w:rsid w:val="00A81E42"/>
    <w:rsid w:val="00A83F92"/>
    <w:rsid w:val="00A864FE"/>
    <w:rsid w:val="00A86F41"/>
    <w:rsid w:val="00A87D04"/>
    <w:rsid w:val="00A9225D"/>
    <w:rsid w:val="00A93BDF"/>
    <w:rsid w:val="00A950C5"/>
    <w:rsid w:val="00AA0D85"/>
    <w:rsid w:val="00AA1D25"/>
    <w:rsid w:val="00AB2B1A"/>
    <w:rsid w:val="00AB397F"/>
    <w:rsid w:val="00AB5832"/>
    <w:rsid w:val="00AC2A54"/>
    <w:rsid w:val="00AC51F2"/>
    <w:rsid w:val="00AD0666"/>
    <w:rsid w:val="00AD2703"/>
    <w:rsid w:val="00AD3269"/>
    <w:rsid w:val="00AE0E79"/>
    <w:rsid w:val="00AE5066"/>
    <w:rsid w:val="00AE5E24"/>
    <w:rsid w:val="00AE61B7"/>
    <w:rsid w:val="00AE6CBA"/>
    <w:rsid w:val="00AE79AD"/>
    <w:rsid w:val="00AF114B"/>
    <w:rsid w:val="00AF35E4"/>
    <w:rsid w:val="00AF5CDE"/>
    <w:rsid w:val="00AF690F"/>
    <w:rsid w:val="00B063E2"/>
    <w:rsid w:val="00B079EE"/>
    <w:rsid w:val="00B118D6"/>
    <w:rsid w:val="00B11A57"/>
    <w:rsid w:val="00B130A3"/>
    <w:rsid w:val="00B13C54"/>
    <w:rsid w:val="00B17D3F"/>
    <w:rsid w:val="00B17FD9"/>
    <w:rsid w:val="00B211C3"/>
    <w:rsid w:val="00B24765"/>
    <w:rsid w:val="00B25597"/>
    <w:rsid w:val="00B267B9"/>
    <w:rsid w:val="00B31342"/>
    <w:rsid w:val="00B33E09"/>
    <w:rsid w:val="00B3754A"/>
    <w:rsid w:val="00B40DBE"/>
    <w:rsid w:val="00B41E94"/>
    <w:rsid w:val="00B46861"/>
    <w:rsid w:val="00B50708"/>
    <w:rsid w:val="00B50C68"/>
    <w:rsid w:val="00B51293"/>
    <w:rsid w:val="00B52B1E"/>
    <w:rsid w:val="00B53C7A"/>
    <w:rsid w:val="00B5536F"/>
    <w:rsid w:val="00B55481"/>
    <w:rsid w:val="00B56C32"/>
    <w:rsid w:val="00B57ACF"/>
    <w:rsid w:val="00B60BF9"/>
    <w:rsid w:val="00B64BB1"/>
    <w:rsid w:val="00B67F6F"/>
    <w:rsid w:val="00B73166"/>
    <w:rsid w:val="00B83CAD"/>
    <w:rsid w:val="00B8426C"/>
    <w:rsid w:val="00B91B8D"/>
    <w:rsid w:val="00B93511"/>
    <w:rsid w:val="00B948D0"/>
    <w:rsid w:val="00B94E90"/>
    <w:rsid w:val="00B96DDD"/>
    <w:rsid w:val="00BA0EF7"/>
    <w:rsid w:val="00BA26D8"/>
    <w:rsid w:val="00BA4EDA"/>
    <w:rsid w:val="00BA5054"/>
    <w:rsid w:val="00BA71E0"/>
    <w:rsid w:val="00BB0A82"/>
    <w:rsid w:val="00BB2C04"/>
    <w:rsid w:val="00BB3966"/>
    <w:rsid w:val="00BB3B06"/>
    <w:rsid w:val="00BB7C94"/>
    <w:rsid w:val="00BC0A9D"/>
    <w:rsid w:val="00BD34FB"/>
    <w:rsid w:val="00BD37EC"/>
    <w:rsid w:val="00BD64BF"/>
    <w:rsid w:val="00BE60CC"/>
    <w:rsid w:val="00BF40ED"/>
    <w:rsid w:val="00BF5BC2"/>
    <w:rsid w:val="00BF6E87"/>
    <w:rsid w:val="00C005DC"/>
    <w:rsid w:val="00C040AC"/>
    <w:rsid w:val="00C1133D"/>
    <w:rsid w:val="00C153A7"/>
    <w:rsid w:val="00C173BA"/>
    <w:rsid w:val="00C20DEE"/>
    <w:rsid w:val="00C27A08"/>
    <w:rsid w:val="00C3049C"/>
    <w:rsid w:val="00C31312"/>
    <w:rsid w:val="00C31E36"/>
    <w:rsid w:val="00C326C6"/>
    <w:rsid w:val="00C35295"/>
    <w:rsid w:val="00C36ADD"/>
    <w:rsid w:val="00C36E74"/>
    <w:rsid w:val="00C40595"/>
    <w:rsid w:val="00C41275"/>
    <w:rsid w:val="00C41621"/>
    <w:rsid w:val="00C449FA"/>
    <w:rsid w:val="00C5384F"/>
    <w:rsid w:val="00C56964"/>
    <w:rsid w:val="00C6415B"/>
    <w:rsid w:val="00C656D5"/>
    <w:rsid w:val="00C67103"/>
    <w:rsid w:val="00C67426"/>
    <w:rsid w:val="00C71BB9"/>
    <w:rsid w:val="00C729DF"/>
    <w:rsid w:val="00C7742C"/>
    <w:rsid w:val="00C862D9"/>
    <w:rsid w:val="00C94C28"/>
    <w:rsid w:val="00C974F9"/>
    <w:rsid w:val="00CA069D"/>
    <w:rsid w:val="00CA6811"/>
    <w:rsid w:val="00CA6CC1"/>
    <w:rsid w:val="00CA7BA1"/>
    <w:rsid w:val="00CB0247"/>
    <w:rsid w:val="00CB15F2"/>
    <w:rsid w:val="00CB3440"/>
    <w:rsid w:val="00CB4532"/>
    <w:rsid w:val="00CC1692"/>
    <w:rsid w:val="00CD138B"/>
    <w:rsid w:val="00CD3126"/>
    <w:rsid w:val="00CD3E31"/>
    <w:rsid w:val="00CD74A3"/>
    <w:rsid w:val="00CE0527"/>
    <w:rsid w:val="00CE0AD2"/>
    <w:rsid w:val="00CE455F"/>
    <w:rsid w:val="00CE4A05"/>
    <w:rsid w:val="00CE5B23"/>
    <w:rsid w:val="00CE67AD"/>
    <w:rsid w:val="00CF70AD"/>
    <w:rsid w:val="00CF7729"/>
    <w:rsid w:val="00D00059"/>
    <w:rsid w:val="00D107FA"/>
    <w:rsid w:val="00D11E9C"/>
    <w:rsid w:val="00D12275"/>
    <w:rsid w:val="00D12766"/>
    <w:rsid w:val="00D20FF4"/>
    <w:rsid w:val="00D24D2C"/>
    <w:rsid w:val="00D30BC2"/>
    <w:rsid w:val="00D35881"/>
    <w:rsid w:val="00D36CEE"/>
    <w:rsid w:val="00D506DC"/>
    <w:rsid w:val="00D558C2"/>
    <w:rsid w:val="00D63DE8"/>
    <w:rsid w:val="00D63E72"/>
    <w:rsid w:val="00D663AD"/>
    <w:rsid w:val="00D81AF3"/>
    <w:rsid w:val="00D83461"/>
    <w:rsid w:val="00D84120"/>
    <w:rsid w:val="00D86121"/>
    <w:rsid w:val="00D86CD6"/>
    <w:rsid w:val="00D91C47"/>
    <w:rsid w:val="00D93207"/>
    <w:rsid w:val="00DA3BC5"/>
    <w:rsid w:val="00DA7864"/>
    <w:rsid w:val="00DA7DA5"/>
    <w:rsid w:val="00DB073B"/>
    <w:rsid w:val="00DB3FF0"/>
    <w:rsid w:val="00DB4563"/>
    <w:rsid w:val="00DB78F0"/>
    <w:rsid w:val="00DC0CEA"/>
    <w:rsid w:val="00DC2E43"/>
    <w:rsid w:val="00DD095C"/>
    <w:rsid w:val="00DD1020"/>
    <w:rsid w:val="00DD1330"/>
    <w:rsid w:val="00DE0350"/>
    <w:rsid w:val="00DE0B83"/>
    <w:rsid w:val="00DE1A81"/>
    <w:rsid w:val="00DE1C13"/>
    <w:rsid w:val="00DE423D"/>
    <w:rsid w:val="00DE4E10"/>
    <w:rsid w:val="00DE6061"/>
    <w:rsid w:val="00DF30EA"/>
    <w:rsid w:val="00DF724E"/>
    <w:rsid w:val="00E01B1D"/>
    <w:rsid w:val="00E02ABF"/>
    <w:rsid w:val="00E0698C"/>
    <w:rsid w:val="00E14995"/>
    <w:rsid w:val="00E179CD"/>
    <w:rsid w:val="00E2072E"/>
    <w:rsid w:val="00E21211"/>
    <w:rsid w:val="00E23E8D"/>
    <w:rsid w:val="00E303AF"/>
    <w:rsid w:val="00E3485C"/>
    <w:rsid w:val="00E362DB"/>
    <w:rsid w:val="00E364D3"/>
    <w:rsid w:val="00E37F98"/>
    <w:rsid w:val="00E46559"/>
    <w:rsid w:val="00E50C21"/>
    <w:rsid w:val="00E60E8F"/>
    <w:rsid w:val="00E65F8F"/>
    <w:rsid w:val="00E6670C"/>
    <w:rsid w:val="00E776E8"/>
    <w:rsid w:val="00E80323"/>
    <w:rsid w:val="00E816F3"/>
    <w:rsid w:val="00E86C8D"/>
    <w:rsid w:val="00E86FF5"/>
    <w:rsid w:val="00E92C1F"/>
    <w:rsid w:val="00E95D4B"/>
    <w:rsid w:val="00EB02BB"/>
    <w:rsid w:val="00EB0AB6"/>
    <w:rsid w:val="00EB199F"/>
    <w:rsid w:val="00EC0904"/>
    <w:rsid w:val="00EC12D3"/>
    <w:rsid w:val="00EC23F7"/>
    <w:rsid w:val="00EC3016"/>
    <w:rsid w:val="00EC4BD8"/>
    <w:rsid w:val="00EC63EB"/>
    <w:rsid w:val="00EC6EFD"/>
    <w:rsid w:val="00ED015F"/>
    <w:rsid w:val="00ED2F84"/>
    <w:rsid w:val="00ED3AF7"/>
    <w:rsid w:val="00ED412F"/>
    <w:rsid w:val="00EE36B4"/>
    <w:rsid w:val="00EE7374"/>
    <w:rsid w:val="00EF36B2"/>
    <w:rsid w:val="00F009DF"/>
    <w:rsid w:val="00F05831"/>
    <w:rsid w:val="00F06717"/>
    <w:rsid w:val="00F1246B"/>
    <w:rsid w:val="00F201EC"/>
    <w:rsid w:val="00F208A9"/>
    <w:rsid w:val="00F359A1"/>
    <w:rsid w:val="00F414D5"/>
    <w:rsid w:val="00F41D75"/>
    <w:rsid w:val="00F4263D"/>
    <w:rsid w:val="00F42E0E"/>
    <w:rsid w:val="00F43263"/>
    <w:rsid w:val="00F5109D"/>
    <w:rsid w:val="00F5139D"/>
    <w:rsid w:val="00F518CF"/>
    <w:rsid w:val="00F56B74"/>
    <w:rsid w:val="00F57F2C"/>
    <w:rsid w:val="00F63DAC"/>
    <w:rsid w:val="00F65BBA"/>
    <w:rsid w:val="00F72A75"/>
    <w:rsid w:val="00F7454F"/>
    <w:rsid w:val="00F77988"/>
    <w:rsid w:val="00F77F48"/>
    <w:rsid w:val="00F8057E"/>
    <w:rsid w:val="00F81650"/>
    <w:rsid w:val="00F860C0"/>
    <w:rsid w:val="00FA1964"/>
    <w:rsid w:val="00FB30F1"/>
    <w:rsid w:val="00FB53E7"/>
    <w:rsid w:val="00FC160B"/>
    <w:rsid w:val="00FD0B6E"/>
    <w:rsid w:val="00FD2A8A"/>
    <w:rsid w:val="00FD4628"/>
    <w:rsid w:val="00FD63E9"/>
    <w:rsid w:val="00FE1C24"/>
    <w:rsid w:val="00FE6A4C"/>
    <w:rsid w:val="00FF0DC8"/>
    <w:rsid w:val="00FF153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uiPriority="20"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arasts">
    <w:name w:val="Normal"/>
    <w:qFormat/>
    <w:rsid w:val="008C5649"/>
    <w:rPr>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rsid w:val="008C5649"/>
    <w:pPr>
      <w:tabs>
        <w:tab w:val="center" w:pos="4153"/>
        <w:tab w:val="right" w:pos="8306"/>
      </w:tabs>
    </w:pPr>
  </w:style>
  <w:style w:type="character" w:styleId="Lappusesnumurs">
    <w:name w:val="page number"/>
    <w:basedOn w:val="Noklusjumarindkopasfonts"/>
    <w:rsid w:val="008C5649"/>
  </w:style>
  <w:style w:type="paragraph" w:customStyle="1" w:styleId="naisf">
    <w:name w:val="naisf"/>
    <w:basedOn w:val="Parasts"/>
    <w:rsid w:val="008C5649"/>
    <w:pPr>
      <w:spacing w:before="75" w:after="75"/>
      <w:ind w:firstLine="375"/>
      <w:jc w:val="both"/>
    </w:pPr>
  </w:style>
  <w:style w:type="paragraph" w:customStyle="1" w:styleId="naisnod">
    <w:name w:val="naisnod"/>
    <w:basedOn w:val="Parasts"/>
    <w:rsid w:val="008C5649"/>
    <w:pPr>
      <w:spacing w:before="150" w:after="150"/>
      <w:jc w:val="center"/>
    </w:pPr>
    <w:rPr>
      <w:b/>
      <w:bCs/>
    </w:rPr>
  </w:style>
  <w:style w:type="paragraph" w:customStyle="1" w:styleId="naislab">
    <w:name w:val="naislab"/>
    <w:basedOn w:val="Parasts"/>
    <w:rsid w:val="008C5649"/>
    <w:pPr>
      <w:spacing w:before="75" w:after="75"/>
      <w:jc w:val="right"/>
    </w:pPr>
  </w:style>
  <w:style w:type="paragraph" w:customStyle="1" w:styleId="naiskr">
    <w:name w:val="naiskr"/>
    <w:basedOn w:val="Parasts"/>
    <w:rsid w:val="008C5649"/>
    <w:pPr>
      <w:spacing w:before="75" w:after="75"/>
    </w:pPr>
  </w:style>
  <w:style w:type="paragraph" w:customStyle="1" w:styleId="naisc">
    <w:name w:val="naisc"/>
    <w:basedOn w:val="Parasts"/>
    <w:rsid w:val="008C5649"/>
    <w:pPr>
      <w:spacing w:before="75" w:after="75"/>
      <w:jc w:val="center"/>
    </w:pPr>
  </w:style>
  <w:style w:type="character" w:customStyle="1" w:styleId="th1">
    <w:name w:val="th1"/>
    <w:basedOn w:val="Noklusjumarindkopasfonts"/>
    <w:rsid w:val="008C5649"/>
    <w:rPr>
      <w:b/>
      <w:bCs/>
      <w:color w:val="333333"/>
    </w:rPr>
  </w:style>
  <w:style w:type="character" w:styleId="Komentraatsauce">
    <w:name w:val="annotation reference"/>
    <w:basedOn w:val="Noklusjumarindkopasfonts"/>
    <w:semiHidden/>
    <w:rsid w:val="008C5649"/>
    <w:rPr>
      <w:sz w:val="16"/>
      <w:szCs w:val="16"/>
    </w:rPr>
  </w:style>
  <w:style w:type="paragraph" w:styleId="Komentrateksts">
    <w:name w:val="annotation text"/>
    <w:basedOn w:val="Parasts"/>
    <w:link w:val="KomentratekstsRakstz"/>
    <w:semiHidden/>
    <w:rsid w:val="008C5649"/>
    <w:rPr>
      <w:sz w:val="20"/>
      <w:szCs w:val="20"/>
    </w:rPr>
  </w:style>
  <w:style w:type="character" w:customStyle="1" w:styleId="KomentratekstsRakstz">
    <w:name w:val="Komentāra teksts Rakstz."/>
    <w:basedOn w:val="Noklusjumarindkopasfonts"/>
    <w:link w:val="Komentrateksts"/>
    <w:semiHidden/>
    <w:rsid w:val="008C5649"/>
    <w:rPr>
      <w:lang w:val="lv-LV" w:eastAsia="lv-LV" w:bidi="ar-SA"/>
    </w:rPr>
  </w:style>
  <w:style w:type="paragraph" w:styleId="Balonteksts">
    <w:name w:val="Balloon Text"/>
    <w:basedOn w:val="Parasts"/>
    <w:semiHidden/>
    <w:rsid w:val="008C5649"/>
    <w:rPr>
      <w:rFonts w:ascii="Tahoma" w:hAnsi="Tahoma" w:cs="Tahoma"/>
      <w:sz w:val="16"/>
      <w:szCs w:val="16"/>
    </w:rPr>
  </w:style>
  <w:style w:type="table" w:styleId="Reatabula">
    <w:name w:val="Table Grid"/>
    <w:basedOn w:val="Parastatabula"/>
    <w:uiPriority w:val="59"/>
    <w:rsid w:val="008C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resteksts">
    <w:name w:val="footnote text"/>
    <w:basedOn w:val="Parasts"/>
    <w:link w:val="VrestekstsRakstz"/>
    <w:uiPriority w:val="99"/>
    <w:rsid w:val="008C5649"/>
    <w:rPr>
      <w:sz w:val="20"/>
      <w:szCs w:val="20"/>
    </w:rPr>
  </w:style>
  <w:style w:type="character" w:styleId="Vresatsauce">
    <w:name w:val="footnote reference"/>
    <w:basedOn w:val="Noklusjumarindkopasfonts"/>
    <w:uiPriority w:val="99"/>
    <w:rsid w:val="008C5649"/>
    <w:rPr>
      <w:vertAlign w:val="superscript"/>
    </w:rPr>
  </w:style>
  <w:style w:type="paragraph" w:styleId="Komentratma">
    <w:name w:val="annotation subject"/>
    <w:basedOn w:val="Komentrateksts"/>
    <w:next w:val="Komentrateksts"/>
    <w:semiHidden/>
    <w:rsid w:val="00262E2B"/>
    <w:rPr>
      <w:b/>
      <w:bCs/>
    </w:rPr>
  </w:style>
  <w:style w:type="paragraph" w:styleId="Kjene">
    <w:name w:val="footer"/>
    <w:basedOn w:val="Parasts"/>
    <w:link w:val="KjeneRakstz"/>
    <w:rsid w:val="00262E2B"/>
    <w:pPr>
      <w:tabs>
        <w:tab w:val="center" w:pos="4153"/>
        <w:tab w:val="right" w:pos="8306"/>
      </w:tabs>
    </w:pPr>
  </w:style>
  <w:style w:type="character" w:customStyle="1" w:styleId="KjeneRakstz">
    <w:name w:val="Kājene Rakstz."/>
    <w:basedOn w:val="Noklusjumarindkopasfonts"/>
    <w:link w:val="Kjene"/>
    <w:semiHidden/>
    <w:rsid w:val="00231344"/>
    <w:rPr>
      <w:sz w:val="24"/>
      <w:szCs w:val="24"/>
      <w:lang w:val="lv-LV" w:eastAsia="lv-LV" w:bidi="ar-SA"/>
    </w:rPr>
  </w:style>
  <w:style w:type="character" w:styleId="Hipersaite">
    <w:name w:val="Hyperlink"/>
    <w:basedOn w:val="Noklusjumarindkopasfonts"/>
    <w:rsid w:val="007004FC"/>
    <w:rPr>
      <w:color w:val="0000FF"/>
      <w:u w:val="single"/>
    </w:rPr>
  </w:style>
  <w:style w:type="paragraph" w:styleId="Dokumentakarte">
    <w:name w:val="Document Map"/>
    <w:basedOn w:val="Parasts"/>
    <w:semiHidden/>
    <w:rsid w:val="00846994"/>
    <w:pPr>
      <w:shd w:val="clear" w:color="auto" w:fill="000080"/>
    </w:pPr>
    <w:rPr>
      <w:rFonts w:ascii="Tahoma" w:hAnsi="Tahoma" w:cs="Tahoma"/>
      <w:sz w:val="20"/>
      <w:szCs w:val="20"/>
    </w:rPr>
  </w:style>
  <w:style w:type="character" w:customStyle="1" w:styleId="VrestekstsRakstz">
    <w:name w:val="Vēres teksts Rakstz."/>
    <w:link w:val="Vresteksts"/>
    <w:uiPriority w:val="99"/>
    <w:rsid w:val="00C729DF"/>
  </w:style>
  <w:style w:type="character" w:customStyle="1" w:styleId="apple-converted-space">
    <w:name w:val="apple-converted-space"/>
    <w:basedOn w:val="Noklusjumarindkopasfonts"/>
    <w:rsid w:val="00FD4628"/>
  </w:style>
  <w:style w:type="paragraph" w:customStyle="1" w:styleId="tv213">
    <w:name w:val="tv213"/>
    <w:basedOn w:val="Parasts"/>
    <w:rsid w:val="00D63E72"/>
    <w:pPr>
      <w:spacing w:before="100" w:beforeAutospacing="1" w:after="100" w:afterAutospacing="1"/>
    </w:pPr>
  </w:style>
  <w:style w:type="paragraph" w:customStyle="1" w:styleId="Default">
    <w:name w:val="Default"/>
    <w:rsid w:val="00321913"/>
    <w:pPr>
      <w:autoSpaceDE w:val="0"/>
      <w:autoSpaceDN w:val="0"/>
      <w:adjustRightInd w:val="0"/>
    </w:pPr>
    <w:rPr>
      <w:rFonts w:ascii="EUAlbertina" w:hAnsi="EUAlbertina" w:cs="EUAlbertina"/>
      <w:color w:val="000000"/>
      <w:sz w:val="24"/>
      <w:szCs w:val="24"/>
    </w:rPr>
  </w:style>
  <w:style w:type="paragraph" w:customStyle="1" w:styleId="CM1">
    <w:name w:val="CM1"/>
    <w:basedOn w:val="Default"/>
    <w:next w:val="Default"/>
    <w:uiPriority w:val="99"/>
    <w:rsid w:val="00321913"/>
    <w:rPr>
      <w:rFonts w:cs="Times New Roman"/>
      <w:color w:val="auto"/>
    </w:rPr>
  </w:style>
  <w:style w:type="paragraph" w:customStyle="1" w:styleId="CM3">
    <w:name w:val="CM3"/>
    <w:basedOn w:val="Default"/>
    <w:next w:val="Default"/>
    <w:uiPriority w:val="99"/>
    <w:rsid w:val="00321913"/>
    <w:rPr>
      <w:rFonts w:cs="Times New Roman"/>
      <w:color w:val="auto"/>
    </w:rPr>
  </w:style>
  <w:style w:type="paragraph" w:customStyle="1" w:styleId="tv2133">
    <w:name w:val="tv2133"/>
    <w:basedOn w:val="Parasts"/>
    <w:rsid w:val="00703412"/>
    <w:pPr>
      <w:spacing w:line="360" w:lineRule="auto"/>
      <w:ind w:firstLine="300"/>
    </w:pPr>
    <w:rPr>
      <w:color w:val="414142"/>
      <w:sz w:val="20"/>
      <w:szCs w:val="20"/>
    </w:rPr>
  </w:style>
  <w:style w:type="paragraph" w:customStyle="1" w:styleId="StyleRight">
    <w:name w:val="Style Right"/>
    <w:basedOn w:val="Parasts"/>
    <w:rsid w:val="00A66E08"/>
    <w:pPr>
      <w:spacing w:after="120"/>
      <w:ind w:firstLine="720"/>
      <w:jc w:val="right"/>
    </w:pPr>
    <w:rPr>
      <w:sz w:val="28"/>
      <w:szCs w:val="28"/>
      <w:lang w:eastAsia="en-US"/>
    </w:rPr>
  </w:style>
  <w:style w:type="character" w:styleId="Izmantotahipersaite">
    <w:name w:val="FollowedHyperlink"/>
    <w:basedOn w:val="Noklusjumarindkopasfonts"/>
    <w:rsid w:val="00D558C2"/>
    <w:rPr>
      <w:color w:val="800080" w:themeColor="followedHyperlink"/>
      <w:u w:val="single"/>
    </w:rPr>
  </w:style>
  <w:style w:type="paragraph" w:customStyle="1" w:styleId="tv2131">
    <w:name w:val="tv2131"/>
    <w:basedOn w:val="Parasts"/>
    <w:rsid w:val="009E36EF"/>
    <w:pPr>
      <w:spacing w:line="360" w:lineRule="auto"/>
      <w:ind w:firstLine="300"/>
    </w:pPr>
    <w:rPr>
      <w:color w:val="414142"/>
      <w:sz w:val="20"/>
      <w:szCs w:val="20"/>
    </w:rPr>
  </w:style>
  <w:style w:type="character" w:styleId="Izteiksmgs">
    <w:name w:val="Strong"/>
    <w:basedOn w:val="Noklusjumarindkopasfonts"/>
    <w:uiPriority w:val="22"/>
    <w:qFormat/>
    <w:rsid w:val="00AF690F"/>
    <w:rPr>
      <w:b/>
      <w:bCs/>
    </w:rPr>
  </w:style>
  <w:style w:type="character" w:styleId="Izclums">
    <w:name w:val="Emphasis"/>
    <w:basedOn w:val="Noklusjumarindkopasfonts"/>
    <w:uiPriority w:val="20"/>
    <w:qFormat/>
    <w:rsid w:val="00AF690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uiPriority="20"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arasts">
    <w:name w:val="Normal"/>
    <w:qFormat/>
    <w:rsid w:val="008C5649"/>
    <w:rPr>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rsid w:val="008C5649"/>
    <w:pPr>
      <w:tabs>
        <w:tab w:val="center" w:pos="4153"/>
        <w:tab w:val="right" w:pos="8306"/>
      </w:tabs>
    </w:pPr>
  </w:style>
  <w:style w:type="character" w:styleId="Lappusesnumurs">
    <w:name w:val="page number"/>
    <w:basedOn w:val="Noklusjumarindkopasfonts"/>
    <w:rsid w:val="008C5649"/>
  </w:style>
  <w:style w:type="paragraph" w:customStyle="1" w:styleId="naisf">
    <w:name w:val="naisf"/>
    <w:basedOn w:val="Parasts"/>
    <w:rsid w:val="008C5649"/>
    <w:pPr>
      <w:spacing w:before="75" w:after="75"/>
      <w:ind w:firstLine="375"/>
      <w:jc w:val="both"/>
    </w:pPr>
  </w:style>
  <w:style w:type="paragraph" w:customStyle="1" w:styleId="naisnod">
    <w:name w:val="naisnod"/>
    <w:basedOn w:val="Parasts"/>
    <w:rsid w:val="008C5649"/>
    <w:pPr>
      <w:spacing w:before="150" w:after="150"/>
      <w:jc w:val="center"/>
    </w:pPr>
    <w:rPr>
      <w:b/>
      <w:bCs/>
    </w:rPr>
  </w:style>
  <w:style w:type="paragraph" w:customStyle="1" w:styleId="naislab">
    <w:name w:val="naislab"/>
    <w:basedOn w:val="Parasts"/>
    <w:rsid w:val="008C5649"/>
    <w:pPr>
      <w:spacing w:before="75" w:after="75"/>
      <w:jc w:val="right"/>
    </w:pPr>
  </w:style>
  <w:style w:type="paragraph" w:customStyle="1" w:styleId="naiskr">
    <w:name w:val="naiskr"/>
    <w:basedOn w:val="Parasts"/>
    <w:rsid w:val="008C5649"/>
    <w:pPr>
      <w:spacing w:before="75" w:after="75"/>
    </w:pPr>
  </w:style>
  <w:style w:type="paragraph" w:customStyle="1" w:styleId="naisc">
    <w:name w:val="naisc"/>
    <w:basedOn w:val="Parasts"/>
    <w:rsid w:val="008C5649"/>
    <w:pPr>
      <w:spacing w:before="75" w:after="75"/>
      <w:jc w:val="center"/>
    </w:pPr>
  </w:style>
  <w:style w:type="character" w:customStyle="1" w:styleId="th1">
    <w:name w:val="th1"/>
    <w:basedOn w:val="Noklusjumarindkopasfonts"/>
    <w:rsid w:val="008C5649"/>
    <w:rPr>
      <w:b/>
      <w:bCs/>
      <w:color w:val="333333"/>
    </w:rPr>
  </w:style>
  <w:style w:type="character" w:styleId="Komentraatsauce">
    <w:name w:val="annotation reference"/>
    <w:basedOn w:val="Noklusjumarindkopasfonts"/>
    <w:semiHidden/>
    <w:rsid w:val="008C5649"/>
    <w:rPr>
      <w:sz w:val="16"/>
      <w:szCs w:val="16"/>
    </w:rPr>
  </w:style>
  <w:style w:type="paragraph" w:styleId="Komentrateksts">
    <w:name w:val="annotation text"/>
    <w:basedOn w:val="Parasts"/>
    <w:link w:val="KomentratekstsRakstz"/>
    <w:semiHidden/>
    <w:rsid w:val="008C5649"/>
    <w:rPr>
      <w:sz w:val="20"/>
      <w:szCs w:val="20"/>
    </w:rPr>
  </w:style>
  <w:style w:type="character" w:customStyle="1" w:styleId="KomentratekstsRakstz">
    <w:name w:val="Komentāra teksts Rakstz."/>
    <w:basedOn w:val="Noklusjumarindkopasfonts"/>
    <w:link w:val="Komentrateksts"/>
    <w:semiHidden/>
    <w:rsid w:val="008C5649"/>
    <w:rPr>
      <w:lang w:val="lv-LV" w:eastAsia="lv-LV" w:bidi="ar-SA"/>
    </w:rPr>
  </w:style>
  <w:style w:type="paragraph" w:styleId="Balonteksts">
    <w:name w:val="Balloon Text"/>
    <w:basedOn w:val="Parasts"/>
    <w:semiHidden/>
    <w:rsid w:val="008C5649"/>
    <w:rPr>
      <w:rFonts w:ascii="Tahoma" w:hAnsi="Tahoma" w:cs="Tahoma"/>
      <w:sz w:val="16"/>
      <w:szCs w:val="16"/>
    </w:rPr>
  </w:style>
  <w:style w:type="table" w:styleId="Reatabula">
    <w:name w:val="Table Grid"/>
    <w:basedOn w:val="Parastatabula"/>
    <w:uiPriority w:val="59"/>
    <w:rsid w:val="008C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resteksts">
    <w:name w:val="footnote text"/>
    <w:basedOn w:val="Parasts"/>
    <w:link w:val="VrestekstsRakstz"/>
    <w:uiPriority w:val="99"/>
    <w:rsid w:val="008C5649"/>
    <w:rPr>
      <w:sz w:val="20"/>
      <w:szCs w:val="20"/>
    </w:rPr>
  </w:style>
  <w:style w:type="character" w:styleId="Vresatsauce">
    <w:name w:val="footnote reference"/>
    <w:basedOn w:val="Noklusjumarindkopasfonts"/>
    <w:uiPriority w:val="99"/>
    <w:rsid w:val="008C5649"/>
    <w:rPr>
      <w:vertAlign w:val="superscript"/>
    </w:rPr>
  </w:style>
  <w:style w:type="paragraph" w:styleId="Komentratma">
    <w:name w:val="annotation subject"/>
    <w:basedOn w:val="Komentrateksts"/>
    <w:next w:val="Komentrateksts"/>
    <w:semiHidden/>
    <w:rsid w:val="00262E2B"/>
    <w:rPr>
      <w:b/>
      <w:bCs/>
    </w:rPr>
  </w:style>
  <w:style w:type="paragraph" w:styleId="Kjene">
    <w:name w:val="footer"/>
    <w:basedOn w:val="Parasts"/>
    <w:link w:val="KjeneRakstz"/>
    <w:rsid w:val="00262E2B"/>
    <w:pPr>
      <w:tabs>
        <w:tab w:val="center" w:pos="4153"/>
        <w:tab w:val="right" w:pos="8306"/>
      </w:tabs>
    </w:pPr>
  </w:style>
  <w:style w:type="character" w:customStyle="1" w:styleId="KjeneRakstz">
    <w:name w:val="Kājene Rakstz."/>
    <w:basedOn w:val="Noklusjumarindkopasfonts"/>
    <w:link w:val="Kjene"/>
    <w:semiHidden/>
    <w:rsid w:val="00231344"/>
    <w:rPr>
      <w:sz w:val="24"/>
      <w:szCs w:val="24"/>
      <w:lang w:val="lv-LV" w:eastAsia="lv-LV" w:bidi="ar-SA"/>
    </w:rPr>
  </w:style>
  <w:style w:type="character" w:styleId="Hipersaite">
    <w:name w:val="Hyperlink"/>
    <w:basedOn w:val="Noklusjumarindkopasfonts"/>
    <w:rsid w:val="007004FC"/>
    <w:rPr>
      <w:color w:val="0000FF"/>
      <w:u w:val="single"/>
    </w:rPr>
  </w:style>
  <w:style w:type="paragraph" w:styleId="Dokumentakarte">
    <w:name w:val="Document Map"/>
    <w:basedOn w:val="Parasts"/>
    <w:semiHidden/>
    <w:rsid w:val="00846994"/>
    <w:pPr>
      <w:shd w:val="clear" w:color="auto" w:fill="000080"/>
    </w:pPr>
    <w:rPr>
      <w:rFonts w:ascii="Tahoma" w:hAnsi="Tahoma" w:cs="Tahoma"/>
      <w:sz w:val="20"/>
      <w:szCs w:val="20"/>
    </w:rPr>
  </w:style>
  <w:style w:type="character" w:customStyle="1" w:styleId="VrestekstsRakstz">
    <w:name w:val="Vēres teksts Rakstz."/>
    <w:link w:val="Vresteksts"/>
    <w:uiPriority w:val="99"/>
    <w:rsid w:val="00C729DF"/>
  </w:style>
  <w:style w:type="character" w:customStyle="1" w:styleId="apple-converted-space">
    <w:name w:val="apple-converted-space"/>
    <w:basedOn w:val="Noklusjumarindkopasfonts"/>
    <w:rsid w:val="00FD4628"/>
  </w:style>
  <w:style w:type="paragraph" w:customStyle="1" w:styleId="tv213">
    <w:name w:val="tv213"/>
    <w:basedOn w:val="Parasts"/>
    <w:rsid w:val="00D63E72"/>
    <w:pPr>
      <w:spacing w:before="100" w:beforeAutospacing="1" w:after="100" w:afterAutospacing="1"/>
    </w:pPr>
  </w:style>
  <w:style w:type="paragraph" w:customStyle="1" w:styleId="Default">
    <w:name w:val="Default"/>
    <w:rsid w:val="00321913"/>
    <w:pPr>
      <w:autoSpaceDE w:val="0"/>
      <w:autoSpaceDN w:val="0"/>
      <w:adjustRightInd w:val="0"/>
    </w:pPr>
    <w:rPr>
      <w:rFonts w:ascii="EUAlbertina" w:hAnsi="EUAlbertina" w:cs="EUAlbertina"/>
      <w:color w:val="000000"/>
      <w:sz w:val="24"/>
      <w:szCs w:val="24"/>
    </w:rPr>
  </w:style>
  <w:style w:type="paragraph" w:customStyle="1" w:styleId="CM1">
    <w:name w:val="CM1"/>
    <w:basedOn w:val="Default"/>
    <w:next w:val="Default"/>
    <w:uiPriority w:val="99"/>
    <w:rsid w:val="00321913"/>
    <w:rPr>
      <w:rFonts w:cs="Times New Roman"/>
      <w:color w:val="auto"/>
    </w:rPr>
  </w:style>
  <w:style w:type="paragraph" w:customStyle="1" w:styleId="CM3">
    <w:name w:val="CM3"/>
    <w:basedOn w:val="Default"/>
    <w:next w:val="Default"/>
    <w:uiPriority w:val="99"/>
    <w:rsid w:val="00321913"/>
    <w:rPr>
      <w:rFonts w:cs="Times New Roman"/>
      <w:color w:val="auto"/>
    </w:rPr>
  </w:style>
  <w:style w:type="paragraph" w:customStyle="1" w:styleId="tv2133">
    <w:name w:val="tv2133"/>
    <w:basedOn w:val="Parasts"/>
    <w:rsid w:val="00703412"/>
    <w:pPr>
      <w:spacing w:line="360" w:lineRule="auto"/>
      <w:ind w:firstLine="300"/>
    </w:pPr>
    <w:rPr>
      <w:color w:val="414142"/>
      <w:sz w:val="20"/>
      <w:szCs w:val="20"/>
    </w:rPr>
  </w:style>
  <w:style w:type="paragraph" w:customStyle="1" w:styleId="StyleRight">
    <w:name w:val="Style Right"/>
    <w:basedOn w:val="Parasts"/>
    <w:rsid w:val="00A66E08"/>
    <w:pPr>
      <w:spacing w:after="120"/>
      <w:ind w:firstLine="720"/>
      <w:jc w:val="right"/>
    </w:pPr>
    <w:rPr>
      <w:sz w:val="28"/>
      <w:szCs w:val="28"/>
      <w:lang w:eastAsia="en-US"/>
    </w:rPr>
  </w:style>
  <w:style w:type="character" w:styleId="Izmantotahipersaite">
    <w:name w:val="FollowedHyperlink"/>
    <w:basedOn w:val="Noklusjumarindkopasfonts"/>
    <w:rsid w:val="00D558C2"/>
    <w:rPr>
      <w:color w:val="800080" w:themeColor="followedHyperlink"/>
      <w:u w:val="single"/>
    </w:rPr>
  </w:style>
  <w:style w:type="paragraph" w:customStyle="1" w:styleId="tv2131">
    <w:name w:val="tv2131"/>
    <w:basedOn w:val="Parasts"/>
    <w:rsid w:val="009E36EF"/>
    <w:pPr>
      <w:spacing w:line="360" w:lineRule="auto"/>
      <w:ind w:firstLine="300"/>
    </w:pPr>
    <w:rPr>
      <w:color w:val="414142"/>
      <w:sz w:val="20"/>
      <w:szCs w:val="20"/>
    </w:rPr>
  </w:style>
  <w:style w:type="character" w:styleId="Izteiksmgs">
    <w:name w:val="Strong"/>
    <w:basedOn w:val="Noklusjumarindkopasfonts"/>
    <w:uiPriority w:val="22"/>
    <w:qFormat/>
    <w:rsid w:val="00AF690F"/>
    <w:rPr>
      <w:b/>
      <w:bCs/>
    </w:rPr>
  </w:style>
  <w:style w:type="character" w:styleId="Izclums">
    <w:name w:val="Emphasis"/>
    <w:basedOn w:val="Noklusjumarindkopasfonts"/>
    <w:uiPriority w:val="20"/>
    <w:qFormat/>
    <w:rsid w:val="00AF690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69718">
      <w:bodyDiv w:val="1"/>
      <w:marLeft w:val="0"/>
      <w:marRight w:val="0"/>
      <w:marTop w:val="0"/>
      <w:marBottom w:val="0"/>
      <w:divBdr>
        <w:top w:val="none" w:sz="0" w:space="0" w:color="auto"/>
        <w:left w:val="none" w:sz="0" w:space="0" w:color="auto"/>
        <w:bottom w:val="none" w:sz="0" w:space="0" w:color="auto"/>
        <w:right w:val="none" w:sz="0" w:space="0" w:color="auto"/>
      </w:divBdr>
      <w:divsChild>
        <w:div w:id="1765761197">
          <w:marLeft w:val="0"/>
          <w:marRight w:val="0"/>
          <w:marTop w:val="0"/>
          <w:marBottom w:val="0"/>
          <w:divBdr>
            <w:top w:val="none" w:sz="0" w:space="0" w:color="auto"/>
            <w:left w:val="none" w:sz="0" w:space="0" w:color="auto"/>
            <w:bottom w:val="none" w:sz="0" w:space="0" w:color="auto"/>
            <w:right w:val="none" w:sz="0" w:space="0" w:color="auto"/>
          </w:divBdr>
          <w:divsChild>
            <w:div w:id="902107744">
              <w:marLeft w:val="0"/>
              <w:marRight w:val="0"/>
              <w:marTop w:val="0"/>
              <w:marBottom w:val="0"/>
              <w:divBdr>
                <w:top w:val="none" w:sz="0" w:space="0" w:color="auto"/>
                <w:left w:val="none" w:sz="0" w:space="0" w:color="auto"/>
                <w:bottom w:val="none" w:sz="0" w:space="0" w:color="auto"/>
                <w:right w:val="none" w:sz="0" w:space="0" w:color="auto"/>
              </w:divBdr>
              <w:divsChild>
                <w:div w:id="2076465169">
                  <w:marLeft w:val="0"/>
                  <w:marRight w:val="0"/>
                  <w:marTop w:val="0"/>
                  <w:marBottom w:val="0"/>
                  <w:divBdr>
                    <w:top w:val="none" w:sz="0" w:space="0" w:color="auto"/>
                    <w:left w:val="none" w:sz="0" w:space="0" w:color="auto"/>
                    <w:bottom w:val="none" w:sz="0" w:space="0" w:color="auto"/>
                    <w:right w:val="none" w:sz="0" w:space="0" w:color="auto"/>
                  </w:divBdr>
                  <w:divsChild>
                    <w:div w:id="85422485">
                      <w:marLeft w:val="0"/>
                      <w:marRight w:val="0"/>
                      <w:marTop w:val="0"/>
                      <w:marBottom w:val="0"/>
                      <w:divBdr>
                        <w:top w:val="none" w:sz="0" w:space="0" w:color="auto"/>
                        <w:left w:val="none" w:sz="0" w:space="0" w:color="auto"/>
                        <w:bottom w:val="none" w:sz="0" w:space="0" w:color="auto"/>
                        <w:right w:val="none" w:sz="0" w:space="0" w:color="auto"/>
                      </w:divBdr>
                      <w:divsChild>
                        <w:div w:id="192885567">
                          <w:marLeft w:val="0"/>
                          <w:marRight w:val="0"/>
                          <w:marTop w:val="0"/>
                          <w:marBottom w:val="0"/>
                          <w:divBdr>
                            <w:top w:val="none" w:sz="0" w:space="0" w:color="auto"/>
                            <w:left w:val="none" w:sz="0" w:space="0" w:color="auto"/>
                            <w:bottom w:val="none" w:sz="0" w:space="0" w:color="auto"/>
                            <w:right w:val="none" w:sz="0" w:space="0" w:color="auto"/>
                          </w:divBdr>
                          <w:divsChild>
                            <w:div w:id="73755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1574158">
      <w:bodyDiv w:val="1"/>
      <w:marLeft w:val="0"/>
      <w:marRight w:val="0"/>
      <w:marTop w:val="0"/>
      <w:marBottom w:val="0"/>
      <w:divBdr>
        <w:top w:val="none" w:sz="0" w:space="0" w:color="auto"/>
        <w:left w:val="none" w:sz="0" w:space="0" w:color="auto"/>
        <w:bottom w:val="none" w:sz="0" w:space="0" w:color="auto"/>
        <w:right w:val="none" w:sz="0" w:space="0" w:color="auto"/>
      </w:divBdr>
      <w:divsChild>
        <w:div w:id="328599046">
          <w:marLeft w:val="0"/>
          <w:marRight w:val="0"/>
          <w:marTop w:val="0"/>
          <w:marBottom w:val="0"/>
          <w:divBdr>
            <w:top w:val="none" w:sz="0" w:space="0" w:color="auto"/>
            <w:left w:val="none" w:sz="0" w:space="0" w:color="auto"/>
            <w:bottom w:val="none" w:sz="0" w:space="0" w:color="auto"/>
            <w:right w:val="none" w:sz="0" w:space="0" w:color="auto"/>
          </w:divBdr>
          <w:divsChild>
            <w:div w:id="1551989018">
              <w:marLeft w:val="0"/>
              <w:marRight w:val="0"/>
              <w:marTop w:val="0"/>
              <w:marBottom w:val="0"/>
              <w:divBdr>
                <w:top w:val="none" w:sz="0" w:space="0" w:color="auto"/>
                <w:left w:val="none" w:sz="0" w:space="0" w:color="auto"/>
                <w:bottom w:val="none" w:sz="0" w:space="0" w:color="auto"/>
                <w:right w:val="none" w:sz="0" w:space="0" w:color="auto"/>
              </w:divBdr>
              <w:divsChild>
                <w:div w:id="2022394484">
                  <w:marLeft w:val="0"/>
                  <w:marRight w:val="0"/>
                  <w:marTop w:val="0"/>
                  <w:marBottom w:val="0"/>
                  <w:divBdr>
                    <w:top w:val="none" w:sz="0" w:space="0" w:color="auto"/>
                    <w:left w:val="none" w:sz="0" w:space="0" w:color="auto"/>
                    <w:bottom w:val="none" w:sz="0" w:space="0" w:color="auto"/>
                    <w:right w:val="none" w:sz="0" w:space="0" w:color="auto"/>
                  </w:divBdr>
                  <w:divsChild>
                    <w:div w:id="1699886317">
                      <w:marLeft w:val="0"/>
                      <w:marRight w:val="0"/>
                      <w:marTop w:val="0"/>
                      <w:marBottom w:val="0"/>
                      <w:divBdr>
                        <w:top w:val="none" w:sz="0" w:space="0" w:color="auto"/>
                        <w:left w:val="none" w:sz="0" w:space="0" w:color="auto"/>
                        <w:bottom w:val="none" w:sz="0" w:space="0" w:color="auto"/>
                        <w:right w:val="none" w:sz="0" w:space="0" w:color="auto"/>
                      </w:divBdr>
                      <w:divsChild>
                        <w:div w:id="2113937546">
                          <w:marLeft w:val="0"/>
                          <w:marRight w:val="0"/>
                          <w:marTop w:val="335"/>
                          <w:marBottom w:val="0"/>
                          <w:divBdr>
                            <w:top w:val="none" w:sz="0" w:space="0" w:color="auto"/>
                            <w:left w:val="none" w:sz="0" w:space="0" w:color="auto"/>
                            <w:bottom w:val="none" w:sz="0" w:space="0" w:color="auto"/>
                            <w:right w:val="none" w:sz="0" w:space="0" w:color="auto"/>
                          </w:divBdr>
                          <w:divsChild>
                            <w:div w:id="206786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2420580">
      <w:bodyDiv w:val="1"/>
      <w:marLeft w:val="0"/>
      <w:marRight w:val="0"/>
      <w:marTop w:val="0"/>
      <w:marBottom w:val="0"/>
      <w:divBdr>
        <w:top w:val="none" w:sz="0" w:space="0" w:color="auto"/>
        <w:left w:val="none" w:sz="0" w:space="0" w:color="auto"/>
        <w:bottom w:val="none" w:sz="0" w:space="0" w:color="auto"/>
        <w:right w:val="none" w:sz="0" w:space="0" w:color="auto"/>
      </w:divBdr>
    </w:div>
    <w:div w:id="1055664028">
      <w:bodyDiv w:val="1"/>
      <w:marLeft w:val="0"/>
      <w:marRight w:val="0"/>
      <w:marTop w:val="0"/>
      <w:marBottom w:val="0"/>
      <w:divBdr>
        <w:top w:val="none" w:sz="0" w:space="0" w:color="auto"/>
        <w:left w:val="none" w:sz="0" w:space="0" w:color="auto"/>
        <w:bottom w:val="none" w:sz="0" w:space="0" w:color="auto"/>
        <w:right w:val="none" w:sz="0" w:space="0" w:color="auto"/>
      </w:divBdr>
      <w:divsChild>
        <w:div w:id="455294538">
          <w:marLeft w:val="0"/>
          <w:marRight w:val="0"/>
          <w:marTop w:val="0"/>
          <w:marBottom w:val="0"/>
          <w:divBdr>
            <w:top w:val="none" w:sz="0" w:space="0" w:color="auto"/>
            <w:left w:val="none" w:sz="0" w:space="0" w:color="auto"/>
            <w:bottom w:val="none" w:sz="0" w:space="0" w:color="auto"/>
            <w:right w:val="none" w:sz="0" w:space="0" w:color="auto"/>
          </w:divBdr>
          <w:divsChild>
            <w:div w:id="1054618862">
              <w:marLeft w:val="0"/>
              <w:marRight w:val="0"/>
              <w:marTop w:val="0"/>
              <w:marBottom w:val="0"/>
              <w:divBdr>
                <w:top w:val="none" w:sz="0" w:space="0" w:color="auto"/>
                <w:left w:val="none" w:sz="0" w:space="0" w:color="auto"/>
                <w:bottom w:val="none" w:sz="0" w:space="0" w:color="auto"/>
                <w:right w:val="none" w:sz="0" w:space="0" w:color="auto"/>
              </w:divBdr>
              <w:divsChild>
                <w:div w:id="741635635">
                  <w:marLeft w:val="0"/>
                  <w:marRight w:val="0"/>
                  <w:marTop w:val="0"/>
                  <w:marBottom w:val="0"/>
                  <w:divBdr>
                    <w:top w:val="none" w:sz="0" w:space="0" w:color="auto"/>
                    <w:left w:val="none" w:sz="0" w:space="0" w:color="auto"/>
                    <w:bottom w:val="none" w:sz="0" w:space="0" w:color="auto"/>
                    <w:right w:val="none" w:sz="0" w:space="0" w:color="auto"/>
                  </w:divBdr>
                  <w:divsChild>
                    <w:div w:id="2102603940">
                      <w:marLeft w:val="0"/>
                      <w:marRight w:val="0"/>
                      <w:marTop w:val="0"/>
                      <w:marBottom w:val="0"/>
                      <w:divBdr>
                        <w:top w:val="none" w:sz="0" w:space="0" w:color="auto"/>
                        <w:left w:val="none" w:sz="0" w:space="0" w:color="auto"/>
                        <w:bottom w:val="none" w:sz="0" w:space="0" w:color="auto"/>
                        <w:right w:val="none" w:sz="0" w:space="0" w:color="auto"/>
                      </w:divBdr>
                      <w:divsChild>
                        <w:div w:id="705252534">
                          <w:marLeft w:val="0"/>
                          <w:marRight w:val="0"/>
                          <w:marTop w:val="335"/>
                          <w:marBottom w:val="0"/>
                          <w:divBdr>
                            <w:top w:val="none" w:sz="0" w:space="0" w:color="auto"/>
                            <w:left w:val="none" w:sz="0" w:space="0" w:color="auto"/>
                            <w:bottom w:val="none" w:sz="0" w:space="0" w:color="auto"/>
                            <w:right w:val="none" w:sz="0" w:space="0" w:color="auto"/>
                          </w:divBdr>
                          <w:divsChild>
                            <w:div w:id="17989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9861138">
      <w:bodyDiv w:val="1"/>
      <w:marLeft w:val="0"/>
      <w:marRight w:val="0"/>
      <w:marTop w:val="0"/>
      <w:marBottom w:val="0"/>
      <w:divBdr>
        <w:top w:val="none" w:sz="0" w:space="0" w:color="auto"/>
        <w:left w:val="none" w:sz="0" w:space="0" w:color="auto"/>
        <w:bottom w:val="none" w:sz="0" w:space="0" w:color="auto"/>
        <w:right w:val="none" w:sz="0" w:space="0" w:color="auto"/>
      </w:divBdr>
    </w:div>
    <w:div w:id="1092704939">
      <w:bodyDiv w:val="1"/>
      <w:marLeft w:val="0"/>
      <w:marRight w:val="0"/>
      <w:marTop w:val="0"/>
      <w:marBottom w:val="0"/>
      <w:divBdr>
        <w:top w:val="none" w:sz="0" w:space="0" w:color="auto"/>
        <w:left w:val="none" w:sz="0" w:space="0" w:color="auto"/>
        <w:bottom w:val="none" w:sz="0" w:space="0" w:color="auto"/>
        <w:right w:val="none" w:sz="0" w:space="0" w:color="auto"/>
      </w:divBdr>
      <w:divsChild>
        <w:div w:id="1764689692">
          <w:marLeft w:val="0"/>
          <w:marRight w:val="0"/>
          <w:marTop w:val="0"/>
          <w:marBottom w:val="0"/>
          <w:divBdr>
            <w:top w:val="none" w:sz="0" w:space="0" w:color="auto"/>
            <w:left w:val="none" w:sz="0" w:space="0" w:color="auto"/>
            <w:bottom w:val="none" w:sz="0" w:space="0" w:color="auto"/>
            <w:right w:val="none" w:sz="0" w:space="0" w:color="auto"/>
          </w:divBdr>
          <w:divsChild>
            <w:div w:id="1294410554">
              <w:marLeft w:val="0"/>
              <w:marRight w:val="0"/>
              <w:marTop w:val="0"/>
              <w:marBottom w:val="0"/>
              <w:divBdr>
                <w:top w:val="none" w:sz="0" w:space="0" w:color="auto"/>
                <w:left w:val="none" w:sz="0" w:space="0" w:color="auto"/>
                <w:bottom w:val="none" w:sz="0" w:space="0" w:color="auto"/>
                <w:right w:val="none" w:sz="0" w:space="0" w:color="auto"/>
              </w:divBdr>
              <w:divsChild>
                <w:div w:id="1304698347">
                  <w:marLeft w:val="0"/>
                  <w:marRight w:val="0"/>
                  <w:marTop w:val="0"/>
                  <w:marBottom w:val="0"/>
                  <w:divBdr>
                    <w:top w:val="none" w:sz="0" w:space="0" w:color="auto"/>
                    <w:left w:val="none" w:sz="0" w:space="0" w:color="auto"/>
                    <w:bottom w:val="none" w:sz="0" w:space="0" w:color="auto"/>
                    <w:right w:val="none" w:sz="0" w:space="0" w:color="auto"/>
                  </w:divBdr>
                  <w:divsChild>
                    <w:div w:id="1145925051">
                      <w:marLeft w:val="0"/>
                      <w:marRight w:val="0"/>
                      <w:marTop w:val="0"/>
                      <w:marBottom w:val="0"/>
                      <w:divBdr>
                        <w:top w:val="none" w:sz="0" w:space="0" w:color="auto"/>
                        <w:left w:val="none" w:sz="0" w:space="0" w:color="auto"/>
                        <w:bottom w:val="none" w:sz="0" w:space="0" w:color="auto"/>
                        <w:right w:val="none" w:sz="0" w:space="0" w:color="auto"/>
                      </w:divBdr>
                      <w:divsChild>
                        <w:div w:id="101343639">
                          <w:marLeft w:val="0"/>
                          <w:marRight w:val="0"/>
                          <w:marTop w:val="0"/>
                          <w:marBottom w:val="0"/>
                          <w:divBdr>
                            <w:top w:val="none" w:sz="0" w:space="0" w:color="auto"/>
                            <w:left w:val="none" w:sz="0" w:space="0" w:color="auto"/>
                            <w:bottom w:val="none" w:sz="0" w:space="0" w:color="auto"/>
                            <w:right w:val="none" w:sz="0" w:space="0" w:color="auto"/>
                          </w:divBdr>
                          <w:divsChild>
                            <w:div w:id="89091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7230319">
      <w:bodyDiv w:val="1"/>
      <w:marLeft w:val="0"/>
      <w:marRight w:val="0"/>
      <w:marTop w:val="0"/>
      <w:marBottom w:val="0"/>
      <w:divBdr>
        <w:top w:val="none" w:sz="0" w:space="0" w:color="auto"/>
        <w:left w:val="none" w:sz="0" w:space="0" w:color="auto"/>
        <w:bottom w:val="none" w:sz="0" w:space="0" w:color="auto"/>
        <w:right w:val="none" w:sz="0" w:space="0" w:color="auto"/>
      </w:divBdr>
    </w:div>
    <w:div w:id="1232614971">
      <w:bodyDiv w:val="1"/>
      <w:marLeft w:val="0"/>
      <w:marRight w:val="0"/>
      <w:marTop w:val="0"/>
      <w:marBottom w:val="0"/>
      <w:divBdr>
        <w:top w:val="none" w:sz="0" w:space="0" w:color="auto"/>
        <w:left w:val="none" w:sz="0" w:space="0" w:color="auto"/>
        <w:bottom w:val="none" w:sz="0" w:space="0" w:color="auto"/>
        <w:right w:val="none" w:sz="0" w:space="0" w:color="auto"/>
      </w:divBdr>
      <w:divsChild>
        <w:div w:id="1242524124">
          <w:marLeft w:val="0"/>
          <w:marRight w:val="0"/>
          <w:marTop w:val="0"/>
          <w:marBottom w:val="0"/>
          <w:divBdr>
            <w:top w:val="none" w:sz="0" w:space="0" w:color="auto"/>
            <w:left w:val="none" w:sz="0" w:space="0" w:color="auto"/>
            <w:bottom w:val="none" w:sz="0" w:space="0" w:color="auto"/>
            <w:right w:val="none" w:sz="0" w:space="0" w:color="auto"/>
          </w:divBdr>
          <w:divsChild>
            <w:div w:id="1728189650">
              <w:marLeft w:val="0"/>
              <w:marRight w:val="0"/>
              <w:marTop w:val="0"/>
              <w:marBottom w:val="0"/>
              <w:divBdr>
                <w:top w:val="none" w:sz="0" w:space="0" w:color="auto"/>
                <w:left w:val="none" w:sz="0" w:space="0" w:color="auto"/>
                <w:bottom w:val="none" w:sz="0" w:space="0" w:color="auto"/>
                <w:right w:val="none" w:sz="0" w:space="0" w:color="auto"/>
              </w:divBdr>
              <w:divsChild>
                <w:div w:id="1135366246">
                  <w:marLeft w:val="0"/>
                  <w:marRight w:val="0"/>
                  <w:marTop w:val="0"/>
                  <w:marBottom w:val="0"/>
                  <w:divBdr>
                    <w:top w:val="none" w:sz="0" w:space="0" w:color="auto"/>
                    <w:left w:val="none" w:sz="0" w:space="0" w:color="auto"/>
                    <w:bottom w:val="none" w:sz="0" w:space="0" w:color="auto"/>
                    <w:right w:val="none" w:sz="0" w:space="0" w:color="auto"/>
                  </w:divBdr>
                  <w:divsChild>
                    <w:div w:id="308556692">
                      <w:marLeft w:val="0"/>
                      <w:marRight w:val="0"/>
                      <w:marTop w:val="0"/>
                      <w:marBottom w:val="0"/>
                      <w:divBdr>
                        <w:top w:val="none" w:sz="0" w:space="0" w:color="auto"/>
                        <w:left w:val="none" w:sz="0" w:space="0" w:color="auto"/>
                        <w:bottom w:val="none" w:sz="0" w:space="0" w:color="auto"/>
                        <w:right w:val="none" w:sz="0" w:space="0" w:color="auto"/>
                      </w:divBdr>
                      <w:divsChild>
                        <w:div w:id="1522086719">
                          <w:marLeft w:val="0"/>
                          <w:marRight w:val="0"/>
                          <w:marTop w:val="335"/>
                          <w:marBottom w:val="0"/>
                          <w:divBdr>
                            <w:top w:val="none" w:sz="0" w:space="0" w:color="auto"/>
                            <w:left w:val="none" w:sz="0" w:space="0" w:color="auto"/>
                            <w:bottom w:val="none" w:sz="0" w:space="0" w:color="auto"/>
                            <w:right w:val="none" w:sz="0" w:space="0" w:color="auto"/>
                          </w:divBdr>
                          <w:divsChild>
                            <w:div w:id="40789668">
                              <w:marLeft w:val="0"/>
                              <w:marRight w:val="0"/>
                              <w:marTop w:val="0"/>
                              <w:marBottom w:val="567"/>
                              <w:divBdr>
                                <w:top w:val="none" w:sz="0" w:space="0" w:color="auto"/>
                                <w:left w:val="none" w:sz="0" w:space="0" w:color="auto"/>
                                <w:bottom w:val="none" w:sz="0" w:space="0" w:color="auto"/>
                                <w:right w:val="none" w:sz="0" w:space="0" w:color="auto"/>
                              </w:divBdr>
                            </w:div>
                            <w:div w:id="241331184">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5771711">
      <w:bodyDiv w:val="1"/>
      <w:marLeft w:val="0"/>
      <w:marRight w:val="0"/>
      <w:marTop w:val="0"/>
      <w:marBottom w:val="0"/>
      <w:divBdr>
        <w:top w:val="none" w:sz="0" w:space="0" w:color="auto"/>
        <w:left w:val="none" w:sz="0" w:space="0" w:color="auto"/>
        <w:bottom w:val="none" w:sz="0" w:space="0" w:color="auto"/>
        <w:right w:val="none" w:sz="0" w:space="0" w:color="auto"/>
      </w:divBdr>
      <w:divsChild>
        <w:div w:id="1820220875">
          <w:marLeft w:val="0"/>
          <w:marRight w:val="0"/>
          <w:marTop w:val="0"/>
          <w:marBottom w:val="0"/>
          <w:divBdr>
            <w:top w:val="none" w:sz="0" w:space="0" w:color="auto"/>
            <w:left w:val="none" w:sz="0" w:space="0" w:color="auto"/>
            <w:bottom w:val="none" w:sz="0" w:space="0" w:color="auto"/>
            <w:right w:val="none" w:sz="0" w:space="0" w:color="auto"/>
          </w:divBdr>
          <w:divsChild>
            <w:div w:id="1126505356">
              <w:marLeft w:val="0"/>
              <w:marRight w:val="0"/>
              <w:marTop w:val="0"/>
              <w:marBottom w:val="0"/>
              <w:divBdr>
                <w:top w:val="none" w:sz="0" w:space="0" w:color="auto"/>
                <w:left w:val="none" w:sz="0" w:space="0" w:color="auto"/>
                <w:bottom w:val="none" w:sz="0" w:space="0" w:color="auto"/>
                <w:right w:val="none" w:sz="0" w:space="0" w:color="auto"/>
              </w:divBdr>
              <w:divsChild>
                <w:div w:id="1717001384">
                  <w:marLeft w:val="0"/>
                  <w:marRight w:val="0"/>
                  <w:marTop w:val="0"/>
                  <w:marBottom w:val="0"/>
                  <w:divBdr>
                    <w:top w:val="none" w:sz="0" w:space="0" w:color="auto"/>
                    <w:left w:val="none" w:sz="0" w:space="0" w:color="auto"/>
                    <w:bottom w:val="none" w:sz="0" w:space="0" w:color="auto"/>
                    <w:right w:val="none" w:sz="0" w:space="0" w:color="auto"/>
                  </w:divBdr>
                  <w:divsChild>
                    <w:div w:id="870066628">
                      <w:marLeft w:val="0"/>
                      <w:marRight w:val="0"/>
                      <w:marTop w:val="0"/>
                      <w:marBottom w:val="0"/>
                      <w:divBdr>
                        <w:top w:val="none" w:sz="0" w:space="0" w:color="auto"/>
                        <w:left w:val="none" w:sz="0" w:space="0" w:color="auto"/>
                        <w:bottom w:val="none" w:sz="0" w:space="0" w:color="auto"/>
                        <w:right w:val="none" w:sz="0" w:space="0" w:color="auto"/>
                      </w:divBdr>
                      <w:divsChild>
                        <w:div w:id="921257304">
                          <w:marLeft w:val="0"/>
                          <w:marRight w:val="0"/>
                          <w:marTop w:val="0"/>
                          <w:marBottom w:val="0"/>
                          <w:divBdr>
                            <w:top w:val="none" w:sz="0" w:space="0" w:color="auto"/>
                            <w:left w:val="none" w:sz="0" w:space="0" w:color="auto"/>
                            <w:bottom w:val="none" w:sz="0" w:space="0" w:color="auto"/>
                            <w:right w:val="none" w:sz="0" w:space="0" w:color="auto"/>
                          </w:divBdr>
                          <w:divsChild>
                            <w:div w:id="199112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5074456">
      <w:bodyDiv w:val="1"/>
      <w:marLeft w:val="0"/>
      <w:marRight w:val="0"/>
      <w:marTop w:val="0"/>
      <w:marBottom w:val="0"/>
      <w:divBdr>
        <w:top w:val="none" w:sz="0" w:space="0" w:color="auto"/>
        <w:left w:val="none" w:sz="0" w:space="0" w:color="auto"/>
        <w:bottom w:val="none" w:sz="0" w:space="0" w:color="auto"/>
        <w:right w:val="none" w:sz="0" w:space="0" w:color="auto"/>
      </w:divBdr>
    </w:div>
    <w:div w:id="1664553183">
      <w:bodyDiv w:val="1"/>
      <w:marLeft w:val="0"/>
      <w:marRight w:val="0"/>
      <w:marTop w:val="0"/>
      <w:marBottom w:val="0"/>
      <w:divBdr>
        <w:top w:val="none" w:sz="0" w:space="0" w:color="auto"/>
        <w:left w:val="none" w:sz="0" w:space="0" w:color="auto"/>
        <w:bottom w:val="none" w:sz="0" w:space="0" w:color="auto"/>
        <w:right w:val="none" w:sz="0" w:space="0" w:color="auto"/>
      </w:divBdr>
      <w:divsChild>
        <w:div w:id="1861043504">
          <w:marLeft w:val="0"/>
          <w:marRight w:val="0"/>
          <w:marTop w:val="0"/>
          <w:marBottom w:val="0"/>
          <w:divBdr>
            <w:top w:val="none" w:sz="0" w:space="0" w:color="auto"/>
            <w:left w:val="none" w:sz="0" w:space="0" w:color="auto"/>
            <w:bottom w:val="none" w:sz="0" w:space="0" w:color="auto"/>
            <w:right w:val="none" w:sz="0" w:space="0" w:color="auto"/>
          </w:divBdr>
          <w:divsChild>
            <w:div w:id="441534585">
              <w:marLeft w:val="0"/>
              <w:marRight w:val="0"/>
              <w:marTop w:val="0"/>
              <w:marBottom w:val="0"/>
              <w:divBdr>
                <w:top w:val="none" w:sz="0" w:space="0" w:color="auto"/>
                <w:left w:val="none" w:sz="0" w:space="0" w:color="auto"/>
                <w:bottom w:val="none" w:sz="0" w:space="0" w:color="auto"/>
                <w:right w:val="none" w:sz="0" w:space="0" w:color="auto"/>
              </w:divBdr>
              <w:divsChild>
                <w:div w:id="1159612875">
                  <w:marLeft w:val="0"/>
                  <w:marRight w:val="0"/>
                  <w:marTop w:val="0"/>
                  <w:marBottom w:val="0"/>
                  <w:divBdr>
                    <w:top w:val="none" w:sz="0" w:space="0" w:color="auto"/>
                    <w:left w:val="none" w:sz="0" w:space="0" w:color="auto"/>
                    <w:bottom w:val="none" w:sz="0" w:space="0" w:color="auto"/>
                    <w:right w:val="none" w:sz="0" w:space="0" w:color="auto"/>
                  </w:divBdr>
                  <w:divsChild>
                    <w:div w:id="2049908933">
                      <w:marLeft w:val="0"/>
                      <w:marRight w:val="0"/>
                      <w:marTop w:val="0"/>
                      <w:marBottom w:val="0"/>
                      <w:divBdr>
                        <w:top w:val="none" w:sz="0" w:space="0" w:color="auto"/>
                        <w:left w:val="none" w:sz="0" w:space="0" w:color="auto"/>
                        <w:bottom w:val="none" w:sz="0" w:space="0" w:color="auto"/>
                        <w:right w:val="none" w:sz="0" w:space="0" w:color="auto"/>
                      </w:divBdr>
                      <w:divsChild>
                        <w:div w:id="1638489328">
                          <w:marLeft w:val="0"/>
                          <w:marRight w:val="0"/>
                          <w:marTop w:val="300"/>
                          <w:marBottom w:val="0"/>
                          <w:divBdr>
                            <w:top w:val="none" w:sz="0" w:space="0" w:color="auto"/>
                            <w:left w:val="none" w:sz="0" w:space="0" w:color="auto"/>
                            <w:bottom w:val="none" w:sz="0" w:space="0" w:color="auto"/>
                            <w:right w:val="none" w:sz="0" w:space="0" w:color="auto"/>
                          </w:divBdr>
                          <w:divsChild>
                            <w:div w:id="106995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5417660">
      <w:bodyDiv w:val="1"/>
      <w:marLeft w:val="0"/>
      <w:marRight w:val="0"/>
      <w:marTop w:val="0"/>
      <w:marBottom w:val="0"/>
      <w:divBdr>
        <w:top w:val="none" w:sz="0" w:space="0" w:color="auto"/>
        <w:left w:val="none" w:sz="0" w:space="0" w:color="auto"/>
        <w:bottom w:val="none" w:sz="0" w:space="0" w:color="auto"/>
        <w:right w:val="none" w:sz="0" w:space="0" w:color="auto"/>
      </w:divBdr>
      <w:divsChild>
        <w:div w:id="1185367538">
          <w:marLeft w:val="0"/>
          <w:marRight w:val="0"/>
          <w:marTop w:val="0"/>
          <w:marBottom w:val="0"/>
          <w:divBdr>
            <w:top w:val="none" w:sz="0" w:space="0" w:color="auto"/>
            <w:left w:val="none" w:sz="0" w:space="0" w:color="auto"/>
            <w:bottom w:val="none" w:sz="0" w:space="0" w:color="auto"/>
            <w:right w:val="none" w:sz="0" w:space="0" w:color="auto"/>
          </w:divBdr>
          <w:divsChild>
            <w:div w:id="1127117363">
              <w:marLeft w:val="0"/>
              <w:marRight w:val="0"/>
              <w:marTop w:val="0"/>
              <w:marBottom w:val="0"/>
              <w:divBdr>
                <w:top w:val="none" w:sz="0" w:space="0" w:color="auto"/>
                <w:left w:val="none" w:sz="0" w:space="0" w:color="auto"/>
                <w:bottom w:val="none" w:sz="0" w:space="0" w:color="auto"/>
                <w:right w:val="none" w:sz="0" w:space="0" w:color="auto"/>
              </w:divBdr>
              <w:divsChild>
                <w:div w:id="324743944">
                  <w:marLeft w:val="0"/>
                  <w:marRight w:val="0"/>
                  <w:marTop w:val="0"/>
                  <w:marBottom w:val="0"/>
                  <w:divBdr>
                    <w:top w:val="none" w:sz="0" w:space="0" w:color="auto"/>
                    <w:left w:val="none" w:sz="0" w:space="0" w:color="auto"/>
                    <w:bottom w:val="none" w:sz="0" w:space="0" w:color="auto"/>
                    <w:right w:val="none" w:sz="0" w:space="0" w:color="auto"/>
                  </w:divBdr>
                  <w:divsChild>
                    <w:div w:id="1300110495">
                      <w:marLeft w:val="0"/>
                      <w:marRight w:val="0"/>
                      <w:marTop w:val="0"/>
                      <w:marBottom w:val="0"/>
                      <w:divBdr>
                        <w:top w:val="none" w:sz="0" w:space="0" w:color="auto"/>
                        <w:left w:val="none" w:sz="0" w:space="0" w:color="auto"/>
                        <w:bottom w:val="none" w:sz="0" w:space="0" w:color="auto"/>
                        <w:right w:val="none" w:sz="0" w:space="0" w:color="auto"/>
                      </w:divBdr>
                      <w:divsChild>
                        <w:div w:id="1306396779">
                          <w:marLeft w:val="167"/>
                          <w:marRight w:val="0"/>
                          <w:marTop w:val="0"/>
                          <w:marBottom w:val="0"/>
                          <w:divBdr>
                            <w:top w:val="none" w:sz="0" w:space="0" w:color="auto"/>
                            <w:left w:val="none" w:sz="0" w:space="0" w:color="auto"/>
                            <w:bottom w:val="none" w:sz="0" w:space="0" w:color="auto"/>
                            <w:right w:val="none" w:sz="0" w:space="0" w:color="auto"/>
                          </w:divBdr>
                          <w:divsChild>
                            <w:div w:id="2092311293">
                              <w:marLeft w:val="0"/>
                              <w:marRight w:val="0"/>
                              <w:marTop w:val="0"/>
                              <w:marBottom w:val="0"/>
                              <w:divBdr>
                                <w:top w:val="none" w:sz="0" w:space="0" w:color="auto"/>
                                <w:left w:val="none" w:sz="0" w:space="0" w:color="auto"/>
                                <w:bottom w:val="none" w:sz="0" w:space="0" w:color="auto"/>
                                <w:right w:val="none" w:sz="0" w:space="0" w:color="auto"/>
                              </w:divBdr>
                              <w:divsChild>
                                <w:div w:id="1542015465">
                                  <w:marLeft w:val="0"/>
                                  <w:marRight w:val="0"/>
                                  <w:marTop w:val="0"/>
                                  <w:marBottom w:val="0"/>
                                  <w:divBdr>
                                    <w:top w:val="none" w:sz="0" w:space="0" w:color="auto"/>
                                    <w:left w:val="none" w:sz="0" w:space="0" w:color="auto"/>
                                    <w:bottom w:val="none" w:sz="0" w:space="0" w:color="auto"/>
                                    <w:right w:val="none" w:sz="0" w:space="0" w:color="auto"/>
                                  </w:divBdr>
                                </w:div>
                                <w:div w:id="1696274594">
                                  <w:marLeft w:val="0"/>
                                  <w:marRight w:val="0"/>
                                  <w:marTop w:val="0"/>
                                  <w:marBottom w:val="0"/>
                                  <w:divBdr>
                                    <w:top w:val="none" w:sz="0" w:space="0" w:color="auto"/>
                                    <w:left w:val="none" w:sz="0" w:space="0" w:color="auto"/>
                                    <w:bottom w:val="none" w:sz="0" w:space="0" w:color="auto"/>
                                    <w:right w:val="none" w:sz="0" w:space="0" w:color="auto"/>
                                  </w:divBdr>
                                  <w:divsChild>
                                    <w:div w:id="588120133">
                                      <w:marLeft w:val="0"/>
                                      <w:marRight w:val="0"/>
                                      <w:marTop w:val="0"/>
                                      <w:marBottom w:val="0"/>
                                      <w:divBdr>
                                        <w:top w:val="none" w:sz="0" w:space="0" w:color="auto"/>
                                        <w:left w:val="none" w:sz="0" w:space="0" w:color="auto"/>
                                        <w:bottom w:val="none" w:sz="0" w:space="0" w:color="auto"/>
                                        <w:right w:val="none" w:sz="0" w:space="0" w:color="auto"/>
                                      </w:divBdr>
                                      <w:divsChild>
                                        <w:div w:id="264388170">
                                          <w:marLeft w:val="0"/>
                                          <w:marRight w:val="0"/>
                                          <w:marTop w:val="0"/>
                                          <w:marBottom w:val="0"/>
                                          <w:divBdr>
                                            <w:top w:val="none" w:sz="0" w:space="0" w:color="auto"/>
                                            <w:left w:val="none" w:sz="0" w:space="0" w:color="auto"/>
                                            <w:bottom w:val="none" w:sz="0" w:space="0" w:color="auto"/>
                                            <w:right w:val="none" w:sz="0" w:space="0" w:color="auto"/>
                                          </w:divBdr>
                                        </w:div>
                                        <w:div w:id="1418136064">
                                          <w:marLeft w:val="0"/>
                                          <w:marRight w:val="0"/>
                                          <w:marTop w:val="0"/>
                                          <w:marBottom w:val="0"/>
                                          <w:divBdr>
                                            <w:top w:val="none" w:sz="0" w:space="0" w:color="auto"/>
                                            <w:left w:val="none" w:sz="0" w:space="0" w:color="auto"/>
                                            <w:bottom w:val="none" w:sz="0" w:space="0" w:color="auto"/>
                                            <w:right w:val="none" w:sz="0" w:space="0" w:color="auto"/>
                                          </w:divBdr>
                                          <w:divsChild>
                                            <w:div w:id="127477354">
                                              <w:marLeft w:val="0"/>
                                              <w:marRight w:val="301"/>
                                              <w:marTop w:val="0"/>
                                              <w:marBottom w:val="0"/>
                                              <w:divBdr>
                                                <w:top w:val="none" w:sz="0" w:space="0" w:color="auto"/>
                                                <w:left w:val="none" w:sz="0" w:space="0" w:color="auto"/>
                                                <w:bottom w:val="none" w:sz="0" w:space="0" w:color="auto"/>
                                                <w:right w:val="none" w:sz="0" w:space="0" w:color="auto"/>
                                              </w:divBdr>
                                              <w:divsChild>
                                                <w:div w:id="374963976">
                                                  <w:marLeft w:val="0"/>
                                                  <w:marRight w:val="0"/>
                                                  <w:marTop w:val="0"/>
                                                  <w:marBottom w:val="0"/>
                                                  <w:divBdr>
                                                    <w:top w:val="none" w:sz="0" w:space="0" w:color="auto"/>
                                                    <w:left w:val="none" w:sz="0" w:space="0" w:color="auto"/>
                                                    <w:bottom w:val="none" w:sz="0" w:space="0" w:color="auto"/>
                                                    <w:right w:val="none" w:sz="0" w:space="0" w:color="auto"/>
                                                  </w:divBdr>
                                                </w:div>
                                                <w:div w:id="535510956">
                                                  <w:marLeft w:val="0"/>
                                                  <w:marRight w:val="0"/>
                                                  <w:marTop w:val="0"/>
                                                  <w:marBottom w:val="0"/>
                                                  <w:divBdr>
                                                    <w:top w:val="none" w:sz="0" w:space="0" w:color="auto"/>
                                                    <w:left w:val="none" w:sz="0" w:space="0" w:color="auto"/>
                                                    <w:bottom w:val="none" w:sz="0" w:space="0" w:color="auto"/>
                                                    <w:right w:val="none" w:sz="0" w:space="0" w:color="auto"/>
                                                  </w:divBdr>
                                                </w:div>
                                                <w:div w:id="1055930697">
                                                  <w:marLeft w:val="0"/>
                                                  <w:marRight w:val="0"/>
                                                  <w:marTop w:val="0"/>
                                                  <w:marBottom w:val="0"/>
                                                  <w:divBdr>
                                                    <w:top w:val="none" w:sz="0" w:space="0" w:color="auto"/>
                                                    <w:left w:val="none" w:sz="0" w:space="0" w:color="auto"/>
                                                    <w:bottom w:val="none" w:sz="0" w:space="0" w:color="auto"/>
                                                    <w:right w:val="none" w:sz="0" w:space="0" w:color="auto"/>
                                                  </w:divBdr>
                                                </w:div>
                                                <w:div w:id="1258244772">
                                                  <w:marLeft w:val="0"/>
                                                  <w:marRight w:val="0"/>
                                                  <w:marTop w:val="0"/>
                                                  <w:marBottom w:val="0"/>
                                                  <w:divBdr>
                                                    <w:top w:val="none" w:sz="0" w:space="0" w:color="auto"/>
                                                    <w:left w:val="none" w:sz="0" w:space="0" w:color="auto"/>
                                                    <w:bottom w:val="none" w:sz="0" w:space="0" w:color="auto"/>
                                                    <w:right w:val="none" w:sz="0" w:space="0" w:color="auto"/>
                                                  </w:divBdr>
                                                </w:div>
                                                <w:div w:id="1352993361">
                                                  <w:marLeft w:val="0"/>
                                                  <w:marRight w:val="0"/>
                                                  <w:marTop w:val="0"/>
                                                  <w:marBottom w:val="0"/>
                                                  <w:divBdr>
                                                    <w:top w:val="none" w:sz="0" w:space="0" w:color="auto"/>
                                                    <w:left w:val="none" w:sz="0" w:space="0" w:color="auto"/>
                                                    <w:bottom w:val="none" w:sz="0" w:space="0" w:color="auto"/>
                                                    <w:right w:val="none" w:sz="0" w:space="0" w:color="auto"/>
                                                  </w:divBdr>
                                                </w:div>
                                                <w:div w:id="1417675627">
                                                  <w:marLeft w:val="0"/>
                                                  <w:marRight w:val="0"/>
                                                  <w:marTop w:val="0"/>
                                                  <w:marBottom w:val="0"/>
                                                  <w:divBdr>
                                                    <w:top w:val="none" w:sz="0" w:space="0" w:color="auto"/>
                                                    <w:left w:val="none" w:sz="0" w:space="0" w:color="auto"/>
                                                    <w:bottom w:val="none" w:sz="0" w:space="0" w:color="auto"/>
                                                    <w:right w:val="none" w:sz="0" w:space="0" w:color="auto"/>
                                                  </w:divBdr>
                                                </w:div>
                                                <w:div w:id="1893342437">
                                                  <w:marLeft w:val="0"/>
                                                  <w:marRight w:val="0"/>
                                                  <w:marTop w:val="0"/>
                                                  <w:marBottom w:val="0"/>
                                                  <w:divBdr>
                                                    <w:top w:val="none" w:sz="0" w:space="0" w:color="auto"/>
                                                    <w:left w:val="none" w:sz="0" w:space="0" w:color="auto"/>
                                                    <w:bottom w:val="none" w:sz="0" w:space="0" w:color="auto"/>
                                                    <w:right w:val="none" w:sz="0" w:space="0" w:color="auto"/>
                                                  </w:divBdr>
                                                </w:div>
                                                <w:div w:id="199348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2998542">
                          <w:marLeft w:val="0"/>
                          <w:marRight w:val="0"/>
                          <w:marTop w:val="335"/>
                          <w:marBottom w:val="0"/>
                          <w:divBdr>
                            <w:top w:val="none" w:sz="0" w:space="0" w:color="auto"/>
                            <w:left w:val="none" w:sz="0" w:space="0" w:color="auto"/>
                            <w:bottom w:val="none" w:sz="0" w:space="0" w:color="auto"/>
                            <w:right w:val="none" w:sz="0" w:space="0" w:color="auto"/>
                          </w:divBdr>
                          <w:divsChild>
                            <w:div w:id="118040374">
                              <w:marLeft w:val="0"/>
                              <w:marRight w:val="0"/>
                              <w:marTop w:val="0"/>
                              <w:marBottom w:val="567"/>
                              <w:divBdr>
                                <w:top w:val="none" w:sz="0" w:space="0" w:color="auto"/>
                                <w:left w:val="none" w:sz="0" w:space="0" w:color="auto"/>
                                <w:bottom w:val="none" w:sz="0" w:space="0" w:color="auto"/>
                                <w:right w:val="none" w:sz="0" w:space="0" w:color="auto"/>
                              </w:divBdr>
                            </w:div>
                            <w:div w:id="149516823">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5216310">
      <w:bodyDiv w:val="1"/>
      <w:marLeft w:val="0"/>
      <w:marRight w:val="0"/>
      <w:marTop w:val="0"/>
      <w:marBottom w:val="0"/>
      <w:divBdr>
        <w:top w:val="none" w:sz="0" w:space="0" w:color="auto"/>
        <w:left w:val="none" w:sz="0" w:space="0" w:color="auto"/>
        <w:bottom w:val="none" w:sz="0" w:space="0" w:color="auto"/>
        <w:right w:val="none" w:sz="0" w:space="0" w:color="auto"/>
      </w:divBdr>
      <w:divsChild>
        <w:div w:id="1443955071">
          <w:marLeft w:val="0"/>
          <w:marRight w:val="0"/>
          <w:marTop w:val="0"/>
          <w:marBottom w:val="0"/>
          <w:divBdr>
            <w:top w:val="none" w:sz="0" w:space="0" w:color="auto"/>
            <w:left w:val="none" w:sz="0" w:space="0" w:color="auto"/>
            <w:bottom w:val="none" w:sz="0" w:space="0" w:color="auto"/>
            <w:right w:val="none" w:sz="0" w:space="0" w:color="auto"/>
          </w:divBdr>
          <w:divsChild>
            <w:div w:id="51855944">
              <w:marLeft w:val="0"/>
              <w:marRight w:val="0"/>
              <w:marTop w:val="0"/>
              <w:marBottom w:val="0"/>
              <w:divBdr>
                <w:top w:val="none" w:sz="0" w:space="0" w:color="auto"/>
                <w:left w:val="none" w:sz="0" w:space="0" w:color="auto"/>
                <w:bottom w:val="none" w:sz="0" w:space="0" w:color="auto"/>
                <w:right w:val="none" w:sz="0" w:space="0" w:color="auto"/>
              </w:divBdr>
              <w:divsChild>
                <w:div w:id="2133596602">
                  <w:marLeft w:val="0"/>
                  <w:marRight w:val="0"/>
                  <w:marTop w:val="0"/>
                  <w:marBottom w:val="0"/>
                  <w:divBdr>
                    <w:top w:val="none" w:sz="0" w:space="0" w:color="auto"/>
                    <w:left w:val="none" w:sz="0" w:space="0" w:color="auto"/>
                    <w:bottom w:val="none" w:sz="0" w:space="0" w:color="auto"/>
                    <w:right w:val="none" w:sz="0" w:space="0" w:color="auto"/>
                  </w:divBdr>
                  <w:divsChild>
                    <w:div w:id="785081404">
                      <w:marLeft w:val="0"/>
                      <w:marRight w:val="0"/>
                      <w:marTop w:val="0"/>
                      <w:marBottom w:val="0"/>
                      <w:divBdr>
                        <w:top w:val="none" w:sz="0" w:space="0" w:color="auto"/>
                        <w:left w:val="none" w:sz="0" w:space="0" w:color="auto"/>
                        <w:bottom w:val="none" w:sz="0" w:space="0" w:color="auto"/>
                        <w:right w:val="none" w:sz="0" w:space="0" w:color="auto"/>
                      </w:divBdr>
                      <w:divsChild>
                        <w:div w:id="587663637">
                          <w:marLeft w:val="0"/>
                          <w:marRight w:val="0"/>
                          <w:marTop w:val="0"/>
                          <w:marBottom w:val="0"/>
                          <w:divBdr>
                            <w:top w:val="none" w:sz="0" w:space="0" w:color="auto"/>
                            <w:left w:val="none" w:sz="0" w:space="0" w:color="auto"/>
                            <w:bottom w:val="none" w:sz="0" w:space="0" w:color="auto"/>
                            <w:right w:val="none" w:sz="0" w:space="0" w:color="auto"/>
                          </w:divBdr>
                          <w:divsChild>
                            <w:div w:id="244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2315638">
      <w:bodyDiv w:val="1"/>
      <w:marLeft w:val="0"/>
      <w:marRight w:val="0"/>
      <w:marTop w:val="0"/>
      <w:marBottom w:val="0"/>
      <w:divBdr>
        <w:top w:val="none" w:sz="0" w:space="0" w:color="auto"/>
        <w:left w:val="none" w:sz="0" w:space="0" w:color="auto"/>
        <w:bottom w:val="none" w:sz="0" w:space="0" w:color="auto"/>
        <w:right w:val="none" w:sz="0" w:space="0" w:color="auto"/>
      </w:divBdr>
      <w:divsChild>
        <w:div w:id="375083480">
          <w:marLeft w:val="0"/>
          <w:marRight w:val="0"/>
          <w:marTop w:val="0"/>
          <w:marBottom w:val="0"/>
          <w:divBdr>
            <w:top w:val="none" w:sz="0" w:space="0" w:color="auto"/>
            <w:left w:val="none" w:sz="0" w:space="0" w:color="auto"/>
            <w:bottom w:val="none" w:sz="0" w:space="0" w:color="auto"/>
            <w:right w:val="none" w:sz="0" w:space="0" w:color="auto"/>
          </w:divBdr>
          <w:divsChild>
            <w:div w:id="505360741">
              <w:marLeft w:val="0"/>
              <w:marRight w:val="0"/>
              <w:marTop w:val="0"/>
              <w:marBottom w:val="0"/>
              <w:divBdr>
                <w:top w:val="none" w:sz="0" w:space="0" w:color="auto"/>
                <w:left w:val="none" w:sz="0" w:space="0" w:color="auto"/>
                <w:bottom w:val="none" w:sz="0" w:space="0" w:color="auto"/>
                <w:right w:val="none" w:sz="0" w:space="0" w:color="auto"/>
              </w:divBdr>
              <w:divsChild>
                <w:div w:id="637151075">
                  <w:marLeft w:val="0"/>
                  <w:marRight w:val="0"/>
                  <w:marTop w:val="0"/>
                  <w:marBottom w:val="0"/>
                  <w:divBdr>
                    <w:top w:val="none" w:sz="0" w:space="0" w:color="auto"/>
                    <w:left w:val="none" w:sz="0" w:space="0" w:color="auto"/>
                    <w:bottom w:val="none" w:sz="0" w:space="0" w:color="auto"/>
                    <w:right w:val="none" w:sz="0" w:space="0" w:color="auto"/>
                  </w:divBdr>
                  <w:divsChild>
                    <w:div w:id="1391804912">
                      <w:marLeft w:val="0"/>
                      <w:marRight w:val="0"/>
                      <w:marTop w:val="0"/>
                      <w:marBottom w:val="0"/>
                      <w:divBdr>
                        <w:top w:val="none" w:sz="0" w:space="0" w:color="auto"/>
                        <w:left w:val="none" w:sz="0" w:space="0" w:color="auto"/>
                        <w:bottom w:val="none" w:sz="0" w:space="0" w:color="auto"/>
                        <w:right w:val="none" w:sz="0" w:space="0" w:color="auto"/>
                      </w:divBdr>
                      <w:divsChild>
                        <w:div w:id="1180706587">
                          <w:marLeft w:val="162"/>
                          <w:marRight w:val="0"/>
                          <w:marTop w:val="0"/>
                          <w:marBottom w:val="0"/>
                          <w:divBdr>
                            <w:top w:val="none" w:sz="0" w:space="0" w:color="auto"/>
                            <w:left w:val="none" w:sz="0" w:space="0" w:color="auto"/>
                            <w:bottom w:val="none" w:sz="0" w:space="0" w:color="auto"/>
                            <w:right w:val="none" w:sz="0" w:space="0" w:color="auto"/>
                          </w:divBdr>
                          <w:divsChild>
                            <w:div w:id="344327807">
                              <w:marLeft w:val="0"/>
                              <w:marRight w:val="0"/>
                              <w:marTop w:val="0"/>
                              <w:marBottom w:val="0"/>
                              <w:divBdr>
                                <w:top w:val="none" w:sz="0" w:space="0" w:color="auto"/>
                                <w:left w:val="none" w:sz="0" w:space="0" w:color="auto"/>
                                <w:bottom w:val="none" w:sz="0" w:space="0" w:color="auto"/>
                                <w:right w:val="none" w:sz="0" w:space="0" w:color="auto"/>
                              </w:divBdr>
                              <w:divsChild>
                                <w:div w:id="1809012917">
                                  <w:marLeft w:val="0"/>
                                  <w:marRight w:val="0"/>
                                  <w:marTop w:val="0"/>
                                  <w:marBottom w:val="0"/>
                                  <w:divBdr>
                                    <w:top w:val="none" w:sz="0" w:space="0" w:color="auto"/>
                                    <w:left w:val="none" w:sz="0" w:space="0" w:color="auto"/>
                                    <w:bottom w:val="none" w:sz="0" w:space="0" w:color="auto"/>
                                    <w:right w:val="none" w:sz="0" w:space="0" w:color="auto"/>
                                  </w:divBdr>
                                </w:div>
                                <w:div w:id="2140760345">
                                  <w:marLeft w:val="0"/>
                                  <w:marRight w:val="0"/>
                                  <w:marTop w:val="0"/>
                                  <w:marBottom w:val="0"/>
                                  <w:divBdr>
                                    <w:top w:val="none" w:sz="0" w:space="0" w:color="auto"/>
                                    <w:left w:val="none" w:sz="0" w:space="0" w:color="auto"/>
                                    <w:bottom w:val="none" w:sz="0" w:space="0" w:color="auto"/>
                                    <w:right w:val="none" w:sz="0" w:space="0" w:color="auto"/>
                                  </w:divBdr>
                                  <w:divsChild>
                                    <w:div w:id="464544291">
                                      <w:marLeft w:val="0"/>
                                      <w:marRight w:val="0"/>
                                      <w:marTop w:val="0"/>
                                      <w:marBottom w:val="0"/>
                                      <w:divBdr>
                                        <w:top w:val="none" w:sz="0" w:space="0" w:color="auto"/>
                                        <w:left w:val="none" w:sz="0" w:space="0" w:color="auto"/>
                                        <w:bottom w:val="none" w:sz="0" w:space="0" w:color="auto"/>
                                        <w:right w:val="none" w:sz="0" w:space="0" w:color="auto"/>
                                      </w:divBdr>
                                      <w:divsChild>
                                        <w:div w:id="1280650924">
                                          <w:marLeft w:val="0"/>
                                          <w:marRight w:val="0"/>
                                          <w:marTop w:val="0"/>
                                          <w:marBottom w:val="0"/>
                                          <w:divBdr>
                                            <w:top w:val="none" w:sz="0" w:space="0" w:color="auto"/>
                                            <w:left w:val="none" w:sz="0" w:space="0" w:color="auto"/>
                                            <w:bottom w:val="none" w:sz="0" w:space="0" w:color="auto"/>
                                            <w:right w:val="none" w:sz="0" w:space="0" w:color="auto"/>
                                          </w:divBdr>
                                        </w:div>
                                        <w:div w:id="1997880558">
                                          <w:marLeft w:val="0"/>
                                          <w:marRight w:val="0"/>
                                          <w:marTop w:val="0"/>
                                          <w:marBottom w:val="0"/>
                                          <w:divBdr>
                                            <w:top w:val="none" w:sz="0" w:space="0" w:color="auto"/>
                                            <w:left w:val="none" w:sz="0" w:space="0" w:color="auto"/>
                                            <w:bottom w:val="none" w:sz="0" w:space="0" w:color="auto"/>
                                            <w:right w:val="none" w:sz="0" w:space="0" w:color="auto"/>
                                          </w:divBdr>
                                          <w:divsChild>
                                            <w:div w:id="593897331">
                                              <w:marLeft w:val="0"/>
                                              <w:marRight w:val="291"/>
                                              <w:marTop w:val="0"/>
                                              <w:marBottom w:val="0"/>
                                              <w:divBdr>
                                                <w:top w:val="none" w:sz="0" w:space="0" w:color="auto"/>
                                                <w:left w:val="none" w:sz="0" w:space="0" w:color="auto"/>
                                                <w:bottom w:val="none" w:sz="0" w:space="0" w:color="auto"/>
                                                <w:right w:val="none" w:sz="0" w:space="0" w:color="auto"/>
                                              </w:divBdr>
                                              <w:divsChild>
                                                <w:div w:id="242571876">
                                                  <w:marLeft w:val="0"/>
                                                  <w:marRight w:val="0"/>
                                                  <w:marTop w:val="0"/>
                                                  <w:marBottom w:val="0"/>
                                                  <w:divBdr>
                                                    <w:top w:val="none" w:sz="0" w:space="0" w:color="auto"/>
                                                    <w:left w:val="none" w:sz="0" w:space="0" w:color="auto"/>
                                                    <w:bottom w:val="none" w:sz="0" w:space="0" w:color="auto"/>
                                                    <w:right w:val="none" w:sz="0" w:space="0" w:color="auto"/>
                                                  </w:divBdr>
                                                </w:div>
                                                <w:div w:id="359623762">
                                                  <w:marLeft w:val="0"/>
                                                  <w:marRight w:val="0"/>
                                                  <w:marTop w:val="0"/>
                                                  <w:marBottom w:val="0"/>
                                                  <w:divBdr>
                                                    <w:top w:val="none" w:sz="0" w:space="0" w:color="auto"/>
                                                    <w:left w:val="none" w:sz="0" w:space="0" w:color="auto"/>
                                                    <w:bottom w:val="none" w:sz="0" w:space="0" w:color="auto"/>
                                                    <w:right w:val="none" w:sz="0" w:space="0" w:color="auto"/>
                                                  </w:divBdr>
                                                </w:div>
                                                <w:div w:id="387730571">
                                                  <w:marLeft w:val="0"/>
                                                  <w:marRight w:val="0"/>
                                                  <w:marTop w:val="0"/>
                                                  <w:marBottom w:val="0"/>
                                                  <w:divBdr>
                                                    <w:top w:val="none" w:sz="0" w:space="0" w:color="auto"/>
                                                    <w:left w:val="none" w:sz="0" w:space="0" w:color="auto"/>
                                                    <w:bottom w:val="none" w:sz="0" w:space="0" w:color="auto"/>
                                                    <w:right w:val="none" w:sz="0" w:space="0" w:color="auto"/>
                                                  </w:divBdr>
                                                </w:div>
                                                <w:div w:id="947544469">
                                                  <w:marLeft w:val="0"/>
                                                  <w:marRight w:val="0"/>
                                                  <w:marTop w:val="0"/>
                                                  <w:marBottom w:val="0"/>
                                                  <w:divBdr>
                                                    <w:top w:val="none" w:sz="0" w:space="0" w:color="auto"/>
                                                    <w:left w:val="none" w:sz="0" w:space="0" w:color="auto"/>
                                                    <w:bottom w:val="none" w:sz="0" w:space="0" w:color="auto"/>
                                                    <w:right w:val="none" w:sz="0" w:space="0" w:color="auto"/>
                                                  </w:divBdr>
                                                </w:div>
                                                <w:div w:id="959604472">
                                                  <w:marLeft w:val="0"/>
                                                  <w:marRight w:val="0"/>
                                                  <w:marTop w:val="0"/>
                                                  <w:marBottom w:val="0"/>
                                                  <w:divBdr>
                                                    <w:top w:val="none" w:sz="0" w:space="0" w:color="auto"/>
                                                    <w:left w:val="none" w:sz="0" w:space="0" w:color="auto"/>
                                                    <w:bottom w:val="none" w:sz="0" w:space="0" w:color="auto"/>
                                                    <w:right w:val="none" w:sz="0" w:space="0" w:color="auto"/>
                                                  </w:divBdr>
                                                </w:div>
                                                <w:div w:id="1094283603">
                                                  <w:marLeft w:val="0"/>
                                                  <w:marRight w:val="0"/>
                                                  <w:marTop w:val="0"/>
                                                  <w:marBottom w:val="0"/>
                                                  <w:divBdr>
                                                    <w:top w:val="none" w:sz="0" w:space="0" w:color="auto"/>
                                                    <w:left w:val="none" w:sz="0" w:space="0" w:color="auto"/>
                                                    <w:bottom w:val="none" w:sz="0" w:space="0" w:color="auto"/>
                                                    <w:right w:val="none" w:sz="0" w:space="0" w:color="auto"/>
                                                  </w:divBdr>
                                                </w:div>
                                                <w:div w:id="1640959746">
                                                  <w:marLeft w:val="0"/>
                                                  <w:marRight w:val="0"/>
                                                  <w:marTop w:val="0"/>
                                                  <w:marBottom w:val="0"/>
                                                  <w:divBdr>
                                                    <w:top w:val="none" w:sz="0" w:space="0" w:color="auto"/>
                                                    <w:left w:val="none" w:sz="0" w:space="0" w:color="auto"/>
                                                    <w:bottom w:val="none" w:sz="0" w:space="0" w:color="auto"/>
                                                    <w:right w:val="none" w:sz="0" w:space="0" w:color="auto"/>
                                                  </w:divBdr>
                                                </w:div>
                                                <w:div w:id="188128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1249924">
                          <w:marLeft w:val="0"/>
                          <w:marRight w:val="0"/>
                          <w:marTop w:val="324"/>
                          <w:marBottom w:val="0"/>
                          <w:divBdr>
                            <w:top w:val="none" w:sz="0" w:space="0" w:color="auto"/>
                            <w:left w:val="none" w:sz="0" w:space="0" w:color="auto"/>
                            <w:bottom w:val="none" w:sz="0" w:space="0" w:color="auto"/>
                            <w:right w:val="none" w:sz="0" w:space="0" w:color="auto"/>
                          </w:divBdr>
                          <w:divsChild>
                            <w:div w:id="90782854">
                              <w:marLeft w:val="0"/>
                              <w:marRight w:val="0"/>
                              <w:marTop w:val="0"/>
                              <w:marBottom w:val="567"/>
                              <w:divBdr>
                                <w:top w:val="none" w:sz="0" w:space="0" w:color="auto"/>
                                <w:left w:val="none" w:sz="0" w:space="0" w:color="auto"/>
                                <w:bottom w:val="none" w:sz="0" w:space="0" w:color="auto"/>
                                <w:right w:val="none" w:sz="0" w:space="0" w:color="auto"/>
                              </w:divBdr>
                            </w:div>
                            <w:div w:id="1215893115">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aspars.Vecozols@tm.gov.lv"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vestnesis.lv"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titania.saeima.lv" TargetMode="External"/><Relationship Id="rId14" Type="http://schemas.openxmlformats.org/officeDocument/2006/relationships/footer" Target="footer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5194E0-8062-4781-9037-9F8F7DF67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2209</Words>
  <Characters>16346</Characters>
  <Application>Microsoft Office Word</Application>
  <DocSecurity>0</DocSecurity>
  <Lines>136</Lines>
  <Paragraphs>37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Likumprojekta „Grozījumi Kooperatīvo sabiedrību likumā” projekta sākotnējās ietekmes novērtējuma ziņojums (anotācija)</vt:lpstr>
      <vt:lpstr>Ministru kabineta instrukcijas projekts “Tiesību akta projekta sākotnējās ietekmes izvērtēšanas kārtība”</vt:lpstr>
    </vt:vector>
  </TitlesOfParts>
  <Company>Tieslietu ministrija</Company>
  <LinksUpToDate>false</LinksUpToDate>
  <CharactersWithSpaces>18518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Kooperatīvo sabiedrību likumā” projekta sākotnējās ietekmes novērtējuma ziņojums (anotācija)</dc:title>
  <dc:subject>Anotācija</dc:subject>
  <dc:creator>Kaspars Vecozols</dc:creator>
  <dc:description>K.Vecozols, 67036948
fakss: 67036935
Kaspars.Vecozols@tm.gov.lv</dc:description>
  <cp:lastModifiedBy>Kaspars Vecozols</cp:lastModifiedBy>
  <cp:revision>4</cp:revision>
  <cp:lastPrinted>2014-04-01T05:55:00Z</cp:lastPrinted>
  <dcterms:created xsi:type="dcterms:W3CDTF">2014-09-24T12:54:00Z</dcterms:created>
  <dcterms:modified xsi:type="dcterms:W3CDTF">2014-09-24T12:55:00Z</dcterms:modified>
</cp:coreProperties>
</file>