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E5B" w:rsidRPr="006F7630" w:rsidRDefault="00565E5B" w:rsidP="006C5F12">
      <w:pPr>
        <w:keepNext/>
        <w:spacing w:after="0" w:line="240" w:lineRule="auto"/>
        <w:jc w:val="right"/>
        <w:outlineLvl w:val="2"/>
        <w:rPr>
          <w:rFonts w:ascii="Times New Roman" w:eastAsia="Times New Roman" w:hAnsi="Times New Roman" w:cs="Times New Roman"/>
          <w:bCs/>
          <w:sz w:val="28"/>
          <w:szCs w:val="28"/>
        </w:rPr>
      </w:pPr>
      <w:r w:rsidRPr="006F7630">
        <w:rPr>
          <w:rFonts w:ascii="Times New Roman" w:eastAsia="Times New Roman" w:hAnsi="Times New Roman" w:cs="Times New Roman"/>
          <w:bCs/>
          <w:sz w:val="28"/>
          <w:szCs w:val="28"/>
        </w:rPr>
        <w:t>Likumprojekts</w:t>
      </w:r>
    </w:p>
    <w:p w:rsidR="006C5F12" w:rsidRPr="006F7630" w:rsidRDefault="006C5F12" w:rsidP="006C5F12">
      <w:pPr>
        <w:keepNext/>
        <w:spacing w:after="0" w:line="240" w:lineRule="auto"/>
        <w:jc w:val="right"/>
        <w:outlineLvl w:val="2"/>
        <w:rPr>
          <w:rFonts w:ascii="Times New Roman" w:eastAsia="Times New Roman" w:hAnsi="Times New Roman" w:cs="Times New Roman"/>
          <w:bCs/>
          <w:sz w:val="28"/>
          <w:szCs w:val="28"/>
        </w:rPr>
      </w:pPr>
    </w:p>
    <w:p w:rsidR="006C5F12" w:rsidRPr="006F7630" w:rsidRDefault="006C5F12" w:rsidP="00132D96">
      <w:pPr>
        <w:keepNext/>
        <w:spacing w:after="0" w:line="240" w:lineRule="auto"/>
        <w:jc w:val="both"/>
        <w:outlineLvl w:val="2"/>
        <w:rPr>
          <w:rFonts w:ascii="Times New Roman" w:eastAsia="Times New Roman" w:hAnsi="Times New Roman" w:cs="Times New Roman"/>
          <w:bCs/>
          <w:sz w:val="28"/>
          <w:szCs w:val="28"/>
        </w:rPr>
      </w:pPr>
    </w:p>
    <w:p w:rsidR="00565E5B" w:rsidRPr="006F7630" w:rsidRDefault="00565E5B" w:rsidP="00132D96">
      <w:pPr>
        <w:tabs>
          <w:tab w:val="center" w:pos="7568"/>
          <w:tab w:val="left" w:pos="10455"/>
        </w:tabs>
        <w:spacing w:after="0" w:line="240" w:lineRule="auto"/>
        <w:jc w:val="center"/>
        <w:rPr>
          <w:rFonts w:ascii="Times New Roman" w:eastAsia="Calibri" w:hAnsi="Times New Roman" w:cs="Times New Roman"/>
          <w:b/>
          <w:sz w:val="28"/>
          <w:szCs w:val="28"/>
        </w:rPr>
      </w:pPr>
      <w:r w:rsidRPr="006F7630">
        <w:rPr>
          <w:rFonts w:ascii="Times New Roman" w:eastAsia="Calibri" w:hAnsi="Times New Roman" w:cs="Times New Roman"/>
          <w:b/>
          <w:sz w:val="28"/>
          <w:szCs w:val="28"/>
        </w:rPr>
        <w:t>Grozījum</w:t>
      </w:r>
      <w:r w:rsidR="006F2069" w:rsidRPr="006F7630">
        <w:rPr>
          <w:rFonts w:ascii="Times New Roman" w:eastAsia="Calibri" w:hAnsi="Times New Roman" w:cs="Times New Roman"/>
          <w:b/>
          <w:sz w:val="28"/>
          <w:szCs w:val="28"/>
        </w:rPr>
        <w:t>i</w:t>
      </w:r>
      <w:r w:rsidR="00EF2BF1">
        <w:rPr>
          <w:rFonts w:ascii="Times New Roman" w:eastAsia="Calibri" w:hAnsi="Times New Roman" w:cs="Times New Roman"/>
          <w:b/>
          <w:sz w:val="28"/>
          <w:szCs w:val="28"/>
        </w:rPr>
        <w:t xml:space="preserve"> Civilprocesa likumā</w:t>
      </w:r>
    </w:p>
    <w:p w:rsidR="006C5F12" w:rsidRPr="006F7630" w:rsidRDefault="006C5F12" w:rsidP="00132D96">
      <w:pPr>
        <w:tabs>
          <w:tab w:val="center" w:pos="7568"/>
          <w:tab w:val="left" w:pos="10455"/>
        </w:tabs>
        <w:spacing w:after="0" w:line="240" w:lineRule="auto"/>
        <w:jc w:val="both"/>
        <w:rPr>
          <w:rFonts w:ascii="Times New Roman" w:eastAsia="Calibri" w:hAnsi="Times New Roman" w:cs="Times New Roman"/>
          <w:b/>
          <w:sz w:val="28"/>
          <w:szCs w:val="28"/>
        </w:rPr>
      </w:pPr>
    </w:p>
    <w:p w:rsidR="00565E5B" w:rsidRPr="006F7630" w:rsidRDefault="004F2259" w:rsidP="00132D96">
      <w:pPr>
        <w:spacing w:after="0" w:line="240" w:lineRule="auto"/>
        <w:ind w:firstLine="720"/>
        <w:jc w:val="both"/>
        <w:rPr>
          <w:rFonts w:ascii="Times New Roman" w:eastAsia="Times New Roman" w:hAnsi="Times New Roman" w:cs="Times New Roman"/>
          <w:sz w:val="28"/>
          <w:szCs w:val="28"/>
          <w:lang w:eastAsia="lv-LV"/>
        </w:rPr>
      </w:pPr>
      <w:r w:rsidRPr="004F2259">
        <w:rPr>
          <w:rFonts w:ascii="Times New Roman" w:eastAsia="Times New Roman" w:hAnsi="Times New Roman" w:cs="Times New Roman"/>
          <w:sz w:val="28"/>
          <w:szCs w:val="28"/>
          <w:lang w:eastAsia="lv-LV"/>
        </w:rPr>
        <w:t>Izdarīt Civilprocesa likumā (Latvijas Republikas Saeimas un Ministru Kabineta Ziņotājs, 1998, 23.nr.; 2001, 15.nr.; 2002, 24.nr.; 2003, 15.nr.; 2004, 6., 10., 14., 20.nr.; 2005, 7., 14.nr.; 2006, 1., 13., 20., 24.nr.; 2007, 3., 24.nr.; 2008, 13.nr.; 2009, 2., 6., 14.nr.; Latvijas Vēstnesis, 2009, 205.nr.; 2010, 166., 183., 206.nr.; 2011, 16., 95., 132., 148.nr.; 2012, 50., 100., 190., 197.nr.; 2013, 87., 112., 188.nr.; 2014, 2., 41., 63.</w:t>
      </w:r>
      <w:r w:rsidR="007416B0">
        <w:rPr>
          <w:rFonts w:ascii="Times New Roman" w:eastAsia="Times New Roman" w:hAnsi="Times New Roman" w:cs="Times New Roman"/>
          <w:sz w:val="28"/>
          <w:szCs w:val="28"/>
          <w:lang w:eastAsia="lv-LV"/>
        </w:rPr>
        <w:t>,</w:t>
      </w:r>
      <w:r w:rsidR="007416B0" w:rsidRPr="007416B0">
        <w:t xml:space="preserve"> </w:t>
      </w:r>
      <w:r w:rsidR="007416B0" w:rsidRPr="007416B0">
        <w:rPr>
          <w:rFonts w:ascii="Times New Roman" w:eastAsia="Times New Roman" w:hAnsi="Times New Roman" w:cs="Times New Roman"/>
          <w:sz w:val="28"/>
          <w:szCs w:val="28"/>
          <w:lang w:eastAsia="lv-LV"/>
        </w:rPr>
        <w:t>108</w:t>
      </w:r>
      <w:r w:rsidR="007416B0">
        <w:rPr>
          <w:rFonts w:ascii="Times New Roman" w:eastAsia="Times New Roman" w:hAnsi="Times New Roman" w:cs="Times New Roman"/>
          <w:sz w:val="28"/>
          <w:szCs w:val="28"/>
          <w:lang w:eastAsia="lv-LV"/>
        </w:rPr>
        <w:t>.</w:t>
      </w:r>
      <w:r w:rsidRPr="004F2259">
        <w:rPr>
          <w:rFonts w:ascii="Times New Roman" w:eastAsia="Times New Roman" w:hAnsi="Times New Roman" w:cs="Times New Roman"/>
          <w:sz w:val="28"/>
          <w:szCs w:val="28"/>
          <w:lang w:eastAsia="lv-LV"/>
        </w:rPr>
        <w:t xml:space="preserve">nr.) </w:t>
      </w:r>
      <w:r w:rsidR="00565E5B" w:rsidRPr="006F7630">
        <w:rPr>
          <w:rFonts w:ascii="Times New Roman" w:eastAsia="Times New Roman" w:hAnsi="Times New Roman" w:cs="Times New Roman"/>
          <w:sz w:val="28"/>
          <w:szCs w:val="28"/>
          <w:lang w:eastAsia="lv-LV"/>
        </w:rPr>
        <w:t>šādu</w:t>
      </w:r>
      <w:r w:rsidR="004E00D8" w:rsidRPr="006F7630">
        <w:rPr>
          <w:rFonts w:ascii="Times New Roman" w:eastAsia="Times New Roman" w:hAnsi="Times New Roman" w:cs="Times New Roman"/>
          <w:sz w:val="28"/>
          <w:szCs w:val="28"/>
          <w:lang w:eastAsia="lv-LV"/>
        </w:rPr>
        <w:t>s</w:t>
      </w:r>
      <w:r w:rsidR="00565E5B" w:rsidRPr="006F7630">
        <w:rPr>
          <w:rFonts w:ascii="Times New Roman" w:eastAsia="Times New Roman" w:hAnsi="Times New Roman" w:cs="Times New Roman"/>
          <w:sz w:val="28"/>
          <w:szCs w:val="28"/>
          <w:lang w:eastAsia="lv-LV"/>
        </w:rPr>
        <w:t xml:space="preserve"> grozījumu</w:t>
      </w:r>
      <w:r w:rsidR="004E00D8" w:rsidRPr="006F7630">
        <w:rPr>
          <w:rFonts w:ascii="Times New Roman" w:eastAsia="Times New Roman" w:hAnsi="Times New Roman" w:cs="Times New Roman"/>
          <w:sz w:val="28"/>
          <w:szCs w:val="28"/>
          <w:lang w:eastAsia="lv-LV"/>
        </w:rPr>
        <w:t>s</w:t>
      </w:r>
      <w:r w:rsidR="00565E5B" w:rsidRPr="006F7630">
        <w:rPr>
          <w:rFonts w:ascii="Times New Roman" w:eastAsia="Times New Roman" w:hAnsi="Times New Roman" w:cs="Times New Roman"/>
          <w:sz w:val="28"/>
          <w:szCs w:val="28"/>
          <w:lang w:eastAsia="lv-LV"/>
        </w:rPr>
        <w:t>:</w:t>
      </w:r>
    </w:p>
    <w:p w:rsidR="006C5F12" w:rsidRPr="006F7630" w:rsidRDefault="006C5F12" w:rsidP="00132D96">
      <w:pPr>
        <w:spacing w:after="0" w:line="240" w:lineRule="auto"/>
        <w:ind w:firstLine="720"/>
        <w:jc w:val="both"/>
        <w:rPr>
          <w:rFonts w:ascii="Times New Roman" w:eastAsia="Times New Roman" w:hAnsi="Times New Roman" w:cs="Times New Roman"/>
          <w:sz w:val="28"/>
          <w:szCs w:val="28"/>
          <w:lang w:eastAsia="lv-LV"/>
        </w:rPr>
      </w:pPr>
    </w:p>
    <w:p w:rsidR="00107F83" w:rsidRPr="00775617" w:rsidRDefault="00107F83" w:rsidP="00667455">
      <w:pPr>
        <w:pStyle w:val="Sarakstarindkopa"/>
        <w:numPr>
          <w:ilvl w:val="0"/>
          <w:numId w:val="10"/>
        </w:numPr>
        <w:tabs>
          <w:tab w:val="left" w:pos="993"/>
        </w:tabs>
        <w:ind w:left="0" w:firstLine="709"/>
        <w:jc w:val="both"/>
        <w:rPr>
          <w:rFonts w:ascii="Times New Roman" w:eastAsia="Times New Roman" w:hAnsi="Times New Roman" w:cs="Times New Roman"/>
          <w:sz w:val="28"/>
          <w:szCs w:val="28"/>
          <w:lang w:eastAsia="lv-LV"/>
        </w:rPr>
      </w:pPr>
      <w:r w:rsidRPr="00775617">
        <w:rPr>
          <w:rFonts w:ascii="Times New Roman" w:eastAsia="Times New Roman" w:hAnsi="Times New Roman" w:cs="Times New Roman"/>
          <w:sz w:val="28"/>
          <w:szCs w:val="28"/>
          <w:lang w:eastAsia="lv-LV"/>
        </w:rPr>
        <w:t>Visā likumā:</w:t>
      </w:r>
    </w:p>
    <w:p w:rsidR="000F16A8" w:rsidRDefault="000F16A8" w:rsidP="00107F83">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aizstāt vārdus „Augstākās tiesas Senāts” (attiecīgā locījumā) ar vārdiem „Augstākā tiesa” (attiecīgā locījumā);</w:t>
      </w:r>
    </w:p>
    <w:p w:rsidR="00107F83" w:rsidRDefault="00107F83" w:rsidP="000F16A8">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aizstāt vārdu „Senāts” (attiecīgā locījumā) ar vārdiem „Augst</w:t>
      </w:r>
      <w:r w:rsidR="000F16A8">
        <w:rPr>
          <w:rFonts w:ascii="Times New Roman" w:eastAsia="Times New Roman" w:hAnsi="Times New Roman" w:cs="Times New Roman"/>
          <w:sz w:val="28"/>
          <w:szCs w:val="28"/>
          <w:lang w:eastAsia="lv-LV"/>
        </w:rPr>
        <w:t>ākā tiesa” (attiecīgā locījumā).</w:t>
      </w:r>
    </w:p>
    <w:p w:rsidR="00E91E63" w:rsidRPr="00107F83" w:rsidRDefault="00E91E63" w:rsidP="00667455">
      <w:pPr>
        <w:pStyle w:val="Sarakstarindkopa"/>
        <w:numPr>
          <w:ilvl w:val="0"/>
          <w:numId w:val="10"/>
        </w:numPr>
        <w:tabs>
          <w:tab w:val="left" w:pos="993"/>
        </w:tabs>
        <w:ind w:left="0" w:firstLine="709"/>
        <w:jc w:val="both"/>
        <w:rPr>
          <w:rFonts w:ascii="Times New Roman" w:eastAsia="Times New Roman" w:hAnsi="Times New Roman" w:cs="Times New Roman"/>
          <w:sz w:val="28"/>
          <w:szCs w:val="28"/>
          <w:lang w:eastAsia="lv-LV"/>
        </w:rPr>
      </w:pPr>
      <w:r w:rsidRPr="00107F83">
        <w:rPr>
          <w:rFonts w:ascii="Times New Roman" w:eastAsia="Times New Roman" w:hAnsi="Times New Roman" w:cs="Times New Roman"/>
          <w:sz w:val="28"/>
          <w:szCs w:val="28"/>
          <w:lang w:eastAsia="lv-LV"/>
        </w:rPr>
        <w:t>Izteikt 24.</w:t>
      </w:r>
      <w:r w:rsidR="000F4CED">
        <w:rPr>
          <w:rFonts w:ascii="Times New Roman" w:eastAsia="Times New Roman" w:hAnsi="Times New Roman" w:cs="Times New Roman"/>
          <w:sz w:val="28"/>
          <w:szCs w:val="28"/>
          <w:lang w:eastAsia="lv-LV"/>
        </w:rPr>
        <w:t> </w:t>
      </w:r>
      <w:r w:rsidRPr="00107F83">
        <w:rPr>
          <w:rFonts w:ascii="Times New Roman" w:eastAsia="Times New Roman" w:hAnsi="Times New Roman" w:cs="Times New Roman"/>
          <w:sz w:val="28"/>
          <w:szCs w:val="28"/>
          <w:lang w:eastAsia="lv-LV"/>
        </w:rPr>
        <w:t>pantu šādā redakcijā:</w:t>
      </w:r>
    </w:p>
    <w:p w:rsidR="00E91E63" w:rsidRPr="00E74966" w:rsidRDefault="00E91E63" w:rsidP="00132D96">
      <w:pPr>
        <w:ind w:firstLine="709"/>
        <w:jc w:val="both"/>
        <w:rPr>
          <w:rFonts w:ascii="Times New Roman" w:eastAsia="Times New Roman" w:hAnsi="Times New Roman" w:cs="Times New Roman"/>
          <w:sz w:val="28"/>
          <w:szCs w:val="28"/>
          <w:lang w:eastAsia="lv-LV"/>
        </w:rPr>
      </w:pPr>
      <w:r w:rsidRPr="00E74966">
        <w:rPr>
          <w:rFonts w:ascii="Times New Roman" w:eastAsia="Times New Roman" w:hAnsi="Times New Roman" w:cs="Times New Roman"/>
          <w:sz w:val="28"/>
          <w:szCs w:val="28"/>
          <w:lang w:eastAsia="lv-LV"/>
        </w:rPr>
        <w:t>„</w:t>
      </w:r>
      <w:r w:rsidRPr="007B61FF">
        <w:rPr>
          <w:rFonts w:ascii="Times New Roman" w:eastAsia="Times New Roman" w:hAnsi="Times New Roman" w:cs="Times New Roman"/>
          <w:b/>
          <w:sz w:val="28"/>
          <w:szCs w:val="28"/>
          <w:lang w:eastAsia="lv-LV"/>
        </w:rPr>
        <w:t>24.</w:t>
      </w:r>
      <w:r w:rsidR="000F4CED">
        <w:rPr>
          <w:rFonts w:ascii="Times New Roman" w:eastAsia="Times New Roman" w:hAnsi="Times New Roman" w:cs="Times New Roman"/>
          <w:b/>
          <w:sz w:val="28"/>
          <w:szCs w:val="28"/>
          <w:lang w:eastAsia="lv-LV"/>
        </w:rPr>
        <w:t> </w:t>
      </w:r>
      <w:r w:rsidRPr="007B61FF">
        <w:rPr>
          <w:rFonts w:ascii="Times New Roman" w:eastAsia="Times New Roman" w:hAnsi="Times New Roman" w:cs="Times New Roman"/>
          <w:b/>
          <w:sz w:val="28"/>
          <w:szCs w:val="28"/>
          <w:lang w:eastAsia="lv-LV"/>
        </w:rPr>
        <w:t>pants. Piekritība</w:t>
      </w:r>
      <w:r w:rsidRPr="00E74966">
        <w:rPr>
          <w:rFonts w:ascii="Times New Roman" w:eastAsia="Times New Roman" w:hAnsi="Times New Roman" w:cs="Times New Roman"/>
          <w:sz w:val="28"/>
          <w:szCs w:val="28"/>
          <w:lang w:eastAsia="lv-LV"/>
        </w:rPr>
        <w:t xml:space="preserve"> </w:t>
      </w:r>
    </w:p>
    <w:p w:rsidR="00E91E63" w:rsidRPr="00E74966" w:rsidRDefault="00E91E63" w:rsidP="00132D96">
      <w:pPr>
        <w:spacing w:after="0"/>
        <w:ind w:firstLine="709"/>
        <w:contextualSpacing/>
        <w:jc w:val="both"/>
        <w:rPr>
          <w:rFonts w:ascii="Times New Roman" w:eastAsia="Times New Roman" w:hAnsi="Times New Roman" w:cs="Times New Roman"/>
          <w:sz w:val="28"/>
          <w:szCs w:val="28"/>
          <w:lang w:eastAsia="lv-LV"/>
        </w:rPr>
      </w:pPr>
      <w:r w:rsidRPr="00E74966">
        <w:rPr>
          <w:rFonts w:ascii="Times New Roman" w:eastAsia="Times New Roman" w:hAnsi="Times New Roman" w:cs="Times New Roman"/>
          <w:sz w:val="28"/>
          <w:szCs w:val="28"/>
          <w:lang w:eastAsia="lv-LV"/>
        </w:rPr>
        <w:t>(1) Rajona (pilsētas) tiesa izskata visas civillietas kā pirmās instances tiesa. Rīgas pilsēta</w:t>
      </w:r>
      <w:r w:rsidR="001E075F">
        <w:rPr>
          <w:rFonts w:ascii="Times New Roman" w:eastAsia="Times New Roman" w:hAnsi="Times New Roman" w:cs="Times New Roman"/>
          <w:sz w:val="28"/>
          <w:szCs w:val="28"/>
          <w:lang w:eastAsia="lv-LV"/>
        </w:rPr>
        <w:t>s Vidzemes priekšpilsētas tiesa</w:t>
      </w:r>
      <w:r w:rsidRPr="00E74966">
        <w:rPr>
          <w:rFonts w:ascii="Times New Roman" w:eastAsia="Times New Roman" w:hAnsi="Times New Roman" w:cs="Times New Roman"/>
          <w:sz w:val="28"/>
          <w:szCs w:val="28"/>
          <w:lang w:eastAsia="lv-LV"/>
        </w:rPr>
        <w:t xml:space="preserve"> </w:t>
      </w:r>
      <w:r w:rsidR="001E075F">
        <w:rPr>
          <w:rFonts w:ascii="Times New Roman" w:eastAsia="Times New Roman" w:hAnsi="Times New Roman" w:cs="Times New Roman"/>
          <w:sz w:val="28"/>
          <w:szCs w:val="28"/>
          <w:lang w:eastAsia="lv-LV"/>
        </w:rPr>
        <w:t xml:space="preserve">izskata </w:t>
      </w:r>
      <w:r w:rsidRPr="00E74966">
        <w:rPr>
          <w:rFonts w:ascii="Times New Roman" w:eastAsia="Times New Roman" w:hAnsi="Times New Roman" w:cs="Times New Roman"/>
          <w:sz w:val="28"/>
          <w:szCs w:val="28"/>
          <w:lang w:eastAsia="lv-LV"/>
        </w:rPr>
        <w:t>lietas, kuru materiālos ir iekļauts valsts noslēpuma objekts</w:t>
      </w:r>
      <w:r w:rsidR="001E075F">
        <w:rPr>
          <w:rFonts w:ascii="Times New Roman" w:eastAsia="Times New Roman" w:hAnsi="Times New Roman" w:cs="Times New Roman"/>
          <w:sz w:val="28"/>
          <w:szCs w:val="28"/>
          <w:lang w:eastAsia="lv-LV"/>
        </w:rPr>
        <w:t xml:space="preserve">, un </w:t>
      </w:r>
      <w:r w:rsidRPr="00E74966">
        <w:rPr>
          <w:rFonts w:ascii="Times New Roman" w:eastAsia="Times New Roman" w:hAnsi="Times New Roman" w:cs="Times New Roman"/>
          <w:sz w:val="28"/>
          <w:szCs w:val="28"/>
          <w:lang w:eastAsia="lv-LV"/>
        </w:rPr>
        <w:t xml:space="preserve">lietas par patenttiesību, </w:t>
      </w:r>
      <w:r w:rsidR="000418D9">
        <w:rPr>
          <w:rFonts w:ascii="Times New Roman" w:eastAsia="Times New Roman" w:hAnsi="Times New Roman" w:cs="Times New Roman"/>
          <w:sz w:val="28"/>
          <w:szCs w:val="28"/>
          <w:lang w:eastAsia="lv-LV"/>
        </w:rPr>
        <w:t xml:space="preserve">pusvadītāju izstrādājumu topogrāfiju, dizainparaugu, </w:t>
      </w:r>
      <w:r w:rsidRPr="00E74966">
        <w:rPr>
          <w:rFonts w:ascii="Times New Roman" w:eastAsia="Times New Roman" w:hAnsi="Times New Roman" w:cs="Times New Roman"/>
          <w:sz w:val="28"/>
          <w:szCs w:val="28"/>
          <w:lang w:eastAsia="lv-LV"/>
        </w:rPr>
        <w:t>preču zīmju un ģeogrāfiskās izcelsmes norāžu aizsardzību. Rajona (pilsētas) tiesas zemesgrāmatu nodaļa izskata pieteikumus par saistību bezstrīdus piespiedu izpildīšanu un saistību piespiedu izpildīšanu brīdinājuma kārtībā, kā arī pieteikumus par izsoles aktu apstiprināšanu, izņemot maksātnespējas procesa lietās.</w:t>
      </w:r>
    </w:p>
    <w:p w:rsidR="00E91E63" w:rsidRPr="00E74966" w:rsidRDefault="00E91E63" w:rsidP="00132D96">
      <w:pPr>
        <w:spacing w:after="0"/>
        <w:ind w:firstLine="709"/>
        <w:contextualSpacing/>
        <w:jc w:val="both"/>
        <w:rPr>
          <w:rFonts w:ascii="Times New Roman" w:eastAsia="Times New Roman" w:hAnsi="Times New Roman" w:cs="Times New Roman"/>
          <w:sz w:val="28"/>
          <w:szCs w:val="28"/>
          <w:lang w:eastAsia="lv-LV"/>
        </w:rPr>
      </w:pPr>
      <w:r w:rsidRPr="00E74966">
        <w:rPr>
          <w:rFonts w:ascii="Times New Roman" w:eastAsia="Times New Roman" w:hAnsi="Times New Roman" w:cs="Times New Roman"/>
          <w:sz w:val="28"/>
          <w:szCs w:val="28"/>
          <w:lang w:eastAsia="lv-LV"/>
        </w:rPr>
        <w:t>(2) Apelācijas kārtībā pārsūdzētu tiesas nolēmumu izskata apgabaltiesa kā apelācijas instances tiesa.</w:t>
      </w:r>
    </w:p>
    <w:p w:rsidR="00E91E63" w:rsidRDefault="00E91E63" w:rsidP="00132D96">
      <w:pPr>
        <w:spacing w:after="0"/>
        <w:ind w:firstLine="709"/>
        <w:contextualSpacing/>
        <w:jc w:val="both"/>
        <w:rPr>
          <w:rFonts w:ascii="Times New Roman" w:eastAsia="Times New Roman" w:hAnsi="Times New Roman" w:cs="Times New Roman"/>
          <w:sz w:val="28"/>
          <w:szCs w:val="28"/>
          <w:lang w:eastAsia="lv-LV"/>
        </w:rPr>
      </w:pPr>
      <w:r w:rsidRPr="00E74966">
        <w:rPr>
          <w:rFonts w:ascii="Times New Roman" w:eastAsia="Times New Roman" w:hAnsi="Times New Roman" w:cs="Times New Roman"/>
          <w:sz w:val="28"/>
          <w:szCs w:val="28"/>
          <w:lang w:eastAsia="lv-LV"/>
        </w:rPr>
        <w:t>(3) Kasācijas kārtībā pārsūdzētu tiesas nolēmumu izskata Augstākā tiesa kā kasācijas instances tiesa.”</w:t>
      </w:r>
    </w:p>
    <w:p w:rsidR="001E075F" w:rsidRPr="00E74966" w:rsidRDefault="001E075F" w:rsidP="00132D96">
      <w:pPr>
        <w:spacing w:after="0"/>
        <w:ind w:firstLine="709"/>
        <w:contextualSpacing/>
        <w:jc w:val="both"/>
        <w:rPr>
          <w:rFonts w:ascii="Times New Roman" w:eastAsia="Times New Roman" w:hAnsi="Times New Roman" w:cs="Times New Roman"/>
          <w:sz w:val="28"/>
          <w:szCs w:val="28"/>
          <w:lang w:eastAsia="lv-LV"/>
        </w:rPr>
      </w:pPr>
    </w:p>
    <w:p w:rsidR="00E91E63" w:rsidRPr="00E74966" w:rsidRDefault="00107F83" w:rsidP="00667455">
      <w:pPr>
        <w:tabs>
          <w:tab w:val="left" w:pos="993"/>
        </w:tabs>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ab/>
      </w:r>
      <w:r w:rsidR="00E91E63" w:rsidRPr="00E74966">
        <w:rPr>
          <w:rFonts w:ascii="Times New Roman" w:eastAsia="Times New Roman" w:hAnsi="Times New Roman" w:cs="Times New Roman"/>
          <w:sz w:val="28"/>
          <w:szCs w:val="28"/>
          <w:lang w:eastAsia="lv-LV"/>
        </w:rPr>
        <w:t>Izslēgt 25.</w:t>
      </w:r>
      <w:r w:rsidR="000F4CED">
        <w:rPr>
          <w:rFonts w:ascii="Times New Roman" w:eastAsia="Times New Roman" w:hAnsi="Times New Roman" w:cs="Times New Roman"/>
          <w:sz w:val="28"/>
          <w:szCs w:val="28"/>
          <w:lang w:eastAsia="lv-LV"/>
        </w:rPr>
        <w:t> </w:t>
      </w:r>
      <w:r w:rsidR="00E91E63" w:rsidRPr="00E74966">
        <w:rPr>
          <w:rFonts w:ascii="Times New Roman" w:eastAsia="Times New Roman" w:hAnsi="Times New Roman" w:cs="Times New Roman"/>
          <w:sz w:val="28"/>
          <w:szCs w:val="28"/>
          <w:lang w:eastAsia="lv-LV"/>
        </w:rPr>
        <w:t>pantu.</w:t>
      </w:r>
    </w:p>
    <w:p w:rsidR="002E3EAC" w:rsidRDefault="00107F83" w:rsidP="00667455">
      <w:pPr>
        <w:tabs>
          <w:tab w:val="left" w:pos="993"/>
        </w:tabs>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ab/>
      </w:r>
      <w:r w:rsidR="002E3EAC">
        <w:rPr>
          <w:rFonts w:ascii="Times New Roman" w:eastAsia="Times New Roman" w:hAnsi="Times New Roman" w:cs="Times New Roman"/>
          <w:sz w:val="28"/>
          <w:szCs w:val="28"/>
          <w:lang w:eastAsia="lv-LV"/>
        </w:rPr>
        <w:t>32. pantā:</w:t>
      </w:r>
    </w:p>
    <w:p w:rsidR="002E3EAC" w:rsidRDefault="002E3EAC" w:rsidP="00132D9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D80C50" w:rsidRPr="00E74966">
        <w:rPr>
          <w:rFonts w:ascii="Times New Roman" w:eastAsia="Times New Roman" w:hAnsi="Times New Roman" w:cs="Times New Roman"/>
          <w:sz w:val="28"/>
          <w:szCs w:val="28"/>
          <w:lang w:eastAsia="lv-LV"/>
        </w:rPr>
        <w:t>zslēgt pirmajā daļā vārdus „izņemot šā panta trešajā daļā paredzēto gadījumu”</w:t>
      </w:r>
      <w:r>
        <w:rPr>
          <w:rFonts w:ascii="Times New Roman" w:eastAsia="Times New Roman" w:hAnsi="Times New Roman" w:cs="Times New Roman"/>
          <w:sz w:val="28"/>
          <w:szCs w:val="28"/>
          <w:lang w:eastAsia="lv-LV"/>
        </w:rPr>
        <w:t>;</w:t>
      </w:r>
    </w:p>
    <w:p w:rsidR="00D80C50" w:rsidRPr="00E74966" w:rsidRDefault="002E3EAC" w:rsidP="00132D9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i</w:t>
      </w:r>
      <w:r w:rsidR="007A5D90" w:rsidRPr="00E74966">
        <w:rPr>
          <w:rFonts w:ascii="Times New Roman" w:eastAsia="Times New Roman" w:hAnsi="Times New Roman" w:cs="Times New Roman"/>
          <w:sz w:val="28"/>
          <w:szCs w:val="28"/>
          <w:lang w:eastAsia="lv-LV"/>
        </w:rPr>
        <w:t>zslēgt trešo daļu</w:t>
      </w:r>
      <w:r w:rsidR="001E075F">
        <w:rPr>
          <w:rFonts w:ascii="Times New Roman" w:eastAsia="Times New Roman" w:hAnsi="Times New Roman" w:cs="Times New Roman"/>
          <w:sz w:val="28"/>
          <w:szCs w:val="28"/>
          <w:lang w:eastAsia="lv-LV"/>
        </w:rPr>
        <w:t>.</w:t>
      </w:r>
    </w:p>
    <w:p w:rsidR="00F96D4C" w:rsidRPr="00E74966" w:rsidRDefault="002E3EAC" w:rsidP="00667455">
      <w:pPr>
        <w:tabs>
          <w:tab w:val="left" w:pos="993"/>
        </w:tabs>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107F83">
        <w:rPr>
          <w:rFonts w:ascii="Times New Roman" w:eastAsia="Times New Roman" w:hAnsi="Times New Roman" w:cs="Times New Roman"/>
          <w:sz w:val="28"/>
          <w:szCs w:val="28"/>
          <w:lang w:eastAsia="lv-LV"/>
        </w:rPr>
        <w:t>.</w:t>
      </w:r>
      <w:r w:rsidR="00107F83">
        <w:rPr>
          <w:rFonts w:ascii="Times New Roman" w:eastAsia="Times New Roman" w:hAnsi="Times New Roman" w:cs="Times New Roman"/>
          <w:sz w:val="28"/>
          <w:szCs w:val="28"/>
          <w:lang w:eastAsia="lv-LV"/>
        </w:rPr>
        <w:tab/>
      </w:r>
      <w:r w:rsidR="00F96D4C" w:rsidRPr="00E74966">
        <w:rPr>
          <w:rFonts w:ascii="Times New Roman" w:eastAsia="Times New Roman" w:hAnsi="Times New Roman" w:cs="Times New Roman"/>
          <w:sz w:val="28"/>
          <w:szCs w:val="28"/>
          <w:lang w:eastAsia="lv-LV"/>
        </w:rPr>
        <w:t>Izteikt 406.</w:t>
      </w:r>
      <w:r w:rsidR="000F4CED">
        <w:rPr>
          <w:rFonts w:ascii="Times New Roman" w:eastAsia="Times New Roman" w:hAnsi="Times New Roman" w:cs="Times New Roman"/>
          <w:sz w:val="28"/>
          <w:szCs w:val="28"/>
          <w:lang w:eastAsia="lv-LV"/>
        </w:rPr>
        <w:t> </w:t>
      </w:r>
      <w:r w:rsidR="00421C9D">
        <w:rPr>
          <w:rFonts w:ascii="Times New Roman" w:eastAsia="Times New Roman" w:hAnsi="Times New Roman" w:cs="Times New Roman"/>
          <w:sz w:val="28"/>
          <w:szCs w:val="28"/>
          <w:lang w:eastAsia="lv-LV"/>
        </w:rPr>
        <w:t>panta pirmo</w:t>
      </w:r>
      <w:r w:rsidR="00F96D4C" w:rsidRPr="00E74966">
        <w:rPr>
          <w:rFonts w:ascii="Times New Roman" w:eastAsia="Times New Roman" w:hAnsi="Times New Roman" w:cs="Times New Roman"/>
          <w:sz w:val="28"/>
          <w:szCs w:val="28"/>
          <w:lang w:eastAsia="lv-LV"/>
        </w:rPr>
        <w:t xml:space="preserve"> daļu šādā reakcijā:</w:t>
      </w:r>
    </w:p>
    <w:p w:rsidR="007A5D90" w:rsidRDefault="00D20310" w:rsidP="00132D96">
      <w:pPr>
        <w:pStyle w:val="Sarakstarindkopa"/>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(1) </w:t>
      </w:r>
      <w:r w:rsidR="00F96D4C" w:rsidRPr="00E74966">
        <w:rPr>
          <w:rFonts w:ascii="Times New Roman" w:eastAsia="Times New Roman" w:hAnsi="Times New Roman" w:cs="Times New Roman"/>
          <w:sz w:val="28"/>
          <w:szCs w:val="28"/>
          <w:lang w:eastAsia="lv-LV"/>
        </w:rPr>
        <w:t>Ja parādnieks uzskata, ka kreditora prasījums nav pamatots pēc būtības, viņš sešu mēnešu laikā no lēmuma noraksta nosūtīšanas dienas var celt prasību pret kreditoru, lai apstrīdētu prasījumu. Prasība ceļama šajā likumā noteiktajā prasības celšanas vispārējā kārtībā tiesā.”</w:t>
      </w:r>
    </w:p>
    <w:p w:rsidR="00D20310" w:rsidRPr="00E74966" w:rsidRDefault="00D20310" w:rsidP="00132D96">
      <w:pPr>
        <w:pStyle w:val="Sarakstarindkopa"/>
        <w:spacing w:after="0" w:line="240" w:lineRule="auto"/>
        <w:ind w:left="709"/>
        <w:jc w:val="both"/>
        <w:rPr>
          <w:rFonts w:ascii="Times New Roman" w:eastAsia="Times New Roman" w:hAnsi="Times New Roman" w:cs="Times New Roman"/>
          <w:sz w:val="28"/>
          <w:szCs w:val="28"/>
          <w:lang w:eastAsia="lv-LV"/>
        </w:rPr>
      </w:pPr>
    </w:p>
    <w:p w:rsidR="00841DFC" w:rsidRDefault="00783CF8" w:rsidP="00667455">
      <w:pPr>
        <w:tabs>
          <w:tab w:val="left" w:pos="993"/>
        </w:tabs>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107F83">
        <w:rPr>
          <w:rFonts w:ascii="Times New Roman" w:eastAsia="Times New Roman" w:hAnsi="Times New Roman" w:cs="Times New Roman"/>
          <w:sz w:val="28"/>
          <w:szCs w:val="28"/>
          <w:lang w:eastAsia="lv-LV"/>
        </w:rPr>
        <w:t>.</w:t>
      </w:r>
      <w:r w:rsidR="00107F83">
        <w:rPr>
          <w:rFonts w:ascii="Times New Roman" w:eastAsia="Times New Roman" w:hAnsi="Times New Roman" w:cs="Times New Roman"/>
          <w:sz w:val="28"/>
          <w:szCs w:val="28"/>
          <w:lang w:eastAsia="lv-LV"/>
        </w:rPr>
        <w:tab/>
      </w:r>
      <w:r w:rsidR="00115135" w:rsidRPr="00E74966">
        <w:rPr>
          <w:rFonts w:ascii="Times New Roman" w:eastAsia="Times New Roman" w:hAnsi="Times New Roman" w:cs="Times New Roman"/>
          <w:sz w:val="28"/>
          <w:szCs w:val="28"/>
          <w:lang w:eastAsia="lv-LV"/>
        </w:rPr>
        <w:t>Izteikt 406.</w:t>
      </w:r>
      <w:r w:rsidR="00115135" w:rsidRPr="00841DFC">
        <w:rPr>
          <w:rFonts w:ascii="Times New Roman" w:eastAsia="Times New Roman" w:hAnsi="Times New Roman" w:cs="Times New Roman"/>
          <w:sz w:val="28"/>
          <w:szCs w:val="28"/>
          <w:vertAlign w:val="superscript"/>
          <w:lang w:eastAsia="lv-LV"/>
        </w:rPr>
        <w:t>10</w:t>
      </w:r>
      <w:r w:rsidR="000F4CED">
        <w:rPr>
          <w:rFonts w:ascii="Times New Roman" w:eastAsia="Times New Roman" w:hAnsi="Times New Roman" w:cs="Times New Roman"/>
          <w:sz w:val="28"/>
          <w:szCs w:val="28"/>
          <w:lang w:eastAsia="lv-LV"/>
        </w:rPr>
        <w:t> </w:t>
      </w:r>
      <w:r w:rsidR="008401DD" w:rsidRPr="00E74966">
        <w:rPr>
          <w:rFonts w:ascii="Times New Roman" w:eastAsia="Times New Roman" w:hAnsi="Times New Roman" w:cs="Times New Roman"/>
          <w:sz w:val="28"/>
          <w:szCs w:val="28"/>
          <w:lang w:eastAsia="lv-LV"/>
        </w:rPr>
        <w:t>panta pirmo</w:t>
      </w:r>
      <w:r w:rsidR="00115135" w:rsidRPr="00E74966">
        <w:rPr>
          <w:rFonts w:ascii="Times New Roman" w:eastAsia="Times New Roman" w:hAnsi="Times New Roman" w:cs="Times New Roman"/>
          <w:sz w:val="28"/>
          <w:szCs w:val="28"/>
          <w:lang w:eastAsia="lv-LV"/>
        </w:rPr>
        <w:t xml:space="preserve"> daļu šādā redakcijā: </w:t>
      </w:r>
    </w:p>
    <w:p w:rsidR="00115135" w:rsidRPr="00841DFC" w:rsidRDefault="00841DFC" w:rsidP="00132D9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w:t>
      </w:r>
      <w:r w:rsidR="00115135" w:rsidRPr="00841DFC">
        <w:rPr>
          <w:rFonts w:ascii="Times New Roman" w:eastAsia="Times New Roman" w:hAnsi="Times New Roman" w:cs="Times New Roman"/>
          <w:sz w:val="28"/>
          <w:szCs w:val="28"/>
          <w:lang w:eastAsia="lv-LV"/>
        </w:rPr>
        <w:t>Ja parādnieks uzskata, ka pieteicēja prasījums nav pamatots pēc būtības, viņš triju mēnešu laikā no lēmuma noraksta nosūtīšanas dienas var celt prasību pret kreditoru, lai apstrīdētu prasījumu. Prasība ceļama šajā likumā noteiktajā prasības celšanas vispārējā kārtībā tiesā.”</w:t>
      </w:r>
    </w:p>
    <w:p w:rsidR="002837B8" w:rsidRPr="00E74966" w:rsidRDefault="00783CF8" w:rsidP="00667455">
      <w:pPr>
        <w:tabs>
          <w:tab w:val="left" w:pos="993"/>
        </w:tabs>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107F83">
        <w:rPr>
          <w:rFonts w:ascii="Times New Roman" w:eastAsia="Times New Roman" w:hAnsi="Times New Roman" w:cs="Times New Roman"/>
          <w:sz w:val="28"/>
          <w:szCs w:val="28"/>
          <w:lang w:eastAsia="lv-LV"/>
        </w:rPr>
        <w:t>.</w:t>
      </w:r>
      <w:r w:rsidR="00107F83">
        <w:rPr>
          <w:rFonts w:ascii="Times New Roman" w:eastAsia="Times New Roman" w:hAnsi="Times New Roman" w:cs="Times New Roman"/>
          <w:sz w:val="28"/>
          <w:szCs w:val="28"/>
          <w:lang w:eastAsia="lv-LV"/>
        </w:rPr>
        <w:tab/>
      </w:r>
      <w:r w:rsidR="00CE5E0E" w:rsidRPr="00E74966">
        <w:rPr>
          <w:rFonts w:ascii="Times New Roman" w:eastAsia="Times New Roman" w:hAnsi="Times New Roman" w:cs="Times New Roman"/>
          <w:sz w:val="28"/>
          <w:szCs w:val="28"/>
          <w:lang w:eastAsia="lv-LV"/>
        </w:rPr>
        <w:t>Izslēgt 414.</w:t>
      </w:r>
      <w:r w:rsidR="000F4CED">
        <w:rPr>
          <w:rFonts w:ascii="Times New Roman" w:eastAsia="Times New Roman" w:hAnsi="Times New Roman" w:cs="Times New Roman"/>
          <w:sz w:val="28"/>
          <w:szCs w:val="28"/>
          <w:lang w:eastAsia="lv-LV"/>
        </w:rPr>
        <w:t> </w:t>
      </w:r>
      <w:r w:rsidR="00CE5E0E" w:rsidRPr="00E74966">
        <w:rPr>
          <w:rFonts w:ascii="Times New Roman" w:eastAsia="Times New Roman" w:hAnsi="Times New Roman" w:cs="Times New Roman"/>
          <w:sz w:val="28"/>
          <w:szCs w:val="28"/>
          <w:lang w:eastAsia="lv-LV"/>
        </w:rPr>
        <w:t>panta otro daļu.</w:t>
      </w:r>
    </w:p>
    <w:p w:rsidR="00CB1FB6" w:rsidRDefault="00783CF8" w:rsidP="00667455">
      <w:pPr>
        <w:tabs>
          <w:tab w:val="left" w:pos="993"/>
        </w:tabs>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107F83">
        <w:rPr>
          <w:rFonts w:ascii="Times New Roman" w:eastAsia="Times New Roman" w:hAnsi="Times New Roman" w:cs="Times New Roman"/>
          <w:sz w:val="28"/>
          <w:szCs w:val="28"/>
          <w:lang w:eastAsia="lv-LV"/>
        </w:rPr>
        <w:t>.</w:t>
      </w:r>
      <w:r w:rsidR="00107F83">
        <w:rPr>
          <w:rFonts w:ascii="Times New Roman" w:eastAsia="Times New Roman" w:hAnsi="Times New Roman" w:cs="Times New Roman"/>
          <w:sz w:val="28"/>
          <w:szCs w:val="28"/>
          <w:lang w:eastAsia="lv-LV"/>
        </w:rPr>
        <w:tab/>
      </w:r>
      <w:r w:rsidR="00CB1FB6">
        <w:rPr>
          <w:rFonts w:ascii="Times New Roman" w:eastAsia="Times New Roman" w:hAnsi="Times New Roman" w:cs="Times New Roman"/>
          <w:sz w:val="28"/>
          <w:szCs w:val="28"/>
          <w:lang w:eastAsia="lv-LV"/>
        </w:rPr>
        <w:t>443. pant</w:t>
      </w:r>
      <w:r w:rsidR="009A5D58">
        <w:rPr>
          <w:rFonts w:ascii="Times New Roman" w:eastAsia="Times New Roman" w:hAnsi="Times New Roman" w:cs="Times New Roman"/>
          <w:sz w:val="28"/>
          <w:szCs w:val="28"/>
          <w:lang w:eastAsia="lv-LV"/>
        </w:rPr>
        <w:t>ā</w:t>
      </w:r>
      <w:r w:rsidR="00CB1FB6">
        <w:rPr>
          <w:rFonts w:ascii="Times New Roman" w:eastAsia="Times New Roman" w:hAnsi="Times New Roman" w:cs="Times New Roman"/>
          <w:sz w:val="28"/>
          <w:szCs w:val="28"/>
          <w:lang w:eastAsia="lv-LV"/>
        </w:rPr>
        <w:t>:</w:t>
      </w:r>
    </w:p>
    <w:p w:rsidR="00CB1FB6" w:rsidRDefault="00CB1FB6" w:rsidP="00132D9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00031047" w:rsidRPr="00E74966">
        <w:rPr>
          <w:rFonts w:ascii="Times New Roman" w:eastAsia="Times New Roman" w:hAnsi="Times New Roman" w:cs="Times New Roman"/>
          <w:sz w:val="28"/>
          <w:szCs w:val="28"/>
          <w:lang w:eastAsia="lv-LV"/>
        </w:rPr>
        <w:t>apildināt pirmās daļas 1.</w:t>
      </w:r>
      <w:r w:rsidR="000F4CED">
        <w:rPr>
          <w:rFonts w:ascii="Times New Roman" w:eastAsia="Times New Roman" w:hAnsi="Times New Roman" w:cs="Times New Roman"/>
          <w:sz w:val="28"/>
          <w:szCs w:val="28"/>
          <w:lang w:eastAsia="lv-LV"/>
        </w:rPr>
        <w:t> </w:t>
      </w:r>
      <w:r w:rsidR="00031047" w:rsidRPr="00E74966">
        <w:rPr>
          <w:rFonts w:ascii="Times New Roman" w:eastAsia="Times New Roman" w:hAnsi="Times New Roman" w:cs="Times New Roman"/>
          <w:sz w:val="28"/>
          <w:szCs w:val="28"/>
          <w:lang w:eastAsia="lv-LV"/>
        </w:rPr>
        <w:t>punktu aiz vārda „tiesas” ar vārdiem „un rajona (pilsētas) tiesas zemesgrāmatas nodaļas tiesneša”</w:t>
      </w:r>
      <w:r>
        <w:rPr>
          <w:rFonts w:ascii="Times New Roman" w:eastAsia="Times New Roman" w:hAnsi="Times New Roman" w:cs="Times New Roman"/>
          <w:sz w:val="28"/>
          <w:szCs w:val="28"/>
          <w:lang w:eastAsia="lv-LV"/>
        </w:rPr>
        <w:t>;</w:t>
      </w:r>
    </w:p>
    <w:p w:rsidR="00031047" w:rsidRPr="00E74966" w:rsidRDefault="00CB1FB6" w:rsidP="00132D9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031047" w:rsidRPr="00E74966">
        <w:rPr>
          <w:rFonts w:ascii="Times New Roman" w:eastAsia="Times New Roman" w:hAnsi="Times New Roman" w:cs="Times New Roman"/>
          <w:sz w:val="28"/>
          <w:szCs w:val="28"/>
          <w:lang w:eastAsia="lv-LV"/>
        </w:rPr>
        <w:t xml:space="preserve">zteikt </w:t>
      </w:r>
      <w:r w:rsidR="000F4CED">
        <w:rPr>
          <w:rFonts w:ascii="Times New Roman" w:eastAsia="Times New Roman" w:hAnsi="Times New Roman" w:cs="Times New Roman"/>
          <w:sz w:val="28"/>
          <w:szCs w:val="28"/>
          <w:lang w:eastAsia="lv-LV"/>
        </w:rPr>
        <w:t>pirmās daļas 2. </w:t>
      </w:r>
      <w:r w:rsidR="00031047" w:rsidRPr="00E74966">
        <w:rPr>
          <w:rFonts w:ascii="Times New Roman" w:eastAsia="Times New Roman" w:hAnsi="Times New Roman" w:cs="Times New Roman"/>
          <w:sz w:val="28"/>
          <w:szCs w:val="28"/>
          <w:lang w:eastAsia="lv-LV"/>
        </w:rPr>
        <w:t>punktu šādā redakcijā:</w:t>
      </w:r>
    </w:p>
    <w:p w:rsidR="009A5D58" w:rsidRDefault="00031047" w:rsidP="00132D96">
      <w:pPr>
        <w:ind w:firstLine="709"/>
        <w:jc w:val="both"/>
        <w:rPr>
          <w:rFonts w:ascii="Times New Roman" w:eastAsia="Times New Roman" w:hAnsi="Times New Roman" w:cs="Times New Roman"/>
          <w:sz w:val="28"/>
          <w:szCs w:val="28"/>
          <w:lang w:eastAsia="lv-LV"/>
        </w:rPr>
      </w:pPr>
      <w:r w:rsidRPr="00E74966">
        <w:rPr>
          <w:rFonts w:ascii="Times New Roman" w:eastAsia="Times New Roman" w:hAnsi="Times New Roman" w:cs="Times New Roman"/>
          <w:sz w:val="28"/>
          <w:szCs w:val="28"/>
          <w:lang w:eastAsia="lv-LV"/>
        </w:rPr>
        <w:t>„2) par apelācijas instances tiesas lēmumu — attiecīgajai kasācijas instances tiesai.”</w:t>
      </w:r>
      <w:r w:rsidR="009A5D58">
        <w:rPr>
          <w:rFonts w:ascii="Times New Roman" w:eastAsia="Times New Roman" w:hAnsi="Times New Roman" w:cs="Times New Roman"/>
          <w:sz w:val="28"/>
          <w:szCs w:val="28"/>
          <w:lang w:eastAsia="lv-LV"/>
        </w:rPr>
        <w:t>;</w:t>
      </w:r>
    </w:p>
    <w:p w:rsidR="00031047" w:rsidRPr="00E74966" w:rsidRDefault="009A5D58" w:rsidP="00132D9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031047" w:rsidRPr="00E74966">
        <w:rPr>
          <w:rFonts w:ascii="Times New Roman" w:eastAsia="Times New Roman" w:hAnsi="Times New Roman" w:cs="Times New Roman"/>
          <w:sz w:val="28"/>
          <w:szCs w:val="28"/>
          <w:lang w:eastAsia="lv-LV"/>
        </w:rPr>
        <w:t>zslēgt pirmās daļas 3.</w:t>
      </w:r>
      <w:r w:rsidR="000F4CED">
        <w:rPr>
          <w:rFonts w:ascii="Times New Roman" w:eastAsia="Times New Roman" w:hAnsi="Times New Roman" w:cs="Times New Roman"/>
          <w:sz w:val="28"/>
          <w:szCs w:val="28"/>
          <w:lang w:eastAsia="lv-LV"/>
        </w:rPr>
        <w:t> </w:t>
      </w:r>
      <w:r w:rsidR="00031047" w:rsidRPr="00E74966">
        <w:rPr>
          <w:rFonts w:ascii="Times New Roman" w:eastAsia="Times New Roman" w:hAnsi="Times New Roman" w:cs="Times New Roman"/>
          <w:sz w:val="28"/>
          <w:szCs w:val="28"/>
          <w:lang w:eastAsia="lv-LV"/>
        </w:rPr>
        <w:t>punktu.</w:t>
      </w:r>
    </w:p>
    <w:p w:rsidR="00542AE4" w:rsidRPr="00E74966" w:rsidRDefault="009A5D58" w:rsidP="00667455">
      <w:pPr>
        <w:tabs>
          <w:tab w:val="left" w:pos="993"/>
        </w:tabs>
        <w:spacing w:after="0"/>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107F83">
        <w:rPr>
          <w:rFonts w:ascii="Times New Roman" w:eastAsia="Times New Roman" w:hAnsi="Times New Roman" w:cs="Times New Roman"/>
          <w:sz w:val="28"/>
          <w:szCs w:val="28"/>
          <w:lang w:eastAsia="lv-LV"/>
        </w:rPr>
        <w:t>.</w:t>
      </w:r>
      <w:r w:rsidR="00107F83">
        <w:rPr>
          <w:rFonts w:ascii="Times New Roman" w:eastAsia="Times New Roman" w:hAnsi="Times New Roman" w:cs="Times New Roman"/>
          <w:sz w:val="28"/>
          <w:szCs w:val="28"/>
          <w:lang w:eastAsia="lv-LV"/>
        </w:rPr>
        <w:tab/>
      </w:r>
      <w:r w:rsidR="00542AE4" w:rsidRPr="00E74966">
        <w:rPr>
          <w:rFonts w:ascii="Times New Roman" w:eastAsia="Times New Roman" w:hAnsi="Times New Roman" w:cs="Times New Roman"/>
          <w:sz w:val="28"/>
          <w:szCs w:val="28"/>
          <w:lang w:eastAsia="lv-LV"/>
        </w:rPr>
        <w:t>448.</w:t>
      </w:r>
      <w:r w:rsidR="000F4CED">
        <w:rPr>
          <w:rFonts w:ascii="Times New Roman" w:eastAsia="Times New Roman" w:hAnsi="Times New Roman" w:cs="Times New Roman"/>
          <w:sz w:val="28"/>
          <w:szCs w:val="28"/>
          <w:lang w:eastAsia="lv-LV"/>
        </w:rPr>
        <w:t> </w:t>
      </w:r>
      <w:r w:rsidR="00542AE4" w:rsidRPr="00E74966">
        <w:rPr>
          <w:rFonts w:ascii="Times New Roman" w:eastAsia="Times New Roman" w:hAnsi="Times New Roman" w:cs="Times New Roman"/>
          <w:sz w:val="28"/>
          <w:szCs w:val="28"/>
          <w:lang w:eastAsia="lv-LV"/>
        </w:rPr>
        <w:t>pantā:</w:t>
      </w:r>
    </w:p>
    <w:p w:rsidR="00335C3D" w:rsidRDefault="00EE3D0C" w:rsidP="00132D96">
      <w:pPr>
        <w:spacing w:after="0"/>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335C3D" w:rsidRPr="00E74966">
        <w:rPr>
          <w:rFonts w:ascii="Times New Roman" w:eastAsia="Times New Roman" w:hAnsi="Times New Roman" w:cs="Times New Roman"/>
          <w:sz w:val="28"/>
          <w:szCs w:val="28"/>
          <w:lang w:eastAsia="lv-LV"/>
        </w:rPr>
        <w:t xml:space="preserve">zteikt panta nosaukumu šādā redakcijā: </w:t>
      </w:r>
      <w:r w:rsidR="00335C3D" w:rsidRPr="00E74966">
        <w:rPr>
          <w:rFonts w:ascii="Times New Roman" w:eastAsia="Times New Roman" w:hAnsi="Times New Roman" w:cs="Times New Roman"/>
          <w:sz w:val="28"/>
          <w:szCs w:val="28"/>
          <w:lang w:eastAsia="lv-LV"/>
        </w:rPr>
        <w:br/>
        <w:t xml:space="preserve"> „</w:t>
      </w:r>
      <w:r w:rsidR="00335C3D" w:rsidRPr="007B61FF">
        <w:rPr>
          <w:rFonts w:ascii="Times New Roman" w:eastAsia="Times New Roman" w:hAnsi="Times New Roman" w:cs="Times New Roman"/>
          <w:b/>
          <w:sz w:val="28"/>
          <w:szCs w:val="28"/>
          <w:lang w:eastAsia="lv-LV"/>
        </w:rPr>
        <w:t>448.</w:t>
      </w:r>
      <w:r w:rsidR="000F4CED" w:rsidRPr="007B61FF">
        <w:rPr>
          <w:rFonts w:ascii="Times New Roman" w:eastAsia="Times New Roman" w:hAnsi="Times New Roman" w:cs="Times New Roman"/>
          <w:b/>
          <w:sz w:val="28"/>
          <w:szCs w:val="28"/>
          <w:lang w:eastAsia="lv-LV"/>
        </w:rPr>
        <w:t> </w:t>
      </w:r>
      <w:r w:rsidR="00335C3D" w:rsidRPr="007B61FF">
        <w:rPr>
          <w:rFonts w:ascii="Times New Roman" w:eastAsia="Times New Roman" w:hAnsi="Times New Roman" w:cs="Times New Roman"/>
          <w:b/>
          <w:sz w:val="28"/>
          <w:szCs w:val="28"/>
          <w:lang w:eastAsia="lv-LV"/>
        </w:rPr>
        <w:t>pants. Apgabaltiesas un Augstākās tiesas kompetence</w:t>
      </w:r>
      <w:r w:rsidR="00335C3D" w:rsidRPr="00E7496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rsidR="00EE3D0C" w:rsidRPr="00E74966" w:rsidRDefault="00EE3D0C" w:rsidP="00132D96">
      <w:pPr>
        <w:spacing w:after="0"/>
        <w:ind w:firstLine="709"/>
        <w:contextualSpacing/>
        <w:jc w:val="both"/>
        <w:rPr>
          <w:rFonts w:ascii="Times New Roman" w:eastAsia="Times New Roman" w:hAnsi="Times New Roman" w:cs="Times New Roman"/>
          <w:sz w:val="28"/>
          <w:szCs w:val="28"/>
          <w:lang w:eastAsia="lv-LV"/>
        </w:rPr>
      </w:pPr>
    </w:p>
    <w:p w:rsidR="001E5546" w:rsidRDefault="00EE3D0C" w:rsidP="00132D96">
      <w:pPr>
        <w:spacing w:after="0"/>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w:t>
      </w:r>
      <w:r w:rsidR="001E5546" w:rsidRPr="00E74966">
        <w:rPr>
          <w:rFonts w:ascii="Times New Roman" w:eastAsia="Times New Roman" w:hAnsi="Times New Roman" w:cs="Times New Roman"/>
          <w:sz w:val="28"/>
          <w:szCs w:val="28"/>
          <w:lang w:eastAsia="lv-LV"/>
        </w:rPr>
        <w:t xml:space="preserve">izstāt pirmajā daļā vārdus „Tiesu palātai un Senātam” ar </w:t>
      </w:r>
      <w:r>
        <w:rPr>
          <w:rFonts w:ascii="Times New Roman" w:eastAsia="Times New Roman" w:hAnsi="Times New Roman" w:cs="Times New Roman"/>
          <w:sz w:val="28"/>
          <w:szCs w:val="28"/>
          <w:lang w:eastAsia="lv-LV"/>
        </w:rPr>
        <w:t>vārdiem „un Augstākajai tiesai”;</w:t>
      </w:r>
    </w:p>
    <w:p w:rsidR="00EE3D0C" w:rsidRPr="00E74966" w:rsidRDefault="00EE3D0C" w:rsidP="00132D96">
      <w:pPr>
        <w:spacing w:after="0"/>
        <w:ind w:firstLine="709"/>
        <w:contextualSpacing/>
        <w:jc w:val="both"/>
        <w:rPr>
          <w:rFonts w:ascii="Times New Roman" w:eastAsia="Times New Roman" w:hAnsi="Times New Roman" w:cs="Times New Roman"/>
          <w:sz w:val="28"/>
          <w:szCs w:val="28"/>
          <w:lang w:eastAsia="lv-LV"/>
        </w:rPr>
      </w:pPr>
    </w:p>
    <w:p w:rsidR="00E6429A" w:rsidRDefault="00EE3D0C" w:rsidP="00132D96">
      <w:pPr>
        <w:spacing w:after="0"/>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i</w:t>
      </w:r>
      <w:r w:rsidR="00E6429A" w:rsidRPr="00E74966">
        <w:rPr>
          <w:rFonts w:ascii="Times New Roman" w:eastAsia="Times New Roman" w:hAnsi="Times New Roman" w:cs="Times New Roman"/>
          <w:sz w:val="28"/>
          <w:szCs w:val="28"/>
          <w:lang w:eastAsia="lv-LV"/>
        </w:rPr>
        <w:t>zslēgt otrajā daļā vārdus „vai Tiesu palātai”.</w:t>
      </w:r>
    </w:p>
    <w:p w:rsidR="00EE3D0C" w:rsidRPr="00E74966" w:rsidRDefault="00EE3D0C" w:rsidP="00132D96">
      <w:pPr>
        <w:spacing w:after="0"/>
        <w:ind w:firstLine="709"/>
        <w:contextualSpacing/>
        <w:jc w:val="both"/>
        <w:rPr>
          <w:rFonts w:ascii="Times New Roman" w:eastAsia="Times New Roman" w:hAnsi="Times New Roman" w:cs="Times New Roman"/>
          <w:sz w:val="28"/>
          <w:szCs w:val="28"/>
          <w:lang w:eastAsia="lv-LV"/>
        </w:rPr>
      </w:pPr>
    </w:p>
    <w:p w:rsidR="00056843" w:rsidRPr="00E74966" w:rsidRDefault="00667455" w:rsidP="00667455">
      <w:pPr>
        <w:tabs>
          <w:tab w:val="left" w:pos="1134"/>
        </w:tabs>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107F83">
        <w:rPr>
          <w:rFonts w:ascii="Times New Roman" w:eastAsia="Times New Roman" w:hAnsi="Times New Roman" w:cs="Times New Roman"/>
          <w:sz w:val="28"/>
          <w:szCs w:val="28"/>
          <w:lang w:eastAsia="lv-LV"/>
        </w:rPr>
        <w:t>.</w:t>
      </w:r>
      <w:r w:rsidR="00107F83">
        <w:rPr>
          <w:rFonts w:ascii="Times New Roman" w:eastAsia="Times New Roman" w:hAnsi="Times New Roman" w:cs="Times New Roman"/>
          <w:sz w:val="28"/>
          <w:szCs w:val="28"/>
          <w:lang w:eastAsia="lv-LV"/>
        </w:rPr>
        <w:tab/>
      </w:r>
      <w:r w:rsidR="00056843" w:rsidRPr="00E74966">
        <w:rPr>
          <w:rFonts w:ascii="Times New Roman" w:eastAsia="Times New Roman" w:hAnsi="Times New Roman" w:cs="Times New Roman"/>
          <w:sz w:val="28"/>
          <w:szCs w:val="28"/>
          <w:lang w:eastAsia="lv-LV"/>
        </w:rPr>
        <w:t>449.</w:t>
      </w:r>
      <w:r w:rsidR="000F4CED">
        <w:rPr>
          <w:rFonts w:ascii="Times New Roman" w:eastAsia="Times New Roman" w:hAnsi="Times New Roman" w:cs="Times New Roman"/>
          <w:sz w:val="28"/>
          <w:szCs w:val="28"/>
          <w:lang w:eastAsia="lv-LV"/>
        </w:rPr>
        <w:t> </w:t>
      </w:r>
      <w:r w:rsidR="00056843" w:rsidRPr="00E74966">
        <w:rPr>
          <w:rFonts w:ascii="Times New Roman" w:eastAsia="Times New Roman" w:hAnsi="Times New Roman" w:cs="Times New Roman"/>
          <w:sz w:val="28"/>
          <w:szCs w:val="28"/>
          <w:lang w:eastAsia="lv-LV"/>
        </w:rPr>
        <w:t>pant</w:t>
      </w:r>
      <w:r w:rsidR="002E640B" w:rsidRPr="00E74966">
        <w:rPr>
          <w:rFonts w:ascii="Times New Roman" w:eastAsia="Times New Roman" w:hAnsi="Times New Roman" w:cs="Times New Roman"/>
          <w:sz w:val="28"/>
          <w:szCs w:val="28"/>
          <w:lang w:eastAsia="lv-LV"/>
        </w:rPr>
        <w:t>ā</w:t>
      </w:r>
      <w:r w:rsidR="00056843" w:rsidRPr="00E74966">
        <w:rPr>
          <w:rFonts w:ascii="Times New Roman" w:eastAsia="Times New Roman" w:hAnsi="Times New Roman" w:cs="Times New Roman"/>
          <w:sz w:val="28"/>
          <w:szCs w:val="28"/>
          <w:lang w:eastAsia="lv-LV"/>
        </w:rPr>
        <w:t>:</w:t>
      </w:r>
    </w:p>
    <w:p w:rsidR="00056843" w:rsidRPr="00E74966" w:rsidRDefault="00A66508" w:rsidP="00132D9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980F56" w:rsidRPr="00E74966">
        <w:rPr>
          <w:rFonts w:ascii="Times New Roman" w:eastAsia="Times New Roman" w:hAnsi="Times New Roman" w:cs="Times New Roman"/>
          <w:sz w:val="28"/>
          <w:szCs w:val="28"/>
          <w:lang w:eastAsia="lv-LV"/>
        </w:rPr>
        <w:t>zslēgt</w:t>
      </w:r>
      <w:r w:rsidR="00056843" w:rsidRPr="00E74966">
        <w:rPr>
          <w:rFonts w:ascii="Times New Roman" w:eastAsia="Times New Roman" w:hAnsi="Times New Roman" w:cs="Times New Roman"/>
          <w:sz w:val="28"/>
          <w:szCs w:val="28"/>
          <w:lang w:eastAsia="lv-LV"/>
        </w:rPr>
        <w:t xml:space="preserve"> </w:t>
      </w:r>
      <w:r w:rsidR="002E640B" w:rsidRPr="00E74966">
        <w:rPr>
          <w:rFonts w:ascii="Times New Roman" w:eastAsia="Times New Roman" w:hAnsi="Times New Roman" w:cs="Times New Roman"/>
          <w:sz w:val="28"/>
          <w:szCs w:val="28"/>
          <w:lang w:eastAsia="lv-LV"/>
        </w:rPr>
        <w:t xml:space="preserve">otrajā daļā </w:t>
      </w:r>
      <w:r w:rsidR="00980F56" w:rsidRPr="00E74966">
        <w:rPr>
          <w:rFonts w:ascii="Times New Roman" w:eastAsia="Times New Roman" w:hAnsi="Times New Roman" w:cs="Times New Roman"/>
          <w:sz w:val="28"/>
          <w:szCs w:val="28"/>
          <w:lang w:eastAsia="lv-LV"/>
        </w:rPr>
        <w:t>vārdus „vai Tiesu palātas”</w:t>
      </w:r>
      <w:r>
        <w:rPr>
          <w:rFonts w:ascii="Times New Roman" w:eastAsia="Times New Roman" w:hAnsi="Times New Roman" w:cs="Times New Roman"/>
          <w:sz w:val="28"/>
          <w:szCs w:val="28"/>
          <w:lang w:eastAsia="lv-LV"/>
        </w:rPr>
        <w:t>;</w:t>
      </w:r>
    </w:p>
    <w:p w:rsidR="002E640B" w:rsidRPr="00E74966" w:rsidRDefault="00A66508" w:rsidP="00132D9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2E640B" w:rsidRPr="00E74966">
        <w:rPr>
          <w:rFonts w:ascii="Times New Roman" w:eastAsia="Times New Roman" w:hAnsi="Times New Roman" w:cs="Times New Roman"/>
          <w:sz w:val="28"/>
          <w:szCs w:val="28"/>
          <w:lang w:eastAsia="lv-LV"/>
        </w:rPr>
        <w:t>zteikt trešo daļu šādā redakcijā:</w:t>
      </w:r>
    </w:p>
    <w:p w:rsidR="002E640B" w:rsidRPr="00E74966" w:rsidRDefault="002E640B" w:rsidP="00132D96">
      <w:pPr>
        <w:ind w:firstLine="709"/>
        <w:jc w:val="both"/>
        <w:rPr>
          <w:rFonts w:ascii="Times New Roman" w:eastAsia="Times New Roman" w:hAnsi="Times New Roman" w:cs="Times New Roman"/>
          <w:sz w:val="28"/>
          <w:szCs w:val="28"/>
          <w:lang w:eastAsia="lv-LV"/>
        </w:rPr>
      </w:pPr>
      <w:r w:rsidRPr="00E74966">
        <w:rPr>
          <w:rFonts w:ascii="Times New Roman" w:eastAsia="Times New Roman" w:hAnsi="Times New Roman" w:cs="Times New Roman"/>
          <w:sz w:val="28"/>
          <w:szCs w:val="28"/>
          <w:lang w:eastAsia="lv-LV"/>
        </w:rPr>
        <w:lastRenderedPageBreak/>
        <w:t>„(3) Lēmums par blakus sūdzību par rajona (pilsētas) tiesas zemesgrāmatu nodaļas tiesneša lēmumu pārsūdzams, ievērojot 442.</w:t>
      </w:r>
      <w:r w:rsidR="000F4CED">
        <w:rPr>
          <w:rFonts w:ascii="Times New Roman" w:eastAsia="Times New Roman" w:hAnsi="Times New Roman" w:cs="Times New Roman"/>
          <w:sz w:val="28"/>
          <w:szCs w:val="28"/>
          <w:lang w:eastAsia="lv-LV"/>
        </w:rPr>
        <w:t> </w:t>
      </w:r>
      <w:r w:rsidRPr="00E74966">
        <w:rPr>
          <w:rFonts w:ascii="Times New Roman" w:eastAsia="Times New Roman" w:hAnsi="Times New Roman" w:cs="Times New Roman"/>
          <w:sz w:val="28"/>
          <w:szCs w:val="28"/>
          <w:lang w:eastAsia="lv-LV"/>
        </w:rPr>
        <w:t>pantā noteiktos termiņus.”</w:t>
      </w:r>
    </w:p>
    <w:p w:rsidR="00EF1BA3" w:rsidRPr="00E74966" w:rsidRDefault="00977471" w:rsidP="00667455">
      <w:pPr>
        <w:tabs>
          <w:tab w:val="left" w:pos="1134"/>
        </w:tabs>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107F83">
        <w:rPr>
          <w:rFonts w:ascii="Times New Roman" w:eastAsia="Times New Roman" w:hAnsi="Times New Roman" w:cs="Times New Roman"/>
          <w:sz w:val="28"/>
          <w:szCs w:val="28"/>
          <w:lang w:eastAsia="lv-LV"/>
        </w:rPr>
        <w:t>.</w:t>
      </w:r>
      <w:r w:rsidR="00107F83">
        <w:rPr>
          <w:rFonts w:ascii="Times New Roman" w:eastAsia="Times New Roman" w:hAnsi="Times New Roman" w:cs="Times New Roman"/>
          <w:sz w:val="28"/>
          <w:szCs w:val="28"/>
          <w:lang w:eastAsia="lv-LV"/>
        </w:rPr>
        <w:tab/>
      </w:r>
      <w:r w:rsidR="006E5CBD" w:rsidRPr="00E74966">
        <w:rPr>
          <w:rFonts w:ascii="Times New Roman" w:eastAsia="Times New Roman" w:hAnsi="Times New Roman" w:cs="Times New Roman"/>
          <w:sz w:val="28"/>
          <w:szCs w:val="28"/>
          <w:lang w:eastAsia="lv-LV"/>
        </w:rPr>
        <w:t>478.</w:t>
      </w:r>
      <w:r w:rsidR="000F4CED">
        <w:rPr>
          <w:rFonts w:ascii="Times New Roman" w:eastAsia="Times New Roman" w:hAnsi="Times New Roman" w:cs="Times New Roman"/>
          <w:sz w:val="28"/>
          <w:szCs w:val="28"/>
          <w:lang w:eastAsia="lv-LV"/>
        </w:rPr>
        <w:t> </w:t>
      </w:r>
      <w:r w:rsidR="006E5CBD" w:rsidRPr="00E74966">
        <w:rPr>
          <w:rFonts w:ascii="Times New Roman" w:eastAsia="Times New Roman" w:hAnsi="Times New Roman" w:cs="Times New Roman"/>
          <w:sz w:val="28"/>
          <w:szCs w:val="28"/>
          <w:lang w:eastAsia="lv-LV"/>
        </w:rPr>
        <w:t>pantā:</w:t>
      </w:r>
    </w:p>
    <w:p w:rsidR="006E5CBD" w:rsidRPr="00E74966" w:rsidRDefault="00177376" w:rsidP="00132D9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w:t>
      </w:r>
      <w:r w:rsidR="006E5CBD" w:rsidRPr="00E74966">
        <w:rPr>
          <w:rFonts w:ascii="Times New Roman" w:eastAsia="Times New Roman" w:hAnsi="Times New Roman" w:cs="Times New Roman"/>
          <w:sz w:val="28"/>
          <w:szCs w:val="28"/>
          <w:lang w:eastAsia="lv-LV"/>
        </w:rPr>
        <w:t>izstāt pirmās daļas 2.</w:t>
      </w:r>
      <w:r w:rsidR="000F4CED">
        <w:rPr>
          <w:rFonts w:ascii="Times New Roman" w:eastAsia="Times New Roman" w:hAnsi="Times New Roman" w:cs="Times New Roman"/>
          <w:sz w:val="28"/>
          <w:szCs w:val="28"/>
          <w:lang w:eastAsia="lv-LV"/>
        </w:rPr>
        <w:t> </w:t>
      </w:r>
      <w:r w:rsidR="006E5CBD" w:rsidRPr="00E74966">
        <w:rPr>
          <w:rFonts w:ascii="Times New Roman" w:eastAsia="Times New Roman" w:hAnsi="Times New Roman" w:cs="Times New Roman"/>
          <w:sz w:val="28"/>
          <w:szCs w:val="28"/>
          <w:lang w:eastAsia="lv-LV"/>
        </w:rPr>
        <w:t>punktā vārdus „Augstākās tiesas Civillietu tiesu palātai” ar vārdiem „Augstākajai tiesai”.</w:t>
      </w:r>
    </w:p>
    <w:p w:rsidR="006E5CBD" w:rsidRPr="00E74966" w:rsidRDefault="00177376" w:rsidP="00132D9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6E5CBD" w:rsidRPr="00E74966">
        <w:rPr>
          <w:rFonts w:ascii="Times New Roman" w:eastAsia="Times New Roman" w:hAnsi="Times New Roman" w:cs="Times New Roman"/>
          <w:sz w:val="28"/>
          <w:szCs w:val="28"/>
          <w:lang w:eastAsia="lv-LV"/>
        </w:rPr>
        <w:t>zslēgt pirmās daļas 3.</w:t>
      </w:r>
      <w:r w:rsidR="000F4CED">
        <w:rPr>
          <w:rFonts w:ascii="Times New Roman" w:eastAsia="Times New Roman" w:hAnsi="Times New Roman" w:cs="Times New Roman"/>
          <w:sz w:val="28"/>
          <w:szCs w:val="28"/>
          <w:lang w:eastAsia="lv-LV"/>
        </w:rPr>
        <w:t> </w:t>
      </w:r>
      <w:r w:rsidR="006E5CBD" w:rsidRPr="00E74966">
        <w:rPr>
          <w:rFonts w:ascii="Times New Roman" w:eastAsia="Times New Roman" w:hAnsi="Times New Roman" w:cs="Times New Roman"/>
          <w:sz w:val="28"/>
          <w:szCs w:val="28"/>
          <w:lang w:eastAsia="lv-LV"/>
        </w:rPr>
        <w:t>punktu.</w:t>
      </w:r>
    </w:p>
    <w:p w:rsidR="00332E6A" w:rsidRPr="00E74966" w:rsidRDefault="00977471" w:rsidP="00667455">
      <w:pPr>
        <w:tabs>
          <w:tab w:val="left" w:pos="1134"/>
        </w:tabs>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sidR="00107F83">
        <w:rPr>
          <w:rFonts w:ascii="Times New Roman" w:eastAsia="Times New Roman" w:hAnsi="Times New Roman" w:cs="Times New Roman"/>
          <w:sz w:val="28"/>
          <w:szCs w:val="28"/>
          <w:lang w:eastAsia="lv-LV"/>
        </w:rPr>
        <w:t>.</w:t>
      </w:r>
      <w:r w:rsidR="00107F83">
        <w:rPr>
          <w:rFonts w:ascii="Times New Roman" w:eastAsia="Times New Roman" w:hAnsi="Times New Roman" w:cs="Times New Roman"/>
          <w:sz w:val="28"/>
          <w:szCs w:val="28"/>
          <w:lang w:eastAsia="lv-LV"/>
        </w:rPr>
        <w:tab/>
      </w:r>
      <w:r w:rsidR="00332E6A" w:rsidRPr="00E74966">
        <w:rPr>
          <w:rFonts w:ascii="Times New Roman" w:eastAsia="Times New Roman" w:hAnsi="Times New Roman" w:cs="Times New Roman"/>
          <w:sz w:val="28"/>
          <w:szCs w:val="28"/>
          <w:lang w:eastAsia="lv-LV"/>
        </w:rPr>
        <w:t>485.</w:t>
      </w:r>
      <w:r w:rsidR="00332E6A" w:rsidRPr="00132D96">
        <w:rPr>
          <w:rFonts w:ascii="Times New Roman" w:eastAsia="Times New Roman" w:hAnsi="Times New Roman" w:cs="Times New Roman"/>
          <w:sz w:val="28"/>
          <w:szCs w:val="28"/>
          <w:vertAlign w:val="superscript"/>
          <w:lang w:eastAsia="lv-LV"/>
        </w:rPr>
        <w:t>1</w:t>
      </w:r>
      <w:r w:rsidR="000F4CED">
        <w:rPr>
          <w:rFonts w:ascii="Times New Roman" w:eastAsia="Times New Roman" w:hAnsi="Times New Roman" w:cs="Times New Roman"/>
          <w:sz w:val="28"/>
          <w:szCs w:val="28"/>
          <w:lang w:eastAsia="lv-LV"/>
        </w:rPr>
        <w:t> </w:t>
      </w:r>
      <w:r w:rsidR="00332E6A" w:rsidRPr="00E74966">
        <w:rPr>
          <w:rFonts w:ascii="Times New Roman" w:eastAsia="Times New Roman" w:hAnsi="Times New Roman" w:cs="Times New Roman"/>
          <w:sz w:val="28"/>
          <w:szCs w:val="28"/>
          <w:lang w:eastAsia="lv-LV"/>
        </w:rPr>
        <w:t xml:space="preserve">pantā: </w:t>
      </w:r>
    </w:p>
    <w:p w:rsidR="00332E6A" w:rsidRPr="00E74966" w:rsidRDefault="00132D96" w:rsidP="00132D9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w:t>
      </w:r>
      <w:r w:rsidR="00332E6A" w:rsidRPr="00E74966">
        <w:rPr>
          <w:rFonts w:ascii="Times New Roman" w:eastAsia="Times New Roman" w:hAnsi="Times New Roman" w:cs="Times New Roman"/>
          <w:sz w:val="28"/>
          <w:szCs w:val="28"/>
          <w:lang w:eastAsia="lv-LV"/>
        </w:rPr>
        <w:t>izstāt pirmās daļas 2.</w:t>
      </w:r>
      <w:r w:rsidR="000F4CED">
        <w:rPr>
          <w:rFonts w:ascii="Times New Roman" w:eastAsia="Times New Roman" w:hAnsi="Times New Roman" w:cs="Times New Roman"/>
          <w:sz w:val="28"/>
          <w:szCs w:val="28"/>
          <w:lang w:eastAsia="lv-LV"/>
        </w:rPr>
        <w:t> </w:t>
      </w:r>
      <w:r w:rsidR="00332E6A" w:rsidRPr="00E74966">
        <w:rPr>
          <w:rFonts w:ascii="Times New Roman" w:eastAsia="Times New Roman" w:hAnsi="Times New Roman" w:cs="Times New Roman"/>
          <w:sz w:val="28"/>
          <w:szCs w:val="28"/>
          <w:lang w:eastAsia="lv-LV"/>
        </w:rPr>
        <w:t xml:space="preserve">punktā vārdus „Augstākās tiesas Civillietu tiesu palātai” </w:t>
      </w:r>
      <w:r>
        <w:rPr>
          <w:rFonts w:ascii="Times New Roman" w:eastAsia="Times New Roman" w:hAnsi="Times New Roman" w:cs="Times New Roman"/>
          <w:sz w:val="28"/>
          <w:szCs w:val="28"/>
          <w:lang w:eastAsia="lv-LV"/>
        </w:rPr>
        <w:t>ar vārdiem „Augstākajai tiesai”;</w:t>
      </w:r>
    </w:p>
    <w:p w:rsidR="004A2BF9" w:rsidRPr="00E74966" w:rsidRDefault="00132D96" w:rsidP="00132D9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097F86" w:rsidRPr="00E74966">
        <w:rPr>
          <w:rFonts w:ascii="Times New Roman" w:eastAsia="Times New Roman" w:hAnsi="Times New Roman" w:cs="Times New Roman"/>
          <w:sz w:val="28"/>
          <w:szCs w:val="28"/>
          <w:lang w:eastAsia="lv-LV"/>
        </w:rPr>
        <w:t>zslēgt pirmās daļas 3.</w:t>
      </w:r>
      <w:r w:rsidR="000F4CED">
        <w:rPr>
          <w:rFonts w:ascii="Times New Roman" w:eastAsia="Times New Roman" w:hAnsi="Times New Roman" w:cs="Times New Roman"/>
          <w:sz w:val="28"/>
          <w:szCs w:val="28"/>
          <w:lang w:eastAsia="lv-LV"/>
        </w:rPr>
        <w:t> </w:t>
      </w:r>
      <w:r w:rsidR="00097F86" w:rsidRPr="00E74966">
        <w:rPr>
          <w:rFonts w:ascii="Times New Roman" w:eastAsia="Times New Roman" w:hAnsi="Times New Roman" w:cs="Times New Roman"/>
          <w:sz w:val="28"/>
          <w:szCs w:val="28"/>
          <w:lang w:eastAsia="lv-LV"/>
        </w:rPr>
        <w:t>punktu.</w:t>
      </w:r>
    </w:p>
    <w:p w:rsidR="00695314" w:rsidRPr="00E74966" w:rsidRDefault="00977471" w:rsidP="00667455">
      <w:pPr>
        <w:tabs>
          <w:tab w:val="left" w:pos="1134"/>
        </w:tabs>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w:t>
      </w:r>
      <w:r w:rsidR="00107F83">
        <w:rPr>
          <w:rFonts w:ascii="Times New Roman" w:eastAsia="Times New Roman" w:hAnsi="Times New Roman" w:cs="Times New Roman"/>
          <w:sz w:val="28"/>
          <w:szCs w:val="28"/>
          <w:lang w:eastAsia="lv-LV"/>
        </w:rPr>
        <w:t>.</w:t>
      </w:r>
      <w:r w:rsidR="00107F83">
        <w:rPr>
          <w:rFonts w:ascii="Times New Roman" w:eastAsia="Times New Roman" w:hAnsi="Times New Roman" w:cs="Times New Roman"/>
          <w:sz w:val="28"/>
          <w:szCs w:val="28"/>
          <w:lang w:eastAsia="lv-LV"/>
        </w:rPr>
        <w:tab/>
      </w:r>
      <w:r w:rsidR="00695314" w:rsidRPr="00E74966">
        <w:rPr>
          <w:rFonts w:ascii="Times New Roman" w:eastAsia="Times New Roman" w:hAnsi="Times New Roman" w:cs="Times New Roman"/>
          <w:sz w:val="28"/>
          <w:szCs w:val="28"/>
          <w:lang w:eastAsia="lv-LV"/>
        </w:rPr>
        <w:t>Papildināt pārejas noteikumus ar</w:t>
      </w:r>
      <w:r w:rsidR="00455323" w:rsidRPr="00E74966">
        <w:rPr>
          <w:rFonts w:ascii="Times New Roman" w:eastAsia="Times New Roman" w:hAnsi="Times New Roman" w:cs="Times New Roman"/>
          <w:sz w:val="28"/>
          <w:szCs w:val="28"/>
          <w:lang w:eastAsia="lv-LV"/>
        </w:rPr>
        <w:t xml:space="preserve"> 82., 83., 84., 85., 86., 87.,</w:t>
      </w:r>
      <w:r w:rsidR="00695314" w:rsidRPr="00E74966">
        <w:rPr>
          <w:rFonts w:ascii="Times New Roman" w:eastAsia="Times New Roman" w:hAnsi="Times New Roman" w:cs="Times New Roman"/>
          <w:sz w:val="28"/>
          <w:szCs w:val="28"/>
          <w:lang w:eastAsia="lv-LV"/>
        </w:rPr>
        <w:t xml:space="preserve"> </w:t>
      </w:r>
      <w:r w:rsidR="00455323" w:rsidRPr="00E74966">
        <w:rPr>
          <w:rFonts w:ascii="Times New Roman" w:eastAsia="Times New Roman" w:hAnsi="Times New Roman" w:cs="Times New Roman"/>
          <w:sz w:val="28"/>
          <w:szCs w:val="28"/>
          <w:lang w:eastAsia="lv-LV"/>
        </w:rPr>
        <w:t>88., 89., 90.</w:t>
      </w:r>
      <w:r w:rsidR="0026242D" w:rsidRPr="00E74966">
        <w:rPr>
          <w:rFonts w:ascii="Times New Roman" w:eastAsia="Times New Roman" w:hAnsi="Times New Roman" w:cs="Times New Roman"/>
          <w:sz w:val="28"/>
          <w:szCs w:val="28"/>
          <w:lang w:eastAsia="lv-LV"/>
        </w:rPr>
        <w:t>, 91.</w:t>
      </w:r>
      <w:r w:rsidR="000F4CED">
        <w:rPr>
          <w:rFonts w:ascii="Times New Roman" w:eastAsia="Times New Roman" w:hAnsi="Times New Roman" w:cs="Times New Roman"/>
          <w:sz w:val="28"/>
          <w:szCs w:val="28"/>
          <w:lang w:eastAsia="lv-LV"/>
        </w:rPr>
        <w:t> </w:t>
      </w:r>
      <w:r w:rsidR="00695314" w:rsidRPr="00E74966">
        <w:rPr>
          <w:rFonts w:ascii="Times New Roman" w:eastAsia="Times New Roman" w:hAnsi="Times New Roman" w:cs="Times New Roman"/>
          <w:sz w:val="28"/>
          <w:szCs w:val="28"/>
          <w:lang w:eastAsia="lv-LV"/>
        </w:rPr>
        <w:t>punkt</w:t>
      </w:r>
      <w:r w:rsidR="00455323" w:rsidRPr="00E74966">
        <w:rPr>
          <w:rFonts w:ascii="Times New Roman" w:eastAsia="Times New Roman" w:hAnsi="Times New Roman" w:cs="Times New Roman"/>
          <w:sz w:val="28"/>
          <w:szCs w:val="28"/>
          <w:lang w:eastAsia="lv-LV"/>
        </w:rPr>
        <w:t>u</w:t>
      </w:r>
      <w:r w:rsidR="00695314" w:rsidRPr="00E74966">
        <w:rPr>
          <w:rFonts w:ascii="Times New Roman" w:eastAsia="Times New Roman" w:hAnsi="Times New Roman" w:cs="Times New Roman"/>
          <w:sz w:val="28"/>
          <w:szCs w:val="28"/>
          <w:lang w:eastAsia="lv-LV"/>
        </w:rPr>
        <w:t xml:space="preserve"> šādā redakcijā:</w:t>
      </w:r>
    </w:p>
    <w:p w:rsidR="00695314" w:rsidRPr="00E74966" w:rsidRDefault="00455323" w:rsidP="00132D96">
      <w:pPr>
        <w:ind w:firstLine="709"/>
        <w:jc w:val="both"/>
        <w:rPr>
          <w:rFonts w:ascii="Times New Roman" w:eastAsia="Times New Roman" w:hAnsi="Times New Roman" w:cs="Times New Roman"/>
          <w:sz w:val="28"/>
          <w:szCs w:val="28"/>
          <w:lang w:eastAsia="lv-LV"/>
        </w:rPr>
      </w:pPr>
      <w:r w:rsidRPr="00295DFF">
        <w:rPr>
          <w:rFonts w:ascii="Times New Roman" w:eastAsia="Times New Roman" w:hAnsi="Times New Roman" w:cs="Times New Roman"/>
          <w:sz w:val="28"/>
          <w:szCs w:val="28"/>
          <w:lang w:eastAsia="lv-LV"/>
        </w:rPr>
        <w:t xml:space="preserve">„82. </w:t>
      </w:r>
      <w:r w:rsidR="00695314" w:rsidRPr="00295DFF">
        <w:rPr>
          <w:rFonts w:ascii="Times New Roman" w:eastAsia="Times New Roman" w:hAnsi="Times New Roman" w:cs="Times New Roman"/>
          <w:sz w:val="28"/>
          <w:szCs w:val="28"/>
          <w:lang w:eastAsia="lv-LV"/>
        </w:rPr>
        <w:t xml:space="preserve">Lietās, kuras </w:t>
      </w:r>
      <w:proofErr w:type="gramStart"/>
      <w:r w:rsidR="00695314" w:rsidRPr="00295DFF">
        <w:rPr>
          <w:rFonts w:ascii="Times New Roman" w:eastAsia="Times New Roman" w:hAnsi="Times New Roman" w:cs="Times New Roman"/>
          <w:sz w:val="28"/>
          <w:szCs w:val="28"/>
          <w:lang w:eastAsia="lv-LV"/>
        </w:rPr>
        <w:t>izskatītas apgabaltiesā kā pirmās instances ties</w:t>
      </w:r>
      <w:r w:rsidR="000F4CED">
        <w:rPr>
          <w:rFonts w:ascii="Times New Roman" w:eastAsia="Times New Roman" w:hAnsi="Times New Roman" w:cs="Times New Roman"/>
          <w:sz w:val="28"/>
          <w:szCs w:val="28"/>
          <w:lang w:eastAsia="lv-LV"/>
        </w:rPr>
        <w:t>ā, apelācijas kārtībā pēc 2015. </w:t>
      </w:r>
      <w:r w:rsidR="00695314" w:rsidRPr="00295DFF">
        <w:rPr>
          <w:rFonts w:ascii="Times New Roman" w:eastAsia="Times New Roman" w:hAnsi="Times New Roman" w:cs="Times New Roman"/>
          <w:sz w:val="28"/>
          <w:szCs w:val="28"/>
          <w:lang w:eastAsia="lv-LV"/>
        </w:rPr>
        <w:t>gada 1.</w:t>
      </w:r>
      <w:r w:rsidR="000F4CED">
        <w:rPr>
          <w:rFonts w:ascii="Times New Roman" w:eastAsia="Times New Roman" w:hAnsi="Times New Roman" w:cs="Times New Roman"/>
          <w:sz w:val="28"/>
          <w:szCs w:val="28"/>
          <w:lang w:eastAsia="lv-LV"/>
        </w:rPr>
        <w:t> </w:t>
      </w:r>
      <w:r w:rsidR="00695314" w:rsidRPr="00295DFF">
        <w:rPr>
          <w:rFonts w:ascii="Times New Roman" w:eastAsia="Times New Roman" w:hAnsi="Times New Roman" w:cs="Times New Roman"/>
          <w:sz w:val="28"/>
          <w:szCs w:val="28"/>
          <w:lang w:eastAsia="lv-LV"/>
        </w:rPr>
        <w:t>janvāra pārsūdzētu nolēmumu</w:t>
      </w:r>
      <w:proofErr w:type="gramEnd"/>
      <w:r w:rsidR="00695314" w:rsidRPr="00295DFF">
        <w:rPr>
          <w:rFonts w:ascii="Times New Roman" w:eastAsia="Times New Roman" w:hAnsi="Times New Roman" w:cs="Times New Roman"/>
          <w:sz w:val="28"/>
          <w:szCs w:val="28"/>
          <w:lang w:eastAsia="lv-LV"/>
        </w:rPr>
        <w:t xml:space="preserve"> izskata tā pati apgabaltiesa</w:t>
      </w:r>
      <w:r w:rsidR="00295DFF" w:rsidRPr="00295DFF">
        <w:rPr>
          <w:rFonts w:ascii="Times New Roman" w:eastAsia="Times New Roman" w:hAnsi="Times New Roman" w:cs="Times New Roman"/>
          <w:sz w:val="28"/>
          <w:szCs w:val="28"/>
          <w:lang w:eastAsia="lv-LV"/>
        </w:rPr>
        <w:t>, bet jaunā tiesas sastāvā,</w:t>
      </w:r>
      <w:r w:rsidRPr="00295DFF">
        <w:rPr>
          <w:rFonts w:ascii="Times New Roman" w:eastAsia="Times New Roman" w:hAnsi="Times New Roman" w:cs="Times New Roman"/>
          <w:sz w:val="28"/>
          <w:szCs w:val="28"/>
          <w:lang w:eastAsia="lv-LV"/>
        </w:rPr>
        <w:t xml:space="preserve"> kā apelācijas instances tiesa.</w:t>
      </w:r>
    </w:p>
    <w:p w:rsidR="00695314" w:rsidRPr="00E74966" w:rsidRDefault="00455323" w:rsidP="00132D96">
      <w:pPr>
        <w:ind w:firstLine="709"/>
        <w:jc w:val="both"/>
        <w:rPr>
          <w:rFonts w:ascii="Times New Roman" w:eastAsia="Times New Roman" w:hAnsi="Times New Roman" w:cs="Times New Roman"/>
          <w:sz w:val="28"/>
          <w:szCs w:val="28"/>
          <w:lang w:eastAsia="lv-LV"/>
        </w:rPr>
      </w:pPr>
      <w:r w:rsidRPr="00E74966">
        <w:rPr>
          <w:rFonts w:ascii="Times New Roman" w:eastAsia="Times New Roman" w:hAnsi="Times New Roman" w:cs="Times New Roman"/>
          <w:sz w:val="28"/>
          <w:szCs w:val="28"/>
          <w:lang w:eastAsia="lv-LV"/>
        </w:rPr>
        <w:t xml:space="preserve">83. </w:t>
      </w:r>
      <w:r w:rsidR="00695314" w:rsidRPr="00E74966">
        <w:rPr>
          <w:rFonts w:ascii="Times New Roman" w:eastAsia="Times New Roman" w:hAnsi="Times New Roman" w:cs="Times New Roman"/>
          <w:sz w:val="28"/>
          <w:szCs w:val="28"/>
          <w:lang w:eastAsia="lv-LV"/>
        </w:rPr>
        <w:t>Lietas, kuras saņemtas izskatīšanai Augstākās tiesas Civ</w:t>
      </w:r>
      <w:r w:rsidR="000F4CED">
        <w:rPr>
          <w:rFonts w:ascii="Times New Roman" w:eastAsia="Times New Roman" w:hAnsi="Times New Roman" w:cs="Times New Roman"/>
          <w:sz w:val="28"/>
          <w:szCs w:val="28"/>
          <w:lang w:eastAsia="lv-LV"/>
        </w:rPr>
        <w:t>illietu tiesu palātā līdz 2015. </w:t>
      </w:r>
      <w:r w:rsidR="00695314" w:rsidRPr="00E74966">
        <w:rPr>
          <w:rFonts w:ascii="Times New Roman" w:eastAsia="Times New Roman" w:hAnsi="Times New Roman" w:cs="Times New Roman"/>
          <w:sz w:val="28"/>
          <w:szCs w:val="28"/>
          <w:lang w:eastAsia="lv-LV"/>
        </w:rPr>
        <w:t>gada 30.</w:t>
      </w:r>
      <w:r w:rsidR="000F4CED">
        <w:rPr>
          <w:rFonts w:ascii="Times New Roman" w:eastAsia="Times New Roman" w:hAnsi="Times New Roman" w:cs="Times New Roman"/>
          <w:sz w:val="28"/>
          <w:szCs w:val="28"/>
          <w:lang w:eastAsia="lv-LV"/>
        </w:rPr>
        <w:t> </w:t>
      </w:r>
      <w:r w:rsidR="00695314" w:rsidRPr="00E74966">
        <w:rPr>
          <w:rFonts w:ascii="Times New Roman" w:eastAsia="Times New Roman" w:hAnsi="Times New Roman" w:cs="Times New Roman"/>
          <w:sz w:val="28"/>
          <w:szCs w:val="28"/>
          <w:lang w:eastAsia="lv-LV"/>
        </w:rPr>
        <w:t>jūnijam, bet kurās lietas izskatīšana pēc</w:t>
      </w:r>
      <w:r w:rsidR="000F4CED">
        <w:rPr>
          <w:rFonts w:ascii="Times New Roman" w:eastAsia="Times New Roman" w:hAnsi="Times New Roman" w:cs="Times New Roman"/>
          <w:sz w:val="28"/>
          <w:szCs w:val="28"/>
          <w:lang w:eastAsia="lv-LV"/>
        </w:rPr>
        <w:t xml:space="preserve"> būtības nav uzsākta līdz 2016. </w:t>
      </w:r>
      <w:r w:rsidR="00695314" w:rsidRPr="00E74966">
        <w:rPr>
          <w:rFonts w:ascii="Times New Roman" w:eastAsia="Times New Roman" w:hAnsi="Times New Roman" w:cs="Times New Roman"/>
          <w:sz w:val="28"/>
          <w:szCs w:val="28"/>
          <w:lang w:eastAsia="lv-LV"/>
        </w:rPr>
        <w:t>gada 1.</w:t>
      </w:r>
      <w:r w:rsidR="000F4CED">
        <w:rPr>
          <w:rFonts w:ascii="Times New Roman" w:eastAsia="Times New Roman" w:hAnsi="Times New Roman" w:cs="Times New Roman"/>
          <w:sz w:val="28"/>
          <w:szCs w:val="28"/>
          <w:lang w:eastAsia="lv-LV"/>
        </w:rPr>
        <w:t> </w:t>
      </w:r>
      <w:r w:rsidR="00695314" w:rsidRPr="00E74966">
        <w:rPr>
          <w:rFonts w:ascii="Times New Roman" w:eastAsia="Times New Roman" w:hAnsi="Times New Roman" w:cs="Times New Roman"/>
          <w:sz w:val="28"/>
          <w:szCs w:val="28"/>
          <w:lang w:eastAsia="lv-LV"/>
        </w:rPr>
        <w:t>janvārim</w:t>
      </w:r>
      <w:r w:rsidR="00AF7EDA">
        <w:rPr>
          <w:rFonts w:ascii="Times New Roman" w:eastAsia="Times New Roman" w:hAnsi="Times New Roman" w:cs="Times New Roman"/>
          <w:sz w:val="28"/>
          <w:szCs w:val="28"/>
          <w:lang w:eastAsia="lv-LV"/>
        </w:rPr>
        <w:t>,</w:t>
      </w:r>
      <w:r w:rsidR="00695314" w:rsidRPr="00E74966">
        <w:rPr>
          <w:rFonts w:ascii="Times New Roman" w:eastAsia="Times New Roman" w:hAnsi="Times New Roman" w:cs="Times New Roman"/>
          <w:sz w:val="28"/>
          <w:szCs w:val="28"/>
          <w:lang w:eastAsia="lv-LV"/>
        </w:rPr>
        <w:t xml:space="preserve"> nodod izskatīšanai apgabaltiesai</w:t>
      </w:r>
      <w:r w:rsidR="000F16A8">
        <w:rPr>
          <w:rFonts w:ascii="Times New Roman" w:eastAsia="Times New Roman" w:hAnsi="Times New Roman" w:cs="Times New Roman"/>
          <w:sz w:val="28"/>
          <w:szCs w:val="28"/>
          <w:lang w:eastAsia="lv-LV"/>
        </w:rPr>
        <w:t xml:space="preserve">, </w:t>
      </w:r>
      <w:r w:rsidR="000F16A8" w:rsidRPr="00295DFF">
        <w:rPr>
          <w:rFonts w:ascii="Times New Roman" w:eastAsia="Times New Roman" w:hAnsi="Times New Roman" w:cs="Times New Roman"/>
          <w:sz w:val="28"/>
          <w:szCs w:val="28"/>
          <w:lang w:eastAsia="lv-LV"/>
        </w:rPr>
        <w:t>bet jaunā tiesas sastāvā</w:t>
      </w:r>
      <w:r w:rsidR="000F16A8">
        <w:rPr>
          <w:rFonts w:ascii="Times New Roman" w:eastAsia="Times New Roman" w:hAnsi="Times New Roman" w:cs="Times New Roman"/>
          <w:sz w:val="28"/>
          <w:szCs w:val="28"/>
          <w:lang w:eastAsia="lv-LV"/>
        </w:rPr>
        <w:t>,</w:t>
      </w:r>
      <w:r w:rsidR="00695314" w:rsidRPr="00E74966">
        <w:rPr>
          <w:rFonts w:ascii="Times New Roman" w:eastAsia="Times New Roman" w:hAnsi="Times New Roman" w:cs="Times New Roman"/>
          <w:sz w:val="28"/>
          <w:szCs w:val="28"/>
          <w:lang w:eastAsia="lv-LV"/>
        </w:rPr>
        <w:t xml:space="preserve"> </w:t>
      </w:r>
      <w:r w:rsidRPr="00E74966">
        <w:rPr>
          <w:rFonts w:ascii="Times New Roman" w:eastAsia="Times New Roman" w:hAnsi="Times New Roman" w:cs="Times New Roman"/>
          <w:sz w:val="28"/>
          <w:szCs w:val="28"/>
          <w:lang w:eastAsia="lv-LV"/>
        </w:rPr>
        <w:t>kā apelācijas instances tiesai.</w:t>
      </w:r>
    </w:p>
    <w:p w:rsidR="00695314" w:rsidRPr="00E74966" w:rsidRDefault="00455323" w:rsidP="00132D96">
      <w:pPr>
        <w:ind w:firstLine="709"/>
        <w:jc w:val="both"/>
        <w:rPr>
          <w:rFonts w:ascii="Times New Roman" w:eastAsia="Times New Roman" w:hAnsi="Times New Roman" w:cs="Times New Roman"/>
          <w:sz w:val="28"/>
          <w:szCs w:val="28"/>
          <w:lang w:eastAsia="lv-LV"/>
        </w:rPr>
      </w:pPr>
      <w:r w:rsidRPr="00E74966">
        <w:rPr>
          <w:rFonts w:ascii="Times New Roman" w:eastAsia="Times New Roman" w:hAnsi="Times New Roman" w:cs="Times New Roman"/>
          <w:sz w:val="28"/>
          <w:szCs w:val="28"/>
          <w:lang w:eastAsia="lv-LV"/>
        </w:rPr>
        <w:t xml:space="preserve">84. </w:t>
      </w:r>
      <w:r w:rsidR="00695314" w:rsidRPr="00E74966">
        <w:rPr>
          <w:rFonts w:ascii="Times New Roman" w:eastAsia="Times New Roman" w:hAnsi="Times New Roman" w:cs="Times New Roman"/>
          <w:sz w:val="28"/>
          <w:szCs w:val="28"/>
          <w:lang w:eastAsia="lv-LV"/>
        </w:rPr>
        <w:t>Lietas, kurās Augstākās tiesas Civillietu tiesu palātā ir uzsākta lietas izskatīšana pē</w:t>
      </w:r>
      <w:r w:rsidR="000F4CED">
        <w:rPr>
          <w:rFonts w:ascii="Times New Roman" w:eastAsia="Times New Roman" w:hAnsi="Times New Roman" w:cs="Times New Roman"/>
          <w:sz w:val="28"/>
          <w:szCs w:val="28"/>
          <w:lang w:eastAsia="lv-LV"/>
        </w:rPr>
        <w:t>c būtības, bet kuras līdz 2016. </w:t>
      </w:r>
      <w:r w:rsidR="00695314" w:rsidRPr="00E74966">
        <w:rPr>
          <w:rFonts w:ascii="Times New Roman" w:eastAsia="Times New Roman" w:hAnsi="Times New Roman" w:cs="Times New Roman"/>
          <w:sz w:val="28"/>
          <w:szCs w:val="28"/>
          <w:lang w:eastAsia="lv-LV"/>
        </w:rPr>
        <w:t>gada 31.</w:t>
      </w:r>
      <w:r w:rsidR="000F4CED">
        <w:rPr>
          <w:rFonts w:ascii="Times New Roman" w:eastAsia="Times New Roman" w:hAnsi="Times New Roman" w:cs="Times New Roman"/>
          <w:sz w:val="28"/>
          <w:szCs w:val="28"/>
          <w:lang w:eastAsia="lv-LV"/>
        </w:rPr>
        <w:t> </w:t>
      </w:r>
      <w:r w:rsidR="00695314" w:rsidRPr="00E74966">
        <w:rPr>
          <w:rFonts w:ascii="Times New Roman" w:eastAsia="Times New Roman" w:hAnsi="Times New Roman" w:cs="Times New Roman"/>
          <w:sz w:val="28"/>
          <w:szCs w:val="28"/>
          <w:lang w:eastAsia="lv-LV"/>
        </w:rPr>
        <w:t>decembrim nav izskatītas, tajā skaitā, kurās pieņemts lēmums par tiesvedības apturēšanu, nodod izskatīšanai apgabaltiesai</w:t>
      </w:r>
      <w:r w:rsidR="000F16A8">
        <w:rPr>
          <w:rFonts w:ascii="Times New Roman" w:eastAsia="Times New Roman" w:hAnsi="Times New Roman" w:cs="Times New Roman"/>
          <w:sz w:val="28"/>
          <w:szCs w:val="28"/>
          <w:lang w:eastAsia="lv-LV"/>
        </w:rPr>
        <w:t xml:space="preserve">, </w:t>
      </w:r>
      <w:r w:rsidR="000F16A8" w:rsidRPr="00295DFF">
        <w:rPr>
          <w:rFonts w:ascii="Times New Roman" w:eastAsia="Times New Roman" w:hAnsi="Times New Roman" w:cs="Times New Roman"/>
          <w:sz w:val="28"/>
          <w:szCs w:val="28"/>
          <w:lang w:eastAsia="lv-LV"/>
        </w:rPr>
        <w:t>bet jaunā tiesas sastāvā</w:t>
      </w:r>
      <w:r w:rsidR="000F16A8">
        <w:rPr>
          <w:rFonts w:ascii="Times New Roman" w:eastAsia="Times New Roman" w:hAnsi="Times New Roman" w:cs="Times New Roman"/>
          <w:sz w:val="28"/>
          <w:szCs w:val="28"/>
          <w:lang w:eastAsia="lv-LV"/>
        </w:rPr>
        <w:t>,</w:t>
      </w:r>
      <w:r w:rsidR="00695314" w:rsidRPr="00E74966">
        <w:rPr>
          <w:rFonts w:ascii="Times New Roman" w:eastAsia="Times New Roman" w:hAnsi="Times New Roman" w:cs="Times New Roman"/>
          <w:sz w:val="28"/>
          <w:szCs w:val="28"/>
          <w:lang w:eastAsia="lv-LV"/>
        </w:rPr>
        <w:t xml:space="preserve"> </w:t>
      </w:r>
      <w:r w:rsidRPr="00E74966">
        <w:rPr>
          <w:rFonts w:ascii="Times New Roman" w:eastAsia="Times New Roman" w:hAnsi="Times New Roman" w:cs="Times New Roman"/>
          <w:sz w:val="28"/>
          <w:szCs w:val="28"/>
          <w:lang w:eastAsia="lv-LV"/>
        </w:rPr>
        <w:t>kā apelācijas instances tiesai.</w:t>
      </w:r>
    </w:p>
    <w:p w:rsidR="00695314" w:rsidRPr="00E74966" w:rsidRDefault="00455323" w:rsidP="00132D96">
      <w:pPr>
        <w:ind w:firstLine="709"/>
        <w:jc w:val="both"/>
        <w:rPr>
          <w:rFonts w:ascii="Times New Roman" w:eastAsia="Times New Roman" w:hAnsi="Times New Roman" w:cs="Times New Roman"/>
          <w:sz w:val="28"/>
          <w:szCs w:val="28"/>
          <w:lang w:eastAsia="lv-LV"/>
        </w:rPr>
      </w:pPr>
      <w:r w:rsidRPr="00E74966">
        <w:rPr>
          <w:rFonts w:ascii="Times New Roman" w:eastAsia="Times New Roman" w:hAnsi="Times New Roman" w:cs="Times New Roman"/>
          <w:sz w:val="28"/>
          <w:szCs w:val="28"/>
          <w:lang w:eastAsia="lv-LV"/>
        </w:rPr>
        <w:t xml:space="preserve">85. </w:t>
      </w:r>
      <w:r w:rsidR="00695314" w:rsidRPr="00E74966">
        <w:rPr>
          <w:rFonts w:ascii="Times New Roman" w:eastAsia="Times New Roman" w:hAnsi="Times New Roman" w:cs="Times New Roman"/>
          <w:sz w:val="28"/>
          <w:szCs w:val="28"/>
          <w:lang w:eastAsia="lv-LV"/>
        </w:rPr>
        <w:t>Lietas, kuras saņemtas izskatīšanai apgabaltiesai kā pirmās instances tiesā līdz 2014. gada 31. decembrim, bet kurās lietas izskatīšana pēc būtības nav uzsākta līdz 2015. gada 30. jūnijam, nodod izskatīšanai rajona (pilsētas) tie</w:t>
      </w:r>
      <w:r w:rsidRPr="00E74966">
        <w:rPr>
          <w:rFonts w:ascii="Times New Roman" w:eastAsia="Times New Roman" w:hAnsi="Times New Roman" w:cs="Times New Roman"/>
          <w:sz w:val="28"/>
          <w:szCs w:val="28"/>
          <w:lang w:eastAsia="lv-LV"/>
        </w:rPr>
        <w:t>sai kā pirmās instances tiesai.</w:t>
      </w:r>
    </w:p>
    <w:p w:rsidR="00455323" w:rsidRPr="00E74966" w:rsidRDefault="00455323" w:rsidP="00132D96">
      <w:pPr>
        <w:ind w:firstLine="709"/>
        <w:jc w:val="both"/>
        <w:rPr>
          <w:rFonts w:ascii="Times New Roman" w:eastAsia="Times New Roman" w:hAnsi="Times New Roman" w:cs="Times New Roman"/>
          <w:sz w:val="28"/>
          <w:szCs w:val="28"/>
          <w:lang w:eastAsia="lv-LV"/>
        </w:rPr>
      </w:pPr>
      <w:r w:rsidRPr="00E74966">
        <w:rPr>
          <w:rFonts w:ascii="Times New Roman" w:eastAsia="Times New Roman" w:hAnsi="Times New Roman" w:cs="Times New Roman"/>
          <w:sz w:val="28"/>
          <w:szCs w:val="28"/>
          <w:lang w:eastAsia="lv-LV"/>
        </w:rPr>
        <w:t xml:space="preserve">86. </w:t>
      </w:r>
      <w:r w:rsidR="00695314" w:rsidRPr="00E74966">
        <w:rPr>
          <w:rFonts w:ascii="Times New Roman" w:eastAsia="Times New Roman" w:hAnsi="Times New Roman" w:cs="Times New Roman"/>
          <w:sz w:val="28"/>
          <w:szCs w:val="28"/>
          <w:lang w:eastAsia="lv-LV"/>
        </w:rPr>
        <w:t>Lietas, kurās apgabaltiesā kā pirmās instances tiesā ir uzsākta lietas izskatīšana pē</w:t>
      </w:r>
      <w:r w:rsidR="000F4CED">
        <w:rPr>
          <w:rFonts w:ascii="Times New Roman" w:eastAsia="Times New Roman" w:hAnsi="Times New Roman" w:cs="Times New Roman"/>
          <w:sz w:val="28"/>
          <w:szCs w:val="28"/>
          <w:lang w:eastAsia="lv-LV"/>
        </w:rPr>
        <w:t>c būtības, bet kuras līdz 2015. </w:t>
      </w:r>
      <w:r w:rsidR="00695314" w:rsidRPr="00E74966">
        <w:rPr>
          <w:rFonts w:ascii="Times New Roman" w:eastAsia="Times New Roman" w:hAnsi="Times New Roman" w:cs="Times New Roman"/>
          <w:sz w:val="28"/>
          <w:szCs w:val="28"/>
          <w:lang w:eastAsia="lv-LV"/>
        </w:rPr>
        <w:t>gada 31.</w:t>
      </w:r>
      <w:r w:rsidR="000F4CED">
        <w:rPr>
          <w:rFonts w:ascii="Times New Roman" w:eastAsia="Times New Roman" w:hAnsi="Times New Roman" w:cs="Times New Roman"/>
          <w:sz w:val="28"/>
          <w:szCs w:val="28"/>
          <w:lang w:eastAsia="lv-LV"/>
        </w:rPr>
        <w:t> </w:t>
      </w:r>
      <w:r w:rsidR="00695314" w:rsidRPr="00E74966">
        <w:rPr>
          <w:rFonts w:ascii="Times New Roman" w:eastAsia="Times New Roman" w:hAnsi="Times New Roman" w:cs="Times New Roman"/>
          <w:sz w:val="28"/>
          <w:szCs w:val="28"/>
          <w:lang w:eastAsia="lv-LV"/>
        </w:rPr>
        <w:t xml:space="preserve">decembrim nav izskatītas, tajā skaitā, kurās pieņemts lēmums par tiesvedības apturēšanu, nodod izskatīšanai rajona (pilsētas) tiesai kā </w:t>
      </w:r>
      <w:r w:rsidRPr="00E74966">
        <w:rPr>
          <w:rFonts w:ascii="Times New Roman" w:eastAsia="Times New Roman" w:hAnsi="Times New Roman" w:cs="Times New Roman"/>
          <w:sz w:val="28"/>
          <w:szCs w:val="28"/>
          <w:lang w:eastAsia="lv-LV"/>
        </w:rPr>
        <w:t>pirmās instances tiesai.</w:t>
      </w:r>
    </w:p>
    <w:p w:rsidR="00695314" w:rsidRPr="00E74966" w:rsidRDefault="00455323" w:rsidP="00132D96">
      <w:pPr>
        <w:ind w:firstLine="709"/>
        <w:jc w:val="both"/>
        <w:rPr>
          <w:rFonts w:ascii="Times New Roman" w:eastAsia="Times New Roman" w:hAnsi="Times New Roman" w:cs="Times New Roman"/>
          <w:sz w:val="28"/>
          <w:szCs w:val="28"/>
          <w:lang w:eastAsia="lv-LV"/>
        </w:rPr>
      </w:pPr>
      <w:r w:rsidRPr="00E74966">
        <w:rPr>
          <w:rFonts w:ascii="Times New Roman" w:eastAsia="Times New Roman" w:hAnsi="Times New Roman" w:cs="Times New Roman"/>
          <w:sz w:val="28"/>
          <w:szCs w:val="28"/>
          <w:lang w:eastAsia="lv-LV"/>
        </w:rPr>
        <w:lastRenderedPageBreak/>
        <w:t xml:space="preserve">87. </w:t>
      </w:r>
      <w:r w:rsidR="00695314" w:rsidRPr="00E74966">
        <w:rPr>
          <w:rFonts w:ascii="Times New Roman" w:eastAsia="Times New Roman" w:hAnsi="Times New Roman" w:cs="Times New Roman"/>
          <w:sz w:val="28"/>
          <w:szCs w:val="28"/>
          <w:lang w:eastAsia="lv-LV"/>
        </w:rPr>
        <w:t>Augstākās tiesas Civillietu tiesu palātā izs</w:t>
      </w:r>
      <w:r w:rsidR="000F4CED">
        <w:rPr>
          <w:rFonts w:ascii="Times New Roman" w:eastAsia="Times New Roman" w:hAnsi="Times New Roman" w:cs="Times New Roman"/>
          <w:sz w:val="28"/>
          <w:szCs w:val="28"/>
          <w:lang w:eastAsia="lv-LV"/>
        </w:rPr>
        <w:t>katītās lietas, kurās pēc 2015. </w:t>
      </w:r>
      <w:r w:rsidR="00695314" w:rsidRPr="00E74966">
        <w:rPr>
          <w:rFonts w:ascii="Times New Roman" w:eastAsia="Times New Roman" w:hAnsi="Times New Roman" w:cs="Times New Roman"/>
          <w:sz w:val="28"/>
          <w:szCs w:val="28"/>
          <w:lang w:eastAsia="lv-LV"/>
        </w:rPr>
        <w:t>gada 30.</w:t>
      </w:r>
      <w:r w:rsidR="000F4CED">
        <w:rPr>
          <w:rFonts w:ascii="Times New Roman" w:eastAsia="Times New Roman" w:hAnsi="Times New Roman" w:cs="Times New Roman"/>
          <w:sz w:val="28"/>
          <w:szCs w:val="28"/>
          <w:lang w:eastAsia="lv-LV"/>
        </w:rPr>
        <w:t> </w:t>
      </w:r>
      <w:r w:rsidR="00695314" w:rsidRPr="00E74966">
        <w:rPr>
          <w:rFonts w:ascii="Times New Roman" w:eastAsia="Times New Roman" w:hAnsi="Times New Roman" w:cs="Times New Roman"/>
          <w:sz w:val="28"/>
          <w:szCs w:val="28"/>
          <w:lang w:eastAsia="lv-LV"/>
        </w:rPr>
        <w:t>jūnija kasācijas instance ir atcēlusi nolēmumu, nodod jaunai izskatīšanai apgabaltiesai</w:t>
      </w:r>
      <w:r w:rsidR="000F16A8">
        <w:rPr>
          <w:rFonts w:ascii="Times New Roman" w:eastAsia="Times New Roman" w:hAnsi="Times New Roman" w:cs="Times New Roman"/>
          <w:sz w:val="28"/>
          <w:szCs w:val="28"/>
          <w:lang w:eastAsia="lv-LV"/>
        </w:rPr>
        <w:t>,</w:t>
      </w:r>
      <w:r w:rsidR="000F16A8" w:rsidRPr="000F16A8">
        <w:rPr>
          <w:rFonts w:ascii="Times New Roman" w:eastAsia="Times New Roman" w:hAnsi="Times New Roman" w:cs="Times New Roman"/>
          <w:sz w:val="28"/>
          <w:szCs w:val="28"/>
          <w:lang w:eastAsia="lv-LV"/>
        </w:rPr>
        <w:t xml:space="preserve"> </w:t>
      </w:r>
      <w:r w:rsidR="000F16A8" w:rsidRPr="00295DFF">
        <w:rPr>
          <w:rFonts w:ascii="Times New Roman" w:eastAsia="Times New Roman" w:hAnsi="Times New Roman" w:cs="Times New Roman"/>
          <w:sz w:val="28"/>
          <w:szCs w:val="28"/>
          <w:lang w:eastAsia="lv-LV"/>
        </w:rPr>
        <w:t>bet jaunā tiesas sastāvā</w:t>
      </w:r>
      <w:r w:rsidR="000F16A8">
        <w:rPr>
          <w:rFonts w:ascii="Times New Roman" w:eastAsia="Times New Roman" w:hAnsi="Times New Roman" w:cs="Times New Roman"/>
          <w:sz w:val="28"/>
          <w:szCs w:val="28"/>
          <w:lang w:eastAsia="lv-LV"/>
        </w:rPr>
        <w:t>,</w:t>
      </w:r>
      <w:r w:rsidR="00695314" w:rsidRPr="00E74966">
        <w:rPr>
          <w:rFonts w:ascii="Times New Roman" w:eastAsia="Times New Roman" w:hAnsi="Times New Roman" w:cs="Times New Roman"/>
          <w:sz w:val="28"/>
          <w:szCs w:val="28"/>
          <w:lang w:eastAsia="lv-LV"/>
        </w:rPr>
        <w:t xml:space="preserve"> </w:t>
      </w:r>
      <w:r w:rsidRPr="00E74966">
        <w:rPr>
          <w:rFonts w:ascii="Times New Roman" w:eastAsia="Times New Roman" w:hAnsi="Times New Roman" w:cs="Times New Roman"/>
          <w:sz w:val="28"/>
          <w:szCs w:val="28"/>
          <w:lang w:eastAsia="lv-LV"/>
        </w:rPr>
        <w:t>kā apelācijas instances tiesai.</w:t>
      </w:r>
    </w:p>
    <w:p w:rsidR="00695314" w:rsidRPr="00E74966" w:rsidRDefault="00455323" w:rsidP="00132D96">
      <w:pPr>
        <w:ind w:firstLine="709"/>
        <w:jc w:val="both"/>
        <w:rPr>
          <w:rFonts w:ascii="Times New Roman" w:eastAsia="Times New Roman" w:hAnsi="Times New Roman" w:cs="Times New Roman"/>
          <w:sz w:val="28"/>
          <w:szCs w:val="28"/>
          <w:lang w:eastAsia="lv-LV"/>
        </w:rPr>
      </w:pPr>
      <w:r w:rsidRPr="00E74966">
        <w:rPr>
          <w:rFonts w:ascii="Times New Roman" w:eastAsia="Times New Roman" w:hAnsi="Times New Roman" w:cs="Times New Roman"/>
          <w:sz w:val="28"/>
          <w:szCs w:val="28"/>
          <w:lang w:eastAsia="lv-LV"/>
        </w:rPr>
        <w:t xml:space="preserve">88. </w:t>
      </w:r>
      <w:r w:rsidR="00695314" w:rsidRPr="00E74966">
        <w:rPr>
          <w:rFonts w:ascii="Times New Roman" w:eastAsia="Times New Roman" w:hAnsi="Times New Roman" w:cs="Times New Roman"/>
          <w:sz w:val="28"/>
          <w:szCs w:val="28"/>
          <w:lang w:eastAsia="lv-LV"/>
        </w:rPr>
        <w:t>Apgabaltiesas kā pirmās instances tiesā izs</w:t>
      </w:r>
      <w:r w:rsidR="000F4CED">
        <w:rPr>
          <w:rFonts w:ascii="Times New Roman" w:eastAsia="Times New Roman" w:hAnsi="Times New Roman" w:cs="Times New Roman"/>
          <w:sz w:val="28"/>
          <w:szCs w:val="28"/>
          <w:lang w:eastAsia="lv-LV"/>
        </w:rPr>
        <w:t>katītās lietas, kurās pēc 2015. gada 1. </w:t>
      </w:r>
      <w:r w:rsidR="00695314" w:rsidRPr="00E74966">
        <w:rPr>
          <w:rFonts w:ascii="Times New Roman" w:eastAsia="Times New Roman" w:hAnsi="Times New Roman" w:cs="Times New Roman"/>
          <w:sz w:val="28"/>
          <w:szCs w:val="28"/>
          <w:lang w:eastAsia="lv-LV"/>
        </w:rPr>
        <w:t>janvāra kasācijas instance ir atcēlusi nolēmumu, nodod jaunai izskatīšanai pilsētas (rajona) tie</w:t>
      </w:r>
      <w:r w:rsidRPr="00E74966">
        <w:rPr>
          <w:rFonts w:ascii="Times New Roman" w:eastAsia="Times New Roman" w:hAnsi="Times New Roman" w:cs="Times New Roman"/>
          <w:sz w:val="28"/>
          <w:szCs w:val="28"/>
          <w:lang w:eastAsia="lv-LV"/>
        </w:rPr>
        <w:t>sai kā pirmās instances tiesai.</w:t>
      </w:r>
    </w:p>
    <w:p w:rsidR="00695314" w:rsidRPr="00E74966" w:rsidRDefault="0026242D" w:rsidP="00132D96">
      <w:pPr>
        <w:ind w:firstLine="709"/>
        <w:jc w:val="both"/>
        <w:rPr>
          <w:rFonts w:ascii="Times New Roman" w:eastAsia="Times New Roman" w:hAnsi="Times New Roman" w:cs="Times New Roman"/>
          <w:sz w:val="28"/>
          <w:szCs w:val="28"/>
          <w:lang w:eastAsia="lv-LV"/>
        </w:rPr>
      </w:pPr>
      <w:r w:rsidRPr="00E74966">
        <w:rPr>
          <w:rFonts w:ascii="Times New Roman" w:eastAsia="Times New Roman" w:hAnsi="Times New Roman" w:cs="Times New Roman"/>
          <w:sz w:val="28"/>
          <w:szCs w:val="28"/>
          <w:lang w:eastAsia="lv-LV"/>
        </w:rPr>
        <w:t>89</w:t>
      </w:r>
      <w:r w:rsidR="00455323" w:rsidRPr="00E74966">
        <w:rPr>
          <w:rFonts w:ascii="Times New Roman" w:eastAsia="Times New Roman" w:hAnsi="Times New Roman" w:cs="Times New Roman"/>
          <w:sz w:val="28"/>
          <w:szCs w:val="28"/>
          <w:lang w:eastAsia="lv-LV"/>
        </w:rPr>
        <w:t xml:space="preserve">. </w:t>
      </w:r>
      <w:r w:rsidR="000F4CED">
        <w:rPr>
          <w:rFonts w:ascii="Times New Roman" w:eastAsia="Times New Roman" w:hAnsi="Times New Roman" w:cs="Times New Roman"/>
          <w:sz w:val="28"/>
          <w:szCs w:val="28"/>
          <w:lang w:eastAsia="lv-LV"/>
        </w:rPr>
        <w:t>Ja pēc 2015. </w:t>
      </w:r>
      <w:r w:rsidR="00695314" w:rsidRPr="00E74966">
        <w:rPr>
          <w:rFonts w:ascii="Times New Roman" w:eastAsia="Times New Roman" w:hAnsi="Times New Roman" w:cs="Times New Roman"/>
          <w:sz w:val="28"/>
          <w:szCs w:val="28"/>
          <w:lang w:eastAsia="lv-LV"/>
        </w:rPr>
        <w:t>gada 1</w:t>
      </w:r>
      <w:r w:rsidR="000F4CED">
        <w:rPr>
          <w:rFonts w:ascii="Times New Roman" w:eastAsia="Times New Roman" w:hAnsi="Times New Roman" w:cs="Times New Roman"/>
          <w:sz w:val="28"/>
          <w:szCs w:val="28"/>
          <w:lang w:eastAsia="lv-LV"/>
        </w:rPr>
        <w:t>. </w:t>
      </w:r>
      <w:r w:rsidR="00695314" w:rsidRPr="00E74966">
        <w:rPr>
          <w:rFonts w:ascii="Times New Roman" w:eastAsia="Times New Roman" w:hAnsi="Times New Roman" w:cs="Times New Roman"/>
          <w:sz w:val="28"/>
          <w:szCs w:val="28"/>
          <w:lang w:eastAsia="lv-LV"/>
        </w:rPr>
        <w:t>janvāra lietā, kas izskatīta apgabaltiesā kā pirmās instances tiesā, ir izlemjami ar nolēmuma izpildi saistīti jautājumi, tos nosūta izlemšanai rajona (pilsētas) tie</w:t>
      </w:r>
      <w:r w:rsidR="00455323" w:rsidRPr="00E74966">
        <w:rPr>
          <w:rFonts w:ascii="Times New Roman" w:eastAsia="Times New Roman" w:hAnsi="Times New Roman" w:cs="Times New Roman"/>
          <w:sz w:val="28"/>
          <w:szCs w:val="28"/>
          <w:lang w:eastAsia="lv-LV"/>
        </w:rPr>
        <w:t>sai kā pirmās instances tiesai.</w:t>
      </w:r>
    </w:p>
    <w:p w:rsidR="00695314" w:rsidRPr="00E74966" w:rsidRDefault="0026242D" w:rsidP="00132D96">
      <w:pPr>
        <w:ind w:firstLine="709"/>
        <w:jc w:val="both"/>
        <w:rPr>
          <w:rFonts w:ascii="Times New Roman" w:eastAsia="Times New Roman" w:hAnsi="Times New Roman" w:cs="Times New Roman"/>
          <w:sz w:val="28"/>
          <w:szCs w:val="28"/>
          <w:lang w:eastAsia="lv-LV"/>
        </w:rPr>
      </w:pPr>
      <w:r w:rsidRPr="00E74966">
        <w:rPr>
          <w:rFonts w:ascii="Times New Roman" w:eastAsia="Times New Roman" w:hAnsi="Times New Roman" w:cs="Times New Roman"/>
          <w:sz w:val="28"/>
          <w:szCs w:val="28"/>
          <w:lang w:eastAsia="lv-LV"/>
        </w:rPr>
        <w:t>90</w:t>
      </w:r>
      <w:r w:rsidR="00455323" w:rsidRPr="00E74966">
        <w:rPr>
          <w:rFonts w:ascii="Times New Roman" w:eastAsia="Times New Roman" w:hAnsi="Times New Roman" w:cs="Times New Roman"/>
          <w:sz w:val="28"/>
          <w:szCs w:val="28"/>
          <w:lang w:eastAsia="lv-LV"/>
        </w:rPr>
        <w:t xml:space="preserve">. </w:t>
      </w:r>
      <w:r w:rsidR="00695314" w:rsidRPr="00E74966">
        <w:rPr>
          <w:rFonts w:ascii="Times New Roman" w:eastAsia="Times New Roman" w:hAnsi="Times New Roman" w:cs="Times New Roman"/>
          <w:sz w:val="28"/>
          <w:szCs w:val="28"/>
          <w:lang w:eastAsia="lv-LV"/>
        </w:rPr>
        <w:t>Ja pēc 2015.</w:t>
      </w:r>
      <w:r w:rsidR="000F4CED">
        <w:rPr>
          <w:rFonts w:ascii="Times New Roman" w:eastAsia="Times New Roman" w:hAnsi="Times New Roman" w:cs="Times New Roman"/>
          <w:sz w:val="28"/>
          <w:szCs w:val="28"/>
          <w:lang w:eastAsia="lv-LV"/>
        </w:rPr>
        <w:t> </w:t>
      </w:r>
      <w:r w:rsidR="00695314" w:rsidRPr="00E74966">
        <w:rPr>
          <w:rFonts w:ascii="Times New Roman" w:eastAsia="Times New Roman" w:hAnsi="Times New Roman" w:cs="Times New Roman"/>
          <w:sz w:val="28"/>
          <w:szCs w:val="28"/>
          <w:lang w:eastAsia="lv-LV"/>
        </w:rPr>
        <w:t>gada 30.</w:t>
      </w:r>
      <w:r w:rsidR="000F4CED">
        <w:rPr>
          <w:rFonts w:ascii="Times New Roman" w:eastAsia="Times New Roman" w:hAnsi="Times New Roman" w:cs="Times New Roman"/>
          <w:sz w:val="28"/>
          <w:szCs w:val="28"/>
          <w:lang w:eastAsia="lv-LV"/>
        </w:rPr>
        <w:t> </w:t>
      </w:r>
      <w:r w:rsidR="00695314" w:rsidRPr="00E74966">
        <w:rPr>
          <w:rFonts w:ascii="Times New Roman" w:eastAsia="Times New Roman" w:hAnsi="Times New Roman" w:cs="Times New Roman"/>
          <w:sz w:val="28"/>
          <w:szCs w:val="28"/>
          <w:lang w:eastAsia="lv-LV"/>
        </w:rPr>
        <w:t xml:space="preserve">jūnija lietā, kas izskatīta Augstākās tiesas Civillietu tiesu palātā apelācijas kārtībā, ir izlemjami ar nolēmuma izpildi saistīti jautājumi, tos nosūta izlemšanai apgabaltiesai </w:t>
      </w:r>
      <w:r w:rsidR="00455323" w:rsidRPr="00E74966">
        <w:rPr>
          <w:rFonts w:ascii="Times New Roman" w:eastAsia="Times New Roman" w:hAnsi="Times New Roman" w:cs="Times New Roman"/>
          <w:sz w:val="28"/>
          <w:szCs w:val="28"/>
          <w:lang w:eastAsia="lv-LV"/>
        </w:rPr>
        <w:t>kā apelācijas instances tiesai.</w:t>
      </w:r>
    </w:p>
    <w:p w:rsidR="00695314" w:rsidRPr="00E74966" w:rsidRDefault="0026242D" w:rsidP="00132D96">
      <w:pPr>
        <w:ind w:firstLine="709"/>
        <w:jc w:val="both"/>
        <w:rPr>
          <w:rFonts w:ascii="Times New Roman" w:eastAsia="Times New Roman" w:hAnsi="Times New Roman" w:cs="Times New Roman"/>
          <w:sz w:val="28"/>
          <w:szCs w:val="28"/>
          <w:lang w:eastAsia="lv-LV"/>
        </w:rPr>
      </w:pPr>
      <w:r w:rsidRPr="00E74966">
        <w:rPr>
          <w:rFonts w:ascii="Times New Roman" w:eastAsia="Times New Roman" w:hAnsi="Times New Roman" w:cs="Times New Roman"/>
          <w:sz w:val="28"/>
          <w:szCs w:val="28"/>
          <w:lang w:eastAsia="lv-LV"/>
        </w:rPr>
        <w:t>91</w:t>
      </w:r>
      <w:r w:rsidR="00455323" w:rsidRPr="00E74966">
        <w:rPr>
          <w:rFonts w:ascii="Times New Roman" w:eastAsia="Times New Roman" w:hAnsi="Times New Roman" w:cs="Times New Roman"/>
          <w:sz w:val="28"/>
          <w:szCs w:val="28"/>
          <w:lang w:eastAsia="lv-LV"/>
        </w:rPr>
        <w:t xml:space="preserve">. </w:t>
      </w:r>
      <w:r w:rsidR="000F4CED">
        <w:rPr>
          <w:rFonts w:ascii="Times New Roman" w:eastAsia="Times New Roman" w:hAnsi="Times New Roman" w:cs="Times New Roman"/>
          <w:sz w:val="28"/>
          <w:szCs w:val="28"/>
          <w:lang w:eastAsia="lv-LV"/>
        </w:rPr>
        <w:t>Tiesa, kas līdz 2015. </w:t>
      </w:r>
      <w:r w:rsidR="00695314" w:rsidRPr="00E74966">
        <w:rPr>
          <w:rFonts w:ascii="Times New Roman" w:eastAsia="Times New Roman" w:hAnsi="Times New Roman" w:cs="Times New Roman"/>
          <w:sz w:val="28"/>
          <w:szCs w:val="28"/>
          <w:lang w:eastAsia="lv-LV"/>
        </w:rPr>
        <w:t>gada 1.</w:t>
      </w:r>
      <w:r w:rsidR="000F4CED">
        <w:rPr>
          <w:rFonts w:ascii="Times New Roman" w:eastAsia="Times New Roman" w:hAnsi="Times New Roman" w:cs="Times New Roman"/>
          <w:sz w:val="28"/>
          <w:szCs w:val="28"/>
          <w:lang w:eastAsia="lv-LV"/>
        </w:rPr>
        <w:t> </w:t>
      </w:r>
      <w:r w:rsidR="00695314" w:rsidRPr="00E74966">
        <w:rPr>
          <w:rFonts w:ascii="Times New Roman" w:eastAsia="Times New Roman" w:hAnsi="Times New Roman" w:cs="Times New Roman"/>
          <w:sz w:val="28"/>
          <w:szCs w:val="28"/>
          <w:lang w:eastAsia="lv-LV"/>
        </w:rPr>
        <w:t>janvārim uzsākusi skatīt civillietu, kuras materiālos ir iekļauts valsts noslēpuma objekts, pabeidz uzsākto civillietas izskatīšanu.</w:t>
      </w:r>
      <w:r w:rsidR="00455323" w:rsidRPr="00E74966">
        <w:rPr>
          <w:rFonts w:ascii="Times New Roman" w:eastAsia="Times New Roman" w:hAnsi="Times New Roman" w:cs="Times New Roman"/>
          <w:sz w:val="28"/>
          <w:szCs w:val="28"/>
          <w:lang w:eastAsia="lv-LV"/>
        </w:rPr>
        <w:t>”</w:t>
      </w:r>
    </w:p>
    <w:p w:rsidR="00E74966" w:rsidRPr="00E74966" w:rsidRDefault="00E74966" w:rsidP="00E74966">
      <w:pPr>
        <w:spacing w:after="0" w:line="240" w:lineRule="auto"/>
        <w:ind w:firstLine="709"/>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Likums stājas spēkā 2015</w:t>
      </w:r>
      <w:r w:rsidRPr="00E74966">
        <w:rPr>
          <w:rFonts w:ascii="Times New Roman" w:eastAsia="Times New Roman" w:hAnsi="Times New Roman" w:cs="Times New Roman"/>
          <w:sz w:val="28"/>
          <w:szCs w:val="28"/>
          <w:lang w:eastAsia="lv-LV"/>
        </w:rPr>
        <w:t>.</w:t>
      </w:r>
      <w:r w:rsidR="000F4CED">
        <w:rPr>
          <w:rFonts w:ascii="Times New Roman" w:eastAsia="Times New Roman" w:hAnsi="Times New Roman" w:cs="Times New Roman"/>
          <w:sz w:val="28"/>
          <w:szCs w:val="28"/>
          <w:lang w:eastAsia="lv-LV"/>
        </w:rPr>
        <w:t> </w:t>
      </w:r>
      <w:r w:rsidRPr="00E74966">
        <w:rPr>
          <w:rFonts w:ascii="Times New Roman" w:eastAsia="Times New Roman" w:hAnsi="Times New Roman" w:cs="Times New Roman"/>
          <w:sz w:val="28"/>
          <w:szCs w:val="28"/>
          <w:lang w:eastAsia="lv-LV"/>
        </w:rPr>
        <w:t>gada 1.</w:t>
      </w:r>
      <w:r w:rsidR="000F4CED">
        <w:rPr>
          <w:rFonts w:ascii="Times New Roman" w:eastAsia="Times New Roman" w:hAnsi="Times New Roman" w:cs="Times New Roman"/>
          <w:sz w:val="28"/>
          <w:szCs w:val="28"/>
          <w:lang w:eastAsia="lv-LV"/>
        </w:rPr>
        <w:t> </w:t>
      </w:r>
      <w:r w:rsidRPr="00E74966">
        <w:rPr>
          <w:rFonts w:ascii="Times New Roman" w:eastAsia="Times New Roman" w:hAnsi="Times New Roman" w:cs="Times New Roman"/>
          <w:sz w:val="28"/>
          <w:szCs w:val="28"/>
          <w:lang w:eastAsia="lv-LV"/>
        </w:rPr>
        <w:t>janvārī.</w:t>
      </w:r>
    </w:p>
    <w:p w:rsidR="00E74966" w:rsidRPr="00E74966" w:rsidRDefault="00E74966" w:rsidP="00E74966">
      <w:pPr>
        <w:spacing w:after="0" w:line="240" w:lineRule="auto"/>
        <w:rPr>
          <w:rFonts w:ascii="Times New Roman" w:eastAsia="Times New Roman" w:hAnsi="Times New Roman" w:cs="Times New Roman"/>
          <w:sz w:val="28"/>
          <w:szCs w:val="28"/>
          <w:lang w:eastAsia="lv-LV"/>
        </w:rPr>
      </w:pPr>
    </w:p>
    <w:p w:rsidR="00E74966" w:rsidRPr="00E74966" w:rsidRDefault="00E74966" w:rsidP="00E74966">
      <w:pPr>
        <w:spacing w:after="0" w:line="240" w:lineRule="auto"/>
        <w:rPr>
          <w:rFonts w:ascii="Times New Roman" w:eastAsia="Times New Roman" w:hAnsi="Times New Roman" w:cs="Times New Roman"/>
          <w:sz w:val="28"/>
          <w:szCs w:val="28"/>
          <w:lang w:eastAsia="lv-LV"/>
        </w:rPr>
      </w:pPr>
    </w:p>
    <w:p w:rsidR="00E74966" w:rsidRPr="00E74966" w:rsidRDefault="00A3725F" w:rsidP="000F4CED">
      <w:pPr>
        <w:tabs>
          <w:tab w:val="left" w:pos="7371"/>
        </w:tabs>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Tieslietu </w:t>
      </w:r>
      <w:r w:rsidR="00105CC1">
        <w:rPr>
          <w:rFonts w:ascii="Times New Roman" w:eastAsia="Times New Roman" w:hAnsi="Times New Roman" w:cs="Times New Roman"/>
          <w:sz w:val="28"/>
          <w:szCs w:val="28"/>
          <w:lang w:eastAsia="lv-LV"/>
        </w:rPr>
        <w:t>ministr</w:t>
      </w:r>
      <w:r w:rsidR="000556FE">
        <w:rPr>
          <w:rFonts w:ascii="Times New Roman" w:eastAsia="Times New Roman" w:hAnsi="Times New Roman" w:cs="Times New Roman"/>
          <w:sz w:val="28"/>
          <w:szCs w:val="28"/>
          <w:lang w:eastAsia="lv-LV"/>
        </w:rPr>
        <w:t>s</w:t>
      </w:r>
      <w:r w:rsidR="000F4CED">
        <w:rPr>
          <w:rFonts w:ascii="Times New Roman" w:eastAsia="Times New Roman" w:hAnsi="Times New Roman" w:cs="Times New Roman"/>
          <w:sz w:val="28"/>
          <w:szCs w:val="28"/>
          <w:lang w:eastAsia="lv-LV"/>
        </w:rPr>
        <w:tab/>
      </w:r>
      <w:r w:rsidR="000556FE">
        <w:rPr>
          <w:rFonts w:ascii="Times New Roman" w:eastAsia="Times New Roman" w:hAnsi="Times New Roman" w:cs="Times New Roman"/>
          <w:sz w:val="28"/>
          <w:szCs w:val="28"/>
          <w:lang w:eastAsia="lv-LV"/>
        </w:rPr>
        <w:t>G.Bērziņš</w:t>
      </w:r>
    </w:p>
    <w:p w:rsidR="00E74966" w:rsidRPr="00E74966" w:rsidRDefault="00E74966" w:rsidP="00E74966">
      <w:pPr>
        <w:tabs>
          <w:tab w:val="num" w:pos="0"/>
        </w:tabs>
        <w:spacing w:after="0" w:line="240" w:lineRule="auto"/>
        <w:jc w:val="both"/>
        <w:rPr>
          <w:rFonts w:ascii="Times New Roman" w:eastAsia="Times New Roman" w:hAnsi="Times New Roman" w:cs="Times New Roman"/>
          <w:sz w:val="24"/>
          <w:szCs w:val="24"/>
        </w:rPr>
      </w:pPr>
    </w:p>
    <w:p w:rsidR="00E74966" w:rsidRPr="00E74966" w:rsidRDefault="00E74966" w:rsidP="00E74966">
      <w:pPr>
        <w:spacing w:after="0" w:line="240" w:lineRule="auto"/>
        <w:rPr>
          <w:rFonts w:ascii="Times New Roman" w:eastAsia="Times New Roman" w:hAnsi="Times New Roman" w:cs="Times New Roman"/>
          <w:sz w:val="20"/>
          <w:szCs w:val="20"/>
          <w:lang w:eastAsia="lv-LV"/>
        </w:rPr>
      </w:pPr>
    </w:p>
    <w:p w:rsidR="00E74966" w:rsidRPr="00E74966" w:rsidRDefault="00E74966" w:rsidP="00E74966">
      <w:pPr>
        <w:spacing w:before="100" w:beforeAutospacing="1" w:after="100" w:afterAutospacing="1" w:line="240" w:lineRule="auto"/>
        <w:contextualSpacing/>
        <w:rPr>
          <w:rFonts w:ascii="Times New Roman" w:eastAsia="Times New Roman" w:hAnsi="Times New Roman" w:cs="Times New Roman"/>
          <w:sz w:val="28"/>
          <w:szCs w:val="28"/>
          <w:lang w:eastAsia="lv-LV"/>
        </w:rPr>
      </w:pPr>
      <w:r w:rsidRPr="00E74966">
        <w:rPr>
          <w:rFonts w:ascii="Times New Roman" w:eastAsia="Times New Roman" w:hAnsi="Times New Roman" w:cs="Times New Roman"/>
          <w:sz w:val="28"/>
          <w:szCs w:val="28"/>
          <w:lang w:eastAsia="lv-LV"/>
        </w:rPr>
        <w:t xml:space="preserve">Iesniedzējs: </w:t>
      </w:r>
    </w:p>
    <w:p w:rsidR="00E74966" w:rsidRPr="00E74966" w:rsidRDefault="00A3725F" w:rsidP="000F4CED">
      <w:pPr>
        <w:tabs>
          <w:tab w:val="left" w:pos="7371"/>
        </w:tabs>
        <w:spacing w:before="100" w:beforeAutospacing="1" w:after="100" w:afterAutospacing="1" w:line="240" w:lineRule="auto"/>
        <w:contextualSpacing/>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tieslietu </w:t>
      </w:r>
      <w:r w:rsidR="000556FE">
        <w:rPr>
          <w:rFonts w:ascii="Times New Roman" w:eastAsia="Times New Roman" w:hAnsi="Times New Roman" w:cs="Times New Roman"/>
          <w:sz w:val="28"/>
          <w:szCs w:val="28"/>
          <w:lang w:eastAsia="lv-LV"/>
        </w:rPr>
        <w:t>ministrs</w:t>
      </w:r>
      <w:r w:rsidR="000F4CED">
        <w:rPr>
          <w:rFonts w:ascii="Times New Roman" w:eastAsia="Times New Roman" w:hAnsi="Times New Roman" w:cs="Times New Roman"/>
          <w:sz w:val="28"/>
          <w:szCs w:val="28"/>
          <w:lang w:eastAsia="lv-LV"/>
        </w:rPr>
        <w:tab/>
      </w:r>
      <w:r w:rsidR="000556FE">
        <w:rPr>
          <w:rFonts w:ascii="Times New Roman" w:eastAsia="Times New Roman" w:hAnsi="Times New Roman" w:cs="Times New Roman"/>
          <w:sz w:val="28"/>
          <w:szCs w:val="28"/>
          <w:lang w:eastAsia="lv-LV"/>
        </w:rPr>
        <w:t>G.Bērziņš</w:t>
      </w:r>
    </w:p>
    <w:p w:rsidR="00E74966" w:rsidRPr="00E74966" w:rsidRDefault="00E74966" w:rsidP="00E74966">
      <w:pPr>
        <w:spacing w:after="0" w:line="240" w:lineRule="auto"/>
        <w:rPr>
          <w:rFonts w:ascii="Times New Roman" w:eastAsia="Times New Roman" w:hAnsi="Times New Roman" w:cs="Times New Roman"/>
          <w:sz w:val="20"/>
          <w:szCs w:val="20"/>
          <w:lang w:eastAsia="lv-LV"/>
        </w:rPr>
      </w:pPr>
    </w:p>
    <w:p w:rsidR="00E74966" w:rsidRPr="00E74966" w:rsidRDefault="00E74966" w:rsidP="00E74966">
      <w:pPr>
        <w:spacing w:after="0" w:line="240" w:lineRule="auto"/>
        <w:jc w:val="both"/>
        <w:rPr>
          <w:rFonts w:ascii="Times New Roman" w:eastAsia="Times New Roman" w:hAnsi="Times New Roman" w:cs="Times New Roman"/>
          <w:sz w:val="20"/>
          <w:szCs w:val="20"/>
          <w:lang w:eastAsia="lv-LV"/>
        </w:rPr>
      </w:pPr>
    </w:p>
    <w:p w:rsidR="00E74966" w:rsidRPr="00E74966" w:rsidRDefault="000556FE" w:rsidP="00E7496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18</w:t>
      </w:r>
      <w:r w:rsidR="007B61FF">
        <w:rPr>
          <w:rFonts w:ascii="Times New Roman" w:eastAsia="Times New Roman" w:hAnsi="Times New Roman" w:cs="Times New Roman"/>
          <w:sz w:val="20"/>
          <w:szCs w:val="20"/>
          <w:lang w:eastAsia="lv-LV"/>
        </w:rPr>
        <w:t>.08</w:t>
      </w:r>
      <w:r w:rsidR="00E74966" w:rsidRPr="00E74966">
        <w:rPr>
          <w:rFonts w:ascii="Times New Roman" w:eastAsia="Times New Roman" w:hAnsi="Times New Roman" w:cs="Times New Roman"/>
          <w:sz w:val="20"/>
          <w:szCs w:val="20"/>
          <w:lang w:eastAsia="lv-LV"/>
        </w:rPr>
        <w:t>.201</w:t>
      </w:r>
      <w:r w:rsidR="00A3725F">
        <w:rPr>
          <w:rFonts w:ascii="Times New Roman" w:eastAsia="Times New Roman" w:hAnsi="Times New Roman" w:cs="Times New Roman"/>
          <w:sz w:val="20"/>
          <w:szCs w:val="20"/>
          <w:lang w:eastAsia="lv-LV"/>
        </w:rPr>
        <w:t>4</w:t>
      </w:r>
      <w:r w:rsidR="00E74966" w:rsidRPr="00E74966">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13:55</w:t>
      </w:r>
    </w:p>
    <w:p w:rsidR="00E74966" w:rsidRPr="00E74966" w:rsidRDefault="000556FE" w:rsidP="00E7496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852</w:t>
      </w:r>
    </w:p>
    <w:p w:rsidR="00E74966" w:rsidRPr="00E74966" w:rsidRDefault="00E74966" w:rsidP="00E74966">
      <w:pPr>
        <w:spacing w:after="0" w:line="240" w:lineRule="auto"/>
        <w:jc w:val="both"/>
        <w:rPr>
          <w:rFonts w:ascii="Times New Roman" w:eastAsia="Times New Roman" w:hAnsi="Times New Roman" w:cs="Times New Roman"/>
          <w:sz w:val="20"/>
          <w:szCs w:val="20"/>
          <w:lang w:eastAsia="lv-LV"/>
        </w:rPr>
      </w:pPr>
      <w:r w:rsidRPr="00E74966">
        <w:rPr>
          <w:rFonts w:ascii="Times New Roman" w:eastAsia="Times New Roman" w:hAnsi="Times New Roman" w:cs="Times New Roman"/>
          <w:sz w:val="20"/>
          <w:szCs w:val="20"/>
          <w:lang w:eastAsia="lv-LV"/>
        </w:rPr>
        <w:t>D.Obuka</w:t>
      </w:r>
    </w:p>
    <w:p w:rsidR="007B61FF" w:rsidRDefault="00E74966" w:rsidP="000F4CED">
      <w:pPr>
        <w:spacing w:after="0" w:line="240" w:lineRule="auto"/>
        <w:jc w:val="both"/>
        <w:rPr>
          <w:rFonts w:ascii="Times New Roman" w:hAnsi="Times New Roman" w:cs="Times New Roman"/>
          <w:sz w:val="24"/>
          <w:szCs w:val="24"/>
        </w:rPr>
      </w:pPr>
      <w:r w:rsidRPr="00E74966">
        <w:rPr>
          <w:rFonts w:ascii="Times New Roman" w:eastAsia="Times New Roman" w:hAnsi="Times New Roman" w:cs="Times New Roman"/>
          <w:color w:val="0000FF"/>
          <w:sz w:val="20"/>
          <w:szCs w:val="20"/>
          <w:u w:val="single"/>
          <w:lang w:eastAsia="lv-LV"/>
        </w:rPr>
        <w:t>67036833, Daina.Obuka@tm.gov.lv</w:t>
      </w:r>
    </w:p>
    <w:p w:rsidR="007B61FF" w:rsidRPr="007B61FF" w:rsidRDefault="007B61FF" w:rsidP="007B61FF">
      <w:pPr>
        <w:rPr>
          <w:rFonts w:ascii="Times New Roman" w:hAnsi="Times New Roman" w:cs="Times New Roman"/>
          <w:sz w:val="24"/>
          <w:szCs w:val="24"/>
        </w:rPr>
      </w:pPr>
    </w:p>
    <w:p w:rsidR="007B61FF" w:rsidRPr="007B61FF" w:rsidRDefault="007B61FF" w:rsidP="007B61FF">
      <w:pPr>
        <w:rPr>
          <w:rFonts w:ascii="Times New Roman" w:hAnsi="Times New Roman" w:cs="Times New Roman"/>
          <w:sz w:val="24"/>
          <w:szCs w:val="24"/>
        </w:rPr>
      </w:pPr>
    </w:p>
    <w:p w:rsidR="007B61FF" w:rsidRPr="007B61FF" w:rsidRDefault="007B61FF" w:rsidP="007B61FF">
      <w:pPr>
        <w:rPr>
          <w:rFonts w:ascii="Times New Roman" w:hAnsi="Times New Roman" w:cs="Times New Roman"/>
          <w:sz w:val="24"/>
          <w:szCs w:val="24"/>
        </w:rPr>
      </w:pPr>
    </w:p>
    <w:p w:rsidR="007B61FF" w:rsidRDefault="007B61FF" w:rsidP="007B61FF">
      <w:pPr>
        <w:rPr>
          <w:rFonts w:ascii="Times New Roman" w:hAnsi="Times New Roman" w:cs="Times New Roman"/>
          <w:sz w:val="24"/>
          <w:szCs w:val="24"/>
        </w:rPr>
      </w:pPr>
    </w:p>
    <w:p w:rsidR="00E74966" w:rsidRPr="007B61FF" w:rsidRDefault="007B61FF" w:rsidP="007B61FF">
      <w:pPr>
        <w:tabs>
          <w:tab w:val="left" w:pos="2940"/>
        </w:tabs>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E74966" w:rsidRPr="007B61FF" w:rsidSect="006C2941">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B58" w:rsidRDefault="00D56B58">
      <w:pPr>
        <w:spacing w:after="0" w:line="240" w:lineRule="auto"/>
      </w:pPr>
      <w:r>
        <w:separator/>
      </w:r>
    </w:p>
  </w:endnote>
  <w:endnote w:type="continuationSeparator" w:id="0">
    <w:p w:rsidR="00D56B58" w:rsidRDefault="00D56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647" w:rsidRPr="00703FE6" w:rsidRDefault="00E01647" w:rsidP="00E01647">
    <w:pPr>
      <w:pStyle w:val="Kjene"/>
      <w:rPr>
        <w:rFonts w:ascii="Times New Roman" w:hAnsi="Times New Roman" w:cs="Times New Roman"/>
      </w:rPr>
    </w:pPr>
    <w:r w:rsidRPr="00703FE6">
      <w:rPr>
        <w:rFonts w:ascii="Times New Roman" w:hAnsi="Times New Roman" w:cs="Times New Roman"/>
      </w:rPr>
      <w:t>TMLik_</w:t>
    </w:r>
    <w:r w:rsidR="007B61FF">
      <w:rPr>
        <w:rFonts w:ascii="Times New Roman" w:hAnsi="Times New Roman" w:cs="Times New Roman"/>
      </w:rPr>
      <w:t>1</w:t>
    </w:r>
    <w:r w:rsidR="000556FE">
      <w:rPr>
        <w:rFonts w:ascii="Times New Roman" w:hAnsi="Times New Roman" w:cs="Times New Roman"/>
      </w:rPr>
      <w:t>8</w:t>
    </w:r>
    <w:r w:rsidR="007B61FF">
      <w:rPr>
        <w:rFonts w:ascii="Times New Roman" w:hAnsi="Times New Roman" w:cs="Times New Roman"/>
      </w:rPr>
      <w:t>08</w:t>
    </w:r>
    <w:r w:rsidR="00703FE6">
      <w:rPr>
        <w:rFonts w:ascii="Times New Roman" w:hAnsi="Times New Roman" w:cs="Times New Roman"/>
      </w:rPr>
      <w:t>14</w:t>
    </w:r>
    <w:r w:rsidRPr="00703FE6">
      <w:rPr>
        <w:rFonts w:ascii="Times New Roman" w:hAnsi="Times New Roman" w:cs="Times New Roman"/>
      </w:rPr>
      <w:t>_CPL; Likumprojekts „Grozījumi Civilprocesa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91" w:rsidRPr="00703FE6" w:rsidRDefault="00633B91">
    <w:pPr>
      <w:pStyle w:val="Kjene"/>
      <w:rPr>
        <w:rFonts w:ascii="Times New Roman" w:hAnsi="Times New Roman" w:cs="Times New Roman"/>
      </w:rPr>
    </w:pPr>
    <w:r w:rsidRPr="00703FE6">
      <w:rPr>
        <w:rFonts w:ascii="Times New Roman" w:hAnsi="Times New Roman" w:cs="Times New Roman"/>
      </w:rPr>
      <w:t>TMLik_</w:t>
    </w:r>
    <w:r w:rsidR="007B61FF">
      <w:rPr>
        <w:rFonts w:ascii="Times New Roman" w:hAnsi="Times New Roman" w:cs="Times New Roman"/>
      </w:rPr>
      <w:t>1</w:t>
    </w:r>
    <w:r w:rsidR="000556FE">
      <w:rPr>
        <w:rFonts w:ascii="Times New Roman" w:hAnsi="Times New Roman" w:cs="Times New Roman"/>
      </w:rPr>
      <w:t>8</w:t>
    </w:r>
    <w:r w:rsidR="007B61FF">
      <w:rPr>
        <w:rFonts w:ascii="Times New Roman" w:hAnsi="Times New Roman" w:cs="Times New Roman"/>
      </w:rPr>
      <w:t>08</w:t>
    </w:r>
    <w:r w:rsidR="00703FE6" w:rsidRPr="00703FE6">
      <w:rPr>
        <w:rFonts w:ascii="Times New Roman" w:hAnsi="Times New Roman" w:cs="Times New Roman"/>
      </w:rPr>
      <w:t>14</w:t>
    </w:r>
    <w:r w:rsidRPr="00703FE6">
      <w:rPr>
        <w:rFonts w:ascii="Times New Roman" w:hAnsi="Times New Roman" w:cs="Times New Roman"/>
      </w:rPr>
      <w:t>_CPL; Likumprojekts „Grozījumi Civilprocesa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B58" w:rsidRDefault="00D56B58">
      <w:pPr>
        <w:spacing w:after="0" w:line="240" w:lineRule="auto"/>
      </w:pPr>
      <w:r>
        <w:separator/>
      </w:r>
    </w:p>
  </w:footnote>
  <w:footnote w:type="continuationSeparator" w:id="0">
    <w:p w:rsidR="00D56B58" w:rsidRDefault="00D56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637070"/>
      <w:docPartObj>
        <w:docPartGallery w:val="Page Numbers (Top of Page)"/>
        <w:docPartUnique/>
      </w:docPartObj>
    </w:sdtPr>
    <w:sdtEndPr>
      <w:rPr>
        <w:rFonts w:ascii="Times New Roman" w:hAnsi="Times New Roman" w:cs="Times New Roman"/>
        <w:sz w:val="24"/>
        <w:szCs w:val="24"/>
      </w:rPr>
    </w:sdtEndPr>
    <w:sdtContent>
      <w:p w:rsidR="00D34FD2" w:rsidRPr="009F3F2A" w:rsidRDefault="00B9075C">
        <w:pPr>
          <w:pStyle w:val="Galvene"/>
          <w:jc w:val="center"/>
          <w:rPr>
            <w:rFonts w:ascii="Times New Roman" w:hAnsi="Times New Roman" w:cs="Times New Roman"/>
            <w:sz w:val="24"/>
            <w:szCs w:val="24"/>
          </w:rPr>
        </w:pPr>
        <w:r w:rsidRPr="009F3F2A">
          <w:rPr>
            <w:rFonts w:ascii="Times New Roman" w:hAnsi="Times New Roman" w:cs="Times New Roman"/>
            <w:sz w:val="24"/>
            <w:szCs w:val="24"/>
          </w:rPr>
          <w:fldChar w:fldCharType="begin"/>
        </w:r>
        <w:r w:rsidR="00333310" w:rsidRPr="009F3F2A">
          <w:rPr>
            <w:rFonts w:ascii="Times New Roman" w:hAnsi="Times New Roman" w:cs="Times New Roman"/>
            <w:sz w:val="24"/>
            <w:szCs w:val="24"/>
          </w:rPr>
          <w:instrText>PAGE   \* MERGEFORMAT</w:instrText>
        </w:r>
        <w:r w:rsidRPr="009F3F2A">
          <w:rPr>
            <w:rFonts w:ascii="Times New Roman" w:hAnsi="Times New Roman" w:cs="Times New Roman"/>
            <w:sz w:val="24"/>
            <w:szCs w:val="24"/>
          </w:rPr>
          <w:fldChar w:fldCharType="separate"/>
        </w:r>
        <w:r w:rsidR="000556FE">
          <w:rPr>
            <w:rFonts w:ascii="Times New Roman" w:hAnsi="Times New Roman" w:cs="Times New Roman"/>
            <w:noProof/>
            <w:sz w:val="24"/>
            <w:szCs w:val="24"/>
          </w:rPr>
          <w:t>4</w:t>
        </w:r>
        <w:r w:rsidRPr="009F3F2A">
          <w:rPr>
            <w:rFonts w:ascii="Times New Roman" w:hAnsi="Times New Roman" w:cs="Times New Roman"/>
            <w:sz w:val="24"/>
            <w:szCs w:val="24"/>
          </w:rPr>
          <w:fldChar w:fldCharType="end"/>
        </w:r>
      </w:p>
    </w:sdtContent>
  </w:sdt>
  <w:p w:rsidR="00D34FD2" w:rsidRDefault="000556F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18A2"/>
    <w:multiLevelType w:val="hybridMultilevel"/>
    <w:tmpl w:val="5524ABFA"/>
    <w:lvl w:ilvl="0" w:tplc="D9E8447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57B0B4E"/>
    <w:multiLevelType w:val="hybridMultilevel"/>
    <w:tmpl w:val="7FA2DC34"/>
    <w:lvl w:ilvl="0" w:tplc="0434B35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8421983"/>
    <w:multiLevelType w:val="hybridMultilevel"/>
    <w:tmpl w:val="F5DEC9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30894513"/>
    <w:multiLevelType w:val="hybridMultilevel"/>
    <w:tmpl w:val="036C9B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7A962F8"/>
    <w:multiLevelType w:val="hybridMultilevel"/>
    <w:tmpl w:val="81424C56"/>
    <w:lvl w:ilvl="0" w:tplc="FD72BA5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C4717B8"/>
    <w:multiLevelType w:val="hybridMultilevel"/>
    <w:tmpl w:val="2294D822"/>
    <w:lvl w:ilvl="0" w:tplc="233C3E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4E2E10E8"/>
    <w:multiLevelType w:val="hybridMultilevel"/>
    <w:tmpl w:val="DDE8BD20"/>
    <w:lvl w:ilvl="0" w:tplc="FEA6B8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560F436D"/>
    <w:multiLevelType w:val="hybridMultilevel"/>
    <w:tmpl w:val="4CA60C42"/>
    <w:lvl w:ilvl="0" w:tplc="5B820D2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5C852D42"/>
    <w:multiLevelType w:val="hybridMultilevel"/>
    <w:tmpl w:val="45A09A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9064D6B"/>
    <w:multiLevelType w:val="hybridMultilevel"/>
    <w:tmpl w:val="99304458"/>
    <w:lvl w:ilvl="0" w:tplc="3A16C58C">
      <w:start w:val="1"/>
      <w:numFmt w:val="decimal"/>
      <w:lvlText w:val="%1."/>
      <w:lvlJc w:val="left"/>
      <w:pPr>
        <w:ind w:left="1140" w:hanging="360"/>
      </w:pPr>
      <w:rPr>
        <w:rFonts w:ascii="Times New Roman" w:eastAsia="Times New Roman" w:hAnsi="Times New Roman" w:cs="Times New Roman"/>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num w:numId="1">
    <w:abstractNumId w:val="5"/>
  </w:num>
  <w:num w:numId="2">
    <w:abstractNumId w:val="3"/>
  </w:num>
  <w:num w:numId="3">
    <w:abstractNumId w:val="9"/>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46"/>
    <w:rsid w:val="00000CAE"/>
    <w:rsid w:val="00011567"/>
    <w:rsid w:val="0001371A"/>
    <w:rsid w:val="00013863"/>
    <w:rsid w:val="000238CE"/>
    <w:rsid w:val="00023E40"/>
    <w:rsid w:val="00031047"/>
    <w:rsid w:val="00035D3F"/>
    <w:rsid w:val="0003639C"/>
    <w:rsid w:val="00036C66"/>
    <w:rsid w:val="000418D9"/>
    <w:rsid w:val="000452C2"/>
    <w:rsid w:val="000556FE"/>
    <w:rsid w:val="00056843"/>
    <w:rsid w:val="000741C1"/>
    <w:rsid w:val="00097F86"/>
    <w:rsid w:val="000A076F"/>
    <w:rsid w:val="000B145C"/>
    <w:rsid w:val="000B21EF"/>
    <w:rsid w:val="000B7090"/>
    <w:rsid w:val="000E3FE9"/>
    <w:rsid w:val="000E4F76"/>
    <w:rsid w:val="000E6190"/>
    <w:rsid w:val="000E6EA9"/>
    <w:rsid w:val="000F16A8"/>
    <w:rsid w:val="000F3A00"/>
    <w:rsid w:val="000F3FCF"/>
    <w:rsid w:val="000F4CED"/>
    <w:rsid w:val="000F5D29"/>
    <w:rsid w:val="000F69FC"/>
    <w:rsid w:val="00104A9B"/>
    <w:rsid w:val="00105CC1"/>
    <w:rsid w:val="0010780D"/>
    <w:rsid w:val="00107F83"/>
    <w:rsid w:val="001120EF"/>
    <w:rsid w:val="00115135"/>
    <w:rsid w:val="00132D96"/>
    <w:rsid w:val="00133855"/>
    <w:rsid w:val="00152632"/>
    <w:rsid w:val="00156A12"/>
    <w:rsid w:val="00175CAF"/>
    <w:rsid w:val="00175CEB"/>
    <w:rsid w:val="00177376"/>
    <w:rsid w:val="00177398"/>
    <w:rsid w:val="001928FC"/>
    <w:rsid w:val="001946F6"/>
    <w:rsid w:val="00196445"/>
    <w:rsid w:val="001A142A"/>
    <w:rsid w:val="001B2BA9"/>
    <w:rsid w:val="001B414B"/>
    <w:rsid w:val="001C48EC"/>
    <w:rsid w:val="001D3D9D"/>
    <w:rsid w:val="001D5F0E"/>
    <w:rsid w:val="001D77DB"/>
    <w:rsid w:val="001E075F"/>
    <w:rsid w:val="001E5546"/>
    <w:rsid w:val="001E5F90"/>
    <w:rsid w:val="001E74A0"/>
    <w:rsid w:val="001F5FAD"/>
    <w:rsid w:val="00203CCD"/>
    <w:rsid w:val="00203CDA"/>
    <w:rsid w:val="00223980"/>
    <w:rsid w:val="002305D5"/>
    <w:rsid w:val="0023288B"/>
    <w:rsid w:val="00234D6B"/>
    <w:rsid w:val="002422BD"/>
    <w:rsid w:val="002502FE"/>
    <w:rsid w:val="00260A69"/>
    <w:rsid w:val="0026242D"/>
    <w:rsid w:val="0026577F"/>
    <w:rsid w:val="00274647"/>
    <w:rsid w:val="002830D3"/>
    <w:rsid w:val="002837B8"/>
    <w:rsid w:val="002914CF"/>
    <w:rsid w:val="00293822"/>
    <w:rsid w:val="00295DFF"/>
    <w:rsid w:val="002A74BE"/>
    <w:rsid w:val="002B443D"/>
    <w:rsid w:val="002C00E9"/>
    <w:rsid w:val="002C65EA"/>
    <w:rsid w:val="002E0490"/>
    <w:rsid w:val="002E3261"/>
    <w:rsid w:val="002E3EAC"/>
    <w:rsid w:val="002E640B"/>
    <w:rsid w:val="003047AB"/>
    <w:rsid w:val="00305986"/>
    <w:rsid w:val="00317D7E"/>
    <w:rsid w:val="00322DDA"/>
    <w:rsid w:val="0032346A"/>
    <w:rsid w:val="00326A47"/>
    <w:rsid w:val="003312EA"/>
    <w:rsid w:val="00332551"/>
    <w:rsid w:val="00332E6A"/>
    <w:rsid w:val="00333310"/>
    <w:rsid w:val="00335930"/>
    <w:rsid w:val="00335AC1"/>
    <w:rsid w:val="00335C3D"/>
    <w:rsid w:val="003376CB"/>
    <w:rsid w:val="0034025B"/>
    <w:rsid w:val="003414F6"/>
    <w:rsid w:val="003437ED"/>
    <w:rsid w:val="00345AB6"/>
    <w:rsid w:val="00346C70"/>
    <w:rsid w:val="003519B5"/>
    <w:rsid w:val="00357310"/>
    <w:rsid w:val="00365B1B"/>
    <w:rsid w:val="0037711C"/>
    <w:rsid w:val="003819EF"/>
    <w:rsid w:val="00386473"/>
    <w:rsid w:val="00386635"/>
    <w:rsid w:val="00391C8B"/>
    <w:rsid w:val="003944F1"/>
    <w:rsid w:val="003A39D4"/>
    <w:rsid w:val="003A6679"/>
    <w:rsid w:val="003B16F7"/>
    <w:rsid w:val="003D0EFA"/>
    <w:rsid w:val="003D2A50"/>
    <w:rsid w:val="003E36DE"/>
    <w:rsid w:val="003F03A7"/>
    <w:rsid w:val="003F21A3"/>
    <w:rsid w:val="004045B8"/>
    <w:rsid w:val="00421BAA"/>
    <w:rsid w:val="00421C9D"/>
    <w:rsid w:val="00426B9B"/>
    <w:rsid w:val="004354A3"/>
    <w:rsid w:val="0043643A"/>
    <w:rsid w:val="00451784"/>
    <w:rsid w:val="00455323"/>
    <w:rsid w:val="004575EF"/>
    <w:rsid w:val="00473201"/>
    <w:rsid w:val="0048201B"/>
    <w:rsid w:val="00484BD6"/>
    <w:rsid w:val="004867D7"/>
    <w:rsid w:val="00486E27"/>
    <w:rsid w:val="00487012"/>
    <w:rsid w:val="004A2BF9"/>
    <w:rsid w:val="004A3499"/>
    <w:rsid w:val="004A6146"/>
    <w:rsid w:val="004A715B"/>
    <w:rsid w:val="004A7269"/>
    <w:rsid w:val="004B52C2"/>
    <w:rsid w:val="004C1469"/>
    <w:rsid w:val="004C3505"/>
    <w:rsid w:val="004D16E8"/>
    <w:rsid w:val="004E00D8"/>
    <w:rsid w:val="004E1A6B"/>
    <w:rsid w:val="004E38B4"/>
    <w:rsid w:val="004F2259"/>
    <w:rsid w:val="004F2C27"/>
    <w:rsid w:val="004F7431"/>
    <w:rsid w:val="00501220"/>
    <w:rsid w:val="00507AF7"/>
    <w:rsid w:val="00521A43"/>
    <w:rsid w:val="005241C7"/>
    <w:rsid w:val="005350A7"/>
    <w:rsid w:val="00536262"/>
    <w:rsid w:val="00536522"/>
    <w:rsid w:val="00542AE4"/>
    <w:rsid w:val="00547B87"/>
    <w:rsid w:val="00563DE9"/>
    <w:rsid w:val="00565826"/>
    <w:rsid w:val="00565E5B"/>
    <w:rsid w:val="005712A2"/>
    <w:rsid w:val="005859B5"/>
    <w:rsid w:val="00587A30"/>
    <w:rsid w:val="00591D0A"/>
    <w:rsid w:val="005A472C"/>
    <w:rsid w:val="005A6633"/>
    <w:rsid w:val="005B0D89"/>
    <w:rsid w:val="005B240C"/>
    <w:rsid w:val="005C27AA"/>
    <w:rsid w:val="005C43EE"/>
    <w:rsid w:val="005C4478"/>
    <w:rsid w:val="005C5CB2"/>
    <w:rsid w:val="005D5734"/>
    <w:rsid w:val="005E3002"/>
    <w:rsid w:val="005E5F0F"/>
    <w:rsid w:val="005E690E"/>
    <w:rsid w:val="005F01DE"/>
    <w:rsid w:val="00606893"/>
    <w:rsid w:val="00622FA3"/>
    <w:rsid w:val="00627F23"/>
    <w:rsid w:val="006332E7"/>
    <w:rsid w:val="00633B91"/>
    <w:rsid w:val="00635B71"/>
    <w:rsid w:val="0065414D"/>
    <w:rsid w:val="00656262"/>
    <w:rsid w:val="00667455"/>
    <w:rsid w:val="00672CD9"/>
    <w:rsid w:val="00685DAF"/>
    <w:rsid w:val="00685E29"/>
    <w:rsid w:val="00693019"/>
    <w:rsid w:val="006936D5"/>
    <w:rsid w:val="00695314"/>
    <w:rsid w:val="00695722"/>
    <w:rsid w:val="006A035D"/>
    <w:rsid w:val="006A0458"/>
    <w:rsid w:val="006A1552"/>
    <w:rsid w:val="006B568E"/>
    <w:rsid w:val="006B7FB6"/>
    <w:rsid w:val="006C2941"/>
    <w:rsid w:val="006C5A3D"/>
    <w:rsid w:val="006C5F12"/>
    <w:rsid w:val="006C6BFB"/>
    <w:rsid w:val="006D08D6"/>
    <w:rsid w:val="006D3DC9"/>
    <w:rsid w:val="006D5340"/>
    <w:rsid w:val="006E34BA"/>
    <w:rsid w:val="006E5CBD"/>
    <w:rsid w:val="006F2069"/>
    <w:rsid w:val="006F53E1"/>
    <w:rsid w:val="006F6B24"/>
    <w:rsid w:val="006F7630"/>
    <w:rsid w:val="00703FE6"/>
    <w:rsid w:val="007064DD"/>
    <w:rsid w:val="0071164C"/>
    <w:rsid w:val="0071338F"/>
    <w:rsid w:val="00715975"/>
    <w:rsid w:val="0072136C"/>
    <w:rsid w:val="007225FF"/>
    <w:rsid w:val="0072350E"/>
    <w:rsid w:val="007305AD"/>
    <w:rsid w:val="00730C71"/>
    <w:rsid w:val="007344FA"/>
    <w:rsid w:val="007409C3"/>
    <w:rsid w:val="007416B0"/>
    <w:rsid w:val="00742F41"/>
    <w:rsid w:val="00754985"/>
    <w:rsid w:val="00762A5F"/>
    <w:rsid w:val="00777181"/>
    <w:rsid w:val="00781DED"/>
    <w:rsid w:val="00783CF8"/>
    <w:rsid w:val="0079440C"/>
    <w:rsid w:val="007A33A9"/>
    <w:rsid w:val="007A5D90"/>
    <w:rsid w:val="007A620D"/>
    <w:rsid w:val="007B61FF"/>
    <w:rsid w:val="007B6587"/>
    <w:rsid w:val="007C148C"/>
    <w:rsid w:val="007C5D2A"/>
    <w:rsid w:val="007C787C"/>
    <w:rsid w:val="007C7F10"/>
    <w:rsid w:val="007D3903"/>
    <w:rsid w:val="007E1519"/>
    <w:rsid w:val="007E5013"/>
    <w:rsid w:val="007E6CB4"/>
    <w:rsid w:val="00802D4F"/>
    <w:rsid w:val="008036C9"/>
    <w:rsid w:val="00806958"/>
    <w:rsid w:val="00807AB9"/>
    <w:rsid w:val="00824C0E"/>
    <w:rsid w:val="00833122"/>
    <w:rsid w:val="00835B54"/>
    <w:rsid w:val="008401DD"/>
    <w:rsid w:val="00841DFC"/>
    <w:rsid w:val="0084688F"/>
    <w:rsid w:val="00847C11"/>
    <w:rsid w:val="00860BC3"/>
    <w:rsid w:val="00867A3A"/>
    <w:rsid w:val="00870427"/>
    <w:rsid w:val="00871FBE"/>
    <w:rsid w:val="008831F5"/>
    <w:rsid w:val="00883667"/>
    <w:rsid w:val="00896F86"/>
    <w:rsid w:val="008A2F9C"/>
    <w:rsid w:val="008A40B2"/>
    <w:rsid w:val="008A494A"/>
    <w:rsid w:val="008B2165"/>
    <w:rsid w:val="008B336A"/>
    <w:rsid w:val="008B4824"/>
    <w:rsid w:val="008B4EFC"/>
    <w:rsid w:val="008B4F61"/>
    <w:rsid w:val="008D3654"/>
    <w:rsid w:val="008D595F"/>
    <w:rsid w:val="008E3931"/>
    <w:rsid w:val="008E6F04"/>
    <w:rsid w:val="008F271A"/>
    <w:rsid w:val="00905894"/>
    <w:rsid w:val="00906F27"/>
    <w:rsid w:val="00907CB6"/>
    <w:rsid w:val="009120A3"/>
    <w:rsid w:val="0091226E"/>
    <w:rsid w:val="009223FF"/>
    <w:rsid w:val="009247BD"/>
    <w:rsid w:val="00924D70"/>
    <w:rsid w:val="00931BF5"/>
    <w:rsid w:val="009330E0"/>
    <w:rsid w:val="0093598A"/>
    <w:rsid w:val="00946649"/>
    <w:rsid w:val="009476CD"/>
    <w:rsid w:val="00977471"/>
    <w:rsid w:val="00980F56"/>
    <w:rsid w:val="00982552"/>
    <w:rsid w:val="00996ABB"/>
    <w:rsid w:val="009A45DA"/>
    <w:rsid w:val="009A5D58"/>
    <w:rsid w:val="009A71D4"/>
    <w:rsid w:val="009E6D61"/>
    <w:rsid w:val="009F3F2A"/>
    <w:rsid w:val="009F461F"/>
    <w:rsid w:val="009F6987"/>
    <w:rsid w:val="009F698B"/>
    <w:rsid w:val="00A02549"/>
    <w:rsid w:val="00A03046"/>
    <w:rsid w:val="00A1453B"/>
    <w:rsid w:val="00A16552"/>
    <w:rsid w:val="00A17E87"/>
    <w:rsid w:val="00A26774"/>
    <w:rsid w:val="00A334C7"/>
    <w:rsid w:val="00A3725F"/>
    <w:rsid w:val="00A4066A"/>
    <w:rsid w:val="00A43B41"/>
    <w:rsid w:val="00A44B3E"/>
    <w:rsid w:val="00A57CB6"/>
    <w:rsid w:val="00A61195"/>
    <w:rsid w:val="00A63B4B"/>
    <w:rsid w:val="00A66508"/>
    <w:rsid w:val="00A72505"/>
    <w:rsid w:val="00A820C0"/>
    <w:rsid w:val="00AA16D4"/>
    <w:rsid w:val="00AA1DE5"/>
    <w:rsid w:val="00AA62E5"/>
    <w:rsid w:val="00AB12F0"/>
    <w:rsid w:val="00AB2321"/>
    <w:rsid w:val="00AB505B"/>
    <w:rsid w:val="00AB5DCE"/>
    <w:rsid w:val="00AB7842"/>
    <w:rsid w:val="00AC58ED"/>
    <w:rsid w:val="00AC5EA5"/>
    <w:rsid w:val="00AC7A2D"/>
    <w:rsid w:val="00AD5941"/>
    <w:rsid w:val="00AE3093"/>
    <w:rsid w:val="00AF52D7"/>
    <w:rsid w:val="00AF7EDA"/>
    <w:rsid w:val="00B0162A"/>
    <w:rsid w:val="00B01C16"/>
    <w:rsid w:val="00B02A13"/>
    <w:rsid w:val="00B22B5E"/>
    <w:rsid w:val="00B273C7"/>
    <w:rsid w:val="00B3049F"/>
    <w:rsid w:val="00B36F01"/>
    <w:rsid w:val="00B436C0"/>
    <w:rsid w:val="00B46C6E"/>
    <w:rsid w:val="00B500A8"/>
    <w:rsid w:val="00B503D4"/>
    <w:rsid w:val="00B51AB0"/>
    <w:rsid w:val="00B55A91"/>
    <w:rsid w:val="00B573E1"/>
    <w:rsid w:val="00B60C21"/>
    <w:rsid w:val="00B679D1"/>
    <w:rsid w:val="00B746CC"/>
    <w:rsid w:val="00B82786"/>
    <w:rsid w:val="00B9075C"/>
    <w:rsid w:val="00B91772"/>
    <w:rsid w:val="00B97F00"/>
    <w:rsid w:val="00BB6881"/>
    <w:rsid w:val="00BB7C83"/>
    <w:rsid w:val="00BD6C56"/>
    <w:rsid w:val="00BE7148"/>
    <w:rsid w:val="00BF4C3D"/>
    <w:rsid w:val="00BF5E61"/>
    <w:rsid w:val="00C1133D"/>
    <w:rsid w:val="00C15BE7"/>
    <w:rsid w:val="00C163B8"/>
    <w:rsid w:val="00C2606D"/>
    <w:rsid w:val="00C317F5"/>
    <w:rsid w:val="00C32374"/>
    <w:rsid w:val="00C61868"/>
    <w:rsid w:val="00C712CA"/>
    <w:rsid w:val="00C71DB9"/>
    <w:rsid w:val="00C904F9"/>
    <w:rsid w:val="00CA36D1"/>
    <w:rsid w:val="00CA7412"/>
    <w:rsid w:val="00CB1FB6"/>
    <w:rsid w:val="00CB39FC"/>
    <w:rsid w:val="00CC08E5"/>
    <w:rsid w:val="00CC4826"/>
    <w:rsid w:val="00CC6053"/>
    <w:rsid w:val="00CE1A08"/>
    <w:rsid w:val="00CE22FC"/>
    <w:rsid w:val="00CE4CF1"/>
    <w:rsid w:val="00CE5E0E"/>
    <w:rsid w:val="00CE63E7"/>
    <w:rsid w:val="00CF2C20"/>
    <w:rsid w:val="00CF6FAE"/>
    <w:rsid w:val="00D01AEC"/>
    <w:rsid w:val="00D04449"/>
    <w:rsid w:val="00D13854"/>
    <w:rsid w:val="00D13917"/>
    <w:rsid w:val="00D166EA"/>
    <w:rsid w:val="00D20310"/>
    <w:rsid w:val="00D30237"/>
    <w:rsid w:val="00D32FF1"/>
    <w:rsid w:val="00D56B58"/>
    <w:rsid w:val="00D601CA"/>
    <w:rsid w:val="00D61A2D"/>
    <w:rsid w:val="00D62B4B"/>
    <w:rsid w:val="00D63A7A"/>
    <w:rsid w:val="00D67F27"/>
    <w:rsid w:val="00D80297"/>
    <w:rsid w:val="00D80C50"/>
    <w:rsid w:val="00D85EEF"/>
    <w:rsid w:val="00D87D22"/>
    <w:rsid w:val="00D948DD"/>
    <w:rsid w:val="00DA0065"/>
    <w:rsid w:val="00DC07D8"/>
    <w:rsid w:val="00DC21A3"/>
    <w:rsid w:val="00DD162D"/>
    <w:rsid w:val="00DF1B02"/>
    <w:rsid w:val="00DF4D25"/>
    <w:rsid w:val="00DF4D87"/>
    <w:rsid w:val="00E01647"/>
    <w:rsid w:val="00E0225F"/>
    <w:rsid w:val="00E11A25"/>
    <w:rsid w:val="00E163DF"/>
    <w:rsid w:val="00E16B5B"/>
    <w:rsid w:val="00E2297D"/>
    <w:rsid w:val="00E2367A"/>
    <w:rsid w:val="00E24D4E"/>
    <w:rsid w:val="00E41DC3"/>
    <w:rsid w:val="00E4660E"/>
    <w:rsid w:val="00E51D1C"/>
    <w:rsid w:val="00E54505"/>
    <w:rsid w:val="00E6429A"/>
    <w:rsid w:val="00E715BA"/>
    <w:rsid w:val="00E74966"/>
    <w:rsid w:val="00E80C4B"/>
    <w:rsid w:val="00E815E1"/>
    <w:rsid w:val="00E85595"/>
    <w:rsid w:val="00E91E63"/>
    <w:rsid w:val="00EA2177"/>
    <w:rsid w:val="00EA40BA"/>
    <w:rsid w:val="00EA42B0"/>
    <w:rsid w:val="00EB2B74"/>
    <w:rsid w:val="00EB48C2"/>
    <w:rsid w:val="00EB54CE"/>
    <w:rsid w:val="00ED16B7"/>
    <w:rsid w:val="00EE158F"/>
    <w:rsid w:val="00EE3D0C"/>
    <w:rsid w:val="00EF1BA3"/>
    <w:rsid w:val="00EF2BF1"/>
    <w:rsid w:val="00EF63F6"/>
    <w:rsid w:val="00F0536A"/>
    <w:rsid w:val="00F12850"/>
    <w:rsid w:val="00F23CB8"/>
    <w:rsid w:val="00F34F74"/>
    <w:rsid w:val="00F417D0"/>
    <w:rsid w:val="00F41BE5"/>
    <w:rsid w:val="00F43651"/>
    <w:rsid w:val="00F43C43"/>
    <w:rsid w:val="00F52844"/>
    <w:rsid w:val="00F5601E"/>
    <w:rsid w:val="00F565DD"/>
    <w:rsid w:val="00F57C63"/>
    <w:rsid w:val="00F61572"/>
    <w:rsid w:val="00F6307F"/>
    <w:rsid w:val="00F658D4"/>
    <w:rsid w:val="00F715E1"/>
    <w:rsid w:val="00F73832"/>
    <w:rsid w:val="00F75A87"/>
    <w:rsid w:val="00F76A1E"/>
    <w:rsid w:val="00F772D0"/>
    <w:rsid w:val="00F80B2E"/>
    <w:rsid w:val="00F850B1"/>
    <w:rsid w:val="00F87C1E"/>
    <w:rsid w:val="00F91F38"/>
    <w:rsid w:val="00F941C8"/>
    <w:rsid w:val="00F96D4C"/>
    <w:rsid w:val="00F97BB1"/>
    <w:rsid w:val="00FC6354"/>
    <w:rsid w:val="00FE7F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A614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6146"/>
  </w:style>
  <w:style w:type="character" w:styleId="Komentraatsauce">
    <w:name w:val="annotation reference"/>
    <w:basedOn w:val="Noklusjumarindkopasfonts"/>
    <w:uiPriority w:val="99"/>
    <w:semiHidden/>
    <w:unhideWhenUsed/>
    <w:rsid w:val="00CE1A08"/>
    <w:rPr>
      <w:sz w:val="16"/>
      <w:szCs w:val="16"/>
    </w:rPr>
  </w:style>
  <w:style w:type="paragraph" w:styleId="Komentrateksts">
    <w:name w:val="annotation text"/>
    <w:basedOn w:val="Parasts"/>
    <w:link w:val="KomentratekstsRakstz"/>
    <w:uiPriority w:val="99"/>
    <w:unhideWhenUsed/>
    <w:rsid w:val="00CE1A08"/>
    <w:pPr>
      <w:spacing w:line="240" w:lineRule="auto"/>
    </w:pPr>
    <w:rPr>
      <w:sz w:val="20"/>
      <w:szCs w:val="20"/>
    </w:rPr>
  </w:style>
  <w:style w:type="character" w:customStyle="1" w:styleId="KomentratekstsRakstz">
    <w:name w:val="Komentāra teksts Rakstz."/>
    <w:basedOn w:val="Noklusjumarindkopasfonts"/>
    <w:link w:val="Komentrateksts"/>
    <w:uiPriority w:val="99"/>
    <w:rsid w:val="00CE1A08"/>
    <w:rPr>
      <w:sz w:val="20"/>
      <w:szCs w:val="20"/>
    </w:rPr>
  </w:style>
  <w:style w:type="paragraph" w:styleId="Komentratma">
    <w:name w:val="annotation subject"/>
    <w:basedOn w:val="Komentrateksts"/>
    <w:next w:val="Komentrateksts"/>
    <w:link w:val="KomentratmaRakstz"/>
    <w:uiPriority w:val="99"/>
    <w:semiHidden/>
    <w:unhideWhenUsed/>
    <w:rsid w:val="00CE1A08"/>
    <w:rPr>
      <w:b/>
      <w:bCs/>
    </w:rPr>
  </w:style>
  <w:style w:type="character" w:customStyle="1" w:styleId="KomentratmaRakstz">
    <w:name w:val="Komentāra tēma Rakstz."/>
    <w:basedOn w:val="KomentratekstsRakstz"/>
    <w:link w:val="Komentratma"/>
    <w:uiPriority w:val="99"/>
    <w:semiHidden/>
    <w:rsid w:val="00CE1A08"/>
    <w:rPr>
      <w:b/>
      <w:bCs/>
      <w:sz w:val="20"/>
      <w:szCs w:val="20"/>
    </w:rPr>
  </w:style>
  <w:style w:type="paragraph" w:styleId="Balonteksts">
    <w:name w:val="Balloon Text"/>
    <w:basedOn w:val="Parasts"/>
    <w:link w:val="BalontekstsRakstz"/>
    <w:uiPriority w:val="99"/>
    <w:semiHidden/>
    <w:unhideWhenUsed/>
    <w:rsid w:val="00CE1A0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E1A08"/>
    <w:rPr>
      <w:rFonts w:ascii="Tahoma" w:hAnsi="Tahoma" w:cs="Tahoma"/>
      <w:sz w:val="16"/>
      <w:szCs w:val="16"/>
    </w:rPr>
  </w:style>
  <w:style w:type="paragraph" w:styleId="Sarakstarindkopa">
    <w:name w:val="List Paragraph"/>
    <w:basedOn w:val="Parasts"/>
    <w:uiPriority w:val="34"/>
    <w:qFormat/>
    <w:rsid w:val="00907CB6"/>
    <w:pPr>
      <w:ind w:left="720"/>
      <w:contextualSpacing/>
    </w:pPr>
  </w:style>
  <w:style w:type="paragraph" w:customStyle="1" w:styleId="tv2131">
    <w:name w:val="tv2131"/>
    <w:basedOn w:val="Parasts"/>
    <w:rsid w:val="002830D3"/>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8831F5"/>
    <w:rPr>
      <w:color w:val="0000FF" w:themeColor="hyperlink"/>
      <w:u w:val="single"/>
    </w:rPr>
  </w:style>
  <w:style w:type="paragraph" w:styleId="Kjene">
    <w:name w:val="footer"/>
    <w:basedOn w:val="Parasts"/>
    <w:link w:val="KjeneRakstz"/>
    <w:unhideWhenUsed/>
    <w:rsid w:val="00633B91"/>
    <w:pPr>
      <w:tabs>
        <w:tab w:val="center" w:pos="4153"/>
        <w:tab w:val="right" w:pos="8306"/>
      </w:tabs>
      <w:spacing w:after="0" w:line="240" w:lineRule="auto"/>
    </w:pPr>
  </w:style>
  <w:style w:type="character" w:customStyle="1" w:styleId="KjeneRakstz">
    <w:name w:val="Kājene Rakstz."/>
    <w:basedOn w:val="Noklusjumarindkopasfonts"/>
    <w:link w:val="Kjene"/>
    <w:rsid w:val="00633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A614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6146"/>
  </w:style>
  <w:style w:type="character" w:styleId="Komentraatsauce">
    <w:name w:val="annotation reference"/>
    <w:basedOn w:val="Noklusjumarindkopasfonts"/>
    <w:uiPriority w:val="99"/>
    <w:semiHidden/>
    <w:unhideWhenUsed/>
    <w:rsid w:val="00CE1A08"/>
    <w:rPr>
      <w:sz w:val="16"/>
      <w:szCs w:val="16"/>
    </w:rPr>
  </w:style>
  <w:style w:type="paragraph" w:styleId="Komentrateksts">
    <w:name w:val="annotation text"/>
    <w:basedOn w:val="Parasts"/>
    <w:link w:val="KomentratekstsRakstz"/>
    <w:uiPriority w:val="99"/>
    <w:unhideWhenUsed/>
    <w:rsid w:val="00CE1A08"/>
    <w:pPr>
      <w:spacing w:line="240" w:lineRule="auto"/>
    </w:pPr>
    <w:rPr>
      <w:sz w:val="20"/>
      <w:szCs w:val="20"/>
    </w:rPr>
  </w:style>
  <w:style w:type="character" w:customStyle="1" w:styleId="KomentratekstsRakstz">
    <w:name w:val="Komentāra teksts Rakstz."/>
    <w:basedOn w:val="Noklusjumarindkopasfonts"/>
    <w:link w:val="Komentrateksts"/>
    <w:uiPriority w:val="99"/>
    <w:rsid w:val="00CE1A08"/>
    <w:rPr>
      <w:sz w:val="20"/>
      <w:szCs w:val="20"/>
    </w:rPr>
  </w:style>
  <w:style w:type="paragraph" w:styleId="Komentratma">
    <w:name w:val="annotation subject"/>
    <w:basedOn w:val="Komentrateksts"/>
    <w:next w:val="Komentrateksts"/>
    <w:link w:val="KomentratmaRakstz"/>
    <w:uiPriority w:val="99"/>
    <w:semiHidden/>
    <w:unhideWhenUsed/>
    <w:rsid w:val="00CE1A08"/>
    <w:rPr>
      <w:b/>
      <w:bCs/>
    </w:rPr>
  </w:style>
  <w:style w:type="character" w:customStyle="1" w:styleId="KomentratmaRakstz">
    <w:name w:val="Komentāra tēma Rakstz."/>
    <w:basedOn w:val="KomentratekstsRakstz"/>
    <w:link w:val="Komentratma"/>
    <w:uiPriority w:val="99"/>
    <w:semiHidden/>
    <w:rsid w:val="00CE1A08"/>
    <w:rPr>
      <w:b/>
      <w:bCs/>
      <w:sz w:val="20"/>
      <w:szCs w:val="20"/>
    </w:rPr>
  </w:style>
  <w:style w:type="paragraph" w:styleId="Balonteksts">
    <w:name w:val="Balloon Text"/>
    <w:basedOn w:val="Parasts"/>
    <w:link w:val="BalontekstsRakstz"/>
    <w:uiPriority w:val="99"/>
    <w:semiHidden/>
    <w:unhideWhenUsed/>
    <w:rsid w:val="00CE1A0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E1A08"/>
    <w:rPr>
      <w:rFonts w:ascii="Tahoma" w:hAnsi="Tahoma" w:cs="Tahoma"/>
      <w:sz w:val="16"/>
      <w:szCs w:val="16"/>
    </w:rPr>
  </w:style>
  <w:style w:type="paragraph" w:styleId="Sarakstarindkopa">
    <w:name w:val="List Paragraph"/>
    <w:basedOn w:val="Parasts"/>
    <w:uiPriority w:val="34"/>
    <w:qFormat/>
    <w:rsid w:val="00907CB6"/>
    <w:pPr>
      <w:ind w:left="720"/>
      <w:contextualSpacing/>
    </w:pPr>
  </w:style>
  <w:style w:type="paragraph" w:customStyle="1" w:styleId="tv2131">
    <w:name w:val="tv2131"/>
    <w:basedOn w:val="Parasts"/>
    <w:rsid w:val="002830D3"/>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8831F5"/>
    <w:rPr>
      <w:color w:val="0000FF" w:themeColor="hyperlink"/>
      <w:u w:val="single"/>
    </w:rPr>
  </w:style>
  <w:style w:type="paragraph" w:styleId="Kjene">
    <w:name w:val="footer"/>
    <w:basedOn w:val="Parasts"/>
    <w:link w:val="KjeneRakstz"/>
    <w:unhideWhenUsed/>
    <w:rsid w:val="00633B91"/>
    <w:pPr>
      <w:tabs>
        <w:tab w:val="center" w:pos="4153"/>
        <w:tab w:val="right" w:pos="8306"/>
      </w:tabs>
      <w:spacing w:after="0" w:line="240" w:lineRule="auto"/>
    </w:pPr>
  </w:style>
  <w:style w:type="character" w:customStyle="1" w:styleId="KjeneRakstz">
    <w:name w:val="Kājene Rakstz."/>
    <w:basedOn w:val="Noklusjumarindkopasfonts"/>
    <w:link w:val="Kjene"/>
    <w:rsid w:val="00633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8383">
      <w:bodyDiv w:val="1"/>
      <w:marLeft w:val="0"/>
      <w:marRight w:val="0"/>
      <w:marTop w:val="0"/>
      <w:marBottom w:val="0"/>
      <w:divBdr>
        <w:top w:val="none" w:sz="0" w:space="0" w:color="auto"/>
        <w:left w:val="none" w:sz="0" w:space="0" w:color="auto"/>
        <w:bottom w:val="none" w:sz="0" w:space="0" w:color="auto"/>
        <w:right w:val="none" w:sz="0" w:space="0" w:color="auto"/>
      </w:divBdr>
      <w:divsChild>
        <w:div w:id="385106528">
          <w:marLeft w:val="0"/>
          <w:marRight w:val="0"/>
          <w:marTop w:val="0"/>
          <w:marBottom w:val="0"/>
          <w:divBdr>
            <w:top w:val="none" w:sz="0" w:space="0" w:color="auto"/>
            <w:left w:val="none" w:sz="0" w:space="0" w:color="auto"/>
            <w:bottom w:val="none" w:sz="0" w:space="0" w:color="auto"/>
            <w:right w:val="none" w:sz="0" w:space="0" w:color="auto"/>
          </w:divBdr>
          <w:divsChild>
            <w:div w:id="1784230999">
              <w:marLeft w:val="0"/>
              <w:marRight w:val="0"/>
              <w:marTop w:val="0"/>
              <w:marBottom w:val="0"/>
              <w:divBdr>
                <w:top w:val="none" w:sz="0" w:space="0" w:color="auto"/>
                <w:left w:val="none" w:sz="0" w:space="0" w:color="auto"/>
                <w:bottom w:val="none" w:sz="0" w:space="0" w:color="auto"/>
                <w:right w:val="none" w:sz="0" w:space="0" w:color="auto"/>
              </w:divBdr>
              <w:divsChild>
                <w:div w:id="224729182">
                  <w:marLeft w:val="0"/>
                  <w:marRight w:val="0"/>
                  <w:marTop w:val="0"/>
                  <w:marBottom w:val="0"/>
                  <w:divBdr>
                    <w:top w:val="none" w:sz="0" w:space="0" w:color="auto"/>
                    <w:left w:val="none" w:sz="0" w:space="0" w:color="auto"/>
                    <w:bottom w:val="none" w:sz="0" w:space="0" w:color="auto"/>
                    <w:right w:val="none" w:sz="0" w:space="0" w:color="auto"/>
                  </w:divBdr>
                  <w:divsChild>
                    <w:div w:id="1860005606">
                      <w:marLeft w:val="0"/>
                      <w:marRight w:val="0"/>
                      <w:marTop w:val="0"/>
                      <w:marBottom w:val="0"/>
                      <w:divBdr>
                        <w:top w:val="none" w:sz="0" w:space="0" w:color="auto"/>
                        <w:left w:val="none" w:sz="0" w:space="0" w:color="auto"/>
                        <w:bottom w:val="none" w:sz="0" w:space="0" w:color="auto"/>
                        <w:right w:val="none" w:sz="0" w:space="0" w:color="auto"/>
                      </w:divBdr>
                      <w:divsChild>
                        <w:div w:id="1389955756">
                          <w:marLeft w:val="0"/>
                          <w:marRight w:val="0"/>
                          <w:marTop w:val="0"/>
                          <w:marBottom w:val="0"/>
                          <w:divBdr>
                            <w:top w:val="none" w:sz="0" w:space="0" w:color="auto"/>
                            <w:left w:val="none" w:sz="0" w:space="0" w:color="auto"/>
                            <w:bottom w:val="none" w:sz="0" w:space="0" w:color="auto"/>
                            <w:right w:val="none" w:sz="0" w:space="0" w:color="auto"/>
                          </w:divBdr>
                          <w:divsChild>
                            <w:div w:id="2909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52337">
      <w:bodyDiv w:val="1"/>
      <w:marLeft w:val="0"/>
      <w:marRight w:val="0"/>
      <w:marTop w:val="0"/>
      <w:marBottom w:val="0"/>
      <w:divBdr>
        <w:top w:val="none" w:sz="0" w:space="0" w:color="auto"/>
        <w:left w:val="none" w:sz="0" w:space="0" w:color="auto"/>
        <w:bottom w:val="none" w:sz="0" w:space="0" w:color="auto"/>
        <w:right w:val="none" w:sz="0" w:space="0" w:color="auto"/>
      </w:divBdr>
    </w:div>
    <w:div w:id="181282524">
      <w:bodyDiv w:val="1"/>
      <w:marLeft w:val="0"/>
      <w:marRight w:val="0"/>
      <w:marTop w:val="0"/>
      <w:marBottom w:val="0"/>
      <w:divBdr>
        <w:top w:val="none" w:sz="0" w:space="0" w:color="auto"/>
        <w:left w:val="none" w:sz="0" w:space="0" w:color="auto"/>
        <w:bottom w:val="none" w:sz="0" w:space="0" w:color="auto"/>
        <w:right w:val="none" w:sz="0" w:space="0" w:color="auto"/>
      </w:divBdr>
    </w:div>
    <w:div w:id="328288916">
      <w:bodyDiv w:val="1"/>
      <w:marLeft w:val="0"/>
      <w:marRight w:val="0"/>
      <w:marTop w:val="0"/>
      <w:marBottom w:val="0"/>
      <w:divBdr>
        <w:top w:val="none" w:sz="0" w:space="0" w:color="auto"/>
        <w:left w:val="none" w:sz="0" w:space="0" w:color="auto"/>
        <w:bottom w:val="none" w:sz="0" w:space="0" w:color="auto"/>
        <w:right w:val="none" w:sz="0" w:space="0" w:color="auto"/>
      </w:divBdr>
      <w:divsChild>
        <w:div w:id="890920573">
          <w:marLeft w:val="0"/>
          <w:marRight w:val="0"/>
          <w:marTop w:val="0"/>
          <w:marBottom w:val="0"/>
          <w:divBdr>
            <w:top w:val="none" w:sz="0" w:space="0" w:color="auto"/>
            <w:left w:val="none" w:sz="0" w:space="0" w:color="auto"/>
            <w:bottom w:val="none" w:sz="0" w:space="0" w:color="auto"/>
            <w:right w:val="none" w:sz="0" w:space="0" w:color="auto"/>
          </w:divBdr>
          <w:divsChild>
            <w:div w:id="1393769588">
              <w:marLeft w:val="0"/>
              <w:marRight w:val="0"/>
              <w:marTop w:val="0"/>
              <w:marBottom w:val="0"/>
              <w:divBdr>
                <w:top w:val="none" w:sz="0" w:space="0" w:color="auto"/>
                <w:left w:val="none" w:sz="0" w:space="0" w:color="auto"/>
                <w:bottom w:val="none" w:sz="0" w:space="0" w:color="auto"/>
                <w:right w:val="none" w:sz="0" w:space="0" w:color="auto"/>
              </w:divBdr>
              <w:divsChild>
                <w:div w:id="50616662">
                  <w:marLeft w:val="0"/>
                  <w:marRight w:val="0"/>
                  <w:marTop w:val="0"/>
                  <w:marBottom w:val="0"/>
                  <w:divBdr>
                    <w:top w:val="none" w:sz="0" w:space="0" w:color="auto"/>
                    <w:left w:val="none" w:sz="0" w:space="0" w:color="auto"/>
                    <w:bottom w:val="none" w:sz="0" w:space="0" w:color="auto"/>
                    <w:right w:val="none" w:sz="0" w:space="0" w:color="auto"/>
                  </w:divBdr>
                  <w:divsChild>
                    <w:div w:id="1091272696">
                      <w:marLeft w:val="0"/>
                      <w:marRight w:val="0"/>
                      <w:marTop w:val="0"/>
                      <w:marBottom w:val="0"/>
                      <w:divBdr>
                        <w:top w:val="none" w:sz="0" w:space="0" w:color="auto"/>
                        <w:left w:val="none" w:sz="0" w:space="0" w:color="auto"/>
                        <w:bottom w:val="none" w:sz="0" w:space="0" w:color="auto"/>
                        <w:right w:val="none" w:sz="0" w:space="0" w:color="auto"/>
                      </w:divBdr>
                      <w:divsChild>
                        <w:div w:id="148333543">
                          <w:marLeft w:val="0"/>
                          <w:marRight w:val="0"/>
                          <w:marTop w:val="0"/>
                          <w:marBottom w:val="0"/>
                          <w:divBdr>
                            <w:top w:val="none" w:sz="0" w:space="0" w:color="auto"/>
                            <w:left w:val="none" w:sz="0" w:space="0" w:color="auto"/>
                            <w:bottom w:val="none" w:sz="0" w:space="0" w:color="auto"/>
                            <w:right w:val="none" w:sz="0" w:space="0" w:color="auto"/>
                          </w:divBdr>
                          <w:divsChild>
                            <w:div w:id="1631782452">
                              <w:marLeft w:val="0"/>
                              <w:marRight w:val="0"/>
                              <w:marTop w:val="0"/>
                              <w:marBottom w:val="0"/>
                              <w:divBdr>
                                <w:top w:val="none" w:sz="0" w:space="0" w:color="auto"/>
                                <w:left w:val="none" w:sz="0" w:space="0" w:color="auto"/>
                                <w:bottom w:val="none" w:sz="0" w:space="0" w:color="auto"/>
                                <w:right w:val="none" w:sz="0" w:space="0" w:color="auto"/>
                              </w:divBdr>
                              <w:divsChild>
                                <w:div w:id="12126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936756">
      <w:bodyDiv w:val="1"/>
      <w:marLeft w:val="0"/>
      <w:marRight w:val="0"/>
      <w:marTop w:val="0"/>
      <w:marBottom w:val="0"/>
      <w:divBdr>
        <w:top w:val="none" w:sz="0" w:space="0" w:color="auto"/>
        <w:left w:val="none" w:sz="0" w:space="0" w:color="auto"/>
        <w:bottom w:val="none" w:sz="0" w:space="0" w:color="auto"/>
        <w:right w:val="none" w:sz="0" w:space="0" w:color="auto"/>
      </w:divBdr>
      <w:divsChild>
        <w:div w:id="796408316">
          <w:marLeft w:val="0"/>
          <w:marRight w:val="0"/>
          <w:marTop w:val="0"/>
          <w:marBottom w:val="0"/>
          <w:divBdr>
            <w:top w:val="none" w:sz="0" w:space="0" w:color="auto"/>
            <w:left w:val="none" w:sz="0" w:space="0" w:color="auto"/>
            <w:bottom w:val="none" w:sz="0" w:space="0" w:color="auto"/>
            <w:right w:val="none" w:sz="0" w:space="0" w:color="auto"/>
          </w:divBdr>
          <w:divsChild>
            <w:div w:id="1278442419">
              <w:marLeft w:val="0"/>
              <w:marRight w:val="0"/>
              <w:marTop w:val="0"/>
              <w:marBottom w:val="0"/>
              <w:divBdr>
                <w:top w:val="none" w:sz="0" w:space="0" w:color="auto"/>
                <w:left w:val="none" w:sz="0" w:space="0" w:color="auto"/>
                <w:bottom w:val="none" w:sz="0" w:space="0" w:color="auto"/>
                <w:right w:val="none" w:sz="0" w:space="0" w:color="auto"/>
              </w:divBdr>
              <w:divsChild>
                <w:div w:id="1306357443">
                  <w:marLeft w:val="0"/>
                  <w:marRight w:val="0"/>
                  <w:marTop w:val="0"/>
                  <w:marBottom w:val="0"/>
                  <w:divBdr>
                    <w:top w:val="none" w:sz="0" w:space="0" w:color="auto"/>
                    <w:left w:val="none" w:sz="0" w:space="0" w:color="auto"/>
                    <w:bottom w:val="none" w:sz="0" w:space="0" w:color="auto"/>
                    <w:right w:val="none" w:sz="0" w:space="0" w:color="auto"/>
                  </w:divBdr>
                  <w:divsChild>
                    <w:div w:id="1664700460">
                      <w:marLeft w:val="0"/>
                      <w:marRight w:val="0"/>
                      <w:marTop w:val="0"/>
                      <w:marBottom w:val="0"/>
                      <w:divBdr>
                        <w:top w:val="none" w:sz="0" w:space="0" w:color="auto"/>
                        <w:left w:val="none" w:sz="0" w:space="0" w:color="auto"/>
                        <w:bottom w:val="none" w:sz="0" w:space="0" w:color="auto"/>
                        <w:right w:val="none" w:sz="0" w:space="0" w:color="auto"/>
                      </w:divBdr>
                      <w:divsChild>
                        <w:div w:id="1672295008">
                          <w:marLeft w:val="0"/>
                          <w:marRight w:val="0"/>
                          <w:marTop w:val="0"/>
                          <w:marBottom w:val="0"/>
                          <w:divBdr>
                            <w:top w:val="none" w:sz="0" w:space="0" w:color="auto"/>
                            <w:left w:val="none" w:sz="0" w:space="0" w:color="auto"/>
                            <w:bottom w:val="none" w:sz="0" w:space="0" w:color="auto"/>
                            <w:right w:val="none" w:sz="0" w:space="0" w:color="auto"/>
                          </w:divBdr>
                          <w:divsChild>
                            <w:div w:id="20742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265536">
      <w:bodyDiv w:val="1"/>
      <w:marLeft w:val="0"/>
      <w:marRight w:val="0"/>
      <w:marTop w:val="0"/>
      <w:marBottom w:val="0"/>
      <w:divBdr>
        <w:top w:val="none" w:sz="0" w:space="0" w:color="auto"/>
        <w:left w:val="none" w:sz="0" w:space="0" w:color="auto"/>
        <w:bottom w:val="none" w:sz="0" w:space="0" w:color="auto"/>
        <w:right w:val="none" w:sz="0" w:space="0" w:color="auto"/>
      </w:divBdr>
    </w:div>
    <w:div w:id="610163684">
      <w:bodyDiv w:val="1"/>
      <w:marLeft w:val="0"/>
      <w:marRight w:val="0"/>
      <w:marTop w:val="0"/>
      <w:marBottom w:val="0"/>
      <w:divBdr>
        <w:top w:val="none" w:sz="0" w:space="0" w:color="auto"/>
        <w:left w:val="none" w:sz="0" w:space="0" w:color="auto"/>
        <w:bottom w:val="none" w:sz="0" w:space="0" w:color="auto"/>
        <w:right w:val="none" w:sz="0" w:space="0" w:color="auto"/>
      </w:divBdr>
    </w:div>
    <w:div w:id="688068306">
      <w:bodyDiv w:val="1"/>
      <w:marLeft w:val="0"/>
      <w:marRight w:val="0"/>
      <w:marTop w:val="0"/>
      <w:marBottom w:val="0"/>
      <w:divBdr>
        <w:top w:val="none" w:sz="0" w:space="0" w:color="auto"/>
        <w:left w:val="none" w:sz="0" w:space="0" w:color="auto"/>
        <w:bottom w:val="none" w:sz="0" w:space="0" w:color="auto"/>
        <w:right w:val="none" w:sz="0" w:space="0" w:color="auto"/>
      </w:divBdr>
    </w:div>
    <w:div w:id="744186963">
      <w:bodyDiv w:val="1"/>
      <w:marLeft w:val="0"/>
      <w:marRight w:val="0"/>
      <w:marTop w:val="0"/>
      <w:marBottom w:val="0"/>
      <w:divBdr>
        <w:top w:val="none" w:sz="0" w:space="0" w:color="auto"/>
        <w:left w:val="none" w:sz="0" w:space="0" w:color="auto"/>
        <w:bottom w:val="none" w:sz="0" w:space="0" w:color="auto"/>
        <w:right w:val="none" w:sz="0" w:space="0" w:color="auto"/>
      </w:divBdr>
    </w:div>
    <w:div w:id="775901746">
      <w:bodyDiv w:val="1"/>
      <w:marLeft w:val="0"/>
      <w:marRight w:val="0"/>
      <w:marTop w:val="0"/>
      <w:marBottom w:val="0"/>
      <w:divBdr>
        <w:top w:val="none" w:sz="0" w:space="0" w:color="auto"/>
        <w:left w:val="none" w:sz="0" w:space="0" w:color="auto"/>
        <w:bottom w:val="none" w:sz="0" w:space="0" w:color="auto"/>
        <w:right w:val="none" w:sz="0" w:space="0" w:color="auto"/>
      </w:divBdr>
      <w:divsChild>
        <w:div w:id="1054546153">
          <w:marLeft w:val="0"/>
          <w:marRight w:val="0"/>
          <w:marTop w:val="0"/>
          <w:marBottom w:val="0"/>
          <w:divBdr>
            <w:top w:val="none" w:sz="0" w:space="0" w:color="auto"/>
            <w:left w:val="none" w:sz="0" w:space="0" w:color="auto"/>
            <w:bottom w:val="none" w:sz="0" w:space="0" w:color="auto"/>
            <w:right w:val="none" w:sz="0" w:space="0" w:color="auto"/>
          </w:divBdr>
          <w:divsChild>
            <w:div w:id="1560942882">
              <w:marLeft w:val="0"/>
              <w:marRight w:val="0"/>
              <w:marTop w:val="0"/>
              <w:marBottom w:val="0"/>
              <w:divBdr>
                <w:top w:val="none" w:sz="0" w:space="0" w:color="auto"/>
                <w:left w:val="none" w:sz="0" w:space="0" w:color="auto"/>
                <w:bottom w:val="none" w:sz="0" w:space="0" w:color="auto"/>
                <w:right w:val="none" w:sz="0" w:space="0" w:color="auto"/>
              </w:divBdr>
              <w:divsChild>
                <w:div w:id="486023122">
                  <w:marLeft w:val="0"/>
                  <w:marRight w:val="0"/>
                  <w:marTop w:val="0"/>
                  <w:marBottom w:val="0"/>
                  <w:divBdr>
                    <w:top w:val="none" w:sz="0" w:space="0" w:color="auto"/>
                    <w:left w:val="none" w:sz="0" w:space="0" w:color="auto"/>
                    <w:bottom w:val="none" w:sz="0" w:space="0" w:color="auto"/>
                    <w:right w:val="none" w:sz="0" w:space="0" w:color="auto"/>
                  </w:divBdr>
                  <w:divsChild>
                    <w:div w:id="208147518">
                      <w:marLeft w:val="0"/>
                      <w:marRight w:val="0"/>
                      <w:marTop w:val="0"/>
                      <w:marBottom w:val="0"/>
                      <w:divBdr>
                        <w:top w:val="none" w:sz="0" w:space="0" w:color="auto"/>
                        <w:left w:val="none" w:sz="0" w:space="0" w:color="auto"/>
                        <w:bottom w:val="none" w:sz="0" w:space="0" w:color="auto"/>
                        <w:right w:val="none" w:sz="0" w:space="0" w:color="auto"/>
                      </w:divBdr>
                      <w:divsChild>
                        <w:div w:id="1532959700">
                          <w:marLeft w:val="0"/>
                          <w:marRight w:val="0"/>
                          <w:marTop w:val="0"/>
                          <w:marBottom w:val="0"/>
                          <w:divBdr>
                            <w:top w:val="none" w:sz="0" w:space="0" w:color="auto"/>
                            <w:left w:val="none" w:sz="0" w:space="0" w:color="auto"/>
                            <w:bottom w:val="none" w:sz="0" w:space="0" w:color="auto"/>
                            <w:right w:val="none" w:sz="0" w:space="0" w:color="auto"/>
                          </w:divBdr>
                          <w:divsChild>
                            <w:div w:id="18775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243642">
      <w:bodyDiv w:val="1"/>
      <w:marLeft w:val="0"/>
      <w:marRight w:val="0"/>
      <w:marTop w:val="0"/>
      <w:marBottom w:val="0"/>
      <w:divBdr>
        <w:top w:val="none" w:sz="0" w:space="0" w:color="auto"/>
        <w:left w:val="none" w:sz="0" w:space="0" w:color="auto"/>
        <w:bottom w:val="none" w:sz="0" w:space="0" w:color="auto"/>
        <w:right w:val="none" w:sz="0" w:space="0" w:color="auto"/>
      </w:divBdr>
      <w:divsChild>
        <w:div w:id="545292108">
          <w:marLeft w:val="0"/>
          <w:marRight w:val="0"/>
          <w:marTop w:val="0"/>
          <w:marBottom w:val="0"/>
          <w:divBdr>
            <w:top w:val="none" w:sz="0" w:space="0" w:color="auto"/>
            <w:left w:val="none" w:sz="0" w:space="0" w:color="auto"/>
            <w:bottom w:val="none" w:sz="0" w:space="0" w:color="auto"/>
            <w:right w:val="none" w:sz="0" w:space="0" w:color="auto"/>
          </w:divBdr>
          <w:divsChild>
            <w:div w:id="162093747">
              <w:marLeft w:val="0"/>
              <w:marRight w:val="0"/>
              <w:marTop w:val="0"/>
              <w:marBottom w:val="0"/>
              <w:divBdr>
                <w:top w:val="none" w:sz="0" w:space="0" w:color="auto"/>
                <w:left w:val="none" w:sz="0" w:space="0" w:color="auto"/>
                <w:bottom w:val="none" w:sz="0" w:space="0" w:color="auto"/>
                <w:right w:val="none" w:sz="0" w:space="0" w:color="auto"/>
              </w:divBdr>
              <w:divsChild>
                <w:div w:id="1641306365">
                  <w:marLeft w:val="0"/>
                  <w:marRight w:val="0"/>
                  <w:marTop w:val="0"/>
                  <w:marBottom w:val="0"/>
                  <w:divBdr>
                    <w:top w:val="none" w:sz="0" w:space="0" w:color="auto"/>
                    <w:left w:val="none" w:sz="0" w:space="0" w:color="auto"/>
                    <w:bottom w:val="none" w:sz="0" w:space="0" w:color="auto"/>
                    <w:right w:val="none" w:sz="0" w:space="0" w:color="auto"/>
                  </w:divBdr>
                  <w:divsChild>
                    <w:div w:id="337736498">
                      <w:marLeft w:val="0"/>
                      <w:marRight w:val="0"/>
                      <w:marTop w:val="0"/>
                      <w:marBottom w:val="0"/>
                      <w:divBdr>
                        <w:top w:val="none" w:sz="0" w:space="0" w:color="auto"/>
                        <w:left w:val="none" w:sz="0" w:space="0" w:color="auto"/>
                        <w:bottom w:val="none" w:sz="0" w:space="0" w:color="auto"/>
                        <w:right w:val="none" w:sz="0" w:space="0" w:color="auto"/>
                      </w:divBdr>
                      <w:divsChild>
                        <w:div w:id="697005313">
                          <w:marLeft w:val="0"/>
                          <w:marRight w:val="0"/>
                          <w:marTop w:val="0"/>
                          <w:marBottom w:val="0"/>
                          <w:divBdr>
                            <w:top w:val="none" w:sz="0" w:space="0" w:color="auto"/>
                            <w:left w:val="none" w:sz="0" w:space="0" w:color="auto"/>
                            <w:bottom w:val="none" w:sz="0" w:space="0" w:color="auto"/>
                            <w:right w:val="none" w:sz="0" w:space="0" w:color="auto"/>
                          </w:divBdr>
                          <w:divsChild>
                            <w:div w:id="7505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068125">
      <w:bodyDiv w:val="1"/>
      <w:marLeft w:val="0"/>
      <w:marRight w:val="0"/>
      <w:marTop w:val="0"/>
      <w:marBottom w:val="0"/>
      <w:divBdr>
        <w:top w:val="none" w:sz="0" w:space="0" w:color="auto"/>
        <w:left w:val="none" w:sz="0" w:space="0" w:color="auto"/>
        <w:bottom w:val="none" w:sz="0" w:space="0" w:color="auto"/>
        <w:right w:val="none" w:sz="0" w:space="0" w:color="auto"/>
      </w:divBdr>
    </w:div>
    <w:div w:id="836380671">
      <w:bodyDiv w:val="1"/>
      <w:marLeft w:val="0"/>
      <w:marRight w:val="0"/>
      <w:marTop w:val="0"/>
      <w:marBottom w:val="0"/>
      <w:divBdr>
        <w:top w:val="none" w:sz="0" w:space="0" w:color="auto"/>
        <w:left w:val="none" w:sz="0" w:space="0" w:color="auto"/>
        <w:bottom w:val="none" w:sz="0" w:space="0" w:color="auto"/>
        <w:right w:val="none" w:sz="0" w:space="0" w:color="auto"/>
      </w:divBdr>
    </w:div>
    <w:div w:id="971982744">
      <w:bodyDiv w:val="1"/>
      <w:marLeft w:val="0"/>
      <w:marRight w:val="0"/>
      <w:marTop w:val="0"/>
      <w:marBottom w:val="0"/>
      <w:divBdr>
        <w:top w:val="none" w:sz="0" w:space="0" w:color="auto"/>
        <w:left w:val="none" w:sz="0" w:space="0" w:color="auto"/>
        <w:bottom w:val="none" w:sz="0" w:space="0" w:color="auto"/>
        <w:right w:val="none" w:sz="0" w:space="0" w:color="auto"/>
      </w:divBdr>
      <w:divsChild>
        <w:div w:id="1423407671">
          <w:marLeft w:val="0"/>
          <w:marRight w:val="0"/>
          <w:marTop w:val="0"/>
          <w:marBottom w:val="0"/>
          <w:divBdr>
            <w:top w:val="none" w:sz="0" w:space="0" w:color="auto"/>
            <w:left w:val="none" w:sz="0" w:space="0" w:color="auto"/>
            <w:bottom w:val="none" w:sz="0" w:space="0" w:color="auto"/>
            <w:right w:val="none" w:sz="0" w:space="0" w:color="auto"/>
          </w:divBdr>
          <w:divsChild>
            <w:div w:id="849485888">
              <w:marLeft w:val="0"/>
              <w:marRight w:val="0"/>
              <w:marTop w:val="0"/>
              <w:marBottom w:val="0"/>
              <w:divBdr>
                <w:top w:val="none" w:sz="0" w:space="0" w:color="auto"/>
                <w:left w:val="none" w:sz="0" w:space="0" w:color="auto"/>
                <w:bottom w:val="none" w:sz="0" w:space="0" w:color="auto"/>
                <w:right w:val="none" w:sz="0" w:space="0" w:color="auto"/>
              </w:divBdr>
              <w:divsChild>
                <w:div w:id="1269310371">
                  <w:marLeft w:val="0"/>
                  <w:marRight w:val="0"/>
                  <w:marTop w:val="0"/>
                  <w:marBottom w:val="0"/>
                  <w:divBdr>
                    <w:top w:val="none" w:sz="0" w:space="0" w:color="auto"/>
                    <w:left w:val="none" w:sz="0" w:space="0" w:color="auto"/>
                    <w:bottom w:val="none" w:sz="0" w:space="0" w:color="auto"/>
                    <w:right w:val="none" w:sz="0" w:space="0" w:color="auto"/>
                  </w:divBdr>
                  <w:divsChild>
                    <w:div w:id="385950938">
                      <w:marLeft w:val="0"/>
                      <w:marRight w:val="0"/>
                      <w:marTop w:val="0"/>
                      <w:marBottom w:val="0"/>
                      <w:divBdr>
                        <w:top w:val="none" w:sz="0" w:space="0" w:color="auto"/>
                        <w:left w:val="none" w:sz="0" w:space="0" w:color="auto"/>
                        <w:bottom w:val="none" w:sz="0" w:space="0" w:color="auto"/>
                        <w:right w:val="none" w:sz="0" w:space="0" w:color="auto"/>
                      </w:divBdr>
                      <w:divsChild>
                        <w:div w:id="1421104440">
                          <w:marLeft w:val="0"/>
                          <w:marRight w:val="0"/>
                          <w:marTop w:val="0"/>
                          <w:marBottom w:val="0"/>
                          <w:divBdr>
                            <w:top w:val="none" w:sz="0" w:space="0" w:color="auto"/>
                            <w:left w:val="none" w:sz="0" w:space="0" w:color="auto"/>
                            <w:bottom w:val="none" w:sz="0" w:space="0" w:color="auto"/>
                            <w:right w:val="none" w:sz="0" w:space="0" w:color="auto"/>
                          </w:divBdr>
                          <w:divsChild>
                            <w:div w:id="2077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618689">
      <w:bodyDiv w:val="1"/>
      <w:marLeft w:val="0"/>
      <w:marRight w:val="0"/>
      <w:marTop w:val="0"/>
      <w:marBottom w:val="0"/>
      <w:divBdr>
        <w:top w:val="none" w:sz="0" w:space="0" w:color="auto"/>
        <w:left w:val="none" w:sz="0" w:space="0" w:color="auto"/>
        <w:bottom w:val="none" w:sz="0" w:space="0" w:color="auto"/>
        <w:right w:val="none" w:sz="0" w:space="0" w:color="auto"/>
      </w:divBdr>
      <w:divsChild>
        <w:div w:id="513033095">
          <w:marLeft w:val="0"/>
          <w:marRight w:val="0"/>
          <w:marTop w:val="0"/>
          <w:marBottom w:val="0"/>
          <w:divBdr>
            <w:top w:val="none" w:sz="0" w:space="0" w:color="auto"/>
            <w:left w:val="none" w:sz="0" w:space="0" w:color="auto"/>
            <w:bottom w:val="none" w:sz="0" w:space="0" w:color="auto"/>
            <w:right w:val="none" w:sz="0" w:space="0" w:color="auto"/>
          </w:divBdr>
          <w:divsChild>
            <w:div w:id="1927574820">
              <w:marLeft w:val="0"/>
              <w:marRight w:val="0"/>
              <w:marTop w:val="0"/>
              <w:marBottom w:val="0"/>
              <w:divBdr>
                <w:top w:val="none" w:sz="0" w:space="0" w:color="auto"/>
                <w:left w:val="none" w:sz="0" w:space="0" w:color="auto"/>
                <w:bottom w:val="none" w:sz="0" w:space="0" w:color="auto"/>
                <w:right w:val="none" w:sz="0" w:space="0" w:color="auto"/>
              </w:divBdr>
              <w:divsChild>
                <w:div w:id="792334223">
                  <w:marLeft w:val="0"/>
                  <w:marRight w:val="0"/>
                  <w:marTop w:val="0"/>
                  <w:marBottom w:val="0"/>
                  <w:divBdr>
                    <w:top w:val="none" w:sz="0" w:space="0" w:color="auto"/>
                    <w:left w:val="none" w:sz="0" w:space="0" w:color="auto"/>
                    <w:bottom w:val="none" w:sz="0" w:space="0" w:color="auto"/>
                    <w:right w:val="none" w:sz="0" w:space="0" w:color="auto"/>
                  </w:divBdr>
                  <w:divsChild>
                    <w:div w:id="1940940098">
                      <w:marLeft w:val="0"/>
                      <w:marRight w:val="0"/>
                      <w:marTop w:val="0"/>
                      <w:marBottom w:val="0"/>
                      <w:divBdr>
                        <w:top w:val="none" w:sz="0" w:space="0" w:color="auto"/>
                        <w:left w:val="none" w:sz="0" w:space="0" w:color="auto"/>
                        <w:bottom w:val="none" w:sz="0" w:space="0" w:color="auto"/>
                        <w:right w:val="none" w:sz="0" w:space="0" w:color="auto"/>
                      </w:divBdr>
                      <w:divsChild>
                        <w:div w:id="422798811">
                          <w:marLeft w:val="0"/>
                          <w:marRight w:val="0"/>
                          <w:marTop w:val="0"/>
                          <w:marBottom w:val="0"/>
                          <w:divBdr>
                            <w:top w:val="none" w:sz="0" w:space="0" w:color="auto"/>
                            <w:left w:val="none" w:sz="0" w:space="0" w:color="auto"/>
                            <w:bottom w:val="none" w:sz="0" w:space="0" w:color="auto"/>
                            <w:right w:val="none" w:sz="0" w:space="0" w:color="auto"/>
                          </w:divBdr>
                          <w:divsChild>
                            <w:div w:id="1103459494">
                              <w:marLeft w:val="0"/>
                              <w:marRight w:val="0"/>
                              <w:marTop w:val="480"/>
                              <w:marBottom w:val="240"/>
                              <w:divBdr>
                                <w:top w:val="none" w:sz="0" w:space="0" w:color="auto"/>
                                <w:left w:val="none" w:sz="0" w:space="0" w:color="auto"/>
                                <w:bottom w:val="none" w:sz="0" w:space="0" w:color="auto"/>
                                <w:right w:val="none" w:sz="0" w:space="0" w:color="auto"/>
                              </w:divBdr>
                            </w:div>
                            <w:div w:id="82158270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94535">
      <w:bodyDiv w:val="1"/>
      <w:marLeft w:val="0"/>
      <w:marRight w:val="0"/>
      <w:marTop w:val="0"/>
      <w:marBottom w:val="0"/>
      <w:divBdr>
        <w:top w:val="none" w:sz="0" w:space="0" w:color="auto"/>
        <w:left w:val="none" w:sz="0" w:space="0" w:color="auto"/>
        <w:bottom w:val="none" w:sz="0" w:space="0" w:color="auto"/>
        <w:right w:val="none" w:sz="0" w:space="0" w:color="auto"/>
      </w:divBdr>
      <w:divsChild>
        <w:div w:id="1135567093">
          <w:marLeft w:val="0"/>
          <w:marRight w:val="0"/>
          <w:marTop w:val="0"/>
          <w:marBottom w:val="0"/>
          <w:divBdr>
            <w:top w:val="none" w:sz="0" w:space="0" w:color="auto"/>
            <w:left w:val="none" w:sz="0" w:space="0" w:color="auto"/>
            <w:bottom w:val="none" w:sz="0" w:space="0" w:color="auto"/>
            <w:right w:val="none" w:sz="0" w:space="0" w:color="auto"/>
          </w:divBdr>
          <w:divsChild>
            <w:div w:id="2124492825">
              <w:marLeft w:val="0"/>
              <w:marRight w:val="0"/>
              <w:marTop w:val="0"/>
              <w:marBottom w:val="0"/>
              <w:divBdr>
                <w:top w:val="none" w:sz="0" w:space="0" w:color="auto"/>
                <w:left w:val="none" w:sz="0" w:space="0" w:color="auto"/>
                <w:bottom w:val="none" w:sz="0" w:space="0" w:color="auto"/>
                <w:right w:val="none" w:sz="0" w:space="0" w:color="auto"/>
              </w:divBdr>
              <w:divsChild>
                <w:div w:id="247732382">
                  <w:marLeft w:val="0"/>
                  <w:marRight w:val="0"/>
                  <w:marTop w:val="0"/>
                  <w:marBottom w:val="0"/>
                  <w:divBdr>
                    <w:top w:val="none" w:sz="0" w:space="0" w:color="auto"/>
                    <w:left w:val="none" w:sz="0" w:space="0" w:color="auto"/>
                    <w:bottom w:val="none" w:sz="0" w:space="0" w:color="auto"/>
                    <w:right w:val="none" w:sz="0" w:space="0" w:color="auto"/>
                  </w:divBdr>
                  <w:divsChild>
                    <w:div w:id="2137482741">
                      <w:marLeft w:val="0"/>
                      <w:marRight w:val="0"/>
                      <w:marTop w:val="0"/>
                      <w:marBottom w:val="0"/>
                      <w:divBdr>
                        <w:top w:val="none" w:sz="0" w:space="0" w:color="auto"/>
                        <w:left w:val="none" w:sz="0" w:space="0" w:color="auto"/>
                        <w:bottom w:val="none" w:sz="0" w:space="0" w:color="auto"/>
                        <w:right w:val="none" w:sz="0" w:space="0" w:color="auto"/>
                      </w:divBdr>
                      <w:divsChild>
                        <w:div w:id="2021001120">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075985">
      <w:bodyDiv w:val="1"/>
      <w:marLeft w:val="0"/>
      <w:marRight w:val="0"/>
      <w:marTop w:val="0"/>
      <w:marBottom w:val="0"/>
      <w:divBdr>
        <w:top w:val="none" w:sz="0" w:space="0" w:color="auto"/>
        <w:left w:val="none" w:sz="0" w:space="0" w:color="auto"/>
        <w:bottom w:val="none" w:sz="0" w:space="0" w:color="auto"/>
        <w:right w:val="none" w:sz="0" w:space="0" w:color="auto"/>
      </w:divBdr>
    </w:div>
    <w:div w:id="1343892696">
      <w:bodyDiv w:val="1"/>
      <w:marLeft w:val="0"/>
      <w:marRight w:val="0"/>
      <w:marTop w:val="0"/>
      <w:marBottom w:val="0"/>
      <w:divBdr>
        <w:top w:val="none" w:sz="0" w:space="0" w:color="auto"/>
        <w:left w:val="none" w:sz="0" w:space="0" w:color="auto"/>
        <w:bottom w:val="none" w:sz="0" w:space="0" w:color="auto"/>
        <w:right w:val="none" w:sz="0" w:space="0" w:color="auto"/>
      </w:divBdr>
    </w:div>
    <w:div w:id="1383821866">
      <w:bodyDiv w:val="1"/>
      <w:marLeft w:val="0"/>
      <w:marRight w:val="0"/>
      <w:marTop w:val="0"/>
      <w:marBottom w:val="0"/>
      <w:divBdr>
        <w:top w:val="none" w:sz="0" w:space="0" w:color="auto"/>
        <w:left w:val="none" w:sz="0" w:space="0" w:color="auto"/>
        <w:bottom w:val="none" w:sz="0" w:space="0" w:color="auto"/>
        <w:right w:val="none" w:sz="0" w:space="0" w:color="auto"/>
      </w:divBdr>
    </w:div>
    <w:div w:id="1481774492">
      <w:bodyDiv w:val="1"/>
      <w:marLeft w:val="0"/>
      <w:marRight w:val="0"/>
      <w:marTop w:val="0"/>
      <w:marBottom w:val="0"/>
      <w:divBdr>
        <w:top w:val="none" w:sz="0" w:space="0" w:color="auto"/>
        <w:left w:val="none" w:sz="0" w:space="0" w:color="auto"/>
        <w:bottom w:val="none" w:sz="0" w:space="0" w:color="auto"/>
        <w:right w:val="none" w:sz="0" w:space="0" w:color="auto"/>
      </w:divBdr>
      <w:divsChild>
        <w:div w:id="1216695127">
          <w:marLeft w:val="0"/>
          <w:marRight w:val="0"/>
          <w:marTop w:val="0"/>
          <w:marBottom w:val="0"/>
          <w:divBdr>
            <w:top w:val="none" w:sz="0" w:space="0" w:color="auto"/>
            <w:left w:val="none" w:sz="0" w:space="0" w:color="auto"/>
            <w:bottom w:val="none" w:sz="0" w:space="0" w:color="auto"/>
            <w:right w:val="none" w:sz="0" w:space="0" w:color="auto"/>
          </w:divBdr>
          <w:divsChild>
            <w:div w:id="1452941883">
              <w:marLeft w:val="0"/>
              <w:marRight w:val="0"/>
              <w:marTop w:val="0"/>
              <w:marBottom w:val="0"/>
              <w:divBdr>
                <w:top w:val="none" w:sz="0" w:space="0" w:color="auto"/>
                <w:left w:val="none" w:sz="0" w:space="0" w:color="auto"/>
                <w:bottom w:val="none" w:sz="0" w:space="0" w:color="auto"/>
                <w:right w:val="none" w:sz="0" w:space="0" w:color="auto"/>
              </w:divBdr>
              <w:divsChild>
                <w:div w:id="1614089673">
                  <w:marLeft w:val="0"/>
                  <w:marRight w:val="0"/>
                  <w:marTop w:val="0"/>
                  <w:marBottom w:val="0"/>
                  <w:divBdr>
                    <w:top w:val="none" w:sz="0" w:space="0" w:color="auto"/>
                    <w:left w:val="none" w:sz="0" w:space="0" w:color="auto"/>
                    <w:bottom w:val="none" w:sz="0" w:space="0" w:color="auto"/>
                    <w:right w:val="none" w:sz="0" w:space="0" w:color="auto"/>
                  </w:divBdr>
                  <w:divsChild>
                    <w:div w:id="1110276147">
                      <w:marLeft w:val="0"/>
                      <w:marRight w:val="0"/>
                      <w:marTop w:val="0"/>
                      <w:marBottom w:val="0"/>
                      <w:divBdr>
                        <w:top w:val="none" w:sz="0" w:space="0" w:color="auto"/>
                        <w:left w:val="none" w:sz="0" w:space="0" w:color="auto"/>
                        <w:bottom w:val="none" w:sz="0" w:space="0" w:color="auto"/>
                        <w:right w:val="none" w:sz="0" w:space="0" w:color="auto"/>
                      </w:divBdr>
                      <w:divsChild>
                        <w:div w:id="1286161322">
                          <w:marLeft w:val="0"/>
                          <w:marRight w:val="0"/>
                          <w:marTop w:val="0"/>
                          <w:marBottom w:val="0"/>
                          <w:divBdr>
                            <w:top w:val="none" w:sz="0" w:space="0" w:color="auto"/>
                            <w:left w:val="none" w:sz="0" w:space="0" w:color="auto"/>
                            <w:bottom w:val="none" w:sz="0" w:space="0" w:color="auto"/>
                            <w:right w:val="none" w:sz="0" w:space="0" w:color="auto"/>
                          </w:divBdr>
                          <w:divsChild>
                            <w:div w:id="182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1299">
      <w:bodyDiv w:val="1"/>
      <w:marLeft w:val="0"/>
      <w:marRight w:val="0"/>
      <w:marTop w:val="0"/>
      <w:marBottom w:val="0"/>
      <w:divBdr>
        <w:top w:val="none" w:sz="0" w:space="0" w:color="auto"/>
        <w:left w:val="none" w:sz="0" w:space="0" w:color="auto"/>
        <w:bottom w:val="none" w:sz="0" w:space="0" w:color="auto"/>
        <w:right w:val="none" w:sz="0" w:space="0" w:color="auto"/>
      </w:divBdr>
      <w:divsChild>
        <w:div w:id="690760920">
          <w:marLeft w:val="0"/>
          <w:marRight w:val="0"/>
          <w:marTop w:val="0"/>
          <w:marBottom w:val="0"/>
          <w:divBdr>
            <w:top w:val="none" w:sz="0" w:space="0" w:color="auto"/>
            <w:left w:val="none" w:sz="0" w:space="0" w:color="auto"/>
            <w:bottom w:val="none" w:sz="0" w:space="0" w:color="auto"/>
            <w:right w:val="none" w:sz="0" w:space="0" w:color="auto"/>
          </w:divBdr>
          <w:divsChild>
            <w:div w:id="1688827807">
              <w:marLeft w:val="0"/>
              <w:marRight w:val="0"/>
              <w:marTop w:val="0"/>
              <w:marBottom w:val="0"/>
              <w:divBdr>
                <w:top w:val="none" w:sz="0" w:space="0" w:color="auto"/>
                <w:left w:val="none" w:sz="0" w:space="0" w:color="auto"/>
                <w:bottom w:val="none" w:sz="0" w:space="0" w:color="auto"/>
                <w:right w:val="none" w:sz="0" w:space="0" w:color="auto"/>
              </w:divBdr>
              <w:divsChild>
                <w:div w:id="2007703136">
                  <w:marLeft w:val="0"/>
                  <w:marRight w:val="0"/>
                  <w:marTop w:val="0"/>
                  <w:marBottom w:val="0"/>
                  <w:divBdr>
                    <w:top w:val="none" w:sz="0" w:space="0" w:color="auto"/>
                    <w:left w:val="none" w:sz="0" w:space="0" w:color="auto"/>
                    <w:bottom w:val="none" w:sz="0" w:space="0" w:color="auto"/>
                    <w:right w:val="none" w:sz="0" w:space="0" w:color="auto"/>
                  </w:divBdr>
                  <w:divsChild>
                    <w:div w:id="1718317497">
                      <w:marLeft w:val="0"/>
                      <w:marRight w:val="0"/>
                      <w:marTop w:val="0"/>
                      <w:marBottom w:val="0"/>
                      <w:divBdr>
                        <w:top w:val="none" w:sz="0" w:space="0" w:color="auto"/>
                        <w:left w:val="none" w:sz="0" w:space="0" w:color="auto"/>
                        <w:bottom w:val="none" w:sz="0" w:space="0" w:color="auto"/>
                        <w:right w:val="none" w:sz="0" w:space="0" w:color="auto"/>
                      </w:divBdr>
                      <w:divsChild>
                        <w:div w:id="143670789">
                          <w:marLeft w:val="0"/>
                          <w:marRight w:val="0"/>
                          <w:marTop w:val="0"/>
                          <w:marBottom w:val="0"/>
                          <w:divBdr>
                            <w:top w:val="none" w:sz="0" w:space="0" w:color="auto"/>
                            <w:left w:val="none" w:sz="0" w:space="0" w:color="auto"/>
                            <w:bottom w:val="none" w:sz="0" w:space="0" w:color="auto"/>
                            <w:right w:val="none" w:sz="0" w:space="0" w:color="auto"/>
                          </w:divBdr>
                          <w:divsChild>
                            <w:div w:id="833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506430">
      <w:bodyDiv w:val="1"/>
      <w:marLeft w:val="0"/>
      <w:marRight w:val="0"/>
      <w:marTop w:val="0"/>
      <w:marBottom w:val="0"/>
      <w:divBdr>
        <w:top w:val="none" w:sz="0" w:space="0" w:color="auto"/>
        <w:left w:val="none" w:sz="0" w:space="0" w:color="auto"/>
        <w:bottom w:val="none" w:sz="0" w:space="0" w:color="auto"/>
        <w:right w:val="none" w:sz="0" w:space="0" w:color="auto"/>
      </w:divBdr>
    </w:div>
    <w:div w:id="208649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0832B-D0E4-4555-BA0D-799C420A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4026</Words>
  <Characters>2295</Characters>
  <Application>Microsoft Office Word</Application>
  <DocSecurity>4</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Civilprocesa likumā”</vt:lpstr>
      <vt:lpstr/>
    </vt:vector>
  </TitlesOfParts>
  <Manager>Inita.Ilgaza@tm.gov.lv</Manager>
  <Company>Tieslietu ministrija</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Civilprocesa likumā”</dc:title>
  <dc:subject>Likumprojekts</dc:subject>
  <dc:creator>Tieslietu ministrija;Daina.Obuka@tm.gov.lv</dc:creator>
  <dc:description>67036833, Daina.Obuka@tm.gov.lv</dc:description>
  <cp:lastModifiedBy>Laura France</cp:lastModifiedBy>
  <cp:revision>2</cp:revision>
  <cp:lastPrinted>2014-08-14T10:39:00Z</cp:lastPrinted>
  <dcterms:created xsi:type="dcterms:W3CDTF">2014-08-18T10:56:00Z</dcterms:created>
  <dcterms:modified xsi:type="dcterms:W3CDTF">2014-08-18T10:56:00Z</dcterms:modified>
</cp:coreProperties>
</file>