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8" w:rsidRPr="000C33C5" w:rsidRDefault="00675368" w:rsidP="00623FF8">
      <w:pPr>
        <w:jc w:val="right"/>
        <w:rPr>
          <w:i/>
          <w:iCs/>
        </w:rPr>
      </w:pPr>
      <w:r w:rsidRPr="000C33C5">
        <w:rPr>
          <w:i/>
          <w:iCs/>
        </w:rPr>
        <w:t>Projekts</w:t>
      </w:r>
    </w:p>
    <w:p w:rsidR="00675368" w:rsidRDefault="00675368" w:rsidP="00623FF8">
      <w:pPr>
        <w:jc w:val="center"/>
        <w:rPr>
          <w:b/>
          <w:bCs/>
        </w:rPr>
      </w:pPr>
    </w:p>
    <w:p w:rsidR="00675368" w:rsidRDefault="00675368" w:rsidP="00623FF8">
      <w:pP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Pr="001B3E9E">
        <w:rPr>
          <w:b/>
          <w:bCs/>
        </w:rPr>
        <w:t>MINISTRU KABINETA</w:t>
      </w:r>
    </w:p>
    <w:p w:rsidR="00675368" w:rsidRPr="001B3E9E" w:rsidRDefault="00675368" w:rsidP="00623FF8">
      <w:pPr>
        <w:jc w:val="center"/>
        <w:rPr>
          <w:b/>
          <w:bCs/>
        </w:rPr>
      </w:pPr>
      <w:r w:rsidRPr="001B3E9E">
        <w:rPr>
          <w:b/>
          <w:bCs/>
        </w:rPr>
        <w:t xml:space="preserve"> SĒDES PROTOKOLLĒMUMS</w:t>
      </w:r>
    </w:p>
    <w:p w:rsidR="00675368" w:rsidRPr="001B3E9E" w:rsidRDefault="00675368" w:rsidP="00623FF8">
      <w:pPr>
        <w:jc w:val="center"/>
        <w:rPr>
          <w:b/>
          <w:bCs/>
        </w:rPr>
      </w:pPr>
      <w:r w:rsidRPr="001B3E9E">
        <w:rPr>
          <w:b/>
          <w:bCs/>
        </w:rPr>
        <w:t>_________________________________________________________</w:t>
      </w:r>
    </w:p>
    <w:p w:rsidR="00675368" w:rsidRPr="001B3E9E" w:rsidRDefault="00675368" w:rsidP="00623FF8">
      <w:pPr>
        <w:jc w:val="center"/>
        <w:rPr>
          <w:b/>
          <w:bCs/>
        </w:rPr>
      </w:pPr>
    </w:p>
    <w:p w:rsidR="00675368" w:rsidRPr="001B3E9E" w:rsidRDefault="00675368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>
        <w:t>1</w:t>
      </w:r>
      <w:r w:rsidR="00722BCA">
        <w:t>4</w:t>
      </w:r>
      <w:r w:rsidRPr="001B3E9E">
        <w:t xml:space="preserve">.gada </w:t>
      </w:r>
      <w:r w:rsidRPr="00B737AA">
        <w:t>__._____</w:t>
      </w:r>
    </w:p>
    <w:p w:rsidR="00675368" w:rsidRPr="001B3E9E" w:rsidRDefault="00675368" w:rsidP="00623FF8">
      <w:pPr>
        <w:jc w:val="both"/>
      </w:pPr>
    </w:p>
    <w:p w:rsidR="00675368" w:rsidRPr="001B3E9E" w:rsidRDefault="00675368" w:rsidP="00623FF8">
      <w:pPr>
        <w:pStyle w:val="BodyText"/>
        <w:jc w:val="center"/>
        <w:rPr>
          <w:b/>
          <w:bCs/>
        </w:rPr>
      </w:pPr>
      <w:r w:rsidRPr="001B3E9E">
        <w:rPr>
          <w:b/>
          <w:bCs/>
        </w:rPr>
        <w:t>.§</w:t>
      </w:r>
    </w:p>
    <w:p w:rsidR="00675368" w:rsidRPr="001B3E9E" w:rsidRDefault="00675368" w:rsidP="00623FF8">
      <w:pPr>
        <w:jc w:val="center"/>
      </w:pPr>
    </w:p>
    <w:p w:rsidR="00663CE2" w:rsidRDefault="00663CE2" w:rsidP="00663CE2">
      <w:pPr>
        <w:jc w:val="center"/>
        <w:rPr>
          <w:b/>
          <w:color w:val="000000"/>
        </w:rPr>
      </w:pPr>
    </w:p>
    <w:p w:rsidR="00663CE2" w:rsidRPr="002306C1" w:rsidRDefault="00663CE2" w:rsidP="00663CE2">
      <w:pPr>
        <w:jc w:val="center"/>
        <w:rPr>
          <w:b/>
        </w:rPr>
      </w:pPr>
      <w:r w:rsidRPr="002306C1">
        <w:rPr>
          <w:b/>
          <w:color w:val="000000"/>
        </w:rPr>
        <w:t>Par Ministru kabineta 2010.gada 26.oktobra sēdes protokola Nr.55 35.§ 2.punktā</w:t>
      </w:r>
      <w:r w:rsidRPr="002306C1">
        <w:rPr>
          <w:b/>
        </w:rPr>
        <w:t xml:space="preserve"> dotā uzdevuma atzīšanu par </w:t>
      </w:r>
      <w:r w:rsidR="006474A0">
        <w:rPr>
          <w:b/>
        </w:rPr>
        <w:t>izpildītu</w:t>
      </w:r>
      <w:r w:rsidRPr="002306C1">
        <w:rPr>
          <w:b/>
        </w:rPr>
        <w:t xml:space="preserve"> </w:t>
      </w:r>
    </w:p>
    <w:p w:rsidR="00663CE2" w:rsidRDefault="00663CE2" w:rsidP="00663CE2">
      <w:pPr>
        <w:ind w:firstLine="851"/>
        <w:jc w:val="both"/>
        <w:rPr>
          <w:rStyle w:val="spelle"/>
        </w:rPr>
      </w:pPr>
    </w:p>
    <w:p w:rsidR="00663CE2" w:rsidRPr="0045463A" w:rsidRDefault="00BE171C" w:rsidP="00663CE2">
      <w:pPr>
        <w:ind w:firstLine="720"/>
        <w:jc w:val="both"/>
      </w:pPr>
      <w:r>
        <w:rPr>
          <w:rStyle w:val="spelle"/>
        </w:rPr>
        <w:t>Ņemot vērā tieslietu ministres</w:t>
      </w:r>
      <w:r w:rsidR="00663CE2">
        <w:rPr>
          <w:rStyle w:val="spelle"/>
        </w:rPr>
        <w:t xml:space="preserve"> sniegto informāciju, atzīt </w:t>
      </w:r>
      <w:r w:rsidR="00663CE2">
        <w:t xml:space="preserve">Ministru kabineta 2010.gada 26.oktobra sēdes </w:t>
      </w:r>
      <w:smartTag w:uri="schemas-tilde-lv/tildestengine" w:element="veidnes">
        <w:smartTagPr>
          <w:attr w:name="text" w:val="protokola"/>
          <w:attr w:name="id" w:val="-1"/>
          <w:attr w:name="baseform" w:val="protokol|s"/>
        </w:smartTagPr>
        <w:r w:rsidR="00663CE2">
          <w:t>protokola</w:t>
        </w:r>
      </w:smartTag>
      <w:r w:rsidR="00663CE2">
        <w:t xml:space="preserve"> Nr.55 35.§ 2</w:t>
      </w:r>
      <w:r w:rsidR="00663CE2" w:rsidRPr="0045463A">
        <w:t>.punktā dot</w:t>
      </w:r>
      <w:r w:rsidR="00663CE2">
        <w:t>o</w:t>
      </w:r>
      <w:r w:rsidR="00663CE2" w:rsidRPr="0045463A">
        <w:t xml:space="preserve"> uzdevumu par </w:t>
      </w:r>
      <w:r w:rsidR="006474A0">
        <w:t>izpildītu</w:t>
      </w:r>
      <w:r w:rsidR="00663CE2">
        <w:t>.</w:t>
      </w:r>
      <w:r w:rsidR="00663CE2" w:rsidRPr="0045463A">
        <w:t xml:space="preserve"> </w:t>
      </w:r>
    </w:p>
    <w:p w:rsidR="00675368" w:rsidRDefault="00675368" w:rsidP="00623FF8">
      <w:pPr>
        <w:jc w:val="both"/>
      </w:pPr>
    </w:p>
    <w:p w:rsidR="00663CE2" w:rsidRDefault="00663CE2" w:rsidP="00D7606A"/>
    <w:p w:rsidR="00663CE2" w:rsidRDefault="00663CE2" w:rsidP="00D7606A"/>
    <w:p w:rsidR="00675368" w:rsidRPr="001B3E9E" w:rsidRDefault="00CC3B18" w:rsidP="00D7606A">
      <w:r>
        <w:t>Ministru prezidente</w:t>
      </w:r>
      <w:r w:rsidR="00675368">
        <w:tab/>
      </w:r>
      <w:r w:rsidR="00675368">
        <w:tab/>
      </w:r>
      <w:r w:rsidR="00675368">
        <w:tab/>
      </w:r>
      <w:r w:rsidR="00675368">
        <w:tab/>
      </w:r>
      <w:r w:rsidR="00675368">
        <w:tab/>
      </w:r>
      <w:r w:rsidR="00675368">
        <w:tab/>
      </w:r>
      <w:r w:rsidR="00675368">
        <w:tab/>
      </w:r>
      <w:r>
        <w:t>L.Straujuma</w:t>
      </w:r>
    </w:p>
    <w:p w:rsidR="00675368" w:rsidRPr="001B3E9E" w:rsidRDefault="00675368" w:rsidP="00D7606A"/>
    <w:p w:rsidR="00675368" w:rsidRPr="001B3E9E" w:rsidRDefault="00675368" w:rsidP="00D7606A">
      <w:r w:rsidRPr="001B3E9E">
        <w:t>Valsts kancelejas direktore</w:t>
      </w:r>
      <w:r>
        <w:tab/>
      </w:r>
      <w:r>
        <w:tab/>
      </w:r>
      <w:r>
        <w:tab/>
      </w:r>
      <w:r>
        <w:tab/>
      </w:r>
      <w:r>
        <w:tab/>
      </w:r>
      <w:r>
        <w:tab/>
        <w:t>E.Dreimane</w:t>
      </w:r>
    </w:p>
    <w:p w:rsidR="00675368" w:rsidRPr="001B3E9E" w:rsidRDefault="00675368" w:rsidP="00D7606A"/>
    <w:p w:rsidR="00CC3B18" w:rsidRDefault="00CC3B18" w:rsidP="00D7606A">
      <w:r>
        <w:t>Iesniedzējs:</w:t>
      </w:r>
    </w:p>
    <w:p w:rsidR="00675368" w:rsidRDefault="00663CE2" w:rsidP="00D7606A">
      <w:r>
        <w:t>tieslietu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B.Broka</w:t>
      </w:r>
    </w:p>
    <w:p w:rsidR="00675368" w:rsidRDefault="00675368" w:rsidP="00D7606A"/>
    <w:p w:rsidR="00675368" w:rsidRDefault="00675368" w:rsidP="00D7606A"/>
    <w:p w:rsidR="00675368" w:rsidRPr="00C81CD3" w:rsidRDefault="00173FE6" w:rsidP="000062EB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663CE2">
        <w:rPr>
          <w:sz w:val="22"/>
          <w:szCs w:val="22"/>
        </w:rPr>
        <w:t>.07.</w:t>
      </w:r>
      <w:r w:rsidR="00675368" w:rsidRPr="00C81CD3">
        <w:rPr>
          <w:sz w:val="22"/>
          <w:szCs w:val="22"/>
        </w:rPr>
        <w:t>201</w:t>
      </w:r>
      <w:r w:rsidR="00722BCA">
        <w:rPr>
          <w:sz w:val="22"/>
          <w:szCs w:val="22"/>
        </w:rPr>
        <w:t>4</w:t>
      </w:r>
      <w:r w:rsidR="001D548D">
        <w:rPr>
          <w:sz w:val="22"/>
          <w:szCs w:val="22"/>
        </w:rPr>
        <w:t>,</w:t>
      </w:r>
      <w:r w:rsidR="00023D0A" w:rsidRPr="00C81CD3">
        <w:rPr>
          <w:sz w:val="22"/>
          <w:szCs w:val="22"/>
        </w:rPr>
        <w:t xml:space="preserve"> </w:t>
      </w:r>
      <w:r>
        <w:rPr>
          <w:sz w:val="22"/>
          <w:szCs w:val="22"/>
        </w:rPr>
        <w:t>12:</w:t>
      </w:r>
      <w:r w:rsidR="00E63D2F">
        <w:rPr>
          <w:sz w:val="22"/>
          <w:szCs w:val="22"/>
        </w:rPr>
        <w:t>1</w:t>
      </w:r>
      <w:r w:rsidR="00AE0494">
        <w:rPr>
          <w:sz w:val="22"/>
          <w:szCs w:val="22"/>
        </w:rPr>
        <w:t>4</w:t>
      </w:r>
      <w:bookmarkStart w:id="0" w:name="_GoBack"/>
      <w:bookmarkEnd w:id="0"/>
    </w:p>
    <w:p w:rsidR="00675368" w:rsidRPr="00C81CD3" w:rsidRDefault="006474A0" w:rsidP="000062EB">
      <w:pPr>
        <w:rPr>
          <w:sz w:val="22"/>
          <w:szCs w:val="22"/>
        </w:rPr>
      </w:pPr>
      <w:r>
        <w:rPr>
          <w:sz w:val="22"/>
          <w:szCs w:val="22"/>
        </w:rPr>
        <w:t>65</w:t>
      </w:r>
    </w:p>
    <w:p w:rsidR="00675368" w:rsidRPr="00C81CD3" w:rsidRDefault="00675368" w:rsidP="000062EB">
      <w:pPr>
        <w:rPr>
          <w:sz w:val="22"/>
          <w:szCs w:val="22"/>
        </w:rPr>
      </w:pPr>
      <w:r w:rsidRPr="00C81CD3">
        <w:rPr>
          <w:sz w:val="22"/>
          <w:szCs w:val="22"/>
        </w:rPr>
        <w:t>M.Čevers</w:t>
      </w:r>
    </w:p>
    <w:p w:rsidR="00675368" w:rsidRPr="00072C2C" w:rsidRDefault="00675368" w:rsidP="00072C2C">
      <w:pPr>
        <w:rPr>
          <w:color w:val="A6A6A6"/>
          <w:sz w:val="20"/>
          <w:szCs w:val="20"/>
        </w:rPr>
      </w:pPr>
      <w:r w:rsidRPr="00072C2C">
        <w:rPr>
          <w:sz w:val="20"/>
          <w:szCs w:val="20"/>
        </w:rPr>
        <w:t>67099127, miks.cevers@mna.gov.lv</w:t>
      </w:r>
    </w:p>
    <w:sectPr w:rsidR="00675368" w:rsidRPr="00072C2C" w:rsidSect="00F93EC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34" w:rsidRDefault="00CF3F34">
      <w:r>
        <w:separator/>
      </w:r>
    </w:p>
  </w:endnote>
  <w:endnote w:type="continuationSeparator" w:id="0">
    <w:p w:rsidR="00CF3F34" w:rsidRDefault="00CF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68" w:rsidRPr="00FD240D" w:rsidRDefault="00675368" w:rsidP="00085DF7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</w:t>
    </w:r>
    <w:proofErr w:type="spellEnd"/>
    <w:r>
      <w:rPr>
        <w:sz w:val="20"/>
        <w:szCs w:val="20"/>
      </w:rPr>
      <w:t>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2" w:rsidRPr="00663CE2" w:rsidRDefault="00675368" w:rsidP="00663CE2">
    <w:pPr>
      <w:jc w:val="both"/>
      <w:rPr>
        <w:sz w:val="20"/>
        <w:szCs w:val="20"/>
      </w:rPr>
    </w:pPr>
    <w:r w:rsidRPr="00663CE2">
      <w:rPr>
        <w:sz w:val="20"/>
        <w:szCs w:val="20"/>
      </w:rPr>
      <w:t>TM</w:t>
    </w:r>
    <w:r w:rsidR="00F93ECA" w:rsidRPr="00663CE2">
      <w:rPr>
        <w:sz w:val="20"/>
        <w:szCs w:val="20"/>
      </w:rPr>
      <w:t>P</w:t>
    </w:r>
    <w:r w:rsidRPr="00663CE2">
      <w:rPr>
        <w:sz w:val="20"/>
        <w:szCs w:val="20"/>
      </w:rPr>
      <w:t>rot_</w:t>
    </w:r>
    <w:r w:rsidR="00173FE6">
      <w:rPr>
        <w:sz w:val="20"/>
        <w:szCs w:val="20"/>
      </w:rPr>
      <w:t>25</w:t>
    </w:r>
    <w:r w:rsidR="00663CE2" w:rsidRPr="00663CE2">
      <w:rPr>
        <w:sz w:val="20"/>
        <w:szCs w:val="20"/>
      </w:rPr>
      <w:t>07</w:t>
    </w:r>
    <w:r w:rsidR="00722BCA" w:rsidRPr="00663CE2">
      <w:rPr>
        <w:sz w:val="20"/>
        <w:szCs w:val="20"/>
      </w:rPr>
      <w:t>14</w:t>
    </w:r>
    <w:r w:rsidR="00DA13BC">
      <w:rPr>
        <w:sz w:val="20"/>
        <w:szCs w:val="20"/>
      </w:rPr>
      <w:t>_MK</w:t>
    </w:r>
    <w:r w:rsidRPr="00663CE2">
      <w:rPr>
        <w:sz w:val="20"/>
        <w:szCs w:val="20"/>
      </w:rPr>
      <w:t xml:space="preserve">; </w:t>
    </w:r>
    <w:r w:rsidR="00663CE2" w:rsidRPr="00663CE2">
      <w:rPr>
        <w:color w:val="000000"/>
        <w:sz w:val="20"/>
        <w:szCs w:val="20"/>
      </w:rPr>
      <w:t>Par Ministru kabineta 2010.gada 26.oktobra sēdes protokola Nr.55 35.§ 2.punktā</w:t>
    </w:r>
    <w:r w:rsidR="00663CE2" w:rsidRPr="00663CE2">
      <w:rPr>
        <w:sz w:val="20"/>
        <w:szCs w:val="20"/>
      </w:rPr>
      <w:t xml:space="preserve"> dotā uzdevuma atzīšanu par </w:t>
    </w:r>
    <w:r w:rsidR="006474A0">
      <w:rPr>
        <w:sz w:val="20"/>
        <w:szCs w:val="20"/>
      </w:rPr>
      <w:t>izpildītu</w:t>
    </w:r>
    <w:r w:rsidR="00663CE2" w:rsidRPr="00663CE2">
      <w:rPr>
        <w:sz w:val="20"/>
        <w:szCs w:val="20"/>
      </w:rPr>
      <w:t xml:space="preserve"> </w:t>
    </w:r>
  </w:p>
  <w:p w:rsidR="00675368" w:rsidRPr="00217544" w:rsidRDefault="00675368" w:rsidP="000C0BA9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34" w:rsidRDefault="00CF3F34">
      <w:r>
        <w:separator/>
      </w:r>
    </w:p>
  </w:footnote>
  <w:footnote w:type="continuationSeparator" w:id="0">
    <w:p w:rsidR="00CF3F34" w:rsidRDefault="00CF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68" w:rsidRPr="00B65848" w:rsidRDefault="00675368" w:rsidP="000C0BA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22BCA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675368" w:rsidRDefault="00675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73AF"/>
    <w:multiLevelType w:val="hybridMultilevel"/>
    <w:tmpl w:val="C2D02C5C"/>
    <w:lvl w:ilvl="0" w:tplc="330E1C6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276863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D35F1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47564"/>
    <w:multiLevelType w:val="hybridMultilevel"/>
    <w:tmpl w:val="286866BA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D7410"/>
    <w:multiLevelType w:val="multilevel"/>
    <w:tmpl w:val="F79817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9961A0"/>
    <w:multiLevelType w:val="hybridMultilevel"/>
    <w:tmpl w:val="F79817C2"/>
    <w:lvl w:ilvl="0" w:tplc="78C0F4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9C1C5A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3542"/>
    <w:rsid w:val="000062EB"/>
    <w:rsid w:val="00020CF1"/>
    <w:rsid w:val="00021A78"/>
    <w:rsid w:val="00023D0A"/>
    <w:rsid w:val="00027EF5"/>
    <w:rsid w:val="000319A2"/>
    <w:rsid w:val="000436AE"/>
    <w:rsid w:val="000641B0"/>
    <w:rsid w:val="00072C2C"/>
    <w:rsid w:val="00080A01"/>
    <w:rsid w:val="0008321B"/>
    <w:rsid w:val="00085DF7"/>
    <w:rsid w:val="000B7F58"/>
    <w:rsid w:val="000C0BA9"/>
    <w:rsid w:val="000C33C5"/>
    <w:rsid w:val="000C511D"/>
    <w:rsid w:val="000F72EB"/>
    <w:rsid w:val="00106129"/>
    <w:rsid w:val="00117E63"/>
    <w:rsid w:val="00165740"/>
    <w:rsid w:val="00173FE6"/>
    <w:rsid w:val="001818BF"/>
    <w:rsid w:val="00187F3C"/>
    <w:rsid w:val="001B3E9E"/>
    <w:rsid w:val="001C5374"/>
    <w:rsid w:val="001D548D"/>
    <w:rsid w:val="00217544"/>
    <w:rsid w:val="002234EE"/>
    <w:rsid w:val="00231F4C"/>
    <w:rsid w:val="00284448"/>
    <w:rsid w:val="002A2959"/>
    <w:rsid w:val="002A5287"/>
    <w:rsid w:val="002C2BD5"/>
    <w:rsid w:val="002C5CA4"/>
    <w:rsid w:val="002F3509"/>
    <w:rsid w:val="003750DD"/>
    <w:rsid w:val="004150E0"/>
    <w:rsid w:val="004865CF"/>
    <w:rsid w:val="004A0506"/>
    <w:rsid w:val="004B5C46"/>
    <w:rsid w:val="004C06A0"/>
    <w:rsid w:val="00500E54"/>
    <w:rsid w:val="00517EFC"/>
    <w:rsid w:val="00583B68"/>
    <w:rsid w:val="005E642F"/>
    <w:rsid w:val="006015E7"/>
    <w:rsid w:val="006049E9"/>
    <w:rsid w:val="00623FF8"/>
    <w:rsid w:val="00635176"/>
    <w:rsid w:val="00641ACB"/>
    <w:rsid w:val="006474A0"/>
    <w:rsid w:val="00663CE2"/>
    <w:rsid w:val="00674B67"/>
    <w:rsid w:val="00675368"/>
    <w:rsid w:val="00680793"/>
    <w:rsid w:val="006936EB"/>
    <w:rsid w:val="006938E9"/>
    <w:rsid w:val="006F69A6"/>
    <w:rsid w:val="00722BCA"/>
    <w:rsid w:val="0073050F"/>
    <w:rsid w:val="007506EE"/>
    <w:rsid w:val="00761BF2"/>
    <w:rsid w:val="007661C5"/>
    <w:rsid w:val="0077031E"/>
    <w:rsid w:val="007777B9"/>
    <w:rsid w:val="00783C80"/>
    <w:rsid w:val="007A70EB"/>
    <w:rsid w:val="007C06AD"/>
    <w:rsid w:val="007D3BA4"/>
    <w:rsid w:val="007E043F"/>
    <w:rsid w:val="007F7EE3"/>
    <w:rsid w:val="00812836"/>
    <w:rsid w:val="00842DA7"/>
    <w:rsid w:val="0086603E"/>
    <w:rsid w:val="008A06D4"/>
    <w:rsid w:val="008B2210"/>
    <w:rsid w:val="008C0BB2"/>
    <w:rsid w:val="008D5D07"/>
    <w:rsid w:val="008D6011"/>
    <w:rsid w:val="00975F45"/>
    <w:rsid w:val="00990741"/>
    <w:rsid w:val="009C5862"/>
    <w:rsid w:val="009E306C"/>
    <w:rsid w:val="009F1BDA"/>
    <w:rsid w:val="00A47E38"/>
    <w:rsid w:val="00A56ED6"/>
    <w:rsid w:val="00A834E7"/>
    <w:rsid w:val="00AA47D7"/>
    <w:rsid w:val="00AE0494"/>
    <w:rsid w:val="00B112D1"/>
    <w:rsid w:val="00B15B82"/>
    <w:rsid w:val="00B22739"/>
    <w:rsid w:val="00B62959"/>
    <w:rsid w:val="00B65848"/>
    <w:rsid w:val="00B7024B"/>
    <w:rsid w:val="00B737AA"/>
    <w:rsid w:val="00BA7AE4"/>
    <w:rsid w:val="00BB113A"/>
    <w:rsid w:val="00BC097E"/>
    <w:rsid w:val="00BE171C"/>
    <w:rsid w:val="00BF65B2"/>
    <w:rsid w:val="00C002D0"/>
    <w:rsid w:val="00C41407"/>
    <w:rsid w:val="00C80C70"/>
    <w:rsid w:val="00C81CD3"/>
    <w:rsid w:val="00C9703C"/>
    <w:rsid w:val="00CA5F18"/>
    <w:rsid w:val="00CC3B18"/>
    <w:rsid w:val="00CE012A"/>
    <w:rsid w:val="00CF3F34"/>
    <w:rsid w:val="00D001A5"/>
    <w:rsid w:val="00D11714"/>
    <w:rsid w:val="00D25F5D"/>
    <w:rsid w:val="00D357B0"/>
    <w:rsid w:val="00D73C1E"/>
    <w:rsid w:val="00D7606A"/>
    <w:rsid w:val="00DA13BC"/>
    <w:rsid w:val="00E06262"/>
    <w:rsid w:val="00E11F28"/>
    <w:rsid w:val="00E21D30"/>
    <w:rsid w:val="00E26C27"/>
    <w:rsid w:val="00E63D2F"/>
    <w:rsid w:val="00E76FB7"/>
    <w:rsid w:val="00E875DD"/>
    <w:rsid w:val="00EB18C9"/>
    <w:rsid w:val="00EC73FF"/>
    <w:rsid w:val="00EF0887"/>
    <w:rsid w:val="00EF1825"/>
    <w:rsid w:val="00EF6A2F"/>
    <w:rsid w:val="00F47389"/>
    <w:rsid w:val="00F7622F"/>
    <w:rsid w:val="00F87FCF"/>
    <w:rsid w:val="00F93ECA"/>
    <w:rsid w:val="00F95F21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31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31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31E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080A01"/>
  </w:style>
  <w:style w:type="paragraph" w:styleId="BodyText">
    <w:name w:val="Body Text"/>
    <w:basedOn w:val="Normal"/>
    <w:link w:val="BodyTextChar"/>
    <w:uiPriority w:val="99"/>
    <w:rsid w:val="00080A01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031E"/>
    <w:rPr>
      <w:sz w:val="28"/>
      <w:szCs w:val="28"/>
    </w:rPr>
  </w:style>
  <w:style w:type="table" w:styleId="TableGrid">
    <w:name w:val="Table Grid"/>
    <w:basedOn w:val="TableNormal"/>
    <w:uiPriority w:val="99"/>
    <w:rsid w:val="00080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Normal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31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31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31E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080A01"/>
  </w:style>
  <w:style w:type="paragraph" w:styleId="BodyText">
    <w:name w:val="Body Text"/>
    <w:basedOn w:val="Normal"/>
    <w:link w:val="BodyTextChar"/>
    <w:uiPriority w:val="99"/>
    <w:rsid w:val="00080A01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031E"/>
    <w:rPr>
      <w:sz w:val="28"/>
      <w:szCs w:val="28"/>
    </w:rPr>
  </w:style>
  <w:style w:type="table" w:styleId="TableGrid">
    <w:name w:val="Table Grid"/>
    <w:basedOn w:val="TableNormal"/>
    <w:uiPriority w:val="99"/>
    <w:rsid w:val="00080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Normal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B244-EDB2-4161-9E2E-9893EB9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2010.gada 26.oktobra sēdes protokola Nr.55 35.§ 2.punktā dotā uzdevuma atzīšanu par izpildītu</vt:lpstr>
      <vt:lpstr>Par „Par informatīvo ziņojumu par uzņēmējdarbības riska valsts nodevas apmēru 2016. – 2018.gadam”</vt:lpstr>
    </vt:vector>
  </TitlesOfParts>
  <Company>TM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26.oktobra sēdes protokola Nr.55 35.§ 2.punktā dotā uzdevuma atzīšanu par izpildītu</dc:title>
  <dc:subject>protokollēmuma projekts</dc:subject>
  <dc:creator>Maksātnespējas administrācija</dc:creator>
  <dc:description>M.Čevers, 67099127, miks.cevers@mna.gov.lv</dc:description>
  <cp:lastModifiedBy>User</cp:lastModifiedBy>
  <cp:revision>2</cp:revision>
  <cp:lastPrinted>2012-06-14T12:57:00Z</cp:lastPrinted>
  <dcterms:created xsi:type="dcterms:W3CDTF">2014-07-25T09:14:00Z</dcterms:created>
  <dcterms:modified xsi:type="dcterms:W3CDTF">2014-07-25T09:14:00Z</dcterms:modified>
</cp:coreProperties>
</file>