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C" w:rsidRPr="004A6B57" w:rsidRDefault="00385B90" w:rsidP="004A6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4A6B57">
        <w:rPr>
          <w:b/>
          <w:sz w:val="28"/>
          <w:szCs w:val="28"/>
        </w:rPr>
        <w:t>inistru kabineta rīkojuma projekta „</w:t>
      </w:r>
      <w:r w:rsidR="004A6B57">
        <w:rPr>
          <w:b/>
          <w:bCs/>
          <w:sz w:val="28"/>
          <w:szCs w:val="28"/>
        </w:rPr>
        <w:t xml:space="preserve">Par </w:t>
      </w:r>
      <w:proofErr w:type="spellStart"/>
      <w:r w:rsidR="00364492">
        <w:rPr>
          <w:b/>
          <w:bCs/>
          <w:sz w:val="28"/>
          <w:szCs w:val="28"/>
        </w:rPr>
        <w:t>I.Antānes</w:t>
      </w:r>
      <w:proofErr w:type="spellEnd"/>
      <w:r w:rsidR="004A6B57">
        <w:rPr>
          <w:b/>
          <w:bCs/>
          <w:sz w:val="28"/>
          <w:szCs w:val="28"/>
        </w:rPr>
        <w:t xml:space="preserve"> atbrīvošanu no </w:t>
      </w:r>
      <w:r w:rsidR="00364492">
        <w:rPr>
          <w:b/>
          <w:bCs/>
          <w:sz w:val="28"/>
          <w:szCs w:val="28"/>
        </w:rPr>
        <w:t>Rīgas</w:t>
      </w:r>
      <w:r w:rsidR="004A6B57">
        <w:rPr>
          <w:b/>
          <w:bCs/>
          <w:sz w:val="28"/>
          <w:szCs w:val="28"/>
        </w:rPr>
        <w:t xml:space="preserve"> ostas valdes locekļa amata” </w:t>
      </w:r>
      <w:r w:rsidR="004A43CC" w:rsidRPr="00125273">
        <w:rPr>
          <w:b/>
          <w:sz w:val="28"/>
          <w:szCs w:val="28"/>
        </w:rPr>
        <w:t xml:space="preserve">sākotnējās ietekmes novērtējuma ziņojums (anotācija)  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660"/>
        <w:gridCol w:w="6059"/>
      </w:tblGrid>
      <w:tr w:rsidR="00D15817" w:rsidRPr="0045402D" w:rsidTr="00443843">
        <w:trPr>
          <w:trHeight w:val="405"/>
        </w:trPr>
        <w:tc>
          <w:tcPr>
            <w:tcW w:w="0" w:type="auto"/>
            <w:gridSpan w:val="3"/>
          </w:tcPr>
          <w:p w:rsidR="00D15817" w:rsidRPr="0045402D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45402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45402D" w:rsidTr="00B564E3">
        <w:trPr>
          <w:trHeight w:val="40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Pamatojums</w:t>
            </w:r>
          </w:p>
        </w:tc>
        <w:tc>
          <w:tcPr>
            <w:tcW w:w="3263" w:type="pct"/>
          </w:tcPr>
          <w:p w:rsidR="005A7AB2" w:rsidRPr="0045402D" w:rsidRDefault="004A6B57" w:rsidP="0012527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Ministru kabineta rīkojuma projekts ir izstrādāts</w:t>
            </w:r>
            <w:r w:rsidR="003B197B">
              <w:rPr>
                <w:sz w:val="26"/>
                <w:szCs w:val="26"/>
              </w:rPr>
              <w:t>,</w:t>
            </w:r>
            <w:r w:rsidRPr="0045402D">
              <w:rPr>
                <w:sz w:val="26"/>
                <w:szCs w:val="26"/>
              </w:rPr>
              <w:t xml:space="preserve"> pamatojoties uz Likuma par ostām 8.panta trešo daļu.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4A6B57" w:rsidRPr="0045402D" w:rsidRDefault="00364492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="004A6B57" w:rsidRPr="0045402D">
              <w:rPr>
                <w:rFonts w:eastAsia="Calibri"/>
                <w:sz w:val="26"/>
                <w:szCs w:val="26"/>
                <w:lang w:eastAsia="en-US"/>
              </w:rPr>
              <w:t xml:space="preserve"> brīvostas likuma 6.panta pirmā daļa </w:t>
            </w:r>
            <w:r>
              <w:rPr>
                <w:rFonts w:eastAsia="Calibri"/>
                <w:sz w:val="26"/>
                <w:szCs w:val="26"/>
                <w:lang w:eastAsia="en-US"/>
              </w:rPr>
              <w:t>nosaka, ka b</w:t>
            </w:r>
            <w:r w:rsidR="004A6B57" w:rsidRPr="0045402D">
              <w:rPr>
                <w:rFonts w:eastAsia="Calibri"/>
                <w:sz w:val="26"/>
                <w:szCs w:val="26"/>
                <w:lang w:eastAsia="en-US"/>
              </w:rPr>
              <w:t>rīvostas pārvalde</w:t>
            </w:r>
            <w:r>
              <w:rPr>
                <w:rFonts w:eastAsia="Calibri"/>
                <w:sz w:val="26"/>
                <w:szCs w:val="26"/>
                <w:lang w:eastAsia="en-US"/>
              </w:rPr>
              <w:t>s augstākā lēmējinstitūcija ir b</w:t>
            </w:r>
            <w:r w:rsidR="004A6B57" w:rsidRPr="0045402D">
              <w:rPr>
                <w:rFonts w:eastAsia="Calibri"/>
                <w:sz w:val="26"/>
                <w:szCs w:val="26"/>
                <w:lang w:eastAsia="en-US"/>
              </w:rPr>
              <w:t>rīvostas valde. Tās locekļus amatā ieceļ un no amata atbrīvo Likuma par ostām 8.pantā noteiktajā kārtībā.</w:t>
            </w:r>
          </w:p>
          <w:p w:rsidR="004A6B57" w:rsidRPr="0045402D" w:rsidRDefault="004A6B57" w:rsidP="004A6B57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Saskaņā ar Likuma par ostām 8.panta trešo daļu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ostas valdē ir astoņi valdes locekļi: četri pašvaldības pārstāvji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45402D" w:rsidRDefault="004A6B57" w:rsidP="0045402D">
            <w:pPr>
              <w:spacing w:after="120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Ar Ministru kabineta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2012.gada 14.februāra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rīkojumu Nr.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80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„Par </w:t>
            </w:r>
            <w:proofErr w:type="spellStart"/>
            <w:r w:rsidR="00364492">
              <w:rPr>
                <w:rFonts w:eastAsia="Calibri"/>
                <w:sz w:val="26"/>
                <w:szCs w:val="26"/>
                <w:lang w:eastAsia="en-US"/>
              </w:rPr>
              <w:t>I.Antānes</w:t>
            </w:r>
            <w:proofErr w:type="spellEnd"/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iecelšanu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ostas valdes locekļa amatā”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Rīgas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ostas valdē kā vides aizsardzības un reģionālās attīstības ministr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a virzīts pārstāvis tika iecelta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Inga Antāne</w:t>
            </w:r>
            <w:r w:rsidRPr="0045402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5A7AB2" w:rsidRPr="00057D79" w:rsidRDefault="007C088B" w:rsidP="00364492">
            <w:pPr>
              <w:spacing w:after="120"/>
              <w:ind w:firstLine="72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Tā kā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 xml:space="preserve">plānots Rīgas ostas valdē </w:t>
            </w:r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kā vides aizsardzības un reģionālās attīstības ministra pārstāvi virzīt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>citu personu</w:t>
            </w:r>
            <w:r w:rsidRPr="007C088B">
              <w:rPr>
                <w:rFonts w:eastAsia="Calibri"/>
                <w:sz w:val="26"/>
                <w:szCs w:val="26"/>
                <w:lang w:eastAsia="en-US"/>
              </w:rPr>
              <w:t xml:space="preserve">, ir izstrādāts </w:t>
            </w:r>
            <w:r w:rsidR="00364492">
              <w:rPr>
                <w:rFonts w:eastAsia="Calibri"/>
                <w:sz w:val="26"/>
                <w:szCs w:val="26"/>
                <w:lang w:eastAsia="en-US"/>
              </w:rPr>
              <w:t xml:space="preserve">attiecīgais rīkojuma projekts par </w:t>
            </w:r>
            <w:proofErr w:type="spellStart"/>
            <w:r w:rsidR="00364492">
              <w:rPr>
                <w:rFonts w:eastAsia="Calibri"/>
                <w:sz w:val="26"/>
                <w:szCs w:val="26"/>
                <w:lang w:eastAsia="en-US"/>
              </w:rPr>
              <w:t>I.Antānes</w:t>
            </w:r>
            <w:proofErr w:type="spellEnd"/>
            <w:r w:rsidR="00364492">
              <w:rPr>
                <w:rFonts w:eastAsia="Calibri"/>
                <w:sz w:val="26"/>
                <w:szCs w:val="26"/>
                <w:lang w:eastAsia="en-US"/>
              </w:rPr>
              <w:t xml:space="preserve"> atbrīvošanu no Rīgas ostas valdes locekļa amata</w:t>
            </w:r>
            <w:r w:rsidRPr="007C088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A7AB2" w:rsidRPr="0045402D" w:rsidTr="00B564E3">
        <w:trPr>
          <w:trHeight w:val="465"/>
        </w:trPr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3.</w:t>
            </w:r>
          </w:p>
        </w:tc>
        <w:tc>
          <w:tcPr>
            <w:tcW w:w="1432" w:type="pct"/>
          </w:tcPr>
          <w:p w:rsidR="005A7AB2" w:rsidRPr="0045402D" w:rsidRDefault="005A7AB2" w:rsidP="00D15817">
            <w:pPr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45402D" w:rsidRDefault="003B197B" w:rsidP="002F7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neskar.</w:t>
            </w:r>
          </w:p>
        </w:tc>
      </w:tr>
      <w:tr w:rsidR="005A7AB2" w:rsidRPr="0045402D" w:rsidTr="00B564E3">
        <w:tc>
          <w:tcPr>
            <w:tcW w:w="306" w:type="pct"/>
          </w:tcPr>
          <w:p w:rsidR="005A7AB2" w:rsidRPr="0045402D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1432" w:type="pct"/>
          </w:tcPr>
          <w:p w:rsidR="005A7AB2" w:rsidRPr="0045402D" w:rsidRDefault="005A7AB2" w:rsidP="00443843">
            <w:pPr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3263" w:type="pct"/>
          </w:tcPr>
          <w:p w:rsidR="005A7AB2" w:rsidRPr="0045402D" w:rsidRDefault="003B197B" w:rsidP="004540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Nav.</w:t>
            </w:r>
          </w:p>
        </w:tc>
      </w:tr>
    </w:tbl>
    <w:p w:rsidR="002F7A98" w:rsidRPr="0045402D" w:rsidRDefault="002F7A98" w:rsidP="002F7A98">
      <w:pPr>
        <w:tabs>
          <w:tab w:val="left" w:pos="6660"/>
        </w:tabs>
        <w:ind w:firstLine="851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2689"/>
        <w:gridCol w:w="5953"/>
      </w:tblGrid>
      <w:tr w:rsidR="0045402D" w:rsidRPr="0045402D" w:rsidTr="00590F1F">
        <w:tc>
          <w:tcPr>
            <w:tcW w:w="9214" w:type="dxa"/>
            <w:gridSpan w:val="3"/>
            <w:vAlign w:val="center"/>
          </w:tcPr>
          <w:p w:rsidR="0045402D" w:rsidRPr="0045402D" w:rsidRDefault="0045402D" w:rsidP="0045402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45402D" w:rsidRPr="0045402D" w:rsidTr="00590F1F">
        <w:trPr>
          <w:trHeight w:val="467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1.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5953" w:type="dxa"/>
          </w:tcPr>
          <w:p w:rsidR="0045402D" w:rsidRPr="0045402D" w:rsidRDefault="00364492" w:rsidP="00364492">
            <w:pPr>
              <w:pStyle w:val="naiskr"/>
              <w:spacing w:before="120" w:after="120"/>
              <w:ind w:left="142" w:right="141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Rīkojuma projekts </w:t>
            </w:r>
            <w:r w:rsidR="0045402D" w:rsidRPr="0045402D">
              <w:rPr>
                <w:sz w:val="26"/>
                <w:szCs w:val="26"/>
              </w:rPr>
              <w:t xml:space="preserve">skar konkrēto fizisko personu, kura tiks atbrīvota no </w:t>
            </w:r>
            <w:r>
              <w:rPr>
                <w:sz w:val="26"/>
                <w:szCs w:val="26"/>
              </w:rPr>
              <w:t>Rīgas</w:t>
            </w:r>
            <w:r w:rsidR="0045402D" w:rsidRPr="0045402D">
              <w:rPr>
                <w:sz w:val="26"/>
                <w:szCs w:val="26"/>
              </w:rPr>
              <w:t xml:space="preserve"> ostas valdes locekļa amata.</w:t>
            </w:r>
          </w:p>
        </w:tc>
      </w:tr>
      <w:tr w:rsidR="0045402D" w:rsidRPr="0045402D" w:rsidTr="00590F1F">
        <w:trPr>
          <w:trHeight w:val="523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2.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 xml:space="preserve">Tiesiskā regulējuma </w:t>
            </w:r>
            <w:r w:rsidRPr="0045402D">
              <w:rPr>
                <w:sz w:val="26"/>
                <w:szCs w:val="26"/>
              </w:rPr>
              <w:lastRenderedPageBreak/>
              <w:t>ietekme uz tautsaimniecību un administratīvo slogu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0" w:after="0"/>
              <w:ind w:left="142"/>
              <w:jc w:val="both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Nav.</w:t>
            </w:r>
          </w:p>
        </w:tc>
      </w:tr>
      <w:tr w:rsidR="0045402D" w:rsidRPr="0045402D" w:rsidTr="00590F1F">
        <w:trPr>
          <w:trHeight w:val="981"/>
        </w:trPr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120" w:after="12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  <w:tr w:rsidR="0045402D" w:rsidRPr="0045402D" w:rsidTr="00590F1F">
        <w:tc>
          <w:tcPr>
            <w:tcW w:w="572" w:type="dxa"/>
          </w:tcPr>
          <w:p w:rsidR="0045402D" w:rsidRPr="0045402D" w:rsidRDefault="0045402D" w:rsidP="0045402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4.</w:t>
            </w:r>
          </w:p>
        </w:tc>
        <w:tc>
          <w:tcPr>
            <w:tcW w:w="2689" w:type="dxa"/>
          </w:tcPr>
          <w:p w:rsidR="0045402D" w:rsidRPr="0045402D" w:rsidRDefault="0045402D" w:rsidP="0045402D">
            <w:pPr>
              <w:pStyle w:val="naiskr"/>
              <w:spacing w:before="0" w:after="0"/>
              <w:ind w:left="14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45402D" w:rsidP="00B564E3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Nav.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b/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5953"/>
      </w:tblGrid>
      <w:tr w:rsidR="0045402D" w:rsidRPr="0045402D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45402D" w:rsidRPr="0045402D" w:rsidTr="00B564E3">
        <w:trPr>
          <w:trHeight w:val="427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5953" w:type="dxa"/>
          </w:tcPr>
          <w:p w:rsidR="0045402D" w:rsidRDefault="0045402D" w:rsidP="00364492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 w:rsidRPr="0045402D">
              <w:rPr>
                <w:iCs/>
                <w:sz w:val="26"/>
                <w:szCs w:val="26"/>
              </w:rPr>
              <w:t xml:space="preserve">Ministru kabineta rīkojuma projekts „Grozījums Ministru kabineta </w:t>
            </w:r>
            <w:r w:rsidR="00364492">
              <w:rPr>
                <w:iCs/>
                <w:sz w:val="26"/>
                <w:szCs w:val="26"/>
              </w:rPr>
              <w:t>2003.gada 24.decembra rīkojumā Nr.807 “Par valsts pārstāvju iecelšanu Rīgas ostas valdes locekļu amatos</w:t>
            </w:r>
            <w:r w:rsidRPr="0045402D">
              <w:rPr>
                <w:iCs/>
                <w:sz w:val="26"/>
                <w:szCs w:val="26"/>
              </w:rPr>
              <w:t>”.</w:t>
            </w:r>
          </w:p>
          <w:p w:rsidR="00364492" w:rsidRPr="0045402D" w:rsidRDefault="00364492" w:rsidP="00364492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Rīkojuma projekts par jauna valdes locekļa iecelšanu. </w:t>
            </w:r>
          </w:p>
        </w:tc>
      </w:tr>
      <w:tr w:rsidR="0045402D" w:rsidRPr="0045402D" w:rsidTr="00B564E3">
        <w:trPr>
          <w:trHeight w:val="463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Atbildīgā institūcija</w:t>
            </w:r>
          </w:p>
        </w:tc>
        <w:tc>
          <w:tcPr>
            <w:tcW w:w="5953" w:type="dxa"/>
          </w:tcPr>
          <w:p w:rsidR="003701AC" w:rsidRDefault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Vides aizsardzības un reģionālās attīstības ministrija</w:t>
            </w:r>
          </w:p>
        </w:tc>
      </w:tr>
      <w:tr w:rsidR="0045402D" w:rsidRPr="0045402D" w:rsidTr="00B564E3">
        <w:trPr>
          <w:trHeight w:val="591"/>
        </w:trPr>
        <w:tc>
          <w:tcPr>
            <w:tcW w:w="567" w:type="dxa"/>
          </w:tcPr>
          <w:p w:rsidR="0045402D" w:rsidRPr="0045402D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45402D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5402D" w:rsidRPr="0045402D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45402D">
              <w:rPr>
                <w:sz w:val="26"/>
                <w:szCs w:val="26"/>
              </w:rPr>
              <w:t>Cita informācija</w:t>
            </w:r>
          </w:p>
        </w:tc>
        <w:tc>
          <w:tcPr>
            <w:tcW w:w="5953" w:type="dxa"/>
          </w:tcPr>
          <w:p w:rsidR="0045402D" w:rsidRPr="0045402D" w:rsidRDefault="00885DDC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>Nav.</w:t>
            </w:r>
          </w:p>
        </w:tc>
      </w:tr>
    </w:tbl>
    <w:p w:rsidR="0045402D" w:rsidRPr="0045402D" w:rsidRDefault="00364492" w:rsidP="0045402D">
      <w:pPr>
        <w:spacing w:before="360" w:after="3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Anotācijas III, </w:t>
      </w:r>
      <w:r w:rsidR="0045402D" w:rsidRPr="0045402D">
        <w:rPr>
          <w:sz w:val="28"/>
          <w:szCs w:val="28"/>
        </w:rPr>
        <w:t>V</w:t>
      </w:r>
      <w:r w:rsidR="00057D79">
        <w:rPr>
          <w:sz w:val="28"/>
          <w:szCs w:val="28"/>
        </w:rPr>
        <w:t xml:space="preserve"> -</w:t>
      </w:r>
      <w:r w:rsidR="0045402D"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="0045402D" w:rsidRPr="0045402D">
        <w:rPr>
          <w:sz w:val="28"/>
          <w:szCs w:val="28"/>
        </w:rPr>
        <w:t xml:space="preserve"> sadaļa – </w:t>
      </w:r>
      <w:r w:rsidR="0059025B">
        <w:rPr>
          <w:sz w:val="28"/>
          <w:szCs w:val="28"/>
        </w:rPr>
        <w:t>projekts šo jomu neskar</w:t>
      </w:r>
      <w:r w:rsidR="0045402D" w:rsidRPr="0045402D">
        <w:rPr>
          <w:sz w:val="28"/>
          <w:szCs w:val="28"/>
        </w:rPr>
        <w:t>.</w:t>
      </w:r>
    </w:p>
    <w:p w:rsidR="00590F1F" w:rsidRDefault="00590F1F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R.Naudiņš</w:t>
      </w:r>
      <w:proofErr w:type="spellEnd"/>
      <w:r>
        <w:rPr>
          <w:sz w:val="28"/>
          <w:szCs w:val="28"/>
        </w:rPr>
        <w:t xml:space="preserve"> </w:t>
      </w:r>
    </w:p>
    <w:p w:rsidR="00057D79" w:rsidRDefault="00057D79" w:rsidP="00057D79">
      <w:pPr>
        <w:rPr>
          <w:sz w:val="28"/>
          <w:szCs w:val="28"/>
        </w:rPr>
      </w:pPr>
    </w:p>
    <w:p w:rsidR="00590F1F" w:rsidRDefault="00590F1F" w:rsidP="00057D79">
      <w:pPr>
        <w:rPr>
          <w:sz w:val="28"/>
          <w:szCs w:val="28"/>
        </w:rPr>
      </w:pP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057D79" w:rsidRDefault="00057D79" w:rsidP="00057D79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057D79" w:rsidRDefault="00057D79" w:rsidP="007C11B3">
      <w:pPr>
        <w:jc w:val="both"/>
      </w:pPr>
    </w:p>
    <w:p w:rsidR="00B564E3" w:rsidRPr="005A67CF" w:rsidRDefault="00B564E3" w:rsidP="007C11B3">
      <w:pPr>
        <w:jc w:val="both"/>
      </w:pPr>
    </w:p>
    <w:p w:rsidR="00590F1F" w:rsidRDefault="00590F1F" w:rsidP="002F7A98">
      <w:pPr>
        <w:jc w:val="both"/>
      </w:pPr>
    </w:p>
    <w:p w:rsidR="00590F1F" w:rsidRDefault="00590F1F" w:rsidP="002F7A98">
      <w:pPr>
        <w:jc w:val="both"/>
      </w:pPr>
    </w:p>
    <w:p w:rsidR="002F7A98" w:rsidRPr="00057D79" w:rsidRDefault="00AF2AFE" w:rsidP="002F7A98">
      <w:pPr>
        <w:jc w:val="both"/>
      </w:pPr>
      <w:r>
        <w:fldChar w:fldCharType="begin"/>
      </w:r>
      <w:r w:rsidR="00C34D1B">
        <w:instrText xml:space="preserve"> TIME \@ "dd.MM.yyyy H:mm" </w:instrText>
      </w:r>
      <w:r>
        <w:fldChar w:fldCharType="separate"/>
      </w:r>
      <w:r w:rsidR="00385B90">
        <w:rPr>
          <w:noProof/>
        </w:rPr>
        <w:t>06.05.2014 10:43</w:t>
      </w:r>
      <w:r>
        <w:rPr>
          <w:noProof/>
        </w:rPr>
        <w:fldChar w:fldCharType="end"/>
      </w:r>
    </w:p>
    <w:p w:rsidR="002F7A98" w:rsidRPr="00057D79" w:rsidRDefault="00885DDC" w:rsidP="002F7A98">
      <w:pPr>
        <w:jc w:val="both"/>
      </w:pPr>
      <w:r>
        <w:t>347</w:t>
      </w:r>
    </w:p>
    <w:p w:rsidR="00125273" w:rsidRPr="00057D79" w:rsidRDefault="0059025B" w:rsidP="00125273">
      <w:r>
        <w:t>A.Putniņa, 67026543</w:t>
      </w:r>
    </w:p>
    <w:p w:rsidR="00B71EC9" w:rsidRPr="00057D79" w:rsidRDefault="00885DDC" w:rsidP="00B564E3">
      <w:r>
        <w:t>a</w:t>
      </w:r>
      <w:bookmarkStart w:id="0" w:name="_GoBack"/>
      <w:bookmarkEnd w:id="0"/>
      <w:r w:rsidR="0059025B">
        <w:t>iga.putnina</w:t>
      </w:r>
      <w:r w:rsidR="00125273" w:rsidRPr="00057D79">
        <w:t>@varam.gov.lv</w:t>
      </w:r>
    </w:p>
    <w:sectPr w:rsidR="00B71EC9" w:rsidRPr="00057D79" w:rsidSect="00035D6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85" w:rsidRDefault="002C6185" w:rsidP="00A43EF0">
      <w:r>
        <w:separator/>
      </w:r>
    </w:p>
  </w:endnote>
  <w:endnote w:type="continuationSeparator" w:id="0">
    <w:p w:rsidR="002C6185" w:rsidRDefault="002C6185" w:rsidP="00A4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EF" w:rsidRPr="0045402D" w:rsidRDefault="0059025B" w:rsidP="006B37EF">
    <w:pPr>
      <w:jc w:val="both"/>
    </w:pPr>
    <w:r>
      <w:t>VARAMAnot_30</w:t>
    </w:r>
    <w:r w:rsidR="006B37EF" w:rsidRPr="0045402D">
      <w:t>0414</w:t>
    </w:r>
    <w:r w:rsidR="006B37EF">
      <w:t>_</w:t>
    </w:r>
    <w:r>
      <w:t>Antane</w:t>
    </w:r>
    <w:r w:rsidR="006B37EF">
      <w:t>_atbr</w:t>
    </w:r>
    <w:r w:rsidR="006B37EF" w:rsidRPr="0045402D">
      <w:t>;</w:t>
    </w:r>
    <w:r w:rsidR="006B37EF" w:rsidRPr="000514CF">
      <w:rPr>
        <w:sz w:val="20"/>
        <w:szCs w:val="20"/>
      </w:rPr>
      <w:t xml:space="preserve"> </w:t>
    </w:r>
    <w:r w:rsidR="006B37EF" w:rsidRPr="0045402D">
      <w:t>Ministru kabineta rīkojuma projekta „</w:t>
    </w:r>
    <w:r w:rsidR="006B37EF" w:rsidRPr="0045402D">
      <w:rPr>
        <w:bCs/>
      </w:rPr>
      <w:t xml:space="preserve">Par </w:t>
    </w:r>
    <w:proofErr w:type="spellStart"/>
    <w:r>
      <w:rPr>
        <w:bCs/>
      </w:rPr>
      <w:t>I.Antānes</w:t>
    </w:r>
    <w:proofErr w:type="spellEnd"/>
    <w:r w:rsidR="006B37EF" w:rsidRPr="0045402D">
      <w:rPr>
        <w:bCs/>
      </w:rPr>
      <w:t xml:space="preserve"> atbrīvošanu no </w:t>
    </w:r>
    <w:r>
      <w:rPr>
        <w:bCs/>
      </w:rPr>
      <w:t>Rīgas</w:t>
    </w:r>
    <w:r w:rsidR="006B37EF" w:rsidRPr="0045402D">
      <w:rPr>
        <w:bCs/>
      </w:rPr>
      <w:t xml:space="preserve"> ostas valdes locekļa amata” </w:t>
    </w:r>
    <w:r w:rsidR="006B37EF" w:rsidRPr="0045402D">
      <w:t xml:space="preserve">sākotnējās ietekmes novērtējuma ziņojums (anotācija)  </w:t>
    </w: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Pr="0045402D" w:rsidRDefault="0059025B" w:rsidP="0045402D">
    <w:pPr>
      <w:jc w:val="both"/>
    </w:pPr>
    <w:r>
      <w:t>VARAMAnot_30</w:t>
    </w:r>
    <w:r w:rsidR="0045402D" w:rsidRPr="0045402D">
      <w:t>0414</w:t>
    </w:r>
    <w:r w:rsidR="006B37EF">
      <w:t>_</w:t>
    </w:r>
    <w:r>
      <w:t>Antane</w:t>
    </w:r>
    <w:r w:rsidR="006B37EF">
      <w:t>_atbr</w:t>
    </w:r>
    <w:r w:rsidR="0045402D" w:rsidRPr="0045402D">
      <w:t>;</w:t>
    </w:r>
    <w:r w:rsidR="0045402D" w:rsidRPr="000514CF">
      <w:rPr>
        <w:sz w:val="20"/>
        <w:szCs w:val="20"/>
      </w:rPr>
      <w:t xml:space="preserve"> </w:t>
    </w:r>
    <w:r w:rsidR="0045402D" w:rsidRPr="0045402D">
      <w:t>Ministru kabineta rīkojuma projekta „</w:t>
    </w:r>
    <w:r w:rsidR="0045402D" w:rsidRPr="0045402D">
      <w:rPr>
        <w:bCs/>
      </w:rPr>
      <w:t xml:space="preserve">Par </w:t>
    </w:r>
    <w:proofErr w:type="spellStart"/>
    <w:r>
      <w:rPr>
        <w:bCs/>
      </w:rPr>
      <w:t>I.Antānes</w:t>
    </w:r>
    <w:proofErr w:type="spellEnd"/>
    <w:r>
      <w:rPr>
        <w:bCs/>
      </w:rPr>
      <w:t xml:space="preserve"> atbrīvošanu no Rīgas</w:t>
    </w:r>
    <w:r w:rsidR="0045402D" w:rsidRPr="0045402D">
      <w:rPr>
        <w:bCs/>
      </w:rPr>
      <w:t xml:space="preserve"> ostas valdes locekļa amata” </w:t>
    </w:r>
    <w:r w:rsidR="0045402D" w:rsidRPr="0045402D">
      <w:t xml:space="preserve">sākotnējās ietekmes novērtējuma ziņojums (anotācija)  </w:t>
    </w:r>
  </w:p>
  <w:p w:rsidR="0045402D" w:rsidRPr="0045402D" w:rsidRDefault="0045402D" w:rsidP="0045402D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85" w:rsidRDefault="002C6185" w:rsidP="00A43EF0">
      <w:r>
        <w:separator/>
      </w:r>
    </w:p>
  </w:footnote>
  <w:footnote w:type="continuationSeparator" w:id="0">
    <w:p w:rsidR="002C6185" w:rsidRDefault="002C6185" w:rsidP="00A4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AF2A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AF2A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B90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E5882"/>
    <w:rsid w:val="000F0A0A"/>
    <w:rsid w:val="00101833"/>
    <w:rsid w:val="00103955"/>
    <w:rsid w:val="00106A49"/>
    <w:rsid w:val="00110E3B"/>
    <w:rsid w:val="0011157C"/>
    <w:rsid w:val="00114C8B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C0399"/>
    <w:rsid w:val="002C39F5"/>
    <w:rsid w:val="002C468C"/>
    <w:rsid w:val="002C6185"/>
    <w:rsid w:val="002C6574"/>
    <w:rsid w:val="002D03DE"/>
    <w:rsid w:val="002D043A"/>
    <w:rsid w:val="002D5F0B"/>
    <w:rsid w:val="002E3062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4492"/>
    <w:rsid w:val="00364E99"/>
    <w:rsid w:val="003701AC"/>
    <w:rsid w:val="00371033"/>
    <w:rsid w:val="00375608"/>
    <w:rsid w:val="00385B90"/>
    <w:rsid w:val="003A4A34"/>
    <w:rsid w:val="003A5812"/>
    <w:rsid w:val="003B197B"/>
    <w:rsid w:val="003B2766"/>
    <w:rsid w:val="003B79F8"/>
    <w:rsid w:val="003C1D7D"/>
    <w:rsid w:val="003C2CB7"/>
    <w:rsid w:val="003C6338"/>
    <w:rsid w:val="003F663F"/>
    <w:rsid w:val="003F7213"/>
    <w:rsid w:val="00400606"/>
    <w:rsid w:val="00415C30"/>
    <w:rsid w:val="00441214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9025B"/>
    <w:rsid w:val="00590F1F"/>
    <w:rsid w:val="005915A0"/>
    <w:rsid w:val="0059631E"/>
    <w:rsid w:val="005A5F38"/>
    <w:rsid w:val="005A67CF"/>
    <w:rsid w:val="005A7AB2"/>
    <w:rsid w:val="005B506E"/>
    <w:rsid w:val="005C5E26"/>
    <w:rsid w:val="005C6BD6"/>
    <w:rsid w:val="005D6391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CA7"/>
    <w:rsid w:val="006C039D"/>
    <w:rsid w:val="006C21C8"/>
    <w:rsid w:val="006C64BE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088B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036"/>
    <w:rsid w:val="00842A5F"/>
    <w:rsid w:val="0084484B"/>
    <w:rsid w:val="00852FDA"/>
    <w:rsid w:val="00856A1D"/>
    <w:rsid w:val="00864464"/>
    <w:rsid w:val="00872220"/>
    <w:rsid w:val="00873BF5"/>
    <w:rsid w:val="00874494"/>
    <w:rsid w:val="00880C44"/>
    <w:rsid w:val="00885A72"/>
    <w:rsid w:val="00885DDC"/>
    <w:rsid w:val="008A248F"/>
    <w:rsid w:val="008B1E77"/>
    <w:rsid w:val="008B5440"/>
    <w:rsid w:val="008B647C"/>
    <w:rsid w:val="008B74EF"/>
    <w:rsid w:val="008C4626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63AB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AF2AFE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A6952"/>
    <w:rsid w:val="00BB300C"/>
    <w:rsid w:val="00BB3F78"/>
    <w:rsid w:val="00BC2373"/>
    <w:rsid w:val="00BC264B"/>
    <w:rsid w:val="00BD2E13"/>
    <w:rsid w:val="00BD33C1"/>
    <w:rsid w:val="00BD3A7A"/>
    <w:rsid w:val="00BE6BD3"/>
    <w:rsid w:val="00BF312D"/>
    <w:rsid w:val="00BF37FF"/>
    <w:rsid w:val="00C13282"/>
    <w:rsid w:val="00C17B12"/>
    <w:rsid w:val="00C23D41"/>
    <w:rsid w:val="00C31FC4"/>
    <w:rsid w:val="00C34D1B"/>
    <w:rsid w:val="00C40556"/>
    <w:rsid w:val="00C42065"/>
    <w:rsid w:val="00C42F63"/>
    <w:rsid w:val="00C4391D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E65C2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9011F"/>
    <w:rsid w:val="00D90EDD"/>
    <w:rsid w:val="00D92638"/>
    <w:rsid w:val="00DA09B4"/>
    <w:rsid w:val="00DA0F92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F11C8F"/>
    <w:rsid w:val="00F133AD"/>
    <w:rsid w:val="00F13BDD"/>
    <w:rsid w:val="00F14F5F"/>
    <w:rsid w:val="00F4245E"/>
    <w:rsid w:val="00F42558"/>
    <w:rsid w:val="00F51DA4"/>
    <w:rsid w:val="00F54A97"/>
    <w:rsid w:val="00F60F2A"/>
    <w:rsid w:val="00F625E8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larisat</cp:lastModifiedBy>
  <cp:revision>6</cp:revision>
  <cp:lastPrinted>2014-03-21T06:53:00Z</cp:lastPrinted>
  <dcterms:created xsi:type="dcterms:W3CDTF">2014-04-29T05:24:00Z</dcterms:created>
  <dcterms:modified xsi:type="dcterms:W3CDTF">2014-05-06T07:43:00Z</dcterms:modified>
</cp:coreProperties>
</file>