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36" w:rsidRPr="004C10D8" w:rsidRDefault="001A46C5" w:rsidP="004C10D8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</w:pPr>
      <w:r w:rsidRPr="004C10D8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 xml:space="preserve">Agreement to the </w:t>
      </w:r>
      <w:r w:rsidR="004F0D82" w:rsidRPr="004C10D8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ED15DB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Latvia-Lithuania</w:t>
      </w:r>
      <w:r w:rsidR="00D65C36" w:rsidRPr="004C10D8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 xml:space="preserve"> programme 20</w:t>
      </w:r>
      <w:r w:rsidR="004F0D82" w:rsidRPr="004C10D8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14-2020”</w:t>
      </w:r>
    </w:p>
    <w:p w:rsidR="00646C4F" w:rsidRPr="004C10D8" w:rsidRDefault="00232C47" w:rsidP="004C10D8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</w:pPr>
      <w:r w:rsidRPr="004C10D8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 xml:space="preserve"> and commitment to provide co-finan</w:t>
      </w:r>
      <w:r w:rsidR="003451C0" w:rsidRPr="004C10D8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c</w:t>
      </w:r>
      <w:r w:rsidRPr="004C10D8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ing</w:t>
      </w:r>
    </w:p>
    <w:p w:rsidR="00C56B2F" w:rsidRPr="004C10D8" w:rsidRDefault="00C56B2F" w:rsidP="004C10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6D277F" w:rsidRPr="004C10D8" w:rsidRDefault="00ED15DB" w:rsidP="00AC76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5D57">
        <w:rPr>
          <w:rFonts w:ascii="Times New Roman" w:hAnsi="Times New Roman"/>
          <w:bCs/>
          <w:sz w:val="24"/>
          <w:szCs w:val="24"/>
          <w:lang w:val="en-GB"/>
        </w:rPr>
        <w:t>Having regard to the EU regulations laying down provisions on the European Union’s Structural and Investment Funds, in particular Regulations (EU) No 1303/2013, No 1301/2013 and No 1299/2013 of the European Parliament and of the Council, with specific reference to article 8(9) of the Regulation No 1299/2013</w:t>
      </w:r>
      <w:r>
        <w:rPr>
          <w:rFonts w:ascii="Times New Roman" w:hAnsi="Times New Roman"/>
          <w:bCs/>
          <w:sz w:val="24"/>
          <w:szCs w:val="24"/>
          <w:lang w:val="en-GB"/>
        </w:rPr>
        <w:t>,</w:t>
      </w:r>
    </w:p>
    <w:p w:rsidR="003451C0" w:rsidRPr="004C10D8" w:rsidRDefault="003451C0" w:rsidP="00AC76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277F" w:rsidRPr="004C10D8" w:rsidRDefault="006D277F" w:rsidP="00AC76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4C10D8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76214B" w:rsidRPr="004C10D8">
        <w:rPr>
          <w:rFonts w:ascii="Times New Roman" w:hAnsi="Times New Roman"/>
          <w:color w:val="000000" w:themeColor="text1"/>
          <w:sz w:val="24"/>
          <w:szCs w:val="24"/>
          <w:lang w:val="en-GB"/>
        </w:rPr>
        <w:t>Republic of Latvia</w:t>
      </w:r>
      <w:r w:rsidRPr="004C10D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, presented by </w:t>
      </w:r>
      <w:r w:rsidR="0078268A" w:rsidRPr="004C10D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the </w:t>
      </w:r>
      <w:r w:rsidR="0076214B" w:rsidRPr="004C10D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Ministry of </w:t>
      </w:r>
      <w:r w:rsidR="0073437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the </w:t>
      </w:r>
      <w:r w:rsidR="0076214B" w:rsidRPr="004C10D8">
        <w:rPr>
          <w:rFonts w:ascii="Times New Roman" w:hAnsi="Times New Roman"/>
          <w:color w:val="000000" w:themeColor="text1"/>
          <w:sz w:val="24"/>
          <w:szCs w:val="24"/>
          <w:lang w:val="en-GB"/>
        </w:rPr>
        <w:t>Environmental Protection and Regional Development</w:t>
      </w:r>
      <w:r w:rsidR="00D65C36" w:rsidRPr="004C10D8">
        <w:rPr>
          <w:rFonts w:ascii="Times New Roman" w:hAnsi="Times New Roman"/>
          <w:color w:val="000000" w:themeColor="text1"/>
          <w:sz w:val="24"/>
          <w:szCs w:val="24"/>
          <w:lang w:val="en-GB"/>
        </w:rPr>
        <w:t>,</w:t>
      </w:r>
      <w:r w:rsidR="00AC76F5" w:rsidRPr="00AC76F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AC76F5" w:rsidRPr="004C10D8">
        <w:rPr>
          <w:rFonts w:ascii="Times New Roman" w:hAnsi="Times New Roman"/>
          <w:color w:val="000000" w:themeColor="text1"/>
          <w:sz w:val="24"/>
          <w:szCs w:val="24"/>
          <w:lang w:val="en-GB"/>
        </w:rPr>
        <w:t>hereby</w:t>
      </w:r>
    </w:p>
    <w:p w:rsidR="003451C0" w:rsidRPr="004C10D8" w:rsidRDefault="003451C0" w:rsidP="00AC76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AC76F5" w:rsidRDefault="006D277F" w:rsidP="00AC76F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AC76F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confirms its agreement to the </w:t>
      </w:r>
      <w:r w:rsidR="00734373">
        <w:rPr>
          <w:rFonts w:ascii="Times New Roman" w:hAnsi="Times New Roman"/>
          <w:color w:val="000000" w:themeColor="text1"/>
          <w:sz w:val="24"/>
          <w:szCs w:val="24"/>
          <w:lang w:val="en-GB"/>
        </w:rPr>
        <w:t>content</w:t>
      </w:r>
      <w:r w:rsidR="00183712" w:rsidRPr="00AC76F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of the </w:t>
      </w:r>
      <w:r w:rsidRPr="00AC76F5">
        <w:rPr>
          <w:rFonts w:ascii="Times New Roman" w:hAnsi="Times New Roman"/>
          <w:color w:val="000000" w:themeColor="text1"/>
          <w:sz w:val="24"/>
          <w:szCs w:val="24"/>
          <w:lang w:val="en-GB"/>
        </w:rPr>
        <w:t>“</w:t>
      </w:r>
      <w:r w:rsidR="00ED15DB" w:rsidRPr="00AC76F5">
        <w:rPr>
          <w:rFonts w:ascii="Times New Roman" w:hAnsi="Times New Roman"/>
          <w:color w:val="000000" w:themeColor="text1"/>
          <w:sz w:val="24"/>
          <w:szCs w:val="24"/>
          <w:lang w:val="en-GB"/>
        </w:rPr>
        <w:t>Latvia-Lithuania</w:t>
      </w:r>
      <w:r w:rsidRPr="00AC76F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73437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cross border cooperation </w:t>
      </w:r>
      <w:r w:rsidR="00C24006" w:rsidRPr="00AC76F5">
        <w:rPr>
          <w:rFonts w:ascii="Times New Roman" w:hAnsi="Times New Roman"/>
          <w:color w:val="000000" w:themeColor="text1"/>
          <w:sz w:val="24"/>
          <w:szCs w:val="24"/>
          <w:lang w:val="en-GB"/>
        </w:rPr>
        <w:t>p</w:t>
      </w:r>
      <w:r w:rsidRPr="00AC76F5">
        <w:rPr>
          <w:rFonts w:ascii="Times New Roman" w:hAnsi="Times New Roman"/>
          <w:color w:val="000000" w:themeColor="text1"/>
          <w:sz w:val="24"/>
          <w:szCs w:val="24"/>
          <w:lang w:val="en-GB"/>
        </w:rPr>
        <w:t>rogramme 2014-2020”</w:t>
      </w:r>
      <w:r w:rsidR="0073437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3451C0" w:rsidRPr="00AC76F5">
        <w:rPr>
          <w:rFonts w:ascii="Times New Roman" w:hAnsi="Times New Roman"/>
          <w:color w:val="000000" w:themeColor="text1"/>
          <w:sz w:val="24"/>
          <w:szCs w:val="24"/>
          <w:lang w:val="en-GB"/>
        </w:rPr>
        <w:t>as approved by the J</w:t>
      </w:r>
      <w:r w:rsidR="00183712" w:rsidRPr="00AC76F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oint Programming Committee </w:t>
      </w:r>
      <w:r w:rsidR="00734373">
        <w:rPr>
          <w:rFonts w:ascii="Times New Roman" w:hAnsi="Times New Roman"/>
          <w:color w:val="000000" w:themeColor="text1"/>
          <w:sz w:val="24"/>
          <w:szCs w:val="24"/>
          <w:lang w:val="en-GB"/>
        </w:rPr>
        <w:t>of the P</w:t>
      </w:r>
      <w:r w:rsidR="003451C0" w:rsidRPr="00AC76F5">
        <w:rPr>
          <w:rFonts w:ascii="Times New Roman" w:hAnsi="Times New Roman"/>
          <w:color w:val="000000" w:themeColor="text1"/>
          <w:sz w:val="24"/>
          <w:szCs w:val="24"/>
          <w:lang w:val="en-GB"/>
        </w:rPr>
        <w:t>rogramme</w:t>
      </w:r>
      <w:r w:rsidR="00AC76F5" w:rsidRPr="00AC76F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on June 16, 2014</w:t>
      </w:r>
      <w:r w:rsidR="00734373">
        <w:rPr>
          <w:rFonts w:ascii="Times New Roman" w:hAnsi="Times New Roman"/>
          <w:color w:val="000000" w:themeColor="text1"/>
          <w:sz w:val="24"/>
          <w:szCs w:val="24"/>
          <w:lang w:val="en-GB"/>
        </w:rPr>
        <w:t>;</w:t>
      </w:r>
    </w:p>
    <w:p w:rsidR="00AC76F5" w:rsidRDefault="00AC76F5" w:rsidP="00AC76F5">
      <w:pPr>
        <w:pStyle w:val="ListParagraph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AC76F5" w:rsidRDefault="003451C0" w:rsidP="00AC76F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AC76F5">
        <w:rPr>
          <w:rFonts w:ascii="Times New Roman" w:hAnsi="Times New Roman"/>
          <w:color w:val="000000" w:themeColor="text1"/>
          <w:sz w:val="24"/>
          <w:szCs w:val="24"/>
          <w:lang w:val="en-GB"/>
        </w:rPr>
        <w:t>commits to provide the co-financing necessary to implement the “</w:t>
      </w:r>
      <w:r w:rsidR="00734373">
        <w:rPr>
          <w:rFonts w:ascii="Times New Roman" w:hAnsi="Times New Roman"/>
          <w:color w:val="000000" w:themeColor="text1"/>
          <w:sz w:val="24"/>
          <w:szCs w:val="24"/>
          <w:lang w:val="en-GB"/>
        </w:rPr>
        <w:t>Latvia-Lithuania cross border cooperation p</w:t>
      </w:r>
      <w:r w:rsidR="00ED15DB" w:rsidRPr="00AC76F5">
        <w:rPr>
          <w:rFonts w:ascii="Times New Roman" w:hAnsi="Times New Roman"/>
          <w:color w:val="000000" w:themeColor="text1"/>
          <w:sz w:val="24"/>
          <w:szCs w:val="24"/>
          <w:lang w:val="en-GB"/>
        </w:rPr>
        <w:t>rogramme</w:t>
      </w:r>
      <w:r w:rsidR="00ED15DB" w:rsidRPr="00AC76F5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AC76F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2014-2020”. </w:t>
      </w:r>
    </w:p>
    <w:p w:rsidR="00AC76F5" w:rsidRPr="00AC76F5" w:rsidRDefault="00AC76F5" w:rsidP="00AC76F5">
      <w:pPr>
        <w:pStyle w:val="ListParagraph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4C10D8" w:rsidRPr="00AC76F5" w:rsidRDefault="001105D8" w:rsidP="00AC76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AC76F5">
        <w:rPr>
          <w:rFonts w:ascii="Times New Roman" w:hAnsi="Times New Roman"/>
          <w:color w:val="000000" w:themeColor="text1"/>
          <w:sz w:val="24"/>
          <w:szCs w:val="24"/>
          <w:lang w:val="en-GB"/>
        </w:rPr>
        <w:t>The co-financing of operations is the responsibility of beneficiaries. Depending on country-specific provisions, the co-financing ca</w:t>
      </w:r>
      <w:r w:rsidR="005701AD" w:rsidRPr="00AC76F5">
        <w:rPr>
          <w:rFonts w:ascii="Times New Roman" w:hAnsi="Times New Roman"/>
          <w:color w:val="000000" w:themeColor="text1"/>
          <w:sz w:val="24"/>
          <w:szCs w:val="24"/>
          <w:lang w:val="en-GB"/>
        </w:rPr>
        <w:t>n be provided from the national</w:t>
      </w:r>
      <w:r w:rsidRPr="00AC76F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level as well as from regional or local sources. If private partners are eligible, the co-financing can also come from private sources. </w:t>
      </w:r>
    </w:p>
    <w:p w:rsidR="004C10D8" w:rsidRDefault="004C10D8" w:rsidP="00AC76F5">
      <w:pPr>
        <w:spacing w:after="0" w:line="240" w:lineRule="auto"/>
        <w:ind w:right="141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AC76F5" w:rsidRPr="006E5D57" w:rsidRDefault="001105D8" w:rsidP="00AC76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4C10D8">
        <w:rPr>
          <w:rFonts w:ascii="Times New Roman" w:hAnsi="Times New Roman"/>
          <w:color w:val="000000" w:themeColor="text1"/>
          <w:sz w:val="24"/>
          <w:szCs w:val="24"/>
          <w:lang w:val="en-GB"/>
        </w:rPr>
        <w:t>Concerning the co-financing of the budget allocated to the priority axis “</w:t>
      </w:r>
      <w:r w:rsidR="00ED15DB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technical assistance”, </w:t>
      </w:r>
      <w:r w:rsidR="00AC76F5" w:rsidRPr="006E5D57">
        <w:rPr>
          <w:rFonts w:ascii="Times New Roman" w:hAnsi="Times New Roman"/>
          <w:bCs/>
          <w:sz w:val="24"/>
          <w:szCs w:val="24"/>
          <w:lang w:val="en-GB"/>
        </w:rPr>
        <w:t xml:space="preserve">Latvia will provide the co-financing required in accordance </w:t>
      </w:r>
      <w:r w:rsidR="00AC76F5">
        <w:rPr>
          <w:rFonts w:ascii="Times New Roman" w:hAnsi="Times New Roman"/>
          <w:bCs/>
          <w:sz w:val="24"/>
          <w:szCs w:val="24"/>
          <w:lang w:val="en-GB"/>
        </w:rPr>
        <w:t>with</w:t>
      </w:r>
      <w:r w:rsidR="00AC76F5" w:rsidRPr="006E5D57">
        <w:rPr>
          <w:rFonts w:ascii="Times New Roman" w:hAnsi="Times New Roman"/>
          <w:bCs/>
          <w:sz w:val="24"/>
          <w:szCs w:val="24"/>
          <w:lang w:val="en-GB"/>
        </w:rPr>
        <w:t xml:space="preserve"> the Annex 1</w:t>
      </w:r>
      <w:r w:rsidR="00AC76F5">
        <w:rPr>
          <w:rFonts w:ascii="Times New Roman" w:hAnsi="Times New Roman"/>
          <w:bCs/>
          <w:sz w:val="24"/>
          <w:szCs w:val="24"/>
          <w:lang w:val="en-GB"/>
        </w:rPr>
        <w:t xml:space="preserve"> of this Agreement</w:t>
      </w:r>
      <w:r w:rsidR="00AC76F5" w:rsidRPr="006E5D57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E22C0D" w:rsidRPr="004C10D8" w:rsidRDefault="00E22C0D" w:rsidP="00AC76F5">
      <w:pPr>
        <w:spacing w:after="0" w:line="240" w:lineRule="auto"/>
        <w:ind w:right="141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AC76F5" w:rsidRDefault="00AC76F5" w:rsidP="00AC76F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</w:p>
    <w:p w:rsidR="00E22C0D" w:rsidRDefault="008E5064" w:rsidP="00AC76F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  <w:r w:rsidRPr="008E5064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On behalf of the Republic of Latvia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:</w:t>
      </w:r>
    </w:p>
    <w:p w:rsidR="008E5064" w:rsidRPr="008E5064" w:rsidRDefault="008E5064" w:rsidP="004C10D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</w:p>
    <w:p w:rsidR="008E5064" w:rsidRPr="004C10D8" w:rsidRDefault="008E5064" w:rsidP="004C10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D35CAD" w:rsidRPr="004C10D8" w:rsidRDefault="00D35CAD" w:rsidP="00D35CAD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</w:pPr>
    </w:p>
    <w:p w:rsidR="00D35CAD" w:rsidRPr="004C10D8" w:rsidRDefault="00D35CAD" w:rsidP="00D35CAD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</w:pPr>
      <w:r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 xml:space="preserve">Name(s) and function(s) of the undersigned: </w:t>
      </w:r>
      <w:r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ab/>
        <w:t xml:space="preserve">  _______________________________________</w:t>
      </w:r>
    </w:p>
    <w:p w:rsidR="00D35CAD" w:rsidRDefault="00D35CAD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</w:pPr>
    </w:p>
    <w:p w:rsidR="00D35CAD" w:rsidRDefault="00D35CAD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</w:pPr>
    </w:p>
    <w:p w:rsidR="00116B00" w:rsidRPr="004C10D8" w:rsidRDefault="004C10D8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>Place and date: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ab/>
      </w:r>
      <w:r w:rsidR="00D35CAD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 xml:space="preserve">                </w:t>
      </w:r>
      <w:r w:rsidR="00116B00"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>_______________________________________</w:t>
      </w:r>
    </w:p>
    <w:p w:rsidR="00807508" w:rsidRPr="004C10D8" w:rsidRDefault="00807508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</w:pPr>
    </w:p>
    <w:p w:rsidR="00D35CAD" w:rsidRDefault="00D35CAD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</w:pPr>
    </w:p>
    <w:p w:rsidR="00390DDB" w:rsidRPr="004C10D8" w:rsidRDefault="004C10D8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Signature(s)</w:t>
      </w:r>
      <w:r w:rsidR="00D35CAD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                                                        </w:t>
      </w:r>
      <w:r w:rsidR="00116B00"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_______________________________________</w:t>
      </w:r>
    </w:p>
    <w:p w:rsidR="001105D8" w:rsidRPr="004C10D8" w:rsidRDefault="001105D8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</w:p>
    <w:p w:rsidR="00D35CAD" w:rsidRDefault="00D35CAD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</w:p>
    <w:p w:rsidR="00E22C0D" w:rsidRDefault="00E22C0D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  <w:r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Stamp</w:t>
      </w:r>
      <w:r w:rsidR="00807508"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ab/>
      </w:r>
      <w:r w:rsidR="00807508"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ab/>
      </w:r>
      <w:r w:rsidR="001105D8"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ab/>
      </w:r>
      <w:r w:rsidR="001105D8"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ab/>
      </w:r>
      <w:r w:rsidR="001105D8"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ab/>
      </w:r>
      <w:r w:rsidR="001105D8"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ab/>
      </w:r>
      <w:r w:rsidR="001105D8"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ab/>
      </w:r>
    </w:p>
    <w:p w:rsidR="00ED15DB" w:rsidRDefault="00ED15DB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</w:p>
    <w:p w:rsidR="00ED15DB" w:rsidRDefault="00ED15DB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</w:p>
    <w:p w:rsidR="00ED15DB" w:rsidRDefault="00ED15DB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</w:p>
    <w:p w:rsidR="00ED15DB" w:rsidRDefault="00ED15DB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</w:p>
    <w:p w:rsidR="00D35CAD" w:rsidRDefault="00D35CAD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</w:p>
    <w:p w:rsidR="003E14D5" w:rsidRDefault="003E14D5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</w:p>
    <w:p w:rsidR="003E14D5" w:rsidRPr="003E14D5" w:rsidRDefault="003E14D5" w:rsidP="003E14D5">
      <w:pPr>
        <w:ind w:left="-284" w:right="-234"/>
        <w:jc w:val="right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Annex 1</w:t>
      </w:r>
    </w:p>
    <w:p w:rsidR="003E14D5" w:rsidRPr="003E14D5" w:rsidRDefault="003E14D5" w:rsidP="003E14D5">
      <w:pPr>
        <w:jc w:val="center"/>
        <w:rPr>
          <w:rFonts w:ascii="Times New Roman" w:hAnsi="Times New Roman"/>
          <w:b/>
          <w:sz w:val="28"/>
          <w:szCs w:val="28"/>
        </w:rPr>
      </w:pPr>
      <w:r w:rsidRPr="003E14D5">
        <w:rPr>
          <w:rFonts w:ascii="Times New Roman" w:hAnsi="Times New Roman"/>
          <w:b/>
          <w:sz w:val="28"/>
          <w:szCs w:val="28"/>
        </w:rPr>
        <w:t xml:space="preserve">Annex 1 National co-financing of the Technical Assistance budget for the </w:t>
      </w:r>
      <w:r>
        <w:rPr>
          <w:rFonts w:ascii="Times New Roman" w:hAnsi="Times New Roman"/>
          <w:b/>
          <w:sz w:val="28"/>
          <w:szCs w:val="28"/>
        </w:rPr>
        <w:t>“</w:t>
      </w:r>
      <w:r w:rsidRPr="003E14D5">
        <w:rPr>
          <w:rFonts w:ascii="Times New Roman" w:hAnsi="Times New Roman"/>
          <w:b/>
          <w:sz w:val="28"/>
          <w:szCs w:val="28"/>
        </w:rPr>
        <w:t>Latvia - Lithuania Programme 2014-2020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3E14D5" w:rsidRPr="003E14D5" w:rsidRDefault="003E14D5" w:rsidP="003E14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14D5" w:rsidRPr="003E14D5" w:rsidRDefault="003E14D5" w:rsidP="003E14D5">
      <w:pPr>
        <w:spacing w:after="0" w:line="240" w:lineRule="auto"/>
        <w:rPr>
          <w:rFonts w:ascii="Times New Roman" w:hAnsi="Times New Roman"/>
          <w:b/>
          <w:bCs/>
          <w:color w:val="4F81BD"/>
          <w:sz w:val="24"/>
          <w:szCs w:val="24"/>
        </w:rPr>
      </w:pPr>
      <w:r w:rsidRPr="003E14D5">
        <w:rPr>
          <w:rFonts w:ascii="Times New Roman" w:hAnsi="Times New Roman"/>
          <w:b/>
          <w:sz w:val="24"/>
          <w:szCs w:val="24"/>
        </w:rPr>
        <w:t xml:space="preserve">Table 1 National contributions to TA budget </w:t>
      </w:r>
      <w:r>
        <w:rPr>
          <w:rFonts w:ascii="Times New Roman" w:hAnsi="Times New Roman"/>
          <w:b/>
          <w:sz w:val="24"/>
          <w:szCs w:val="24"/>
        </w:rPr>
        <w:t>2015 - 2022</w:t>
      </w:r>
    </w:p>
    <w:p w:rsidR="003E14D5" w:rsidRPr="003E14D5" w:rsidRDefault="003E14D5" w:rsidP="003E14D5">
      <w:pPr>
        <w:pStyle w:val="ListParagraph"/>
        <w:spacing w:after="0" w:line="240" w:lineRule="auto"/>
        <w:ind w:left="0" w:right="-234"/>
        <w:rPr>
          <w:rFonts w:ascii="Times New Roman" w:hAnsi="Times New Roman"/>
          <w:bCs/>
          <w:color w:val="000000" w:themeColor="text1"/>
          <w:sz w:val="24"/>
          <w:szCs w:val="24"/>
          <w:lang w:val="lv-LV"/>
        </w:rPr>
      </w:pPr>
    </w:p>
    <w:tbl>
      <w:tblPr>
        <w:tblStyle w:val="TableGrid"/>
        <w:tblW w:w="8046" w:type="dxa"/>
        <w:tblLook w:val="04A0"/>
      </w:tblPr>
      <w:tblGrid>
        <w:gridCol w:w="3510"/>
        <w:gridCol w:w="4536"/>
      </w:tblGrid>
      <w:tr w:rsidR="003E14D5" w:rsidRPr="003E14D5" w:rsidTr="00DB5CF4">
        <w:trPr>
          <w:trHeight w:val="687"/>
        </w:trPr>
        <w:tc>
          <w:tcPr>
            <w:tcW w:w="3510" w:type="dxa"/>
          </w:tcPr>
          <w:p w:rsidR="003E14D5" w:rsidRPr="003E14D5" w:rsidRDefault="003E14D5" w:rsidP="00BD00D7">
            <w:pPr>
              <w:ind w:right="-23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3E14D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Member State</w:t>
            </w:r>
          </w:p>
        </w:tc>
        <w:tc>
          <w:tcPr>
            <w:tcW w:w="4536" w:type="dxa"/>
          </w:tcPr>
          <w:p w:rsidR="003E14D5" w:rsidRPr="003E14D5" w:rsidRDefault="003E14D5" w:rsidP="003E14D5">
            <w:pPr>
              <w:ind w:right="-2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3E14D5">
              <w:rPr>
                <w:rFonts w:ascii="Times New Roman" w:hAnsi="Times New Roman"/>
                <w:b/>
                <w:bCs/>
                <w:sz w:val="24"/>
                <w:szCs w:val="24"/>
              </w:rPr>
              <w:t>National co-financing of the TA budget, EUR</w:t>
            </w:r>
          </w:p>
        </w:tc>
      </w:tr>
      <w:tr w:rsidR="003E14D5" w:rsidRPr="003E14D5" w:rsidTr="00DB5CF4">
        <w:tc>
          <w:tcPr>
            <w:tcW w:w="3510" w:type="dxa"/>
          </w:tcPr>
          <w:p w:rsidR="003E14D5" w:rsidRPr="003E14D5" w:rsidRDefault="00465E13" w:rsidP="00BD00D7">
            <w:pPr>
              <w:ind w:right="-23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v-LV"/>
              </w:rPr>
              <w:t>Latvia</w:t>
            </w:r>
          </w:p>
        </w:tc>
        <w:tc>
          <w:tcPr>
            <w:tcW w:w="4536" w:type="dxa"/>
          </w:tcPr>
          <w:p w:rsidR="003E14D5" w:rsidRPr="003E14D5" w:rsidRDefault="003E14D5" w:rsidP="00A16FF6">
            <w:pPr>
              <w:ind w:right="-23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3E14D5">
              <w:rPr>
                <w:rFonts w:ascii="Times New Roman" w:hAnsi="Times New Roman"/>
                <w:sz w:val="24"/>
                <w:szCs w:val="24"/>
              </w:rPr>
              <w:t>493 00</w:t>
            </w:r>
            <w:r w:rsidR="00A16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14D5" w:rsidRPr="003E14D5" w:rsidTr="00DB5CF4">
        <w:tc>
          <w:tcPr>
            <w:tcW w:w="3510" w:type="dxa"/>
          </w:tcPr>
          <w:p w:rsidR="003E14D5" w:rsidRPr="003E14D5" w:rsidRDefault="00465E13" w:rsidP="00BD00D7">
            <w:pPr>
              <w:ind w:right="-23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v-LV"/>
              </w:rPr>
              <w:t>Lithuania</w:t>
            </w:r>
          </w:p>
        </w:tc>
        <w:tc>
          <w:tcPr>
            <w:tcW w:w="4536" w:type="dxa"/>
          </w:tcPr>
          <w:p w:rsidR="003E14D5" w:rsidRPr="003E14D5" w:rsidRDefault="003E14D5" w:rsidP="00E34E53">
            <w:pPr>
              <w:ind w:right="-23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3E14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v-LV"/>
              </w:rPr>
              <w:t>437 19</w:t>
            </w:r>
            <w:r w:rsidR="00D35C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v-LV"/>
              </w:rPr>
              <w:t>3</w:t>
            </w:r>
          </w:p>
        </w:tc>
      </w:tr>
      <w:tr w:rsidR="003E14D5" w:rsidRPr="003E14D5" w:rsidTr="00DB5CF4">
        <w:tc>
          <w:tcPr>
            <w:tcW w:w="3510" w:type="dxa"/>
          </w:tcPr>
          <w:p w:rsidR="003E14D5" w:rsidRPr="003E14D5" w:rsidRDefault="003E14D5" w:rsidP="00BD00D7">
            <w:pPr>
              <w:ind w:right="-23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3E14D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Total</w:t>
            </w:r>
          </w:p>
        </w:tc>
        <w:tc>
          <w:tcPr>
            <w:tcW w:w="4536" w:type="dxa"/>
          </w:tcPr>
          <w:p w:rsidR="003E14D5" w:rsidRPr="003E14D5" w:rsidRDefault="003E14D5" w:rsidP="00E34E53">
            <w:pPr>
              <w:ind w:right="-2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3E14D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930</w:t>
            </w:r>
            <w:r w:rsidR="00DB5CF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 </w:t>
            </w:r>
            <w:r w:rsidRPr="003E14D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19</w:t>
            </w:r>
            <w:r w:rsidR="00A16F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7</w:t>
            </w:r>
          </w:p>
        </w:tc>
      </w:tr>
    </w:tbl>
    <w:p w:rsidR="003E14D5" w:rsidRDefault="003E14D5" w:rsidP="003E14D5">
      <w:pPr>
        <w:spacing w:after="0" w:line="240" w:lineRule="auto"/>
        <w:ind w:left="-567" w:right="-234"/>
        <w:rPr>
          <w:rFonts w:ascii="Times New Roman" w:hAnsi="Times New Roman"/>
          <w:bCs/>
          <w:sz w:val="24"/>
          <w:szCs w:val="24"/>
        </w:rPr>
      </w:pPr>
    </w:p>
    <w:p w:rsidR="00A16FF6" w:rsidRPr="003E14D5" w:rsidRDefault="00A16FF6" w:rsidP="003E14D5">
      <w:pPr>
        <w:spacing w:after="0" w:line="240" w:lineRule="auto"/>
        <w:ind w:left="-567" w:right="-234"/>
        <w:rPr>
          <w:rFonts w:ascii="Times New Roman" w:hAnsi="Times New Roman"/>
          <w:bCs/>
          <w:sz w:val="24"/>
          <w:szCs w:val="24"/>
        </w:rPr>
      </w:pPr>
    </w:p>
    <w:p w:rsidR="003E14D5" w:rsidRPr="003E14D5" w:rsidRDefault="003E14D5" w:rsidP="003E14D5">
      <w:pPr>
        <w:pStyle w:val="Caption"/>
        <w:keepNext/>
        <w:rPr>
          <w:color w:val="auto"/>
          <w:sz w:val="24"/>
          <w:szCs w:val="24"/>
        </w:rPr>
      </w:pPr>
      <w:r w:rsidRPr="003E14D5">
        <w:rPr>
          <w:color w:val="auto"/>
          <w:sz w:val="24"/>
          <w:szCs w:val="24"/>
        </w:rPr>
        <w:t>Table 2</w:t>
      </w:r>
      <w:r>
        <w:rPr>
          <w:color w:val="auto"/>
          <w:sz w:val="24"/>
          <w:szCs w:val="24"/>
        </w:rPr>
        <w:t xml:space="preserve"> </w:t>
      </w:r>
      <w:r w:rsidR="00DB5CF4">
        <w:rPr>
          <w:color w:val="auto"/>
          <w:sz w:val="24"/>
          <w:szCs w:val="24"/>
        </w:rPr>
        <w:t>A</w:t>
      </w:r>
      <w:r w:rsidR="00DB5CF4" w:rsidRPr="003E14D5">
        <w:rPr>
          <w:color w:val="auto"/>
          <w:sz w:val="24"/>
          <w:szCs w:val="24"/>
        </w:rPr>
        <w:t>nnual contributions by MS</w:t>
      </w:r>
      <w:r w:rsidR="00DB5CF4">
        <w:rPr>
          <w:color w:val="auto"/>
          <w:sz w:val="24"/>
          <w:szCs w:val="24"/>
        </w:rPr>
        <w:t xml:space="preserve"> in</w:t>
      </w:r>
      <w:r>
        <w:rPr>
          <w:color w:val="auto"/>
          <w:sz w:val="24"/>
          <w:szCs w:val="24"/>
        </w:rPr>
        <w:t xml:space="preserve"> TA budget 2015</w:t>
      </w:r>
      <w:r w:rsidRPr="003E14D5">
        <w:rPr>
          <w:color w:val="auto"/>
          <w:sz w:val="24"/>
          <w:szCs w:val="24"/>
        </w:rPr>
        <w:t xml:space="preserve">-2022 </w:t>
      </w:r>
    </w:p>
    <w:p w:rsidR="00465E13" w:rsidRPr="00A16FF6" w:rsidRDefault="00465E13" w:rsidP="00A16FF6">
      <w:pPr>
        <w:spacing w:after="0" w:line="240" w:lineRule="auto"/>
        <w:ind w:right="-234"/>
        <w:rPr>
          <w:bCs/>
          <w:color w:val="000000" w:themeColor="text1"/>
          <w:sz w:val="20"/>
          <w:lang w:val="en-GB"/>
        </w:rPr>
      </w:pPr>
    </w:p>
    <w:tbl>
      <w:tblPr>
        <w:tblW w:w="9741" w:type="dxa"/>
        <w:jc w:val="center"/>
        <w:tblInd w:w="-885" w:type="dxa"/>
        <w:tblLook w:val="04A0"/>
      </w:tblPr>
      <w:tblGrid>
        <w:gridCol w:w="971"/>
        <w:gridCol w:w="946"/>
        <w:gridCol w:w="946"/>
        <w:gridCol w:w="946"/>
        <w:gridCol w:w="946"/>
        <w:gridCol w:w="947"/>
        <w:gridCol w:w="947"/>
        <w:gridCol w:w="947"/>
        <w:gridCol w:w="947"/>
        <w:gridCol w:w="1198"/>
      </w:tblGrid>
      <w:tr w:rsidR="00A16FF6" w:rsidRPr="00736F69" w:rsidTr="00566896">
        <w:trPr>
          <w:trHeight w:val="27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color w:val="000000" w:themeColor="text1"/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2022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2015-2022</w:t>
            </w:r>
          </w:p>
        </w:tc>
      </w:tr>
      <w:tr w:rsidR="00A16FF6" w:rsidRPr="00736F69" w:rsidTr="00566896">
        <w:trPr>
          <w:trHeight w:val="27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color w:val="000000" w:themeColor="text1"/>
                <w:lang w:val="lv-LV"/>
              </w:rPr>
              <w:t>Latvija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color w:val="000000" w:themeColor="text1"/>
                <w:lang w:val="lv-LV"/>
              </w:rPr>
              <w:t>61 625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color w:val="000000" w:themeColor="text1"/>
                <w:lang w:val="lv-LV"/>
              </w:rPr>
              <w:t>61 625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color w:val="000000" w:themeColor="text1"/>
                <w:lang w:val="lv-LV"/>
              </w:rPr>
              <w:t>61 625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color w:val="000000" w:themeColor="text1"/>
                <w:lang w:val="lv-LV"/>
              </w:rPr>
              <w:t>61 625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color w:val="000000" w:themeColor="text1"/>
                <w:lang w:val="lv-LV"/>
              </w:rPr>
              <w:t>61 626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color w:val="000000" w:themeColor="text1"/>
                <w:lang w:val="lv-LV"/>
              </w:rPr>
              <w:t>61 626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color w:val="000000" w:themeColor="text1"/>
                <w:lang w:val="lv-LV"/>
              </w:rPr>
              <w:t>61 626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color w:val="000000" w:themeColor="text1"/>
                <w:lang w:val="lv-LV"/>
              </w:rPr>
              <w:t>61 626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bCs/>
                <w:color w:val="000000" w:themeColor="text1"/>
                <w:lang w:val="lv-LV"/>
              </w:rPr>
              <w:t>493 004</w:t>
            </w:r>
          </w:p>
        </w:tc>
      </w:tr>
      <w:tr w:rsidR="00A16FF6" w:rsidRPr="00736F69" w:rsidTr="00566896">
        <w:trPr>
          <w:trHeight w:val="270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color w:val="000000" w:themeColor="text1"/>
                <w:lang w:val="lv-LV"/>
              </w:rPr>
              <w:t>Lietuva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color w:val="000000" w:themeColor="text1"/>
                <w:lang w:val="lv-LV"/>
              </w:rPr>
              <w:t>54 649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color w:val="000000" w:themeColor="text1"/>
                <w:lang w:val="lv-LV"/>
              </w:rPr>
              <w:t>54 649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color w:val="000000" w:themeColor="text1"/>
                <w:lang w:val="lv-LV"/>
              </w:rPr>
              <w:t>54 649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color w:val="000000" w:themeColor="text1"/>
                <w:lang w:val="lv-LV"/>
              </w:rPr>
              <w:t>54 649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color w:val="000000" w:themeColor="text1"/>
                <w:lang w:val="lv-LV"/>
              </w:rPr>
              <w:t>54 649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color w:val="000000" w:themeColor="text1"/>
                <w:lang w:val="lv-LV"/>
              </w:rPr>
              <w:t>54 649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color w:val="000000" w:themeColor="text1"/>
                <w:lang w:val="lv-LV"/>
              </w:rPr>
              <w:t>54 649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color w:val="000000" w:themeColor="text1"/>
                <w:lang w:val="lv-LV"/>
              </w:rPr>
              <w:t>54 650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bCs/>
                <w:color w:val="000000" w:themeColor="text1"/>
                <w:lang w:val="lv-LV"/>
              </w:rPr>
              <w:t>437 193</w:t>
            </w:r>
          </w:p>
        </w:tc>
      </w:tr>
      <w:tr w:rsidR="00A16FF6" w:rsidRPr="00736F69" w:rsidTr="00566896">
        <w:trPr>
          <w:trHeight w:val="270"/>
          <w:jc w:val="center"/>
        </w:trPr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Kopā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116 274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116 274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116 274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116 274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116 275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116 275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116 275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116 276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FF6" w:rsidRPr="00736F69" w:rsidRDefault="00A16FF6" w:rsidP="005668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</w:pPr>
            <w:r w:rsidRPr="00736F69">
              <w:rPr>
                <w:rFonts w:ascii="Times New Roman" w:hAnsi="Times New Roman"/>
                <w:b/>
                <w:bCs/>
                <w:color w:val="000000" w:themeColor="text1"/>
                <w:lang w:val="lv-LV"/>
              </w:rPr>
              <w:t>930 197</w:t>
            </w:r>
          </w:p>
        </w:tc>
      </w:tr>
    </w:tbl>
    <w:p w:rsidR="003E14D5" w:rsidRPr="0021469B" w:rsidRDefault="003E14D5" w:rsidP="003E14D5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E14D5" w:rsidRDefault="003E14D5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</w:p>
    <w:sectPr w:rsidR="003E14D5" w:rsidSect="00FF60AB">
      <w:headerReference w:type="default" r:id="rId8"/>
      <w:footerReference w:type="even" r:id="rId9"/>
      <w:footerReference w:type="default" r:id="rId10"/>
      <w:pgSz w:w="12240" w:h="15840"/>
      <w:pgMar w:top="1418" w:right="1418" w:bottom="1134" w:left="1701" w:header="567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27" w:rsidRDefault="00F93A27" w:rsidP="00AF5EAE">
      <w:pPr>
        <w:spacing w:after="0" w:line="240" w:lineRule="auto"/>
      </w:pPr>
      <w:r>
        <w:separator/>
      </w:r>
    </w:p>
  </w:endnote>
  <w:endnote w:type="continuationSeparator" w:id="0">
    <w:p w:rsidR="00F93A27" w:rsidRDefault="00F93A27" w:rsidP="00AF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F5" w:rsidRDefault="00801F62" w:rsidP="001A50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4D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DF5" w:rsidRDefault="00B84DF5" w:rsidP="001A50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AB" w:rsidRPr="0008575B" w:rsidRDefault="00E34E53">
    <w:pPr>
      <w:pStyle w:val="Footer"/>
      <w:rPr>
        <w:rFonts w:ascii="Times New Roman" w:hAnsi="Times New Roman"/>
        <w:color w:val="auto"/>
        <w:szCs w:val="20"/>
        <w:lang w:val="lv-LV"/>
      </w:rPr>
    </w:pPr>
    <w:r w:rsidRPr="0008575B">
      <w:rPr>
        <w:rFonts w:ascii="Times New Roman" w:hAnsi="Times New Roman"/>
        <w:color w:val="000000" w:themeColor="text1"/>
        <w:szCs w:val="20"/>
        <w:lang w:val="lv-LV"/>
      </w:rPr>
      <w:t>VARAMP</w:t>
    </w:r>
    <w:r w:rsidR="003B5447" w:rsidRPr="0008575B">
      <w:rPr>
        <w:rFonts w:ascii="Times New Roman" w:hAnsi="Times New Roman"/>
        <w:color w:val="000000" w:themeColor="text1"/>
        <w:szCs w:val="20"/>
        <w:lang w:val="lv-LV"/>
      </w:rPr>
      <w:t>iekrisana_</w:t>
    </w:r>
    <w:r w:rsidR="007003E3" w:rsidRPr="0008575B">
      <w:rPr>
        <w:rFonts w:ascii="Times New Roman" w:hAnsi="Times New Roman"/>
        <w:color w:val="000000" w:themeColor="text1"/>
        <w:szCs w:val="20"/>
        <w:lang w:val="lv-LV"/>
      </w:rPr>
      <w:t>29</w:t>
    </w:r>
    <w:r w:rsidR="003B5447" w:rsidRPr="0008575B">
      <w:rPr>
        <w:rFonts w:ascii="Times New Roman" w:hAnsi="Times New Roman"/>
        <w:color w:val="000000" w:themeColor="text1"/>
        <w:szCs w:val="20"/>
        <w:lang w:val="lv-LV"/>
      </w:rPr>
      <w:t>07</w:t>
    </w:r>
    <w:r w:rsidR="00FF60AB" w:rsidRPr="0008575B">
      <w:rPr>
        <w:rFonts w:ascii="Times New Roman" w:hAnsi="Times New Roman"/>
        <w:color w:val="000000" w:themeColor="text1"/>
        <w:szCs w:val="20"/>
        <w:lang w:val="lv-LV"/>
      </w:rPr>
      <w:t>14_LVLT_ENG</w:t>
    </w:r>
    <w:r w:rsidR="0008575B" w:rsidRPr="0008575B">
      <w:rPr>
        <w:rFonts w:ascii="Times New Roman" w:hAnsi="Times New Roman"/>
        <w:color w:val="000000" w:themeColor="text1"/>
        <w:szCs w:val="20"/>
        <w:lang w:val="lv-LV"/>
      </w:rPr>
      <w:t>;</w:t>
    </w:r>
    <w:r w:rsidR="0008575B">
      <w:rPr>
        <w:rFonts w:ascii="Times New Roman" w:hAnsi="Times New Roman"/>
        <w:color w:val="000000" w:themeColor="text1"/>
        <w:sz w:val="24"/>
        <w:lang w:val="lv-LV"/>
      </w:rPr>
      <w:t xml:space="preserve"> </w:t>
    </w:r>
    <w:r w:rsidR="0008575B" w:rsidRPr="0008575B">
      <w:rPr>
        <w:rFonts w:ascii="Times New Roman" w:hAnsi="Times New Roman"/>
        <w:color w:val="auto"/>
        <w:szCs w:val="20"/>
        <w:lang w:val="lv-LV"/>
      </w:rPr>
      <w:t>Piekrišana Latvijas - Lietuvas pārrobežu sadarbības</w:t>
    </w:r>
    <w:r w:rsidR="0008575B" w:rsidRPr="0008575B">
      <w:rPr>
        <w:rFonts w:ascii="Times New Roman" w:hAnsi="Times New Roman"/>
        <w:color w:val="auto"/>
        <w:szCs w:val="20"/>
        <w:shd w:val="clear" w:color="auto" w:fill="FFFFFF"/>
        <w:lang w:val="lv-LV"/>
      </w:rPr>
      <w:t xml:space="preserve"> </w:t>
    </w:r>
    <w:r w:rsidR="0008575B" w:rsidRPr="0008575B">
      <w:rPr>
        <w:rFonts w:ascii="Times New Roman" w:hAnsi="Times New Roman"/>
        <w:color w:val="auto"/>
        <w:szCs w:val="20"/>
        <w:lang w:val="lv-LV"/>
      </w:rPr>
      <w:t xml:space="preserve">programmas </w:t>
    </w:r>
    <w:r w:rsidR="0008575B" w:rsidRPr="0008575B">
      <w:rPr>
        <w:rFonts w:ascii="Times New Roman" w:hAnsi="Times New Roman"/>
        <w:noProof/>
        <w:color w:val="auto"/>
        <w:szCs w:val="20"/>
        <w:lang w:val="lv-LV"/>
      </w:rPr>
      <w:t>2014.</w:t>
    </w:r>
    <w:r w:rsidR="0008575B" w:rsidRPr="0008575B">
      <w:rPr>
        <w:rFonts w:ascii="Times New Roman" w:hAnsi="Times New Roman"/>
        <w:color w:val="auto"/>
        <w:szCs w:val="20"/>
        <w:lang w:val="lv-LV"/>
      </w:rPr>
      <w:t>-</w:t>
    </w:r>
    <w:r w:rsidR="0008575B" w:rsidRPr="0008575B">
      <w:rPr>
        <w:rFonts w:ascii="Times New Roman" w:hAnsi="Times New Roman"/>
        <w:noProof/>
        <w:color w:val="auto"/>
        <w:szCs w:val="20"/>
        <w:lang w:val="lv-LV"/>
      </w:rPr>
      <w:t>2020.</w:t>
    </w:r>
    <w:r w:rsidR="0008575B" w:rsidRPr="0008575B">
      <w:rPr>
        <w:rFonts w:ascii="Times New Roman" w:hAnsi="Times New Roman"/>
        <w:color w:val="auto"/>
        <w:szCs w:val="20"/>
        <w:lang w:val="lv-LV"/>
      </w:rPr>
      <w:t> gadam saturam un nacionālā līdzfinansējuma nodrošināšanai</w:t>
    </w:r>
    <w:r w:rsidR="0008575B" w:rsidRPr="0008575B">
      <w:rPr>
        <w:rFonts w:ascii="Times New Roman" w:hAnsi="Times New Roman"/>
        <w:color w:val="auto"/>
        <w:szCs w:val="20"/>
        <w:lang w:val="lv-LV"/>
      </w:rPr>
      <w:t xml:space="preserve"> angļu </w:t>
    </w:r>
    <w:r w:rsidR="0008575B" w:rsidRPr="0008575B">
      <w:rPr>
        <w:rFonts w:ascii="Times New Roman" w:hAnsi="Times New Roman"/>
        <w:color w:val="auto"/>
        <w:szCs w:val="20"/>
        <w:lang w:val="lv-LV"/>
      </w:rPr>
      <w:t>valodā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27" w:rsidRDefault="00F93A27" w:rsidP="00AF5EAE">
      <w:pPr>
        <w:spacing w:after="0" w:line="240" w:lineRule="auto"/>
      </w:pPr>
      <w:r>
        <w:separator/>
      </w:r>
    </w:p>
  </w:footnote>
  <w:footnote w:type="continuationSeparator" w:id="0">
    <w:p w:rsidR="00F93A27" w:rsidRDefault="00F93A27" w:rsidP="00AF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19" w:rsidRPr="00BA3019" w:rsidRDefault="00BA3019" w:rsidP="00BA3019">
    <w:pPr>
      <w:rPr>
        <w:rFonts w:ascii="Verdana" w:eastAsia="SimSun" w:hAnsi="Verdana"/>
        <w:b/>
        <w:sz w:val="21"/>
        <w:szCs w:val="21"/>
        <w:lang w:val="en-GB" w:eastAsia="zh-CN"/>
      </w:rPr>
    </w:pPr>
    <w:r w:rsidRPr="00BA3019">
      <w:rPr>
        <w:rFonts w:ascii="Verdana" w:eastAsia="SimSun" w:hAnsi="Verdana"/>
        <w:b/>
        <w:sz w:val="21"/>
        <w:szCs w:val="21"/>
        <w:lang w:val="en-GB" w:eastAsia="zh-C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A84A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175B3"/>
    <w:multiLevelType w:val="hybridMultilevel"/>
    <w:tmpl w:val="153035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472EB"/>
    <w:multiLevelType w:val="hybridMultilevel"/>
    <w:tmpl w:val="E92856E6"/>
    <w:lvl w:ilvl="0" w:tplc="5002EEC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E4096"/>
      </w:rPr>
    </w:lvl>
    <w:lvl w:ilvl="1" w:tplc="B322C80C">
      <w:numFmt w:val="bullet"/>
      <w:lvlText w:val="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u w:color="8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56DBD"/>
    <w:multiLevelType w:val="hybridMultilevel"/>
    <w:tmpl w:val="7DFA7F8A"/>
    <w:lvl w:ilvl="0" w:tplc="E84C5926">
      <w:numFmt w:val="bullet"/>
      <w:lvlText w:val="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82406"/>
    <w:multiLevelType w:val="hybridMultilevel"/>
    <w:tmpl w:val="A7609366"/>
    <w:lvl w:ilvl="0" w:tplc="F0741E9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73675"/>
    <w:multiLevelType w:val="hybridMultilevel"/>
    <w:tmpl w:val="7E02AC6C"/>
    <w:lvl w:ilvl="0" w:tplc="72DE078A">
      <w:numFmt w:val="bullet"/>
      <w:lvlText w:val="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C30F12"/>
    <w:multiLevelType w:val="hybridMultilevel"/>
    <w:tmpl w:val="635AED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A325F"/>
    <w:multiLevelType w:val="hybridMultilevel"/>
    <w:tmpl w:val="1BDAFCF2"/>
    <w:lvl w:ilvl="0" w:tplc="893AF2A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E2E96"/>
      </w:rPr>
    </w:lvl>
    <w:lvl w:ilvl="1" w:tplc="B322C80C">
      <w:numFmt w:val="bullet"/>
      <w:lvlText w:val="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u w:color="8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07DE5"/>
    <w:multiLevelType w:val="hybridMultilevel"/>
    <w:tmpl w:val="3B56C85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D7074"/>
    <w:multiLevelType w:val="hybridMultilevel"/>
    <w:tmpl w:val="A1DE69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34F5F"/>
    <w:multiLevelType w:val="hybridMultilevel"/>
    <w:tmpl w:val="471E9DAE"/>
    <w:lvl w:ilvl="0" w:tplc="E84C5926">
      <w:numFmt w:val="bullet"/>
      <w:lvlText w:val="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879CF"/>
    <w:multiLevelType w:val="hybridMultilevel"/>
    <w:tmpl w:val="8B523128"/>
    <w:lvl w:ilvl="0" w:tplc="B578734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F0DA0"/>
    <w:multiLevelType w:val="hybridMultilevel"/>
    <w:tmpl w:val="AD46E872"/>
    <w:lvl w:ilvl="0" w:tplc="A9DC0048">
      <w:numFmt w:val="bullet"/>
      <w:lvlText w:val="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04746"/>
    <w:multiLevelType w:val="hybridMultilevel"/>
    <w:tmpl w:val="23ACC64A"/>
    <w:lvl w:ilvl="0" w:tplc="125CA6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C3553"/>
    <w:multiLevelType w:val="hybridMultilevel"/>
    <w:tmpl w:val="C1CA08E6"/>
    <w:lvl w:ilvl="0" w:tplc="7F1E0720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F05F4"/>
    <w:multiLevelType w:val="hybridMultilevel"/>
    <w:tmpl w:val="3762F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D0582"/>
    <w:multiLevelType w:val="hybridMultilevel"/>
    <w:tmpl w:val="0B9C9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32C4E"/>
    <w:multiLevelType w:val="hybridMultilevel"/>
    <w:tmpl w:val="C62293E8"/>
    <w:lvl w:ilvl="0" w:tplc="05C8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F976E4"/>
    <w:multiLevelType w:val="hybridMultilevel"/>
    <w:tmpl w:val="D8A84E76"/>
    <w:lvl w:ilvl="0" w:tplc="E84C5926">
      <w:numFmt w:val="bullet"/>
      <w:lvlText w:val="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D1031"/>
    <w:multiLevelType w:val="hybridMultilevel"/>
    <w:tmpl w:val="9D207F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0413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DB7656"/>
    <w:multiLevelType w:val="hybridMultilevel"/>
    <w:tmpl w:val="4A4225F2"/>
    <w:lvl w:ilvl="0" w:tplc="E84C5926">
      <w:numFmt w:val="bullet"/>
      <w:lvlText w:val="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E54D7"/>
    <w:multiLevelType w:val="hybridMultilevel"/>
    <w:tmpl w:val="1DA0EB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E3496"/>
    <w:multiLevelType w:val="hybridMultilevel"/>
    <w:tmpl w:val="4DECE38A"/>
    <w:lvl w:ilvl="0" w:tplc="A4C6C1C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E4096"/>
      </w:rPr>
    </w:lvl>
    <w:lvl w:ilvl="1" w:tplc="8A1494CE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E96ACC"/>
    <w:multiLevelType w:val="hybridMultilevel"/>
    <w:tmpl w:val="C136BAB0"/>
    <w:lvl w:ilvl="0" w:tplc="354AD4C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564BB"/>
    <w:multiLevelType w:val="hybridMultilevel"/>
    <w:tmpl w:val="3B84ADEE"/>
    <w:lvl w:ilvl="0" w:tplc="E84C5926">
      <w:numFmt w:val="bullet"/>
      <w:lvlText w:val="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A1249"/>
    <w:multiLevelType w:val="hybridMultilevel"/>
    <w:tmpl w:val="4732BFE2"/>
    <w:lvl w:ilvl="0" w:tplc="354AD4C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D7A8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A587653"/>
    <w:multiLevelType w:val="hybridMultilevel"/>
    <w:tmpl w:val="372286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83488A"/>
    <w:multiLevelType w:val="hybridMultilevel"/>
    <w:tmpl w:val="1BDAFCF2"/>
    <w:lvl w:ilvl="0" w:tplc="D23A9AD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E4096"/>
      </w:rPr>
    </w:lvl>
    <w:lvl w:ilvl="1" w:tplc="B322C80C">
      <w:numFmt w:val="bullet"/>
      <w:lvlText w:val="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u w:color="8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156F81"/>
    <w:multiLevelType w:val="hybridMultilevel"/>
    <w:tmpl w:val="E5A48C26"/>
    <w:lvl w:ilvl="0" w:tplc="354AD4C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491978"/>
    <w:multiLevelType w:val="hybridMultilevel"/>
    <w:tmpl w:val="7EE21634"/>
    <w:lvl w:ilvl="0" w:tplc="354AD4C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355220"/>
    <w:multiLevelType w:val="hybridMultilevel"/>
    <w:tmpl w:val="FD3ED750"/>
    <w:lvl w:ilvl="0" w:tplc="4038F80E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747C9"/>
    <w:multiLevelType w:val="hybridMultilevel"/>
    <w:tmpl w:val="41CCB3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E78E6"/>
    <w:multiLevelType w:val="hybridMultilevel"/>
    <w:tmpl w:val="23302D3C"/>
    <w:lvl w:ilvl="0" w:tplc="E84C5926">
      <w:numFmt w:val="bullet"/>
      <w:lvlText w:val="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5310C"/>
    <w:multiLevelType w:val="hybridMultilevel"/>
    <w:tmpl w:val="B6A2DCC4"/>
    <w:lvl w:ilvl="0" w:tplc="354AD4C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B6A05"/>
    <w:multiLevelType w:val="hybridMultilevel"/>
    <w:tmpl w:val="FB78DE00"/>
    <w:lvl w:ilvl="0" w:tplc="5FB636A2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6DE2DC62">
      <w:numFmt w:val="bullet"/>
      <w:lvlText w:val=""/>
      <w:lvlJc w:val="left"/>
      <w:pPr>
        <w:tabs>
          <w:tab w:val="num" w:pos="717"/>
        </w:tabs>
        <w:ind w:left="714" w:hanging="357"/>
      </w:pPr>
      <w:rPr>
        <w:rFonts w:ascii="Symbol" w:eastAsia="Times New Roman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2"/>
  </w:num>
  <w:num w:numId="4">
    <w:abstractNumId w:val="29"/>
  </w:num>
  <w:num w:numId="5">
    <w:abstractNumId w:val="7"/>
  </w:num>
  <w:num w:numId="6">
    <w:abstractNumId w:val="0"/>
  </w:num>
  <w:num w:numId="7">
    <w:abstractNumId w:val="32"/>
  </w:num>
  <w:num w:numId="8">
    <w:abstractNumId w:val="4"/>
  </w:num>
  <w:num w:numId="9">
    <w:abstractNumId w:val="34"/>
  </w:num>
  <w:num w:numId="10">
    <w:abstractNumId w:val="35"/>
  </w:num>
  <w:num w:numId="11">
    <w:abstractNumId w:val="24"/>
  </w:num>
  <w:num w:numId="12">
    <w:abstractNumId w:val="30"/>
  </w:num>
  <w:num w:numId="13">
    <w:abstractNumId w:val="31"/>
  </w:num>
  <w:num w:numId="14">
    <w:abstractNumId w:val="26"/>
  </w:num>
  <w:num w:numId="15">
    <w:abstractNumId w:val="17"/>
  </w:num>
  <w:num w:numId="16">
    <w:abstractNumId w:val="28"/>
  </w:num>
  <w:num w:numId="17">
    <w:abstractNumId w:val="18"/>
  </w:num>
  <w:num w:numId="18">
    <w:abstractNumId w:val="25"/>
  </w:num>
  <w:num w:numId="19">
    <w:abstractNumId w:val="12"/>
  </w:num>
  <w:num w:numId="20">
    <w:abstractNumId w:val="33"/>
  </w:num>
  <w:num w:numId="21">
    <w:abstractNumId w:val="22"/>
  </w:num>
  <w:num w:numId="22">
    <w:abstractNumId w:val="15"/>
  </w:num>
  <w:num w:numId="23">
    <w:abstractNumId w:val="21"/>
  </w:num>
  <w:num w:numId="24">
    <w:abstractNumId w:val="8"/>
  </w:num>
  <w:num w:numId="25">
    <w:abstractNumId w:val="10"/>
  </w:num>
  <w:num w:numId="26">
    <w:abstractNumId w:val="9"/>
  </w:num>
  <w:num w:numId="27">
    <w:abstractNumId w:val="3"/>
  </w:num>
  <w:num w:numId="28">
    <w:abstractNumId w:val="19"/>
  </w:num>
  <w:num w:numId="29">
    <w:abstractNumId w:val="14"/>
  </w:num>
  <w:num w:numId="30">
    <w:abstractNumId w:val="5"/>
  </w:num>
  <w:num w:numId="31">
    <w:abstractNumId w:val="27"/>
  </w:num>
  <w:num w:numId="32">
    <w:abstractNumId w:val="20"/>
  </w:num>
  <w:num w:numId="33">
    <w:abstractNumId w:val="13"/>
  </w:num>
  <w:num w:numId="34">
    <w:abstractNumId w:val="11"/>
  </w:num>
  <w:num w:numId="35">
    <w:abstractNumId w:val="1"/>
  </w:num>
  <w:num w:numId="36">
    <w:abstractNumId w:val="6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F5EAE"/>
    <w:rsid w:val="00001CFF"/>
    <w:rsid w:val="0000742A"/>
    <w:rsid w:val="00010EF0"/>
    <w:rsid w:val="00015B71"/>
    <w:rsid w:val="00020F2B"/>
    <w:rsid w:val="00023632"/>
    <w:rsid w:val="00024EE3"/>
    <w:rsid w:val="00046FCF"/>
    <w:rsid w:val="00055CB0"/>
    <w:rsid w:val="000675BD"/>
    <w:rsid w:val="0008575B"/>
    <w:rsid w:val="00092C12"/>
    <w:rsid w:val="000A5D65"/>
    <w:rsid w:val="000C02A5"/>
    <w:rsid w:val="000E3F52"/>
    <w:rsid w:val="000E780F"/>
    <w:rsid w:val="000F360A"/>
    <w:rsid w:val="001105D8"/>
    <w:rsid w:val="00116B00"/>
    <w:rsid w:val="00154BFB"/>
    <w:rsid w:val="00161BB2"/>
    <w:rsid w:val="00177572"/>
    <w:rsid w:val="00183712"/>
    <w:rsid w:val="0019597C"/>
    <w:rsid w:val="00197F51"/>
    <w:rsid w:val="001A46C5"/>
    <w:rsid w:val="001A5073"/>
    <w:rsid w:val="001B2FA8"/>
    <w:rsid w:val="001B700D"/>
    <w:rsid w:val="001F4900"/>
    <w:rsid w:val="002136B7"/>
    <w:rsid w:val="00232C47"/>
    <w:rsid w:val="00241588"/>
    <w:rsid w:val="00243509"/>
    <w:rsid w:val="0028585E"/>
    <w:rsid w:val="002A22DE"/>
    <w:rsid w:val="002A70B1"/>
    <w:rsid w:val="002D45AA"/>
    <w:rsid w:val="002E01CA"/>
    <w:rsid w:val="00305515"/>
    <w:rsid w:val="00317C61"/>
    <w:rsid w:val="00322389"/>
    <w:rsid w:val="00322DE5"/>
    <w:rsid w:val="00323020"/>
    <w:rsid w:val="003451C0"/>
    <w:rsid w:val="00351465"/>
    <w:rsid w:val="003516CB"/>
    <w:rsid w:val="00352ADC"/>
    <w:rsid w:val="00361A0A"/>
    <w:rsid w:val="00363E10"/>
    <w:rsid w:val="003701B2"/>
    <w:rsid w:val="003757EF"/>
    <w:rsid w:val="00381CA6"/>
    <w:rsid w:val="00381E2D"/>
    <w:rsid w:val="00390DDB"/>
    <w:rsid w:val="0039594D"/>
    <w:rsid w:val="003B5447"/>
    <w:rsid w:val="003C061C"/>
    <w:rsid w:val="003C0BBB"/>
    <w:rsid w:val="003E14D5"/>
    <w:rsid w:val="003E3C8C"/>
    <w:rsid w:val="003E519F"/>
    <w:rsid w:val="003E6C72"/>
    <w:rsid w:val="003E73E6"/>
    <w:rsid w:val="0040082E"/>
    <w:rsid w:val="0043449D"/>
    <w:rsid w:val="00465E13"/>
    <w:rsid w:val="00471D75"/>
    <w:rsid w:val="004942B8"/>
    <w:rsid w:val="0049457C"/>
    <w:rsid w:val="004A10A8"/>
    <w:rsid w:val="004A6D62"/>
    <w:rsid w:val="004B0BA0"/>
    <w:rsid w:val="004B2E8E"/>
    <w:rsid w:val="004B4690"/>
    <w:rsid w:val="004B7B48"/>
    <w:rsid w:val="004C10D8"/>
    <w:rsid w:val="004E4E14"/>
    <w:rsid w:val="004F0A09"/>
    <w:rsid w:val="004F0D82"/>
    <w:rsid w:val="004F3A75"/>
    <w:rsid w:val="00514C11"/>
    <w:rsid w:val="00525405"/>
    <w:rsid w:val="005372AC"/>
    <w:rsid w:val="00552502"/>
    <w:rsid w:val="0056070C"/>
    <w:rsid w:val="00561047"/>
    <w:rsid w:val="005678B8"/>
    <w:rsid w:val="005701AD"/>
    <w:rsid w:val="0058780F"/>
    <w:rsid w:val="005B3B52"/>
    <w:rsid w:val="005B701D"/>
    <w:rsid w:val="005C2090"/>
    <w:rsid w:val="005D09C8"/>
    <w:rsid w:val="005E6DF6"/>
    <w:rsid w:val="005F38C4"/>
    <w:rsid w:val="00606F93"/>
    <w:rsid w:val="00607119"/>
    <w:rsid w:val="00611AC0"/>
    <w:rsid w:val="00614480"/>
    <w:rsid w:val="006174F6"/>
    <w:rsid w:val="00637EF7"/>
    <w:rsid w:val="00643FE1"/>
    <w:rsid w:val="00646C4F"/>
    <w:rsid w:val="00661540"/>
    <w:rsid w:val="006668E7"/>
    <w:rsid w:val="006A4AD0"/>
    <w:rsid w:val="006B35A6"/>
    <w:rsid w:val="006B5C17"/>
    <w:rsid w:val="006B7DE5"/>
    <w:rsid w:val="006D277F"/>
    <w:rsid w:val="006D31E5"/>
    <w:rsid w:val="006E260D"/>
    <w:rsid w:val="006F4068"/>
    <w:rsid w:val="007003E3"/>
    <w:rsid w:val="00702018"/>
    <w:rsid w:val="00712F69"/>
    <w:rsid w:val="007235C5"/>
    <w:rsid w:val="0072755F"/>
    <w:rsid w:val="00734373"/>
    <w:rsid w:val="00745BB3"/>
    <w:rsid w:val="007529EB"/>
    <w:rsid w:val="00753E17"/>
    <w:rsid w:val="00761D53"/>
    <w:rsid w:val="0076214B"/>
    <w:rsid w:val="00762C3D"/>
    <w:rsid w:val="00763420"/>
    <w:rsid w:val="007743A9"/>
    <w:rsid w:val="00774E48"/>
    <w:rsid w:val="007773F9"/>
    <w:rsid w:val="0078268A"/>
    <w:rsid w:val="007864FF"/>
    <w:rsid w:val="00794C99"/>
    <w:rsid w:val="007B36D7"/>
    <w:rsid w:val="007C2136"/>
    <w:rsid w:val="007C3D51"/>
    <w:rsid w:val="007E511D"/>
    <w:rsid w:val="007E5858"/>
    <w:rsid w:val="007F76C1"/>
    <w:rsid w:val="00801F62"/>
    <w:rsid w:val="0080321B"/>
    <w:rsid w:val="00807508"/>
    <w:rsid w:val="008150D3"/>
    <w:rsid w:val="008340C6"/>
    <w:rsid w:val="008355A1"/>
    <w:rsid w:val="00854B15"/>
    <w:rsid w:val="00854F36"/>
    <w:rsid w:val="00867AA3"/>
    <w:rsid w:val="00892ADF"/>
    <w:rsid w:val="00894498"/>
    <w:rsid w:val="0089762C"/>
    <w:rsid w:val="008D0EA7"/>
    <w:rsid w:val="008D2629"/>
    <w:rsid w:val="008E2776"/>
    <w:rsid w:val="008E5064"/>
    <w:rsid w:val="008E7F32"/>
    <w:rsid w:val="009023A1"/>
    <w:rsid w:val="00904B6F"/>
    <w:rsid w:val="009060A1"/>
    <w:rsid w:val="0091160C"/>
    <w:rsid w:val="009159EF"/>
    <w:rsid w:val="009179D1"/>
    <w:rsid w:val="00922A94"/>
    <w:rsid w:val="0095200A"/>
    <w:rsid w:val="00960369"/>
    <w:rsid w:val="00961CAF"/>
    <w:rsid w:val="00967123"/>
    <w:rsid w:val="0096742E"/>
    <w:rsid w:val="00972E76"/>
    <w:rsid w:val="00977EF2"/>
    <w:rsid w:val="009821E2"/>
    <w:rsid w:val="009B2F7A"/>
    <w:rsid w:val="009C36AB"/>
    <w:rsid w:val="009C639F"/>
    <w:rsid w:val="009C6AC8"/>
    <w:rsid w:val="009E6DD1"/>
    <w:rsid w:val="009E769B"/>
    <w:rsid w:val="009F0168"/>
    <w:rsid w:val="009F3373"/>
    <w:rsid w:val="009F41EC"/>
    <w:rsid w:val="00A01BFD"/>
    <w:rsid w:val="00A1402E"/>
    <w:rsid w:val="00A16FF6"/>
    <w:rsid w:val="00A24C96"/>
    <w:rsid w:val="00A36217"/>
    <w:rsid w:val="00A366AA"/>
    <w:rsid w:val="00A37AF6"/>
    <w:rsid w:val="00A53CCF"/>
    <w:rsid w:val="00A82A91"/>
    <w:rsid w:val="00A918B0"/>
    <w:rsid w:val="00A9311F"/>
    <w:rsid w:val="00AC76F5"/>
    <w:rsid w:val="00AD1EFF"/>
    <w:rsid w:val="00AD31E3"/>
    <w:rsid w:val="00AE0BD7"/>
    <w:rsid w:val="00AE462A"/>
    <w:rsid w:val="00AF462E"/>
    <w:rsid w:val="00AF5EAE"/>
    <w:rsid w:val="00B005A8"/>
    <w:rsid w:val="00B010FF"/>
    <w:rsid w:val="00B03CB8"/>
    <w:rsid w:val="00B0546B"/>
    <w:rsid w:val="00B05D08"/>
    <w:rsid w:val="00B07B7C"/>
    <w:rsid w:val="00B106FB"/>
    <w:rsid w:val="00B252AF"/>
    <w:rsid w:val="00B407A1"/>
    <w:rsid w:val="00B55B7C"/>
    <w:rsid w:val="00B82710"/>
    <w:rsid w:val="00B8314B"/>
    <w:rsid w:val="00B84DF5"/>
    <w:rsid w:val="00B903D6"/>
    <w:rsid w:val="00B9734D"/>
    <w:rsid w:val="00BA3019"/>
    <w:rsid w:val="00BB7233"/>
    <w:rsid w:val="00BC156E"/>
    <w:rsid w:val="00BE3D50"/>
    <w:rsid w:val="00BF276A"/>
    <w:rsid w:val="00BF667B"/>
    <w:rsid w:val="00C10227"/>
    <w:rsid w:val="00C1067C"/>
    <w:rsid w:val="00C20A76"/>
    <w:rsid w:val="00C24006"/>
    <w:rsid w:val="00C435A9"/>
    <w:rsid w:val="00C56151"/>
    <w:rsid w:val="00C56B2F"/>
    <w:rsid w:val="00C652DB"/>
    <w:rsid w:val="00C864FC"/>
    <w:rsid w:val="00C94BDD"/>
    <w:rsid w:val="00C96E8F"/>
    <w:rsid w:val="00CA6211"/>
    <w:rsid w:val="00CB0016"/>
    <w:rsid w:val="00CD3D8C"/>
    <w:rsid w:val="00CD571D"/>
    <w:rsid w:val="00CF55F7"/>
    <w:rsid w:val="00D031F9"/>
    <w:rsid w:val="00D144FA"/>
    <w:rsid w:val="00D212DC"/>
    <w:rsid w:val="00D35CAD"/>
    <w:rsid w:val="00D429CB"/>
    <w:rsid w:val="00D52760"/>
    <w:rsid w:val="00D632FD"/>
    <w:rsid w:val="00D65C36"/>
    <w:rsid w:val="00D65EBB"/>
    <w:rsid w:val="00D67932"/>
    <w:rsid w:val="00D7396E"/>
    <w:rsid w:val="00D921AA"/>
    <w:rsid w:val="00D9554F"/>
    <w:rsid w:val="00DA520C"/>
    <w:rsid w:val="00DA67E5"/>
    <w:rsid w:val="00DB5CF4"/>
    <w:rsid w:val="00DC48D4"/>
    <w:rsid w:val="00DC4A82"/>
    <w:rsid w:val="00DE01D6"/>
    <w:rsid w:val="00DE4FE0"/>
    <w:rsid w:val="00E16E87"/>
    <w:rsid w:val="00E17636"/>
    <w:rsid w:val="00E22C0D"/>
    <w:rsid w:val="00E3047B"/>
    <w:rsid w:val="00E31F1B"/>
    <w:rsid w:val="00E34E53"/>
    <w:rsid w:val="00E5741E"/>
    <w:rsid w:val="00E65932"/>
    <w:rsid w:val="00E717D4"/>
    <w:rsid w:val="00E920DC"/>
    <w:rsid w:val="00EA00B0"/>
    <w:rsid w:val="00EC23DD"/>
    <w:rsid w:val="00EC3497"/>
    <w:rsid w:val="00EC70C1"/>
    <w:rsid w:val="00ED0109"/>
    <w:rsid w:val="00ED0A94"/>
    <w:rsid w:val="00ED125D"/>
    <w:rsid w:val="00ED1294"/>
    <w:rsid w:val="00ED15DB"/>
    <w:rsid w:val="00ED41C4"/>
    <w:rsid w:val="00EE00B8"/>
    <w:rsid w:val="00EE6975"/>
    <w:rsid w:val="00F01F86"/>
    <w:rsid w:val="00F038F8"/>
    <w:rsid w:val="00F0715F"/>
    <w:rsid w:val="00F131F3"/>
    <w:rsid w:val="00F479B9"/>
    <w:rsid w:val="00F5720F"/>
    <w:rsid w:val="00F578BD"/>
    <w:rsid w:val="00F6698F"/>
    <w:rsid w:val="00F82293"/>
    <w:rsid w:val="00F931F2"/>
    <w:rsid w:val="00F93A27"/>
    <w:rsid w:val="00F944D2"/>
    <w:rsid w:val="00FA7571"/>
    <w:rsid w:val="00FB04BF"/>
    <w:rsid w:val="00FC0C95"/>
    <w:rsid w:val="00FC0D01"/>
    <w:rsid w:val="00FC7508"/>
    <w:rsid w:val="00FD027E"/>
    <w:rsid w:val="00FD7FEF"/>
    <w:rsid w:val="00FE32D6"/>
    <w:rsid w:val="00FF3AA2"/>
    <w:rsid w:val="00FF60AB"/>
    <w:rsid w:val="00FF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5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F5EAE"/>
    <w:pPr>
      <w:spacing w:after="0" w:line="240" w:lineRule="auto"/>
      <w:jc w:val="both"/>
    </w:pPr>
    <w:rPr>
      <w:rFonts w:ascii="Arial" w:eastAsia="Times New Roman" w:hAnsi="Arial"/>
      <w:color w:val="0E4096"/>
      <w:sz w:val="20"/>
      <w:szCs w:val="24"/>
      <w:lang w:eastAsia="es-ES"/>
    </w:rPr>
  </w:style>
  <w:style w:type="character" w:customStyle="1" w:styleId="BodyTextChar">
    <w:name w:val="Body Text Char"/>
    <w:link w:val="BodyText"/>
    <w:semiHidden/>
    <w:rsid w:val="00AF5EAE"/>
    <w:rPr>
      <w:rFonts w:ascii="Arial" w:eastAsia="Times New Roman" w:hAnsi="Arial" w:cs="Arial"/>
      <w:color w:val="0E4096"/>
      <w:sz w:val="20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AF5EAE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color w:val="0E4096"/>
      <w:sz w:val="20"/>
      <w:szCs w:val="24"/>
      <w:lang w:eastAsia="es-ES"/>
    </w:rPr>
  </w:style>
  <w:style w:type="character" w:customStyle="1" w:styleId="FooterChar">
    <w:name w:val="Footer Char"/>
    <w:link w:val="Footer"/>
    <w:uiPriority w:val="99"/>
    <w:rsid w:val="00AF5EAE"/>
    <w:rPr>
      <w:rFonts w:ascii="Arial" w:eastAsia="Times New Roman" w:hAnsi="Arial" w:cs="Times New Roman"/>
      <w:color w:val="0E4096"/>
      <w:sz w:val="20"/>
      <w:szCs w:val="24"/>
      <w:lang w:eastAsia="es-ES"/>
    </w:rPr>
  </w:style>
  <w:style w:type="paragraph" w:styleId="FootnoteText">
    <w:name w:val="footnote text"/>
    <w:aliases w:val="Fußnotentext Char Char Char Char Char,Fußnotentext Char Char Char Char,Fußnotentextf,Fußnotentextr,stile 1,Footnote,Footnote1,Footnote2,Footnote3,Footnote4,Footnote5,Footnote6,Footnote7,Footnote8,Footnote9,Footnote10"/>
    <w:basedOn w:val="Normal"/>
    <w:link w:val="FootnoteTextChar"/>
    <w:semiHidden/>
    <w:rsid w:val="00AF5EAE"/>
    <w:pPr>
      <w:spacing w:after="0" w:line="240" w:lineRule="auto"/>
      <w:jc w:val="both"/>
    </w:pPr>
    <w:rPr>
      <w:rFonts w:ascii="Arial" w:eastAsia="Times New Roman" w:hAnsi="Arial"/>
      <w:color w:val="0E4096"/>
      <w:sz w:val="20"/>
      <w:szCs w:val="20"/>
      <w:lang w:eastAsia="es-ES"/>
    </w:rPr>
  </w:style>
  <w:style w:type="character" w:customStyle="1" w:styleId="FootnoteTextChar">
    <w:name w:val="Footnote Text Char"/>
    <w:aliases w:val="Fußnotentext Char Char Char Char Char Char,Fußnotentext Char Char Char Char Char1,Fußnotentextf Char,Fußnotentextr Char,stile 1 Char,Footnote Char,Footnote1 Char,Footnote2 Char,Footnote3 Char,Footnote4 Char,Footnote5 Char"/>
    <w:link w:val="FootnoteText"/>
    <w:semiHidden/>
    <w:rsid w:val="00AF5EAE"/>
    <w:rPr>
      <w:rFonts w:ascii="Arial" w:eastAsia="Times New Roman" w:hAnsi="Arial" w:cs="Times New Roman"/>
      <w:color w:val="0E4096"/>
      <w:sz w:val="20"/>
      <w:szCs w:val="20"/>
      <w:lang w:eastAsia="es-ES"/>
    </w:rPr>
  </w:style>
  <w:style w:type="character" w:styleId="FootnoteReference">
    <w:name w:val="footnote reference"/>
    <w:semiHidden/>
    <w:rsid w:val="00AF5EAE"/>
    <w:rPr>
      <w:rFonts w:ascii="Arial" w:hAnsi="Arial"/>
      <w:color w:val="0E4096"/>
      <w:sz w:val="16"/>
      <w:szCs w:val="16"/>
      <w:vertAlign w:val="superscript"/>
    </w:rPr>
  </w:style>
  <w:style w:type="paragraph" w:customStyle="1" w:styleId="Standardrot">
    <w:name w:val="Standard rot"/>
    <w:basedOn w:val="Normal"/>
    <w:rsid w:val="00AF5EAE"/>
    <w:pPr>
      <w:spacing w:after="0" w:line="240" w:lineRule="auto"/>
      <w:jc w:val="both"/>
    </w:pPr>
    <w:rPr>
      <w:rFonts w:ascii="Arial" w:eastAsia="Times New Roman" w:hAnsi="Arial" w:cs="Arial"/>
      <w:color w:val="800000"/>
      <w:sz w:val="20"/>
      <w:szCs w:val="20"/>
      <w:lang w:eastAsia="es-ES"/>
    </w:rPr>
  </w:style>
  <w:style w:type="character" w:customStyle="1" w:styleId="Char">
    <w:name w:val="Char"/>
    <w:rsid w:val="00AF5EAE"/>
    <w:rPr>
      <w:rFonts w:ascii="Arial" w:hAnsi="Arial"/>
      <w:color w:val="0E4096"/>
      <w:lang w:val="en-US" w:eastAsia="es-ES" w:bidi="ar-SA"/>
    </w:rPr>
  </w:style>
  <w:style w:type="paragraph" w:styleId="BodyText2">
    <w:name w:val="Body Text 2"/>
    <w:basedOn w:val="Normal"/>
    <w:link w:val="BodyText2Char"/>
    <w:semiHidden/>
    <w:rsid w:val="00AF5EAE"/>
    <w:pPr>
      <w:spacing w:after="0" w:line="240" w:lineRule="auto"/>
      <w:jc w:val="both"/>
    </w:pPr>
    <w:rPr>
      <w:rFonts w:ascii="Arial" w:eastAsia="Times New Roman" w:hAnsi="Arial"/>
      <w:color w:val="0E4096"/>
      <w:sz w:val="20"/>
      <w:szCs w:val="24"/>
      <w:lang w:val="en-GB"/>
    </w:rPr>
  </w:style>
  <w:style w:type="character" w:customStyle="1" w:styleId="BodyText2Char">
    <w:name w:val="Body Text 2 Char"/>
    <w:link w:val="BodyText2"/>
    <w:semiHidden/>
    <w:rsid w:val="00AF5EAE"/>
    <w:rPr>
      <w:rFonts w:ascii="Arial" w:eastAsia="Times New Roman" w:hAnsi="Arial" w:cs="Arial"/>
      <w:color w:val="0E4096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3E51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9F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E519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519F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9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519F"/>
    <w:rPr>
      <w:rFonts w:ascii="Lucida Grande" w:hAnsi="Lucida Grande" w:cs="Lucida Grande"/>
      <w:sz w:val="18"/>
      <w:szCs w:val="18"/>
      <w:lang w:eastAsia="en-US"/>
    </w:rPr>
  </w:style>
  <w:style w:type="paragraph" w:customStyle="1" w:styleId="ListBullet31">
    <w:name w:val="List Bullet 31"/>
    <w:rsid w:val="00712F69"/>
    <w:rPr>
      <w:rFonts w:ascii="Times New Roman" w:eastAsia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507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A5073"/>
    <w:rPr>
      <w:sz w:val="22"/>
      <w:szCs w:val="22"/>
      <w:lang w:val="en-US" w:eastAsia="en-US"/>
    </w:rPr>
  </w:style>
  <w:style w:type="character" w:styleId="PageNumber">
    <w:name w:val="page number"/>
    <w:uiPriority w:val="99"/>
    <w:semiHidden/>
    <w:unhideWhenUsed/>
    <w:rsid w:val="001A5073"/>
  </w:style>
  <w:style w:type="paragraph" w:styleId="ListParagraph">
    <w:name w:val="List Paragraph"/>
    <w:basedOn w:val="Normal"/>
    <w:uiPriority w:val="34"/>
    <w:qFormat/>
    <w:rsid w:val="00390DDB"/>
    <w:pPr>
      <w:ind w:left="720"/>
      <w:contextualSpacing/>
    </w:pPr>
    <w:rPr>
      <w:lang w:val="pl-PL"/>
    </w:rPr>
  </w:style>
  <w:style w:type="table" w:styleId="TableGrid">
    <w:name w:val="Table Grid"/>
    <w:basedOn w:val="TableNormal"/>
    <w:uiPriority w:val="59"/>
    <w:rsid w:val="003E14D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3E14D5"/>
    <w:pPr>
      <w:spacing w:line="240" w:lineRule="auto"/>
      <w:jc w:val="both"/>
    </w:pPr>
    <w:rPr>
      <w:rFonts w:ascii="Times New Roman" w:eastAsia="Times New Roman" w:hAnsi="Times New Roman"/>
      <w:b/>
      <w:bCs/>
      <w:color w:val="4F81BD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5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F5EAE"/>
    <w:pPr>
      <w:spacing w:after="0" w:line="240" w:lineRule="auto"/>
      <w:jc w:val="both"/>
    </w:pPr>
    <w:rPr>
      <w:rFonts w:ascii="Arial" w:eastAsia="Times New Roman" w:hAnsi="Arial"/>
      <w:color w:val="0E4096"/>
      <w:sz w:val="20"/>
      <w:szCs w:val="24"/>
      <w:lang w:eastAsia="es-ES"/>
    </w:rPr>
  </w:style>
  <w:style w:type="character" w:customStyle="1" w:styleId="BodyTextChar">
    <w:name w:val="Body Text Char"/>
    <w:link w:val="BodyText"/>
    <w:semiHidden/>
    <w:rsid w:val="00AF5EAE"/>
    <w:rPr>
      <w:rFonts w:ascii="Arial" w:eastAsia="Times New Roman" w:hAnsi="Arial" w:cs="Arial"/>
      <w:color w:val="0E4096"/>
      <w:sz w:val="20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AF5EAE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color w:val="0E4096"/>
      <w:sz w:val="20"/>
      <w:szCs w:val="24"/>
      <w:lang w:eastAsia="es-ES"/>
    </w:rPr>
  </w:style>
  <w:style w:type="character" w:customStyle="1" w:styleId="FooterChar">
    <w:name w:val="Footer Char"/>
    <w:link w:val="Footer"/>
    <w:uiPriority w:val="99"/>
    <w:rsid w:val="00AF5EAE"/>
    <w:rPr>
      <w:rFonts w:ascii="Arial" w:eastAsia="Times New Roman" w:hAnsi="Arial" w:cs="Times New Roman"/>
      <w:color w:val="0E4096"/>
      <w:sz w:val="20"/>
      <w:szCs w:val="24"/>
      <w:lang w:eastAsia="es-ES"/>
    </w:rPr>
  </w:style>
  <w:style w:type="paragraph" w:styleId="FootnoteText">
    <w:name w:val="footnote text"/>
    <w:aliases w:val="Fußnotentext Char Char Char Char Char,Fußnotentext Char Char Char Char,Fußnotentextf,Fußnotentextr,stile 1,Footnote,Footnote1,Footnote2,Footnote3,Footnote4,Footnote5,Footnote6,Footnote7,Footnote8,Footnote9,Footnote10"/>
    <w:basedOn w:val="Normal"/>
    <w:link w:val="FootnoteTextChar"/>
    <w:semiHidden/>
    <w:rsid w:val="00AF5EAE"/>
    <w:pPr>
      <w:spacing w:after="0" w:line="240" w:lineRule="auto"/>
      <w:jc w:val="both"/>
    </w:pPr>
    <w:rPr>
      <w:rFonts w:ascii="Arial" w:eastAsia="Times New Roman" w:hAnsi="Arial"/>
      <w:color w:val="0E4096"/>
      <w:sz w:val="20"/>
      <w:szCs w:val="20"/>
      <w:lang w:eastAsia="es-ES"/>
    </w:rPr>
  </w:style>
  <w:style w:type="character" w:customStyle="1" w:styleId="FootnoteTextChar">
    <w:name w:val="Footnote Text Char"/>
    <w:aliases w:val="Fußnotentext Char Char Char Char Char Char,Fußnotentext Char Char Char Char Char1,Fußnotentextf Char,Fußnotentextr Char,stile 1 Char,Footnote Char,Footnote1 Char,Footnote2 Char,Footnote3 Char,Footnote4 Char,Footnote5 Char"/>
    <w:link w:val="FootnoteText"/>
    <w:semiHidden/>
    <w:rsid w:val="00AF5EAE"/>
    <w:rPr>
      <w:rFonts w:ascii="Arial" w:eastAsia="Times New Roman" w:hAnsi="Arial" w:cs="Times New Roman"/>
      <w:color w:val="0E4096"/>
      <w:sz w:val="20"/>
      <w:szCs w:val="20"/>
      <w:lang w:eastAsia="es-ES"/>
    </w:rPr>
  </w:style>
  <w:style w:type="character" w:styleId="FootnoteReference">
    <w:name w:val="footnote reference"/>
    <w:semiHidden/>
    <w:rsid w:val="00AF5EAE"/>
    <w:rPr>
      <w:rFonts w:ascii="Arial" w:hAnsi="Arial"/>
      <w:color w:val="0E4096"/>
      <w:sz w:val="16"/>
      <w:szCs w:val="16"/>
      <w:vertAlign w:val="superscript"/>
    </w:rPr>
  </w:style>
  <w:style w:type="paragraph" w:customStyle="1" w:styleId="Standardrot">
    <w:name w:val="Standard rot"/>
    <w:basedOn w:val="Normal"/>
    <w:rsid w:val="00AF5EAE"/>
    <w:pPr>
      <w:spacing w:after="0" w:line="240" w:lineRule="auto"/>
      <w:jc w:val="both"/>
    </w:pPr>
    <w:rPr>
      <w:rFonts w:ascii="Arial" w:eastAsia="Times New Roman" w:hAnsi="Arial" w:cs="Arial"/>
      <w:color w:val="800000"/>
      <w:sz w:val="20"/>
      <w:szCs w:val="20"/>
      <w:lang w:eastAsia="es-ES"/>
    </w:rPr>
  </w:style>
  <w:style w:type="character" w:customStyle="1" w:styleId="Char">
    <w:name w:val="Char"/>
    <w:rsid w:val="00AF5EAE"/>
    <w:rPr>
      <w:rFonts w:ascii="Arial" w:hAnsi="Arial"/>
      <w:color w:val="0E4096"/>
      <w:lang w:val="en-US" w:eastAsia="es-ES" w:bidi="ar-SA"/>
    </w:rPr>
  </w:style>
  <w:style w:type="paragraph" w:styleId="BodyText2">
    <w:name w:val="Body Text 2"/>
    <w:basedOn w:val="Normal"/>
    <w:link w:val="BodyText2Char"/>
    <w:semiHidden/>
    <w:rsid w:val="00AF5EAE"/>
    <w:pPr>
      <w:spacing w:after="0" w:line="240" w:lineRule="auto"/>
      <w:jc w:val="both"/>
    </w:pPr>
    <w:rPr>
      <w:rFonts w:ascii="Arial" w:eastAsia="Times New Roman" w:hAnsi="Arial"/>
      <w:color w:val="0E4096"/>
      <w:sz w:val="20"/>
      <w:szCs w:val="24"/>
      <w:lang w:val="en-GB"/>
    </w:rPr>
  </w:style>
  <w:style w:type="character" w:customStyle="1" w:styleId="BodyText2Char">
    <w:name w:val="Body Text 2 Char"/>
    <w:link w:val="BodyText2"/>
    <w:semiHidden/>
    <w:rsid w:val="00AF5EAE"/>
    <w:rPr>
      <w:rFonts w:ascii="Arial" w:eastAsia="Times New Roman" w:hAnsi="Arial" w:cs="Arial"/>
      <w:color w:val="0E4096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3E51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9F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E519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519F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9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519F"/>
    <w:rPr>
      <w:rFonts w:ascii="Lucida Grande" w:hAnsi="Lucida Grande" w:cs="Lucida Grande"/>
      <w:sz w:val="18"/>
      <w:szCs w:val="18"/>
      <w:lang w:eastAsia="en-US"/>
    </w:rPr>
  </w:style>
  <w:style w:type="paragraph" w:customStyle="1" w:styleId="ListBullet31">
    <w:name w:val="List Bullet 31"/>
    <w:rsid w:val="00712F69"/>
    <w:rPr>
      <w:rFonts w:ascii="Times New Roman" w:eastAsia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507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A5073"/>
    <w:rPr>
      <w:sz w:val="22"/>
      <w:szCs w:val="22"/>
      <w:lang w:val="en-US" w:eastAsia="en-US"/>
    </w:rPr>
  </w:style>
  <w:style w:type="character" w:styleId="PageNumber">
    <w:name w:val="page number"/>
    <w:uiPriority w:val="99"/>
    <w:semiHidden/>
    <w:unhideWhenUsed/>
    <w:rsid w:val="001A5073"/>
  </w:style>
  <w:style w:type="paragraph" w:styleId="ListParagraph">
    <w:name w:val="List Paragraph"/>
    <w:basedOn w:val="Normal"/>
    <w:qFormat/>
    <w:rsid w:val="00390DDB"/>
    <w:pPr>
      <w:ind w:left="720"/>
      <w:contextualSpacing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35C19-DABD-4255-8255-E7DCB215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1468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Wien Holding GmbH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Blais</dc:creator>
  <cp:lastModifiedBy>Vita Prokopovica</cp:lastModifiedBy>
  <cp:revision>7</cp:revision>
  <cp:lastPrinted>2014-04-01T06:44:00Z</cp:lastPrinted>
  <dcterms:created xsi:type="dcterms:W3CDTF">2014-07-28T11:25:00Z</dcterms:created>
  <dcterms:modified xsi:type="dcterms:W3CDTF">2014-07-31T07:59:00Z</dcterms:modified>
</cp:coreProperties>
</file>