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1C" w:rsidRDefault="006E3768" w:rsidP="006E3768">
      <w:pPr>
        <w:jc w:val="center"/>
        <w:rPr>
          <w:rFonts w:eastAsia="Times New Roman" w:cs="Times New Roman"/>
          <w:b/>
          <w:bCs/>
          <w:sz w:val="26"/>
          <w:szCs w:val="26"/>
          <w:lang w:eastAsia="lv-LV"/>
        </w:rPr>
      </w:pPr>
      <w:r w:rsidRPr="006E3768">
        <w:rPr>
          <w:rFonts w:eastAsia="Times New Roman" w:cs="Times New Roman"/>
          <w:b/>
          <w:bCs/>
          <w:sz w:val="26"/>
          <w:szCs w:val="26"/>
          <w:lang w:eastAsia="lv-LV"/>
        </w:rPr>
        <w:t>Ministru kabineta rīkojuma projekta „Par Zāļu valsts aģentūras 201</w:t>
      </w:r>
      <w:r>
        <w:rPr>
          <w:rFonts w:eastAsia="Times New Roman" w:cs="Times New Roman"/>
          <w:b/>
          <w:bCs/>
          <w:sz w:val="26"/>
          <w:szCs w:val="26"/>
          <w:lang w:eastAsia="lv-LV"/>
        </w:rPr>
        <w:t>4</w:t>
      </w:r>
      <w:r w:rsidRPr="006E3768">
        <w:rPr>
          <w:rFonts w:eastAsia="Times New Roman" w:cs="Times New Roman"/>
          <w:b/>
          <w:bCs/>
          <w:sz w:val="26"/>
          <w:szCs w:val="26"/>
          <w:lang w:eastAsia="lv-LV"/>
        </w:rPr>
        <w:t xml:space="preserve">.gada budžeta apstiprināšanu” </w:t>
      </w:r>
      <w:r w:rsidR="003E6B1C" w:rsidRPr="003E6B1C">
        <w:rPr>
          <w:rFonts w:eastAsia="Times New Roman" w:cs="Times New Roman"/>
          <w:b/>
          <w:bCs/>
          <w:sz w:val="26"/>
          <w:szCs w:val="26"/>
          <w:lang w:eastAsia="lv-LV"/>
        </w:rPr>
        <w:t>sākotnējās ietekmes novērtējuma ziņojums (anotācija)</w:t>
      </w:r>
    </w:p>
    <w:p w:rsidR="006E3768" w:rsidRDefault="006E3768" w:rsidP="006E3768">
      <w:pPr>
        <w:jc w:val="center"/>
        <w:rPr>
          <w:rFonts w:eastAsia="Times New Roman" w:cs="Times New Roman"/>
          <w:b/>
          <w:bCs/>
          <w:sz w:val="26"/>
          <w:szCs w:val="26"/>
          <w:lang w:eastAsia="lv-LV"/>
        </w:rPr>
      </w:pPr>
    </w:p>
    <w:p w:rsidR="004E70F4" w:rsidRPr="003E6B1C" w:rsidRDefault="004E70F4" w:rsidP="006E3768">
      <w:pPr>
        <w:jc w:val="center"/>
        <w:rPr>
          <w:rFonts w:eastAsia="Times New Roman" w:cs="Times New Roman"/>
          <w:b/>
          <w:bCs/>
          <w:sz w:val="26"/>
          <w:szCs w:val="26"/>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5"/>
        <w:gridCol w:w="3007"/>
        <w:gridCol w:w="6207"/>
      </w:tblGrid>
      <w:tr w:rsidR="003E6B1C" w:rsidRPr="003E6B1C">
        <w:trPr>
          <w:trHeight w:val="40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b/>
                <w:bCs/>
                <w:szCs w:val="24"/>
                <w:lang w:eastAsia="lv-LV"/>
              </w:rPr>
              <w:t>I. Tiesību akta projekta izstrādes nepieciešamība</w:t>
            </w:r>
          </w:p>
        </w:tc>
      </w:tr>
      <w:tr w:rsidR="003E6B1C" w:rsidRPr="003E6B1C">
        <w:trPr>
          <w:trHeight w:val="405"/>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6E3768" w:rsidRDefault="006E3768" w:rsidP="007A04A4">
            <w:pPr>
              <w:pStyle w:val="tv2131"/>
              <w:spacing w:before="0" w:line="240" w:lineRule="auto"/>
              <w:ind w:firstLine="336"/>
              <w:rPr>
                <w:rFonts w:ascii="Times New Roman" w:hAnsi="Times New Roman"/>
                <w:sz w:val="24"/>
                <w:szCs w:val="24"/>
                <w:lang w:val="lv-LV"/>
              </w:rPr>
            </w:pPr>
            <w:r w:rsidRPr="009666FA">
              <w:rPr>
                <w:rFonts w:ascii="Times New Roman" w:hAnsi="Times New Roman"/>
                <w:sz w:val="24"/>
                <w:szCs w:val="24"/>
                <w:lang w:val="lv-LV"/>
              </w:rPr>
              <w:t>Publisko aģentūru likuma 13.panta trešā daļa un Likuma par budžetu un finanšu vadību 41.panta 1</w:t>
            </w:r>
            <w:r w:rsidR="00D6433C">
              <w:rPr>
                <w:rFonts w:ascii="Times New Roman" w:hAnsi="Times New Roman"/>
                <w:sz w:val="24"/>
                <w:szCs w:val="24"/>
                <w:lang w:val="lv-LV"/>
              </w:rPr>
              <w:t>.</w:t>
            </w:r>
            <w:r w:rsidR="00D6433C">
              <w:rPr>
                <w:rFonts w:ascii="Times New Roman" w:hAnsi="Times New Roman"/>
                <w:sz w:val="24"/>
                <w:szCs w:val="24"/>
                <w:vertAlign w:val="superscript"/>
                <w:lang w:val="lv-LV"/>
              </w:rPr>
              <w:t>2</w:t>
            </w:r>
            <w:r w:rsidR="00D6433C">
              <w:rPr>
                <w:rFonts w:ascii="Times New Roman" w:hAnsi="Times New Roman"/>
                <w:sz w:val="24"/>
                <w:szCs w:val="24"/>
                <w:lang w:val="lv-LV"/>
              </w:rPr>
              <w:t xml:space="preserve"> daļa</w:t>
            </w:r>
            <w:r w:rsidRPr="009666FA">
              <w:rPr>
                <w:rFonts w:ascii="Times New Roman" w:hAnsi="Times New Roman"/>
                <w:sz w:val="24"/>
                <w:szCs w:val="24"/>
                <w:lang w:val="lv-LV"/>
              </w:rPr>
              <w:t xml:space="preserve"> nosaka, ka budžeta nefinansētu iestāžu veiktos budžetu grozījumus apstiprināšanai Ministru kabinetā iesniedz ministrijas (pārraudzības institūcijas).</w:t>
            </w:r>
          </w:p>
          <w:p w:rsidR="003E6B1C" w:rsidRPr="003E6B1C" w:rsidRDefault="006E3768" w:rsidP="007A04A4">
            <w:pPr>
              <w:ind w:firstLine="336"/>
              <w:jc w:val="both"/>
              <w:rPr>
                <w:rFonts w:eastAsia="Times New Roman" w:cs="Times New Roman"/>
                <w:szCs w:val="24"/>
                <w:lang w:eastAsia="lv-LV"/>
              </w:rPr>
            </w:pPr>
            <w:r w:rsidRPr="009666FA">
              <w:rPr>
                <w:szCs w:val="24"/>
              </w:rPr>
              <w:t xml:space="preserve">Publisko aģentūru likuma 13.panta ceturtā daļa nosaka, ka, </w:t>
            </w:r>
            <w:r>
              <w:rPr>
                <w:szCs w:val="24"/>
              </w:rPr>
              <w:t>a</w:t>
            </w:r>
            <w:r w:rsidRPr="009666FA">
              <w:rPr>
                <w:szCs w:val="24"/>
              </w:rPr>
              <w:t>pstiprinot valsts aģentūras budžetu, Ministru kabinets pēc attiecīgā ministra ierosinājuma ir tiesīgs noteikt valsts budžetā ieskaitāmo ienākumu daļu no va</w:t>
            </w:r>
            <w:r>
              <w:rPr>
                <w:szCs w:val="24"/>
              </w:rPr>
              <w:t xml:space="preserve">lsts </w:t>
            </w:r>
            <w:r w:rsidRPr="009666FA">
              <w:rPr>
                <w:szCs w:val="24"/>
              </w:rPr>
              <w:t>aģentūras ieņēmumiem par sniegtajiem maksas pakalpojumiem.</w:t>
            </w:r>
          </w:p>
        </w:tc>
      </w:tr>
      <w:tr w:rsidR="003E6B1C" w:rsidRPr="003E6B1C">
        <w:trPr>
          <w:trHeight w:val="465"/>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86332E" w:rsidRDefault="003E6B1C" w:rsidP="003E6B1C">
            <w:pPr>
              <w:rPr>
                <w:rFonts w:eastAsia="Times New Roman" w:cs="Times New Roman"/>
                <w:szCs w:val="24"/>
                <w:lang w:eastAsia="lv-LV"/>
              </w:rPr>
            </w:pPr>
            <w:r w:rsidRPr="003E6B1C">
              <w:rPr>
                <w:rFonts w:eastAsia="Times New Roman" w:cs="Times New Roman"/>
                <w:szCs w:val="24"/>
                <w:lang w:eastAsia="lv-LV"/>
              </w:rPr>
              <w:t>Pašreizējā situācija un problēmas, kuru risināšanai tiesību akta projekts izstrādāts, tiesiskā regulējuma mērķis un būtība</w:t>
            </w:r>
          </w:p>
          <w:p w:rsidR="003E6B1C" w:rsidRPr="0086332E" w:rsidRDefault="003E6B1C" w:rsidP="0086332E">
            <w:pPr>
              <w:jc w:val="center"/>
              <w:rPr>
                <w:rFonts w:eastAsia="Times New Roman" w:cs="Times New Roman"/>
                <w:szCs w:val="24"/>
                <w:lang w:eastAsia="lv-LV"/>
              </w:rPr>
            </w:pPr>
          </w:p>
        </w:tc>
        <w:tc>
          <w:tcPr>
            <w:tcW w:w="3200" w:type="pct"/>
            <w:tcBorders>
              <w:top w:val="outset" w:sz="6" w:space="0" w:color="auto"/>
              <w:left w:val="outset" w:sz="6" w:space="0" w:color="auto"/>
              <w:bottom w:val="outset" w:sz="6" w:space="0" w:color="auto"/>
              <w:right w:val="outset" w:sz="6" w:space="0" w:color="auto"/>
            </w:tcBorders>
            <w:hideMark/>
          </w:tcPr>
          <w:p w:rsidR="00687F7E" w:rsidRPr="00F63624" w:rsidRDefault="00FC4E51" w:rsidP="006F6D3E">
            <w:pPr>
              <w:ind w:firstLine="336"/>
              <w:jc w:val="both"/>
              <w:rPr>
                <w:szCs w:val="24"/>
              </w:rPr>
            </w:pPr>
            <w:r w:rsidRPr="00825031">
              <w:t>Veselības ministrija no padotībā esošajām valsts pārvaldes</w:t>
            </w:r>
            <w:r w:rsidRPr="00825031">
              <w:rPr>
                <w:rFonts w:ascii="Arial" w:hAnsi="Arial" w:cs="Arial"/>
              </w:rPr>
              <w:t xml:space="preserve"> </w:t>
            </w:r>
            <w:r w:rsidRPr="00825031">
              <w:t xml:space="preserve">iestādēm saņēma informāciju par </w:t>
            </w:r>
            <w:r>
              <w:t xml:space="preserve">iestāžu </w:t>
            </w:r>
            <w:r w:rsidRPr="00DD0E8E">
              <w:rPr>
                <w:color w:val="000000"/>
              </w:rPr>
              <w:t>īpašumā esošajiem infrastruktūras objekt</w:t>
            </w:r>
            <w:r>
              <w:rPr>
                <w:color w:val="000000"/>
              </w:rPr>
              <w:t>u uzlabojumiem, jaunu iekārtu iegādi</w:t>
            </w:r>
            <w:r w:rsidR="00CB6C25">
              <w:rPr>
                <w:color w:val="000000"/>
              </w:rPr>
              <w:t>,</w:t>
            </w:r>
            <w:r>
              <w:rPr>
                <w:color w:val="000000"/>
              </w:rPr>
              <w:t xml:space="preserve"> </w:t>
            </w:r>
            <w:r w:rsidRPr="00292E9A">
              <w:rPr>
                <w:color w:val="000000"/>
              </w:rPr>
              <w:t>informācijas tehnoloģij</w:t>
            </w:r>
            <w:r>
              <w:rPr>
                <w:color w:val="000000"/>
              </w:rPr>
              <w:t xml:space="preserve">u </w:t>
            </w:r>
            <w:r w:rsidRPr="00467E9B">
              <w:rPr>
                <w:color w:val="000000"/>
              </w:rPr>
              <w:t>atjaunošanu</w:t>
            </w:r>
            <w:r w:rsidR="008D57D9">
              <w:rPr>
                <w:color w:val="000000"/>
              </w:rPr>
              <w:t>,</w:t>
            </w:r>
            <w:r w:rsidR="00F63624" w:rsidRPr="00467E9B">
              <w:rPr>
                <w:color w:val="000000"/>
              </w:rPr>
              <w:t xml:space="preserve"> </w:t>
            </w:r>
            <w:r w:rsidR="008D57D9">
              <w:rPr>
                <w:color w:val="000000"/>
              </w:rPr>
              <w:t>par valsts galvotā kredīta dzēšanu slimnīcām</w:t>
            </w:r>
            <w:r w:rsidR="008D57D9" w:rsidRPr="00467E9B">
              <w:rPr>
                <w:color w:val="000000"/>
              </w:rPr>
              <w:t xml:space="preserve"> </w:t>
            </w:r>
            <w:r w:rsidR="00F63624" w:rsidRPr="00467E9B">
              <w:rPr>
                <w:color w:val="000000"/>
              </w:rPr>
              <w:t>un</w:t>
            </w:r>
            <w:r w:rsidR="00117C74" w:rsidRPr="00467E9B">
              <w:rPr>
                <w:color w:val="000000"/>
              </w:rPr>
              <w:t>,</w:t>
            </w:r>
            <w:r w:rsidR="00884341" w:rsidRPr="00467E9B">
              <w:rPr>
                <w:color w:val="000000"/>
              </w:rPr>
              <w:t xml:space="preserve"> </w:t>
            </w:r>
            <w:r w:rsidR="00467E9B" w:rsidRPr="00467E9B">
              <w:rPr>
                <w:color w:val="000000"/>
              </w:rPr>
              <w:t>lai daļēji segtu līdzekļu deficītu kompensējamo medikamentu un materiālu apmaksai</w:t>
            </w:r>
            <w:r w:rsidR="00687F7E" w:rsidRPr="00467E9B">
              <w:rPr>
                <w:color w:val="000000"/>
              </w:rPr>
              <w:t>.</w:t>
            </w:r>
            <w:r w:rsidR="00687F7E" w:rsidRPr="00F63624">
              <w:rPr>
                <w:rFonts w:cs="Times New Roman"/>
              </w:rPr>
              <w:t xml:space="preserve">           </w:t>
            </w:r>
          </w:p>
          <w:p w:rsidR="00884341" w:rsidRPr="00D8223A" w:rsidRDefault="00884341" w:rsidP="00884341">
            <w:pPr>
              <w:ind w:firstLine="336"/>
              <w:jc w:val="both"/>
              <w:rPr>
                <w:color w:val="FF0000"/>
                <w:szCs w:val="24"/>
              </w:rPr>
            </w:pPr>
            <w:r w:rsidRPr="00884341">
              <w:rPr>
                <w:szCs w:val="24"/>
              </w:rPr>
              <w:t xml:space="preserve">Ņemot vērā to, ka veselības aprūpes sistēmas ietvaros finanšu līdzekļi neatliekamo pasākumu nodrošināšanai nav atrodami, Veselības ministrija uzskata par nepieciešamu nekavējoši izmantot Publisko aģentūru likuma 13.panta ceturtajā daļā paredzētās tiesības noteikt veselības aprūpes budžetā ieskaitāmo ienākumu daļu </w:t>
            </w:r>
            <w:r w:rsidRPr="00C6339E">
              <w:rPr>
                <w:szCs w:val="24"/>
              </w:rPr>
              <w:t>no Zāļu valsts aģentūras</w:t>
            </w:r>
            <w:r w:rsidRPr="00D8223A">
              <w:rPr>
                <w:color w:val="FF0000"/>
                <w:szCs w:val="24"/>
              </w:rPr>
              <w:t xml:space="preserve"> </w:t>
            </w:r>
            <w:r w:rsidR="00C6339E">
              <w:rPr>
                <w:szCs w:val="24"/>
              </w:rPr>
              <w:t xml:space="preserve">(turpmāk – ZVA) </w:t>
            </w:r>
            <w:r w:rsidRPr="00884341">
              <w:rPr>
                <w:szCs w:val="24"/>
              </w:rPr>
              <w:t>ieņēmumiem par sniegtajiem maksas pakalpojumiem.</w:t>
            </w:r>
            <w:r w:rsidRPr="00D8223A">
              <w:rPr>
                <w:color w:val="FF0000"/>
                <w:szCs w:val="24"/>
              </w:rPr>
              <w:t xml:space="preserve"> </w:t>
            </w:r>
          </w:p>
          <w:p w:rsidR="00830605" w:rsidRPr="00C3398F" w:rsidRDefault="00E346BB" w:rsidP="00C3398F">
            <w:pPr>
              <w:ind w:firstLine="336"/>
              <w:jc w:val="both"/>
              <w:rPr>
                <w:color w:val="000000"/>
              </w:rPr>
            </w:pPr>
            <w:r w:rsidRPr="00825031">
              <w:t>Veselības ministrija</w:t>
            </w:r>
            <w:r w:rsidR="00292E9A">
              <w:t xml:space="preserve"> </w:t>
            </w:r>
            <w:r w:rsidR="00292E9A" w:rsidRPr="00DD0E8E">
              <w:rPr>
                <w:color w:val="000000"/>
              </w:rPr>
              <w:t>pēc attiecīgas informācijas detalizētas izvērtēšanas sagatavoja Ministru kabineta rīkojuma projektu</w:t>
            </w:r>
            <w:r w:rsidR="00292E9A">
              <w:rPr>
                <w:color w:val="000000"/>
              </w:rPr>
              <w:t xml:space="preserve"> </w:t>
            </w:r>
            <w:r w:rsidR="00292E9A" w:rsidRPr="00292E9A">
              <w:rPr>
                <w:color w:val="000000"/>
              </w:rPr>
              <w:t xml:space="preserve"> „Par Zāļu valsts aģentūras 2014.gada budžeta apstiprināšanu”</w:t>
            </w:r>
            <w:r w:rsidR="00C3398F">
              <w:rPr>
                <w:color w:val="000000"/>
              </w:rPr>
              <w:t xml:space="preserve"> (turpmāk - projekts)</w:t>
            </w:r>
            <w:r w:rsidR="00292E9A">
              <w:rPr>
                <w:color w:val="000000"/>
              </w:rPr>
              <w:t xml:space="preserve">, </w:t>
            </w:r>
            <w:r w:rsidR="00292E9A" w:rsidRPr="00924B69">
              <w:t xml:space="preserve">kas paredz </w:t>
            </w:r>
            <w:r w:rsidR="00924B69" w:rsidRPr="00924B69">
              <w:t>ieskaitīt Veselības ministrij</w:t>
            </w:r>
            <w:r w:rsidR="00924B69">
              <w:t xml:space="preserve">as budžetā </w:t>
            </w:r>
            <w:r w:rsidR="00924B69" w:rsidRPr="00924B69">
              <w:t>ZVA līdzekļu atlikuma daļu iestāžu i</w:t>
            </w:r>
            <w:r w:rsidR="00292E9A" w:rsidRPr="00924B69">
              <w:t xml:space="preserve">zdevumu </w:t>
            </w:r>
            <w:r w:rsidR="00924B69" w:rsidRPr="00924B69">
              <w:t>segšanai</w:t>
            </w:r>
            <w:r w:rsidR="00292E9A" w:rsidRPr="00924B69">
              <w:t>, lai ne</w:t>
            </w:r>
            <w:r w:rsidR="00924B69">
              <w:t>radītu</w:t>
            </w:r>
            <w:r w:rsidR="00292E9A" w:rsidRPr="00924B69">
              <w:t xml:space="preserve"> lielāk</w:t>
            </w:r>
            <w:r w:rsidR="00924B69">
              <w:t>us</w:t>
            </w:r>
            <w:r w:rsidR="00292E9A" w:rsidRPr="00924B69">
              <w:t xml:space="preserve"> zaudējum</w:t>
            </w:r>
            <w:r w:rsidR="00924B69">
              <w:t>us</w:t>
            </w:r>
            <w:r w:rsidR="00C3398F" w:rsidRPr="00924B69">
              <w:t xml:space="preserve">, </w:t>
            </w:r>
            <w:r w:rsidR="00924B69">
              <w:t xml:space="preserve">paredzot </w:t>
            </w:r>
            <w:r w:rsidR="00924B69">
              <w:rPr>
                <w:szCs w:val="24"/>
              </w:rPr>
              <w:t>rīkojuma pielikumā</w:t>
            </w:r>
            <w:r w:rsidR="00830605" w:rsidRPr="00924B69">
              <w:rPr>
                <w:szCs w:val="24"/>
              </w:rPr>
              <w:t xml:space="preserve"> „</w:t>
            </w:r>
            <w:r w:rsidR="00830605" w:rsidRPr="00924B69">
              <w:rPr>
                <w:rFonts w:eastAsia="Times New Roman"/>
                <w:szCs w:val="24"/>
              </w:rPr>
              <w:t>Zāļu valsts aģentūras ieņēmumu un izdevumu atšifrējums 2014.-2016.gadam”</w:t>
            </w:r>
            <w:r w:rsidR="00924B69">
              <w:rPr>
                <w:rFonts w:eastAsia="Times New Roman"/>
                <w:szCs w:val="24"/>
              </w:rPr>
              <w:t xml:space="preserve"> kopējo </w:t>
            </w:r>
            <w:r w:rsidR="00830605" w:rsidRPr="0096722A">
              <w:rPr>
                <w:rFonts w:eastAsia="Times New Roman"/>
                <w:szCs w:val="24"/>
              </w:rPr>
              <w:t>finansiālo ietekmi 1 </w:t>
            </w:r>
            <w:r w:rsidR="00830605">
              <w:rPr>
                <w:rFonts w:eastAsia="Times New Roman"/>
                <w:szCs w:val="24"/>
              </w:rPr>
              <w:t>593</w:t>
            </w:r>
            <w:r w:rsidR="00830605" w:rsidRPr="0096722A">
              <w:rPr>
                <w:rFonts w:eastAsia="Times New Roman"/>
                <w:szCs w:val="24"/>
              </w:rPr>
              <w:t> 0</w:t>
            </w:r>
            <w:r w:rsidR="00830605">
              <w:rPr>
                <w:rFonts w:eastAsia="Times New Roman"/>
                <w:szCs w:val="24"/>
              </w:rPr>
              <w:t>06</w:t>
            </w:r>
            <w:r w:rsidR="00830605" w:rsidRPr="0096722A">
              <w:rPr>
                <w:rFonts w:eastAsia="Times New Roman"/>
                <w:szCs w:val="24"/>
              </w:rPr>
              <w:t xml:space="preserve"> </w:t>
            </w:r>
            <w:proofErr w:type="spellStart"/>
            <w:r w:rsidR="00830605">
              <w:rPr>
                <w:rFonts w:eastAsia="Times New Roman"/>
                <w:i/>
                <w:szCs w:val="24"/>
              </w:rPr>
              <w:t>euro</w:t>
            </w:r>
            <w:proofErr w:type="spellEnd"/>
            <w:r w:rsidR="00830605" w:rsidRPr="0096722A">
              <w:rPr>
                <w:rFonts w:eastAsia="Times New Roman"/>
                <w:szCs w:val="24"/>
              </w:rPr>
              <w:t xml:space="preserve"> apmērā</w:t>
            </w:r>
            <w:r w:rsidR="00830605">
              <w:rPr>
                <w:rFonts w:eastAsia="Times New Roman"/>
                <w:szCs w:val="24"/>
              </w:rPr>
              <w:t>.</w:t>
            </w:r>
          </w:p>
          <w:p w:rsidR="001E135E" w:rsidRDefault="00C6339E" w:rsidP="00AA7911">
            <w:pPr>
              <w:ind w:firstLine="336"/>
              <w:jc w:val="both"/>
            </w:pPr>
            <w:r>
              <w:rPr>
                <w:szCs w:val="24"/>
              </w:rPr>
              <w:t>ZVA</w:t>
            </w:r>
            <w:r w:rsidR="00623083">
              <w:rPr>
                <w:szCs w:val="24"/>
              </w:rPr>
              <w:t xml:space="preserve"> </w:t>
            </w:r>
            <w:r w:rsidR="0087780C" w:rsidRPr="00E346BB">
              <w:rPr>
                <w:szCs w:val="24"/>
              </w:rPr>
              <w:t xml:space="preserve"> </w:t>
            </w:r>
            <w:r w:rsidR="00CF7D5F" w:rsidRPr="00E346BB">
              <w:t>konta</w:t>
            </w:r>
            <w:r w:rsidR="00CF7D5F">
              <w:t xml:space="preserve"> atlikums uz 2014.gada 01.janvāri ir </w:t>
            </w:r>
            <w:r w:rsidR="00CF7D5F" w:rsidRPr="00CF7D5F">
              <w:rPr>
                <w:b/>
              </w:rPr>
              <w:t xml:space="preserve">1 593 006 </w:t>
            </w:r>
            <w:proofErr w:type="spellStart"/>
            <w:r w:rsidR="00CF7D5F" w:rsidRPr="00CF7D5F">
              <w:rPr>
                <w:b/>
                <w:i/>
              </w:rPr>
              <w:t>euro</w:t>
            </w:r>
            <w:proofErr w:type="spellEnd"/>
            <w:r w:rsidR="00CF7D5F" w:rsidRPr="00CF7D5F">
              <w:rPr>
                <w:b/>
              </w:rPr>
              <w:t xml:space="preserve"> apmērā</w:t>
            </w:r>
            <w:r w:rsidR="00593FD4">
              <w:rPr>
                <w:b/>
              </w:rPr>
              <w:t xml:space="preserve">, </w:t>
            </w:r>
            <w:r w:rsidR="00593FD4" w:rsidRPr="00593FD4">
              <w:t>t</w:t>
            </w:r>
            <w:r w:rsidR="00CB5C0F">
              <w:t xml:space="preserve">ai </w:t>
            </w:r>
            <w:r w:rsidR="00593FD4" w:rsidRPr="00865784">
              <w:t>sk</w:t>
            </w:r>
            <w:r w:rsidR="00CB5C0F" w:rsidRPr="00865784">
              <w:t>aitā:</w:t>
            </w:r>
            <w:r w:rsidR="00593FD4" w:rsidRPr="00865784">
              <w:rPr>
                <w:szCs w:val="24"/>
              </w:rPr>
              <w:t xml:space="preserve"> </w:t>
            </w:r>
            <w:r w:rsidR="00593FD4" w:rsidRPr="00865784">
              <w:rPr>
                <w:b/>
                <w:szCs w:val="24"/>
              </w:rPr>
              <w:t>979 890</w:t>
            </w:r>
            <w:r w:rsidR="00593FD4" w:rsidRPr="00865784">
              <w:rPr>
                <w:szCs w:val="24"/>
              </w:rPr>
              <w:t xml:space="preserve"> </w:t>
            </w:r>
            <w:proofErr w:type="spellStart"/>
            <w:r w:rsidR="00593FD4" w:rsidRPr="00865784">
              <w:rPr>
                <w:b/>
                <w:i/>
              </w:rPr>
              <w:t>euro</w:t>
            </w:r>
            <w:proofErr w:type="spellEnd"/>
            <w:r w:rsidR="00593FD4" w:rsidRPr="00865784">
              <w:rPr>
                <w:b/>
              </w:rPr>
              <w:t xml:space="preserve"> </w:t>
            </w:r>
            <w:r w:rsidR="00593FD4" w:rsidRPr="00865784">
              <w:t>apmērā</w:t>
            </w:r>
            <w:r w:rsidR="00593FD4" w:rsidRPr="00865784">
              <w:rPr>
                <w:b/>
              </w:rPr>
              <w:t xml:space="preserve"> </w:t>
            </w:r>
            <w:r w:rsidR="00593FD4" w:rsidRPr="00865784">
              <w:t xml:space="preserve">tiks </w:t>
            </w:r>
            <w:r w:rsidR="00123E23" w:rsidRPr="00865784">
              <w:t>nodrošināt</w:t>
            </w:r>
            <w:r w:rsidR="00AA7911" w:rsidRPr="00865784">
              <w:t>a</w:t>
            </w:r>
            <w:r w:rsidR="00123E23" w:rsidRPr="00865784">
              <w:t xml:space="preserve"> </w:t>
            </w:r>
            <w:r w:rsidR="00623083" w:rsidRPr="00865784">
              <w:rPr>
                <w:szCs w:val="24"/>
              </w:rPr>
              <w:t>ZVA</w:t>
            </w:r>
            <w:r w:rsidR="00123E23" w:rsidRPr="00865784">
              <w:t xml:space="preserve"> </w:t>
            </w:r>
            <w:r w:rsidR="00F1159A" w:rsidRPr="00865784">
              <w:t>svarīgāk</w:t>
            </w:r>
            <w:r w:rsidR="00454089" w:rsidRPr="00865784">
              <w:t>o</w:t>
            </w:r>
            <w:r w:rsidR="00F1159A" w:rsidRPr="00865784">
              <w:t xml:space="preserve"> </w:t>
            </w:r>
            <w:r w:rsidR="00096763" w:rsidRPr="00865784">
              <w:t>pasākum</w:t>
            </w:r>
            <w:r w:rsidR="00454089" w:rsidRPr="00865784">
              <w:t>u apmaksa</w:t>
            </w:r>
            <w:r w:rsidR="00C7311D" w:rsidRPr="00865784">
              <w:t xml:space="preserve">, bet </w:t>
            </w:r>
            <w:r w:rsidR="00593FD4" w:rsidRPr="00865784">
              <w:rPr>
                <w:b/>
                <w:szCs w:val="24"/>
              </w:rPr>
              <w:t>613 116</w:t>
            </w:r>
            <w:r w:rsidR="00593FD4" w:rsidRPr="00865784">
              <w:rPr>
                <w:szCs w:val="24"/>
              </w:rPr>
              <w:t xml:space="preserve"> </w:t>
            </w:r>
            <w:proofErr w:type="spellStart"/>
            <w:r w:rsidR="00593FD4" w:rsidRPr="00865784">
              <w:rPr>
                <w:b/>
                <w:i/>
              </w:rPr>
              <w:t>euro</w:t>
            </w:r>
            <w:proofErr w:type="spellEnd"/>
            <w:r w:rsidR="00593FD4" w:rsidRPr="00865784">
              <w:rPr>
                <w:rFonts w:eastAsia="Times New Roman"/>
                <w:szCs w:val="24"/>
              </w:rPr>
              <w:t xml:space="preserve"> </w:t>
            </w:r>
            <w:r w:rsidRPr="00865784">
              <w:rPr>
                <w:szCs w:val="24"/>
              </w:rPr>
              <w:t>Veselības ministrija uzskata par atbalstāmu novirzī</w:t>
            </w:r>
            <w:r w:rsidR="00C7311D" w:rsidRPr="00865784">
              <w:rPr>
                <w:szCs w:val="24"/>
              </w:rPr>
              <w:t>t</w:t>
            </w:r>
            <w:r w:rsidRPr="00865784">
              <w:rPr>
                <w:szCs w:val="24"/>
              </w:rPr>
              <w:t xml:space="preserve"> neatliekamu pasākumu veikšanai veselības aprūpes</w:t>
            </w:r>
            <w:r w:rsidRPr="00C7311D">
              <w:rPr>
                <w:szCs w:val="24"/>
              </w:rPr>
              <w:t xml:space="preserve"> jomā</w:t>
            </w:r>
            <w:r w:rsidR="00CF7D5F" w:rsidRPr="00C7311D">
              <w:rPr>
                <w:szCs w:val="24"/>
              </w:rPr>
              <w:t>.</w:t>
            </w:r>
            <w:r w:rsidR="00CF7D5F" w:rsidRPr="00AA7911">
              <w:t xml:space="preserve"> </w:t>
            </w:r>
          </w:p>
          <w:p w:rsidR="00155614" w:rsidRPr="00A24E5C" w:rsidRDefault="001C7CA6" w:rsidP="001C7CA6">
            <w:pPr>
              <w:ind w:firstLine="336"/>
              <w:jc w:val="both"/>
              <w:rPr>
                <w:szCs w:val="24"/>
              </w:rPr>
            </w:pPr>
            <w:r>
              <w:rPr>
                <w:b/>
              </w:rPr>
              <w:t xml:space="preserve"> </w:t>
            </w:r>
            <w:r w:rsidR="00417868" w:rsidRPr="00417868">
              <w:rPr>
                <w:b/>
              </w:rPr>
              <w:t>1)</w:t>
            </w:r>
            <w:r w:rsidR="00417868">
              <w:t xml:space="preserve"> </w:t>
            </w:r>
            <w:r w:rsidR="00623083" w:rsidRPr="00454089">
              <w:rPr>
                <w:b/>
                <w:szCs w:val="24"/>
              </w:rPr>
              <w:t>Zāļu valsts aģentūrai</w:t>
            </w:r>
            <w:r w:rsidR="007A04A4" w:rsidRPr="007A04A4">
              <w:rPr>
                <w:szCs w:val="24"/>
              </w:rPr>
              <w:t>, lai</w:t>
            </w:r>
            <w:r w:rsidR="000C0A0E">
              <w:rPr>
                <w:b/>
                <w:szCs w:val="24"/>
              </w:rPr>
              <w:t xml:space="preserve"> </w:t>
            </w:r>
            <w:r w:rsidR="00454089">
              <w:t xml:space="preserve">segtu izdevumus </w:t>
            </w:r>
            <w:r w:rsidR="00454089" w:rsidRPr="00A24E5C">
              <w:rPr>
                <w:rFonts w:eastAsia="Times New Roman"/>
                <w:b/>
                <w:szCs w:val="24"/>
              </w:rPr>
              <w:t>583</w:t>
            </w:r>
            <w:r w:rsidR="00492A4E">
              <w:rPr>
                <w:rFonts w:eastAsia="Times New Roman"/>
                <w:b/>
                <w:szCs w:val="24"/>
              </w:rPr>
              <w:t> </w:t>
            </w:r>
            <w:r w:rsidR="00454089" w:rsidRPr="00A24E5C">
              <w:rPr>
                <w:rFonts w:eastAsia="Times New Roman"/>
                <w:b/>
                <w:szCs w:val="24"/>
              </w:rPr>
              <w:t xml:space="preserve">345 </w:t>
            </w:r>
            <w:proofErr w:type="spellStart"/>
            <w:r w:rsidR="00454089" w:rsidRPr="00A24E5C">
              <w:rPr>
                <w:rFonts w:eastAsia="Times New Roman"/>
                <w:b/>
                <w:i/>
                <w:szCs w:val="24"/>
              </w:rPr>
              <w:t>euro</w:t>
            </w:r>
            <w:proofErr w:type="spellEnd"/>
            <w:r w:rsidR="00454089" w:rsidRPr="00A24E5C">
              <w:rPr>
                <w:rFonts w:eastAsia="Times New Roman"/>
                <w:b/>
                <w:sz w:val="28"/>
                <w:szCs w:val="28"/>
              </w:rPr>
              <w:t xml:space="preserve"> </w:t>
            </w:r>
            <w:r w:rsidR="00454089" w:rsidRPr="00454089">
              <w:rPr>
                <w:szCs w:val="24"/>
              </w:rPr>
              <w:t>apmērā</w:t>
            </w:r>
            <w:r w:rsidR="007A04A4">
              <w:rPr>
                <w:szCs w:val="24"/>
              </w:rPr>
              <w:t xml:space="preserve">, ko nosaka </w:t>
            </w:r>
            <w:r w:rsidR="000E47D4" w:rsidRPr="00A24E5C">
              <w:t>spēkā esoš</w:t>
            </w:r>
            <w:r w:rsidR="007A04A4">
              <w:t>ais</w:t>
            </w:r>
            <w:r w:rsidR="000E47D4" w:rsidRPr="00A24E5C">
              <w:t xml:space="preserve"> </w:t>
            </w:r>
            <w:r w:rsidR="00623083" w:rsidRPr="00A24E5C">
              <w:rPr>
                <w:szCs w:val="24"/>
              </w:rPr>
              <w:t>2013.gada 31.oktobra</w:t>
            </w:r>
            <w:r w:rsidR="00623083" w:rsidRPr="00A24E5C">
              <w:t xml:space="preserve"> </w:t>
            </w:r>
            <w:r w:rsidR="0087780C" w:rsidRPr="00A24E5C">
              <w:t xml:space="preserve">Ministru kabineta </w:t>
            </w:r>
            <w:r w:rsidR="0087780C" w:rsidRPr="00A24E5C">
              <w:rPr>
                <w:szCs w:val="24"/>
              </w:rPr>
              <w:t>rīkojums Nr.515 „Par Zāļu valsts aģentūras 2014.gada budžeta apstiprināšanu</w:t>
            </w:r>
            <w:r w:rsidR="0087780C" w:rsidRPr="00E346BB">
              <w:rPr>
                <w:szCs w:val="24"/>
              </w:rPr>
              <w:t>”</w:t>
            </w:r>
            <w:r w:rsidR="007F0FBF">
              <w:rPr>
                <w:szCs w:val="24"/>
              </w:rPr>
              <w:t>, kurā</w:t>
            </w:r>
            <w:r w:rsidR="0087780C" w:rsidRPr="00E346BB">
              <w:rPr>
                <w:bCs/>
              </w:rPr>
              <w:t xml:space="preserve"> </w:t>
            </w:r>
            <w:r w:rsidR="007A04A4">
              <w:rPr>
                <w:szCs w:val="24"/>
              </w:rPr>
              <w:t>ir apstiprināti</w:t>
            </w:r>
            <w:r w:rsidR="000E47D4" w:rsidRPr="00E346BB">
              <w:rPr>
                <w:szCs w:val="24"/>
              </w:rPr>
              <w:t xml:space="preserve"> </w:t>
            </w:r>
            <w:r w:rsidR="00623083">
              <w:rPr>
                <w:szCs w:val="24"/>
              </w:rPr>
              <w:t>ZVA</w:t>
            </w:r>
            <w:r w:rsidR="00155614" w:rsidRPr="00E346BB">
              <w:rPr>
                <w:szCs w:val="24"/>
              </w:rPr>
              <w:t xml:space="preserve"> 2014.gada budžet</w:t>
            </w:r>
            <w:r w:rsidR="000E47D4" w:rsidRPr="00E346BB">
              <w:rPr>
                <w:szCs w:val="24"/>
              </w:rPr>
              <w:t>a</w:t>
            </w:r>
            <w:r w:rsidR="00155614" w:rsidRPr="00E346BB">
              <w:rPr>
                <w:szCs w:val="24"/>
              </w:rPr>
              <w:t xml:space="preserve"> </w:t>
            </w:r>
            <w:r w:rsidR="00155614" w:rsidRPr="00E346BB">
              <w:rPr>
                <w:rFonts w:eastAsia="Times New Roman"/>
                <w:szCs w:val="24"/>
              </w:rPr>
              <w:t>ieņēmum</w:t>
            </w:r>
            <w:r w:rsidR="000E47D4" w:rsidRPr="00E346BB">
              <w:rPr>
                <w:rFonts w:eastAsia="Times New Roman"/>
                <w:szCs w:val="24"/>
              </w:rPr>
              <w:t>i</w:t>
            </w:r>
            <w:r w:rsidR="00155614" w:rsidRPr="00E346BB">
              <w:rPr>
                <w:rFonts w:eastAsia="Times New Roman"/>
                <w:szCs w:val="24"/>
              </w:rPr>
              <w:t xml:space="preserve"> 4 609</w:t>
            </w:r>
            <w:r w:rsidR="00155614" w:rsidRPr="00A24E5C">
              <w:rPr>
                <w:rFonts w:eastAsia="Times New Roman"/>
                <w:szCs w:val="24"/>
              </w:rPr>
              <w:t xml:space="preserve"> 718 </w:t>
            </w:r>
            <w:proofErr w:type="spellStart"/>
            <w:r w:rsidR="00155614" w:rsidRPr="00A24E5C">
              <w:rPr>
                <w:rFonts w:eastAsia="Times New Roman"/>
                <w:i/>
                <w:szCs w:val="24"/>
              </w:rPr>
              <w:t>euro</w:t>
            </w:r>
            <w:proofErr w:type="spellEnd"/>
            <w:r w:rsidR="00155614" w:rsidRPr="00A24E5C">
              <w:rPr>
                <w:rFonts w:eastAsia="Times New Roman"/>
                <w:sz w:val="28"/>
                <w:szCs w:val="28"/>
              </w:rPr>
              <w:t xml:space="preserve"> </w:t>
            </w:r>
            <w:r w:rsidR="00155614" w:rsidRPr="00A24E5C">
              <w:rPr>
                <w:rFonts w:eastAsia="Times New Roman"/>
                <w:szCs w:val="24"/>
              </w:rPr>
              <w:t>apmērā un izdevum</w:t>
            </w:r>
            <w:r w:rsidR="000E47D4" w:rsidRPr="00A24E5C">
              <w:rPr>
                <w:rFonts w:eastAsia="Times New Roman"/>
                <w:szCs w:val="24"/>
              </w:rPr>
              <w:t>i</w:t>
            </w:r>
            <w:r w:rsidR="00155614" w:rsidRPr="00A24E5C">
              <w:rPr>
                <w:rFonts w:eastAsia="Times New Roman"/>
                <w:szCs w:val="24"/>
              </w:rPr>
              <w:t xml:space="preserve"> 5 193 063 </w:t>
            </w:r>
            <w:proofErr w:type="spellStart"/>
            <w:r w:rsidR="00155614" w:rsidRPr="00A24E5C">
              <w:rPr>
                <w:rFonts w:eastAsia="Times New Roman"/>
                <w:i/>
                <w:szCs w:val="24"/>
              </w:rPr>
              <w:t>euro</w:t>
            </w:r>
            <w:proofErr w:type="spellEnd"/>
            <w:r w:rsidR="00155614" w:rsidRPr="00A24E5C">
              <w:rPr>
                <w:rFonts w:eastAsia="Times New Roman"/>
                <w:szCs w:val="24"/>
              </w:rPr>
              <w:t xml:space="preserve"> apmērā (tai skaitā izdevumu </w:t>
            </w:r>
            <w:r w:rsidR="00155614" w:rsidRPr="00A24E5C">
              <w:rPr>
                <w:rFonts w:eastAsia="Times New Roman"/>
                <w:szCs w:val="24"/>
              </w:rPr>
              <w:lastRenderedPageBreak/>
              <w:t>finansēšanai novirzot maksas pakalpojumu un citu pašu ieņēmumu naudas līdzekļu atlikumu uz 2014.gada 1.janvāri 583</w:t>
            </w:r>
            <w:r w:rsidR="007A04A4">
              <w:rPr>
                <w:rFonts w:eastAsia="Times New Roman"/>
                <w:szCs w:val="24"/>
              </w:rPr>
              <w:t> </w:t>
            </w:r>
            <w:r w:rsidR="00155614" w:rsidRPr="00A24E5C">
              <w:rPr>
                <w:rFonts w:eastAsia="Times New Roman"/>
                <w:szCs w:val="24"/>
              </w:rPr>
              <w:t xml:space="preserve">345 </w:t>
            </w:r>
            <w:proofErr w:type="spellStart"/>
            <w:r w:rsidR="00155614" w:rsidRPr="00A24E5C">
              <w:rPr>
                <w:rFonts w:eastAsia="Times New Roman"/>
                <w:i/>
                <w:szCs w:val="24"/>
              </w:rPr>
              <w:t>euro</w:t>
            </w:r>
            <w:proofErr w:type="spellEnd"/>
            <w:r w:rsidR="00155614" w:rsidRPr="00A24E5C">
              <w:rPr>
                <w:rFonts w:eastAsia="Times New Roman"/>
                <w:sz w:val="28"/>
                <w:szCs w:val="28"/>
              </w:rPr>
              <w:t xml:space="preserve"> </w:t>
            </w:r>
            <w:r w:rsidR="00155614" w:rsidRPr="00A24E5C">
              <w:rPr>
                <w:rFonts w:eastAsia="Times New Roman"/>
                <w:szCs w:val="24"/>
              </w:rPr>
              <w:t xml:space="preserve">apmērā) atbilstoši </w:t>
            </w:r>
            <w:r w:rsidR="000E47D4" w:rsidRPr="00A24E5C">
              <w:rPr>
                <w:rFonts w:eastAsia="Times New Roman"/>
                <w:szCs w:val="24"/>
              </w:rPr>
              <w:t xml:space="preserve">šā </w:t>
            </w:r>
            <w:r w:rsidR="00155614" w:rsidRPr="00A24E5C">
              <w:rPr>
                <w:rFonts w:eastAsia="Times New Roman"/>
                <w:szCs w:val="24"/>
              </w:rPr>
              <w:t xml:space="preserve">rīkojuma pielikumam. </w:t>
            </w:r>
            <w:r w:rsidR="0033152B" w:rsidRPr="00A24E5C">
              <w:rPr>
                <w:rFonts w:eastAsia="Times New Roman"/>
                <w:szCs w:val="24"/>
              </w:rPr>
              <w:t>S</w:t>
            </w:r>
            <w:r w:rsidR="00155614" w:rsidRPr="00A24E5C">
              <w:rPr>
                <w:bCs/>
                <w:szCs w:val="24"/>
              </w:rPr>
              <w:t>askaņā ar Publisko aģentūru likuma 14.panta otro daļu un Likuma par budžetu un finanšu vadību 6.</w:t>
            </w:r>
            <w:r w:rsidR="00155614" w:rsidRPr="00A24E5C">
              <w:rPr>
                <w:bCs/>
                <w:szCs w:val="24"/>
                <w:vertAlign w:val="superscript"/>
              </w:rPr>
              <w:t>1</w:t>
            </w:r>
            <w:r w:rsidR="00155614" w:rsidRPr="00A24E5C">
              <w:rPr>
                <w:bCs/>
                <w:szCs w:val="24"/>
              </w:rPr>
              <w:t xml:space="preserve"> panta piekto daļu </w:t>
            </w:r>
            <w:r w:rsidR="00F417E2" w:rsidRPr="00A24E5C">
              <w:rPr>
                <w:bCs/>
                <w:szCs w:val="24"/>
              </w:rPr>
              <w:t xml:space="preserve">valsts aģentūras </w:t>
            </w:r>
            <w:r w:rsidR="00895B7E" w:rsidRPr="00A24E5C">
              <w:rPr>
                <w:bCs/>
                <w:szCs w:val="24"/>
              </w:rPr>
              <w:t>kārtējā gada līdzekļu atlikumu var izmantot nākamajā gadā izdevumu finansēšanai</w:t>
            </w:r>
            <w:r w:rsidR="00155614" w:rsidRPr="00A24E5C">
              <w:rPr>
                <w:bCs/>
                <w:szCs w:val="24"/>
              </w:rPr>
              <w:t xml:space="preserve">, </w:t>
            </w:r>
            <w:r w:rsidR="00CA0A53" w:rsidRPr="008F6048">
              <w:rPr>
                <w:szCs w:val="24"/>
              </w:rPr>
              <w:t xml:space="preserve">tāpēc </w:t>
            </w:r>
            <w:r w:rsidR="00623083">
              <w:rPr>
                <w:szCs w:val="24"/>
              </w:rPr>
              <w:t>ZVA</w:t>
            </w:r>
            <w:r w:rsidR="00E346BB" w:rsidRPr="008F6048">
              <w:rPr>
                <w:szCs w:val="24"/>
              </w:rPr>
              <w:t xml:space="preserve"> </w:t>
            </w:r>
            <w:r w:rsidR="00CA0A53" w:rsidRPr="008F6048">
              <w:rPr>
                <w:szCs w:val="24"/>
              </w:rPr>
              <w:t xml:space="preserve">plāno 2014.gadā </w:t>
            </w:r>
            <w:r w:rsidR="00155614" w:rsidRPr="008F6048">
              <w:rPr>
                <w:szCs w:val="24"/>
              </w:rPr>
              <w:t>nodrošinā</w:t>
            </w:r>
            <w:r w:rsidR="00CA0A53" w:rsidRPr="008F6048">
              <w:rPr>
                <w:szCs w:val="24"/>
              </w:rPr>
              <w:t>t šādu</w:t>
            </w:r>
            <w:r w:rsidR="00C01FD2" w:rsidRPr="008F6048">
              <w:rPr>
                <w:szCs w:val="24"/>
              </w:rPr>
              <w:t>s</w:t>
            </w:r>
            <w:r w:rsidR="00CA0A53" w:rsidRPr="008F6048">
              <w:rPr>
                <w:szCs w:val="24"/>
              </w:rPr>
              <w:t xml:space="preserve"> pasākumu</w:t>
            </w:r>
            <w:r w:rsidR="00C01FD2" w:rsidRPr="008F6048">
              <w:rPr>
                <w:szCs w:val="24"/>
              </w:rPr>
              <w:t>s</w:t>
            </w:r>
            <w:r w:rsidR="00155614" w:rsidRPr="00A24E5C">
              <w:rPr>
                <w:szCs w:val="24"/>
              </w:rPr>
              <w:t>:</w:t>
            </w:r>
          </w:p>
          <w:p w:rsidR="00155614" w:rsidRPr="00A24E5C" w:rsidRDefault="00623083" w:rsidP="0033152B">
            <w:pPr>
              <w:pStyle w:val="ListParagraph"/>
              <w:numPr>
                <w:ilvl w:val="1"/>
                <w:numId w:val="2"/>
              </w:numPr>
              <w:spacing w:after="0" w:line="240" w:lineRule="auto"/>
              <w:ind w:left="619" w:hanging="283"/>
              <w:jc w:val="both"/>
              <w:rPr>
                <w:rFonts w:ascii="Times New Roman" w:hAnsi="Times New Roman"/>
                <w:sz w:val="24"/>
                <w:szCs w:val="24"/>
                <w:lang w:val="lv-LV"/>
              </w:rPr>
            </w:pPr>
            <w:r w:rsidRPr="00A24E5C">
              <w:rPr>
                <w:rFonts w:ascii="Times New Roman" w:eastAsia="Times New Roman" w:hAnsi="Times New Roman"/>
                <w:sz w:val="24"/>
                <w:szCs w:val="24"/>
                <w:lang w:val="lv-LV"/>
              </w:rPr>
              <w:t xml:space="preserve">71 144 </w:t>
            </w:r>
            <w:proofErr w:type="spellStart"/>
            <w:r w:rsidRPr="00A24E5C">
              <w:rPr>
                <w:rFonts w:ascii="Times New Roman" w:eastAsia="Times New Roman" w:hAnsi="Times New Roman"/>
                <w:i/>
                <w:sz w:val="24"/>
                <w:szCs w:val="24"/>
                <w:lang w:val="lv-LV"/>
              </w:rPr>
              <w:t>euro</w:t>
            </w:r>
            <w:proofErr w:type="spellEnd"/>
            <w:r w:rsidRPr="00A24E5C">
              <w:rPr>
                <w:rFonts w:ascii="Times New Roman" w:eastAsia="Times New Roman" w:hAnsi="Times New Roman"/>
                <w:i/>
                <w:sz w:val="24"/>
                <w:szCs w:val="24"/>
                <w:lang w:val="lv-LV"/>
              </w:rPr>
              <w:t xml:space="preserve"> </w:t>
            </w:r>
            <w:r w:rsidRPr="00A24E5C">
              <w:rPr>
                <w:rFonts w:ascii="Times New Roman" w:eastAsia="Times New Roman" w:hAnsi="Times New Roman"/>
                <w:sz w:val="24"/>
                <w:szCs w:val="24"/>
                <w:lang w:val="lv-LV"/>
              </w:rPr>
              <w:t>apmērā</w:t>
            </w:r>
            <w:r>
              <w:rPr>
                <w:rFonts w:ascii="Times New Roman" w:eastAsia="Times New Roman" w:hAnsi="Times New Roman"/>
                <w:sz w:val="24"/>
                <w:szCs w:val="24"/>
                <w:lang w:val="lv-LV"/>
              </w:rPr>
              <w:t xml:space="preserve"> –</w:t>
            </w:r>
            <w:r w:rsidRPr="00A24E5C">
              <w:rPr>
                <w:rFonts w:ascii="Times New Roman" w:hAnsi="Times New Roman"/>
                <w:sz w:val="24"/>
                <w:szCs w:val="24"/>
                <w:lang w:val="lv-LV"/>
              </w:rPr>
              <w:t xml:space="preserve"> </w:t>
            </w:r>
            <w:r w:rsidR="00155614" w:rsidRPr="00A24E5C">
              <w:rPr>
                <w:rFonts w:ascii="Times New Roman" w:hAnsi="Times New Roman"/>
                <w:sz w:val="24"/>
                <w:szCs w:val="24"/>
                <w:lang w:val="lv-LV"/>
              </w:rPr>
              <w:t>audu, šūnu un orgānu ieguves un izmantošanas vietu, asins kabinetu, asins sagatavošanas nodaļu un Valsts asinsdonoru centra atbilstības novērtēšan</w:t>
            </w:r>
            <w:r>
              <w:rPr>
                <w:rFonts w:ascii="Times New Roman" w:hAnsi="Times New Roman"/>
                <w:sz w:val="24"/>
                <w:szCs w:val="24"/>
                <w:lang w:val="lv-LV"/>
              </w:rPr>
              <w:t>u</w:t>
            </w:r>
            <w:r w:rsidR="00155614" w:rsidRPr="00A24E5C">
              <w:rPr>
                <w:rFonts w:ascii="Times New Roman" w:hAnsi="Times New Roman"/>
                <w:sz w:val="24"/>
                <w:szCs w:val="24"/>
                <w:lang w:val="lv-LV"/>
              </w:rPr>
              <w:t xml:space="preserve"> un uzraudzīb</w:t>
            </w:r>
            <w:r>
              <w:rPr>
                <w:rFonts w:ascii="Times New Roman" w:hAnsi="Times New Roman"/>
                <w:sz w:val="24"/>
                <w:szCs w:val="24"/>
                <w:lang w:val="lv-LV"/>
              </w:rPr>
              <w:t>u</w:t>
            </w:r>
            <w:r w:rsidR="00155614" w:rsidRPr="00A24E5C">
              <w:rPr>
                <w:rFonts w:ascii="Times New Roman" w:hAnsi="Times New Roman"/>
                <w:sz w:val="24"/>
                <w:szCs w:val="24"/>
                <w:lang w:val="lv-LV"/>
              </w:rPr>
              <w:t>;</w:t>
            </w:r>
          </w:p>
          <w:p w:rsidR="00155614" w:rsidRPr="00A24E5C" w:rsidRDefault="00623083" w:rsidP="0033152B">
            <w:pPr>
              <w:pStyle w:val="ListParagraph"/>
              <w:numPr>
                <w:ilvl w:val="1"/>
                <w:numId w:val="2"/>
              </w:numPr>
              <w:spacing w:after="0" w:line="240" w:lineRule="auto"/>
              <w:ind w:left="619" w:hanging="283"/>
              <w:jc w:val="both"/>
              <w:rPr>
                <w:rFonts w:ascii="Times New Roman" w:hAnsi="Times New Roman"/>
                <w:sz w:val="24"/>
                <w:szCs w:val="24"/>
                <w:lang w:val="lv-LV"/>
              </w:rPr>
            </w:pPr>
            <w:r w:rsidRPr="00A24E5C">
              <w:rPr>
                <w:rFonts w:ascii="Times New Roman" w:eastAsia="Times New Roman" w:hAnsi="Times New Roman"/>
                <w:sz w:val="24"/>
                <w:szCs w:val="24"/>
                <w:lang w:val="lv-LV"/>
              </w:rPr>
              <w:t xml:space="preserve">128 058 </w:t>
            </w:r>
            <w:proofErr w:type="spellStart"/>
            <w:r w:rsidRPr="00A24E5C">
              <w:rPr>
                <w:rFonts w:ascii="Times New Roman" w:eastAsia="Times New Roman" w:hAnsi="Times New Roman"/>
                <w:i/>
                <w:sz w:val="24"/>
                <w:szCs w:val="24"/>
                <w:lang w:val="lv-LV"/>
              </w:rPr>
              <w:t>euro</w:t>
            </w:r>
            <w:proofErr w:type="spellEnd"/>
            <w:r w:rsidRPr="00A24E5C">
              <w:rPr>
                <w:rFonts w:ascii="Times New Roman" w:eastAsia="Times New Roman" w:hAnsi="Times New Roman"/>
                <w:sz w:val="24"/>
                <w:szCs w:val="24"/>
                <w:lang w:val="lv-LV"/>
              </w:rPr>
              <w:t xml:space="preserve"> apmērā</w:t>
            </w:r>
            <w:r>
              <w:rPr>
                <w:rFonts w:ascii="Times New Roman" w:eastAsia="Times New Roman" w:hAnsi="Times New Roman"/>
                <w:sz w:val="24"/>
                <w:szCs w:val="24"/>
                <w:lang w:val="lv-LV"/>
              </w:rPr>
              <w:t xml:space="preserve"> </w:t>
            </w:r>
            <w:r w:rsidRPr="00A24E5C">
              <w:rPr>
                <w:rFonts w:ascii="Times New Roman" w:hAnsi="Times New Roman"/>
                <w:sz w:val="24"/>
                <w:szCs w:val="24"/>
                <w:lang w:val="lv-LV"/>
              </w:rPr>
              <w:t xml:space="preserve">– </w:t>
            </w:r>
            <w:r w:rsidR="00155614" w:rsidRPr="00A24E5C">
              <w:rPr>
                <w:rFonts w:ascii="Times New Roman" w:hAnsi="Times New Roman"/>
                <w:sz w:val="24"/>
                <w:szCs w:val="24"/>
                <w:lang w:val="lv-LV"/>
              </w:rPr>
              <w:t>Latvijā ražotu medicīnisko ierīču reģistrēšan</w:t>
            </w:r>
            <w:r>
              <w:rPr>
                <w:rFonts w:ascii="Times New Roman" w:hAnsi="Times New Roman"/>
                <w:sz w:val="24"/>
                <w:szCs w:val="24"/>
                <w:lang w:val="lv-LV"/>
              </w:rPr>
              <w:t>u</w:t>
            </w:r>
            <w:r w:rsidR="00155614" w:rsidRPr="00A24E5C">
              <w:rPr>
                <w:rFonts w:ascii="Times New Roman" w:hAnsi="Times New Roman"/>
                <w:sz w:val="24"/>
                <w:szCs w:val="24"/>
                <w:lang w:val="lv-LV"/>
              </w:rPr>
              <w:t>, atļauju speciāli piegādāto medicīnisko ierīču laišan</w:t>
            </w:r>
            <w:r>
              <w:rPr>
                <w:rFonts w:ascii="Times New Roman" w:hAnsi="Times New Roman"/>
                <w:sz w:val="24"/>
                <w:szCs w:val="24"/>
                <w:lang w:val="lv-LV"/>
              </w:rPr>
              <w:t>u</w:t>
            </w:r>
            <w:r w:rsidR="00155614" w:rsidRPr="00A24E5C">
              <w:rPr>
                <w:rFonts w:ascii="Times New Roman" w:hAnsi="Times New Roman"/>
                <w:sz w:val="24"/>
                <w:szCs w:val="24"/>
                <w:lang w:val="lv-LV"/>
              </w:rPr>
              <w:t xml:space="preserve"> apgrozībā izsniegšan</w:t>
            </w:r>
            <w:r>
              <w:rPr>
                <w:rFonts w:ascii="Times New Roman" w:hAnsi="Times New Roman"/>
                <w:sz w:val="24"/>
                <w:szCs w:val="24"/>
                <w:lang w:val="lv-LV"/>
              </w:rPr>
              <w:t>u</w:t>
            </w:r>
            <w:r w:rsidR="00155614" w:rsidRPr="00A24E5C">
              <w:rPr>
                <w:rFonts w:ascii="Times New Roman" w:hAnsi="Times New Roman"/>
                <w:sz w:val="24"/>
                <w:szCs w:val="24"/>
                <w:lang w:val="lv-LV"/>
              </w:rPr>
              <w:t xml:space="preserve">, kā arī medicīnisko ierīču </w:t>
            </w:r>
            <w:proofErr w:type="spellStart"/>
            <w:r w:rsidR="00155614" w:rsidRPr="00A24E5C">
              <w:rPr>
                <w:rFonts w:ascii="Times New Roman" w:hAnsi="Times New Roman"/>
                <w:sz w:val="24"/>
                <w:szCs w:val="24"/>
                <w:lang w:val="lv-LV"/>
              </w:rPr>
              <w:t>vigilances</w:t>
            </w:r>
            <w:proofErr w:type="spellEnd"/>
            <w:r w:rsidR="00155614" w:rsidRPr="00A24E5C">
              <w:rPr>
                <w:rFonts w:ascii="Times New Roman" w:hAnsi="Times New Roman"/>
                <w:sz w:val="24"/>
                <w:szCs w:val="24"/>
                <w:lang w:val="lv-LV"/>
              </w:rPr>
              <w:t xml:space="preserve"> veikšan</w:t>
            </w:r>
            <w:r>
              <w:rPr>
                <w:rFonts w:ascii="Times New Roman" w:hAnsi="Times New Roman"/>
                <w:sz w:val="24"/>
                <w:szCs w:val="24"/>
                <w:lang w:val="lv-LV"/>
              </w:rPr>
              <w:t>u</w:t>
            </w:r>
            <w:r w:rsidR="00155614" w:rsidRPr="00A24E5C">
              <w:rPr>
                <w:rFonts w:ascii="Times New Roman" w:hAnsi="Times New Roman"/>
                <w:sz w:val="24"/>
                <w:szCs w:val="24"/>
                <w:lang w:val="lv-LV"/>
              </w:rPr>
              <w:t xml:space="preserve"> un atļauju izsniegšan</w:t>
            </w:r>
            <w:r>
              <w:rPr>
                <w:rFonts w:ascii="Times New Roman" w:hAnsi="Times New Roman"/>
                <w:sz w:val="24"/>
                <w:szCs w:val="24"/>
                <w:lang w:val="lv-LV"/>
              </w:rPr>
              <w:t>u</w:t>
            </w:r>
            <w:r w:rsidR="00155614" w:rsidRPr="00A24E5C">
              <w:rPr>
                <w:rFonts w:ascii="Times New Roman" w:hAnsi="Times New Roman"/>
                <w:sz w:val="24"/>
                <w:szCs w:val="24"/>
                <w:lang w:val="lv-LV"/>
              </w:rPr>
              <w:t xml:space="preserve"> medicīnisko ierīču klīniskās izpētes veikšanai;</w:t>
            </w:r>
          </w:p>
          <w:p w:rsidR="00155614" w:rsidRPr="00A24E5C" w:rsidRDefault="00623083" w:rsidP="00E44967">
            <w:pPr>
              <w:pStyle w:val="ListParagraph"/>
              <w:numPr>
                <w:ilvl w:val="1"/>
                <w:numId w:val="2"/>
              </w:numPr>
              <w:spacing w:after="0" w:line="240" w:lineRule="auto"/>
              <w:ind w:left="619" w:hanging="283"/>
              <w:jc w:val="both"/>
              <w:rPr>
                <w:rFonts w:ascii="Times New Roman" w:hAnsi="Times New Roman"/>
                <w:sz w:val="24"/>
                <w:szCs w:val="24"/>
                <w:lang w:val="lv-LV"/>
              </w:rPr>
            </w:pPr>
            <w:r w:rsidRPr="00A24E5C">
              <w:rPr>
                <w:rFonts w:ascii="Times New Roman" w:eastAsia="Times New Roman" w:hAnsi="Times New Roman"/>
                <w:sz w:val="24"/>
                <w:szCs w:val="24"/>
              </w:rPr>
              <w:t>384</w:t>
            </w:r>
            <w:r w:rsidR="004C00A6">
              <w:rPr>
                <w:rFonts w:ascii="Times New Roman" w:eastAsia="Times New Roman" w:hAnsi="Times New Roman"/>
                <w:sz w:val="24"/>
                <w:szCs w:val="24"/>
              </w:rPr>
              <w:t> </w:t>
            </w:r>
            <w:r w:rsidRPr="00A24E5C">
              <w:rPr>
                <w:rFonts w:ascii="Times New Roman" w:eastAsia="Times New Roman" w:hAnsi="Times New Roman"/>
                <w:sz w:val="24"/>
                <w:szCs w:val="24"/>
              </w:rPr>
              <w:t xml:space="preserve">143 </w:t>
            </w:r>
            <w:r w:rsidRPr="00A24E5C">
              <w:rPr>
                <w:rFonts w:ascii="Times New Roman" w:eastAsia="Times New Roman" w:hAnsi="Times New Roman"/>
                <w:i/>
                <w:sz w:val="24"/>
                <w:szCs w:val="24"/>
              </w:rPr>
              <w:t xml:space="preserve">euro </w:t>
            </w:r>
            <w:r w:rsidRPr="00A24E5C">
              <w:rPr>
                <w:rFonts w:ascii="Times New Roman" w:eastAsia="Times New Roman" w:hAnsi="Times New Roman"/>
                <w:sz w:val="24"/>
                <w:szCs w:val="24"/>
                <w:lang w:val="lv-LV"/>
              </w:rPr>
              <w:t>apmērā</w:t>
            </w:r>
            <w:r>
              <w:rPr>
                <w:rFonts w:ascii="Times New Roman" w:eastAsia="Times New Roman" w:hAnsi="Times New Roman"/>
                <w:sz w:val="24"/>
                <w:szCs w:val="24"/>
                <w:lang w:val="lv-LV"/>
              </w:rPr>
              <w:t xml:space="preserve"> </w:t>
            </w:r>
            <w:r w:rsidRPr="00A24E5C">
              <w:rPr>
                <w:rFonts w:ascii="Times New Roman" w:hAnsi="Times New Roman"/>
                <w:sz w:val="24"/>
                <w:szCs w:val="24"/>
                <w:lang w:val="lv-LV"/>
              </w:rPr>
              <w:t xml:space="preserve">– </w:t>
            </w:r>
            <w:r w:rsidR="00155614" w:rsidRPr="00A24E5C">
              <w:rPr>
                <w:rFonts w:ascii="Times New Roman" w:hAnsi="Times New Roman"/>
                <w:sz w:val="24"/>
                <w:szCs w:val="24"/>
                <w:lang w:val="lv-LV"/>
              </w:rPr>
              <w:t>norēķiniem par iepriekšējā pārskata perioda izdevumiem</w:t>
            </w:r>
            <w:r w:rsidR="009C4D99">
              <w:rPr>
                <w:rFonts w:ascii="Times New Roman" w:eastAsia="Times New Roman" w:hAnsi="Times New Roman"/>
                <w:sz w:val="24"/>
                <w:szCs w:val="24"/>
                <w:lang w:val="lv-LV"/>
              </w:rPr>
              <w:t xml:space="preserve">, </w:t>
            </w:r>
            <w:proofErr w:type="gramStart"/>
            <w:r w:rsidR="009C4D99">
              <w:rPr>
                <w:rFonts w:ascii="Times New Roman" w:eastAsia="Times New Roman" w:hAnsi="Times New Roman"/>
                <w:sz w:val="24"/>
                <w:szCs w:val="24"/>
                <w:lang w:val="lv-LV"/>
              </w:rPr>
              <w:t>t.sk.:</w:t>
            </w:r>
            <w:proofErr w:type="gramEnd"/>
            <w:r w:rsidR="009C4D99">
              <w:rPr>
                <w:rFonts w:ascii="Times New Roman" w:eastAsia="Times New Roman" w:hAnsi="Times New Roman"/>
                <w:sz w:val="24"/>
                <w:szCs w:val="24"/>
                <w:lang w:val="lv-LV"/>
              </w:rPr>
              <w:t xml:space="preserve"> </w:t>
            </w:r>
            <w:r w:rsidR="00E44967" w:rsidRPr="00A24E5C">
              <w:rPr>
                <w:rFonts w:ascii="Times New Roman" w:hAnsi="Times New Roman"/>
                <w:sz w:val="24"/>
                <w:szCs w:val="24"/>
                <w:lang w:val="lv-LV"/>
              </w:rPr>
              <w:t>179 117</w:t>
            </w:r>
            <w:r w:rsidR="00E44967" w:rsidRPr="00A24E5C">
              <w:rPr>
                <w:rFonts w:ascii="Helv" w:hAnsi="Helv" w:cs="Helv"/>
                <w:sz w:val="20"/>
                <w:szCs w:val="20"/>
              </w:rPr>
              <w:t xml:space="preserve"> </w:t>
            </w:r>
            <w:proofErr w:type="spellStart"/>
            <w:r w:rsidR="00E44967" w:rsidRPr="00A24E5C">
              <w:rPr>
                <w:rFonts w:ascii="Times New Roman" w:eastAsia="Times New Roman" w:hAnsi="Times New Roman"/>
                <w:i/>
                <w:sz w:val="24"/>
                <w:szCs w:val="24"/>
                <w:lang w:val="lv-LV"/>
              </w:rPr>
              <w:t>euro</w:t>
            </w:r>
            <w:proofErr w:type="spellEnd"/>
            <w:r w:rsidR="00E44967" w:rsidRPr="00A24E5C">
              <w:rPr>
                <w:rFonts w:ascii="Times New Roman" w:hAnsi="Times New Roman"/>
                <w:sz w:val="24"/>
                <w:szCs w:val="24"/>
                <w:lang w:val="lv-LV"/>
              </w:rPr>
              <w:t xml:space="preserve"> apmērā algas</w:t>
            </w:r>
            <w:r w:rsidR="00E44967" w:rsidRPr="00A24E5C">
              <w:rPr>
                <w:rFonts w:ascii="Helv" w:hAnsi="Helv" w:cs="Helv"/>
                <w:sz w:val="20"/>
                <w:szCs w:val="20"/>
              </w:rPr>
              <w:t xml:space="preserve"> </w:t>
            </w:r>
            <w:r w:rsidR="00E44967" w:rsidRPr="00A24E5C">
              <w:rPr>
                <w:rFonts w:ascii="Times New Roman" w:hAnsi="Times New Roman"/>
                <w:sz w:val="24"/>
                <w:szCs w:val="24"/>
                <w:lang w:val="lv-LV"/>
              </w:rPr>
              <w:t>izmaksa</w:t>
            </w:r>
            <w:r w:rsidR="00B41CA8" w:rsidRPr="00A24E5C">
              <w:rPr>
                <w:rFonts w:ascii="Times New Roman" w:hAnsi="Times New Roman"/>
                <w:sz w:val="24"/>
                <w:szCs w:val="24"/>
                <w:lang w:val="lv-LV"/>
              </w:rPr>
              <w:t>i</w:t>
            </w:r>
            <w:r w:rsidR="00F579A3" w:rsidRPr="00A24E5C">
              <w:rPr>
                <w:rFonts w:ascii="Times New Roman" w:hAnsi="Times New Roman"/>
                <w:sz w:val="24"/>
                <w:szCs w:val="24"/>
                <w:lang w:val="lv-LV"/>
              </w:rPr>
              <w:t>;</w:t>
            </w:r>
            <w:r w:rsidR="009C4D99">
              <w:rPr>
                <w:rFonts w:ascii="Times New Roman" w:hAnsi="Times New Roman"/>
                <w:sz w:val="24"/>
                <w:szCs w:val="24"/>
                <w:lang w:val="lv-LV"/>
              </w:rPr>
              <w:t xml:space="preserve"> </w:t>
            </w:r>
            <w:r w:rsidR="00E44967" w:rsidRPr="00A24E5C">
              <w:rPr>
                <w:rFonts w:ascii="Times New Roman" w:hAnsi="Times New Roman"/>
                <w:sz w:val="24"/>
                <w:szCs w:val="24"/>
                <w:lang w:val="lv-LV"/>
              </w:rPr>
              <w:t>205 026</w:t>
            </w:r>
            <w:r w:rsidR="00E44967" w:rsidRPr="00A24E5C">
              <w:rPr>
                <w:rFonts w:ascii="Helv" w:hAnsi="Helv" w:cs="Helv"/>
                <w:sz w:val="20"/>
                <w:szCs w:val="20"/>
              </w:rPr>
              <w:t xml:space="preserve"> </w:t>
            </w:r>
            <w:proofErr w:type="spellStart"/>
            <w:r w:rsidR="00E44967" w:rsidRPr="00A24E5C">
              <w:rPr>
                <w:rFonts w:ascii="Times New Roman" w:eastAsia="Times New Roman" w:hAnsi="Times New Roman"/>
                <w:i/>
                <w:sz w:val="24"/>
                <w:szCs w:val="24"/>
                <w:lang w:val="lv-LV"/>
              </w:rPr>
              <w:t>euro</w:t>
            </w:r>
            <w:proofErr w:type="spellEnd"/>
            <w:r w:rsidR="00E44967" w:rsidRPr="00A24E5C">
              <w:rPr>
                <w:rFonts w:ascii="Times New Roman" w:hAnsi="Times New Roman"/>
                <w:sz w:val="24"/>
                <w:szCs w:val="24"/>
                <w:lang w:val="lv-LV"/>
              </w:rPr>
              <w:t xml:space="preserve"> apmērā komunālajiem pakalpojumiem (Latvijas Gāze AS, </w:t>
            </w:r>
            <w:proofErr w:type="spellStart"/>
            <w:r w:rsidR="00E44967" w:rsidRPr="00A24E5C">
              <w:rPr>
                <w:rFonts w:ascii="Times New Roman" w:hAnsi="Times New Roman"/>
                <w:sz w:val="24"/>
                <w:szCs w:val="24"/>
                <w:lang w:val="lv-LV"/>
              </w:rPr>
              <w:t>Securitas</w:t>
            </w:r>
            <w:proofErr w:type="spellEnd"/>
            <w:r w:rsidR="00E44967" w:rsidRPr="00A24E5C">
              <w:rPr>
                <w:rFonts w:ascii="Times New Roman" w:hAnsi="Times New Roman"/>
                <w:sz w:val="24"/>
                <w:szCs w:val="24"/>
                <w:lang w:val="lv-LV"/>
              </w:rPr>
              <w:t xml:space="preserve"> </w:t>
            </w:r>
            <w:proofErr w:type="spellStart"/>
            <w:r w:rsidR="00E44967" w:rsidRPr="00A24E5C">
              <w:rPr>
                <w:rFonts w:ascii="Times New Roman" w:hAnsi="Times New Roman"/>
                <w:sz w:val="24"/>
                <w:szCs w:val="24"/>
                <w:lang w:val="lv-LV"/>
              </w:rPr>
              <w:t>Latvia</w:t>
            </w:r>
            <w:proofErr w:type="spellEnd"/>
            <w:r w:rsidR="00E44967" w:rsidRPr="00A24E5C">
              <w:rPr>
                <w:rFonts w:ascii="Times New Roman" w:hAnsi="Times New Roman"/>
                <w:sz w:val="24"/>
                <w:szCs w:val="24"/>
                <w:lang w:val="lv-LV"/>
              </w:rPr>
              <w:t xml:space="preserve"> SIA, </w:t>
            </w:r>
            <w:proofErr w:type="spellStart"/>
            <w:r w:rsidR="00E44967" w:rsidRPr="00A24E5C">
              <w:rPr>
                <w:rFonts w:ascii="Times New Roman" w:hAnsi="Times New Roman"/>
                <w:sz w:val="24"/>
                <w:szCs w:val="24"/>
                <w:lang w:val="lv-LV"/>
              </w:rPr>
              <w:t>Lattelecom</w:t>
            </w:r>
            <w:proofErr w:type="spellEnd"/>
            <w:r w:rsidR="00E44967" w:rsidRPr="00A24E5C">
              <w:rPr>
                <w:rFonts w:ascii="Times New Roman" w:hAnsi="Times New Roman"/>
                <w:sz w:val="24"/>
                <w:szCs w:val="24"/>
                <w:lang w:val="lv-LV"/>
              </w:rPr>
              <w:t xml:space="preserve"> </w:t>
            </w:r>
            <w:proofErr w:type="spellStart"/>
            <w:r w:rsidR="00E44967" w:rsidRPr="00A24E5C">
              <w:rPr>
                <w:rFonts w:ascii="Times New Roman" w:hAnsi="Times New Roman"/>
                <w:sz w:val="24"/>
                <w:szCs w:val="24"/>
                <w:lang w:val="lv-LV"/>
              </w:rPr>
              <w:t>technology</w:t>
            </w:r>
            <w:proofErr w:type="spellEnd"/>
            <w:r w:rsidR="00E44967" w:rsidRPr="00A24E5C">
              <w:rPr>
                <w:rFonts w:ascii="Times New Roman" w:hAnsi="Times New Roman"/>
                <w:sz w:val="24"/>
                <w:szCs w:val="24"/>
                <w:lang w:val="lv-LV"/>
              </w:rPr>
              <w:t xml:space="preserve"> SIA, </w:t>
            </w:r>
            <w:proofErr w:type="spellStart"/>
            <w:r w:rsidR="00E44967" w:rsidRPr="00A24E5C">
              <w:rPr>
                <w:rFonts w:ascii="Times New Roman" w:hAnsi="Times New Roman"/>
                <w:sz w:val="24"/>
                <w:szCs w:val="24"/>
                <w:lang w:val="lv-LV"/>
              </w:rPr>
              <w:t>Cleanhouse</w:t>
            </w:r>
            <w:proofErr w:type="spellEnd"/>
            <w:r w:rsidR="00E44967" w:rsidRPr="00A24E5C">
              <w:rPr>
                <w:rFonts w:ascii="Times New Roman" w:hAnsi="Times New Roman"/>
                <w:sz w:val="24"/>
                <w:szCs w:val="24"/>
                <w:lang w:val="lv-LV"/>
              </w:rPr>
              <w:t xml:space="preserve"> SIA, DATI grupa komerccentrs SIA, Latvenergo AS un citi)</w:t>
            </w:r>
            <w:r w:rsidR="00155614" w:rsidRPr="00A24E5C">
              <w:rPr>
                <w:rFonts w:ascii="Times New Roman" w:hAnsi="Times New Roman"/>
                <w:sz w:val="24"/>
                <w:szCs w:val="24"/>
                <w:lang w:val="lv-LV"/>
              </w:rPr>
              <w:t>.</w:t>
            </w:r>
          </w:p>
          <w:p w:rsidR="00155614" w:rsidRPr="00454089" w:rsidRDefault="00417868" w:rsidP="00F37C15">
            <w:pPr>
              <w:ind w:firstLine="336"/>
              <w:jc w:val="both"/>
              <w:rPr>
                <w:szCs w:val="24"/>
              </w:rPr>
            </w:pPr>
            <w:r w:rsidRPr="00454089">
              <w:rPr>
                <w:b/>
                <w:szCs w:val="24"/>
              </w:rPr>
              <w:t>2)</w:t>
            </w:r>
            <w:r w:rsidRPr="00454089">
              <w:rPr>
                <w:szCs w:val="24"/>
              </w:rPr>
              <w:t xml:space="preserve"> </w:t>
            </w:r>
            <w:r w:rsidR="002B757B" w:rsidRPr="00454089">
              <w:rPr>
                <w:b/>
                <w:szCs w:val="24"/>
              </w:rPr>
              <w:t>Zāļu valsts aģentūrai</w:t>
            </w:r>
            <w:r w:rsidR="002B757B" w:rsidRPr="00454089">
              <w:rPr>
                <w:szCs w:val="24"/>
              </w:rPr>
              <w:t xml:space="preserve"> </w:t>
            </w:r>
            <w:r w:rsidR="000C0A0E">
              <w:rPr>
                <w:szCs w:val="24"/>
              </w:rPr>
              <w:t xml:space="preserve">ir </w:t>
            </w:r>
            <w:r w:rsidR="00D772F5" w:rsidRPr="00E57258">
              <w:t>nepieciešami finanšu līdzekļi</w:t>
            </w:r>
            <w:r w:rsidR="00D772F5" w:rsidRPr="00454089">
              <w:rPr>
                <w:b/>
                <w:szCs w:val="24"/>
              </w:rPr>
              <w:t xml:space="preserve"> </w:t>
            </w:r>
            <w:r w:rsidR="00D772F5">
              <w:rPr>
                <w:b/>
                <w:szCs w:val="24"/>
              </w:rPr>
              <w:t xml:space="preserve">     </w:t>
            </w:r>
            <w:r w:rsidR="000C0A0E">
              <w:rPr>
                <w:b/>
                <w:szCs w:val="24"/>
              </w:rPr>
              <w:t>396</w:t>
            </w:r>
            <w:r w:rsidR="000B4256">
              <w:rPr>
                <w:b/>
                <w:szCs w:val="24"/>
              </w:rPr>
              <w:t> </w:t>
            </w:r>
            <w:r w:rsidR="00930E41">
              <w:rPr>
                <w:b/>
                <w:szCs w:val="24"/>
              </w:rPr>
              <w:t>5</w:t>
            </w:r>
            <w:r w:rsidR="000C0A0E">
              <w:rPr>
                <w:b/>
                <w:szCs w:val="24"/>
              </w:rPr>
              <w:t>4</w:t>
            </w:r>
            <w:r w:rsidR="00930E41">
              <w:rPr>
                <w:b/>
                <w:szCs w:val="24"/>
              </w:rPr>
              <w:t>5</w:t>
            </w:r>
            <w:r w:rsidR="002B757B" w:rsidRPr="00454089">
              <w:rPr>
                <w:b/>
                <w:szCs w:val="24"/>
              </w:rPr>
              <w:t xml:space="preserve"> </w:t>
            </w:r>
            <w:proofErr w:type="spellStart"/>
            <w:r w:rsidR="002B757B" w:rsidRPr="00454089">
              <w:rPr>
                <w:b/>
                <w:i/>
                <w:szCs w:val="24"/>
              </w:rPr>
              <w:t>euro</w:t>
            </w:r>
            <w:proofErr w:type="spellEnd"/>
            <w:r w:rsidR="002B757B" w:rsidRPr="00454089">
              <w:rPr>
                <w:b/>
                <w:szCs w:val="24"/>
              </w:rPr>
              <w:t xml:space="preserve"> </w:t>
            </w:r>
            <w:r w:rsidR="002B757B" w:rsidRPr="002B757B">
              <w:rPr>
                <w:szCs w:val="24"/>
              </w:rPr>
              <w:t>apmērā</w:t>
            </w:r>
            <w:r w:rsidR="002B757B">
              <w:rPr>
                <w:szCs w:val="24"/>
              </w:rPr>
              <w:t>, l</w:t>
            </w:r>
            <w:r w:rsidR="00155614" w:rsidRPr="00454089">
              <w:rPr>
                <w:szCs w:val="24"/>
              </w:rPr>
              <w:t xml:space="preserve">ai nodrošinātu Ministru kabineta 2013.gada 19.februāra rīkojuma Nr.57 „Par koncepciju </w:t>
            </w:r>
            <w:r w:rsidR="00D00366">
              <w:rPr>
                <w:szCs w:val="24"/>
              </w:rPr>
              <w:t>„</w:t>
            </w:r>
            <w:r w:rsidR="00155614" w:rsidRPr="00454089">
              <w:rPr>
                <w:szCs w:val="24"/>
              </w:rPr>
              <w:t>Valsts informācijas un komunikācijas tehnoloģiju pārvaldības organizatoriskais modelis” 3.2.punkta izpildi,</w:t>
            </w:r>
            <w:r w:rsidR="00155614" w:rsidRPr="00454089">
              <w:t xml:space="preserve"> </w:t>
            </w:r>
            <w:r w:rsidR="00155614" w:rsidRPr="00454089">
              <w:rPr>
                <w:szCs w:val="24"/>
              </w:rPr>
              <w:t xml:space="preserve">veidojot veselības nozares </w:t>
            </w:r>
            <w:r w:rsidR="009A167F" w:rsidRPr="00454089">
              <w:rPr>
                <w:bCs/>
              </w:rPr>
              <w:t xml:space="preserve">informācijas un komunikācijas tehnoloģijas (turpmāk – </w:t>
            </w:r>
            <w:r w:rsidR="009A167F" w:rsidRPr="00454089">
              <w:rPr>
                <w:szCs w:val="24"/>
              </w:rPr>
              <w:t>IKT</w:t>
            </w:r>
            <w:r w:rsidR="009A167F" w:rsidRPr="00454089">
              <w:rPr>
                <w:bCs/>
              </w:rPr>
              <w:t>)</w:t>
            </w:r>
            <w:r w:rsidR="009A167F" w:rsidRPr="00454089">
              <w:rPr>
                <w:szCs w:val="24"/>
              </w:rPr>
              <w:t xml:space="preserve"> </w:t>
            </w:r>
            <w:r w:rsidR="00155614" w:rsidRPr="00454089">
              <w:rPr>
                <w:szCs w:val="24"/>
              </w:rPr>
              <w:t xml:space="preserve">organizāciju atbilstoši </w:t>
            </w:r>
            <w:r w:rsidR="00E30750" w:rsidRPr="00454089">
              <w:rPr>
                <w:bCs/>
              </w:rPr>
              <w:t>Vides aizsardzības un reģionālās attīstības ministrija</w:t>
            </w:r>
            <w:r w:rsidR="009A167F" w:rsidRPr="00454089">
              <w:rPr>
                <w:bCs/>
              </w:rPr>
              <w:t>s</w:t>
            </w:r>
            <w:r w:rsidR="00E30750" w:rsidRPr="00454089">
              <w:rPr>
                <w:bCs/>
              </w:rPr>
              <w:t xml:space="preserve"> </w:t>
            </w:r>
            <w:r w:rsidR="00155614" w:rsidRPr="00454089">
              <w:rPr>
                <w:szCs w:val="24"/>
              </w:rPr>
              <w:t>koncepcijā „Valsts informācijas un komunikācijas tehnoloģiju pārvaldības organizatoriskais modelis” (tu</w:t>
            </w:r>
            <w:r w:rsidR="009A167F" w:rsidRPr="00454089">
              <w:rPr>
                <w:szCs w:val="24"/>
              </w:rPr>
              <w:t>rpmāk - Koncepcija) noteiktajam</w:t>
            </w:r>
            <w:r w:rsidR="009C4D99">
              <w:rPr>
                <w:szCs w:val="24"/>
              </w:rPr>
              <w:t>. Uz tā pamata</w:t>
            </w:r>
            <w:r w:rsidR="00155614" w:rsidRPr="00454089">
              <w:rPr>
                <w:szCs w:val="24"/>
              </w:rPr>
              <w:t xml:space="preserve"> tika apstiprināts Veselības ministrijas</w:t>
            </w:r>
            <w:r w:rsidR="009A167F" w:rsidRPr="00454089">
              <w:rPr>
                <w:szCs w:val="24"/>
              </w:rPr>
              <w:t xml:space="preserve"> </w:t>
            </w:r>
            <w:r w:rsidR="00155614" w:rsidRPr="00454089">
              <w:rPr>
                <w:szCs w:val="24"/>
              </w:rPr>
              <w:t xml:space="preserve">un </w:t>
            </w:r>
            <w:r w:rsidR="009A167F" w:rsidRPr="00454089">
              <w:rPr>
                <w:szCs w:val="24"/>
              </w:rPr>
              <w:t>padotībā esoš</w:t>
            </w:r>
            <w:r w:rsidR="00F37C15">
              <w:rPr>
                <w:szCs w:val="24"/>
              </w:rPr>
              <w:t>o</w:t>
            </w:r>
            <w:r w:rsidR="009A167F" w:rsidRPr="00454089">
              <w:rPr>
                <w:szCs w:val="24"/>
              </w:rPr>
              <w:t xml:space="preserve"> valsts pārvaldes iestāžu </w:t>
            </w:r>
            <w:r w:rsidR="00C235BB" w:rsidRPr="00454089">
              <w:rPr>
                <w:szCs w:val="24"/>
              </w:rPr>
              <w:t xml:space="preserve">IKT </w:t>
            </w:r>
            <w:r w:rsidR="00155614" w:rsidRPr="00454089">
              <w:rPr>
                <w:szCs w:val="24"/>
              </w:rPr>
              <w:t>pārvaldības galvenie uzdevumi 2013.-2015.gadam (turpmāk - Uzdevumu plāns).</w:t>
            </w:r>
          </w:p>
          <w:p w:rsidR="00155614" w:rsidRPr="00454089" w:rsidRDefault="00155614" w:rsidP="005A6A86">
            <w:pPr>
              <w:autoSpaceDE w:val="0"/>
              <w:autoSpaceDN w:val="0"/>
              <w:adjustRightInd w:val="0"/>
              <w:ind w:firstLine="336"/>
              <w:jc w:val="both"/>
              <w:rPr>
                <w:szCs w:val="24"/>
              </w:rPr>
            </w:pPr>
            <w:r w:rsidRPr="00454089">
              <w:rPr>
                <w:szCs w:val="24"/>
              </w:rPr>
              <w:t xml:space="preserve">Uzdevuma </w:t>
            </w:r>
            <w:r w:rsidR="00CA48E2" w:rsidRPr="00454089">
              <w:rPr>
                <w:szCs w:val="24"/>
              </w:rPr>
              <w:t xml:space="preserve">plāna </w:t>
            </w:r>
            <w:r w:rsidRPr="00454089">
              <w:rPr>
                <w:szCs w:val="24"/>
              </w:rPr>
              <w:t xml:space="preserve">izpildes galamērķis ir, ievērojot pēctecības principus, izveidot pilnvērtīgu, efektīvu, kompetentu, labi nodrošinātu un darboties spējīgu nozares IKT pārvaldības modeli, kas varētu pārņemt vai aizstāt līdzšinējo IKT pārvaldības kārtību un sakārtot tehnisko bāzi </w:t>
            </w:r>
            <w:r w:rsidR="00623083">
              <w:t>Veselības ministrijā</w:t>
            </w:r>
            <w:r w:rsidR="00D16C5D" w:rsidRPr="00454089">
              <w:rPr>
                <w:szCs w:val="24"/>
              </w:rPr>
              <w:t xml:space="preserve"> un </w:t>
            </w:r>
            <w:r w:rsidR="00010D20" w:rsidRPr="00454089">
              <w:rPr>
                <w:szCs w:val="24"/>
              </w:rPr>
              <w:t>padotībā esošajās valsts pārvaldes</w:t>
            </w:r>
            <w:r w:rsidR="00D16C5D" w:rsidRPr="00454089">
              <w:rPr>
                <w:szCs w:val="24"/>
              </w:rPr>
              <w:t xml:space="preserve"> </w:t>
            </w:r>
            <w:r w:rsidR="006978AC" w:rsidRPr="00454089">
              <w:rPr>
                <w:szCs w:val="24"/>
              </w:rPr>
              <w:t>iestādēs</w:t>
            </w:r>
            <w:r w:rsidRPr="00454089">
              <w:rPr>
                <w:szCs w:val="24"/>
              </w:rPr>
              <w:t xml:space="preserve">, nodrošinot ar nepieciešamo infrastruktūru un atbalstu gan iekšējiem, gan ārējiem lietotājiem centralizēti kā nozares iekšējais datu centrs vai kā Koncepcijā minētā koplietošanas IKT organizācija. </w:t>
            </w:r>
          </w:p>
          <w:p w:rsidR="00155614" w:rsidRPr="00454089" w:rsidRDefault="003B07F1" w:rsidP="005A6A86">
            <w:pPr>
              <w:tabs>
                <w:tab w:val="left" w:pos="709"/>
              </w:tabs>
              <w:autoSpaceDE w:val="0"/>
              <w:autoSpaceDN w:val="0"/>
              <w:adjustRightInd w:val="0"/>
              <w:ind w:firstLine="336"/>
              <w:jc w:val="both"/>
              <w:rPr>
                <w:szCs w:val="24"/>
              </w:rPr>
            </w:pPr>
            <w:r w:rsidRPr="00454089">
              <w:rPr>
                <w:szCs w:val="24"/>
              </w:rPr>
              <w:t>Saskaņā ar augstāk minēto</w:t>
            </w:r>
            <w:r w:rsidR="00FB2B7D">
              <w:rPr>
                <w:szCs w:val="24"/>
              </w:rPr>
              <w:t xml:space="preserve"> </w:t>
            </w:r>
            <w:r w:rsidR="005A6A86">
              <w:rPr>
                <w:szCs w:val="24"/>
              </w:rPr>
              <w:t>ZVA</w:t>
            </w:r>
            <w:r w:rsidR="00FB2B7D">
              <w:rPr>
                <w:szCs w:val="24"/>
              </w:rPr>
              <w:t xml:space="preserve"> plāno veikt šādus </w:t>
            </w:r>
            <w:r w:rsidRPr="00454089">
              <w:rPr>
                <w:szCs w:val="24"/>
              </w:rPr>
              <w:t>neatliekamu</w:t>
            </w:r>
            <w:r w:rsidR="00FB2B7D">
              <w:rPr>
                <w:szCs w:val="24"/>
              </w:rPr>
              <w:t>s</w:t>
            </w:r>
            <w:r w:rsidRPr="00454089">
              <w:rPr>
                <w:szCs w:val="24"/>
              </w:rPr>
              <w:t xml:space="preserve"> pasākumu</w:t>
            </w:r>
            <w:r w:rsidR="00FB2B7D">
              <w:rPr>
                <w:szCs w:val="24"/>
              </w:rPr>
              <w:t>s</w:t>
            </w:r>
            <w:r w:rsidR="00997BC7" w:rsidRPr="002B757B">
              <w:rPr>
                <w:szCs w:val="24"/>
              </w:rPr>
              <w:t>:</w:t>
            </w:r>
          </w:p>
          <w:p w:rsidR="00155614" w:rsidRPr="008F6048" w:rsidRDefault="005A6A86" w:rsidP="00943C38">
            <w:pPr>
              <w:pStyle w:val="Standartarindkopa"/>
              <w:numPr>
                <w:ilvl w:val="0"/>
                <w:numId w:val="8"/>
              </w:numPr>
              <w:ind w:left="761" w:hanging="284"/>
              <w:rPr>
                <w:sz w:val="24"/>
                <w:szCs w:val="24"/>
              </w:rPr>
            </w:pPr>
            <w:r w:rsidRPr="008F6048">
              <w:rPr>
                <w:sz w:val="24"/>
                <w:szCs w:val="24"/>
              </w:rPr>
              <w:t xml:space="preserve">173 030 </w:t>
            </w:r>
            <w:proofErr w:type="spellStart"/>
            <w:r w:rsidRPr="008F6048">
              <w:rPr>
                <w:i/>
                <w:sz w:val="24"/>
                <w:szCs w:val="24"/>
              </w:rPr>
              <w:t>euro</w:t>
            </w:r>
            <w:proofErr w:type="spellEnd"/>
            <w:r w:rsidRPr="008F6048">
              <w:rPr>
                <w:sz w:val="24"/>
                <w:szCs w:val="24"/>
              </w:rPr>
              <w:t xml:space="preserve"> apmērā</w:t>
            </w:r>
            <w:r w:rsidRPr="00454089">
              <w:rPr>
                <w:sz w:val="24"/>
                <w:szCs w:val="24"/>
              </w:rPr>
              <w:t xml:space="preserve"> </w:t>
            </w:r>
            <w:r w:rsidRPr="00A24E5C">
              <w:rPr>
                <w:sz w:val="24"/>
                <w:szCs w:val="24"/>
              </w:rPr>
              <w:t xml:space="preserve">– </w:t>
            </w:r>
            <w:r>
              <w:rPr>
                <w:sz w:val="24"/>
                <w:szCs w:val="24"/>
              </w:rPr>
              <w:t>t</w:t>
            </w:r>
            <w:r w:rsidR="00155614" w:rsidRPr="00454089">
              <w:rPr>
                <w:sz w:val="24"/>
                <w:szCs w:val="24"/>
              </w:rPr>
              <w:t xml:space="preserve">īkla resursu piekļuves infrastruktūras izveide un </w:t>
            </w:r>
            <w:r w:rsidR="00155614" w:rsidRPr="008F6048">
              <w:rPr>
                <w:sz w:val="24"/>
                <w:szCs w:val="24"/>
              </w:rPr>
              <w:t>uzturēšana</w:t>
            </w:r>
            <w:r w:rsidR="00997BC7" w:rsidRPr="008F6048">
              <w:rPr>
                <w:sz w:val="24"/>
                <w:szCs w:val="24"/>
              </w:rPr>
              <w:t xml:space="preserve"> </w:t>
            </w:r>
            <w:r w:rsidR="00155614" w:rsidRPr="008F6048">
              <w:rPr>
                <w:sz w:val="24"/>
                <w:szCs w:val="24"/>
              </w:rPr>
              <w:t>(EKK 5238)</w:t>
            </w:r>
            <w:r w:rsidR="00997BC7" w:rsidRPr="008F6048">
              <w:rPr>
                <w:sz w:val="24"/>
                <w:szCs w:val="24"/>
              </w:rPr>
              <w:t>:</w:t>
            </w:r>
          </w:p>
          <w:p w:rsidR="00155614" w:rsidRPr="008F6048" w:rsidRDefault="005A6A86" w:rsidP="00155614">
            <w:pPr>
              <w:jc w:val="both"/>
              <w:rPr>
                <w:szCs w:val="24"/>
              </w:rPr>
            </w:pPr>
            <w:r>
              <w:rPr>
                <w:szCs w:val="24"/>
              </w:rPr>
              <w:lastRenderedPageBreak/>
              <w:t>ZVA</w:t>
            </w:r>
            <w:r w:rsidR="00155614" w:rsidRPr="008F6048">
              <w:rPr>
                <w:szCs w:val="24"/>
              </w:rPr>
              <w:t xml:space="preserve"> infrastruktūrā ir jānodrošina pakalpojums lietotāju (t.sk. dažādu pakalpojumu sniedzēju) drošai attālinātai piekļuvei </w:t>
            </w:r>
            <w:r w:rsidR="00E346BB" w:rsidRPr="008F6048">
              <w:rPr>
                <w:szCs w:val="24"/>
              </w:rPr>
              <w:t>Z</w:t>
            </w:r>
            <w:r>
              <w:rPr>
                <w:szCs w:val="24"/>
              </w:rPr>
              <w:t>VA</w:t>
            </w:r>
            <w:r w:rsidR="00E346BB" w:rsidRPr="008F6048">
              <w:rPr>
                <w:szCs w:val="24"/>
              </w:rPr>
              <w:t xml:space="preserve"> </w:t>
            </w:r>
            <w:r w:rsidR="00155614" w:rsidRPr="008F6048">
              <w:rPr>
                <w:szCs w:val="24"/>
              </w:rPr>
              <w:t xml:space="preserve">infrastruktūrai/datu centram, kā arī </w:t>
            </w:r>
            <w:r>
              <w:t>Veselības ministrij</w:t>
            </w:r>
            <w:r w:rsidR="009C4D99">
              <w:t>as</w:t>
            </w:r>
            <w:r w:rsidR="00155614" w:rsidRPr="008F6048">
              <w:rPr>
                <w:szCs w:val="24"/>
              </w:rPr>
              <w:t xml:space="preserve"> un </w:t>
            </w:r>
            <w:r w:rsidR="00F1159A" w:rsidRPr="008F6048">
              <w:rPr>
                <w:szCs w:val="24"/>
              </w:rPr>
              <w:t>padotībā esoš</w:t>
            </w:r>
            <w:r w:rsidR="009C4D99">
              <w:rPr>
                <w:szCs w:val="24"/>
              </w:rPr>
              <w:t>o</w:t>
            </w:r>
            <w:r w:rsidR="00F1159A" w:rsidRPr="008F6048">
              <w:rPr>
                <w:szCs w:val="24"/>
              </w:rPr>
              <w:t xml:space="preserve"> valsts pārvaldes </w:t>
            </w:r>
            <w:r w:rsidR="00155614" w:rsidRPr="008F6048">
              <w:rPr>
                <w:szCs w:val="24"/>
              </w:rPr>
              <w:t xml:space="preserve">iestāžu resursiem, atdalot resursu piekļuves infrastruktūru no piekļuves kontroles infrastruktūras un serveru un datu centra infrastruktūras, nodrošinot </w:t>
            </w:r>
            <w:proofErr w:type="spellStart"/>
            <w:r w:rsidR="00155614" w:rsidRPr="008F6048">
              <w:rPr>
                <w:szCs w:val="24"/>
              </w:rPr>
              <w:t>kriptētus</w:t>
            </w:r>
            <w:proofErr w:type="spellEnd"/>
            <w:r w:rsidR="00155614" w:rsidRPr="008F6048">
              <w:rPr>
                <w:szCs w:val="24"/>
              </w:rPr>
              <w:t xml:space="preserve"> komunikāciju kanālus.</w:t>
            </w:r>
          </w:p>
          <w:p w:rsidR="00155614" w:rsidRPr="008F6048" w:rsidRDefault="00155614" w:rsidP="001C7CA6">
            <w:pPr>
              <w:ind w:firstLine="336"/>
              <w:jc w:val="both"/>
              <w:rPr>
                <w:szCs w:val="24"/>
              </w:rPr>
            </w:pPr>
            <w:r w:rsidRPr="008F6048">
              <w:rPr>
                <w:szCs w:val="24"/>
              </w:rPr>
              <w:t xml:space="preserve">Infrastruktūras lietotāju pieslēgumus paredzēts nodrošināt ar divu faktoru autentifikāciju mehānismu (t.sk. uz mobilajām ierīcēm izmantojamu), lai mazinātu risku, ko var radīt lietotāju datu izmānīšanas uzbrukumi, kontu pārņemšana un lietotāju datu zādzība. Šī infrastruktūra tiks izmantota arī iestāžu infrastruktūras pieslēgšanai </w:t>
            </w:r>
            <w:r w:rsidR="005A6A86">
              <w:rPr>
                <w:szCs w:val="24"/>
              </w:rPr>
              <w:t>ZVA</w:t>
            </w:r>
            <w:r w:rsidRPr="008F6048">
              <w:rPr>
                <w:szCs w:val="24"/>
              </w:rPr>
              <w:t xml:space="preserve"> datu cent</w:t>
            </w:r>
            <w:r w:rsidR="009936B3">
              <w:rPr>
                <w:szCs w:val="24"/>
              </w:rPr>
              <w:t>r</w:t>
            </w:r>
            <w:r w:rsidRPr="008F6048">
              <w:rPr>
                <w:szCs w:val="24"/>
              </w:rPr>
              <w:t xml:space="preserve">am, izmantojot internetu vai korporatīvo nozares tīklu, šifrējot savienojumu datu kanālus. </w:t>
            </w:r>
            <w:r w:rsidR="005A6A86">
              <w:t>Veselības ministrijā</w:t>
            </w:r>
            <w:r w:rsidR="00F1159A" w:rsidRPr="008F6048">
              <w:rPr>
                <w:szCs w:val="24"/>
              </w:rPr>
              <w:t xml:space="preserve"> un padotībā esoš</w:t>
            </w:r>
            <w:r w:rsidR="009936B3">
              <w:rPr>
                <w:szCs w:val="24"/>
              </w:rPr>
              <w:t>o</w:t>
            </w:r>
            <w:r w:rsidR="00F1159A" w:rsidRPr="008F6048">
              <w:rPr>
                <w:szCs w:val="24"/>
              </w:rPr>
              <w:t xml:space="preserve"> valsts pārvaldes i</w:t>
            </w:r>
            <w:r w:rsidRPr="008F6048">
              <w:rPr>
                <w:szCs w:val="24"/>
              </w:rPr>
              <w:t xml:space="preserve">estāžu pusē būs nepieciešams papildus izvietot </w:t>
            </w:r>
            <w:proofErr w:type="spellStart"/>
            <w:r w:rsidRPr="008F6048">
              <w:rPr>
                <w:szCs w:val="24"/>
              </w:rPr>
              <w:t>maršrutizatorus</w:t>
            </w:r>
            <w:proofErr w:type="spellEnd"/>
            <w:r w:rsidRPr="008F6048">
              <w:rPr>
                <w:szCs w:val="24"/>
              </w:rPr>
              <w:t xml:space="preserve"> vai komutatorus, kas nodrošinās savstarpējo komunikāciju ar </w:t>
            </w:r>
            <w:r w:rsidR="005A6A86">
              <w:rPr>
                <w:szCs w:val="24"/>
              </w:rPr>
              <w:t>ZVA</w:t>
            </w:r>
            <w:r w:rsidRPr="008F6048">
              <w:rPr>
                <w:szCs w:val="24"/>
              </w:rPr>
              <w:t xml:space="preserve"> infrastruktūru</w:t>
            </w:r>
            <w:r w:rsidR="00454089" w:rsidRPr="008F6048">
              <w:rPr>
                <w:szCs w:val="24"/>
              </w:rPr>
              <w:t>.</w:t>
            </w:r>
          </w:p>
          <w:p w:rsidR="00155614" w:rsidRPr="008F6048" w:rsidRDefault="005A6A86" w:rsidP="00997BC7">
            <w:pPr>
              <w:pStyle w:val="ListParagraph"/>
              <w:numPr>
                <w:ilvl w:val="0"/>
                <w:numId w:val="8"/>
              </w:numPr>
              <w:spacing w:after="0" w:line="240" w:lineRule="auto"/>
              <w:ind w:left="761" w:hanging="284"/>
              <w:jc w:val="both"/>
              <w:rPr>
                <w:rFonts w:ascii="Times New Roman" w:hAnsi="Times New Roman"/>
                <w:sz w:val="24"/>
                <w:szCs w:val="24"/>
                <w:lang w:val="lv-LV"/>
              </w:rPr>
            </w:pPr>
            <w:r w:rsidRPr="008F6048">
              <w:rPr>
                <w:rFonts w:ascii="Times New Roman" w:hAnsi="Times New Roman"/>
                <w:sz w:val="24"/>
                <w:szCs w:val="24"/>
                <w:lang w:val="lv-LV"/>
              </w:rPr>
              <w:t xml:space="preserve">17 146 </w:t>
            </w:r>
            <w:proofErr w:type="spellStart"/>
            <w:r w:rsidRPr="008F6048">
              <w:rPr>
                <w:rFonts w:ascii="Times New Roman" w:hAnsi="Times New Roman"/>
                <w:i/>
                <w:sz w:val="24"/>
                <w:szCs w:val="24"/>
                <w:lang w:val="lv-LV"/>
              </w:rPr>
              <w:t>euro</w:t>
            </w:r>
            <w:proofErr w:type="spellEnd"/>
            <w:r w:rsidRPr="008F6048">
              <w:rPr>
                <w:rFonts w:ascii="Times New Roman" w:hAnsi="Times New Roman"/>
                <w:sz w:val="24"/>
                <w:szCs w:val="24"/>
                <w:lang w:val="lv-LV"/>
              </w:rPr>
              <w:t xml:space="preserve"> apmērā </w:t>
            </w:r>
            <w:r w:rsidRPr="00A24E5C">
              <w:rPr>
                <w:rFonts w:ascii="Times New Roman" w:hAnsi="Times New Roman"/>
                <w:sz w:val="24"/>
                <w:szCs w:val="24"/>
                <w:lang w:val="lv-LV"/>
              </w:rPr>
              <w:t xml:space="preserve">– </w:t>
            </w:r>
            <w:r w:rsidR="00155614" w:rsidRPr="008F6048">
              <w:rPr>
                <w:rFonts w:ascii="Times New Roman" w:hAnsi="Times New Roman"/>
                <w:sz w:val="24"/>
                <w:szCs w:val="24"/>
                <w:lang w:val="lv-LV"/>
              </w:rPr>
              <w:t xml:space="preserve">IBM </w:t>
            </w:r>
            <w:proofErr w:type="spellStart"/>
            <w:r w:rsidR="00155614" w:rsidRPr="008F6048">
              <w:rPr>
                <w:rFonts w:ascii="Times New Roman" w:hAnsi="Times New Roman"/>
                <w:sz w:val="24"/>
                <w:szCs w:val="24"/>
                <w:lang w:val="lv-LV"/>
              </w:rPr>
              <w:t>Lotus</w:t>
            </w:r>
            <w:proofErr w:type="spellEnd"/>
            <w:r w:rsidR="00155614" w:rsidRPr="008F6048">
              <w:rPr>
                <w:rFonts w:ascii="Times New Roman" w:hAnsi="Times New Roman"/>
                <w:sz w:val="24"/>
                <w:szCs w:val="24"/>
                <w:lang w:val="lv-LV"/>
              </w:rPr>
              <w:t xml:space="preserve"> </w:t>
            </w:r>
            <w:proofErr w:type="spellStart"/>
            <w:r w:rsidR="00155614" w:rsidRPr="008F6048">
              <w:rPr>
                <w:rFonts w:ascii="Times New Roman" w:hAnsi="Times New Roman"/>
                <w:sz w:val="24"/>
                <w:szCs w:val="24"/>
                <w:lang w:val="lv-LV"/>
              </w:rPr>
              <w:t>Protector</w:t>
            </w:r>
            <w:proofErr w:type="spellEnd"/>
            <w:r w:rsidR="00155614" w:rsidRPr="008F6048">
              <w:rPr>
                <w:rFonts w:ascii="Times New Roman" w:hAnsi="Times New Roman"/>
                <w:sz w:val="24"/>
                <w:szCs w:val="24"/>
                <w:lang w:val="lv-LV"/>
              </w:rPr>
              <w:t xml:space="preserve"> </w:t>
            </w:r>
            <w:proofErr w:type="spellStart"/>
            <w:r w:rsidR="00155614" w:rsidRPr="008F6048">
              <w:rPr>
                <w:rFonts w:ascii="Times New Roman" w:hAnsi="Times New Roman"/>
                <w:sz w:val="24"/>
                <w:szCs w:val="24"/>
                <w:lang w:val="lv-LV"/>
              </w:rPr>
              <w:t>for</w:t>
            </w:r>
            <w:proofErr w:type="spellEnd"/>
            <w:r w:rsidR="00155614" w:rsidRPr="008F6048">
              <w:rPr>
                <w:rFonts w:ascii="Times New Roman" w:hAnsi="Times New Roman"/>
                <w:sz w:val="24"/>
                <w:szCs w:val="24"/>
                <w:lang w:val="lv-LV"/>
              </w:rPr>
              <w:t xml:space="preserve"> </w:t>
            </w:r>
            <w:proofErr w:type="spellStart"/>
            <w:r w:rsidR="00155614" w:rsidRPr="008F6048">
              <w:rPr>
                <w:rFonts w:ascii="Times New Roman" w:hAnsi="Times New Roman"/>
                <w:sz w:val="24"/>
                <w:szCs w:val="24"/>
                <w:lang w:val="lv-LV"/>
              </w:rPr>
              <w:t>mail</w:t>
            </w:r>
            <w:proofErr w:type="spellEnd"/>
            <w:r w:rsidR="00155614" w:rsidRPr="008F6048">
              <w:rPr>
                <w:rFonts w:ascii="Times New Roman" w:hAnsi="Times New Roman"/>
                <w:sz w:val="24"/>
                <w:szCs w:val="24"/>
                <w:lang w:val="lv-LV"/>
              </w:rPr>
              <w:t xml:space="preserve"> licenču iegāde un uzturēšana (EKK 5121):</w:t>
            </w:r>
          </w:p>
          <w:p w:rsidR="00155614" w:rsidRPr="00454089" w:rsidRDefault="005A6A86" w:rsidP="00155614">
            <w:pPr>
              <w:jc w:val="both"/>
              <w:rPr>
                <w:szCs w:val="24"/>
              </w:rPr>
            </w:pPr>
            <w:r>
              <w:rPr>
                <w:szCs w:val="24"/>
              </w:rPr>
              <w:t>ZVA</w:t>
            </w:r>
            <w:r w:rsidR="00155614" w:rsidRPr="008F6048">
              <w:rPr>
                <w:szCs w:val="24"/>
              </w:rPr>
              <w:t xml:space="preserve"> </w:t>
            </w:r>
            <w:r w:rsidRPr="008F6048">
              <w:rPr>
                <w:szCs w:val="24"/>
              </w:rPr>
              <w:t>infrastruktūru</w:t>
            </w:r>
            <w:r w:rsidR="00155614" w:rsidRPr="008F6048">
              <w:rPr>
                <w:szCs w:val="24"/>
              </w:rPr>
              <w:t xml:space="preserve"> - </w:t>
            </w:r>
            <w:proofErr w:type="spellStart"/>
            <w:r w:rsidR="00155614" w:rsidRPr="008F6048">
              <w:rPr>
                <w:szCs w:val="24"/>
              </w:rPr>
              <w:t>Lotus</w:t>
            </w:r>
            <w:proofErr w:type="spellEnd"/>
            <w:r w:rsidR="00155614" w:rsidRPr="008F6048">
              <w:rPr>
                <w:szCs w:val="24"/>
              </w:rPr>
              <w:t xml:space="preserve"> Domino/</w:t>
            </w:r>
            <w:proofErr w:type="spellStart"/>
            <w:r w:rsidR="00155614" w:rsidRPr="00454089">
              <w:rPr>
                <w:szCs w:val="24"/>
              </w:rPr>
              <w:t>Notes</w:t>
            </w:r>
            <w:proofErr w:type="spellEnd"/>
            <w:r w:rsidR="00155614" w:rsidRPr="00454089">
              <w:rPr>
                <w:szCs w:val="24"/>
              </w:rPr>
              <w:t xml:space="preserve"> vidi - izmanto </w:t>
            </w:r>
            <w:r w:rsidR="00E346BB" w:rsidRPr="00825031">
              <w:t>Veselības ministrija</w:t>
            </w:r>
            <w:r w:rsidR="00E346BB" w:rsidRPr="00454089">
              <w:rPr>
                <w:szCs w:val="24"/>
              </w:rPr>
              <w:t xml:space="preserve"> </w:t>
            </w:r>
            <w:r w:rsidR="00801409" w:rsidRPr="00454089">
              <w:rPr>
                <w:szCs w:val="24"/>
              </w:rPr>
              <w:t xml:space="preserve">un </w:t>
            </w:r>
            <w:r>
              <w:rPr>
                <w:szCs w:val="24"/>
              </w:rPr>
              <w:t>padotībā esoš</w:t>
            </w:r>
            <w:r w:rsidR="00F1159A" w:rsidRPr="00454089">
              <w:rPr>
                <w:szCs w:val="24"/>
              </w:rPr>
              <w:t xml:space="preserve">ās valsts pārvaldes </w:t>
            </w:r>
            <w:r>
              <w:rPr>
                <w:szCs w:val="24"/>
              </w:rPr>
              <w:t xml:space="preserve">iestādes </w:t>
            </w:r>
            <w:r w:rsidR="00155614" w:rsidRPr="00454089">
              <w:rPr>
                <w:szCs w:val="24"/>
              </w:rPr>
              <w:t xml:space="preserve">vairākos etapos, t.sk. 2013.gada beigās šo iestāžu lietotāju vajadzībām tika iegādātas papildus </w:t>
            </w:r>
            <w:proofErr w:type="spellStart"/>
            <w:r w:rsidR="00155614" w:rsidRPr="00454089">
              <w:rPr>
                <w:szCs w:val="24"/>
              </w:rPr>
              <w:t>Lotus</w:t>
            </w:r>
            <w:proofErr w:type="spellEnd"/>
            <w:r w:rsidR="00155614" w:rsidRPr="00454089">
              <w:rPr>
                <w:szCs w:val="24"/>
              </w:rPr>
              <w:t xml:space="preserve"> </w:t>
            </w:r>
            <w:proofErr w:type="spellStart"/>
            <w:r w:rsidR="00155614" w:rsidRPr="00454089">
              <w:rPr>
                <w:szCs w:val="24"/>
              </w:rPr>
              <w:t>Notes</w:t>
            </w:r>
            <w:proofErr w:type="spellEnd"/>
            <w:r w:rsidR="00155614" w:rsidRPr="00454089">
              <w:rPr>
                <w:szCs w:val="24"/>
              </w:rPr>
              <w:t xml:space="preserve"> lietotāju licences, tādejādi palielinot infrastruktūras lietotāju skaitu. Līdz ar to ir nepieciešams visiem vides lietotājiem papildus iegādāties IBM </w:t>
            </w:r>
            <w:proofErr w:type="spellStart"/>
            <w:r w:rsidR="00155614" w:rsidRPr="00454089">
              <w:rPr>
                <w:szCs w:val="24"/>
              </w:rPr>
              <w:t>Lotus</w:t>
            </w:r>
            <w:proofErr w:type="spellEnd"/>
            <w:r w:rsidR="00155614" w:rsidRPr="00454089">
              <w:rPr>
                <w:szCs w:val="24"/>
              </w:rPr>
              <w:t xml:space="preserve"> </w:t>
            </w:r>
            <w:proofErr w:type="spellStart"/>
            <w:r w:rsidR="00155614" w:rsidRPr="00454089">
              <w:rPr>
                <w:szCs w:val="24"/>
              </w:rPr>
              <w:t>Protector</w:t>
            </w:r>
            <w:proofErr w:type="spellEnd"/>
            <w:r w:rsidR="00155614" w:rsidRPr="00454089">
              <w:rPr>
                <w:szCs w:val="24"/>
              </w:rPr>
              <w:t xml:space="preserve"> </w:t>
            </w:r>
            <w:proofErr w:type="spellStart"/>
            <w:r w:rsidR="00155614" w:rsidRPr="00454089">
              <w:rPr>
                <w:szCs w:val="24"/>
              </w:rPr>
              <w:t>for</w:t>
            </w:r>
            <w:proofErr w:type="spellEnd"/>
            <w:r w:rsidR="00155614" w:rsidRPr="00454089">
              <w:rPr>
                <w:szCs w:val="24"/>
              </w:rPr>
              <w:t xml:space="preserve"> </w:t>
            </w:r>
            <w:proofErr w:type="spellStart"/>
            <w:r w:rsidR="00155614" w:rsidRPr="00454089">
              <w:rPr>
                <w:szCs w:val="24"/>
              </w:rPr>
              <w:t>Mail</w:t>
            </w:r>
            <w:proofErr w:type="spellEnd"/>
            <w:r w:rsidR="00155614" w:rsidRPr="00454089">
              <w:rPr>
                <w:szCs w:val="24"/>
              </w:rPr>
              <w:t xml:space="preserve"> </w:t>
            </w:r>
            <w:proofErr w:type="spellStart"/>
            <w:r w:rsidR="00155614" w:rsidRPr="00454089">
              <w:rPr>
                <w:szCs w:val="24"/>
              </w:rPr>
              <w:t>Security</w:t>
            </w:r>
            <w:proofErr w:type="spellEnd"/>
            <w:r w:rsidR="00155614" w:rsidRPr="00454089">
              <w:rPr>
                <w:szCs w:val="24"/>
              </w:rPr>
              <w:t xml:space="preserve"> licences lietotāju </w:t>
            </w:r>
            <w:proofErr w:type="spellStart"/>
            <w:r w:rsidR="00155614" w:rsidRPr="00454089">
              <w:rPr>
                <w:szCs w:val="24"/>
              </w:rPr>
              <w:t>e_pastu</w:t>
            </w:r>
            <w:proofErr w:type="spellEnd"/>
            <w:r w:rsidR="00155614" w:rsidRPr="00454089">
              <w:rPr>
                <w:szCs w:val="24"/>
              </w:rPr>
              <w:t xml:space="preserve"> aizsardzībai. IBM </w:t>
            </w:r>
            <w:proofErr w:type="spellStart"/>
            <w:r w:rsidR="00155614" w:rsidRPr="00454089">
              <w:rPr>
                <w:szCs w:val="24"/>
              </w:rPr>
              <w:t>Lotus</w:t>
            </w:r>
            <w:proofErr w:type="spellEnd"/>
            <w:r w:rsidR="00155614" w:rsidRPr="00454089">
              <w:rPr>
                <w:szCs w:val="24"/>
              </w:rPr>
              <w:t xml:space="preserve"> </w:t>
            </w:r>
            <w:proofErr w:type="spellStart"/>
            <w:r w:rsidR="00155614" w:rsidRPr="00454089">
              <w:rPr>
                <w:szCs w:val="24"/>
              </w:rPr>
              <w:t>Protector</w:t>
            </w:r>
            <w:proofErr w:type="spellEnd"/>
            <w:r w:rsidR="00155614" w:rsidRPr="00454089">
              <w:rPr>
                <w:szCs w:val="24"/>
              </w:rPr>
              <w:t xml:space="preserve"> </w:t>
            </w:r>
            <w:proofErr w:type="spellStart"/>
            <w:r w:rsidR="00155614" w:rsidRPr="00454089">
              <w:rPr>
                <w:szCs w:val="24"/>
              </w:rPr>
              <w:t>for</w:t>
            </w:r>
            <w:proofErr w:type="spellEnd"/>
            <w:r w:rsidR="00155614" w:rsidRPr="00454089">
              <w:rPr>
                <w:szCs w:val="24"/>
              </w:rPr>
              <w:t xml:space="preserve"> </w:t>
            </w:r>
            <w:proofErr w:type="spellStart"/>
            <w:r w:rsidR="00155614" w:rsidRPr="00454089">
              <w:rPr>
                <w:szCs w:val="24"/>
              </w:rPr>
              <w:t>Mail</w:t>
            </w:r>
            <w:proofErr w:type="spellEnd"/>
            <w:r w:rsidR="00155614" w:rsidRPr="00454089">
              <w:rPr>
                <w:szCs w:val="24"/>
              </w:rPr>
              <w:t xml:space="preserve"> </w:t>
            </w:r>
            <w:proofErr w:type="spellStart"/>
            <w:r w:rsidR="00155614" w:rsidRPr="00454089">
              <w:rPr>
                <w:szCs w:val="24"/>
              </w:rPr>
              <w:t>Security</w:t>
            </w:r>
            <w:proofErr w:type="spellEnd"/>
            <w:r w:rsidR="00155614" w:rsidRPr="00454089">
              <w:rPr>
                <w:szCs w:val="24"/>
              </w:rPr>
              <w:t xml:space="preserve"> ir </w:t>
            </w:r>
            <w:proofErr w:type="spellStart"/>
            <w:r w:rsidR="00155614" w:rsidRPr="00454089">
              <w:rPr>
                <w:szCs w:val="24"/>
              </w:rPr>
              <w:t>Lotus</w:t>
            </w:r>
            <w:proofErr w:type="spellEnd"/>
            <w:r w:rsidR="00155614" w:rsidRPr="00454089">
              <w:rPr>
                <w:szCs w:val="24"/>
              </w:rPr>
              <w:t xml:space="preserve"> Domino/</w:t>
            </w:r>
            <w:proofErr w:type="spellStart"/>
            <w:r w:rsidR="00155614" w:rsidRPr="00454089">
              <w:rPr>
                <w:szCs w:val="24"/>
              </w:rPr>
              <w:t>Notes</w:t>
            </w:r>
            <w:proofErr w:type="spellEnd"/>
            <w:r w:rsidR="00155614" w:rsidRPr="00454089">
              <w:rPr>
                <w:szCs w:val="24"/>
              </w:rPr>
              <w:t xml:space="preserve"> vidē integrēts  programmatūras risinājums, kas skenē e-pasta ziņojumus un tiem pievienotos failus uz nevēlamu, ļaunprātīgu, konfidenciālu saturu, aizsargā pret surogātpastu un </w:t>
            </w:r>
            <w:proofErr w:type="spellStart"/>
            <w:r w:rsidR="00155614" w:rsidRPr="00454089">
              <w:rPr>
                <w:szCs w:val="24"/>
              </w:rPr>
              <w:t>ļaunprogrammatūru</w:t>
            </w:r>
            <w:proofErr w:type="spellEnd"/>
            <w:r w:rsidR="00155614" w:rsidRPr="00454089">
              <w:rPr>
                <w:szCs w:val="24"/>
              </w:rPr>
              <w:t xml:space="preserve">, ierobežo informācijas saņemšanu no “melno sarakstu” sistēmām, bloķē sūtījumus no </w:t>
            </w:r>
            <w:proofErr w:type="spellStart"/>
            <w:r w:rsidR="00155614" w:rsidRPr="00454089">
              <w:rPr>
                <w:szCs w:val="24"/>
              </w:rPr>
              <w:t>ļaunprogrammatūru</w:t>
            </w:r>
            <w:proofErr w:type="spellEnd"/>
            <w:r w:rsidR="00155614" w:rsidRPr="00454089">
              <w:rPr>
                <w:szCs w:val="24"/>
              </w:rPr>
              <w:t xml:space="preserve"> IP adresēm. </w:t>
            </w:r>
          </w:p>
          <w:p w:rsidR="00155614" w:rsidRPr="00454089" w:rsidRDefault="005A6A86" w:rsidP="00997BC7">
            <w:pPr>
              <w:pStyle w:val="ListParagraph"/>
              <w:numPr>
                <w:ilvl w:val="0"/>
                <w:numId w:val="8"/>
              </w:numPr>
              <w:spacing w:after="0" w:line="240" w:lineRule="auto"/>
              <w:ind w:left="761" w:hanging="284"/>
              <w:jc w:val="both"/>
              <w:rPr>
                <w:rFonts w:ascii="Times New Roman" w:hAnsi="Times New Roman"/>
                <w:sz w:val="24"/>
                <w:szCs w:val="24"/>
                <w:lang w:val="lv-LV"/>
              </w:rPr>
            </w:pPr>
            <w:r w:rsidRPr="00454089">
              <w:rPr>
                <w:rFonts w:ascii="Times New Roman" w:hAnsi="Times New Roman"/>
                <w:sz w:val="24"/>
                <w:szCs w:val="24"/>
                <w:lang w:val="lv-LV"/>
              </w:rPr>
              <w:t xml:space="preserve">38 720 </w:t>
            </w:r>
            <w:proofErr w:type="spellStart"/>
            <w:r w:rsidRPr="00454089">
              <w:rPr>
                <w:rFonts w:ascii="Times New Roman" w:hAnsi="Times New Roman"/>
                <w:i/>
                <w:sz w:val="24"/>
                <w:szCs w:val="24"/>
                <w:lang w:val="lv-LV"/>
              </w:rPr>
              <w:t>euro</w:t>
            </w:r>
            <w:proofErr w:type="spellEnd"/>
            <w:r w:rsidRPr="00454089">
              <w:rPr>
                <w:rFonts w:ascii="Times New Roman" w:hAnsi="Times New Roman"/>
                <w:sz w:val="24"/>
                <w:szCs w:val="24"/>
                <w:lang w:val="lv-LV"/>
              </w:rPr>
              <w:t xml:space="preserve"> apmērā </w:t>
            </w:r>
            <w:r w:rsidRPr="00A24E5C">
              <w:rPr>
                <w:rFonts w:ascii="Times New Roman" w:hAnsi="Times New Roman"/>
                <w:sz w:val="24"/>
                <w:szCs w:val="24"/>
                <w:lang w:val="lv-LV"/>
              </w:rPr>
              <w:t xml:space="preserve">– </w:t>
            </w:r>
            <w:r w:rsidR="00155614" w:rsidRPr="00454089">
              <w:rPr>
                <w:rFonts w:ascii="Times New Roman" w:hAnsi="Times New Roman"/>
                <w:sz w:val="24"/>
                <w:szCs w:val="24"/>
                <w:lang w:val="lv-LV"/>
              </w:rPr>
              <w:t>IT infrastruktūras uzturēšana, pieejamības nodrošināšana</w:t>
            </w:r>
            <w:r w:rsidR="00997BC7" w:rsidRPr="00454089">
              <w:rPr>
                <w:rFonts w:ascii="Times New Roman" w:hAnsi="Times New Roman"/>
                <w:sz w:val="24"/>
                <w:szCs w:val="24"/>
                <w:lang w:val="lv-LV"/>
              </w:rPr>
              <w:t xml:space="preserve"> (EKK 2250):</w:t>
            </w:r>
          </w:p>
          <w:p w:rsidR="00155614" w:rsidRPr="00155614" w:rsidRDefault="005A6A86" w:rsidP="00155614">
            <w:pPr>
              <w:jc w:val="both"/>
              <w:rPr>
                <w:color w:val="FF0000"/>
                <w:szCs w:val="24"/>
              </w:rPr>
            </w:pPr>
            <w:r>
              <w:rPr>
                <w:szCs w:val="24"/>
              </w:rPr>
              <w:t>ZVA</w:t>
            </w:r>
            <w:r w:rsidR="00155614" w:rsidRPr="00454089">
              <w:rPr>
                <w:szCs w:val="24"/>
              </w:rPr>
              <w:t xml:space="preserve"> infrastruktūru izmanto </w:t>
            </w:r>
            <w:r>
              <w:rPr>
                <w:szCs w:val="24"/>
              </w:rPr>
              <w:t>ZVA</w:t>
            </w:r>
            <w:r w:rsidR="00155614" w:rsidRPr="00454089">
              <w:rPr>
                <w:szCs w:val="24"/>
              </w:rPr>
              <w:t xml:space="preserve"> darbinieki, </w:t>
            </w:r>
            <w:r>
              <w:rPr>
                <w:szCs w:val="24"/>
              </w:rPr>
              <w:t>kā</w:t>
            </w:r>
            <w:r w:rsidR="00155614" w:rsidRPr="00454089">
              <w:rPr>
                <w:szCs w:val="24"/>
              </w:rPr>
              <w:t xml:space="preserve"> arī Veselības ministrijas un </w:t>
            </w:r>
            <w:r w:rsidR="00F1159A" w:rsidRPr="00454089">
              <w:rPr>
                <w:szCs w:val="24"/>
              </w:rPr>
              <w:t>padotībā esoš</w:t>
            </w:r>
            <w:r w:rsidR="009936B3">
              <w:rPr>
                <w:szCs w:val="24"/>
              </w:rPr>
              <w:t>o</w:t>
            </w:r>
            <w:r w:rsidR="00F1159A" w:rsidRPr="00454089">
              <w:rPr>
                <w:szCs w:val="24"/>
              </w:rPr>
              <w:t xml:space="preserve"> valsts pārvaldes </w:t>
            </w:r>
            <w:r w:rsidR="00155614" w:rsidRPr="00454089">
              <w:rPr>
                <w:szCs w:val="24"/>
              </w:rPr>
              <w:t>iestāžu darbinieki, tajā tiek darbināta gan e-pasta sistēma, gan elektroniskās dokumentu vadības sistēmas. Saskaņā ar apstiprināt</w:t>
            </w:r>
            <w:r w:rsidR="00E75134">
              <w:rPr>
                <w:szCs w:val="24"/>
              </w:rPr>
              <w:t>o</w:t>
            </w:r>
            <w:r w:rsidR="00155614" w:rsidRPr="00155614">
              <w:rPr>
                <w:color w:val="FF0000"/>
                <w:szCs w:val="24"/>
              </w:rPr>
              <w:t xml:space="preserve"> </w:t>
            </w:r>
            <w:r w:rsidR="00E75134" w:rsidRPr="00E75134">
              <w:rPr>
                <w:szCs w:val="24"/>
              </w:rPr>
              <w:t>U</w:t>
            </w:r>
            <w:r w:rsidR="00155614" w:rsidRPr="00E75134">
              <w:rPr>
                <w:szCs w:val="24"/>
              </w:rPr>
              <w:t>zdev</w:t>
            </w:r>
            <w:r w:rsidR="00A24E5C" w:rsidRPr="00E75134">
              <w:rPr>
                <w:szCs w:val="24"/>
              </w:rPr>
              <w:t>um</w:t>
            </w:r>
            <w:r w:rsidR="00E75134" w:rsidRPr="00E75134">
              <w:rPr>
                <w:szCs w:val="24"/>
              </w:rPr>
              <w:t>u plānu</w:t>
            </w:r>
            <w:r w:rsidR="00155614" w:rsidRPr="00E75134">
              <w:rPr>
                <w:szCs w:val="24"/>
              </w:rPr>
              <w:t xml:space="preserve"> infrastruktūras izmantošana koplietošanas mērķiem tiek paplašināta, faktiski nodrošinot datu centra atbalsta infrastruktūras pakalpojumus.</w:t>
            </w:r>
            <w:r w:rsidR="00155614" w:rsidRPr="00155614">
              <w:rPr>
                <w:color w:val="FF0000"/>
                <w:szCs w:val="24"/>
              </w:rPr>
              <w:t xml:space="preserve"> </w:t>
            </w:r>
          </w:p>
          <w:p w:rsidR="00155614" w:rsidRPr="008F6048" w:rsidRDefault="00E75134" w:rsidP="001C7CA6">
            <w:pPr>
              <w:ind w:firstLine="336"/>
              <w:jc w:val="both"/>
              <w:rPr>
                <w:szCs w:val="24"/>
              </w:rPr>
            </w:pPr>
            <w:r>
              <w:rPr>
                <w:szCs w:val="24"/>
              </w:rPr>
              <w:t>ZVA</w:t>
            </w:r>
            <w:r w:rsidR="00155614" w:rsidRPr="00A24E5C">
              <w:rPr>
                <w:szCs w:val="24"/>
              </w:rPr>
              <w:t xml:space="preserve"> ir nepieciešams pilnveidot un uzlabot infrastruktūras pieejamību, lai nodrošinātu garantētu un nepārtrauktu informācijas sistēmu un resursu darbību. </w:t>
            </w:r>
            <w:r>
              <w:rPr>
                <w:szCs w:val="24"/>
              </w:rPr>
              <w:t>ZVA</w:t>
            </w:r>
            <w:r w:rsidR="00155614" w:rsidRPr="00A24E5C">
              <w:rPr>
                <w:szCs w:val="24"/>
              </w:rPr>
              <w:t xml:space="preserve"> ir ierobežots IT darbinieku skaits un kompetences, lai nodrošinātu garantētu un nepārtrauktu infrastruktūras darbību. Šobrīd izveidotais infrastruktūras risinājums nenodrošina automātisku lietojumprogrammu pāreju starp aktīvajiem mezgliem </w:t>
            </w:r>
            <w:r w:rsidR="00155614" w:rsidRPr="00A24E5C">
              <w:rPr>
                <w:szCs w:val="24"/>
              </w:rPr>
              <w:lastRenderedPageBreak/>
              <w:t xml:space="preserve">komponentes atteices gadījumā. Infrastruktūras papildināšana un pilnveidošana ir nepieciešama, lai fiziski nošķirtu testa un produkcijas vides, nodrošinot iespēju testa vidē veikt </w:t>
            </w:r>
            <w:r w:rsidR="00BB69DB">
              <w:rPr>
                <w:szCs w:val="24"/>
              </w:rPr>
              <w:t xml:space="preserve">informācijas sistēmu </w:t>
            </w:r>
            <w:r w:rsidR="00155614" w:rsidRPr="00A24E5C">
              <w:rPr>
                <w:szCs w:val="24"/>
              </w:rPr>
              <w:t xml:space="preserve">izstrādi un testēšanu, standarta programmatūras vai </w:t>
            </w:r>
            <w:proofErr w:type="spellStart"/>
            <w:r w:rsidR="00155614" w:rsidRPr="00A24E5C">
              <w:rPr>
                <w:szCs w:val="24"/>
              </w:rPr>
              <w:t>aparātprogrammatūras</w:t>
            </w:r>
            <w:proofErr w:type="spellEnd"/>
            <w:r w:rsidR="00155614" w:rsidRPr="00A24E5C">
              <w:rPr>
                <w:szCs w:val="24"/>
              </w:rPr>
              <w:t xml:space="preserve"> (</w:t>
            </w:r>
            <w:proofErr w:type="spellStart"/>
            <w:r w:rsidR="00155614" w:rsidRPr="00A24E5C">
              <w:rPr>
                <w:szCs w:val="24"/>
              </w:rPr>
              <w:t>firmware</w:t>
            </w:r>
            <w:proofErr w:type="spellEnd"/>
            <w:r w:rsidR="00155614" w:rsidRPr="00A24E5C">
              <w:rPr>
                <w:szCs w:val="24"/>
              </w:rPr>
              <w:t xml:space="preserve">) versiju </w:t>
            </w:r>
            <w:r w:rsidR="00155614" w:rsidRPr="008F6048">
              <w:rPr>
                <w:szCs w:val="24"/>
              </w:rPr>
              <w:t>atjaunināšanu, vienlaikus neietekmējot produkcijas vides veiktspēju, pieejamību un nepārtrauktību.</w:t>
            </w:r>
          </w:p>
          <w:p w:rsidR="00155614" w:rsidRPr="008F6048" w:rsidRDefault="00155614" w:rsidP="001C7CA6">
            <w:pPr>
              <w:ind w:firstLine="336"/>
              <w:jc w:val="both"/>
              <w:rPr>
                <w:szCs w:val="24"/>
              </w:rPr>
            </w:pPr>
            <w:r w:rsidRPr="008F6048">
              <w:rPr>
                <w:szCs w:val="24"/>
              </w:rPr>
              <w:t xml:space="preserve">Ir nepieciešams izvēlēties pakalpojuma sniedzēju, kurš nodrošinās </w:t>
            </w:r>
            <w:r w:rsidR="00E75134">
              <w:rPr>
                <w:szCs w:val="24"/>
              </w:rPr>
              <w:t>ZVA</w:t>
            </w:r>
            <w:r w:rsidRPr="008F6048">
              <w:rPr>
                <w:szCs w:val="24"/>
              </w:rPr>
              <w:t xml:space="preserve"> rīcībā esošo infrastruktūru (IBM </w:t>
            </w:r>
            <w:proofErr w:type="spellStart"/>
            <w:r w:rsidRPr="008F6048">
              <w:rPr>
                <w:szCs w:val="24"/>
              </w:rPr>
              <w:t>Power</w:t>
            </w:r>
            <w:proofErr w:type="spellEnd"/>
            <w:r w:rsidRPr="008F6048">
              <w:rPr>
                <w:szCs w:val="24"/>
              </w:rPr>
              <w:t xml:space="preserve"> serveri, disku masīvi, SAN komutatori) papildināšanu un uzturēšan</w:t>
            </w:r>
            <w:r w:rsidR="00B871CD">
              <w:rPr>
                <w:szCs w:val="24"/>
              </w:rPr>
              <w:t>u</w:t>
            </w:r>
            <w:r w:rsidRPr="008F6048">
              <w:rPr>
                <w:szCs w:val="24"/>
              </w:rPr>
              <w:t>, un pārvaldības pakalpojumu</w:t>
            </w:r>
            <w:r w:rsidR="00B871CD">
              <w:rPr>
                <w:szCs w:val="24"/>
              </w:rPr>
              <w:t>,</w:t>
            </w:r>
            <w:r w:rsidRPr="008F6048">
              <w:rPr>
                <w:szCs w:val="24"/>
              </w:rPr>
              <w:t xml:space="preserve"> kas paaugstinās IS pieejamību un nepārtrauktību.</w:t>
            </w:r>
          </w:p>
          <w:p w:rsidR="00155614" w:rsidRPr="008F6048" w:rsidRDefault="00155614" w:rsidP="00943C38">
            <w:pPr>
              <w:pStyle w:val="ListParagraph"/>
              <w:spacing w:after="0" w:line="240" w:lineRule="auto"/>
              <w:ind w:left="761" w:hanging="761"/>
              <w:jc w:val="both"/>
              <w:rPr>
                <w:rFonts w:ascii="Times New Roman" w:hAnsi="Times New Roman"/>
                <w:sz w:val="24"/>
                <w:szCs w:val="24"/>
                <w:lang w:val="lv-LV"/>
              </w:rPr>
            </w:pPr>
            <w:r w:rsidRPr="008F6048">
              <w:rPr>
                <w:rFonts w:ascii="Times New Roman" w:hAnsi="Times New Roman"/>
                <w:sz w:val="24"/>
                <w:szCs w:val="24"/>
                <w:lang w:val="lv-LV"/>
              </w:rPr>
              <w:t xml:space="preserve">    </w:t>
            </w:r>
            <w:r w:rsidR="0075046B" w:rsidRPr="008F6048">
              <w:rPr>
                <w:rFonts w:ascii="Times New Roman" w:hAnsi="Times New Roman"/>
                <w:sz w:val="24"/>
                <w:szCs w:val="24"/>
                <w:lang w:val="lv-LV"/>
              </w:rPr>
              <w:t xml:space="preserve"> </w:t>
            </w:r>
            <w:r w:rsidR="00F63D77">
              <w:rPr>
                <w:rFonts w:ascii="Times New Roman" w:hAnsi="Times New Roman"/>
                <w:sz w:val="24"/>
                <w:szCs w:val="24"/>
                <w:lang w:val="lv-LV"/>
              </w:rPr>
              <w:t xml:space="preserve">  </w:t>
            </w:r>
            <w:r w:rsidRPr="008F6048">
              <w:rPr>
                <w:rFonts w:ascii="Times New Roman" w:hAnsi="Times New Roman"/>
                <w:sz w:val="24"/>
                <w:szCs w:val="24"/>
                <w:lang w:val="lv-LV"/>
              </w:rPr>
              <w:t>4.</w:t>
            </w:r>
            <w:r w:rsidR="001C7CA6">
              <w:rPr>
                <w:rFonts w:ascii="Times New Roman" w:hAnsi="Times New Roman"/>
                <w:sz w:val="24"/>
                <w:szCs w:val="24"/>
                <w:lang w:val="lv-LV"/>
              </w:rPr>
              <w:t xml:space="preserve"> </w:t>
            </w:r>
            <w:r w:rsidR="00B871CD" w:rsidRPr="008F6048">
              <w:rPr>
                <w:rFonts w:ascii="Times New Roman" w:hAnsi="Times New Roman"/>
                <w:sz w:val="24"/>
                <w:szCs w:val="24"/>
                <w:lang w:val="lv-LV"/>
              </w:rPr>
              <w:t>10</w:t>
            </w:r>
            <w:r w:rsidR="001C7CA6">
              <w:rPr>
                <w:rFonts w:ascii="Times New Roman" w:hAnsi="Times New Roman"/>
                <w:sz w:val="24"/>
                <w:szCs w:val="24"/>
                <w:lang w:val="lv-LV"/>
              </w:rPr>
              <w:t> </w:t>
            </w:r>
            <w:r w:rsidR="00B871CD" w:rsidRPr="008F6048">
              <w:rPr>
                <w:rFonts w:ascii="Times New Roman" w:hAnsi="Times New Roman"/>
                <w:sz w:val="24"/>
                <w:szCs w:val="24"/>
                <w:lang w:val="lv-LV"/>
              </w:rPr>
              <w:t xml:space="preserve">349 </w:t>
            </w:r>
            <w:proofErr w:type="spellStart"/>
            <w:r w:rsidR="00B871CD" w:rsidRPr="008F6048">
              <w:rPr>
                <w:rFonts w:ascii="Times New Roman" w:hAnsi="Times New Roman"/>
                <w:i/>
                <w:sz w:val="24"/>
                <w:szCs w:val="24"/>
                <w:lang w:val="lv-LV"/>
              </w:rPr>
              <w:t>euro</w:t>
            </w:r>
            <w:proofErr w:type="spellEnd"/>
            <w:r w:rsidR="00B871CD" w:rsidRPr="008F6048">
              <w:rPr>
                <w:rFonts w:ascii="Times New Roman" w:hAnsi="Times New Roman"/>
                <w:sz w:val="24"/>
                <w:szCs w:val="24"/>
                <w:lang w:val="lv-LV"/>
              </w:rPr>
              <w:t xml:space="preserve"> apmērā</w:t>
            </w:r>
            <w:r w:rsidR="00B871CD">
              <w:rPr>
                <w:rFonts w:ascii="Times New Roman" w:hAnsi="Times New Roman"/>
                <w:sz w:val="24"/>
                <w:szCs w:val="24"/>
                <w:lang w:val="lv-LV"/>
              </w:rPr>
              <w:t xml:space="preserve"> </w:t>
            </w:r>
            <w:r w:rsidR="00B871CD" w:rsidRPr="00A24E5C">
              <w:rPr>
                <w:rFonts w:ascii="Times New Roman" w:hAnsi="Times New Roman"/>
                <w:sz w:val="24"/>
                <w:szCs w:val="24"/>
                <w:lang w:val="lv-LV"/>
              </w:rPr>
              <w:t xml:space="preserve">– </w:t>
            </w:r>
            <w:r w:rsidR="00B871CD">
              <w:rPr>
                <w:rFonts w:ascii="Times New Roman" w:hAnsi="Times New Roman"/>
                <w:sz w:val="24"/>
                <w:szCs w:val="24"/>
                <w:lang w:val="lv-LV"/>
              </w:rPr>
              <w:t>d</w:t>
            </w:r>
            <w:r w:rsidRPr="008F6048">
              <w:rPr>
                <w:rFonts w:ascii="Times New Roman" w:hAnsi="Times New Roman"/>
                <w:sz w:val="24"/>
                <w:szCs w:val="24"/>
                <w:lang w:val="lv-LV"/>
              </w:rPr>
              <w:t>atu pārraides pakalpojumu nodrošināšana</w:t>
            </w:r>
            <w:r w:rsidR="00997BC7" w:rsidRPr="008F6048">
              <w:rPr>
                <w:rFonts w:ascii="Times New Roman" w:hAnsi="Times New Roman"/>
                <w:sz w:val="24"/>
                <w:szCs w:val="24"/>
                <w:lang w:val="lv-LV"/>
              </w:rPr>
              <w:t xml:space="preserve"> </w:t>
            </w:r>
            <w:r w:rsidRPr="008F6048">
              <w:rPr>
                <w:rFonts w:ascii="Times New Roman" w:hAnsi="Times New Roman"/>
                <w:sz w:val="24"/>
                <w:szCs w:val="24"/>
                <w:lang w:val="lv-LV"/>
              </w:rPr>
              <w:t>(EKK 2250):</w:t>
            </w:r>
          </w:p>
          <w:p w:rsidR="00155614" w:rsidRPr="008F6048" w:rsidRDefault="0075046B" w:rsidP="00943C38">
            <w:pPr>
              <w:pStyle w:val="ListParagraph"/>
              <w:spacing w:after="0" w:line="240" w:lineRule="auto"/>
              <w:ind w:left="903" w:hanging="903"/>
              <w:jc w:val="both"/>
              <w:rPr>
                <w:rFonts w:ascii="Times New Roman" w:hAnsi="Times New Roman"/>
                <w:sz w:val="24"/>
                <w:szCs w:val="24"/>
                <w:lang w:val="lv-LV"/>
              </w:rPr>
            </w:pPr>
            <w:r w:rsidRPr="008F6048">
              <w:rPr>
                <w:rFonts w:ascii="Times New Roman" w:hAnsi="Times New Roman"/>
                <w:sz w:val="24"/>
                <w:szCs w:val="24"/>
                <w:lang w:val="lv-LV"/>
              </w:rPr>
              <w:t xml:space="preserve">      </w:t>
            </w:r>
            <w:r w:rsidR="00943C38">
              <w:rPr>
                <w:rFonts w:ascii="Times New Roman" w:hAnsi="Times New Roman"/>
                <w:sz w:val="24"/>
                <w:szCs w:val="24"/>
                <w:lang w:val="lv-LV"/>
              </w:rPr>
              <w:t xml:space="preserve"> </w:t>
            </w:r>
            <w:r w:rsidR="00B871CD">
              <w:rPr>
                <w:rFonts w:ascii="Times New Roman" w:hAnsi="Times New Roman"/>
                <w:sz w:val="24"/>
                <w:szCs w:val="24"/>
                <w:lang w:val="lv-LV"/>
              </w:rPr>
              <w:t>4.1.</w:t>
            </w:r>
            <w:r w:rsidR="00B871CD" w:rsidRPr="008F6048">
              <w:rPr>
                <w:rFonts w:ascii="Times New Roman" w:hAnsi="Times New Roman"/>
                <w:sz w:val="24"/>
                <w:szCs w:val="24"/>
                <w:lang w:val="lv-LV"/>
              </w:rPr>
              <w:t xml:space="preserve"> 4</w:t>
            </w:r>
            <w:r w:rsidR="001C7CA6">
              <w:rPr>
                <w:rFonts w:ascii="Times New Roman" w:hAnsi="Times New Roman"/>
                <w:sz w:val="24"/>
                <w:szCs w:val="24"/>
                <w:lang w:val="lv-LV"/>
              </w:rPr>
              <w:t> </w:t>
            </w:r>
            <w:r w:rsidR="00B871CD" w:rsidRPr="008F6048">
              <w:rPr>
                <w:rFonts w:ascii="Times New Roman" w:hAnsi="Times New Roman"/>
                <w:sz w:val="24"/>
                <w:szCs w:val="24"/>
                <w:lang w:val="lv-LV"/>
              </w:rPr>
              <w:t>125</w:t>
            </w:r>
            <w:r w:rsidR="00B871CD" w:rsidRPr="008F6048">
              <w:rPr>
                <w:rFonts w:ascii="Times New Roman" w:hAnsi="Times New Roman"/>
                <w:i/>
                <w:sz w:val="24"/>
                <w:szCs w:val="24"/>
                <w:lang w:val="lv-LV"/>
              </w:rPr>
              <w:t xml:space="preserve"> </w:t>
            </w:r>
            <w:proofErr w:type="spellStart"/>
            <w:r w:rsidR="00B871CD" w:rsidRPr="008F6048">
              <w:rPr>
                <w:rFonts w:ascii="Times New Roman" w:hAnsi="Times New Roman"/>
                <w:i/>
                <w:sz w:val="24"/>
                <w:szCs w:val="24"/>
                <w:lang w:val="lv-LV"/>
              </w:rPr>
              <w:t>euro</w:t>
            </w:r>
            <w:proofErr w:type="spellEnd"/>
            <w:r w:rsidR="00B871CD" w:rsidRPr="008F6048">
              <w:rPr>
                <w:rFonts w:ascii="Times New Roman" w:hAnsi="Times New Roman"/>
                <w:sz w:val="24"/>
                <w:szCs w:val="24"/>
                <w:lang w:val="lv-LV"/>
              </w:rPr>
              <w:t xml:space="preserve"> apmērā </w:t>
            </w:r>
            <w:r w:rsidR="00B871CD" w:rsidRPr="00A24E5C">
              <w:rPr>
                <w:rFonts w:ascii="Times New Roman" w:hAnsi="Times New Roman"/>
                <w:sz w:val="24"/>
                <w:szCs w:val="24"/>
                <w:lang w:val="lv-LV"/>
              </w:rPr>
              <w:t xml:space="preserve">– </w:t>
            </w:r>
            <w:r w:rsidR="00B871CD">
              <w:rPr>
                <w:rFonts w:ascii="Times New Roman" w:hAnsi="Times New Roman"/>
                <w:sz w:val="24"/>
                <w:szCs w:val="24"/>
                <w:lang w:val="lv-LV"/>
              </w:rPr>
              <w:t>d</w:t>
            </w:r>
            <w:r w:rsidR="00155614" w:rsidRPr="008F6048">
              <w:rPr>
                <w:rFonts w:ascii="Times New Roman" w:hAnsi="Times New Roman"/>
                <w:sz w:val="24"/>
                <w:szCs w:val="24"/>
                <w:lang w:val="lv-LV"/>
              </w:rPr>
              <w:t xml:space="preserve">atu pārraides kanāla (rezerves) </w:t>
            </w:r>
            <w:r w:rsidR="00155614" w:rsidRPr="008F6048">
              <w:rPr>
                <w:rFonts w:ascii="Times New Roman" w:eastAsiaTheme="minorHAnsi" w:hAnsi="Times New Roman" w:cstheme="minorBidi"/>
                <w:sz w:val="24"/>
                <w:szCs w:val="24"/>
                <w:lang w:val="lv-LV"/>
              </w:rPr>
              <w:t xml:space="preserve">starp </w:t>
            </w:r>
            <w:r w:rsidR="00B871CD">
              <w:rPr>
                <w:rFonts w:ascii="Times New Roman" w:eastAsiaTheme="minorHAnsi" w:hAnsi="Times New Roman" w:cstheme="minorBidi"/>
                <w:sz w:val="24"/>
                <w:szCs w:val="24"/>
                <w:lang w:val="lv-LV"/>
              </w:rPr>
              <w:t>ZVA</w:t>
            </w:r>
            <w:r w:rsidR="00155614" w:rsidRPr="008F6048">
              <w:rPr>
                <w:rFonts w:ascii="Times New Roman" w:eastAsiaTheme="minorHAnsi" w:hAnsi="Times New Roman" w:cstheme="minorBidi"/>
                <w:sz w:val="24"/>
                <w:szCs w:val="24"/>
                <w:lang w:val="lv-LV"/>
              </w:rPr>
              <w:t xml:space="preserve"> un </w:t>
            </w:r>
            <w:r w:rsidR="00E346BB" w:rsidRPr="008F6048">
              <w:rPr>
                <w:rFonts w:ascii="Times New Roman" w:eastAsiaTheme="minorHAnsi" w:hAnsi="Times New Roman" w:cstheme="minorBidi"/>
                <w:sz w:val="24"/>
                <w:szCs w:val="24"/>
                <w:lang w:val="lv-LV"/>
              </w:rPr>
              <w:t>Veselības ministrija</w:t>
            </w:r>
            <w:r w:rsidR="00155614" w:rsidRPr="008F6048">
              <w:rPr>
                <w:rFonts w:ascii="Times New Roman" w:eastAsiaTheme="minorHAnsi" w:hAnsi="Times New Roman" w:cstheme="minorBidi"/>
                <w:sz w:val="24"/>
                <w:szCs w:val="24"/>
                <w:lang w:val="lv-LV"/>
              </w:rPr>
              <w:t xml:space="preserve"> (Jersikas 15 - Brīvības 7</w:t>
            </w:r>
            <w:r w:rsidR="00155614" w:rsidRPr="008F6048">
              <w:rPr>
                <w:rFonts w:ascii="Times New Roman" w:hAnsi="Times New Roman"/>
                <w:sz w:val="24"/>
                <w:szCs w:val="24"/>
                <w:lang w:val="lv-LV"/>
              </w:rPr>
              <w:t>2) uzturēšana;</w:t>
            </w:r>
          </w:p>
          <w:p w:rsidR="00155614" w:rsidRPr="00943C38" w:rsidRDefault="00B871CD" w:rsidP="00943C38">
            <w:pPr>
              <w:ind w:left="761" w:hanging="284"/>
              <w:jc w:val="both"/>
              <w:rPr>
                <w:szCs w:val="24"/>
              </w:rPr>
            </w:pPr>
            <w:r w:rsidRPr="00943C38">
              <w:rPr>
                <w:szCs w:val="24"/>
              </w:rPr>
              <w:t>4.2. 6</w:t>
            </w:r>
            <w:r w:rsidR="001C7CA6" w:rsidRPr="00943C38">
              <w:rPr>
                <w:szCs w:val="24"/>
              </w:rPr>
              <w:t> </w:t>
            </w:r>
            <w:r w:rsidRPr="00943C38">
              <w:rPr>
                <w:szCs w:val="24"/>
              </w:rPr>
              <w:t xml:space="preserve">224 </w:t>
            </w:r>
            <w:proofErr w:type="spellStart"/>
            <w:r w:rsidRPr="00943C38">
              <w:rPr>
                <w:i/>
                <w:szCs w:val="24"/>
              </w:rPr>
              <w:t>euro</w:t>
            </w:r>
            <w:proofErr w:type="spellEnd"/>
            <w:r w:rsidRPr="00943C38">
              <w:rPr>
                <w:szCs w:val="24"/>
              </w:rPr>
              <w:t xml:space="preserve"> apmērā – o</w:t>
            </w:r>
            <w:r w:rsidR="00155614" w:rsidRPr="00943C38">
              <w:rPr>
                <w:szCs w:val="24"/>
              </w:rPr>
              <w:t xml:space="preserve">ptiskās līnijas noma starp </w:t>
            </w:r>
            <w:r w:rsidRPr="00943C38">
              <w:rPr>
                <w:szCs w:val="24"/>
              </w:rPr>
              <w:t>ZVA</w:t>
            </w:r>
            <w:r w:rsidR="00155614" w:rsidRPr="00943C38">
              <w:rPr>
                <w:szCs w:val="24"/>
              </w:rPr>
              <w:t xml:space="preserve"> un </w:t>
            </w:r>
            <w:r w:rsidR="00E346BB" w:rsidRPr="00943C38">
              <w:rPr>
                <w:szCs w:val="24"/>
              </w:rPr>
              <w:t>Veselības ministrij</w:t>
            </w:r>
            <w:r w:rsidRPr="00943C38">
              <w:rPr>
                <w:szCs w:val="24"/>
              </w:rPr>
              <w:t>u</w:t>
            </w:r>
            <w:r w:rsidR="00155614" w:rsidRPr="00943C38">
              <w:rPr>
                <w:szCs w:val="24"/>
              </w:rPr>
              <w:t>.</w:t>
            </w:r>
          </w:p>
          <w:p w:rsidR="00155614" w:rsidRPr="00943C38" w:rsidRDefault="00155614" w:rsidP="00943C38">
            <w:pPr>
              <w:ind w:left="761" w:hanging="284"/>
              <w:jc w:val="both"/>
              <w:rPr>
                <w:szCs w:val="24"/>
              </w:rPr>
            </w:pPr>
            <w:r w:rsidRPr="00943C38">
              <w:rPr>
                <w:szCs w:val="24"/>
              </w:rPr>
              <w:t>5.</w:t>
            </w:r>
            <w:r w:rsidR="00D80F9F" w:rsidRPr="00943C38">
              <w:rPr>
                <w:szCs w:val="24"/>
              </w:rPr>
              <w:t xml:space="preserve"> </w:t>
            </w:r>
            <w:r w:rsidR="00F63D77" w:rsidRPr="00943C38">
              <w:rPr>
                <w:szCs w:val="24"/>
              </w:rPr>
              <w:t xml:space="preserve">157 300 </w:t>
            </w:r>
            <w:proofErr w:type="spellStart"/>
            <w:r w:rsidR="00F63D77" w:rsidRPr="00943C38">
              <w:rPr>
                <w:i/>
                <w:szCs w:val="24"/>
              </w:rPr>
              <w:t>euro</w:t>
            </w:r>
            <w:proofErr w:type="spellEnd"/>
            <w:r w:rsidR="00F63D77" w:rsidRPr="00943C38">
              <w:rPr>
                <w:szCs w:val="24"/>
              </w:rPr>
              <w:t xml:space="preserve"> apmērā – </w:t>
            </w:r>
            <w:r w:rsidRPr="00943C38">
              <w:rPr>
                <w:szCs w:val="24"/>
              </w:rPr>
              <w:t xml:space="preserve">„Rezerves </w:t>
            </w:r>
            <w:proofErr w:type="spellStart"/>
            <w:r w:rsidRPr="00943C38">
              <w:rPr>
                <w:szCs w:val="24"/>
              </w:rPr>
              <w:t>elektrobarošanas</w:t>
            </w:r>
            <w:proofErr w:type="spellEnd"/>
            <w:r w:rsidRPr="00943C38">
              <w:rPr>
                <w:szCs w:val="24"/>
              </w:rPr>
              <w:t xml:space="preserve"> iekārtu iegāde, uzstādīšana un pieslēgšana </w:t>
            </w:r>
            <w:r w:rsidR="00F63D77" w:rsidRPr="00943C38">
              <w:rPr>
                <w:szCs w:val="24"/>
              </w:rPr>
              <w:t>ZVA</w:t>
            </w:r>
            <w:r w:rsidRPr="00943C38">
              <w:rPr>
                <w:szCs w:val="24"/>
              </w:rPr>
              <w:t xml:space="preserve"> iekšējiem </w:t>
            </w:r>
            <w:proofErr w:type="spellStart"/>
            <w:r w:rsidRPr="00943C38">
              <w:rPr>
                <w:szCs w:val="24"/>
              </w:rPr>
              <w:t>elektrobarošanas</w:t>
            </w:r>
            <w:proofErr w:type="spellEnd"/>
            <w:r w:rsidRPr="00943C38">
              <w:rPr>
                <w:szCs w:val="24"/>
              </w:rPr>
              <w:t xml:space="preserve"> tīkliem” (EKK 5232):</w:t>
            </w:r>
          </w:p>
          <w:p w:rsidR="00155614" w:rsidRPr="00865784" w:rsidRDefault="00155614" w:rsidP="001C7CA6">
            <w:pPr>
              <w:pStyle w:val="ListParagraph"/>
              <w:spacing w:after="0" w:line="240" w:lineRule="auto"/>
              <w:ind w:left="0" w:firstLine="336"/>
              <w:jc w:val="both"/>
              <w:rPr>
                <w:rFonts w:ascii="Times New Roman" w:hAnsi="Times New Roman"/>
                <w:sz w:val="24"/>
                <w:szCs w:val="24"/>
                <w:lang w:val="lv-LV"/>
              </w:rPr>
            </w:pPr>
            <w:r w:rsidRPr="008F6048">
              <w:rPr>
                <w:rFonts w:ascii="Times New Roman" w:hAnsi="Times New Roman"/>
                <w:sz w:val="24"/>
                <w:szCs w:val="24"/>
                <w:lang w:val="lv-LV"/>
              </w:rPr>
              <w:t>Atbilstoši pieejamības un rezervēšanas līmeņa prasībām, kopēj</w:t>
            </w:r>
            <w:r w:rsidR="00695489">
              <w:rPr>
                <w:rFonts w:ascii="Times New Roman" w:hAnsi="Times New Roman"/>
                <w:sz w:val="24"/>
                <w:szCs w:val="24"/>
                <w:lang w:val="lv-LV"/>
              </w:rPr>
              <w:t>a</w:t>
            </w:r>
            <w:r w:rsidRPr="008F6048">
              <w:rPr>
                <w:rFonts w:ascii="Times New Roman" w:hAnsi="Times New Roman"/>
                <w:sz w:val="24"/>
                <w:szCs w:val="24"/>
                <w:lang w:val="lv-LV"/>
              </w:rPr>
              <w:t xml:space="preserve">m </w:t>
            </w:r>
            <w:proofErr w:type="spellStart"/>
            <w:r w:rsidRPr="008F6048">
              <w:rPr>
                <w:rFonts w:ascii="Times New Roman" w:eastAsiaTheme="minorHAnsi" w:hAnsi="Times New Roman" w:cstheme="minorBidi"/>
                <w:sz w:val="24"/>
                <w:szCs w:val="24"/>
                <w:lang w:val="lv-LV"/>
              </w:rPr>
              <w:t>elektrobarošanas</w:t>
            </w:r>
            <w:proofErr w:type="spellEnd"/>
            <w:r w:rsidRPr="008F6048">
              <w:rPr>
                <w:rFonts w:ascii="Times New Roman" w:eastAsiaTheme="minorHAnsi" w:hAnsi="Times New Roman" w:cstheme="minorBidi"/>
                <w:sz w:val="24"/>
                <w:szCs w:val="24"/>
                <w:lang w:val="lv-LV"/>
              </w:rPr>
              <w:t xml:space="preserve"> risinājumam ir jāizmanto </w:t>
            </w:r>
            <w:proofErr w:type="spellStart"/>
            <w:r w:rsidRPr="008F6048">
              <w:rPr>
                <w:rFonts w:ascii="Times New Roman" w:eastAsiaTheme="minorHAnsi" w:hAnsi="Times New Roman" w:cstheme="minorBidi"/>
                <w:sz w:val="24"/>
                <w:szCs w:val="24"/>
                <w:lang w:val="lv-LV"/>
              </w:rPr>
              <w:t>dīzeļģenerators</w:t>
            </w:r>
            <w:proofErr w:type="spellEnd"/>
            <w:r w:rsidRPr="008F6048">
              <w:rPr>
                <w:rFonts w:ascii="Times New Roman" w:eastAsiaTheme="minorHAnsi" w:hAnsi="Times New Roman" w:cstheme="minorBidi"/>
                <w:sz w:val="24"/>
                <w:szCs w:val="24"/>
                <w:lang w:val="lv-LV"/>
              </w:rPr>
              <w:t xml:space="preserve">, kas nodrošina </w:t>
            </w:r>
            <w:r w:rsidR="00F63D77">
              <w:rPr>
                <w:rFonts w:ascii="Times New Roman" w:eastAsiaTheme="minorHAnsi" w:hAnsi="Times New Roman" w:cstheme="minorBidi"/>
                <w:sz w:val="24"/>
                <w:szCs w:val="24"/>
                <w:lang w:val="lv-LV"/>
              </w:rPr>
              <w:t>ZVA</w:t>
            </w:r>
            <w:r w:rsidRPr="008F6048">
              <w:rPr>
                <w:rFonts w:ascii="Times New Roman" w:eastAsiaTheme="minorHAnsi" w:hAnsi="Times New Roman" w:cstheme="minorBidi"/>
                <w:sz w:val="24"/>
                <w:szCs w:val="24"/>
                <w:lang w:val="lv-LV"/>
              </w:rPr>
              <w:t xml:space="preserve"> ēku un datu centra IT patērētāju un dzesēšanas</w:t>
            </w:r>
            <w:r w:rsidRPr="008F6048">
              <w:rPr>
                <w:rFonts w:ascii="Times New Roman" w:hAnsi="Times New Roman"/>
                <w:sz w:val="24"/>
                <w:szCs w:val="24"/>
                <w:lang w:val="lv-LV"/>
              </w:rPr>
              <w:t xml:space="preserve"> </w:t>
            </w:r>
            <w:r w:rsidRPr="00865784">
              <w:rPr>
                <w:rFonts w:ascii="Times New Roman" w:hAnsi="Times New Roman"/>
                <w:sz w:val="24"/>
                <w:szCs w:val="24"/>
                <w:lang w:val="lv-LV"/>
              </w:rPr>
              <w:t xml:space="preserve">sistēmu nepārtrauktās barošanas nodrošināšanu. Tā kā dzesēšanas iekārtas netiek pieslēgtas pie UPS barošanas avotiem, tad elektrības pārrāvumu gadījumos pastāv risks, ka </w:t>
            </w:r>
            <w:r w:rsidR="003A2A12" w:rsidRPr="00865784">
              <w:rPr>
                <w:rFonts w:ascii="Times New Roman" w:hAnsi="Times New Roman"/>
                <w:sz w:val="24"/>
                <w:szCs w:val="24"/>
                <w:lang w:val="lv-LV"/>
              </w:rPr>
              <w:t>datu centrs</w:t>
            </w:r>
            <w:r w:rsidRPr="00865784">
              <w:rPr>
                <w:rFonts w:ascii="Times New Roman" w:hAnsi="Times New Roman"/>
                <w:sz w:val="24"/>
                <w:szCs w:val="24"/>
                <w:lang w:val="lv-LV"/>
              </w:rPr>
              <w:t xml:space="preserve"> paliek bez dzesēšanas</w:t>
            </w:r>
            <w:r w:rsidR="00F63D77" w:rsidRPr="00865784">
              <w:rPr>
                <w:rFonts w:ascii="Times New Roman" w:hAnsi="Times New Roman"/>
                <w:sz w:val="24"/>
                <w:szCs w:val="24"/>
                <w:lang w:val="lv-LV"/>
              </w:rPr>
              <w:t>.</w:t>
            </w:r>
            <w:r w:rsidRPr="00865784">
              <w:rPr>
                <w:rFonts w:ascii="Times New Roman" w:hAnsi="Times New Roman"/>
                <w:sz w:val="24"/>
                <w:szCs w:val="24"/>
                <w:lang w:val="lv-LV"/>
              </w:rPr>
              <w:t xml:space="preserve"> </w:t>
            </w:r>
          </w:p>
          <w:p w:rsidR="008D57D9" w:rsidRDefault="00CB065D" w:rsidP="00721AE1">
            <w:pPr>
              <w:ind w:firstLine="477"/>
              <w:jc w:val="both"/>
              <w:rPr>
                <w:szCs w:val="24"/>
              </w:rPr>
            </w:pPr>
            <w:r w:rsidRPr="00865784">
              <w:rPr>
                <w:b/>
                <w:szCs w:val="24"/>
              </w:rPr>
              <w:t>3)</w:t>
            </w:r>
            <w:r w:rsidRPr="00865784">
              <w:rPr>
                <w:szCs w:val="24"/>
              </w:rPr>
              <w:t xml:space="preserve"> </w:t>
            </w:r>
            <w:r w:rsidR="008C6A76" w:rsidRPr="00865784">
              <w:rPr>
                <w:rFonts w:cs="Times New Roman"/>
                <w:b/>
                <w:i/>
                <w:sz w:val="22"/>
              </w:rPr>
              <w:t>Nacionālajam veselības dienestam</w:t>
            </w:r>
            <w:r w:rsidR="008C6A76" w:rsidRPr="00865784">
              <w:rPr>
                <w:rFonts w:cs="Times New Roman"/>
                <w:sz w:val="22"/>
              </w:rPr>
              <w:t xml:space="preserve"> </w:t>
            </w:r>
            <w:r w:rsidR="008C6A76" w:rsidRPr="00865784">
              <w:t>nepieciešami finanšu līdzekļi</w:t>
            </w:r>
            <w:r w:rsidR="008C6A76" w:rsidRPr="00865784">
              <w:rPr>
                <w:b/>
                <w:szCs w:val="24"/>
              </w:rPr>
              <w:t xml:space="preserve"> </w:t>
            </w:r>
            <w:r w:rsidR="008C6A76" w:rsidRPr="00865784">
              <w:t xml:space="preserve">– </w:t>
            </w:r>
            <w:r w:rsidR="008D57D9">
              <w:rPr>
                <w:b/>
                <w:szCs w:val="24"/>
              </w:rPr>
              <w:t>247</w:t>
            </w:r>
            <w:r w:rsidR="008C6A76" w:rsidRPr="00865784">
              <w:rPr>
                <w:b/>
                <w:szCs w:val="24"/>
              </w:rPr>
              <w:t> </w:t>
            </w:r>
            <w:r w:rsidR="008D57D9">
              <w:rPr>
                <w:b/>
                <w:szCs w:val="24"/>
              </w:rPr>
              <w:t>4</w:t>
            </w:r>
            <w:r w:rsidR="008C6A76" w:rsidRPr="00865784">
              <w:rPr>
                <w:b/>
                <w:szCs w:val="24"/>
              </w:rPr>
              <w:t>00</w:t>
            </w:r>
            <w:r w:rsidR="008C6A76" w:rsidRPr="00865784">
              <w:rPr>
                <w:b/>
                <w:i/>
                <w:szCs w:val="24"/>
              </w:rPr>
              <w:t xml:space="preserve"> </w:t>
            </w:r>
            <w:proofErr w:type="spellStart"/>
            <w:r w:rsidR="008C6A76" w:rsidRPr="00865784">
              <w:rPr>
                <w:b/>
                <w:i/>
                <w:szCs w:val="24"/>
              </w:rPr>
              <w:t>euro</w:t>
            </w:r>
            <w:proofErr w:type="spellEnd"/>
            <w:r w:rsidR="008C6A76" w:rsidRPr="00865784">
              <w:rPr>
                <w:szCs w:val="24"/>
              </w:rPr>
              <w:t xml:space="preserve"> apmērā, lai</w:t>
            </w:r>
            <w:r w:rsidR="008D57D9">
              <w:rPr>
                <w:szCs w:val="24"/>
              </w:rPr>
              <w:t>:</w:t>
            </w:r>
          </w:p>
          <w:p w:rsidR="00B458F1" w:rsidRDefault="00FC1533" w:rsidP="008D57D9">
            <w:pPr>
              <w:ind w:firstLine="477"/>
              <w:jc w:val="both"/>
              <w:rPr>
                <w:rFonts w:cs="Times New Roman"/>
                <w:szCs w:val="24"/>
              </w:rPr>
            </w:pPr>
            <w:r w:rsidRPr="00FC1533">
              <w:rPr>
                <w:b/>
                <w:szCs w:val="24"/>
              </w:rPr>
              <w:t>3.1</w:t>
            </w:r>
            <w:r>
              <w:rPr>
                <w:szCs w:val="24"/>
              </w:rPr>
              <w:t xml:space="preserve"> </w:t>
            </w:r>
            <w:r w:rsidR="00BE481D">
              <w:rPr>
                <w:rFonts w:cs="Times New Roman"/>
                <w:b/>
                <w:szCs w:val="24"/>
              </w:rPr>
              <w:t>195</w:t>
            </w:r>
            <w:r w:rsidR="00BE481D" w:rsidRPr="00923BCB">
              <w:rPr>
                <w:b/>
                <w:szCs w:val="24"/>
              </w:rPr>
              <w:t> </w:t>
            </w:r>
            <w:r w:rsidR="00BE481D">
              <w:rPr>
                <w:b/>
                <w:szCs w:val="24"/>
              </w:rPr>
              <w:t>0</w:t>
            </w:r>
            <w:r w:rsidR="00BE481D" w:rsidRPr="00923BCB">
              <w:rPr>
                <w:b/>
                <w:szCs w:val="24"/>
              </w:rPr>
              <w:t>00</w:t>
            </w:r>
            <w:r w:rsidR="00BE481D" w:rsidRPr="00923BCB">
              <w:rPr>
                <w:b/>
                <w:i/>
                <w:szCs w:val="24"/>
              </w:rPr>
              <w:t xml:space="preserve"> </w:t>
            </w:r>
            <w:proofErr w:type="spellStart"/>
            <w:r w:rsidR="00BE481D" w:rsidRPr="00923BCB">
              <w:rPr>
                <w:b/>
                <w:i/>
                <w:szCs w:val="24"/>
              </w:rPr>
              <w:t>euro</w:t>
            </w:r>
            <w:proofErr w:type="spellEnd"/>
            <w:r w:rsidR="00BE481D" w:rsidRPr="00923BCB">
              <w:rPr>
                <w:szCs w:val="24"/>
              </w:rPr>
              <w:t xml:space="preserve"> apmērā</w:t>
            </w:r>
            <w:r w:rsidR="00BE481D" w:rsidRPr="00923BCB">
              <w:rPr>
                <w:b/>
                <w:szCs w:val="24"/>
              </w:rPr>
              <w:t xml:space="preserve"> </w:t>
            </w:r>
            <w:r w:rsidR="0045713E" w:rsidRPr="00865784">
              <w:rPr>
                <w:b/>
                <w:szCs w:val="24"/>
              </w:rPr>
              <w:t>SIA „Ludzas medicīnas centrs”</w:t>
            </w:r>
            <w:r w:rsidR="00695489" w:rsidRPr="00865784">
              <w:rPr>
                <w:rFonts w:cs="Times New Roman"/>
                <w:szCs w:val="24"/>
              </w:rPr>
              <w:t xml:space="preserve"> (turpmāk – Centrs)</w:t>
            </w:r>
            <w:r w:rsidR="0045713E" w:rsidRPr="00865784">
              <w:rPr>
                <w:b/>
                <w:i/>
                <w:szCs w:val="24"/>
              </w:rPr>
              <w:t xml:space="preserve"> </w:t>
            </w:r>
            <w:r w:rsidR="0045713E" w:rsidRPr="00865784">
              <w:rPr>
                <w:szCs w:val="24"/>
              </w:rPr>
              <w:t>(</w:t>
            </w:r>
            <w:r w:rsidR="00695489">
              <w:rPr>
                <w:szCs w:val="24"/>
              </w:rPr>
              <w:t>līdz</w:t>
            </w:r>
            <w:r w:rsidR="0045713E" w:rsidRPr="00865784">
              <w:rPr>
                <w:szCs w:val="24"/>
              </w:rPr>
              <w:t xml:space="preserve"> 2014.gada 1</w:t>
            </w:r>
            <w:r w:rsidR="00695489">
              <w:rPr>
                <w:szCs w:val="24"/>
              </w:rPr>
              <w:t>2</w:t>
            </w:r>
            <w:r w:rsidR="0045713E" w:rsidRPr="00865784">
              <w:rPr>
                <w:szCs w:val="24"/>
              </w:rPr>
              <w:t>.mart</w:t>
            </w:r>
            <w:r w:rsidR="00695489">
              <w:rPr>
                <w:szCs w:val="24"/>
              </w:rPr>
              <w:t>am</w:t>
            </w:r>
            <w:r w:rsidR="0045713E" w:rsidRPr="00865784">
              <w:rPr>
                <w:szCs w:val="24"/>
              </w:rPr>
              <w:t xml:space="preserve"> SIA „Ludzas rajona slimnīca”)</w:t>
            </w:r>
            <w:r w:rsidR="00DC21B3" w:rsidRPr="00865784">
              <w:rPr>
                <w:szCs w:val="24"/>
              </w:rPr>
              <w:t xml:space="preserve"> </w:t>
            </w:r>
            <w:r w:rsidR="00DC21B3" w:rsidRPr="00865784">
              <w:t>segtu izdevumus</w:t>
            </w:r>
            <w:r w:rsidR="00DC21B3" w:rsidRPr="00DD0E8E">
              <w:rPr>
                <w:color w:val="000000"/>
              </w:rPr>
              <w:t xml:space="preserve">, kas </w:t>
            </w:r>
            <w:r w:rsidR="00DC21B3" w:rsidRPr="00DC21B3">
              <w:t xml:space="preserve">saistīti ar </w:t>
            </w:r>
            <w:r w:rsidR="00B87E10" w:rsidRPr="00DC21B3">
              <w:rPr>
                <w:szCs w:val="24"/>
              </w:rPr>
              <w:t>valsts galvot</w:t>
            </w:r>
            <w:r w:rsidR="00DC21B3">
              <w:rPr>
                <w:szCs w:val="24"/>
              </w:rPr>
              <w:t>o</w:t>
            </w:r>
            <w:r w:rsidR="00B87E10" w:rsidRPr="00DC21B3">
              <w:rPr>
                <w:szCs w:val="24"/>
              </w:rPr>
              <w:t xml:space="preserve"> aizdevum</w:t>
            </w:r>
            <w:r w:rsidR="00DC21B3" w:rsidRPr="00DC21B3">
              <w:rPr>
                <w:szCs w:val="24"/>
              </w:rPr>
              <w:t>u</w:t>
            </w:r>
            <w:r w:rsidR="00B87E10" w:rsidRPr="00DC21B3">
              <w:rPr>
                <w:szCs w:val="24"/>
              </w:rPr>
              <w:t xml:space="preserve"> </w:t>
            </w:r>
            <w:r w:rsidR="00810812" w:rsidRPr="003116C6">
              <w:rPr>
                <w:szCs w:val="24"/>
              </w:rPr>
              <w:t>par 2014.gadu</w:t>
            </w:r>
            <w:r w:rsidR="00DC21B3" w:rsidRPr="003116C6">
              <w:rPr>
                <w:szCs w:val="24"/>
              </w:rPr>
              <w:t xml:space="preserve">. </w:t>
            </w:r>
            <w:r w:rsidR="00CC17CB" w:rsidRPr="003E5A89">
              <w:rPr>
                <w:szCs w:val="24"/>
              </w:rPr>
              <w:t xml:space="preserve">Summa ir aptuvena, jo </w:t>
            </w:r>
            <w:r w:rsidR="00CC17CB">
              <w:rPr>
                <w:rFonts w:cs="Times New Roman"/>
                <w:szCs w:val="24"/>
              </w:rPr>
              <w:t xml:space="preserve">maksājumiem tiek piemērota mainīgā procentu likme, kā arī nav zināms, kad Centram varētu piešķirt </w:t>
            </w:r>
            <w:r w:rsidR="00B51B35">
              <w:rPr>
                <w:rFonts w:cs="Times New Roman"/>
                <w:szCs w:val="24"/>
              </w:rPr>
              <w:t xml:space="preserve">nepieciešamo finansējumu </w:t>
            </w:r>
            <w:r w:rsidR="00CC17CB">
              <w:rPr>
                <w:rFonts w:cs="Times New Roman"/>
                <w:szCs w:val="24"/>
              </w:rPr>
              <w:t xml:space="preserve">valsts galvoto aizdevumu saistību segšanai. </w:t>
            </w:r>
            <w:r w:rsidR="00DC21B3" w:rsidRPr="003116C6">
              <w:rPr>
                <w:szCs w:val="24"/>
              </w:rPr>
              <w:t>P</w:t>
            </w:r>
            <w:r w:rsidR="00B87E10" w:rsidRPr="003116C6">
              <w:rPr>
                <w:szCs w:val="24"/>
              </w:rPr>
              <w:t>asākums ir steidzams, jo atli</w:t>
            </w:r>
            <w:r w:rsidR="00B87E10" w:rsidRPr="003116C6">
              <w:rPr>
                <w:bCs/>
                <w:szCs w:val="24"/>
              </w:rPr>
              <w:t xml:space="preserve">ekot saistību segšanu, </w:t>
            </w:r>
            <w:r w:rsidR="00B87E10" w:rsidRPr="00DC21B3">
              <w:rPr>
                <w:bCs/>
                <w:szCs w:val="24"/>
              </w:rPr>
              <w:t>tiek piemērota soda nauda.</w:t>
            </w:r>
            <w:r w:rsidR="00B87E10" w:rsidRPr="00172819">
              <w:rPr>
                <w:bCs/>
                <w:color w:val="00B0F0"/>
                <w:szCs w:val="24"/>
              </w:rPr>
              <w:t xml:space="preserve"> </w:t>
            </w:r>
            <w:r w:rsidR="00B458F1">
              <w:rPr>
                <w:rFonts w:cs="Times New Roman"/>
                <w:szCs w:val="24"/>
              </w:rPr>
              <w:t>C</w:t>
            </w:r>
            <w:r w:rsidR="00B458F1" w:rsidRPr="00810812">
              <w:rPr>
                <w:rFonts w:cs="Times New Roman"/>
                <w:szCs w:val="24"/>
              </w:rPr>
              <w:t>entr</w:t>
            </w:r>
            <w:r w:rsidR="00B458F1">
              <w:rPr>
                <w:rFonts w:cs="Times New Roman"/>
                <w:szCs w:val="24"/>
              </w:rPr>
              <w:t xml:space="preserve">am 15.04.2014. bija jāveic kārtējais valsts galvotā aizdevuma maksājums (pamatsumma, procenti, apkalpošanas maksa Valsts kasei) 117 249 </w:t>
            </w:r>
            <w:proofErr w:type="spellStart"/>
            <w:r w:rsidR="00B458F1" w:rsidRPr="00810812">
              <w:rPr>
                <w:rFonts w:cs="Times New Roman"/>
                <w:i/>
                <w:szCs w:val="24"/>
              </w:rPr>
              <w:t>euro</w:t>
            </w:r>
            <w:proofErr w:type="spellEnd"/>
            <w:r w:rsidR="00B458F1">
              <w:rPr>
                <w:rFonts w:cs="Times New Roman"/>
                <w:szCs w:val="24"/>
              </w:rPr>
              <w:t xml:space="preserve"> apmērā. Atbilstoši Valsts kases (turpmāk – VK) 2014.gada 24.aprīļa sniegtajai informācijai C</w:t>
            </w:r>
            <w:r w:rsidR="00B458F1" w:rsidRPr="00810812">
              <w:rPr>
                <w:rFonts w:cs="Times New Roman"/>
                <w:szCs w:val="24"/>
              </w:rPr>
              <w:t>entr</w:t>
            </w:r>
            <w:r w:rsidR="00B458F1">
              <w:rPr>
                <w:rFonts w:cs="Times New Roman"/>
                <w:szCs w:val="24"/>
              </w:rPr>
              <w:t xml:space="preserve">a parāds uz 16.04.2014. bija 83 789 </w:t>
            </w:r>
            <w:proofErr w:type="spellStart"/>
            <w:r w:rsidR="00B458F1" w:rsidRPr="006B7697">
              <w:rPr>
                <w:rFonts w:cs="Times New Roman"/>
                <w:i/>
                <w:szCs w:val="24"/>
              </w:rPr>
              <w:t>euro</w:t>
            </w:r>
            <w:proofErr w:type="spellEnd"/>
            <w:r w:rsidR="00B458F1">
              <w:rPr>
                <w:rFonts w:cs="Times New Roman"/>
                <w:szCs w:val="24"/>
              </w:rPr>
              <w:t xml:space="preserve"> apmērā, ņemot vērā to, ka Centrs no saviem līdzekļiem ir samaksājis </w:t>
            </w:r>
            <w:r w:rsidR="004A5E02">
              <w:rPr>
                <w:rFonts w:cs="Times New Roman"/>
                <w:szCs w:val="24"/>
              </w:rPr>
              <w:t>33</w:t>
            </w:r>
            <w:r w:rsidR="0073487B">
              <w:rPr>
                <w:rFonts w:cs="Times New Roman"/>
                <w:szCs w:val="24"/>
              </w:rPr>
              <w:t> </w:t>
            </w:r>
            <w:r w:rsidR="004A5E02">
              <w:rPr>
                <w:rFonts w:cs="Times New Roman"/>
                <w:szCs w:val="24"/>
              </w:rPr>
              <w:t>460</w:t>
            </w:r>
            <w:r w:rsidR="00B458F1" w:rsidRPr="00706D60">
              <w:rPr>
                <w:rFonts w:cs="Times New Roman"/>
                <w:szCs w:val="24"/>
              </w:rPr>
              <w:t xml:space="preserve"> </w:t>
            </w:r>
            <w:proofErr w:type="spellStart"/>
            <w:r w:rsidR="00B458F1" w:rsidRPr="00706D60">
              <w:rPr>
                <w:rFonts w:cs="Times New Roman"/>
                <w:i/>
                <w:szCs w:val="24"/>
              </w:rPr>
              <w:t>euro</w:t>
            </w:r>
            <w:proofErr w:type="spellEnd"/>
            <w:r w:rsidR="00B458F1" w:rsidRPr="00706D60">
              <w:rPr>
                <w:rFonts w:cs="Times New Roman"/>
                <w:szCs w:val="24"/>
              </w:rPr>
              <w:t xml:space="preserve"> apmērā</w:t>
            </w:r>
            <w:r w:rsidR="00B458F1">
              <w:rPr>
                <w:szCs w:val="24"/>
              </w:rPr>
              <w:t>.</w:t>
            </w:r>
            <w:r w:rsidR="00B458F1" w:rsidRPr="00706D60">
              <w:rPr>
                <w:rFonts w:cs="Times New Roman"/>
                <w:szCs w:val="24"/>
              </w:rPr>
              <w:t xml:space="preserve"> </w:t>
            </w:r>
            <w:r w:rsidR="00B458F1">
              <w:rPr>
                <w:rFonts w:cs="Times New Roman"/>
                <w:szCs w:val="24"/>
              </w:rPr>
              <w:t>A</w:t>
            </w:r>
            <w:r w:rsidR="00B458F1" w:rsidRPr="00D115AD">
              <w:rPr>
                <w:rFonts w:cs="Times New Roman"/>
                <w:szCs w:val="24"/>
              </w:rPr>
              <w:t xml:space="preserve">tbilstoši līgumam tiek aprēķināti soda procenti 0,1% apmērā par katru nokavēto dienu no savlaicīgi nesamaksātās summas, </w:t>
            </w:r>
            <w:r w:rsidR="00B458F1" w:rsidRPr="00D115AD">
              <w:rPr>
                <w:szCs w:val="24"/>
              </w:rPr>
              <w:t xml:space="preserve">pēc VK sniegtās informācijas atlikušo kavēto saistību apmērs </w:t>
            </w:r>
            <w:r w:rsidR="00B458F1">
              <w:rPr>
                <w:rFonts w:cs="Times New Roman"/>
                <w:szCs w:val="24"/>
              </w:rPr>
              <w:t xml:space="preserve">uz 15.09.2014. sasniegs </w:t>
            </w:r>
            <w:r w:rsidR="00B458F1" w:rsidRPr="00D115AD">
              <w:rPr>
                <w:rFonts w:cs="Times New Roman"/>
                <w:szCs w:val="24"/>
              </w:rPr>
              <w:t>9</w:t>
            </w:r>
            <w:r w:rsidR="00B458F1">
              <w:rPr>
                <w:rFonts w:cs="Times New Roman"/>
                <w:szCs w:val="24"/>
              </w:rPr>
              <w:t>6</w:t>
            </w:r>
            <w:r w:rsidR="00B458F1" w:rsidRPr="00D115AD">
              <w:rPr>
                <w:rFonts w:cs="Times New Roman"/>
                <w:szCs w:val="24"/>
              </w:rPr>
              <w:t> </w:t>
            </w:r>
            <w:r w:rsidR="00513B97">
              <w:rPr>
                <w:rFonts w:cs="Times New Roman"/>
                <w:szCs w:val="24"/>
              </w:rPr>
              <w:t>609</w:t>
            </w:r>
            <w:r w:rsidR="00B458F1" w:rsidRPr="00D115AD">
              <w:rPr>
                <w:rFonts w:cs="Times New Roman"/>
                <w:szCs w:val="24"/>
              </w:rPr>
              <w:t xml:space="preserve"> </w:t>
            </w:r>
            <w:proofErr w:type="spellStart"/>
            <w:r w:rsidR="00B458F1">
              <w:rPr>
                <w:rFonts w:cs="Times New Roman"/>
                <w:i/>
                <w:szCs w:val="24"/>
              </w:rPr>
              <w:t>euro</w:t>
            </w:r>
            <w:proofErr w:type="spellEnd"/>
            <w:r w:rsidR="00B458F1" w:rsidRPr="00706D60">
              <w:rPr>
                <w:rFonts w:cs="Times New Roman"/>
                <w:szCs w:val="24"/>
              </w:rPr>
              <w:t>.</w:t>
            </w:r>
            <w:r w:rsidR="00B458F1" w:rsidRPr="00D115AD">
              <w:rPr>
                <w:rFonts w:cs="Times New Roman"/>
                <w:szCs w:val="24"/>
              </w:rPr>
              <w:t xml:space="preserve"> </w:t>
            </w:r>
            <w:r w:rsidR="00B458F1">
              <w:rPr>
                <w:rFonts w:cs="Times New Roman"/>
                <w:szCs w:val="24"/>
              </w:rPr>
              <w:t>Centram</w:t>
            </w:r>
            <w:r w:rsidR="00B458F1" w:rsidRPr="00D115AD">
              <w:rPr>
                <w:rFonts w:cs="Times New Roman"/>
                <w:szCs w:val="24"/>
              </w:rPr>
              <w:t xml:space="preserve"> 15.10.2014. </w:t>
            </w:r>
            <w:r w:rsidR="00B458F1" w:rsidRPr="00D115AD">
              <w:rPr>
                <w:rFonts w:cs="Times New Roman"/>
                <w:szCs w:val="24"/>
              </w:rPr>
              <w:lastRenderedPageBreak/>
              <w:t xml:space="preserve">jāveic šī gada otrais maksājums, kas pēc VK </w:t>
            </w:r>
            <w:r w:rsidR="00B458F1" w:rsidRPr="00F869D9">
              <w:rPr>
                <w:rFonts w:cs="Times New Roman"/>
                <w:szCs w:val="24"/>
              </w:rPr>
              <w:t>sniegtās informācijas būs 11</w:t>
            </w:r>
            <w:r w:rsidR="004A5E02">
              <w:rPr>
                <w:rFonts w:cs="Times New Roman"/>
                <w:szCs w:val="24"/>
              </w:rPr>
              <w:t>9</w:t>
            </w:r>
            <w:r w:rsidR="00B458F1" w:rsidRPr="00F869D9">
              <w:rPr>
                <w:rFonts w:cs="Times New Roman"/>
                <w:szCs w:val="24"/>
              </w:rPr>
              <w:t> </w:t>
            </w:r>
            <w:r w:rsidR="004A5E02">
              <w:rPr>
                <w:rFonts w:cs="Times New Roman"/>
                <w:szCs w:val="24"/>
              </w:rPr>
              <w:t>160</w:t>
            </w:r>
            <w:r w:rsidR="00B458F1" w:rsidRPr="00F869D9">
              <w:rPr>
                <w:rFonts w:cs="Times New Roman"/>
                <w:szCs w:val="24"/>
              </w:rPr>
              <w:t xml:space="preserve"> </w:t>
            </w:r>
            <w:proofErr w:type="spellStart"/>
            <w:r w:rsidR="00B458F1" w:rsidRPr="00F869D9">
              <w:rPr>
                <w:rFonts w:cs="Times New Roman"/>
                <w:i/>
                <w:szCs w:val="24"/>
              </w:rPr>
              <w:t>euro</w:t>
            </w:r>
            <w:proofErr w:type="spellEnd"/>
            <w:r w:rsidR="00B458F1">
              <w:rPr>
                <w:rFonts w:cs="Times New Roman"/>
                <w:szCs w:val="24"/>
              </w:rPr>
              <w:t xml:space="preserve"> un,</w:t>
            </w:r>
            <w:r w:rsidR="00B458F1" w:rsidRPr="00191EB8">
              <w:rPr>
                <w:rFonts w:cs="Times New Roman"/>
                <w:szCs w:val="24"/>
              </w:rPr>
              <w:t xml:space="preserve"> </w:t>
            </w:r>
            <w:r w:rsidR="00B458F1" w:rsidRPr="00F869D9">
              <w:rPr>
                <w:rFonts w:cs="Times New Roman"/>
                <w:szCs w:val="24"/>
              </w:rPr>
              <w:t xml:space="preserve">kuru daļēji Centrs 21 500 </w:t>
            </w:r>
            <w:proofErr w:type="spellStart"/>
            <w:r w:rsidR="00B458F1" w:rsidRPr="00F869D9">
              <w:rPr>
                <w:rFonts w:cs="Times New Roman"/>
                <w:i/>
                <w:szCs w:val="24"/>
              </w:rPr>
              <w:t>euro</w:t>
            </w:r>
            <w:proofErr w:type="spellEnd"/>
            <w:r w:rsidR="00B458F1" w:rsidRPr="00F869D9">
              <w:rPr>
                <w:rFonts w:cs="Times New Roman"/>
                <w:i/>
                <w:szCs w:val="24"/>
              </w:rPr>
              <w:t xml:space="preserve"> </w:t>
            </w:r>
            <w:r w:rsidR="00B458F1" w:rsidRPr="00F869D9">
              <w:rPr>
                <w:rFonts w:cs="Times New Roman"/>
                <w:szCs w:val="24"/>
              </w:rPr>
              <w:t>apmērā segs no saviem līdzekļiem.</w:t>
            </w:r>
            <w:r w:rsidR="00B458F1" w:rsidRPr="00F869D9">
              <w:rPr>
                <w:szCs w:val="24"/>
              </w:rPr>
              <w:t xml:space="preserve"> Ņemot vērā VK sniegto</w:t>
            </w:r>
            <w:r w:rsidR="003A50DD">
              <w:rPr>
                <w:szCs w:val="24"/>
              </w:rPr>
              <w:t xml:space="preserve"> informāciju,</w:t>
            </w:r>
            <w:r w:rsidR="00B458F1" w:rsidRPr="00F869D9">
              <w:rPr>
                <w:szCs w:val="24"/>
              </w:rPr>
              <w:t xml:space="preserve"> </w:t>
            </w:r>
            <w:r w:rsidR="00B458F1" w:rsidRPr="00F869D9">
              <w:rPr>
                <w:rFonts w:cs="Times New Roman"/>
                <w:szCs w:val="24"/>
              </w:rPr>
              <w:t>Centr</w:t>
            </w:r>
            <w:r w:rsidR="004A5E02">
              <w:rPr>
                <w:rFonts w:cs="Times New Roman"/>
                <w:szCs w:val="24"/>
              </w:rPr>
              <w:t>am</w:t>
            </w:r>
            <w:r w:rsidR="00B458F1" w:rsidRPr="00F869D9">
              <w:rPr>
                <w:rFonts w:cs="Times New Roman"/>
                <w:szCs w:val="24"/>
              </w:rPr>
              <w:t xml:space="preserve"> </w:t>
            </w:r>
            <w:r w:rsidR="00B458F1" w:rsidRPr="00F869D9">
              <w:rPr>
                <w:szCs w:val="24"/>
              </w:rPr>
              <w:t>būs ne</w:t>
            </w:r>
            <w:r w:rsidR="001A25F1">
              <w:rPr>
                <w:szCs w:val="24"/>
              </w:rPr>
              <w:t>pieciešami papildus līdzekļi 194 </w:t>
            </w:r>
            <w:r w:rsidR="00513B97">
              <w:rPr>
                <w:szCs w:val="24"/>
              </w:rPr>
              <w:t>269</w:t>
            </w:r>
            <w:r w:rsidR="00B458F1" w:rsidRPr="00F869D9">
              <w:rPr>
                <w:szCs w:val="24"/>
              </w:rPr>
              <w:t xml:space="preserve"> </w:t>
            </w:r>
            <w:proofErr w:type="spellStart"/>
            <w:r w:rsidR="00B458F1" w:rsidRPr="00F869D9">
              <w:rPr>
                <w:i/>
                <w:szCs w:val="24"/>
              </w:rPr>
              <w:t>euro</w:t>
            </w:r>
            <w:proofErr w:type="spellEnd"/>
            <w:r w:rsidR="00B458F1" w:rsidRPr="00F869D9">
              <w:rPr>
                <w:szCs w:val="24"/>
              </w:rPr>
              <w:t xml:space="preserve"> apmērā</w:t>
            </w:r>
            <w:r w:rsidR="00DE69E4">
              <w:rPr>
                <w:szCs w:val="24"/>
              </w:rPr>
              <w:t>, bet,</w:t>
            </w:r>
            <w:r w:rsidR="00B458F1" w:rsidRPr="00F869D9">
              <w:rPr>
                <w:szCs w:val="24"/>
              </w:rPr>
              <w:t xml:space="preserve"> lai </w:t>
            </w:r>
            <w:r w:rsidR="00B458F1" w:rsidRPr="00F869D9">
              <w:rPr>
                <w:rFonts w:cs="Times New Roman"/>
                <w:szCs w:val="24"/>
              </w:rPr>
              <w:t xml:space="preserve">neizveidotos situācija, ka Centram 2014.gadā tiek piešķirts nepietiekams finansējums </w:t>
            </w:r>
            <w:r w:rsidR="00B458F1" w:rsidRPr="00F869D9">
              <w:rPr>
                <w:szCs w:val="24"/>
              </w:rPr>
              <w:t>valsts galvotā aizdevuma</w:t>
            </w:r>
            <w:r w:rsidR="00B458F1" w:rsidRPr="00F869D9">
              <w:rPr>
                <w:rFonts w:cs="Times New Roman"/>
                <w:szCs w:val="24"/>
              </w:rPr>
              <w:t xml:space="preserve"> segšanai, papildus nepieciešamo finansējum</w:t>
            </w:r>
            <w:r w:rsidR="001A25F1">
              <w:rPr>
                <w:rFonts w:cs="Times New Roman"/>
                <w:szCs w:val="24"/>
              </w:rPr>
              <w:t xml:space="preserve">u vajadzētu palielināt vēl par </w:t>
            </w:r>
            <w:r w:rsidR="00513B97">
              <w:rPr>
                <w:rFonts w:cs="Times New Roman"/>
                <w:szCs w:val="24"/>
              </w:rPr>
              <w:t>73</w:t>
            </w:r>
            <w:r w:rsidR="00B458F1" w:rsidRPr="00F869D9">
              <w:rPr>
                <w:rFonts w:cs="Times New Roman"/>
                <w:szCs w:val="24"/>
              </w:rPr>
              <w:t>1</w:t>
            </w:r>
            <w:r w:rsidR="00B458F1" w:rsidRPr="00F869D9">
              <w:rPr>
                <w:rFonts w:cs="Times New Roman"/>
                <w:i/>
                <w:szCs w:val="24"/>
              </w:rPr>
              <w:t xml:space="preserve"> </w:t>
            </w:r>
            <w:proofErr w:type="spellStart"/>
            <w:r w:rsidR="00B458F1" w:rsidRPr="00F869D9">
              <w:rPr>
                <w:rFonts w:cs="Times New Roman"/>
                <w:i/>
                <w:szCs w:val="24"/>
              </w:rPr>
              <w:t>euro</w:t>
            </w:r>
            <w:proofErr w:type="spellEnd"/>
            <w:r w:rsidR="00B458F1" w:rsidRPr="00F869D9">
              <w:rPr>
                <w:rFonts w:cs="Times New Roman"/>
                <w:szCs w:val="24"/>
              </w:rPr>
              <w:t>.</w:t>
            </w:r>
          </w:p>
          <w:p w:rsidR="008D57D9" w:rsidRPr="00923BCB" w:rsidRDefault="00FC1533" w:rsidP="00296418">
            <w:pPr>
              <w:ind w:firstLine="336"/>
              <w:jc w:val="both"/>
              <w:rPr>
                <w:szCs w:val="24"/>
              </w:rPr>
            </w:pPr>
            <w:r w:rsidRPr="00FC1533">
              <w:rPr>
                <w:rFonts w:cs="Times New Roman"/>
                <w:b/>
                <w:szCs w:val="24"/>
              </w:rPr>
              <w:t>3.2</w:t>
            </w:r>
            <w:r>
              <w:rPr>
                <w:rFonts w:cs="Times New Roman"/>
                <w:szCs w:val="24"/>
              </w:rPr>
              <w:t xml:space="preserve"> </w:t>
            </w:r>
            <w:r w:rsidR="008D57D9" w:rsidRPr="00923BCB">
              <w:rPr>
                <w:rFonts w:cs="Times New Roman"/>
                <w:b/>
                <w:szCs w:val="24"/>
              </w:rPr>
              <w:t>52</w:t>
            </w:r>
            <w:r w:rsidR="008D57D9" w:rsidRPr="00923BCB">
              <w:rPr>
                <w:b/>
                <w:szCs w:val="24"/>
              </w:rPr>
              <w:t> 400</w:t>
            </w:r>
            <w:r w:rsidR="008D57D9" w:rsidRPr="00923BCB">
              <w:rPr>
                <w:b/>
                <w:i/>
                <w:szCs w:val="24"/>
              </w:rPr>
              <w:t xml:space="preserve"> </w:t>
            </w:r>
            <w:proofErr w:type="spellStart"/>
            <w:r w:rsidR="008D57D9" w:rsidRPr="00923BCB">
              <w:rPr>
                <w:b/>
                <w:i/>
                <w:szCs w:val="24"/>
              </w:rPr>
              <w:t>euro</w:t>
            </w:r>
            <w:proofErr w:type="spellEnd"/>
            <w:r w:rsidR="008D57D9" w:rsidRPr="00923BCB">
              <w:rPr>
                <w:szCs w:val="24"/>
              </w:rPr>
              <w:t xml:space="preserve"> apmērā</w:t>
            </w:r>
            <w:r w:rsidR="008D57D9" w:rsidRPr="00923BCB">
              <w:rPr>
                <w:b/>
                <w:szCs w:val="24"/>
              </w:rPr>
              <w:t xml:space="preserve"> SIA „Kuldīgas slimnīca”</w:t>
            </w:r>
            <w:r w:rsidR="008D57D9" w:rsidRPr="00923BCB">
              <w:rPr>
                <w:rFonts w:cs="Times New Roman"/>
                <w:szCs w:val="24"/>
              </w:rPr>
              <w:t xml:space="preserve"> (turpmāk – Slimnīca)</w:t>
            </w:r>
            <w:r w:rsidR="008D57D9" w:rsidRPr="00923BCB">
              <w:t xml:space="preserve"> segtu izdevumus, kas saistīti ar </w:t>
            </w:r>
            <w:r w:rsidR="008D57D9" w:rsidRPr="00923BCB">
              <w:rPr>
                <w:szCs w:val="24"/>
              </w:rPr>
              <w:t xml:space="preserve">valsts galvoto aizdevumu par 2014.gadu. Ar š.g. 11.jūniju SIA „Kuldīgas rajona slimnīca” ir pievienota SIA "Kuldīgas slimnīca". Līgums starp SIA „Kuldīgas rajona slimnīca” un A/S „Pirmā banka” (šobrīd – AS DNB banka) tika noslēgts 2002.gada 6.jūnijā, kurš paredz, ka Slimnīca apņemas veikt valsts galvotā aizdevuma pamatsummas atmaksu līdz 2017.gadam, kā arī veikt procentu maksājumus. </w:t>
            </w:r>
            <w:r w:rsidR="0072460F" w:rsidRPr="00F869D9">
              <w:rPr>
                <w:szCs w:val="24"/>
              </w:rPr>
              <w:t>Ņemot vērā VK sniegto</w:t>
            </w:r>
            <w:r w:rsidR="0072460F">
              <w:rPr>
                <w:szCs w:val="24"/>
              </w:rPr>
              <w:t xml:space="preserve"> informāciju</w:t>
            </w:r>
            <w:r w:rsidR="008208D3">
              <w:rPr>
                <w:szCs w:val="24"/>
              </w:rPr>
              <w:t>,</w:t>
            </w:r>
            <w:r w:rsidR="0072460F" w:rsidRPr="00923BCB">
              <w:rPr>
                <w:szCs w:val="24"/>
              </w:rPr>
              <w:t xml:space="preserve"> </w:t>
            </w:r>
            <w:r w:rsidR="008D57D9" w:rsidRPr="00923BCB">
              <w:rPr>
                <w:szCs w:val="24"/>
              </w:rPr>
              <w:t xml:space="preserve">Slimnīcas atlikušais pamatsummas maksājums ir 346 117 </w:t>
            </w:r>
            <w:proofErr w:type="spellStart"/>
            <w:r w:rsidR="008D57D9" w:rsidRPr="00923BCB">
              <w:rPr>
                <w:i/>
                <w:szCs w:val="24"/>
              </w:rPr>
              <w:t>euro</w:t>
            </w:r>
            <w:proofErr w:type="spellEnd"/>
            <w:r w:rsidR="008D57D9" w:rsidRPr="00923BCB">
              <w:rPr>
                <w:szCs w:val="24"/>
              </w:rPr>
              <w:t>, bet 2014.gad</w:t>
            </w:r>
            <w:r w:rsidR="00296418" w:rsidRPr="00923BCB">
              <w:rPr>
                <w:szCs w:val="24"/>
              </w:rPr>
              <w:t>ā apmaksājamā pamatsumma ir 122 </w:t>
            </w:r>
            <w:r w:rsidR="008D57D9" w:rsidRPr="00923BCB">
              <w:rPr>
                <w:szCs w:val="24"/>
              </w:rPr>
              <w:t xml:space="preserve">158 </w:t>
            </w:r>
            <w:proofErr w:type="spellStart"/>
            <w:r w:rsidR="008D57D9" w:rsidRPr="00923BCB">
              <w:rPr>
                <w:i/>
                <w:szCs w:val="24"/>
              </w:rPr>
              <w:t>euro</w:t>
            </w:r>
            <w:proofErr w:type="spellEnd"/>
            <w:r w:rsidR="008D57D9" w:rsidRPr="00923BCB">
              <w:rPr>
                <w:szCs w:val="24"/>
              </w:rPr>
              <w:t xml:space="preserve"> apmērā. Slimnīcai maksājumi jāveic katru mēnesi un līdz š.g. 30.jūlijam n</w:t>
            </w:r>
            <w:r w:rsidR="009B376A">
              <w:rPr>
                <w:szCs w:val="24"/>
              </w:rPr>
              <w:t>o saviem līdzekļiem ir samaksāta</w:t>
            </w:r>
            <w:r w:rsidR="008D57D9" w:rsidRPr="00923BCB">
              <w:rPr>
                <w:szCs w:val="24"/>
              </w:rPr>
              <w:t xml:space="preserve"> </w:t>
            </w:r>
            <w:r w:rsidR="009B376A" w:rsidRPr="00923BCB">
              <w:rPr>
                <w:szCs w:val="24"/>
              </w:rPr>
              <w:t xml:space="preserve">pamatsumma </w:t>
            </w:r>
            <w:r w:rsidR="008D57D9" w:rsidRPr="00923BCB">
              <w:rPr>
                <w:szCs w:val="24"/>
              </w:rPr>
              <w:t xml:space="preserve">71 259 </w:t>
            </w:r>
            <w:proofErr w:type="spellStart"/>
            <w:r w:rsidR="008D57D9" w:rsidRPr="00923BCB">
              <w:rPr>
                <w:i/>
                <w:szCs w:val="24"/>
              </w:rPr>
              <w:t>euro</w:t>
            </w:r>
            <w:proofErr w:type="spellEnd"/>
            <w:r w:rsidR="009B376A">
              <w:rPr>
                <w:i/>
                <w:szCs w:val="24"/>
              </w:rPr>
              <w:t xml:space="preserve"> </w:t>
            </w:r>
            <w:r w:rsidR="009B376A" w:rsidRPr="009B376A">
              <w:rPr>
                <w:szCs w:val="24"/>
              </w:rPr>
              <w:t>apmērā</w:t>
            </w:r>
            <w:r w:rsidR="008D57D9" w:rsidRPr="009B376A">
              <w:rPr>
                <w:szCs w:val="24"/>
              </w:rPr>
              <w:t>.</w:t>
            </w:r>
            <w:r w:rsidR="008D57D9" w:rsidRPr="00923BCB">
              <w:rPr>
                <w:szCs w:val="24"/>
              </w:rPr>
              <w:t xml:space="preserve"> </w:t>
            </w:r>
            <w:r w:rsidR="00296418" w:rsidRPr="00923BCB">
              <w:rPr>
                <w:szCs w:val="24"/>
              </w:rPr>
              <w:t>Līdz</w:t>
            </w:r>
            <w:r w:rsidR="008D57D9" w:rsidRPr="00923BCB">
              <w:rPr>
                <w:szCs w:val="24"/>
              </w:rPr>
              <w:t xml:space="preserve"> šī gada </w:t>
            </w:r>
            <w:r w:rsidR="00296418" w:rsidRPr="00923BCB">
              <w:rPr>
                <w:szCs w:val="24"/>
              </w:rPr>
              <w:t>beigām jāveic maksājumi par kopsummu 52</w:t>
            </w:r>
            <w:r w:rsidR="00923BCB">
              <w:rPr>
                <w:szCs w:val="24"/>
              </w:rPr>
              <w:t> </w:t>
            </w:r>
            <w:r w:rsidR="00296418" w:rsidRPr="00923BCB">
              <w:rPr>
                <w:szCs w:val="24"/>
              </w:rPr>
              <w:t>195</w:t>
            </w:r>
            <w:r w:rsidR="008D57D9" w:rsidRPr="00923BCB">
              <w:rPr>
                <w:szCs w:val="24"/>
              </w:rPr>
              <w:t xml:space="preserve"> </w:t>
            </w:r>
            <w:proofErr w:type="spellStart"/>
            <w:r w:rsidR="008D57D9" w:rsidRPr="00923BCB">
              <w:rPr>
                <w:i/>
                <w:szCs w:val="24"/>
              </w:rPr>
              <w:t>euro</w:t>
            </w:r>
            <w:proofErr w:type="spellEnd"/>
            <w:r w:rsidR="00296418" w:rsidRPr="00923BCB">
              <w:rPr>
                <w:szCs w:val="24"/>
              </w:rPr>
              <w:t>, t.sk. pamatsumma 50 </w:t>
            </w:r>
            <w:r w:rsidR="008D57D9" w:rsidRPr="00923BCB">
              <w:rPr>
                <w:szCs w:val="24"/>
              </w:rPr>
              <w:t>9</w:t>
            </w:r>
            <w:r w:rsidR="00B51EA9">
              <w:rPr>
                <w:szCs w:val="24"/>
              </w:rPr>
              <w:t>00</w:t>
            </w:r>
            <w:r w:rsidR="008D57D9" w:rsidRPr="00923BCB">
              <w:rPr>
                <w:szCs w:val="24"/>
              </w:rPr>
              <w:t xml:space="preserve"> </w:t>
            </w:r>
            <w:proofErr w:type="spellStart"/>
            <w:r w:rsidR="008D57D9" w:rsidRPr="00923BCB">
              <w:rPr>
                <w:i/>
                <w:szCs w:val="24"/>
              </w:rPr>
              <w:t>euro</w:t>
            </w:r>
            <w:proofErr w:type="spellEnd"/>
            <w:r w:rsidR="008D57D9" w:rsidRPr="00923BCB">
              <w:rPr>
                <w:szCs w:val="24"/>
              </w:rPr>
              <w:t xml:space="preserve"> un procentu maksājumi 1 29</w:t>
            </w:r>
            <w:r w:rsidR="00B51EA9">
              <w:rPr>
                <w:szCs w:val="24"/>
              </w:rPr>
              <w:t>5</w:t>
            </w:r>
            <w:r w:rsidR="008D57D9" w:rsidRPr="00923BCB">
              <w:rPr>
                <w:szCs w:val="24"/>
              </w:rPr>
              <w:t xml:space="preserve"> </w:t>
            </w:r>
            <w:proofErr w:type="spellStart"/>
            <w:r w:rsidR="008D57D9" w:rsidRPr="00923BCB">
              <w:rPr>
                <w:i/>
                <w:szCs w:val="24"/>
              </w:rPr>
              <w:t>euro</w:t>
            </w:r>
            <w:proofErr w:type="spellEnd"/>
            <w:r w:rsidR="00296418" w:rsidRPr="00923BCB">
              <w:rPr>
                <w:szCs w:val="24"/>
              </w:rPr>
              <w:t>. Ņemot vērā</w:t>
            </w:r>
            <w:r w:rsidR="008D57D9" w:rsidRPr="00923BCB">
              <w:rPr>
                <w:szCs w:val="24"/>
              </w:rPr>
              <w:t xml:space="preserve">, ka procentu likme ir </w:t>
            </w:r>
            <w:r w:rsidR="00296418" w:rsidRPr="00923BCB">
              <w:rPr>
                <w:szCs w:val="24"/>
              </w:rPr>
              <w:t>mainīga</w:t>
            </w:r>
            <w:r w:rsidR="008208D3">
              <w:rPr>
                <w:szCs w:val="24"/>
              </w:rPr>
              <w:t>,</w:t>
            </w:r>
            <w:r w:rsidR="00296418" w:rsidRPr="00923BCB">
              <w:rPr>
                <w:szCs w:val="24"/>
              </w:rPr>
              <w:t xml:space="preserve"> </w:t>
            </w:r>
            <w:r w:rsidR="00296418" w:rsidRPr="00923BCB">
              <w:rPr>
                <w:rFonts w:cs="Times New Roman"/>
                <w:szCs w:val="24"/>
              </w:rPr>
              <w:t>papildus nepieciešamo finansējumu vajadzētu palielināt vēl par 205</w:t>
            </w:r>
            <w:r w:rsidR="00296418" w:rsidRPr="00923BCB">
              <w:rPr>
                <w:rFonts w:cs="Times New Roman"/>
                <w:i/>
                <w:szCs w:val="24"/>
              </w:rPr>
              <w:t xml:space="preserve"> </w:t>
            </w:r>
            <w:proofErr w:type="spellStart"/>
            <w:r w:rsidR="00296418" w:rsidRPr="00923BCB">
              <w:rPr>
                <w:rFonts w:cs="Times New Roman"/>
                <w:i/>
                <w:szCs w:val="24"/>
              </w:rPr>
              <w:t>euro</w:t>
            </w:r>
            <w:proofErr w:type="spellEnd"/>
            <w:r w:rsidR="00296418" w:rsidRPr="00923BCB">
              <w:rPr>
                <w:rFonts w:cs="Times New Roman"/>
                <w:i/>
                <w:szCs w:val="24"/>
              </w:rPr>
              <w:t>.</w:t>
            </w:r>
          </w:p>
          <w:p w:rsidR="00E66BF8" w:rsidRPr="00477977" w:rsidRDefault="006B7697" w:rsidP="00E66BF8">
            <w:pPr>
              <w:jc w:val="both"/>
              <w:rPr>
                <w:rFonts w:cs="Times New Roman"/>
                <w:szCs w:val="24"/>
              </w:rPr>
            </w:pPr>
            <w:r w:rsidRPr="00F03275">
              <w:rPr>
                <w:color w:val="00B050"/>
                <w:sz w:val="16"/>
                <w:szCs w:val="16"/>
              </w:rPr>
              <w:t xml:space="preserve">  </w:t>
            </w:r>
            <w:r w:rsidR="003E7893" w:rsidRPr="00927B58">
              <w:rPr>
                <w:szCs w:val="24"/>
              </w:rPr>
              <w:t xml:space="preserve">    </w:t>
            </w:r>
            <w:r w:rsidR="00A24E5C" w:rsidRPr="00927B58">
              <w:rPr>
                <w:rFonts w:cs="Times New Roman"/>
                <w:b/>
                <w:szCs w:val="24"/>
              </w:rPr>
              <w:t>4)</w:t>
            </w:r>
            <w:r w:rsidR="00930E41">
              <w:t xml:space="preserve"> </w:t>
            </w:r>
            <w:r w:rsidR="00E66BF8" w:rsidRPr="00F63624">
              <w:rPr>
                <w:rFonts w:cs="Times New Roman"/>
                <w:b/>
                <w:i/>
                <w:sz w:val="22"/>
              </w:rPr>
              <w:t>Nacionālajam veselības dienestam</w:t>
            </w:r>
            <w:r w:rsidR="00E66BF8" w:rsidRPr="00F63624">
              <w:rPr>
                <w:rFonts w:cs="Times New Roman"/>
                <w:sz w:val="22"/>
              </w:rPr>
              <w:t xml:space="preserve"> </w:t>
            </w:r>
            <w:r w:rsidR="00E66BF8" w:rsidRPr="00F63624">
              <w:t>nepieciešami finanšu līdzekļi</w:t>
            </w:r>
            <w:r w:rsidR="00E66BF8" w:rsidRPr="00F63624">
              <w:rPr>
                <w:rFonts w:cs="Times New Roman"/>
                <w:szCs w:val="24"/>
              </w:rPr>
              <w:t xml:space="preserve"> – </w:t>
            </w:r>
            <w:r w:rsidR="00E66BF8" w:rsidRPr="00F63624">
              <w:rPr>
                <w:rFonts w:cs="Times New Roman"/>
                <w:b/>
                <w:szCs w:val="24"/>
              </w:rPr>
              <w:t>1</w:t>
            </w:r>
            <w:r w:rsidR="006B6B40">
              <w:rPr>
                <w:rFonts w:cs="Times New Roman"/>
                <w:b/>
                <w:szCs w:val="24"/>
              </w:rPr>
              <w:t>60</w:t>
            </w:r>
            <w:r w:rsidR="00AF2E1B" w:rsidRPr="00F63624">
              <w:rPr>
                <w:rFonts w:cs="Times New Roman"/>
                <w:b/>
                <w:szCs w:val="24"/>
              </w:rPr>
              <w:t> </w:t>
            </w:r>
            <w:r w:rsidR="006B6B40">
              <w:rPr>
                <w:rFonts w:cs="Times New Roman"/>
                <w:b/>
                <w:szCs w:val="24"/>
              </w:rPr>
              <w:t>1</w:t>
            </w:r>
            <w:r w:rsidR="00AF2E1B" w:rsidRPr="00F63624">
              <w:rPr>
                <w:rFonts w:cs="Times New Roman"/>
                <w:b/>
                <w:szCs w:val="24"/>
              </w:rPr>
              <w:t>0</w:t>
            </w:r>
            <w:r w:rsidR="00E66BF8" w:rsidRPr="00F63624">
              <w:rPr>
                <w:rFonts w:cs="Times New Roman"/>
                <w:b/>
                <w:szCs w:val="24"/>
              </w:rPr>
              <w:t xml:space="preserve">9 </w:t>
            </w:r>
            <w:proofErr w:type="spellStart"/>
            <w:r w:rsidR="00E66BF8" w:rsidRPr="00F63624">
              <w:rPr>
                <w:rFonts w:cs="Times New Roman"/>
                <w:b/>
                <w:i/>
                <w:szCs w:val="24"/>
              </w:rPr>
              <w:t>euro</w:t>
            </w:r>
            <w:proofErr w:type="spellEnd"/>
            <w:r w:rsidR="00E66BF8" w:rsidRPr="00F63624">
              <w:rPr>
                <w:rFonts w:cs="Times New Roman"/>
                <w:szCs w:val="24"/>
              </w:rPr>
              <w:t xml:space="preserve"> apmērā, </w:t>
            </w:r>
            <w:r w:rsidR="00477977" w:rsidRPr="00477977">
              <w:rPr>
                <w:rFonts w:cs="Times New Roman"/>
                <w:szCs w:val="24"/>
              </w:rPr>
              <w:t>lai daļēji segtu līdzekļu deficītu kompensējamo medikamentu un materiālu apmaksai</w:t>
            </w:r>
            <w:r w:rsidR="00E66BF8" w:rsidRPr="00477977">
              <w:rPr>
                <w:rFonts w:cs="Times New Roman"/>
                <w:szCs w:val="24"/>
              </w:rPr>
              <w:t xml:space="preserve">.           </w:t>
            </w:r>
          </w:p>
          <w:p w:rsidR="000A45D5" w:rsidRPr="000A45D5" w:rsidRDefault="000A45D5" w:rsidP="00865784">
            <w:pPr>
              <w:ind w:firstLine="336"/>
              <w:jc w:val="both"/>
              <w:rPr>
                <w:rFonts w:cs="Times New Roman"/>
                <w:szCs w:val="24"/>
              </w:rPr>
            </w:pPr>
            <w:r w:rsidRPr="000A45D5">
              <w:rPr>
                <w:rFonts w:cs="Times New Roman"/>
                <w:szCs w:val="24"/>
              </w:rPr>
              <w:t>Lai samazinātu finanšu deficītu un mazinātu budžeta slogu 2015.gadā, kā arī lai saglabātu tendenci, ka kalendārā gada laikā gadā tiek veikti visi maksājumi par kārtējo gadu, zāļu izdevumu kompensācijas maksājumi par A,</w:t>
            </w:r>
            <w:r w:rsidR="00EA3333">
              <w:rPr>
                <w:rFonts w:cs="Times New Roman"/>
                <w:szCs w:val="24"/>
              </w:rPr>
              <w:t xml:space="preserve"> </w:t>
            </w:r>
            <w:r w:rsidRPr="000A45D5">
              <w:rPr>
                <w:rFonts w:cs="Times New Roman"/>
                <w:szCs w:val="24"/>
              </w:rPr>
              <w:t xml:space="preserve">B un C saraksta zālēm tiks veikti  par pilnu gadu, tajā skaitā veicot avansa maksājumu par decembri </w:t>
            </w:r>
            <w:r w:rsidR="00F63624">
              <w:t>79</w:t>
            </w:r>
            <w:r w:rsidR="006B6B40">
              <w:t>,</w:t>
            </w:r>
            <w:r w:rsidR="00F63624">
              <w:t>5% apmērā no gadam prognozētās viena mēneša vidējā</w:t>
            </w:r>
            <w:r w:rsidR="007B6658">
              <w:t>s kompensācijas (79</w:t>
            </w:r>
            <w:r w:rsidR="006B6B40">
              <w:t>,</w:t>
            </w:r>
            <w:r w:rsidR="007B6658">
              <w:t>5% no 9 </w:t>
            </w:r>
            <w:r w:rsidR="00F63624">
              <w:t>698</w:t>
            </w:r>
            <w:r w:rsidR="006B6B40">
              <w:t> </w:t>
            </w:r>
            <w:r w:rsidR="00F63624">
              <w:t>869</w:t>
            </w:r>
            <w:r w:rsidR="006B6B40">
              <w:t xml:space="preserve"> </w:t>
            </w:r>
            <w:proofErr w:type="spellStart"/>
            <w:r w:rsidR="006B6B40" w:rsidRPr="006B6B40">
              <w:rPr>
                <w:i/>
              </w:rPr>
              <w:t>euro</w:t>
            </w:r>
            <w:proofErr w:type="spellEnd"/>
            <w:r w:rsidR="00F63624">
              <w:t>). Prognoze aprēķināta pēc 5 mēnešu izpildes datiem. No papildus piešķirtā finansējuma 1</w:t>
            </w:r>
            <w:r w:rsidR="006B6B40">
              <w:t>60</w:t>
            </w:r>
            <w:r w:rsidR="00F63624">
              <w:t> </w:t>
            </w:r>
            <w:r w:rsidR="006B6B40">
              <w:t>1</w:t>
            </w:r>
            <w:r w:rsidR="00F63624">
              <w:t xml:space="preserve">09 </w:t>
            </w:r>
            <w:proofErr w:type="spellStart"/>
            <w:r w:rsidR="006B6B40" w:rsidRPr="006B6B40">
              <w:rPr>
                <w:i/>
              </w:rPr>
              <w:t>euro</w:t>
            </w:r>
            <w:proofErr w:type="spellEnd"/>
            <w:r w:rsidR="006B6B40">
              <w:t xml:space="preserve"> </w:t>
            </w:r>
            <w:r w:rsidR="00F63624">
              <w:t>v</w:t>
            </w:r>
            <w:r w:rsidR="006B6B40">
              <w:t>arēs veikt samaksu vidēji par  8 </w:t>
            </w:r>
            <w:r w:rsidR="00F63624">
              <w:t>3</w:t>
            </w:r>
            <w:r w:rsidR="006B6B40">
              <w:t>52</w:t>
            </w:r>
            <w:r w:rsidR="00F63624">
              <w:t xml:space="preserve"> receptēm (1</w:t>
            </w:r>
            <w:r w:rsidR="006B6B40">
              <w:t>60 1</w:t>
            </w:r>
            <w:r w:rsidR="00F63624">
              <w:t>09</w:t>
            </w:r>
            <w:r w:rsidR="006B6B40" w:rsidRPr="006B6B40">
              <w:rPr>
                <w:i/>
              </w:rPr>
              <w:t xml:space="preserve"> </w:t>
            </w:r>
            <w:proofErr w:type="spellStart"/>
            <w:r w:rsidR="006B6B40" w:rsidRPr="006B6B40">
              <w:rPr>
                <w:i/>
              </w:rPr>
              <w:t>euro</w:t>
            </w:r>
            <w:proofErr w:type="spellEnd"/>
            <w:r w:rsidR="00F63624">
              <w:t>: vidējā vienas receptes cena 19,17</w:t>
            </w:r>
            <w:r w:rsidR="006B6B40" w:rsidRPr="006B6B40">
              <w:rPr>
                <w:i/>
              </w:rPr>
              <w:t xml:space="preserve"> </w:t>
            </w:r>
            <w:proofErr w:type="spellStart"/>
            <w:r w:rsidR="006B6B40" w:rsidRPr="006B6B40">
              <w:rPr>
                <w:i/>
              </w:rPr>
              <w:t>euro</w:t>
            </w:r>
            <w:proofErr w:type="spellEnd"/>
            <w:r w:rsidR="00F63624">
              <w:t>)</w:t>
            </w:r>
            <w:r w:rsidR="00F63624">
              <w:rPr>
                <w:rFonts w:cs="Times New Roman"/>
                <w:szCs w:val="24"/>
              </w:rPr>
              <w:t>.</w:t>
            </w:r>
          </w:p>
          <w:p w:rsidR="00E66BF8" w:rsidRDefault="00E66BF8" w:rsidP="002E74DB">
            <w:pPr>
              <w:ind w:firstLine="336"/>
              <w:jc w:val="both"/>
              <w:rPr>
                <w:rFonts w:cs="Times New Roman"/>
                <w:szCs w:val="24"/>
              </w:rPr>
            </w:pPr>
            <w:r w:rsidRPr="00D15E42">
              <w:rPr>
                <w:rFonts w:cs="Times New Roman"/>
                <w:b/>
                <w:szCs w:val="24"/>
              </w:rPr>
              <w:t>5)</w:t>
            </w:r>
            <w:r>
              <w:rPr>
                <w:rFonts w:cs="Times New Roman"/>
                <w:b/>
                <w:szCs w:val="24"/>
              </w:rPr>
              <w:t xml:space="preserve"> </w:t>
            </w:r>
            <w:r w:rsidRPr="00D15E42">
              <w:rPr>
                <w:rFonts w:cs="Times New Roman"/>
                <w:b/>
                <w:i/>
                <w:szCs w:val="24"/>
              </w:rPr>
              <w:t>Paula</w:t>
            </w:r>
            <w:r w:rsidRPr="004340AF">
              <w:rPr>
                <w:rFonts w:cs="Times New Roman"/>
                <w:b/>
                <w:i/>
                <w:szCs w:val="24"/>
              </w:rPr>
              <w:t xml:space="preserve"> Stradiņa Medicīnas vēstures muzej</w:t>
            </w:r>
            <w:r>
              <w:rPr>
                <w:rFonts w:cs="Times New Roman"/>
                <w:b/>
                <w:i/>
                <w:szCs w:val="24"/>
              </w:rPr>
              <w:t>am</w:t>
            </w:r>
            <w:r w:rsidRPr="004340AF">
              <w:rPr>
                <w:rFonts w:cs="Times New Roman"/>
                <w:b/>
                <w:i/>
                <w:szCs w:val="24"/>
              </w:rPr>
              <w:t xml:space="preserve"> </w:t>
            </w:r>
            <w:r w:rsidRPr="00D15E42">
              <w:t>nepieciešami finanšu līdzekļi</w:t>
            </w:r>
            <w:r w:rsidRPr="00D15E42">
              <w:rPr>
                <w:rFonts w:cs="Times New Roman"/>
                <w:szCs w:val="24"/>
              </w:rPr>
              <w:t xml:space="preserve"> – </w:t>
            </w:r>
            <w:r w:rsidRPr="00D15E42">
              <w:rPr>
                <w:rFonts w:cs="Times New Roman"/>
                <w:b/>
                <w:szCs w:val="24"/>
              </w:rPr>
              <w:t xml:space="preserve">31 875 </w:t>
            </w:r>
            <w:proofErr w:type="spellStart"/>
            <w:r w:rsidRPr="00D15E42">
              <w:rPr>
                <w:rFonts w:cs="Times New Roman"/>
                <w:b/>
                <w:i/>
                <w:szCs w:val="24"/>
              </w:rPr>
              <w:t>euro</w:t>
            </w:r>
            <w:proofErr w:type="spellEnd"/>
            <w:r w:rsidRPr="00D15E42">
              <w:rPr>
                <w:rFonts w:cs="Times New Roman"/>
                <w:szCs w:val="24"/>
              </w:rPr>
              <w:t xml:space="preserve"> apmērā, </w:t>
            </w:r>
            <w:r>
              <w:rPr>
                <w:rFonts w:cs="Times New Roman"/>
                <w:szCs w:val="24"/>
              </w:rPr>
              <w:t>lai veiktu</w:t>
            </w:r>
            <w:r w:rsidRPr="00D15E42">
              <w:rPr>
                <w:rFonts w:cs="Times New Roman"/>
                <w:szCs w:val="24"/>
              </w:rPr>
              <w:t xml:space="preserve"> </w:t>
            </w:r>
            <w:r w:rsidRPr="00D15E42">
              <w:rPr>
                <w:rFonts w:eastAsia="Times New Roman"/>
                <w:bCs/>
                <w:szCs w:val="24"/>
                <w:lang w:eastAsia="lv-LV"/>
              </w:rPr>
              <w:t xml:space="preserve">parādsaistību </w:t>
            </w:r>
            <w:r>
              <w:rPr>
                <w:rFonts w:eastAsia="Times New Roman"/>
                <w:bCs/>
                <w:szCs w:val="24"/>
                <w:lang w:eastAsia="lv-LV"/>
              </w:rPr>
              <w:t>apmaksu</w:t>
            </w:r>
            <w:r w:rsidRPr="00D15E42">
              <w:rPr>
                <w:rFonts w:eastAsia="Times New Roman"/>
                <w:bCs/>
                <w:szCs w:val="24"/>
                <w:lang w:eastAsia="lv-LV"/>
              </w:rPr>
              <w:t xml:space="preserve"> par saņemtajiem pakalpojumiem, </w:t>
            </w:r>
            <w:r w:rsidRPr="0024387C">
              <w:rPr>
                <w:rFonts w:eastAsia="Times New Roman"/>
                <w:bCs/>
                <w:szCs w:val="24"/>
                <w:lang w:eastAsia="lv-LV"/>
              </w:rPr>
              <w:t xml:space="preserve">neatliekamu remontdarbu veikšanai, </w:t>
            </w:r>
            <w:r>
              <w:rPr>
                <w:rFonts w:eastAsia="Times New Roman"/>
                <w:bCs/>
                <w:szCs w:val="24"/>
                <w:lang w:eastAsia="lv-LV"/>
              </w:rPr>
              <w:t xml:space="preserve">kā arī </w:t>
            </w:r>
            <w:r w:rsidRPr="0024387C">
              <w:rPr>
                <w:rFonts w:eastAsia="Times New Roman"/>
                <w:bCs/>
                <w:szCs w:val="24"/>
                <w:lang w:eastAsia="lv-LV"/>
              </w:rPr>
              <w:t>datortehnikas, biroja tehnikas iegādei un iestādes</w:t>
            </w:r>
            <w:r w:rsidRPr="00D15E42">
              <w:rPr>
                <w:rFonts w:eastAsia="Times New Roman"/>
                <w:bCs/>
                <w:szCs w:val="24"/>
                <w:lang w:eastAsia="lv-LV"/>
              </w:rPr>
              <w:t xml:space="preserve"> uzturēšan</w:t>
            </w:r>
            <w:r w:rsidR="00695489">
              <w:rPr>
                <w:rFonts w:eastAsia="Times New Roman"/>
                <w:bCs/>
                <w:szCs w:val="24"/>
                <w:lang w:eastAsia="lv-LV"/>
              </w:rPr>
              <w:t>as</w:t>
            </w:r>
            <w:r w:rsidRPr="00D15E42">
              <w:rPr>
                <w:rFonts w:eastAsia="Times New Roman"/>
                <w:bCs/>
                <w:szCs w:val="24"/>
                <w:lang w:eastAsia="lv-LV"/>
              </w:rPr>
              <w:t xml:space="preserve"> izdevumu segšanai.</w:t>
            </w:r>
          </w:p>
          <w:p w:rsidR="00930E41" w:rsidRDefault="00A24E5C" w:rsidP="002E74DB">
            <w:pPr>
              <w:ind w:firstLine="336"/>
              <w:jc w:val="both"/>
              <w:rPr>
                <w:rFonts w:cs="Times New Roman"/>
                <w:szCs w:val="24"/>
              </w:rPr>
            </w:pPr>
            <w:r w:rsidRPr="00E61595">
              <w:rPr>
                <w:rFonts w:cs="Times New Roman"/>
                <w:szCs w:val="24"/>
              </w:rPr>
              <w:t xml:space="preserve"> </w:t>
            </w:r>
            <w:r w:rsidRPr="00E61595">
              <w:rPr>
                <w:rFonts w:cs="Times New Roman"/>
                <w:b/>
                <w:szCs w:val="24"/>
              </w:rPr>
              <w:t>6)</w:t>
            </w:r>
            <w:r w:rsidR="004340AF" w:rsidRPr="00E61595">
              <w:rPr>
                <w:rFonts w:cs="Times New Roman"/>
                <w:szCs w:val="24"/>
              </w:rPr>
              <w:t xml:space="preserve"> </w:t>
            </w:r>
            <w:r w:rsidR="00E61595" w:rsidRPr="00E61595">
              <w:rPr>
                <w:rFonts w:cs="Times New Roman"/>
                <w:b/>
                <w:i/>
                <w:szCs w:val="24"/>
              </w:rPr>
              <w:t>Valsts sporta medicīnas centram</w:t>
            </w:r>
            <w:r w:rsidR="00E61595" w:rsidRPr="00E61595">
              <w:rPr>
                <w:b/>
                <w:i/>
              </w:rPr>
              <w:t xml:space="preserve"> </w:t>
            </w:r>
            <w:r w:rsidR="00E61595" w:rsidRPr="00E61595">
              <w:t>nepieciešami finanšu līdzekļi</w:t>
            </w:r>
            <w:r w:rsidR="00E61595" w:rsidRPr="00E61595">
              <w:rPr>
                <w:b/>
                <w:szCs w:val="24"/>
              </w:rPr>
              <w:t xml:space="preserve"> </w:t>
            </w:r>
            <w:r w:rsidR="00E61595" w:rsidRPr="00E61595">
              <w:rPr>
                <w:rFonts w:cs="Times New Roman"/>
                <w:szCs w:val="24"/>
              </w:rPr>
              <w:t>–</w:t>
            </w:r>
            <w:r w:rsidR="00E61595">
              <w:rPr>
                <w:rFonts w:cs="Times New Roman"/>
                <w:szCs w:val="24"/>
              </w:rPr>
              <w:t xml:space="preserve"> </w:t>
            </w:r>
            <w:r w:rsidR="00E61595" w:rsidRPr="004340AF">
              <w:rPr>
                <w:rFonts w:cs="Times New Roman"/>
                <w:b/>
                <w:szCs w:val="24"/>
              </w:rPr>
              <w:t>1</w:t>
            </w:r>
            <w:r w:rsidR="00E61595">
              <w:rPr>
                <w:rFonts w:cs="Times New Roman"/>
                <w:b/>
                <w:szCs w:val="24"/>
              </w:rPr>
              <w:t>4</w:t>
            </w:r>
            <w:r w:rsidR="00E61595" w:rsidRPr="004340AF">
              <w:rPr>
                <w:rFonts w:cs="Times New Roman"/>
                <w:b/>
                <w:szCs w:val="24"/>
              </w:rPr>
              <w:t> 0</w:t>
            </w:r>
            <w:r w:rsidR="00E61595">
              <w:rPr>
                <w:rFonts w:cs="Times New Roman"/>
                <w:b/>
                <w:szCs w:val="24"/>
              </w:rPr>
              <w:t>86</w:t>
            </w:r>
            <w:r w:rsidR="00E61595" w:rsidRPr="004340AF">
              <w:rPr>
                <w:rFonts w:cs="Times New Roman"/>
                <w:b/>
                <w:szCs w:val="24"/>
              </w:rPr>
              <w:t xml:space="preserve"> </w:t>
            </w:r>
            <w:proofErr w:type="spellStart"/>
            <w:r w:rsidR="00E61595" w:rsidRPr="004340AF">
              <w:rPr>
                <w:rFonts w:cs="Times New Roman"/>
                <w:b/>
                <w:i/>
                <w:szCs w:val="24"/>
              </w:rPr>
              <w:t>euro</w:t>
            </w:r>
            <w:proofErr w:type="spellEnd"/>
            <w:r w:rsidR="00E61595">
              <w:rPr>
                <w:rFonts w:cs="Times New Roman"/>
                <w:szCs w:val="24"/>
              </w:rPr>
              <w:t xml:space="preserve"> apmērā, lai iegādātos p</w:t>
            </w:r>
            <w:r w:rsidR="00E61595" w:rsidRPr="004B7814">
              <w:rPr>
                <w:rFonts w:cs="Times New Roman"/>
                <w:szCs w:val="24"/>
              </w:rPr>
              <w:t>ortatīv</w:t>
            </w:r>
            <w:r w:rsidR="00E61595">
              <w:rPr>
                <w:rFonts w:cs="Times New Roman"/>
                <w:szCs w:val="24"/>
              </w:rPr>
              <w:t>o</w:t>
            </w:r>
            <w:r w:rsidR="00E61595" w:rsidRPr="004B7814">
              <w:rPr>
                <w:rFonts w:cs="Times New Roman"/>
                <w:szCs w:val="24"/>
              </w:rPr>
              <w:t xml:space="preserve"> </w:t>
            </w:r>
            <w:proofErr w:type="spellStart"/>
            <w:r w:rsidR="00E61595" w:rsidRPr="004B7814">
              <w:rPr>
                <w:rFonts w:cs="Times New Roman"/>
                <w:szCs w:val="24"/>
              </w:rPr>
              <w:t>hematoloģisk</w:t>
            </w:r>
            <w:r w:rsidR="00E61595">
              <w:rPr>
                <w:rFonts w:cs="Times New Roman"/>
                <w:szCs w:val="24"/>
              </w:rPr>
              <w:t>o</w:t>
            </w:r>
            <w:proofErr w:type="spellEnd"/>
            <w:r w:rsidR="00E61595" w:rsidRPr="004B7814">
              <w:rPr>
                <w:rFonts w:cs="Times New Roman"/>
                <w:szCs w:val="24"/>
              </w:rPr>
              <w:t xml:space="preserve"> asins analizator</w:t>
            </w:r>
            <w:r w:rsidR="00E61595">
              <w:rPr>
                <w:rFonts w:cs="Times New Roman"/>
                <w:szCs w:val="24"/>
              </w:rPr>
              <w:t xml:space="preserve">u, </w:t>
            </w:r>
            <w:r w:rsidR="00E61595" w:rsidRPr="002525AC">
              <w:rPr>
                <w:rFonts w:cs="Times New Roman"/>
                <w:szCs w:val="24"/>
              </w:rPr>
              <w:t>ultraskaņas terapijas iekārtu</w:t>
            </w:r>
            <w:r w:rsidR="00E61595">
              <w:rPr>
                <w:rFonts w:cs="Times New Roman"/>
                <w:szCs w:val="24"/>
              </w:rPr>
              <w:t xml:space="preserve"> 1MHz un p</w:t>
            </w:r>
            <w:r w:rsidR="00E61595" w:rsidRPr="004B7814">
              <w:rPr>
                <w:rFonts w:cs="Times New Roman"/>
                <w:szCs w:val="24"/>
              </w:rPr>
              <w:t>ortatīv</w:t>
            </w:r>
            <w:r w:rsidR="00E61595">
              <w:rPr>
                <w:rFonts w:cs="Times New Roman"/>
                <w:szCs w:val="24"/>
              </w:rPr>
              <w:t>o</w:t>
            </w:r>
            <w:r w:rsidR="00E61595" w:rsidRPr="004B7814">
              <w:rPr>
                <w:rFonts w:cs="Times New Roman"/>
                <w:szCs w:val="24"/>
              </w:rPr>
              <w:t xml:space="preserve"> elektrokardiogrāf</w:t>
            </w:r>
            <w:r w:rsidR="00E61595">
              <w:rPr>
                <w:rFonts w:cs="Times New Roman"/>
                <w:szCs w:val="24"/>
              </w:rPr>
              <w:t>u</w:t>
            </w:r>
            <w:r w:rsidR="00E61595" w:rsidRPr="004B7814">
              <w:rPr>
                <w:rFonts w:cs="Times New Roman"/>
                <w:szCs w:val="24"/>
              </w:rPr>
              <w:t xml:space="preserve"> (ar tūlītēju pieejamību </w:t>
            </w:r>
            <w:r w:rsidR="00E61595" w:rsidRPr="004B7814">
              <w:rPr>
                <w:rFonts w:cs="Times New Roman"/>
                <w:szCs w:val="24"/>
              </w:rPr>
              <w:lastRenderedPageBreak/>
              <w:t xml:space="preserve">elektrokardiogrammu apstrādei, interpretācijai un drukāšanai, </w:t>
            </w:r>
            <w:r w:rsidR="00E61595" w:rsidRPr="002525AC">
              <w:rPr>
                <w:rFonts w:cs="Times New Roman"/>
                <w:szCs w:val="24"/>
              </w:rPr>
              <w:t xml:space="preserve">liela apjoma </w:t>
            </w:r>
            <w:r w:rsidR="00695489">
              <w:rPr>
                <w:rFonts w:cs="Times New Roman"/>
                <w:szCs w:val="24"/>
              </w:rPr>
              <w:t>(</w:t>
            </w:r>
            <w:r w:rsidR="00E61595" w:rsidRPr="002525AC">
              <w:rPr>
                <w:rFonts w:cs="Times New Roman"/>
                <w:szCs w:val="24"/>
              </w:rPr>
              <w:t>līdz 350 elektrokardiogrammu</w:t>
            </w:r>
            <w:r w:rsidR="00695489">
              <w:rPr>
                <w:rFonts w:cs="Times New Roman"/>
                <w:szCs w:val="24"/>
              </w:rPr>
              <w:t>)</w:t>
            </w:r>
            <w:r w:rsidR="00E61595" w:rsidRPr="002525AC">
              <w:rPr>
                <w:rFonts w:cs="Times New Roman"/>
                <w:szCs w:val="24"/>
              </w:rPr>
              <w:t xml:space="preserve"> pieraksta uzglabāšanu un pārsūtīšanu)</w:t>
            </w:r>
            <w:r w:rsidR="00E61595">
              <w:rPr>
                <w:rFonts w:cs="Times New Roman"/>
                <w:szCs w:val="24"/>
              </w:rPr>
              <w:t xml:space="preserve"> </w:t>
            </w:r>
            <w:r w:rsidR="00E61595" w:rsidRPr="002525AC">
              <w:rPr>
                <w:rFonts w:eastAsia="Times New Roman"/>
                <w:bCs/>
                <w:szCs w:val="24"/>
                <w:lang w:eastAsia="lv-LV"/>
              </w:rPr>
              <w:t>sportist</w:t>
            </w:r>
            <w:r w:rsidR="00695489">
              <w:rPr>
                <w:rFonts w:eastAsia="Times New Roman"/>
                <w:bCs/>
                <w:szCs w:val="24"/>
                <w:lang w:eastAsia="lv-LV"/>
              </w:rPr>
              <w:t>u</w:t>
            </w:r>
            <w:r w:rsidR="00E61595" w:rsidRPr="002525AC">
              <w:rPr>
                <w:rFonts w:eastAsia="Times New Roman"/>
                <w:bCs/>
                <w:szCs w:val="24"/>
                <w:lang w:eastAsia="lv-LV"/>
              </w:rPr>
              <w:t xml:space="preserve"> un bērn</w:t>
            </w:r>
            <w:r w:rsidR="00695489">
              <w:rPr>
                <w:rFonts w:eastAsia="Times New Roman"/>
                <w:bCs/>
                <w:szCs w:val="24"/>
                <w:lang w:eastAsia="lv-LV"/>
              </w:rPr>
              <w:t>u</w:t>
            </w:r>
            <w:r w:rsidR="00E61595" w:rsidRPr="002525AC">
              <w:rPr>
                <w:rFonts w:eastAsia="Times New Roman"/>
                <w:bCs/>
                <w:szCs w:val="24"/>
                <w:lang w:eastAsia="lv-LV"/>
              </w:rPr>
              <w:t xml:space="preserve"> ar paaugstinātu f</w:t>
            </w:r>
            <w:r w:rsidR="00E61595">
              <w:rPr>
                <w:rFonts w:eastAsia="Times New Roman"/>
                <w:bCs/>
                <w:szCs w:val="24"/>
                <w:lang w:eastAsia="lv-LV"/>
              </w:rPr>
              <w:t>izisko slodzi veselības aprūpei</w:t>
            </w:r>
            <w:r w:rsidR="00E61595" w:rsidRPr="002525AC">
              <w:rPr>
                <w:rFonts w:eastAsia="Times New Roman"/>
                <w:bCs/>
                <w:szCs w:val="24"/>
                <w:lang w:eastAsia="lv-LV"/>
              </w:rPr>
              <w:t>.</w:t>
            </w:r>
          </w:p>
          <w:p w:rsidR="00A340CF" w:rsidRPr="009F6B68" w:rsidRDefault="00930E41" w:rsidP="002E74DB">
            <w:pPr>
              <w:ind w:firstLine="336"/>
              <w:jc w:val="both"/>
            </w:pPr>
            <w:r w:rsidRPr="00A340CF">
              <w:rPr>
                <w:rFonts w:cs="Times New Roman"/>
                <w:b/>
                <w:szCs w:val="24"/>
              </w:rPr>
              <w:t>7)</w:t>
            </w:r>
            <w:r w:rsidRPr="00A340CF">
              <w:rPr>
                <w:rFonts w:cs="Times New Roman"/>
                <w:szCs w:val="24"/>
              </w:rPr>
              <w:t xml:space="preserve"> </w:t>
            </w:r>
            <w:r w:rsidR="004A5E44" w:rsidRPr="00A340CF">
              <w:rPr>
                <w:rFonts w:cs="Times New Roman"/>
                <w:b/>
                <w:i/>
                <w:szCs w:val="24"/>
              </w:rPr>
              <w:t>Valsts asinsdonoru centr</w:t>
            </w:r>
            <w:r w:rsidR="004340AF" w:rsidRPr="00A340CF">
              <w:rPr>
                <w:rFonts w:cs="Times New Roman"/>
                <w:b/>
                <w:i/>
                <w:szCs w:val="24"/>
              </w:rPr>
              <w:t>am</w:t>
            </w:r>
            <w:r w:rsidRPr="00A340CF">
              <w:rPr>
                <w:rFonts w:cs="Times New Roman"/>
                <w:szCs w:val="24"/>
              </w:rPr>
              <w:t xml:space="preserve"> </w:t>
            </w:r>
            <w:r w:rsidR="004340AF" w:rsidRPr="00A340CF">
              <w:t>nepieciešami finanšu līdzekļi</w:t>
            </w:r>
            <w:r w:rsidR="004340AF" w:rsidRPr="00A340CF">
              <w:rPr>
                <w:rFonts w:cs="Times New Roman"/>
                <w:szCs w:val="24"/>
              </w:rPr>
              <w:t xml:space="preserve"> – </w:t>
            </w:r>
            <w:r w:rsidR="002473AF">
              <w:rPr>
                <w:rFonts w:cs="Times New Roman"/>
                <w:b/>
                <w:szCs w:val="24"/>
              </w:rPr>
              <w:t>18</w:t>
            </w:r>
            <w:r w:rsidR="004340AF" w:rsidRPr="00A340CF">
              <w:rPr>
                <w:rFonts w:cs="Times New Roman"/>
                <w:b/>
                <w:szCs w:val="24"/>
              </w:rPr>
              <w:t> </w:t>
            </w:r>
            <w:r w:rsidR="002473AF">
              <w:rPr>
                <w:rFonts w:cs="Times New Roman"/>
                <w:b/>
                <w:szCs w:val="24"/>
              </w:rPr>
              <w:t>2</w:t>
            </w:r>
            <w:r w:rsidR="000559F1">
              <w:rPr>
                <w:rFonts w:cs="Times New Roman"/>
                <w:b/>
                <w:szCs w:val="24"/>
              </w:rPr>
              <w:t>82</w:t>
            </w:r>
            <w:r w:rsidR="004340AF" w:rsidRPr="004340AF">
              <w:rPr>
                <w:rFonts w:cs="Times New Roman"/>
                <w:b/>
                <w:szCs w:val="24"/>
              </w:rPr>
              <w:t xml:space="preserve"> </w:t>
            </w:r>
            <w:proofErr w:type="spellStart"/>
            <w:r w:rsidR="004340AF" w:rsidRPr="004340AF">
              <w:rPr>
                <w:rFonts w:cs="Times New Roman"/>
                <w:b/>
                <w:i/>
                <w:szCs w:val="24"/>
              </w:rPr>
              <w:t>euro</w:t>
            </w:r>
            <w:proofErr w:type="spellEnd"/>
            <w:r w:rsidR="00A340CF">
              <w:rPr>
                <w:rFonts w:cs="Times New Roman"/>
                <w:szCs w:val="24"/>
              </w:rPr>
              <w:t xml:space="preserve"> apmērā, lai </w:t>
            </w:r>
            <w:r w:rsidR="009F6B68">
              <w:rPr>
                <w:rFonts w:cs="Times New Roman"/>
                <w:szCs w:val="24"/>
              </w:rPr>
              <w:t>veiktu savlaicīgu apmaksu par</w:t>
            </w:r>
            <w:r w:rsidR="00A340CF">
              <w:rPr>
                <w:rFonts w:cs="Times New Roman"/>
                <w:szCs w:val="24"/>
              </w:rPr>
              <w:t xml:space="preserve"> </w:t>
            </w:r>
            <w:r w:rsidR="009F6B68">
              <w:t xml:space="preserve">medikamentiem, kas </w:t>
            </w:r>
            <w:r w:rsidR="009F6B68" w:rsidRPr="009F6B68">
              <w:t>nepieciešami drošai asins komponentu sagatavošanai</w:t>
            </w:r>
            <w:r w:rsidR="00A340CF" w:rsidRPr="009F6B68">
              <w:t>.</w:t>
            </w:r>
          </w:p>
          <w:p w:rsidR="00512815" w:rsidRPr="006365FA" w:rsidRDefault="004A5E44" w:rsidP="002E74DB">
            <w:pPr>
              <w:ind w:firstLine="336"/>
              <w:jc w:val="both"/>
              <w:rPr>
                <w:rFonts w:eastAsia="Times New Roman"/>
                <w:bCs/>
                <w:szCs w:val="24"/>
                <w:lang w:eastAsia="lv-LV"/>
              </w:rPr>
            </w:pPr>
            <w:r w:rsidRPr="006365FA">
              <w:rPr>
                <w:rFonts w:cs="Times New Roman"/>
                <w:b/>
                <w:szCs w:val="24"/>
              </w:rPr>
              <w:t>8)</w:t>
            </w:r>
            <w:r w:rsidRPr="006365FA">
              <w:t xml:space="preserve"> </w:t>
            </w:r>
            <w:r w:rsidRPr="006365FA">
              <w:rPr>
                <w:rFonts w:eastAsia="Times New Roman"/>
                <w:b/>
                <w:bCs/>
                <w:i/>
                <w:szCs w:val="24"/>
                <w:lang w:eastAsia="lv-LV"/>
              </w:rPr>
              <w:t>Valsts tiesu medicīnas ekspertīzes centram</w:t>
            </w:r>
            <w:r w:rsidRPr="006365FA">
              <w:rPr>
                <w:rFonts w:cs="Times New Roman"/>
                <w:szCs w:val="24"/>
              </w:rPr>
              <w:t xml:space="preserve"> </w:t>
            </w:r>
            <w:r w:rsidR="004340AF" w:rsidRPr="006365FA">
              <w:t>nepieciešami finanšu</w:t>
            </w:r>
            <w:r w:rsidR="004340AF" w:rsidRPr="00E57258">
              <w:t xml:space="preserve"> līdzekļi</w:t>
            </w:r>
            <w:r w:rsidR="004340AF" w:rsidRPr="00930E41">
              <w:rPr>
                <w:rFonts w:cs="Times New Roman"/>
                <w:szCs w:val="24"/>
              </w:rPr>
              <w:t xml:space="preserve"> </w:t>
            </w:r>
            <w:r w:rsidR="004340AF">
              <w:rPr>
                <w:rFonts w:cs="Times New Roman"/>
                <w:szCs w:val="24"/>
              </w:rPr>
              <w:t xml:space="preserve">– </w:t>
            </w:r>
            <w:r w:rsidR="00DB5D1E">
              <w:rPr>
                <w:rFonts w:cs="Times New Roman"/>
                <w:b/>
                <w:szCs w:val="24"/>
              </w:rPr>
              <w:t>70 </w:t>
            </w:r>
            <w:r w:rsidR="00DB5D1E" w:rsidRPr="00A340CF">
              <w:rPr>
                <w:rFonts w:cs="Times New Roman"/>
                <w:b/>
                <w:szCs w:val="24"/>
              </w:rPr>
              <w:t>6</w:t>
            </w:r>
            <w:r w:rsidR="00DB5D1E">
              <w:rPr>
                <w:rFonts w:cs="Times New Roman"/>
                <w:b/>
                <w:szCs w:val="24"/>
              </w:rPr>
              <w:t>82</w:t>
            </w:r>
            <w:r w:rsidR="00DB5D1E" w:rsidRPr="004340AF">
              <w:rPr>
                <w:rFonts w:cs="Times New Roman"/>
                <w:b/>
                <w:szCs w:val="24"/>
              </w:rPr>
              <w:t xml:space="preserve"> </w:t>
            </w:r>
            <w:proofErr w:type="spellStart"/>
            <w:r w:rsidR="004340AF" w:rsidRPr="004340AF">
              <w:rPr>
                <w:rFonts w:cs="Times New Roman"/>
                <w:b/>
                <w:i/>
                <w:szCs w:val="24"/>
              </w:rPr>
              <w:t>euro</w:t>
            </w:r>
            <w:proofErr w:type="spellEnd"/>
            <w:r w:rsidR="004340AF">
              <w:rPr>
                <w:rFonts w:cs="Times New Roman"/>
                <w:szCs w:val="24"/>
              </w:rPr>
              <w:t xml:space="preserve"> apmērā, lai </w:t>
            </w:r>
            <w:r w:rsidR="00512815" w:rsidRPr="00512815">
              <w:rPr>
                <w:rFonts w:eastAsia="Times New Roman"/>
                <w:bCs/>
                <w:szCs w:val="24"/>
                <w:lang w:eastAsia="lv-LV"/>
              </w:rPr>
              <w:t>veik</w:t>
            </w:r>
            <w:r w:rsidR="00512815">
              <w:rPr>
                <w:rFonts w:eastAsia="Times New Roman"/>
                <w:bCs/>
                <w:szCs w:val="24"/>
                <w:lang w:eastAsia="lv-LV"/>
              </w:rPr>
              <w:t>tu</w:t>
            </w:r>
            <w:r w:rsidR="004340AF">
              <w:rPr>
                <w:rFonts w:cs="Times New Roman"/>
                <w:szCs w:val="24"/>
              </w:rPr>
              <w:t xml:space="preserve"> </w:t>
            </w:r>
            <w:r w:rsidR="00512815" w:rsidRPr="00512815">
              <w:rPr>
                <w:rFonts w:eastAsia="Times New Roman"/>
                <w:bCs/>
                <w:szCs w:val="24"/>
                <w:lang w:eastAsia="lv-LV"/>
              </w:rPr>
              <w:t>neatliekamu</w:t>
            </w:r>
            <w:r w:rsidR="00512815">
              <w:rPr>
                <w:rFonts w:eastAsia="Times New Roman"/>
                <w:bCs/>
                <w:szCs w:val="24"/>
                <w:lang w:eastAsia="lv-LV"/>
              </w:rPr>
              <w:t>s</w:t>
            </w:r>
            <w:r w:rsidR="00512815" w:rsidRPr="00512815">
              <w:rPr>
                <w:rFonts w:eastAsia="Times New Roman"/>
                <w:bCs/>
                <w:szCs w:val="24"/>
                <w:lang w:eastAsia="lv-LV"/>
              </w:rPr>
              <w:t xml:space="preserve"> remontdarbu</w:t>
            </w:r>
            <w:r w:rsidR="00512815">
              <w:rPr>
                <w:rFonts w:eastAsia="Times New Roman"/>
                <w:bCs/>
                <w:szCs w:val="24"/>
                <w:lang w:eastAsia="lv-LV"/>
              </w:rPr>
              <w:t xml:space="preserve">s, </w:t>
            </w:r>
            <w:r w:rsidR="006365FA" w:rsidRPr="00512815">
              <w:rPr>
                <w:rFonts w:eastAsia="Times New Roman"/>
                <w:bCs/>
                <w:szCs w:val="24"/>
                <w:lang w:eastAsia="lv-LV"/>
              </w:rPr>
              <w:t>datortehnik</w:t>
            </w:r>
            <w:r w:rsidR="006365FA">
              <w:rPr>
                <w:rFonts w:eastAsia="Times New Roman"/>
                <w:bCs/>
                <w:szCs w:val="24"/>
                <w:lang w:eastAsia="lv-LV"/>
              </w:rPr>
              <w:t>as iegādei, u</w:t>
            </w:r>
            <w:r w:rsidR="006365FA" w:rsidRPr="006365FA">
              <w:rPr>
                <w:rFonts w:eastAsia="Times New Roman"/>
                <w:bCs/>
                <w:szCs w:val="24"/>
                <w:lang w:eastAsia="lv-LV"/>
              </w:rPr>
              <w:t>zskaites un informācijas sistēmas „Mirušo reģistrācijas žurnāls” programmatūras iegāde</w:t>
            </w:r>
            <w:r w:rsidR="006365FA">
              <w:rPr>
                <w:rFonts w:eastAsia="Times New Roman"/>
                <w:bCs/>
                <w:szCs w:val="24"/>
                <w:lang w:eastAsia="lv-LV"/>
              </w:rPr>
              <w:t xml:space="preserve">i </w:t>
            </w:r>
            <w:r w:rsidR="006365FA" w:rsidRPr="006365FA">
              <w:rPr>
                <w:rFonts w:eastAsia="Times New Roman"/>
                <w:bCs/>
                <w:szCs w:val="24"/>
                <w:lang w:eastAsia="lv-LV"/>
              </w:rPr>
              <w:t>un uzstādīšana</w:t>
            </w:r>
            <w:r w:rsidR="006365FA">
              <w:rPr>
                <w:rFonts w:eastAsia="Times New Roman"/>
                <w:bCs/>
                <w:szCs w:val="24"/>
                <w:lang w:eastAsia="lv-LV"/>
              </w:rPr>
              <w:t>i,</w:t>
            </w:r>
            <w:r w:rsidR="006365FA" w:rsidRPr="006365FA">
              <w:rPr>
                <w:rFonts w:eastAsia="Times New Roman"/>
                <w:bCs/>
                <w:szCs w:val="24"/>
                <w:lang w:eastAsia="lv-LV"/>
              </w:rPr>
              <w:t xml:space="preserve"> </w:t>
            </w:r>
            <w:r w:rsidR="007678DA" w:rsidRPr="00DB41AE">
              <w:rPr>
                <w:rFonts w:eastAsia="Times New Roman"/>
                <w:bCs/>
                <w:szCs w:val="24"/>
                <w:lang w:eastAsia="lv-LV"/>
              </w:rPr>
              <w:t xml:space="preserve">Klimata pārmaiņu finanšu instrumenta projekta </w:t>
            </w:r>
            <w:proofErr w:type="spellStart"/>
            <w:r w:rsidR="007678DA" w:rsidRPr="00DB41AE">
              <w:rPr>
                <w:rFonts w:eastAsia="Times New Roman"/>
                <w:bCs/>
                <w:szCs w:val="24"/>
                <w:lang w:eastAsia="lv-LV"/>
              </w:rPr>
              <w:t>Nr.KPFI-15.3</w:t>
            </w:r>
            <w:proofErr w:type="spellEnd"/>
            <w:r w:rsidR="007678DA" w:rsidRPr="00DB41AE">
              <w:rPr>
                <w:rFonts w:eastAsia="Times New Roman"/>
                <w:bCs/>
                <w:szCs w:val="24"/>
                <w:lang w:eastAsia="lv-LV"/>
              </w:rPr>
              <w:t xml:space="preserve">/126 „Kompleksi risinājumi siltumnīcefekta gāzu emisiju samazināšanai Valsts tiesu medicīnas ekspertīzes centra ēkā” </w:t>
            </w:r>
            <w:r w:rsidR="007678DA">
              <w:rPr>
                <w:rFonts w:eastAsia="Times New Roman"/>
                <w:bCs/>
                <w:szCs w:val="24"/>
                <w:lang w:eastAsia="lv-LV"/>
              </w:rPr>
              <w:t xml:space="preserve">realizācijai, </w:t>
            </w:r>
            <w:r w:rsidR="006365FA" w:rsidRPr="006365FA">
              <w:rPr>
                <w:rFonts w:eastAsia="Times New Roman"/>
                <w:bCs/>
                <w:szCs w:val="24"/>
                <w:lang w:eastAsia="lv-LV"/>
              </w:rPr>
              <w:t xml:space="preserve">kā arī </w:t>
            </w:r>
            <w:r w:rsidR="006365FA">
              <w:rPr>
                <w:rFonts w:eastAsia="Times New Roman"/>
                <w:bCs/>
                <w:szCs w:val="24"/>
                <w:lang w:eastAsia="lv-LV"/>
              </w:rPr>
              <w:t xml:space="preserve">nodrošinātu </w:t>
            </w:r>
            <w:r w:rsidR="006365FA" w:rsidRPr="006365FA">
              <w:rPr>
                <w:rFonts w:eastAsia="Times New Roman"/>
                <w:bCs/>
                <w:szCs w:val="24"/>
                <w:lang w:eastAsia="lv-LV"/>
              </w:rPr>
              <w:t>iestādes uzturēšanas pakalpojum</w:t>
            </w:r>
            <w:r w:rsidR="006365FA">
              <w:rPr>
                <w:rFonts w:eastAsia="Times New Roman"/>
                <w:bCs/>
                <w:szCs w:val="24"/>
                <w:lang w:eastAsia="lv-LV"/>
              </w:rPr>
              <w:t>u</w:t>
            </w:r>
            <w:r w:rsidR="00695489">
              <w:rPr>
                <w:rFonts w:eastAsia="Times New Roman"/>
                <w:bCs/>
                <w:szCs w:val="24"/>
                <w:lang w:eastAsia="lv-LV"/>
              </w:rPr>
              <w:t xml:space="preserve"> apmaksu</w:t>
            </w:r>
            <w:r w:rsidR="006365FA">
              <w:rPr>
                <w:rFonts w:eastAsia="Times New Roman"/>
                <w:bCs/>
                <w:szCs w:val="24"/>
                <w:lang w:eastAsia="lv-LV"/>
              </w:rPr>
              <w:t>.</w:t>
            </w:r>
          </w:p>
          <w:p w:rsidR="00155614" w:rsidRDefault="000C0A0E" w:rsidP="002E74DB">
            <w:pPr>
              <w:ind w:firstLine="336"/>
              <w:jc w:val="both"/>
              <w:rPr>
                <w:rFonts w:eastAsia="Times New Roman"/>
                <w:bCs/>
                <w:szCs w:val="24"/>
                <w:lang w:eastAsia="lv-LV"/>
              </w:rPr>
            </w:pPr>
            <w:r>
              <w:rPr>
                <w:rFonts w:cs="Times New Roman"/>
                <w:szCs w:val="24"/>
              </w:rPr>
              <w:t xml:space="preserve"> </w:t>
            </w:r>
            <w:r w:rsidRPr="00567312">
              <w:rPr>
                <w:rFonts w:cs="Times New Roman"/>
                <w:b/>
                <w:szCs w:val="24"/>
              </w:rPr>
              <w:t>9)</w:t>
            </w:r>
            <w:r w:rsidR="0008538E" w:rsidRPr="00567312">
              <w:rPr>
                <w:rFonts w:cs="Times New Roman"/>
                <w:szCs w:val="24"/>
              </w:rPr>
              <w:t xml:space="preserve"> </w:t>
            </w:r>
            <w:r w:rsidR="00E61595" w:rsidRPr="00F63624">
              <w:rPr>
                <w:rFonts w:cs="Times New Roman"/>
                <w:b/>
                <w:i/>
                <w:szCs w:val="24"/>
              </w:rPr>
              <w:t>Veselības inspekcijai</w:t>
            </w:r>
            <w:r w:rsidR="00E61595" w:rsidRPr="00F63624">
              <w:rPr>
                <w:rFonts w:cs="Times New Roman"/>
                <w:szCs w:val="24"/>
              </w:rPr>
              <w:t xml:space="preserve"> </w:t>
            </w:r>
            <w:r w:rsidR="00E61595" w:rsidRPr="00F63624">
              <w:t>nepieciešami finanšu līdzekļi</w:t>
            </w:r>
            <w:r w:rsidR="00E61595" w:rsidRPr="00F63624">
              <w:rPr>
                <w:rFonts w:cs="Times New Roman"/>
                <w:szCs w:val="24"/>
              </w:rPr>
              <w:t xml:space="preserve"> – </w:t>
            </w:r>
            <w:r w:rsidR="00E61595" w:rsidRPr="00F63624">
              <w:rPr>
                <w:rFonts w:cs="Times New Roman"/>
                <w:b/>
                <w:szCs w:val="24"/>
              </w:rPr>
              <w:t xml:space="preserve">70 682 </w:t>
            </w:r>
            <w:proofErr w:type="spellStart"/>
            <w:r w:rsidR="00E61595" w:rsidRPr="00F63624">
              <w:rPr>
                <w:rFonts w:cs="Times New Roman"/>
                <w:b/>
                <w:i/>
                <w:szCs w:val="24"/>
              </w:rPr>
              <w:t>euro</w:t>
            </w:r>
            <w:proofErr w:type="spellEnd"/>
            <w:r w:rsidR="00E61595" w:rsidRPr="00F63624">
              <w:rPr>
                <w:rFonts w:cs="Times New Roman"/>
                <w:szCs w:val="24"/>
              </w:rPr>
              <w:t xml:space="preserve"> apmērā, lai</w:t>
            </w:r>
            <w:r w:rsidR="0099061D" w:rsidRPr="00F63624">
              <w:rPr>
                <w:rFonts w:cs="Times New Roman"/>
                <w:szCs w:val="24"/>
              </w:rPr>
              <w:t xml:space="preserve"> nodrošinātu augstas kvalifikācijas klīniski akadēmisko speciālistu</w:t>
            </w:r>
            <w:r w:rsidR="0099061D">
              <w:rPr>
                <w:rFonts w:cs="Times New Roman"/>
                <w:szCs w:val="24"/>
              </w:rPr>
              <w:t xml:space="preserve"> piesaisti</w:t>
            </w:r>
            <w:r w:rsidR="0099061D" w:rsidRPr="0099061D">
              <w:rPr>
                <w:rFonts w:cs="Times New Roman"/>
                <w:szCs w:val="24"/>
              </w:rPr>
              <w:t xml:space="preserve"> Ārstniecības riska fonda ekspertīzēm</w:t>
            </w:r>
            <w:r w:rsidR="00567312">
              <w:rPr>
                <w:rFonts w:cs="Times New Roman"/>
                <w:szCs w:val="24"/>
              </w:rPr>
              <w:t xml:space="preserve"> un </w:t>
            </w:r>
            <w:r w:rsidR="0099061D">
              <w:rPr>
                <w:rFonts w:cs="Times New Roman"/>
                <w:szCs w:val="24"/>
              </w:rPr>
              <w:t xml:space="preserve">iegādātos </w:t>
            </w:r>
            <w:r w:rsidR="00567312">
              <w:rPr>
                <w:rFonts w:eastAsia="Times New Roman"/>
                <w:bCs/>
                <w:szCs w:val="24"/>
                <w:lang w:eastAsia="lv-LV"/>
              </w:rPr>
              <w:t>datu masīvu,</w:t>
            </w:r>
            <w:r w:rsidR="00567312" w:rsidRPr="001D7A97">
              <w:rPr>
                <w:rFonts w:eastAsia="Times New Roman"/>
                <w:bCs/>
                <w:szCs w:val="24"/>
                <w:lang w:eastAsia="lv-LV"/>
              </w:rPr>
              <w:t xml:space="preserve"> tīkla drošības sistēm</w:t>
            </w:r>
            <w:r w:rsidR="00567312">
              <w:rPr>
                <w:rFonts w:eastAsia="Times New Roman"/>
                <w:bCs/>
                <w:szCs w:val="24"/>
                <w:lang w:eastAsia="lv-LV"/>
              </w:rPr>
              <w:t>u</w:t>
            </w:r>
            <w:r w:rsidR="00FF497F">
              <w:rPr>
                <w:rFonts w:eastAsia="Times New Roman"/>
                <w:bCs/>
                <w:szCs w:val="24"/>
                <w:lang w:eastAsia="lv-LV"/>
              </w:rPr>
              <w:t xml:space="preserve">, serveri ar </w:t>
            </w:r>
            <w:r w:rsidR="00567312" w:rsidRPr="00E96F95">
              <w:rPr>
                <w:rFonts w:eastAsia="Times New Roman"/>
                <w:bCs/>
                <w:szCs w:val="24"/>
                <w:lang w:eastAsia="lv-LV"/>
              </w:rPr>
              <w:t>Microsoft Server OEM licenc</w:t>
            </w:r>
            <w:r w:rsidR="00567312">
              <w:rPr>
                <w:rFonts w:eastAsia="Times New Roman"/>
                <w:bCs/>
                <w:szCs w:val="24"/>
                <w:lang w:eastAsia="lv-LV"/>
              </w:rPr>
              <w:t>i</w:t>
            </w:r>
            <w:r w:rsidR="00567312" w:rsidRPr="00E96F95">
              <w:rPr>
                <w:rFonts w:eastAsia="Times New Roman"/>
                <w:bCs/>
                <w:szCs w:val="24"/>
                <w:lang w:eastAsia="lv-LV"/>
              </w:rPr>
              <w:t xml:space="preserve"> un 16GB operatīv</w:t>
            </w:r>
            <w:r w:rsidR="00567312">
              <w:rPr>
                <w:rFonts w:eastAsia="Times New Roman"/>
                <w:bCs/>
                <w:szCs w:val="24"/>
                <w:lang w:eastAsia="lv-LV"/>
              </w:rPr>
              <w:t>o</w:t>
            </w:r>
            <w:r w:rsidR="00567312" w:rsidRPr="00E96F95">
              <w:rPr>
                <w:rFonts w:eastAsia="Times New Roman"/>
                <w:bCs/>
                <w:szCs w:val="24"/>
                <w:lang w:eastAsia="lv-LV"/>
              </w:rPr>
              <w:t xml:space="preserve"> atmiņ</w:t>
            </w:r>
            <w:r w:rsidR="00567312">
              <w:rPr>
                <w:rFonts w:eastAsia="Times New Roman"/>
                <w:bCs/>
                <w:szCs w:val="24"/>
                <w:lang w:eastAsia="lv-LV"/>
              </w:rPr>
              <w:t>u</w:t>
            </w:r>
            <w:r w:rsidR="00FF497F">
              <w:rPr>
                <w:rFonts w:eastAsia="Times New Roman"/>
                <w:bCs/>
                <w:szCs w:val="24"/>
                <w:lang w:eastAsia="lv-LV"/>
              </w:rPr>
              <w:t>.</w:t>
            </w:r>
          </w:p>
          <w:p w:rsidR="007C062D" w:rsidRDefault="00EB0E5C" w:rsidP="002E74DB">
            <w:pPr>
              <w:ind w:firstLine="336"/>
              <w:jc w:val="both"/>
              <w:rPr>
                <w:szCs w:val="24"/>
              </w:rPr>
            </w:pPr>
            <w:r w:rsidRPr="00D71A4F">
              <w:rPr>
                <w:szCs w:val="24"/>
              </w:rPr>
              <w:t>Ņemot vērā iepriekš minēto, nepieciešams valdības konceptuāls atbalsts</w:t>
            </w:r>
            <w:r w:rsidR="005A12D1">
              <w:rPr>
                <w:szCs w:val="24"/>
              </w:rPr>
              <w:t xml:space="preserve"> līdzekļu pārdalei</w:t>
            </w:r>
            <w:r>
              <w:rPr>
                <w:szCs w:val="24"/>
              </w:rPr>
              <w:t>.</w:t>
            </w:r>
          </w:p>
          <w:p w:rsidR="004E70F4" w:rsidRPr="006A6F38" w:rsidRDefault="004E70F4" w:rsidP="002E74DB">
            <w:pPr>
              <w:ind w:firstLine="336"/>
              <w:jc w:val="both"/>
              <w:rPr>
                <w:rFonts w:eastAsia="Times New Roman" w:cs="Times New Roman"/>
                <w:color w:val="D9D9D9" w:themeColor="background1" w:themeShade="D9"/>
                <w:szCs w:val="24"/>
                <w:lang w:eastAsia="lv-LV"/>
              </w:rPr>
            </w:pPr>
          </w:p>
        </w:tc>
      </w:tr>
      <w:tr w:rsidR="003E6B1C" w:rsidRPr="003E6B1C">
        <w:trPr>
          <w:trHeight w:val="465"/>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3E6B1C" w:rsidRPr="003E6B1C" w:rsidRDefault="00E346BB" w:rsidP="00761B1F">
            <w:pPr>
              <w:rPr>
                <w:rFonts w:eastAsia="Times New Roman" w:cs="Times New Roman"/>
                <w:szCs w:val="24"/>
                <w:lang w:eastAsia="lv-LV"/>
              </w:rPr>
            </w:pPr>
            <w:r w:rsidRPr="00825031">
              <w:t xml:space="preserve">Veselības </w:t>
            </w:r>
            <w:r w:rsidRPr="00C73406">
              <w:t>ministrija</w:t>
            </w:r>
            <w:r w:rsidR="00172819" w:rsidRPr="00C73406">
              <w:rPr>
                <w:rFonts w:eastAsia="Times New Roman"/>
                <w:szCs w:val="24"/>
                <w:lang w:eastAsia="lv-LV"/>
              </w:rPr>
              <w:t xml:space="preserve">, </w:t>
            </w:r>
            <w:r w:rsidR="00117C74">
              <w:rPr>
                <w:szCs w:val="24"/>
              </w:rPr>
              <w:t>ZVA</w:t>
            </w:r>
            <w:r w:rsidR="00172819" w:rsidRPr="00201C13">
              <w:rPr>
                <w:rFonts w:cs="Times New Roman"/>
                <w:sz w:val="22"/>
              </w:rPr>
              <w:t xml:space="preserve">, </w:t>
            </w:r>
            <w:r w:rsidR="00201C13" w:rsidRPr="00201C13">
              <w:rPr>
                <w:rFonts w:cs="Times New Roman"/>
                <w:sz w:val="22"/>
              </w:rPr>
              <w:t>Nacionāla</w:t>
            </w:r>
            <w:r w:rsidR="00201C13">
              <w:rPr>
                <w:rFonts w:cs="Times New Roman"/>
                <w:sz w:val="22"/>
              </w:rPr>
              <w:t>i</w:t>
            </w:r>
            <w:r w:rsidR="00201C13" w:rsidRPr="00201C13">
              <w:rPr>
                <w:rFonts w:cs="Times New Roman"/>
                <w:sz w:val="22"/>
              </w:rPr>
              <w:t>s veselības dienest</w:t>
            </w:r>
            <w:r w:rsidR="00201C13">
              <w:rPr>
                <w:rFonts w:cs="Times New Roman"/>
                <w:sz w:val="22"/>
              </w:rPr>
              <w:t>s</w:t>
            </w:r>
            <w:r w:rsidR="00201C13" w:rsidRPr="00201C13">
              <w:rPr>
                <w:rFonts w:cs="Times New Roman"/>
                <w:sz w:val="22"/>
              </w:rPr>
              <w:t>,</w:t>
            </w:r>
            <w:r w:rsidR="00201C13">
              <w:rPr>
                <w:rFonts w:cs="Times New Roman"/>
                <w:sz w:val="22"/>
              </w:rPr>
              <w:t xml:space="preserve"> </w:t>
            </w:r>
            <w:r w:rsidR="00C73406" w:rsidRPr="00201C13">
              <w:rPr>
                <w:rFonts w:cs="Times New Roman"/>
                <w:sz w:val="22"/>
              </w:rPr>
              <w:t>Paula Stradiņa Medicīnas vēstures muzejs</w:t>
            </w:r>
            <w:r w:rsidR="00C73406" w:rsidRPr="00567312">
              <w:rPr>
                <w:rFonts w:eastAsia="Times New Roman"/>
                <w:szCs w:val="24"/>
                <w:lang w:eastAsia="lv-LV"/>
              </w:rPr>
              <w:t xml:space="preserve">, </w:t>
            </w:r>
            <w:r w:rsidR="00567312" w:rsidRPr="00567312">
              <w:rPr>
                <w:rFonts w:cs="Times New Roman"/>
                <w:szCs w:val="24"/>
              </w:rPr>
              <w:t xml:space="preserve">Valsts sporta medicīnas centrs, </w:t>
            </w:r>
            <w:r w:rsidR="00172819" w:rsidRPr="00D0779A">
              <w:rPr>
                <w:rFonts w:eastAsia="Times New Roman"/>
                <w:color w:val="000000"/>
                <w:szCs w:val="24"/>
                <w:lang w:eastAsia="lv-LV"/>
              </w:rPr>
              <w:t>Valsts tiesu medicīnas ekspertīzes centrs</w:t>
            </w:r>
            <w:r w:rsidR="00172819">
              <w:rPr>
                <w:rFonts w:eastAsia="Times New Roman"/>
                <w:color w:val="000000"/>
                <w:szCs w:val="24"/>
                <w:lang w:eastAsia="lv-LV"/>
              </w:rPr>
              <w:t>, Valsts asinsdonoru centrs</w:t>
            </w:r>
            <w:r w:rsidR="00B014F4">
              <w:rPr>
                <w:rFonts w:eastAsia="Times New Roman"/>
                <w:color w:val="000000"/>
                <w:szCs w:val="24"/>
                <w:lang w:eastAsia="lv-LV"/>
              </w:rPr>
              <w:t>,</w:t>
            </w:r>
            <w:r w:rsidR="002F4DF8">
              <w:rPr>
                <w:rFonts w:eastAsia="Times New Roman"/>
                <w:color w:val="000000"/>
                <w:szCs w:val="24"/>
                <w:lang w:eastAsia="lv-LV"/>
              </w:rPr>
              <w:t xml:space="preserve"> Veselības inspekcija.</w:t>
            </w:r>
          </w:p>
        </w:tc>
      </w:tr>
      <w:tr w:rsidR="003E6B1C" w:rsidRPr="003E6B1C">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54191E">
            <w:pPr>
              <w:spacing w:before="75" w:after="75"/>
              <w:ind w:firstLine="375"/>
              <w:jc w:val="both"/>
              <w:rPr>
                <w:rFonts w:eastAsia="Times New Roman" w:cs="Times New Roman"/>
                <w:szCs w:val="24"/>
                <w:lang w:eastAsia="lv-LV"/>
              </w:rPr>
            </w:pPr>
            <w:r w:rsidRPr="003E6B1C">
              <w:rPr>
                <w:rFonts w:eastAsia="Times New Roman" w:cs="Times New Roman"/>
                <w:szCs w:val="24"/>
                <w:lang w:eastAsia="lv-LV"/>
              </w:rPr>
              <w:t>Nav</w:t>
            </w:r>
          </w:p>
        </w:tc>
      </w:tr>
    </w:tbl>
    <w:p w:rsidR="003E6B1C" w:rsidRPr="003E6B1C" w:rsidRDefault="003E6B1C" w:rsidP="003E6B1C">
      <w:pPr>
        <w:rPr>
          <w:rFonts w:eastAsia="Times New Roman" w:cs="Times New Roman"/>
          <w:vanish/>
          <w:szCs w:val="24"/>
          <w:lang w:eastAsia="lv-LV"/>
        </w:rPr>
      </w:pPr>
    </w:p>
    <w:p w:rsidR="003E6B1C" w:rsidRPr="003E6B1C" w:rsidRDefault="003E6B1C" w:rsidP="003E6B1C">
      <w:pPr>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97"/>
        <w:gridCol w:w="1261"/>
        <w:gridCol w:w="1649"/>
        <w:gridCol w:w="1164"/>
        <w:gridCol w:w="1261"/>
        <w:gridCol w:w="1067"/>
      </w:tblGrid>
      <w:tr w:rsidR="003E6B1C" w:rsidRPr="003E6B1C" w:rsidTr="00B35675">
        <w:trPr>
          <w:trHeight w:val="360"/>
          <w:jc w:val="center"/>
        </w:trPr>
        <w:tc>
          <w:tcPr>
            <w:tcW w:w="0" w:type="auto"/>
            <w:gridSpan w:val="6"/>
            <w:tcBorders>
              <w:top w:val="outset" w:sz="6" w:space="0" w:color="auto"/>
              <w:left w:val="nil"/>
              <w:bottom w:val="outset" w:sz="6" w:space="0" w:color="auto"/>
              <w:right w:val="nil"/>
            </w:tcBorders>
            <w:vAlign w:val="center"/>
            <w:hideMark/>
          </w:tcPr>
          <w:p w:rsidR="004E70F4" w:rsidRDefault="004E70F4" w:rsidP="003E6B1C">
            <w:pPr>
              <w:spacing w:before="75" w:after="75"/>
              <w:jc w:val="center"/>
              <w:rPr>
                <w:rFonts w:eastAsia="Times New Roman" w:cs="Times New Roman"/>
                <w:b/>
                <w:bCs/>
                <w:szCs w:val="24"/>
                <w:lang w:eastAsia="lv-LV"/>
              </w:rPr>
            </w:pPr>
          </w:p>
          <w:p w:rsidR="003E6B1C" w:rsidRDefault="003E6B1C" w:rsidP="003E6B1C">
            <w:pPr>
              <w:spacing w:before="75" w:after="75"/>
              <w:jc w:val="center"/>
              <w:rPr>
                <w:rFonts w:eastAsia="Times New Roman" w:cs="Times New Roman"/>
                <w:b/>
                <w:bCs/>
                <w:szCs w:val="24"/>
                <w:lang w:eastAsia="lv-LV"/>
              </w:rPr>
            </w:pPr>
            <w:r w:rsidRPr="003E6B1C">
              <w:rPr>
                <w:rFonts w:eastAsia="Times New Roman" w:cs="Times New Roman"/>
                <w:b/>
                <w:bCs/>
                <w:szCs w:val="24"/>
                <w:lang w:eastAsia="lv-LV"/>
              </w:rPr>
              <w:t>III. Tiesību akta projekta ietekme uz valsts budžetu un pašvaldību budžetiem</w:t>
            </w:r>
          </w:p>
          <w:p w:rsidR="004E70F4" w:rsidRPr="003E6B1C" w:rsidRDefault="004E70F4" w:rsidP="003E6B1C">
            <w:pPr>
              <w:spacing w:before="75" w:after="75"/>
              <w:jc w:val="center"/>
              <w:rPr>
                <w:rFonts w:eastAsia="Times New Roman" w:cs="Times New Roman"/>
                <w:szCs w:val="24"/>
                <w:lang w:eastAsia="lv-LV"/>
              </w:rPr>
            </w:pPr>
          </w:p>
        </w:tc>
      </w:tr>
      <w:tr w:rsidR="003E6B1C" w:rsidRPr="003E6B1C" w:rsidTr="00CE545B">
        <w:trPr>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b/>
                <w:bCs/>
                <w:szCs w:val="24"/>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E6B1C" w:rsidRPr="003E6B1C" w:rsidRDefault="00CE545B" w:rsidP="003E6B1C">
            <w:pPr>
              <w:spacing w:before="75" w:after="75"/>
              <w:jc w:val="center"/>
              <w:rPr>
                <w:rFonts w:eastAsia="Times New Roman" w:cs="Times New Roman"/>
                <w:szCs w:val="24"/>
                <w:lang w:eastAsia="lv-LV"/>
              </w:rPr>
            </w:pPr>
            <w:r>
              <w:rPr>
                <w:rFonts w:eastAsia="Times New Roman" w:cs="Times New Roman"/>
                <w:b/>
                <w:bCs/>
                <w:szCs w:val="24"/>
                <w:lang w:eastAsia="lv-LV"/>
              </w:rPr>
              <w:t>2014.</w:t>
            </w:r>
            <w:r w:rsidR="003E6B1C" w:rsidRPr="003E6B1C">
              <w:rPr>
                <w:rFonts w:eastAsia="Times New Roman" w:cs="Times New Roman"/>
                <w:b/>
                <w:bCs/>
                <w:szCs w:val="24"/>
                <w:lang w:eastAsia="lv-LV"/>
              </w:rPr>
              <w:t xml:space="preserve"> gads</w:t>
            </w:r>
          </w:p>
        </w:tc>
        <w:tc>
          <w:tcPr>
            <w:tcW w:w="1800" w:type="pct"/>
            <w:gridSpan w:val="3"/>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CE545B">
            <w:pPr>
              <w:spacing w:before="75" w:after="75"/>
              <w:jc w:val="center"/>
              <w:rPr>
                <w:rFonts w:eastAsia="Times New Roman" w:cs="Times New Roman"/>
                <w:szCs w:val="24"/>
                <w:lang w:eastAsia="lv-LV"/>
              </w:rPr>
            </w:pPr>
            <w:r w:rsidRPr="003E6B1C">
              <w:rPr>
                <w:rFonts w:eastAsia="Times New Roman" w:cs="Times New Roman"/>
                <w:szCs w:val="24"/>
                <w:lang w:eastAsia="lv-LV"/>
              </w:rPr>
              <w:t>Turpmākie trīs gadi (</w:t>
            </w:r>
            <w:proofErr w:type="spellStart"/>
            <w:r w:rsidR="00CE545B" w:rsidRPr="00CE545B">
              <w:rPr>
                <w:rFonts w:eastAsia="Times New Roman" w:cs="Times New Roman"/>
                <w:i/>
                <w:szCs w:val="24"/>
                <w:lang w:eastAsia="lv-LV"/>
              </w:rPr>
              <w:t>euro</w:t>
            </w:r>
            <w:proofErr w:type="spellEnd"/>
            <w:r w:rsidRPr="003E6B1C">
              <w:rPr>
                <w:rFonts w:eastAsia="Times New Roman" w:cs="Times New Roman"/>
                <w:szCs w:val="24"/>
                <w:lang w:eastAsia="lv-LV"/>
              </w:rPr>
              <w:t>)</w:t>
            </w:r>
          </w:p>
        </w:tc>
      </w:tr>
      <w:tr w:rsidR="003E6B1C" w:rsidRPr="003E6B1C" w:rsidTr="00CE545B">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rPr>
                <w:rFonts w:eastAsia="Times New Roman" w:cs="Times New Roman"/>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rPr>
                <w:rFonts w:eastAsia="Times New Roman" w:cs="Times New Roman"/>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CE545B" w:rsidP="003E6B1C">
            <w:pPr>
              <w:spacing w:before="75" w:after="75"/>
              <w:jc w:val="center"/>
              <w:rPr>
                <w:rFonts w:eastAsia="Times New Roman" w:cs="Times New Roman"/>
                <w:szCs w:val="24"/>
                <w:lang w:eastAsia="lv-LV"/>
              </w:rPr>
            </w:pPr>
            <w:r>
              <w:rPr>
                <w:rFonts w:eastAsia="Times New Roman" w:cs="Times New Roman"/>
                <w:b/>
                <w:bCs/>
                <w:szCs w:val="24"/>
                <w:lang w:eastAsia="lv-LV"/>
              </w:rPr>
              <w:t>2015</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CE545B" w:rsidP="003E6B1C">
            <w:pPr>
              <w:spacing w:before="75" w:after="75"/>
              <w:jc w:val="center"/>
              <w:rPr>
                <w:rFonts w:eastAsia="Times New Roman" w:cs="Times New Roman"/>
                <w:szCs w:val="24"/>
                <w:lang w:eastAsia="lv-LV"/>
              </w:rPr>
            </w:pPr>
            <w:r>
              <w:rPr>
                <w:rFonts w:eastAsia="Times New Roman" w:cs="Times New Roman"/>
                <w:b/>
                <w:bCs/>
                <w:szCs w:val="24"/>
                <w:lang w:eastAsia="lv-LV"/>
              </w:rPr>
              <w:t>2016</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CE545B" w:rsidP="003E6B1C">
            <w:pPr>
              <w:spacing w:before="75" w:after="75"/>
              <w:jc w:val="center"/>
              <w:rPr>
                <w:rFonts w:eastAsia="Times New Roman" w:cs="Times New Roman"/>
                <w:szCs w:val="24"/>
                <w:lang w:eastAsia="lv-LV"/>
              </w:rPr>
            </w:pPr>
            <w:r>
              <w:rPr>
                <w:rFonts w:eastAsia="Times New Roman" w:cs="Times New Roman"/>
                <w:b/>
                <w:bCs/>
                <w:szCs w:val="24"/>
                <w:lang w:eastAsia="lv-LV"/>
              </w:rPr>
              <w:t>2017</w:t>
            </w:r>
          </w:p>
        </w:tc>
      </w:tr>
      <w:tr w:rsidR="003E6B1C" w:rsidRPr="003E6B1C" w:rsidTr="00CE545B">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rPr>
                <w:rFonts w:eastAsia="Times New Roman" w:cs="Times New Roman"/>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saskaņā ar valsts budžetu kārtējam gadam</w:t>
            </w:r>
            <w:r w:rsidR="00F103B3">
              <w:rPr>
                <w:rFonts w:eastAsia="Times New Roman" w:cs="Times New Roman"/>
                <w:szCs w:val="24"/>
                <w:lang w:eastAsia="lv-LV"/>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izmaiņas kārtējā gadā, 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izmaiņas, salīdzinot ar kārtējo (n) gadu</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izmaiņas, salīdzinot ar kārtējo (n) gadu</w:t>
            </w:r>
          </w:p>
        </w:tc>
      </w:tr>
      <w:tr w:rsidR="003E6B1C" w:rsidRPr="003E6B1C" w:rsidTr="00AD5243">
        <w:trPr>
          <w:trHeight w:val="346"/>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6</w:t>
            </w:r>
          </w:p>
        </w:tc>
      </w:tr>
      <w:tr w:rsidR="00127C3A" w:rsidRPr="00D71102"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2515AB" w:rsidRDefault="00127C3A">
            <w:pPr>
              <w:rPr>
                <w:rFonts w:cs="Times New Roman"/>
                <w:b/>
                <w:bCs/>
                <w:szCs w:val="24"/>
              </w:rPr>
            </w:pPr>
            <w:r w:rsidRPr="002515AB">
              <w:rPr>
                <w:rFonts w:cs="Times New Roman"/>
                <w:b/>
                <w:bCs/>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A2261B">
            <w:pPr>
              <w:jc w:val="center"/>
              <w:rPr>
                <w:rFonts w:cs="Times New Roman"/>
                <w:b/>
                <w:bCs/>
                <w:sz w:val="22"/>
              </w:rPr>
            </w:pPr>
            <w:r w:rsidRPr="00AD5243">
              <w:rPr>
                <w:rFonts w:cs="Times New Roman"/>
                <w:b/>
                <w:bCs/>
                <w:sz w:val="22"/>
              </w:rPr>
              <w:t>612 64</w:t>
            </w:r>
            <w:r w:rsidR="00A2261B">
              <w:rPr>
                <w:rFonts w:cs="Times New Roman"/>
                <w:b/>
                <w:bCs/>
                <w:sz w:val="22"/>
              </w:rPr>
              <w:t>6</w:t>
            </w:r>
            <w:r w:rsidRPr="00AD5243">
              <w:rPr>
                <w:rFonts w:cs="Times New Roman"/>
                <w:b/>
                <w:bCs/>
                <w:sz w:val="22"/>
              </w:rPr>
              <w:t xml:space="preserve"> </w:t>
            </w:r>
            <w:r w:rsidR="00A2261B">
              <w:rPr>
                <w:rFonts w:cs="Times New Roman"/>
                <w:b/>
                <w:bCs/>
                <w:sz w:val="22"/>
              </w:rPr>
              <w:t>4</w:t>
            </w:r>
            <w:r w:rsidRPr="00AD5243">
              <w:rPr>
                <w:rFonts w:cs="Times New Roman"/>
                <w:b/>
                <w:bCs/>
                <w:sz w:val="22"/>
              </w:rPr>
              <w:t>87</w:t>
            </w:r>
          </w:p>
        </w:tc>
        <w:tc>
          <w:tcPr>
            <w:tcW w:w="8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b/>
                <w:bCs/>
                <w:sz w:val="22"/>
              </w:rPr>
            </w:pPr>
            <w:r w:rsidRPr="00AD5243">
              <w:rPr>
                <w:rFonts w:cs="Times New Roman"/>
                <w:b/>
                <w:bCs/>
                <w:sz w:val="22"/>
              </w:rPr>
              <w:t>613 116</w:t>
            </w:r>
          </w:p>
        </w:tc>
        <w:tc>
          <w:tcPr>
            <w:tcW w:w="60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eastAsia="Times New Roman" w:cs="Times New Roman"/>
                <w:b/>
                <w:sz w:val="22"/>
                <w:lang w:eastAsia="lv-LV"/>
              </w:rPr>
            </w:pPr>
            <w:r w:rsidRPr="00AD5243">
              <w:rPr>
                <w:rFonts w:eastAsia="Times New Roman" w:cs="Times New Roman"/>
                <w:b/>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b/>
                <w:sz w:val="22"/>
                <w:lang w:eastAsia="lv-LV"/>
              </w:rPr>
            </w:pPr>
            <w:r w:rsidRPr="00AD5243">
              <w:rPr>
                <w:rFonts w:eastAsia="Times New Roman" w:cs="Times New Roman"/>
                <w:b/>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b/>
                <w:sz w:val="22"/>
                <w:lang w:eastAsia="lv-LV"/>
              </w:rPr>
            </w:pPr>
            <w:r w:rsidRPr="00AD5243">
              <w:rPr>
                <w:rFonts w:eastAsia="Times New Roman" w:cs="Times New Roman"/>
                <w:b/>
                <w:sz w:val="22"/>
                <w:lang w:eastAsia="lv-LV"/>
              </w:rPr>
              <w:t>0</w:t>
            </w:r>
          </w:p>
        </w:tc>
      </w:tr>
      <w:tr w:rsidR="00127C3A"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2515AB" w:rsidRDefault="00127C3A">
            <w:pPr>
              <w:rPr>
                <w:rFonts w:cs="Times New Roman"/>
                <w:szCs w:val="24"/>
              </w:rPr>
            </w:pPr>
            <w:r w:rsidRPr="002515AB">
              <w:rPr>
                <w:rFonts w:cs="Times New Roman"/>
              </w:rPr>
              <w:t xml:space="preserve">1.1. valsts pamatbudžets, tai </w:t>
            </w:r>
            <w:r w:rsidRPr="002515AB">
              <w:rPr>
                <w:rFonts w:cs="Times New Roman"/>
              </w:rPr>
              <w:lastRenderedPageBreak/>
              <w:t>skaitā 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6F5F7A" w:rsidRPr="00AD5243" w:rsidRDefault="00127C3A" w:rsidP="00CB1FD1">
            <w:pPr>
              <w:jc w:val="center"/>
              <w:rPr>
                <w:rFonts w:cs="Times New Roman"/>
                <w:sz w:val="22"/>
              </w:rPr>
            </w:pPr>
            <w:r w:rsidRPr="00AD5243">
              <w:rPr>
                <w:rFonts w:cs="Times New Roman"/>
                <w:sz w:val="22"/>
              </w:rPr>
              <w:lastRenderedPageBreak/>
              <w:t>612 64</w:t>
            </w:r>
            <w:r w:rsidR="00A2261B">
              <w:rPr>
                <w:rFonts w:cs="Times New Roman"/>
                <w:sz w:val="22"/>
              </w:rPr>
              <w:t>6</w:t>
            </w:r>
            <w:r w:rsidR="006F5F7A" w:rsidRPr="00AD5243">
              <w:rPr>
                <w:rFonts w:cs="Times New Roman"/>
                <w:sz w:val="22"/>
              </w:rPr>
              <w:t> </w:t>
            </w:r>
            <w:r w:rsidR="00A2261B">
              <w:rPr>
                <w:rFonts w:cs="Times New Roman"/>
                <w:sz w:val="22"/>
              </w:rPr>
              <w:t>4</w:t>
            </w:r>
            <w:r w:rsidRPr="00AD5243">
              <w:rPr>
                <w:rFonts w:cs="Times New Roman"/>
                <w:sz w:val="22"/>
              </w:rPr>
              <w:t>87</w:t>
            </w:r>
            <w:r w:rsidR="006F5F7A" w:rsidRPr="00AD5243">
              <w:rPr>
                <w:rFonts w:cs="Times New Roman"/>
                <w:sz w:val="22"/>
              </w:rPr>
              <w:t xml:space="preserve"> </w:t>
            </w:r>
          </w:p>
          <w:p w:rsidR="006F5F7A" w:rsidRPr="00AD5243" w:rsidRDefault="006F5F7A" w:rsidP="00CB1FD1">
            <w:pPr>
              <w:jc w:val="center"/>
              <w:rPr>
                <w:rFonts w:cs="Times New Roman"/>
                <w:sz w:val="22"/>
              </w:rPr>
            </w:pPr>
          </w:p>
          <w:p w:rsidR="00127C3A" w:rsidRPr="00AD5243" w:rsidRDefault="006F5F7A" w:rsidP="008C58C7">
            <w:pPr>
              <w:jc w:val="right"/>
              <w:rPr>
                <w:rFonts w:cs="Times New Roman"/>
                <w:sz w:val="22"/>
              </w:rPr>
            </w:pPr>
            <w:r w:rsidRPr="00AD5243">
              <w:rPr>
                <w:rFonts w:cs="Times New Roman"/>
                <w:sz w:val="22"/>
              </w:rPr>
              <w:t>1</w:t>
            </w:r>
            <w:r w:rsidR="001A0995" w:rsidRPr="00AD5243">
              <w:rPr>
                <w:rFonts w:cs="Times New Roman"/>
                <w:sz w:val="22"/>
              </w:rPr>
              <w:t xml:space="preserve"> </w:t>
            </w:r>
            <w:r w:rsidRPr="00AD5243">
              <w:rPr>
                <w:rFonts w:cs="Times New Roman"/>
                <w:sz w:val="22"/>
              </w:rPr>
              <w:t>9</w:t>
            </w:r>
            <w:r w:rsidR="001A0995" w:rsidRPr="00AD5243">
              <w:rPr>
                <w:rFonts w:cs="Times New Roman"/>
                <w:sz w:val="22"/>
              </w:rPr>
              <w:t>08</w:t>
            </w:r>
            <w:r w:rsidRPr="00AD5243">
              <w:rPr>
                <w:rFonts w:cs="Times New Roman"/>
                <w:sz w:val="22"/>
              </w:rPr>
              <w:t xml:space="preserve"> 668  </w:t>
            </w:r>
          </w:p>
        </w:tc>
        <w:tc>
          <w:tcPr>
            <w:tcW w:w="8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sz w:val="22"/>
              </w:rPr>
            </w:pPr>
            <w:r w:rsidRPr="00AD5243">
              <w:rPr>
                <w:rFonts w:cs="Times New Roman"/>
                <w:sz w:val="22"/>
              </w:rPr>
              <w:lastRenderedPageBreak/>
              <w:t>613 116</w:t>
            </w:r>
          </w:p>
        </w:tc>
        <w:tc>
          <w:tcPr>
            <w:tcW w:w="60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r>
      <w:tr w:rsidR="00127C3A"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2515AB" w:rsidRDefault="00127C3A" w:rsidP="004E6E67">
            <w:pPr>
              <w:rPr>
                <w:rFonts w:cs="Times New Roman"/>
                <w:szCs w:val="24"/>
              </w:rPr>
            </w:pPr>
            <w:r w:rsidRPr="002515AB">
              <w:rPr>
                <w:rFonts w:cs="Times New Roman"/>
              </w:rPr>
              <w:lastRenderedPageBreak/>
              <w:t>t.sk. apakšprogramma 06.02.00 „Medicīnas vēstures muzejs”</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A2261B" w:rsidP="00A2261B">
            <w:pPr>
              <w:jc w:val="center"/>
              <w:rPr>
                <w:rFonts w:cs="Times New Roman"/>
                <w:sz w:val="22"/>
              </w:rPr>
            </w:pPr>
            <w:r>
              <w:rPr>
                <w:rFonts w:cs="Times New Roman"/>
                <w:sz w:val="22"/>
              </w:rPr>
              <w:t>748</w:t>
            </w:r>
            <w:r w:rsidR="00127C3A" w:rsidRPr="00AD5243">
              <w:rPr>
                <w:rFonts w:cs="Times New Roman"/>
                <w:sz w:val="22"/>
              </w:rPr>
              <w:t xml:space="preserve"> </w:t>
            </w:r>
            <w:r>
              <w:rPr>
                <w:rFonts w:cs="Times New Roman"/>
                <w:sz w:val="22"/>
              </w:rPr>
              <w:t>1</w:t>
            </w:r>
            <w:r w:rsidR="00127C3A" w:rsidRPr="00AD5243">
              <w:rPr>
                <w:rFonts w:cs="Times New Roman"/>
                <w:sz w:val="22"/>
              </w:rPr>
              <w:t>19</w:t>
            </w:r>
          </w:p>
        </w:tc>
        <w:tc>
          <w:tcPr>
            <w:tcW w:w="8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sz w:val="22"/>
              </w:rPr>
            </w:pPr>
            <w:r w:rsidRPr="00AD5243">
              <w:rPr>
                <w:rFonts w:cs="Times New Roman"/>
                <w:sz w:val="22"/>
              </w:rPr>
              <w:t>31 875</w:t>
            </w:r>
          </w:p>
        </w:tc>
        <w:tc>
          <w:tcPr>
            <w:tcW w:w="60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r>
      <w:tr w:rsidR="00127C3A"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2515AB" w:rsidRDefault="00127C3A">
            <w:pPr>
              <w:jc w:val="both"/>
              <w:rPr>
                <w:rFonts w:cs="Times New Roman"/>
                <w:szCs w:val="24"/>
              </w:rPr>
            </w:pPr>
            <w:r w:rsidRPr="002515AB">
              <w:rPr>
                <w:rFonts w:cs="Times New Roman"/>
              </w:rPr>
              <w:t>t.sk. apakšprogramma 33.01.00 „Ārstniecība”</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sz w:val="22"/>
              </w:rPr>
            </w:pPr>
            <w:r w:rsidRPr="00AD5243">
              <w:rPr>
                <w:rFonts w:cs="Times New Roman"/>
                <w:sz w:val="22"/>
              </w:rPr>
              <w:t>481 016 531</w:t>
            </w:r>
          </w:p>
        </w:tc>
        <w:tc>
          <w:tcPr>
            <w:tcW w:w="850" w:type="pct"/>
            <w:tcBorders>
              <w:top w:val="outset" w:sz="6" w:space="0" w:color="auto"/>
              <w:left w:val="outset" w:sz="6" w:space="0" w:color="auto"/>
              <w:bottom w:val="outset" w:sz="6" w:space="0" w:color="auto"/>
              <w:right w:val="outset" w:sz="6" w:space="0" w:color="auto"/>
            </w:tcBorders>
            <w:hideMark/>
          </w:tcPr>
          <w:p w:rsidR="00127C3A" w:rsidRPr="00AD5243" w:rsidRDefault="00EB01F3" w:rsidP="00EB01F3">
            <w:pPr>
              <w:jc w:val="center"/>
              <w:rPr>
                <w:rFonts w:cs="Times New Roman"/>
                <w:sz w:val="22"/>
              </w:rPr>
            </w:pPr>
            <w:r>
              <w:rPr>
                <w:rFonts w:cs="Times New Roman"/>
                <w:sz w:val="22"/>
              </w:rPr>
              <w:t>247</w:t>
            </w:r>
            <w:r w:rsidR="00127C3A" w:rsidRPr="00AD5243">
              <w:rPr>
                <w:rFonts w:cs="Times New Roman"/>
                <w:sz w:val="22"/>
              </w:rPr>
              <w:t xml:space="preserve"> </w:t>
            </w:r>
            <w:r>
              <w:rPr>
                <w:rFonts w:cs="Times New Roman"/>
                <w:sz w:val="22"/>
              </w:rPr>
              <w:t>4</w:t>
            </w:r>
            <w:r w:rsidR="00127C3A" w:rsidRPr="00AD5243">
              <w:rPr>
                <w:rFonts w:cs="Times New Roman"/>
                <w:sz w:val="22"/>
              </w:rPr>
              <w:t>00</w:t>
            </w:r>
          </w:p>
        </w:tc>
        <w:tc>
          <w:tcPr>
            <w:tcW w:w="60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r>
      <w:tr w:rsidR="00127C3A" w:rsidRPr="003E6B1C" w:rsidTr="00176EE5">
        <w:trPr>
          <w:trHeight w:val="261"/>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2515AB" w:rsidRDefault="00127C3A">
            <w:pPr>
              <w:rPr>
                <w:rFonts w:cs="Times New Roman"/>
                <w:szCs w:val="24"/>
              </w:rPr>
            </w:pPr>
            <w:r w:rsidRPr="002515AB">
              <w:rPr>
                <w:rFonts w:cs="Times New Roman"/>
              </w:rPr>
              <w:t>t.sk. apakšprogramma 33.03.00 „</w:t>
            </w:r>
            <w:r w:rsidRPr="002515AB">
              <w:rPr>
                <w:rFonts w:cs="Times New Roman"/>
                <w:sz w:val="22"/>
              </w:rPr>
              <w:t>Kompensējamo medikamentu un materiālu apmaksāšana</w:t>
            </w:r>
            <w:r w:rsidRPr="002515AB">
              <w:rPr>
                <w:rFonts w:cs="Times New Roman"/>
              </w:rPr>
              <w:t>”</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sz w:val="22"/>
              </w:rPr>
            </w:pPr>
            <w:r w:rsidRPr="00AD5243">
              <w:rPr>
                <w:rFonts w:cs="Times New Roman"/>
                <w:sz w:val="22"/>
              </w:rPr>
              <w:t>116 677 912</w:t>
            </w:r>
          </w:p>
        </w:tc>
        <w:tc>
          <w:tcPr>
            <w:tcW w:w="8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FC4E0F">
            <w:pPr>
              <w:jc w:val="center"/>
              <w:rPr>
                <w:rFonts w:cs="Times New Roman"/>
                <w:sz w:val="22"/>
              </w:rPr>
            </w:pPr>
            <w:r w:rsidRPr="00AD5243">
              <w:rPr>
                <w:rFonts w:cs="Times New Roman"/>
                <w:sz w:val="22"/>
              </w:rPr>
              <w:t>1</w:t>
            </w:r>
            <w:r w:rsidR="00FC4E0F">
              <w:rPr>
                <w:rFonts w:cs="Times New Roman"/>
                <w:sz w:val="22"/>
              </w:rPr>
              <w:t>60</w:t>
            </w:r>
            <w:r w:rsidRPr="00AD5243">
              <w:rPr>
                <w:rFonts w:cs="Times New Roman"/>
                <w:sz w:val="22"/>
              </w:rPr>
              <w:t xml:space="preserve"> </w:t>
            </w:r>
            <w:r w:rsidR="00FC4E0F">
              <w:rPr>
                <w:rFonts w:cs="Times New Roman"/>
                <w:sz w:val="22"/>
              </w:rPr>
              <w:t>1</w:t>
            </w:r>
            <w:r w:rsidRPr="00AD5243">
              <w:rPr>
                <w:rFonts w:cs="Times New Roman"/>
                <w:sz w:val="22"/>
              </w:rPr>
              <w:t>09</w:t>
            </w:r>
          </w:p>
        </w:tc>
        <w:tc>
          <w:tcPr>
            <w:tcW w:w="60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r>
      <w:tr w:rsidR="00127C3A" w:rsidRPr="003E6B1C" w:rsidTr="00176EE5">
        <w:trPr>
          <w:trHeight w:val="261"/>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2515AB" w:rsidRDefault="00127C3A">
            <w:pPr>
              <w:rPr>
                <w:rFonts w:cs="Times New Roman"/>
                <w:szCs w:val="24"/>
              </w:rPr>
            </w:pPr>
            <w:r w:rsidRPr="002515AB">
              <w:rPr>
                <w:rFonts w:cs="Times New Roman"/>
              </w:rPr>
              <w:t>t.sk. apakšprogramma 39.02.00 „Sporta medicīnas nodrošināšana”</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sz w:val="22"/>
              </w:rPr>
            </w:pPr>
            <w:r w:rsidRPr="00AD5243">
              <w:rPr>
                <w:rFonts w:cs="Times New Roman"/>
                <w:sz w:val="22"/>
              </w:rPr>
              <w:t>1 019 442</w:t>
            </w:r>
          </w:p>
        </w:tc>
        <w:tc>
          <w:tcPr>
            <w:tcW w:w="8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sz w:val="22"/>
              </w:rPr>
            </w:pPr>
            <w:r w:rsidRPr="00AD5243">
              <w:rPr>
                <w:rFonts w:cs="Times New Roman"/>
                <w:sz w:val="22"/>
              </w:rPr>
              <w:t>14 086</w:t>
            </w:r>
          </w:p>
        </w:tc>
        <w:tc>
          <w:tcPr>
            <w:tcW w:w="60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r>
      <w:tr w:rsidR="00127C3A" w:rsidRPr="003E6B1C" w:rsidTr="00176EE5">
        <w:trPr>
          <w:trHeight w:val="261"/>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2515AB" w:rsidRDefault="00127C3A">
            <w:pPr>
              <w:rPr>
                <w:rFonts w:cs="Times New Roman"/>
                <w:szCs w:val="24"/>
              </w:rPr>
            </w:pPr>
            <w:r w:rsidRPr="002515AB">
              <w:rPr>
                <w:rFonts w:cs="Times New Roman"/>
              </w:rPr>
              <w:t>t.sk. apakšprogramma 39.03.00 „Asins un asins komponentu nodrošināšana”</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sz w:val="22"/>
              </w:rPr>
            </w:pPr>
            <w:r w:rsidRPr="00AD5243">
              <w:rPr>
                <w:rFonts w:cs="Times New Roman"/>
                <w:sz w:val="22"/>
              </w:rPr>
              <w:t>7 234 725</w:t>
            </w:r>
          </w:p>
        </w:tc>
        <w:tc>
          <w:tcPr>
            <w:tcW w:w="850" w:type="pct"/>
            <w:tcBorders>
              <w:top w:val="outset" w:sz="6" w:space="0" w:color="auto"/>
              <w:left w:val="outset" w:sz="6" w:space="0" w:color="auto"/>
              <w:bottom w:val="outset" w:sz="6" w:space="0" w:color="auto"/>
              <w:right w:val="outset" w:sz="6" w:space="0" w:color="auto"/>
            </w:tcBorders>
            <w:hideMark/>
          </w:tcPr>
          <w:p w:rsidR="00127C3A" w:rsidRPr="00AD5243" w:rsidRDefault="00EB01F3" w:rsidP="00EB01F3">
            <w:pPr>
              <w:jc w:val="center"/>
              <w:rPr>
                <w:rFonts w:cs="Times New Roman"/>
                <w:sz w:val="22"/>
              </w:rPr>
            </w:pPr>
            <w:r>
              <w:rPr>
                <w:rFonts w:cs="Times New Roman"/>
                <w:sz w:val="22"/>
              </w:rPr>
              <w:t>18</w:t>
            </w:r>
            <w:r w:rsidR="00127C3A" w:rsidRPr="00AD5243">
              <w:rPr>
                <w:rFonts w:cs="Times New Roman"/>
                <w:sz w:val="22"/>
              </w:rPr>
              <w:t xml:space="preserve"> </w:t>
            </w:r>
            <w:r>
              <w:rPr>
                <w:rFonts w:cs="Times New Roman"/>
                <w:sz w:val="22"/>
              </w:rPr>
              <w:t>2</w:t>
            </w:r>
            <w:r w:rsidR="00127C3A" w:rsidRPr="00AD5243">
              <w:rPr>
                <w:rFonts w:cs="Times New Roman"/>
                <w:sz w:val="22"/>
              </w:rPr>
              <w:t>82</w:t>
            </w:r>
          </w:p>
        </w:tc>
        <w:tc>
          <w:tcPr>
            <w:tcW w:w="60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r>
      <w:tr w:rsidR="00127C3A" w:rsidRPr="003E6B1C" w:rsidTr="00176EE5">
        <w:trPr>
          <w:trHeight w:val="261"/>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2515AB" w:rsidRDefault="00127C3A">
            <w:pPr>
              <w:rPr>
                <w:rFonts w:cs="Times New Roman"/>
                <w:szCs w:val="24"/>
              </w:rPr>
            </w:pPr>
            <w:r w:rsidRPr="002515AB">
              <w:rPr>
                <w:rFonts w:cs="Times New Roman"/>
              </w:rPr>
              <w:t>t.sk. apakšprogramma 39.06.00 „Tiesu medicīniskā ekspertīze”</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sz w:val="22"/>
              </w:rPr>
            </w:pPr>
            <w:r w:rsidRPr="00AD5243">
              <w:rPr>
                <w:rFonts w:cs="Times New Roman"/>
                <w:sz w:val="22"/>
              </w:rPr>
              <w:t>2 300 741</w:t>
            </w:r>
          </w:p>
        </w:tc>
        <w:tc>
          <w:tcPr>
            <w:tcW w:w="8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sz w:val="22"/>
              </w:rPr>
            </w:pPr>
            <w:r w:rsidRPr="00AD5243">
              <w:rPr>
                <w:rFonts w:cs="Times New Roman"/>
                <w:sz w:val="22"/>
              </w:rPr>
              <w:t>70 682</w:t>
            </w:r>
          </w:p>
        </w:tc>
        <w:tc>
          <w:tcPr>
            <w:tcW w:w="60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r>
      <w:tr w:rsidR="00127C3A" w:rsidRPr="003E6B1C" w:rsidTr="00176EE5">
        <w:trPr>
          <w:trHeight w:val="261"/>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2515AB" w:rsidRDefault="00127C3A">
            <w:pPr>
              <w:rPr>
                <w:rFonts w:cs="Times New Roman"/>
                <w:szCs w:val="24"/>
              </w:rPr>
            </w:pPr>
            <w:r w:rsidRPr="002515AB">
              <w:rPr>
                <w:rFonts w:cs="Times New Roman"/>
              </w:rPr>
              <w:t>t.sk. apakšprogramma 46.01.00 „Uzraudzība un kontrole”</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sz w:val="22"/>
              </w:rPr>
            </w:pPr>
            <w:r w:rsidRPr="00AD5243">
              <w:rPr>
                <w:rFonts w:cs="Times New Roman"/>
                <w:sz w:val="22"/>
              </w:rPr>
              <w:t>3 649 017</w:t>
            </w:r>
          </w:p>
        </w:tc>
        <w:tc>
          <w:tcPr>
            <w:tcW w:w="8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sz w:val="22"/>
              </w:rPr>
            </w:pPr>
            <w:r w:rsidRPr="00AD5243">
              <w:rPr>
                <w:rFonts w:cs="Times New Roman"/>
                <w:sz w:val="22"/>
              </w:rPr>
              <w:t>70 682</w:t>
            </w:r>
          </w:p>
        </w:tc>
        <w:tc>
          <w:tcPr>
            <w:tcW w:w="60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r>
      <w:tr w:rsidR="00783BAB"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783BAB" w:rsidRPr="002515AB" w:rsidRDefault="00783BAB">
            <w:pPr>
              <w:rPr>
                <w:rFonts w:cs="Times New Roman"/>
                <w:szCs w:val="24"/>
              </w:rPr>
            </w:pPr>
            <w:r w:rsidRPr="002515AB">
              <w:rPr>
                <w:rFonts w:cs="Times New Roman"/>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783BAB" w:rsidRPr="00AD5243" w:rsidRDefault="00783BAB" w:rsidP="002C4F0B">
            <w:pPr>
              <w:jc w:val="center"/>
              <w:rPr>
                <w:rFonts w:eastAsia="Times New Roman" w:cs="Times New Roman"/>
                <w:sz w:val="22"/>
                <w:lang w:eastAsia="lv-LV"/>
              </w:rPr>
            </w:pPr>
            <w:r w:rsidRPr="00AD5243">
              <w:rPr>
                <w:rFonts w:eastAsia="Times New Roman" w:cs="Times New Roman"/>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783BAB" w:rsidRPr="00AD5243" w:rsidRDefault="00783BAB" w:rsidP="002C4F0B">
            <w:pPr>
              <w:jc w:val="center"/>
              <w:rPr>
                <w:rFonts w:eastAsia="Times New Roman" w:cs="Times New Roman"/>
                <w:sz w:val="22"/>
                <w:lang w:eastAsia="lv-LV"/>
              </w:rPr>
            </w:pPr>
            <w:r w:rsidRPr="00AD5243">
              <w:rPr>
                <w:rFonts w:eastAsia="Times New Roman" w:cs="Times New Roman"/>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783BAB" w:rsidRPr="00AD5243" w:rsidRDefault="00783BAB" w:rsidP="002C4F0B">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783BAB" w:rsidRPr="00AD5243" w:rsidRDefault="00783BAB" w:rsidP="002C4F0B">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783BAB" w:rsidRPr="00AD5243" w:rsidRDefault="00783BAB" w:rsidP="002C4F0B">
            <w:pPr>
              <w:jc w:val="center"/>
              <w:rPr>
                <w:rFonts w:eastAsia="Times New Roman" w:cs="Times New Roman"/>
                <w:sz w:val="22"/>
                <w:lang w:eastAsia="lv-LV"/>
              </w:rPr>
            </w:pPr>
            <w:r w:rsidRPr="00AD5243">
              <w:rPr>
                <w:rFonts w:eastAsia="Times New Roman" w:cs="Times New Roman"/>
                <w:sz w:val="22"/>
                <w:lang w:eastAsia="lv-LV"/>
              </w:rPr>
              <w:t>0</w:t>
            </w:r>
          </w:p>
        </w:tc>
      </w:tr>
      <w:tr w:rsidR="00783BAB"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783BAB" w:rsidRPr="002515AB" w:rsidRDefault="00783BAB">
            <w:pPr>
              <w:rPr>
                <w:rFonts w:cs="Times New Roman"/>
                <w:szCs w:val="24"/>
              </w:rPr>
            </w:pPr>
            <w:r w:rsidRPr="002515AB">
              <w:rPr>
                <w:rFonts w:cs="Times New Roman"/>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783BAB" w:rsidRPr="00AD5243" w:rsidRDefault="00783BAB" w:rsidP="002C4F0B">
            <w:pPr>
              <w:jc w:val="center"/>
              <w:rPr>
                <w:rFonts w:eastAsia="Times New Roman" w:cs="Times New Roman"/>
                <w:sz w:val="22"/>
                <w:lang w:eastAsia="lv-LV"/>
              </w:rPr>
            </w:pPr>
            <w:r w:rsidRPr="00AD5243">
              <w:rPr>
                <w:rFonts w:eastAsia="Times New Roman" w:cs="Times New Roman"/>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783BAB" w:rsidRPr="00AD5243" w:rsidRDefault="00783BAB" w:rsidP="002C4F0B">
            <w:pPr>
              <w:jc w:val="center"/>
              <w:rPr>
                <w:rFonts w:eastAsia="Times New Roman" w:cs="Times New Roman"/>
                <w:sz w:val="22"/>
                <w:lang w:eastAsia="lv-LV"/>
              </w:rPr>
            </w:pPr>
            <w:r w:rsidRPr="00AD5243">
              <w:rPr>
                <w:rFonts w:eastAsia="Times New Roman" w:cs="Times New Roman"/>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783BAB" w:rsidRPr="00AD5243" w:rsidRDefault="00783BAB" w:rsidP="002C4F0B">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783BAB" w:rsidRPr="00AD5243" w:rsidRDefault="00783BAB" w:rsidP="002C4F0B">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783BAB" w:rsidRPr="00AD5243" w:rsidRDefault="00783BAB" w:rsidP="002C4F0B">
            <w:pPr>
              <w:jc w:val="center"/>
              <w:rPr>
                <w:rFonts w:eastAsia="Times New Roman" w:cs="Times New Roman"/>
                <w:sz w:val="22"/>
                <w:lang w:eastAsia="lv-LV"/>
              </w:rPr>
            </w:pPr>
            <w:r w:rsidRPr="00AD5243">
              <w:rPr>
                <w:rFonts w:eastAsia="Times New Roman" w:cs="Times New Roman"/>
                <w:sz w:val="22"/>
                <w:lang w:eastAsia="lv-LV"/>
              </w:rPr>
              <w:t>0</w:t>
            </w:r>
          </w:p>
        </w:tc>
      </w:tr>
      <w:tr w:rsidR="00127C3A" w:rsidRPr="00D71102"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2515AB" w:rsidRDefault="00127C3A">
            <w:pPr>
              <w:rPr>
                <w:rFonts w:cs="Times New Roman"/>
                <w:b/>
                <w:bCs/>
                <w:szCs w:val="24"/>
              </w:rPr>
            </w:pPr>
            <w:r w:rsidRPr="002515AB">
              <w:rPr>
                <w:rFonts w:cs="Times New Roman"/>
                <w:b/>
                <w:bCs/>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A2261B">
            <w:pPr>
              <w:jc w:val="center"/>
              <w:rPr>
                <w:rFonts w:cs="Times New Roman"/>
                <w:b/>
                <w:bCs/>
                <w:sz w:val="22"/>
              </w:rPr>
            </w:pPr>
            <w:r w:rsidRPr="00AD5243">
              <w:rPr>
                <w:rFonts w:cs="Times New Roman"/>
                <w:b/>
                <w:bCs/>
                <w:sz w:val="22"/>
              </w:rPr>
              <w:t>612 81</w:t>
            </w:r>
            <w:r w:rsidR="00A2261B">
              <w:rPr>
                <w:rFonts w:cs="Times New Roman"/>
                <w:b/>
                <w:bCs/>
                <w:sz w:val="22"/>
              </w:rPr>
              <w:t>9</w:t>
            </w:r>
            <w:r w:rsidRPr="00AD5243">
              <w:rPr>
                <w:rFonts w:cs="Times New Roman"/>
                <w:b/>
                <w:bCs/>
                <w:sz w:val="22"/>
              </w:rPr>
              <w:t xml:space="preserve"> </w:t>
            </w:r>
            <w:r w:rsidR="00A2261B">
              <w:rPr>
                <w:rFonts w:cs="Times New Roman"/>
                <w:b/>
                <w:bCs/>
                <w:sz w:val="22"/>
              </w:rPr>
              <w:t>1</w:t>
            </w:r>
            <w:r w:rsidRPr="00AD5243">
              <w:rPr>
                <w:rFonts w:cs="Times New Roman"/>
                <w:b/>
                <w:bCs/>
                <w:sz w:val="22"/>
              </w:rPr>
              <w:t>08</w:t>
            </w:r>
          </w:p>
        </w:tc>
        <w:tc>
          <w:tcPr>
            <w:tcW w:w="8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b/>
                <w:bCs/>
                <w:sz w:val="22"/>
              </w:rPr>
            </w:pPr>
            <w:r w:rsidRPr="00AD5243">
              <w:rPr>
                <w:rFonts w:cs="Times New Roman"/>
                <w:b/>
                <w:bCs/>
                <w:sz w:val="22"/>
              </w:rPr>
              <w:t>613 116</w:t>
            </w:r>
          </w:p>
        </w:tc>
        <w:tc>
          <w:tcPr>
            <w:tcW w:w="60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b/>
                <w:sz w:val="22"/>
                <w:lang w:eastAsia="lv-LV"/>
              </w:rPr>
            </w:pPr>
            <w:r w:rsidRPr="00AD5243">
              <w:rPr>
                <w:rFonts w:eastAsia="Times New Roman" w:cs="Times New Roman"/>
                <w:b/>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b/>
                <w:sz w:val="22"/>
                <w:lang w:eastAsia="lv-LV"/>
              </w:rPr>
            </w:pPr>
            <w:r w:rsidRPr="00AD5243">
              <w:rPr>
                <w:rFonts w:eastAsia="Times New Roman" w:cs="Times New Roman"/>
                <w:b/>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b/>
                <w:sz w:val="22"/>
                <w:lang w:eastAsia="lv-LV"/>
              </w:rPr>
            </w:pPr>
            <w:r w:rsidRPr="00AD5243">
              <w:rPr>
                <w:rFonts w:eastAsia="Times New Roman" w:cs="Times New Roman"/>
                <w:b/>
                <w:sz w:val="22"/>
                <w:lang w:eastAsia="lv-LV"/>
              </w:rPr>
              <w:t>0</w:t>
            </w:r>
          </w:p>
        </w:tc>
      </w:tr>
      <w:tr w:rsidR="00127C3A"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2515AB" w:rsidRDefault="00127C3A">
            <w:pPr>
              <w:rPr>
                <w:rFonts w:cs="Times New Roman"/>
                <w:szCs w:val="24"/>
              </w:rPr>
            </w:pPr>
            <w:r w:rsidRPr="002515AB">
              <w:rPr>
                <w:rFonts w:cs="Times New Roman"/>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A2261B">
            <w:pPr>
              <w:jc w:val="center"/>
              <w:rPr>
                <w:rFonts w:cs="Times New Roman"/>
                <w:sz w:val="22"/>
              </w:rPr>
            </w:pPr>
            <w:r w:rsidRPr="00AD5243">
              <w:rPr>
                <w:rFonts w:cs="Times New Roman"/>
                <w:sz w:val="22"/>
              </w:rPr>
              <w:t>612 81</w:t>
            </w:r>
            <w:r w:rsidR="00A2261B">
              <w:rPr>
                <w:rFonts w:cs="Times New Roman"/>
                <w:sz w:val="22"/>
              </w:rPr>
              <w:t>9</w:t>
            </w:r>
            <w:r w:rsidRPr="00AD5243">
              <w:rPr>
                <w:rFonts w:cs="Times New Roman"/>
                <w:sz w:val="22"/>
              </w:rPr>
              <w:t xml:space="preserve"> </w:t>
            </w:r>
            <w:r w:rsidR="00A2261B">
              <w:rPr>
                <w:rFonts w:cs="Times New Roman"/>
                <w:sz w:val="22"/>
              </w:rPr>
              <w:t>1</w:t>
            </w:r>
            <w:r w:rsidRPr="00AD5243">
              <w:rPr>
                <w:rFonts w:cs="Times New Roman"/>
                <w:sz w:val="22"/>
              </w:rPr>
              <w:t>08</w:t>
            </w:r>
          </w:p>
        </w:tc>
        <w:tc>
          <w:tcPr>
            <w:tcW w:w="8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sz w:val="22"/>
              </w:rPr>
            </w:pPr>
            <w:r w:rsidRPr="00AD5243">
              <w:rPr>
                <w:rFonts w:cs="Times New Roman"/>
                <w:sz w:val="22"/>
              </w:rPr>
              <w:t>613 116</w:t>
            </w:r>
          </w:p>
        </w:tc>
        <w:tc>
          <w:tcPr>
            <w:tcW w:w="60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r>
      <w:tr w:rsidR="00127C3A" w:rsidRPr="003E6B1C" w:rsidTr="00C73406">
        <w:trPr>
          <w:trHeight w:val="232"/>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2515AB" w:rsidRDefault="00127C3A">
            <w:pPr>
              <w:rPr>
                <w:rFonts w:cs="Times New Roman"/>
                <w:szCs w:val="24"/>
              </w:rPr>
            </w:pPr>
            <w:r w:rsidRPr="002515AB">
              <w:rPr>
                <w:rFonts w:cs="Times New Roman"/>
              </w:rPr>
              <w:t>t.sk. apakšprogramma 06.02.00 „ Medicīnas vēstures muzejs”</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A2261B">
            <w:pPr>
              <w:jc w:val="center"/>
              <w:rPr>
                <w:rFonts w:cs="Times New Roman"/>
                <w:sz w:val="22"/>
              </w:rPr>
            </w:pPr>
            <w:r w:rsidRPr="00AD5243">
              <w:rPr>
                <w:rFonts w:cs="Times New Roman"/>
                <w:sz w:val="22"/>
              </w:rPr>
              <w:t xml:space="preserve">762 </w:t>
            </w:r>
            <w:r w:rsidR="00A2261B">
              <w:rPr>
                <w:rFonts w:cs="Times New Roman"/>
                <w:sz w:val="22"/>
              </w:rPr>
              <w:t>6</w:t>
            </w:r>
            <w:r w:rsidRPr="00AD5243">
              <w:rPr>
                <w:rFonts w:cs="Times New Roman"/>
                <w:sz w:val="22"/>
              </w:rPr>
              <w:t>48</w:t>
            </w:r>
          </w:p>
        </w:tc>
        <w:tc>
          <w:tcPr>
            <w:tcW w:w="8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sz w:val="22"/>
              </w:rPr>
            </w:pPr>
            <w:r w:rsidRPr="00AD5243">
              <w:rPr>
                <w:rFonts w:cs="Times New Roman"/>
                <w:sz w:val="22"/>
              </w:rPr>
              <w:t>31 875</w:t>
            </w:r>
          </w:p>
        </w:tc>
        <w:tc>
          <w:tcPr>
            <w:tcW w:w="60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r>
      <w:tr w:rsidR="00127C3A" w:rsidRPr="003E6B1C" w:rsidTr="00C73406">
        <w:trPr>
          <w:trHeight w:val="232"/>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2515AB" w:rsidRDefault="00127C3A">
            <w:pPr>
              <w:jc w:val="both"/>
              <w:rPr>
                <w:rFonts w:cs="Times New Roman"/>
                <w:szCs w:val="24"/>
              </w:rPr>
            </w:pPr>
            <w:r w:rsidRPr="002515AB">
              <w:rPr>
                <w:rFonts w:cs="Times New Roman"/>
              </w:rPr>
              <w:t>t.sk. apakšprogramma 33.01.00 „Ārstniecība”</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sz w:val="22"/>
              </w:rPr>
            </w:pPr>
            <w:r w:rsidRPr="00AD5243">
              <w:rPr>
                <w:rFonts w:cs="Times New Roman"/>
                <w:sz w:val="22"/>
              </w:rPr>
              <w:t>481 172 595</w:t>
            </w:r>
          </w:p>
        </w:tc>
        <w:tc>
          <w:tcPr>
            <w:tcW w:w="850" w:type="pct"/>
            <w:tcBorders>
              <w:top w:val="outset" w:sz="6" w:space="0" w:color="auto"/>
              <w:left w:val="outset" w:sz="6" w:space="0" w:color="auto"/>
              <w:bottom w:val="outset" w:sz="6" w:space="0" w:color="auto"/>
              <w:right w:val="outset" w:sz="6" w:space="0" w:color="auto"/>
            </w:tcBorders>
            <w:hideMark/>
          </w:tcPr>
          <w:p w:rsidR="00127C3A" w:rsidRPr="00AD5243" w:rsidRDefault="00EB01F3" w:rsidP="00EB01F3">
            <w:pPr>
              <w:jc w:val="center"/>
              <w:rPr>
                <w:rFonts w:cs="Times New Roman"/>
                <w:sz w:val="22"/>
              </w:rPr>
            </w:pPr>
            <w:r>
              <w:rPr>
                <w:rFonts w:cs="Times New Roman"/>
                <w:sz w:val="22"/>
              </w:rPr>
              <w:t>247</w:t>
            </w:r>
            <w:r w:rsidR="00127C3A" w:rsidRPr="00AD5243">
              <w:rPr>
                <w:rFonts w:cs="Times New Roman"/>
                <w:sz w:val="22"/>
              </w:rPr>
              <w:t xml:space="preserve"> </w:t>
            </w:r>
            <w:r>
              <w:rPr>
                <w:rFonts w:cs="Times New Roman"/>
                <w:sz w:val="22"/>
              </w:rPr>
              <w:t>4</w:t>
            </w:r>
            <w:r w:rsidR="00127C3A" w:rsidRPr="00AD5243">
              <w:rPr>
                <w:rFonts w:cs="Times New Roman"/>
                <w:sz w:val="22"/>
              </w:rPr>
              <w:t>00</w:t>
            </w:r>
          </w:p>
        </w:tc>
        <w:tc>
          <w:tcPr>
            <w:tcW w:w="60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r>
      <w:tr w:rsidR="00127C3A" w:rsidRPr="003E6B1C" w:rsidTr="00D71102">
        <w:trPr>
          <w:trHeight w:val="325"/>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2515AB" w:rsidRDefault="00127C3A">
            <w:pPr>
              <w:rPr>
                <w:rFonts w:cs="Times New Roman"/>
                <w:szCs w:val="24"/>
              </w:rPr>
            </w:pPr>
            <w:r w:rsidRPr="002515AB">
              <w:rPr>
                <w:rFonts w:cs="Times New Roman"/>
              </w:rPr>
              <w:t>t.sk. apakšprogramma 33.03.00 „</w:t>
            </w:r>
            <w:r w:rsidRPr="002515AB">
              <w:rPr>
                <w:rFonts w:cs="Times New Roman"/>
                <w:sz w:val="22"/>
              </w:rPr>
              <w:t>Kompensējamo medikamentu un materiālu apmaksāšana</w:t>
            </w:r>
            <w:r w:rsidRPr="002515AB">
              <w:rPr>
                <w:rFonts w:cs="Times New Roman"/>
              </w:rPr>
              <w:t>”</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sz w:val="22"/>
              </w:rPr>
            </w:pPr>
            <w:r w:rsidRPr="00AD5243">
              <w:rPr>
                <w:rFonts w:cs="Times New Roman"/>
                <w:sz w:val="22"/>
              </w:rPr>
              <w:t>116 677 912</w:t>
            </w:r>
          </w:p>
        </w:tc>
        <w:tc>
          <w:tcPr>
            <w:tcW w:w="8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FC4E0F">
            <w:pPr>
              <w:jc w:val="center"/>
              <w:rPr>
                <w:rFonts w:cs="Times New Roman"/>
                <w:sz w:val="22"/>
              </w:rPr>
            </w:pPr>
            <w:r w:rsidRPr="00AD5243">
              <w:rPr>
                <w:rFonts w:cs="Times New Roman"/>
                <w:sz w:val="22"/>
              </w:rPr>
              <w:t>1</w:t>
            </w:r>
            <w:r w:rsidR="00FC4E0F">
              <w:rPr>
                <w:rFonts w:cs="Times New Roman"/>
                <w:sz w:val="22"/>
              </w:rPr>
              <w:t>60</w:t>
            </w:r>
            <w:r w:rsidRPr="00AD5243">
              <w:rPr>
                <w:rFonts w:cs="Times New Roman"/>
                <w:sz w:val="22"/>
              </w:rPr>
              <w:t xml:space="preserve"> </w:t>
            </w:r>
            <w:r w:rsidR="00FC4E0F">
              <w:rPr>
                <w:rFonts w:cs="Times New Roman"/>
                <w:sz w:val="22"/>
              </w:rPr>
              <w:t>1</w:t>
            </w:r>
            <w:r w:rsidRPr="00AD5243">
              <w:rPr>
                <w:rFonts w:cs="Times New Roman"/>
                <w:sz w:val="22"/>
              </w:rPr>
              <w:t>09</w:t>
            </w:r>
          </w:p>
        </w:tc>
        <w:tc>
          <w:tcPr>
            <w:tcW w:w="60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r>
      <w:tr w:rsidR="00127C3A" w:rsidRPr="003E6B1C" w:rsidTr="00D71102">
        <w:trPr>
          <w:trHeight w:val="325"/>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2515AB" w:rsidRDefault="00127C3A">
            <w:pPr>
              <w:rPr>
                <w:rFonts w:cs="Times New Roman"/>
                <w:szCs w:val="24"/>
              </w:rPr>
            </w:pPr>
            <w:r w:rsidRPr="002515AB">
              <w:rPr>
                <w:rFonts w:cs="Times New Roman"/>
              </w:rPr>
              <w:t>t.sk. apakšprogramma 39.02.00 „Sporta medicīnas nodrošināšana”</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sz w:val="22"/>
              </w:rPr>
            </w:pPr>
            <w:r w:rsidRPr="00AD5243">
              <w:rPr>
                <w:rFonts w:cs="Times New Roman"/>
                <w:sz w:val="22"/>
              </w:rPr>
              <w:t>1 019 442</w:t>
            </w:r>
          </w:p>
        </w:tc>
        <w:tc>
          <w:tcPr>
            <w:tcW w:w="8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sz w:val="22"/>
              </w:rPr>
            </w:pPr>
            <w:r w:rsidRPr="00AD5243">
              <w:rPr>
                <w:rFonts w:cs="Times New Roman"/>
                <w:sz w:val="22"/>
              </w:rPr>
              <w:t>14 086</w:t>
            </w:r>
          </w:p>
        </w:tc>
        <w:tc>
          <w:tcPr>
            <w:tcW w:w="60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r>
      <w:tr w:rsidR="00127C3A" w:rsidRPr="003E6B1C" w:rsidTr="00D71102">
        <w:trPr>
          <w:trHeight w:val="325"/>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2515AB" w:rsidRDefault="00127C3A">
            <w:pPr>
              <w:rPr>
                <w:rFonts w:cs="Times New Roman"/>
                <w:szCs w:val="24"/>
              </w:rPr>
            </w:pPr>
            <w:r w:rsidRPr="002515AB">
              <w:rPr>
                <w:rFonts w:cs="Times New Roman"/>
              </w:rPr>
              <w:t>t.sk. apakšprogramma 39.03.00 „Asins un asins komponentu nodrošināšana”</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sz w:val="22"/>
              </w:rPr>
            </w:pPr>
            <w:r w:rsidRPr="00AD5243">
              <w:rPr>
                <w:rFonts w:cs="Times New Roman"/>
                <w:sz w:val="22"/>
              </w:rPr>
              <w:t>7 235 701</w:t>
            </w:r>
          </w:p>
        </w:tc>
        <w:tc>
          <w:tcPr>
            <w:tcW w:w="850" w:type="pct"/>
            <w:tcBorders>
              <w:top w:val="outset" w:sz="6" w:space="0" w:color="auto"/>
              <w:left w:val="outset" w:sz="6" w:space="0" w:color="auto"/>
              <w:bottom w:val="outset" w:sz="6" w:space="0" w:color="auto"/>
              <w:right w:val="outset" w:sz="6" w:space="0" w:color="auto"/>
            </w:tcBorders>
            <w:hideMark/>
          </w:tcPr>
          <w:p w:rsidR="00127C3A" w:rsidRPr="00AD5243" w:rsidRDefault="00EB01F3" w:rsidP="00EB01F3">
            <w:pPr>
              <w:jc w:val="center"/>
              <w:rPr>
                <w:rFonts w:cs="Times New Roman"/>
                <w:sz w:val="22"/>
              </w:rPr>
            </w:pPr>
            <w:r>
              <w:rPr>
                <w:rFonts w:cs="Times New Roman"/>
                <w:sz w:val="22"/>
              </w:rPr>
              <w:t>18</w:t>
            </w:r>
            <w:r w:rsidR="00127C3A" w:rsidRPr="00AD5243">
              <w:rPr>
                <w:rFonts w:cs="Times New Roman"/>
                <w:sz w:val="22"/>
              </w:rPr>
              <w:t xml:space="preserve"> </w:t>
            </w:r>
            <w:r>
              <w:rPr>
                <w:rFonts w:cs="Times New Roman"/>
                <w:sz w:val="22"/>
              </w:rPr>
              <w:t>2</w:t>
            </w:r>
            <w:r w:rsidR="00127C3A" w:rsidRPr="00AD5243">
              <w:rPr>
                <w:rFonts w:cs="Times New Roman"/>
                <w:sz w:val="22"/>
              </w:rPr>
              <w:t>82</w:t>
            </w:r>
          </w:p>
        </w:tc>
        <w:tc>
          <w:tcPr>
            <w:tcW w:w="60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r>
      <w:tr w:rsidR="00127C3A" w:rsidRPr="003E6B1C" w:rsidTr="00D71102">
        <w:trPr>
          <w:trHeight w:val="325"/>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2515AB" w:rsidRDefault="00127C3A">
            <w:pPr>
              <w:rPr>
                <w:rFonts w:cs="Times New Roman"/>
                <w:szCs w:val="24"/>
              </w:rPr>
            </w:pPr>
            <w:r w:rsidRPr="002515AB">
              <w:rPr>
                <w:rFonts w:cs="Times New Roman"/>
              </w:rPr>
              <w:t>t.sk. apakšprogramma 39.06.00 „Tiesu medicīniskā ekspertīze”</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sz w:val="22"/>
              </w:rPr>
            </w:pPr>
            <w:r w:rsidRPr="00AD5243">
              <w:rPr>
                <w:rFonts w:cs="Times New Roman"/>
                <w:sz w:val="22"/>
              </w:rPr>
              <w:t>2 300 741</w:t>
            </w:r>
          </w:p>
        </w:tc>
        <w:tc>
          <w:tcPr>
            <w:tcW w:w="8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CB1FD1">
            <w:pPr>
              <w:jc w:val="center"/>
              <w:rPr>
                <w:rFonts w:cs="Times New Roman"/>
                <w:sz w:val="22"/>
              </w:rPr>
            </w:pPr>
            <w:r w:rsidRPr="00AD5243">
              <w:rPr>
                <w:rFonts w:cs="Times New Roman"/>
                <w:sz w:val="22"/>
              </w:rPr>
              <w:t>70 682</w:t>
            </w:r>
          </w:p>
        </w:tc>
        <w:tc>
          <w:tcPr>
            <w:tcW w:w="60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127C3A" w:rsidRPr="00AD5243" w:rsidRDefault="00127C3A" w:rsidP="009936B3">
            <w:pPr>
              <w:jc w:val="center"/>
              <w:rPr>
                <w:rFonts w:eastAsia="Times New Roman" w:cs="Times New Roman"/>
                <w:sz w:val="22"/>
                <w:lang w:eastAsia="lv-LV"/>
              </w:rPr>
            </w:pPr>
            <w:r w:rsidRPr="00AD5243">
              <w:rPr>
                <w:rFonts w:eastAsia="Times New Roman" w:cs="Times New Roman"/>
                <w:sz w:val="22"/>
                <w:lang w:eastAsia="lv-LV"/>
              </w:rPr>
              <w:t>0</w:t>
            </w:r>
          </w:p>
        </w:tc>
      </w:tr>
      <w:tr w:rsidR="00127C3A" w:rsidRPr="003E6B1C" w:rsidTr="00D71102">
        <w:trPr>
          <w:trHeight w:val="325"/>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2515AB" w:rsidRDefault="00127C3A">
            <w:pPr>
              <w:rPr>
                <w:rFonts w:cs="Times New Roman"/>
                <w:szCs w:val="24"/>
              </w:rPr>
            </w:pPr>
            <w:r w:rsidRPr="002515AB">
              <w:rPr>
                <w:rFonts w:cs="Times New Roman"/>
              </w:rPr>
              <w:t>t.sk. apakšprogramma 46.01.00 „Uzraudzība un kontrole”</w:t>
            </w:r>
          </w:p>
        </w:tc>
        <w:tc>
          <w:tcPr>
            <w:tcW w:w="650" w:type="pct"/>
            <w:tcBorders>
              <w:top w:val="outset" w:sz="6" w:space="0" w:color="auto"/>
              <w:left w:val="outset" w:sz="6" w:space="0" w:color="auto"/>
              <w:bottom w:val="outset" w:sz="6" w:space="0" w:color="auto"/>
              <w:right w:val="outset" w:sz="6" w:space="0" w:color="auto"/>
            </w:tcBorders>
            <w:hideMark/>
          </w:tcPr>
          <w:p w:rsidR="00127C3A" w:rsidRPr="002515AB" w:rsidRDefault="00127C3A" w:rsidP="00CB1FD1">
            <w:pPr>
              <w:jc w:val="center"/>
              <w:rPr>
                <w:rFonts w:cs="Times New Roman"/>
                <w:sz w:val="22"/>
              </w:rPr>
            </w:pPr>
            <w:r w:rsidRPr="002515AB">
              <w:rPr>
                <w:rFonts w:cs="Times New Roman"/>
                <w:sz w:val="22"/>
              </w:rPr>
              <w:t>3 650 069</w:t>
            </w:r>
          </w:p>
        </w:tc>
        <w:tc>
          <w:tcPr>
            <w:tcW w:w="850" w:type="pct"/>
            <w:tcBorders>
              <w:top w:val="outset" w:sz="6" w:space="0" w:color="auto"/>
              <w:left w:val="outset" w:sz="6" w:space="0" w:color="auto"/>
              <w:bottom w:val="outset" w:sz="6" w:space="0" w:color="auto"/>
              <w:right w:val="outset" w:sz="6" w:space="0" w:color="auto"/>
            </w:tcBorders>
            <w:hideMark/>
          </w:tcPr>
          <w:p w:rsidR="00127C3A" w:rsidRPr="002515AB" w:rsidRDefault="00127C3A" w:rsidP="00CB1FD1">
            <w:pPr>
              <w:jc w:val="center"/>
              <w:rPr>
                <w:rFonts w:cs="Times New Roman"/>
                <w:sz w:val="22"/>
              </w:rPr>
            </w:pPr>
            <w:r w:rsidRPr="002515AB">
              <w:rPr>
                <w:rFonts w:cs="Times New Roman"/>
                <w:sz w:val="22"/>
              </w:rPr>
              <w:t>70 682</w:t>
            </w:r>
          </w:p>
        </w:tc>
        <w:tc>
          <w:tcPr>
            <w:tcW w:w="600" w:type="pct"/>
            <w:tcBorders>
              <w:top w:val="outset" w:sz="6" w:space="0" w:color="auto"/>
              <w:left w:val="outset" w:sz="6" w:space="0" w:color="auto"/>
              <w:bottom w:val="outset" w:sz="6" w:space="0" w:color="auto"/>
              <w:right w:val="outset" w:sz="6" w:space="0" w:color="auto"/>
            </w:tcBorders>
            <w:hideMark/>
          </w:tcPr>
          <w:p w:rsidR="00127C3A" w:rsidRPr="00CD2BE5" w:rsidRDefault="00127C3A" w:rsidP="009936B3">
            <w:pPr>
              <w:jc w:val="center"/>
              <w:rPr>
                <w:rFonts w:eastAsia="Times New Roman" w:cs="Times New Roman"/>
                <w:sz w:val="22"/>
                <w:lang w:eastAsia="lv-LV"/>
              </w:rPr>
            </w:pPr>
            <w:r w:rsidRPr="00CD2BE5">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27C3A" w:rsidRPr="00CD2BE5" w:rsidRDefault="00127C3A" w:rsidP="009936B3">
            <w:pPr>
              <w:jc w:val="center"/>
              <w:rPr>
                <w:rFonts w:eastAsia="Times New Roman" w:cs="Times New Roman"/>
                <w:sz w:val="22"/>
                <w:lang w:eastAsia="lv-LV"/>
              </w:rPr>
            </w:pPr>
            <w:r w:rsidRPr="00CD2BE5">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127C3A" w:rsidRPr="00CD2BE5" w:rsidRDefault="00127C3A" w:rsidP="009936B3">
            <w:pPr>
              <w:jc w:val="center"/>
              <w:rPr>
                <w:rFonts w:eastAsia="Times New Roman" w:cs="Times New Roman"/>
                <w:sz w:val="22"/>
                <w:lang w:eastAsia="lv-LV"/>
              </w:rPr>
            </w:pPr>
            <w:r w:rsidRPr="00CD2BE5">
              <w:rPr>
                <w:rFonts w:eastAsia="Times New Roman" w:cs="Times New Roman"/>
                <w:sz w:val="22"/>
                <w:lang w:eastAsia="lv-LV"/>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2515AB" w:rsidRDefault="004F0331">
            <w:pPr>
              <w:rPr>
                <w:rFonts w:cs="Times New Roman"/>
                <w:szCs w:val="24"/>
              </w:rPr>
            </w:pPr>
            <w:r w:rsidRPr="002515AB">
              <w:rPr>
                <w:rFonts w:cs="Times New Roman"/>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2515AB" w:rsidRDefault="004F0331">
            <w:pPr>
              <w:rPr>
                <w:rFonts w:cs="Times New Roman"/>
                <w:szCs w:val="24"/>
              </w:rPr>
            </w:pPr>
            <w:r w:rsidRPr="002515AB">
              <w:rPr>
                <w:rFonts w:cs="Times New Roman"/>
              </w:rPr>
              <w:t xml:space="preserve">2.3. pašvaldību budžets </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CD2BE5" w:rsidRPr="003E6B1C" w:rsidTr="002C4F0B">
        <w:trPr>
          <w:jc w:val="center"/>
        </w:trPr>
        <w:tc>
          <w:tcPr>
            <w:tcW w:w="1700" w:type="pct"/>
            <w:tcBorders>
              <w:top w:val="outset" w:sz="6" w:space="0" w:color="auto"/>
              <w:left w:val="outset" w:sz="6" w:space="0" w:color="auto"/>
              <w:bottom w:val="outset" w:sz="6" w:space="0" w:color="auto"/>
              <w:right w:val="outset" w:sz="6" w:space="0" w:color="auto"/>
            </w:tcBorders>
            <w:hideMark/>
          </w:tcPr>
          <w:p w:rsidR="00CD2BE5" w:rsidRPr="004F0331" w:rsidRDefault="00CD2BE5">
            <w:pPr>
              <w:rPr>
                <w:rFonts w:cs="Times New Roman"/>
                <w:b/>
                <w:szCs w:val="24"/>
              </w:rPr>
            </w:pPr>
            <w:r w:rsidRPr="004F0331">
              <w:rPr>
                <w:rFonts w:cs="Times New Roman"/>
                <w:b/>
              </w:rPr>
              <w:t>3. Finansiālā ietekme:</w:t>
            </w:r>
          </w:p>
        </w:tc>
        <w:tc>
          <w:tcPr>
            <w:tcW w:w="650" w:type="pct"/>
            <w:tcBorders>
              <w:top w:val="outset" w:sz="6" w:space="0" w:color="auto"/>
              <w:left w:val="outset" w:sz="6" w:space="0" w:color="auto"/>
              <w:bottom w:val="outset" w:sz="6" w:space="0" w:color="auto"/>
              <w:right w:val="outset" w:sz="6" w:space="0" w:color="auto"/>
            </w:tcBorders>
            <w:vAlign w:val="bottom"/>
            <w:hideMark/>
          </w:tcPr>
          <w:p w:rsidR="00CD2BE5" w:rsidRPr="00AD5243" w:rsidRDefault="004F0331" w:rsidP="002515AB">
            <w:pPr>
              <w:jc w:val="center"/>
              <w:rPr>
                <w:rFonts w:cs="Times New Roman"/>
                <w:b/>
                <w:sz w:val="22"/>
              </w:rPr>
            </w:pPr>
            <w:r w:rsidRPr="00AD5243">
              <w:rPr>
                <w:rFonts w:cs="Times New Roman"/>
                <w:b/>
                <w:sz w:val="22"/>
              </w:rPr>
              <w:t>-</w:t>
            </w:r>
            <w:r w:rsidR="00CD2BE5" w:rsidRPr="00AD5243">
              <w:rPr>
                <w:rFonts w:cs="Times New Roman"/>
                <w:b/>
                <w:sz w:val="22"/>
              </w:rPr>
              <w:t>172 621</w:t>
            </w:r>
          </w:p>
        </w:tc>
        <w:tc>
          <w:tcPr>
            <w:tcW w:w="850" w:type="pct"/>
            <w:tcBorders>
              <w:top w:val="outset" w:sz="6" w:space="0" w:color="auto"/>
              <w:left w:val="outset" w:sz="6" w:space="0" w:color="auto"/>
              <w:bottom w:val="outset" w:sz="6" w:space="0" w:color="auto"/>
              <w:right w:val="outset" w:sz="6" w:space="0" w:color="auto"/>
            </w:tcBorders>
            <w:vAlign w:val="bottom"/>
            <w:hideMark/>
          </w:tcPr>
          <w:p w:rsidR="00CD2BE5" w:rsidRPr="00AD5243" w:rsidRDefault="00CD2BE5" w:rsidP="002515AB">
            <w:pPr>
              <w:jc w:val="center"/>
              <w:rPr>
                <w:rFonts w:cs="Times New Roman"/>
                <w:b/>
                <w:sz w:val="22"/>
              </w:rPr>
            </w:pPr>
            <w:r w:rsidRPr="00AD5243">
              <w:rPr>
                <w:rFonts w:cs="Times New Roman"/>
                <w:b/>
                <w:sz w:val="22"/>
              </w:rPr>
              <w:t>0</w:t>
            </w:r>
          </w:p>
        </w:tc>
        <w:tc>
          <w:tcPr>
            <w:tcW w:w="600" w:type="pct"/>
            <w:tcBorders>
              <w:top w:val="outset" w:sz="6" w:space="0" w:color="auto"/>
              <w:left w:val="outset" w:sz="6" w:space="0" w:color="auto"/>
              <w:bottom w:val="outset" w:sz="6" w:space="0" w:color="auto"/>
              <w:right w:val="outset" w:sz="6" w:space="0" w:color="auto"/>
            </w:tcBorders>
            <w:vAlign w:val="bottom"/>
            <w:hideMark/>
          </w:tcPr>
          <w:p w:rsidR="00CD2BE5" w:rsidRPr="00AD5243" w:rsidRDefault="00CD2BE5" w:rsidP="002C4F0B">
            <w:pPr>
              <w:jc w:val="center"/>
              <w:rPr>
                <w:rFonts w:cs="Times New Roman"/>
                <w:b/>
                <w:sz w:val="22"/>
              </w:rPr>
            </w:pPr>
            <w:r w:rsidRPr="00AD5243">
              <w:rPr>
                <w:rFonts w:cs="Times New Roman"/>
                <w:b/>
                <w:sz w:val="22"/>
              </w:rPr>
              <w:t>0</w:t>
            </w:r>
          </w:p>
        </w:tc>
        <w:tc>
          <w:tcPr>
            <w:tcW w:w="650" w:type="pct"/>
            <w:tcBorders>
              <w:top w:val="outset" w:sz="6" w:space="0" w:color="auto"/>
              <w:left w:val="outset" w:sz="6" w:space="0" w:color="auto"/>
              <w:bottom w:val="outset" w:sz="6" w:space="0" w:color="auto"/>
              <w:right w:val="outset" w:sz="6" w:space="0" w:color="auto"/>
            </w:tcBorders>
            <w:vAlign w:val="bottom"/>
            <w:hideMark/>
          </w:tcPr>
          <w:p w:rsidR="00CD2BE5" w:rsidRPr="00AD5243" w:rsidRDefault="00CD2BE5" w:rsidP="002C4F0B">
            <w:pPr>
              <w:jc w:val="center"/>
              <w:rPr>
                <w:rFonts w:cs="Times New Roman"/>
                <w:b/>
                <w:sz w:val="22"/>
              </w:rPr>
            </w:pPr>
            <w:r w:rsidRPr="00AD5243">
              <w:rPr>
                <w:rFonts w:cs="Times New Roman"/>
                <w:b/>
                <w:sz w:val="22"/>
              </w:rPr>
              <w:t>0</w:t>
            </w:r>
          </w:p>
        </w:tc>
        <w:tc>
          <w:tcPr>
            <w:tcW w:w="550" w:type="pct"/>
            <w:tcBorders>
              <w:top w:val="outset" w:sz="6" w:space="0" w:color="auto"/>
              <w:left w:val="outset" w:sz="6" w:space="0" w:color="auto"/>
              <w:bottom w:val="outset" w:sz="6" w:space="0" w:color="auto"/>
              <w:right w:val="outset" w:sz="6" w:space="0" w:color="auto"/>
            </w:tcBorders>
            <w:vAlign w:val="bottom"/>
            <w:hideMark/>
          </w:tcPr>
          <w:p w:rsidR="00CD2BE5" w:rsidRPr="00AD5243" w:rsidRDefault="00CD2BE5" w:rsidP="002C4F0B">
            <w:pPr>
              <w:jc w:val="center"/>
              <w:rPr>
                <w:rFonts w:cs="Times New Roman"/>
                <w:b/>
                <w:sz w:val="22"/>
              </w:rPr>
            </w:pPr>
            <w:r w:rsidRPr="00AD5243">
              <w:rPr>
                <w:rFonts w:cs="Times New Roman"/>
                <w:b/>
                <w:sz w:val="22"/>
              </w:rPr>
              <w:t>0</w:t>
            </w:r>
          </w:p>
        </w:tc>
      </w:tr>
      <w:tr w:rsidR="00CD2BE5"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CD2BE5" w:rsidRPr="002515AB" w:rsidRDefault="00CD2BE5">
            <w:pPr>
              <w:rPr>
                <w:rFonts w:cs="Times New Roman"/>
                <w:szCs w:val="24"/>
              </w:rPr>
            </w:pPr>
            <w:r w:rsidRPr="002515AB">
              <w:rPr>
                <w:rFonts w:cs="Times New Roman"/>
              </w:rPr>
              <w:lastRenderedPageBreak/>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CD2BE5" w:rsidRPr="00AD5243" w:rsidRDefault="004F0331" w:rsidP="002515AB">
            <w:pPr>
              <w:jc w:val="center"/>
              <w:rPr>
                <w:rFonts w:cs="Times New Roman"/>
                <w:sz w:val="22"/>
              </w:rPr>
            </w:pPr>
            <w:r w:rsidRPr="00AD5243">
              <w:rPr>
                <w:rFonts w:cs="Times New Roman"/>
                <w:sz w:val="22"/>
              </w:rPr>
              <w:t>-</w:t>
            </w:r>
            <w:r w:rsidR="00CD2BE5" w:rsidRPr="00AD5243">
              <w:rPr>
                <w:rFonts w:cs="Times New Roman"/>
                <w:sz w:val="22"/>
              </w:rPr>
              <w:t>172 621</w:t>
            </w:r>
          </w:p>
        </w:tc>
        <w:tc>
          <w:tcPr>
            <w:tcW w:w="850" w:type="pct"/>
            <w:tcBorders>
              <w:top w:val="outset" w:sz="6" w:space="0" w:color="auto"/>
              <w:left w:val="outset" w:sz="6" w:space="0" w:color="auto"/>
              <w:bottom w:val="outset" w:sz="6" w:space="0" w:color="auto"/>
              <w:right w:val="outset" w:sz="6" w:space="0" w:color="auto"/>
            </w:tcBorders>
            <w:hideMark/>
          </w:tcPr>
          <w:p w:rsidR="00CD2BE5" w:rsidRPr="00AD5243" w:rsidRDefault="00CD2BE5" w:rsidP="002515A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CD2BE5" w:rsidRPr="00AD5243" w:rsidRDefault="00CD2BE5"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CD2BE5" w:rsidRPr="00AD5243" w:rsidRDefault="00CD2BE5"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CD2BE5" w:rsidRPr="00AD5243" w:rsidRDefault="00CD2BE5"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 xml:space="preserve">3.3. pašvaldību budžets </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6E3768">
        <w:trPr>
          <w:trHeight w:val="1380"/>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4. Finanšu līdzekļi papildu izdevumu finansēšanai (kompensējošu izdevumu samazinājumu norāda ar "+" zīmi)</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FA74E4">
            <w:pPr>
              <w:spacing w:before="75" w:after="75"/>
              <w:jc w:val="center"/>
              <w:rPr>
                <w:rFonts w:eastAsia="Times New Roman" w:cs="Times New Roman"/>
                <w:sz w:val="22"/>
                <w:lang w:eastAsia="lv-LV"/>
              </w:rPr>
            </w:pPr>
            <w:r w:rsidRPr="00AD5243">
              <w:rPr>
                <w:rFonts w:eastAsia="Times New Roman" w:cs="Times New Roman"/>
                <w:sz w:val="22"/>
                <w:lang w:eastAsia="lv-LV"/>
              </w:rPr>
              <w:t>X</w:t>
            </w:r>
          </w:p>
        </w:tc>
        <w:tc>
          <w:tcPr>
            <w:tcW w:w="850" w:type="pct"/>
            <w:tcBorders>
              <w:top w:val="outset" w:sz="6" w:space="0" w:color="auto"/>
              <w:left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5. Precizēta finansiālā 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4F0331" w:rsidRPr="00AD5243" w:rsidRDefault="004F0331" w:rsidP="003E6B1C">
            <w:pPr>
              <w:spacing w:before="75" w:after="75"/>
              <w:jc w:val="center"/>
              <w:rPr>
                <w:rFonts w:eastAsia="Times New Roman" w:cs="Times New Roman"/>
                <w:sz w:val="22"/>
                <w:lang w:eastAsia="lv-LV"/>
              </w:rPr>
            </w:pPr>
            <w:r w:rsidRPr="00AD5243">
              <w:rPr>
                <w:rFonts w:eastAsia="Times New Roman" w:cs="Times New Roman"/>
                <w:sz w:val="22"/>
                <w:lang w:eastAsia="lv-LV"/>
              </w:rPr>
              <w:t>X</w:t>
            </w:r>
          </w:p>
        </w:tc>
        <w:tc>
          <w:tcPr>
            <w:tcW w:w="8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0331" w:rsidRPr="00AD5243" w:rsidRDefault="004F0331" w:rsidP="003E6B1C">
            <w:pPr>
              <w:rPr>
                <w:rFonts w:eastAsia="Times New Roman" w:cs="Times New Roman"/>
                <w:sz w:val="22"/>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0331" w:rsidRPr="00AD5243" w:rsidRDefault="004F0331" w:rsidP="003E6B1C">
            <w:pPr>
              <w:rPr>
                <w:rFonts w:eastAsia="Times New Roman" w:cs="Times New Roman"/>
                <w:sz w:val="22"/>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 xml:space="preserve">5.3. pašvaldību budžets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0331" w:rsidRPr="003E6B1C" w:rsidRDefault="004F0331" w:rsidP="003E6B1C">
            <w:pPr>
              <w:rPr>
                <w:rFonts w:eastAsia="Times New Roman" w:cs="Times New Roman"/>
                <w:szCs w:val="24"/>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4F0331" w:rsidRPr="002515AB" w:rsidRDefault="004F0331" w:rsidP="002C4F0B">
            <w:pPr>
              <w:jc w:val="center"/>
              <w:rPr>
                <w:rFonts w:cs="Times New Roman"/>
                <w:sz w:val="22"/>
              </w:rPr>
            </w:pPr>
            <w:r w:rsidRPr="002515AB">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2515AB" w:rsidRDefault="004F0331" w:rsidP="002C4F0B">
            <w:pPr>
              <w:jc w:val="center"/>
              <w:rPr>
                <w:rFonts w:cs="Times New Roman"/>
                <w:sz w:val="22"/>
              </w:rPr>
            </w:pPr>
            <w:r w:rsidRPr="002515AB">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2515AB" w:rsidRDefault="004F0331" w:rsidP="002C4F0B">
            <w:pPr>
              <w:jc w:val="center"/>
              <w:rPr>
                <w:rFonts w:cs="Times New Roman"/>
                <w:sz w:val="22"/>
              </w:rPr>
            </w:pPr>
            <w:r w:rsidRPr="002515AB">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2515AB" w:rsidRDefault="004F0331" w:rsidP="002C4F0B">
            <w:pPr>
              <w:jc w:val="center"/>
              <w:rPr>
                <w:rFonts w:cs="Times New Roman"/>
                <w:sz w:val="22"/>
              </w:rPr>
            </w:pPr>
            <w:r w:rsidRPr="002515AB">
              <w:rPr>
                <w:rFonts w:cs="Times New Roman"/>
                <w:sz w:val="22"/>
              </w:rPr>
              <w:t>0</w:t>
            </w:r>
          </w:p>
        </w:tc>
      </w:tr>
      <w:tr w:rsidR="00127C3A" w:rsidRPr="003E6B1C">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3E6B1C" w:rsidRDefault="00127C3A" w:rsidP="003E6B1C">
            <w:pPr>
              <w:rPr>
                <w:rFonts w:eastAsia="Times New Roman" w:cs="Times New Roman"/>
                <w:szCs w:val="24"/>
                <w:lang w:eastAsia="lv-LV"/>
              </w:rPr>
            </w:pPr>
            <w:r w:rsidRPr="003E6B1C">
              <w:rPr>
                <w:rFonts w:eastAsia="Times New Roman" w:cs="Times New Roman"/>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4E70F4" w:rsidRDefault="004E70F4" w:rsidP="006F6C9E">
            <w:pPr>
              <w:pStyle w:val="naisf"/>
              <w:spacing w:before="0" w:after="0"/>
              <w:ind w:right="141"/>
              <w:rPr>
                <w:i/>
                <w:sz w:val="20"/>
                <w:szCs w:val="20"/>
              </w:rPr>
            </w:pPr>
          </w:p>
          <w:p w:rsidR="00E21961" w:rsidRPr="0011363D" w:rsidRDefault="00E21961" w:rsidP="006F6C9E">
            <w:pPr>
              <w:pStyle w:val="naisf"/>
              <w:spacing w:before="0" w:after="0"/>
              <w:ind w:right="141"/>
              <w:rPr>
                <w:i/>
                <w:sz w:val="20"/>
                <w:szCs w:val="20"/>
              </w:rPr>
            </w:pPr>
            <w:r w:rsidRPr="0011363D">
              <w:rPr>
                <w:i/>
                <w:sz w:val="20"/>
                <w:szCs w:val="20"/>
              </w:rPr>
              <w:t xml:space="preserve">* </w:t>
            </w:r>
            <w:r w:rsidR="00214BB5" w:rsidRPr="00214BB5">
              <w:rPr>
                <w:i/>
                <w:sz w:val="20"/>
                <w:szCs w:val="20"/>
              </w:rPr>
              <w:t>Atbilstoši likumam „Par valsts budžetu 201</w:t>
            </w:r>
            <w:r w:rsidR="00153D74">
              <w:rPr>
                <w:i/>
                <w:sz w:val="20"/>
                <w:szCs w:val="20"/>
              </w:rPr>
              <w:t>4</w:t>
            </w:r>
            <w:r w:rsidR="00214BB5" w:rsidRPr="00214BB5">
              <w:rPr>
                <w:i/>
                <w:sz w:val="20"/>
                <w:szCs w:val="20"/>
              </w:rPr>
              <w:t>.gadam</w:t>
            </w:r>
            <w:r w:rsidR="00034596">
              <w:rPr>
                <w:i/>
                <w:sz w:val="20"/>
                <w:szCs w:val="20"/>
              </w:rPr>
              <w:t>”</w:t>
            </w:r>
            <w:r w:rsidR="00214BB5" w:rsidRPr="00214BB5">
              <w:rPr>
                <w:i/>
                <w:sz w:val="20"/>
                <w:szCs w:val="20"/>
              </w:rPr>
              <w:t xml:space="preserve"> </w:t>
            </w:r>
            <w:r w:rsidR="00153D74">
              <w:rPr>
                <w:i/>
                <w:sz w:val="20"/>
                <w:szCs w:val="20"/>
              </w:rPr>
              <w:t xml:space="preserve">un </w:t>
            </w:r>
            <w:r w:rsidRPr="0011363D">
              <w:rPr>
                <w:i/>
                <w:sz w:val="20"/>
                <w:szCs w:val="20"/>
              </w:rPr>
              <w:t>ņemot vērā Finanšu ministrijas (turpmāk – FM) 1</w:t>
            </w:r>
            <w:r w:rsidR="00F103B3">
              <w:rPr>
                <w:i/>
                <w:sz w:val="20"/>
                <w:szCs w:val="20"/>
              </w:rPr>
              <w:t>3</w:t>
            </w:r>
            <w:r w:rsidRPr="0011363D">
              <w:rPr>
                <w:i/>
                <w:sz w:val="20"/>
                <w:szCs w:val="20"/>
              </w:rPr>
              <w:t>.0</w:t>
            </w:r>
            <w:r w:rsidR="00F103B3">
              <w:rPr>
                <w:i/>
                <w:sz w:val="20"/>
                <w:szCs w:val="20"/>
              </w:rPr>
              <w:t>3</w:t>
            </w:r>
            <w:r w:rsidRPr="0011363D">
              <w:rPr>
                <w:i/>
                <w:sz w:val="20"/>
                <w:szCs w:val="20"/>
              </w:rPr>
              <w:t>.2014. rīkojumu Nr.</w:t>
            </w:r>
            <w:r w:rsidR="00F103B3">
              <w:rPr>
                <w:i/>
                <w:sz w:val="20"/>
                <w:szCs w:val="20"/>
              </w:rPr>
              <w:t>123</w:t>
            </w:r>
            <w:r w:rsidRPr="0011363D">
              <w:rPr>
                <w:i/>
                <w:sz w:val="20"/>
                <w:szCs w:val="20"/>
              </w:rPr>
              <w:t xml:space="preserve">, FM </w:t>
            </w:r>
            <w:r w:rsidR="00F103B3">
              <w:rPr>
                <w:i/>
                <w:sz w:val="20"/>
                <w:szCs w:val="20"/>
              </w:rPr>
              <w:t>04</w:t>
            </w:r>
            <w:r w:rsidRPr="0011363D">
              <w:rPr>
                <w:i/>
                <w:sz w:val="20"/>
                <w:szCs w:val="20"/>
              </w:rPr>
              <w:t>.0</w:t>
            </w:r>
            <w:r w:rsidR="00F103B3">
              <w:rPr>
                <w:i/>
                <w:sz w:val="20"/>
                <w:szCs w:val="20"/>
              </w:rPr>
              <w:t>4</w:t>
            </w:r>
            <w:r w:rsidRPr="0011363D">
              <w:rPr>
                <w:i/>
                <w:sz w:val="20"/>
                <w:szCs w:val="20"/>
              </w:rPr>
              <w:t>.2014</w:t>
            </w:r>
            <w:r w:rsidR="00F103B3">
              <w:rPr>
                <w:i/>
                <w:sz w:val="20"/>
                <w:szCs w:val="20"/>
              </w:rPr>
              <w:t>. rīkojumu Nr.164,</w:t>
            </w:r>
            <w:r w:rsidRPr="0011363D">
              <w:rPr>
                <w:i/>
                <w:sz w:val="20"/>
                <w:szCs w:val="20"/>
              </w:rPr>
              <w:t xml:space="preserve"> </w:t>
            </w:r>
            <w:r w:rsidR="00F103B3" w:rsidRPr="0011363D">
              <w:rPr>
                <w:i/>
                <w:sz w:val="20"/>
                <w:szCs w:val="20"/>
              </w:rPr>
              <w:t xml:space="preserve">FM </w:t>
            </w:r>
            <w:r w:rsidR="00F103B3">
              <w:rPr>
                <w:i/>
                <w:sz w:val="20"/>
                <w:szCs w:val="20"/>
              </w:rPr>
              <w:t>30</w:t>
            </w:r>
            <w:r w:rsidR="00F103B3" w:rsidRPr="0011363D">
              <w:rPr>
                <w:i/>
                <w:sz w:val="20"/>
                <w:szCs w:val="20"/>
              </w:rPr>
              <w:t>.0</w:t>
            </w:r>
            <w:r w:rsidR="00F103B3">
              <w:rPr>
                <w:i/>
                <w:sz w:val="20"/>
                <w:szCs w:val="20"/>
              </w:rPr>
              <w:t>5</w:t>
            </w:r>
            <w:r w:rsidR="00F103B3" w:rsidRPr="0011363D">
              <w:rPr>
                <w:i/>
                <w:sz w:val="20"/>
                <w:szCs w:val="20"/>
              </w:rPr>
              <w:t>.2014</w:t>
            </w:r>
            <w:r w:rsidR="00F103B3">
              <w:rPr>
                <w:i/>
                <w:sz w:val="20"/>
                <w:szCs w:val="20"/>
              </w:rPr>
              <w:t>. rīkojumu Nr.259</w:t>
            </w:r>
            <w:r w:rsidR="00F103B3" w:rsidRPr="0011363D">
              <w:rPr>
                <w:i/>
                <w:sz w:val="20"/>
                <w:szCs w:val="20"/>
              </w:rPr>
              <w:t xml:space="preserve"> </w:t>
            </w:r>
            <w:r w:rsidR="00F103B3">
              <w:rPr>
                <w:i/>
                <w:sz w:val="20"/>
                <w:szCs w:val="20"/>
              </w:rPr>
              <w:t>un FM 04</w:t>
            </w:r>
            <w:r w:rsidRPr="0011363D">
              <w:rPr>
                <w:i/>
                <w:sz w:val="20"/>
                <w:szCs w:val="20"/>
              </w:rPr>
              <w:t>.0</w:t>
            </w:r>
            <w:r w:rsidR="00F103B3">
              <w:rPr>
                <w:i/>
                <w:sz w:val="20"/>
                <w:szCs w:val="20"/>
              </w:rPr>
              <w:t>7.2014. rīkojumu Nr.332</w:t>
            </w:r>
            <w:r w:rsidRPr="0011363D">
              <w:rPr>
                <w:i/>
                <w:sz w:val="20"/>
                <w:szCs w:val="20"/>
              </w:rPr>
              <w:t xml:space="preserve">. </w:t>
            </w:r>
          </w:p>
          <w:p w:rsidR="004E70F4" w:rsidRDefault="004E70F4" w:rsidP="00151EC5">
            <w:pPr>
              <w:pStyle w:val="NoSpacing"/>
              <w:ind w:firstLine="389"/>
              <w:jc w:val="both"/>
            </w:pPr>
          </w:p>
          <w:p w:rsidR="00151EC5" w:rsidRPr="009711AF" w:rsidRDefault="00151EC5" w:rsidP="00151EC5">
            <w:pPr>
              <w:pStyle w:val="NoSpacing"/>
              <w:ind w:firstLine="389"/>
              <w:jc w:val="both"/>
            </w:pPr>
            <w:r w:rsidRPr="009711AF">
              <w:t>ZVA ir budžeta nefinansēta iestāde un Veselības ministrijas budžetā tā netiks atspoguļota.</w:t>
            </w:r>
          </w:p>
          <w:p w:rsidR="00151EC5" w:rsidRPr="009711AF" w:rsidRDefault="00151EC5" w:rsidP="0038313E">
            <w:pPr>
              <w:ind w:firstLine="389"/>
              <w:jc w:val="both"/>
              <w:rPr>
                <w:szCs w:val="24"/>
              </w:rPr>
            </w:pPr>
            <w:r w:rsidRPr="009711AF">
              <w:rPr>
                <w:szCs w:val="24"/>
              </w:rPr>
              <w:t xml:space="preserve">Ministru kabineta sēdes </w:t>
            </w:r>
            <w:proofErr w:type="spellStart"/>
            <w:r w:rsidRPr="009711AF">
              <w:rPr>
                <w:szCs w:val="24"/>
              </w:rPr>
              <w:t>protokollēmuma</w:t>
            </w:r>
            <w:proofErr w:type="spellEnd"/>
            <w:r w:rsidRPr="009711AF">
              <w:rPr>
                <w:szCs w:val="24"/>
              </w:rPr>
              <w:t xml:space="preserve"> projekts paredz </w:t>
            </w:r>
            <w:r w:rsidRPr="009711AF">
              <w:rPr>
                <w:b/>
                <w:szCs w:val="24"/>
              </w:rPr>
              <w:t>613 116</w:t>
            </w:r>
            <w:r w:rsidRPr="009711AF">
              <w:rPr>
                <w:szCs w:val="24"/>
              </w:rPr>
              <w:t xml:space="preserve"> </w:t>
            </w:r>
            <w:proofErr w:type="spellStart"/>
            <w:r w:rsidRPr="009711AF">
              <w:rPr>
                <w:b/>
                <w:i/>
              </w:rPr>
              <w:t>euro</w:t>
            </w:r>
            <w:proofErr w:type="spellEnd"/>
            <w:r w:rsidRPr="009711AF">
              <w:rPr>
                <w:rFonts w:eastAsia="Times New Roman"/>
                <w:szCs w:val="24"/>
              </w:rPr>
              <w:t xml:space="preserve"> apmērā</w:t>
            </w:r>
            <w:r w:rsidRPr="009711AF">
              <w:rPr>
                <w:szCs w:val="24"/>
              </w:rPr>
              <w:t xml:space="preserve"> </w:t>
            </w:r>
            <w:r w:rsidRPr="009711AF">
              <w:rPr>
                <w:b/>
                <w:szCs w:val="24"/>
              </w:rPr>
              <w:t>palielināt</w:t>
            </w:r>
            <w:r w:rsidRPr="009711AF">
              <w:rPr>
                <w:szCs w:val="24"/>
              </w:rPr>
              <w:t>:</w:t>
            </w:r>
          </w:p>
          <w:p w:rsidR="00151EC5" w:rsidRPr="009711AF" w:rsidRDefault="00151EC5" w:rsidP="00151EC5">
            <w:pPr>
              <w:numPr>
                <w:ilvl w:val="0"/>
                <w:numId w:val="10"/>
              </w:numPr>
              <w:ind w:left="0" w:firstLine="360"/>
              <w:jc w:val="both"/>
              <w:rPr>
                <w:rFonts w:eastAsia="Times New Roman"/>
                <w:bCs/>
                <w:szCs w:val="24"/>
                <w:lang w:eastAsia="lv-LV"/>
              </w:rPr>
            </w:pPr>
            <w:r w:rsidRPr="009711AF">
              <w:rPr>
                <w:rFonts w:eastAsia="Times New Roman"/>
                <w:bCs/>
                <w:szCs w:val="24"/>
                <w:lang w:eastAsia="lv-LV"/>
              </w:rPr>
              <w:t>valsts budžeta programmas 06.00.00 „Kultūra” apakšprogrammā 06.02.00 „Medicīnas vēstures muzejs”</w:t>
            </w:r>
            <w:r w:rsidRPr="009711AF">
              <w:rPr>
                <w:szCs w:val="24"/>
              </w:rPr>
              <w:t xml:space="preserve"> </w:t>
            </w:r>
            <w:r w:rsidRPr="009711AF">
              <w:rPr>
                <w:bCs/>
                <w:szCs w:val="24"/>
                <w:lang w:eastAsia="lv-LV"/>
              </w:rPr>
              <w:t>resursus izdevumu segšanai</w:t>
            </w:r>
            <w:r w:rsidRPr="009711AF">
              <w:rPr>
                <w:szCs w:val="24"/>
              </w:rPr>
              <w:t xml:space="preserve"> </w:t>
            </w:r>
            <w:r w:rsidRPr="009711AF">
              <w:rPr>
                <w:bCs/>
                <w:szCs w:val="24"/>
                <w:lang w:eastAsia="lv-LV"/>
              </w:rPr>
              <w:t xml:space="preserve">(17.1.1.0. Valsts budžeta iestāžu saņemtie transferti no savas ministrijas, centrālās valsts iestādes padotībā esošām no valsts budžeta daļēji finansētām atvasinātām publiskām personām un budžeta nefinansētām iestādēm (turpmāk - 17.1.1.0.)) un atbilstošos izdevumus </w:t>
            </w:r>
            <w:r w:rsidRPr="009711AF">
              <w:rPr>
                <w:b/>
                <w:i/>
                <w:szCs w:val="24"/>
              </w:rPr>
              <w:t xml:space="preserve">31 875 </w:t>
            </w:r>
            <w:proofErr w:type="spellStart"/>
            <w:r w:rsidRPr="009711AF">
              <w:rPr>
                <w:b/>
                <w:i/>
                <w:szCs w:val="24"/>
              </w:rPr>
              <w:t>euro</w:t>
            </w:r>
            <w:proofErr w:type="spellEnd"/>
            <w:r w:rsidRPr="009711AF">
              <w:rPr>
                <w:b/>
                <w:szCs w:val="24"/>
              </w:rPr>
              <w:t xml:space="preserve"> </w:t>
            </w:r>
            <w:r w:rsidRPr="009711AF">
              <w:rPr>
                <w:szCs w:val="24"/>
              </w:rPr>
              <w:t xml:space="preserve">apmērā </w:t>
            </w:r>
            <w:r w:rsidRPr="009711AF">
              <w:rPr>
                <w:bCs/>
                <w:szCs w:val="24"/>
                <w:lang w:eastAsia="lv-LV"/>
              </w:rPr>
              <w:t xml:space="preserve">Paula Stradiņa Medicīnas vēstures muzejam </w:t>
            </w:r>
            <w:r w:rsidRPr="009711AF">
              <w:rPr>
                <w:rFonts w:eastAsia="Times New Roman"/>
                <w:bCs/>
                <w:szCs w:val="24"/>
                <w:lang w:eastAsia="lv-LV"/>
              </w:rPr>
              <w:t>(turpmāk - muzejs)</w:t>
            </w:r>
            <w:r w:rsidRPr="009711AF">
              <w:rPr>
                <w:szCs w:val="24"/>
              </w:rPr>
              <w:t xml:space="preserve">, </w:t>
            </w:r>
            <w:r w:rsidRPr="009711AF">
              <w:rPr>
                <w:rFonts w:eastAsia="Times New Roman"/>
                <w:bCs/>
                <w:szCs w:val="24"/>
                <w:lang w:eastAsia="lv-LV"/>
              </w:rPr>
              <w:t xml:space="preserve">tai skaitā: </w:t>
            </w:r>
          </w:p>
          <w:p w:rsidR="00151EC5" w:rsidRPr="009711AF" w:rsidRDefault="00151EC5" w:rsidP="00151EC5">
            <w:pPr>
              <w:ind w:left="394"/>
              <w:jc w:val="both"/>
              <w:rPr>
                <w:rFonts w:eastAsia="Times New Roman"/>
                <w:bCs/>
                <w:szCs w:val="24"/>
                <w:lang w:eastAsia="lv-LV"/>
              </w:rPr>
            </w:pPr>
            <w:r w:rsidRPr="009711AF">
              <w:rPr>
                <w:rFonts w:eastAsia="Times New Roman"/>
                <w:bCs/>
                <w:szCs w:val="24"/>
                <w:lang w:eastAsia="lv-LV"/>
              </w:rPr>
              <w:t xml:space="preserve">21 445 </w:t>
            </w:r>
            <w:proofErr w:type="spellStart"/>
            <w:r w:rsidRPr="009711AF">
              <w:rPr>
                <w:rFonts w:eastAsia="Times New Roman"/>
                <w:bCs/>
                <w:i/>
                <w:szCs w:val="24"/>
                <w:lang w:eastAsia="lv-LV"/>
              </w:rPr>
              <w:t>euro</w:t>
            </w:r>
            <w:proofErr w:type="spellEnd"/>
            <w:r w:rsidRPr="009711AF">
              <w:rPr>
                <w:rFonts w:eastAsia="Times New Roman"/>
                <w:bCs/>
                <w:szCs w:val="24"/>
                <w:lang w:eastAsia="lv-LV"/>
              </w:rPr>
              <w:t xml:space="preserve"> apmērā </w:t>
            </w:r>
            <w:r w:rsidRPr="009711AF">
              <w:rPr>
                <w:rFonts w:eastAsia="Times New Roman"/>
                <w:bCs/>
                <w:szCs w:val="24"/>
                <w:u w:val="single"/>
                <w:lang w:eastAsia="lv-LV"/>
              </w:rPr>
              <w:t>izdevumiem precēm un pakalpojumiem</w:t>
            </w:r>
            <w:r w:rsidRPr="009711AF">
              <w:rPr>
                <w:rFonts w:eastAsia="Times New Roman"/>
                <w:bCs/>
                <w:szCs w:val="24"/>
                <w:lang w:eastAsia="lv-LV"/>
              </w:rPr>
              <w:t xml:space="preserve"> (2000 kods), tai skaitā:</w:t>
            </w:r>
          </w:p>
          <w:p w:rsidR="00151EC5" w:rsidRPr="009711AF" w:rsidRDefault="00151EC5" w:rsidP="00151EC5">
            <w:pPr>
              <w:ind w:left="677"/>
              <w:jc w:val="both"/>
              <w:rPr>
                <w:rFonts w:eastAsia="Times New Roman"/>
                <w:bCs/>
                <w:szCs w:val="24"/>
                <w:lang w:eastAsia="lv-LV"/>
              </w:rPr>
            </w:pPr>
            <w:r w:rsidRPr="009711AF">
              <w:rPr>
                <w:rFonts w:eastAsia="Times New Roman"/>
                <w:bCs/>
                <w:szCs w:val="24"/>
                <w:lang w:eastAsia="lv-LV"/>
              </w:rPr>
              <w:t xml:space="preserve">7 135 </w:t>
            </w:r>
            <w:proofErr w:type="spellStart"/>
            <w:r w:rsidRPr="009711AF">
              <w:rPr>
                <w:rFonts w:eastAsia="Times New Roman"/>
                <w:bCs/>
                <w:i/>
                <w:szCs w:val="24"/>
                <w:lang w:eastAsia="lv-LV"/>
              </w:rPr>
              <w:t>euro</w:t>
            </w:r>
            <w:proofErr w:type="spellEnd"/>
            <w:r w:rsidRPr="009711AF">
              <w:rPr>
                <w:rFonts w:eastAsia="Times New Roman"/>
                <w:bCs/>
                <w:szCs w:val="24"/>
                <w:lang w:eastAsia="lv-LV"/>
              </w:rPr>
              <w:t xml:space="preserve"> - parādsaistību segšanai par saņemtajiem pakalpojumiem (par apsaimniekošanu un apkuri);</w:t>
            </w:r>
          </w:p>
          <w:p w:rsidR="00151EC5" w:rsidRDefault="00151EC5" w:rsidP="00151EC5">
            <w:pPr>
              <w:ind w:left="677"/>
              <w:jc w:val="both"/>
              <w:rPr>
                <w:rFonts w:eastAsia="Times New Roman"/>
                <w:bCs/>
                <w:szCs w:val="24"/>
                <w:lang w:eastAsia="lv-LV"/>
              </w:rPr>
            </w:pPr>
            <w:r w:rsidRPr="009711AF">
              <w:rPr>
                <w:rFonts w:eastAsia="Times New Roman"/>
                <w:bCs/>
                <w:szCs w:val="24"/>
                <w:lang w:eastAsia="lv-LV"/>
              </w:rPr>
              <w:t xml:space="preserve">3 800 </w:t>
            </w:r>
            <w:proofErr w:type="spellStart"/>
            <w:r w:rsidRPr="009711AF">
              <w:rPr>
                <w:rFonts w:eastAsia="Times New Roman"/>
                <w:bCs/>
                <w:i/>
                <w:szCs w:val="24"/>
                <w:lang w:eastAsia="lv-LV"/>
              </w:rPr>
              <w:t>euro</w:t>
            </w:r>
            <w:proofErr w:type="spellEnd"/>
            <w:r w:rsidRPr="009711AF">
              <w:rPr>
                <w:rFonts w:eastAsia="Times New Roman"/>
                <w:bCs/>
                <w:szCs w:val="24"/>
                <w:lang w:eastAsia="lv-LV"/>
              </w:rPr>
              <w:t xml:space="preserve"> - avārijas situācijas seku likvidēšanai, saistībā ar kanalizācijas sistēmas cauruļu</w:t>
            </w:r>
            <w:r w:rsidRPr="00BF0E25">
              <w:rPr>
                <w:rFonts w:eastAsia="Times New Roman"/>
                <w:bCs/>
                <w:szCs w:val="24"/>
                <w:lang w:eastAsia="lv-LV"/>
              </w:rPr>
              <w:t xml:space="preserve"> plīšanu</w:t>
            </w:r>
            <w:r>
              <w:rPr>
                <w:rFonts w:eastAsia="Times New Roman"/>
                <w:bCs/>
                <w:szCs w:val="24"/>
                <w:lang w:eastAsia="lv-LV"/>
              </w:rPr>
              <w:t>;</w:t>
            </w:r>
          </w:p>
          <w:p w:rsidR="00151EC5" w:rsidRDefault="00151EC5" w:rsidP="00151EC5">
            <w:pPr>
              <w:ind w:left="677"/>
              <w:jc w:val="both"/>
              <w:rPr>
                <w:rFonts w:eastAsia="Times New Roman"/>
                <w:bCs/>
                <w:szCs w:val="24"/>
                <w:lang w:eastAsia="lv-LV"/>
              </w:rPr>
            </w:pPr>
            <w:r>
              <w:rPr>
                <w:rFonts w:eastAsia="Times New Roman"/>
                <w:bCs/>
                <w:szCs w:val="24"/>
                <w:lang w:eastAsia="lv-LV"/>
              </w:rPr>
              <w:t>2 860</w:t>
            </w:r>
            <w:r w:rsidRPr="00D8223A">
              <w:rPr>
                <w:rFonts w:eastAsia="Times New Roman"/>
                <w:bCs/>
                <w:color w:val="FF0000"/>
                <w:szCs w:val="24"/>
                <w:lang w:eastAsia="lv-LV"/>
              </w:rPr>
              <w:t xml:space="preserve"> </w:t>
            </w:r>
            <w:proofErr w:type="spellStart"/>
            <w:r w:rsidRPr="00532D6B">
              <w:rPr>
                <w:rFonts w:eastAsia="Times New Roman"/>
                <w:bCs/>
                <w:i/>
                <w:szCs w:val="24"/>
                <w:lang w:eastAsia="lv-LV"/>
              </w:rPr>
              <w:t>euro</w:t>
            </w:r>
            <w:proofErr w:type="spellEnd"/>
            <w:r w:rsidRPr="00D8223A">
              <w:rPr>
                <w:rFonts w:eastAsia="Times New Roman"/>
                <w:bCs/>
                <w:color w:val="FF0000"/>
                <w:szCs w:val="24"/>
                <w:lang w:eastAsia="lv-LV"/>
              </w:rPr>
              <w:t xml:space="preserve"> </w:t>
            </w:r>
            <w:r w:rsidRPr="00BF0E25">
              <w:rPr>
                <w:rFonts w:eastAsia="Times New Roman"/>
                <w:bCs/>
                <w:szCs w:val="24"/>
                <w:lang w:eastAsia="lv-LV"/>
              </w:rPr>
              <w:t xml:space="preserve">- </w:t>
            </w:r>
            <w:r w:rsidRPr="002F1CE3">
              <w:rPr>
                <w:rFonts w:eastAsia="Times New Roman"/>
                <w:bCs/>
                <w:szCs w:val="24"/>
                <w:lang w:eastAsia="lv-LV"/>
              </w:rPr>
              <w:t>apgaismes ķermeņu remonts un nomaiņa muzeja ekspozīciju zālēs;</w:t>
            </w:r>
          </w:p>
          <w:p w:rsidR="00151EC5" w:rsidRDefault="00151EC5" w:rsidP="00151EC5">
            <w:pPr>
              <w:ind w:left="677"/>
              <w:jc w:val="both"/>
              <w:rPr>
                <w:rFonts w:eastAsia="Times New Roman"/>
                <w:bCs/>
                <w:szCs w:val="24"/>
                <w:lang w:eastAsia="lv-LV"/>
              </w:rPr>
            </w:pPr>
            <w:r>
              <w:rPr>
                <w:rFonts w:eastAsia="Times New Roman"/>
                <w:bCs/>
                <w:szCs w:val="24"/>
                <w:lang w:eastAsia="lv-LV"/>
              </w:rPr>
              <w:t>2 000</w:t>
            </w:r>
            <w:r w:rsidRPr="00D8223A">
              <w:rPr>
                <w:rFonts w:eastAsia="Times New Roman"/>
                <w:bCs/>
                <w:color w:val="FF0000"/>
                <w:szCs w:val="24"/>
                <w:lang w:eastAsia="lv-LV"/>
              </w:rPr>
              <w:t xml:space="preserve"> </w:t>
            </w:r>
            <w:proofErr w:type="spellStart"/>
            <w:r w:rsidRPr="00532D6B">
              <w:rPr>
                <w:rFonts w:eastAsia="Times New Roman"/>
                <w:bCs/>
                <w:i/>
                <w:szCs w:val="24"/>
                <w:lang w:eastAsia="lv-LV"/>
              </w:rPr>
              <w:t>euro</w:t>
            </w:r>
            <w:proofErr w:type="spellEnd"/>
            <w:r w:rsidRPr="00D8223A">
              <w:rPr>
                <w:rFonts w:eastAsia="Times New Roman"/>
                <w:bCs/>
                <w:color w:val="FF0000"/>
                <w:szCs w:val="24"/>
                <w:lang w:eastAsia="lv-LV"/>
              </w:rPr>
              <w:t xml:space="preserve"> </w:t>
            </w:r>
            <w:r w:rsidRPr="00BF0E25">
              <w:rPr>
                <w:rFonts w:eastAsia="Times New Roman"/>
                <w:bCs/>
                <w:szCs w:val="24"/>
                <w:lang w:eastAsia="lv-LV"/>
              </w:rPr>
              <w:t xml:space="preserve">- </w:t>
            </w:r>
            <w:r>
              <w:rPr>
                <w:rFonts w:eastAsia="Times New Roman"/>
                <w:bCs/>
                <w:szCs w:val="24"/>
                <w:lang w:eastAsia="lv-LV"/>
              </w:rPr>
              <w:t>b</w:t>
            </w:r>
            <w:r w:rsidRPr="00BF0E25">
              <w:rPr>
                <w:rFonts w:eastAsia="Times New Roman"/>
                <w:bCs/>
                <w:szCs w:val="24"/>
                <w:lang w:eastAsia="lv-LV"/>
              </w:rPr>
              <w:t>ezskābes aplokšņu un mapju iegāde dokumentu un fotogrāfiju glabāšanai atbilstoši 2006.gada 21.novembra M</w:t>
            </w:r>
            <w:r>
              <w:rPr>
                <w:rFonts w:eastAsia="Times New Roman"/>
                <w:bCs/>
                <w:szCs w:val="24"/>
                <w:lang w:eastAsia="lv-LV"/>
              </w:rPr>
              <w:t>inistru kabineta</w:t>
            </w:r>
            <w:r w:rsidRPr="00BF0E25">
              <w:rPr>
                <w:rFonts w:eastAsia="Times New Roman"/>
                <w:bCs/>
                <w:szCs w:val="24"/>
                <w:lang w:eastAsia="lv-LV"/>
              </w:rPr>
              <w:t xml:space="preserve"> noteikumiem Nr. 956</w:t>
            </w:r>
            <w:r>
              <w:rPr>
                <w:rFonts w:eastAsia="Times New Roman"/>
                <w:bCs/>
                <w:szCs w:val="24"/>
                <w:lang w:eastAsia="lv-LV"/>
              </w:rPr>
              <w:t xml:space="preserve"> </w:t>
            </w:r>
            <w:r w:rsidRPr="00BF0E25">
              <w:rPr>
                <w:rFonts w:eastAsia="Times New Roman"/>
                <w:bCs/>
                <w:szCs w:val="24"/>
                <w:lang w:eastAsia="lv-LV"/>
              </w:rPr>
              <w:t>"</w:t>
            </w:r>
            <w:r>
              <w:rPr>
                <w:rFonts w:eastAsia="Times New Roman"/>
                <w:bCs/>
                <w:szCs w:val="24"/>
                <w:lang w:eastAsia="lv-LV"/>
              </w:rPr>
              <w:t>Noteikumi par</w:t>
            </w:r>
            <w:r w:rsidRPr="00BF0E25">
              <w:rPr>
                <w:rFonts w:eastAsia="Times New Roman"/>
                <w:bCs/>
                <w:szCs w:val="24"/>
                <w:lang w:eastAsia="lv-LV"/>
              </w:rPr>
              <w:t xml:space="preserve"> Nacionālo muzeju krājumu"</w:t>
            </w:r>
            <w:r>
              <w:rPr>
                <w:rFonts w:eastAsia="Times New Roman"/>
                <w:bCs/>
                <w:szCs w:val="24"/>
                <w:lang w:eastAsia="lv-LV"/>
              </w:rPr>
              <w:t>;</w:t>
            </w:r>
          </w:p>
          <w:p w:rsidR="00151EC5" w:rsidRPr="002F1CE3" w:rsidRDefault="00151EC5" w:rsidP="00151EC5">
            <w:pPr>
              <w:ind w:left="677"/>
              <w:jc w:val="both"/>
              <w:rPr>
                <w:rFonts w:eastAsia="Times New Roman"/>
                <w:bCs/>
                <w:szCs w:val="24"/>
                <w:lang w:eastAsia="lv-LV"/>
              </w:rPr>
            </w:pPr>
            <w:r>
              <w:rPr>
                <w:rFonts w:eastAsia="Times New Roman"/>
                <w:bCs/>
                <w:szCs w:val="24"/>
                <w:lang w:eastAsia="lv-LV"/>
              </w:rPr>
              <w:t>1 400</w:t>
            </w:r>
            <w:r w:rsidRPr="00D8223A">
              <w:rPr>
                <w:rFonts w:eastAsia="Times New Roman"/>
                <w:bCs/>
                <w:color w:val="FF0000"/>
                <w:szCs w:val="24"/>
                <w:lang w:eastAsia="lv-LV"/>
              </w:rPr>
              <w:t xml:space="preserve"> </w:t>
            </w:r>
            <w:proofErr w:type="spellStart"/>
            <w:r w:rsidRPr="00532D6B">
              <w:rPr>
                <w:rFonts w:eastAsia="Times New Roman"/>
                <w:bCs/>
                <w:i/>
                <w:szCs w:val="24"/>
                <w:lang w:eastAsia="lv-LV"/>
              </w:rPr>
              <w:t>euro</w:t>
            </w:r>
            <w:proofErr w:type="spellEnd"/>
            <w:r w:rsidRPr="00D8223A">
              <w:rPr>
                <w:rFonts w:eastAsia="Times New Roman"/>
                <w:bCs/>
                <w:color w:val="FF0000"/>
                <w:szCs w:val="24"/>
                <w:lang w:eastAsia="lv-LV"/>
              </w:rPr>
              <w:t xml:space="preserve"> </w:t>
            </w:r>
            <w:r w:rsidRPr="00BF0E25">
              <w:rPr>
                <w:rFonts w:eastAsia="Times New Roman"/>
                <w:bCs/>
                <w:szCs w:val="24"/>
                <w:lang w:eastAsia="lv-LV"/>
              </w:rPr>
              <w:t xml:space="preserve">- </w:t>
            </w:r>
            <w:r>
              <w:rPr>
                <w:rFonts w:eastAsia="Times New Roman"/>
                <w:bCs/>
                <w:szCs w:val="24"/>
                <w:lang w:eastAsia="lv-LV"/>
              </w:rPr>
              <w:t>l</w:t>
            </w:r>
            <w:r w:rsidRPr="00BF0E25">
              <w:rPr>
                <w:rFonts w:eastAsia="Times New Roman"/>
                <w:bCs/>
                <w:szCs w:val="24"/>
                <w:lang w:eastAsia="lv-LV"/>
              </w:rPr>
              <w:t xml:space="preserve">ogu un durvju remonts </w:t>
            </w:r>
            <w:r w:rsidRPr="002F1CE3">
              <w:rPr>
                <w:rFonts w:eastAsia="Times New Roman"/>
                <w:bCs/>
                <w:szCs w:val="24"/>
                <w:lang w:eastAsia="lv-LV"/>
              </w:rPr>
              <w:t xml:space="preserve">muzeja filiālē </w:t>
            </w:r>
            <w:r>
              <w:rPr>
                <w:rFonts w:eastAsia="Times New Roman"/>
                <w:bCs/>
                <w:szCs w:val="24"/>
                <w:lang w:eastAsia="lv-LV"/>
              </w:rPr>
              <w:t xml:space="preserve">Profesora </w:t>
            </w:r>
            <w:proofErr w:type="spellStart"/>
            <w:r w:rsidRPr="002F1CE3">
              <w:rPr>
                <w:rFonts w:eastAsia="Times New Roman"/>
                <w:bCs/>
                <w:szCs w:val="24"/>
                <w:lang w:eastAsia="lv-LV"/>
              </w:rPr>
              <w:t>A.Bieziņa</w:t>
            </w:r>
            <w:proofErr w:type="spellEnd"/>
            <w:r w:rsidRPr="002F1CE3">
              <w:rPr>
                <w:rFonts w:eastAsia="Times New Roman"/>
                <w:bCs/>
                <w:szCs w:val="24"/>
                <w:lang w:eastAsia="lv-LV"/>
              </w:rPr>
              <w:t xml:space="preserve"> </w:t>
            </w:r>
            <w:r w:rsidRPr="002F1CE3">
              <w:t>muzejā</w:t>
            </w:r>
            <w:r w:rsidRPr="002F1CE3">
              <w:rPr>
                <w:rFonts w:eastAsia="Times New Roman"/>
                <w:bCs/>
                <w:szCs w:val="24"/>
                <w:lang w:eastAsia="lv-LV"/>
              </w:rPr>
              <w:t>;</w:t>
            </w:r>
          </w:p>
          <w:p w:rsidR="00151EC5" w:rsidRDefault="00151EC5" w:rsidP="00151EC5">
            <w:pPr>
              <w:ind w:left="677"/>
              <w:jc w:val="both"/>
              <w:rPr>
                <w:rFonts w:eastAsia="Times New Roman"/>
                <w:bCs/>
                <w:szCs w:val="24"/>
                <w:lang w:eastAsia="lv-LV"/>
              </w:rPr>
            </w:pPr>
            <w:r>
              <w:rPr>
                <w:rFonts w:eastAsia="Times New Roman"/>
                <w:bCs/>
                <w:szCs w:val="24"/>
                <w:lang w:eastAsia="lv-LV"/>
              </w:rPr>
              <w:t>1 400</w:t>
            </w:r>
            <w:r w:rsidRPr="00D8223A">
              <w:rPr>
                <w:rFonts w:eastAsia="Times New Roman"/>
                <w:bCs/>
                <w:color w:val="FF0000"/>
                <w:szCs w:val="24"/>
                <w:lang w:eastAsia="lv-LV"/>
              </w:rPr>
              <w:t xml:space="preserve"> </w:t>
            </w:r>
            <w:proofErr w:type="spellStart"/>
            <w:r w:rsidRPr="00532D6B">
              <w:rPr>
                <w:rFonts w:eastAsia="Times New Roman"/>
                <w:bCs/>
                <w:i/>
                <w:szCs w:val="24"/>
                <w:lang w:eastAsia="lv-LV"/>
              </w:rPr>
              <w:t>euro</w:t>
            </w:r>
            <w:proofErr w:type="spellEnd"/>
            <w:r w:rsidRPr="00D8223A">
              <w:rPr>
                <w:rFonts w:eastAsia="Times New Roman"/>
                <w:bCs/>
                <w:color w:val="FF0000"/>
                <w:szCs w:val="24"/>
                <w:lang w:eastAsia="lv-LV"/>
              </w:rPr>
              <w:t xml:space="preserve"> </w:t>
            </w:r>
            <w:r w:rsidRPr="00BF0E25">
              <w:rPr>
                <w:rFonts w:eastAsia="Times New Roman"/>
                <w:bCs/>
                <w:szCs w:val="24"/>
                <w:lang w:eastAsia="lv-LV"/>
              </w:rPr>
              <w:t xml:space="preserve">- </w:t>
            </w:r>
            <w:r w:rsidRPr="002F1CE3">
              <w:rPr>
                <w:rFonts w:eastAsia="Times New Roman"/>
                <w:bCs/>
                <w:szCs w:val="24"/>
                <w:lang w:eastAsia="lv-LV"/>
              </w:rPr>
              <w:t>LED spuldžu iegāde muzeja ener</w:t>
            </w:r>
            <w:r>
              <w:rPr>
                <w:rFonts w:eastAsia="Times New Roman"/>
                <w:bCs/>
                <w:szCs w:val="24"/>
                <w:lang w:eastAsia="lv-LV"/>
              </w:rPr>
              <w:t>goefektivitātes paaugstināšanai;</w:t>
            </w:r>
          </w:p>
          <w:p w:rsidR="00151EC5" w:rsidRDefault="00151EC5" w:rsidP="00151EC5">
            <w:pPr>
              <w:ind w:left="677"/>
              <w:jc w:val="both"/>
              <w:rPr>
                <w:rFonts w:eastAsia="Times New Roman"/>
                <w:bCs/>
                <w:szCs w:val="24"/>
                <w:lang w:eastAsia="lv-LV"/>
              </w:rPr>
            </w:pPr>
            <w:r>
              <w:rPr>
                <w:rFonts w:eastAsia="Times New Roman"/>
                <w:bCs/>
                <w:szCs w:val="24"/>
                <w:lang w:eastAsia="lv-LV"/>
              </w:rPr>
              <w:t>1 200</w:t>
            </w:r>
            <w:r w:rsidRPr="00D8223A">
              <w:rPr>
                <w:rFonts w:eastAsia="Times New Roman"/>
                <w:bCs/>
                <w:color w:val="FF0000"/>
                <w:szCs w:val="24"/>
                <w:lang w:eastAsia="lv-LV"/>
              </w:rPr>
              <w:t xml:space="preserve"> </w:t>
            </w:r>
            <w:proofErr w:type="spellStart"/>
            <w:r w:rsidRPr="00532D6B">
              <w:rPr>
                <w:rFonts w:eastAsia="Times New Roman"/>
                <w:bCs/>
                <w:i/>
                <w:szCs w:val="24"/>
                <w:lang w:eastAsia="lv-LV"/>
              </w:rPr>
              <w:t>euro</w:t>
            </w:r>
            <w:proofErr w:type="spellEnd"/>
            <w:r w:rsidRPr="00D8223A">
              <w:rPr>
                <w:rFonts w:eastAsia="Times New Roman"/>
                <w:bCs/>
                <w:color w:val="FF0000"/>
                <w:szCs w:val="24"/>
                <w:lang w:eastAsia="lv-LV"/>
              </w:rPr>
              <w:t xml:space="preserve"> </w:t>
            </w:r>
            <w:r w:rsidRPr="00BF0E25">
              <w:rPr>
                <w:rFonts w:eastAsia="Times New Roman"/>
                <w:bCs/>
                <w:szCs w:val="24"/>
                <w:lang w:eastAsia="lv-LV"/>
              </w:rPr>
              <w:t>-</w:t>
            </w:r>
            <w:r>
              <w:rPr>
                <w:rFonts w:eastAsia="Times New Roman"/>
                <w:bCs/>
                <w:szCs w:val="24"/>
                <w:lang w:eastAsia="lv-LV"/>
              </w:rPr>
              <w:t xml:space="preserve"> m</w:t>
            </w:r>
            <w:r w:rsidRPr="002F1CE3">
              <w:rPr>
                <w:rFonts w:eastAsia="Times New Roman"/>
                <w:bCs/>
                <w:szCs w:val="24"/>
                <w:lang w:eastAsia="lv-LV"/>
              </w:rPr>
              <w:t xml:space="preserve">uzeja krājuma filmu lenšu </w:t>
            </w:r>
            <w:proofErr w:type="spellStart"/>
            <w:r w:rsidRPr="002F1CE3">
              <w:rPr>
                <w:rFonts w:eastAsia="Times New Roman"/>
                <w:bCs/>
                <w:szCs w:val="24"/>
                <w:lang w:eastAsia="lv-LV"/>
              </w:rPr>
              <w:t>digitalizācijai</w:t>
            </w:r>
            <w:proofErr w:type="spellEnd"/>
            <w:r>
              <w:rPr>
                <w:rFonts w:eastAsia="Times New Roman"/>
                <w:bCs/>
                <w:szCs w:val="24"/>
                <w:lang w:eastAsia="lv-LV"/>
              </w:rPr>
              <w:t>,</w:t>
            </w:r>
            <w:r w:rsidRPr="002F1CE3">
              <w:rPr>
                <w:rFonts w:eastAsia="Times New Roman"/>
                <w:bCs/>
                <w:szCs w:val="24"/>
                <w:lang w:eastAsia="lv-LV"/>
              </w:rPr>
              <w:t xml:space="preserve"> to izmantošanas un saglabātības nodrošināšanai</w:t>
            </w:r>
            <w:r>
              <w:rPr>
                <w:rFonts w:eastAsia="Times New Roman"/>
                <w:bCs/>
                <w:szCs w:val="24"/>
                <w:lang w:eastAsia="lv-LV"/>
              </w:rPr>
              <w:t>;</w:t>
            </w:r>
          </w:p>
          <w:p w:rsidR="00151EC5" w:rsidRDefault="00151EC5" w:rsidP="00151EC5">
            <w:pPr>
              <w:ind w:left="677"/>
              <w:jc w:val="both"/>
              <w:rPr>
                <w:rFonts w:eastAsia="Times New Roman"/>
                <w:bCs/>
                <w:szCs w:val="24"/>
                <w:lang w:eastAsia="lv-LV"/>
              </w:rPr>
            </w:pPr>
            <w:r>
              <w:rPr>
                <w:rFonts w:eastAsia="Times New Roman"/>
                <w:bCs/>
                <w:szCs w:val="24"/>
                <w:lang w:eastAsia="lv-LV"/>
              </w:rPr>
              <w:lastRenderedPageBreak/>
              <w:t>980</w:t>
            </w:r>
            <w:r w:rsidRPr="00D8223A">
              <w:rPr>
                <w:rFonts w:eastAsia="Times New Roman"/>
                <w:bCs/>
                <w:color w:val="FF0000"/>
                <w:szCs w:val="24"/>
                <w:lang w:eastAsia="lv-LV"/>
              </w:rPr>
              <w:t xml:space="preserve"> </w:t>
            </w:r>
            <w:proofErr w:type="spellStart"/>
            <w:r w:rsidRPr="00532D6B">
              <w:rPr>
                <w:rFonts w:eastAsia="Times New Roman"/>
                <w:bCs/>
                <w:i/>
                <w:szCs w:val="24"/>
                <w:lang w:eastAsia="lv-LV"/>
              </w:rPr>
              <w:t>euro</w:t>
            </w:r>
            <w:proofErr w:type="spellEnd"/>
            <w:r w:rsidRPr="00D8223A">
              <w:rPr>
                <w:rFonts w:eastAsia="Times New Roman"/>
                <w:bCs/>
                <w:color w:val="FF0000"/>
                <w:szCs w:val="24"/>
                <w:lang w:eastAsia="lv-LV"/>
              </w:rPr>
              <w:t xml:space="preserve"> </w:t>
            </w:r>
            <w:r w:rsidRPr="00BF0E25">
              <w:rPr>
                <w:rFonts w:eastAsia="Times New Roman"/>
                <w:bCs/>
                <w:szCs w:val="24"/>
                <w:lang w:eastAsia="lv-LV"/>
              </w:rPr>
              <w:t>-</w:t>
            </w:r>
            <w:r>
              <w:rPr>
                <w:rFonts w:eastAsia="Times New Roman"/>
                <w:bCs/>
                <w:szCs w:val="24"/>
                <w:lang w:eastAsia="lv-LV"/>
              </w:rPr>
              <w:t xml:space="preserve"> b</w:t>
            </w:r>
            <w:r w:rsidRPr="002F1CE3">
              <w:rPr>
                <w:rFonts w:eastAsia="Times New Roman"/>
                <w:bCs/>
                <w:szCs w:val="24"/>
                <w:lang w:eastAsia="lv-LV"/>
              </w:rPr>
              <w:t>ojāto radiatoru nomaiņa ekspozīciju zālē muzeja krājuma priekšmetu saglabātības nodrošināšanai</w:t>
            </w:r>
          </w:p>
          <w:p w:rsidR="00151EC5" w:rsidRPr="00BF0E25" w:rsidRDefault="00151EC5" w:rsidP="00151EC5">
            <w:pPr>
              <w:ind w:left="677"/>
              <w:jc w:val="both"/>
              <w:rPr>
                <w:rFonts w:eastAsia="Times New Roman"/>
                <w:bCs/>
                <w:szCs w:val="24"/>
                <w:lang w:eastAsia="lv-LV"/>
              </w:rPr>
            </w:pPr>
            <w:r>
              <w:rPr>
                <w:rFonts w:eastAsia="Times New Roman"/>
                <w:bCs/>
                <w:szCs w:val="24"/>
                <w:lang w:eastAsia="lv-LV"/>
              </w:rPr>
              <w:t>370</w:t>
            </w:r>
            <w:r w:rsidRPr="00BF0E25">
              <w:rPr>
                <w:rFonts w:eastAsia="Times New Roman"/>
                <w:bCs/>
                <w:szCs w:val="24"/>
                <w:lang w:eastAsia="lv-LV"/>
              </w:rPr>
              <w:t xml:space="preserve"> </w:t>
            </w:r>
            <w:proofErr w:type="spellStart"/>
            <w:r w:rsidRPr="00532D6B">
              <w:rPr>
                <w:rFonts w:eastAsia="Times New Roman"/>
                <w:bCs/>
                <w:i/>
                <w:szCs w:val="24"/>
                <w:lang w:eastAsia="lv-LV"/>
              </w:rPr>
              <w:t>euro</w:t>
            </w:r>
            <w:proofErr w:type="spellEnd"/>
            <w:r w:rsidRPr="00BF0E25">
              <w:rPr>
                <w:rFonts w:eastAsia="Times New Roman"/>
                <w:bCs/>
                <w:szCs w:val="24"/>
                <w:lang w:eastAsia="lv-LV"/>
              </w:rPr>
              <w:t xml:space="preserve"> </w:t>
            </w:r>
            <w:r>
              <w:rPr>
                <w:rFonts w:eastAsia="Times New Roman"/>
                <w:bCs/>
                <w:szCs w:val="24"/>
                <w:lang w:eastAsia="lv-LV"/>
              </w:rPr>
              <w:t>–</w:t>
            </w:r>
            <w:r w:rsidRPr="00BF0E25">
              <w:rPr>
                <w:rFonts w:eastAsia="Times New Roman"/>
                <w:bCs/>
                <w:szCs w:val="24"/>
                <w:lang w:eastAsia="lv-LV"/>
              </w:rPr>
              <w:t xml:space="preserve"> ugunsdzē</w:t>
            </w:r>
            <w:r>
              <w:rPr>
                <w:rFonts w:eastAsia="Times New Roman"/>
                <w:bCs/>
                <w:szCs w:val="24"/>
                <w:lang w:eastAsia="lv-LV"/>
              </w:rPr>
              <w:t xml:space="preserve">šamo </w:t>
            </w:r>
            <w:r w:rsidRPr="00BF0E25">
              <w:rPr>
                <w:rFonts w:eastAsia="Times New Roman"/>
                <w:bCs/>
                <w:szCs w:val="24"/>
                <w:lang w:eastAsia="lv-LV"/>
              </w:rPr>
              <w:t>aparātu uzpildei;</w:t>
            </w:r>
          </w:p>
          <w:p w:rsidR="00151EC5" w:rsidRPr="00BF0E25" w:rsidRDefault="00151EC5" w:rsidP="00151EC5">
            <w:pPr>
              <w:ind w:left="677"/>
              <w:jc w:val="both"/>
              <w:rPr>
                <w:rFonts w:eastAsia="Times New Roman"/>
                <w:bCs/>
                <w:szCs w:val="24"/>
                <w:lang w:eastAsia="lv-LV"/>
              </w:rPr>
            </w:pPr>
            <w:r>
              <w:rPr>
                <w:rFonts w:eastAsia="Times New Roman"/>
                <w:bCs/>
                <w:szCs w:val="24"/>
                <w:lang w:eastAsia="lv-LV"/>
              </w:rPr>
              <w:t>300</w:t>
            </w:r>
            <w:r w:rsidRPr="00BF0E25">
              <w:rPr>
                <w:rFonts w:eastAsia="Times New Roman"/>
                <w:bCs/>
                <w:szCs w:val="24"/>
                <w:lang w:eastAsia="lv-LV"/>
              </w:rPr>
              <w:t xml:space="preserve"> </w:t>
            </w:r>
            <w:proofErr w:type="spellStart"/>
            <w:r w:rsidRPr="00532D6B">
              <w:rPr>
                <w:rFonts w:eastAsia="Times New Roman"/>
                <w:bCs/>
                <w:i/>
                <w:szCs w:val="24"/>
                <w:lang w:eastAsia="lv-LV"/>
              </w:rPr>
              <w:t>euro</w:t>
            </w:r>
            <w:proofErr w:type="spellEnd"/>
            <w:r w:rsidRPr="00BF0E25">
              <w:rPr>
                <w:rFonts w:eastAsia="Times New Roman"/>
                <w:bCs/>
                <w:szCs w:val="24"/>
                <w:lang w:eastAsia="lv-LV"/>
              </w:rPr>
              <w:t xml:space="preserve"> </w:t>
            </w:r>
            <w:r>
              <w:rPr>
                <w:rFonts w:eastAsia="Times New Roman"/>
                <w:bCs/>
                <w:szCs w:val="24"/>
                <w:lang w:eastAsia="lv-LV"/>
              </w:rPr>
              <w:t>–</w:t>
            </w:r>
            <w:r w:rsidRPr="00BF0E25">
              <w:rPr>
                <w:rFonts w:eastAsia="Times New Roman"/>
                <w:bCs/>
                <w:szCs w:val="24"/>
                <w:lang w:eastAsia="lv-LV"/>
              </w:rPr>
              <w:t xml:space="preserve"> </w:t>
            </w:r>
            <w:r>
              <w:rPr>
                <w:rFonts w:eastAsia="Times New Roman"/>
                <w:bCs/>
                <w:szCs w:val="24"/>
                <w:lang w:eastAsia="lv-LV"/>
              </w:rPr>
              <w:t>j</w:t>
            </w:r>
            <w:r w:rsidRPr="002F1CE3">
              <w:rPr>
                <w:rFonts w:eastAsia="Times New Roman"/>
                <w:bCs/>
                <w:szCs w:val="24"/>
                <w:lang w:eastAsia="lv-LV"/>
              </w:rPr>
              <w:t>aunu ieejas biļešu drukāšana</w:t>
            </w:r>
            <w:r>
              <w:rPr>
                <w:rFonts w:eastAsia="Times New Roman"/>
                <w:bCs/>
                <w:szCs w:val="24"/>
                <w:lang w:eastAsia="lv-LV"/>
              </w:rPr>
              <w:t>i</w:t>
            </w:r>
            <w:r w:rsidRPr="002F1CE3">
              <w:rPr>
                <w:rFonts w:eastAsia="Times New Roman"/>
                <w:bCs/>
                <w:szCs w:val="24"/>
                <w:lang w:eastAsia="lv-LV"/>
              </w:rPr>
              <w:t xml:space="preserve"> saistībā ar pāreju uz eiro</w:t>
            </w:r>
            <w:r>
              <w:rPr>
                <w:rFonts w:eastAsia="Times New Roman"/>
                <w:bCs/>
                <w:szCs w:val="24"/>
                <w:lang w:eastAsia="lv-LV"/>
              </w:rPr>
              <w:t xml:space="preserve"> (10 000 gab.)</w:t>
            </w:r>
            <w:r w:rsidRPr="002F1CE3">
              <w:rPr>
                <w:rFonts w:eastAsia="Times New Roman"/>
                <w:bCs/>
                <w:szCs w:val="24"/>
                <w:lang w:eastAsia="lv-LV"/>
              </w:rPr>
              <w:t>.</w:t>
            </w:r>
          </w:p>
          <w:p w:rsidR="00151EC5" w:rsidRPr="00CB3BF7" w:rsidRDefault="00151EC5" w:rsidP="00151EC5">
            <w:pPr>
              <w:ind w:left="394"/>
              <w:jc w:val="both"/>
              <w:rPr>
                <w:rFonts w:eastAsia="Times New Roman"/>
                <w:bCs/>
                <w:szCs w:val="24"/>
                <w:lang w:eastAsia="lv-LV"/>
              </w:rPr>
            </w:pPr>
            <w:r w:rsidRPr="00CB3BF7">
              <w:rPr>
                <w:rFonts w:eastAsia="Times New Roman"/>
                <w:bCs/>
                <w:szCs w:val="24"/>
                <w:lang w:eastAsia="lv-LV"/>
              </w:rPr>
              <w:t>10</w:t>
            </w:r>
            <w:r>
              <w:rPr>
                <w:rFonts w:eastAsia="Times New Roman"/>
                <w:bCs/>
                <w:szCs w:val="24"/>
                <w:lang w:eastAsia="lv-LV"/>
              </w:rPr>
              <w:t> 430</w:t>
            </w:r>
            <w:r w:rsidRPr="00CB3BF7">
              <w:rPr>
                <w:rFonts w:eastAsia="Times New Roman"/>
                <w:bCs/>
                <w:szCs w:val="24"/>
                <w:lang w:eastAsia="lv-LV"/>
              </w:rPr>
              <w:t xml:space="preserve"> </w:t>
            </w:r>
            <w:proofErr w:type="spellStart"/>
            <w:r w:rsidRPr="00532D6B">
              <w:rPr>
                <w:rFonts w:eastAsia="Times New Roman"/>
                <w:bCs/>
                <w:i/>
                <w:szCs w:val="24"/>
                <w:lang w:eastAsia="lv-LV"/>
              </w:rPr>
              <w:t>euro</w:t>
            </w:r>
            <w:proofErr w:type="spellEnd"/>
            <w:r w:rsidRPr="00CB3BF7">
              <w:rPr>
                <w:rFonts w:eastAsia="Times New Roman"/>
                <w:bCs/>
                <w:szCs w:val="24"/>
                <w:lang w:eastAsia="lv-LV"/>
              </w:rPr>
              <w:t xml:space="preserve"> </w:t>
            </w:r>
            <w:r>
              <w:rPr>
                <w:rFonts w:eastAsia="Times New Roman"/>
                <w:bCs/>
                <w:szCs w:val="24"/>
                <w:lang w:eastAsia="lv-LV"/>
              </w:rPr>
              <w:t>apmērā</w:t>
            </w:r>
            <w:r w:rsidRPr="00CB3BF7">
              <w:rPr>
                <w:rFonts w:eastAsia="Times New Roman"/>
                <w:bCs/>
                <w:szCs w:val="24"/>
                <w:lang w:eastAsia="lv-LV"/>
              </w:rPr>
              <w:t xml:space="preserve"> </w:t>
            </w:r>
            <w:r w:rsidRPr="00E906EE">
              <w:rPr>
                <w:rFonts w:eastAsia="Times New Roman"/>
                <w:bCs/>
                <w:szCs w:val="24"/>
                <w:u w:val="single"/>
                <w:lang w:eastAsia="lv-LV"/>
              </w:rPr>
              <w:t>kapitālajiem izdevumiem</w:t>
            </w:r>
            <w:r w:rsidRPr="00CB3BF7">
              <w:rPr>
                <w:rFonts w:eastAsia="Times New Roman"/>
                <w:bCs/>
                <w:szCs w:val="24"/>
                <w:lang w:eastAsia="lv-LV"/>
              </w:rPr>
              <w:t xml:space="preserve"> (5000 kods), tai skaitā:</w:t>
            </w:r>
          </w:p>
          <w:p w:rsidR="00151EC5" w:rsidRPr="00CB3BF7" w:rsidRDefault="00151EC5" w:rsidP="00151EC5">
            <w:pPr>
              <w:ind w:left="677"/>
              <w:jc w:val="both"/>
              <w:rPr>
                <w:rFonts w:eastAsia="Times New Roman"/>
                <w:bCs/>
                <w:szCs w:val="24"/>
                <w:lang w:eastAsia="lv-LV"/>
              </w:rPr>
            </w:pPr>
            <w:r w:rsidRPr="00CB3BF7">
              <w:rPr>
                <w:rFonts w:eastAsia="Times New Roman"/>
                <w:bCs/>
                <w:szCs w:val="24"/>
                <w:lang w:eastAsia="lv-LV"/>
              </w:rPr>
              <w:t xml:space="preserve">6 860 </w:t>
            </w:r>
            <w:proofErr w:type="spellStart"/>
            <w:r w:rsidRPr="00CB3BF7">
              <w:rPr>
                <w:rFonts w:eastAsia="Times New Roman"/>
                <w:bCs/>
                <w:i/>
                <w:szCs w:val="24"/>
                <w:lang w:eastAsia="lv-LV"/>
              </w:rPr>
              <w:t>euro</w:t>
            </w:r>
            <w:proofErr w:type="spellEnd"/>
            <w:r w:rsidRPr="00CB3BF7">
              <w:rPr>
                <w:rFonts w:eastAsia="Times New Roman"/>
                <w:bCs/>
                <w:szCs w:val="24"/>
                <w:lang w:eastAsia="lv-LV"/>
              </w:rPr>
              <w:t xml:space="preserve"> - datoru (9 gab.) iegādei;</w:t>
            </w:r>
          </w:p>
          <w:p w:rsidR="00151EC5" w:rsidRDefault="00151EC5" w:rsidP="00151EC5">
            <w:pPr>
              <w:ind w:left="677"/>
              <w:jc w:val="both"/>
              <w:rPr>
                <w:rFonts w:eastAsia="Times New Roman"/>
                <w:bCs/>
                <w:szCs w:val="24"/>
                <w:lang w:eastAsia="lv-LV"/>
              </w:rPr>
            </w:pPr>
            <w:r>
              <w:rPr>
                <w:rFonts w:eastAsia="Times New Roman"/>
                <w:bCs/>
                <w:szCs w:val="24"/>
                <w:lang w:eastAsia="lv-LV"/>
              </w:rPr>
              <w:t>1 820</w:t>
            </w:r>
            <w:r w:rsidRPr="00D8223A">
              <w:rPr>
                <w:rFonts w:eastAsia="Times New Roman"/>
                <w:bCs/>
                <w:color w:val="FF0000"/>
                <w:szCs w:val="24"/>
                <w:lang w:eastAsia="lv-LV"/>
              </w:rPr>
              <w:t xml:space="preserve"> </w:t>
            </w:r>
            <w:proofErr w:type="spellStart"/>
            <w:r w:rsidRPr="00532D6B">
              <w:rPr>
                <w:rFonts w:eastAsia="Times New Roman"/>
                <w:bCs/>
                <w:i/>
                <w:szCs w:val="24"/>
                <w:lang w:eastAsia="lv-LV"/>
              </w:rPr>
              <w:t>euro</w:t>
            </w:r>
            <w:proofErr w:type="spellEnd"/>
            <w:r w:rsidRPr="00D8223A">
              <w:rPr>
                <w:rFonts w:eastAsia="Times New Roman"/>
                <w:bCs/>
                <w:color w:val="FF0000"/>
                <w:szCs w:val="24"/>
                <w:lang w:eastAsia="lv-LV"/>
              </w:rPr>
              <w:t xml:space="preserve"> </w:t>
            </w:r>
            <w:r w:rsidRPr="00BF0E25">
              <w:rPr>
                <w:rFonts w:eastAsia="Times New Roman"/>
                <w:bCs/>
                <w:szCs w:val="24"/>
                <w:lang w:eastAsia="lv-LV"/>
              </w:rPr>
              <w:t xml:space="preserve">- </w:t>
            </w:r>
            <w:r>
              <w:rPr>
                <w:rFonts w:eastAsia="Times New Roman"/>
                <w:bCs/>
                <w:szCs w:val="24"/>
                <w:lang w:eastAsia="lv-LV"/>
              </w:rPr>
              <w:t>j</w:t>
            </w:r>
            <w:r w:rsidRPr="00BF0E25">
              <w:rPr>
                <w:rFonts w:eastAsia="Times New Roman"/>
                <w:bCs/>
                <w:szCs w:val="24"/>
                <w:lang w:eastAsia="lv-LV"/>
              </w:rPr>
              <w:t>aunu sienas vitrīnu izgatavošana</w:t>
            </w:r>
            <w:r>
              <w:rPr>
                <w:rFonts w:eastAsia="Times New Roman"/>
                <w:bCs/>
                <w:szCs w:val="24"/>
                <w:lang w:eastAsia="lv-LV"/>
              </w:rPr>
              <w:t>i (2 gab.);</w:t>
            </w:r>
          </w:p>
          <w:p w:rsidR="00151EC5" w:rsidRPr="00D8223A" w:rsidRDefault="00151EC5" w:rsidP="00151EC5">
            <w:pPr>
              <w:ind w:left="677"/>
              <w:jc w:val="both"/>
              <w:rPr>
                <w:rFonts w:eastAsia="Times New Roman"/>
                <w:bCs/>
                <w:color w:val="FF0000"/>
                <w:szCs w:val="24"/>
                <w:lang w:eastAsia="lv-LV"/>
              </w:rPr>
            </w:pPr>
            <w:r>
              <w:rPr>
                <w:rFonts w:eastAsia="Times New Roman"/>
                <w:bCs/>
                <w:szCs w:val="24"/>
                <w:lang w:eastAsia="lv-LV"/>
              </w:rPr>
              <w:t>1 750</w:t>
            </w:r>
            <w:r w:rsidRPr="00D8223A">
              <w:rPr>
                <w:rFonts w:eastAsia="Times New Roman"/>
                <w:bCs/>
                <w:color w:val="FF0000"/>
                <w:szCs w:val="24"/>
                <w:lang w:eastAsia="lv-LV"/>
              </w:rPr>
              <w:t xml:space="preserve"> </w:t>
            </w:r>
            <w:proofErr w:type="spellStart"/>
            <w:r w:rsidRPr="00532D6B">
              <w:rPr>
                <w:rFonts w:eastAsia="Times New Roman"/>
                <w:bCs/>
                <w:i/>
                <w:szCs w:val="24"/>
                <w:lang w:eastAsia="lv-LV"/>
              </w:rPr>
              <w:t>euro</w:t>
            </w:r>
            <w:proofErr w:type="spellEnd"/>
            <w:r w:rsidRPr="00D8223A">
              <w:rPr>
                <w:rFonts w:eastAsia="Times New Roman"/>
                <w:bCs/>
                <w:color w:val="FF0000"/>
                <w:szCs w:val="24"/>
                <w:lang w:eastAsia="lv-LV"/>
              </w:rPr>
              <w:t xml:space="preserve"> </w:t>
            </w:r>
            <w:r w:rsidRPr="00BF0E25">
              <w:rPr>
                <w:rFonts w:eastAsia="Times New Roman"/>
                <w:bCs/>
                <w:szCs w:val="24"/>
                <w:lang w:eastAsia="lv-LV"/>
              </w:rPr>
              <w:t>-</w:t>
            </w:r>
            <w:r>
              <w:rPr>
                <w:rFonts w:eastAsia="Times New Roman"/>
                <w:bCs/>
                <w:szCs w:val="24"/>
                <w:lang w:eastAsia="lv-LV"/>
              </w:rPr>
              <w:t xml:space="preserve"> s</w:t>
            </w:r>
            <w:r w:rsidRPr="00CB3BF7">
              <w:rPr>
                <w:rFonts w:eastAsia="Times New Roman"/>
                <w:bCs/>
                <w:szCs w:val="24"/>
                <w:lang w:eastAsia="lv-LV"/>
              </w:rPr>
              <w:t xml:space="preserve">kapji </w:t>
            </w:r>
            <w:r>
              <w:rPr>
                <w:rFonts w:eastAsia="Times New Roman"/>
                <w:bCs/>
                <w:szCs w:val="24"/>
                <w:lang w:eastAsia="lv-LV"/>
              </w:rPr>
              <w:t>(2 gab.)</w:t>
            </w:r>
            <w:r w:rsidRPr="00BF0E25">
              <w:rPr>
                <w:rFonts w:eastAsia="Times New Roman"/>
                <w:bCs/>
                <w:szCs w:val="24"/>
                <w:lang w:eastAsia="lv-LV"/>
              </w:rPr>
              <w:t xml:space="preserve"> </w:t>
            </w:r>
            <w:r w:rsidRPr="00CB3BF7">
              <w:rPr>
                <w:rFonts w:eastAsia="Times New Roman"/>
                <w:bCs/>
                <w:szCs w:val="24"/>
                <w:lang w:eastAsia="lv-LV"/>
              </w:rPr>
              <w:t xml:space="preserve">krājuma priekšmetu - plakātu  glabāšanai atbilstoši 2006.gada 21.novembra </w:t>
            </w:r>
            <w:r w:rsidRPr="00BF0E25">
              <w:rPr>
                <w:rFonts w:eastAsia="Times New Roman"/>
                <w:bCs/>
                <w:szCs w:val="24"/>
                <w:lang w:eastAsia="lv-LV"/>
              </w:rPr>
              <w:t>M</w:t>
            </w:r>
            <w:r>
              <w:rPr>
                <w:rFonts w:eastAsia="Times New Roman"/>
                <w:bCs/>
                <w:szCs w:val="24"/>
                <w:lang w:eastAsia="lv-LV"/>
              </w:rPr>
              <w:t>inistru kabineta</w:t>
            </w:r>
            <w:r w:rsidRPr="00CB3BF7">
              <w:rPr>
                <w:rFonts w:eastAsia="Times New Roman"/>
                <w:bCs/>
                <w:szCs w:val="24"/>
                <w:lang w:eastAsia="lv-LV"/>
              </w:rPr>
              <w:t xml:space="preserve"> noteikumiem Nr. 956 "Noteikumi par Nacionālo muzeju krājumu"</w:t>
            </w:r>
            <w:r>
              <w:rPr>
                <w:rFonts w:eastAsia="Times New Roman"/>
                <w:bCs/>
                <w:szCs w:val="24"/>
                <w:lang w:eastAsia="lv-LV"/>
              </w:rPr>
              <w:t>;</w:t>
            </w:r>
          </w:p>
          <w:p w:rsidR="00151EC5" w:rsidRPr="00F0113B" w:rsidRDefault="00151EC5" w:rsidP="00151EC5">
            <w:pPr>
              <w:numPr>
                <w:ilvl w:val="0"/>
                <w:numId w:val="10"/>
              </w:numPr>
              <w:ind w:left="0" w:firstLine="360"/>
              <w:jc w:val="both"/>
              <w:rPr>
                <w:rFonts w:eastAsia="Times New Roman"/>
                <w:bCs/>
                <w:szCs w:val="24"/>
                <w:lang w:eastAsia="lv-LV"/>
              </w:rPr>
            </w:pPr>
            <w:r w:rsidRPr="006945D8">
              <w:rPr>
                <w:rFonts w:eastAsia="Times New Roman"/>
                <w:bCs/>
                <w:szCs w:val="24"/>
                <w:lang w:eastAsia="lv-LV"/>
              </w:rPr>
              <w:t>valsts budžeta programmas 33.00.00 „Veselības aprūpes nodrošināšana” apakšprogramm</w:t>
            </w:r>
            <w:r>
              <w:rPr>
                <w:rFonts w:eastAsia="Times New Roman"/>
                <w:bCs/>
                <w:szCs w:val="24"/>
                <w:lang w:eastAsia="lv-LV"/>
              </w:rPr>
              <w:t>ā</w:t>
            </w:r>
            <w:r w:rsidRPr="006945D8">
              <w:rPr>
                <w:rFonts w:eastAsia="Times New Roman"/>
                <w:bCs/>
                <w:szCs w:val="24"/>
                <w:lang w:eastAsia="lv-LV"/>
              </w:rPr>
              <w:t xml:space="preserve"> 33.01.00 „Ārstniecība” </w:t>
            </w:r>
            <w:r w:rsidRPr="00562490">
              <w:rPr>
                <w:bCs/>
                <w:szCs w:val="24"/>
                <w:lang w:eastAsia="lv-LV"/>
              </w:rPr>
              <w:t>resursus izdevumu segšanai (17.1.1.0.) un atbilstošos izdevumus</w:t>
            </w:r>
            <w:r w:rsidRPr="00562490">
              <w:rPr>
                <w:rFonts w:eastAsia="Times New Roman"/>
                <w:bCs/>
                <w:i/>
                <w:szCs w:val="24"/>
                <w:lang w:eastAsia="lv-LV"/>
              </w:rPr>
              <w:t xml:space="preserve"> </w:t>
            </w:r>
            <w:r w:rsidR="00841B30">
              <w:rPr>
                <w:rFonts w:eastAsia="Times New Roman"/>
                <w:b/>
                <w:bCs/>
                <w:i/>
                <w:szCs w:val="24"/>
                <w:lang w:eastAsia="lv-LV"/>
              </w:rPr>
              <w:t>247</w:t>
            </w:r>
            <w:r w:rsidRPr="00562490">
              <w:rPr>
                <w:rFonts w:eastAsia="Times New Roman"/>
                <w:b/>
                <w:bCs/>
                <w:i/>
                <w:szCs w:val="24"/>
                <w:lang w:eastAsia="lv-LV"/>
              </w:rPr>
              <w:t> </w:t>
            </w:r>
            <w:r w:rsidR="00841B30">
              <w:rPr>
                <w:rFonts w:eastAsia="Times New Roman"/>
                <w:b/>
                <w:bCs/>
                <w:i/>
                <w:szCs w:val="24"/>
                <w:lang w:eastAsia="lv-LV"/>
              </w:rPr>
              <w:t>4</w:t>
            </w:r>
            <w:r w:rsidRPr="00562490">
              <w:rPr>
                <w:rFonts w:eastAsia="Times New Roman"/>
                <w:b/>
                <w:bCs/>
                <w:i/>
                <w:szCs w:val="24"/>
                <w:lang w:eastAsia="lv-LV"/>
              </w:rPr>
              <w:t>00</w:t>
            </w:r>
            <w:r w:rsidRPr="00562490">
              <w:rPr>
                <w:rFonts w:eastAsia="Times New Roman"/>
                <w:b/>
                <w:bCs/>
                <w:szCs w:val="24"/>
                <w:lang w:eastAsia="lv-LV"/>
              </w:rPr>
              <w:t xml:space="preserve"> </w:t>
            </w:r>
            <w:proofErr w:type="spellStart"/>
            <w:r w:rsidRPr="00562490">
              <w:rPr>
                <w:rFonts w:eastAsia="Times New Roman"/>
                <w:b/>
                <w:bCs/>
                <w:i/>
                <w:szCs w:val="24"/>
                <w:lang w:eastAsia="lv-LV"/>
              </w:rPr>
              <w:t>euro</w:t>
            </w:r>
            <w:proofErr w:type="spellEnd"/>
            <w:r w:rsidRPr="00562490">
              <w:rPr>
                <w:rFonts w:eastAsia="Times New Roman"/>
                <w:bCs/>
                <w:szCs w:val="24"/>
                <w:lang w:eastAsia="lv-LV"/>
              </w:rPr>
              <w:t xml:space="preserve"> apmērā</w:t>
            </w:r>
            <w:r w:rsidRPr="00562490">
              <w:rPr>
                <w:bCs/>
                <w:sz w:val="28"/>
                <w:szCs w:val="28"/>
              </w:rPr>
              <w:t xml:space="preserve"> </w:t>
            </w:r>
            <w:r w:rsidRPr="00562490">
              <w:rPr>
                <w:rFonts w:eastAsia="Times New Roman"/>
                <w:bCs/>
                <w:szCs w:val="24"/>
                <w:lang w:eastAsia="lv-LV"/>
              </w:rPr>
              <w:t>Nacionālajam veselības dienestam, lai</w:t>
            </w:r>
            <w:r w:rsidRPr="00D8223A">
              <w:rPr>
                <w:rFonts w:eastAsia="Times New Roman"/>
                <w:bCs/>
                <w:color w:val="FF0000"/>
                <w:szCs w:val="24"/>
                <w:lang w:eastAsia="lv-LV"/>
              </w:rPr>
              <w:t xml:space="preserve"> </w:t>
            </w:r>
            <w:r w:rsidR="00841B30" w:rsidRPr="00840C22">
              <w:rPr>
                <w:rFonts w:eastAsia="Times New Roman"/>
                <w:bCs/>
                <w:szCs w:val="24"/>
                <w:lang w:eastAsia="lv-LV"/>
              </w:rPr>
              <w:t>195 000</w:t>
            </w:r>
            <w:r w:rsidR="00841B30" w:rsidRPr="00562490">
              <w:rPr>
                <w:rFonts w:eastAsia="Times New Roman"/>
                <w:b/>
                <w:bCs/>
                <w:szCs w:val="24"/>
                <w:lang w:eastAsia="lv-LV"/>
              </w:rPr>
              <w:t xml:space="preserve"> </w:t>
            </w:r>
            <w:proofErr w:type="spellStart"/>
            <w:r w:rsidR="00841B30" w:rsidRPr="00840C22">
              <w:rPr>
                <w:rFonts w:eastAsia="Times New Roman"/>
                <w:bCs/>
                <w:i/>
                <w:szCs w:val="24"/>
                <w:lang w:eastAsia="lv-LV"/>
              </w:rPr>
              <w:t>euro</w:t>
            </w:r>
            <w:proofErr w:type="spellEnd"/>
            <w:r w:rsidR="00841B30" w:rsidRPr="00840C22">
              <w:rPr>
                <w:rFonts w:eastAsia="Times New Roman"/>
                <w:bCs/>
                <w:szCs w:val="24"/>
                <w:lang w:eastAsia="lv-LV"/>
              </w:rPr>
              <w:t xml:space="preserve"> </w:t>
            </w:r>
            <w:r w:rsidR="00841B30" w:rsidRPr="00840C22">
              <w:rPr>
                <w:szCs w:val="24"/>
              </w:rPr>
              <w:t xml:space="preserve">apmērā </w:t>
            </w:r>
            <w:r w:rsidR="00841B30" w:rsidRPr="002F4292">
              <w:rPr>
                <w:szCs w:val="24"/>
              </w:rPr>
              <w:t>SIA „</w:t>
            </w:r>
            <w:r w:rsidR="00841B30" w:rsidRPr="00F0113B">
              <w:rPr>
                <w:szCs w:val="24"/>
              </w:rPr>
              <w:t xml:space="preserve">Ludzas medicīnas </w:t>
            </w:r>
            <w:r w:rsidR="00841B30" w:rsidRPr="00562490">
              <w:rPr>
                <w:szCs w:val="24"/>
              </w:rPr>
              <w:t xml:space="preserve">centrs” </w:t>
            </w:r>
            <w:r w:rsidR="00841B30">
              <w:rPr>
                <w:szCs w:val="24"/>
              </w:rPr>
              <w:t>un 52</w:t>
            </w:r>
            <w:r w:rsidR="00841B30" w:rsidRPr="00840C22">
              <w:rPr>
                <w:szCs w:val="24"/>
              </w:rPr>
              <w:t> </w:t>
            </w:r>
            <w:r w:rsidR="00841B30">
              <w:rPr>
                <w:szCs w:val="24"/>
              </w:rPr>
              <w:t>400</w:t>
            </w:r>
            <w:r w:rsidR="00841B30" w:rsidRPr="00840C22">
              <w:rPr>
                <w:szCs w:val="24"/>
              </w:rPr>
              <w:t xml:space="preserve"> </w:t>
            </w:r>
            <w:proofErr w:type="spellStart"/>
            <w:r w:rsidR="00841B30" w:rsidRPr="0070644C">
              <w:rPr>
                <w:i/>
                <w:szCs w:val="24"/>
              </w:rPr>
              <w:t>euro</w:t>
            </w:r>
            <w:proofErr w:type="spellEnd"/>
            <w:r w:rsidR="00841B30" w:rsidRPr="00840C22">
              <w:rPr>
                <w:szCs w:val="24"/>
              </w:rPr>
              <w:t xml:space="preserve"> apmērā</w:t>
            </w:r>
            <w:r w:rsidR="00841B30" w:rsidRPr="00562490">
              <w:rPr>
                <w:szCs w:val="24"/>
              </w:rPr>
              <w:t xml:space="preserve"> </w:t>
            </w:r>
            <w:r w:rsidR="00841B30" w:rsidRPr="00840C22">
              <w:rPr>
                <w:szCs w:val="24"/>
              </w:rPr>
              <w:t>SIA "Kuldīgas slimnīca"</w:t>
            </w:r>
            <w:r w:rsidR="00841B30">
              <w:rPr>
                <w:szCs w:val="24"/>
              </w:rPr>
              <w:t xml:space="preserve"> </w:t>
            </w:r>
            <w:r w:rsidRPr="00562490">
              <w:rPr>
                <w:szCs w:val="24"/>
              </w:rPr>
              <w:t xml:space="preserve">veiktu </w:t>
            </w:r>
            <w:r w:rsidRPr="00562490">
              <w:rPr>
                <w:bCs/>
                <w:szCs w:val="24"/>
                <w:lang w:eastAsia="lv-LV"/>
              </w:rPr>
              <w:t>valsts galvotā aizdevuma apmaksu</w:t>
            </w:r>
            <w:r>
              <w:rPr>
                <w:bCs/>
                <w:szCs w:val="24"/>
                <w:lang w:eastAsia="lv-LV"/>
              </w:rPr>
              <w:t xml:space="preserve"> </w:t>
            </w:r>
            <w:r w:rsidRPr="006945D8">
              <w:rPr>
                <w:rFonts w:eastAsia="Times New Roman"/>
                <w:bCs/>
                <w:szCs w:val="24"/>
                <w:lang w:eastAsia="lv-LV"/>
              </w:rPr>
              <w:t xml:space="preserve">(3000 kods subsīdijas un </w:t>
            </w:r>
            <w:r w:rsidRPr="00562490">
              <w:rPr>
                <w:rFonts w:eastAsia="Times New Roman"/>
                <w:bCs/>
                <w:szCs w:val="24"/>
                <w:lang w:eastAsia="lv-LV"/>
              </w:rPr>
              <w:t>dotācijas)</w:t>
            </w:r>
            <w:r w:rsidRPr="00F0113B">
              <w:rPr>
                <w:rFonts w:eastAsia="Times New Roman"/>
                <w:bCs/>
                <w:szCs w:val="24"/>
                <w:lang w:eastAsia="lv-LV"/>
              </w:rPr>
              <w:t>;</w:t>
            </w:r>
          </w:p>
          <w:p w:rsidR="00151EC5" w:rsidRPr="00B532F4" w:rsidRDefault="00151EC5" w:rsidP="00151EC5">
            <w:pPr>
              <w:numPr>
                <w:ilvl w:val="0"/>
                <w:numId w:val="10"/>
              </w:numPr>
              <w:ind w:left="0" w:firstLine="360"/>
              <w:jc w:val="both"/>
              <w:rPr>
                <w:rFonts w:eastAsia="Times New Roman"/>
                <w:bCs/>
                <w:color w:val="FF0000"/>
                <w:szCs w:val="24"/>
                <w:lang w:eastAsia="lv-LV"/>
              </w:rPr>
            </w:pPr>
            <w:r w:rsidRPr="00F0113B">
              <w:rPr>
                <w:bCs/>
                <w:szCs w:val="24"/>
                <w:lang w:eastAsia="lv-LV"/>
              </w:rPr>
              <w:t>valsts budžeta programmas 33.00.00 „Veselības aprūpes nodrošināšana” apakšprogramm</w:t>
            </w:r>
            <w:r>
              <w:rPr>
                <w:bCs/>
                <w:szCs w:val="24"/>
                <w:lang w:eastAsia="lv-LV"/>
              </w:rPr>
              <w:t>ā</w:t>
            </w:r>
            <w:r w:rsidRPr="00F0113B">
              <w:rPr>
                <w:bCs/>
                <w:szCs w:val="24"/>
                <w:lang w:eastAsia="lv-LV"/>
              </w:rPr>
              <w:t xml:space="preserve"> </w:t>
            </w:r>
            <w:r w:rsidRPr="00F0113B">
              <w:rPr>
                <w:rFonts w:cs="Times New Roman"/>
              </w:rPr>
              <w:t>33.03.00 „</w:t>
            </w:r>
            <w:r w:rsidRPr="00F0113B">
              <w:rPr>
                <w:bCs/>
                <w:szCs w:val="24"/>
              </w:rPr>
              <w:t>Kompensējamo medikamentu un materiālu apmaksāšana</w:t>
            </w:r>
            <w:r w:rsidRPr="00F0113B">
              <w:rPr>
                <w:rFonts w:cs="Times New Roman"/>
              </w:rPr>
              <w:t xml:space="preserve">” </w:t>
            </w:r>
            <w:r w:rsidRPr="00F0113B">
              <w:rPr>
                <w:bCs/>
                <w:szCs w:val="24"/>
                <w:lang w:eastAsia="lv-LV"/>
              </w:rPr>
              <w:t>resursus izdevumu segšanai (17.1.1.0.</w:t>
            </w:r>
            <w:r w:rsidRPr="00F63624">
              <w:rPr>
                <w:bCs/>
                <w:szCs w:val="24"/>
                <w:lang w:eastAsia="lv-LV"/>
              </w:rPr>
              <w:t xml:space="preserve">) </w:t>
            </w:r>
            <w:r>
              <w:rPr>
                <w:bCs/>
                <w:szCs w:val="24"/>
                <w:lang w:eastAsia="lv-LV"/>
              </w:rPr>
              <w:t xml:space="preserve">un atbilstošos </w:t>
            </w:r>
            <w:r w:rsidRPr="00532D6B">
              <w:rPr>
                <w:bCs/>
                <w:szCs w:val="24"/>
                <w:lang w:eastAsia="lv-LV"/>
              </w:rPr>
              <w:t>izdevum</w:t>
            </w:r>
            <w:r>
              <w:rPr>
                <w:bCs/>
                <w:szCs w:val="24"/>
                <w:lang w:eastAsia="lv-LV"/>
              </w:rPr>
              <w:t xml:space="preserve">us </w:t>
            </w:r>
            <w:r w:rsidRPr="00562490">
              <w:rPr>
                <w:b/>
                <w:bCs/>
                <w:i/>
                <w:szCs w:val="24"/>
                <w:lang w:eastAsia="lv-LV"/>
              </w:rPr>
              <w:t>1</w:t>
            </w:r>
            <w:r>
              <w:rPr>
                <w:b/>
                <w:bCs/>
                <w:i/>
                <w:szCs w:val="24"/>
                <w:lang w:eastAsia="lv-LV"/>
              </w:rPr>
              <w:t>60 1</w:t>
            </w:r>
            <w:r w:rsidRPr="00562490">
              <w:rPr>
                <w:b/>
                <w:bCs/>
                <w:i/>
                <w:szCs w:val="24"/>
                <w:lang w:eastAsia="lv-LV"/>
              </w:rPr>
              <w:t>09</w:t>
            </w:r>
            <w:r w:rsidRPr="00562490">
              <w:rPr>
                <w:b/>
                <w:bCs/>
                <w:szCs w:val="24"/>
                <w:lang w:eastAsia="lv-LV"/>
              </w:rPr>
              <w:t xml:space="preserve"> </w:t>
            </w:r>
            <w:proofErr w:type="spellStart"/>
            <w:r w:rsidRPr="00562490">
              <w:rPr>
                <w:b/>
                <w:bCs/>
                <w:i/>
                <w:szCs w:val="24"/>
                <w:lang w:eastAsia="lv-LV"/>
              </w:rPr>
              <w:t>euro</w:t>
            </w:r>
            <w:proofErr w:type="spellEnd"/>
            <w:r w:rsidRPr="00F63624">
              <w:rPr>
                <w:bCs/>
                <w:szCs w:val="24"/>
                <w:lang w:eastAsia="lv-LV"/>
              </w:rPr>
              <w:t xml:space="preserve"> apmērā</w:t>
            </w:r>
            <w:r>
              <w:rPr>
                <w:bCs/>
                <w:szCs w:val="24"/>
                <w:lang w:eastAsia="lv-LV"/>
              </w:rPr>
              <w:t xml:space="preserve"> </w:t>
            </w:r>
            <w:r w:rsidRPr="00562490">
              <w:rPr>
                <w:rFonts w:eastAsia="Times New Roman"/>
                <w:bCs/>
                <w:szCs w:val="24"/>
                <w:lang w:eastAsia="lv-LV"/>
              </w:rPr>
              <w:t>Nacionālajam veselības dienestam</w:t>
            </w:r>
            <w:r w:rsidRPr="00F63624">
              <w:rPr>
                <w:bCs/>
                <w:szCs w:val="24"/>
                <w:lang w:eastAsia="lv-LV"/>
              </w:rPr>
              <w:t xml:space="preserve">, </w:t>
            </w:r>
            <w:r w:rsidRPr="00F63624">
              <w:rPr>
                <w:szCs w:val="24"/>
              </w:rPr>
              <w:t xml:space="preserve">nodrošinot iespēju </w:t>
            </w:r>
            <w:r>
              <w:rPr>
                <w:szCs w:val="24"/>
              </w:rPr>
              <w:t xml:space="preserve">veikt </w:t>
            </w:r>
            <w:r w:rsidRPr="00F63624">
              <w:rPr>
                <w:szCs w:val="24"/>
              </w:rPr>
              <w:t>sam</w:t>
            </w:r>
            <w:r>
              <w:rPr>
                <w:szCs w:val="24"/>
              </w:rPr>
              <w:t>aksu par 8 352 receptēm</w:t>
            </w:r>
            <w:r w:rsidRPr="00F63624">
              <w:rPr>
                <w:szCs w:val="24"/>
              </w:rPr>
              <w:t xml:space="preserve"> </w:t>
            </w:r>
            <w:r>
              <w:t xml:space="preserve">(160 109 </w:t>
            </w:r>
            <w:proofErr w:type="spellStart"/>
            <w:r w:rsidRPr="00EF2BEA">
              <w:rPr>
                <w:i/>
              </w:rPr>
              <w:t>euro</w:t>
            </w:r>
            <w:proofErr w:type="spellEnd"/>
            <w:r>
              <w:t>: vidējā vienas receptes cena 19,17</w:t>
            </w:r>
            <w:r w:rsidRPr="00EF2BEA">
              <w:rPr>
                <w:i/>
              </w:rPr>
              <w:t xml:space="preserve"> </w:t>
            </w:r>
            <w:proofErr w:type="spellStart"/>
            <w:r w:rsidRPr="00EF2BEA">
              <w:rPr>
                <w:i/>
              </w:rPr>
              <w:t>euro</w:t>
            </w:r>
            <w:proofErr w:type="spellEnd"/>
            <w:r>
              <w:t>)</w:t>
            </w:r>
            <w:r w:rsidRPr="00F0113B">
              <w:rPr>
                <w:bCs/>
                <w:szCs w:val="24"/>
                <w:lang w:eastAsia="lv-LV"/>
              </w:rPr>
              <w:t xml:space="preserve"> (3000 kods subsīdijas un dotācijas)</w:t>
            </w:r>
            <w:r w:rsidRPr="00B532F4">
              <w:rPr>
                <w:rFonts w:cs="Times New Roman"/>
              </w:rPr>
              <w:t>;</w:t>
            </w:r>
          </w:p>
          <w:p w:rsidR="00151EC5" w:rsidRPr="005130D4" w:rsidRDefault="00151EC5" w:rsidP="00151EC5">
            <w:pPr>
              <w:numPr>
                <w:ilvl w:val="0"/>
                <w:numId w:val="10"/>
              </w:numPr>
              <w:ind w:left="0" w:firstLine="360"/>
              <w:jc w:val="both"/>
              <w:rPr>
                <w:rFonts w:eastAsia="Times New Roman"/>
                <w:bCs/>
                <w:color w:val="FF0000"/>
                <w:szCs w:val="24"/>
                <w:lang w:eastAsia="lv-LV"/>
              </w:rPr>
            </w:pPr>
            <w:r w:rsidRPr="0032160E">
              <w:rPr>
                <w:rFonts w:eastAsia="Times New Roman"/>
                <w:bCs/>
                <w:szCs w:val="24"/>
                <w:lang w:eastAsia="lv-LV"/>
              </w:rPr>
              <w:t>valsts budžeta programmas 39.00.00 „Specializētās veselības aprūpes nodrošināšana” apakšprogramm</w:t>
            </w:r>
            <w:r>
              <w:rPr>
                <w:rFonts w:eastAsia="Times New Roman"/>
                <w:bCs/>
                <w:szCs w:val="24"/>
                <w:lang w:eastAsia="lv-LV"/>
              </w:rPr>
              <w:t>ā</w:t>
            </w:r>
            <w:r w:rsidRPr="0032160E">
              <w:rPr>
                <w:rFonts w:eastAsia="Times New Roman"/>
                <w:bCs/>
                <w:szCs w:val="24"/>
                <w:lang w:eastAsia="lv-LV"/>
              </w:rPr>
              <w:t xml:space="preserve"> 39.02.00 „Sporta </w:t>
            </w:r>
            <w:r w:rsidRPr="00D536FD">
              <w:rPr>
                <w:rFonts w:eastAsia="Times New Roman"/>
                <w:bCs/>
                <w:szCs w:val="24"/>
                <w:lang w:eastAsia="lv-LV"/>
              </w:rPr>
              <w:t>medicīnas nodrošināšana”</w:t>
            </w:r>
            <w:r w:rsidRPr="00D536FD">
              <w:rPr>
                <w:bCs/>
                <w:szCs w:val="24"/>
                <w:lang w:eastAsia="lv-LV"/>
              </w:rPr>
              <w:t xml:space="preserve"> resursus izdevumu segšanai (17.1.1.0.) </w:t>
            </w:r>
            <w:r>
              <w:rPr>
                <w:bCs/>
                <w:szCs w:val="24"/>
                <w:lang w:eastAsia="lv-LV"/>
              </w:rPr>
              <w:t xml:space="preserve">un atbilstošos </w:t>
            </w:r>
            <w:r w:rsidRPr="00532D6B">
              <w:rPr>
                <w:bCs/>
                <w:szCs w:val="24"/>
                <w:lang w:eastAsia="lv-LV"/>
              </w:rPr>
              <w:t>izdevum</w:t>
            </w:r>
            <w:r>
              <w:rPr>
                <w:bCs/>
                <w:szCs w:val="24"/>
                <w:lang w:eastAsia="lv-LV"/>
              </w:rPr>
              <w:t xml:space="preserve">us </w:t>
            </w:r>
            <w:r w:rsidRPr="00562490">
              <w:rPr>
                <w:b/>
                <w:bCs/>
                <w:i/>
                <w:szCs w:val="24"/>
                <w:lang w:eastAsia="lv-LV"/>
              </w:rPr>
              <w:t>14 086</w:t>
            </w:r>
            <w:r w:rsidRPr="00562490">
              <w:rPr>
                <w:b/>
                <w:bCs/>
                <w:color w:val="FF0000"/>
                <w:szCs w:val="24"/>
                <w:lang w:eastAsia="lv-LV"/>
              </w:rPr>
              <w:t xml:space="preserve"> </w:t>
            </w:r>
            <w:proofErr w:type="spellStart"/>
            <w:r w:rsidRPr="00562490">
              <w:rPr>
                <w:b/>
                <w:bCs/>
                <w:i/>
                <w:szCs w:val="24"/>
                <w:lang w:eastAsia="lv-LV"/>
              </w:rPr>
              <w:t>euro</w:t>
            </w:r>
            <w:proofErr w:type="spellEnd"/>
            <w:r w:rsidRPr="00483A07">
              <w:rPr>
                <w:bCs/>
                <w:szCs w:val="24"/>
                <w:lang w:eastAsia="lv-LV"/>
              </w:rPr>
              <w:t xml:space="preserve"> apmērā</w:t>
            </w:r>
            <w:r>
              <w:rPr>
                <w:bCs/>
                <w:szCs w:val="24"/>
                <w:lang w:eastAsia="lv-LV"/>
              </w:rPr>
              <w:t xml:space="preserve"> </w:t>
            </w:r>
            <w:r w:rsidRPr="00562490">
              <w:rPr>
                <w:bCs/>
                <w:szCs w:val="24"/>
                <w:lang w:eastAsia="lv-LV"/>
              </w:rPr>
              <w:t>Valsts sporta medicīnas centram</w:t>
            </w:r>
            <w:r>
              <w:rPr>
                <w:bCs/>
                <w:szCs w:val="24"/>
                <w:lang w:eastAsia="lv-LV"/>
              </w:rPr>
              <w:t>,</w:t>
            </w:r>
            <w:r w:rsidRPr="007D4AEA">
              <w:rPr>
                <w:rFonts w:eastAsia="Times New Roman"/>
                <w:bCs/>
                <w:szCs w:val="24"/>
                <w:lang w:eastAsia="lv-LV"/>
              </w:rPr>
              <w:t xml:space="preserve"> lai </w:t>
            </w:r>
            <w:r>
              <w:rPr>
                <w:rFonts w:eastAsia="Times New Roman"/>
                <w:bCs/>
                <w:szCs w:val="24"/>
                <w:lang w:eastAsia="lv-LV"/>
              </w:rPr>
              <w:t xml:space="preserve">nodrošinātu aparatūru iegādi </w:t>
            </w:r>
            <w:r w:rsidRPr="007D4AEA">
              <w:rPr>
                <w:rFonts w:eastAsia="Times New Roman"/>
                <w:bCs/>
                <w:szCs w:val="24"/>
                <w:lang w:eastAsia="lv-LV"/>
              </w:rPr>
              <w:t>sportist</w:t>
            </w:r>
            <w:r>
              <w:rPr>
                <w:rFonts w:eastAsia="Times New Roman"/>
                <w:bCs/>
                <w:szCs w:val="24"/>
                <w:lang w:eastAsia="lv-LV"/>
              </w:rPr>
              <w:t>u</w:t>
            </w:r>
            <w:r w:rsidRPr="007D4AEA">
              <w:rPr>
                <w:rFonts w:eastAsia="Times New Roman"/>
                <w:bCs/>
                <w:szCs w:val="24"/>
                <w:lang w:eastAsia="lv-LV"/>
              </w:rPr>
              <w:t xml:space="preserve"> un bērn</w:t>
            </w:r>
            <w:r>
              <w:rPr>
                <w:rFonts w:eastAsia="Times New Roman"/>
                <w:bCs/>
                <w:szCs w:val="24"/>
                <w:lang w:eastAsia="lv-LV"/>
              </w:rPr>
              <w:t>u</w:t>
            </w:r>
            <w:r w:rsidRPr="007D4AEA">
              <w:rPr>
                <w:rFonts w:eastAsia="Times New Roman"/>
                <w:bCs/>
                <w:szCs w:val="24"/>
                <w:lang w:eastAsia="lv-LV"/>
              </w:rPr>
              <w:t xml:space="preserve"> ar paaugstinātu fizisko slodzi</w:t>
            </w:r>
            <w:r>
              <w:rPr>
                <w:rFonts w:eastAsia="Times New Roman"/>
                <w:bCs/>
                <w:szCs w:val="24"/>
                <w:lang w:eastAsia="lv-LV"/>
              </w:rPr>
              <w:t xml:space="preserve"> </w:t>
            </w:r>
            <w:r>
              <w:rPr>
                <w:bCs/>
                <w:szCs w:val="24"/>
                <w:lang w:eastAsia="lv-LV"/>
              </w:rPr>
              <w:t>veselības aprūpi</w:t>
            </w:r>
            <w:r w:rsidRPr="00D536FD">
              <w:rPr>
                <w:rFonts w:eastAsia="Times New Roman"/>
                <w:bCs/>
                <w:szCs w:val="24"/>
                <w:lang w:eastAsia="lv-LV"/>
              </w:rPr>
              <w:t xml:space="preserve"> (5000 kods kapitālie izdevumi)</w:t>
            </w:r>
            <w:r w:rsidRPr="00252842">
              <w:rPr>
                <w:szCs w:val="24"/>
              </w:rPr>
              <w:t xml:space="preserve">, </w:t>
            </w:r>
            <w:r w:rsidRPr="00252842">
              <w:rPr>
                <w:rFonts w:eastAsia="Times New Roman"/>
                <w:bCs/>
                <w:szCs w:val="24"/>
                <w:lang w:eastAsia="lv-LV"/>
              </w:rPr>
              <w:t xml:space="preserve">tai skaitā: </w:t>
            </w:r>
          </w:p>
          <w:p w:rsidR="00151EC5" w:rsidRDefault="00151EC5" w:rsidP="00151EC5">
            <w:pPr>
              <w:ind w:left="672"/>
              <w:jc w:val="both"/>
              <w:rPr>
                <w:rFonts w:eastAsia="Times New Roman"/>
                <w:bCs/>
                <w:szCs w:val="24"/>
                <w:lang w:eastAsia="lv-LV"/>
              </w:rPr>
            </w:pPr>
            <w:r>
              <w:rPr>
                <w:rFonts w:eastAsia="Times New Roman"/>
                <w:bCs/>
                <w:szCs w:val="24"/>
                <w:lang w:eastAsia="lv-LV"/>
              </w:rPr>
              <w:t>9 922</w:t>
            </w:r>
            <w:r w:rsidRPr="00CB3BF7">
              <w:rPr>
                <w:rFonts w:eastAsia="Times New Roman"/>
                <w:bCs/>
                <w:szCs w:val="24"/>
                <w:lang w:eastAsia="lv-LV"/>
              </w:rPr>
              <w:t xml:space="preserve"> </w:t>
            </w:r>
            <w:proofErr w:type="spellStart"/>
            <w:r w:rsidRPr="00CB3BF7">
              <w:rPr>
                <w:rFonts w:eastAsia="Times New Roman"/>
                <w:bCs/>
                <w:i/>
                <w:szCs w:val="24"/>
                <w:lang w:eastAsia="lv-LV"/>
              </w:rPr>
              <w:t>euro</w:t>
            </w:r>
            <w:proofErr w:type="spellEnd"/>
            <w:r w:rsidRPr="00CB3BF7">
              <w:rPr>
                <w:rFonts w:eastAsia="Times New Roman"/>
                <w:bCs/>
                <w:szCs w:val="24"/>
                <w:lang w:eastAsia="lv-LV"/>
              </w:rPr>
              <w:t xml:space="preserve"> - </w:t>
            </w:r>
            <w:r>
              <w:rPr>
                <w:rFonts w:eastAsia="Times New Roman"/>
                <w:bCs/>
                <w:szCs w:val="24"/>
                <w:lang w:eastAsia="lv-LV"/>
              </w:rPr>
              <w:t>p</w:t>
            </w:r>
            <w:r w:rsidRPr="005130D4">
              <w:rPr>
                <w:rFonts w:eastAsia="Times New Roman"/>
                <w:bCs/>
                <w:szCs w:val="24"/>
                <w:lang w:eastAsia="lv-LV"/>
              </w:rPr>
              <w:t>ortatīv</w:t>
            </w:r>
            <w:r>
              <w:rPr>
                <w:rFonts w:eastAsia="Times New Roman"/>
                <w:bCs/>
                <w:szCs w:val="24"/>
                <w:lang w:eastAsia="lv-LV"/>
              </w:rPr>
              <w:t>ā</w:t>
            </w:r>
            <w:r w:rsidRPr="005130D4">
              <w:rPr>
                <w:rFonts w:eastAsia="Times New Roman"/>
                <w:bCs/>
                <w:szCs w:val="24"/>
                <w:lang w:eastAsia="lv-LV"/>
              </w:rPr>
              <w:t xml:space="preserve"> </w:t>
            </w:r>
            <w:proofErr w:type="spellStart"/>
            <w:r w:rsidRPr="005130D4">
              <w:rPr>
                <w:rFonts w:eastAsia="Times New Roman"/>
                <w:bCs/>
                <w:szCs w:val="24"/>
                <w:lang w:eastAsia="lv-LV"/>
              </w:rPr>
              <w:t>hematoloģisk</w:t>
            </w:r>
            <w:r>
              <w:rPr>
                <w:rFonts w:eastAsia="Times New Roman"/>
                <w:bCs/>
                <w:szCs w:val="24"/>
                <w:lang w:eastAsia="lv-LV"/>
              </w:rPr>
              <w:t>ā</w:t>
            </w:r>
            <w:proofErr w:type="spellEnd"/>
            <w:r>
              <w:rPr>
                <w:rFonts w:eastAsia="Times New Roman"/>
                <w:bCs/>
                <w:szCs w:val="24"/>
                <w:lang w:eastAsia="lv-LV"/>
              </w:rPr>
              <w:t xml:space="preserve"> asins analizatora</w:t>
            </w:r>
            <w:r w:rsidRPr="00CB3BF7">
              <w:rPr>
                <w:rFonts w:eastAsia="Times New Roman"/>
                <w:bCs/>
                <w:szCs w:val="24"/>
                <w:lang w:eastAsia="lv-LV"/>
              </w:rPr>
              <w:t xml:space="preserve">  iegāde</w:t>
            </w:r>
            <w:r>
              <w:rPr>
                <w:rFonts w:eastAsia="Times New Roman"/>
                <w:bCs/>
                <w:szCs w:val="24"/>
                <w:lang w:eastAsia="lv-LV"/>
              </w:rPr>
              <w:t>i</w:t>
            </w:r>
            <w:r w:rsidRPr="00CB3BF7">
              <w:rPr>
                <w:rFonts w:eastAsia="Times New Roman"/>
                <w:bCs/>
                <w:szCs w:val="24"/>
                <w:lang w:eastAsia="lv-LV"/>
              </w:rPr>
              <w:t>;</w:t>
            </w:r>
          </w:p>
          <w:p w:rsidR="00151EC5" w:rsidRDefault="00151EC5" w:rsidP="00151EC5">
            <w:pPr>
              <w:ind w:left="672"/>
              <w:jc w:val="both"/>
              <w:rPr>
                <w:rFonts w:eastAsia="Times New Roman"/>
                <w:bCs/>
                <w:szCs w:val="24"/>
                <w:lang w:eastAsia="lv-LV"/>
              </w:rPr>
            </w:pPr>
            <w:r>
              <w:rPr>
                <w:rFonts w:eastAsia="Times New Roman"/>
                <w:bCs/>
                <w:szCs w:val="24"/>
                <w:lang w:eastAsia="lv-LV"/>
              </w:rPr>
              <w:t>3 206,50</w:t>
            </w:r>
            <w:r w:rsidRPr="00CB3BF7">
              <w:rPr>
                <w:rFonts w:eastAsia="Times New Roman"/>
                <w:bCs/>
                <w:szCs w:val="24"/>
                <w:lang w:eastAsia="lv-LV"/>
              </w:rPr>
              <w:t xml:space="preserve"> </w:t>
            </w:r>
            <w:proofErr w:type="spellStart"/>
            <w:r w:rsidRPr="00CB3BF7">
              <w:rPr>
                <w:rFonts w:eastAsia="Times New Roman"/>
                <w:bCs/>
                <w:i/>
                <w:szCs w:val="24"/>
                <w:lang w:eastAsia="lv-LV"/>
              </w:rPr>
              <w:t>euro</w:t>
            </w:r>
            <w:proofErr w:type="spellEnd"/>
            <w:r w:rsidRPr="00CB3BF7">
              <w:rPr>
                <w:rFonts w:eastAsia="Times New Roman"/>
                <w:bCs/>
                <w:szCs w:val="24"/>
                <w:lang w:eastAsia="lv-LV"/>
              </w:rPr>
              <w:t xml:space="preserve"> - </w:t>
            </w:r>
            <w:r>
              <w:rPr>
                <w:rFonts w:eastAsia="Times New Roman"/>
                <w:bCs/>
                <w:szCs w:val="24"/>
                <w:lang w:eastAsia="lv-LV"/>
              </w:rPr>
              <w:t>p</w:t>
            </w:r>
            <w:r w:rsidRPr="005130D4">
              <w:rPr>
                <w:rFonts w:eastAsia="Times New Roman"/>
                <w:bCs/>
                <w:szCs w:val="24"/>
                <w:lang w:eastAsia="lv-LV"/>
              </w:rPr>
              <w:t>ortatīv</w:t>
            </w:r>
            <w:r>
              <w:rPr>
                <w:rFonts w:eastAsia="Times New Roman"/>
                <w:bCs/>
                <w:szCs w:val="24"/>
                <w:lang w:eastAsia="lv-LV"/>
              </w:rPr>
              <w:t>ā</w:t>
            </w:r>
            <w:r w:rsidRPr="005130D4">
              <w:rPr>
                <w:rFonts w:eastAsia="Times New Roman"/>
                <w:bCs/>
                <w:szCs w:val="24"/>
                <w:lang w:eastAsia="lv-LV"/>
              </w:rPr>
              <w:t xml:space="preserve"> elektrokardiogrāf</w:t>
            </w:r>
            <w:r>
              <w:rPr>
                <w:rFonts w:eastAsia="Times New Roman"/>
                <w:bCs/>
                <w:szCs w:val="24"/>
                <w:lang w:eastAsia="lv-LV"/>
              </w:rPr>
              <w:t>a</w:t>
            </w:r>
            <w:r w:rsidRPr="005130D4">
              <w:rPr>
                <w:rFonts w:eastAsia="Times New Roman"/>
                <w:bCs/>
                <w:szCs w:val="24"/>
                <w:lang w:eastAsia="lv-LV"/>
              </w:rPr>
              <w:t xml:space="preserve"> (ar tūlītēju pieejamību elektrokardiogrammu apstrāde</w:t>
            </w:r>
            <w:r>
              <w:rPr>
                <w:rFonts w:eastAsia="Times New Roman"/>
                <w:bCs/>
                <w:szCs w:val="24"/>
                <w:lang w:eastAsia="lv-LV"/>
              </w:rPr>
              <w:t>s</w:t>
            </w:r>
            <w:r w:rsidRPr="005130D4">
              <w:rPr>
                <w:rFonts w:eastAsia="Times New Roman"/>
                <w:bCs/>
                <w:szCs w:val="24"/>
                <w:lang w:eastAsia="lv-LV"/>
              </w:rPr>
              <w:t>, interpretācijai un drukāšanai, liela apjoma līdz 350 elektrokardiogrammu pieraksta uzglabāšanu un pārsūtīšanu)</w:t>
            </w:r>
            <w:r w:rsidRPr="00CB3BF7">
              <w:rPr>
                <w:rFonts w:eastAsia="Times New Roman"/>
                <w:bCs/>
                <w:szCs w:val="24"/>
                <w:lang w:eastAsia="lv-LV"/>
              </w:rPr>
              <w:t xml:space="preserve"> iegāde</w:t>
            </w:r>
            <w:r>
              <w:rPr>
                <w:rFonts w:eastAsia="Times New Roman"/>
                <w:bCs/>
                <w:szCs w:val="24"/>
                <w:lang w:eastAsia="lv-LV"/>
              </w:rPr>
              <w:t>i</w:t>
            </w:r>
            <w:r w:rsidRPr="00CB3BF7">
              <w:rPr>
                <w:rFonts w:eastAsia="Times New Roman"/>
                <w:bCs/>
                <w:szCs w:val="24"/>
                <w:lang w:eastAsia="lv-LV"/>
              </w:rPr>
              <w:t>;</w:t>
            </w:r>
          </w:p>
          <w:p w:rsidR="00151EC5" w:rsidRDefault="00151EC5" w:rsidP="00151EC5">
            <w:pPr>
              <w:ind w:left="672"/>
              <w:jc w:val="both"/>
              <w:rPr>
                <w:rFonts w:eastAsia="Times New Roman"/>
                <w:bCs/>
                <w:szCs w:val="24"/>
                <w:lang w:eastAsia="lv-LV"/>
              </w:rPr>
            </w:pPr>
            <w:r>
              <w:rPr>
                <w:rFonts w:eastAsia="Times New Roman"/>
                <w:bCs/>
                <w:szCs w:val="24"/>
                <w:lang w:eastAsia="lv-LV"/>
              </w:rPr>
              <w:t>957,50</w:t>
            </w:r>
            <w:r w:rsidRPr="00CB3BF7">
              <w:rPr>
                <w:rFonts w:eastAsia="Times New Roman"/>
                <w:bCs/>
                <w:szCs w:val="24"/>
                <w:lang w:eastAsia="lv-LV"/>
              </w:rPr>
              <w:t xml:space="preserve"> </w:t>
            </w:r>
            <w:proofErr w:type="spellStart"/>
            <w:r w:rsidRPr="00CB3BF7">
              <w:rPr>
                <w:rFonts w:eastAsia="Times New Roman"/>
                <w:bCs/>
                <w:i/>
                <w:szCs w:val="24"/>
                <w:lang w:eastAsia="lv-LV"/>
              </w:rPr>
              <w:t>euro</w:t>
            </w:r>
            <w:proofErr w:type="spellEnd"/>
            <w:r w:rsidRPr="00CB3BF7">
              <w:rPr>
                <w:rFonts w:eastAsia="Times New Roman"/>
                <w:bCs/>
                <w:szCs w:val="24"/>
                <w:lang w:eastAsia="lv-LV"/>
              </w:rPr>
              <w:t xml:space="preserve"> - </w:t>
            </w:r>
            <w:r>
              <w:rPr>
                <w:rFonts w:eastAsia="Times New Roman"/>
                <w:bCs/>
                <w:szCs w:val="24"/>
                <w:lang w:eastAsia="lv-LV"/>
              </w:rPr>
              <w:t>u</w:t>
            </w:r>
            <w:r w:rsidRPr="005130D4">
              <w:rPr>
                <w:rFonts w:eastAsia="Times New Roman"/>
                <w:bCs/>
                <w:szCs w:val="24"/>
                <w:lang w:eastAsia="lv-LV"/>
              </w:rPr>
              <w:t>ltraskaņas terapijas iekārta</w:t>
            </w:r>
            <w:r>
              <w:rPr>
                <w:rFonts w:eastAsia="Times New Roman"/>
                <w:bCs/>
                <w:szCs w:val="24"/>
                <w:lang w:eastAsia="lv-LV"/>
              </w:rPr>
              <w:t>s</w:t>
            </w:r>
            <w:r w:rsidRPr="005130D4">
              <w:rPr>
                <w:rFonts w:eastAsia="Times New Roman"/>
                <w:bCs/>
                <w:szCs w:val="24"/>
                <w:lang w:eastAsia="lv-LV"/>
              </w:rPr>
              <w:t xml:space="preserve"> 1MHz</w:t>
            </w:r>
            <w:r w:rsidRPr="00CB3BF7">
              <w:rPr>
                <w:rFonts w:eastAsia="Times New Roman"/>
                <w:bCs/>
                <w:szCs w:val="24"/>
                <w:lang w:eastAsia="lv-LV"/>
              </w:rPr>
              <w:t xml:space="preserve"> iegāde</w:t>
            </w:r>
            <w:r>
              <w:rPr>
                <w:rFonts w:eastAsia="Times New Roman"/>
                <w:bCs/>
                <w:szCs w:val="24"/>
                <w:lang w:eastAsia="lv-LV"/>
              </w:rPr>
              <w:t>i;</w:t>
            </w:r>
          </w:p>
          <w:p w:rsidR="00151EC5" w:rsidRPr="00192EF0" w:rsidRDefault="00151EC5" w:rsidP="00192EF0">
            <w:pPr>
              <w:numPr>
                <w:ilvl w:val="0"/>
                <w:numId w:val="10"/>
              </w:numPr>
              <w:ind w:left="105" w:firstLine="284"/>
              <w:jc w:val="both"/>
              <w:rPr>
                <w:rFonts w:eastAsia="Times New Roman"/>
                <w:bCs/>
                <w:szCs w:val="24"/>
                <w:lang w:eastAsia="lv-LV"/>
              </w:rPr>
            </w:pPr>
            <w:r w:rsidRPr="00192EF0">
              <w:rPr>
                <w:rFonts w:eastAsia="Times New Roman"/>
                <w:bCs/>
                <w:szCs w:val="24"/>
                <w:lang w:eastAsia="lv-LV"/>
              </w:rPr>
              <w:t xml:space="preserve">valsts budžeta programmas 39.00.00 „Specializētās veselības aprūpes nodrošināšana” apakšprogrammā 39.03.00 „Asins un asins komponentu nodrošināšana” </w:t>
            </w:r>
            <w:r w:rsidRPr="00192EF0">
              <w:rPr>
                <w:bCs/>
                <w:szCs w:val="24"/>
                <w:lang w:eastAsia="lv-LV"/>
              </w:rPr>
              <w:t xml:space="preserve">resursus izdevumu segšanai (17.1.1.0.) un atbilstošos izdevumus </w:t>
            </w:r>
            <w:r w:rsidR="00192EF0" w:rsidRPr="00192EF0">
              <w:rPr>
                <w:rFonts w:eastAsia="Times New Roman"/>
                <w:b/>
                <w:bCs/>
                <w:i/>
                <w:szCs w:val="24"/>
                <w:lang w:eastAsia="lv-LV"/>
              </w:rPr>
              <w:t>18</w:t>
            </w:r>
            <w:r w:rsidRPr="00192EF0">
              <w:rPr>
                <w:rFonts w:eastAsia="Times New Roman"/>
                <w:b/>
                <w:bCs/>
                <w:i/>
                <w:szCs w:val="24"/>
                <w:lang w:eastAsia="lv-LV"/>
              </w:rPr>
              <w:t> </w:t>
            </w:r>
            <w:r w:rsidR="00192EF0" w:rsidRPr="00192EF0">
              <w:rPr>
                <w:rFonts w:eastAsia="Times New Roman"/>
                <w:b/>
                <w:bCs/>
                <w:i/>
                <w:szCs w:val="24"/>
                <w:lang w:eastAsia="lv-LV"/>
              </w:rPr>
              <w:t>2</w:t>
            </w:r>
            <w:r w:rsidRPr="00192EF0">
              <w:rPr>
                <w:rFonts w:eastAsia="Times New Roman"/>
                <w:b/>
                <w:bCs/>
                <w:i/>
                <w:szCs w:val="24"/>
                <w:lang w:eastAsia="lv-LV"/>
              </w:rPr>
              <w:t xml:space="preserve">82 </w:t>
            </w:r>
            <w:proofErr w:type="spellStart"/>
            <w:r w:rsidRPr="00192EF0">
              <w:rPr>
                <w:b/>
                <w:bCs/>
                <w:i/>
                <w:szCs w:val="24"/>
                <w:lang w:eastAsia="lv-LV"/>
              </w:rPr>
              <w:t>euro</w:t>
            </w:r>
            <w:proofErr w:type="spellEnd"/>
            <w:r w:rsidRPr="00192EF0">
              <w:rPr>
                <w:bCs/>
                <w:szCs w:val="24"/>
                <w:lang w:eastAsia="lv-LV"/>
              </w:rPr>
              <w:t xml:space="preserve"> apmērā Valsts asinsdonoru centram</w:t>
            </w:r>
            <w:r w:rsidRPr="00192EF0">
              <w:rPr>
                <w:rFonts w:eastAsia="Times New Roman"/>
                <w:bCs/>
                <w:szCs w:val="24"/>
                <w:lang w:eastAsia="lv-LV"/>
              </w:rPr>
              <w:t xml:space="preserve">, </w:t>
            </w:r>
            <w:r w:rsidR="00EA113B">
              <w:rPr>
                <w:rFonts w:eastAsia="Times New Roman"/>
                <w:bCs/>
                <w:szCs w:val="24"/>
                <w:lang w:eastAsia="lv-LV"/>
              </w:rPr>
              <w:t xml:space="preserve">nodrošinot </w:t>
            </w:r>
            <w:r w:rsidRPr="00192EF0">
              <w:rPr>
                <w:rFonts w:eastAsia="Times New Roman"/>
                <w:bCs/>
                <w:szCs w:val="24"/>
                <w:lang w:eastAsia="lv-LV"/>
              </w:rPr>
              <w:t>parādsaistību segšan</w:t>
            </w:r>
            <w:r w:rsidR="00EA113B">
              <w:rPr>
                <w:rFonts w:eastAsia="Times New Roman"/>
                <w:bCs/>
                <w:szCs w:val="24"/>
                <w:lang w:eastAsia="lv-LV"/>
              </w:rPr>
              <w:t>u</w:t>
            </w:r>
            <w:r w:rsidRPr="00192EF0">
              <w:rPr>
                <w:rFonts w:eastAsia="Times New Roman"/>
                <w:bCs/>
                <w:szCs w:val="24"/>
                <w:lang w:eastAsia="lv-LV"/>
              </w:rPr>
              <w:t xml:space="preserve"> par </w:t>
            </w:r>
            <w:r w:rsidRPr="00B10090">
              <w:t>medikament</w:t>
            </w:r>
            <w:r>
              <w:t xml:space="preserve">u iegādi, kas </w:t>
            </w:r>
            <w:r w:rsidRPr="009F6B68">
              <w:t>nepieciešami drošai asins komponentu sagatavošanai</w:t>
            </w:r>
            <w:r w:rsidR="00000746">
              <w:t xml:space="preserve"> (</w:t>
            </w:r>
            <w:r w:rsidR="00183BA6">
              <w:rPr>
                <w:rFonts w:cs="Times New Roman"/>
                <w:color w:val="000000"/>
                <w:szCs w:val="24"/>
                <w:lang w:val="en-US"/>
              </w:rPr>
              <w:t>A/</w:t>
            </w:r>
            <w:proofErr w:type="spellStart"/>
            <w:r w:rsidR="00183BA6">
              <w:rPr>
                <w:rFonts w:cs="Times New Roman"/>
                <w:color w:val="000000"/>
                <w:szCs w:val="24"/>
                <w:lang w:val="en-US"/>
              </w:rPr>
              <w:t>maisi</w:t>
            </w:r>
            <w:proofErr w:type="spellEnd"/>
            <w:r w:rsidR="00183BA6">
              <w:rPr>
                <w:rFonts w:cs="Times New Roman"/>
                <w:color w:val="000000"/>
                <w:szCs w:val="24"/>
                <w:lang w:val="en-US"/>
              </w:rPr>
              <w:t xml:space="preserve"> „Penpol”4-dalījums 450ml PB-</w:t>
            </w:r>
            <w:r w:rsidR="00183BA6" w:rsidRPr="00183BA6">
              <w:rPr>
                <w:rFonts w:cs="Times New Roman"/>
                <w:color w:val="000000"/>
                <w:szCs w:val="24"/>
              </w:rPr>
              <w:t>4AG456SoY (daudzums – 1 566 gab.), filtru L maisi</w:t>
            </w:r>
            <w:r w:rsidR="00183BA6">
              <w:rPr>
                <w:rFonts w:cs="Times New Roman"/>
                <w:color w:val="000000"/>
                <w:szCs w:val="24"/>
              </w:rPr>
              <w:t xml:space="preserve"> ER uzgaļi </w:t>
            </w:r>
            <w:r w:rsidR="00183BA6" w:rsidRPr="00183BA6">
              <w:rPr>
                <w:rFonts w:cs="Times New Roman"/>
                <w:color w:val="000000"/>
                <w:szCs w:val="24"/>
              </w:rPr>
              <w:t>”</w:t>
            </w:r>
            <w:proofErr w:type="spellStart"/>
            <w:r w:rsidR="00183BA6" w:rsidRPr="00183BA6">
              <w:rPr>
                <w:rFonts w:cs="Times New Roman"/>
                <w:color w:val="000000"/>
                <w:szCs w:val="24"/>
              </w:rPr>
              <w:t>Imugard-3</w:t>
            </w:r>
            <w:proofErr w:type="spellEnd"/>
            <w:r w:rsidR="00183BA6" w:rsidRPr="00183BA6">
              <w:rPr>
                <w:rFonts w:cs="Times New Roman"/>
                <w:color w:val="000000"/>
                <w:szCs w:val="24"/>
              </w:rPr>
              <w:t xml:space="preserve"> RC” (daudzums – 250 gab.) un sistēmas TR </w:t>
            </w:r>
            <w:r w:rsidR="00183BA6" w:rsidRPr="00183BA6">
              <w:rPr>
                <w:rFonts w:cs="Times New Roman"/>
                <w:color w:val="000000"/>
                <w:szCs w:val="24"/>
              </w:rPr>
              <w:lastRenderedPageBreak/>
              <w:t>masas iegūšanai (daudzums – 322 gab.)</w:t>
            </w:r>
            <w:r w:rsidR="00000746" w:rsidRPr="00183BA6">
              <w:t>)</w:t>
            </w:r>
            <w:r w:rsidRPr="00183BA6">
              <w:t>. No 2014.gada</w:t>
            </w:r>
            <w:r>
              <w:t xml:space="preserve"> </w:t>
            </w:r>
            <w:r w:rsidRPr="00192EF0">
              <w:rPr>
                <w:rFonts w:eastAsia="Calibri" w:cs="Times New Roman"/>
              </w:rPr>
              <w:t>janvār</w:t>
            </w:r>
            <w:r>
              <w:t xml:space="preserve">a līdz </w:t>
            </w:r>
            <w:r w:rsidR="00000746">
              <w:t>augustam</w:t>
            </w:r>
            <w:r w:rsidRPr="00192EF0">
              <w:rPr>
                <w:rFonts w:eastAsia="Calibri" w:cs="Times New Roman"/>
              </w:rPr>
              <w:t xml:space="preserve"> asins sagatavošanas plāns ir pārpildīts par </w:t>
            </w:r>
            <w:r w:rsidRPr="0038313E">
              <w:rPr>
                <w:rFonts w:eastAsia="Calibri" w:cs="Times New Roman"/>
              </w:rPr>
              <w:t>12</w:t>
            </w:r>
            <w:r w:rsidR="00000746" w:rsidRPr="0038313E">
              <w:rPr>
                <w:rFonts w:eastAsia="Calibri" w:cs="Times New Roman"/>
              </w:rPr>
              <w:t>1</w:t>
            </w:r>
            <w:r w:rsidRPr="0038313E">
              <w:rPr>
                <w:rFonts w:eastAsia="Calibri" w:cs="Times New Roman"/>
              </w:rPr>
              <w:t>,</w:t>
            </w:r>
            <w:r w:rsidR="00000746" w:rsidRPr="0038313E">
              <w:rPr>
                <w:rFonts w:eastAsia="Calibri" w:cs="Times New Roman"/>
              </w:rPr>
              <w:t>43</w:t>
            </w:r>
            <w:r w:rsidRPr="0038313E">
              <w:rPr>
                <w:rFonts w:eastAsia="Calibri" w:cs="Times New Roman"/>
              </w:rPr>
              <w:t>% (plāns</w:t>
            </w:r>
            <w:r w:rsidRPr="0038313E">
              <w:t xml:space="preserve"> </w:t>
            </w:r>
            <w:r w:rsidR="00000746" w:rsidRPr="0038313E">
              <w:rPr>
                <w:rFonts w:eastAsia="Calibri" w:cs="Times New Roman"/>
              </w:rPr>
              <w:t>– 15 607</w:t>
            </w:r>
            <w:r w:rsidRPr="0038313E">
              <w:rPr>
                <w:rFonts w:eastAsia="Calibri" w:cs="Times New Roman"/>
              </w:rPr>
              <w:t xml:space="preserve"> devas, izpilde</w:t>
            </w:r>
            <w:r w:rsidRPr="0038313E">
              <w:t xml:space="preserve"> – </w:t>
            </w:r>
            <w:r w:rsidR="00000746" w:rsidRPr="0038313E">
              <w:rPr>
                <w:rFonts w:eastAsia="Calibri" w:cs="Times New Roman"/>
              </w:rPr>
              <w:t>18</w:t>
            </w:r>
            <w:r w:rsidRPr="0038313E">
              <w:rPr>
                <w:rFonts w:eastAsia="Calibri" w:cs="Times New Roman"/>
              </w:rPr>
              <w:t xml:space="preserve"> </w:t>
            </w:r>
            <w:r w:rsidR="00000746" w:rsidRPr="0038313E">
              <w:rPr>
                <w:rFonts w:eastAsia="Calibri" w:cs="Times New Roman"/>
              </w:rPr>
              <w:t>951</w:t>
            </w:r>
            <w:r w:rsidRPr="0038313E">
              <w:rPr>
                <w:rFonts w:eastAsia="Calibri" w:cs="Times New Roman"/>
              </w:rPr>
              <w:t xml:space="preserve"> </w:t>
            </w:r>
            <w:r w:rsidRPr="0038313E">
              <w:t>devas)</w:t>
            </w:r>
            <w:r w:rsidR="00EA113B" w:rsidRPr="0038313E">
              <w:rPr>
                <w:rFonts w:eastAsia="Times New Roman"/>
                <w:bCs/>
                <w:szCs w:val="24"/>
                <w:lang w:eastAsia="lv-LV"/>
              </w:rPr>
              <w:t xml:space="preserve"> (20</w:t>
            </w:r>
            <w:r w:rsidR="00EA113B" w:rsidRPr="00EA113B">
              <w:rPr>
                <w:rFonts w:eastAsia="Times New Roman"/>
                <w:bCs/>
                <w:szCs w:val="24"/>
                <w:lang w:eastAsia="lv-LV"/>
              </w:rPr>
              <w:t>00 kods izdevumiem precēm un pakalpojumiem)</w:t>
            </w:r>
            <w:r>
              <w:t>;</w:t>
            </w:r>
            <w:r w:rsidRPr="00192EF0">
              <w:rPr>
                <w:rFonts w:eastAsia="Calibri" w:cs="Times New Roman"/>
              </w:rPr>
              <w:t xml:space="preserve"> </w:t>
            </w:r>
          </w:p>
          <w:p w:rsidR="00151EC5" w:rsidRPr="00F0113B" w:rsidRDefault="00151EC5" w:rsidP="00151EC5">
            <w:pPr>
              <w:numPr>
                <w:ilvl w:val="0"/>
                <w:numId w:val="10"/>
              </w:numPr>
              <w:ind w:left="0" w:firstLine="360"/>
              <w:jc w:val="both"/>
              <w:rPr>
                <w:rFonts w:eastAsia="Times New Roman"/>
                <w:bCs/>
                <w:szCs w:val="24"/>
                <w:lang w:eastAsia="lv-LV"/>
              </w:rPr>
            </w:pPr>
            <w:r w:rsidRPr="00630076">
              <w:rPr>
                <w:rFonts w:eastAsia="Times New Roman"/>
                <w:bCs/>
                <w:szCs w:val="24"/>
                <w:lang w:eastAsia="lv-LV"/>
              </w:rPr>
              <w:t xml:space="preserve">valsts budžeta programmas 39.00.00 „Specializētās veselības aprūpes nodrošināšana” </w:t>
            </w:r>
            <w:r w:rsidRPr="00F0113B">
              <w:rPr>
                <w:rFonts w:eastAsia="Times New Roman"/>
                <w:bCs/>
                <w:szCs w:val="24"/>
                <w:lang w:eastAsia="lv-LV"/>
              </w:rPr>
              <w:t>apakšprogramm</w:t>
            </w:r>
            <w:r>
              <w:rPr>
                <w:rFonts w:eastAsia="Times New Roman"/>
                <w:bCs/>
                <w:szCs w:val="24"/>
                <w:lang w:eastAsia="lv-LV"/>
              </w:rPr>
              <w:t>ā</w:t>
            </w:r>
            <w:r w:rsidRPr="00F0113B">
              <w:rPr>
                <w:rFonts w:eastAsia="Times New Roman"/>
                <w:bCs/>
                <w:szCs w:val="24"/>
                <w:lang w:eastAsia="lv-LV"/>
              </w:rPr>
              <w:t xml:space="preserve"> 39.06.00 „Tiesu medicīniskā ekspertīze” </w:t>
            </w:r>
            <w:r w:rsidRPr="00F0113B">
              <w:rPr>
                <w:bCs/>
                <w:szCs w:val="24"/>
                <w:lang w:eastAsia="lv-LV"/>
              </w:rPr>
              <w:t xml:space="preserve">resursus izdevumu segšanai (17.1.1.0.) </w:t>
            </w:r>
            <w:r>
              <w:rPr>
                <w:bCs/>
                <w:szCs w:val="24"/>
                <w:lang w:eastAsia="lv-LV"/>
              </w:rPr>
              <w:t xml:space="preserve">un atbilstošos </w:t>
            </w:r>
            <w:r w:rsidRPr="00532D6B">
              <w:rPr>
                <w:bCs/>
                <w:szCs w:val="24"/>
                <w:lang w:eastAsia="lv-LV"/>
              </w:rPr>
              <w:t>izdevum</w:t>
            </w:r>
            <w:r>
              <w:rPr>
                <w:bCs/>
                <w:szCs w:val="24"/>
                <w:lang w:eastAsia="lv-LV"/>
              </w:rPr>
              <w:t xml:space="preserve">us </w:t>
            </w:r>
            <w:r w:rsidRPr="00416095">
              <w:rPr>
                <w:rFonts w:eastAsia="Times New Roman"/>
                <w:b/>
                <w:bCs/>
                <w:i/>
                <w:szCs w:val="24"/>
                <w:lang w:eastAsia="lv-LV"/>
              </w:rPr>
              <w:t>70 682</w:t>
            </w:r>
            <w:r w:rsidRPr="00416095">
              <w:rPr>
                <w:rFonts w:eastAsia="Times New Roman"/>
                <w:b/>
                <w:bCs/>
                <w:szCs w:val="24"/>
                <w:lang w:eastAsia="lv-LV"/>
              </w:rPr>
              <w:t> </w:t>
            </w:r>
            <w:proofErr w:type="spellStart"/>
            <w:r w:rsidRPr="00416095">
              <w:rPr>
                <w:rFonts w:eastAsia="Times New Roman"/>
                <w:b/>
                <w:bCs/>
                <w:i/>
                <w:szCs w:val="24"/>
                <w:lang w:eastAsia="lv-LV"/>
              </w:rPr>
              <w:t>euro</w:t>
            </w:r>
            <w:proofErr w:type="spellEnd"/>
            <w:r w:rsidRPr="00F0113B">
              <w:rPr>
                <w:rFonts w:eastAsia="Times New Roman"/>
                <w:bCs/>
                <w:szCs w:val="24"/>
                <w:lang w:eastAsia="lv-LV"/>
              </w:rPr>
              <w:t xml:space="preserve"> apmērā</w:t>
            </w:r>
            <w:r>
              <w:rPr>
                <w:rFonts w:eastAsia="Times New Roman"/>
                <w:bCs/>
                <w:szCs w:val="24"/>
                <w:lang w:eastAsia="lv-LV"/>
              </w:rPr>
              <w:t xml:space="preserve"> </w:t>
            </w:r>
            <w:r w:rsidRPr="00416095">
              <w:rPr>
                <w:bCs/>
                <w:szCs w:val="24"/>
                <w:lang w:eastAsia="lv-LV"/>
              </w:rPr>
              <w:t>Valsts tiesu medicīnas ekspertīzes centram,</w:t>
            </w:r>
            <w:r w:rsidRPr="00F0113B">
              <w:rPr>
                <w:rFonts w:eastAsia="Times New Roman"/>
                <w:bCs/>
                <w:szCs w:val="24"/>
                <w:lang w:eastAsia="lv-LV"/>
              </w:rPr>
              <w:t xml:space="preserve"> tai skaitā:</w:t>
            </w:r>
          </w:p>
          <w:p w:rsidR="00151EC5" w:rsidRPr="00B710AB" w:rsidRDefault="0068174F" w:rsidP="00151EC5">
            <w:pPr>
              <w:ind w:left="360"/>
              <w:jc w:val="both"/>
              <w:rPr>
                <w:rFonts w:eastAsia="Times New Roman"/>
                <w:bCs/>
                <w:szCs w:val="24"/>
                <w:lang w:eastAsia="lv-LV"/>
              </w:rPr>
            </w:pPr>
            <w:r>
              <w:rPr>
                <w:rFonts w:eastAsia="Times New Roman"/>
                <w:bCs/>
                <w:szCs w:val="24"/>
                <w:lang w:eastAsia="lv-LV"/>
              </w:rPr>
              <w:t>18</w:t>
            </w:r>
            <w:r w:rsidR="00151EC5" w:rsidRPr="00F0113B">
              <w:rPr>
                <w:rFonts w:eastAsia="Times New Roman"/>
                <w:bCs/>
                <w:szCs w:val="24"/>
                <w:lang w:eastAsia="lv-LV"/>
              </w:rPr>
              <w:t> </w:t>
            </w:r>
            <w:r>
              <w:rPr>
                <w:rFonts w:eastAsia="Times New Roman"/>
                <w:bCs/>
                <w:szCs w:val="24"/>
                <w:lang w:eastAsia="lv-LV"/>
              </w:rPr>
              <w:t>458</w:t>
            </w:r>
            <w:r w:rsidR="00151EC5" w:rsidRPr="00F0113B">
              <w:rPr>
                <w:rFonts w:eastAsia="Times New Roman"/>
                <w:bCs/>
                <w:szCs w:val="24"/>
                <w:lang w:eastAsia="lv-LV"/>
              </w:rPr>
              <w:t xml:space="preserve"> </w:t>
            </w:r>
            <w:proofErr w:type="spellStart"/>
            <w:r w:rsidR="00151EC5" w:rsidRPr="00F0113B">
              <w:rPr>
                <w:rFonts w:eastAsia="Times New Roman"/>
                <w:bCs/>
                <w:i/>
                <w:szCs w:val="24"/>
                <w:lang w:eastAsia="lv-LV"/>
              </w:rPr>
              <w:t>euro</w:t>
            </w:r>
            <w:proofErr w:type="spellEnd"/>
            <w:r w:rsidR="00151EC5" w:rsidRPr="00F0113B">
              <w:rPr>
                <w:rFonts w:eastAsia="Times New Roman"/>
                <w:bCs/>
                <w:szCs w:val="24"/>
                <w:lang w:eastAsia="lv-LV"/>
              </w:rPr>
              <w:t xml:space="preserve"> apmērā </w:t>
            </w:r>
            <w:r w:rsidR="00151EC5" w:rsidRPr="00F0113B">
              <w:rPr>
                <w:rFonts w:eastAsia="Times New Roman"/>
                <w:bCs/>
                <w:szCs w:val="24"/>
                <w:u w:val="single"/>
                <w:lang w:eastAsia="lv-LV"/>
              </w:rPr>
              <w:t>izdevumiem precēm un</w:t>
            </w:r>
            <w:r w:rsidR="00151EC5" w:rsidRPr="00B710AB">
              <w:rPr>
                <w:rFonts w:eastAsia="Times New Roman"/>
                <w:bCs/>
                <w:szCs w:val="24"/>
                <w:u w:val="single"/>
                <w:lang w:eastAsia="lv-LV"/>
              </w:rPr>
              <w:t xml:space="preserve"> pakalpojumiem</w:t>
            </w:r>
            <w:r w:rsidR="00151EC5" w:rsidRPr="00B710AB">
              <w:rPr>
                <w:rFonts w:eastAsia="Times New Roman"/>
                <w:bCs/>
                <w:szCs w:val="24"/>
                <w:lang w:eastAsia="lv-LV"/>
              </w:rPr>
              <w:t xml:space="preserve"> (2000 kods), tai skaitā:</w:t>
            </w:r>
          </w:p>
          <w:p w:rsidR="00151EC5" w:rsidRPr="0068174F" w:rsidRDefault="00151EC5" w:rsidP="00151EC5">
            <w:pPr>
              <w:ind w:left="672" w:hanging="312"/>
              <w:jc w:val="both"/>
              <w:rPr>
                <w:bCs/>
                <w:szCs w:val="24"/>
                <w:lang w:eastAsia="lv-LV"/>
              </w:rPr>
            </w:pPr>
            <w:r w:rsidRPr="0068174F">
              <w:rPr>
                <w:bCs/>
                <w:szCs w:val="24"/>
                <w:lang w:eastAsia="lv-LV"/>
              </w:rPr>
              <w:t xml:space="preserve">     7 381 </w:t>
            </w:r>
            <w:proofErr w:type="spellStart"/>
            <w:r w:rsidRPr="0068174F">
              <w:rPr>
                <w:bCs/>
                <w:szCs w:val="24"/>
                <w:lang w:eastAsia="lv-LV"/>
              </w:rPr>
              <w:t>euro</w:t>
            </w:r>
            <w:proofErr w:type="spellEnd"/>
            <w:r w:rsidRPr="0068174F">
              <w:rPr>
                <w:bCs/>
                <w:szCs w:val="24"/>
                <w:lang w:eastAsia="lv-LV"/>
              </w:rPr>
              <w:t xml:space="preserve"> – vadības informatīvās sistēmas „</w:t>
            </w:r>
            <w:proofErr w:type="spellStart"/>
            <w:r w:rsidRPr="0068174F">
              <w:rPr>
                <w:bCs/>
                <w:szCs w:val="24"/>
                <w:lang w:eastAsia="lv-LV"/>
              </w:rPr>
              <w:t>Horizon</w:t>
            </w:r>
            <w:proofErr w:type="spellEnd"/>
            <w:r w:rsidRPr="0068174F">
              <w:rPr>
                <w:bCs/>
                <w:szCs w:val="24"/>
                <w:lang w:eastAsia="lv-LV"/>
              </w:rPr>
              <w:t>” apmācībai (plānoti 5 darbinieki), konsultācijai un uzturēšanai;</w:t>
            </w:r>
          </w:p>
          <w:p w:rsidR="00151EC5" w:rsidRPr="0068174F" w:rsidRDefault="00151EC5" w:rsidP="00151EC5">
            <w:pPr>
              <w:ind w:left="672"/>
              <w:jc w:val="both"/>
              <w:rPr>
                <w:bCs/>
                <w:szCs w:val="24"/>
                <w:lang w:eastAsia="lv-LV"/>
              </w:rPr>
            </w:pPr>
            <w:r w:rsidRPr="0068174F">
              <w:rPr>
                <w:bCs/>
                <w:szCs w:val="24"/>
                <w:lang w:eastAsia="lv-LV"/>
              </w:rPr>
              <w:t xml:space="preserve">2 846 </w:t>
            </w:r>
            <w:proofErr w:type="spellStart"/>
            <w:r w:rsidRPr="0068174F">
              <w:rPr>
                <w:bCs/>
                <w:i/>
                <w:szCs w:val="24"/>
                <w:lang w:eastAsia="lv-LV"/>
              </w:rPr>
              <w:t>euro</w:t>
            </w:r>
            <w:proofErr w:type="spellEnd"/>
            <w:r w:rsidRPr="0068174F">
              <w:rPr>
                <w:bCs/>
                <w:szCs w:val="24"/>
                <w:lang w:eastAsia="lv-LV"/>
              </w:rPr>
              <w:t xml:space="preserve"> – references materiālu, </w:t>
            </w:r>
            <w:proofErr w:type="spellStart"/>
            <w:r w:rsidRPr="0068174F">
              <w:rPr>
                <w:bCs/>
                <w:szCs w:val="24"/>
                <w:lang w:eastAsia="lv-LV"/>
              </w:rPr>
              <w:t>standartvielu</w:t>
            </w:r>
            <w:proofErr w:type="spellEnd"/>
            <w:r w:rsidRPr="0068174F">
              <w:rPr>
                <w:bCs/>
                <w:szCs w:val="24"/>
                <w:lang w:eastAsia="lv-LV"/>
              </w:rPr>
              <w:t xml:space="preserve"> iegādei;</w:t>
            </w:r>
          </w:p>
          <w:p w:rsidR="00151EC5" w:rsidRPr="0068174F" w:rsidRDefault="00151EC5" w:rsidP="00151EC5">
            <w:pPr>
              <w:ind w:left="672"/>
              <w:jc w:val="both"/>
              <w:rPr>
                <w:bCs/>
                <w:szCs w:val="24"/>
                <w:lang w:eastAsia="lv-LV"/>
              </w:rPr>
            </w:pPr>
            <w:r w:rsidRPr="0068174F">
              <w:rPr>
                <w:bCs/>
                <w:szCs w:val="24"/>
                <w:lang w:eastAsia="lv-LV"/>
              </w:rPr>
              <w:t xml:space="preserve">2 846 </w:t>
            </w:r>
            <w:proofErr w:type="spellStart"/>
            <w:r w:rsidRPr="0068174F">
              <w:rPr>
                <w:bCs/>
                <w:i/>
                <w:szCs w:val="24"/>
                <w:lang w:eastAsia="lv-LV"/>
              </w:rPr>
              <w:t>euro</w:t>
            </w:r>
            <w:proofErr w:type="spellEnd"/>
            <w:r w:rsidRPr="0068174F">
              <w:rPr>
                <w:bCs/>
                <w:szCs w:val="24"/>
                <w:lang w:eastAsia="lv-LV"/>
              </w:rPr>
              <w:t xml:space="preserve"> –</w:t>
            </w:r>
            <w:r w:rsidRPr="0068174F">
              <w:rPr>
                <w:rFonts w:cs="Times New Roman"/>
                <w:sz w:val="28"/>
                <w:szCs w:val="28"/>
              </w:rPr>
              <w:t xml:space="preserve"> </w:t>
            </w:r>
            <w:r w:rsidRPr="0068174F">
              <w:rPr>
                <w:bCs/>
                <w:szCs w:val="24"/>
                <w:lang w:eastAsia="lv-LV"/>
              </w:rPr>
              <w:t>ikgadējo iekārtu un mērinstrumentu kalibrēšanai, verificēšanai vai pārbaudei;</w:t>
            </w:r>
          </w:p>
          <w:p w:rsidR="0068174F" w:rsidRPr="0068174F" w:rsidRDefault="0068174F" w:rsidP="00151EC5">
            <w:pPr>
              <w:ind w:left="672"/>
              <w:jc w:val="both"/>
              <w:rPr>
                <w:bCs/>
                <w:szCs w:val="24"/>
                <w:lang w:eastAsia="lv-LV"/>
              </w:rPr>
            </w:pPr>
            <w:r w:rsidRPr="0068174F">
              <w:rPr>
                <w:bCs/>
                <w:szCs w:val="24"/>
                <w:lang w:eastAsia="lv-LV"/>
              </w:rPr>
              <w:t xml:space="preserve">2 485 </w:t>
            </w:r>
            <w:proofErr w:type="spellStart"/>
            <w:r w:rsidRPr="0068174F">
              <w:rPr>
                <w:bCs/>
                <w:i/>
                <w:szCs w:val="24"/>
                <w:lang w:eastAsia="lv-LV"/>
              </w:rPr>
              <w:t>euro</w:t>
            </w:r>
            <w:proofErr w:type="spellEnd"/>
            <w:r w:rsidRPr="0068174F">
              <w:rPr>
                <w:bCs/>
                <w:szCs w:val="24"/>
                <w:lang w:eastAsia="lv-LV"/>
              </w:rPr>
              <w:t xml:space="preserve"> – optiskā kabeļa pieslēguma nodrošināšana Hipokrāta ielā 2, Rīgā, kas nodrošinātu vienotu dokumentu reģistrāciju Elektroniskajā dokumentu vadības sistēmā, šobrīd tā apgrūtināta, sakarā ar lēnu datu apraidi interneta vidē;</w:t>
            </w:r>
          </w:p>
          <w:p w:rsidR="0068174F" w:rsidRPr="0068174F" w:rsidRDefault="0068174F" w:rsidP="00151EC5">
            <w:pPr>
              <w:ind w:left="672"/>
              <w:jc w:val="both"/>
              <w:rPr>
                <w:bCs/>
                <w:szCs w:val="24"/>
                <w:lang w:eastAsia="lv-LV"/>
              </w:rPr>
            </w:pPr>
            <w:r w:rsidRPr="0068174F">
              <w:rPr>
                <w:bCs/>
                <w:szCs w:val="24"/>
                <w:lang w:eastAsia="lv-LV"/>
              </w:rPr>
              <w:t xml:space="preserve">1 900 </w:t>
            </w:r>
            <w:proofErr w:type="spellStart"/>
            <w:r w:rsidRPr="0068174F">
              <w:rPr>
                <w:bCs/>
                <w:i/>
                <w:szCs w:val="24"/>
                <w:lang w:eastAsia="lv-LV"/>
              </w:rPr>
              <w:t>euro</w:t>
            </w:r>
            <w:proofErr w:type="spellEnd"/>
            <w:r w:rsidRPr="0068174F">
              <w:rPr>
                <w:bCs/>
                <w:szCs w:val="24"/>
                <w:lang w:eastAsia="lv-LV"/>
              </w:rPr>
              <w:t xml:space="preserve"> – Latvijas Nacionālā akreditācijas biroja LATAK ikgadējā akreditācijas uzturēšanai;</w:t>
            </w:r>
          </w:p>
          <w:p w:rsidR="00151EC5" w:rsidRDefault="0068174F" w:rsidP="00151EC5">
            <w:pPr>
              <w:ind w:left="672"/>
              <w:jc w:val="both"/>
              <w:rPr>
                <w:bCs/>
                <w:szCs w:val="24"/>
                <w:lang w:eastAsia="lv-LV"/>
              </w:rPr>
            </w:pPr>
            <w:r w:rsidRPr="0068174F">
              <w:rPr>
                <w:bCs/>
                <w:szCs w:val="24"/>
                <w:lang w:eastAsia="lv-LV"/>
              </w:rPr>
              <w:t>1 000</w:t>
            </w:r>
            <w:r w:rsidR="00151EC5" w:rsidRPr="0068174F">
              <w:rPr>
                <w:bCs/>
                <w:szCs w:val="24"/>
                <w:lang w:eastAsia="lv-LV"/>
              </w:rPr>
              <w:t xml:space="preserve"> </w:t>
            </w:r>
            <w:proofErr w:type="spellStart"/>
            <w:r w:rsidR="00151EC5" w:rsidRPr="0068174F">
              <w:rPr>
                <w:bCs/>
                <w:i/>
                <w:szCs w:val="24"/>
                <w:lang w:eastAsia="lv-LV"/>
              </w:rPr>
              <w:t>euro</w:t>
            </w:r>
            <w:proofErr w:type="spellEnd"/>
            <w:r w:rsidR="00151EC5" w:rsidRPr="0068174F">
              <w:rPr>
                <w:bCs/>
                <w:szCs w:val="24"/>
                <w:lang w:eastAsia="lv-LV"/>
              </w:rPr>
              <w:t xml:space="preserve"> – piedalīties starptautiskos kontroldarbos (gadā tiek iesūti paraugi ar nezināmiem</w:t>
            </w:r>
            <w:r w:rsidR="00151EC5">
              <w:rPr>
                <w:bCs/>
                <w:szCs w:val="24"/>
                <w:lang w:eastAsia="lv-LV"/>
              </w:rPr>
              <w:t xml:space="preserve"> rādītājiem, kuri tiek analizēti un sūtīti atpakaļ); </w:t>
            </w:r>
          </w:p>
          <w:p w:rsidR="00151EC5" w:rsidRPr="00CA70A9" w:rsidRDefault="00151EC5" w:rsidP="00151EC5">
            <w:pPr>
              <w:jc w:val="both"/>
              <w:rPr>
                <w:rFonts w:eastAsia="Times New Roman"/>
                <w:bCs/>
                <w:szCs w:val="24"/>
                <w:lang w:eastAsia="lv-LV"/>
              </w:rPr>
            </w:pPr>
            <w:r w:rsidRPr="00D8223A">
              <w:rPr>
                <w:color w:val="FF0000"/>
                <w:szCs w:val="24"/>
              </w:rPr>
              <w:t xml:space="preserve">  </w:t>
            </w:r>
            <w:r>
              <w:rPr>
                <w:color w:val="FF0000"/>
                <w:szCs w:val="24"/>
              </w:rPr>
              <w:t xml:space="preserve">     </w:t>
            </w:r>
            <w:r w:rsidR="00D02E66">
              <w:rPr>
                <w:rFonts w:eastAsia="Times New Roman"/>
                <w:bCs/>
                <w:szCs w:val="24"/>
                <w:lang w:eastAsia="lv-LV"/>
              </w:rPr>
              <w:t>52 224</w:t>
            </w:r>
            <w:r w:rsidRPr="00CA70A9">
              <w:rPr>
                <w:rFonts w:eastAsia="Times New Roman"/>
                <w:bCs/>
                <w:szCs w:val="24"/>
                <w:lang w:eastAsia="lv-LV"/>
              </w:rPr>
              <w:t xml:space="preserve"> </w:t>
            </w:r>
            <w:proofErr w:type="spellStart"/>
            <w:r w:rsidRPr="00CA70A9">
              <w:rPr>
                <w:rFonts w:eastAsia="Times New Roman"/>
                <w:bCs/>
                <w:i/>
                <w:szCs w:val="24"/>
                <w:lang w:eastAsia="lv-LV"/>
              </w:rPr>
              <w:t>euro</w:t>
            </w:r>
            <w:proofErr w:type="spellEnd"/>
            <w:r w:rsidRPr="00CA70A9">
              <w:rPr>
                <w:rFonts w:eastAsia="Times New Roman"/>
                <w:bCs/>
                <w:szCs w:val="24"/>
                <w:lang w:eastAsia="lv-LV"/>
              </w:rPr>
              <w:t xml:space="preserve"> apmērā </w:t>
            </w:r>
            <w:r w:rsidRPr="00CA70A9">
              <w:rPr>
                <w:rFonts w:eastAsia="Times New Roman"/>
                <w:bCs/>
                <w:szCs w:val="24"/>
                <w:u w:val="single"/>
                <w:lang w:eastAsia="lv-LV"/>
              </w:rPr>
              <w:t xml:space="preserve">kapitālajiem izdevumiem </w:t>
            </w:r>
            <w:r w:rsidRPr="00CA70A9">
              <w:rPr>
                <w:rFonts w:eastAsia="Times New Roman"/>
                <w:bCs/>
                <w:szCs w:val="24"/>
                <w:lang w:eastAsia="lv-LV"/>
              </w:rPr>
              <w:t>(5000 kods), tai skaitā:</w:t>
            </w:r>
          </w:p>
          <w:p w:rsidR="00151EC5" w:rsidRPr="00DB41AE" w:rsidRDefault="00151EC5" w:rsidP="00151EC5">
            <w:pPr>
              <w:ind w:left="677"/>
              <w:jc w:val="both"/>
              <w:rPr>
                <w:rFonts w:eastAsia="Times New Roman"/>
                <w:bCs/>
                <w:szCs w:val="24"/>
                <w:lang w:eastAsia="lv-LV"/>
              </w:rPr>
            </w:pPr>
            <w:r w:rsidRPr="00DB41AE">
              <w:rPr>
                <w:rFonts w:eastAsia="Times New Roman"/>
                <w:bCs/>
                <w:szCs w:val="24"/>
                <w:lang w:eastAsia="lv-LV"/>
              </w:rPr>
              <w:t xml:space="preserve">30 000 </w:t>
            </w:r>
            <w:proofErr w:type="spellStart"/>
            <w:r w:rsidRPr="00DB41AE">
              <w:rPr>
                <w:rFonts w:eastAsia="Times New Roman"/>
                <w:bCs/>
                <w:i/>
                <w:szCs w:val="24"/>
                <w:lang w:eastAsia="lv-LV"/>
              </w:rPr>
              <w:t>euro</w:t>
            </w:r>
            <w:proofErr w:type="spellEnd"/>
            <w:r w:rsidRPr="00DB41AE">
              <w:rPr>
                <w:rFonts w:eastAsia="Times New Roman"/>
                <w:bCs/>
                <w:szCs w:val="24"/>
                <w:lang w:eastAsia="lv-LV"/>
              </w:rPr>
              <w:t xml:space="preserve"> – uzskaites un informācijas sistēmas „Mirušo reģistrācijas žurnāls” programmatūras iegādei un uzstādīšanai, jo tiks uzskaitītas visas valstī veiktās mirušo ekspertīzes, statistiskie dati apkopošanai un analīzei, gada pārskatu sagatavošanai, kā arī iesniegšanai Slimību profilakses un kontroles centram. Šobrīd uzskaites sistēmu ir izveidojuši Valsts tiesu medicīnas ekspertīžu centra darbinieki, bet datortehnikas cietais disks tālākai ekspluatācijai nav derīgs, jo tā ietilpība nepieļauj jaunu statistisko datu ievadīšanu; </w:t>
            </w:r>
          </w:p>
          <w:p w:rsidR="00C71569" w:rsidRPr="00DB41AE" w:rsidRDefault="00C71569" w:rsidP="00151EC5">
            <w:pPr>
              <w:ind w:left="677"/>
              <w:jc w:val="both"/>
              <w:rPr>
                <w:rFonts w:eastAsia="Times New Roman"/>
                <w:bCs/>
                <w:szCs w:val="24"/>
                <w:lang w:eastAsia="lv-LV"/>
              </w:rPr>
            </w:pPr>
            <w:r w:rsidRPr="00DB41AE">
              <w:rPr>
                <w:rFonts w:eastAsia="Times New Roman"/>
                <w:bCs/>
                <w:szCs w:val="24"/>
                <w:lang w:eastAsia="lv-LV"/>
              </w:rPr>
              <w:t xml:space="preserve">13 007 </w:t>
            </w:r>
            <w:proofErr w:type="spellStart"/>
            <w:r w:rsidRPr="00DB41AE">
              <w:rPr>
                <w:rFonts w:eastAsia="Times New Roman"/>
                <w:bCs/>
                <w:i/>
                <w:szCs w:val="24"/>
                <w:lang w:eastAsia="lv-LV"/>
              </w:rPr>
              <w:t>euro</w:t>
            </w:r>
            <w:proofErr w:type="spellEnd"/>
            <w:r w:rsidRPr="00DB41AE">
              <w:rPr>
                <w:rFonts w:eastAsia="Times New Roman"/>
                <w:bCs/>
                <w:szCs w:val="24"/>
                <w:lang w:eastAsia="lv-LV"/>
              </w:rPr>
              <w:t xml:space="preserve"> –</w:t>
            </w:r>
            <w:r w:rsidR="00C52D75" w:rsidRPr="00DB41AE">
              <w:rPr>
                <w:rFonts w:eastAsia="Times New Roman"/>
                <w:bCs/>
                <w:szCs w:val="24"/>
                <w:lang w:eastAsia="lv-LV"/>
              </w:rPr>
              <w:t xml:space="preserve"> Klimata pārmaiņu finanšu instrumenta projekta </w:t>
            </w:r>
            <w:proofErr w:type="spellStart"/>
            <w:r w:rsidR="00C52D75" w:rsidRPr="00DB41AE">
              <w:rPr>
                <w:rFonts w:eastAsia="Times New Roman"/>
                <w:bCs/>
                <w:szCs w:val="24"/>
                <w:lang w:eastAsia="lv-LV"/>
              </w:rPr>
              <w:t>Nr.KPFI-15.3</w:t>
            </w:r>
            <w:proofErr w:type="spellEnd"/>
            <w:r w:rsidR="00C52D75" w:rsidRPr="00DB41AE">
              <w:rPr>
                <w:rFonts w:eastAsia="Times New Roman"/>
                <w:bCs/>
                <w:szCs w:val="24"/>
                <w:lang w:eastAsia="lv-LV"/>
              </w:rPr>
              <w:t xml:space="preserve">/126 „Kompleksi risinājumi siltumnīcefekta gāzu emisiju samazināšanai Valsts tiesu medicīnas ekspertīzes centra ēkā” </w:t>
            </w:r>
            <w:r w:rsidR="00100D1D">
              <w:rPr>
                <w:rFonts w:eastAsia="Times New Roman"/>
                <w:bCs/>
                <w:szCs w:val="24"/>
                <w:lang w:eastAsia="lv-LV"/>
              </w:rPr>
              <w:t>realizācijai nepieciešamais finansējums, jo izsludinātā konkursa rezultātā ir saņemts tikai viens piedāvājums, kura summa ir lielāka par piešķirto finansējumu</w:t>
            </w:r>
            <w:r w:rsidR="00C52D75" w:rsidRPr="00DB41AE">
              <w:rPr>
                <w:rFonts w:eastAsia="Times New Roman"/>
                <w:bCs/>
                <w:szCs w:val="24"/>
                <w:lang w:eastAsia="lv-LV"/>
              </w:rPr>
              <w:t xml:space="preserve">; </w:t>
            </w:r>
          </w:p>
          <w:p w:rsidR="00C71569" w:rsidRPr="00DB41AE" w:rsidRDefault="00C71569" w:rsidP="00151EC5">
            <w:pPr>
              <w:ind w:left="677"/>
              <w:jc w:val="both"/>
              <w:rPr>
                <w:rFonts w:eastAsia="Times New Roman"/>
                <w:bCs/>
                <w:szCs w:val="24"/>
                <w:lang w:eastAsia="lv-LV"/>
              </w:rPr>
            </w:pPr>
            <w:r w:rsidRPr="00DB41AE">
              <w:rPr>
                <w:rFonts w:eastAsia="Times New Roman"/>
                <w:bCs/>
                <w:szCs w:val="24"/>
                <w:lang w:eastAsia="lv-LV"/>
              </w:rPr>
              <w:t xml:space="preserve">5 000 </w:t>
            </w:r>
            <w:proofErr w:type="spellStart"/>
            <w:r w:rsidRPr="00DB41AE">
              <w:rPr>
                <w:rFonts w:eastAsia="Times New Roman"/>
                <w:bCs/>
                <w:i/>
                <w:szCs w:val="24"/>
                <w:lang w:eastAsia="lv-LV"/>
              </w:rPr>
              <w:t>euro</w:t>
            </w:r>
            <w:proofErr w:type="spellEnd"/>
            <w:r w:rsidRPr="00DB41AE">
              <w:rPr>
                <w:rFonts w:eastAsia="Times New Roman"/>
                <w:bCs/>
                <w:szCs w:val="24"/>
                <w:lang w:eastAsia="lv-LV"/>
              </w:rPr>
              <w:t xml:space="preserve"> – pieejas uzbūvei (pacēlājs) personām ar funkcionāliem traucējamiem Klīniskās tiesu medicīniskās ekspertīzes nodaļā Maskavas ielā 80, Rīgā, saskaņā ar 20</w:t>
            </w:r>
            <w:r w:rsidR="00BE49E0">
              <w:rPr>
                <w:rFonts w:eastAsia="Times New Roman"/>
                <w:bCs/>
                <w:szCs w:val="24"/>
                <w:lang w:eastAsia="lv-LV"/>
              </w:rPr>
              <w:t>09</w:t>
            </w:r>
            <w:r w:rsidRPr="00DB41AE">
              <w:rPr>
                <w:rFonts w:eastAsia="Times New Roman"/>
                <w:bCs/>
                <w:szCs w:val="24"/>
                <w:lang w:eastAsia="lv-LV"/>
              </w:rPr>
              <w:t xml:space="preserve">.gada </w:t>
            </w:r>
            <w:r w:rsidR="00BE49E0">
              <w:rPr>
                <w:rFonts w:eastAsia="Times New Roman"/>
                <w:bCs/>
                <w:szCs w:val="24"/>
                <w:lang w:eastAsia="lv-LV"/>
              </w:rPr>
              <w:t>2</w:t>
            </w:r>
            <w:r w:rsidRPr="00DB41AE">
              <w:rPr>
                <w:rFonts w:eastAsia="Times New Roman"/>
                <w:bCs/>
                <w:szCs w:val="24"/>
                <w:lang w:eastAsia="lv-LV"/>
              </w:rPr>
              <w:t>0.</w:t>
            </w:r>
            <w:r w:rsidR="00BE49E0">
              <w:rPr>
                <w:rFonts w:eastAsia="Times New Roman"/>
                <w:bCs/>
                <w:szCs w:val="24"/>
                <w:lang w:eastAsia="lv-LV"/>
              </w:rPr>
              <w:t>janvāra</w:t>
            </w:r>
            <w:r w:rsidRPr="00DB41AE">
              <w:rPr>
                <w:rFonts w:eastAsia="Times New Roman"/>
                <w:bCs/>
                <w:szCs w:val="24"/>
                <w:lang w:eastAsia="lv-LV"/>
              </w:rPr>
              <w:t xml:space="preserve"> Ministru kabineta noteikumu Nr.60 </w:t>
            </w:r>
            <w:r w:rsidRPr="00DB41AE">
              <w:rPr>
                <w:rFonts w:eastAsia="Times New Roman"/>
                <w:bCs/>
                <w:szCs w:val="24"/>
                <w:lang w:eastAsia="lv-LV"/>
              </w:rPr>
              <w:lastRenderedPageBreak/>
              <w:t>„Noteikumi par obligātajām prasībām ārstniecības iestādēm un to struktūrvienībām” 3.2.apakšpunktu;</w:t>
            </w:r>
          </w:p>
          <w:p w:rsidR="00151EC5" w:rsidRPr="00DB41AE" w:rsidRDefault="0068174F" w:rsidP="00151EC5">
            <w:pPr>
              <w:ind w:left="677"/>
              <w:jc w:val="both"/>
              <w:rPr>
                <w:rFonts w:eastAsia="Times New Roman"/>
                <w:bCs/>
                <w:szCs w:val="24"/>
                <w:lang w:eastAsia="lv-LV"/>
              </w:rPr>
            </w:pPr>
            <w:r w:rsidRPr="00DB41AE">
              <w:rPr>
                <w:rFonts w:eastAsia="Times New Roman"/>
                <w:bCs/>
                <w:szCs w:val="24"/>
                <w:lang w:eastAsia="lv-LV"/>
              </w:rPr>
              <w:t>3</w:t>
            </w:r>
            <w:r w:rsidR="00151EC5" w:rsidRPr="00DB41AE">
              <w:rPr>
                <w:rFonts w:eastAsia="Times New Roman"/>
                <w:bCs/>
                <w:szCs w:val="24"/>
                <w:lang w:eastAsia="lv-LV"/>
              </w:rPr>
              <w:t> </w:t>
            </w:r>
            <w:r w:rsidRPr="00DB41AE">
              <w:rPr>
                <w:rFonts w:eastAsia="Times New Roman"/>
                <w:bCs/>
                <w:szCs w:val="24"/>
                <w:lang w:eastAsia="lv-LV"/>
              </w:rPr>
              <w:t>7</w:t>
            </w:r>
            <w:r w:rsidR="00151EC5" w:rsidRPr="00DB41AE">
              <w:rPr>
                <w:rFonts w:eastAsia="Times New Roman"/>
                <w:bCs/>
                <w:szCs w:val="24"/>
                <w:lang w:eastAsia="lv-LV"/>
              </w:rPr>
              <w:t>8</w:t>
            </w:r>
            <w:r w:rsidRPr="00DB41AE">
              <w:rPr>
                <w:rFonts w:eastAsia="Times New Roman"/>
                <w:bCs/>
                <w:szCs w:val="24"/>
                <w:lang w:eastAsia="lv-LV"/>
              </w:rPr>
              <w:t>6</w:t>
            </w:r>
            <w:r w:rsidR="00151EC5" w:rsidRPr="00DB41AE">
              <w:rPr>
                <w:rFonts w:eastAsia="Times New Roman"/>
                <w:bCs/>
                <w:szCs w:val="24"/>
                <w:lang w:eastAsia="lv-LV"/>
              </w:rPr>
              <w:t xml:space="preserve"> </w:t>
            </w:r>
            <w:proofErr w:type="spellStart"/>
            <w:r w:rsidR="00151EC5" w:rsidRPr="00DB41AE">
              <w:rPr>
                <w:rFonts w:eastAsia="Times New Roman"/>
                <w:bCs/>
                <w:i/>
                <w:szCs w:val="24"/>
                <w:lang w:eastAsia="lv-LV"/>
              </w:rPr>
              <w:t>euro</w:t>
            </w:r>
            <w:proofErr w:type="spellEnd"/>
            <w:r w:rsidR="00151EC5" w:rsidRPr="00DB41AE">
              <w:rPr>
                <w:rFonts w:eastAsia="Times New Roman"/>
                <w:bCs/>
                <w:szCs w:val="24"/>
                <w:lang w:eastAsia="lv-LV"/>
              </w:rPr>
              <w:t xml:space="preserve"> – datortehnikas iegāde</w:t>
            </w:r>
            <w:r w:rsidRPr="00DB41AE">
              <w:rPr>
                <w:rFonts w:eastAsia="Times New Roman"/>
                <w:bCs/>
                <w:szCs w:val="24"/>
                <w:lang w:eastAsia="lv-LV"/>
              </w:rPr>
              <w:t xml:space="preserve">i (4 </w:t>
            </w:r>
            <w:r w:rsidR="00151EC5" w:rsidRPr="00DB41AE">
              <w:rPr>
                <w:rFonts w:eastAsia="Times New Roman"/>
                <w:bCs/>
                <w:szCs w:val="24"/>
                <w:lang w:eastAsia="lv-LV"/>
              </w:rPr>
              <w:t>gab.);</w:t>
            </w:r>
          </w:p>
          <w:p w:rsidR="00151EC5" w:rsidRPr="00F0113B" w:rsidRDefault="00151EC5" w:rsidP="00151EC5">
            <w:pPr>
              <w:ind w:left="677"/>
              <w:jc w:val="both"/>
              <w:rPr>
                <w:rFonts w:eastAsia="Times New Roman"/>
                <w:bCs/>
                <w:szCs w:val="24"/>
                <w:lang w:eastAsia="lv-LV"/>
              </w:rPr>
            </w:pPr>
            <w:r w:rsidRPr="00DB41AE">
              <w:rPr>
                <w:rFonts w:eastAsia="Times New Roman"/>
                <w:bCs/>
                <w:szCs w:val="24"/>
                <w:lang w:eastAsia="lv-LV"/>
              </w:rPr>
              <w:t xml:space="preserve">431 </w:t>
            </w:r>
            <w:proofErr w:type="spellStart"/>
            <w:r w:rsidRPr="00DB41AE">
              <w:rPr>
                <w:rFonts w:eastAsia="Times New Roman"/>
                <w:bCs/>
                <w:i/>
                <w:szCs w:val="24"/>
                <w:lang w:eastAsia="lv-LV"/>
              </w:rPr>
              <w:t>euro</w:t>
            </w:r>
            <w:proofErr w:type="spellEnd"/>
            <w:r w:rsidRPr="00DB41AE">
              <w:rPr>
                <w:rFonts w:eastAsia="Times New Roman"/>
                <w:bCs/>
                <w:szCs w:val="24"/>
                <w:lang w:eastAsia="lv-LV"/>
              </w:rPr>
              <w:t xml:space="preserve"> – licences iegādei</w:t>
            </w:r>
            <w:r w:rsidRPr="00F0113B">
              <w:rPr>
                <w:rFonts w:eastAsia="Times New Roman"/>
                <w:bCs/>
                <w:szCs w:val="24"/>
                <w:lang w:eastAsia="lv-LV"/>
              </w:rPr>
              <w:t>;</w:t>
            </w:r>
          </w:p>
          <w:p w:rsidR="00151EC5" w:rsidRPr="00F0113B" w:rsidRDefault="00151EC5" w:rsidP="00151EC5">
            <w:pPr>
              <w:numPr>
                <w:ilvl w:val="0"/>
                <w:numId w:val="10"/>
              </w:numPr>
              <w:ind w:left="0" w:firstLine="360"/>
              <w:jc w:val="both"/>
              <w:rPr>
                <w:rFonts w:eastAsia="Times New Roman"/>
                <w:bCs/>
                <w:szCs w:val="24"/>
                <w:lang w:eastAsia="lv-LV"/>
              </w:rPr>
            </w:pPr>
            <w:r w:rsidRPr="00F0113B">
              <w:rPr>
                <w:rFonts w:eastAsia="Times New Roman"/>
                <w:bCs/>
                <w:szCs w:val="24"/>
                <w:lang w:eastAsia="lv-LV"/>
              </w:rPr>
              <w:t>valsts budžeta programmas 46.00.00 „Veselības no</w:t>
            </w:r>
            <w:r>
              <w:rPr>
                <w:rFonts w:eastAsia="Times New Roman"/>
                <w:bCs/>
                <w:szCs w:val="24"/>
                <w:lang w:eastAsia="lv-LV"/>
              </w:rPr>
              <w:t>zares uzraudzība” apakšprogrammā</w:t>
            </w:r>
            <w:r w:rsidRPr="00F0113B">
              <w:rPr>
                <w:rFonts w:eastAsia="Times New Roman"/>
                <w:bCs/>
                <w:szCs w:val="24"/>
                <w:lang w:eastAsia="lv-LV"/>
              </w:rPr>
              <w:t xml:space="preserve"> 46.01.00 „Uzraudzība un kontrole” </w:t>
            </w:r>
            <w:r w:rsidRPr="00F0113B">
              <w:rPr>
                <w:bCs/>
                <w:szCs w:val="24"/>
                <w:lang w:eastAsia="lv-LV"/>
              </w:rPr>
              <w:t xml:space="preserve">resursus izdevumu segšanai (17.1.1.0.) </w:t>
            </w:r>
            <w:r>
              <w:rPr>
                <w:bCs/>
                <w:szCs w:val="24"/>
                <w:lang w:eastAsia="lv-LV"/>
              </w:rPr>
              <w:t xml:space="preserve">un atbilstošos </w:t>
            </w:r>
            <w:r w:rsidRPr="00532D6B">
              <w:rPr>
                <w:bCs/>
                <w:szCs w:val="24"/>
                <w:lang w:eastAsia="lv-LV"/>
              </w:rPr>
              <w:t>izdevum</w:t>
            </w:r>
            <w:r>
              <w:rPr>
                <w:bCs/>
                <w:szCs w:val="24"/>
                <w:lang w:eastAsia="lv-LV"/>
              </w:rPr>
              <w:t xml:space="preserve">us </w:t>
            </w:r>
            <w:r w:rsidRPr="00416095">
              <w:rPr>
                <w:rFonts w:eastAsia="Times New Roman"/>
                <w:b/>
                <w:bCs/>
                <w:i/>
                <w:szCs w:val="24"/>
                <w:lang w:eastAsia="lv-LV"/>
              </w:rPr>
              <w:t>70 682</w:t>
            </w:r>
            <w:r w:rsidRPr="00416095">
              <w:rPr>
                <w:rFonts w:eastAsia="Times New Roman"/>
                <w:b/>
                <w:bCs/>
                <w:szCs w:val="24"/>
                <w:lang w:eastAsia="lv-LV"/>
              </w:rPr>
              <w:t> </w:t>
            </w:r>
            <w:proofErr w:type="spellStart"/>
            <w:r w:rsidRPr="00416095">
              <w:rPr>
                <w:rFonts w:eastAsia="Times New Roman"/>
                <w:b/>
                <w:bCs/>
                <w:i/>
                <w:szCs w:val="24"/>
                <w:lang w:eastAsia="lv-LV"/>
              </w:rPr>
              <w:t>euro</w:t>
            </w:r>
            <w:proofErr w:type="spellEnd"/>
            <w:r w:rsidRPr="00F0113B">
              <w:rPr>
                <w:rFonts w:eastAsia="Times New Roman"/>
                <w:bCs/>
                <w:szCs w:val="24"/>
                <w:lang w:eastAsia="lv-LV"/>
              </w:rPr>
              <w:t xml:space="preserve"> apmērā</w:t>
            </w:r>
            <w:r w:rsidRPr="00F51CB7">
              <w:rPr>
                <w:sz w:val="28"/>
                <w:szCs w:val="28"/>
              </w:rPr>
              <w:t xml:space="preserve"> </w:t>
            </w:r>
            <w:r w:rsidRPr="00416095">
              <w:rPr>
                <w:rFonts w:eastAsia="Times New Roman"/>
                <w:bCs/>
                <w:szCs w:val="24"/>
                <w:lang w:eastAsia="lv-LV"/>
              </w:rPr>
              <w:t>Veselības inspekcijai</w:t>
            </w:r>
            <w:r w:rsidRPr="00F0113B">
              <w:rPr>
                <w:rFonts w:eastAsia="Times New Roman"/>
                <w:bCs/>
                <w:szCs w:val="24"/>
                <w:lang w:eastAsia="lv-LV"/>
              </w:rPr>
              <w:t>, tai skaitā:</w:t>
            </w:r>
          </w:p>
          <w:p w:rsidR="00151EC5" w:rsidRPr="00F0113B" w:rsidRDefault="00151EC5" w:rsidP="00151EC5">
            <w:pPr>
              <w:ind w:left="360"/>
              <w:jc w:val="both"/>
              <w:rPr>
                <w:rFonts w:eastAsia="Times New Roman"/>
                <w:bCs/>
                <w:szCs w:val="24"/>
                <w:lang w:eastAsia="lv-LV"/>
              </w:rPr>
            </w:pPr>
            <w:r>
              <w:rPr>
                <w:rFonts w:eastAsia="Times New Roman"/>
                <w:bCs/>
                <w:szCs w:val="24"/>
                <w:lang w:eastAsia="lv-LV"/>
              </w:rPr>
              <w:t>5 </w:t>
            </w:r>
            <w:r w:rsidRPr="00F0113B">
              <w:rPr>
                <w:rFonts w:eastAsia="Times New Roman"/>
                <w:bCs/>
                <w:szCs w:val="24"/>
                <w:lang w:eastAsia="lv-LV"/>
              </w:rPr>
              <w:t xml:space="preserve">682 </w:t>
            </w:r>
            <w:proofErr w:type="spellStart"/>
            <w:r w:rsidRPr="00F0113B">
              <w:rPr>
                <w:rFonts w:eastAsia="Times New Roman"/>
                <w:bCs/>
                <w:i/>
                <w:szCs w:val="24"/>
                <w:lang w:eastAsia="lv-LV"/>
              </w:rPr>
              <w:t>euro</w:t>
            </w:r>
            <w:proofErr w:type="spellEnd"/>
            <w:r w:rsidRPr="00F0113B">
              <w:rPr>
                <w:rFonts w:eastAsia="Times New Roman"/>
                <w:bCs/>
                <w:szCs w:val="24"/>
                <w:lang w:eastAsia="lv-LV"/>
              </w:rPr>
              <w:t xml:space="preserve"> apmērā </w:t>
            </w:r>
            <w:r w:rsidRPr="00F0113B">
              <w:rPr>
                <w:rFonts w:eastAsia="Times New Roman"/>
                <w:bCs/>
                <w:szCs w:val="24"/>
                <w:u w:val="single"/>
                <w:lang w:eastAsia="lv-LV"/>
              </w:rPr>
              <w:t>izdevumiem precēm un pakalpojumiem</w:t>
            </w:r>
            <w:r w:rsidRPr="00F0113B">
              <w:rPr>
                <w:rFonts w:eastAsia="Times New Roman"/>
                <w:bCs/>
                <w:szCs w:val="24"/>
                <w:lang w:eastAsia="lv-LV"/>
              </w:rPr>
              <w:t xml:space="preserve"> (2000 kods), lai nodrošinātu augstas</w:t>
            </w:r>
            <w:r w:rsidRPr="00CC66B7">
              <w:rPr>
                <w:rFonts w:eastAsia="Times New Roman"/>
                <w:bCs/>
                <w:szCs w:val="24"/>
                <w:lang w:eastAsia="lv-LV"/>
              </w:rPr>
              <w:t xml:space="preserve"> kvalifikācijas klīniski akadēmisko speciālistu piesaist</w:t>
            </w:r>
            <w:r>
              <w:rPr>
                <w:rFonts w:eastAsia="Times New Roman"/>
                <w:bCs/>
                <w:szCs w:val="24"/>
                <w:lang w:eastAsia="lv-LV"/>
              </w:rPr>
              <w:t>i</w:t>
            </w:r>
            <w:r w:rsidRPr="00CC66B7">
              <w:rPr>
                <w:rFonts w:eastAsia="Times New Roman"/>
                <w:bCs/>
                <w:szCs w:val="24"/>
                <w:lang w:eastAsia="lv-LV"/>
              </w:rPr>
              <w:t xml:space="preserve"> Ārstniecības riska fonda ekspertīzēm</w:t>
            </w:r>
            <w:r>
              <w:rPr>
                <w:rFonts w:eastAsia="Times New Roman"/>
                <w:bCs/>
                <w:szCs w:val="24"/>
                <w:lang w:eastAsia="lv-LV"/>
              </w:rPr>
              <w:t xml:space="preserve"> (378,80 </w:t>
            </w:r>
            <w:proofErr w:type="spellStart"/>
            <w:r w:rsidRPr="00FF497F">
              <w:rPr>
                <w:rFonts w:eastAsia="Times New Roman"/>
                <w:bCs/>
                <w:i/>
                <w:szCs w:val="24"/>
                <w:lang w:eastAsia="lv-LV"/>
              </w:rPr>
              <w:t>euro</w:t>
            </w:r>
            <w:proofErr w:type="spellEnd"/>
            <w:r>
              <w:rPr>
                <w:rFonts w:eastAsia="Times New Roman"/>
                <w:bCs/>
                <w:szCs w:val="24"/>
                <w:lang w:eastAsia="lv-LV"/>
              </w:rPr>
              <w:t xml:space="preserve"> </w:t>
            </w:r>
            <w:r w:rsidRPr="00FF497F">
              <w:rPr>
                <w:rFonts w:eastAsia="Times New Roman"/>
                <w:bCs/>
                <w:szCs w:val="24"/>
                <w:lang w:eastAsia="lv-LV"/>
              </w:rPr>
              <w:t xml:space="preserve">par viena speciālista piesaisti vienai </w:t>
            </w:r>
            <w:r w:rsidRPr="00F0113B">
              <w:rPr>
                <w:rFonts w:eastAsia="Times New Roman"/>
                <w:bCs/>
                <w:szCs w:val="24"/>
                <w:lang w:eastAsia="lv-LV"/>
              </w:rPr>
              <w:t>ekspertīzei x vidēji 15 ekspertīzes);</w:t>
            </w:r>
          </w:p>
          <w:p w:rsidR="00151EC5" w:rsidRPr="00F0113B" w:rsidRDefault="00151EC5" w:rsidP="00151EC5">
            <w:pPr>
              <w:jc w:val="both"/>
              <w:rPr>
                <w:rFonts w:eastAsia="Times New Roman"/>
                <w:bCs/>
                <w:szCs w:val="24"/>
                <w:lang w:eastAsia="lv-LV"/>
              </w:rPr>
            </w:pPr>
            <w:r w:rsidRPr="00F0113B">
              <w:rPr>
                <w:szCs w:val="24"/>
              </w:rPr>
              <w:t xml:space="preserve">       </w:t>
            </w:r>
            <w:r w:rsidRPr="00F0113B">
              <w:rPr>
                <w:rFonts w:eastAsia="Times New Roman"/>
                <w:bCs/>
                <w:szCs w:val="24"/>
                <w:lang w:eastAsia="lv-LV"/>
              </w:rPr>
              <w:t xml:space="preserve">65 000 </w:t>
            </w:r>
            <w:proofErr w:type="spellStart"/>
            <w:r w:rsidRPr="00F0113B">
              <w:rPr>
                <w:rFonts w:eastAsia="Times New Roman"/>
                <w:bCs/>
                <w:i/>
                <w:szCs w:val="24"/>
                <w:lang w:eastAsia="lv-LV"/>
              </w:rPr>
              <w:t>euro</w:t>
            </w:r>
            <w:proofErr w:type="spellEnd"/>
            <w:r w:rsidRPr="00F0113B">
              <w:rPr>
                <w:rFonts w:eastAsia="Times New Roman"/>
                <w:bCs/>
                <w:szCs w:val="24"/>
                <w:lang w:eastAsia="lv-LV"/>
              </w:rPr>
              <w:t xml:space="preserve"> apmērā </w:t>
            </w:r>
            <w:r w:rsidRPr="00F0113B">
              <w:rPr>
                <w:rFonts w:eastAsia="Times New Roman"/>
                <w:bCs/>
                <w:szCs w:val="24"/>
                <w:u w:val="single"/>
                <w:lang w:eastAsia="lv-LV"/>
              </w:rPr>
              <w:t xml:space="preserve">kapitālajiem izdevumiem </w:t>
            </w:r>
            <w:r w:rsidRPr="00F0113B">
              <w:rPr>
                <w:rFonts w:eastAsia="Times New Roman"/>
                <w:bCs/>
                <w:szCs w:val="24"/>
                <w:lang w:eastAsia="lv-LV"/>
              </w:rPr>
              <w:t>(5000 kods), tai skaitā:</w:t>
            </w:r>
          </w:p>
          <w:p w:rsidR="00151EC5" w:rsidRPr="009711AF" w:rsidRDefault="00151EC5" w:rsidP="00151EC5">
            <w:pPr>
              <w:ind w:left="672"/>
              <w:jc w:val="both"/>
              <w:rPr>
                <w:rFonts w:eastAsia="Times New Roman"/>
                <w:bCs/>
                <w:szCs w:val="24"/>
                <w:lang w:eastAsia="lv-LV"/>
              </w:rPr>
            </w:pPr>
            <w:r w:rsidRPr="00F0113B">
              <w:rPr>
                <w:rFonts w:eastAsia="Times New Roman"/>
                <w:bCs/>
                <w:szCs w:val="24"/>
                <w:lang w:eastAsia="lv-LV"/>
              </w:rPr>
              <w:t>35</w:t>
            </w:r>
            <w:r>
              <w:rPr>
                <w:rFonts w:eastAsia="Times New Roman"/>
                <w:bCs/>
                <w:szCs w:val="24"/>
                <w:lang w:eastAsia="lv-LV"/>
              </w:rPr>
              <w:t> </w:t>
            </w:r>
            <w:r w:rsidRPr="00F0113B">
              <w:rPr>
                <w:rFonts w:eastAsia="Times New Roman"/>
                <w:bCs/>
                <w:szCs w:val="24"/>
                <w:lang w:eastAsia="lv-LV"/>
              </w:rPr>
              <w:t xml:space="preserve">000 </w:t>
            </w:r>
            <w:proofErr w:type="spellStart"/>
            <w:r w:rsidRPr="00F0113B">
              <w:rPr>
                <w:rFonts w:eastAsia="Times New Roman"/>
                <w:bCs/>
                <w:i/>
                <w:szCs w:val="24"/>
                <w:lang w:eastAsia="lv-LV"/>
              </w:rPr>
              <w:t>euro</w:t>
            </w:r>
            <w:proofErr w:type="spellEnd"/>
            <w:r w:rsidRPr="00F0113B">
              <w:rPr>
                <w:rFonts w:eastAsia="Times New Roman"/>
                <w:bCs/>
                <w:szCs w:val="24"/>
                <w:lang w:eastAsia="lv-LV"/>
              </w:rPr>
              <w:t xml:space="preserve"> – tīkla drošības sistēmas iegāde</w:t>
            </w:r>
            <w:r>
              <w:rPr>
                <w:rFonts w:eastAsia="Times New Roman"/>
                <w:bCs/>
                <w:szCs w:val="24"/>
                <w:lang w:eastAsia="lv-LV"/>
              </w:rPr>
              <w:t>i</w:t>
            </w:r>
            <w:r w:rsidRPr="00F0113B">
              <w:rPr>
                <w:rFonts w:eastAsia="Times New Roman"/>
                <w:bCs/>
                <w:szCs w:val="24"/>
                <w:lang w:eastAsia="lv-LV"/>
              </w:rPr>
              <w:t xml:space="preserve">, lai nodrošinātu datu aizsardzību, jo tehnoloģijas veidi strauji mainās, kā arī 2013.gadā ir bijuši precedenti, kad sistēma ir tikusi pārslogota, un piekļuve sistēmas tīklam bijusi </w:t>
            </w:r>
            <w:r w:rsidRPr="009711AF">
              <w:rPr>
                <w:rFonts w:eastAsia="Times New Roman"/>
                <w:bCs/>
                <w:szCs w:val="24"/>
                <w:lang w:eastAsia="lv-LV"/>
              </w:rPr>
              <w:t>apgrūtināta;</w:t>
            </w:r>
          </w:p>
          <w:p w:rsidR="00151EC5" w:rsidRPr="009711AF" w:rsidRDefault="00151EC5" w:rsidP="00151EC5">
            <w:pPr>
              <w:ind w:left="672"/>
              <w:jc w:val="both"/>
              <w:rPr>
                <w:rFonts w:eastAsia="Times New Roman"/>
                <w:bCs/>
                <w:szCs w:val="24"/>
                <w:lang w:eastAsia="lv-LV"/>
              </w:rPr>
            </w:pPr>
            <w:r w:rsidRPr="009711AF">
              <w:rPr>
                <w:rFonts w:eastAsia="Times New Roman"/>
                <w:bCs/>
                <w:szCs w:val="24"/>
                <w:lang w:eastAsia="lv-LV"/>
              </w:rPr>
              <w:t xml:space="preserve">24 000 </w:t>
            </w:r>
            <w:proofErr w:type="spellStart"/>
            <w:r w:rsidRPr="009711AF">
              <w:rPr>
                <w:rFonts w:eastAsia="Times New Roman"/>
                <w:bCs/>
                <w:i/>
                <w:szCs w:val="24"/>
                <w:lang w:eastAsia="lv-LV"/>
              </w:rPr>
              <w:t>euro</w:t>
            </w:r>
            <w:proofErr w:type="spellEnd"/>
            <w:r w:rsidRPr="009711AF">
              <w:rPr>
                <w:rFonts w:eastAsia="Times New Roman"/>
                <w:bCs/>
                <w:szCs w:val="24"/>
                <w:lang w:eastAsia="lv-LV"/>
              </w:rPr>
              <w:t xml:space="preserve"> – datu masīva iegādei, lai nodrošinātu liela apjoma datu glabāšanu, jo pieaug glabājamo datu apjoms un pieaug datiem piekļūstošo sistēmu skaits;</w:t>
            </w:r>
          </w:p>
          <w:p w:rsidR="00151EC5" w:rsidRPr="009711AF" w:rsidRDefault="00151EC5" w:rsidP="00151EC5">
            <w:pPr>
              <w:ind w:left="672"/>
              <w:jc w:val="both"/>
              <w:rPr>
                <w:rFonts w:eastAsia="Times New Roman"/>
                <w:bCs/>
                <w:szCs w:val="24"/>
                <w:lang w:eastAsia="lv-LV"/>
              </w:rPr>
            </w:pPr>
            <w:r w:rsidRPr="009711AF">
              <w:rPr>
                <w:rFonts w:eastAsia="Times New Roman"/>
                <w:bCs/>
                <w:szCs w:val="24"/>
                <w:lang w:eastAsia="lv-LV"/>
              </w:rPr>
              <w:t>6 000</w:t>
            </w:r>
            <w:r w:rsidRPr="009711AF">
              <w:rPr>
                <w:rFonts w:eastAsia="Times New Roman"/>
                <w:bCs/>
                <w:i/>
                <w:szCs w:val="24"/>
                <w:lang w:eastAsia="lv-LV"/>
              </w:rPr>
              <w:t xml:space="preserve"> </w:t>
            </w:r>
            <w:proofErr w:type="spellStart"/>
            <w:r w:rsidRPr="009711AF">
              <w:rPr>
                <w:rFonts w:eastAsia="Times New Roman"/>
                <w:bCs/>
                <w:i/>
                <w:szCs w:val="24"/>
                <w:lang w:eastAsia="lv-LV"/>
              </w:rPr>
              <w:t>euro</w:t>
            </w:r>
            <w:proofErr w:type="spellEnd"/>
            <w:r w:rsidRPr="009711AF">
              <w:rPr>
                <w:rFonts w:eastAsia="Times New Roman"/>
                <w:bCs/>
                <w:szCs w:val="24"/>
                <w:lang w:eastAsia="lv-LV"/>
              </w:rPr>
              <w:t xml:space="preserve"> – servera iegādei ar Microsoft Server OEM licenci un 16GB operatīvo atmiņu. </w:t>
            </w:r>
          </w:p>
          <w:p w:rsidR="00127C3A" w:rsidRPr="003E6B1C" w:rsidRDefault="00C916FE" w:rsidP="008D3964">
            <w:pPr>
              <w:ind w:firstLine="389"/>
              <w:jc w:val="both"/>
              <w:rPr>
                <w:rFonts w:eastAsia="Times New Roman" w:cs="Times New Roman"/>
                <w:szCs w:val="24"/>
                <w:lang w:eastAsia="lv-LV"/>
              </w:rPr>
            </w:pPr>
            <w:r>
              <w:rPr>
                <w:szCs w:val="24"/>
              </w:rPr>
              <w:t>ZVA</w:t>
            </w:r>
            <w:r w:rsidR="003A506B" w:rsidRPr="009711AF">
              <w:rPr>
                <w:szCs w:val="24"/>
              </w:rPr>
              <w:t xml:space="preserve"> norēķinu ko</w:t>
            </w:r>
            <w:r w:rsidR="008D3964">
              <w:rPr>
                <w:szCs w:val="24"/>
              </w:rPr>
              <w:t xml:space="preserve">ntā ieskaitīto naudas līdzekļu atlikuma daļu </w:t>
            </w:r>
            <w:r w:rsidR="003A506B" w:rsidRPr="009711AF">
              <w:rPr>
                <w:b/>
                <w:szCs w:val="24"/>
              </w:rPr>
              <w:t>613 116</w:t>
            </w:r>
            <w:r w:rsidR="003A506B" w:rsidRPr="009711AF">
              <w:rPr>
                <w:szCs w:val="24"/>
              </w:rPr>
              <w:t xml:space="preserve"> </w:t>
            </w:r>
            <w:proofErr w:type="spellStart"/>
            <w:r w:rsidR="003A506B" w:rsidRPr="009711AF">
              <w:rPr>
                <w:i/>
                <w:szCs w:val="24"/>
              </w:rPr>
              <w:t>euro</w:t>
            </w:r>
            <w:proofErr w:type="spellEnd"/>
            <w:r w:rsidR="003A506B">
              <w:rPr>
                <w:szCs w:val="24"/>
              </w:rPr>
              <w:t xml:space="preserve"> apmērā </w:t>
            </w:r>
            <w:r w:rsidR="008D3964">
              <w:rPr>
                <w:szCs w:val="24"/>
              </w:rPr>
              <w:t xml:space="preserve">novirzīt </w:t>
            </w:r>
            <w:r w:rsidR="003A506B">
              <w:rPr>
                <w:szCs w:val="24"/>
              </w:rPr>
              <w:t>kā transfertu</w:t>
            </w:r>
            <w:r w:rsidR="008D3964">
              <w:rPr>
                <w:szCs w:val="24"/>
              </w:rPr>
              <w:t xml:space="preserve"> Veselības ministrijas valsts budžetā</w:t>
            </w:r>
            <w:r w:rsidR="003A506B" w:rsidRPr="009711AF">
              <w:rPr>
                <w:szCs w:val="24"/>
              </w:rPr>
              <w:t>.</w:t>
            </w:r>
          </w:p>
        </w:tc>
      </w:tr>
      <w:tr w:rsidR="00127C3A" w:rsidRPr="003E6B1C">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3E6B1C" w:rsidRDefault="00127C3A" w:rsidP="003E6B1C">
            <w:pPr>
              <w:rPr>
                <w:rFonts w:eastAsia="Times New Roman" w:cs="Times New Roman"/>
                <w:szCs w:val="24"/>
                <w:lang w:eastAsia="lv-LV"/>
              </w:rPr>
            </w:pPr>
            <w:r w:rsidRPr="003E6B1C">
              <w:rPr>
                <w:rFonts w:eastAsia="Times New Roman" w:cs="Times New Roman"/>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27C3A" w:rsidRPr="003E6B1C" w:rsidRDefault="00127C3A" w:rsidP="003E6B1C">
            <w:pPr>
              <w:rPr>
                <w:rFonts w:eastAsia="Times New Roman" w:cs="Times New Roman"/>
                <w:szCs w:val="24"/>
                <w:lang w:eastAsia="lv-LV"/>
              </w:rPr>
            </w:pPr>
          </w:p>
        </w:tc>
      </w:tr>
      <w:tr w:rsidR="00127C3A" w:rsidRPr="003E6B1C">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3E6B1C" w:rsidRDefault="00127C3A" w:rsidP="003E6B1C">
            <w:pPr>
              <w:rPr>
                <w:rFonts w:eastAsia="Times New Roman" w:cs="Times New Roman"/>
                <w:szCs w:val="24"/>
                <w:lang w:eastAsia="lv-LV"/>
              </w:rPr>
            </w:pPr>
            <w:r w:rsidRPr="003E6B1C">
              <w:rPr>
                <w:rFonts w:eastAsia="Times New Roman" w:cs="Times New Roman"/>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27C3A" w:rsidRPr="003E6B1C" w:rsidRDefault="00127C3A" w:rsidP="003E6B1C">
            <w:pPr>
              <w:rPr>
                <w:rFonts w:eastAsia="Times New Roman" w:cs="Times New Roman"/>
                <w:szCs w:val="24"/>
                <w:lang w:eastAsia="lv-LV"/>
              </w:rPr>
            </w:pPr>
          </w:p>
        </w:tc>
      </w:tr>
      <w:tr w:rsidR="00127C3A" w:rsidRPr="003E6B1C">
        <w:trPr>
          <w:trHeight w:val="555"/>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3E6B1C" w:rsidRDefault="00127C3A" w:rsidP="003E6B1C">
            <w:pPr>
              <w:rPr>
                <w:rFonts w:eastAsia="Times New Roman" w:cs="Times New Roman"/>
                <w:szCs w:val="24"/>
                <w:lang w:eastAsia="lv-LV"/>
              </w:rPr>
            </w:pPr>
            <w:r w:rsidRPr="003E6B1C">
              <w:rPr>
                <w:rFonts w:eastAsia="Times New Roman" w:cs="Times New Roman"/>
                <w:szCs w:val="24"/>
                <w:lang w:eastAsia="lv-LV"/>
              </w:rPr>
              <w:lastRenderedPageBreak/>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127C3A" w:rsidRPr="00CC66B7" w:rsidRDefault="00151EC5" w:rsidP="002609B9">
            <w:pPr>
              <w:ind w:firstLine="389"/>
              <w:jc w:val="both"/>
              <w:rPr>
                <w:rFonts w:eastAsia="Times New Roman" w:cs="Times New Roman"/>
                <w:color w:val="FF0000"/>
                <w:szCs w:val="24"/>
                <w:lang w:eastAsia="lv-LV"/>
              </w:rPr>
            </w:pPr>
            <w:r w:rsidRPr="00151EC5">
              <w:rPr>
                <w:szCs w:val="24"/>
              </w:rPr>
              <w:t>Veselības ministrija normatīvajos aktos noteiktajā kārtībā sagatavo</w:t>
            </w:r>
            <w:r w:rsidR="002609B9">
              <w:rPr>
                <w:szCs w:val="24"/>
              </w:rPr>
              <w:t>s</w:t>
            </w:r>
            <w:r w:rsidRPr="00151EC5">
              <w:rPr>
                <w:szCs w:val="24"/>
              </w:rPr>
              <w:t xml:space="preserve"> </w:t>
            </w:r>
            <w:r w:rsidR="002609B9">
              <w:rPr>
                <w:szCs w:val="24"/>
              </w:rPr>
              <w:t>un iesniegs</w:t>
            </w:r>
            <w:r w:rsidRPr="00151EC5">
              <w:rPr>
                <w:szCs w:val="24"/>
              </w:rPr>
              <w:t xml:space="preserve"> Finanšu ministrijā pieprasījumu valsts budžeta apropriācijas palielināšanai.</w:t>
            </w:r>
            <w:r w:rsidR="002609B9">
              <w:rPr>
                <w:szCs w:val="24"/>
              </w:rPr>
              <w:t xml:space="preserve"> </w:t>
            </w:r>
            <w:r w:rsidRPr="00151EC5">
              <w:rPr>
                <w:szCs w:val="24"/>
              </w:rPr>
              <w:t>Finanšu ministr</w:t>
            </w:r>
            <w:r w:rsidR="002609B9">
              <w:rPr>
                <w:szCs w:val="24"/>
              </w:rPr>
              <w:t>s</w:t>
            </w:r>
            <w:r w:rsidRPr="00151EC5">
              <w:rPr>
                <w:szCs w:val="24"/>
              </w:rPr>
              <w:t xml:space="preserve"> normatīvajos aktos noteiktajā kārtībā informē</w:t>
            </w:r>
            <w:r w:rsidR="002609B9">
              <w:rPr>
                <w:szCs w:val="24"/>
              </w:rPr>
              <w:t>s</w:t>
            </w:r>
            <w:r w:rsidRPr="00151EC5">
              <w:rPr>
                <w:szCs w:val="24"/>
              </w:rPr>
              <w:t xml:space="preserve"> Saeimu par apropriācijas izmaiņām un palielinā</w:t>
            </w:r>
            <w:r w:rsidR="002609B9">
              <w:rPr>
                <w:szCs w:val="24"/>
              </w:rPr>
              <w:t>s</w:t>
            </w:r>
            <w:r w:rsidRPr="00151EC5">
              <w:rPr>
                <w:szCs w:val="24"/>
              </w:rPr>
              <w:t xml:space="preserve"> Veselības ministrijai likumā "Par valsts budžetu 2014.gadam" noteikto apropriāciju.</w:t>
            </w:r>
            <w:r w:rsidR="00127C3A" w:rsidRPr="009711AF">
              <w:rPr>
                <w:szCs w:val="24"/>
              </w:rPr>
              <w:t xml:space="preserve"> </w:t>
            </w:r>
          </w:p>
        </w:tc>
      </w:tr>
    </w:tbl>
    <w:p w:rsidR="003E6B1C" w:rsidRPr="003E6B1C" w:rsidRDefault="003E6B1C" w:rsidP="003E6B1C">
      <w:pPr>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99"/>
      </w:tblGrid>
      <w:tr w:rsidR="00D26309" w:rsidRPr="00D26309" w:rsidTr="00E759C7">
        <w:trPr>
          <w:trHeight w:val="465"/>
          <w:jc w:val="center"/>
        </w:trPr>
        <w:tc>
          <w:tcPr>
            <w:tcW w:w="5000" w:type="pct"/>
            <w:tcBorders>
              <w:top w:val="outset" w:sz="6" w:space="0" w:color="auto"/>
              <w:left w:val="nil"/>
              <w:bottom w:val="outset" w:sz="6" w:space="0" w:color="auto"/>
              <w:right w:val="nil"/>
            </w:tcBorders>
            <w:hideMark/>
          </w:tcPr>
          <w:p w:rsidR="00D26309" w:rsidRPr="00D26309" w:rsidRDefault="00D26309" w:rsidP="00D26309"/>
          <w:p w:rsidR="004E70F4" w:rsidRDefault="004E70F4" w:rsidP="00D26309">
            <w:pPr>
              <w:rPr>
                <w:szCs w:val="24"/>
              </w:rPr>
            </w:pPr>
          </w:p>
          <w:p w:rsidR="00D26309" w:rsidRDefault="00E759C7" w:rsidP="00D26309">
            <w:r w:rsidRPr="004C64F1">
              <w:rPr>
                <w:szCs w:val="24"/>
              </w:rPr>
              <w:t xml:space="preserve">Anotācijas </w:t>
            </w:r>
            <w:r w:rsidR="001A1E54">
              <w:rPr>
                <w:szCs w:val="24"/>
              </w:rPr>
              <w:t xml:space="preserve">II, </w:t>
            </w:r>
            <w:r w:rsidR="00D23A93">
              <w:rPr>
                <w:szCs w:val="24"/>
              </w:rPr>
              <w:t>IV,</w:t>
            </w:r>
            <w:r w:rsidR="001A1E54">
              <w:rPr>
                <w:szCs w:val="24"/>
              </w:rPr>
              <w:t xml:space="preserve"> </w:t>
            </w:r>
            <w:r w:rsidRPr="004C64F1">
              <w:rPr>
                <w:szCs w:val="24"/>
              </w:rPr>
              <w:t>V</w:t>
            </w:r>
            <w:r>
              <w:rPr>
                <w:szCs w:val="24"/>
              </w:rPr>
              <w:t xml:space="preserve"> un</w:t>
            </w:r>
            <w:r w:rsidRPr="004C64F1">
              <w:rPr>
                <w:szCs w:val="24"/>
              </w:rPr>
              <w:t xml:space="preserve"> VI sadaļa – </w:t>
            </w:r>
            <w:r w:rsidRPr="00016BED">
              <w:t>Ministru kabineta rīkojuma projekts šīs jomas neskar.</w:t>
            </w:r>
          </w:p>
          <w:p w:rsidR="009E42C2" w:rsidRPr="00D26309" w:rsidRDefault="009E42C2" w:rsidP="00D26309"/>
        </w:tc>
      </w:tr>
    </w:tbl>
    <w:p w:rsidR="003E6B1C" w:rsidRPr="003E6B1C" w:rsidRDefault="003E6B1C" w:rsidP="003E6B1C">
      <w:pPr>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5"/>
        <w:gridCol w:w="3686"/>
        <w:gridCol w:w="5528"/>
      </w:tblGrid>
      <w:tr w:rsidR="003E6B1C" w:rsidRPr="003E6B1C">
        <w:trPr>
          <w:trHeight w:val="375"/>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b/>
                <w:bCs/>
                <w:szCs w:val="24"/>
                <w:lang w:eastAsia="lv-LV"/>
              </w:rPr>
              <w:t>VII. Tiesību akta projekta izpildes nodrošināšana un tās ietekme uz institūcijām</w:t>
            </w:r>
          </w:p>
        </w:tc>
      </w:tr>
      <w:tr w:rsidR="003E6B1C" w:rsidRPr="003E6B1C">
        <w:trPr>
          <w:trHeight w:val="42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3E6B1C" w:rsidRPr="003E6B1C" w:rsidRDefault="00FA2C24" w:rsidP="009711AF">
            <w:pPr>
              <w:rPr>
                <w:rFonts w:eastAsia="Times New Roman" w:cs="Times New Roman"/>
                <w:szCs w:val="24"/>
                <w:lang w:eastAsia="lv-LV"/>
              </w:rPr>
            </w:pPr>
            <w:r w:rsidRPr="00825031">
              <w:t xml:space="preserve">Veselības </w:t>
            </w:r>
            <w:r w:rsidRPr="00C73406">
              <w:t>ministrija</w:t>
            </w:r>
            <w:r w:rsidRPr="00C73406">
              <w:rPr>
                <w:rFonts w:eastAsia="Times New Roman"/>
                <w:szCs w:val="24"/>
                <w:lang w:eastAsia="lv-LV"/>
              </w:rPr>
              <w:t xml:space="preserve">, </w:t>
            </w:r>
            <w:r w:rsidRPr="00C73406">
              <w:rPr>
                <w:szCs w:val="24"/>
              </w:rPr>
              <w:t>Z</w:t>
            </w:r>
            <w:r w:rsidR="009711AF">
              <w:rPr>
                <w:szCs w:val="24"/>
              </w:rPr>
              <w:t>VA</w:t>
            </w:r>
            <w:r w:rsidRPr="00201C13">
              <w:rPr>
                <w:rFonts w:cs="Times New Roman"/>
                <w:sz w:val="22"/>
              </w:rPr>
              <w:t>, Nacionāla</w:t>
            </w:r>
            <w:r>
              <w:rPr>
                <w:rFonts w:cs="Times New Roman"/>
                <w:sz w:val="22"/>
              </w:rPr>
              <w:t>i</w:t>
            </w:r>
            <w:r w:rsidRPr="00201C13">
              <w:rPr>
                <w:rFonts w:cs="Times New Roman"/>
                <w:sz w:val="22"/>
              </w:rPr>
              <w:t>s veselības dienest</w:t>
            </w:r>
            <w:r>
              <w:rPr>
                <w:rFonts w:cs="Times New Roman"/>
                <w:sz w:val="22"/>
              </w:rPr>
              <w:t>s</w:t>
            </w:r>
            <w:r w:rsidRPr="00201C13">
              <w:rPr>
                <w:rFonts w:cs="Times New Roman"/>
                <w:sz w:val="22"/>
              </w:rPr>
              <w:t>,</w:t>
            </w:r>
            <w:r>
              <w:rPr>
                <w:rFonts w:cs="Times New Roman"/>
                <w:sz w:val="22"/>
              </w:rPr>
              <w:t xml:space="preserve"> </w:t>
            </w:r>
            <w:r w:rsidRPr="00201C13">
              <w:rPr>
                <w:rFonts w:cs="Times New Roman"/>
                <w:sz w:val="22"/>
              </w:rPr>
              <w:t>Paula Stradiņa Medicīnas vēstures muzejs</w:t>
            </w:r>
            <w:r w:rsidRPr="00567312">
              <w:rPr>
                <w:rFonts w:eastAsia="Times New Roman"/>
                <w:szCs w:val="24"/>
                <w:lang w:eastAsia="lv-LV"/>
              </w:rPr>
              <w:t xml:space="preserve">, </w:t>
            </w:r>
            <w:r w:rsidRPr="00567312">
              <w:rPr>
                <w:rFonts w:cs="Times New Roman"/>
                <w:szCs w:val="24"/>
              </w:rPr>
              <w:t xml:space="preserve">Valsts sporta medicīnas centrs, </w:t>
            </w:r>
            <w:r w:rsidRPr="00D0779A">
              <w:rPr>
                <w:rFonts w:eastAsia="Times New Roman"/>
                <w:color w:val="000000"/>
                <w:szCs w:val="24"/>
                <w:lang w:eastAsia="lv-LV"/>
              </w:rPr>
              <w:t>Valsts tiesu medicīnas ekspertīzes centrs</w:t>
            </w:r>
            <w:r>
              <w:rPr>
                <w:rFonts w:eastAsia="Times New Roman"/>
                <w:color w:val="000000"/>
                <w:szCs w:val="24"/>
                <w:lang w:eastAsia="lv-LV"/>
              </w:rPr>
              <w:t>, Valsts asinsdonoru centrs</w:t>
            </w:r>
            <w:r w:rsidR="00307E73">
              <w:rPr>
                <w:rFonts w:eastAsia="Times New Roman"/>
                <w:color w:val="000000"/>
                <w:szCs w:val="24"/>
                <w:lang w:eastAsia="lv-LV"/>
              </w:rPr>
              <w:t>,</w:t>
            </w:r>
            <w:r>
              <w:rPr>
                <w:rFonts w:eastAsia="Times New Roman"/>
                <w:color w:val="000000"/>
                <w:szCs w:val="24"/>
                <w:lang w:eastAsia="lv-LV"/>
              </w:rPr>
              <w:t xml:space="preserve"> Veselības inspekcija.</w:t>
            </w:r>
          </w:p>
        </w:tc>
      </w:tr>
      <w:tr w:rsidR="003E6B1C" w:rsidRPr="003E6B1C">
        <w:trPr>
          <w:trHeight w:val="45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 xml:space="preserve">Projekta izpildes ietekme uz pārvaldes funkcijām un institucionālo struktūru. </w:t>
            </w:r>
          </w:p>
          <w:p w:rsidR="003E6B1C" w:rsidRPr="003E6B1C" w:rsidRDefault="003E6B1C" w:rsidP="003E6B1C">
            <w:pPr>
              <w:spacing w:before="75" w:after="75"/>
              <w:ind w:firstLine="375"/>
              <w:jc w:val="both"/>
              <w:rPr>
                <w:rFonts w:eastAsia="Times New Roman" w:cs="Times New Roman"/>
                <w:szCs w:val="24"/>
                <w:lang w:eastAsia="lv-LV"/>
              </w:rPr>
            </w:pPr>
            <w:r w:rsidRPr="003E6B1C">
              <w:rPr>
                <w:rFonts w:eastAsia="Times New Roman" w:cs="Times New Roman"/>
                <w:szCs w:val="24"/>
                <w:lang w:eastAsia="lv-LV"/>
              </w:rPr>
              <w:t xml:space="preserve">Jaunu institūciju izveide, esošu institūciju likvidācija vai </w:t>
            </w:r>
            <w:r w:rsidRPr="003E6B1C">
              <w:rPr>
                <w:rFonts w:eastAsia="Times New Roman" w:cs="Times New Roman"/>
                <w:szCs w:val="24"/>
                <w:lang w:eastAsia="lv-LV"/>
              </w:rPr>
              <w:lastRenderedPageBreak/>
              <w:t>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3E6B1C" w:rsidRPr="003E6B1C" w:rsidRDefault="000F4C05" w:rsidP="002C4F0B">
            <w:pPr>
              <w:spacing w:before="75" w:after="75"/>
              <w:ind w:firstLine="375"/>
              <w:jc w:val="both"/>
              <w:rPr>
                <w:rFonts w:eastAsia="Times New Roman" w:cs="Times New Roman"/>
                <w:szCs w:val="24"/>
                <w:lang w:eastAsia="lv-LV"/>
              </w:rPr>
            </w:pPr>
            <w:r w:rsidRPr="00825031">
              <w:lastRenderedPageBreak/>
              <w:t xml:space="preserve">Veselības </w:t>
            </w:r>
            <w:r w:rsidRPr="00C73406">
              <w:t>ministrija</w:t>
            </w:r>
            <w:r w:rsidRPr="00C73406">
              <w:rPr>
                <w:rFonts w:eastAsia="Times New Roman"/>
                <w:szCs w:val="24"/>
                <w:lang w:eastAsia="lv-LV"/>
              </w:rPr>
              <w:t xml:space="preserve">, </w:t>
            </w:r>
            <w:r w:rsidRPr="00C73406">
              <w:rPr>
                <w:szCs w:val="24"/>
              </w:rPr>
              <w:t>Z</w:t>
            </w:r>
            <w:r>
              <w:rPr>
                <w:szCs w:val="24"/>
              </w:rPr>
              <w:t>VA</w:t>
            </w:r>
            <w:r w:rsidRPr="00201C13">
              <w:rPr>
                <w:rFonts w:cs="Times New Roman"/>
                <w:sz w:val="22"/>
              </w:rPr>
              <w:t>, Nacionāla</w:t>
            </w:r>
            <w:r>
              <w:rPr>
                <w:rFonts w:cs="Times New Roman"/>
                <w:sz w:val="22"/>
              </w:rPr>
              <w:t>i</w:t>
            </w:r>
            <w:r w:rsidRPr="00201C13">
              <w:rPr>
                <w:rFonts w:cs="Times New Roman"/>
                <w:sz w:val="22"/>
              </w:rPr>
              <w:t>s veselības dienest</w:t>
            </w:r>
            <w:r>
              <w:rPr>
                <w:rFonts w:cs="Times New Roman"/>
                <w:sz w:val="22"/>
              </w:rPr>
              <w:t>s</w:t>
            </w:r>
            <w:r w:rsidRPr="00201C13">
              <w:rPr>
                <w:rFonts w:cs="Times New Roman"/>
                <w:sz w:val="22"/>
              </w:rPr>
              <w:t>,</w:t>
            </w:r>
            <w:r>
              <w:rPr>
                <w:rFonts w:cs="Times New Roman"/>
                <w:sz w:val="22"/>
              </w:rPr>
              <w:t xml:space="preserve"> </w:t>
            </w:r>
            <w:r w:rsidRPr="00201C13">
              <w:rPr>
                <w:rFonts w:cs="Times New Roman"/>
                <w:sz w:val="22"/>
              </w:rPr>
              <w:t>Paula Stradiņa Medicīnas vēstures muzejs</w:t>
            </w:r>
            <w:r w:rsidRPr="00567312">
              <w:rPr>
                <w:rFonts w:eastAsia="Times New Roman"/>
                <w:szCs w:val="24"/>
                <w:lang w:eastAsia="lv-LV"/>
              </w:rPr>
              <w:t xml:space="preserve">, </w:t>
            </w:r>
            <w:r w:rsidRPr="00567312">
              <w:rPr>
                <w:rFonts w:cs="Times New Roman"/>
                <w:szCs w:val="24"/>
              </w:rPr>
              <w:t xml:space="preserve">Valsts sporta medicīnas centrs, </w:t>
            </w:r>
            <w:r w:rsidRPr="00D0779A">
              <w:rPr>
                <w:rFonts w:eastAsia="Times New Roman"/>
                <w:color w:val="000000"/>
                <w:szCs w:val="24"/>
                <w:lang w:eastAsia="lv-LV"/>
              </w:rPr>
              <w:t>Valsts tiesu medicīnas ekspertīzes centrs</w:t>
            </w:r>
            <w:r>
              <w:rPr>
                <w:rFonts w:eastAsia="Times New Roman"/>
                <w:color w:val="000000"/>
                <w:szCs w:val="24"/>
                <w:lang w:eastAsia="lv-LV"/>
              </w:rPr>
              <w:t>, Valsts asinsdonoru centrs</w:t>
            </w:r>
            <w:r w:rsidR="002C4F0B">
              <w:rPr>
                <w:rFonts w:eastAsia="Times New Roman"/>
                <w:color w:val="000000"/>
                <w:szCs w:val="24"/>
                <w:lang w:eastAsia="lv-LV"/>
              </w:rPr>
              <w:t xml:space="preserve"> un</w:t>
            </w:r>
            <w:r>
              <w:rPr>
                <w:rFonts w:eastAsia="Times New Roman"/>
                <w:color w:val="000000"/>
                <w:szCs w:val="24"/>
                <w:lang w:eastAsia="lv-LV"/>
              </w:rPr>
              <w:t xml:space="preserve"> Veselības inspekcija</w:t>
            </w:r>
            <w:r>
              <w:rPr>
                <w:rFonts w:cs="Times New Roman"/>
                <w:color w:val="000000"/>
                <w:sz w:val="28"/>
                <w:szCs w:val="28"/>
                <w:lang w:val="en-US"/>
              </w:rPr>
              <w:t xml:space="preserve"> </w:t>
            </w:r>
            <w:r w:rsidRPr="000F4C05">
              <w:rPr>
                <w:rFonts w:cs="Times New Roman"/>
                <w:szCs w:val="24"/>
              </w:rPr>
              <w:t xml:space="preserve">Ministru kabineta rīkojuma </w:t>
            </w:r>
            <w:r w:rsidRPr="000F4C05">
              <w:rPr>
                <w:rFonts w:cs="Times New Roman"/>
                <w:szCs w:val="24"/>
              </w:rPr>
              <w:lastRenderedPageBreak/>
              <w:t>projekta izpildi nodrošinās esošo funkciju ietvaros</w:t>
            </w:r>
            <w:r>
              <w:rPr>
                <w:rFonts w:cs="Times New Roman"/>
                <w:szCs w:val="24"/>
              </w:rPr>
              <w:t>.</w:t>
            </w:r>
            <w:r>
              <w:rPr>
                <w:rFonts w:cs="Times New Roman"/>
                <w:color w:val="000000"/>
                <w:sz w:val="28"/>
                <w:szCs w:val="28"/>
                <w:lang w:val="en-US"/>
              </w:rPr>
              <w:t xml:space="preserve">  </w:t>
            </w:r>
          </w:p>
        </w:tc>
      </w:tr>
      <w:tr w:rsidR="003E6B1C" w:rsidRPr="003E6B1C">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B40078">
            <w:pPr>
              <w:spacing w:before="75" w:after="75"/>
              <w:ind w:firstLine="375"/>
              <w:jc w:val="both"/>
              <w:rPr>
                <w:rFonts w:eastAsia="Times New Roman" w:cs="Times New Roman"/>
                <w:szCs w:val="24"/>
                <w:lang w:eastAsia="lv-LV"/>
              </w:rPr>
            </w:pPr>
            <w:r w:rsidRPr="003E6B1C">
              <w:rPr>
                <w:rFonts w:eastAsia="Times New Roman" w:cs="Times New Roman"/>
                <w:szCs w:val="24"/>
                <w:lang w:eastAsia="lv-LV"/>
              </w:rPr>
              <w:t>Nav</w:t>
            </w:r>
          </w:p>
        </w:tc>
      </w:tr>
    </w:tbl>
    <w:p w:rsidR="00EF0B31" w:rsidRDefault="00EF0B31" w:rsidP="003E6B1C"/>
    <w:p w:rsidR="004C64F1" w:rsidRPr="004C64F1" w:rsidRDefault="004C64F1" w:rsidP="004C64F1">
      <w:pPr>
        <w:rPr>
          <w:rFonts w:eastAsia="Times New Roman"/>
          <w:i/>
          <w:szCs w:val="24"/>
          <w:lang w:eastAsia="lv-LV"/>
        </w:rPr>
      </w:pPr>
    </w:p>
    <w:p w:rsidR="002054B8" w:rsidRPr="002054B8" w:rsidRDefault="002054B8" w:rsidP="002054B8">
      <w:pPr>
        <w:autoSpaceDE w:val="0"/>
        <w:autoSpaceDN w:val="0"/>
        <w:adjustRightInd w:val="0"/>
        <w:ind w:firstLine="993"/>
        <w:rPr>
          <w:rFonts w:cs="Times New Roman"/>
          <w:color w:val="000000"/>
          <w:sz w:val="28"/>
          <w:szCs w:val="28"/>
        </w:rPr>
      </w:pPr>
      <w:r w:rsidRPr="002054B8">
        <w:rPr>
          <w:rFonts w:cs="Times New Roman"/>
          <w:color w:val="000000"/>
          <w:sz w:val="28"/>
          <w:szCs w:val="28"/>
        </w:rPr>
        <w:t>Veselības ministra vietā</w:t>
      </w:r>
    </w:p>
    <w:p w:rsidR="002054B8" w:rsidRPr="002054B8" w:rsidRDefault="002054B8" w:rsidP="002054B8">
      <w:pPr>
        <w:autoSpaceDE w:val="0"/>
        <w:autoSpaceDN w:val="0"/>
        <w:adjustRightInd w:val="0"/>
        <w:ind w:firstLine="993"/>
        <w:rPr>
          <w:rFonts w:cs="Times New Roman"/>
          <w:color w:val="000000"/>
          <w:sz w:val="28"/>
          <w:szCs w:val="28"/>
        </w:rPr>
      </w:pPr>
    </w:p>
    <w:p w:rsidR="00201C13" w:rsidRPr="002054B8" w:rsidRDefault="002054B8" w:rsidP="002054B8">
      <w:pPr>
        <w:ind w:firstLine="993"/>
      </w:pPr>
      <w:r w:rsidRPr="002054B8">
        <w:rPr>
          <w:rFonts w:cs="Times New Roman"/>
          <w:color w:val="000000"/>
          <w:sz w:val="28"/>
          <w:szCs w:val="28"/>
        </w:rPr>
        <w:t>Ministru prezidente</w:t>
      </w:r>
      <w:r w:rsidRPr="002054B8">
        <w:rPr>
          <w:rFonts w:cs="Times New Roman"/>
          <w:color w:val="000000"/>
          <w:sz w:val="28"/>
          <w:szCs w:val="28"/>
        </w:rPr>
        <w:tab/>
      </w:r>
      <w:r w:rsidRPr="002054B8">
        <w:rPr>
          <w:rFonts w:cs="Times New Roman"/>
          <w:color w:val="000000"/>
          <w:sz w:val="28"/>
          <w:szCs w:val="28"/>
        </w:rPr>
        <w:tab/>
      </w:r>
      <w:r w:rsidRPr="002054B8">
        <w:rPr>
          <w:rFonts w:cs="Times New Roman"/>
          <w:color w:val="000000"/>
          <w:sz w:val="28"/>
          <w:szCs w:val="28"/>
        </w:rPr>
        <w:tab/>
      </w:r>
      <w:r w:rsidRPr="002054B8">
        <w:rPr>
          <w:rFonts w:cs="Times New Roman"/>
          <w:color w:val="000000"/>
          <w:sz w:val="28"/>
          <w:szCs w:val="28"/>
        </w:rPr>
        <w:tab/>
      </w:r>
      <w:r w:rsidRPr="002054B8">
        <w:rPr>
          <w:rFonts w:cs="Times New Roman"/>
          <w:color w:val="000000"/>
          <w:sz w:val="28"/>
          <w:szCs w:val="28"/>
        </w:rPr>
        <w:tab/>
      </w:r>
      <w:r w:rsidRPr="002054B8">
        <w:rPr>
          <w:rFonts w:cs="Times New Roman"/>
          <w:color w:val="000000"/>
          <w:sz w:val="28"/>
          <w:szCs w:val="28"/>
        </w:rPr>
        <w:tab/>
        <w:t>L.Straujuma</w:t>
      </w:r>
    </w:p>
    <w:p w:rsidR="00C52D75" w:rsidRDefault="00C52D75" w:rsidP="003E6B1C"/>
    <w:p w:rsidR="00C52D75" w:rsidRDefault="00C52D75"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4E70F4" w:rsidRDefault="004E70F4" w:rsidP="003E6B1C"/>
    <w:p w:rsidR="00C52D75" w:rsidRDefault="00C52D75" w:rsidP="003E6B1C"/>
    <w:p w:rsidR="00FC385B" w:rsidRDefault="00FC385B" w:rsidP="003E6B1C"/>
    <w:p w:rsidR="00FC385B" w:rsidRDefault="00FC385B" w:rsidP="003E6B1C"/>
    <w:p w:rsidR="005410F5" w:rsidRDefault="00B51EA9" w:rsidP="00003A8A">
      <w:pPr>
        <w:jc w:val="both"/>
        <w:rPr>
          <w:sz w:val="22"/>
        </w:rPr>
      </w:pPr>
      <w:r>
        <w:rPr>
          <w:sz w:val="22"/>
        </w:rPr>
        <w:t>20</w:t>
      </w:r>
      <w:r w:rsidR="004C64F1" w:rsidRPr="001A1E54">
        <w:rPr>
          <w:sz w:val="22"/>
        </w:rPr>
        <w:t>.0</w:t>
      </w:r>
      <w:r w:rsidR="00A2448C">
        <w:rPr>
          <w:sz w:val="22"/>
        </w:rPr>
        <w:t>8</w:t>
      </w:r>
      <w:r w:rsidR="004C64F1" w:rsidRPr="001A1E54">
        <w:rPr>
          <w:sz w:val="22"/>
        </w:rPr>
        <w:t xml:space="preserve">.2014   </w:t>
      </w:r>
      <w:r w:rsidR="00D11F2E">
        <w:rPr>
          <w:sz w:val="22"/>
        </w:rPr>
        <w:t>1</w:t>
      </w:r>
      <w:r w:rsidR="001D3941">
        <w:rPr>
          <w:sz w:val="22"/>
        </w:rPr>
        <w:t>1</w:t>
      </w:r>
      <w:r w:rsidR="00C43288">
        <w:rPr>
          <w:sz w:val="22"/>
        </w:rPr>
        <w:t>:</w:t>
      </w:r>
      <w:r w:rsidR="001D3941">
        <w:rPr>
          <w:sz w:val="22"/>
        </w:rPr>
        <w:t>0</w:t>
      </w:r>
      <w:r w:rsidR="003C7D0A">
        <w:rPr>
          <w:sz w:val="22"/>
        </w:rPr>
        <w:t>9</w:t>
      </w:r>
    </w:p>
    <w:p w:rsidR="00003A8A" w:rsidRPr="001A1E54" w:rsidRDefault="00CC12B6" w:rsidP="00003A8A">
      <w:pPr>
        <w:jc w:val="both"/>
        <w:rPr>
          <w:sz w:val="22"/>
        </w:rPr>
      </w:pPr>
      <w:r w:rsidRPr="001A1E54">
        <w:rPr>
          <w:sz w:val="22"/>
        </w:rPr>
        <w:t>3</w:t>
      </w:r>
      <w:r w:rsidR="00FC1533">
        <w:rPr>
          <w:sz w:val="22"/>
        </w:rPr>
        <w:t>61</w:t>
      </w:r>
      <w:r w:rsidR="003C7D0A">
        <w:rPr>
          <w:sz w:val="22"/>
        </w:rPr>
        <w:t>4</w:t>
      </w:r>
    </w:p>
    <w:p w:rsidR="0076636D" w:rsidRPr="001A1E54" w:rsidRDefault="0076636D" w:rsidP="00003A8A">
      <w:pPr>
        <w:jc w:val="both"/>
        <w:rPr>
          <w:sz w:val="22"/>
        </w:rPr>
      </w:pPr>
      <w:bookmarkStart w:id="0" w:name="OLE_LINK6"/>
      <w:bookmarkStart w:id="1" w:name="OLE_LINK7"/>
      <w:bookmarkStart w:id="2" w:name="OLE_LINK8"/>
      <w:bookmarkStart w:id="3" w:name="OLE_LINK9"/>
      <w:r w:rsidRPr="001A1E54">
        <w:rPr>
          <w:sz w:val="22"/>
        </w:rPr>
        <w:t>I.Vinničenko</w:t>
      </w:r>
      <w:bookmarkEnd w:id="0"/>
      <w:bookmarkEnd w:id="1"/>
      <w:r w:rsidRPr="001A1E54">
        <w:rPr>
          <w:sz w:val="22"/>
        </w:rPr>
        <w:t xml:space="preserve">, </w:t>
      </w:r>
      <w:bookmarkStart w:id="4" w:name="OLE_LINK1"/>
      <w:bookmarkStart w:id="5" w:name="OLE_LINK2"/>
      <w:bookmarkStart w:id="6" w:name="OLE_LINK5"/>
      <w:r w:rsidRPr="001A1E54">
        <w:rPr>
          <w:sz w:val="22"/>
        </w:rPr>
        <w:t>67876029</w:t>
      </w:r>
    </w:p>
    <w:bookmarkStart w:id="7" w:name="OLE_LINK10"/>
    <w:bookmarkStart w:id="8" w:name="OLE_LINK11"/>
    <w:bookmarkEnd w:id="2"/>
    <w:bookmarkEnd w:id="3"/>
    <w:p w:rsidR="009F42B0" w:rsidRDefault="00D45D14" w:rsidP="003E6B1C">
      <w:r>
        <w:fldChar w:fldCharType="begin"/>
      </w:r>
      <w:r w:rsidR="00914BC7">
        <w:instrText>HYPERLINK "mailto:Inga.Vinnicenko@vm.gov.lv"</w:instrText>
      </w:r>
      <w:r>
        <w:fldChar w:fldCharType="separate"/>
      </w:r>
      <w:r w:rsidR="0076636D" w:rsidRPr="007E0E52">
        <w:rPr>
          <w:rStyle w:val="Hyperlink"/>
          <w:sz w:val="22"/>
        </w:rPr>
        <w:t>Inga.Vinnicenko@vm.gov.lv</w:t>
      </w:r>
      <w:r>
        <w:fldChar w:fldCharType="end"/>
      </w:r>
      <w:bookmarkEnd w:id="4"/>
      <w:bookmarkEnd w:id="5"/>
      <w:bookmarkEnd w:id="6"/>
      <w:bookmarkEnd w:id="7"/>
      <w:bookmarkEnd w:id="8"/>
    </w:p>
    <w:sectPr w:rsidR="009F42B0" w:rsidSect="00216242">
      <w:footerReference w:type="default" r:id="rId8"/>
      <w:pgSz w:w="11906" w:h="16838" w:code="9"/>
      <w:pgMar w:top="1440" w:right="849"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0F4" w:rsidRDefault="004E70F4" w:rsidP="0086332E">
      <w:r>
        <w:separator/>
      </w:r>
    </w:p>
  </w:endnote>
  <w:endnote w:type="continuationSeparator" w:id="0">
    <w:p w:rsidR="004E70F4" w:rsidRDefault="004E70F4" w:rsidP="00863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0F4" w:rsidRPr="0086332E" w:rsidRDefault="004E70F4" w:rsidP="0086332E">
    <w:pPr>
      <w:jc w:val="both"/>
      <w:rPr>
        <w:szCs w:val="24"/>
      </w:rPr>
    </w:pPr>
    <w:bookmarkStart w:id="9" w:name="OLE_LINK18"/>
    <w:bookmarkStart w:id="10" w:name="OLE_LINK19"/>
    <w:bookmarkStart w:id="11" w:name="_Hlk287613978"/>
    <w:r w:rsidRPr="009407DB">
      <w:rPr>
        <w:szCs w:val="24"/>
      </w:rPr>
      <w:t>VMAnot_</w:t>
    </w:r>
    <w:r w:rsidR="00B51EA9">
      <w:rPr>
        <w:szCs w:val="24"/>
      </w:rPr>
      <w:t>20</w:t>
    </w:r>
    <w:r w:rsidRPr="009407DB">
      <w:rPr>
        <w:szCs w:val="24"/>
      </w:rPr>
      <w:t>0</w:t>
    </w:r>
    <w:r>
      <w:rPr>
        <w:szCs w:val="24"/>
      </w:rPr>
      <w:t>8</w:t>
    </w:r>
    <w:r w:rsidRPr="009407DB">
      <w:rPr>
        <w:szCs w:val="24"/>
      </w:rPr>
      <w:t xml:space="preserve">14_ZVA; </w:t>
    </w:r>
    <w:bookmarkStart w:id="12" w:name="OLE_LINK3"/>
    <w:bookmarkStart w:id="13" w:name="OLE_LINK4"/>
    <w:bookmarkEnd w:id="9"/>
    <w:bookmarkEnd w:id="10"/>
    <w:bookmarkEnd w:id="11"/>
    <w:r w:rsidRPr="009407DB">
      <w:rPr>
        <w:szCs w:val="24"/>
      </w:rPr>
      <w:t>Ministru kabineta rīkojuma projekta „Par Zāļu valsts aģentūras 2014.gada budžeta apstiprināšanu” sākotnējās ietekmes novērtējuma ziņojums (anotācija</w:t>
    </w:r>
    <w:r w:rsidRPr="0086332E">
      <w:rPr>
        <w:szCs w:val="24"/>
      </w:rPr>
      <w:t>)</w:t>
    </w:r>
    <w:bookmarkEnd w:id="12"/>
    <w:bookmarkEnd w:id="1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0F4" w:rsidRDefault="004E70F4" w:rsidP="0086332E">
      <w:r>
        <w:separator/>
      </w:r>
    </w:p>
  </w:footnote>
  <w:footnote w:type="continuationSeparator" w:id="0">
    <w:p w:rsidR="004E70F4" w:rsidRDefault="004E70F4" w:rsidP="00863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3">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1"/>
  </w:num>
  <w:num w:numId="3">
    <w:abstractNumId w:val="9"/>
  </w:num>
  <w:num w:numId="4">
    <w:abstractNumId w:val="1"/>
  </w:num>
  <w:num w:numId="5">
    <w:abstractNumId w:val="7"/>
  </w:num>
  <w:num w:numId="6">
    <w:abstractNumId w:val="10"/>
  </w:num>
  <w:num w:numId="7">
    <w:abstractNumId w:val="3"/>
  </w:num>
  <w:num w:numId="8">
    <w:abstractNumId w:val="12"/>
  </w:num>
  <w:num w:numId="9">
    <w:abstractNumId w:val="6"/>
  </w:num>
  <w:num w:numId="10">
    <w:abstractNumId w:val="4"/>
  </w:num>
  <w:num w:numId="11">
    <w:abstractNumId w:val="13"/>
  </w:num>
  <w:num w:numId="12">
    <w:abstractNumId w:val="2"/>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E6B1C"/>
    <w:rsid w:val="00000746"/>
    <w:rsid w:val="000035C3"/>
    <w:rsid w:val="00003A8A"/>
    <w:rsid w:val="00010D20"/>
    <w:rsid w:val="000120C1"/>
    <w:rsid w:val="00013DD6"/>
    <w:rsid w:val="00021042"/>
    <w:rsid w:val="00031732"/>
    <w:rsid w:val="00033CB5"/>
    <w:rsid w:val="00034596"/>
    <w:rsid w:val="000352CD"/>
    <w:rsid w:val="00036818"/>
    <w:rsid w:val="0004518E"/>
    <w:rsid w:val="00047682"/>
    <w:rsid w:val="000559F1"/>
    <w:rsid w:val="00080A03"/>
    <w:rsid w:val="000830E7"/>
    <w:rsid w:val="0008538E"/>
    <w:rsid w:val="00090786"/>
    <w:rsid w:val="00096763"/>
    <w:rsid w:val="000A3F41"/>
    <w:rsid w:val="000A45D5"/>
    <w:rsid w:val="000B4256"/>
    <w:rsid w:val="000B6647"/>
    <w:rsid w:val="000C0A0E"/>
    <w:rsid w:val="000C1437"/>
    <w:rsid w:val="000D0B2F"/>
    <w:rsid w:val="000D191D"/>
    <w:rsid w:val="000D339F"/>
    <w:rsid w:val="000E47D4"/>
    <w:rsid w:val="000E5651"/>
    <w:rsid w:val="000F4C05"/>
    <w:rsid w:val="00100D1D"/>
    <w:rsid w:val="00101396"/>
    <w:rsid w:val="00103139"/>
    <w:rsid w:val="00103C6D"/>
    <w:rsid w:val="00104C6D"/>
    <w:rsid w:val="001127A7"/>
    <w:rsid w:val="00114EB2"/>
    <w:rsid w:val="00116D83"/>
    <w:rsid w:val="00117C74"/>
    <w:rsid w:val="00123E23"/>
    <w:rsid w:val="00127C3A"/>
    <w:rsid w:val="001311A7"/>
    <w:rsid w:val="001379A6"/>
    <w:rsid w:val="00141987"/>
    <w:rsid w:val="00151EC5"/>
    <w:rsid w:val="00153272"/>
    <w:rsid w:val="00153D74"/>
    <w:rsid w:val="00155614"/>
    <w:rsid w:val="00167659"/>
    <w:rsid w:val="0017043D"/>
    <w:rsid w:val="00172819"/>
    <w:rsid w:val="00176EE5"/>
    <w:rsid w:val="00183BA6"/>
    <w:rsid w:val="0018644C"/>
    <w:rsid w:val="001874AB"/>
    <w:rsid w:val="00192EF0"/>
    <w:rsid w:val="001A0995"/>
    <w:rsid w:val="001A1E54"/>
    <w:rsid w:val="001A25F1"/>
    <w:rsid w:val="001A4EE2"/>
    <w:rsid w:val="001B0A2D"/>
    <w:rsid w:val="001B0AD9"/>
    <w:rsid w:val="001C7CA6"/>
    <w:rsid w:val="001D3941"/>
    <w:rsid w:val="001D4F5E"/>
    <w:rsid w:val="001D7A97"/>
    <w:rsid w:val="001E0057"/>
    <w:rsid w:val="001E135E"/>
    <w:rsid w:val="001E367B"/>
    <w:rsid w:val="001E434A"/>
    <w:rsid w:val="001E5BF4"/>
    <w:rsid w:val="001F1AA4"/>
    <w:rsid w:val="002001EA"/>
    <w:rsid w:val="00201C13"/>
    <w:rsid w:val="002054B8"/>
    <w:rsid w:val="00214BB5"/>
    <w:rsid w:val="00216242"/>
    <w:rsid w:val="00223576"/>
    <w:rsid w:val="00225970"/>
    <w:rsid w:val="002367B8"/>
    <w:rsid w:val="00241B38"/>
    <w:rsid w:val="002432EB"/>
    <w:rsid w:val="0024387C"/>
    <w:rsid w:val="002473AF"/>
    <w:rsid w:val="002515AB"/>
    <w:rsid w:val="002525AC"/>
    <w:rsid w:val="00252842"/>
    <w:rsid w:val="002609B9"/>
    <w:rsid w:val="00270A64"/>
    <w:rsid w:val="0028334D"/>
    <w:rsid w:val="00284711"/>
    <w:rsid w:val="00292E9A"/>
    <w:rsid w:val="0029603C"/>
    <w:rsid w:val="00296418"/>
    <w:rsid w:val="002A13A4"/>
    <w:rsid w:val="002A438D"/>
    <w:rsid w:val="002A5F9D"/>
    <w:rsid w:val="002A76E5"/>
    <w:rsid w:val="002B2F25"/>
    <w:rsid w:val="002B4BF8"/>
    <w:rsid w:val="002B560E"/>
    <w:rsid w:val="002B757B"/>
    <w:rsid w:val="002C18BA"/>
    <w:rsid w:val="002C2548"/>
    <w:rsid w:val="002C40BD"/>
    <w:rsid w:val="002C4F0B"/>
    <w:rsid w:val="002C534A"/>
    <w:rsid w:val="002E1DB7"/>
    <w:rsid w:val="002E2CD4"/>
    <w:rsid w:val="002E74DB"/>
    <w:rsid w:val="002F1CE3"/>
    <w:rsid w:val="002F4292"/>
    <w:rsid w:val="002F4AD7"/>
    <w:rsid w:val="002F4DF8"/>
    <w:rsid w:val="002F667E"/>
    <w:rsid w:val="00307C86"/>
    <w:rsid w:val="00307E73"/>
    <w:rsid w:val="003116C6"/>
    <w:rsid w:val="00320622"/>
    <w:rsid w:val="0032160E"/>
    <w:rsid w:val="00323EB3"/>
    <w:rsid w:val="00327AC0"/>
    <w:rsid w:val="0033152B"/>
    <w:rsid w:val="00332D9B"/>
    <w:rsid w:val="003455BE"/>
    <w:rsid w:val="00353D19"/>
    <w:rsid w:val="00355DBD"/>
    <w:rsid w:val="00357997"/>
    <w:rsid w:val="00360F96"/>
    <w:rsid w:val="003722A8"/>
    <w:rsid w:val="00381CD0"/>
    <w:rsid w:val="00382ED7"/>
    <w:rsid w:val="0038313E"/>
    <w:rsid w:val="003945F1"/>
    <w:rsid w:val="003A2A12"/>
    <w:rsid w:val="003A506B"/>
    <w:rsid w:val="003A50DD"/>
    <w:rsid w:val="003B070D"/>
    <w:rsid w:val="003B07F1"/>
    <w:rsid w:val="003C7D0A"/>
    <w:rsid w:val="003E6B1C"/>
    <w:rsid w:val="003E7893"/>
    <w:rsid w:val="003E7F07"/>
    <w:rsid w:val="0040735E"/>
    <w:rsid w:val="00416095"/>
    <w:rsid w:val="00417376"/>
    <w:rsid w:val="00417868"/>
    <w:rsid w:val="00420F59"/>
    <w:rsid w:val="004311EC"/>
    <w:rsid w:val="004340AF"/>
    <w:rsid w:val="00435744"/>
    <w:rsid w:val="004479D2"/>
    <w:rsid w:val="00454089"/>
    <w:rsid w:val="00454A4F"/>
    <w:rsid w:val="00455D90"/>
    <w:rsid w:val="0045713E"/>
    <w:rsid w:val="0046310D"/>
    <w:rsid w:val="00467E9B"/>
    <w:rsid w:val="004704C6"/>
    <w:rsid w:val="0047092A"/>
    <w:rsid w:val="00472E72"/>
    <w:rsid w:val="00472F14"/>
    <w:rsid w:val="00474DEF"/>
    <w:rsid w:val="00477977"/>
    <w:rsid w:val="00483A07"/>
    <w:rsid w:val="00484824"/>
    <w:rsid w:val="00484F87"/>
    <w:rsid w:val="00492A4E"/>
    <w:rsid w:val="004A5E02"/>
    <w:rsid w:val="004A5E44"/>
    <w:rsid w:val="004B66BE"/>
    <w:rsid w:val="004B66E4"/>
    <w:rsid w:val="004B7526"/>
    <w:rsid w:val="004B7814"/>
    <w:rsid w:val="004C00A6"/>
    <w:rsid w:val="004C64F1"/>
    <w:rsid w:val="004D0702"/>
    <w:rsid w:val="004D0A5D"/>
    <w:rsid w:val="004E6E67"/>
    <w:rsid w:val="004E70F4"/>
    <w:rsid w:val="004F0331"/>
    <w:rsid w:val="005038E2"/>
    <w:rsid w:val="00507B65"/>
    <w:rsid w:val="00507F94"/>
    <w:rsid w:val="00512815"/>
    <w:rsid w:val="00512E81"/>
    <w:rsid w:val="005130D4"/>
    <w:rsid w:val="00513B97"/>
    <w:rsid w:val="00515BC0"/>
    <w:rsid w:val="00520072"/>
    <w:rsid w:val="00520AC5"/>
    <w:rsid w:val="00521073"/>
    <w:rsid w:val="00523431"/>
    <w:rsid w:val="00530AEF"/>
    <w:rsid w:val="00532D6B"/>
    <w:rsid w:val="00536114"/>
    <w:rsid w:val="00537356"/>
    <w:rsid w:val="005410F5"/>
    <w:rsid w:val="0054191E"/>
    <w:rsid w:val="005469AA"/>
    <w:rsid w:val="00550EA0"/>
    <w:rsid w:val="005522F3"/>
    <w:rsid w:val="00562490"/>
    <w:rsid w:val="00563208"/>
    <w:rsid w:val="00567312"/>
    <w:rsid w:val="0057245E"/>
    <w:rsid w:val="00593FD4"/>
    <w:rsid w:val="005A12D1"/>
    <w:rsid w:val="005A6A86"/>
    <w:rsid w:val="005A71CA"/>
    <w:rsid w:val="005B170B"/>
    <w:rsid w:val="005B266D"/>
    <w:rsid w:val="005B2FA2"/>
    <w:rsid w:val="005B56CC"/>
    <w:rsid w:val="005E100A"/>
    <w:rsid w:val="005E1B69"/>
    <w:rsid w:val="005E2F64"/>
    <w:rsid w:val="005E3599"/>
    <w:rsid w:val="005E7616"/>
    <w:rsid w:val="005F2AE2"/>
    <w:rsid w:val="00605A96"/>
    <w:rsid w:val="0061716C"/>
    <w:rsid w:val="00623083"/>
    <w:rsid w:val="00630076"/>
    <w:rsid w:val="006365FA"/>
    <w:rsid w:val="006369F5"/>
    <w:rsid w:val="00654C6F"/>
    <w:rsid w:val="00657E22"/>
    <w:rsid w:val="00671B95"/>
    <w:rsid w:val="0067594F"/>
    <w:rsid w:val="0068108B"/>
    <w:rsid w:val="0068174F"/>
    <w:rsid w:val="00687F7E"/>
    <w:rsid w:val="0069140D"/>
    <w:rsid w:val="006928F7"/>
    <w:rsid w:val="006945D8"/>
    <w:rsid w:val="00695489"/>
    <w:rsid w:val="006978AC"/>
    <w:rsid w:val="006A33B4"/>
    <w:rsid w:val="006A6D74"/>
    <w:rsid w:val="006A6F38"/>
    <w:rsid w:val="006B00D1"/>
    <w:rsid w:val="006B25B5"/>
    <w:rsid w:val="006B335D"/>
    <w:rsid w:val="006B6B40"/>
    <w:rsid w:val="006B7697"/>
    <w:rsid w:val="006B7EBB"/>
    <w:rsid w:val="006C5621"/>
    <w:rsid w:val="006D1ED9"/>
    <w:rsid w:val="006D65EC"/>
    <w:rsid w:val="006E3768"/>
    <w:rsid w:val="006F48D3"/>
    <w:rsid w:val="006F5F7A"/>
    <w:rsid w:val="006F6C9E"/>
    <w:rsid w:val="006F6D3E"/>
    <w:rsid w:val="00701573"/>
    <w:rsid w:val="007067C0"/>
    <w:rsid w:val="00706D60"/>
    <w:rsid w:val="00713AA2"/>
    <w:rsid w:val="00721AE1"/>
    <w:rsid w:val="0072460F"/>
    <w:rsid w:val="00724D5C"/>
    <w:rsid w:val="00727B07"/>
    <w:rsid w:val="007304CC"/>
    <w:rsid w:val="0073487B"/>
    <w:rsid w:val="00736011"/>
    <w:rsid w:val="0073776D"/>
    <w:rsid w:val="0075046B"/>
    <w:rsid w:val="00753648"/>
    <w:rsid w:val="00761B1F"/>
    <w:rsid w:val="0076636D"/>
    <w:rsid w:val="007678DA"/>
    <w:rsid w:val="007729FF"/>
    <w:rsid w:val="00783BAB"/>
    <w:rsid w:val="00792B5A"/>
    <w:rsid w:val="00795F8E"/>
    <w:rsid w:val="007A00BE"/>
    <w:rsid w:val="007A04A4"/>
    <w:rsid w:val="007A33F1"/>
    <w:rsid w:val="007B4B6E"/>
    <w:rsid w:val="007B6658"/>
    <w:rsid w:val="007C062D"/>
    <w:rsid w:val="007C6F77"/>
    <w:rsid w:val="007D4AEA"/>
    <w:rsid w:val="007E0722"/>
    <w:rsid w:val="007E0E52"/>
    <w:rsid w:val="007F0FBF"/>
    <w:rsid w:val="00801409"/>
    <w:rsid w:val="008062E4"/>
    <w:rsid w:val="00807AF0"/>
    <w:rsid w:val="008103A2"/>
    <w:rsid w:val="00810812"/>
    <w:rsid w:val="00813984"/>
    <w:rsid w:val="008208D3"/>
    <w:rsid w:val="008234A2"/>
    <w:rsid w:val="00823DC7"/>
    <w:rsid w:val="00825031"/>
    <w:rsid w:val="00830343"/>
    <w:rsid w:val="00830605"/>
    <w:rsid w:val="00841B30"/>
    <w:rsid w:val="00850F1E"/>
    <w:rsid w:val="0086332E"/>
    <w:rsid w:val="00865784"/>
    <w:rsid w:val="008664C9"/>
    <w:rsid w:val="008768D1"/>
    <w:rsid w:val="0087780C"/>
    <w:rsid w:val="00884341"/>
    <w:rsid w:val="00892DF5"/>
    <w:rsid w:val="00893BCB"/>
    <w:rsid w:val="00894F25"/>
    <w:rsid w:val="00895B7E"/>
    <w:rsid w:val="00895B94"/>
    <w:rsid w:val="008A09C8"/>
    <w:rsid w:val="008A391D"/>
    <w:rsid w:val="008A472C"/>
    <w:rsid w:val="008A6750"/>
    <w:rsid w:val="008C58C7"/>
    <w:rsid w:val="008C6A76"/>
    <w:rsid w:val="008C701C"/>
    <w:rsid w:val="008D1D50"/>
    <w:rsid w:val="008D3964"/>
    <w:rsid w:val="008D4ED0"/>
    <w:rsid w:val="008D57D9"/>
    <w:rsid w:val="008E46B7"/>
    <w:rsid w:val="008E46FC"/>
    <w:rsid w:val="008F07A2"/>
    <w:rsid w:val="008F6048"/>
    <w:rsid w:val="0090304F"/>
    <w:rsid w:val="00906C5F"/>
    <w:rsid w:val="00914BC7"/>
    <w:rsid w:val="00917E0F"/>
    <w:rsid w:val="00921E81"/>
    <w:rsid w:val="00923BCB"/>
    <w:rsid w:val="00924B69"/>
    <w:rsid w:val="00927B58"/>
    <w:rsid w:val="00930E41"/>
    <w:rsid w:val="0093792C"/>
    <w:rsid w:val="009407DB"/>
    <w:rsid w:val="00943C38"/>
    <w:rsid w:val="009475EC"/>
    <w:rsid w:val="00955AAA"/>
    <w:rsid w:val="009572B9"/>
    <w:rsid w:val="00967E9A"/>
    <w:rsid w:val="009706FF"/>
    <w:rsid w:val="009711AF"/>
    <w:rsid w:val="009737D8"/>
    <w:rsid w:val="009756DB"/>
    <w:rsid w:val="0098413F"/>
    <w:rsid w:val="0099061D"/>
    <w:rsid w:val="00991302"/>
    <w:rsid w:val="009936B3"/>
    <w:rsid w:val="00997BC7"/>
    <w:rsid w:val="009A167F"/>
    <w:rsid w:val="009B376A"/>
    <w:rsid w:val="009C1546"/>
    <w:rsid w:val="009C4D99"/>
    <w:rsid w:val="009D0D59"/>
    <w:rsid w:val="009D42EA"/>
    <w:rsid w:val="009E42C2"/>
    <w:rsid w:val="009F42B0"/>
    <w:rsid w:val="009F465D"/>
    <w:rsid w:val="009F4976"/>
    <w:rsid w:val="009F6B68"/>
    <w:rsid w:val="00A10911"/>
    <w:rsid w:val="00A11421"/>
    <w:rsid w:val="00A1644E"/>
    <w:rsid w:val="00A2261B"/>
    <w:rsid w:val="00A2448C"/>
    <w:rsid w:val="00A24E5C"/>
    <w:rsid w:val="00A26F0E"/>
    <w:rsid w:val="00A340CF"/>
    <w:rsid w:val="00A3502F"/>
    <w:rsid w:val="00A378DD"/>
    <w:rsid w:val="00A43AFA"/>
    <w:rsid w:val="00A450C7"/>
    <w:rsid w:val="00A633A2"/>
    <w:rsid w:val="00A71127"/>
    <w:rsid w:val="00A82F22"/>
    <w:rsid w:val="00A96536"/>
    <w:rsid w:val="00AA5D9E"/>
    <w:rsid w:val="00AA7911"/>
    <w:rsid w:val="00AB0A3B"/>
    <w:rsid w:val="00AD5243"/>
    <w:rsid w:val="00AE0B42"/>
    <w:rsid w:val="00AF2E1B"/>
    <w:rsid w:val="00B014F4"/>
    <w:rsid w:val="00B04DA3"/>
    <w:rsid w:val="00B05831"/>
    <w:rsid w:val="00B10090"/>
    <w:rsid w:val="00B15E34"/>
    <w:rsid w:val="00B35675"/>
    <w:rsid w:val="00B40078"/>
    <w:rsid w:val="00B41596"/>
    <w:rsid w:val="00B41CA8"/>
    <w:rsid w:val="00B458F1"/>
    <w:rsid w:val="00B4797C"/>
    <w:rsid w:val="00B51B35"/>
    <w:rsid w:val="00B51EA9"/>
    <w:rsid w:val="00B532F4"/>
    <w:rsid w:val="00B55BE5"/>
    <w:rsid w:val="00B615B2"/>
    <w:rsid w:val="00B710AB"/>
    <w:rsid w:val="00B743FE"/>
    <w:rsid w:val="00B77ACF"/>
    <w:rsid w:val="00B871CD"/>
    <w:rsid w:val="00B87E10"/>
    <w:rsid w:val="00B93692"/>
    <w:rsid w:val="00B93B00"/>
    <w:rsid w:val="00BA5DB6"/>
    <w:rsid w:val="00BB0CBE"/>
    <w:rsid w:val="00BB4C8D"/>
    <w:rsid w:val="00BB69DB"/>
    <w:rsid w:val="00BC24A0"/>
    <w:rsid w:val="00BC3BFF"/>
    <w:rsid w:val="00BD048D"/>
    <w:rsid w:val="00BD7A96"/>
    <w:rsid w:val="00BD7BDE"/>
    <w:rsid w:val="00BE481D"/>
    <w:rsid w:val="00BE48E2"/>
    <w:rsid w:val="00BE49E0"/>
    <w:rsid w:val="00BE7249"/>
    <w:rsid w:val="00BF0519"/>
    <w:rsid w:val="00BF0E25"/>
    <w:rsid w:val="00BF29DA"/>
    <w:rsid w:val="00BF2DF7"/>
    <w:rsid w:val="00BF3177"/>
    <w:rsid w:val="00C00AB3"/>
    <w:rsid w:val="00C01FD2"/>
    <w:rsid w:val="00C111BE"/>
    <w:rsid w:val="00C235BB"/>
    <w:rsid w:val="00C33367"/>
    <w:rsid w:val="00C3398F"/>
    <w:rsid w:val="00C43288"/>
    <w:rsid w:val="00C4707A"/>
    <w:rsid w:val="00C47FAD"/>
    <w:rsid w:val="00C52D75"/>
    <w:rsid w:val="00C55328"/>
    <w:rsid w:val="00C63035"/>
    <w:rsid w:val="00C6339E"/>
    <w:rsid w:val="00C71569"/>
    <w:rsid w:val="00C7311D"/>
    <w:rsid w:val="00C73406"/>
    <w:rsid w:val="00C83201"/>
    <w:rsid w:val="00C916FE"/>
    <w:rsid w:val="00C94B3D"/>
    <w:rsid w:val="00C96B9D"/>
    <w:rsid w:val="00CA0A53"/>
    <w:rsid w:val="00CA48E2"/>
    <w:rsid w:val="00CA70A9"/>
    <w:rsid w:val="00CB065D"/>
    <w:rsid w:val="00CB1FD1"/>
    <w:rsid w:val="00CB3BF7"/>
    <w:rsid w:val="00CB503A"/>
    <w:rsid w:val="00CB5C0F"/>
    <w:rsid w:val="00CB6C25"/>
    <w:rsid w:val="00CC0A14"/>
    <w:rsid w:val="00CC12B6"/>
    <w:rsid w:val="00CC17CB"/>
    <w:rsid w:val="00CC1BD0"/>
    <w:rsid w:val="00CC66B7"/>
    <w:rsid w:val="00CD2BE5"/>
    <w:rsid w:val="00CD493C"/>
    <w:rsid w:val="00CE2E62"/>
    <w:rsid w:val="00CE545B"/>
    <w:rsid w:val="00CF06AA"/>
    <w:rsid w:val="00CF7D5F"/>
    <w:rsid w:val="00CF7F09"/>
    <w:rsid w:val="00D00366"/>
    <w:rsid w:val="00D02E66"/>
    <w:rsid w:val="00D06111"/>
    <w:rsid w:val="00D115AD"/>
    <w:rsid w:val="00D11F2E"/>
    <w:rsid w:val="00D15E42"/>
    <w:rsid w:val="00D16C5D"/>
    <w:rsid w:val="00D23A93"/>
    <w:rsid w:val="00D250BB"/>
    <w:rsid w:val="00D26309"/>
    <w:rsid w:val="00D4536F"/>
    <w:rsid w:val="00D45D14"/>
    <w:rsid w:val="00D4656F"/>
    <w:rsid w:val="00D536FD"/>
    <w:rsid w:val="00D6433C"/>
    <w:rsid w:val="00D71102"/>
    <w:rsid w:val="00D73CA2"/>
    <w:rsid w:val="00D772F5"/>
    <w:rsid w:val="00D80F9F"/>
    <w:rsid w:val="00D8223A"/>
    <w:rsid w:val="00D9419D"/>
    <w:rsid w:val="00DB41AE"/>
    <w:rsid w:val="00DB4914"/>
    <w:rsid w:val="00DB5D1E"/>
    <w:rsid w:val="00DB73B3"/>
    <w:rsid w:val="00DC21B3"/>
    <w:rsid w:val="00DE69E4"/>
    <w:rsid w:val="00DE716F"/>
    <w:rsid w:val="00DF6E8E"/>
    <w:rsid w:val="00E01697"/>
    <w:rsid w:val="00E025C1"/>
    <w:rsid w:val="00E0290D"/>
    <w:rsid w:val="00E13E7E"/>
    <w:rsid w:val="00E148B5"/>
    <w:rsid w:val="00E21961"/>
    <w:rsid w:val="00E24B99"/>
    <w:rsid w:val="00E30750"/>
    <w:rsid w:val="00E346BB"/>
    <w:rsid w:val="00E44967"/>
    <w:rsid w:val="00E4789E"/>
    <w:rsid w:val="00E51C46"/>
    <w:rsid w:val="00E54058"/>
    <w:rsid w:val="00E61595"/>
    <w:rsid w:val="00E660A0"/>
    <w:rsid w:val="00E66BF8"/>
    <w:rsid w:val="00E75134"/>
    <w:rsid w:val="00E759C7"/>
    <w:rsid w:val="00E77542"/>
    <w:rsid w:val="00E77780"/>
    <w:rsid w:val="00E81D73"/>
    <w:rsid w:val="00E906EE"/>
    <w:rsid w:val="00E91D3C"/>
    <w:rsid w:val="00E96F95"/>
    <w:rsid w:val="00E97264"/>
    <w:rsid w:val="00EA113B"/>
    <w:rsid w:val="00EA3333"/>
    <w:rsid w:val="00EA45B9"/>
    <w:rsid w:val="00EB01F3"/>
    <w:rsid w:val="00EB0E5C"/>
    <w:rsid w:val="00EB2F9A"/>
    <w:rsid w:val="00EC213A"/>
    <w:rsid w:val="00EC2899"/>
    <w:rsid w:val="00EC51F3"/>
    <w:rsid w:val="00EC6C29"/>
    <w:rsid w:val="00EC6E3E"/>
    <w:rsid w:val="00ED0062"/>
    <w:rsid w:val="00EF0B31"/>
    <w:rsid w:val="00EF2BEA"/>
    <w:rsid w:val="00F00AFE"/>
    <w:rsid w:val="00F0113B"/>
    <w:rsid w:val="00F03275"/>
    <w:rsid w:val="00F103B3"/>
    <w:rsid w:val="00F1159A"/>
    <w:rsid w:val="00F138D9"/>
    <w:rsid w:val="00F24591"/>
    <w:rsid w:val="00F37C15"/>
    <w:rsid w:val="00F417E2"/>
    <w:rsid w:val="00F42361"/>
    <w:rsid w:val="00F46A94"/>
    <w:rsid w:val="00F50796"/>
    <w:rsid w:val="00F55564"/>
    <w:rsid w:val="00F57060"/>
    <w:rsid w:val="00F579A3"/>
    <w:rsid w:val="00F605B9"/>
    <w:rsid w:val="00F63624"/>
    <w:rsid w:val="00F63D77"/>
    <w:rsid w:val="00F750C4"/>
    <w:rsid w:val="00F779D0"/>
    <w:rsid w:val="00F83C17"/>
    <w:rsid w:val="00F869D9"/>
    <w:rsid w:val="00FA2553"/>
    <w:rsid w:val="00FA2C24"/>
    <w:rsid w:val="00FA74E4"/>
    <w:rsid w:val="00FB214F"/>
    <w:rsid w:val="00FB2307"/>
    <w:rsid w:val="00FB2B7D"/>
    <w:rsid w:val="00FC1533"/>
    <w:rsid w:val="00FC385B"/>
    <w:rsid w:val="00FC4212"/>
    <w:rsid w:val="00FC4BB5"/>
    <w:rsid w:val="00FC4E0F"/>
    <w:rsid w:val="00FC4E51"/>
    <w:rsid w:val="00FD0D72"/>
    <w:rsid w:val="00FE2FF7"/>
    <w:rsid w:val="00FF49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iPriority w:val="99"/>
    <w:semiHidden/>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3E6B1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uiPriority w:val="99"/>
    <w:semiHidden/>
    <w:unhideWhenUsed/>
    <w:rsid w:val="003E6B1C"/>
    <w:pPr>
      <w:spacing w:before="75" w:after="75"/>
    </w:pPr>
    <w:rPr>
      <w:rFonts w:eastAsia="Times New Roman" w:cs="Times New Roman"/>
      <w:szCs w:val="24"/>
      <w:lang w:eastAsia="lv-LV"/>
    </w:rPr>
  </w:style>
  <w:style w:type="paragraph" w:customStyle="1" w:styleId="naisf">
    <w:name w:val="naisf"/>
    <w:basedOn w:val="Normal"/>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uiPriority w:val="1"/>
    <w:qFormat/>
    <w:rsid w:val="0093792C"/>
    <w:rPr>
      <w:rFonts w:eastAsia="Times New Roman" w:cs="Times New Roman"/>
      <w:szCs w:val="24"/>
    </w:rPr>
  </w:style>
  <w:style w:type="paragraph" w:styleId="Header">
    <w:name w:val="header"/>
    <w:basedOn w:val="Normal"/>
    <w:link w:val="HeaderChar"/>
    <w:uiPriority w:val="99"/>
    <w:semiHidden/>
    <w:unhideWhenUsed/>
    <w:rsid w:val="0086332E"/>
    <w:pPr>
      <w:tabs>
        <w:tab w:val="center" w:pos="4680"/>
        <w:tab w:val="right" w:pos="9360"/>
      </w:tabs>
    </w:pPr>
  </w:style>
  <w:style w:type="character" w:customStyle="1" w:styleId="HeaderChar">
    <w:name w:val="Header Char"/>
    <w:basedOn w:val="DefaultParagraphFont"/>
    <w:link w:val="Header"/>
    <w:uiPriority w:val="99"/>
    <w:semiHidden/>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s>
</file>

<file path=word/webSettings.xml><?xml version="1.0" encoding="utf-8"?>
<w:webSettings xmlns:r="http://schemas.openxmlformats.org/officeDocument/2006/relationships" xmlns:w="http://schemas.openxmlformats.org/wordprocessingml/2006/main">
  <w:divs>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0C357-D14F-41F8-8C17-2A4EE391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5699</TotalTime>
  <Pages>12</Pages>
  <Words>4153</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Ministru kabineta rīkojuma projekta „Par Zāļu valsts aģentūras 2014.gada budžeta apstiprināšanu” sākotnējās ietekmes novērtējuma ziņojums (anotācija)</vt:lpstr>
    </vt:vector>
  </TitlesOfParts>
  <Company>Veselības ministrija</Company>
  <LinksUpToDate>false</LinksUpToDate>
  <CharactersWithSpaces>27771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Zāļu valsts aģentūras 2014.gada budžeta apstiprināšanu” sākotnējās ietekmes novērtējuma ziņojums (anotācija)</dc:title>
  <dc:subject>anotācija</dc:subject>
  <dc:creator>Inga Vinničenko</dc:creator>
  <cp:keywords/>
  <dc:description> Inga.Vinnicenko@vm.gov.lv, tel. Nr.67876029, Budžeta un investīciju departamenta Budžeta plānošanas nodaļas vecākā referente;</dc:description>
  <cp:lastModifiedBy>ivinnicenko</cp:lastModifiedBy>
  <cp:revision>457</cp:revision>
  <cp:lastPrinted>2014-07-18T07:50:00Z</cp:lastPrinted>
  <dcterms:created xsi:type="dcterms:W3CDTF">2014-03-18T13:06:00Z</dcterms:created>
  <dcterms:modified xsi:type="dcterms:W3CDTF">2014-08-20T08:09:00Z</dcterms:modified>
</cp:coreProperties>
</file>