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3A" w:rsidRDefault="00E0624C" w:rsidP="00985A91">
      <w:pPr>
        <w:spacing w:after="0" w:line="240" w:lineRule="auto"/>
        <w:jc w:val="right"/>
        <w:rPr>
          <w:rFonts w:ascii="Times New Roman" w:hAnsi="Times New Roman"/>
          <w:sz w:val="24"/>
          <w:szCs w:val="24"/>
          <w:lang w:val="lv-LV"/>
        </w:rPr>
      </w:pPr>
      <w:r>
        <w:rPr>
          <w:rFonts w:ascii="Times New Roman" w:hAnsi="Times New Roman"/>
          <w:sz w:val="24"/>
          <w:szCs w:val="24"/>
          <w:lang w:val="lv-LV"/>
        </w:rPr>
        <w:t>2.p</w:t>
      </w:r>
      <w:r w:rsidR="003D263A" w:rsidRPr="003D263A">
        <w:rPr>
          <w:rFonts w:ascii="Times New Roman" w:hAnsi="Times New Roman"/>
          <w:sz w:val="24"/>
          <w:szCs w:val="24"/>
          <w:lang w:val="lv-LV"/>
        </w:rPr>
        <w:t>ielikums</w:t>
      </w:r>
    </w:p>
    <w:p w:rsidR="00985A91" w:rsidRPr="003D263A" w:rsidRDefault="00985A91" w:rsidP="00985A91">
      <w:pPr>
        <w:spacing w:after="0" w:line="240" w:lineRule="auto"/>
        <w:ind w:left="4111"/>
        <w:jc w:val="right"/>
        <w:rPr>
          <w:rFonts w:ascii="Times New Roman" w:hAnsi="Times New Roman"/>
          <w:sz w:val="24"/>
          <w:szCs w:val="24"/>
          <w:lang w:val="lv-LV"/>
        </w:rPr>
      </w:pPr>
      <w:r>
        <w:rPr>
          <w:rFonts w:ascii="Times New Roman" w:hAnsi="Times New Roman"/>
          <w:sz w:val="24"/>
          <w:szCs w:val="24"/>
          <w:lang w:val="lv-LV"/>
        </w:rPr>
        <w:t>Ministru kabineta rīkojuma projekta „Par finanšu līdzekļu piešķiršanu no valsts budžeta programmas „Līdzekļi neparedzētiem gadījumiem”” sākotnējās ietekmes novērtējuma ziņojumam (anotācijai)</w:t>
      </w:r>
    </w:p>
    <w:p w:rsidR="00985A91" w:rsidRDefault="00985A91" w:rsidP="005472A8">
      <w:pPr>
        <w:spacing w:after="120" w:line="240" w:lineRule="auto"/>
        <w:jc w:val="center"/>
        <w:rPr>
          <w:rFonts w:ascii="Times New Roman" w:hAnsi="Times New Roman"/>
          <w:b/>
          <w:sz w:val="24"/>
          <w:szCs w:val="24"/>
          <w:lang w:val="lv-LV"/>
        </w:rPr>
      </w:pPr>
    </w:p>
    <w:p w:rsidR="00F2793F" w:rsidRDefault="00F2793F" w:rsidP="00F2793F">
      <w:pPr>
        <w:jc w:val="center"/>
        <w:rPr>
          <w:rFonts w:ascii="Times New Roman" w:hAnsi="Times New Roman"/>
          <w:b/>
          <w:sz w:val="24"/>
          <w:szCs w:val="24"/>
          <w:lang w:val="lv-LV"/>
        </w:rPr>
      </w:pPr>
    </w:p>
    <w:p w:rsidR="00B418E1" w:rsidRDefault="00B418E1" w:rsidP="00F2793F">
      <w:pPr>
        <w:jc w:val="center"/>
        <w:rPr>
          <w:rFonts w:ascii="Times New Roman" w:hAnsi="Times New Roman"/>
          <w:b/>
          <w:sz w:val="24"/>
          <w:szCs w:val="24"/>
          <w:lang w:val="lv-LV"/>
        </w:rPr>
      </w:pPr>
    </w:p>
    <w:p w:rsidR="005472A8" w:rsidRDefault="003C7E5D" w:rsidP="00A437E6">
      <w:pPr>
        <w:jc w:val="center"/>
        <w:rPr>
          <w:rFonts w:ascii="Times New Roman" w:hAnsi="Times New Roman"/>
          <w:b/>
          <w:color w:val="000000" w:themeColor="text1"/>
          <w:sz w:val="28"/>
          <w:szCs w:val="28"/>
          <w:lang w:val="lv-LV"/>
        </w:rPr>
      </w:pPr>
      <w:r>
        <w:rPr>
          <w:rFonts w:ascii="Times New Roman" w:hAnsi="Times New Roman"/>
          <w:b/>
          <w:color w:val="000000" w:themeColor="text1"/>
          <w:sz w:val="28"/>
          <w:szCs w:val="28"/>
          <w:lang w:val="lv-LV"/>
        </w:rPr>
        <w:t>Veselības veicinošo pasākumu, tai skaitā s</w:t>
      </w:r>
      <w:r w:rsidR="00A437E6" w:rsidRPr="00A437E6">
        <w:rPr>
          <w:rFonts w:ascii="Times New Roman" w:hAnsi="Times New Roman"/>
          <w:b/>
          <w:color w:val="000000" w:themeColor="text1"/>
          <w:sz w:val="28"/>
          <w:szCs w:val="28"/>
          <w:lang w:val="lv-LV"/>
        </w:rPr>
        <w:t xml:space="preserve">abiedrības informēšanas kampaņas </w:t>
      </w:r>
      <w:r>
        <w:rPr>
          <w:rFonts w:ascii="Times New Roman" w:hAnsi="Times New Roman"/>
          <w:b/>
          <w:color w:val="000000" w:themeColor="text1"/>
          <w:sz w:val="28"/>
          <w:szCs w:val="28"/>
          <w:lang w:val="lv-LV"/>
        </w:rPr>
        <w:t xml:space="preserve">realizācijas </w:t>
      </w:r>
      <w:r w:rsidR="00A437E6" w:rsidRPr="00A437E6">
        <w:rPr>
          <w:rFonts w:ascii="Times New Roman" w:hAnsi="Times New Roman"/>
          <w:b/>
          <w:color w:val="000000" w:themeColor="text1"/>
          <w:sz w:val="28"/>
          <w:szCs w:val="28"/>
          <w:lang w:val="lv-LV"/>
        </w:rPr>
        <w:t>izmaksas</w:t>
      </w:r>
    </w:p>
    <w:p w:rsidR="00A437E6" w:rsidRPr="00A437E6" w:rsidRDefault="00A437E6" w:rsidP="00A437E6">
      <w:pPr>
        <w:jc w:val="center"/>
        <w:rPr>
          <w:rFonts w:ascii="Times New Roman" w:hAnsi="Times New Roman"/>
          <w:b/>
          <w:color w:val="000000" w:themeColor="text1"/>
          <w:sz w:val="28"/>
          <w:szCs w:val="28"/>
          <w:lang w:val="lv-LV"/>
        </w:rPr>
      </w:pPr>
    </w:p>
    <w:tbl>
      <w:tblPr>
        <w:tblStyle w:val="TableGrid"/>
        <w:tblW w:w="0" w:type="auto"/>
        <w:tblLook w:val="04A0"/>
      </w:tblPr>
      <w:tblGrid>
        <w:gridCol w:w="613"/>
        <w:gridCol w:w="5919"/>
        <w:gridCol w:w="2875"/>
      </w:tblGrid>
      <w:tr w:rsidR="00A437E6" w:rsidRPr="00A437E6" w:rsidTr="00A437E6">
        <w:trPr>
          <w:trHeight w:val="390"/>
        </w:trPr>
        <w:tc>
          <w:tcPr>
            <w:tcW w:w="613" w:type="dxa"/>
            <w:vAlign w:val="center"/>
          </w:tcPr>
          <w:p w:rsidR="00A437E6" w:rsidRPr="00A437E6" w:rsidRDefault="00A437E6" w:rsidP="00A437E6">
            <w:pPr>
              <w:spacing w:after="0" w:line="240" w:lineRule="auto"/>
              <w:jc w:val="center"/>
              <w:rPr>
                <w:rFonts w:ascii="Times New Roman" w:hAnsi="Times New Roman" w:cs="Times New Roman"/>
                <w:b/>
                <w:sz w:val="28"/>
                <w:szCs w:val="28"/>
                <w:lang w:val="lv-LV"/>
              </w:rPr>
            </w:pPr>
            <w:r w:rsidRPr="00A437E6">
              <w:rPr>
                <w:rFonts w:ascii="Times New Roman" w:hAnsi="Times New Roman" w:cs="Times New Roman"/>
                <w:b/>
                <w:sz w:val="28"/>
                <w:szCs w:val="28"/>
                <w:lang w:val="lv-LV"/>
              </w:rPr>
              <w:t>Nr.</w:t>
            </w:r>
          </w:p>
        </w:tc>
        <w:tc>
          <w:tcPr>
            <w:tcW w:w="5919" w:type="dxa"/>
            <w:vAlign w:val="center"/>
          </w:tcPr>
          <w:p w:rsidR="00A437E6" w:rsidRPr="00A437E6" w:rsidRDefault="00A437E6" w:rsidP="00A437E6">
            <w:pPr>
              <w:spacing w:after="0" w:line="240" w:lineRule="auto"/>
              <w:jc w:val="center"/>
              <w:rPr>
                <w:rFonts w:ascii="Times New Roman" w:hAnsi="Times New Roman" w:cs="Times New Roman"/>
                <w:b/>
                <w:sz w:val="28"/>
                <w:szCs w:val="28"/>
                <w:lang w:val="lv-LV"/>
              </w:rPr>
            </w:pPr>
            <w:r w:rsidRPr="00A437E6">
              <w:rPr>
                <w:rFonts w:ascii="Times New Roman" w:hAnsi="Times New Roman" w:cs="Times New Roman"/>
                <w:b/>
                <w:sz w:val="28"/>
                <w:szCs w:val="28"/>
                <w:lang w:val="lv-LV"/>
              </w:rPr>
              <w:t>Pozīcija</w:t>
            </w:r>
          </w:p>
        </w:tc>
        <w:tc>
          <w:tcPr>
            <w:tcW w:w="2875" w:type="dxa"/>
            <w:vAlign w:val="center"/>
          </w:tcPr>
          <w:p w:rsidR="00A437E6" w:rsidRPr="00A437E6" w:rsidRDefault="00A437E6" w:rsidP="00A437E6">
            <w:pPr>
              <w:spacing w:after="0" w:line="240" w:lineRule="auto"/>
              <w:jc w:val="center"/>
              <w:rPr>
                <w:rFonts w:ascii="Times New Roman" w:hAnsi="Times New Roman" w:cs="Times New Roman"/>
                <w:b/>
                <w:sz w:val="28"/>
                <w:szCs w:val="28"/>
                <w:lang w:val="lv-LV"/>
              </w:rPr>
            </w:pPr>
            <w:r w:rsidRPr="00A437E6">
              <w:rPr>
                <w:rFonts w:ascii="Times New Roman" w:hAnsi="Times New Roman" w:cs="Times New Roman"/>
                <w:b/>
                <w:sz w:val="28"/>
                <w:szCs w:val="28"/>
                <w:lang w:val="lv-LV"/>
              </w:rPr>
              <w:t>Izmaksas (</w:t>
            </w:r>
            <w:r w:rsidRPr="00A437E6">
              <w:rPr>
                <w:rFonts w:ascii="Times New Roman" w:hAnsi="Times New Roman" w:cs="Times New Roman"/>
                <w:b/>
                <w:i/>
                <w:sz w:val="28"/>
                <w:szCs w:val="28"/>
                <w:lang w:val="lv-LV"/>
              </w:rPr>
              <w:t>euro</w:t>
            </w:r>
            <w:r w:rsidRPr="00A437E6">
              <w:rPr>
                <w:rFonts w:ascii="Times New Roman" w:hAnsi="Times New Roman" w:cs="Times New Roman"/>
                <w:b/>
                <w:sz w:val="28"/>
                <w:szCs w:val="28"/>
                <w:lang w:val="lv-LV"/>
              </w:rPr>
              <w:t>)*</w:t>
            </w:r>
            <w:r w:rsidRPr="00A437E6">
              <w:rPr>
                <w:rFonts w:ascii="Times New Roman" w:hAnsi="Times New Roman" w:cs="Times New Roman"/>
                <w:b/>
                <w:sz w:val="28"/>
                <w:szCs w:val="28"/>
                <w:vertAlign w:val="superscript"/>
                <w:lang w:val="lv-LV"/>
              </w:rPr>
              <w:t>,</w:t>
            </w:r>
            <w:r w:rsidR="00FE7E28">
              <w:rPr>
                <w:rFonts w:ascii="Times New Roman" w:hAnsi="Times New Roman" w:cs="Times New Roman"/>
                <w:b/>
                <w:sz w:val="28"/>
                <w:szCs w:val="28"/>
                <w:vertAlign w:val="superscript"/>
                <w:lang w:val="lv-LV"/>
              </w:rPr>
              <w:t xml:space="preserve"> </w:t>
            </w:r>
            <w:r>
              <w:rPr>
                <w:rFonts w:ascii="Times New Roman" w:hAnsi="Times New Roman" w:cs="Times New Roman"/>
                <w:b/>
                <w:sz w:val="28"/>
                <w:szCs w:val="28"/>
                <w:lang w:val="lv-LV"/>
              </w:rPr>
              <w:t>**</w:t>
            </w:r>
          </w:p>
        </w:tc>
      </w:tr>
      <w:tr w:rsidR="00A437E6" w:rsidRPr="00A437E6" w:rsidTr="00A437E6">
        <w:trPr>
          <w:trHeight w:val="878"/>
        </w:trPr>
        <w:tc>
          <w:tcPr>
            <w:tcW w:w="613" w:type="dxa"/>
          </w:tcPr>
          <w:p w:rsidR="00A437E6" w:rsidRPr="00A437E6" w:rsidRDefault="00A437E6" w:rsidP="00A437E6">
            <w:pPr>
              <w:spacing w:after="0" w:line="240" w:lineRule="auto"/>
              <w:rPr>
                <w:rFonts w:ascii="Times New Roman" w:hAnsi="Times New Roman" w:cs="Times New Roman"/>
                <w:sz w:val="28"/>
                <w:szCs w:val="28"/>
                <w:lang w:val="lv-LV"/>
              </w:rPr>
            </w:pPr>
            <w:r w:rsidRPr="00A437E6">
              <w:rPr>
                <w:rFonts w:ascii="Times New Roman" w:hAnsi="Times New Roman" w:cs="Times New Roman"/>
                <w:sz w:val="28"/>
                <w:szCs w:val="28"/>
                <w:lang w:val="lv-LV"/>
              </w:rPr>
              <w:t>1.</w:t>
            </w:r>
          </w:p>
        </w:tc>
        <w:tc>
          <w:tcPr>
            <w:tcW w:w="5919" w:type="dxa"/>
          </w:tcPr>
          <w:p w:rsidR="00A437E6" w:rsidRPr="00A437E6" w:rsidRDefault="00A437E6" w:rsidP="00A437E6">
            <w:pPr>
              <w:spacing w:after="0" w:line="240" w:lineRule="auto"/>
              <w:jc w:val="both"/>
              <w:rPr>
                <w:rFonts w:ascii="Times New Roman" w:hAnsi="Times New Roman" w:cs="Times New Roman"/>
                <w:sz w:val="28"/>
                <w:szCs w:val="28"/>
                <w:lang w:val="lv-LV"/>
              </w:rPr>
            </w:pPr>
            <w:r w:rsidRPr="00A437E6">
              <w:rPr>
                <w:rFonts w:ascii="Times New Roman" w:hAnsi="Times New Roman" w:cs="Times New Roman"/>
                <w:sz w:val="28"/>
                <w:szCs w:val="28"/>
                <w:lang w:val="lv-LV"/>
              </w:rPr>
              <w:t>Kampaņas plānošana un izstrāde (radošās idejas izstrāde, pakalpojumu sniedzēju un sadarbības organizāciju koordinācija, utml.)</w:t>
            </w:r>
          </w:p>
        </w:tc>
        <w:tc>
          <w:tcPr>
            <w:tcW w:w="2875" w:type="dxa"/>
          </w:tcPr>
          <w:p w:rsidR="00A437E6" w:rsidRPr="00A437E6" w:rsidRDefault="00B17697" w:rsidP="00A437E6">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2 </w:t>
            </w:r>
            <w:r w:rsidR="00A437E6" w:rsidRPr="00A437E6">
              <w:rPr>
                <w:rFonts w:ascii="Times New Roman" w:hAnsi="Times New Roman" w:cs="Times New Roman"/>
                <w:sz w:val="28"/>
                <w:szCs w:val="28"/>
                <w:lang w:val="lv-LV"/>
              </w:rPr>
              <w:t>000</w:t>
            </w:r>
          </w:p>
        </w:tc>
      </w:tr>
      <w:tr w:rsidR="00862AD1" w:rsidRPr="00A437E6" w:rsidTr="00A437E6">
        <w:trPr>
          <w:trHeight w:val="878"/>
        </w:trPr>
        <w:tc>
          <w:tcPr>
            <w:tcW w:w="613" w:type="dxa"/>
          </w:tcPr>
          <w:p w:rsidR="00862AD1" w:rsidRPr="00A437E6" w:rsidRDefault="00123AA5" w:rsidP="00A437E6">
            <w:pPr>
              <w:spacing w:after="0" w:line="240" w:lineRule="auto"/>
              <w:rPr>
                <w:rFonts w:ascii="Times New Roman" w:hAnsi="Times New Roman"/>
                <w:sz w:val="28"/>
                <w:szCs w:val="28"/>
                <w:lang w:val="lv-LV"/>
              </w:rPr>
            </w:pPr>
            <w:r>
              <w:rPr>
                <w:rFonts w:ascii="Times New Roman" w:hAnsi="Times New Roman"/>
                <w:sz w:val="28"/>
                <w:szCs w:val="28"/>
                <w:lang w:val="lv-LV"/>
              </w:rPr>
              <w:t>2.</w:t>
            </w:r>
          </w:p>
        </w:tc>
        <w:tc>
          <w:tcPr>
            <w:tcW w:w="5919" w:type="dxa"/>
          </w:tcPr>
          <w:p w:rsidR="00862AD1" w:rsidRPr="00A437E6" w:rsidRDefault="00862AD1" w:rsidP="00A437E6">
            <w:pPr>
              <w:spacing w:after="0" w:line="240" w:lineRule="auto"/>
              <w:jc w:val="both"/>
              <w:rPr>
                <w:rFonts w:ascii="Times New Roman" w:hAnsi="Times New Roman"/>
                <w:sz w:val="28"/>
                <w:szCs w:val="28"/>
                <w:lang w:val="lv-LV"/>
              </w:rPr>
            </w:pPr>
            <w:r>
              <w:rPr>
                <w:rFonts w:ascii="Times New Roman" w:hAnsi="Times New Roman" w:cs="Times New Roman"/>
                <w:sz w:val="28"/>
                <w:szCs w:val="28"/>
                <w:lang w:val="lv-LV"/>
              </w:rPr>
              <w:t xml:space="preserve">Divu preses konferenču  </w:t>
            </w:r>
            <w:r w:rsidRPr="00A437E6">
              <w:rPr>
                <w:rFonts w:ascii="Times New Roman" w:hAnsi="Times New Roman" w:cs="Times New Roman"/>
                <w:sz w:val="28"/>
                <w:szCs w:val="28"/>
                <w:lang w:val="lv-LV"/>
              </w:rPr>
              <w:t>video tiešraides internetā nodrošināšana</w:t>
            </w:r>
          </w:p>
        </w:tc>
        <w:tc>
          <w:tcPr>
            <w:tcW w:w="2875" w:type="dxa"/>
          </w:tcPr>
          <w:p w:rsidR="00862AD1" w:rsidRPr="00A437E6" w:rsidRDefault="00B17697" w:rsidP="00A437E6">
            <w:pPr>
              <w:spacing w:after="0" w:line="240" w:lineRule="auto"/>
              <w:jc w:val="center"/>
              <w:rPr>
                <w:rFonts w:ascii="Times New Roman" w:hAnsi="Times New Roman"/>
                <w:sz w:val="28"/>
                <w:szCs w:val="28"/>
                <w:lang w:val="lv-LV"/>
              </w:rPr>
            </w:pPr>
            <w:r>
              <w:rPr>
                <w:rFonts w:ascii="Times New Roman" w:hAnsi="Times New Roman" w:cs="Times New Roman"/>
                <w:sz w:val="28"/>
                <w:szCs w:val="28"/>
                <w:lang w:val="lv-LV"/>
              </w:rPr>
              <w:t>2</w:t>
            </w:r>
            <w:r w:rsidR="00862AD1">
              <w:rPr>
                <w:rFonts w:ascii="Times New Roman" w:hAnsi="Times New Roman" w:cs="Times New Roman"/>
                <w:sz w:val="28"/>
                <w:szCs w:val="28"/>
                <w:lang w:val="lv-LV"/>
              </w:rPr>
              <w:t>00</w:t>
            </w:r>
          </w:p>
        </w:tc>
      </w:tr>
      <w:tr w:rsidR="00862AD1" w:rsidRPr="00A437E6" w:rsidTr="00A437E6">
        <w:tc>
          <w:tcPr>
            <w:tcW w:w="613" w:type="dxa"/>
          </w:tcPr>
          <w:p w:rsidR="00862AD1" w:rsidRDefault="00123AA5" w:rsidP="00A437E6">
            <w:pPr>
              <w:spacing w:after="0" w:line="240" w:lineRule="auto"/>
              <w:rPr>
                <w:rFonts w:ascii="Times New Roman" w:hAnsi="Times New Roman"/>
                <w:sz w:val="28"/>
                <w:szCs w:val="28"/>
                <w:lang w:val="lv-LV"/>
              </w:rPr>
            </w:pPr>
            <w:r>
              <w:rPr>
                <w:rFonts w:ascii="Times New Roman" w:hAnsi="Times New Roman"/>
                <w:sz w:val="28"/>
                <w:szCs w:val="28"/>
                <w:lang w:val="lv-LV"/>
              </w:rPr>
              <w:t>3.</w:t>
            </w:r>
          </w:p>
        </w:tc>
        <w:tc>
          <w:tcPr>
            <w:tcW w:w="5919" w:type="dxa"/>
          </w:tcPr>
          <w:p w:rsidR="00862AD1" w:rsidRPr="00A437E6" w:rsidRDefault="00862AD1" w:rsidP="00862AD1">
            <w:pPr>
              <w:spacing w:after="0" w:line="240" w:lineRule="auto"/>
              <w:jc w:val="both"/>
              <w:rPr>
                <w:rFonts w:ascii="Times New Roman" w:hAnsi="Times New Roman" w:cs="Times New Roman"/>
                <w:sz w:val="28"/>
                <w:szCs w:val="28"/>
                <w:lang w:val="lv-LV"/>
              </w:rPr>
            </w:pPr>
            <w:r w:rsidRPr="00A437E6">
              <w:rPr>
                <w:rFonts w:ascii="Times New Roman" w:hAnsi="Times New Roman" w:cs="Times New Roman"/>
                <w:sz w:val="28"/>
                <w:szCs w:val="28"/>
                <w:lang w:val="lv-LV"/>
              </w:rPr>
              <w:t>Aktivitātes sociālajos tīklos (</w:t>
            </w:r>
            <w:proofErr w:type="spellStart"/>
            <w:r w:rsidRPr="00A437E6">
              <w:rPr>
                <w:rFonts w:ascii="Times New Roman" w:hAnsi="Times New Roman" w:cs="Times New Roman"/>
                <w:sz w:val="28"/>
                <w:szCs w:val="28"/>
                <w:lang w:val="lv-LV"/>
              </w:rPr>
              <w:t>draugiem.lv</w:t>
            </w:r>
            <w:proofErr w:type="spellEnd"/>
            <w:r w:rsidRPr="00A437E6">
              <w:rPr>
                <w:rFonts w:ascii="Times New Roman" w:hAnsi="Times New Roman" w:cs="Times New Roman"/>
                <w:sz w:val="28"/>
                <w:szCs w:val="28"/>
                <w:lang w:val="lv-LV"/>
              </w:rPr>
              <w:t>, facebook</w:t>
            </w:r>
            <w:r>
              <w:rPr>
                <w:rFonts w:ascii="Times New Roman" w:hAnsi="Times New Roman" w:cs="Times New Roman"/>
                <w:sz w:val="28"/>
                <w:szCs w:val="28"/>
                <w:lang w:val="lv-LV"/>
              </w:rPr>
              <w:t>.com</w:t>
            </w:r>
            <w:r w:rsidRPr="00A437E6">
              <w:rPr>
                <w:rFonts w:ascii="Times New Roman" w:hAnsi="Times New Roman" w:cs="Times New Roman"/>
                <w:sz w:val="28"/>
                <w:szCs w:val="28"/>
                <w:lang w:val="lv-LV"/>
              </w:rPr>
              <w:t xml:space="preserve">) </w:t>
            </w:r>
            <w:r>
              <w:rPr>
                <w:rFonts w:ascii="Times New Roman" w:hAnsi="Times New Roman" w:cs="Times New Roman"/>
                <w:sz w:val="28"/>
                <w:szCs w:val="28"/>
                <w:lang w:val="lv-LV"/>
              </w:rPr>
              <w:t>un r</w:t>
            </w:r>
            <w:r w:rsidRPr="00A437E6">
              <w:rPr>
                <w:rFonts w:ascii="Times New Roman" w:hAnsi="Times New Roman" w:cs="Times New Roman"/>
                <w:sz w:val="28"/>
                <w:szCs w:val="28"/>
                <w:lang w:val="lv-LV"/>
              </w:rPr>
              <w:t>akstu sērija internetā</w:t>
            </w:r>
          </w:p>
        </w:tc>
        <w:tc>
          <w:tcPr>
            <w:tcW w:w="2875" w:type="dxa"/>
          </w:tcPr>
          <w:p w:rsidR="00862AD1" w:rsidRPr="00A437E6" w:rsidRDefault="00B17697" w:rsidP="00123AA5">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00862AD1" w:rsidRPr="00A437E6">
              <w:rPr>
                <w:rFonts w:ascii="Times New Roman" w:hAnsi="Times New Roman" w:cs="Times New Roman"/>
                <w:sz w:val="28"/>
                <w:szCs w:val="28"/>
                <w:lang w:val="lv-LV"/>
              </w:rPr>
              <w:t xml:space="preserve">000 </w:t>
            </w:r>
          </w:p>
        </w:tc>
      </w:tr>
      <w:tr w:rsidR="00862AD1" w:rsidRPr="00862AD1" w:rsidTr="00A437E6">
        <w:tc>
          <w:tcPr>
            <w:tcW w:w="613" w:type="dxa"/>
          </w:tcPr>
          <w:p w:rsidR="00862AD1" w:rsidRPr="00A437E6" w:rsidRDefault="00123AA5" w:rsidP="00A437E6">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4</w:t>
            </w:r>
            <w:r w:rsidR="00862AD1" w:rsidRPr="00A437E6">
              <w:rPr>
                <w:rFonts w:ascii="Times New Roman" w:hAnsi="Times New Roman" w:cs="Times New Roman"/>
                <w:sz w:val="28"/>
                <w:szCs w:val="28"/>
                <w:lang w:val="lv-LV"/>
              </w:rPr>
              <w:t>.</w:t>
            </w:r>
          </w:p>
        </w:tc>
        <w:tc>
          <w:tcPr>
            <w:tcW w:w="5919" w:type="dxa"/>
          </w:tcPr>
          <w:p w:rsidR="00862AD1" w:rsidRPr="00A437E6" w:rsidRDefault="00862AD1" w:rsidP="00A437E6">
            <w:pPr>
              <w:spacing w:after="0" w:line="240" w:lineRule="auto"/>
              <w:jc w:val="both"/>
              <w:rPr>
                <w:rFonts w:ascii="Times New Roman" w:hAnsi="Times New Roman" w:cs="Times New Roman"/>
                <w:sz w:val="28"/>
                <w:szCs w:val="28"/>
                <w:lang w:val="lv-LV"/>
              </w:rPr>
            </w:pPr>
            <w:r w:rsidRPr="00A437E6">
              <w:rPr>
                <w:rFonts w:ascii="Times New Roman" w:hAnsi="Times New Roman" w:cs="Times New Roman"/>
                <w:sz w:val="28"/>
                <w:szCs w:val="28"/>
                <w:lang w:val="lv-LV"/>
              </w:rPr>
              <w:t>Video semināri internetā (tiešsaistes padomnieks) skolotājiem, pašvaldību darbiniekiem, skolu māsām, vecākiem (6 s</w:t>
            </w:r>
            <w:r>
              <w:rPr>
                <w:rFonts w:ascii="Times New Roman" w:hAnsi="Times New Roman" w:cs="Times New Roman"/>
                <w:sz w:val="28"/>
                <w:szCs w:val="28"/>
                <w:lang w:val="lv-LV"/>
              </w:rPr>
              <w:t>emināri) (t.i. iespēja tiešraidē uzdot jautājumus speciālistam, piemēram   narkologam, saņemt atbildes un</w:t>
            </w:r>
            <w:r w:rsidRPr="00A437E6">
              <w:rPr>
                <w:rFonts w:ascii="Times New Roman" w:hAnsi="Times New Roman" w:cs="Times New Roman"/>
                <w:sz w:val="28"/>
                <w:szCs w:val="28"/>
                <w:lang w:val="lv-LV"/>
              </w:rPr>
              <w:t xml:space="preserve"> iegūt </w:t>
            </w:r>
            <w:r>
              <w:rPr>
                <w:rFonts w:ascii="Times New Roman" w:hAnsi="Times New Roman" w:cs="Times New Roman"/>
                <w:sz w:val="28"/>
                <w:szCs w:val="28"/>
                <w:lang w:val="lv-LV"/>
              </w:rPr>
              <w:t xml:space="preserve">papildus </w:t>
            </w:r>
            <w:r w:rsidRPr="00A437E6">
              <w:rPr>
                <w:rFonts w:ascii="Times New Roman" w:hAnsi="Times New Roman" w:cs="Times New Roman"/>
                <w:sz w:val="28"/>
                <w:szCs w:val="28"/>
                <w:lang w:val="lv-LV"/>
              </w:rPr>
              <w:t>informāciju)</w:t>
            </w:r>
          </w:p>
        </w:tc>
        <w:tc>
          <w:tcPr>
            <w:tcW w:w="2875" w:type="dxa"/>
          </w:tcPr>
          <w:p w:rsidR="00862AD1" w:rsidRPr="00A437E6" w:rsidRDefault="00862AD1" w:rsidP="00A437E6">
            <w:pPr>
              <w:spacing w:after="0" w:line="240" w:lineRule="auto"/>
              <w:jc w:val="center"/>
              <w:rPr>
                <w:rFonts w:ascii="Times New Roman" w:hAnsi="Times New Roman" w:cs="Times New Roman"/>
                <w:sz w:val="28"/>
                <w:szCs w:val="28"/>
                <w:lang w:val="lv-LV"/>
              </w:rPr>
            </w:pPr>
            <w:r w:rsidRPr="00A437E6">
              <w:rPr>
                <w:rFonts w:ascii="Times New Roman" w:hAnsi="Times New Roman" w:cs="Times New Roman"/>
                <w:sz w:val="28"/>
                <w:szCs w:val="28"/>
                <w:lang w:val="lv-LV"/>
              </w:rPr>
              <w:t>6 semināri x 500 EUR (t.sk. 400 EUR – video tiešraides nodrošināšana, atlīdzība 2 speciālistiem katram 50 EUR, kopā 100 EUR), kopā 3000</w:t>
            </w:r>
          </w:p>
        </w:tc>
      </w:tr>
      <w:tr w:rsidR="00862AD1" w:rsidRPr="00862AD1" w:rsidTr="00A437E6">
        <w:tc>
          <w:tcPr>
            <w:tcW w:w="613" w:type="dxa"/>
          </w:tcPr>
          <w:p w:rsidR="00862AD1" w:rsidRPr="00A437E6" w:rsidRDefault="00862AD1" w:rsidP="00A437E6">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5</w:t>
            </w:r>
            <w:r w:rsidRPr="00A437E6">
              <w:rPr>
                <w:rFonts w:ascii="Times New Roman" w:hAnsi="Times New Roman" w:cs="Times New Roman"/>
                <w:sz w:val="28"/>
                <w:szCs w:val="28"/>
                <w:lang w:val="lv-LV"/>
              </w:rPr>
              <w:t>.</w:t>
            </w:r>
          </w:p>
        </w:tc>
        <w:tc>
          <w:tcPr>
            <w:tcW w:w="5919" w:type="dxa"/>
          </w:tcPr>
          <w:p w:rsidR="00862AD1" w:rsidRPr="00A437E6" w:rsidRDefault="00862AD1" w:rsidP="00862AD1">
            <w:pPr>
              <w:spacing w:after="0" w:line="240" w:lineRule="auto"/>
              <w:jc w:val="both"/>
              <w:rPr>
                <w:rFonts w:ascii="Times New Roman" w:hAnsi="Times New Roman" w:cs="Times New Roman"/>
                <w:sz w:val="28"/>
                <w:szCs w:val="28"/>
                <w:lang w:val="lv-LV"/>
              </w:rPr>
            </w:pPr>
            <w:r w:rsidRPr="00A437E6">
              <w:rPr>
                <w:rFonts w:ascii="Times New Roman" w:hAnsi="Times New Roman" w:cs="Times New Roman"/>
                <w:sz w:val="28"/>
                <w:szCs w:val="28"/>
                <w:lang w:val="lv-LV"/>
              </w:rPr>
              <w:t>Reklā</w:t>
            </w:r>
            <w:r>
              <w:rPr>
                <w:rFonts w:ascii="Times New Roman" w:hAnsi="Times New Roman" w:cs="Times New Roman"/>
                <w:sz w:val="28"/>
                <w:szCs w:val="28"/>
                <w:lang w:val="lv-LV"/>
              </w:rPr>
              <w:t>ma TV un radio (ietverot reklāmas klip</w:t>
            </w:r>
            <w:r w:rsidRPr="00A437E6">
              <w:rPr>
                <w:rFonts w:ascii="Times New Roman" w:hAnsi="Times New Roman" w:cs="Times New Roman"/>
                <w:sz w:val="28"/>
                <w:szCs w:val="28"/>
                <w:lang w:val="lv-LV"/>
              </w:rPr>
              <w:t>u izstrādi (ideja, scenārijs, filmēša</w:t>
            </w:r>
            <w:r>
              <w:rPr>
                <w:rFonts w:ascii="Times New Roman" w:hAnsi="Times New Roman" w:cs="Times New Roman"/>
                <w:sz w:val="28"/>
                <w:szCs w:val="28"/>
                <w:lang w:val="lv-LV"/>
              </w:rPr>
              <w:t xml:space="preserve">na, montāža, projekta vadīšana) iegādājoties </w:t>
            </w:r>
            <w:r w:rsidRPr="00A437E6">
              <w:rPr>
                <w:rFonts w:ascii="Times New Roman" w:hAnsi="Times New Roman" w:cs="Times New Roman"/>
                <w:sz w:val="28"/>
                <w:szCs w:val="28"/>
                <w:lang w:val="lv-LV"/>
              </w:rPr>
              <w:t>reklāmas laikus)</w:t>
            </w:r>
            <w:r w:rsidR="00123AA5">
              <w:rPr>
                <w:rFonts w:ascii="Times New Roman" w:hAnsi="Times New Roman" w:cs="Times New Roman"/>
                <w:sz w:val="28"/>
                <w:szCs w:val="28"/>
                <w:lang w:val="lv-LV"/>
              </w:rPr>
              <w:t>.</w:t>
            </w:r>
            <w:r w:rsidR="00123AA5" w:rsidRPr="00A437E6">
              <w:rPr>
                <w:rFonts w:ascii="Times New Roman" w:hAnsi="Times New Roman" w:cs="Times New Roman"/>
                <w:sz w:val="28"/>
                <w:szCs w:val="28"/>
                <w:lang w:val="lv-LV"/>
              </w:rPr>
              <w:t xml:space="preserve"> Reklāmas </w:t>
            </w:r>
            <w:proofErr w:type="spellStart"/>
            <w:r w:rsidR="00123AA5" w:rsidRPr="00A437E6">
              <w:rPr>
                <w:rFonts w:ascii="Times New Roman" w:hAnsi="Times New Roman" w:cs="Times New Roman"/>
                <w:sz w:val="28"/>
                <w:szCs w:val="28"/>
                <w:lang w:val="lv-LV"/>
              </w:rPr>
              <w:t>baneri</w:t>
            </w:r>
            <w:proofErr w:type="spellEnd"/>
            <w:r w:rsidR="00123AA5" w:rsidRPr="00A437E6">
              <w:rPr>
                <w:rFonts w:ascii="Times New Roman" w:hAnsi="Times New Roman" w:cs="Times New Roman"/>
                <w:sz w:val="28"/>
                <w:szCs w:val="28"/>
                <w:lang w:val="lv-LV"/>
              </w:rPr>
              <w:t xml:space="preserve"> internetā (vismaz 3 dažādos portālos)</w:t>
            </w:r>
          </w:p>
        </w:tc>
        <w:tc>
          <w:tcPr>
            <w:tcW w:w="2875" w:type="dxa"/>
          </w:tcPr>
          <w:p w:rsidR="00862AD1" w:rsidRPr="00A437E6" w:rsidRDefault="00123AA5" w:rsidP="00862AD1">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45</w:t>
            </w:r>
            <w:r w:rsidR="00862AD1">
              <w:rPr>
                <w:rFonts w:ascii="Times New Roman" w:hAnsi="Times New Roman" w:cs="Times New Roman"/>
                <w:sz w:val="28"/>
                <w:szCs w:val="28"/>
                <w:lang w:val="lv-LV"/>
              </w:rPr>
              <w:t xml:space="preserve"> 000</w:t>
            </w:r>
          </w:p>
        </w:tc>
      </w:tr>
      <w:tr w:rsidR="00862AD1" w:rsidRPr="00123AA5" w:rsidTr="00A437E6">
        <w:tc>
          <w:tcPr>
            <w:tcW w:w="613" w:type="dxa"/>
          </w:tcPr>
          <w:p w:rsidR="00862AD1" w:rsidRPr="00A437E6" w:rsidRDefault="00123AA5" w:rsidP="00A437E6">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6</w:t>
            </w:r>
            <w:r w:rsidR="00862AD1" w:rsidRPr="00A437E6">
              <w:rPr>
                <w:rFonts w:ascii="Times New Roman" w:hAnsi="Times New Roman" w:cs="Times New Roman"/>
                <w:sz w:val="28"/>
                <w:szCs w:val="28"/>
                <w:lang w:val="lv-LV"/>
              </w:rPr>
              <w:t>.</w:t>
            </w:r>
          </w:p>
        </w:tc>
        <w:tc>
          <w:tcPr>
            <w:tcW w:w="5919" w:type="dxa"/>
          </w:tcPr>
          <w:p w:rsidR="00862AD1" w:rsidRPr="00A437E6" w:rsidRDefault="00862AD1" w:rsidP="00A437E6">
            <w:pPr>
              <w:spacing w:after="0" w:line="240" w:lineRule="auto"/>
              <w:rPr>
                <w:rFonts w:ascii="Times New Roman" w:hAnsi="Times New Roman" w:cs="Times New Roman"/>
                <w:sz w:val="28"/>
                <w:szCs w:val="28"/>
                <w:lang w:val="lv-LV"/>
              </w:rPr>
            </w:pPr>
            <w:r w:rsidRPr="00A437E6">
              <w:rPr>
                <w:rFonts w:ascii="Times New Roman" w:hAnsi="Times New Roman" w:cs="Times New Roman"/>
                <w:sz w:val="28"/>
                <w:szCs w:val="28"/>
                <w:lang w:val="lv-LV"/>
              </w:rPr>
              <w:t>Vides reklāma (autobusa pi</w:t>
            </w:r>
            <w:r>
              <w:rPr>
                <w:rFonts w:ascii="Times New Roman" w:hAnsi="Times New Roman" w:cs="Times New Roman"/>
                <w:sz w:val="28"/>
                <w:szCs w:val="28"/>
                <w:lang w:val="lv-LV"/>
              </w:rPr>
              <w:t>eturās, uz reklāmas stabiem, sabiedriskā transportā</w:t>
            </w:r>
            <w:r w:rsidRPr="00A437E6">
              <w:rPr>
                <w:rFonts w:ascii="Times New Roman" w:hAnsi="Times New Roman" w:cs="Times New Roman"/>
                <w:sz w:val="28"/>
                <w:szCs w:val="28"/>
                <w:lang w:val="lv-LV"/>
              </w:rPr>
              <w:t>, u.c.)</w:t>
            </w:r>
          </w:p>
        </w:tc>
        <w:tc>
          <w:tcPr>
            <w:tcW w:w="2875" w:type="dxa"/>
          </w:tcPr>
          <w:p w:rsidR="00862AD1" w:rsidRPr="00A437E6" w:rsidRDefault="00862AD1" w:rsidP="00A437E6">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22</w:t>
            </w:r>
            <w:r w:rsidRPr="00A437E6">
              <w:rPr>
                <w:rFonts w:ascii="Times New Roman" w:hAnsi="Times New Roman" w:cs="Times New Roman"/>
                <w:sz w:val="28"/>
                <w:szCs w:val="28"/>
                <w:lang w:val="lv-LV"/>
              </w:rPr>
              <w:t xml:space="preserve"> 000</w:t>
            </w:r>
          </w:p>
        </w:tc>
      </w:tr>
      <w:tr w:rsidR="00862AD1" w:rsidRPr="00A437E6" w:rsidTr="00A437E6">
        <w:tc>
          <w:tcPr>
            <w:tcW w:w="613" w:type="dxa"/>
          </w:tcPr>
          <w:p w:rsidR="00862AD1" w:rsidRPr="00A437E6" w:rsidRDefault="00123AA5" w:rsidP="00A437E6">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7</w:t>
            </w:r>
            <w:r w:rsidR="00862AD1" w:rsidRPr="00A437E6">
              <w:rPr>
                <w:rFonts w:ascii="Times New Roman" w:hAnsi="Times New Roman" w:cs="Times New Roman"/>
                <w:sz w:val="28"/>
                <w:szCs w:val="28"/>
                <w:lang w:val="lv-LV"/>
              </w:rPr>
              <w:t>.</w:t>
            </w:r>
          </w:p>
        </w:tc>
        <w:tc>
          <w:tcPr>
            <w:tcW w:w="5919" w:type="dxa"/>
          </w:tcPr>
          <w:p w:rsidR="00862AD1" w:rsidRPr="00A437E6" w:rsidRDefault="00862AD1" w:rsidP="00A437E6">
            <w:pPr>
              <w:spacing w:after="0" w:line="240" w:lineRule="auto"/>
              <w:rPr>
                <w:rFonts w:ascii="Times New Roman" w:hAnsi="Times New Roman" w:cs="Times New Roman"/>
                <w:sz w:val="28"/>
                <w:szCs w:val="28"/>
                <w:lang w:val="lv-LV"/>
              </w:rPr>
            </w:pPr>
            <w:r w:rsidRPr="00A437E6">
              <w:rPr>
                <w:rFonts w:ascii="Times New Roman" w:hAnsi="Times New Roman" w:cs="Times New Roman"/>
                <w:sz w:val="28"/>
                <w:szCs w:val="28"/>
                <w:lang w:val="lv-LV"/>
              </w:rPr>
              <w:t xml:space="preserve">Dažādu veselību veicinošo pasākumu </w:t>
            </w:r>
            <w:r w:rsidRPr="00A437E6">
              <w:rPr>
                <w:rFonts w:ascii="Times New Roman" w:hAnsi="Times New Roman" w:cs="Times New Roman"/>
                <w:sz w:val="28"/>
                <w:szCs w:val="28"/>
                <w:lang w:val="lv-LV"/>
              </w:rPr>
              <w:lastRenderedPageBreak/>
              <w:t>organizēšana (kā alternatīva psihoaktīvo vielu lietošanai) (</w:t>
            </w:r>
            <w:r w:rsidRPr="00A437E6">
              <w:rPr>
                <w:rFonts w:ascii="Times New Roman" w:eastAsia="Times New Roman" w:hAnsi="Times New Roman" w:cs="Times New Roman"/>
                <w:sz w:val="28"/>
                <w:szCs w:val="28"/>
                <w:lang w:val="lv-LV" w:eastAsia="lv-LV"/>
              </w:rPr>
              <w:t>transporta izdevumi, speciālistu atalgojums, telpu īre, skaņu aparatūras nodrošinājums, u.c.)</w:t>
            </w:r>
          </w:p>
        </w:tc>
        <w:tc>
          <w:tcPr>
            <w:tcW w:w="2875" w:type="dxa"/>
          </w:tcPr>
          <w:p w:rsidR="00862AD1" w:rsidRPr="00A437E6" w:rsidRDefault="0033706E" w:rsidP="00167D8F">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lastRenderedPageBreak/>
              <w:t>20 800</w:t>
            </w:r>
          </w:p>
        </w:tc>
      </w:tr>
      <w:tr w:rsidR="00862AD1" w:rsidRPr="00A437E6" w:rsidTr="00A437E6">
        <w:tc>
          <w:tcPr>
            <w:tcW w:w="613" w:type="dxa"/>
          </w:tcPr>
          <w:p w:rsidR="00862AD1" w:rsidRPr="00A437E6" w:rsidRDefault="00123AA5" w:rsidP="00A437E6">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lastRenderedPageBreak/>
              <w:t>8</w:t>
            </w:r>
            <w:r w:rsidR="00862AD1" w:rsidRPr="00A437E6">
              <w:rPr>
                <w:rFonts w:ascii="Times New Roman" w:hAnsi="Times New Roman" w:cs="Times New Roman"/>
                <w:sz w:val="28"/>
                <w:szCs w:val="28"/>
                <w:lang w:val="lv-LV"/>
              </w:rPr>
              <w:t>.</w:t>
            </w:r>
          </w:p>
        </w:tc>
        <w:tc>
          <w:tcPr>
            <w:tcW w:w="5919" w:type="dxa"/>
          </w:tcPr>
          <w:p w:rsidR="00862AD1" w:rsidRPr="00A437E6" w:rsidRDefault="00862AD1" w:rsidP="00A437E6">
            <w:pPr>
              <w:spacing w:after="0" w:line="240" w:lineRule="auto"/>
              <w:rPr>
                <w:rFonts w:ascii="Times New Roman" w:hAnsi="Times New Roman" w:cs="Times New Roman"/>
                <w:sz w:val="28"/>
                <w:szCs w:val="28"/>
                <w:lang w:val="lv-LV"/>
              </w:rPr>
            </w:pPr>
            <w:r w:rsidRPr="00A437E6">
              <w:rPr>
                <w:rFonts w:ascii="Times New Roman" w:hAnsi="Times New Roman" w:cs="Times New Roman"/>
                <w:sz w:val="28"/>
                <w:szCs w:val="28"/>
                <w:lang w:val="lv-LV"/>
              </w:rPr>
              <w:t>Citas aktivitātes (pēc pretendenta piedāvājuma)</w:t>
            </w:r>
          </w:p>
        </w:tc>
        <w:tc>
          <w:tcPr>
            <w:tcW w:w="2875" w:type="dxa"/>
          </w:tcPr>
          <w:p w:rsidR="00862AD1" w:rsidRPr="00A437E6" w:rsidRDefault="00123AA5" w:rsidP="00A437E6">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1 000</w:t>
            </w:r>
          </w:p>
        </w:tc>
      </w:tr>
      <w:tr w:rsidR="00862AD1" w:rsidRPr="00A437E6" w:rsidTr="00A437E6">
        <w:tc>
          <w:tcPr>
            <w:tcW w:w="613" w:type="dxa"/>
          </w:tcPr>
          <w:p w:rsidR="00862AD1" w:rsidRPr="00A437E6" w:rsidRDefault="00123AA5" w:rsidP="00A437E6">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9</w:t>
            </w:r>
            <w:r w:rsidR="00862AD1" w:rsidRPr="00A437E6">
              <w:rPr>
                <w:rFonts w:ascii="Times New Roman" w:hAnsi="Times New Roman" w:cs="Times New Roman"/>
                <w:sz w:val="28"/>
                <w:szCs w:val="28"/>
                <w:lang w:val="lv-LV"/>
              </w:rPr>
              <w:t>.</w:t>
            </w:r>
          </w:p>
        </w:tc>
        <w:tc>
          <w:tcPr>
            <w:tcW w:w="5919" w:type="dxa"/>
          </w:tcPr>
          <w:p w:rsidR="00862AD1" w:rsidRPr="00A437E6" w:rsidRDefault="00862AD1" w:rsidP="00A437E6">
            <w:pPr>
              <w:spacing w:after="0" w:line="240" w:lineRule="auto"/>
              <w:rPr>
                <w:rFonts w:ascii="Times New Roman" w:hAnsi="Times New Roman" w:cs="Times New Roman"/>
                <w:sz w:val="28"/>
                <w:szCs w:val="28"/>
                <w:lang w:val="lv-LV"/>
              </w:rPr>
            </w:pPr>
            <w:proofErr w:type="spellStart"/>
            <w:r w:rsidRPr="00A437E6">
              <w:rPr>
                <w:rFonts w:ascii="Times New Roman" w:hAnsi="Times New Roman" w:cs="Times New Roman"/>
                <w:sz w:val="28"/>
                <w:szCs w:val="28"/>
                <w:lang w:val="lv-LV"/>
              </w:rPr>
              <w:t>Pēckampaņas</w:t>
            </w:r>
            <w:proofErr w:type="spellEnd"/>
            <w:r w:rsidRPr="00A437E6">
              <w:rPr>
                <w:rFonts w:ascii="Times New Roman" w:hAnsi="Times New Roman" w:cs="Times New Roman"/>
                <w:sz w:val="28"/>
                <w:szCs w:val="28"/>
                <w:lang w:val="lv-LV"/>
              </w:rPr>
              <w:t xml:space="preserve"> novērtējums, ietverot aptaujas organizēšanu </w:t>
            </w:r>
          </w:p>
        </w:tc>
        <w:tc>
          <w:tcPr>
            <w:tcW w:w="2875" w:type="dxa"/>
          </w:tcPr>
          <w:p w:rsidR="00862AD1" w:rsidRPr="00A437E6" w:rsidRDefault="00123AA5" w:rsidP="00A437E6">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3</w:t>
            </w:r>
            <w:r w:rsidR="00862AD1">
              <w:rPr>
                <w:rFonts w:ascii="Times New Roman" w:hAnsi="Times New Roman" w:cs="Times New Roman"/>
                <w:sz w:val="28"/>
                <w:szCs w:val="28"/>
                <w:lang w:val="lv-LV"/>
              </w:rPr>
              <w:t xml:space="preserve"> </w:t>
            </w:r>
            <w:r w:rsidR="00862AD1" w:rsidRPr="00A437E6">
              <w:rPr>
                <w:rFonts w:ascii="Times New Roman" w:hAnsi="Times New Roman" w:cs="Times New Roman"/>
                <w:sz w:val="28"/>
                <w:szCs w:val="28"/>
                <w:lang w:val="lv-LV"/>
              </w:rPr>
              <w:t>000</w:t>
            </w:r>
          </w:p>
        </w:tc>
      </w:tr>
      <w:tr w:rsidR="00862AD1" w:rsidRPr="00A437E6" w:rsidTr="00A437E6">
        <w:tc>
          <w:tcPr>
            <w:tcW w:w="6532" w:type="dxa"/>
            <w:gridSpan w:val="2"/>
          </w:tcPr>
          <w:p w:rsidR="00862AD1" w:rsidRPr="00A437E6" w:rsidRDefault="00862AD1" w:rsidP="00A437E6">
            <w:pPr>
              <w:spacing w:after="0" w:line="240" w:lineRule="auto"/>
              <w:jc w:val="right"/>
              <w:rPr>
                <w:rFonts w:ascii="Times New Roman" w:hAnsi="Times New Roman" w:cs="Times New Roman"/>
                <w:b/>
                <w:sz w:val="28"/>
                <w:szCs w:val="28"/>
                <w:lang w:val="lv-LV"/>
              </w:rPr>
            </w:pPr>
            <w:r w:rsidRPr="00A437E6">
              <w:rPr>
                <w:rFonts w:ascii="Times New Roman" w:hAnsi="Times New Roman" w:cs="Times New Roman"/>
                <w:b/>
                <w:sz w:val="28"/>
                <w:szCs w:val="28"/>
                <w:lang w:val="lv-LV"/>
              </w:rPr>
              <w:t>Kopā:</w:t>
            </w:r>
          </w:p>
        </w:tc>
        <w:tc>
          <w:tcPr>
            <w:tcW w:w="2875" w:type="dxa"/>
          </w:tcPr>
          <w:p w:rsidR="00862AD1" w:rsidRPr="00A437E6" w:rsidRDefault="00862AD1" w:rsidP="00A437E6">
            <w:pPr>
              <w:spacing w:after="0" w:line="240" w:lineRule="auto"/>
              <w:jc w:val="center"/>
              <w:rPr>
                <w:rFonts w:ascii="Times New Roman" w:hAnsi="Times New Roman" w:cs="Times New Roman"/>
                <w:b/>
                <w:sz w:val="28"/>
                <w:szCs w:val="28"/>
                <w:lang w:val="lv-LV"/>
              </w:rPr>
            </w:pPr>
            <w:r w:rsidRPr="00A437E6">
              <w:rPr>
                <w:rFonts w:ascii="Times New Roman" w:hAnsi="Times New Roman" w:cs="Times New Roman"/>
                <w:b/>
                <w:sz w:val="28"/>
                <w:szCs w:val="28"/>
                <w:lang w:val="lv-LV"/>
              </w:rPr>
              <w:t>100 000</w:t>
            </w:r>
          </w:p>
        </w:tc>
      </w:tr>
    </w:tbl>
    <w:p w:rsidR="00A437E6" w:rsidRDefault="00A437E6" w:rsidP="00A437E6">
      <w:pPr>
        <w:spacing w:after="0" w:line="240" w:lineRule="auto"/>
        <w:jc w:val="both"/>
        <w:rPr>
          <w:rFonts w:ascii="Times New Roman" w:hAnsi="Times New Roman"/>
          <w:lang w:val="lv-LV"/>
        </w:rPr>
      </w:pPr>
      <w:r w:rsidRPr="00A437E6">
        <w:rPr>
          <w:rFonts w:ascii="Times New Roman" w:hAnsi="Times New Roman"/>
          <w:lang w:val="lv-LV"/>
        </w:rPr>
        <w:t xml:space="preserve">* izmaksas pa pozīcijām ir aptuvenas, </w:t>
      </w:r>
      <w:r w:rsidR="00F94FF1">
        <w:rPr>
          <w:rFonts w:ascii="Times New Roman" w:hAnsi="Times New Roman"/>
          <w:lang w:val="lv-LV"/>
        </w:rPr>
        <w:t>ņemot vērā iepriekšējo pieredzi,</w:t>
      </w:r>
      <w:r w:rsidRPr="00A437E6">
        <w:rPr>
          <w:rFonts w:ascii="Times New Roman" w:hAnsi="Times New Roman"/>
          <w:lang w:val="lv-LV"/>
        </w:rPr>
        <w:t xml:space="preserve"> </w:t>
      </w:r>
      <w:r w:rsidR="001069BA">
        <w:rPr>
          <w:rFonts w:ascii="Times New Roman" w:hAnsi="Times New Roman"/>
          <w:lang w:val="lv-LV"/>
        </w:rPr>
        <w:t>tās</w:t>
      </w:r>
      <w:r w:rsidRPr="00A437E6">
        <w:rPr>
          <w:rFonts w:ascii="Times New Roman" w:hAnsi="Times New Roman"/>
          <w:lang w:val="lv-LV"/>
        </w:rPr>
        <w:t xml:space="preserve"> var mainīties pa pozīcijām atkarībā no pretendenta piedāvājuma (nepārsniedzot kopējo summu)</w:t>
      </w:r>
      <w:r>
        <w:rPr>
          <w:rFonts w:ascii="Times New Roman" w:hAnsi="Times New Roman"/>
          <w:lang w:val="lv-LV"/>
        </w:rPr>
        <w:t>;</w:t>
      </w:r>
    </w:p>
    <w:p w:rsidR="00A437E6" w:rsidRPr="00A437E6" w:rsidRDefault="00A437E6" w:rsidP="00A437E6">
      <w:pPr>
        <w:spacing w:after="0" w:line="240" w:lineRule="auto"/>
        <w:jc w:val="both"/>
        <w:rPr>
          <w:rFonts w:ascii="Times New Roman" w:hAnsi="Times New Roman"/>
          <w:lang w:val="lv-LV"/>
        </w:rPr>
      </w:pPr>
      <w:r>
        <w:rPr>
          <w:rFonts w:ascii="Times New Roman" w:hAnsi="Times New Roman"/>
          <w:lang w:val="lv-LV"/>
        </w:rPr>
        <w:t>**</w:t>
      </w:r>
      <w:r w:rsidRPr="00A437E6">
        <w:rPr>
          <w:rFonts w:ascii="Times New Roman" w:eastAsia="Times New Roman" w:hAnsi="Times New Roman"/>
          <w:color w:val="000000"/>
          <w:lang w:val="lv-LV"/>
        </w:rPr>
        <w:t>reklāmas kampaņas tiek iepirktas norādot pieejamo finansē</w:t>
      </w:r>
      <w:r>
        <w:rPr>
          <w:rFonts w:ascii="Times New Roman" w:eastAsia="Times New Roman" w:hAnsi="Times New Roman"/>
          <w:color w:val="000000"/>
          <w:lang w:val="lv-LV"/>
        </w:rPr>
        <w:t xml:space="preserve">juma apjomu un </w:t>
      </w:r>
      <w:r w:rsidRPr="00A437E6">
        <w:rPr>
          <w:rFonts w:ascii="Times New Roman" w:eastAsia="Times New Roman" w:hAnsi="Times New Roman"/>
          <w:color w:val="000000"/>
          <w:lang w:val="lv-LV"/>
        </w:rPr>
        <w:t>sasniedzamo mērķi.</w:t>
      </w:r>
    </w:p>
    <w:p w:rsidR="00F2793F" w:rsidRPr="00F2793F" w:rsidRDefault="00F2793F" w:rsidP="00A437E6">
      <w:pPr>
        <w:spacing w:after="0" w:line="240" w:lineRule="auto"/>
        <w:jc w:val="center"/>
        <w:rPr>
          <w:rFonts w:ascii="Times New Roman" w:hAnsi="Times New Roman"/>
          <w:b/>
          <w:sz w:val="24"/>
          <w:szCs w:val="24"/>
          <w:lang w:val="lv-LV"/>
        </w:rPr>
      </w:pPr>
    </w:p>
    <w:p w:rsidR="004E4533" w:rsidRPr="00F2793F" w:rsidRDefault="004E4533" w:rsidP="00A437E6">
      <w:pPr>
        <w:spacing w:after="0" w:line="240" w:lineRule="auto"/>
        <w:rPr>
          <w:rFonts w:ascii="Times New Roman" w:hAnsi="Times New Roman"/>
          <w:b/>
          <w:sz w:val="24"/>
          <w:szCs w:val="24"/>
          <w:lang w:val="lv-LV"/>
        </w:rPr>
      </w:pPr>
      <w:bookmarkStart w:id="0" w:name="_GoBack"/>
      <w:bookmarkEnd w:id="0"/>
    </w:p>
    <w:p w:rsidR="003E732F" w:rsidRPr="00A62795" w:rsidRDefault="003E732F" w:rsidP="003E732F">
      <w:pPr>
        <w:autoSpaceDE w:val="0"/>
        <w:autoSpaceDN w:val="0"/>
        <w:adjustRightInd w:val="0"/>
        <w:spacing w:after="0" w:line="240" w:lineRule="auto"/>
        <w:ind w:left="284"/>
        <w:rPr>
          <w:rFonts w:ascii="Times New Roman" w:eastAsia="Times New Roman" w:hAnsi="Times New Roman"/>
          <w:color w:val="000000"/>
          <w:sz w:val="28"/>
          <w:szCs w:val="28"/>
          <w:lang w:val="lv-LV"/>
        </w:rPr>
      </w:pPr>
      <w:r w:rsidRPr="00A62795">
        <w:rPr>
          <w:rFonts w:ascii="Times New Roman" w:eastAsia="Times New Roman" w:hAnsi="Times New Roman"/>
          <w:color w:val="000000"/>
          <w:sz w:val="28"/>
          <w:szCs w:val="28"/>
          <w:lang w:val="lv-LV"/>
        </w:rPr>
        <w:t>Veselības ministra vietā</w:t>
      </w:r>
    </w:p>
    <w:p w:rsidR="003E732F" w:rsidRPr="00A62795" w:rsidRDefault="003E732F" w:rsidP="003E732F">
      <w:pPr>
        <w:ind w:left="284"/>
        <w:rPr>
          <w:rFonts w:ascii="Times New Roman" w:hAnsi="Times New Roman"/>
          <w:sz w:val="28"/>
          <w:szCs w:val="28"/>
          <w:lang w:val="lv-LV"/>
        </w:rPr>
      </w:pPr>
      <w:r w:rsidRPr="00A62795">
        <w:rPr>
          <w:rFonts w:ascii="Times New Roman" w:eastAsia="Times New Roman" w:hAnsi="Times New Roman"/>
          <w:color w:val="000000"/>
          <w:sz w:val="28"/>
          <w:szCs w:val="28"/>
          <w:lang w:val="lv-LV"/>
        </w:rPr>
        <w:t>finanšu ministrs</w:t>
      </w:r>
      <w:r w:rsidRPr="00A62795">
        <w:rPr>
          <w:rFonts w:ascii="Times New Roman" w:eastAsia="Times New Roman" w:hAnsi="Times New Roman"/>
          <w:color w:val="000000"/>
          <w:sz w:val="28"/>
          <w:szCs w:val="28"/>
          <w:lang w:val="lv-LV"/>
        </w:rPr>
        <w:tab/>
      </w:r>
      <w:r w:rsidRPr="00A62795">
        <w:rPr>
          <w:rFonts w:ascii="Times New Roman" w:eastAsia="Times New Roman" w:hAnsi="Times New Roman"/>
          <w:color w:val="000000"/>
          <w:sz w:val="28"/>
          <w:szCs w:val="28"/>
          <w:lang w:val="lv-LV"/>
        </w:rPr>
        <w:tab/>
      </w:r>
      <w:r w:rsidRPr="00A62795">
        <w:rPr>
          <w:rFonts w:ascii="Times New Roman" w:eastAsia="Times New Roman" w:hAnsi="Times New Roman"/>
          <w:color w:val="000000"/>
          <w:sz w:val="28"/>
          <w:szCs w:val="28"/>
          <w:lang w:val="lv-LV"/>
        </w:rPr>
        <w:tab/>
      </w:r>
      <w:r>
        <w:rPr>
          <w:rFonts w:ascii="Times New Roman" w:eastAsia="Times New Roman" w:hAnsi="Times New Roman"/>
          <w:color w:val="000000"/>
          <w:sz w:val="28"/>
          <w:szCs w:val="28"/>
          <w:lang w:val="lv-LV"/>
        </w:rPr>
        <w:t xml:space="preserve">                                                         </w:t>
      </w:r>
      <w:r w:rsidRPr="00A62795">
        <w:rPr>
          <w:rFonts w:ascii="Times New Roman" w:eastAsia="Times New Roman" w:hAnsi="Times New Roman"/>
          <w:color w:val="000000"/>
          <w:sz w:val="28"/>
          <w:szCs w:val="28"/>
          <w:lang w:val="lv-LV"/>
        </w:rPr>
        <w:t>A.Vilks</w:t>
      </w:r>
    </w:p>
    <w:p w:rsidR="004E4533" w:rsidRPr="00F2793F" w:rsidRDefault="004E4533" w:rsidP="004E4533">
      <w:pPr>
        <w:jc w:val="center"/>
        <w:rPr>
          <w:rFonts w:ascii="Times New Roman" w:hAnsi="Times New Roman"/>
          <w:sz w:val="28"/>
          <w:szCs w:val="28"/>
          <w:lang w:val="lv-LV"/>
        </w:rPr>
      </w:pPr>
    </w:p>
    <w:p w:rsidR="004E4533" w:rsidRPr="00F2793F" w:rsidRDefault="004E4533" w:rsidP="004E4533">
      <w:pPr>
        <w:rPr>
          <w:rFonts w:ascii="Times New Roman" w:hAnsi="Times New Roman"/>
          <w:sz w:val="28"/>
          <w:szCs w:val="28"/>
          <w:lang w:val="lv-LV"/>
        </w:rPr>
      </w:pPr>
    </w:p>
    <w:p w:rsidR="004E4533" w:rsidRPr="00F2793F" w:rsidRDefault="004E4533" w:rsidP="004E4533">
      <w:pPr>
        <w:rPr>
          <w:rFonts w:ascii="Times New Roman" w:hAnsi="Times New Roman"/>
          <w:sz w:val="28"/>
          <w:szCs w:val="28"/>
          <w:lang w:val="lv-LV"/>
        </w:rPr>
      </w:pPr>
    </w:p>
    <w:p w:rsidR="003C7E5D" w:rsidRDefault="003C7E5D" w:rsidP="004E4533">
      <w:pPr>
        <w:pStyle w:val="NormalWeb"/>
        <w:spacing w:before="0" w:beforeAutospacing="0" w:after="0" w:afterAutospacing="0"/>
        <w:rPr>
          <w:sz w:val="22"/>
          <w:szCs w:val="22"/>
        </w:rPr>
      </w:pPr>
      <w:r>
        <w:rPr>
          <w:sz w:val="22"/>
          <w:szCs w:val="22"/>
        </w:rPr>
        <w:t>30.04.2014 15:55</w:t>
      </w:r>
    </w:p>
    <w:p w:rsidR="004E4533" w:rsidRPr="00AD4313" w:rsidRDefault="003C7E5D" w:rsidP="004E4533">
      <w:pPr>
        <w:pStyle w:val="NormalWeb"/>
        <w:spacing w:before="0" w:beforeAutospacing="0" w:after="0" w:afterAutospacing="0"/>
        <w:rPr>
          <w:sz w:val="22"/>
          <w:szCs w:val="22"/>
        </w:rPr>
      </w:pPr>
      <w:r>
        <w:rPr>
          <w:sz w:val="22"/>
          <w:szCs w:val="22"/>
        </w:rPr>
        <w:t>251</w:t>
      </w:r>
    </w:p>
    <w:p w:rsidR="004E4533" w:rsidRPr="00F2793F" w:rsidRDefault="00A437E6" w:rsidP="004E4533">
      <w:pPr>
        <w:pStyle w:val="NormalWeb"/>
        <w:spacing w:before="0" w:beforeAutospacing="0" w:after="0" w:afterAutospacing="0"/>
        <w:rPr>
          <w:sz w:val="22"/>
          <w:szCs w:val="22"/>
        </w:rPr>
      </w:pPr>
      <w:proofErr w:type="spellStart"/>
      <w:r>
        <w:rPr>
          <w:sz w:val="22"/>
          <w:szCs w:val="22"/>
        </w:rPr>
        <w:t>L.Medne</w:t>
      </w:r>
      <w:proofErr w:type="spellEnd"/>
    </w:p>
    <w:p w:rsidR="004E4533" w:rsidRPr="00F2793F" w:rsidRDefault="004E4533" w:rsidP="004E4533">
      <w:pPr>
        <w:pStyle w:val="NormalWeb"/>
        <w:spacing w:before="0" w:beforeAutospacing="0" w:after="0" w:afterAutospacing="0"/>
        <w:rPr>
          <w:sz w:val="22"/>
          <w:szCs w:val="22"/>
        </w:rPr>
      </w:pPr>
      <w:r w:rsidRPr="00F2793F">
        <w:rPr>
          <w:sz w:val="22"/>
          <w:szCs w:val="22"/>
        </w:rPr>
        <w:t>67876</w:t>
      </w:r>
      <w:r w:rsidR="00A437E6">
        <w:rPr>
          <w:sz w:val="22"/>
          <w:szCs w:val="22"/>
        </w:rPr>
        <w:t>041</w:t>
      </w:r>
      <w:r w:rsidRPr="00F2793F">
        <w:rPr>
          <w:sz w:val="22"/>
          <w:szCs w:val="22"/>
        </w:rPr>
        <w:t xml:space="preserve">, </w:t>
      </w:r>
      <w:hyperlink r:id="rId8" w:history="1">
        <w:r w:rsidR="00A437E6" w:rsidRPr="009F795C">
          <w:rPr>
            <w:rStyle w:val="Hyperlink"/>
          </w:rPr>
          <w:t>Liene.Medne@vm.gov.lv</w:t>
        </w:r>
      </w:hyperlink>
    </w:p>
    <w:p w:rsidR="004E4533" w:rsidRPr="00F2793F" w:rsidRDefault="004E4533" w:rsidP="004E4533">
      <w:pPr>
        <w:pStyle w:val="naisf"/>
        <w:tabs>
          <w:tab w:val="left" w:pos="6804"/>
        </w:tabs>
        <w:spacing w:before="0" w:after="0"/>
        <w:ind w:firstLine="720"/>
        <w:rPr>
          <w:sz w:val="28"/>
          <w:szCs w:val="28"/>
          <w:lang w:val="lv-LV"/>
        </w:rPr>
      </w:pPr>
    </w:p>
    <w:p w:rsidR="004E4533" w:rsidRPr="00F2793F" w:rsidRDefault="004E4533" w:rsidP="0055773F">
      <w:pPr>
        <w:spacing w:after="0" w:line="240" w:lineRule="auto"/>
        <w:rPr>
          <w:rFonts w:ascii="Times New Roman" w:hAnsi="Times New Roman"/>
          <w:b/>
          <w:sz w:val="24"/>
          <w:szCs w:val="24"/>
          <w:lang w:val="lv-LV"/>
        </w:rPr>
      </w:pPr>
    </w:p>
    <w:sectPr w:rsidR="004E4533" w:rsidRPr="00F2793F" w:rsidSect="009C5FCD">
      <w:headerReference w:type="default" r:id="rId9"/>
      <w:footerReference w:type="even" r:id="rId10"/>
      <w:footerReference w:type="default" r:id="rId11"/>
      <w:footerReference w:type="first" r:id="rId12"/>
      <w:pgSz w:w="12240" w:h="15840"/>
      <w:pgMar w:top="1701" w:right="1440" w:bottom="993" w:left="1134"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D1" w:rsidRDefault="00862AD1">
      <w:r>
        <w:separator/>
      </w:r>
    </w:p>
  </w:endnote>
  <w:endnote w:type="continuationSeparator" w:id="0">
    <w:p w:rsidR="00862AD1" w:rsidRDefault="00862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D1" w:rsidRDefault="00C71C1C" w:rsidP="00376E97">
    <w:pPr>
      <w:pStyle w:val="Footer"/>
      <w:framePr w:wrap="around" w:vAnchor="text" w:hAnchor="margin" w:xAlign="center" w:y="1"/>
      <w:rPr>
        <w:rStyle w:val="PageNumber"/>
      </w:rPr>
    </w:pPr>
    <w:r>
      <w:rPr>
        <w:rStyle w:val="PageNumber"/>
      </w:rPr>
      <w:fldChar w:fldCharType="begin"/>
    </w:r>
    <w:r w:rsidR="00862AD1">
      <w:rPr>
        <w:rStyle w:val="PageNumber"/>
      </w:rPr>
      <w:instrText xml:space="preserve">PAGE  </w:instrText>
    </w:r>
    <w:r>
      <w:rPr>
        <w:rStyle w:val="PageNumber"/>
      </w:rPr>
      <w:fldChar w:fldCharType="end"/>
    </w:r>
  </w:p>
  <w:p w:rsidR="00862AD1" w:rsidRDefault="00862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D1" w:rsidRPr="00900A73" w:rsidRDefault="00862AD1" w:rsidP="00EB40CB">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VMAnotp2_</w:t>
    </w:r>
    <w:r w:rsidR="003E732F">
      <w:rPr>
        <w:rFonts w:ascii="Times New Roman" w:hAnsi="Times New Roman"/>
        <w:sz w:val="24"/>
        <w:szCs w:val="24"/>
        <w:lang w:val="lv-LV"/>
      </w:rPr>
      <w:t>30</w:t>
    </w:r>
    <w:r>
      <w:rPr>
        <w:rFonts w:ascii="Times New Roman" w:hAnsi="Times New Roman"/>
        <w:sz w:val="24"/>
        <w:szCs w:val="24"/>
        <w:lang w:val="lv-LV"/>
      </w:rPr>
      <w:t>0414_LNG</w:t>
    </w:r>
    <w:r w:rsidR="00201AF5">
      <w:rPr>
        <w:rFonts w:ascii="Times New Roman" w:hAnsi="Times New Roman"/>
        <w:sz w:val="24"/>
        <w:szCs w:val="24"/>
        <w:lang w:val="lv-LV"/>
      </w:rPr>
      <w:t>1</w:t>
    </w:r>
    <w:r>
      <w:rPr>
        <w:rFonts w:ascii="Times New Roman" w:hAnsi="Times New Roman"/>
        <w:sz w:val="24"/>
        <w:szCs w:val="24"/>
        <w:lang w:val="lv-LV"/>
      </w:rPr>
      <w:t xml:space="preserve">;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p>
  <w:p w:rsidR="00862AD1" w:rsidRPr="00EB40CB" w:rsidRDefault="00862AD1" w:rsidP="00EB40CB">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D1" w:rsidRPr="00900A73" w:rsidRDefault="00862AD1" w:rsidP="000202B4">
    <w:pPr>
      <w:spacing w:before="75" w:after="75" w:line="240" w:lineRule="auto"/>
      <w:jc w:val="both"/>
      <w:rPr>
        <w:rFonts w:ascii="Times New Roman" w:eastAsia="Times New Roman" w:hAnsi="Times New Roman"/>
        <w:sz w:val="24"/>
        <w:szCs w:val="24"/>
        <w:lang w:val="lv-LV" w:eastAsia="lv-LV"/>
      </w:rPr>
    </w:pPr>
    <w:bookmarkStart w:id="1" w:name="OLE_LINK20"/>
    <w:bookmarkStart w:id="2" w:name="OLE_LINK21"/>
    <w:bookmarkStart w:id="3" w:name="_Hlk264295600"/>
    <w:bookmarkStart w:id="4" w:name="OLE_LINK18"/>
    <w:bookmarkStart w:id="5" w:name="OLE_LINK19"/>
    <w:bookmarkStart w:id="6" w:name="_Hlk287613978"/>
    <w:bookmarkStart w:id="7" w:name="OLE_LINK11"/>
    <w:bookmarkStart w:id="8" w:name="OLE_LINK14"/>
    <w:bookmarkStart w:id="9" w:name="_Hlk354061682"/>
    <w:bookmarkStart w:id="10" w:name="OLE_LINK9"/>
    <w:bookmarkStart w:id="11" w:name="OLE_LINK10"/>
    <w:bookmarkStart w:id="12" w:name="_Hlk373480426"/>
    <w:r>
      <w:rPr>
        <w:rFonts w:ascii="Times New Roman" w:hAnsi="Times New Roman"/>
        <w:sz w:val="24"/>
        <w:szCs w:val="24"/>
        <w:lang w:val="lv-LV"/>
      </w:rPr>
      <w:t>VMAnotp2_</w:t>
    </w:r>
    <w:r w:rsidR="003E732F">
      <w:rPr>
        <w:rFonts w:ascii="Times New Roman" w:hAnsi="Times New Roman"/>
        <w:sz w:val="24"/>
        <w:szCs w:val="24"/>
        <w:lang w:val="lv-LV"/>
      </w:rPr>
      <w:t>30</w:t>
    </w:r>
    <w:r>
      <w:rPr>
        <w:rFonts w:ascii="Times New Roman" w:hAnsi="Times New Roman"/>
        <w:sz w:val="24"/>
        <w:szCs w:val="24"/>
        <w:lang w:val="lv-LV"/>
      </w:rPr>
      <w:t>0414_LNG</w:t>
    </w:r>
    <w:r w:rsidR="00201AF5">
      <w:rPr>
        <w:rFonts w:ascii="Times New Roman" w:hAnsi="Times New Roman"/>
        <w:sz w:val="24"/>
        <w:szCs w:val="24"/>
        <w:lang w:val="lv-LV"/>
      </w:rPr>
      <w:t>1</w:t>
    </w:r>
    <w:r>
      <w:rPr>
        <w:rFonts w:ascii="Times New Roman" w:hAnsi="Times New Roman"/>
        <w:sz w:val="24"/>
        <w:szCs w:val="24"/>
        <w:lang w:val="lv-LV"/>
      </w:rPr>
      <w:t xml:space="preserve">;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D1" w:rsidRDefault="00862AD1">
      <w:r>
        <w:separator/>
      </w:r>
    </w:p>
  </w:footnote>
  <w:footnote w:type="continuationSeparator" w:id="0">
    <w:p w:rsidR="00862AD1" w:rsidRDefault="00862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D1" w:rsidRDefault="00C71C1C" w:rsidP="00E36D2F">
    <w:pPr>
      <w:pStyle w:val="Header"/>
      <w:jc w:val="center"/>
    </w:pPr>
    <w:r w:rsidRPr="000202B4">
      <w:rPr>
        <w:rFonts w:ascii="Times New Roman" w:hAnsi="Times New Roman"/>
        <w:sz w:val="24"/>
        <w:szCs w:val="24"/>
      </w:rPr>
      <w:fldChar w:fldCharType="begin"/>
    </w:r>
    <w:r w:rsidR="00862AD1"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3C7E5D">
      <w:rPr>
        <w:rFonts w:ascii="Times New Roman" w:hAnsi="Times New Roman"/>
        <w:noProof/>
        <w:sz w:val="24"/>
        <w:szCs w:val="24"/>
      </w:rPr>
      <w:t>2</w:t>
    </w:r>
    <w:r w:rsidRPr="000202B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4"/>
  </w:num>
  <w:num w:numId="3">
    <w:abstractNumId w:val="8"/>
  </w:num>
  <w:num w:numId="4">
    <w:abstractNumId w:val="10"/>
  </w:num>
  <w:num w:numId="5">
    <w:abstractNumId w:val="0"/>
  </w:num>
  <w:num w:numId="6">
    <w:abstractNumId w:val="9"/>
  </w:num>
  <w:num w:numId="7">
    <w:abstractNumId w:val="14"/>
  </w:num>
  <w:num w:numId="8">
    <w:abstractNumId w:val="16"/>
  </w:num>
  <w:num w:numId="9">
    <w:abstractNumId w:val="6"/>
  </w:num>
  <w:num w:numId="10">
    <w:abstractNumId w:val="17"/>
  </w:num>
  <w:num w:numId="11">
    <w:abstractNumId w:val="7"/>
  </w:num>
  <w:num w:numId="12">
    <w:abstractNumId w:val="5"/>
  </w:num>
  <w:num w:numId="13">
    <w:abstractNumId w:val="2"/>
  </w:num>
  <w:num w:numId="14">
    <w:abstractNumId w:val="15"/>
  </w:num>
  <w:num w:numId="15">
    <w:abstractNumId w:val="1"/>
  </w:num>
  <w:num w:numId="16">
    <w:abstractNumId w:val="20"/>
  </w:num>
  <w:num w:numId="17">
    <w:abstractNumId w:val="12"/>
  </w:num>
  <w:num w:numId="18">
    <w:abstractNumId w:val="23"/>
  </w:num>
  <w:num w:numId="19">
    <w:abstractNumId w:val="3"/>
  </w:num>
  <w:num w:numId="20">
    <w:abstractNumId w:val="13"/>
  </w:num>
  <w:num w:numId="21">
    <w:abstractNumId w:val="22"/>
  </w:num>
  <w:num w:numId="22">
    <w:abstractNumId w:val="18"/>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2742"/>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3146"/>
    <w:rsid w:val="00083D88"/>
    <w:rsid w:val="00087371"/>
    <w:rsid w:val="0009409A"/>
    <w:rsid w:val="000966C4"/>
    <w:rsid w:val="00096DCF"/>
    <w:rsid w:val="00097ED4"/>
    <w:rsid w:val="000A204B"/>
    <w:rsid w:val="000B0939"/>
    <w:rsid w:val="000B381B"/>
    <w:rsid w:val="000B48FB"/>
    <w:rsid w:val="000B51AD"/>
    <w:rsid w:val="000C236C"/>
    <w:rsid w:val="000C64AA"/>
    <w:rsid w:val="000D0823"/>
    <w:rsid w:val="000D3A5C"/>
    <w:rsid w:val="000D4144"/>
    <w:rsid w:val="000E0404"/>
    <w:rsid w:val="000E2786"/>
    <w:rsid w:val="000E2DF9"/>
    <w:rsid w:val="000E5037"/>
    <w:rsid w:val="000E564A"/>
    <w:rsid w:val="000F2957"/>
    <w:rsid w:val="000F685B"/>
    <w:rsid w:val="0010488E"/>
    <w:rsid w:val="0010568E"/>
    <w:rsid w:val="00106509"/>
    <w:rsid w:val="001069BA"/>
    <w:rsid w:val="00116477"/>
    <w:rsid w:val="0011760E"/>
    <w:rsid w:val="00117761"/>
    <w:rsid w:val="001200B5"/>
    <w:rsid w:val="00120B2D"/>
    <w:rsid w:val="00123AA5"/>
    <w:rsid w:val="001321AF"/>
    <w:rsid w:val="001343DB"/>
    <w:rsid w:val="00136045"/>
    <w:rsid w:val="00136191"/>
    <w:rsid w:val="00137C37"/>
    <w:rsid w:val="00146B40"/>
    <w:rsid w:val="0015355F"/>
    <w:rsid w:val="0015607D"/>
    <w:rsid w:val="00166AD1"/>
    <w:rsid w:val="001678FF"/>
    <w:rsid w:val="00167D8F"/>
    <w:rsid w:val="00175680"/>
    <w:rsid w:val="00176676"/>
    <w:rsid w:val="00176FFF"/>
    <w:rsid w:val="001827F4"/>
    <w:rsid w:val="0019082C"/>
    <w:rsid w:val="001932AD"/>
    <w:rsid w:val="00194CC0"/>
    <w:rsid w:val="001B21ED"/>
    <w:rsid w:val="001B5AA7"/>
    <w:rsid w:val="001C1729"/>
    <w:rsid w:val="001C2901"/>
    <w:rsid w:val="001C7116"/>
    <w:rsid w:val="001D0601"/>
    <w:rsid w:val="001D284A"/>
    <w:rsid w:val="001D79A7"/>
    <w:rsid w:val="001E3211"/>
    <w:rsid w:val="001E32E5"/>
    <w:rsid w:val="001E53D4"/>
    <w:rsid w:val="001E712A"/>
    <w:rsid w:val="001E74D9"/>
    <w:rsid w:val="001F4D14"/>
    <w:rsid w:val="001F5337"/>
    <w:rsid w:val="00200495"/>
    <w:rsid w:val="00201AF5"/>
    <w:rsid w:val="00205761"/>
    <w:rsid w:val="00206F8F"/>
    <w:rsid w:val="002160C0"/>
    <w:rsid w:val="00216694"/>
    <w:rsid w:val="00222188"/>
    <w:rsid w:val="002226AB"/>
    <w:rsid w:val="00222D59"/>
    <w:rsid w:val="00225451"/>
    <w:rsid w:val="0022628A"/>
    <w:rsid w:val="0022704F"/>
    <w:rsid w:val="002272F9"/>
    <w:rsid w:val="00240174"/>
    <w:rsid w:val="00242AB9"/>
    <w:rsid w:val="00245710"/>
    <w:rsid w:val="00245A45"/>
    <w:rsid w:val="0024685D"/>
    <w:rsid w:val="00255805"/>
    <w:rsid w:val="00267DDB"/>
    <w:rsid w:val="002700B8"/>
    <w:rsid w:val="00270A03"/>
    <w:rsid w:val="00283916"/>
    <w:rsid w:val="00285135"/>
    <w:rsid w:val="00285FA7"/>
    <w:rsid w:val="00287BFE"/>
    <w:rsid w:val="00287EA1"/>
    <w:rsid w:val="00290AF4"/>
    <w:rsid w:val="00290EA2"/>
    <w:rsid w:val="002A2A6B"/>
    <w:rsid w:val="002A609F"/>
    <w:rsid w:val="002A6297"/>
    <w:rsid w:val="002B0F28"/>
    <w:rsid w:val="002B2418"/>
    <w:rsid w:val="002B2D89"/>
    <w:rsid w:val="002B5729"/>
    <w:rsid w:val="002B6E46"/>
    <w:rsid w:val="002C31C9"/>
    <w:rsid w:val="002C4AEB"/>
    <w:rsid w:val="002D39A8"/>
    <w:rsid w:val="002D4B45"/>
    <w:rsid w:val="002D61A7"/>
    <w:rsid w:val="002E03BF"/>
    <w:rsid w:val="002E5695"/>
    <w:rsid w:val="002E6C6C"/>
    <w:rsid w:val="002E7989"/>
    <w:rsid w:val="002F0F29"/>
    <w:rsid w:val="002F1440"/>
    <w:rsid w:val="002F4E4D"/>
    <w:rsid w:val="00302503"/>
    <w:rsid w:val="00302EAB"/>
    <w:rsid w:val="00317ADC"/>
    <w:rsid w:val="003344D2"/>
    <w:rsid w:val="003360DE"/>
    <w:rsid w:val="0033706E"/>
    <w:rsid w:val="00342CD2"/>
    <w:rsid w:val="00344C7B"/>
    <w:rsid w:val="003455C8"/>
    <w:rsid w:val="003503B5"/>
    <w:rsid w:val="00350B97"/>
    <w:rsid w:val="00355BEB"/>
    <w:rsid w:val="0035697F"/>
    <w:rsid w:val="00356AFE"/>
    <w:rsid w:val="00357EBE"/>
    <w:rsid w:val="00357FCE"/>
    <w:rsid w:val="00363A47"/>
    <w:rsid w:val="003707D1"/>
    <w:rsid w:val="003754E1"/>
    <w:rsid w:val="00376013"/>
    <w:rsid w:val="00376E97"/>
    <w:rsid w:val="0037700D"/>
    <w:rsid w:val="003771B7"/>
    <w:rsid w:val="0038284E"/>
    <w:rsid w:val="0038614E"/>
    <w:rsid w:val="003861FC"/>
    <w:rsid w:val="00390118"/>
    <w:rsid w:val="003930BF"/>
    <w:rsid w:val="0039663A"/>
    <w:rsid w:val="003A16EF"/>
    <w:rsid w:val="003A20C5"/>
    <w:rsid w:val="003A7053"/>
    <w:rsid w:val="003B0F8D"/>
    <w:rsid w:val="003B1E6B"/>
    <w:rsid w:val="003B7C12"/>
    <w:rsid w:val="003C27B3"/>
    <w:rsid w:val="003C2B49"/>
    <w:rsid w:val="003C354E"/>
    <w:rsid w:val="003C7E5D"/>
    <w:rsid w:val="003D0A8F"/>
    <w:rsid w:val="003D186C"/>
    <w:rsid w:val="003D263A"/>
    <w:rsid w:val="003D2643"/>
    <w:rsid w:val="003D57F3"/>
    <w:rsid w:val="003D5DE8"/>
    <w:rsid w:val="003E31C7"/>
    <w:rsid w:val="003E50D3"/>
    <w:rsid w:val="003E5A89"/>
    <w:rsid w:val="003E732F"/>
    <w:rsid w:val="003F0972"/>
    <w:rsid w:val="003F6534"/>
    <w:rsid w:val="00400F0E"/>
    <w:rsid w:val="00401237"/>
    <w:rsid w:val="004052DA"/>
    <w:rsid w:val="00410665"/>
    <w:rsid w:val="00410DD8"/>
    <w:rsid w:val="00410ECB"/>
    <w:rsid w:val="0041797E"/>
    <w:rsid w:val="004273D9"/>
    <w:rsid w:val="00427672"/>
    <w:rsid w:val="00430A99"/>
    <w:rsid w:val="004320EE"/>
    <w:rsid w:val="00436CF3"/>
    <w:rsid w:val="00443007"/>
    <w:rsid w:val="00445960"/>
    <w:rsid w:val="00446FE6"/>
    <w:rsid w:val="00447583"/>
    <w:rsid w:val="0045234A"/>
    <w:rsid w:val="00456B93"/>
    <w:rsid w:val="00460382"/>
    <w:rsid w:val="00462657"/>
    <w:rsid w:val="00463F68"/>
    <w:rsid w:val="0046449A"/>
    <w:rsid w:val="004654F4"/>
    <w:rsid w:val="00472001"/>
    <w:rsid w:val="004743F6"/>
    <w:rsid w:val="0047667C"/>
    <w:rsid w:val="00483EF1"/>
    <w:rsid w:val="0048456B"/>
    <w:rsid w:val="004944A6"/>
    <w:rsid w:val="0049589B"/>
    <w:rsid w:val="00496923"/>
    <w:rsid w:val="004A209A"/>
    <w:rsid w:val="004A64DD"/>
    <w:rsid w:val="004A6F73"/>
    <w:rsid w:val="004A709C"/>
    <w:rsid w:val="004C5DE4"/>
    <w:rsid w:val="004D328D"/>
    <w:rsid w:val="004E3BAD"/>
    <w:rsid w:val="004E4533"/>
    <w:rsid w:val="004E605D"/>
    <w:rsid w:val="004F303A"/>
    <w:rsid w:val="004F415D"/>
    <w:rsid w:val="004F41F3"/>
    <w:rsid w:val="004F4C90"/>
    <w:rsid w:val="004F6B73"/>
    <w:rsid w:val="00510305"/>
    <w:rsid w:val="00511D96"/>
    <w:rsid w:val="00516264"/>
    <w:rsid w:val="005168CB"/>
    <w:rsid w:val="0052026A"/>
    <w:rsid w:val="005241FF"/>
    <w:rsid w:val="0052636F"/>
    <w:rsid w:val="005347BF"/>
    <w:rsid w:val="00537BD1"/>
    <w:rsid w:val="005405C2"/>
    <w:rsid w:val="005472A8"/>
    <w:rsid w:val="0055174D"/>
    <w:rsid w:val="00553C2C"/>
    <w:rsid w:val="00553CDA"/>
    <w:rsid w:val="00556E62"/>
    <w:rsid w:val="0055773F"/>
    <w:rsid w:val="00560016"/>
    <w:rsid w:val="00560C7E"/>
    <w:rsid w:val="00581FE3"/>
    <w:rsid w:val="00582278"/>
    <w:rsid w:val="005932FC"/>
    <w:rsid w:val="00594527"/>
    <w:rsid w:val="005969AC"/>
    <w:rsid w:val="00596B14"/>
    <w:rsid w:val="005A052E"/>
    <w:rsid w:val="005A254C"/>
    <w:rsid w:val="005A57A2"/>
    <w:rsid w:val="005B6096"/>
    <w:rsid w:val="005D02BC"/>
    <w:rsid w:val="005D1050"/>
    <w:rsid w:val="005D3EE3"/>
    <w:rsid w:val="005D45D7"/>
    <w:rsid w:val="005E11D7"/>
    <w:rsid w:val="005E2237"/>
    <w:rsid w:val="005E3821"/>
    <w:rsid w:val="005F2D51"/>
    <w:rsid w:val="005F6709"/>
    <w:rsid w:val="005F74EF"/>
    <w:rsid w:val="005F7F1F"/>
    <w:rsid w:val="006021E8"/>
    <w:rsid w:val="00613464"/>
    <w:rsid w:val="006226A5"/>
    <w:rsid w:val="00624F83"/>
    <w:rsid w:val="006305D6"/>
    <w:rsid w:val="00630CAA"/>
    <w:rsid w:val="00633B71"/>
    <w:rsid w:val="00633CB4"/>
    <w:rsid w:val="006345C7"/>
    <w:rsid w:val="006363B0"/>
    <w:rsid w:val="006412A1"/>
    <w:rsid w:val="00645AFA"/>
    <w:rsid w:val="00652036"/>
    <w:rsid w:val="00655437"/>
    <w:rsid w:val="00656556"/>
    <w:rsid w:val="006652E0"/>
    <w:rsid w:val="006668D4"/>
    <w:rsid w:val="00666D68"/>
    <w:rsid w:val="00674430"/>
    <w:rsid w:val="006841ED"/>
    <w:rsid w:val="00684F30"/>
    <w:rsid w:val="0068736A"/>
    <w:rsid w:val="0069374F"/>
    <w:rsid w:val="00694B10"/>
    <w:rsid w:val="00694B6E"/>
    <w:rsid w:val="00697A43"/>
    <w:rsid w:val="006A3521"/>
    <w:rsid w:val="006A4CB5"/>
    <w:rsid w:val="006B5030"/>
    <w:rsid w:val="006C0BD9"/>
    <w:rsid w:val="006C1AE2"/>
    <w:rsid w:val="006C7E86"/>
    <w:rsid w:val="006E053D"/>
    <w:rsid w:val="006E194C"/>
    <w:rsid w:val="006E3ED8"/>
    <w:rsid w:val="006E4ED7"/>
    <w:rsid w:val="006E4FD1"/>
    <w:rsid w:val="006E548B"/>
    <w:rsid w:val="006F1768"/>
    <w:rsid w:val="006F4FE2"/>
    <w:rsid w:val="006F5BF4"/>
    <w:rsid w:val="00700CC3"/>
    <w:rsid w:val="00702DA1"/>
    <w:rsid w:val="00705315"/>
    <w:rsid w:val="0070631E"/>
    <w:rsid w:val="00711EE3"/>
    <w:rsid w:val="007138A5"/>
    <w:rsid w:val="00714A99"/>
    <w:rsid w:val="0072012A"/>
    <w:rsid w:val="00721E6D"/>
    <w:rsid w:val="00722CEF"/>
    <w:rsid w:val="00723137"/>
    <w:rsid w:val="00727106"/>
    <w:rsid w:val="007307AF"/>
    <w:rsid w:val="007318C1"/>
    <w:rsid w:val="00733882"/>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96126"/>
    <w:rsid w:val="0079655D"/>
    <w:rsid w:val="007A0C70"/>
    <w:rsid w:val="007A51E0"/>
    <w:rsid w:val="007A7565"/>
    <w:rsid w:val="007B4BDF"/>
    <w:rsid w:val="007B74F9"/>
    <w:rsid w:val="007B7E23"/>
    <w:rsid w:val="007C27F3"/>
    <w:rsid w:val="007C488C"/>
    <w:rsid w:val="007C4C76"/>
    <w:rsid w:val="007C70BA"/>
    <w:rsid w:val="007D0850"/>
    <w:rsid w:val="007D6C20"/>
    <w:rsid w:val="007D7DEF"/>
    <w:rsid w:val="007E2875"/>
    <w:rsid w:val="007E3926"/>
    <w:rsid w:val="007F037F"/>
    <w:rsid w:val="007F25EC"/>
    <w:rsid w:val="007F38CD"/>
    <w:rsid w:val="007F503D"/>
    <w:rsid w:val="008066F2"/>
    <w:rsid w:val="00807A59"/>
    <w:rsid w:val="00816D72"/>
    <w:rsid w:val="00817EEE"/>
    <w:rsid w:val="0082498C"/>
    <w:rsid w:val="008256F2"/>
    <w:rsid w:val="00827B61"/>
    <w:rsid w:val="008300A1"/>
    <w:rsid w:val="00833C9C"/>
    <w:rsid w:val="008344C4"/>
    <w:rsid w:val="00842E70"/>
    <w:rsid w:val="00843C4A"/>
    <w:rsid w:val="00845003"/>
    <w:rsid w:val="0084528E"/>
    <w:rsid w:val="00845D65"/>
    <w:rsid w:val="0084749C"/>
    <w:rsid w:val="0085266E"/>
    <w:rsid w:val="00854133"/>
    <w:rsid w:val="00862AD1"/>
    <w:rsid w:val="0086496B"/>
    <w:rsid w:val="00865E68"/>
    <w:rsid w:val="00882A13"/>
    <w:rsid w:val="00885A70"/>
    <w:rsid w:val="00886702"/>
    <w:rsid w:val="00890DB0"/>
    <w:rsid w:val="00890F11"/>
    <w:rsid w:val="00891B26"/>
    <w:rsid w:val="008954AE"/>
    <w:rsid w:val="00896BDA"/>
    <w:rsid w:val="008A40CD"/>
    <w:rsid w:val="008B39E7"/>
    <w:rsid w:val="008B63B9"/>
    <w:rsid w:val="008C38C3"/>
    <w:rsid w:val="008D4436"/>
    <w:rsid w:val="008E5AD1"/>
    <w:rsid w:val="008F0BCB"/>
    <w:rsid w:val="008F460B"/>
    <w:rsid w:val="008F5FD6"/>
    <w:rsid w:val="00900A73"/>
    <w:rsid w:val="00924E42"/>
    <w:rsid w:val="00925424"/>
    <w:rsid w:val="0093722D"/>
    <w:rsid w:val="00937BF0"/>
    <w:rsid w:val="0094295B"/>
    <w:rsid w:val="009514AA"/>
    <w:rsid w:val="00954EC5"/>
    <w:rsid w:val="00954F59"/>
    <w:rsid w:val="0095571F"/>
    <w:rsid w:val="00961F8A"/>
    <w:rsid w:val="009662AC"/>
    <w:rsid w:val="009666FA"/>
    <w:rsid w:val="0096722A"/>
    <w:rsid w:val="00967BFD"/>
    <w:rsid w:val="00971847"/>
    <w:rsid w:val="009729D2"/>
    <w:rsid w:val="00972B65"/>
    <w:rsid w:val="0097472C"/>
    <w:rsid w:val="00976B51"/>
    <w:rsid w:val="00985352"/>
    <w:rsid w:val="00985A91"/>
    <w:rsid w:val="00987EEF"/>
    <w:rsid w:val="009908AC"/>
    <w:rsid w:val="009944B5"/>
    <w:rsid w:val="009A1827"/>
    <w:rsid w:val="009A1C85"/>
    <w:rsid w:val="009A505B"/>
    <w:rsid w:val="009A6CAF"/>
    <w:rsid w:val="009B4CFC"/>
    <w:rsid w:val="009B59A1"/>
    <w:rsid w:val="009C1441"/>
    <w:rsid w:val="009C593E"/>
    <w:rsid w:val="009C5FCD"/>
    <w:rsid w:val="009C6AB6"/>
    <w:rsid w:val="009C7E39"/>
    <w:rsid w:val="009D07DB"/>
    <w:rsid w:val="009D342D"/>
    <w:rsid w:val="009D3E04"/>
    <w:rsid w:val="009D59E9"/>
    <w:rsid w:val="009E505E"/>
    <w:rsid w:val="009F31ED"/>
    <w:rsid w:val="009F4146"/>
    <w:rsid w:val="009F56C5"/>
    <w:rsid w:val="00A0169E"/>
    <w:rsid w:val="00A06980"/>
    <w:rsid w:val="00A07E4B"/>
    <w:rsid w:val="00A137A1"/>
    <w:rsid w:val="00A15E30"/>
    <w:rsid w:val="00A20B8F"/>
    <w:rsid w:val="00A20E02"/>
    <w:rsid w:val="00A2440F"/>
    <w:rsid w:val="00A31885"/>
    <w:rsid w:val="00A33425"/>
    <w:rsid w:val="00A41303"/>
    <w:rsid w:val="00A41C38"/>
    <w:rsid w:val="00A437C1"/>
    <w:rsid w:val="00A437E6"/>
    <w:rsid w:val="00A44FC1"/>
    <w:rsid w:val="00A462C6"/>
    <w:rsid w:val="00A46C5F"/>
    <w:rsid w:val="00A47515"/>
    <w:rsid w:val="00A51E35"/>
    <w:rsid w:val="00A610B1"/>
    <w:rsid w:val="00A61434"/>
    <w:rsid w:val="00A61EA2"/>
    <w:rsid w:val="00A631F3"/>
    <w:rsid w:val="00A67124"/>
    <w:rsid w:val="00A728BE"/>
    <w:rsid w:val="00A8297F"/>
    <w:rsid w:val="00A86AFF"/>
    <w:rsid w:val="00A95C08"/>
    <w:rsid w:val="00AA1CE9"/>
    <w:rsid w:val="00AA1F50"/>
    <w:rsid w:val="00AA4D60"/>
    <w:rsid w:val="00AA58E5"/>
    <w:rsid w:val="00AB0154"/>
    <w:rsid w:val="00AB0F32"/>
    <w:rsid w:val="00AB24DC"/>
    <w:rsid w:val="00AB4F6C"/>
    <w:rsid w:val="00AB58F7"/>
    <w:rsid w:val="00AB6318"/>
    <w:rsid w:val="00AC3131"/>
    <w:rsid w:val="00AC4E22"/>
    <w:rsid w:val="00AC61E8"/>
    <w:rsid w:val="00AD037B"/>
    <w:rsid w:val="00AD1FE6"/>
    <w:rsid w:val="00AD4313"/>
    <w:rsid w:val="00AE1E0D"/>
    <w:rsid w:val="00AE2592"/>
    <w:rsid w:val="00AE7AFE"/>
    <w:rsid w:val="00AF1B40"/>
    <w:rsid w:val="00AF36BC"/>
    <w:rsid w:val="00AF40C6"/>
    <w:rsid w:val="00B02593"/>
    <w:rsid w:val="00B10484"/>
    <w:rsid w:val="00B140E7"/>
    <w:rsid w:val="00B17697"/>
    <w:rsid w:val="00B2167A"/>
    <w:rsid w:val="00B23401"/>
    <w:rsid w:val="00B23CC2"/>
    <w:rsid w:val="00B26DC7"/>
    <w:rsid w:val="00B27791"/>
    <w:rsid w:val="00B30C78"/>
    <w:rsid w:val="00B3130D"/>
    <w:rsid w:val="00B33AB8"/>
    <w:rsid w:val="00B342A6"/>
    <w:rsid w:val="00B34E3F"/>
    <w:rsid w:val="00B418E1"/>
    <w:rsid w:val="00B44EFB"/>
    <w:rsid w:val="00B45403"/>
    <w:rsid w:val="00B5034D"/>
    <w:rsid w:val="00B5116C"/>
    <w:rsid w:val="00B51DD3"/>
    <w:rsid w:val="00B53B28"/>
    <w:rsid w:val="00B53F2C"/>
    <w:rsid w:val="00B60BC8"/>
    <w:rsid w:val="00B61D2D"/>
    <w:rsid w:val="00B72122"/>
    <w:rsid w:val="00B730F4"/>
    <w:rsid w:val="00B769E0"/>
    <w:rsid w:val="00B77D44"/>
    <w:rsid w:val="00B808BF"/>
    <w:rsid w:val="00B91846"/>
    <w:rsid w:val="00B92458"/>
    <w:rsid w:val="00B93E0D"/>
    <w:rsid w:val="00B97CBB"/>
    <w:rsid w:val="00BA42D2"/>
    <w:rsid w:val="00BB4C15"/>
    <w:rsid w:val="00BC4CA5"/>
    <w:rsid w:val="00BD41C0"/>
    <w:rsid w:val="00BD6F6B"/>
    <w:rsid w:val="00BE118E"/>
    <w:rsid w:val="00BE4423"/>
    <w:rsid w:val="00BE6D8E"/>
    <w:rsid w:val="00BE7688"/>
    <w:rsid w:val="00BE7D56"/>
    <w:rsid w:val="00BF1E9D"/>
    <w:rsid w:val="00BF4CEA"/>
    <w:rsid w:val="00C02B3F"/>
    <w:rsid w:val="00C04CBF"/>
    <w:rsid w:val="00C054F2"/>
    <w:rsid w:val="00C106A9"/>
    <w:rsid w:val="00C11C3F"/>
    <w:rsid w:val="00C15246"/>
    <w:rsid w:val="00C15FEE"/>
    <w:rsid w:val="00C17CBC"/>
    <w:rsid w:val="00C302C3"/>
    <w:rsid w:val="00C31F6C"/>
    <w:rsid w:val="00C32B9A"/>
    <w:rsid w:val="00C36084"/>
    <w:rsid w:val="00C41035"/>
    <w:rsid w:val="00C62817"/>
    <w:rsid w:val="00C62D46"/>
    <w:rsid w:val="00C63944"/>
    <w:rsid w:val="00C66AFA"/>
    <w:rsid w:val="00C71C1C"/>
    <w:rsid w:val="00C724DF"/>
    <w:rsid w:val="00C73804"/>
    <w:rsid w:val="00C7715D"/>
    <w:rsid w:val="00C83328"/>
    <w:rsid w:val="00C83942"/>
    <w:rsid w:val="00C91A14"/>
    <w:rsid w:val="00C95A03"/>
    <w:rsid w:val="00C97F6B"/>
    <w:rsid w:val="00CA10D7"/>
    <w:rsid w:val="00CA1A32"/>
    <w:rsid w:val="00CA755E"/>
    <w:rsid w:val="00CB1379"/>
    <w:rsid w:val="00CB5941"/>
    <w:rsid w:val="00CB62CD"/>
    <w:rsid w:val="00CB71A5"/>
    <w:rsid w:val="00CC0B6C"/>
    <w:rsid w:val="00CC0E21"/>
    <w:rsid w:val="00CD2149"/>
    <w:rsid w:val="00CD2753"/>
    <w:rsid w:val="00CD286B"/>
    <w:rsid w:val="00CE2CFB"/>
    <w:rsid w:val="00CE3F23"/>
    <w:rsid w:val="00CE59AE"/>
    <w:rsid w:val="00CF331E"/>
    <w:rsid w:val="00CF4300"/>
    <w:rsid w:val="00CF6C8E"/>
    <w:rsid w:val="00CF6CF0"/>
    <w:rsid w:val="00CF7996"/>
    <w:rsid w:val="00D0779A"/>
    <w:rsid w:val="00D104F2"/>
    <w:rsid w:val="00D11D43"/>
    <w:rsid w:val="00D12229"/>
    <w:rsid w:val="00D12E10"/>
    <w:rsid w:val="00D150F1"/>
    <w:rsid w:val="00D16A42"/>
    <w:rsid w:val="00D17AFB"/>
    <w:rsid w:val="00D22021"/>
    <w:rsid w:val="00D24A66"/>
    <w:rsid w:val="00D34D70"/>
    <w:rsid w:val="00D35319"/>
    <w:rsid w:val="00D35B4B"/>
    <w:rsid w:val="00D37FAE"/>
    <w:rsid w:val="00D41214"/>
    <w:rsid w:val="00D455EC"/>
    <w:rsid w:val="00D53251"/>
    <w:rsid w:val="00D54D9D"/>
    <w:rsid w:val="00D639B5"/>
    <w:rsid w:val="00D63F9F"/>
    <w:rsid w:val="00D6649D"/>
    <w:rsid w:val="00D66AEE"/>
    <w:rsid w:val="00D71A4F"/>
    <w:rsid w:val="00D75F71"/>
    <w:rsid w:val="00D768C0"/>
    <w:rsid w:val="00D87C37"/>
    <w:rsid w:val="00D949FB"/>
    <w:rsid w:val="00D96CDD"/>
    <w:rsid w:val="00DA28EA"/>
    <w:rsid w:val="00DA57AB"/>
    <w:rsid w:val="00DA6240"/>
    <w:rsid w:val="00DA6F72"/>
    <w:rsid w:val="00DB2504"/>
    <w:rsid w:val="00DC52FB"/>
    <w:rsid w:val="00DD0F45"/>
    <w:rsid w:val="00DD638C"/>
    <w:rsid w:val="00DE03B6"/>
    <w:rsid w:val="00DE2D9C"/>
    <w:rsid w:val="00DF0681"/>
    <w:rsid w:val="00DF34E9"/>
    <w:rsid w:val="00DF3519"/>
    <w:rsid w:val="00DF44E8"/>
    <w:rsid w:val="00DF4790"/>
    <w:rsid w:val="00DF4D82"/>
    <w:rsid w:val="00DF5610"/>
    <w:rsid w:val="00E024EE"/>
    <w:rsid w:val="00E030B7"/>
    <w:rsid w:val="00E056F0"/>
    <w:rsid w:val="00E0624C"/>
    <w:rsid w:val="00E066F4"/>
    <w:rsid w:val="00E11176"/>
    <w:rsid w:val="00E12EB6"/>
    <w:rsid w:val="00E1756E"/>
    <w:rsid w:val="00E26E63"/>
    <w:rsid w:val="00E27935"/>
    <w:rsid w:val="00E30A9A"/>
    <w:rsid w:val="00E30D78"/>
    <w:rsid w:val="00E31D1F"/>
    <w:rsid w:val="00E36D2F"/>
    <w:rsid w:val="00E36E55"/>
    <w:rsid w:val="00E411C5"/>
    <w:rsid w:val="00E44342"/>
    <w:rsid w:val="00E450D5"/>
    <w:rsid w:val="00E51159"/>
    <w:rsid w:val="00E563EE"/>
    <w:rsid w:val="00E56EC7"/>
    <w:rsid w:val="00E64D1E"/>
    <w:rsid w:val="00E64F9C"/>
    <w:rsid w:val="00E71AAF"/>
    <w:rsid w:val="00E754E4"/>
    <w:rsid w:val="00E81329"/>
    <w:rsid w:val="00E8298C"/>
    <w:rsid w:val="00E860B6"/>
    <w:rsid w:val="00E950C6"/>
    <w:rsid w:val="00EA1B26"/>
    <w:rsid w:val="00EA4258"/>
    <w:rsid w:val="00EB2752"/>
    <w:rsid w:val="00EB40CB"/>
    <w:rsid w:val="00EC7B8A"/>
    <w:rsid w:val="00EC7ED1"/>
    <w:rsid w:val="00ED0623"/>
    <w:rsid w:val="00ED1331"/>
    <w:rsid w:val="00ED2752"/>
    <w:rsid w:val="00ED38AF"/>
    <w:rsid w:val="00ED5DE7"/>
    <w:rsid w:val="00ED6A88"/>
    <w:rsid w:val="00ED7BDC"/>
    <w:rsid w:val="00EE2BB3"/>
    <w:rsid w:val="00EE46B0"/>
    <w:rsid w:val="00EE62ED"/>
    <w:rsid w:val="00EE6BB9"/>
    <w:rsid w:val="00EE7BC2"/>
    <w:rsid w:val="00EF7399"/>
    <w:rsid w:val="00F01B08"/>
    <w:rsid w:val="00F07320"/>
    <w:rsid w:val="00F0741C"/>
    <w:rsid w:val="00F11552"/>
    <w:rsid w:val="00F1315D"/>
    <w:rsid w:val="00F140BB"/>
    <w:rsid w:val="00F14557"/>
    <w:rsid w:val="00F15283"/>
    <w:rsid w:val="00F174E9"/>
    <w:rsid w:val="00F221F8"/>
    <w:rsid w:val="00F22E00"/>
    <w:rsid w:val="00F24A93"/>
    <w:rsid w:val="00F26885"/>
    <w:rsid w:val="00F2793F"/>
    <w:rsid w:val="00F3052A"/>
    <w:rsid w:val="00F30C42"/>
    <w:rsid w:val="00F33948"/>
    <w:rsid w:val="00F3713F"/>
    <w:rsid w:val="00F428AF"/>
    <w:rsid w:val="00F45839"/>
    <w:rsid w:val="00F46F8E"/>
    <w:rsid w:val="00F55D0E"/>
    <w:rsid w:val="00F61D63"/>
    <w:rsid w:val="00F64AF7"/>
    <w:rsid w:val="00F64F7A"/>
    <w:rsid w:val="00F777B0"/>
    <w:rsid w:val="00F8193D"/>
    <w:rsid w:val="00F83EB8"/>
    <w:rsid w:val="00F84395"/>
    <w:rsid w:val="00F9434A"/>
    <w:rsid w:val="00F94FF1"/>
    <w:rsid w:val="00F96C73"/>
    <w:rsid w:val="00F97F5A"/>
    <w:rsid w:val="00FA133A"/>
    <w:rsid w:val="00FA187E"/>
    <w:rsid w:val="00FA41E0"/>
    <w:rsid w:val="00FA540B"/>
    <w:rsid w:val="00FA7FA5"/>
    <w:rsid w:val="00FB37A8"/>
    <w:rsid w:val="00FD4DF3"/>
    <w:rsid w:val="00FD5E6A"/>
    <w:rsid w:val="00FE398B"/>
    <w:rsid w:val="00FE6364"/>
    <w:rsid w:val="00FE7E28"/>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link w:val="FooterChar"/>
    <w:uiPriority w:val="99"/>
    <w:rsid w:val="00D96CDD"/>
    <w:pPr>
      <w:tabs>
        <w:tab w:val="center" w:pos="4153"/>
        <w:tab w:val="right" w:pos="8306"/>
      </w:tabs>
    </w:pPr>
  </w:style>
  <w:style w:type="character" w:customStyle="1" w:styleId="FooterChar">
    <w:name w:val="Footer Char"/>
    <w:basedOn w:val="DefaultParagraphFont"/>
    <w:link w:val="Footer"/>
    <w:uiPriority w:val="99"/>
    <w:rsid w:val="00F2793F"/>
    <w:rPr>
      <w:rFonts w:ascii="Calibri" w:eastAsia="Calibri" w:hAnsi="Calibri"/>
      <w:sz w:val="22"/>
      <w:szCs w:val="22"/>
    </w:rPr>
  </w:style>
  <w:style w:type="character" w:styleId="PageNumber">
    <w:name w:val="page number"/>
    <w:basedOn w:val="DefaultParagraphFont"/>
    <w:rsid w:val="00D96CDD"/>
  </w:style>
  <w:style w:type="character" w:styleId="Hyperlink">
    <w:name w:val="Hyperlink"/>
    <w:basedOn w:val="DefaultParagraphFont"/>
    <w:uiPriority w:val="99"/>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 w:type="table" w:styleId="TableGrid">
    <w:name w:val="Table Grid"/>
    <w:basedOn w:val="TableNormal"/>
    <w:uiPriority w:val="39"/>
    <w:rsid w:val="00A437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91970">
      <w:bodyDiv w:val="1"/>
      <w:marLeft w:val="0"/>
      <w:marRight w:val="0"/>
      <w:marTop w:val="0"/>
      <w:marBottom w:val="0"/>
      <w:divBdr>
        <w:top w:val="none" w:sz="0" w:space="0" w:color="auto"/>
        <w:left w:val="none" w:sz="0" w:space="0" w:color="auto"/>
        <w:bottom w:val="none" w:sz="0" w:space="0" w:color="auto"/>
        <w:right w:val="none" w:sz="0" w:space="0" w:color="auto"/>
      </w:divBdr>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16286611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34872694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36447898">
      <w:bodyDiv w:val="1"/>
      <w:marLeft w:val="0"/>
      <w:marRight w:val="0"/>
      <w:marTop w:val="0"/>
      <w:marBottom w:val="0"/>
      <w:divBdr>
        <w:top w:val="none" w:sz="0" w:space="0" w:color="auto"/>
        <w:left w:val="none" w:sz="0" w:space="0" w:color="auto"/>
        <w:bottom w:val="none" w:sz="0" w:space="0" w:color="auto"/>
        <w:right w:val="none" w:sz="0" w:space="0" w:color="auto"/>
      </w:divBdr>
    </w:div>
    <w:div w:id="642347397">
      <w:bodyDiv w:val="1"/>
      <w:marLeft w:val="0"/>
      <w:marRight w:val="0"/>
      <w:marTop w:val="0"/>
      <w:marBottom w:val="0"/>
      <w:divBdr>
        <w:top w:val="none" w:sz="0" w:space="0" w:color="auto"/>
        <w:left w:val="none" w:sz="0" w:space="0" w:color="auto"/>
        <w:bottom w:val="none" w:sz="0" w:space="0" w:color="auto"/>
        <w:right w:val="none" w:sz="0" w:space="0" w:color="auto"/>
      </w:divBdr>
    </w:div>
    <w:div w:id="681248028">
      <w:bodyDiv w:val="1"/>
      <w:marLeft w:val="0"/>
      <w:marRight w:val="0"/>
      <w:marTop w:val="0"/>
      <w:marBottom w:val="0"/>
      <w:divBdr>
        <w:top w:val="none" w:sz="0" w:space="0" w:color="auto"/>
        <w:left w:val="none" w:sz="0" w:space="0" w:color="auto"/>
        <w:bottom w:val="none" w:sz="0" w:space="0" w:color="auto"/>
        <w:right w:val="none" w:sz="0" w:space="0" w:color="auto"/>
      </w:divBdr>
    </w:div>
    <w:div w:id="725374135">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2524571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Med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1CD3-BCCE-436E-A705-3C539EB3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1907</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vector>
  </TitlesOfParts>
  <Company>Veselības ministrija</Company>
  <LinksUpToDate>false</LinksUpToDate>
  <CharactersWithSpaces>2154</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kabinetaPielikums Ministru kabineta rīkojuma projekta „Par finanšu līdzekļu piešķiršanu no valsts budžeta programmas „Līdzekļi neparedzētiem gadījumiem”” sākotnējās ietekmes novērtējuma ziņojumam (anotācijai) rīkojuma projekta „Par finanšu līdzekļu piešķiršanu no valsts budžeta programmas „Līdzekļi neparedzētiem gadījumiem”” sākotnējās ietekmes novērtējuma ziņojums (anotācija)</dc:title>
  <dc:subject>Anotācijas pielikums Nr2</dc:subject>
  <dc:creator>Liene Medne</dc:creator>
  <dc:description>Budžeta un investīciju departamenta Budžeta plānošanas nodaļa, 67876041, Liene.Medne@vm.gov.lv</dc:description>
  <cp:lastModifiedBy>LMedne</cp:lastModifiedBy>
  <cp:revision>4</cp:revision>
  <cp:lastPrinted>2014-04-10T13:50:00Z</cp:lastPrinted>
  <dcterms:created xsi:type="dcterms:W3CDTF">2014-04-30T10:02:00Z</dcterms:created>
  <dcterms:modified xsi:type="dcterms:W3CDTF">2014-04-30T12:55:00Z</dcterms:modified>
</cp:coreProperties>
</file>