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796043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9303C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2014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205847" w:rsidRDefault="00205847" w:rsidP="00BB00C7">
      <w:pPr>
        <w:rPr>
          <w:b/>
          <w:sz w:val="28"/>
          <w:szCs w:val="28"/>
        </w:rPr>
      </w:pPr>
    </w:p>
    <w:p w:rsidR="00950671" w:rsidRDefault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8602E6" w:rsidRPr="005B2462" w:rsidRDefault="00950671" w:rsidP="005B24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AB7239" w:rsidRPr="00A007E7" w:rsidRDefault="00AB7239" w:rsidP="008602E6">
      <w:pPr>
        <w:tabs>
          <w:tab w:val="left" w:pos="284"/>
        </w:tabs>
        <w:jc w:val="both"/>
      </w:pPr>
    </w:p>
    <w:p w:rsidR="008602E6" w:rsidRPr="004D2D4B" w:rsidRDefault="008602E6" w:rsidP="008602E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125" w:rsidRPr="008602E6">
        <w:rPr>
          <w:sz w:val="28"/>
          <w:szCs w:val="28"/>
        </w:rPr>
        <w:t xml:space="preserve">Finanšu ministrijai no valsts budžeta </w:t>
      </w:r>
      <w:r w:rsidR="00091125" w:rsidRPr="004D2D4B">
        <w:rPr>
          <w:sz w:val="28"/>
          <w:szCs w:val="28"/>
        </w:rPr>
        <w:t xml:space="preserve">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091125" w:rsidRPr="004D2D4B">
          <w:rPr>
            <w:sz w:val="28"/>
            <w:szCs w:val="28"/>
          </w:rPr>
          <w:t>02.00.00</w:t>
        </w:r>
      </w:smartTag>
      <w:r w:rsidR="00091125" w:rsidRPr="004D2D4B">
        <w:rPr>
          <w:sz w:val="28"/>
          <w:szCs w:val="28"/>
        </w:rPr>
        <w:t xml:space="preserve"> „Līdzekļi neparedzētiem gadījumiem” piešķirt Veselības ministrijai </w:t>
      </w:r>
      <w:r w:rsidR="004D2D4B" w:rsidRPr="004D2D4B">
        <w:rPr>
          <w:sz w:val="28"/>
          <w:szCs w:val="28"/>
        </w:rPr>
        <w:t>373 284</w:t>
      </w:r>
      <w:r w:rsidR="00091125" w:rsidRPr="004D2D4B">
        <w:rPr>
          <w:sz w:val="28"/>
          <w:szCs w:val="28"/>
        </w:rPr>
        <w:t xml:space="preserve"> </w:t>
      </w:r>
      <w:proofErr w:type="spellStart"/>
      <w:r w:rsidR="00DB49F8" w:rsidRPr="004D2D4B">
        <w:rPr>
          <w:i/>
          <w:sz w:val="28"/>
          <w:szCs w:val="28"/>
        </w:rPr>
        <w:t>euro</w:t>
      </w:r>
      <w:proofErr w:type="spellEnd"/>
      <w:r w:rsidRPr="004D2D4B">
        <w:rPr>
          <w:i/>
          <w:sz w:val="28"/>
          <w:szCs w:val="28"/>
        </w:rPr>
        <w:t xml:space="preserve"> </w:t>
      </w:r>
      <w:r w:rsidRPr="004D2D4B">
        <w:rPr>
          <w:sz w:val="28"/>
          <w:szCs w:val="28"/>
        </w:rPr>
        <w:t xml:space="preserve">(Nacionālajam veselības dienestam </w:t>
      </w:r>
      <w:r w:rsidR="004D2D4B" w:rsidRPr="004D2D4B">
        <w:rPr>
          <w:sz w:val="28"/>
          <w:szCs w:val="28"/>
        </w:rPr>
        <w:t>310 378</w:t>
      </w:r>
      <w:r w:rsidRPr="004D2D4B">
        <w:rPr>
          <w:sz w:val="28"/>
          <w:szCs w:val="28"/>
        </w:rPr>
        <w:t xml:space="preserve"> </w:t>
      </w:r>
      <w:proofErr w:type="spellStart"/>
      <w:r w:rsidRPr="004D2D4B">
        <w:rPr>
          <w:i/>
          <w:sz w:val="28"/>
          <w:szCs w:val="28"/>
        </w:rPr>
        <w:t>euro</w:t>
      </w:r>
      <w:proofErr w:type="spellEnd"/>
      <w:r w:rsidRPr="004D2D4B">
        <w:rPr>
          <w:sz w:val="28"/>
          <w:szCs w:val="28"/>
        </w:rPr>
        <w:t>, Valsts tiesu medicīn</w:t>
      </w:r>
      <w:r w:rsidR="001342E0">
        <w:rPr>
          <w:sz w:val="28"/>
          <w:szCs w:val="28"/>
        </w:rPr>
        <w:t>as</w:t>
      </w:r>
      <w:r w:rsidRPr="004D2D4B">
        <w:rPr>
          <w:sz w:val="28"/>
          <w:szCs w:val="28"/>
        </w:rPr>
        <w:t xml:space="preserve"> ekspertīzes centram 992 </w:t>
      </w:r>
      <w:proofErr w:type="spellStart"/>
      <w:r w:rsidRPr="004D2D4B">
        <w:rPr>
          <w:i/>
          <w:sz w:val="28"/>
          <w:szCs w:val="28"/>
        </w:rPr>
        <w:t>euro</w:t>
      </w:r>
      <w:proofErr w:type="spellEnd"/>
      <w:r w:rsidRPr="004D2D4B">
        <w:rPr>
          <w:sz w:val="28"/>
          <w:szCs w:val="28"/>
        </w:rPr>
        <w:t xml:space="preserve">, Valsts asinsdonoru centram </w:t>
      </w:r>
      <w:r w:rsidR="00BC438A" w:rsidRPr="004D2D4B">
        <w:rPr>
          <w:sz w:val="28"/>
          <w:szCs w:val="28"/>
        </w:rPr>
        <w:t>17 632</w:t>
      </w:r>
      <w:r w:rsidRPr="004D2D4B">
        <w:rPr>
          <w:sz w:val="28"/>
          <w:szCs w:val="28"/>
        </w:rPr>
        <w:t xml:space="preserve"> </w:t>
      </w:r>
      <w:proofErr w:type="spellStart"/>
      <w:r w:rsidRPr="004D2D4B">
        <w:rPr>
          <w:i/>
          <w:sz w:val="28"/>
          <w:szCs w:val="28"/>
        </w:rPr>
        <w:t>euro</w:t>
      </w:r>
      <w:proofErr w:type="spellEnd"/>
      <w:r w:rsidRPr="004D2D4B">
        <w:rPr>
          <w:i/>
          <w:sz w:val="28"/>
          <w:szCs w:val="28"/>
        </w:rPr>
        <w:t xml:space="preserve"> </w:t>
      </w:r>
      <w:r w:rsidRPr="004D2D4B">
        <w:rPr>
          <w:sz w:val="28"/>
          <w:szCs w:val="28"/>
        </w:rPr>
        <w:t xml:space="preserve">un Neatliekamās medicīniskās palīdzības  dienestam 44 282 </w:t>
      </w:r>
      <w:proofErr w:type="spellStart"/>
      <w:r w:rsidRPr="004D2D4B">
        <w:rPr>
          <w:i/>
          <w:sz w:val="28"/>
          <w:szCs w:val="28"/>
        </w:rPr>
        <w:t>euro</w:t>
      </w:r>
      <w:proofErr w:type="spellEnd"/>
      <w:r w:rsidRPr="004D2D4B">
        <w:rPr>
          <w:sz w:val="28"/>
          <w:szCs w:val="28"/>
        </w:rPr>
        <w:t>)</w:t>
      </w:r>
      <w:r w:rsidR="00091125" w:rsidRPr="004D2D4B">
        <w:rPr>
          <w:sz w:val="28"/>
          <w:szCs w:val="28"/>
        </w:rPr>
        <w:t xml:space="preserve">, lai </w:t>
      </w:r>
      <w:r w:rsidRPr="004D2D4B">
        <w:rPr>
          <w:sz w:val="28"/>
          <w:szCs w:val="28"/>
        </w:rPr>
        <w:t>pēc traģēdijas Rīgā, Priedaines ielā 20, nodrošinātu:</w:t>
      </w:r>
    </w:p>
    <w:p w:rsidR="008602E6" w:rsidRPr="004D2D4B" w:rsidRDefault="008602E6" w:rsidP="008602E6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4D2D4B">
        <w:rPr>
          <w:sz w:val="28"/>
          <w:szCs w:val="28"/>
        </w:rPr>
        <w:t>Ārstniecības iestā</w:t>
      </w:r>
      <w:r w:rsidR="007C33CE" w:rsidRPr="004D2D4B">
        <w:rPr>
          <w:sz w:val="28"/>
          <w:szCs w:val="28"/>
        </w:rPr>
        <w:t xml:space="preserve">dēm </w:t>
      </w:r>
      <w:r w:rsidRPr="004D2D4B">
        <w:rPr>
          <w:sz w:val="28"/>
          <w:szCs w:val="28"/>
        </w:rPr>
        <w:t xml:space="preserve"> radušos izdevumu kompensāciju </w:t>
      </w:r>
      <w:r w:rsidR="004D2D4B" w:rsidRPr="004D2D4B">
        <w:rPr>
          <w:sz w:val="28"/>
          <w:szCs w:val="28"/>
        </w:rPr>
        <w:t>46 160</w:t>
      </w:r>
      <w:r w:rsidRPr="004D2D4B">
        <w:rPr>
          <w:sz w:val="28"/>
          <w:szCs w:val="28"/>
        </w:rPr>
        <w:t xml:space="preserve"> </w:t>
      </w:r>
      <w:proofErr w:type="spellStart"/>
      <w:r w:rsidRPr="004D2D4B">
        <w:rPr>
          <w:i/>
          <w:sz w:val="28"/>
          <w:szCs w:val="28"/>
        </w:rPr>
        <w:t>euro</w:t>
      </w:r>
      <w:proofErr w:type="spellEnd"/>
      <w:r w:rsidRPr="004D2D4B">
        <w:rPr>
          <w:i/>
          <w:sz w:val="28"/>
          <w:szCs w:val="28"/>
        </w:rPr>
        <w:t xml:space="preserve"> </w:t>
      </w:r>
      <w:r w:rsidR="005E7323" w:rsidRPr="004D2D4B">
        <w:rPr>
          <w:sz w:val="28"/>
          <w:szCs w:val="28"/>
        </w:rPr>
        <w:t xml:space="preserve">apmērā (Nacionālajam veselības dienestam); </w:t>
      </w:r>
    </w:p>
    <w:p w:rsidR="008602E6" w:rsidRPr="001342E0" w:rsidRDefault="008602E6" w:rsidP="005E7323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4D2D4B">
        <w:rPr>
          <w:sz w:val="28"/>
          <w:szCs w:val="28"/>
        </w:rPr>
        <w:t>Veselības ministrijas padotības iestā</w:t>
      </w:r>
      <w:r w:rsidR="007C33CE" w:rsidRPr="004D2D4B">
        <w:rPr>
          <w:sz w:val="28"/>
          <w:szCs w:val="28"/>
        </w:rPr>
        <w:t xml:space="preserve">dēm </w:t>
      </w:r>
      <w:r w:rsidRPr="004D2D4B">
        <w:rPr>
          <w:sz w:val="28"/>
          <w:szCs w:val="28"/>
        </w:rPr>
        <w:t xml:space="preserve"> radušos izdevumu kompensāciju </w:t>
      </w:r>
      <w:r w:rsidR="00BC438A" w:rsidRPr="004D2D4B">
        <w:rPr>
          <w:sz w:val="28"/>
          <w:szCs w:val="28"/>
        </w:rPr>
        <w:t>25 866</w:t>
      </w:r>
      <w:r w:rsidRPr="004D2D4B">
        <w:rPr>
          <w:sz w:val="28"/>
          <w:szCs w:val="28"/>
        </w:rPr>
        <w:t xml:space="preserve"> </w:t>
      </w:r>
      <w:proofErr w:type="spellStart"/>
      <w:r w:rsidRPr="004D2D4B">
        <w:rPr>
          <w:i/>
          <w:sz w:val="28"/>
          <w:szCs w:val="28"/>
        </w:rPr>
        <w:t>euro</w:t>
      </w:r>
      <w:proofErr w:type="spellEnd"/>
      <w:r w:rsidRPr="004D2D4B">
        <w:rPr>
          <w:i/>
          <w:sz w:val="28"/>
          <w:szCs w:val="28"/>
        </w:rPr>
        <w:t xml:space="preserve"> </w:t>
      </w:r>
      <w:r w:rsidRPr="004D2D4B">
        <w:rPr>
          <w:sz w:val="28"/>
          <w:szCs w:val="28"/>
        </w:rPr>
        <w:t xml:space="preserve">apmērā </w:t>
      </w:r>
      <w:r w:rsidRPr="001342E0">
        <w:rPr>
          <w:sz w:val="28"/>
          <w:szCs w:val="28"/>
        </w:rPr>
        <w:t xml:space="preserve">(Valsts tiesu </w:t>
      </w:r>
      <w:r w:rsidR="00DC0124" w:rsidRPr="004D2D4B">
        <w:rPr>
          <w:sz w:val="28"/>
          <w:szCs w:val="28"/>
        </w:rPr>
        <w:t>medicīn</w:t>
      </w:r>
      <w:r w:rsidR="00DC0124">
        <w:rPr>
          <w:sz w:val="28"/>
          <w:szCs w:val="28"/>
        </w:rPr>
        <w:t>as</w:t>
      </w:r>
      <w:r w:rsidRPr="001342E0">
        <w:rPr>
          <w:sz w:val="28"/>
          <w:szCs w:val="28"/>
        </w:rPr>
        <w:t xml:space="preserve"> ekspertīzes centram – 992 </w:t>
      </w:r>
      <w:proofErr w:type="spellStart"/>
      <w:r w:rsidRPr="001342E0">
        <w:rPr>
          <w:i/>
          <w:sz w:val="28"/>
          <w:szCs w:val="28"/>
        </w:rPr>
        <w:t>euro</w:t>
      </w:r>
      <w:proofErr w:type="spellEnd"/>
      <w:r w:rsidRPr="001342E0">
        <w:rPr>
          <w:sz w:val="28"/>
          <w:szCs w:val="28"/>
        </w:rPr>
        <w:t xml:space="preserve">, Valsts asinsdonoru centram – </w:t>
      </w:r>
      <w:r w:rsidR="00BC438A" w:rsidRPr="001342E0">
        <w:rPr>
          <w:sz w:val="28"/>
          <w:szCs w:val="28"/>
        </w:rPr>
        <w:t>17 632</w:t>
      </w:r>
      <w:r w:rsidRPr="001342E0">
        <w:rPr>
          <w:sz w:val="28"/>
          <w:szCs w:val="28"/>
        </w:rPr>
        <w:t xml:space="preserve"> </w:t>
      </w:r>
      <w:proofErr w:type="spellStart"/>
      <w:r w:rsidRPr="001342E0">
        <w:rPr>
          <w:i/>
          <w:sz w:val="28"/>
          <w:szCs w:val="28"/>
        </w:rPr>
        <w:t>euro</w:t>
      </w:r>
      <w:proofErr w:type="spellEnd"/>
      <w:r w:rsidRPr="001342E0">
        <w:rPr>
          <w:sz w:val="28"/>
          <w:szCs w:val="28"/>
        </w:rPr>
        <w:t xml:space="preserve"> un Neatliekamās medicīniskās palīdzības  dienestam – 7 242 </w:t>
      </w:r>
      <w:proofErr w:type="spellStart"/>
      <w:r w:rsidRPr="001342E0">
        <w:rPr>
          <w:i/>
          <w:sz w:val="28"/>
          <w:szCs w:val="28"/>
        </w:rPr>
        <w:t>euro</w:t>
      </w:r>
      <w:proofErr w:type="spellEnd"/>
      <w:r w:rsidRPr="001342E0">
        <w:rPr>
          <w:sz w:val="28"/>
          <w:szCs w:val="28"/>
        </w:rPr>
        <w:t>)</w:t>
      </w:r>
      <w:r w:rsidR="005E7323" w:rsidRPr="001342E0">
        <w:rPr>
          <w:sz w:val="28"/>
          <w:szCs w:val="28"/>
        </w:rPr>
        <w:t>;</w:t>
      </w:r>
    </w:p>
    <w:p w:rsidR="009D4473" w:rsidRPr="001342E0" w:rsidRDefault="00000EC0" w:rsidP="005E7323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1342E0">
        <w:rPr>
          <w:sz w:val="28"/>
          <w:szCs w:val="28"/>
        </w:rPr>
        <w:t>V</w:t>
      </w:r>
      <w:r w:rsidR="009D4473" w:rsidRPr="001342E0">
        <w:rPr>
          <w:sz w:val="28"/>
          <w:szCs w:val="28"/>
        </w:rPr>
        <w:t>ienreizēj</w:t>
      </w:r>
      <w:r w:rsidR="005E7323" w:rsidRPr="001342E0">
        <w:rPr>
          <w:sz w:val="28"/>
          <w:szCs w:val="28"/>
        </w:rPr>
        <w:t>u prēmiju</w:t>
      </w:r>
      <w:r w:rsidR="009D4473" w:rsidRPr="001342E0">
        <w:rPr>
          <w:sz w:val="28"/>
          <w:szCs w:val="28"/>
        </w:rPr>
        <w:t xml:space="preserve"> </w:t>
      </w:r>
      <w:r w:rsidR="007C33CE" w:rsidRPr="001342E0">
        <w:rPr>
          <w:sz w:val="28"/>
          <w:szCs w:val="28"/>
        </w:rPr>
        <w:t>VSIA „</w:t>
      </w:r>
      <w:r w:rsidR="009D4473" w:rsidRPr="001342E0">
        <w:rPr>
          <w:sz w:val="28"/>
          <w:szCs w:val="28"/>
        </w:rPr>
        <w:t>Paula Stradiņa klīniskā universitātes slimnīca</w:t>
      </w:r>
      <w:r w:rsidR="007C33CE" w:rsidRPr="001342E0">
        <w:rPr>
          <w:sz w:val="28"/>
          <w:szCs w:val="28"/>
        </w:rPr>
        <w:t>”</w:t>
      </w:r>
      <w:r w:rsidR="009D4473" w:rsidRPr="001342E0">
        <w:rPr>
          <w:sz w:val="28"/>
          <w:szCs w:val="28"/>
        </w:rPr>
        <w:t xml:space="preserve">, </w:t>
      </w:r>
      <w:r w:rsidR="007C33CE" w:rsidRPr="001342E0">
        <w:rPr>
          <w:sz w:val="28"/>
          <w:szCs w:val="28"/>
        </w:rPr>
        <w:t>SIA „</w:t>
      </w:r>
      <w:r w:rsidR="009D4473" w:rsidRPr="001342E0">
        <w:rPr>
          <w:sz w:val="28"/>
          <w:szCs w:val="28"/>
        </w:rPr>
        <w:t>Rīgas Austrumu klīniskā universitātes slimnīca</w:t>
      </w:r>
      <w:r w:rsidR="007C33CE" w:rsidRPr="001342E0">
        <w:rPr>
          <w:sz w:val="28"/>
          <w:szCs w:val="28"/>
        </w:rPr>
        <w:t>”</w:t>
      </w:r>
      <w:r w:rsidR="009D4473" w:rsidRPr="001342E0">
        <w:rPr>
          <w:sz w:val="28"/>
          <w:szCs w:val="28"/>
        </w:rPr>
        <w:t xml:space="preserve"> un </w:t>
      </w:r>
      <w:r w:rsidR="007C33CE" w:rsidRPr="001342E0">
        <w:rPr>
          <w:sz w:val="28"/>
          <w:szCs w:val="28"/>
        </w:rPr>
        <w:t>Rīgas pašvaldības SIA „</w:t>
      </w:r>
      <w:r w:rsidR="009D4473" w:rsidRPr="001342E0">
        <w:rPr>
          <w:sz w:val="28"/>
          <w:szCs w:val="28"/>
        </w:rPr>
        <w:t>Rīgas 2.slimnīca</w:t>
      </w:r>
      <w:r w:rsidR="007C33CE" w:rsidRPr="001342E0">
        <w:rPr>
          <w:sz w:val="28"/>
          <w:szCs w:val="28"/>
        </w:rPr>
        <w:t>”</w:t>
      </w:r>
      <w:r w:rsidR="009D4473" w:rsidRPr="001342E0">
        <w:rPr>
          <w:sz w:val="28"/>
          <w:szCs w:val="28"/>
        </w:rPr>
        <w:t xml:space="preserve"> personāl</w:t>
      </w:r>
      <w:r w:rsidR="005E7323" w:rsidRPr="001342E0">
        <w:rPr>
          <w:sz w:val="28"/>
          <w:szCs w:val="28"/>
        </w:rPr>
        <w:t>am</w:t>
      </w:r>
      <w:r w:rsidR="009D4473" w:rsidRPr="001342E0">
        <w:rPr>
          <w:sz w:val="28"/>
          <w:szCs w:val="28"/>
        </w:rPr>
        <w:t xml:space="preserve"> (ārsti un funkcionālie speciālisti,  ārstniecības un pacientu aprūpes person</w:t>
      </w:r>
      <w:r w:rsidR="00400149" w:rsidRPr="001342E0">
        <w:rPr>
          <w:sz w:val="28"/>
          <w:szCs w:val="28"/>
        </w:rPr>
        <w:t>as</w:t>
      </w:r>
      <w:r w:rsidR="009D4473" w:rsidRPr="001342E0">
        <w:rPr>
          <w:sz w:val="28"/>
          <w:szCs w:val="28"/>
        </w:rPr>
        <w:t xml:space="preserve"> un funkcionālo speciālistu asistenti, kā arī  ārstniecības un pacientu aprūpes atbalsta personas), kurš tika iesaistīts cietušo ārstēšanā un aprūpē</w:t>
      </w:r>
      <w:r w:rsidR="005E7323" w:rsidRPr="001342E0">
        <w:rPr>
          <w:sz w:val="28"/>
          <w:szCs w:val="28"/>
        </w:rPr>
        <w:t>,</w:t>
      </w:r>
      <w:r w:rsidR="009D4473" w:rsidRPr="001342E0">
        <w:rPr>
          <w:sz w:val="28"/>
          <w:szCs w:val="28"/>
        </w:rPr>
        <w:t xml:space="preserve"> 999 </w:t>
      </w:r>
      <w:proofErr w:type="spellStart"/>
      <w:r w:rsidR="009D4473" w:rsidRPr="001342E0">
        <w:rPr>
          <w:i/>
          <w:sz w:val="28"/>
          <w:szCs w:val="28"/>
        </w:rPr>
        <w:t>euro</w:t>
      </w:r>
      <w:proofErr w:type="spellEnd"/>
      <w:r w:rsidR="005E7323" w:rsidRPr="001342E0">
        <w:rPr>
          <w:sz w:val="28"/>
          <w:szCs w:val="28"/>
        </w:rPr>
        <w:t xml:space="preserve"> apmērā (Nacionālajam veselības dienestam </w:t>
      </w:r>
      <w:r w:rsidR="005B2462" w:rsidRPr="001342E0">
        <w:rPr>
          <w:sz w:val="28"/>
          <w:szCs w:val="28"/>
        </w:rPr>
        <w:t>264 218</w:t>
      </w:r>
      <w:r w:rsidR="005E7323" w:rsidRPr="001342E0">
        <w:rPr>
          <w:sz w:val="28"/>
          <w:szCs w:val="28"/>
        </w:rPr>
        <w:t xml:space="preserve"> </w:t>
      </w:r>
      <w:proofErr w:type="spellStart"/>
      <w:r w:rsidR="005E7323" w:rsidRPr="001342E0">
        <w:rPr>
          <w:i/>
          <w:sz w:val="28"/>
          <w:szCs w:val="28"/>
        </w:rPr>
        <w:t>euro</w:t>
      </w:r>
      <w:proofErr w:type="spellEnd"/>
      <w:r w:rsidR="005E7323" w:rsidRPr="001342E0">
        <w:rPr>
          <w:sz w:val="28"/>
          <w:szCs w:val="28"/>
        </w:rPr>
        <w:t>);</w:t>
      </w:r>
    </w:p>
    <w:p w:rsidR="005E7323" w:rsidRDefault="00000EC0" w:rsidP="005E7323">
      <w:pPr>
        <w:pStyle w:val="ListParagraph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1342E0">
        <w:rPr>
          <w:sz w:val="28"/>
          <w:szCs w:val="28"/>
        </w:rPr>
        <w:t>V</w:t>
      </w:r>
      <w:r w:rsidR="005E7323" w:rsidRPr="001342E0">
        <w:rPr>
          <w:sz w:val="28"/>
          <w:szCs w:val="28"/>
        </w:rPr>
        <w:t xml:space="preserve">ienreizēju prēmiju </w:t>
      </w:r>
      <w:r w:rsidR="001342E0" w:rsidRPr="001342E0">
        <w:rPr>
          <w:sz w:val="28"/>
          <w:szCs w:val="28"/>
        </w:rPr>
        <w:t>SIA „Rīgas sanitārā transporta autobāze</w:t>
      </w:r>
      <w:r w:rsidR="005E7323" w:rsidRPr="001342E0">
        <w:rPr>
          <w:sz w:val="28"/>
          <w:szCs w:val="28"/>
        </w:rPr>
        <w:t>” operatīvā medicīniskā transporta vadītājiem, kuri piedalījās palīdzības</w:t>
      </w:r>
      <w:r w:rsidR="005E7323" w:rsidRPr="005E7323">
        <w:rPr>
          <w:sz w:val="28"/>
          <w:szCs w:val="28"/>
        </w:rPr>
        <w:t xml:space="preserve"> sniegšanā cietušajiem, 999 </w:t>
      </w:r>
      <w:proofErr w:type="spellStart"/>
      <w:r w:rsidR="005E7323" w:rsidRPr="005E7323">
        <w:rPr>
          <w:i/>
          <w:sz w:val="28"/>
          <w:szCs w:val="28"/>
        </w:rPr>
        <w:t>euro</w:t>
      </w:r>
      <w:proofErr w:type="spellEnd"/>
      <w:r w:rsidR="005E7323" w:rsidRPr="005E7323">
        <w:rPr>
          <w:sz w:val="28"/>
          <w:szCs w:val="28"/>
        </w:rPr>
        <w:t xml:space="preserve"> apmērā </w:t>
      </w:r>
      <w:r w:rsidR="005E7323">
        <w:rPr>
          <w:sz w:val="28"/>
          <w:szCs w:val="28"/>
        </w:rPr>
        <w:t>(</w:t>
      </w:r>
      <w:r w:rsidR="005E7323" w:rsidRPr="008602E6">
        <w:rPr>
          <w:sz w:val="28"/>
          <w:szCs w:val="28"/>
        </w:rPr>
        <w:t>Neatliekamās medicīniskās palīdzības  dienestam</w:t>
      </w:r>
      <w:r w:rsidR="005E7323">
        <w:rPr>
          <w:sz w:val="28"/>
          <w:szCs w:val="28"/>
        </w:rPr>
        <w:t xml:space="preserve"> 37 040 </w:t>
      </w:r>
      <w:proofErr w:type="spellStart"/>
      <w:r w:rsidR="005E7323" w:rsidRPr="005E7323">
        <w:rPr>
          <w:i/>
          <w:sz w:val="28"/>
          <w:szCs w:val="28"/>
        </w:rPr>
        <w:t>euro</w:t>
      </w:r>
      <w:proofErr w:type="spellEnd"/>
      <w:r w:rsidR="005E7323">
        <w:rPr>
          <w:sz w:val="28"/>
          <w:szCs w:val="28"/>
        </w:rPr>
        <w:t>).</w:t>
      </w:r>
    </w:p>
    <w:p w:rsidR="00AB7239" w:rsidRPr="0089303C" w:rsidRDefault="00AB7239" w:rsidP="00287908"/>
    <w:p w:rsidR="00B02EE8" w:rsidRDefault="00B02EE8" w:rsidP="00B02EE8">
      <w:pPr>
        <w:rPr>
          <w:sz w:val="28"/>
          <w:szCs w:val="28"/>
        </w:rPr>
      </w:pPr>
      <w:r w:rsidRPr="00EE59C5">
        <w:rPr>
          <w:sz w:val="28"/>
          <w:szCs w:val="28"/>
        </w:rPr>
        <w:t>Ministru prezident</w:t>
      </w:r>
      <w:r>
        <w:rPr>
          <w:sz w:val="28"/>
          <w:szCs w:val="28"/>
        </w:rPr>
        <w:t>e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EE5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L.Straujuma</w:t>
      </w:r>
    </w:p>
    <w:p w:rsidR="00AB7239" w:rsidRPr="0089303C" w:rsidRDefault="00AB7239" w:rsidP="00AB7239"/>
    <w:p w:rsidR="00796043" w:rsidRPr="00592A46" w:rsidRDefault="00796043" w:rsidP="00796043">
      <w:pPr>
        <w:autoSpaceDE w:val="0"/>
        <w:autoSpaceDN w:val="0"/>
        <w:adjustRightInd w:val="0"/>
        <w:rPr>
          <w:sz w:val="28"/>
          <w:szCs w:val="28"/>
        </w:rPr>
      </w:pPr>
      <w:r w:rsidRPr="00592A46">
        <w:rPr>
          <w:sz w:val="28"/>
          <w:szCs w:val="28"/>
        </w:rPr>
        <w:t>Veselības ministra vietā</w:t>
      </w:r>
    </w:p>
    <w:p w:rsidR="00796043" w:rsidRPr="00592A46" w:rsidRDefault="00796043" w:rsidP="00796043">
      <w:pPr>
        <w:rPr>
          <w:sz w:val="28"/>
          <w:szCs w:val="28"/>
        </w:rPr>
      </w:pPr>
      <w:r w:rsidRPr="00592A46">
        <w:rPr>
          <w:sz w:val="28"/>
          <w:szCs w:val="28"/>
        </w:rPr>
        <w:t xml:space="preserve">Ministru prezidente                                                                        </w:t>
      </w:r>
      <w:r>
        <w:rPr>
          <w:sz w:val="28"/>
          <w:szCs w:val="28"/>
        </w:rPr>
        <w:t xml:space="preserve">  </w:t>
      </w:r>
      <w:r w:rsidRPr="00592A46">
        <w:rPr>
          <w:sz w:val="28"/>
          <w:szCs w:val="28"/>
        </w:rPr>
        <w:t xml:space="preserve">  L.Straujuma</w:t>
      </w:r>
    </w:p>
    <w:p w:rsidR="00700736" w:rsidRPr="0089303C" w:rsidRDefault="00700736" w:rsidP="00841DFD">
      <w:pPr>
        <w:pStyle w:val="NormalWeb"/>
        <w:spacing w:before="0" w:beforeAutospacing="0" w:after="0"/>
        <w:rPr>
          <w:sz w:val="20"/>
          <w:szCs w:val="20"/>
        </w:rPr>
      </w:pPr>
    </w:p>
    <w:p w:rsidR="007D70EB" w:rsidRDefault="00C83162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04</w:t>
      </w:r>
      <w:r w:rsidR="00251847" w:rsidRPr="00274CE0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="007D70EB" w:rsidRPr="00274CE0">
        <w:rPr>
          <w:sz w:val="22"/>
          <w:szCs w:val="22"/>
        </w:rPr>
        <w:t>.201</w:t>
      </w:r>
      <w:r w:rsidR="00CD7F0C" w:rsidRPr="00274CE0">
        <w:rPr>
          <w:sz w:val="22"/>
          <w:szCs w:val="22"/>
        </w:rPr>
        <w:t>4</w:t>
      </w:r>
      <w:r w:rsidR="007D70EB">
        <w:rPr>
          <w:sz w:val="22"/>
          <w:szCs w:val="22"/>
        </w:rPr>
        <w:t xml:space="preserve">   </w:t>
      </w:r>
      <w:r w:rsidR="00630683">
        <w:rPr>
          <w:sz w:val="22"/>
          <w:szCs w:val="22"/>
        </w:rPr>
        <w:t>10:38</w:t>
      </w:r>
    </w:p>
    <w:p w:rsidR="00841DFD" w:rsidRPr="000B284C" w:rsidRDefault="00796043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224</w:t>
      </w:r>
    </w:p>
    <w:p w:rsidR="00841DFD" w:rsidRPr="000B284C" w:rsidRDefault="000E4B23" w:rsidP="00841DFD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S.</w:t>
      </w:r>
      <w:r w:rsidR="004016D4">
        <w:rPr>
          <w:sz w:val="22"/>
          <w:szCs w:val="22"/>
        </w:rPr>
        <w:t>Kasparenko</w:t>
      </w:r>
      <w:proofErr w:type="spellEnd"/>
    </w:p>
    <w:p w:rsidR="00841DFD" w:rsidRPr="000B284C" w:rsidRDefault="000E4B23" w:rsidP="00A126B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67876147</w:t>
      </w:r>
      <w:r w:rsidR="0001389C" w:rsidRPr="000B284C">
        <w:rPr>
          <w:sz w:val="22"/>
          <w:szCs w:val="22"/>
        </w:rPr>
        <w:t xml:space="preserve">, </w:t>
      </w:r>
      <w:hyperlink r:id="rId8" w:history="1">
        <w:r w:rsidR="004016D4" w:rsidRPr="004016D4">
          <w:rPr>
            <w:sz w:val="22"/>
            <w:szCs w:val="22"/>
          </w:rPr>
          <w:t>Sandra.Kasparenko@vm.gov.lv</w:t>
        </w:r>
      </w:hyperlink>
    </w:p>
    <w:sectPr w:rsidR="00841DFD" w:rsidRPr="000B284C" w:rsidSect="00796043">
      <w:headerReference w:type="default" r:id="rId9"/>
      <w:footerReference w:type="default" r:id="rId10"/>
      <w:footerReference w:type="first" r:id="rId11"/>
      <w:pgSz w:w="11906" w:h="16838"/>
      <w:pgMar w:top="28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E0" w:rsidRDefault="001342E0">
      <w:r>
        <w:separator/>
      </w:r>
    </w:p>
  </w:endnote>
  <w:endnote w:type="continuationSeparator" w:id="0">
    <w:p w:rsidR="001342E0" w:rsidRDefault="0013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E0" w:rsidRPr="00630992" w:rsidRDefault="001342E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4" w:name="OLE_LINK1"/>
    <w:bookmarkStart w:id="5" w:name="OLE_LINK2"/>
    <w:bookmarkStart w:id="6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E0" w:rsidRPr="004C0AE8" w:rsidRDefault="001342E0" w:rsidP="004C0AE8">
    <w:pPr>
      <w:jc w:val="both"/>
      <w:rPr>
        <w:sz w:val="22"/>
        <w:szCs w:val="22"/>
      </w:rPr>
    </w:pPr>
    <w:r>
      <w:rPr>
        <w:sz w:val="22"/>
        <w:szCs w:val="22"/>
      </w:rPr>
      <w:t>VMRik_040614_LNG</w:t>
    </w:r>
    <w:r w:rsidRPr="00630992">
      <w:rPr>
        <w:sz w:val="22"/>
        <w:szCs w:val="22"/>
      </w:rPr>
      <w:t xml:space="preserve">; </w:t>
    </w:r>
    <w:bookmarkStart w:id="7" w:name="OLE_LINK3"/>
    <w:bookmarkStart w:id="8" w:name="OLE_LINK4"/>
    <w:bookmarkStart w:id="9" w:name="_Hlk373480555"/>
    <w:bookmarkStart w:id="10" w:name="OLE_LINK5"/>
    <w:bookmarkStart w:id="11" w:name="OLE_LINK6"/>
    <w:bookmarkStart w:id="12" w:name="_Hlk373830358"/>
    <w:bookmarkStart w:id="13" w:name="OLE_LINK17"/>
    <w:bookmarkStart w:id="14" w:name="OLE_LINK18"/>
    <w:bookmarkStart w:id="15" w:name="_Hlk388949479"/>
    <w:r w:rsidRPr="00630992">
      <w:rPr>
        <w:sz w:val="22"/>
        <w:szCs w:val="22"/>
      </w:rPr>
      <w:t>Ministru kabineta rīkojuma „</w:t>
    </w:r>
    <w:r w:rsidRPr="004C0AE8">
      <w:rPr>
        <w:sz w:val="22"/>
        <w:szCs w:val="22"/>
      </w:rPr>
      <w:t xml:space="preserve">Par finanšu līdzekļu piešķiršanu no </w:t>
    </w:r>
    <w:r>
      <w:rPr>
        <w:sz w:val="22"/>
        <w:szCs w:val="22"/>
      </w:rPr>
      <w:t xml:space="preserve">valsts </w:t>
    </w:r>
    <w:r w:rsidRPr="004C0AE8">
      <w:rPr>
        <w:sz w:val="22"/>
        <w:szCs w:val="22"/>
      </w:rPr>
      <w:t>budžeta programmas</w:t>
    </w:r>
    <w:r>
      <w:rPr>
        <w:sz w:val="22"/>
        <w:szCs w:val="22"/>
      </w:rPr>
      <w:t xml:space="preserve"> </w:t>
    </w:r>
    <w:r w:rsidRPr="004C0AE8">
      <w:rPr>
        <w:sz w:val="22"/>
        <w:szCs w:val="22"/>
      </w:rPr>
      <w:t>„Līdzekļi neparedzētiem gadījumiem”</w:t>
    </w:r>
    <w:r w:rsidRPr="00630992">
      <w:rPr>
        <w:sz w:val="22"/>
        <w:szCs w:val="22"/>
      </w:rPr>
      <w:t>” projekts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E0" w:rsidRDefault="001342E0">
      <w:r>
        <w:separator/>
      </w:r>
    </w:p>
  </w:footnote>
  <w:footnote w:type="continuationSeparator" w:id="0">
    <w:p w:rsidR="001342E0" w:rsidRDefault="00134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1342E0" w:rsidRDefault="008D6AAA">
        <w:pPr>
          <w:pStyle w:val="Header"/>
          <w:jc w:val="center"/>
        </w:pPr>
        <w:fldSimple w:instr=" PAGE   \* MERGEFORMAT ">
          <w:r w:rsidR="001342E0">
            <w:rPr>
              <w:noProof/>
            </w:rPr>
            <w:t>2</w:t>
          </w:r>
        </w:fldSimple>
      </w:p>
    </w:sdtContent>
  </w:sdt>
  <w:p w:rsidR="001342E0" w:rsidRDefault="001342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41C"/>
    <w:multiLevelType w:val="hybridMultilevel"/>
    <w:tmpl w:val="A2B4544C"/>
    <w:lvl w:ilvl="0" w:tplc="D5DE5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95929"/>
    <w:multiLevelType w:val="hybridMultilevel"/>
    <w:tmpl w:val="8C865E96"/>
    <w:lvl w:ilvl="0" w:tplc="CF963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26DC"/>
    <w:multiLevelType w:val="hybridMultilevel"/>
    <w:tmpl w:val="FAE8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0EC0"/>
    <w:rsid w:val="00001F30"/>
    <w:rsid w:val="00006D88"/>
    <w:rsid w:val="000074CC"/>
    <w:rsid w:val="0001389C"/>
    <w:rsid w:val="00020ED0"/>
    <w:rsid w:val="00034D3B"/>
    <w:rsid w:val="00035E9D"/>
    <w:rsid w:val="000418DB"/>
    <w:rsid w:val="00043492"/>
    <w:rsid w:val="000526CF"/>
    <w:rsid w:val="00055C5E"/>
    <w:rsid w:val="00056131"/>
    <w:rsid w:val="000631E6"/>
    <w:rsid w:val="000649E7"/>
    <w:rsid w:val="00072B65"/>
    <w:rsid w:val="00076EDA"/>
    <w:rsid w:val="00087C38"/>
    <w:rsid w:val="00090515"/>
    <w:rsid w:val="00091125"/>
    <w:rsid w:val="000B284C"/>
    <w:rsid w:val="000C1478"/>
    <w:rsid w:val="000C3428"/>
    <w:rsid w:val="000C520E"/>
    <w:rsid w:val="000C7C1C"/>
    <w:rsid w:val="000C7F75"/>
    <w:rsid w:val="000D50E5"/>
    <w:rsid w:val="000E4B23"/>
    <w:rsid w:val="000F0EDC"/>
    <w:rsid w:val="00120016"/>
    <w:rsid w:val="00122270"/>
    <w:rsid w:val="001324C2"/>
    <w:rsid w:val="001342E0"/>
    <w:rsid w:val="00153AB5"/>
    <w:rsid w:val="001658D8"/>
    <w:rsid w:val="0017372D"/>
    <w:rsid w:val="00192E63"/>
    <w:rsid w:val="0019784D"/>
    <w:rsid w:val="001D72D8"/>
    <w:rsid w:val="001D7A49"/>
    <w:rsid w:val="001E7DF3"/>
    <w:rsid w:val="001F7203"/>
    <w:rsid w:val="00205847"/>
    <w:rsid w:val="00212ECF"/>
    <w:rsid w:val="00222B73"/>
    <w:rsid w:val="00241428"/>
    <w:rsid w:val="00246E72"/>
    <w:rsid w:val="00251847"/>
    <w:rsid w:val="002539F2"/>
    <w:rsid w:val="002731E6"/>
    <w:rsid w:val="00274CE0"/>
    <w:rsid w:val="00281DFE"/>
    <w:rsid w:val="00283729"/>
    <w:rsid w:val="00287908"/>
    <w:rsid w:val="00287DB2"/>
    <w:rsid w:val="00292B1E"/>
    <w:rsid w:val="002A7AF8"/>
    <w:rsid w:val="002B75D0"/>
    <w:rsid w:val="002D052F"/>
    <w:rsid w:val="002D46D9"/>
    <w:rsid w:val="002F1194"/>
    <w:rsid w:val="002F1BC7"/>
    <w:rsid w:val="003142B9"/>
    <w:rsid w:val="00334477"/>
    <w:rsid w:val="003561AB"/>
    <w:rsid w:val="003615B2"/>
    <w:rsid w:val="0037506B"/>
    <w:rsid w:val="00380BCB"/>
    <w:rsid w:val="00383F6A"/>
    <w:rsid w:val="00385897"/>
    <w:rsid w:val="00386807"/>
    <w:rsid w:val="00394CF0"/>
    <w:rsid w:val="003A1DEB"/>
    <w:rsid w:val="003A79B6"/>
    <w:rsid w:val="003C244B"/>
    <w:rsid w:val="003C557D"/>
    <w:rsid w:val="003D712E"/>
    <w:rsid w:val="003E61B8"/>
    <w:rsid w:val="003F40C8"/>
    <w:rsid w:val="00400149"/>
    <w:rsid w:val="004016D4"/>
    <w:rsid w:val="00402700"/>
    <w:rsid w:val="00424481"/>
    <w:rsid w:val="00427D0F"/>
    <w:rsid w:val="00451619"/>
    <w:rsid w:val="00454CDD"/>
    <w:rsid w:val="00461462"/>
    <w:rsid w:val="00462640"/>
    <w:rsid w:val="00464BDC"/>
    <w:rsid w:val="00481E26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765C"/>
    <w:rsid w:val="004D2D4B"/>
    <w:rsid w:val="004F7EA9"/>
    <w:rsid w:val="00503478"/>
    <w:rsid w:val="00512FCF"/>
    <w:rsid w:val="00514A01"/>
    <w:rsid w:val="00517E3F"/>
    <w:rsid w:val="005314E6"/>
    <w:rsid w:val="00534A2C"/>
    <w:rsid w:val="005460E9"/>
    <w:rsid w:val="00551E40"/>
    <w:rsid w:val="00572791"/>
    <w:rsid w:val="00580B71"/>
    <w:rsid w:val="005825CC"/>
    <w:rsid w:val="00594408"/>
    <w:rsid w:val="005B2462"/>
    <w:rsid w:val="005C371C"/>
    <w:rsid w:val="005E7323"/>
    <w:rsid w:val="005F3203"/>
    <w:rsid w:val="00604EC5"/>
    <w:rsid w:val="00610377"/>
    <w:rsid w:val="00630683"/>
    <w:rsid w:val="00630992"/>
    <w:rsid w:val="0065735D"/>
    <w:rsid w:val="006702BF"/>
    <w:rsid w:val="00670856"/>
    <w:rsid w:val="00670EC2"/>
    <w:rsid w:val="0068040A"/>
    <w:rsid w:val="00684761"/>
    <w:rsid w:val="00690451"/>
    <w:rsid w:val="006B44A2"/>
    <w:rsid w:val="006B620F"/>
    <w:rsid w:val="006D79B0"/>
    <w:rsid w:val="006E2297"/>
    <w:rsid w:val="006F038A"/>
    <w:rsid w:val="006F21F2"/>
    <w:rsid w:val="006F70A2"/>
    <w:rsid w:val="00700736"/>
    <w:rsid w:val="00716F92"/>
    <w:rsid w:val="00725101"/>
    <w:rsid w:val="00731D2B"/>
    <w:rsid w:val="007358EE"/>
    <w:rsid w:val="00736F2E"/>
    <w:rsid w:val="00746DA3"/>
    <w:rsid w:val="00773793"/>
    <w:rsid w:val="00773CAD"/>
    <w:rsid w:val="0077483C"/>
    <w:rsid w:val="00796043"/>
    <w:rsid w:val="007963CE"/>
    <w:rsid w:val="007A6BD1"/>
    <w:rsid w:val="007B1E4D"/>
    <w:rsid w:val="007C33CE"/>
    <w:rsid w:val="007D59BA"/>
    <w:rsid w:val="007D70EB"/>
    <w:rsid w:val="007E5488"/>
    <w:rsid w:val="007F566E"/>
    <w:rsid w:val="008065EB"/>
    <w:rsid w:val="00832B2C"/>
    <w:rsid w:val="00841DFD"/>
    <w:rsid w:val="00853DB5"/>
    <w:rsid w:val="008602E6"/>
    <w:rsid w:val="0086390D"/>
    <w:rsid w:val="00864604"/>
    <w:rsid w:val="00864D4C"/>
    <w:rsid w:val="00882CA9"/>
    <w:rsid w:val="0089303C"/>
    <w:rsid w:val="008B7EDE"/>
    <w:rsid w:val="008D6AAA"/>
    <w:rsid w:val="00913BF7"/>
    <w:rsid w:val="0091590D"/>
    <w:rsid w:val="00922AD5"/>
    <w:rsid w:val="00931C47"/>
    <w:rsid w:val="0093361C"/>
    <w:rsid w:val="00936980"/>
    <w:rsid w:val="00936D7D"/>
    <w:rsid w:val="00950671"/>
    <w:rsid w:val="00970041"/>
    <w:rsid w:val="00986750"/>
    <w:rsid w:val="009A029B"/>
    <w:rsid w:val="009A7586"/>
    <w:rsid w:val="009B0BC1"/>
    <w:rsid w:val="009B7503"/>
    <w:rsid w:val="009C193B"/>
    <w:rsid w:val="009D4473"/>
    <w:rsid w:val="00A007E7"/>
    <w:rsid w:val="00A04E26"/>
    <w:rsid w:val="00A126B8"/>
    <w:rsid w:val="00A15013"/>
    <w:rsid w:val="00A5554A"/>
    <w:rsid w:val="00A61170"/>
    <w:rsid w:val="00A628A5"/>
    <w:rsid w:val="00A822D6"/>
    <w:rsid w:val="00A84562"/>
    <w:rsid w:val="00A91D82"/>
    <w:rsid w:val="00AB7239"/>
    <w:rsid w:val="00AC023D"/>
    <w:rsid w:val="00AC65C8"/>
    <w:rsid w:val="00AE1E38"/>
    <w:rsid w:val="00AE3764"/>
    <w:rsid w:val="00AE615D"/>
    <w:rsid w:val="00B02753"/>
    <w:rsid w:val="00B02EE8"/>
    <w:rsid w:val="00B45E7C"/>
    <w:rsid w:val="00B57284"/>
    <w:rsid w:val="00B75DC6"/>
    <w:rsid w:val="00B75FE1"/>
    <w:rsid w:val="00B8122B"/>
    <w:rsid w:val="00B86FDB"/>
    <w:rsid w:val="00BA0A8B"/>
    <w:rsid w:val="00BA0AD3"/>
    <w:rsid w:val="00BB00C7"/>
    <w:rsid w:val="00BB200E"/>
    <w:rsid w:val="00BC438A"/>
    <w:rsid w:val="00BC61F4"/>
    <w:rsid w:val="00BD2ABE"/>
    <w:rsid w:val="00BD30B3"/>
    <w:rsid w:val="00C05220"/>
    <w:rsid w:val="00C14544"/>
    <w:rsid w:val="00C32F5A"/>
    <w:rsid w:val="00C462A0"/>
    <w:rsid w:val="00C51F98"/>
    <w:rsid w:val="00C53ADC"/>
    <w:rsid w:val="00C7477A"/>
    <w:rsid w:val="00C8215D"/>
    <w:rsid w:val="00C83162"/>
    <w:rsid w:val="00C843CC"/>
    <w:rsid w:val="00C85CEF"/>
    <w:rsid w:val="00C86F54"/>
    <w:rsid w:val="00CA64CE"/>
    <w:rsid w:val="00CC1FD5"/>
    <w:rsid w:val="00CD7F0C"/>
    <w:rsid w:val="00CE78FF"/>
    <w:rsid w:val="00CF6F8F"/>
    <w:rsid w:val="00D031FD"/>
    <w:rsid w:val="00D16EB9"/>
    <w:rsid w:val="00D35187"/>
    <w:rsid w:val="00D358C5"/>
    <w:rsid w:val="00D36BA2"/>
    <w:rsid w:val="00D46B76"/>
    <w:rsid w:val="00D47712"/>
    <w:rsid w:val="00D57074"/>
    <w:rsid w:val="00D615CF"/>
    <w:rsid w:val="00D63894"/>
    <w:rsid w:val="00D84A6F"/>
    <w:rsid w:val="00DA6B40"/>
    <w:rsid w:val="00DB19C2"/>
    <w:rsid w:val="00DB49F8"/>
    <w:rsid w:val="00DC0124"/>
    <w:rsid w:val="00DD3C01"/>
    <w:rsid w:val="00DD6888"/>
    <w:rsid w:val="00E017B0"/>
    <w:rsid w:val="00E06B32"/>
    <w:rsid w:val="00E11BA7"/>
    <w:rsid w:val="00E20082"/>
    <w:rsid w:val="00E208E8"/>
    <w:rsid w:val="00E73E7E"/>
    <w:rsid w:val="00EC7C2F"/>
    <w:rsid w:val="00ED4400"/>
    <w:rsid w:val="00EE7287"/>
    <w:rsid w:val="00F039AA"/>
    <w:rsid w:val="00F303A0"/>
    <w:rsid w:val="00F33FED"/>
    <w:rsid w:val="00F3478D"/>
    <w:rsid w:val="00F35D68"/>
    <w:rsid w:val="00F438C9"/>
    <w:rsid w:val="00F46939"/>
    <w:rsid w:val="00F476B3"/>
    <w:rsid w:val="00F5399C"/>
    <w:rsid w:val="00F66A76"/>
    <w:rsid w:val="00F71288"/>
    <w:rsid w:val="00F9264A"/>
    <w:rsid w:val="00F97767"/>
    <w:rsid w:val="00FA4019"/>
    <w:rsid w:val="00FA407C"/>
    <w:rsid w:val="00FA6679"/>
    <w:rsid w:val="00FC3FCC"/>
    <w:rsid w:val="00FD5CEE"/>
    <w:rsid w:val="00FE0EE9"/>
    <w:rsid w:val="00FE2381"/>
    <w:rsid w:val="00FE2DAA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860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2E6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3811-23E7-4AE7-8AD9-243683BF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2093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Sandra Kasparenko</dc:creator>
  <dc:description>Budžeta un investīciju departamenta Budžeta plānošanas nodaļa, 67876147, Sandra.Kasparenko@vm.gov.lv</dc:description>
  <cp:lastModifiedBy>sdreimane</cp:lastModifiedBy>
  <cp:revision>47</cp:revision>
  <cp:lastPrinted>2014-04-24T05:52:00Z</cp:lastPrinted>
  <dcterms:created xsi:type="dcterms:W3CDTF">2014-05-06T06:57:00Z</dcterms:created>
  <dcterms:modified xsi:type="dcterms:W3CDTF">2014-06-04T07:38:00Z</dcterms:modified>
</cp:coreProperties>
</file>