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D242" w14:textId="77777777" w:rsidR="001B36A4" w:rsidRPr="0012731B" w:rsidRDefault="0070425A" w:rsidP="008B4E47">
      <w:pPr>
        <w:pStyle w:val="naislab"/>
        <w:spacing w:before="0" w:after="0"/>
        <w:jc w:val="center"/>
        <w:outlineLvl w:val="0"/>
        <w:rPr>
          <w:b/>
          <w:sz w:val="28"/>
          <w:szCs w:val="28"/>
        </w:rPr>
      </w:pPr>
      <w:r w:rsidRPr="0012731B">
        <w:rPr>
          <w:b/>
          <w:sz w:val="28"/>
          <w:szCs w:val="28"/>
        </w:rPr>
        <w:t>Ministru kabinet</w:t>
      </w:r>
      <w:r w:rsidR="00F93355">
        <w:rPr>
          <w:b/>
          <w:sz w:val="28"/>
          <w:szCs w:val="28"/>
        </w:rPr>
        <w:t>a</w:t>
      </w:r>
      <w:r w:rsidRPr="0012731B">
        <w:rPr>
          <w:b/>
          <w:sz w:val="28"/>
          <w:szCs w:val="28"/>
        </w:rPr>
        <w:t xml:space="preserve"> noteikumu projekta</w:t>
      </w:r>
      <w:r w:rsidR="002D7428" w:rsidRPr="0012731B">
        <w:rPr>
          <w:b/>
          <w:sz w:val="28"/>
          <w:szCs w:val="28"/>
        </w:rPr>
        <w:t xml:space="preserve"> „Liellopu, cū</w:t>
      </w:r>
      <w:r w:rsidR="009F58C8" w:rsidRPr="0012731B">
        <w:rPr>
          <w:b/>
          <w:sz w:val="28"/>
          <w:szCs w:val="28"/>
        </w:rPr>
        <w:t xml:space="preserve">ku, aitu, kazu un zirgu ciltsgrāmatas kārtošanas </w:t>
      </w:r>
      <w:r w:rsidR="009F58C8" w:rsidRPr="008B4E47">
        <w:rPr>
          <w:b/>
          <w:sz w:val="28"/>
          <w:szCs w:val="28"/>
        </w:rPr>
        <w:t>noteikumi</w:t>
      </w:r>
      <w:r w:rsidR="00927253" w:rsidRPr="008B4E47">
        <w:rPr>
          <w:b/>
          <w:sz w:val="28"/>
          <w:szCs w:val="28"/>
        </w:rPr>
        <w:t>”</w:t>
      </w:r>
      <w:r w:rsidR="001B36A4" w:rsidRPr="008B4E47">
        <w:rPr>
          <w:b/>
          <w:sz w:val="28"/>
          <w:szCs w:val="28"/>
        </w:rPr>
        <w:t xml:space="preserve"> </w:t>
      </w:r>
      <w:r w:rsidR="008B4E47" w:rsidRPr="008B4E47">
        <w:rPr>
          <w:b/>
          <w:sz w:val="28"/>
          <w:szCs w:val="28"/>
        </w:rPr>
        <w:t>sākotnējās ietekmes novērtējuma ziņojums</w:t>
      </w:r>
      <w:r w:rsidR="008B4E47">
        <w:rPr>
          <w:b/>
          <w:sz w:val="28"/>
          <w:szCs w:val="28"/>
        </w:rPr>
        <w:t xml:space="preserve"> </w:t>
      </w:r>
      <w:r w:rsidR="001B36A4" w:rsidRPr="0012731B">
        <w:rPr>
          <w:b/>
          <w:sz w:val="28"/>
          <w:szCs w:val="28"/>
        </w:rPr>
        <w:t>(anotācija)</w:t>
      </w:r>
    </w:p>
    <w:p w14:paraId="073726FD" w14:textId="77777777" w:rsidR="001B36A4" w:rsidRPr="00311B89" w:rsidRDefault="001B36A4"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7559"/>
      </w:tblGrid>
      <w:tr w:rsidR="001B36A4" w:rsidRPr="00311B89" w14:paraId="3D2A0F7D" w14:textId="77777777" w:rsidTr="00B04F23">
        <w:tc>
          <w:tcPr>
            <w:tcW w:w="9539" w:type="dxa"/>
            <w:gridSpan w:val="3"/>
          </w:tcPr>
          <w:p w14:paraId="69DF78CC" w14:textId="77777777" w:rsidR="001B36A4" w:rsidRPr="00311B89" w:rsidRDefault="001B36A4" w:rsidP="00B04F23">
            <w:pPr>
              <w:pStyle w:val="naislab"/>
              <w:spacing w:before="0" w:after="0"/>
              <w:jc w:val="center"/>
              <w:outlineLvl w:val="0"/>
              <w:rPr>
                <w:b/>
                <w:sz w:val="28"/>
                <w:szCs w:val="28"/>
              </w:rPr>
            </w:pPr>
            <w:r w:rsidRPr="00311B89">
              <w:rPr>
                <w:b/>
              </w:rPr>
              <w:t>I. Tiesību akta projekta izstrādes nepieciešamība</w:t>
            </w:r>
          </w:p>
        </w:tc>
      </w:tr>
      <w:tr w:rsidR="001B36A4" w:rsidRPr="00311B89" w14:paraId="33D9DBE9" w14:textId="77777777" w:rsidTr="00B90757">
        <w:tc>
          <w:tcPr>
            <w:tcW w:w="540" w:type="dxa"/>
          </w:tcPr>
          <w:p w14:paraId="11A0FF09" w14:textId="77777777" w:rsidR="001B36A4" w:rsidRPr="00561BFB" w:rsidRDefault="001B36A4" w:rsidP="00B04F23">
            <w:pPr>
              <w:pStyle w:val="naislab"/>
              <w:spacing w:before="0" w:after="0"/>
              <w:jc w:val="center"/>
              <w:outlineLvl w:val="0"/>
            </w:pPr>
            <w:r w:rsidRPr="00561BFB">
              <w:t>1.</w:t>
            </w:r>
          </w:p>
        </w:tc>
        <w:tc>
          <w:tcPr>
            <w:tcW w:w="1440" w:type="dxa"/>
          </w:tcPr>
          <w:p w14:paraId="6864C0D4" w14:textId="77777777" w:rsidR="001B36A4" w:rsidRPr="00561BFB" w:rsidRDefault="001B36A4" w:rsidP="00B04F23">
            <w:pPr>
              <w:pStyle w:val="naislab"/>
              <w:spacing w:before="0" w:after="0"/>
              <w:jc w:val="both"/>
              <w:outlineLvl w:val="0"/>
            </w:pPr>
            <w:r w:rsidRPr="00561BFB">
              <w:t>Pamatojums</w:t>
            </w:r>
          </w:p>
        </w:tc>
        <w:tc>
          <w:tcPr>
            <w:tcW w:w="7559" w:type="dxa"/>
          </w:tcPr>
          <w:p w14:paraId="7C466692" w14:textId="77777777" w:rsidR="001B36A4" w:rsidRPr="009F58C8" w:rsidRDefault="009F58C8" w:rsidP="00BF524B">
            <w:pPr>
              <w:pStyle w:val="naislab"/>
              <w:spacing w:before="0" w:after="0"/>
              <w:jc w:val="both"/>
              <w:outlineLvl w:val="0"/>
            </w:pPr>
            <w:r w:rsidRPr="009F58C8">
              <w:t>Ciltsdarba un dzīvnieku audzēšanas likuma 7.panta otrās daļas 2.punkts.</w:t>
            </w:r>
          </w:p>
        </w:tc>
      </w:tr>
      <w:tr w:rsidR="001B36A4" w:rsidRPr="00311B89" w14:paraId="3B6869D1" w14:textId="77777777" w:rsidTr="00B90757">
        <w:tc>
          <w:tcPr>
            <w:tcW w:w="540" w:type="dxa"/>
          </w:tcPr>
          <w:p w14:paraId="47D650A3" w14:textId="77777777" w:rsidR="001B36A4" w:rsidRPr="00561BFB" w:rsidRDefault="001B36A4" w:rsidP="00B04F23">
            <w:pPr>
              <w:pStyle w:val="naislab"/>
              <w:spacing w:before="0" w:after="0"/>
              <w:jc w:val="center"/>
              <w:outlineLvl w:val="0"/>
            </w:pPr>
            <w:r w:rsidRPr="00561BFB">
              <w:t>2.</w:t>
            </w:r>
          </w:p>
        </w:tc>
        <w:tc>
          <w:tcPr>
            <w:tcW w:w="1440" w:type="dxa"/>
          </w:tcPr>
          <w:p w14:paraId="03E052A3" w14:textId="77777777" w:rsidR="001B36A4" w:rsidRPr="00561BFB" w:rsidRDefault="001B36A4" w:rsidP="00B04F23">
            <w:pPr>
              <w:pStyle w:val="naislab"/>
              <w:spacing w:before="0" w:after="0"/>
              <w:jc w:val="both"/>
              <w:outlineLvl w:val="0"/>
            </w:pPr>
            <w:r w:rsidRPr="00561BFB">
              <w:t>Pašreizējā situācija un problēmas</w:t>
            </w:r>
            <w:r w:rsidR="00C70491" w:rsidRPr="00561BFB">
              <w:t>, kuru risināšanai tiesību akta projekts izstrādāts, tiesiskā regulējuma mērķis un būtība</w:t>
            </w:r>
          </w:p>
        </w:tc>
        <w:tc>
          <w:tcPr>
            <w:tcW w:w="7559" w:type="dxa"/>
          </w:tcPr>
          <w:p w14:paraId="4FCEED63" w14:textId="5D7250CD" w:rsidR="001B36A4" w:rsidRDefault="002B7BB1" w:rsidP="00477E4B">
            <w:pPr>
              <w:pStyle w:val="Pamattekstaatkpe2"/>
              <w:tabs>
                <w:tab w:val="left" w:pos="540"/>
              </w:tabs>
              <w:ind w:right="71" w:firstLine="0"/>
            </w:pPr>
            <w:r>
              <w:rPr>
                <w:szCs w:val="24"/>
                <w:lang w:eastAsia="lv-LV"/>
              </w:rPr>
              <w:t>Līdz</w:t>
            </w:r>
            <w:r w:rsidR="002D7428">
              <w:rPr>
                <w:szCs w:val="24"/>
                <w:lang w:eastAsia="lv-LV"/>
              </w:rPr>
              <w:t xml:space="preserve"> ar pieņemtajiem grozījumiem Ciltsdarba un dzīvnieku audzēšanas likumā Ministru kabineta 2011.gada 21.jūnija noteikumi Nr.478 „Liellopu, cūku, aitu, kazu un zirgu ciltsgrāmatas kārtošanas noteikumi” 2014.gada 26.mar</w:t>
            </w:r>
            <w:r>
              <w:rPr>
                <w:szCs w:val="24"/>
                <w:lang w:eastAsia="lv-LV"/>
              </w:rPr>
              <w:t>t</w:t>
            </w:r>
            <w:r w:rsidR="002D7428">
              <w:rPr>
                <w:szCs w:val="24"/>
                <w:lang w:eastAsia="lv-LV"/>
              </w:rPr>
              <w:t xml:space="preserve">ā ir zaudējuši spēku. </w:t>
            </w:r>
            <w:r w:rsidR="002D7428">
              <w:t>Tādēļ</w:t>
            </w:r>
            <w:r w:rsidR="009F58C8" w:rsidRPr="00867D57">
              <w:t xml:space="preserve"> nepieciešams izstrādāt jaunus noteikumus par ciltsgrāmatas kārtošanu.</w:t>
            </w:r>
          </w:p>
          <w:p w14:paraId="5075D551" w14:textId="77777777" w:rsidR="00C70491" w:rsidRPr="00867D57" w:rsidRDefault="00C70491" w:rsidP="00C70491">
            <w:pPr>
              <w:pStyle w:val="naiskr"/>
              <w:tabs>
                <w:tab w:val="left" w:pos="5724"/>
              </w:tabs>
              <w:spacing w:before="0" w:after="0"/>
              <w:jc w:val="both"/>
            </w:pPr>
            <w:r w:rsidRPr="00867D57">
              <w:t>Ministru kabineta noteikumu projektā „Liellopu, cūku, aitu, kazu un zirgu ciltsgrāmatas kārtošanas noteikumi” (turpmāk – projekts) noteikti atbilstības kritēriji ciltsgrāmatā ierakstāmajiem dzīvniekiem, ciltsgrāmatas iedalījums un kārtība, kādā šķirnes lauksaimniecības dzīvnieku audzētāju organizācijas (turpmāk – organizācijas) ieraksta dzīvnieku ciltsgrāmatā un glabā informāciju par ciltsgrāmatā ierakstītajiem dzīvniekiem.</w:t>
            </w:r>
          </w:p>
          <w:p w14:paraId="538562E9" w14:textId="77777777" w:rsidR="00C70491" w:rsidRPr="00867D57" w:rsidRDefault="00C70491" w:rsidP="00C70491">
            <w:pPr>
              <w:pStyle w:val="naiskr"/>
              <w:tabs>
                <w:tab w:val="left" w:pos="5724"/>
              </w:tabs>
              <w:spacing w:before="0" w:after="0"/>
              <w:jc w:val="both"/>
            </w:pPr>
            <w:r w:rsidRPr="00867D57">
              <w:t>Organizācijas arī pašlaik veic projektā minētās funkcijas.</w:t>
            </w:r>
          </w:p>
          <w:p w14:paraId="3F30605B" w14:textId="4772DB04" w:rsidR="00C70491" w:rsidRPr="00867D57" w:rsidRDefault="00C70491" w:rsidP="00C70491">
            <w:pPr>
              <w:jc w:val="both"/>
            </w:pPr>
            <w:r w:rsidRPr="00867D57">
              <w:t xml:space="preserve">Tā kā vienas dzīvnieku šķirnes ciltsgrāmatu var kārtot divas un vairāk organizācijas, projektā noteikts, ka tām </w:t>
            </w:r>
            <w:r w:rsidR="002B7BB1" w:rsidRPr="00867D57">
              <w:t xml:space="preserve">jāsadarbojas </w:t>
            </w:r>
            <w:r w:rsidRPr="00867D57">
              <w:t xml:space="preserve">ciltsgrāmatas kārtošanā, lai </w:t>
            </w:r>
            <w:r w:rsidR="002B7BB1">
              <w:t>šis</w:t>
            </w:r>
            <w:r w:rsidRPr="00867D57">
              <w:t xml:space="preserve"> darbs noritētu bez kļūdām. </w:t>
            </w:r>
          </w:p>
          <w:p w14:paraId="3DED697C" w14:textId="1C48FE06" w:rsidR="00C70491" w:rsidRPr="00867D57" w:rsidRDefault="00C70491" w:rsidP="00C70491">
            <w:pPr>
              <w:jc w:val="both"/>
            </w:pPr>
            <w:r w:rsidRPr="00867D57">
              <w:t>Projektā noteikts, ka organizācija iz</w:t>
            </w:r>
            <w:r w:rsidR="002B7BB1">
              <w:t>veido</w:t>
            </w:r>
            <w:r w:rsidRPr="00867D57">
              <w:t xml:space="preserve"> dzīvnieka individuālās uzskaites kart</w:t>
            </w:r>
            <w:r>
              <w:t>īti</w:t>
            </w:r>
            <w:r w:rsidRPr="00867D57">
              <w:t xml:space="preserve"> jeb ciltskart</w:t>
            </w:r>
            <w:r>
              <w:t>īti</w:t>
            </w:r>
            <w:r w:rsidRPr="00867D57">
              <w:t>, kurā norāda svarīgākos datus par dzīvnieku. Pamatojoties uz ciltskart</w:t>
            </w:r>
            <w:r>
              <w:t>ītē</w:t>
            </w:r>
            <w:r w:rsidRPr="00867D57">
              <w:t xml:space="preserve"> norādītajiem datiem</w:t>
            </w:r>
            <w:r>
              <w:t>,</w:t>
            </w:r>
            <w:r w:rsidRPr="00867D57">
              <w:t xml:space="preserve"> organizācija var ierakstīt dzīvnieku ciltsgrāmatā.</w:t>
            </w:r>
          </w:p>
          <w:p w14:paraId="57F49F80" w14:textId="77777777" w:rsidR="00C70491" w:rsidRPr="00867D57" w:rsidRDefault="00C70491" w:rsidP="00C70491">
            <w:pPr>
              <w:jc w:val="both"/>
            </w:pPr>
            <w:r w:rsidRPr="00867D57">
              <w:t>Attiecībā uz sieviešu kārtas dzīvniekiem projektā noteikts, ka ciltsgrāmatā ieraksta tikai tādu dzīvnieku, kad tam ir pēcnācēji un noteikta produktivitāte. Tas nodrošina, ka ciltsgrāmatā uzņem tikai kvalitatīvākos sieviešu kārtas dzīvniekus.</w:t>
            </w:r>
          </w:p>
          <w:p w14:paraId="5E97C917" w14:textId="3745F04A" w:rsidR="00D6174C" w:rsidRPr="00F2713E" w:rsidRDefault="00C70491" w:rsidP="00C70491">
            <w:pPr>
              <w:jc w:val="both"/>
            </w:pPr>
            <w:r w:rsidRPr="00867D57">
              <w:t xml:space="preserve">Projektā noteikti kritēriji katras dzīvnieku </w:t>
            </w:r>
            <w:r w:rsidRPr="00F2713E">
              <w:t xml:space="preserve">sugas dzīvnieka ierakstīšanai ciltsgrāmatas galvenajā daļā </w:t>
            </w:r>
            <w:r w:rsidR="00D6174C" w:rsidRPr="00F2713E">
              <w:t>un papilddaļā. Precizēts, ka ievestajiem dzīvniekiem to ierakstīšanai ciltsgrāmatas galvenajā daļā pietiek ar atbilstošu izcesmi trijās paaudzēs, jo vairum</w:t>
            </w:r>
            <w:r w:rsidR="00A46211" w:rsidRPr="00F2713E">
              <w:t>am ievesto dzīvnieku</w:t>
            </w:r>
            <w:r w:rsidR="00D6174C" w:rsidRPr="00F2713E">
              <w:t xml:space="preserve"> izcelsmes sertifikātā </w:t>
            </w:r>
            <w:r w:rsidR="002B7BB1" w:rsidRPr="00F2713E">
              <w:t>izce</w:t>
            </w:r>
            <w:r w:rsidR="002B7BB1">
              <w:t>l</w:t>
            </w:r>
            <w:r w:rsidR="002B7BB1" w:rsidRPr="00F2713E">
              <w:t xml:space="preserve">sme </w:t>
            </w:r>
            <w:r w:rsidR="00D6174C" w:rsidRPr="00F2713E">
              <w:t>ir norādīta</w:t>
            </w:r>
            <w:r w:rsidR="00A46211" w:rsidRPr="00F2713E">
              <w:t xml:space="preserve"> tikai trijās paaudzēs. Lai ciltsgrāmatā netiktu ierakstīts jebkurš krustojuma dzīvnieks, p</w:t>
            </w:r>
            <w:r w:rsidR="00D6174C" w:rsidRPr="00F2713E">
              <w:t>recizētas pasības dzīvnieku ieraks</w:t>
            </w:r>
            <w:r w:rsidR="002B7BB1">
              <w:t>t</w:t>
            </w:r>
            <w:r w:rsidR="00D6174C" w:rsidRPr="00F2713E">
              <w:t>īšanai ciltsgrāmatas papilddaļā</w:t>
            </w:r>
            <w:r w:rsidR="00A46211" w:rsidRPr="00F2713E">
              <w:t>, nosakot prasības dzīvnieka vecāku piederībai pie šķirnes.</w:t>
            </w:r>
          </w:p>
          <w:p w14:paraId="000A5E29" w14:textId="02DB9B41" w:rsidR="00F2713E" w:rsidRPr="004F1061" w:rsidRDefault="00D6174C" w:rsidP="00C70491">
            <w:pPr>
              <w:jc w:val="both"/>
            </w:pPr>
            <w:r w:rsidRPr="00F2713E">
              <w:t>Projektā noteikti</w:t>
            </w:r>
            <w:r w:rsidR="00C70491" w:rsidRPr="00F2713E">
              <w:t xml:space="preserve"> dokumenti, ko dzīvnieka īpašnieks iesniedz organizācijā. </w:t>
            </w:r>
            <w:r w:rsidR="005635A2" w:rsidRPr="00F2713E">
              <w:t xml:space="preserve">Noteikumu izstrādes </w:t>
            </w:r>
            <w:r w:rsidR="002B7BB1">
              <w:t>laikā</w:t>
            </w:r>
            <w:r w:rsidR="004F1061">
              <w:t>,</w:t>
            </w:r>
            <w:r w:rsidR="005635A2" w:rsidRPr="00F2713E">
              <w:t xml:space="preserve"> konsultējoties ar šķirnes dzīvnieku audzētāju organizācijām</w:t>
            </w:r>
            <w:r w:rsidR="004F1061">
              <w:t>,</w:t>
            </w:r>
            <w:r w:rsidR="005635A2" w:rsidRPr="00F2713E">
              <w:t xml:space="preserve"> </w:t>
            </w:r>
            <w:r w:rsidR="002B7BB1">
              <w:t xml:space="preserve">tika noskaidrots, ka </w:t>
            </w:r>
            <w:r w:rsidR="005635A2" w:rsidRPr="00F2713E">
              <w:t>vairum</w:t>
            </w:r>
            <w:r w:rsidR="002B7BB1">
              <w:t>u</w:t>
            </w:r>
            <w:r w:rsidR="005635A2" w:rsidRPr="00F2713E">
              <w:t xml:space="preserve"> organizāciju apmierina līdzšinējā kārtība, </w:t>
            </w:r>
            <w:r w:rsidR="002B7BB1">
              <w:t xml:space="preserve">proti, </w:t>
            </w:r>
            <w:r w:rsidR="005635A2" w:rsidRPr="00F2713E">
              <w:t xml:space="preserve">ka īpašnieks organizācijā </w:t>
            </w:r>
            <w:r w:rsidR="002B7BB1" w:rsidRPr="00F2713E">
              <w:t xml:space="preserve">iesniedz </w:t>
            </w:r>
            <w:r w:rsidR="005635A2" w:rsidRPr="00F2713E">
              <w:t xml:space="preserve">iesniegumu. Šķirnes cūku audzētāju organizācijas pārstāvji norādīja, ka šai </w:t>
            </w:r>
            <w:r w:rsidR="005635A2" w:rsidRPr="004F1061">
              <w:t>organizācijai ērtāk ir slēgt līgumus ar audzētājiem</w:t>
            </w:r>
            <w:r w:rsidR="00B95153" w:rsidRPr="004F1061">
              <w:t xml:space="preserve"> un organizācija to dara jau pašlaik</w:t>
            </w:r>
            <w:r w:rsidR="005635A2" w:rsidRPr="004F1061">
              <w:t xml:space="preserve">. </w:t>
            </w:r>
            <w:r w:rsidR="002B7BB1">
              <w:t>Tāpēc</w:t>
            </w:r>
            <w:r w:rsidR="00C43A4C" w:rsidRPr="004F1061">
              <w:t xml:space="preserve"> noteikumu projektā </w:t>
            </w:r>
            <w:r w:rsidR="00161484" w:rsidRPr="004F1061">
              <w:t xml:space="preserve">visām organizācijām paredzēta iespēja slēgt līgumu ar dzīvnieka īpašnieku, ja organizācijai </w:t>
            </w:r>
            <w:r w:rsidR="002B7BB1" w:rsidRPr="004F1061">
              <w:t xml:space="preserve">ir </w:t>
            </w:r>
            <w:r w:rsidR="002B7BB1">
              <w:t xml:space="preserve">vairāk </w:t>
            </w:r>
            <w:r w:rsidR="00161484" w:rsidRPr="004F1061">
              <w:t xml:space="preserve">pieņemams šāds darbības modelis. Organizācija var slēgt ar dzīvnieka īpašnieku līgumu par ciltsgrāmatas kārtošanu vai vispārēju līgumu par pakalpojumu sniegšanu, iekļaujot līgumā sadaļu arī par ciltsgrāmatas kārtošanu. </w:t>
            </w:r>
            <w:r w:rsidR="00F2713E" w:rsidRPr="004F1061">
              <w:t>Organizācija un dzīvnieku īpašnieks var brīv</w:t>
            </w:r>
            <w:r w:rsidR="002B7BB1">
              <w:t>i</w:t>
            </w:r>
            <w:r w:rsidR="00F2713E" w:rsidRPr="004F1061">
              <w:t xml:space="preserve"> izvēlēties līguma darbības termiņu. </w:t>
            </w:r>
          </w:p>
          <w:p w14:paraId="28CB0677" w14:textId="77777777" w:rsidR="00B20730" w:rsidRPr="00867D57" w:rsidRDefault="00161484" w:rsidP="00C70491">
            <w:pPr>
              <w:jc w:val="both"/>
            </w:pPr>
            <w:r>
              <w:t>P</w:t>
            </w:r>
            <w:r w:rsidR="00C70491" w:rsidRPr="00867D57">
              <w:t xml:space="preserve">ar to sugu dzīvniekiem, par kuriem visi nepieciešamie dati ir pieejami </w:t>
            </w:r>
            <w:r w:rsidR="00C70491" w:rsidRPr="00867D57">
              <w:lastRenderedPageBreak/>
              <w:t>ciltskart</w:t>
            </w:r>
            <w:r w:rsidR="00C70491">
              <w:t>ītēs</w:t>
            </w:r>
            <w:r w:rsidR="00C70491" w:rsidRPr="00867D57">
              <w:t xml:space="preserve"> datubāzēs, dzīvnieka īpašniekam organizācijā nav papildus jāsniedz ciltskart</w:t>
            </w:r>
            <w:r w:rsidR="00C70491">
              <w:t>īte</w:t>
            </w:r>
            <w:r w:rsidR="00C70491" w:rsidRPr="00867D57">
              <w:t xml:space="preserve"> papīra formā.</w:t>
            </w:r>
            <w:r w:rsidR="00F73E32">
              <w:t xml:space="preserve"> </w:t>
            </w:r>
          </w:p>
          <w:p w14:paraId="0FC3C639" w14:textId="77777777" w:rsidR="00C70491" w:rsidRPr="00867D57" w:rsidRDefault="00C70491" w:rsidP="00C70491">
            <w:pPr>
              <w:jc w:val="both"/>
            </w:pPr>
            <w:r w:rsidRPr="00867D57">
              <w:t>Projektā noteikts, ka organizācijas speciālists</w:t>
            </w:r>
            <w:r w:rsidR="009245C2">
              <w:t xml:space="preserve"> reizi mēnesī Lauksaimniecības datu centra</w:t>
            </w:r>
            <w:r w:rsidRPr="00867D57">
              <w:t xml:space="preserve"> (turpmāk – datu centrs) dzīvnieku reģistra datos vai cūku pārraudzības datubāzē (par cūkām) izdara atzīmi par dzīvnieka ierakstīšanu ciltsgrāmatā. Tādējādi datu centra dzīvnieku reģistrā un cūku pārraudzības datubāzē ir redzama arī informācija par to, vai dzīvnieks ir ierakstīts ciltsgrāmatā, un organizācijai nav nepieciešams šīs ziņas sniegt ganāmpulka īpašniekam vēl citā veidā.</w:t>
            </w:r>
          </w:p>
          <w:p w14:paraId="6498224A" w14:textId="77777777" w:rsidR="00C70491" w:rsidRPr="00311B89" w:rsidRDefault="00C70491" w:rsidP="00C70491">
            <w:pPr>
              <w:pStyle w:val="Pamattekstaatkpe2"/>
              <w:tabs>
                <w:tab w:val="left" w:pos="540"/>
              </w:tabs>
              <w:ind w:right="71" w:firstLine="0"/>
            </w:pPr>
            <w:r w:rsidRPr="00867D57">
              <w:t>Projektā paredzēts, ka organizācija, kas izbeidz savu darbību vai zaudē šķirnes lauksaimniecības dzīvnieku audzētāju organizācijas statusu, datus par ciltsgrāmatā ierakstītajiem dzīvniekiem nodod datu centra arhīvā. T</w:t>
            </w:r>
            <w:r w:rsidR="002B7BB1">
              <w:t>ā t</w:t>
            </w:r>
            <w:r w:rsidRPr="00867D57">
              <w:t>iek nodrošināts, ka dati par ciltsgrāmatā ierakstītajiem dzīvniekiem tiek saglabāti un ir pieejami organizācijai, kas turpina kārtot ciltsgrāmatu.</w:t>
            </w:r>
          </w:p>
        </w:tc>
      </w:tr>
      <w:tr w:rsidR="001B36A4" w:rsidRPr="00311B89" w14:paraId="60E6E0DD" w14:textId="77777777" w:rsidTr="00B90757">
        <w:tc>
          <w:tcPr>
            <w:tcW w:w="540" w:type="dxa"/>
          </w:tcPr>
          <w:p w14:paraId="2FB05736" w14:textId="7257FBBB" w:rsidR="001B36A4" w:rsidRPr="00561BFB" w:rsidRDefault="002F1579" w:rsidP="00B04F23">
            <w:pPr>
              <w:pStyle w:val="Galvene"/>
              <w:jc w:val="center"/>
              <w:outlineLvl w:val="0"/>
            </w:pPr>
            <w:r>
              <w:lastRenderedPageBreak/>
              <w:t>3</w:t>
            </w:r>
            <w:r w:rsidR="001B36A4" w:rsidRPr="00561BFB">
              <w:t>.</w:t>
            </w:r>
          </w:p>
        </w:tc>
        <w:tc>
          <w:tcPr>
            <w:tcW w:w="1440" w:type="dxa"/>
          </w:tcPr>
          <w:p w14:paraId="1B0E75C1" w14:textId="77777777" w:rsidR="001B36A4" w:rsidRPr="00561BFB" w:rsidRDefault="001B36A4" w:rsidP="00B04F23">
            <w:pPr>
              <w:pStyle w:val="Galvene"/>
              <w:jc w:val="both"/>
              <w:outlineLvl w:val="0"/>
            </w:pPr>
            <w:r w:rsidRPr="00561BFB">
              <w:t>Projekta izstrādē iesaistītās institūcijas</w:t>
            </w:r>
          </w:p>
        </w:tc>
        <w:tc>
          <w:tcPr>
            <w:tcW w:w="7559" w:type="dxa"/>
          </w:tcPr>
          <w:p w14:paraId="14C83D5D" w14:textId="77777777" w:rsidR="001B36A4" w:rsidRPr="00311B89" w:rsidRDefault="00C3144B" w:rsidP="00B90757">
            <w:pPr>
              <w:jc w:val="both"/>
            </w:pPr>
            <w:r>
              <w:t>Zemkopības ministrija,</w:t>
            </w:r>
            <w:r w:rsidR="001B36A4" w:rsidRPr="00311B89">
              <w:t xml:space="preserve"> datu centrs</w:t>
            </w:r>
            <w:r>
              <w:t xml:space="preserve"> un Pārtikas un Veterinārais dienests.</w:t>
            </w:r>
          </w:p>
        </w:tc>
      </w:tr>
      <w:tr w:rsidR="001B36A4" w:rsidRPr="00311B89" w14:paraId="299760F3" w14:textId="77777777" w:rsidTr="00B90757">
        <w:tc>
          <w:tcPr>
            <w:tcW w:w="540" w:type="dxa"/>
          </w:tcPr>
          <w:p w14:paraId="144D7473" w14:textId="0E2F6943" w:rsidR="001B36A4" w:rsidRPr="00561BFB" w:rsidRDefault="002F1579" w:rsidP="00B04F23">
            <w:pPr>
              <w:pStyle w:val="naislab"/>
              <w:spacing w:before="0" w:after="0"/>
              <w:jc w:val="center"/>
              <w:outlineLvl w:val="0"/>
            </w:pPr>
            <w:r>
              <w:t>4</w:t>
            </w:r>
            <w:r w:rsidR="001B36A4" w:rsidRPr="00561BFB">
              <w:t>.</w:t>
            </w:r>
          </w:p>
        </w:tc>
        <w:tc>
          <w:tcPr>
            <w:tcW w:w="1440" w:type="dxa"/>
          </w:tcPr>
          <w:p w14:paraId="7A792469" w14:textId="77777777" w:rsidR="001B36A4" w:rsidRPr="00561BFB" w:rsidRDefault="001B36A4" w:rsidP="00B04F23">
            <w:pPr>
              <w:pStyle w:val="naislab"/>
              <w:spacing w:before="0" w:after="0"/>
              <w:jc w:val="both"/>
              <w:outlineLvl w:val="0"/>
            </w:pPr>
            <w:r w:rsidRPr="00561BFB">
              <w:t>Cita informācija</w:t>
            </w:r>
          </w:p>
        </w:tc>
        <w:tc>
          <w:tcPr>
            <w:tcW w:w="7559" w:type="dxa"/>
          </w:tcPr>
          <w:p w14:paraId="1476B8AC" w14:textId="77777777" w:rsidR="001B36A4" w:rsidRPr="00311B89" w:rsidRDefault="001B36A4" w:rsidP="00B04F23">
            <w:pPr>
              <w:jc w:val="both"/>
            </w:pPr>
            <w:r w:rsidRPr="00311B89">
              <w:t>Nav.</w:t>
            </w:r>
          </w:p>
        </w:tc>
      </w:tr>
    </w:tbl>
    <w:p w14:paraId="2F6F022D" w14:textId="77777777"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5579"/>
      </w:tblGrid>
      <w:tr w:rsidR="001B36A4" w:rsidRPr="00311B89" w14:paraId="078AADF6" w14:textId="77777777" w:rsidTr="00B04F23">
        <w:tc>
          <w:tcPr>
            <w:tcW w:w="9539" w:type="dxa"/>
            <w:gridSpan w:val="3"/>
          </w:tcPr>
          <w:p w14:paraId="50B33F27" w14:textId="77777777" w:rsidR="001B36A4" w:rsidRPr="00311B89" w:rsidRDefault="001B36A4" w:rsidP="00B04F23">
            <w:pPr>
              <w:jc w:val="center"/>
              <w:rPr>
                <w:b/>
              </w:rPr>
            </w:pPr>
            <w:r w:rsidRPr="00311B89">
              <w:rPr>
                <w:b/>
              </w:rPr>
              <w:t>II. Tiesību akta projekta ietekme uz sabiedrību</w:t>
            </w:r>
            <w:r w:rsidR="00C70491">
              <w:rPr>
                <w:b/>
              </w:rPr>
              <w:t>, tautsaimniecības attīstību un administratīvo slogu</w:t>
            </w:r>
          </w:p>
        </w:tc>
      </w:tr>
      <w:tr w:rsidR="001B36A4" w:rsidRPr="00311B89" w14:paraId="71033BA1" w14:textId="77777777" w:rsidTr="00B04F23">
        <w:tc>
          <w:tcPr>
            <w:tcW w:w="540" w:type="dxa"/>
          </w:tcPr>
          <w:p w14:paraId="6E407455" w14:textId="77777777" w:rsidR="001B36A4" w:rsidRPr="00561BFB" w:rsidRDefault="001B36A4" w:rsidP="00B04F23">
            <w:pPr>
              <w:pStyle w:val="naislab"/>
              <w:spacing w:before="0" w:after="0"/>
              <w:jc w:val="center"/>
              <w:outlineLvl w:val="0"/>
            </w:pPr>
            <w:r w:rsidRPr="00561BFB">
              <w:t>1.</w:t>
            </w:r>
          </w:p>
        </w:tc>
        <w:tc>
          <w:tcPr>
            <w:tcW w:w="3420" w:type="dxa"/>
          </w:tcPr>
          <w:p w14:paraId="39BBC309" w14:textId="77777777" w:rsidR="001B36A4" w:rsidRPr="00561BFB" w:rsidRDefault="001B36A4" w:rsidP="00B04F23">
            <w:pPr>
              <w:pStyle w:val="naislab"/>
              <w:spacing w:before="0" w:after="0"/>
              <w:jc w:val="both"/>
              <w:outlineLvl w:val="0"/>
            </w:pPr>
            <w:r w:rsidRPr="00561BFB">
              <w:t>Sabiedrības mērķgrupa</w:t>
            </w:r>
            <w:r w:rsidR="00C70491" w:rsidRPr="00561BFB">
              <w:t>s, kuras tiesiskais regulējums ietekmē vai varētu ietekmēt</w:t>
            </w:r>
          </w:p>
        </w:tc>
        <w:tc>
          <w:tcPr>
            <w:tcW w:w="5579" w:type="dxa"/>
          </w:tcPr>
          <w:p w14:paraId="7336084F" w14:textId="77777777" w:rsidR="009F58C8" w:rsidRPr="00561BFB" w:rsidRDefault="009F58C8" w:rsidP="009F58C8">
            <w:pPr>
              <w:pStyle w:val="naiskr"/>
              <w:spacing w:before="0" w:after="0"/>
              <w:jc w:val="both"/>
            </w:pPr>
            <w:r w:rsidRPr="00561BFB">
              <w:t>Lauksaimniecības dzīvnieku īpašnieki un turētāji, kas vēlas ierakstīt liellopus, cūkas, aitas, kazas un zirgus ciltsgrāmatā, – precīzs personu skaits nav zināms, jo šāda informācija netiek apkopota.</w:t>
            </w:r>
          </w:p>
          <w:p w14:paraId="7AE9A8F2" w14:textId="3DDFAE1B" w:rsidR="001B36A4" w:rsidRPr="00561BFB" w:rsidRDefault="009F58C8" w:rsidP="009F58C8">
            <w:pPr>
              <w:pStyle w:val="naiskr"/>
              <w:spacing w:before="0" w:after="0"/>
              <w:jc w:val="both"/>
            </w:pPr>
            <w:r w:rsidRPr="00561BFB">
              <w:t>Šķirnes lauksaimniecības dzīvnieku audzētāju organizācijas, kas kārto liellopu, cūku, aitu, kazu un zirgu ciltsgrāmatu, – 10 organizācij</w:t>
            </w:r>
            <w:r w:rsidR="002B7BB1">
              <w:t>u</w:t>
            </w:r>
            <w:r w:rsidRPr="00561BFB">
              <w:t>.</w:t>
            </w:r>
          </w:p>
        </w:tc>
      </w:tr>
      <w:tr w:rsidR="001B36A4" w:rsidRPr="00311B89" w14:paraId="59BF2A1A" w14:textId="77777777" w:rsidTr="00B04F23">
        <w:tc>
          <w:tcPr>
            <w:tcW w:w="540" w:type="dxa"/>
          </w:tcPr>
          <w:p w14:paraId="24138919" w14:textId="77777777" w:rsidR="001B36A4" w:rsidRPr="00561BFB" w:rsidRDefault="00561BFB" w:rsidP="00B04F23">
            <w:pPr>
              <w:pStyle w:val="naislab"/>
              <w:spacing w:before="0" w:after="0"/>
              <w:jc w:val="center"/>
              <w:outlineLvl w:val="0"/>
            </w:pPr>
            <w:r w:rsidRPr="00561BFB">
              <w:t>2</w:t>
            </w:r>
            <w:r w:rsidR="001B36A4" w:rsidRPr="00561BFB">
              <w:t>.</w:t>
            </w:r>
          </w:p>
        </w:tc>
        <w:tc>
          <w:tcPr>
            <w:tcW w:w="3420" w:type="dxa"/>
          </w:tcPr>
          <w:p w14:paraId="1C7F566E" w14:textId="77777777" w:rsidR="001B36A4" w:rsidRPr="00561BFB" w:rsidRDefault="001B36A4" w:rsidP="00B04F23">
            <w:pPr>
              <w:pStyle w:val="naislab"/>
              <w:spacing w:before="0" w:after="0"/>
              <w:jc w:val="both"/>
              <w:outlineLvl w:val="0"/>
            </w:pPr>
            <w:r w:rsidRPr="00561BFB">
              <w:t xml:space="preserve">Tiesiskā regulējuma </w:t>
            </w:r>
            <w:r w:rsidR="00C70491" w:rsidRPr="00561BFB">
              <w:t>ietekme uz tautsaimniecību un administratīvo slogu</w:t>
            </w:r>
          </w:p>
        </w:tc>
        <w:tc>
          <w:tcPr>
            <w:tcW w:w="5579" w:type="dxa"/>
          </w:tcPr>
          <w:p w14:paraId="5C238556" w14:textId="77777777" w:rsidR="001B36A4" w:rsidRPr="00561BFB" w:rsidRDefault="001B36A4" w:rsidP="00B04F23">
            <w:pPr>
              <w:jc w:val="both"/>
            </w:pPr>
            <w:r w:rsidRPr="00561BFB">
              <w:t>Projekts šo jomu neskar.</w:t>
            </w:r>
          </w:p>
        </w:tc>
      </w:tr>
      <w:tr w:rsidR="001B36A4" w:rsidRPr="00311B89" w14:paraId="3813E4D9" w14:textId="77777777" w:rsidTr="00B04F23">
        <w:tc>
          <w:tcPr>
            <w:tcW w:w="540" w:type="dxa"/>
          </w:tcPr>
          <w:p w14:paraId="15BF1CF0" w14:textId="77777777" w:rsidR="001B36A4" w:rsidRPr="00561BFB" w:rsidRDefault="00561BFB" w:rsidP="00B04F23">
            <w:pPr>
              <w:pStyle w:val="naislab"/>
              <w:spacing w:before="0" w:after="0"/>
              <w:jc w:val="center"/>
              <w:outlineLvl w:val="0"/>
            </w:pPr>
            <w:r w:rsidRPr="00561BFB">
              <w:t>3</w:t>
            </w:r>
            <w:r w:rsidR="001B36A4" w:rsidRPr="00561BFB">
              <w:t>.</w:t>
            </w:r>
          </w:p>
        </w:tc>
        <w:tc>
          <w:tcPr>
            <w:tcW w:w="3420" w:type="dxa"/>
          </w:tcPr>
          <w:p w14:paraId="5FC5CF78" w14:textId="77777777" w:rsidR="001B36A4" w:rsidRPr="00561BFB" w:rsidRDefault="001B36A4" w:rsidP="00B04F23">
            <w:pPr>
              <w:pStyle w:val="naislab"/>
              <w:spacing w:before="0" w:after="0"/>
              <w:jc w:val="both"/>
              <w:outlineLvl w:val="0"/>
            </w:pPr>
            <w:r w:rsidRPr="00561BFB">
              <w:t>Administratīvo izmaksu monetārs novērtējums</w:t>
            </w:r>
          </w:p>
        </w:tc>
        <w:tc>
          <w:tcPr>
            <w:tcW w:w="5579" w:type="dxa"/>
          </w:tcPr>
          <w:p w14:paraId="42B515D8" w14:textId="77777777" w:rsidR="001B36A4" w:rsidRPr="00561BFB" w:rsidRDefault="001B36A4" w:rsidP="00B04F23">
            <w:pPr>
              <w:jc w:val="both"/>
            </w:pPr>
            <w:r w:rsidRPr="00561BFB">
              <w:t>Projekts šo jomu neskar.</w:t>
            </w:r>
          </w:p>
        </w:tc>
      </w:tr>
      <w:tr w:rsidR="001B36A4" w:rsidRPr="00311B89" w14:paraId="1B1BEFE4" w14:textId="77777777" w:rsidTr="00B04F23">
        <w:tc>
          <w:tcPr>
            <w:tcW w:w="540" w:type="dxa"/>
          </w:tcPr>
          <w:p w14:paraId="6E3F2974" w14:textId="77777777" w:rsidR="001B36A4" w:rsidRPr="00561BFB" w:rsidRDefault="00561BFB" w:rsidP="00B04F23">
            <w:pPr>
              <w:pStyle w:val="naislab"/>
              <w:spacing w:before="0" w:after="0"/>
              <w:jc w:val="center"/>
              <w:outlineLvl w:val="0"/>
            </w:pPr>
            <w:r w:rsidRPr="00561BFB">
              <w:t>4</w:t>
            </w:r>
            <w:r w:rsidR="001B36A4" w:rsidRPr="00561BFB">
              <w:t>.</w:t>
            </w:r>
          </w:p>
        </w:tc>
        <w:tc>
          <w:tcPr>
            <w:tcW w:w="3420" w:type="dxa"/>
          </w:tcPr>
          <w:p w14:paraId="08263211" w14:textId="77777777" w:rsidR="001B36A4" w:rsidRPr="00561BFB" w:rsidRDefault="001B36A4" w:rsidP="00B04F23">
            <w:pPr>
              <w:pStyle w:val="naislab"/>
              <w:spacing w:before="0" w:after="0"/>
              <w:jc w:val="both"/>
              <w:outlineLvl w:val="0"/>
            </w:pPr>
            <w:r w:rsidRPr="00561BFB">
              <w:t>Cita informācija</w:t>
            </w:r>
          </w:p>
        </w:tc>
        <w:tc>
          <w:tcPr>
            <w:tcW w:w="5579" w:type="dxa"/>
          </w:tcPr>
          <w:p w14:paraId="3C5B7172" w14:textId="77777777" w:rsidR="001B36A4" w:rsidRPr="00561BFB" w:rsidRDefault="001B36A4" w:rsidP="00B04F23">
            <w:pPr>
              <w:jc w:val="both"/>
            </w:pPr>
            <w:r w:rsidRPr="00561BFB">
              <w:t>Nav.</w:t>
            </w:r>
          </w:p>
        </w:tc>
      </w:tr>
    </w:tbl>
    <w:p w14:paraId="19CED0A0" w14:textId="77777777" w:rsidR="001B36A4" w:rsidRDefault="001B36A4" w:rsidP="00FA338D"/>
    <w:p w14:paraId="2E2658F3" w14:textId="77777777" w:rsidR="00ED6FC3" w:rsidRPr="00867D57" w:rsidRDefault="00ED6FC3" w:rsidP="00ED6FC3">
      <w:r w:rsidRPr="00867D57">
        <w:t>Anotācijas III, IV sadaļa – projekts šo jomu neskar.</w:t>
      </w:r>
    </w:p>
    <w:p w14:paraId="102F3F6B" w14:textId="77777777" w:rsidR="00ED6FC3" w:rsidRPr="00867D57" w:rsidRDefault="00ED6FC3" w:rsidP="00ED6FC3"/>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890"/>
        <w:gridCol w:w="701"/>
        <w:gridCol w:w="2303"/>
        <w:gridCol w:w="3282"/>
        <w:gridCol w:w="1852"/>
      </w:tblGrid>
      <w:tr w:rsidR="00ED6FC3" w:rsidRPr="00867D57" w14:paraId="4EC9199E" w14:textId="77777777" w:rsidTr="009245C2">
        <w:trPr>
          <w:trHeight w:val="279"/>
        </w:trPr>
        <w:tc>
          <w:tcPr>
            <w:tcW w:w="9540" w:type="dxa"/>
            <w:gridSpan w:val="6"/>
          </w:tcPr>
          <w:p w14:paraId="7FA096E0" w14:textId="77777777" w:rsidR="00ED6FC3" w:rsidRPr="00867D57" w:rsidRDefault="00ED6FC3" w:rsidP="009245C2">
            <w:pPr>
              <w:jc w:val="center"/>
              <w:rPr>
                <w:b/>
                <w:sz w:val="22"/>
                <w:szCs w:val="22"/>
              </w:rPr>
            </w:pPr>
            <w:r w:rsidRPr="00867D57">
              <w:rPr>
                <w:b/>
                <w:sz w:val="22"/>
                <w:szCs w:val="22"/>
              </w:rPr>
              <w:t>V. Tiesību akta projekta atbilstība Latvijas Republikas starptautiskajām saistībām</w:t>
            </w:r>
          </w:p>
        </w:tc>
      </w:tr>
      <w:tr w:rsidR="00197808" w:rsidRPr="00867D57" w14:paraId="076EBE04" w14:textId="77777777" w:rsidTr="00FC4FD5">
        <w:trPr>
          <w:trHeight w:val="279"/>
        </w:trPr>
        <w:tc>
          <w:tcPr>
            <w:tcW w:w="512" w:type="dxa"/>
          </w:tcPr>
          <w:p w14:paraId="13E8A130" w14:textId="77777777" w:rsidR="00ED6FC3" w:rsidRPr="00561BFB" w:rsidRDefault="00ED6FC3" w:rsidP="009245C2">
            <w:pPr>
              <w:jc w:val="both"/>
            </w:pPr>
            <w:r w:rsidRPr="00561BFB">
              <w:t>1.</w:t>
            </w:r>
          </w:p>
        </w:tc>
        <w:tc>
          <w:tcPr>
            <w:tcW w:w="1591" w:type="dxa"/>
            <w:gridSpan w:val="2"/>
          </w:tcPr>
          <w:p w14:paraId="5E7C594C" w14:textId="77777777" w:rsidR="00ED6FC3" w:rsidRPr="00561BFB" w:rsidRDefault="00ED6FC3" w:rsidP="009245C2">
            <w:pPr>
              <w:jc w:val="both"/>
            </w:pPr>
            <w:r w:rsidRPr="00561BFB">
              <w:t>Saistības pret Eiropas Savienību</w:t>
            </w:r>
          </w:p>
        </w:tc>
        <w:tc>
          <w:tcPr>
            <w:tcW w:w="7437" w:type="dxa"/>
            <w:gridSpan w:val="3"/>
          </w:tcPr>
          <w:p w14:paraId="637A8E8D" w14:textId="77777777" w:rsidR="00ED6FC3" w:rsidRDefault="00ED6FC3" w:rsidP="009245C2">
            <w:pPr>
              <w:jc w:val="both"/>
            </w:pPr>
            <w:r w:rsidRPr="00561BFB">
              <w:t>Padomes 1988.gada 19.decembra Direktīva 88/661/</w:t>
            </w:r>
            <w:smartTag w:uri="schemas-tilde-lv/tildestengine" w:element="currency2">
              <w:smartTagPr>
                <w:attr w:name="currency_text" w:val="EEK"/>
                <w:attr w:name="currency_value" w:val="1"/>
                <w:attr w:name="currency_key" w:val="EEK"/>
                <w:attr w:name="currency_id" w:val="14"/>
              </w:smartTagPr>
              <w:r w:rsidRPr="00561BFB">
                <w:t>EEK</w:t>
              </w:r>
            </w:smartTag>
            <w:r w:rsidRPr="00561BFB">
              <w:t xml:space="preserve"> par zootehniskajiem standartiem, kas piemērojami tīršķirnes vaislas cūkām, – direktīvas normas pilnībā ir pārņemtas ar ciltsdarba normatīvajiem aktiem, normas par ciltsgrāmatas kārtošanu pilnībā tiek pārņemtas ar projektu.</w:t>
            </w:r>
          </w:p>
          <w:p w14:paraId="6FBB9E2C" w14:textId="77777777" w:rsidR="00765E95" w:rsidRPr="00561BFB" w:rsidRDefault="00765E95" w:rsidP="00765E95">
            <w:pPr>
              <w:jc w:val="both"/>
            </w:pPr>
            <w:r>
              <w:t>Padomes 1989.gada 30.maija Direk</w:t>
            </w:r>
            <w:r w:rsidR="00215952">
              <w:t>tīva 89/361/EEK</w:t>
            </w:r>
            <w:r>
              <w:t xml:space="preserve">par tīršķirnes vaislas aitām un kazām </w:t>
            </w:r>
            <w:r w:rsidRPr="00561BFB">
              <w:t>– direktīvas normas pilnībā ir pārņemtas ar ciltsdarba normatīvajiem aktiem, normas par ciltsgrāmatas kārtošanu pilnībā tiek pārņemtas ar projektu.</w:t>
            </w:r>
          </w:p>
          <w:p w14:paraId="0BAFEDDB" w14:textId="77777777" w:rsidR="00ED6FC3" w:rsidRPr="00561BFB" w:rsidRDefault="00ED6FC3" w:rsidP="009245C2">
            <w:pPr>
              <w:jc w:val="both"/>
            </w:pPr>
            <w:r w:rsidRPr="00561BFB">
              <w:t>Padomes 1990.gada 26.jūnija Direktīva 90/427/</w:t>
            </w:r>
            <w:smartTag w:uri="schemas-tilde-lv/tildestengine" w:element="currency2">
              <w:smartTagPr>
                <w:attr w:name="currency_id" w:val="14"/>
                <w:attr w:name="currency_key" w:val="EEK"/>
                <w:attr w:name="currency_value" w:val="1"/>
                <w:attr w:name="currency_text" w:val="EEK"/>
              </w:smartTagPr>
              <w:r w:rsidRPr="00561BFB">
                <w:t>EEK</w:t>
              </w:r>
            </w:smartTag>
            <w:r w:rsidRPr="00561BFB">
              <w:t xml:space="preserve"> par zootehniskajiem un ģenealoģiskajiem noteikumiem, kas regulē Kopienas iekšējo tirdzniecību ar zirgu dzimtas dzīvniekiem, – direktīvas normas pilnībā ir </w:t>
            </w:r>
            <w:r w:rsidRPr="00561BFB">
              <w:lastRenderedPageBreak/>
              <w:t>pārņemtas ar ciltsdarba normatīvajiem aktiem, normas par ciltsgrāmatas kārtošanu pilnībā tiek pārņemtas ar projektu.</w:t>
            </w:r>
          </w:p>
          <w:p w14:paraId="7744A560" w14:textId="77777777" w:rsidR="00ED6FC3" w:rsidRPr="00561BFB" w:rsidRDefault="00ED6FC3" w:rsidP="009245C2">
            <w:pPr>
              <w:jc w:val="both"/>
            </w:pPr>
            <w:r w:rsidRPr="00561BFB">
              <w:t>Padomes 2009.gada 30.novembra Direktīva 2009/157/EK par liellopu sugu tīršķirnes vaisliniekiem – direktīvas normas pilnībā ir pārņemtas ar ciltsdarba normatīvajiem aktiem, normas par ciltsgrāmatas kārtošanu pilnībā tiek pārņemtas ar projektu.</w:t>
            </w:r>
          </w:p>
          <w:p w14:paraId="1F894445" w14:textId="77777777" w:rsidR="00ED6FC3" w:rsidRPr="00561BFB" w:rsidRDefault="00ED6FC3" w:rsidP="009245C2">
            <w:pPr>
              <w:jc w:val="both"/>
            </w:pPr>
            <w:r w:rsidRPr="00561BFB">
              <w:t>Komisijas 1984.gada 19.jūlija Lēmums 84/419/EEK, ar ko nosaka kritērijus liellopu ierakstīšanai ciltsgrāmatā, – lēmuma normas pilnībā tiek pārņemtas ar projektu.</w:t>
            </w:r>
          </w:p>
          <w:p w14:paraId="700CD039" w14:textId="77777777" w:rsidR="00ED6FC3" w:rsidRPr="00561BFB" w:rsidRDefault="00ED6FC3" w:rsidP="009245C2">
            <w:pPr>
              <w:jc w:val="both"/>
            </w:pPr>
            <w:r w:rsidRPr="00561BFB">
              <w:t>Komisijas 1989.gada 18.jūlija Lēmums 89/502/EEK par kritērijiem, kas reglamentē tīršķirnes vaislas cūku ierakstīšanu ciltsgrāmatās, – lēmuma normas pilnībā tiek pārņemtas ar projektu.</w:t>
            </w:r>
          </w:p>
          <w:p w14:paraId="369D0DA6" w14:textId="77777777" w:rsidR="00ED6FC3" w:rsidRPr="00561BFB" w:rsidRDefault="00ED6FC3" w:rsidP="009245C2">
            <w:pPr>
              <w:jc w:val="both"/>
            </w:pPr>
            <w:r w:rsidRPr="00561BFB">
              <w:t>Komisijas 1990.gada 10.maija Lēmums 90/255/EEK, ar ko paredz kritērijus tīršķirnes vaislas aitu un kazu ierakstīšanai ciltsgrāmatā, – lēmuma normas pilnībā tiek pārņemtas ar projektu.</w:t>
            </w:r>
          </w:p>
          <w:p w14:paraId="4221655B" w14:textId="77777777" w:rsidR="00ED6FC3" w:rsidRPr="00561BFB" w:rsidRDefault="00ED6FC3" w:rsidP="009245C2">
            <w:pPr>
              <w:jc w:val="both"/>
            </w:pPr>
            <w:r w:rsidRPr="00561BFB">
              <w:t>Komisijas 1996.gada 10.janvāra Lēmums 96/78/EK, ar ko nosaka kritērijus zirgu dzimtas dzīvnieku ierakstīšanai un reģistrēšanai ciltsgrāmatās vairošanai, – lēmuma normas pilnībā tiek pārņemtas ar projektu;</w:t>
            </w:r>
          </w:p>
          <w:p w14:paraId="163A3BE9" w14:textId="77777777" w:rsidR="00ED6FC3" w:rsidRPr="00561BFB" w:rsidRDefault="00ED6FC3" w:rsidP="009245C2">
            <w:pPr>
              <w:jc w:val="both"/>
            </w:pPr>
            <w:r w:rsidRPr="00561BFB">
              <w:t>Komisijas 2005.gada 11.maija Lēmums 2005/375/EK, ar ko groza Lēmumu 90/255/EK attiecībā uz vīriešu kārtas aitu un kazu ierakstīšanu ciltsgrāmatas pielikumā, – lēmuma normas pilnībā tiek pārņemtas ar projektu;</w:t>
            </w:r>
          </w:p>
          <w:p w14:paraId="53192A0B" w14:textId="77777777" w:rsidR="00ED6FC3" w:rsidRPr="00561BFB" w:rsidRDefault="00ED6FC3" w:rsidP="009245C2">
            <w:pPr>
              <w:jc w:val="both"/>
            </w:pPr>
            <w:r w:rsidRPr="00561BFB">
              <w:t>Komisijas 2007.gada 29.maija Lēmums 2007/371/EK, ar ko groza Lēmumus 84/247/EEK un 84/419/EEK par liellopu šķirņu ciltsgrāmatām, – lēmuma normas pilnībā pārņemtas ar ciltsdarba normatīvajiem aktiem, normas par ciltsgrāmatas kārtošanu pilnībā pārņemtas ar projektu.</w:t>
            </w:r>
          </w:p>
        </w:tc>
      </w:tr>
      <w:tr w:rsidR="00197808" w:rsidRPr="00867D57" w14:paraId="2572C098" w14:textId="77777777" w:rsidTr="00FC4FD5">
        <w:trPr>
          <w:trHeight w:val="279"/>
        </w:trPr>
        <w:tc>
          <w:tcPr>
            <w:tcW w:w="512" w:type="dxa"/>
          </w:tcPr>
          <w:p w14:paraId="3E7C6703" w14:textId="77777777" w:rsidR="00ED6FC3" w:rsidRPr="00561BFB" w:rsidRDefault="00ED6FC3" w:rsidP="009245C2">
            <w:pPr>
              <w:jc w:val="both"/>
            </w:pPr>
            <w:r w:rsidRPr="00561BFB">
              <w:lastRenderedPageBreak/>
              <w:t>2.</w:t>
            </w:r>
          </w:p>
        </w:tc>
        <w:tc>
          <w:tcPr>
            <w:tcW w:w="1591" w:type="dxa"/>
            <w:gridSpan w:val="2"/>
          </w:tcPr>
          <w:p w14:paraId="4588A379" w14:textId="77777777" w:rsidR="00ED6FC3" w:rsidRPr="00561BFB" w:rsidRDefault="00ED6FC3" w:rsidP="009245C2">
            <w:pPr>
              <w:jc w:val="both"/>
            </w:pPr>
            <w:r w:rsidRPr="00561BFB">
              <w:t>Citas starptautiskās saistības</w:t>
            </w:r>
          </w:p>
        </w:tc>
        <w:tc>
          <w:tcPr>
            <w:tcW w:w="7437" w:type="dxa"/>
            <w:gridSpan w:val="3"/>
          </w:tcPr>
          <w:p w14:paraId="25F43A71" w14:textId="77777777" w:rsidR="00ED6FC3" w:rsidRPr="00561BFB" w:rsidRDefault="00561BFB" w:rsidP="009245C2">
            <w:pPr>
              <w:jc w:val="both"/>
            </w:pPr>
            <w:r w:rsidRPr="00561BFB">
              <w:t>Projekts šo jomu neskar.</w:t>
            </w:r>
          </w:p>
        </w:tc>
      </w:tr>
      <w:tr w:rsidR="00197808" w:rsidRPr="00867D57" w14:paraId="01237453" w14:textId="77777777" w:rsidTr="00FC4FD5">
        <w:trPr>
          <w:trHeight w:val="279"/>
        </w:trPr>
        <w:tc>
          <w:tcPr>
            <w:tcW w:w="512" w:type="dxa"/>
          </w:tcPr>
          <w:p w14:paraId="3E533BE5" w14:textId="77777777" w:rsidR="00ED6FC3" w:rsidRPr="00561BFB" w:rsidRDefault="00ED6FC3" w:rsidP="009245C2">
            <w:pPr>
              <w:jc w:val="both"/>
            </w:pPr>
            <w:r w:rsidRPr="00561BFB">
              <w:t>3.</w:t>
            </w:r>
          </w:p>
        </w:tc>
        <w:tc>
          <w:tcPr>
            <w:tcW w:w="1591" w:type="dxa"/>
            <w:gridSpan w:val="2"/>
          </w:tcPr>
          <w:p w14:paraId="1A2D8E45" w14:textId="77777777" w:rsidR="00ED6FC3" w:rsidRPr="00561BFB" w:rsidRDefault="00ED6FC3" w:rsidP="009245C2">
            <w:pPr>
              <w:jc w:val="both"/>
            </w:pPr>
            <w:r w:rsidRPr="00561BFB">
              <w:t>Cita informācija</w:t>
            </w:r>
          </w:p>
        </w:tc>
        <w:tc>
          <w:tcPr>
            <w:tcW w:w="7437" w:type="dxa"/>
            <w:gridSpan w:val="3"/>
          </w:tcPr>
          <w:p w14:paraId="60B7AAE1" w14:textId="77777777" w:rsidR="00ED6FC3" w:rsidRPr="00561BFB" w:rsidRDefault="00ED6FC3" w:rsidP="009245C2">
            <w:pPr>
              <w:jc w:val="both"/>
            </w:pPr>
            <w:r w:rsidRPr="00561BFB">
              <w:t>Nav.</w:t>
            </w:r>
          </w:p>
        </w:tc>
      </w:tr>
      <w:tr w:rsidR="00ED6FC3" w:rsidRPr="00867D57" w14:paraId="696A7190" w14:textId="77777777" w:rsidTr="009245C2">
        <w:trPr>
          <w:trHeight w:val="279"/>
        </w:trPr>
        <w:tc>
          <w:tcPr>
            <w:tcW w:w="9540" w:type="dxa"/>
            <w:gridSpan w:val="6"/>
          </w:tcPr>
          <w:p w14:paraId="48324DEC" w14:textId="77777777" w:rsidR="00ED6FC3" w:rsidRPr="00561BFB" w:rsidRDefault="00ED6FC3" w:rsidP="009245C2">
            <w:pPr>
              <w:pStyle w:val="naisnod"/>
              <w:spacing w:before="0" w:after="0"/>
            </w:pPr>
            <w:r w:rsidRPr="00561BFB">
              <w:t xml:space="preserve">1.tabula </w:t>
            </w:r>
          </w:p>
          <w:p w14:paraId="4CE4324C" w14:textId="77777777" w:rsidR="00ED6FC3" w:rsidRPr="00561BFB" w:rsidRDefault="00ED6FC3" w:rsidP="009245C2">
            <w:pPr>
              <w:jc w:val="center"/>
              <w:rPr>
                <w:b/>
              </w:rPr>
            </w:pPr>
            <w:r w:rsidRPr="00561BFB">
              <w:rPr>
                <w:b/>
              </w:rPr>
              <w:t>Tiesību akta projekta atbilstība ES tiesību aktiem</w:t>
            </w:r>
          </w:p>
        </w:tc>
      </w:tr>
      <w:tr w:rsidR="00C12E31" w:rsidRPr="00867D57" w14:paraId="3E9B2F65" w14:textId="77777777" w:rsidTr="00FC4FD5">
        <w:trPr>
          <w:trHeight w:val="279"/>
        </w:trPr>
        <w:tc>
          <w:tcPr>
            <w:tcW w:w="1402" w:type="dxa"/>
            <w:gridSpan w:val="2"/>
          </w:tcPr>
          <w:p w14:paraId="339386FE" w14:textId="77777777" w:rsidR="00ED6FC3" w:rsidRPr="00561BFB" w:rsidRDefault="00ED6FC3" w:rsidP="009245C2">
            <w:pPr>
              <w:jc w:val="center"/>
            </w:pPr>
            <w:r w:rsidRPr="00561BFB">
              <w:t>Attiecīgā ES tiesību akta datums, numurs un nosaukums</w:t>
            </w:r>
          </w:p>
        </w:tc>
        <w:tc>
          <w:tcPr>
            <w:tcW w:w="8138" w:type="dxa"/>
            <w:gridSpan w:val="4"/>
          </w:tcPr>
          <w:p w14:paraId="3DAE8468" w14:textId="49272311" w:rsidR="00ED6FC3" w:rsidRDefault="00ED6FC3" w:rsidP="009245C2">
            <w:pPr>
              <w:jc w:val="both"/>
            </w:pPr>
            <w:r w:rsidRPr="00561BFB">
              <w:t>Padomes 1988.gada 19.decembra Direktīva 88/661/</w:t>
            </w:r>
            <w:smartTag w:uri="schemas-tilde-lv/tildestengine" w:element="currency2">
              <w:smartTagPr>
                <w:attr w:name="currency_id" w:val="14"/>
                <w:attr w:name="currency_key" w:val="EEK"/>
                <w:attr w:name="currency_value" w:val="1"/>
                <w:attr w:name="currency_text" w:val="EEK"/>
              </w:smartTagPr>
              <w:r w:rsidRPr="00561BFB">
                <w:t>EEK</w:t>
              </w:r>
            </w:smartTag>
            <w:r w:rsidRPr="00561BFB">
              <w:t xml:space="preserve"> par zootehniskajiem standartiem, kas piemērojami tīršķirnes vaislas cūkām</w:t>
            </w:r>
            <w:r w:rsidR="002B7BB1">
              <w:t>.</w:t>
            </w:r>
          </w:p>
          <w:p w14:paraId="6B1A6438" w14:textId="77777777" w:rsidR="00765E95" w:rsidRPr="00561BFB" w:rsidRDefault="00765E95" w:rsidP="009245C2">
            <w:pPr>
              <w:jc w:val="both"/>
            </w:pPr>
            <w:r>
              <w:t>Padomes 1989.gada 30.maija Direktīva 89/361 par tīršķirnes vaislas aitām un kazām</w:t>
            </w:r>
            <w:r w:rsidR="002B7BB1">
              <w:t>.</w:t>
            </w:r>
          </w:p>
          <w:p w14:paraId="6E839B65" w14:textId="7D792B2C" w:rsidR="00ED6FC3" w:rsidRPr="00561BFB" w:rsidRDefault="00ED6FC3" w:rsidP="009245C2">
            <w:pPr>
              <w:jc w:val="both"/>
            </w:pPr>
            <w:r w:rsidRPr="00561BFB">
              <w:t>Padomes 1990.gada 26.jūnija Direktīva 90/427/</w:t>
            </w:r>
            <w:smartTag w:uri="schemas-tilde-lv/tildestengine" w:element="currency2">
              <w:smartTagPr>
                <w:attr w:name="currency_text" w:val="EEK"/>
                <w:attr w:name="currency_value" w:val="1"/>
                <w:attr w:name="currency_key" w:val="EEK"/>
                <w:attr w:name="currency_id" w:val="14"/>
              </w:smartTagPr>
              <w:r w:rsidRPr="00561BFB">
                <w:t>EEK</w:t>
              </w:r>
            </w:smartTag>
            <w:r w:rsidRPr="00561BFB">
              <w:t xml:space="preserve"> par zootehniskajiem un ģenealoģiskajiem noteikumiem, kas regulē Kopienas iekšējo tirdzniecību ar zirgu dzimtas dzīvniekiem</w:t>
            </w:r>
            <w:r w:rsidR="002B7BB1">
              <w:t>.</w:t>
            </w:r>
          </w:p>
          <w:p w14:paraId="49ED76FD" w14:textId="77777777" w:rsidR="00ED6FC3" w:rsidRPr="00561BFB" w:rsidRDefault="00ED6FC3" w:rsidP="009245C2">
            <w:pPr>
              <w:jc w:val="both"/>
            </w:pPr>
            <w:r w:rsidRPr="00561BFB">
              <w:t>Padomes 2009.gada 30.novembra Direktīva 2009/157/EK par liellopu sugu tīršķirnes vaisliniekiem.</w:t>
            </w:r>
          </w:p>
          <w:p w14:paraId="35FAA725" w14:textId="77777777" w:rsidR="00ED6FC3" w:rsidRPr="00561BFB" w:rsidRDefault="00ED6FC3" w:rsidP="009245C2">
            <w:pPr>
              <w:jc w:val="both"/>
            </w:pPr>
            <w:r w:rsidRPr="00561BFB">
              <w:t>Komisijas 1984.gada 19.jūlija Lēmums 84/419/EEK, ar ko nosaka kritērijus liellopu ierakstīšanai ciltsgrāmatā.</w:t>
            </w:r>
          </w:p>
          <w:p w14:paraId="6BEB0B1C" w14:textId="77777777" w:rsidR="00ED6FC3" w:rsidRPr="00561BFB" w:rsidRDefault="00ED6FC3" w:rsidP="009245C2">
            <w:pPr>
              <w:jc w:val="both"/>
            </w:pPr>
            <w:r w:rsidRPr="00561BFB">
              <w:t>Komisijas 1989.gada 18.jūlija Lēmums 89/502/EEK par kritērijiem, kas reglamentē tīršķirnes vaislas cūku ierakstīšanu ciltsgrāmatās.</w:t>
            </w:r>
          </w:p>
          <w:p w14:paraId="331614C1" w14:textId="77777777" w:rsidR="00ED6FC3" w:rsidRPr="00561BFB" w:rsidRDefault="00ED6FC3" w:rsidP="009245C2">
            <w:pPr>
              <w:jc w:val="both"/>
            </w:pPr>
            <w:r w:rsidRPr="00561BFB">
              <w:t>Komisijas 1990.gada 10.maija Lēmums 90/255/EEK, ar ko paredz kritērijus tīršķirnes vaislas aitu un kazu ierakstīšanai ciltsgrāmatā.</w:t>
            </w:r>
          </w:p>
          <w:p w14:paraId="7126F306" w14:textId="77777777" w:rsidR="00ED6FC3" w:rsidRPr="00561BFB" w:rsidRDefault="00ED6FC3" w:rsidP="009245C2">
            <w:pPr>
              <w:jc w:val="both"/>
            </w:pPr>
            <w:r w:rsidRPr="00561BFB">
              <w:t xml:space="preserve">Komisijas 1996.gada 10.janvāra Lēmums 96/78/EK, ar ko nosaka kritērijus zirgu </w:t>
            </w:r>
            <w:r w:rsidRPr="00561BFB">
              <w:lastRenderedPageBreak/>
              <w:t>dzimtas dzīvnieku ierakstīšanai un reģistrēšanai ciltsgrāmatās vairošanai.</w:t>
            </w:r>
          </w:p>
          <w:p w14:paraId="7E460EE2" w14:textId="77777777" w:rsidR="00ED6FC3" w:rsidRPr="00561BFB" w:rsidRDefault="00ED6FC3" w:rsidP="009245C2">
            <w:pPr>
              <w:jc w:val="both"/>
            </w:pPr>
            <w:r w:rsidRPr="00561BFB">
              <w:t>Komisijas 2005.gada 11.maija Lēmums 2005/375/EK, ar ko groza Lēmumu 90/255/EK attiecībā uz vīriešu kārtas aitu un kazu ierakstīšanu ciltsgrāmatas pielikumā.</w:t>
            </w:r>
          </w:p>
          <w:p w14:paraId="60B5EEE8" w14:textId="77777777" w:rsidR="00ED6FC3" w:rsidRPr="00561BFB" w:rsidRDefault="00ED6FC3" w:rsidP="009245C2">
            <w:pPr>
              <w:jc w:val="both"/>
            </w:pPr>
            <w:r w:rsidRPr="00561BFB">
              <w:t>Komisijas 2007.gada 29.maija Lēmums 2007/371/EK, ar ko groza Lēmumus 84/247/EEK un 84/419/EEK par liellopu šķirņu ciltsgrāmatām.</w:t>
            </w:r>
          </w:p>
        </w:tc>
      </w:tr>
      <w:tr w:rsidR="00ED6FC3" w:rsidRPr="00867D57" w14:paraId="65B1CC6A" w14:textId="77777777" w:rsidTr="009245C2">
        <w:trPr>
          <w:trHeight w:val="279"/>
        </w:trPr>
        <w:tc>
          <w:tcPr>
            <w:tcW w:w="9540" w:type="dxa"/>
            <w:gridSpan w:val="6"/>
          </w:tcPr>
          <w:p w14:paraId="62760BDB" w14:textId="77777777" w:rsidR="00ED6FC3" w:rsidRPr="00867D57" w:rsidRDefault="00ED6FC3" w:rsidP="009245C2">
            <w:pPr>
              <w:jc w:val="both"/>
            </w:pPr>
          </w:p>
        </w:tc>
      </w:tr>
      <w:tr w:rsidR="00C12E31" w:rsidRPr="00867D57" w14:paraId="06EEAEDA" w14:textId="77777777" w:rsidTr="00FC4FD5">
        <w:trPr>
          <w:trHeight w:val="279"/>
        </w:trPr>
        <w:tc>
          <w:tcPr>
            <w:tcW w:w="2103" w:type="dxa"/>
            <w:gridSpan w:val="3"/>
          </w:tcPr>
          <w:p w14:paraId="70FBE203" w14:textId="77777777" w:rsidR="00ED6FC3" w:rsidRPr="00867D57" w:rsidRDefault="00ED6FC3" w:rsidP="009245C2">
            <w:pPr>
              <w:jc w:val="center"/>
            </w:pPr>
            <w:r w:rsidRPr="00867D57">
              <w:t>A</w:t>
            </w:r>
          </w:p>
        </w:tc>
        <w:tc>
          <w:tcPr>
            <w:tcW w:w="2303" w:type="dxa"/>
          </w:tcPr>
          <w:p w14:paraId="0A1A6F53" w14:textId="77777777" w:rsidR="00ED6FC3" w:rsidRPr="00867D57" w:rsidRDefault="00ED6FC3" w:rsidP="009245C2">
            <w:pPr>
              <w:jc w:val="center"/>
            </w:pPr>
            <w:r w:rsidRPr="00867D57">
              <w:t>B</w:t>
            </w:r>
          </w:p>
        </w:tc>
        <w:tc>
          <w:tcPr>
            <w:tcW w:w="3282" w:type="dxa"/>
          </w:tcPr>
          <w:p w14:paraId="332D7BB9" w14:textId="77777777" w:rsidR="00ED6FC3" w:rsidRPr="00867D57" w:rsidRDefault="00ED6FC3" w:rsidP="009245C2">
            <w:pPr>
              <w:jc w:val="center"/>
            </w:pPr>
            <w:r w:rsidRPr="00867D57">
              <w:t>C</w:t>
            </w:r>
          </w:p>
        </w:tc>
        <w:tc>
          <w:tcPr>
            <w:tcW w:w="1852" w:type="dxa"/>
          </w:tcPr>
          <w:p w14:paraId="72F0475D" w14:textId="77777777" w:rsidR="00ED6FC3" w:rsidRPr="00867D57" w:rsidRDefault="00ED6FC3" w:rsidP="009245C2">
            <w:pPr>
              <w:jc w:val="center"/>
            </w:pPr>
            <w:r w:rsidRPr="00867D57">
              <w:t>D</w:t>
            </w:r>
          </w:p>
        </w:tc>
      </w:tr>
      <w:tr w:rsidR="00C12E31" w:rsidRPr="00867D57" w14:paraId="347945B6" w14:textId="77777777" w:rsidTr="00FC4FD5">
        <w:trPr>
          <w:trHeight w:val="279"/>
        </w:trPr>
        <w:tc>
          <w:tcPr>
            <w:tcW w:w="2103" w:type="dxa"/>
            <w:gridSpan w:val="3"/>
          </w:tcPr>
          <w:p w14:paraId="0DB6A29C" w14:textId="77777777" w:rsidR="00ED6FC3" w:rsidRPr="00867D57" w:rsidRDefault="00ED6FC3" w:rsidP="009245C2">
            <w:pPr>
              <w:jc w:val="both"/>
            </w:pPr>
            <w:r w:rsidRPr="00867D57">
              <w:rPr>
                <w:sz w:val="22"/>
                <w:szCs w:val="22"/>
              </w:rPr>
              <w:t xml:space="preserve">Attiecīgā ES tiesību akta panta numurs (uzskaitot katru tiesību akta </w:t>
            </w:r>
            <w:r w:rsidRPr="00867D57">
              <w:rPr>
                <w:sz w:val="22"/>
                <w:szCs w:val="22"/>
              </w:rPr>
              <w:br/>
              <w:t>vienību – pantu, daļu, punktu, apakšpunktu)</w:t>
            </w:r>
          </w:p>
        </w:tc>
        <w:tc>
          <w:tcPr>
            <w:tcW w:w="2303" w:type="dxa"/>
          </w:tcPr>
          <w:p w14:paraId="3289041A" w14:textId="77777777" w:rsidR="00ED6FC3" w:rsidRPr="00867D57" w:rsidRDefault="00ED6FC3" w:rsidP="009245C2">
            <w:pPr>
              <w:jc w:val="both"/>
            </w:pPr>
            <w:r w:rsidRPr="00867D57">
              <w:rPr>
                <w:sz w:val="22"/>
                <w:szCs w:val="22"/>
              </w:rPr>
              <w:t>Projekta vienība, kas pārņem vai ievieš katru šīs tabulas A ailē minēto ES tiesību akta vienību</w:t>
            </w:r>
            <w:r w:rsidR="00561BFB">
              <w:rPr>
                <w:sz w:val="22"/>
                <w:szCs w:val="22"/>
              </w:rPr>
              <w:t xml:space="preserve">, vai tiesību </w:t>
            </w:r>
            <w:r w:rsidR="002F6D2A">
              <w:rPr>
                <w:sz w:val="22"/>
                <w:szCs w:val="22"/>
              </w:rPr>
              <w:t xml:space="preserve">akts, kur attiecīgā ES tiesību </w:t>
            </w:r>
            <w:r w:rsidR="00561BFB">
              <w:rPr>
                <w:sz w:val="22"/>
                <w:szCs w:val="22"/>
              </w:rPr>
              <w:t>akta vienība pārņemta</w:t>
            </w:r>
            <w:r w:rsidR="002F6D2A">
              <w:rPr>
                <w:sz w:val="22"/>
                <w:szCs w:val="22"/>
              </w:rPr>
              <w:t xml:space="preserve"> vai ieviesta</w:t>
            </w:r>
          </w:p>
        </w:tc>
        <w:tc>
          <w:tcPr>
            <w:tcW w:w="3282" w:type="dxa"/>
          </w:tcPr>
          <w:p w14:paraId="4D6F3395" w14:textId="77777777" w:rsidR="00ED6FC3" w:rsidRPr="00867D57" w:rsidRDefault="00ED6FC3" w:rsidP="009245C2">
            <w:pPr>
              <w:pStyle w:val="naiskr"/>
              <w:spacing w:before="0" w:after="0"/>
              <w:rPr>
                <w:sz w:val="22"/>
                <w:szCs w:val="22"/>
              </w:rPr>
            </w:pPr>
            <w:r w:rsidRPr="00867D57">
              <w:rPr>
                <w:sz w:val="22"/>
                <w:szCs w:val="22"/>
              </w:rPr>
              <w:t>Informācija par to, vai šīs tabulas A ailē minētās ES tiesību akta vienības tiek pārņemtas vai ieviestas pilnībā vai daļēji.</w:t>
            </w:r>
          </w:p>
          <w:p w14:paraId="3E1AC8AD" w14:textId="77777777" w:rsidR="00ED6FC3" w:rsidRPr="00867D57" w:rsidRDefault="00ED6FC3" w:rsidP="009245C2">
            <w:pPr>
              <w:pStyle w:val="naiskr"/>
              <w:spacing w:before="0" w:after="0"/>
              <w:rPr>
                <w:sz w:val="22"/>
                <w:szCs w:val="22"/>
              </w:rPr>
            </w:pPr>
          </w:p>
          <w:p w14:paraId="24915DC1" w14:textId="77777777" w:rsidR="00ED6FC3" w:rsidRPr="00867D57" w:rsidRDefault="00ED6FC3" w:rsidP="009245C2">
            <w:pPr>
              <w:pStyle w:val="naiskr"/>
              <w:spacing w:before="0" w:after="0"/>
              <w:rPr>
                <w:sz w:val="22"/>
                <w:szCs w:val="22"/>
              </w:rPr>
            </w:pPr>
            <w:r w:rsidRPr="00867D57">
              <w:rPr>
                <w:sz w:val="22"/>
                <w:szCs w:val="22"/>
              </w:rPr>
              <w:t>Ja attiecīgā ES tiesību akta vienība tiek pārņemta vai ieviesta daļēji, – sniedz attiecīgu skaidrojumu, kā arī precīzi norāda, kad un kādā veidā ES tiesību akta vienība tiks pārņemta vai ieviesta pilnībā.</w:t>
            </w:r>
          </w:p>
          <w:p w14:paraId="77C684D5" w14:textId="77777777" w:rsidR="00ED6FC3" w:rsidRPr="00867D57" w:rsidRDefault="00ED6FC3" w:rsidP="009245C2">
            <w:pPr>
              <w:pStyle w:val="naiskr"/>
              <w:spacing w:before="0" w:after="0"/>
              <w:rPr>
                <w:sz w:val="22"/>
                <w:szCs w:val="22"/>
              </w:rPr>
            </w:pPr>
          </w:p>
          <w:p w14:paraId="15E2E9C6" w14:textId="77777777" w:rsidR="00ED6FC3" w:rsidRPr="00867D57" w:rsidRDefault="00ED6FC3" w:rsidP="009245C2">
            <w:pPr>
              <w:jc w:val="both"/>
            </w:pPr>
            <w:r w:rsidRPr="00867D57">
              <w:rPr>
                <w:sz w:val="22"/>
                <w:szCs w:val="22"/>
              </w:rPr>
              <w:t>Norāda institūciju, kas ir atbildīga par šo saistību izpildi pilnībā</w:t>
            </w:r>
          </w:p>
        </w:tc>
        <w:tc>
          <w:tcPr>
            <w:tcW w:w="1852" w:type="dxa"/>
          </w:tcPr>
          <w:p w14:paraId="3D2F174A" w14:textId="77777777" w:rsidR="00ED6FC3" w:rsidRPr="00867D57" w:rsidRDefault="00ED6FC3" w:rsidP="009245C2">
            <w:pPr>
              <w:pStyle w:val="naiskr"/>
              <w:spacing w:before="0" w:after="0"/>
              <w:rPr>
                <w:sz w:val="22"/>
                <w:szCs w:val="22"/>
              </w:rPr>
            </w:pPr>
            <w:r w:rsidRPr="00867D57">
              <w:rPr>
                <w:sz w:val="22"/>
                <w:szCs w:val="22"/>
              </w:rPr>
              <w:t>Informācija par to, vai šīs tabulas B ailē minētās projekta vienības paredz stingrākas prasības nekā šīs tabulas A ailē minētās ES tiesību akta vienības.</w:t>
            </w:r>
          </w:p>
          <w:p w14:paraId="529D3ADD" w14:textId="77777777" w:rsidR="00ED6FC3" w:rsidRPr="00867D57" w:rsidRDefault="00ED6FC3" w:rsidP="009245C2">
            <w:pPr>
              <w:pStyle w:val="naiskr"/>
              <w:spacing w:before="0" w:after="0"/>
              <w:rPr>
                <w:sz w:val="22"/>
                <w:szCs w:val="22"/>
              </w:rPr>
            </w:pPr>
          </w:p>
          <w:p w14:paraId="74E806F9" w14:textId="77777777" w:rsidR="00ED6FC3" w:rsidRPr="00867D57" w:rsidRDefault="00ED6FC3" w:rsidP="009245C2">
            <w:pPr>
              <w:pStyle w:val="naiskr"/>
              <w:spacing w:before="0" w:after="0"/>
              <w:rPr>
                <w:sz w:val="22"/>
                <w:szCs w:val="22"/>
              </w:rPr>
            </w:pPr>
            <w:r w:rsidRPr="00867D57">
              <w:rPr>
                <w:sz w:val="22"/>
                <w:szCs w:val="22"/>
              </w:rPr>
              <w:t xml:space="preserve">Ja projekts satur stingrākas prasības nekā attiecīgais ES tiesību </w:t>
            </w:r>
            <w:smartTag w:uri="schemas-tilde-lv/tildestengine" w:element="veidnes">
              <w:smartTagPr>
                <w:attr w:name="id" w:val="-1"/>
                <w:attr w:name="baseform" w:val="akts"/>
                <w:attr w:name="text" w:val="akts"/>
              </w:smartTagPr>
              <w:r w:rsidRPr="00867D57">
                <w:rPr>
                  <w:sz w:val="22"/>
                  <w:szCs w:val="22"/>
                </w:rPr>
                <w:t>akts</w:t>
              </w:r>
            </w:smartTag>
            <w:r w:rsidRPr="00867D57">
              <w:rPr>
                <w:sz w:val="22"/>
                <w:szCs w:val="22"/>
              </w:rPr>
              <w:t>, – norāda pamatojumu un samērīgumu.</w:t>
            </w:r>
          </w:p>
          <w:p w14:paraId="046084BC" w14:textId="77777777" w:rsidR="00ED6FC3" w:rsidRPr="00867D57" w:rsidRDefault="00ED6FC3" w:rsidP="009245C2">
            <w:pPr>
              <w:pStyle w:val="naiskr"/>
              <w:spacing w:before="0" w:after="0"/>
              <w:rPr>
                <w:sz w:val="22"/>
                <w:szCs w:val="22"/>
              </w:rPr>
            </w:pPr>
          </w:p>
          <w:p w14:paraId="05D0C098" w14:textId="77777777" w:rsidR="00ED6FC3" w:rsidRPr="00867D57" w:rsidRDefault="00ED6FC3" w:rsidP="009245C2">
            <w:pPr>
              <w:jc w:val="both"/>
            </w:pPr>
            <w:r w:rsidRPr="00867D57">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C12E31" w:rsidRPr="006211A9" w14:paraId="22666F0B" w14:textId="77777777" w:rsidTr="00FC4FD5">
        <w:trPr>
          <w:trHeight w:val="279"/>
        </w:trPr>
        <w:tc>
          <w:tcPr>
            <w:tcW w:w="2103" w:type="dxa"/>
            <w:gridSpan w:val="3"/>
          </w:tcPr>
          <w:p w14:paraId="2B741D54" w14:textId="77777777" w:rsidR="00ED6FC3" w:rsidRPr="00867D57" w:rsidRDefault="00ED6FC3"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1.pant</w:t>
            </w:r>
            <w:r>
              <w:t>a</w:t>
            </w:r>
            <w:r w:rsidR="0091650D">
              <w:t xml:space="preserve"> „a”</w:t>
            </w:r>
            <w:r w:rsidRPr="00867D57">
              <w:t xml:space="preserve"> apakšpunkt</w:t>
            </w:r>
            <w:r>
              <w:t>s</w:t>
            </w:r>
          </w:p>
        </w:tc>
        <w:tc>
          <w:tcPr>
            <w:tcW w:w="2303" w:type="dxa"/>
          </w:tcPr>
          <w:p w14:paraId="2095DA90" w14:textId="77777777" w:rsidR="00E407BD" w:rsidRPr="00867D57" w:rsidRDefault="00E407BD" w:rsidP="00E407BD">
            <w:pPr>
              <w:jc w:val="both"/>
            </w:pPr>
            <w:r w:rsidRPr="00867D57">
              <w:t>Ciltsdarba un dzīvnieku audzēšanas likuma 1.panta 2.punkts</w:t>
            </w:r>
            <w:r>
              <w:t xml:space="preserve">, projekta </w:t>
            </w:r>
            <w:r w:rsidR="00775158">
              <w:t>14</w:t>
            </w:r>
            <w:r w:rsidR="00FC4FD5">
              <w:t>.punkts.</w:t>
            </w:r>
          </w:p>
        </w:tc>
        <w:tc>
          <w:tcPr>
            <w:tcW w:w="3282" w:type="dxa"/>
          </w:tcPr>
          <w:p w14:paraId="2FEE7EE2" w14:textId="77777777" w:rsidR="00ED6FC3" w:rsidRPr="00F3355F" w:rsidRDefault="00E407BD" w:rsidP="00F3355F">
            <w:pPr>
              <w:jc w:val="both"/>
              <w:rPr>
                <w:color w:val="FF0000"/>
              </w:rPr>
            </w:pPr>
            <w:r w:rsidRPr="00867D57">
              <w:t>Pārņemts pilnībā</w:t>
            </w:r>
          </w:p>
        </w:tc>
        <w:tc>
          <w:tcPr>
            <w:tcW w:w="1852" w:type="dxa"/>
          </w:tcPr>
          <w:p w14:paraId="6B868342" w14:textId="77777777" w:rsidR="00ED6FC3" w:rsidRPr="006211A9" w:rsidRDefault="00E407BD" w:rsidP="00FC4FD5">
            <w:r w:rsidRPr="006211A9">
              <w:t>Neparedz stingrākas prasības</w:t>
            </w:r>
            <w:r w:rsidR="002B7BB1">
              <w:t>.</w:t>
            </w:r>
          </w:p>
        </w:tc>
      </w:tr>
      <w:tr w:rsidR="0091650D" w:rsidRPr="006211A9" w14:paraId="5815199F" w14:textId="77777777" w:rsidTr="00FC4FD5">
        <w:trPr>
          <w:trHeight w:val="279"/>
        </w:trPr>
        <w:tc>
          <w:tcPr>
            <w:tcW w:w="2103" w:type="dxa"/>
            <w:gridSpan w:val="3"/>
          </w:tcPr>
          <w:p w14:paraId="4EBEBA68" w14:textId="77777777" w:rsidR="0091650D" w:rsidRPr="003E6F49" w:rsidRDefault="0091650D" w:rsidP="009245C2">
            <w:r w:rsidRPr="003E6F49">
              <w:t>Padomes Direktīvas 88/661/</w:t>
            </w:r>
            <w:smartTag w:uri="schemas-tilde-lv/tildestengine" w:element="currency2">
              <w:smartTagPr>
                <w:attr w:name="currency_id" w:val="14"/>
                <w:attr w:name="currency_key" w:val="EEK"/>
                <w:attr w:name="currency_value" w:val="1"/>
                <w:attr w:name="currency_text" w:val="EEK"/>
              </w:smartTagPr>
              <w:r w:rsidRPr="003E6F49">
                <w:t>EEK</w:t>
              </w:r>
            </w:smartTag>
            <w:r w:rsidRPr="003E6F49">
              <w:t xml:space="preserve"> 1.panta  „b” apakšpunkts</w:t>
            </w:r>
          </w:p>
        </w:tc>
        <w:tc>
          <w:tcPr>
            <w:tcW w:w="2303" w:type="dxa"/>
          </w:tcPr>
          <w:p w14:paraId="06021794" w14:textId="77777777" w:rsidR="0091650D" w:rsidRPr="003E6F49" w:rsidRDefault="00F2358A" w:rsidP="00F2358A">
            <w:pPr>
              <w:jc w:val="both"/>
            </w:pPr>
            <w:r w:rsidRPr="003E6F49">
              <w:t xml:space="preserve">Ciltsdarba programma cūkkopībā. </w:t>
            </w:r>
          </w:p>
        </w:tc>
        <w:tc>
          <w:tcPr>
            <w:tcW w:w="3282" w:type="dxa"/>
          </w:tcPr>
          <w:p w14:paraId="194F3C8B" w14:textId="77777777" w:rsidR="0091650D" w:rsidRPr="003E6F49" w:rsidRDefault="00B12515" w:rsidP="009245C2">
            <w:pPr>
              <w:jc w:val="both"/>
            </w:pPr>
            <w:r w:rsidRPr="003E6F49">
              <w:t>Pārņemts pilnībā</w:t>
            </w:r>
            <w:r w:rsidR="002B7BB1">
              <w:t>.</w:t>
            </w:r>
            <w:r w:rsidR="00F2358A" w:rsidRPr="003E6F49">
              <w:t xml:space="preserve"> </w:t>
            </w:r>
          </w:p>
          <w:p w14:paraId="0FD267AE" w14:textId="71DC02DE" w:rsidR="00724B10" w:rsidRPr="003E6F49" w:rsidRDefault="00F2358A" w:rsidP="002B7BB1">
            <w:pPr>
              <w:jc w:val="both"/>
            </w:pPr>
            <w:r w:rsidRPr="003E6F49">
              <w:t>Ciltsdarba programmā cūkkopīb</w:t>
            </w:r>
            <w:r w:rsidR="00C73E08" w:rsidRPr="003E6F49">
              <w:t xml:space="preserve">ā ir noteiktas krustojumu shēmas (kas saskaņā ar direktīvu ir „iepriekš nodomātas krustojumu </w:t>
            </w:r>
            <w:r w:rsidR="00C73E08" w:rsidRPr="003E6F49">
              <w:lastRenderedPageBreak/>
              <w:t>shēmas”), ar kurām</w:t>
            </w:r>
            <w:r w:rsidRPr="003E6F49">
              <w:t xml:space="preserve"> organizācijā strād</w:t>
            </w:r>
            <w:r w:rsidR="00C73E08" w:rsidRPr="003E6F49">
              <w:t>ā</w:t>
            </w:r>
            <w:r w:rsidR="002B7BB1">
              <w:t>,</w:t>
            </w:r>
            <w:r w:rsidR="00C73E08" w:rsidRPr="003E6F49">
              <w:t xml:space="preserve"> un šīs shēmas atbilst direktīvas definīcijai,</w:t>
            </w:r>
            <w:r w:rsidRPr="003E6F49">
              <w:t xml:space="preserve"> </w:t>
            </w:r>
            <w:r w:rsidR="002B7BB1">
              <w:t>tāpēc</w:t>
            </w:r>
            <w:r w:rsidRPr="003E6F49">
              <w:t xml:space="preserve"> </w:t>
            </w:r>
            <w:r w:rsidR="002B7BB1" w:rsidRPr="003E6F49">
              <w:t xml:space="preserve">normatīvajos aktos </w:t>
            </w:r>
            <w:r w:rsidRPr="003E6F49">
              <w:t xml:space="preserve">nav nepieciešams </w:t>
            </w:r>
            <w:r w:rsidR="00C73E08" w:rsidRPr="003E6F49">
              <w:t>noteikt, kas ir vaislas cūku hibrīds. Visas šķirnes cūkas un vaislas cūku hibrīdi (krustojuma cūkas) ir reģistrētas kopējā datubāzē, kas satur gan datus par cūku izcelšanos, gan par pārraudzības rezultātiem.</w:t>
            </w:r>
          </w:p>
        </w:tc>
        <w:tc>
          <w:tcPr>
            <w:tcW w:w="1852" w:type="dxa"/>
          </w:tcPr>
          <w:p w14:paraId="15E0471E" w14:textId="77777777" w:rsidR="0091650D" w:rsidRPr="003E6F49" w:rsidRDefault="00B12515" w:rsidP="0091650D">
            <w:pPr>
              <w:jc w:val="center"/>
            </w:pPr>
            <w:r w:rsidRPr="003E6F49">
              <w:lastRenderedPageBreak/>
              <w:t>Neparedz stingrākas prasības</w:t>
            </w:r>
            <w:r w:rsidR="002B7BB1">
              <w:t>.</w:t>
            </w:r>
          </w:p>
        </w:tc>
      </w:tr>
      <w:tr w:rsidR="00C12E31" w:rsidRPr="006211A9" w14:paraId="08B58E9D" w14:textId="77777777" w:rsidTr="00FC4FD5">
        <w:trPr>
          <w:trHeight w:val="279"/>
        </w:trPr>
        <w:tc>
          <w:tcPr>
            <w:tcW w:w="2103" w:type="dxa"/>
            <w:gridSpan w:val="3"/>
          </w:tcPr>
          <w:p w14:paraId="3C84CCCB" w14:textId="77777777" w:rsidR="00ED6FC3" w:rsidRPr="00867D57" w:rsidRDefault="00ED6FC3" w:rsidP="009245C2">
            <w:r w:rsidRPr="00867D57">
              <w:lastRenderedPageBreak/>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1.pant</w:t>
            </w:r>
            <w:r>
              <w:t>a</w:t>
            </w:r>
            <w:r w:rsidR="0091650D">
              <w:t xml:space="preserve"> „c” </w:t>
            </w:r>
            <w:r w:rsidRPr="00867D57">
              <w:t>apakšpunkt</w:t>
            </w:r>
            <w:r>
              <w:t>s</w:t>
            </w:r>
          </w:p>
        </w:tc>
        <w:tc>
          <w:tcPr>
            <w:tcW w:w="2303" w:type="dxa"/>
          </w:tcPr>
          <w:p w14:paraId="4DB14E07" w14:textId="77777777" w:rsidR="00ED6FC3" w:rsidRPr="00867D57" w:rsidRDefault="00ED6FC3" w:rsidP="009245C2">
            <w:pPr>
              <w:jc w:val="both"/>
            </w:pPr>
            <w:r w:rsidRPr="00867D57">
              <w:t>Ciltsdarba un dzīvnieku audzēšanas likuma 1.panta 2.punkts, 7.panta otrās daļas 2.punkts</w:t>
            </w:r>
          </w:p>
        </w:tc>
        <w:tc>
          <w:tcPr>
            <w:tcW w:w="3282" w:type="dxa"/>
          </w:tcPr>
          <w:p w14:paraId="260B4AEC" w14:textId="77777777" w:rsidR="00ED6FC3" w:rsidRPr="00867D57" w:rsidRDefault="00ED6FC3" w:rsidP="009245C2">
            <w:pPr>
              <w:jc w:val="both"/>
            </w:pPr>
            <w:r w:rsidRPr="00867D57">
              <w:t>Pārņemts pilnībā</w:t>
            </w:r>
            <w:r w:rsidR="002B7BB1">
              <w:t>.</w:t>
            </w:r>
          </w:p>
        </w:tc>
        <w:tc>
          <w:tcPr>
            <w:tcW w:w="1852" w:type="dxa"/>
          </w:tcPr>
          <w:p w14:paraId="1A45F430" w14:textId="77777777" w:rsidR="00ED6FC3" w:rsidRPr="006211A9" w:rsidRDefault="00ED6FC3" w:rsidP="009245C2">
            <w:pPr>
              <w:jc w:val="both"/>
            </w:pPr>
            <w:r w:rsidRPr="006211A9">
              <w:t>Neparedz stingrākas prasības</w:t>
            </w:r>
          </w:p>
        </w:tc>
      </w:tr>
      <w:tr w:rsidR="0091650D" w:rsidRPr="006211A9" w14:paraId="288692D6" w14:textId="77777777" w:rsidTr="00FC4FD5">
        <w:trPr>
          <w:trHeight w:val="279"/>
        </w:trPr>
        <w:tc>
          <w:tcPr>
            <w:tcW w:w="2103" w:type="dxa"/>
            <w:gridSpan w:val="3"/>
          </w:tcPr>
          <w:p w14:paraId="382CC0DA" w14:textId="77777777" w:rsidR="0091650D" w:rsidRPr="003E6F49" w:rsidRDefault="0091650D" w:rsidP="009245C2">
            <w:r w:rsidRPr="003E6F49">
              <w:t>Padomes Direktīvas 88/661/</w:t>
            </w:r>
            <w:smartTag w:uri="schemas-tilde-lv/tildestengine" w:element="currency2">
              <w:smartTagPr>
                <w:attr w:name="currency_id" w:val="14"/>
                <w:attr w:name="currency_key" w:val="EEK"/>
                <w:attr w:name="currency_value" w:val="1"/>
                <w:attr w:name="currency_text" w:val="EEK"/>
              </w:smartTagPr>
              <w:r w:rsidRPr="003E6F49">
                <w:t>EEK</w:t>
              </w:r>
            </w:smartTag>
            <w:r w:rsidRPr="003E6F49">
              <w:t xml:space="preserve"> 1.panta ”d” apakšpunkts</w:t>
            </w:r>
          </w:p>
        </w:tc>
        <w:tc>
          <w:tcPr>
            <w:tcW w:w="2303" w:type="dxa"/>
          </w:tcPr>
          <w:p w14:paraId="27EF3E4B" w14:textId="4C1321FF" w:rsidR="0091650D" w:rsidRPr="003E6F49" w:rsidRDefault="00B12515" w:rsidP="00C92490">
            <w:pPr>
              <w:jc w:val="both"/>
            </w:pPr>
            <w:r w:rsidRPr="003E6F49">
              <w:t xml:space="preserve">MK </w:t>
            </w:r>
            <w:r w:rsidR="0041481D">
              <w:t xml:space="preserve">2011.gada </w:t>
            </w:r>
            <w:r w:rsidRPr="003E6F49">
              <w:t>21.jūnija noteikumu Nr.479</w:t>
            </w:r>
            <w:r w:rsidR="00C92490" w:rsidRPr="003E6F49">
              <w:t xml:space="preserve"> „Cūku pārraudzības kārtība” 3.punkts</w:t>
            </w:r>
            <w:r w:rsidR="00953075" w:rsidRPr="003E6F49">
              <w:t>, ciltsdarba programma cūkkopībā.</w:t>
            </w:r>
          </w:p>
        </w:tc>
        <w:tc>
          <w:tcPr>
            <w:tcW w:w="3282" w:type="dxa"/>
          </w:tcPr>
          <w:p w14:paraId="20358795" w14:textId="77777777" w:rsidR="0091650D" w:rsidRPr="003E6F49" w:rsidRDefault="00B12515" w:rsidP="0091650D">
            <w:pPr>
              <w:jc w:val="both"/>
            </w:pPr>
            <w:r w:rsidRPr="003E6F49">
              <w:t>Pārņemts pilnībā</w:t>
            </w:r>
            <w:r w:rsidR="002B7BB1">
              <w:t>.</w:t>
            </w:r>
          </w:p>
          <w:p w14:paraId="409F2BC8" w14:textId="77777777" w:rsidR="00C92490" w:rsidRPr="003E6F49" w:rsidRDefault="00C92490" w:rsidP="0091650D">
            <w:pPr>
              <w:jc w:val="both"/>
            </w:pPr>
            <w:r w:rsidRPr="003E6F49">
              <w:t>Visi dati par šķirnes un krustojuma cūkām,</w:t>
            </w:r>
            <w:r w:rsidR="00C73E08" w:rsidRPr="003E6F49">
              <w:t xml:space="preserve"> to izcelsmi, kā arī to pārraudzību</w:t>
            </w:r>
            <w:r w:rsidRPr="003E6F49">
              <w:t xml:space="preserve"> tiek kārtoti vienotā reģistrā</w:t>
            </w:r>
            <w:r w:rsidR="00724B10" w:rsidRPr="003E6F49">
              <w:t>.</w:t>
            </w:r>
          </w:p>
        </w:tc>
        <w:tc>
          <w:tcPr>
            <w:tcW w:w="1852" w:type="dxa"/>
          </w:tcPr>
          <w:p w14:paraId="355F6A87" w14:textId="77777777" w:rsidR="0091650D" w:rsidRPr="003E6F49" w:rsidRDefault="00B12515" w:rsidP="0091650D">
            <w:pPr>
              <w:jc w:val="center"/>
            </w:pPr>
            <w:r w:rsidRPr="003E6F49">
              <w:t>Neparedz stingrākas prasības</w:t>
            </w:r>
            <w:r w:rsidR="002B7BB1">
              <w:t>.</w:t>
            </w:r>
          </w:p>
        </w:tc>
      </w:tr>
      <w:tr w:rsidR="00C12E31" w:rsidRPr="006211A9" w14:paraId="62CD7F48" w14:textId="77777777" w:rsidTr="00FC4FD5">
        <w:trPr>
          <w:trHeight w:val="279"/>
        </w:trPr>
        <w:tc>
          <w:tcPr>
            <w:tcW w:w="2103" w:type="dxa"/>
            <w:gridSpan w:val="3"/>
          </w:tcPr>
          <w:p w14:paraId="4DBBF4C2" w14:textId="77777777" w:rsidR="00ED6FC3" w:rsidRPr="00867D57" w:rsidRDefault="00ED6FC3"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2.panta 1.punkta pirm</w:t>
            </w:r>
            <w:r>
              <w:t>ā rindkopa</w:t>
            </w:r>
          </w:p>
        </w:tc>
        <w:tc>
          <w:tcPr>
            <w:tcW w:w="2303" w:type="dxa"/>
          </w:tcPr>
          <w:p w14:paraId="3EA98839" w14:textId="77777777" w:rsidR="00ED6FC3" w:rsidRPr="00867D57" w:rsidRDefault="00ED6FC3" w:rsidP="009245C2">
            <w:pPr>
              <w:jc w:val="both"/>
            </w:pPr>
            <w:r w:rsidRPr="00867D57">
              <w:t>Ciltsdarba un dzīvnieku audzēšanas lik</w:t>
            </w:r>
            <w:r w:rsidR="00FC4FD5">
              <w:t>ums un normatīvie akti, kas</w:t>
            </w:r>
            <w:r w:rsidRPr="00867D57">
              <w:t xml:space="preserve"> izstrādāti saskaņā ar deleģējumu likumā.</w:t>
            </w:r>
          </w:p>
        </w:tc>
        <w:tc>
          <w:tcPr>
            <w:tcW w:w="3282" w:type="dxa"/>
          </w:tcPr>
          <w:p w14:paraId="08DBD312" w14:textId="77777777" w:rsidR="00ED6FC3" w:rsidRPr="00867D57" w:rsidRDefault="00ED6FC3" w:rsidP="009245C2">
            <w:pPr>
              <w:jc w:val="both"/>
            </w:pPr>
            <w:r w:rsidRPr="00867D57">
              <w:t>Pārņemts pilnībā</w:t>
            </w:r>
            <w:r w:rsidR="002B7BB1">
              <w:t>.</w:t>
            </w:r>
          </w:p>
        </w:tc>
        <w:tc>
          <w:tcPr>
            <w:tcW w:w="1852" w:type="dxa"/>
          </w:tcPr>
          <w:p w14:paraId="743CFD47" w14:textId="77777777" w:rsidR="00ED6FC3" w:rsidRPr="006211A9" w:rsidRDefault="00ED6FC3" w:rsidP="009245C2">
            <w:pPr>
              <w:jc w:val="both"/>
            </w:pPr>
            <w:r w:rsidRPr="006211A9">
              <w:t>Neparedz stingrākas prasības</w:t>
            </w:r>
            <w:r w:rsidR="002B7BB1">
              <w:t>.</w:t>
            </w:r>
          </w:p>
        </w:tc>
      </w:tr>
      <w:tr w:rsidR="00C12E31" w:rsidRPr="006211A9" w14:paraId="1E241259" w14:textId="77777777" w:rsidTr="00FC4FD5">
        <w:trPr>
          <w:trHeight w:val="279"/>
        </w:trPr>
        <w:tc>
          <w:tcPr>
            <w:tcW w:w="2103" w:type="dxa"/>
            <w:gridSpan w:val="3"/>
          </w:tcPr>
          <w:p w14:paraId="0098DBFB" w14:textId="77777777" w:rsidR="00ED6FC3" w:rsidRPr="00867D57" w:rsidRDefault="00ED6FC3"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2.panta 1.punkta otr</w:t>
            </w:r>
            <w:r>
              <w:t>ā rindkopa</w:t>
            </w:r>
          </w:p>
        </w:tc>
        <w:tc>
          <w:tcPr>
            <w:tcW w:w="2303" w:type="dxa"/>
          </w:tcPr>
          <w:p w14:paraId="033BD21A" w14:textId="77777777" w:rsidR="00ED6FC3" w:rsidRPr="00867D57" w:rsidRDefault="00ED6FC3" w:rsidP="009245C2">
            <w:pPr>
              <w:jc w:val="both"/>
            </w:pPr>
            <w:r w:rsidRPr="00867D57">
              <w:t>Ciltsdarba un dzīvnieku audzēšanas likuma 7.panta otrās daļas 2.punkts</w:t>
            </w:r>
          </w:p>
        </w:tc>
        <w:tc>
          <w:tcPr>
            <w:tcW w:w="3282" w:type="dxa"/>
          </w:tcPr>
          <w:p w14:paraId="28F7DF7A" w14:textId="77777777" w:rsidR="00ED6FC3" w:rsidRPr="00867D57" w:rsidRDefault="00ED6FC3" w:rsidP="009245C2">
            <w:pPr>
              <w:jc w:val="both"/>
            </w:pPr>
            <w:r w:rsidRPr="00867D57">
              <w:t>Pārņemts pilnībā</w:t>
            </w:r>
            <w:r w:rsidR="002B7BB1">
              <w:t>.</w:t>
            </w:r>
            <w:r w:rsidRPr="00867D57">
              <w:t xml:space="preserve"> </w:t>
            </w:r>
          </w:p>
        </w:tc>
        <w:tc>
          <w:tcPr>
            <w:tcW w:w="1852" w:type="dxa"/>
          </w:tcPr>
          <w:p w14:paraId="48451ADB" w14:textId="77777777" w:rsidR="00ED6FC3" w:rsidRPr="006211A9" w:rsidRDefault="00ED6FC3" w:rsidP="009245C2">
            <w:pPr>
              <w:jc w:val="both"/>
            </w:pPr>
            <w:r w:rsidRPr="006211A9">
              <w:t>Neparedz stingrākas prasības</w:t>
            </w:r>
            <w:r w:rsidR="002B7BB1">
              <w:t>.</w:t>
            </w:r>
          </w:p>
        </w:tc>
      </w:tr>
      <w:tr w:rsidR="00C12E31" w:rsidRPr="006211A9" w14:paraId="43E68E9D" w14:textId="77777777" w:rsidTr="00FC4FD5">
        <w:trPr>
          <w:trHeight w:val="279"/>
        </w:trPr>
        <w:tc>
          <w:tcPr>
            <w:tcW w:w="2103" w:type="dxa"/>
            <w:gridSpan w:val="3"/>
          </w:tcPr>
          <w:p w14:paraId="68E0A6C3" w14:textId="77777777" w:rsidR="00ED6FC3" w:rsidRPr="00867D57" w:rsidRDefault="00ED6FC3"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2.panta 1.punkta treš</w:t>
            </w:r>
            <w:r>
              <w:t>ā rindkopa</w:t>
            </w:r>
          </w:p>
        </w:tc>
        <w:tc>
          <w:tcPr>
            <w:tcW w:w="2303" w:type="dxa"/>
          </w:tcPr>
          <w:p w14:paraId="0D6A7D28" w14:textId="77777777" w:rsidR="00FC4FD5" w:rsidRDefault="00ED6FC3" w:rsidP="009245C2">
            <w:pPr>
              <w:jc w:val="both"/>
            </w:pPr>
            <w:r w:rsidRPr="00867D57">
              <w:t>Ciltsdarba un dzīvnieku audzēšanas likuma 7.panta pirmā daļa</w:t>
            </w:r>
            <w:r w:rsidR="00FC4FD5">
              <w:t>;</w:t>
            </w:r>
          </w:p>
          <w:p w14:paraId="495013BD" w14:textId="6B07E66D" w:rsidR="00ED6FC3" w:rsidRPr="00867D57" w:rsidRDefault="00FC4FD5" w:rsidP="009245C2">
            <w:pPr>
              <w:jc w:val="both"/>
            </w:pPr>
            <w:r w:rsidRPr="00867D57">
              <w:t>MK</w:t>
            </w:r>
            <w:r>
              <w:t xml:space="preserve"> 2011.gada 12.jūlija </w:t>
            </w:r>
            <w:r w:rsidR="00B12515">
              <w:t>noteikumi</w:t>
            </w:r>
            <w:r w:rsidRPr="00867D57">
              <w:t xml:space="preserve"> </w:t>
            </w:r>
            <w:r>
              <w:t xml:space="preserve">Nr.567 </w:t>
            </w:r>
            <w:r w:rsidRPr="00867D57">
              <w:t>„</w:t>
            </w:r>
            <w:r>
              <w:t>Noteikumi par š</w:t>
            </w:r>
            <w:r w:rsidRPr="00867D57">
              <w:t>ķirnes lauksaimniecības dzīvnieku audzētāju organizāciju atbilstības kritēriji</w:t>
            </w:r>
            <w:r>
              <w:t>em</w:t>
            </w:r>
            <w:r w:rsidRPr="00867D57">
              <w:t xml:space="preserve"> un šķirnes lauksaimniecības </w:t>
            </w:r>
            <w:r>
              <w:t xml:space="preserve">dzīvnieku audzētāju organizācijas statusa </w:t>
            </w:r>
            <w:r>
              <w:lastRenderedPageBreak/>
              <w:t>piešķiršanas kārtību</w:t>
            </w:r>
            <w:r w:rsidRPr="00867D57">
              <w:t>”</w:t>
            </w:r>
          </w:p>
        </w:tc>
        <w:tc>
          <w:tcPr>
            <w:tcW w:w="3282" w:type="dxa"/>
          </w:tcPr>
          <w:p w14:paraId="201219F2" w14:textId="77777777" w:rsidR="00ED6FC3" w:rsidRPr="00867D57" w:rsidRDefault="00BD716A" w:rsidP="009245C2">
            <w:pPr>
              <w:jc w:val="both"/>
            </w:pPr>
            <w:r>
              <w:lastRenderedPageBreak/>
              <w:t>Pārņemts pilnībā</w:t>
            </w:r>
            <w:r w:rsidR="002B7BB1">
              <w:t>.</w:t>
            </w:r>
          </w:p>
          <w:p w14:paraId="717A1C0C" w14:textId="77777777" w:rsidR="00ED6FC3" w:rsidRPr="00867D57" w:rsidRDefault="00ED6FC3" w:rsidP="009245C2">
            <w:pPr>
              <w:jc w:val="both"/>
            </w:pPr>
          </w:p>
        </w:tc>
        <w:tc>
          <w:tcPr>
            <w:tcW w:w="1852" w:type="dxa"/>
          </w:tcPr>
          <w:p w14:paraId="7492EEF8" w14:textId="77777777" w:rsidR="00ED6FC3" w:rsidRPr="006211A9" w:rsidRDefault="00ED6FC3" w:rsidP="009245C2">
            <w:pPr>
              <w:jc w:val="both"/>
            </w:pPr>
            <w:r w:rsidRPr="006211A9">
              <w:t>Neparedz stingrākas prasības</w:t>
            </w:r>
            <w:r w:rsidR="002B7BB1">
              <w:t>.</w:t>
            </w:r>
          </w:p>
        </w:tc>
      </w:tr>
      <w:tr w:rsidR="00C12E31" w:rsidRPr="006211A9" w14:paraId="7C262897" w14:textId="77777777" w:rsidTr="00FC4FD5">
        <w:trPr>
          <w:trHeight w:val="279"/>
        </w:trPr>
        <w:tc>
          <w:tcPr>
            <w:tcW w:w="2103" w:type="dxa"/>
            <w:gridSpan w:val="3"/>
          </w:tcPr>
          <w:p w14:paraId="7EF9F3E0" w14:textId="77777777" w:rsidR="00ED6FC3" w:rsidRPr="00867D57" w:rsidRDefault="00ED6FC3" w:rsidP="009245C2">
            <w:r w:rsidRPr="00867D57">
              <w:lastRenderedPageBreak/>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2.panta 2.punkts</w:t>
            </w:r>
          </w:p>
        </w:tc>
        <w:tc>
          <w:tcPr>
            <w:tcW w:w="2303" w:type="dxa"/>
          </w:tcPr>
          <w:p w14:paraId="560DC638" w14:textId="77777777" w:rsidR="00ED6FC3" w:rsidRPr="00867D57" w:rsidRDefault="00ED6FC3" w:rsidP="009245C2">
            <w:pPr>
              <w:jc w:val="center"/>
            </w:pPr>
            <w:r w:rsidRPr="00867D57">
              <w:t>-</w:t>
            </w:r>
          </w:p>
        </w:tc>
        <w:tc>
          <w:tcPr>
            <w:tcW w:w="3282" w:type="dxa"/>
          </w:tcPr>
          <w:p w14:paraId="697A3745" w14:textId="77777777" w:rsidR="00ED6FC3" w:rsidRPr="00867D57" w:rsidRDefault="00ED6FC3" w:rsidP="009245C2">
            <w:pPr>
              <w:pStyle w:val="naisc"/>
              <w:spacing w:before="0" w:after="0"/>
              <w:jc w:val="both"/>
            </w:pPr>
            <w:r w:rsidRPr="00867D57">
              <w:t>Nav nepieciešam</w:t>
            </w:r>
            <w:r>
              <w:t>s</w:t>
            </w:r>
            <w:r w:rsidRPr="00867D57">
              <w:t xml:space="preserve"> pārņem</w:t>
            </w:r>
            <w:r>
              <w:t>t</w:t>
            </w:r>
            <w:r w:rsidRPr="00867D57">
              <w:t>.</w:t>
            </w:r>
          </w:p>
        </w:tc>
        <w:tc>
          <w:tcPr>
            <w:tcW w:w="1852" w:type="dxa"/>
          </w:tcPr>
          <w:p w14:paraId="10A7459C" w14:textId="77777777" w:rsidR="00ED6FC3" w:rsidRPr="006211A9" w:rsidRDefault="00ED6FC3" w:rsidP="009245C2">
            <w:pPr>
              <w:jc w:val="center"/>
            </w:pPr>
            <w:r w:rsidRPr="006211A9">
              <w:t>-</w:t>
            </w:r>
          </w:p>
        </w:tc>
      </w:tr>
      <w:tr w:rsidR="00C12E31" w:rsidRPr="006211A9" w14:paraId="382846E2" w14:textId="77777777" w:rsidTr="00FC4FD5">
        <w:trPr>
          <w:trHeight w:val="279"/>
        </w:trPr>
        <w:tc>
          <w:tcPr>
            <w:tcW w:w="2103" w:type="dxa"/>
            <w:gridSpan w:val="3"/>
          </w:tcPr>
          <w:p w14:paraId="5EF02E87" w14:textId="77777777" w:rsidR="00ED6FC3" w:rsidRPr="00867D57" w:rsidRDefault="00ED6FC3"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3.pants</w:t>
            </w:r>
          </w:p>
        </w:tc>
        <w:tc>
          <w:tcPr>
            <w:tcW w:w="2303" w:type="dxa"/>
          </w:tcPr>
          <w:p w14:paraId="3F35CCAE" w14:textId="77777777" w:rsidR="00ED6FC3" w:rsidRPr="00867D57" w:rsidRDefault="00ED6FC3" w:rsidP="009245C2">
            <w:pPr>
              <w:jc w:val="center"/>
            </w:pPr>
            <w:r w:rsidRPr="00867D57">
              <w:t>-</w:t>
            </w:r>
          </w:p>
        </w:tc>
        <w:tc>
          <w:tcPr>
            <w:tcW w:w="3282" w:type="dxa"/>
          </w:tcPr>
          <w:p w14:paraId="0DFA0EAC" w14:textId="77777777" w:rsidR="00ED6FC3" w:rsidRPr="00867D57" w:rsidRDefault="00ED6FC3" w:rsidP="009245C2">
            <w:pPr>
              <w:jc w:val="both"/>
            </w:pPr>
            <w:r w:rsidRPr="00867D57">
              <w:t>Netiek pārņemts, jo tas adresēts Eiropas Savienības institūcijām</w:t>
            </w:r>
          </w:p>
        </w:tc>
        <w:tc>
          <w:tcPr>
            <w:tcW w:w="1852" w:type="dxa"/>
          </w:tcPr>
          <w:p w14:paraId="4D119FB2" w14:textId="77777777" w:rsidR="00ED6FC3" w:rsidRPr="006211A9" w:rsidRDefault="00ED6FC3" w:rsidP="009245C2">
            <w:pPr>
              <w:jc w:val="center"/>
            </w:pPr>
            <w:r w:rsidRPr="006211A9">
              <w:t>-</w:t>
            </w:r>
          </w:p>
        </w:tc>
      </w:tr>
      <w:tr w:rsidR="00C12E31" w:rsidRPr="006211A9" w14:paraId="1DE54B5C" w14:textId="77777777" w:rsidTr="00FC4FD5">
        <w:trPr>
          <w:trHeight w:val="279"/>
        </w:trPr>
        <w:tc>
          <w:tcPr>
            <w:tcW w:w="2103" w:type="dxa"/>
            <w:gridSpan w:val="3"/>
          </w:tcPr>
          <w:p w14:paraId="7C34100F" w14:textId="77777777" w:rsidR="00ED6FC3" w:rsidRPr="00867D57" w:rsidRDefault="00ED6FC3"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4.pants</w:t>
            </w:r>
          </w:p>
        </w:tc>
        <w:tc>
          <w:tcPr>
            <w:tcW w:w="2303" w:type="dxa"/>
          </w:tcPr>
          <w:p w14:paraId="745905FC" w14:textId="77777777" w:rsidR="00ED6FC3" w:rsidRPr="00867D57" w:rsidRDefault="00775158" w:rsidP="009245C2">
            <w:pPr>
              <w:jc w:val="both"/>
            </w:pPr>
            <w:r>
              <w:t>Projekta 10</w:t>
            </w:r>
            <w:r w:rsidR="00ED6FC3" w:rsidRPr="00867D57">
              <w:t>.2.apakšpunkts</w:t>
            </w:r>
          </w:p>
        </w:tc>
        <w:tc>
          <w:tcPr>
            <w:tcW w:w="3282" w:type="dxa"/>
          </w:tcPr>
          <w:p w14:paraId="16477C2D" w14:textId="77777777" w:rsidR="00ED6FC3" w:rsidRPr="00867D57" w:rsidRDefault="00ED6FC3" w:rsidP="009245C2">
            <w:pPr>
              <w:jc w:val="both"/>
            </w:pPr>
            <w:r w:rsidRPr="00867D57">
              <w:t>Pārņemts pilnībā</w:t>
            </w:r>
            <w:r w:rsidR="002B7BB1">
              <w:t>.</w:t>
            </w:r>
          </w:p>
        </w:tc>
        <w:tc>
          <w:tcPr>
            <w:tcW w:w="1852" w:type="dxa"/>
          </w:tcPr>
          <w:p w14:paraId="4F7385EA" w14:textId="77777777" w:rsidR="00ED6FC3" w:rsidRPr="006211A9" w:rsidRDefault="00ED6FC3" w:rsidP="009245C2">
            <w:pPr>
              <w:jc w:val="both"/>
            </w:pPr>
            <w:r w:rsidRPr="006211A9">
              <w:t>Neparedz stingrākas prasības</w:t>
            </w:r>
            <w:r w:rsidR="002B7BB1">
              <w:t>.</w:t>
            </w:r>
          </w:p>
        </w:tc>
      </w:tr>
      <w:tr w:rsidR="00C12E31" w:rsidRPr="006211A9" w14:paraId="356F0EAF" w14:textId="77777777" w:rsidTr="00FC4FD5">
        <w:trPr>
          <w:trHeight w:val="279"/>
        </w:trPr>
        <w:tc>
          <w:tcPr>
            <w:tcW w:w="2103" w:type="dxa"/>
            <w:gridSpan w:val="3"/>
          </w:tcPr>
          <w:p w14:paraId="0088CABD" w14:textId="77777777" w:rsidR="00FC4FD5" w:rsidRPr="00867D57" w:rsidRDefault="00FC4FD5"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4.</w:t>
            </w:r>
            <w:r>
              <w:t xml:space="preserve">a </w:t>
            </w:r>
            <w:r w:rsidRPr="00867D57">
              <w:t>pants</w:t>
            </w:r>
          </w:p>
        </w:tc>
        <w:tc>
          <w:tcPr>
            <w:tcW w:w="2303" w:type="dxa"/>
          </w:tcPr>
          <w:p w14:paraId="1AD65E9F" w14:textId="150C1C2A" w:rsidR="00FC4FD5" w:rsidRPr="00867D57" w:rsidRDefault="00FC4FD5" w:rsidP="009245C2">
            <w:r>
              <w:t xml:space="preserve">MK 2011.gada </w:t>
            </w:r>
            <w:r w:rsidR="00390EB1">
              <w:t>12.jūlija noteikum</w:t>
            </w:r>
            <w:r w:rsidR="002B7BB1">
              <w:t>u</w:t>
            </w:r>
            <w:r w:rsidR="00390EB1">
              <w:t xml:space="preserve"> Nr.567 </w:t>
            </w:r>
            <w:r w:rsidR="00390EB1" w:rsidRPr="00867D57">
              <w:t>„</w:t>
            </w:r>
            <w:r w:rsidR="00390EB1">
              <w:t>Noteikumi par š</w:t>
            </w:r>
            <w:r w:rsidR="00390EB1" w:rsidRPr="00867D57">
              <w:t>ķirnes lauksaimniecības dzīvnieku audzētāju organizāciju atbilstības kritēriji</w:t>
            </w:r>
            <w:r w:rsidR="00390EB1">
              <w:t>em</w:t>
            </w:r>
            <w:r w:rsidR="00390EB1" w:rsidRPr="00867D57">
              <w:t xml:space="preserve"> un šķirnes lauksaimniecības </w:t>
            </w:r>
            <w:r w:rsidR="00390EB1">
              <w:t>dzīvnieku audzētāju organizācijas statusa piešķiršanas kārtību</w:t>
            </w:r>
            <w:r w:rsidR="00390EB1" w:rsidRPr="00867D57">
              <w:t>”</w:t>
            </w:r>
            <w:r w:rsidR="00390EB1">
              <w:t xml:space="preserve"> 31.punkts</w:t>
            </w:r>
          </w:p>
        </w:tc>
        <w:tc>
          <w:tcPr>
            <w:tcW w:w="3282" w:type="dxa"/>
          </w:tcPr>
          <w:p w14:paraId="2CF8C8D0" w14:textId="77777777" w:rsidR="00FC4FD5" w:rsidRPr="00867D57" w:rsidRDefault="00FC4FD5" w:rsidP="009245C2">
            <w:pPr>
              <w:jc w:val="both"/>
            </w:pPr>
            <w:r>
              <w:t>Pārņemts pilnībā</w:t>
            </w:r>
            <w:r w:rsidR="002B7BB1">
              <w:t>.</w:t>
            </w:r>
          </w:p>
        </w:tc>
        <w:tc>
          <w:tcPr>
            <w:tcW w:w="1852" w:type="dxa"/>
          </w:tcPr>
          <w:p w14:paraId="5F3CAABD" w14:textId="77777777" w:rsidR="00FC4FD5" w:rsidRPr="006211A9" w:rsidRDefault="00FC4FD5" w:rsidP="008522FF">
            <w:pPr>
              <w:jc w:val="both"/>
            </w:pPr>
            <w:r w:rsidRPr="006211A9">
              <w:t>Neparedz stingrākas prasības</w:t>
            </w:r>
            <w:r w:rsidR="002B7BB1">
              <w:t>.</w:t>
            </w:r>
          </w:p>
        </w:tc>
      </w:tr>
      <w:tr w:rsidR="00C12E31" w:rsidRPr="006211A9" w14:paraId="5E3AE3A5" w14:textId="77777777" w:rsidTr="00FC4FD5">
        <w:trPr>
          <w:trHeight w:val="279"/>
        </w:trPr>
        <w:tc>
          <w:tcPr>
            <w:tcW w:w="2103" w:type="dxa"/>
            <w:gridSpan w:val="3"/>
          </w:tcPr>
          <w:p w14:paraId="00930EAB" w14:textId="77777777" w:rsidR="00FC4FD5" w:rsidRPr="00867D57" w:rsidRDefault="00FC4FD5" w:rsidP="009245C2">
            <w:r w:rsidRPr="00867D57">
              <w:t>Padomes Direktīvas 88/661/EEK 5.pants</w:t>
            </w:r>
          </w:p>
        </w:tc>
        <w:tc>
          <w:tcPr>
            <w:tcW w:w="2303" w:type="dxa"/>
          </w:tcPr>
          <w:p w14:paraId="24A6675A" w14:textId="0CA139A6" w:rsidR="00FC4FD5" w:rsidRDefault="00FC4FD5" w:rsidP="009245C2">
            <w:r w:rsidRPr="00867D57">
              <w:t>Ciltsdarba un dzīvnieku audzēš</w:t>
            </w:r>
            <w:r w:rsidR="008522FF">
              <w:t>anas likuma 11.panta pirmā daļa</w:t>
            </w:r>
            <w:r w:rsidR="002B7BB1">
              <w:t>,</w:t>
            </w:r>
          </w:p>
          <w:p w14:paraId="1ED7A823" w14:textId="291FC53B" w:rsidR="008522FF" w:rsidRPr="00867D57" w:rsidRDefault="008522FF" w:rsidP="009245C2">
            <w:r>
              <w:t>MK 2011.gada 11.oktobra noteikumi Nr.793 „Noteikumi par pārdošanai paredzēta vai Latvijā ievedama vaislas lauksaimniecības dzīvnieka, tā spermas, olšūnas un embrija izcelsmes sertifikāta izsniegšanu”</w:t>
            </w:r>
          </w:p>
        </w:tc>
        <w:tc>
          <w:tcPr>
            <w:tcW w:w="3282" w:type="dxa"/>
          </w:tcPr>
          <w:p w14:paraId="525A0DC9" w14:textId="77777777" w:rsidR="00FC4FD5" w:rsidRDefault="00FC4FD5" w:rsidP="009245C2">
            <w:pPr>
              <w:jc w:val="both"/>
            </w:pPr>
            <w:r w:rsidRPr="00867D57">
              <w:t>Pārņemts pilnībā</w:t>
            </w:r>
            <w:r w:rsidR="002B7BB1">
              <w:t>.</w:t>
            </w:r>
            <w:r>
              <w:t xml:space="preserve"> </w:t>
            </w:r>
          </w:p>
          <w:p w14:paraId="63CFA9A7" w14:textId="77777777" w:rsidR="00FC4FD5" w:rsidRPr="00867D57" w:rsidRDefault="00FC4FD5" w:rsidP="009245C2">
            <w:pPr>
              <w:jc w:val="both"/>
            </w:pPr>
          </w:p>
        </w:tc>
        <w:tc>
          <w:tcPr>
            <w:tcW w:w="1852" w:type="dxa"/>
          </w:tcPr>
          <w:p w14:paraId="30AC54B8" w14:textId="77777777" w:rsidR="00FC4FD5" w:rsidRPr="006211A9" w:rsidRDefault="00FC4FD5" w:rsidP="009245C2">
            <w:pPr>
              <w:jc w:val="both"/>
            </w:pPr>
            <w:r w:rsidRPr="006211A9">
              <w:t>Neparedz stingrākas prasības</w:t>
            </w:r>
            <w:r w:rsidR="002B7BB1">
              <w:t>.</w:t>
            </w:r>
          </w:p>
        </w:tc>
      </w:tr>
      <w:tr w:rsidR="00C12E31" w:rsidRPr="006211A9" w14:paraId="331DD14C" w14:textId="77777777" w:rsidTr="00FC4FD5">
        <w:trPr>
          <w:trHeight w:val="279"/>
        </w:trPr>
        <w:tc>
          <w:tcPr>
            <w:tcW w:w="2103" w:type="dxa"/>
            <w:gridSpan w:val="3"/>
          </w:tcPr>
          <w:p w14:paraId="143C11C0" w14:textId="77777777" w:rsidR="00FC4FD5" w:rsidRPr="00867D57" w:rsidRDefault="00FC4FD5"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6.pants</w:t>
            </w:r>
          </w:p>
        </w:tc>
        <w:tc>
          <w:tcPr>
            <w:tcW w:w="2303" w:type="dxa"/>
          </w:tcPr>
          <w:p w14:paraId="5F81C04D" w14:textId="77777777" w:rsidR="00FC4FD5" w:rsidRPr="00867D57" w:rsidRDefault="00FC4FD5" w:rsidP="009245C2">
            <w:pPr>
              <w:jc w:val="center"/>
            </w:pPr>
            <w:r w:rsidRPr="00867D57">
              <w:t>-</w:t>
            </w:r>
          </w:p>
        </w:tc>
        <w:tc>
          <w:tcPr>
            <w:tcW w:w="3282" w:type="dxa"/>
          </w:tcPr>
          <w:p w14:paraId="0FBB23BD" w14:textId="77777777" w:rsidR="00FC4FD5" w:rsidRPr="00867D57" w:rsidRDefault="00FC4FD5" w:rsidP="009245C2">
            <w:pPr>
              <w:jc w:val="both"/>
            </w:pPr>
            <w:r w:rsidRPr="00867D57">
              <w:t>Netiek pārņemts, jo tas adresēts Eiropas Savienības institūcijām</w:t>
            </w:r>
            <w:r w:rsidR="002B7BB1">
              <w:t>.</w:t>
            </w:r>
          </w:p>
        </w:tc>
        <w:tc>
          <w:tcPr>
            <w:tcW w:w="1852" w:type="dxa"/>
          </w:tcPr>
          <w:p w14:paraId="1956D45E" w14:textId="77777777" w:rsidR="00FC4FD5" w:rsidRPr="006211A9" w:rsidRDefault="00FC4FD5" w:rsidP="009245C2">
            <w:pPr>
              <w:jc w:val="center"/>
            </w:pPr>
            <w:r w:rsidRPr="006211A9">
              <w:t>-</w:t>
            </w:r>
          </w:p>
        </w:tc>
      </w:tr>
      <w:tr w:rsidR="00C12E31" w:rsidRPr="006211A9" w14:paraId="5147A08B" w14:textId="77777777" w:rsidTr="00FC4FD5">
        <w:trPr>
          <w:trHeight w:val="279"/>
        </w:trPr>
        <w:tc>
          <w:tcPr>
            <w:tcW w:w="2103" w:type="dxa"/>
            <w:gridSpan w:val="3"/>
          </w:tcPr>
          <w:p w14:paraId="19F31E76" w14:textId="77777777" w:rsidR="00FC4FD5" w:rsidRPr="00867D57" w:rsidRDefault="00FC4FD5"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7.panta 1.punkta </w:t>
            </w:r>
            <w:r w:rsidRPr="00867D57">
              <w:lastRenderedPageBreak/>
              <w:t>pirm</w:t>
            </w:r>
            <w:r>
              <w:t>ā</w:t>
            </w:r>
            <w:r w:rsidRPr="00867D57">
              <w:t xml:space="preserve"> un otr</w:t>
            </w:r>
            <w:r>
              <w:t>ā rindkopa</w:t>
            </w:r>
          </w:p>
        </w:tc>
        <w:tc>
          <w:tcPr>
            <w:tcW w:w="2303" w:type="dxa"/>
          </w:tcPr>
          <w:p w14:paraId="1EE46425" w14:textId="77777777" w:rsidR="00FC4FD5" w:rsidRPr="00867D57" w:rsidRDefault="00FC4FD5" w:rsidP="009245C2">
            <w:pPr>
              <w:jc w:val="both"/>
            </w:pPr>
            <w:r w:rsidRPr="00867D57">
              <w:lastRenderedPageBreak/>
              <w:t>Ciltsdarba un dzīvnieku audzēšanas lik</w:t>
            </w:r>
            <w:r w:rsidR="00390EB1">
              <w:t>ums un normatīvie akti, kas</w:t>
            </w:r>
            <w:r w:rsidRPr="00867D57">
              <w:t xml:space="preserve"> izstrādāti </w:t>
            </w:r>
            <w:r w:rsidRPr="00867D57">
              <w:lastRenderedPageBreak/>
              <w:t>saskaņā ar deleģējumu likumā</w:t>
            </w:r>
          </w:p>
        </w:tc>
        <w:tc>
          <w:tcPr>
            <w:tcW w:w="3282" w:type="dxa"/>
          </w:tcPr>
          <w:p w14:paraId="3AE299A9" w14:textId="77777777" w:rsidR="00FC4FD5" w:rsidRPr="00867D57" w:rsidRDefault="00FC4FD5" w:rsidP="009245C2">
            <w:pPr>
              <w:jc w:val="both"/>
            </w:pPr>
            <w:r w:rsidRPr="00867D57">
              <w:lastRenderedPageBreak/>
              <w:t>Pārņemts pilnībā</w:t>
            </w:r>
            <w:r w:rsidR="002B7BB1">
              <w:t>.</w:t>
            </w:r>
          </w:p>
        </w:tc>
        <w:tc>
          <w:tcPr>
            <w:tcW w:w="1852" w:type="dxa"/>
          </w:tcPr>
          <w:p w14:paraId="222DC768" w14:textId="77777777" w:rsidR="00FC4FD5" w:rsidRPr="006211A9" w:rsidRDefault="00FC4FD5" w:rsidP="009245C2">
            <w:pPr>
              <w:jc w:val="both"/>
            </w:pPr>
            <w:r w:rsidRPr="006211A9">
              <w:t>Neparedz stingrākas prasības</w:t>
            </w:r>
            <w:r w:rsidR="002B7BB1">
              <w:t>.</w:t>
            </w:r>
          </w:p>
        </w:tc>
      </w:tr>
      <w:tr w:rsidR="00C12E31" w:rsidRPr="006211A9" w14:paraId="649A7C35" w14:textId="77777777" w:rsidTr="00FC4FD5">
        <w:trPr>
          <w:trHeight w:val="279"/>
        </w:trPr>
        <w:tc>
          <w:tcPr>
            <w:tcW w:w="2103" w:type="dxa"/>
            <w:gridSpan w:val="3"/>
          </w:tcPr>
          <w:p w14:paraId="43E6E470" w14:textId="77777777" w:rsidR="00FC4FD5" w:rsidRPr="00867D57" w:rsidRDefault="00FC4FD5" w:rsidP="009245C2">
            <w:r w:rsidRPr="00867D57">
              <w:lastRenderedPageBreak/>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7.panta 1.punkta treš</w:t>
            </w:r>
            <w:r>
              <w:t>ā rindkopa</w:t>
            </w:r>
          </w:p>
        </w:tc>
        <w:tc>
          <w:tcPr>
            <w:tcW w:w="2303" w:type="dxa"/>
          </w:tcPr>
          <w:p w14:paraId="0BD684C4" w14:textId="77777777" w:rsidR="00FC4FD5" w:rsidRDefault="00FC4FD5" w:rsidP="009245C2">
            <w:pPr>
              <w:jc w:val="both"/>
            </w:pPr>
            <w:r w:rsidRPr="00867D57">
              <w:t>Ciltsdarba un dzīvnieku audzēšanas likuma 7.panta pirmā daļa</w:t>
            </w:r>
            <w:r w:rsidR="002B7BB1">
              <w:t>,</w:t>
            </w:r>
          </w:p>
          <w:p w14:paraId="3FB01225" w14:textId="77777777" w:rsidR="00057CC4" w:rsidRPr="00867D57" w:rsidRDefault="00057CC4" w:rsidP="009245C2">
            <w:pPr>
              <w:jc w:val="both"/>
            </w:pPr>
            <w:r>
              <w:t xml:space="preserve">MK 2011.gada 12.jūlija noteikumi Nr.567 </w:t>
            </w:r>
            <w:r w:rsidRPr="00867D57">
              <w:t>„</w:t>
            </w:r>
            <w:r>
              <w:t>Noteikumi par š</w:t>
            </w:r>
            <w:r w:rsidRPr="00867D57">
              <w:t>ķirnes lauksaimniecības dzīvnieku audzētāju organizāciju atbilstības kritēriji</w:t>
            </w:r>
            <w:r>
              <w:t>em</w:t>
            </w:r>
            <w:r w:rsidRPr="00867D57">
              <w:t xml:space="preserve"> un šķirnes lauksaimniecības </w:t>
            </w:r>
            <w:r>
              <w:t>dzīvnieku audzētāju organizācijas statusa piešķiršanas kārtību</w:t>
            </w:r>
            <w:r w:rsidRPr="00867D57">
              <w:t>”</w:t>
            </w:r>
          </w:p>
        </w:tc>
        <w:tc>
          <w:tcPr>
            <w:tcW w:w="3282" w:type="dxa"/>
          </w:tcPr>
          <w:p w14:paraId="60B4DF18" w14:textId="77777777" w:rsidR="00FC4FD5" w:rsidRPr="00867D57" w:rsidRDefault="00057CC4" w:rsidP="009245C2">
            <w:pPr>
              <w:jc w:val="both"/>
            </w:pPr>
            <w:r>
              <w:t>Pārņemts pilnībā</w:t>
            </w:r>
            <w:r w:rsidR="002B7BB1">
              <w:t>.</w:t>
            </w:r>
          </w:p>
          <w:p w14:paraId="15DF8AC4" w14:textId="77777777" w:rsidR="00FC4FD5" w:rsidRPr="00867D57" w:rsidRDefault="00FC4FD5" w:rsidP="009245C2">
            <w:pPr>
              <w:jc w:val="both"/>
            </w:pPr>
          </w:p>
        </w:tc>
        <w:tc>
          <w:tcPr>
            <w:tcW w:w="1852" w:type="dxa"/>
          </w:tcPr>
          <w:p w14:paraId="3BDB3C06" w14:textId="77777777" w:rsidR="00FC4FD5" w:rsidRPr="006211A9" w:rsidRDefault="00FC4FD5" w:rsidP="009245C2">
            <w:pPr>
              <w:jc w:val="both"/>
            </w:pPr>
            <w:r w:rsidRPr="006211A9">
              <w:t>Neparedz stingrākas prasības</w:t>
            </w:r>
            <w:r w:rsidR="002B7BB1">
              <w:t>.</w:t>
            </w:r>
          </w:p>
        </w:tc>
      </w:tr>
      <w:tr w:rsidR="00C12E31" w:rsidRPr="006211A9" w14:paraId="43601C60" w14:textId="77777777" w:rsidTr="00FC4FD5">
        <w:trPr>
          <w:trHeight w:val="279"/>
        </w:trPr>
        <w:tc>
          <w:tcPr>
            <w:tcW w:w="2103" w:type="dxa"/>
            <w:gridSpan w:val="3"/>
          </w:tcPr>
          <w:p w14:paraId="159BE8C7" w14:textId="77777777" w:rsidR="00FC4FD5" w:rsidRPr="00867D57" w:rsidRDefault="00FC4FD5"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7.panta 2.punkts</w:t>
            </w:r>
          </w:p>
        </w:tc>
        <w:tc>
          <w:tcPr>
            <w:tcW w:w="2303" w:type="dxa"/>
          </w:tcPr>
          <w:p w14:paraId="193DE6DF" w14:textId="77777777" w:rsidR="00FC4FD5" w:rsidRPr="00867D57" w:rsidRDefault="00FC4FD5" w:rsidP="009245C2">
            <w:pPr>
              <w:jc w:val="center"/>
            </w:pPr>
            <w:r w:rsidRPr="00867D57">
              <w:t>-</w:t>
            </w:r>
          </w:p>
        </w:tc>
        <w:tc>
          <w:tcPr>
            <w:tcW w:w="3282" w:type="dxa"/>
          </w:tcPr>
          <w:p w14:paraId="76CEC4E9" w14:textId="77777777" w:rsidR="00FC4FD5" w:rsidRPr="00867D57" w:rsidRDefault="00FC4FD5" w:rsidP="009245C2">
            <w:pPr>
              <w:jc w:val="both"/>
              <w:rPr>
                <w:b/>
              </w:rPr>
            </w:pPr>
            <w:r w:rsidRPr="00867D57">
              <w:t>Nav nepieciešam</w:t>
            </w:r>
            <w:r>
              <w:t>s</w:t>
            </w:r>
            <w:r w:rsidRPr="00867D57">
              <w:t xml:space="preserve"> pārņem</w:t>
            </w:r>
            <w:r>
              <w:t>t</w:t>
            </w:r>
            <w:r w:rsidR="002B7BB1">
              <w:t>.</w:t>
            </w:r>
          </w:p>
        </w:tc>
        <w:tc>
          <w:tcPr>
            <w:tcW w:w="1852" w:type="dxa"/>
          </w:tcPr>
          <w:p w14:paraId="75651EEB" w14:textId="77777777" w:rsidR="00FC4FD5" w:rsidRPr="006211A9" w:rsidRDefault="00FC4FD5" w:rsidP="009245C2">
            <w:pPr>
              <w:jc w:val="center"/>
            </w:pPr>
            <w:r w:rsidRPr="006211A9">
              <w:t>-</w:t>
            </w:r>
          </w:p>
        </w:tc>
      </w:tr>
      <w:tr w:rsidR="00C12E31" w:rsidRPr="006211A9" w14:paraId="4035F2F6" w14:textId="77777777" w:rsidTr="00FC4FD5">
        <w:trPr>
          <w:trHeight w:val="279"/>
        </w:trPr>
        <w:tc>
          <w:tcPr>
            <w:tcW w:w="2103" w:type="dxa"/>
            <w:gridSpan w:val="3"/>
          </w:tcPr>
          <w:p w14:paraId="592D6438" w14:textId="77777777" w:rsidR="00FC4FD5" w:rsidRPr="00867D57" w:rsidRDefault="00FC4FD5" w:rsidP="009245C2">
            <w:r w:rsidRPr="00867D57">
              <w:t>Padomes Direktīvas 88/661/</w:t>
            </w:r>
            <w:smartTag w:uri="schemas-tilde-lv/tildestengine" w:element="currency2">
              <w:smartTagPr>
                <w:attr w:name="currency_id" w:val="14"/>
                <w:attr w:name="currency_key" w:val="EEK"/>
                <w:attr w:name="currency_value" w:val="1"/>
                <w:attr w:name="currency_text" w:val="EEK"/>
              </w:smartTagPr>
              <w:r w:rsidRPr="00867D57">
                <w:t>EEK</w:t>
              </w:r>
            </w:smartTag>
            <w:r w:rsidRPr="00867D57">
              <w:t xml:space="preserve"> 7a.pants</w:t>
            </w:r>
          </w:p>
        </w:tc>
        <w:tc>
          <w:tcPr>
            <w:tcW w:w="2303" w:type="dxa"/>
          </w:tcPr>
          <w:p w14:paraId="3D6A8DEA" w14:textId="42DE35FC" w:rsidR="00FC4FD5" w:rsidRPr="00867D57" w:rsidRDefault="00057CC4" w:rsidP="00057CC4">
            <w:r>
              <w:t>MK 2011.gada 12.jūlija noteikum</w:t>
            </w:r>
            <w:r w:rsidR="002B7BB1">
              <w:t>u</w:t>
            </w:r>
            <w:r>
              <w:t xml:space="preserve"> Nr.567 </w:t>
            </w:r>
            <w:r w:rsidRPr="00867D57">
              <w:t>„</w:t>
            </w:r>
            <w:r>
              <w:t>Noteikumi par š</w:t>
            </w:r>
            <w:r w:rsidRPr="00867D57">
              <w:t>ķirnes lauksaimniecības dzīvnieku audzētāju organizāciju atbilstības kritēriji</w:t>
            </w:r>
            <w:r>
              <w:t>em</w:t>
            </w:r>
            <w:r w:rsidRPr="00867D57">
              <w:t xml:space="preserve"> un šķirnes lauksaimniecības </w:t>
            </w:r>
            <w:r>
              <w:t>dzīvnieku audzētāju organizācijas statusa piešķiršanas kārtību</w:t>
            </w:r>
            <w:r w:rsidRPr="00867D57">
              <w:t>”</w:t>
            </w:r>
            <w:r>
              <w:t xml:space="preserve"> 31.punkts</w:t>
            </w:r>
          </w:p>
        </w:tc>
        <w:tc>
          <w:tcPr>
            <w:tcW w:w="3282" w:type="dxa"/>
          </w:tcPr>
          <w:p w14:paraId="3BD30E1E" w14:textId="77777777" w:rsidR="00FC4FD5" w:rsidRPr="00867D57" w:rsidRDefault="00057CC4" w:rsidP="009245C2">
            <w:pPr>
              <w:jc w:val="both"/>
            </w:pPr>
            <w:r>
              <w:t>Pārņemts pilnībā</w:t>
            </w:r>
            <w:r w:rsidR="002B7BB1">
              <w:t>.</w:t>
            </w:r>
          </w:p>
        </w:tc>
        <w:tc>
          <w:tcPr>
            <w:tcW w:w="1852" w:type="dxa"/>
          </w:tcPr>
          <w:p w14:paraId="2AD17303" w14:textId="77777777" w:rsidR="00FC4FD5" w:rsidRPr="006211A9" w:rsidRDefault="00927253" w:rsidP="00927253">
            <w:r w:rsidRPr="006211A9">
              <w:t>Neparedz stingrākas prasības</w:t>
            </w:r>
            <w:r w:rsidR="002B7BB1">
              <w:t>.</w:t>
            </w:r>
          </w:p>
        </w:tc>
      </w:tr>
      <w:tr w:rsidR="00C12E31" w:rsidRPr="006211A9" w14:paraId="7E569B65" w14:textId="77777777" w:rsidTr="00FC4FD5">
        <w:trPr>
          <w:trHeight w:val="279"/>
        </w:trPr>
        <w:tc>
          <w:tcPr>
            <w:tcW w:w="2103" w:type="dxa"/>
            <w:gridSpan w:val="3"/>
          </w:tcPr>
          <w:p w14:paraId="70B69C09" w14:textId="77777777" w:rsidR="00FC4FD5" w:rsidRPr="00867D57" w:rsidRDefault="00FC4FD5"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8.pants</w:t>
            </w:r>
          </w:p>
        </w:tc>
        <w:tc>
          <w:tcPr>
            <w:tcW w:w="2303" w:type="dxa"/>
          </w:tcPr>
          <w:p w14:paraId="288CE8DA" w14:textId="77777777" w:rsidR="00FC4FD5" w:rsidRPr="00867D57" w:rsidRDefault="00FC4FD5" w:rsidP="009245C2">
            <w:pPr>
              <w:jc w:val="center"/>
            </w:pPr>
            <w:r w:rsidRPr="00867D57">
              <w:t>-</w:t>
            </w:r>
          </w:p>
        </w:tc>
        <w:tc>
          <w:tcPr>
            <w:tcW w:w="3282" w:type="dxa"/>
          </w:tcPr>
          <w:p w14:paraId="40CDB61B" w14:textId="77777777" w:rsidR="00FC4FD5" w:rsidRPr="00867D57" w:rsidRDefault="00FC4FD5" w:rsidP="009245C2">
            <w:pPr>
              <w:jc w:val="both"/>
            </w:pPr>
            <w:r w:rsidRPr="00867D57">
              <w:t>Netiek pārņemts, jo tas adresēts Eiropas Savienības institūcijām</w:t>
            </w:r>
            <w:r w:rsidR="002B7BB1">
              <w:t>.</w:t>
            </w:r>
          </w:p>
        </w:tc>
        <w:tc>
          <w:tcPr>
            <w:tcW w:w="1852" w:type="dxa"/>
          </w:tcPr>
          <w:p w14:paraId="2ED00B84" w14:textId="77777777" w:rsidR="00FC4FD5" w:rsidRPr="006211A9" w:rsidRDefault="00FC4FD5" w:rsidP="009245C2">
            <w:pPr>
              <w:jc w:val="center"/>
            </w:pPr>
            <w:r w:rsidRPr="006211A9">
              <w:t>-</w:t>
            </w:r>
          </w:p>
        </w:tc>
      </w:tr>
      <w:tr w:rsidR="00C12E31" w:rsidRPr="006211A9" w14:paraId="4F8DE67B" w14:textId="77777777" w:rsidTr="00FC4FD5">
        <w:trPr>
          <w:trHeight w:val="279"/>
        </w:trPr>
        <w:tc>
          <w:tcPr>
            <w:tcW w:w="2103" w:type="dxa"/>
            <w:gridSpan w:val="3"/>
          </w:tcPr>
          <w:p w14:paraId="5B9466BA" w14:textId="77777777" w:rsidR="00FC4FD5" w:rsidRPr="00867D57" w:rsidRDefault="00FC4FD5"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9.pants</w:t>
            </w:r>
          </w:p>
        </w:tc>
        <w:tc>
          <w:tcPr>
            <w:tcW w:w="2303" w:type="dxa"/>
          </w:tcPr>
          <w:p w14:paraId="6735E348" w14:textId="61C9DE4F" w:rsidR="00FC4FD5" w:rsidRDefault="00FC4FD5" w:rsidP="009245C2">
            <w:r w:rsidRPr="00867D57">
              <w:t>Ciltsdarba un dzīvnieku audzēšanas likuma 11.panta pirmā daļa</w:t>
            </w:r>
            <w:r w:rsidR="002B7BB1">
              <w:t>,</w:t>
            </w:r>
          </w:p>
          <w:p w14:paraId="195D28B6" w14:textId="1319D5B7" w:rsidR="00322118" w:rsidRPr="00867D57" w:rsidRDefault="00322118" w:rsidP="009245C2">
            <w:r>
              <w:t xml:space="preserve">MK 2011.gada 11.oktobra noteikumi Nr.793 „Noteikumi par pārdošanai paredzēta vai Latvijā ievedama vaislas </w:t>
            </w:r>
            <w:r>
              <w:lastRenderedPageBreak/>
              <w:t>lauksaimniecības dzīvnieka, tā spermas, olšūnas un embrija izcelsmes sertifikāta izsniegšanu”</w:t>
            </w:r>
          </w:p>
        </w:tc>
        <w:tc>
          <w:tcPr>
            <w:tcW w:w="3282" w:type="dxa"/>
          </w:tcPr>
          <w:p w14:paraId="25EF82A5" w14:textId="77777777" w:rsidR="00FC4FD5" w:rsidRPr="00867D57" w:rsidRDefault="00F2766E" w:rsidP="009245C2">
            <w:pPr>
              <w:jc w:val="both"/>
            </w:pPr>
            <w:r>
              <w:lastRenderedPageBreak/>
              <w:t>Pārņemts pilnībā</w:t>
            </w:r>
            <w:r w:rsidR="002B7BB1">
              <w:t>.</w:t>
            </w:r>
          </w:p>
          <w:p w14:paraId="7073B414" w14:textId="77777777" w:rsidR="00FC4FD5" w:rsidRPr="00867D57" w:rsidRDefault="00FC4FD5" w:rsidP="009245C2">
            <w:pPr>
              <w:jc w:val="both"/>
            </w:pPr>
          </w:p>
        </w:tc>
        <w:tc>
          <w:tcPr>
            <w:tcW w:w="1852" w:type="dxa"/>
          </w:tcPr>
          <w:p w14:paraId="21D04FB0" w14:textId="77777777" w:rsidR="00FC4FD5" w:rsidRPr="006211A9" w:rsidRDefault="00FC4FD5" w:rsidP="009245C2">
            <w:pPr>
              <w:jc w:val="both"/>
            </w:pPr>
            <w:r w:rsidRPr="006211A9">
              <w:t>Neparedz stingrākas prasības</w:t>
            </w:r>
            <w:r w:rsidR="002B7BB1">
              <w:t>.</w:t>
            </w:r>
          </w:p>
        </w:tc>
      </w:tr>
      <w:tr w:rsidR="00C12E31" w:rsidRPr="006211A9" w14:paraId="72565917" w14:textId="77777777" w:rsidTr="00FC4FD5">
        <w:trPr>
          <w:trHeight w:val="279"/>
        </w:trPr>
        <w:tc>
          <w:tcPr>
            <w:tcW w:w="2103" w:type="dxa"/>
            <w:gridSpan w:val="3"/>
          </w:tcPr>
          <w:p w14:paraId="11CFEAD5" w14:textId="77777777" w:rsidR="00FC4FD5" w:rsidRPr="00867D57" w:rsidRDefault="00FC4FD5" w:rsidP="009245C2">
            <w:r w:rsidRPr="00867D57">
              <w:lastRenderedPageBreak/>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10.</w:t>
            </w:r>
            <w:r>
              <w:t xml:space="preserve"> un</w:t>
            </w:r>
            <w:r w:rsidRPr="00867D57">
              <w:t>11.pants</w:t>
            </w:r>
          </w:p>
        </w:tc>
        <w:tc>
          <w:tcPr>
            <w:tcW w:w="2303" w:type="dxa"/>
          </w:tcPr>
          <w:p w14:paraId="7070A14D" w14:textId="77777777" w:rsidR="00FC4FD5" w:rsidRPr="00867D57" w:rsidRDefault="00FC4FD5" w:rsidP="009245C2">
            <w:pPr>
              <w:jc w:val="center"/>
            </w:pPr>
            <w:r w:rsidRPr="00867D57">
              <w:t>-</w:t>
            </w:r>
          </w:p>
        </w:tc>
        <w:tc>
          <w:tcPr>
            <w:tcW w:w="3282" w:type="dxa"/>
          </w:tcPr>
          <w:p w14:paraId="2BE90275" w14:textId="77777777" w:rsidR="00FC4FD5" w:rsidRPr="00867D57" w:rsidRDefault="00FC4FD5" w:rsidP="009245C2">
            <w:pPr>
              <w:jc w:val="both"/>
            </w:pPr>
            <w:r w:rsidRPr="00867D57">
              <w:t>Netiek pārņemts, jo tas adresēts Eiropas Savienības institūcijām</w:t>
            </w:r>
            <w:r w:rsidR="007B3685">
              <w:t>.</w:t>
            </w:r>
          </w:p>
        </w:tc>
        <w:tc>
          <w:tcPr>
            <w:tcW w:w="1852" w:type="dxa"/>
          </w:tcPr>
          <w:p w14:paraId="2510032B" w14:textId="77777777" w:rsidR="00FC4FD5" w:rsidRPr="006211A9" w:rsidRDefault="00FC4FD5" w:rsidP="009245C2">
            <w:pPr>
              <w:jc w:val="center"/>
            </w:pPr>
            <w:r w:rsidRPr="006211A9">
              <w:t>-</w:t>
            </w:r>
          </w:p>
        </w:tc>
      </w:tr>
      <w:tr w:rsidR="00C12E31" w:rsidRPr="006211A9" w14:paraId="217BD30A" w14:textId="77777777" w:rsidTr="00FC4FD5">
        <w:trPr>
          <w:trHeight w:val="279"/>
        </w:trPr>
        <w:tc>
          <w:tcPr>
            <w:tcW w:w="2103" w:type="dxa"/>
            <w:gridSpan w:val="3"/>
          </w:tcPr>
          <w:p w14:paraId="75A4CAB4" w14:textId="77777777" w:rsidR="00FC4FD5" w:rsidRPr="00867D57" w:rsidRDefault="00FC4FD5" w:rsidP="009245C2">
            <w:r w:rsidRPr="00867D57">
              <w:t>Padomes Direktīvas 88/661/</w:t>
            </w:r>
            <w:smartTag w:uri="schemas-tilde-lv/tildestengine" w:element="currency2">
              <w:smartTagPr>
                <w:attr w:name="currency_text" w:val="EEK"/>
                <w:attr w:name="currency_value" w:val="1"/>
                <w:attr w:name="currency_key" w:val="EEK"/>
                <w:attr w:name="currency_id" w:val="14"/>
              </w:smartTagPr>
              <w:r w:rsidRPr="00867D57">
                <w:t>EEK</w:t>
              </w:r>
            </w:smartTag>
            <w:r w:rsidRPr="00867D57">
              <w:t xml:space="preserve"> 12., 13.</w:t>
            </w:r>
            <w:r>
              <w:t xml:space="preserve"> un</w:t>
            </w:r>
            <w:r w:rsidR="00765E95">
              <w:t xml:space="preserve"> 14.pants</w:t>
            </w:r>
          </w:p>
        </w:tc>
        <w:tc>
          <w:tcPr>
            <w:tcW w:w="2303" w:type="dxa"/>
          </w:tcPr>
          <w:p w14:paraId="4E014544" w14:textId="77777777" w:rsidR="00FC4FD5" w:rsidRPr="00867D57" w:rsidRDefault="00FC4FD5" w:rsidP="009245C2">
            <w:pPr>
              <w:jc w:val="center"/>
            </w:pPr>
            <w:r w:rsidRPr="00867D57">
              <w:t>-</w:t>
            </w:r>
          </w:p>
        </w:tc>
        <w:tc>
          <w:tcPr>
            <w:tcW w:w="3282" w:type="dxa"/>
          </w:tcPr>
          <w:p w14:paraId="21CB0E82" w14:textId="77777777" w:rsidR="00FC4FD5" w:rsidRPr="00867D57" w:rsidRDefault="00FC4FD5" w:rsidP="009245C2">
            <w:pPr>
              <w:pStyle w:val="naisc"/>
              <w:spacing w:before="0" w:after="0"/>
              <w:jc w:val="both"/>
            </w:pPr>
            <w:r w:rsidRPr="00867D57">
              <w:t>Nav nepieciešam</w:t>
            </w:r>
            <w:r>
              <w:t>s</w:t>
            </w:r>
            <w:r w:rsidRPr="00867D57">
              <w:t xml:space="preserve"> pārņem</w:t>
            </w:r>
            <w:r>
              <w:t>t</w:t>
            </w:r>
            <w:r w:rsidR="007B3685">
              <w:t>.</w:t>
            </w:r>
          </w:p>
        </w:tc>
        <w:tc>
          <w:tcPr>
            <w:tcW w:w="1852" w:type="dxa"/>
          </w:tcPr>
          <w:p w14:paraId="05F84BAD" w14:textId="77777777" w:rsidR="00FC4FD5" w:rsidRPr="006211A9" w:rsidRDefault="00FC4FD5" w:rsidP="009245C2">
            <w:pPr>
              <w:jc w:val="center"/>
            </w:pPr>
            <w:r w:rsidRPr="006211A9">
              <w:t>-</w:t>
            </w:r>
          </w:p>
        </w:tc>
      </w:tr>
      <w:tr w:rsidR="00C12E31" w:rsidRPr="006211A9" w14:paraId="50F1CC30" w14:textId="77777777" w:rsidTr="00FC4FD5">
        <w:trPr>
          <w:trHeight w:val="279"/>
        </w:trPr>
        <w:tc>
          <w:tcPr>
            <w:tcW w:w="2103" w:type="dxa"/>
            <w:gridSpan w:val="3"/>
          </w:tcPr>
          <w:p w14:paraId="265BDA09" w14:textId="77777777" w:rsidR="00765E95" w:rsidRPr="00867D57" w:rsidRDefault="00765E95" w:rsidP="009245C2">
            <w:r>
              <w:t>Padomes Direktīvas 89/361 1.pants</w:t>
            </w:r>
          </w:p>
        </w:tc>
        <w:tc>
          <w:tcPr>
            <w:tcW w:w="2303" w:type="dxa"/>
          </w:tcPr>
          <w:p w14:paraId="2CC855F9" w14:textId="77777777" w:rsidR="00765E95" w:rsidRPr="00867D57" w:rsidRDefault="00765E95" w:rsidP="00927253">
            <w:pPr>
              <w:jc w:val="center"/>
            </w:pPr>
            <w:r w:rsidRPr="00867D57">
              <w:t>-</w:t>
            </w:r>
          </w:p>
        </w:tc>
        <w:tc>
          <w:tcPr>
            <w:tcW w:w="3282" w:type="dxa"/>
          </w:tcPr>
          <w:p w14:paraId="1C970EF8" w14:textId="77777777" w:rsidR="00765E95" w:rsidRPr="00867D57" w:rsidRDefault="00765E95" w:rsidP="00927253">
            <w:pPr>
              <w:jc w:val="both"/>
            </w:pPr>
            <w:r w:rsidRPr="00867D57">
              <w:t>Nav nepieciešam</w:t>
            </w:r>
            <w:r>
              <w:t>s</w:t>
            </w:r>
            <w:r w:rsidRPr="00867D57">
              <w:t xml:space="preserve"> pārņem</w:t>
            </w:r>
            <w:r>
              <w:t>t</w:t>
            </w:r>
            <w:r w:rsidR="007B3685">
              <w:t>.</w:t>
            </w:r>
          </w:p>
        </w:tc>
        <w:tc>
          <w:tcPr>
            <w:tcW w:w="1852" w:type="dxa"/>
          </w:tcPr>
          <w:p w14:paraId="6A260DF1" w14:textId="77777777" w:rsidR="00765E95" w:rsidRPr="006211A9" w:rsidRDefault="00765E95" w:rsidP="00927253">
            <w:pPr>
              <w:jc w:val="center"/>
            </w:pPr>
            <w:r w:rsidRPr="006211A9">
              <w:t>-</w:t>
            </w:r>
          </w:p>
        </w:tc>
      </w:tr>
      <w:tr w:rsidR="00C12E31" w:rsidRPr="006211A9" w14:paraId="25C4FB51" w14:textId="77777777" w:rsidTr="00FC4FD5">
        <w:trPr>
          <w:trHeight w:val="279"/>
        </w:trPr>
        <w:tc>
          <w:tcPr>
            <w:tcW w:w="2103" w:type="dxa"/>
            <w:gridSpan w:val="3"/>
          </w:tcPr>
          <w:p w14:paraId="67332E05" w14:textId="77777777" w:rsidR="00E06721" w:rsidRPr="00867D57" w:rsidRDefault="00E06721" w:rsidP="009245C2">
            <w:r>
              <w:t>Padomes Direktīvas 89/361 2.panta „a” apakšpunkts</w:t>
            </w:r>
          </w:p>
        </w:tc>
        <w:tc>
          <w:tcPr>
            <w:tcW w:w="2303" w:type="dxa"/>
          </w:tcPr>
          <w:p w14:paraId="317954D4" w14:textId="77777777" w:rsidR="00E06721" w:rsidRPr="00867D57" w:rsidRDefault="00E06721" w:rsidP="00927253">
            <w:pPr>
              <w:jc w:val="both"/>
            </w:pPr>
            <w:r w:rsidRPr="00867D57">
              <w:t>Ciltsdarba un dzīvnieku audzēšanas likuma 1.panta 2</w:t>
            </w:r>
            <w:r w:rsidRPr="00A030D8">
              <w:t>.punkts</w:t>
            </w:r>
            <w:r w:rsidR="00775158">
              <w:t>, projekta 15</w:t>
            </w:r>
            <w:r w:rsidRPr="00A030D8">
              <w:t>.punkts.</w:t>
            </w:r>
          </w:p>
        </w:tc>
        <w:tc>
          <w:tcPr>
            <w:tcW w:w="3282" w:type="dxa"/>
          </w:tcPr>
          <w:p w14:paraId="16B808C8" w14:textId="77777777" w:rsidR="00E06721" w:rsidRPr="00867D57" w:rsidRDefault="00E06721" w:rsidP="00927253">
            <w:pPr>
              <w:jc w:val="both"/>
            </w:pPr>
            <w:r>
              <w:t>Pārņemts pilnībā</w:t>
            </w:r>
            <w:r w:rsidR="007B3685">
              <w:t>.</w:t>
            </w:r>
          </w:p>
          <w:p w14:paraId="2D35AA3D" w14:textId="77777777" w:rsidR="00E06721" w:rsidRPr="00867D57" w:rsidRDefault="00E06721" w:rsidP="00927253">
            <w:pPr>
              <w:jc w:val="both"/>
            </w:pPr>
          </w:p>
        </w:tc>
        <w:tc>
          <w:tcPr>
            <w:tcW w:w="1852" w:type="dxa"/>
          </w:tcPr>
          <w:p w14:paraId="7ED0A7DE" w14:textId="77777777" w:rsidR="00E06721" w:rsidRPr="006211A9" w:rsidRDefault="00E06721" w:rsidP="00927253">
            <w:pPr>
              <w:jc w:val="both"/>
            </w:pPr>
            <w:r w:rsidRPr="006211A9">
              <w:t>Neparedz stingrākas prasības</w:t>
            </w:r>
            <w:r w:rsidR="007B3685">
              <w:t>.</w:t>
            </w:r>
          </w:p>
        </w:tc>
      </w:tr>
      <w:tr w:rsidR="00C12E31" w:rsidRPr="006211A9" w14:paraId="44C05356" w14:textId="77777777" w:rsidTr="00FC4FD5">
        <w:trPr>
          <w:trHeight w:val="279"/>
        </w:trPr>
        <w:tc>
          <w:tcPr>
            <w:tcW w:w="2103" w:type="dxa"/>
            <w:gridSpan w:val="3"/>
          </w:tcPr>
          <w:p w14:paraId="10EA1C15" w14:textId="77777777" w:rsidR="00E06721" w:rsidRPr="00867D57" w:rsidRDefault="00E06721" w:rsidP="009245C2">
            <w:r>
              <w:t>Padomes Direktīvas 89/361 2.panta „b” apakšpunkts</w:t>
            </w:r>
          </w:p>
        </w:tc>
        <w:tc>
          <w:tcPr>
            <w:tcW w:w="2303" w:type="dxa"/>
          </w:tcPr>
          <w:p w14:paraId="00441A50" w14:textId="77777777" w:rsidR="00E06721" w:rsidRPr="00867D57" w:rsidRDefault="00172E79" w:rsidP="00927253">
            <w:pPr>
              <w:jc w:val="both"/>
            </w:pPr>
            <w:r w:rsidRPr="00867D57">
              <w:t>Ciltsdarba un dzīvnieku audzēšanas likuma 1.panta 2.punkts</w:t>
            </w:r>
            <w:r>
              <w:t xml:space="preserve">, </w:t>
            </w:r>
            <w:r w:rsidRPr="00867D57">
              <w:t>7.panta otrās daļas 2.punkts</w:t>
            </w:r>
          </w:p>
        </w:tc>
        <w:tc>
          <w:tcPr>
            <w:tcW w:w="3282" w:type="dxa"/>
          </w:tcPr>
          <w:p w14:paraId="4FB229E1" w14:textId="77777777" w:rsidR="00E06721" w:rsidRPr="00867D57" w:rsidRDefault="00E06721" w:rsidP="00927253">
            <w:pPr>
              <w:jc w:val="both"/>
            </w:pPr>
            <w:r>
              <w:t>Pārņemts pilnībā</w:t>
            </w:r>
            <w:r w:rsidR="007B3685">
              <w:t>.</w:t>
            </w:r>
          </w:p>
          <w:p w14:paraId="00FD8D23" w14:textId="77777777" w:rsidR="00E06721" w:rsidRPr="00867D57" w:rsidRDefault="00E06721" w:rsidP="00927253">
            <w:pPr>
              <w:jc w:val="both"/>
            </w:pPr>
          </w:p>
        </w:tc>
        <w:tc>
          <w:tcPr>
            <w:tcW w:w="1852" w:type="dxa"/>
          </w:tcPr>
          <w:p w14:paraId="1A1C24E6" w14:textId="77777777" w:rsidR="00E06721" w:rsidRPr="006211A9" w:rsidRDefault="00E06721" w:rsidP="00927253">
            <w:pPr>
              <w:jc w:val="both"/>
            </w:pPr>
            <w:r w:rsidRPr="006211A9">
              <w:t>Neparedz stingrākas prasības</w:t>
            </w:r>
            <w:r w:rsidR="007B3685">
              <w:t>.</w:t>
            </w:r>
          </w:p>
        </w:tc>
      </w:tr>
      <w:tr w:rsidR="00C12E31" w:rsidRPr="006211A9" w14:paraId="6C90A3B5" w14:textId="77777777" w:rsidTr="00FC4FD5">
        <w:trPr>
          <w:trHeight w:val="279"/>
        </w:trPr>
        <w:tc>
          <w:tcPr>
            <w:tcW w:w="2103" w:type="dxa"/>
            <w:gridSpan w:val="3"/>
          </w:tcPr>
          <w:p w14:paraId="2149F009" w14:textId="77777777" w:rsidR="00E06721" w:rsidRPr="00867D57" w:rsidRDefault="00E06721" w:rsidP="007D7979">
            <w:r>
              <w:t xml:space="preserve">Padomes Direktīvas 89/361 3.panta 1.punkta pirmā rindkopa </w:t>
            </w:r>
          </w:p>
        </w:tc>
        <w:tc>
          <w:tcPr>
            <w:tcW w:w="2303" w:type="dxa"/>
          </w:tcPr>
          <w:p w14:paraId="2C8A46B6" w14:textId="77777777" w:rsidR="00E06721" w:rsidRPr="00867D57" w:rsidRDefault="00172E79" w:rsidP="00E06721">
            <w:pPr>
              <w:jc w:val="both"/>
            </w:pPr>
            <w:r w:rsidRPr="00867D57">
              <w:t>Ciltsdarba un dzīvnieku audzēšanas lik</w:t>
            </w:r>
            <w:r>
              <w:t>ums un normatīvie akti, kas</w:t>
            </w:r>
            <w:r w:rsidRPr="00867D57">
              <w:t xml:space="preserve"> izstrādāti saskaņā ar deleģējumu likumā</w:t>
            </w:r>
          </w:p>
        </w:tc>
        <w:tc>
          <w:tcPr>
            <w:tcW w:w="3282" w:type="dxa"/>
          </w:tcPr>
          <w:p w14:paraId="4FC78BDC" w14:textId="77777777" w:rsidR="00E06721" w:rsidRPr="00867D57" w:rsidRDefault="00E06721" w:rsidP="00927253">
            <w:pPr>
              <w:jc w:val="both"/>
            </w:pPr>
            <w:r>
              <w:t>Pārņemts pilnībā</w:t>
            </w:r>
            <w:r w:rsidR="007B3685">
              <w:t>.</w:t>
            </w:r>
          </w:p>
          <w:p w14:paraId="354D454C" w14:textId="77777777" w:rsidR="00E06721" w:rsidRPr="00867D57" w:rsidRDefault="00E06721" w:rsidP="00927253">
            <w:pPr>
              <w:jc w:val="both"/>
            </w:pPr>
          </w:p>
        </w:tc>
        <w:tc>
          <w:tcPr>
            <w:tcW w:w="1852" w:type="dxa"/>
          </w:tcPr>
          <w:p w14:paraId="70684E4C" w14:textId="77777777" w:rsidR="00E06721" w:rsidRPr="006211A9" w:rsidRDefault="00E06721" w:rsidP="00927253">
            <w:pPr>
              <w:jc w:val="both"/>
            </w:pPr>
            <w:r w:rsidRPr="006211A9">
              <w:t>Neparedz stingrākas prasības</w:t>
            </w:r>
            <w:r w:rsidR="007B3685">
              <w:t>.</w:t>
            </w:r>
          </w:p>
        </w:tc>
      </w:tr>
      <w:tr w:rsidR="00C12E31" w:rsidRPr="006211A9" w14:paraId="58A1F15E" w14:textId="77777777" w:rsidTr="00FC4FD5">
        <w:trPr>
          <w:trHeight w:val="279"/>
        </w:trPr>
        <w:tc>
          <w:tcPr>
            <w:tcW w:w="2103" w:type="dxa"/>
            <w:gridSpan w:val="3"/>
          </w:tcPr>
          <w:p w14:paraId="03E53864" w14:textId="77777777" w:rsidR="00E06721" w:rsidRPr="00867D57" w:rsidRDefault="00E06721" w:rsidP="00927253">
            <w:r>
              <w:t xml:space="preserve">Padomes Direktīvas 89/361 3.panta 1.punkta otrā rindkopa </w:t>
            </w:r>
          </w:p>
        </w:tc>
        <w:tc>
          <w:tcPr>
            <w:tcW w:w="2303" w:type="dxa"/>
          </w:tcPr>
          <w:p w14:paraId="0BB0FB85" w14:textId="77777777" w:rsidR="00E06721" w:rsidRPr="00867D57" w:rsidRDefault="00172E79" w:rsidP="00927253">
            <w:pPr>
              <w:jc w:val="both"/>
            </w:pPr>
            <w:r>
              <w:t>Ciltsdarba un dzīvnieku audzēšanas likuma 7.panta pirmā daļa</w:t>
            </w:r>
            <w:r w:rsidR="007B3685">
              <w:t>.</w:t>
            </w:r>
          </w:p>
        </w:tc>
        <w:tc>
          <w:tcPr>
            <w:tcW w:w="3282" w:type="dxa"/>
          </w:tcPr>
          <w:p w14:paraId="1FADD0B8" w14:textId="77777777" w:rsidR="00E06721" w:rsidRPr="00867D57" w:rsidRDefault="00E06721" w:rsidP="00927253">
            <w:pPr>
              <w:jc w:val="both"/>
            </w:pPr>
            <w:r w:rsidRPr="00867D57">
              <w:t>Pārņemts pilnībā</w:t>
            </w:r>
            <w:r w:rsidR="007B3685">
              <w:t>.</w:t>
            </w:r>
          </w:p>
        </w:tc>
        <w:tc>
          <w:tcPr>
            <w:tcW w:w="1852" w:type="dxa"/>
          </w:tcPr>
          <w:p w14:paraId="6A2CED8C" w14:textId="77777777" w:rsidR="00E06721" w:rsidRPr="006211A9" w:rsidRDefault="00E06721" w:rsidP="00927253">
            <w:pPr>
              <w:jc w:val="both"/>
            </w:pPr>
            <w:r w:rsidRPr="006211A9">
              <w:t>Neparedz stingrākas prasības</w:t>
            </w:r>
            <w:r w:rsidR="007B3685">
              <w:t>.</w:t>
            </w:r>
          </w:p>
        </w:tc>
      </w:tr>
      <w:tr w:rsidR="00C12E31" w:rsidRPr="006211A9" w14:paraId="34142602" w14:textId="77777777" w:rsidTr="00FC4FD5">
        <w:trPr>
          <w:trHeight w:val="279"/>
        </w:trPr>
        <w:tc>
          <w:tcPr>
            <w:tcW w:w="2103" w:type="dxa"/>
            <w:gridSpan w:val="3"/>
          </w:tcPr>
          <w:p w14:paraId="57B5975C" w14:textId="77777777" w:rsidR="00172E79" w:rsidRPr="00867D57" w:rsidRDefault="00172E79" w:rsidP="00927253">
            <w:r>
              <w:t>Padomes Direktīvas 89/361 3.panta 2.punkts</w:t>
            </w:r>
          </w:p>
        </w:tc>
        <w:tc>
          <w:tcPr>
            <w:tcW w:w="2303" w:type="dxa"/>
          </w:tcPr>
          <w:p w14:paraId="6C7C9A0F" w14:textId="77777777" w:rsidR="00172E79" w:rsidRPr="00867D57" w:rsidRDefault="00172E79" w:rsidP="00927253">
            <w:pPr>
              <w:jc w:val="center"/>
            </w:pPr>
            <w:r w:rsidRPr="00867D57">
              <w:t>-</w:t>
            </w:r>
          </w:p>
        </w:tc>
        <w:tc>
          <w:tcPr>
            <w:tcW w:w="3282" w:type="dxa"/>
          </w:tcPr>
          <w:p w14:paraId="032F1209" w14:textId="77777777" w:rsidR="00172E79" w:rsidRPr="00867D57" w:rsidRDefault="00172E79" w:rsidP="00927253">
            <w:pPr>
              <w:jc w:val="both"/>
            </w:pPr>
            <w:r w:rsidRPr="00867D57">
              <w:t>Nav nepieciešam</w:t>
            </w:r>
            <w:r>
              <w:t>s</w:t>
            </w:r>
            <w:r w:rsidRPr="00867D57">
              <w:t xml:space="preserve"> pārņem</w:t>
            </w:r>
            <w:r>
              <w:t>t</w:t>
            </w:r>
            <w:r w:rsidR="007B3685">
              <w:t>.</w:t>
            </w:r>
          </w:p>
        </w:tc>
        <w:tc>
          <w:tcPr>
            <w:tcW w:w="1852" w:type="dxa"/>
          </w:tcPr>
          <w:p w14:paraId="3FD39BFE" w14:textId="77777777" w:rsidR="00172E79" w:rsidRPr="006211A9" w:rsidRDefault="00172E79" w:rsidP="00927253">
            <w:pPr>
              <w:jc w:val="center"/>
            </w:pPr>
            <w:r w:rsidRPr="006211A9">
              <w:t>-</w:t>
            </w:r>
          </w:p>
        </w:tc>
      </w:tr>
      <w:tr w:rsidR="00C12E31" w:rsidRPr="006211A9" w14:paraId="71C1CD7E" w14:textId="77777777" w:rsidTr="00FC4FD5">
        <w:trPr>
          <w:trHeight w:val="279"/>
        </w:trPr>
        <w:tc>
          <w:tcPr>
            <w:tcW w:w="2103" w:type="dxa"/>
            <w:gridSpan w:val="3"/>
          </w:tcPr>
          <w:p w14:paraId="0402F731" w14:textId="77777777" w:rsidR="00E06721" w:rsidRPr="00867D57" w:rsidRDefault="00E06721" w:rsidP="009245C2">
            <w:r>
              <w:t>Padomes Direktīvas 89/361 4.pants</w:t>
            </w:r>
          </w:p>
        </w:tc>
        <w:tc>
          <w:tcPr>
            <w:tcW w:w="2303" w:type="dxa"/>
          </w:tcPr>
          <w:p w14:paraId="00D1CBD3" w14:textId="77777777" w:rsidR="00E06721" w:rsidRPr="00867D57" w:rsidRDefault="00E06721" w:rsidP="00927253">
            <w:pPr>
              <w:jc w:val="center"/>
            </w:pPr>
            <w:r w:rsidRPr="00867D57">
              <w:t>-</w:t>
            </w:r>
          </w:p>
        </w:tc>
        <w:tc>
          <w:tcPr>
            <w:tcW w:w="3282" w:type="dxa"/>
          </w:tcPr>
          <w:p w14:paraId="0B8519E6" w14:textId="77777777" w:rsidR="00E06721" w:rsidRPr="00867D57" w:rsidRDefault="00E06721" w:rsidP="00927253">
            <w:pPr>
              <w:jc w:val="both"/>
            </w:pPr>
            <w:r w:rsidRPr="00867D57">
              <w:t>Netiek pārņemts, jo tas adresēts Eiropas Savienības institūcijām</w:t>
            </w:r>
            <w:r w:rsidR="007B3685">
              <w:t>.</w:t>
            </w:r>
          </w:p>
        </w:tc>
        <w:tc>
          <w:tcPr>
            <w:tcW w:w="1852" w:type="dxa"/>
          </w:tcPr>
          <w:p w14:paraId="0C3F4189" w14:textId="77777777" w:rsidR="00E06721" w:rsidRPr="006211A9" w:rsidRDefault="00E06721" w:rsidP="00927253">
            <w:pPr>
              <w:jc w:val="center"/>
            </w:pPr>
            <w:r w:rsidRPr="006211A9">
              <w:t>-</w:t>
            </w:r>
          </w:p>
        </w:tc>
      </w:tr>
      <w:tr w:rsidR="00C12E31" w:rsidRPr="006211A9" w14:paraId="3211628F" w14:textId="77777777" w:rsidTr="00FC4FD5">
        <w:trPr>
          <w:trHeight w:val="279"/>
        </w:trPr>
        <w:tc>
          <w:tcPr>
            <w:tcW w:w="2103" w:type="dxa"/>
            <w:gridSpan w:val="3"/>
          </w:tcPr>
          <w:p w14:paraId="32F53D1E" w14:textId="77777777" w:rsidR="00172E79" w:rsidRPr="00867D57" w:rsidRDefault="00172E79" w:rsidP="009245C2">
            <w:r>
              <w:t>Padomes Direktīvas 89/361 5.pants</w:t>
            </w:r>
          </w:p>
        </w:tc>
        <w:tc>
          <w:tcPr>
            <w:tcW w:w="2303" w:type="dxa"/>
          </w:tcPr>
          <w:p w14:paraId="05367E25" w14:textId="77777777" w:rsidR="00172E79" w:rsidRPr="00867D57" w:rsidRDefault="00172E79" w:rsidP="00172E79">
            <w:pPr>
              <w:jc w:val="both"/>
            </w:pPr>
            <w:r>
              <w:t xml:space="preserve">MK 2011.gada 12.jūlija noteikumi Nr.567 </w:t>
            </w:r>
            <w:r w:rsidRPr="00867D57">
              <w:t>„</w:t>
            </w:r>
            <w:r>
              <w:t>Noteikumi par š</w:t>
            </w:r>
            <w:r w:rsidRPr="00867D57">
              <w:t>ķirnes lauksaimniecības dzīvnieku audzētāju organizāciju atbilstības kritēriji</w:t>
            </w:r>
            <w:r>
              <w:t>em</w:t>
            </w:r>
            <w:r w:rsidRPr="00867D57">
              <w:t xml:space="preserve"> </w:t>
            </w:r>
            <w:r w:rsidRPr="00867D57">
              <w:lastRenderedPageBreak/>
              <w:t xml:space="preserve">un šķirnes lauksaimniecības </w:t>
            </w:r>
            <w:r>
              <w:t>dzīvnieku audzētāju organizācijas statusa piešķiršanas kārtību</w:t>
            </w:r>
            <w:r w:rsidRPr="00867D57">
              <w:t>”</w:t>
            </w:r>
            <w:r>
              <w:t xml:space="preserve"> 31.punkts</w:t>
            </w:r>
          </w:p>
        </w:tc>
        <w:tc>
          <w:tcPr>
            <w:tcW w:w="3282" w:type="dxa"/>
          </w:tcPr>
          <w:p w14:paraId="1692078B" w14:textId="77777777" w:rsidR="00172E79" w:rsidRPr="00867D57" w:rsidRDefault="00172E79" w:rsidP="00927253">
            <w:pPr>
              <w:jc w:val="both"/>
            </w:pPr>
            <w:r w:rsidRPr="00867D57">
              <w:lastRenderedPageBreak/>
              <w:t>Pārņemts pilnībā</w:t>
            </w:r>
          </w:p>
        </w:tc>
        <w:tc>
          <w:tcPr>
            <w:tcW w:w="1852" w:type="dxa"/>
          </w:tcPr>
          <w:p w14:paraId="7B381883" w14:textId="77777777" w:rsidR="00172E79" w:rsidRPr="006211A9" w:rsidRDefault="00172E79" w:rsidP="00927253">
            <w:pPr>
              <w:jc w:val="both"/>
            </w:pPr>
            <w:r w:rsidRPr="006211A9">
              <w:t>Neparedz stingrākas prasības</w:t>
            </w:r>
            <w:r w:rsidR="007B3685">
              <w:t>.</w:t>
            </w:r>
          </w:p>
        </w:tc>
      </w:tr>
      <w:tr w:rsidR="00C12E31" w:rsidRPr="006211A9" w14:paraId="536C8F24" w14:textId="77777777" w:rsidTr="00FC4FD5">
        <w:trPr>
          <w:trHeight w:val="279"/>
        </w:trPr>
        <w:tc>
          <w:tcPr>
            <w:tcW w:w="2103" w:type="dxa"/>
            <w:gridSpan w:val="3"/>
          </w:tcPr>
          <w:p w14:paraId="5FFEE349" w14:textId="77777777" w:rsidR="00172E79" w:rsidRPr="00867D57" w:rsidRDefault="00172E79" w:rsidP="00927253">
            <w:r>
              <w:lastRenderedPageBreak/>
              <w:t>Padomes Direktīvas 89/361 6.pants</w:t>
            </w:r>
          </w:p>
        </w:tc>
        <w:tc>
          <w:tcPr>
            <w:tcW w:w="2303" w:type="dxa"/>
          </w:tcPr>
          <w:p w14:paraId="50625178" w14:textId="61289B54" w:rsidR="00172E79" w:rsidRDefault="00172E79" w:rsidP="00172E79">
            <w:r w:rsidRPr="00867D57">
              <w:t>Ciltsdarba un dzīvnieku audzēšanas likuma 11.panta pirmā daļa</w:t>
            </w:r>
            <w:r w:rsidR="007B3685">
              <w:t>,</w:t>
            </w:r>
          </w:p>
          <w:p w14:paraId="66DC3C49" w14:textId="267347C1" w:rsidR="00172E79" w:rsidRPr="00867D57" w:rsidRDefault="00172E79" w:rsidP="00172E79">
            <w:r>
              <w:t>MK 2011.gada 11.oktobra noteikumi Nr.793 „Noteikumi par pārdošanai paredzēta vai Latvijā ievedama vaislas lauksaimniecības dzīvnieka, tā spermas, olšūnas un embrija izcelsmes sertifikāta izsniegšanu”</w:t>
            </w:r>
          </w:p>
        </w:tc>
        <w:tc>
          <w:tcPr>
            <w:tcW w:w="3282" w:type="dxa"/>
          </w:tcPr>
          <w:p w14:paraId="2A01B89A" w14:textId="77777777" w:rsidR="00172E79" w:rsidRPr="00867D57" w:rsidRDefault="00172E79" w:rsidP="00927253">
            <w:pPr>
              <w:jc w:val="both"/>
            </w:pPr>
            <w:r w:rsidRPr="00867D57">
              <w:t>Pārņemts pilnībā</w:t>
            </w:r>
          </w:p>
        </w:tc>
        <w:tc>
          <w:tcPr>
            <w:tcW w:w="1852" w:type="dxa"/>
          </w:tcPr>
          <w:p w14:paraId="1F13BDFE" w14:textId="77777777" w:rsidR="00172E79" w:rsidRPr="006211A9" w:rsidRDefault="00172E79" w:rsidP="00927253">
            <w:pPr>
              <w:jc w:val="both"/>
            </w:pPr>
            <w:r w:rsidRPr="006211A9">
              <w:t>Neparedz stingrākas prasības</w:t>
            </w:r>
            <w:r w:rsidR="007B3685">
              <w:t>.</w:t>
            </w:r>
          </w:p>
        </w:tc>
      </w:tr>
      <w:tr w:rsidR="00C12E31" w:rsidRPr="006211A9" w14:paraId="327678AF" w14:textId="77777777" w:rsidTr="00FC4FD5">
        <w:trPr>
          <w:trHeight w:val="279"/>
        </w:trPr>
        <w:tc>
          <w:tcPr>
            <w:tcW w:w="2103" w:type="dxa"/>
            <w:gridSpan w:val="3"/>
          </w:tcPr>
          <w:p w14:paraId="06BC3811" w14:textId="77777777" w:rsidR="00E06721" w:rsidRPr="00867D57" w:rsidRDefault="00E06721" w:rsidP="009245C2">
            <w:r>
              <w:t>Padomes Direktīvas 89/361 7.-10.pants</w:t>
            </w:r>
          </w:p>
        </w:tc>
        <w:tc>
          <w:tcPr>
            <w:tcW w:w="2303" w:type="dxa"/>
          </w:tcPr>
          <w:p w14:paraId="7DBF8B6F" w14:textId="77777777" w:rsidR="00E06721" w:rsidRPr="00867D57" w:rsidRDefault="00E06721" w:rsidP="00927253">
            <w:pPr>
              <w:jc w:val="center"/>
            </w:pPr>
            <w:r w:rsidRPr="00867D57">
              <w:t>-</w:t>
            </w:r>
          </w:p>
        </w:tc>
        <w:tc>
          <w:tcPr>
            <w:tcW w:w="3282" w:type="dxa"/>
          </w:tcPr>
          <w:p w14:paraId="3855286C" w14:textId="77777777" w:rsidR="00E06721" w:rsidRPr="00867D57" w:rsidRDefault="00E06721" w:rsidP="00927253">
            <w:pPr>
              <w:jc w:val="both"/>
            </w:pPr>
            <w:r w:rsidRPr="00867D57">
              <w:t>Nav nepieciešam</w:t>
            </w:r>
            <w:r>
              <w:t>s</w:t>
            </w:r>
            <w:r w:rsidRPr="00867D57">
              <w:t xml:space="preserve"> pārņem</w:t>
            </w:r>
            <w:r>
              <w:t>t</w:t>
            </w:r>
            <w:r w:rsidR="007B3685">
              <w:t>.</w:t>
            </w:r>
          </w:p>
        </w:tc>
        <w:tc>
          <w:tcPr>
            <w:tcW w:w="1852" w:type="dxa"/>
          </w:tcPr>
          <w:p w14:paraId="35FC7DE5" w14:textId="77777777" w:rsidR="00E06721" w:rsidRPr="006211A9" w:rsidRDefault="00E06721" w:rsidP="00927253">
            <w:pPr>
              <w:jc w:val="center"/>
            </w:pPr>
            <w:r w:rsidRPr="006211A9">
              <w:t>-</w:t>
            </w:r>
          </w:p>
        </w:tc>
      </w:tr>
      <w:tr w:rsidR="00C12E31" w:rsidRPr="006211A9" w14:paraId="157B7B90" w14:textId="77777777" w:rsidTr="00FC4FD5">
        <w:trPr>
          <w:trHeight w:val="279"/>
        </w:trPr>
        <w:tc>
          <w:tcPr>
            <w:tcW w:w="2103" w:type="dxa"/>
            <w:gridSpan w:val="3"/>
          </w:tcPr>
          <w:p w14:paraId="060097C9" w14:textId="77777777" w:rsidR="00E06721" w:rsidRPr="00867D57" w:rsidRDefault="00E06721" w:rsidP="009245C2">
            <w:r w:rsidRPr="00867D57">
              <w:t>Padomes Direktīvas 90/427/EEK 1.pants</w:t>
            </w:r>
          </w:p>
        </w:tc>
        <w:tc>
          <w:tcPr>
            <w:tcW w:w="2303" w:type="dxa"/>
          </w:tcPr>
          <w:p w14:paraId="5FCBB510" w14:textId="77777777" w:rsidR="00E06721" w:rsidRPr="00867D57" w:rsidRDefault="00E06721" w:rsidP="009245C2">
            <w:pPr>
              <w:jc w:val="center"/>
            </w:pPr>
            <w:r w:rsidRPr="00867D57">
              <w:t>-</w:t>
            </w:r>
          </w:p>
        </w:tc>
        <w:tc>
          <w:tcPr>
            <w:tcW w:w="3282" w:type="dxa"/>
          </w:tcPr>
          <w:p w14:paraId="24EE05C0" w14:textId="77777777" w:rsidR="00E06721" w:rsidRPr="00867D57" w:rsidRDefault="00E06721" w:rsidP="009245C2">
            <w:pPr>
              <w:jc w:val="both"/>
            </w:pPr>
            <w:r w:rsidRPr="00867D57">
              <w:t>Nav nepieciešam</w:t>
            </w:r>
            <w:r>
              <w:t>s</w:t>
            </w:r>
            <w:r w:rsidRPr="00867D57">
              <w:t xml:space="preserve"> pārņem</w:t>
            </w:r>
            <w:r>
              <w:t>t</w:t>
            </w:r>
            <w:r w:rsidR="007B3685">
              <w:t>.</w:t>
            </w:r>
          </w:p>
        </w:tc>
        <w:tc>
          <w:tcPr>
            <w:tcW w:w="1852" w:type="dxa"/>
          </w:tcPr>
          <w:p w14:paraId="5A5F4F8B" w14:textId="77777777" w:rsidR="00E06721" w:rsidRPr="006211A9" w:rsidRDefault="00E06721" w:rsidP="009245C2">
            <w:pPr>
              <w:jc w:val="center"/>
            </w:pPr>
            <w:r w:rsidRPr="006211A9">
              <w:t>-</w:t>
            </w:r>
          </w:p>
        </w:tc>
      </w:tr>
      <w:tr w:rsidR="00C12E31" w:rsidRPr="006211A9" w14:paraId="5653B2E0" w14:textId="77777777" w:rsidTr="00FC4FD5">
        <w:trPr>
          <w:trHeight w:val="279"/>
        </w:trPr>
        <w:tc>
          <w:tcPr>
            <w:tcW w:w="2103" w:type="dxa"/>
            <w:gridSpan w:val="3"/>
          </w:tcPr>
          <w:p w14:paraId="3D4004A7" w14:textId="77777777" w:rsidR="00E06721" w:rsidRPr="00867D57" w:rsidRDefault="00E06721" w:rsidP="009245C2">
            <w:r w:rsidRPr="00867D57">
              <w:t>Padomes Direktīvas 90/427/EEK 2.panta „a” un „b” apakšpunkt</w:t>
            </w:r>
            <w:r>
              <w:t>s</w:t>
            </w:r>
          </w:p>
        </w:tc>
        <w:tc>
          <w:tcPr>
            <w:tcW w:w="2303" w:type="dxa"/>
          </w:tcPr>
          <w:p w14:paraId="5BFF3D21" w14:textId="77777777" w:rsidR="00E06721" w:rsidRPr="00867D57" w:rsidRDefault="00E06721" w:rsidP="00927253">
            <w:pPr>
              <w:jc w:val="both"/>
            </w:pPr>
            <w:r w:rsidRPr="00867D57">
              <w:t>Ciltsdarba un dzīvnieku audzēšanas likuma 1.panta 2.punkts</w:t>
            </w:r>
            <w:r w:rsidR="00775158">
              <w:t>, projekta 16</w:t>
            </w:r>
            <w:r>
              <w:t>.punkts.</w:t>
            </w:r>
          </w:p>
        </w:tc>
        <w:tc>
          <w:tcPr>
            <w:tcW w:w="3282" w:type="dxa"/>
          </w:tcPr>
          <w:p w14:paraId="69D8F93F" w14:textId="77777777" w:rsidR="00E06721" w:rsidRPr="00867D57" w:rsidRDefault="00E06721" w:rsidP="009245C2">
            <w:pPr>
              <w:jc w:val="both"/>
            </w:pPr>
            <w:r w:rsidRPr="00867D57">
              <w:t>Pārņemts pilnībā</w:t>
            </w:r>
            <w:r w:rsidR="007B3685">
              <w:t>.</w:t>
            </w:r>
          </w:p>
        </w:tc>
        <w:tc>
          <w:tcPr>
            <w:tcW w:w="1852" w:type="dxa"/>
          </w:tcPr>
          <w:p w14:paraId="43DED30F" w14:textId="77777777" w:rsidR="00E06721" w:rsidRPr="006211A9" w:rsidRDefault="00E06721" w:rsidP="00927253">
            <w:pPr>
              <w:jc w:val="both"/>
            </w:pPr>
            <w:r w:rsidRPr="006211A9">
              <w:t>Neparedz stingrākas prasības</w:t>
            </w:r>
            <w:r w:rsidR="007B3685">
              <w:t>.</w:t>
            </w:r>
          </w:p>
        </w:tc>
      </w:tr>
      <w:tr w:rsidR="00C12E31" w:rsidRPr="006211A9" w14:paraId="26E68943" w14:textId="77777777" w:rsidTr="00FC4FD5">
        <w:trPr>
          <w:trHeight w:val="279"/>
        </w:trPr>
        <w:tc>
          <w:tcPr>
            <w:tcW w:w="2103" w:type="dxa"/>
            <w:gridSpan w:val="3"/>
          </w:tcPr>
          <w:p w14:paraId="64021FB4" w14:textId="77777777" w:rsidR="00E06721" w:rsidRPr="00867D57" w:rsidRDefault="00E06721" w:rsidP="009245C2">
            <w:r w:rsidRPr="00867D57">
              <w:t>Padomes Direktīvas 90/427/EEK 2.panta „c” apakšpunkts</w:t>
            </w:r>
          </w:p>
        </w:tc>
        <w:tc>
          <w:tcPr>
            <w:tcW w:w="2303" w:type="dxa"/>
          </w:tcPr>
          <w:p w14:paraId="40871E8C" w14:textId="77777777" w:rsidR="00E06721" w:rsidRPr="00867D57" w:rsidRDefault="00E06721" w:rsidP="009245C2">
            <w:r w:rsidRPr="00867D57">
              <w:t>Ciltsdarba un dzīvnieku audzēšanas likuma 1.panta 2.punkts, 7.panta otrās daļas 2.punkts.</w:t>
            </w:r>
          </w:p>
        </w:tc>
        <w:tc>
          <w:tcPr>
            <w:tcW w:w="3282" w:type="dxa"/>
          </w:tcPr>
          <w:p w14:paraId="1AABB8C1" w14:textId="77777777" w:rsidR="00E06721" w:rsidRPr="00867D57" w:rsidRDefault="00E06721" w:rsidP="009245C2">
            <w:pPr>
              <w:jc w:val="both"/>
            </w:pPr>
            <w:r w:rsidRPr="00867D57">
              <w:t>Pārņemts pilnībā</w:t>
            </w:r>
            <w:r w:rsidR="007B3685">
              <w:t>.</w:t>
            </w:r>
          </w:p>
        </w:tc>
        <w:tc>
          <w:tcPr>
            <w:tcW w:w="1852" w:type="dxa"/>
          </w:tcPr>
          <w:p w14:paraId="48DB7A10" w14:textId="77777777" w:rsidR="00E06721" w:rsidRPr="006211A9" w:rsidRDefault="00E06721" w:rsidP="009245C2">
            <w:pPr>
              <w:jc w:val="both"/>
            </w:pPr>
            <w:r w:rsidRPr="006211A9">
              <w:t>Neparedz stingrākas prasības</w:t>
            </w:r>
            <w:r w:rsidR="007B3685">
              <w:t>.</w:t>
            </w:r>
          </w:p>
        </w:tc>
      </w:tr>
      <w:tr w:rsidR="00C12E31" w:rsidRPr="006211A9" w14:paraId="5BD294FA" w14:textId="77777777" w:rsidTr="00FC4FD5">
        <w:trPr>
          <w:trHeight w:val="279"/>
        </w:trPr>
        <w:tc>
          <w:tcPr>
            <w:tcW w:w="2103" w:type="dxa"/>
            <w:gridSpan w:val="3"/>
          </w:tcPr>
          <w:p w14:paraId="752C93D2" w14:textId="77777777" w:rsidR="00E06721" w:rsidRPr="00867D57" w:rsidRDefault="00E06721" w:rsidP="009245C2">
            <w:r w:rsidRPr="00867D57">
              <w:t>Padomes Direktīvas 90/427/EEK 3.pants</w:t>
            </w:r>
          </w:p>
        </w:tc>
        <w:tc>
          <w:tcPr>
            <w:tcW w:w="2303" w:type="dxa"/>
          </w:tcPr>
          <w:p w14:paraId="4A2FE03E" w14:textId="77777777" w:rsidR="00E06721" w:rsidRPr="00867D57" w:rsidRDefault="00E06721" w:rsidP="009245C2">
            <w:pPr>
              <w:jc w:val="both"/>
            </w:pPr>
            <w:r w:rsidRPr="00867D57">
              <w:t>Ciltsdarba un dzīvnieku audzēšanas lik</w:t>
            </w:r>
            <w:r>
              <w:t>ums un normatīvie akti, kas</w:t>
            </w:r>
            <w:r w:rsidRPr="00867D57">
              <w:t xml:space="preserve"> izstrādāti saskaņā ar deleģējumu likumā.</w:t>
            </w:r>
          </w:p>
        </w:tc>
        <w:tc>
          <w:tcPr>
            <w:tcW w:w="3282" w:type="dxa"/>
          </w:tcPr>
          <w:p w14:paraId="29BA753B" w14:textId="77777777" w:rsidR="00E06721" w:rsidRPr="00867D57" w:rsidRDefault="00E06721" w:rsidP="009245C2">
            <w:pPr>
              <w:jc w:val="both"/>
            </w:pPr>
            <w:r w:rsidRPr="00867D57">
              <w:t>Pārņemts pilnībā</w:t>
            </w:r>
            <w:r w:rsidR="007B3685">
              <w:t>.</w:t>
            </w:r>
          </w:p>
        </w:tc>
        <w:tc>
          <w:tcPr>
            <w:tcW w:w="1852" w:type="dxa"/>
          </w:tcPr>
          <w:p w14:paraId="71300F94" w14:textId="77777777" w:rsidR="00E06721" w:rsidRPr="006211A9" w:rsidRDefault="00E06721" w:rsidP="009245C2">
            <w:pPr>
              <w:jc w:val="both"/>
            </w:pPr>
            <w:r w:rsidRPr="006211A9">
              <w:t>Neparedz stingrākas prasības</w:t>
            </w:r>
          </w:p>
        </w:tc>
      </w:tr>
      <w:tr w:rsidR="00C12E31" w:rsidRPr="006211A9" w14:paraId="34DB00CF" w14:textId="77777777" w:rsidTr="00FC4FD5">
        <w:trPr>
          <w:trHeight w:val="279"/>
        </w:trPr>
        <w:tc>
          <w:tcPr>
            <w:tcW w:w="2103" w:type="dxa"/>
            <w:gridSpan w:val="3"/>
          </w:tcPr>
          <w:p w14:paraId="38AA3089" w14:textId="77777777" w:rsidR="00E06721" w:rsidRPr="00867D57" w:rsidRDefault="00E06721" w:rsidP="009245C2">
            <w:r w:rsidRPr="00867D57">
              <w:t>Padomes Direktīvas 90/427/EEK 4.pant</w:t>
            </w:r>
            <w:r>
              <w:t>a</w:t>
            </w:r>
            <w:r w:rsidRPr="00867D57">
              <w:t xml:space="preserve"> 1.punkta „a” apakšpunkts</w:t>
            </w:r>
          </w:p>
        </w:tc>
        <w:tc>
          <w:tcPr>
            <w:tcW w:w="2303" w:type="dxa"/>
          </w:tcPr>
          <w:p w14:paraId="7414B8F4" w14:textId="2F946FD6" w:rsidR="00E06721" w:rsidRPr="00867D57" w:rsidRDefault="00E06721" w:rsidP="00322118">
            <w:r>
              <w:t>MK 2011.gada 12.jūlija noteikum</w:t>
            </w:r>
            <w:r w:rsidR="007B3685">
              <w:t>u</w:t>
            </w:r>
            <w:r>
              <w:t xml:space="preserve"> Nr.567 </w:t>
            </w:r>
            <w:r w:rsidRPr="00867D57">
              <w:t>„</w:t>
            </w:r>
            <w:r>
              <w:t>Noteikumi par š</w:t>
            </w:r>
            <w:r w:rsidRPr="00867D57">
              <w:t xml:space="preserve">ķirnes lauksaimniecības dzīvnieku audzētāju </w:t>
            </w:r>
            <w:r w:rsidRPr="00867D57">
              <w:lastRenderedPageBreak/>
              <w:t>organizāciju atbilstības kritēriji</w:t>
            </w:r>
            <w:r>
              <w:t>em</w:t>
            </w:r>
            <w:r w:rsidRPr="00867D57">
              <w:t xml:space="preserve"> un šķirnes lauksaimniecības </w:t>
            </w:r>
            <w:r>
              <w:t>dzīvnieku audzētāju organizācijas statusa piešķiršanas kārtību</w:t>
            </w:r>
            <w:r w:rsidRPr="00867D57">
              <w:t>”</w:t>
            </w:r>
            <w:r>
              <w:t xml:space="preserve"> 12.punkts</w:t>
            </w:r>
          </w:p>
        </w:tc>
        <w:tc>
          <w:tcPr>
            <w:tcW w:w="3282" w:type="dxa"/>
          </w:tcPr>
          <w:p w14:paraId="5A0869E4" w14:textId="77777777" w:rsidR="00E06721" w:rsidRPr="00867D57" w:rsidRDefault="00E06721" w:rsidP="009245C2">
            <w:pPr>
              <w:jc w:val="both"/>
            </w:pPr>
            <w:r w:rsidRPr="00867D57">
              <w:lastRenderedPageBreak/>
              <w:t>Pārņemts pilnībā</w:t>
            </w:r>
            <w:r w:rsidR="007B3685">
              <w:t>.</w:t>
            </w:r>
          </w:p>
        </w:tc>
        <w:tc>
          <w:tcPr>
            <w:tcW w:w="1852" w:type="dxa"/>
          </w:tcPr>
          <w:p w14:paraId="0FD33669" w14:textId="77777777" w:rsidR="00E06721" w:rsidRPr="006211A9" w:rsidRDefault="00E06721" w:rsidP="001004E8">
            <w:r w:rsidRPr="006211A9">
              <w:t>Neparedz stingrākas prasības</w:t>
            </w:r>
            <w:r w:rsidR="007B3685">
              <w:t>.</w:t>
            </w:r>
          </w:p>
        </w:tc>
      </w:tr>
      <w:tr w:rsidR="00C12E31" w:rsidRPr="006211A9" w14:paraId="6EEBA433" w14:textId="77777777" w:rsidTr="00FC4FD5">
        <w:trPr>
          <w:trHeight w:val="279"/>
        </w:trPr>
        <w:tc>
          <w:tcPr>
            <w:tcW w:w="2103" w:type="dxa"/>
            <w:gridSpan w:val="3"/>
          </w:tcPr>
          <w:p w14:paraId="50BAD48C" w14:textId="77777777" w:rsidR="00E06721" w:rsidRPr="00867D57" w:rsidRDefault="00E06721" w:rsidP="009245C2">
            <w:r w:rsidRPr="00867D57">
              <w:lastRenderedPageBreak/>
              <w:t>Padomes Direktīvas 90/427/EEK 4.pant</w:t>
            </w:r>
            <w:r>
              <w:t>a</w:t>
            </w:r>
            <w:r w:rsidRPr="00867D57">
              <w:t xml:space="preserve"> 1.punkta „b” apakšpunkts</w:t>
            </w:r>
          </w:p>
        </w:tc>
        <w:tc>
          <w:tcPr>
            <w:tcW w:w="2303" w:type="dxa"/>
          </w:tcPr>
          <w:p w14:paraId="2A78E669" w14:textId="77777777" w:rsidR="00E06721" w:rsidRPr="00867D57" w:rsidRDefault="00775158" w:rsidP="009245C2">
            <w:pPr>
              <w:jc w:val="center"/>
            </w:pPr>
            <w:r>
              <w:t>Projekta 16.1.3. un 16</w:t>
            </w:r>
            <w:r w:rsidR="00E06721" w:rsidRPr="00867D57">
              <w:t>.2.1.apakšpunkts</w:t>
            </w:r>
          </w:p>
        </w:tc>
        <w:tc>
          <w:tcPr>
            <w:tcW w:w="3282" w:type="dxa"/>
          </w:tcPr>
          <w:p w14:paraId="7B2C2507" w14:textId="77777777" w:rsidR="00E06721" w:rsidRPr="00867D57" w:rsidRDefault="00E06721" w:rsidP="009245C2">
            <w:pPr>
              <w:jc w:val="both"/>
            </w:pPr>
            <w:r w:rsidRPr="00867D57">
              <w:t>Pārņemts pilnībā</w:t>
            </w:r>
            <w:r w:rsidR="007B3685">
              <w:t>.</w:t>
            </w:r>
          </w:p>
        </w:tc>
        <w:tc>
          <w:tcPr>
            <w:tcW w:w="1852" w:type="dxa"/>
          </w:tcPr>
          <w:p w14:paraId="67958A68" w14:textId="77777777" w:rsidR="00E06721" w:rsidRPr="006211A9" w:rsidRDefault="00E06721" w:rsidP="009245C2">
            <w:r w:rsidRPr="006211A9">
              <w:t>Neparedz stingrākas prasības</w:t>
            </w:r>
            <w:r w:rsidR="007B3685">
              <w:t>.</w:t>
            </w:r>
          </w:p>
        </w:tc>
      </w:tr>
      <w:tr w:rsidR="00C12E31" w:rsidRPr="006211A9" w14:paraId="0F23BA27" w14:textId="77777777" w:rsidTr="00FC4FD5">
        <w:trPr>
          <w:trHeight w:val="279"/>
        </w:trPr>
        <w:tc>
          <w:tcPr>
            <w:tcW w:w="2103" w:type="dxa"/>
            <w:gridSpan w:val="3"/>
          </w:tcPr>
          <w:p w14:paraId="6107325C" w14:textId="77777777" w:rsidR="00E06721" w:rsidRPr="00867D57" w:rsidRDefault="00E06721" w:rsidP="009245C2">
            <w:r w:rsidRPr="00867D57">
              <w:t>Padomes Direktīvas 90/427/EEK 4.pants 2.punkts</w:t>
            </w:r>
          </w:p>
        </w:tc>
        <w:tc>
          <w:tcPr>
            <w:tcW w:w="2303" w:type="dxa"/>
          </w:tcPr>
          <w:p w14:paraId="6C23DABF" w14:textId="77777777" w:rsidR="00E06721" w:rsidRPr="00867D57" w:rsidRDefault="00E06721" w:rsidP="009245C2">
            <w:pPr>
              <w:jc w:val="center"/>
            </w:pPr>
            <w:r w:rsidRPr="00867D57">
              <w:t>-</w:t>
            </w:r>
          </w:p>
        </w:tc>
        <w:tc>
          <w:tcPr>
            <w:tcW w:w="3282" w:type="dxa"/>
          </w:tcPr>
          <w:p w14:paraId="368BBDBC" w14:textId="77777777" w:rsidR="00E06721" w:rsidRPr="00867D57" w:rsidRDefault="00E06721" w:rsidP="009245C2">
            <w:pPr>
              <w:jc w:val="both"/>
            </w:pPr>
            <w:r w:rsidRPr="00867D57">
              <w:t>Netiek pārņemts, jo tas adresēts Eiropas Savienības institūcijām</w:t>
            </w:r>
            <w:r w:rsidR="007B3685">
              <w:t>.</w:t>
            </w:r>
          </w:p>
        </w:tc>
        <w:tc>
          <w:tcPr>
            <w:tcW w:w="1852" w:type="dxa"/>
          </w:tcPr>
          <w:p w14:paraId="29FAA1F3" w14:textId="77777777" w:rsidR="00E06721" w:rsidRPr="006211A9" w:rsidRDefault="00E06721" w:rsidP="009245C2">
            <w:pPr>
              <w:jc w:val="center"/>
            </w:pPr>
            <w:r w:rsidRPr="006211A9">
              <w:t>-</w:t>
            </w:r>
          </w:p>
        </w:tc>
      </w:tr>
      <w:tr w:rsidR="00C12E31" w:rsidRPr="006211A9" w14:paraId="368577A1" w14:textId="77777777" w:rsidTr="00FC4FD5">
        <w:trPr>
          <w:trHeight w:val="279"/>
        </w:trPr>
        <w:tc>
          <w:tcPr>
            <w:tcW w:w="2103" w:type="dxa"/>
            <w:gridSpan w:val="3"/>
          </w:tcPr>
          <w:p w14:paraId="68A91998" w14:textId="77777777" w:rsidR="00E06721" w:rsidRPr="00867D57" w:rsidRDefault="00E06721" w:rsidP="009245C2">
            <w:r w:rsidRPr="00867D57">
              <w:t>Padomes Direktīvas 90/427/EEK 5.pants</w:t>
            </w:r>
          </w:p>
        </w:tc>
        <w:tc>
          <w:tcPr>
            <w:tcW w:w="2303" w:type="dxa"/>
          </w:tcPr>
          <w:p w14:paraId="3A47DB99" w14:textId="6C932B79" w:rsidR="00E06721" w:rsidRPr="00867D57" w:rsidRDefault="00E06721" w:rsidP="00197808">
            <w:r>
              <w:t>MK 2011.gada 12.jūlija noteikum</w:t>
            </w:r>
            <w:r w:rsidR="007B3685">
              <w:t>u</w:t>
            </w:r>
            <w:r>
              <w:t xml:space="preserve"> Nr.567 </w:t>
            </w:r>
            <w:r w:rsidRPr="00867D57">
              <w:t>„</w:t>
            </w:r>
            <w:r>
              <w:t>Noteikumi par š</w:t>
            </w:r>
            <w:r w:rsidRPr="00867D57">
              <w:t>ķirnes lauksaimniecības dzīvnieku audzētāju organizāciju atbilstības kritēriji</w:t>
            </w:r>
            <w:r>
              <w:t>em</w:t>
            </w:r>
            <w:r w:rsidRPr="00867D57">
              <w:t xml:space="preserve"> un šķirnes lauksaimniecības </w:t>
            </w:r>
            <w:r>
              <w:t>dzīvnieku audzētāju organizācijas statusa piešķiršanas kārtību</w:t>
            </w:r>
            <w:r w:rsidRPr="00867D57">
              <w:t>”</w:t>
            </w:r>
            <w:r>
              <w:t xml:space="preserve"> 31.punkts</w:t>
            </w:r>
          </w:p>
        </w:tc>
        <w:tc>
          <w:tcPr>
            <w:tcW w:w="3282" w:type="dxa"/>
          </w:tcPr>
          <w:p w14:paraId="71C04E53" w14:textId="77777777" w:rsidR="00E06721" w:rsidRPr="00867D57" w:rsidRDefault="00E06721" w:rsidP="009245C2">
            <w:pPr>
              <w:jc w:val="both"/>
            </w:pPr>
            <w:r w:rsidRPr="00867D57">
              <w:t>Pārņemts pilnībā</w:t>
            </w:r>
            <w:r w:rsidR="007B3685">
              <w:t>.</w:t>
            </w:r>
          </w:p>
        </w:tc>
        <w:tc>
          <w:tcPr>
            <w:tcW w:w="1852" w:type="dxa"/>
          </w:tcPr>
          <w:p w14:paraId="7989CCDF" w14:textId="77777777" w:rsidR="00E06721" w:rsidRPr="006211A9" w:rsidRDefault="00E06721" w:rsidP="001004E8">
            <w:r w:rsidRPr="006211A9">
              <w:t>Neparedz stingrākas prasības</w:t>
            </w:r>
            <w:r w:rsidR="007B3685">
              <w:t>.</w:t>
            </w:r>
          </w:p>
        </w:tc>
      </w:tr>
      <w:tr w:rsidR="00C12E31" w:rsidRPr="006211A9" w14:paraId="783301C0" w14:textId="77777777" w:rsidTr="00FC4FD5">
        <w:trPr>
          <w:trHeight w:val="279"/>
        </w:trPr>
        <w:tc>
          <w:tcPr>
            <w:tcW w:w="2103" w:type="dxa"/>
            <w:gridSpan w:val="3"/>
          </w:tcPr>
          <w:p w14:paraId="394B35A1" w14:textId="77777777" w:rsidR="00E06721" w:rsidRPr="00867D57" w:rsidRDefault="00E06721" w:rsidP="009245C2">
            <w:r w:rsidRPr="00867D57">
              <w:t>Padomes Direktīvas 90/427/EEK 6.pants</w:t>
            </w:r>
          </w:p>
        </w:tc>
        <w:tc>
          <w:tcPr>
            <w:tcW w:w="2303" w:type="dxa"/>
          </w:tcPr>
          <w:p w14:paraId="155528AC" w14:textId="77777777" w:rsidR="00E06721" w:rsidRPr="00867D57" w:rsidRDefault="00E06721" w:rsidP="00197808">
            <w:r>
              <w:t xml:space="preserve">MK 2011.gada   16.augusta  noteikumi Nr.650 </w:t>
            </w:r>
            <w:r w:rsidRPr="00867D57">
              <w:t xml:space="preserve">„Lauksaimniecības dzīvnieku, ganāmpulku un novietņu reģistrēšanas </w:t>
            </w:r>
            <w:r>
              <w:t xml:space="preserve">kārtība </w:t>
            </w:r>
            <w:r w:rsidRPr="00867D57">
              <w:t>un lauksaimniecības dzīvnieku apzīmēšanas kārtība”</w:t>
            </w:r>
            <w:r>
              <w:t>7.2.punkts</w:t>
            </w:r>
          </w:p>
        </w:tc>
        <w:tc>
          <w:tcPr>
            <w:tcW w:w="3282" w:type="dxa"/>
          </w:tcPr>
          <w:p w14:paraId="7F061763" w14:textId="77777777" w:rsidR="00E06721" w:rsidRPr="00867D57" w:rsidRDefault="00E06721" w:rsidP="00197808">
            <w:pPr>
              <w:jc w:val="both"/>
            </w:pPr>
            <w:r w:rsidRPr="00867D57">
              <w:t xml:space="preserve"> Pārņemts pilnībā</w:t>
            </w:r>
            <w:r w:rsidR="007B3685">
              <w:t>.</w:t>
            </w:r>
            <w:r w:rsidRPr="00867D57">
              <w:t xml:space="preserve"> </w:t>
            </w:r>
          </w:p>
        </w:tc>
        <w:tc>
          <w:tcPr>
            <w:tcW w:w="1852" w:type="dxa"/>
          </w:tcPr>
          <w:p w14:paraId="27BC270E" w14:textId="77777777" w:rsidR="00E06721" w:rsidRPr="006211A9" w:rsidRDefault="00E06721" w:rsidP="001004E8">
            <w:r w:rsidRPr="006211A9">
              <w:t>Neparedz stingrākas prasības</w:t>
            </w:r>
            <w:r w:rsidR="007B3685">
              <w:t>.</w:t>
            </w:r>
          </w:p>
        </w:tc>
      </w:tr>
      <w:tr w:rsidR="00C12E31" w:rsidRPr="006211A9" w14:paraId="632AD0BD" w14:textId="77777777" w:rsidTr="00FC4FD5">
        <w:trPr>
          <w:trHeight w:val="279"/>
        </w:trPr>
        <w:tc>
          <w:tcPr>
            <w:tcW w:w="2103" w:type="dxa"/>
            <w:gridSpan w:val="3"/>
          </w:tcPr>
          <w:p w14:paraId="57D70F65" w14:textId="77777777" w:rsidR="00E06721" w:rsidRPr="00867D57" w:rsidRDefault="00E06721" w:rsidP="009245C2">
            <w:r w:rsidRPr="00867D57">
              <w:t>Padomes Direktīvas 90/427/EEK 7.pants</w:t>
            </w:r>
          </w:p>
        </w:tc>
        <w:tc>
          <w:tcPr>
            <w:tcW w:w="2303" w:type="dxa"/>
          </w:tcPr>
          <w:p w14:paraId="70767E37" w14:textId="77777777" w:rsidR="00E06721" w:rsidRPr="00867D57" w:rsidRDefault="00E06721" w:rsidP="009245C2">
            <w:pPr>
              <w:jc w:val="center"/>
            </w:pPr>
            <w:r w:rsidRPr="00867D57">
              <w:t>-</w:t>
            </w:r>
          </w:p>
        </w:tc>
        <w:tc>
          <w:tcPr>
            <w:tcW w:w="3282" w:type="dxa"/>
          </w:tcPr>
          <w:p w14:paraId="0CD4ECBC" w14:textId="77777777" w:rsidR="00E06721" w:rsidRPr="00867D57" w:rsidRDefault="00E06721" w:rsidP="009245C2">
            <w:pPr>
              <w:jc w:val="both"/>
            </w:pPr>
            <w:r w:rsidRPr="00867D57">
              <w:t>Netiek pārņemts, jo tas adresēts Eiropas Savienības institūcijām</w:t>
            </w:r>
            <w:r w:rsidR="007B3685">
              <w:t>.</w:t>
            </w:r>
          </w:p>
        </w:tc>
        <w:tc>
          <w:tcPr>
            <w:tcW w:w="1852" w:type="dxa"/>
          </w:tcPr>
          <w:p w14:paraId="5F8A9960" w14:textId="77777777" w:rsidR="00E06721" w:rsidRPr="006211A9" w:rsidRDefault="00E06721" w:rsidP="009245C2">
            <w:pPr>
              <w:jc w:val="center"/>
            </w:pPr>
            <w:r w:rsidRPr="006211A9">
              <w:t>-</w:t>
            </w:r>
          </w:p>
        </w:tc>
      </w:tr>
      <w:tr w:rsidR="00C12E31" w:rsidRPr="006211A9" w14:paraId="723319C9" w14:textId="77777777" w:rsidTr="00FC4FD5">
        <w:trPr>
          <w:trHeight w:val="279"/>
        </w:trPr>
        <w:tc>
          <w:tcPr>
            <w:tcW w:w="2103" w:type="dxa"/>
            <w:gridSpan w:val="3"/>
          </w:tcPr>
          <w:p w14:paraId="7C96CCD5" w14:textId="77777777" w:rsidR="00E06721" w:rsidRPr="00867D57" w:rsidRDefault="00E06721" w:rsidP="009245C2">
            <w:r w:rsidRPr="00867D57">
              <w:t>Padomes Direktīvas 90/427/EEK 8.panta pirmā daļa</w:t>
            </w:r>
          </w:p>
        </w:tc>
        <w:tc>
          <w:tcPr>
            <w:tcW w:w="2303" w:type="dxa"/>
          </w:tcPr>
          <w:p w14:paraId="403CEFFB" w14:textId="45BFD8AD" w:rsidR="00E06721" w:rsidRPr="00867D57" w:rsidRDefault="00E06721" w:rsidP="00F15494">
            <w:r>
              <w:t>MK 2011.gada 16.augusta noteikum</w:t>
            </w:r>
            <w:r w:rsidR="007B3685">
              <w:t>u</w:t>
            </w:r>
            <w:r>
              <w:t xml:space="preserve"> Nr.650 </w:t>
            </w:r>
            <w:r w:rsidRPr="00867D57">
              <w:t xml:space="preserve">„Lauksaimniecības </w:t>
            </w:r>
            <w:r w:rsidRPr="00867D57">
              <w:lastRenderedPageBreak/>
              <w:t xml:space="preserve">dzīvnieku, ganāmpulku un novietņu reģistrēšanas </w:t>
            </w:r>
            <w:r>
              <w:t xml:space="preserve">kārtība </w:t>
            </w:r>
            <w:r w:rsidRPr="00867D57">
              <w:t>un lauksaimniecības dzīvnieku apzīmēšanas kārtība”</w:t>
            </w:r>
            <w:r>
              <w:t xml:space="preserve"> 58.punkts</w:t>
            </w:r>
          </w:p>
        </w:tc>
        <w:tc>
          <w:tcPr>
            <w:tcW w:w="3282" w:type="dxa"/>
          </w:tcPr>
          <w:p w14:paraId="7CCF3989" w14:textId="77777777" w:rsidR="00E06721" w:rsidRPr="00867D57" w:rsidRDefault="00E06721" w:rsidP="00F15494">
            <w:pPr>
              <w:jc w:val="both"/>
            </w:pPr>
            <w:r w:rsidRPr="00867D57">
              <w:lastRenderedPageBreak/>
              <w:t>Pārņemts pilnībā</w:t>
            </w:r>
            <w:r w:rsidR="007B3685">
              <w:t>.</w:t>
            </w:r>
            <w:r w:rsidRPr="00867D57">
              <w:t xml:space="preserve"> </w:t>
            </w:r>
          </w:p>
        </w:tc>
        <w:tc>
          <w:tcPr>
            <w:tcW w:w="1852" w:type="dxa"/>
          </w:tcPr>
          <w:p w14:paraId="34DF364E" w14:textId="4757FC02" w:rsidR="00E06721" w:rsidRPr="006211A9" w:rsidRDefault="001004E8" w:rsidP="001004E8">
            <w:r w:rsidRPr="006211A9">
              <w:t>Neparedz stingrākas prasības</w:t>
            </w:r>
            <w:r w:rsidR="007B3685">
              <w:t>.</w:t>
            </w:r>
          </w:p>
        </w:tc>
      </w:tr>
      <w:tr w:rsidR="00C12E31" w:rsidRPr="006211A9" w14:paraId="121330AD" w14:textId="77777777" w:rsidTr="00FC4FD5">
        <w:trPr>
          <w:trHeight w:val="279"/>
        </w:trPr>
        <w:tc>
          <w:tcPr>
            <w:tcW w:w="2103" w:type="dxa"/>
            <w:gridSpan w:val="3"/>
          </w:tcPr>
          <w:p w14:paraId="2D7130DA" w14:textId="77777777" w:rsidR="00E06721" w:rsidRPr="00867D57" w:rsidRDefault="00E06721" w:rsidP="009245C2">
            <w:r w:rsidRPr="00867D57">
              <w:lastRenderedPageBreak/>
              <w:t>Padomes Direktīvas 90/427/EEK 8.panta otrā daļa</w:t>
            </w:r>
          </w:p>
        </w:tc>
        <w:tc>
          <w:tcPr>
            <w:tcW w:w="2303" w:type="dxa"/>
          </w:tcPr>
          <w:p w14:paraId="6A6BE659" w14:textId="156BA4C8" w:rsidR="00E06721" w:rsidRDefault="00E06721" w:rsidP="009245C2">
            <w:r w:rsidRPr="00867D57">
              <w:t>Ciltsdarba un dzīvnieku audzēšanas likuma 11.panta pirmā daļa</w:t>
            </w:r>
            <w:r w:rsidR="007B3685">
              <w:t>,</w:t>
            </w:r>
          </w:p>
          <w:p w14:paraId="4870C54A" w14:textId="5D9D4E24" w:rsidR="00E06721" w:rsidRPr="00867D57" w:rsidRDefault="00E06721" w:rsidP="009245C2">
            <w:r>
              <w:t>MK 2011.gada 11.oktobra noteikumi Nr.793 „Noteikumi par pārdošanai paredzēta vai Latvijā  ievedama vaislas lauksaimniecības dzīvnieka, tā spermas, olšūnas un embrija izcelsmes sertifikāta izsniegšanu”</w:t>
            </w:r>
          </w:p>
        </w:tc>
        <w:tc>
          <w:tcPr>
            <w:tcW w:w="3282" w:type="dxa"/>
          </w:tcPr>
          <w:p w14:paraId="294D835F" w14:textId="77777777" w:rsidR="00E06721" w:rsidRPr="00867D57" w:rsidRDefault="00E06721" w:rsidP="009245C2">
            <w:pPr>
              <w:jc w:val="both"/>
            </w:pPr>
            <w:r w:rsidRPr="00867D57">
              <w:t>Pārņemts pilnībā</w:t>
            </w:r>
            <w:r w:rsidR="007B3685">
              <w:t>.</w:t>
            </w:r>
          </w:p>
          <w:p w14:paraId="1DB5A509" w14:textId="77777777" w:rsidR="00E06721" w:rsidRPr="00867D57" w:rsidRDefault="00E06721" w:rsidP="009245C2">
            <w:pPr>
              <w:jc w:val="both"/>
            </w:pPr>
          </w:p>
        </w:tc>
        <w:tc>
          <w:tcPr>
            <w:tcW w:w="1852" w:type="dxa"/>
          </w:tcPr>
          <w:p w14:paraId="5C8915B9" w14:textId="77777777" w:rsidR="00E06721" w:rsidRPr="006211A9" w:rsidRDefault="00E06721" w:rsidP="009245C2">
            <w:pPr>
              <w:jc w:val="both"/>
            </w:pPr>
            <w:r w:rsidRPr="006211A9">
              <w:t>Neparedz stingrākas prasības</w:t>
            </w:r>
            <w:r w:rsidR="007B3685">
              <w:t>.</w:t>
            </w:r>
          </w:p>
        </w:tc>
      </w:tr>
      <w:tr w:rsidR="00C12E31" w:rsidRPr="006211A9" w14:paraId="658A3152" w14:textId="77777777" w:rsidTr="00FC4FD5">
        <w:trPr>
          <w:trHeight w:val="279"/>
        </w:trPr>
        <w:tc>
          <w:tcPr>
            <w:tcW w:w="2103" w:type="dxa"/>
            <w:gridSpan w:val="3"/>
          </w:tcPr>
          <w:p w14:paraId="053F27DB" w14:textId="77777777" w:rsidR="00E06721" w:rsidRPr="00867D57" w:rsidRDefault="00E06721" w:rsidP="009245C2">
            <w:r w:rsidRPr="00867D57">
              <w:t>Padomes Direktīvas 90/427/EEK 9.pants</w:t>
            </w:r>
          </w:p>
        </w:tc>
        <w:tc>
          <w:tcPr>
            <w:tcW w:w="2303" w:type="dxa"/>
          </w:tcPr>
          <w:p w14:paraId="62E8A937" w14:textId="77777777" w:rsidR="00E06721" w:rsidRPr="00867D57" w:rsidRDefault="00E06721" w:rsidP="009245C2">
            <w:pPr>
              <w:jc w:val="center"/>
            </w:pPr>
            <w:r w:rsidRPr="00867D57">
              <w:t>-</w:t>
            </w:r>
          </w:p>
        </w:tc>
        <w:tc>
          <w:tcPr>
            <w:tcW w:w="3282" w:type="dxa"/>
          </w:tcPr>
          <w:p w14:paraId="12B086B7" w14:textId="77777777" w:rsidR="00E06721" w:rsidRPr="00867D57" w:rsidRDefault="00E06721" w:rsidP="009245C2">
            <w:pPr>
              <w:jc w:val="both"/>
            </w:pPr>
            <w:r w:rsidRPr="00867D57">
              <w:t>Nav nepieciešam</w:t>
            </w:r>
            <w:r>
              <w:t>s</w:t>
            </w:r>
            <w:r w:rsidRPr="00867D57">
              <w:t xml:space="preserve"> pārņem</w:t>
            </w:r>
            <w:r>
              <w:t>t</w:t>
            </w:r>
            <w:r w:rsidR="007B3685">
              <w:t>.</w:t>
            </w:r>
          </w:p>
        </w:tc>
        <w:tc>
          <w:tcPr>
            <w:tcW w:w="1852" w:type="dxa"/>
          </w:tcPr>
          <w:p w14:paraId="192CC4E5" w14:textId="77777777" w:rsidR="00E06721" w:rsidRPr="006211A9" w:rsidRDefault="00E06721" w:rsidP="009245C2">
            <w:pPr>
              <w:jc w:val="center"/>
            </w:pPr>
            <w:r w:rsidRPr="006211A9">
              <w:t>-</w:t>
            </w:r>
          </w:p>
        </w:tc>
      </w:tr>
      <w:tr w:rsidR="00C12E31" w:rsidRPr="006211A9" w14:paraId="19BD87AB" w14:textId="77777777" w:rsidTr="00FC4FD5">
        <w:trPr>
          <w:trHeight w:val="279"/>
        </w:trPr>
        <w:tc>
          <w:tcPr>
            <w:tcW w:w="2103" w:type="dxa"/>
            <w:gridSpan w:val="3"/>
          </w:tcPr>
          <w:p w14:paraId="01931679" w14:textId="77777777" w:rsidR="00E06721" w:rsidRPr="00867D57" w:rsidRDefault="00E06721" w:rsidP="009245C2">
            <w:r w:rsidRPr="00867D57">
              <w:t>Padomes Direktīvas 90/427/EEK 10.pants</w:t>
            </w:r>
          </w:p>
        </w:tc>
        <w:tc>
          <w:tcPr>
            <w:tcW w:w="2303" w:type="dxa"/>
          </w:tcPr>
          <w:p w14:paraId="02D1C0DB" w14:textId="77777777" w:rsidR="00E06721" w:rsidRPr="00867D57" w:rsidRDefault="00E06721" w:rsidP="009245C2">
            <w:pPr>
              <w:jc w:val="center"/>
            </w:pPr>
            <w:r w:rsidRPr="00867D57">
              <w:t>-</w:t>
            </w:r>
          </w:p>
        </w:tc>
        <w:tc>
          <w:tcPr>
            <w:tcW w:w="3282" w:type="dxa"/>
          </w:tcPr>
          <w:p w14:paraId="43E03B12" w14:textId="77777777" w:rsidR="00E06721" w:rsidRPr="00867D57" w:rsidRDefault="00E06721" w:rsidP="009245C2">
            <w:pPr>
              <w:jc w:val="both"/>
            </w:pPr>
            <w:r w:rsidRPr="00867D57">
              <w:t>Netiek pārņemts, jo tas adresēts Eiropas Savienības institūcijām</w:t>
            </w:r>
            <w:r w:rsidR="007B3685">
              <w:t>.</w:t>
            </w:r>
          </w:p>
        </w:tc>
        <w:tc>
          <w:tcPr>
            <w:tcW w:w="1852" w:type="dxa"/>
          </w:tcPr>
          <w:p w14:paraId="0C46F8A5" w14:textId="77777777" w:rsidR="00E06721" w:rsidRPr="006211A9" w:rsidRDefault="00E06721" w:rsidP="009245C2">
            <w:pPr>
              <w:jc w:val="center"/>
            </w:pPr>
            <w:r w:rsidRPr="006211A9">
              <w:t>-</w:t>
            </w:r>
          </w:p>
        </w:tc>
      </w:tr>
      <w:tr w:rsidR="00C12E31" w:rsidRPr="006211A9" w14:paraId="3580E442" w14:textId="77777777" w:rsidTr="00FC4FD5">
        <w:trPr>
          <w:trHeight w:val="279"/>
        </w:trPr>
        <w:tc>
          <w:tcPr>
            <w:tcW w:w="2103" w:type="dxa"/>
            <w:gridSpan w:val="3"/>
          </w:tcPr>
          <w:p w14:paraId="170A67AA" w14:textId="77777777" w:rsidR="00E06721" w:rsidRPr="00867D57" w:rsidRDefault="00E06721" w:rsidP="009245C2">
            <w:r w:rsidRPr="00867D57">
              <w:t>Padomes Direktīvas 90/427/EEK 11.</w:t>
            </w:r>
            <w:r>
              <w:t xml:space="preserve"> un</w:t>
            </w:r>
            <w:r w:rsidRPr="00867D57">
              <w:t xml:space="preserve"> 12.pants</w:t>
            </w:r>
          </w:p>
        </w:tc>
        <w:tc>
          <w:tcPr>
            <w:tcW w:w="2303" w:type="dxa"/>
          </w:tcPr>
          <w:p w14:paraId="0537B59C" w14:textId="77777777" w:rsidR="00E06721" w:rsidRPr="00867D57" w:rsidRDefault="00E06721" w:rsidP="009245C2">
            <w:pPr>
              <w:jc w:val="center"/>
            </w:pPr>
            <w:r w:rsidRPr="00867D57">
              <w:t>-</w:t>
            </w:r>
          </w:p>
        </w:tc>
        <w:tc>
          <w:tcPr>
            <w:tcW w:w="3282" w:type="dxa"/>
          </w:tcPr>
          <w:p w14:paraId="453ED4C6" w14:textId="76CBB1D6" w:rsidR="00E06721" w:rsidRPr="00867D57" w:rsidRDefault="00E06721" w:rsidP="009245C2">
            <w:pPr>
              <w:jc w:val="both"/>
            </w:pPr>
            <w:r w:rsidRPr="00867D57">
              <w:t>Nav nepieciešama pārņem</w:t>
            </w:r>
            <w:r w:rsidR="007B3685">
              <w:t>t.</w:t>
            </w:r>
          </w:p>
        </w:tc>
        <w:tc>
          <w:tcPr>
            <w:tcW w:w="1852" w:type="dxa"/>
          </w:tcPr>
          <w:p w14:paraId="16758520" w14:textId="77777777" w:rsidR="00E06721" w:rsidRPr="006211A9" w:rsidRDefault="00E06721" w:rsidP="009245C2">
            <w:pPr>
              <w:jc w:val="center"/>
            </w:pPr>
            <w:r w:rsidRPr="006211A9">
              <w:t>-</w:t>
            </w:r>
          </w:p>
        </w:tc>
      </w:tr>
      <w:tr w:rsidR="00C12E31" w:rsidRPr="006211A9" w14:paraId="1D9002E9" w14:textId="77777777" w:rsidTr="00FC4FD5">
        <w:trPr>
          <w:trHeight w:val="279"/>
        </w:trPr>
        <w:tc>
          <w:tcPr>
            <w:tcW w:w="2103" w:type="dxa"/>
            <w:gridSpan w:val="3"/>
          </w:tcPr>
          <w:p w14:paraId="2CC18454" w14:textId="77777777" w:rsidR="00E06721" w:rsidRPr="00867D57" w:rsidRDefault="00E06721" w:rsidP="009245C2">
            <w:pPr>
              <w:jc w:val="both"/>
            </w:pPr>
            <w:r w:rsidRPr="00867D57">
              <w:t>Padomes Direktīvas 2009/157/EK 1.panta „a” apakšpunkts</w:t>
            </w:r>
          </w:p>
        </w:tc>
        <w:tc>
          <w:tcPr>
            <w:tcW w:w="2303" w:type="dxa"/>
          </w:tcPr>
          <w:p w14:paraId="16FE67E1" w14:textId="77777777" w:rsidR="00E06721" w:rsidRPr="00867D57" w:rsidRDefault="00E06721" w:rsidP="00927253">
            <w:pPr>
              <w:jc w:val="both"/>
            </w:pPr>
            <w:r w:rsidRPr="00867D57">
              <w:t>Ciltsdarba un dzīvnieku audzēšanas likuma 1.panta 2.punkts</w:t>
            </w:r>
            <w:r w:rsidR="00775158">
              <w:t>, projekta 13</w:t>
            </w:r>
            <w:r>
              <w:t>.punkts.</w:t>
            </w:r>
          </w:p>
        </w:tc>
        <w:tc>
          <w:tcPr>
            <w:tcW w:w="3282" w:type="dxa"/>
          </w:tcPr>
          <w:p w14:paraId="38E3E2A7" w14:textId="77777777" w:rsidR="00E06721" w:rsidRPr="00867D57" w:rsidRDefault="00E06721" w:rsidP="009245C2">
            <w:pPr>
              <w:jc w:val="both"/>
            </w:pPr>
            <w:r w:rsidRPr="00867D57">
              <w:t>Pārņemts pilnībā</w:t>
            </w:r>
            <w:r w:rsidR="007B3685">
              <w:t>.</w:t>
            </w:r>
          </w:p>
        </w:tc>
        <w:tc>
          <w:tcPr>
            <w:tcW w:w="1852" w:type="dxa"/>
          </w:tcPr>
          <w:p w14:paraId="197AF830" w14:textId="77777777" w:rsidR="00E06721" w:rsidRPr="006211A9" w:rsidRDefault="00E06721" w:rsidP="00F15494">
            <w:r w:rsidRPr="006211A9">
              <w:t>Neparedz stingrākas prasības</w:t>
            </w:r>
            <w:r w:rsidR="007B3685">
              <w:t>.</w:t>
            </w:r>
          </w:p>
        </w:tc>
      </w:tr>
      <w:tr w:rsidR="00C12E31" w:rsidRPr="006211A9" w14:paraId="6A65DA27" w14:textId="77777777" w:rsidTr="00FC4FD5">
        <w:trPr>
          <w:trHeight w:val="279"/>
        </w:trPr>
        <w:tc>
          <w:tcPr>
            <w:tcW w:w="2103" w:type="dxa"/>
            <w:gridSpan w:val="3"/>
          </w:tcPr>
          <w:p w14:paraId="38CC6456" w14:textId="77777777" w:rsidR="00E06721" w:rsidRPr="00867D57" w:rsidRDefault="00E06721" w:rsidP="009245C2">
            <w:pPr>
              <w:jc w:val="both"/>
            </w:pPr>
            <w:r w:rsidRPr="00867D57">
              <w:t>Padomes Direktīvas 2009/157/EK 1.panta „b” apakšpunkts</w:t>
            </w:r>
          </w:p>
        </w:tc>
        <w:tc>
          <w:tcPr>
            <w:tcW w:w="2303" w:type="dxa"/>
          </w:tcPr>
          <w:p w14:paraId="1431F9DB" w14:textId="77777777" w:rsidR="00E06721" w:rsidRPr="00867D57" w:rsidRDefault="00E06721" w:rsidP="009245C2">
            <w:pPr>
              <w:jc w:val="both"/>
            </w:pPr>
            <w:r w:rsidRPr="00867D57">
              <w:t>Ciltsdarba un dzīvnieku audzēšanas likuma 1.panta 2.punkts, 7.panta otrās daļas 2.punkts</w:t>
            </w:r>
          </w:p>
        </w:tc>
        <w:tc>
          <w:tcPr>
            <w:tcW w:w="3282" w:type="dxa"/>
          </w:tcPr>
          <w:p w14:paraId="5C4B0C64" w14:textId="77777777" w:rsidR="00E06721" w:rsidRPr="00867D57" w:rsidRDefault="00E06721" w:rsidP="009245C2">
            <w:pPr>
              <w:jc w:val="both"/>
            </w:pPr>
            <w:r w:rsidRPr="00867D57">
              <w:t>Pārņemts pilnībā</w:t>
            </w:r>
            <w:r w:rsidR="007B3685">
              <w:t>.</w:t>
            </w:r>
          </w:p>
        </w:tc>
        <w:tc>
          <w:tcPr>
            <w:tcW w:w="1852" w:type="dxa"/>
          </w:tcPr>
          <w:p w14:paraId="46273D42" w14:textId="77777777" w:rsidR="00E06721" w:rsidRPr="006211A9" w:rsidRDefault="00E06721" w:rsidP="009245C2">
            <w:r w:rsidRPr="006211A9">
              <w:t>Neparedz stingrākas prasības</w:t>
            </w:r>
            <w:r w:rsidR="007B3685">
              <w:t>.</w:t>
            </w:r>
          </w:p>
        </w:tc>
      </w:tr>
      <w:tr w:rsidR="00C12E31" w:rsidRPr="006211A9" w14:paraId="5ABFF54E" w14:textId="77777777" w:rsidTr="00FC4FD5">
        <w:trPr>
          <w:trHeight w:val="279"/>
        </w:trPr>
        <w:tc>
          <w:tcPr>
            <w:tcW w:w="2103" w:type="dxa"/>
            <w:gridSpan w:val="3"/>
          </w:tcPr>
          <w:p w14:paraId="606EE774" w14:textId="77777777" w:rsidR="00E06721" w:rsidRPr="00867D57" w:rsidRDefault="00E06721" w:rsidP="009245C2">
            <w:pPr>
              <w:jc w:val="both"/>
            </w:pPr>
            <w:r w:rsidRPr="00867D57">
              <w:t>Padomes Direktīvas 2009/157/EK 2.panta „a” un „b” apakšpunkts</w:t>
            </w:r>
          </w:p>
        </w:tc>
        <w:tc>
          <w:tcPr>
            <w:tcW w:w="2303" w:type="dxa"/>
          </w:tcPr>
          <w:p w14:paraId="19B22C74" w14:textId="77777777" w:rsidR="00E06721" w:rsidRPr="00867D57" w:rsidRDefault="00E06721" w:rsidP="009245C2">
            <w:pPr>
              <w:jc w:val="both"/>
            </w:pPr>
            <w:r w:rsidRPr="00867D57">
              <w:t>Ciltsdarba un dzīvnieku audzēšanas lik</w:t>
            </w:r>
            <w:r>
              <w:t>ums un normatīvie akti, kas</w:t>
            </w:r>
            <w:r w:rsidRPr="00867D57">
              <w:t xml:space="preserve"> izstrādāti saskaņā ar </w:t>
            </w:r>
            <w:r w:rsidRPr="00867D57">
              <w:lastRenderedPageBreak/>
              <w:t>deleģējumu likumā</w:t>
            </w:r>
          </w:p>
        </w:tc>
        <w:tc>
          <w:tcPr>
            <w:tcW w:w="3282" w:type="dxa"/>
          </w:tcPr>
          <w:p w14:paraId="6360136A" w14:textId="77777777" w:rsidR="00E06721" w:rsidRPr="00867D57" w:rsidRDefault="00E06721" w:rsidP="009245C2">
            <w:pPr>
              <w:jc w:val="both"/>
            </w:pPr>
            <w:r w:rsidRPr="00867D57">
              <w:lastRenderedPageBreak/>
              <w:t>Pārņemts pilnībā</w:t>
            </w:r>
            <w:r w:rsidR="007B3685">
              <w:t>.</w:t>
            </w:r>
          </w:p>
        </w:tc>
        <w:tc>
          <w:tcPr>
            <w:tcW w:w="1852" w:type="dxa"/>
          </w:tcPr>
          <w:p w14:paraId="77D5A8F7" w14:textId="77777777" w:rsidR="00E06721" w:rsidRPr="006211A9" w:rsidRDefault="00E06721" w:rsidP="009245C2">
            <w:pPr>
              <w:jc w:val="both"/>
            </w:pPr>
            <w:r w:rsidRPr="006211A9">
              <w:t>Neparedz stingrākas prasības</w:t>
            </w:r>
            <w:r w:rsidR="007B3685">
              <w:t>.</w:t>
            </w:r>
          </w:p>
        </w:tc>
      </w:tr>
      <w:tr w:rsidR="00C12E31" w:rsidRPr="006211A9" w14:paraId="535A6EE4" w14:textId="77777777" w:rsidTr="00FC4FD5">
        <w:trPr>
          <w:trHeight w:val="279"/>
        </w:trPr>
        <w:tc>
          <w:tcPr>
            <w:tcW w:w="2103" w:type="dxa"/>
            <w:gridSpan w:val="3"/>
          </w:tcPr>
          <w:p w14:paraId="113288A1" w14:textId="77777777" w:rsidR="00E06721" w:rsidRPr="00867D57" w:rsidRDefault="00E06721" w:rsidP="009245C2">
            <w:pPr>
              <w:jc w:val="both"/>
            </w:pPr>
            <w:r w:rsidRPr="00867D57">
              <w:lastRenderedPageBreak/>
              <w:t>Padomes Direktīvas 2009/157/EK 2.panta „c” apakšpunkts</w:t>
            </w:r>
          </w:p>
        </w:tc>
        <w:tc>
          <w:tcPr>
            <w:tcW w:w="2303" w:type="dxa"/>
          </w:tcPr>
          <w:p w14:paraId="5AB0536A" w14:textId="77777777" w:rsidR="00E06721" w:rsidRPr="00867D57" w:rsidRDefault="00E06721" w:rsidP="009245C2">
            <w:pPr>
              <w:jc w:val="both"/>
            </w:pPr>
            <w:r w:rsidRPr="00867D57">
              <w:t>Ciltsdarba un dzīvnieku audzēšanas likuma 7.panta otrās daļas 2.punkts</w:t>
            </w:r>
          </w:p>
        </w:tc>
        <w:tc>
          <w:tcPr>
            <w:tcW w:w="3282" w:type="dxa"/>
          </w:tcPr>
          <w:p w14:paraId="397CFBED" w14:textId="77777777" w:rsidR="00E06721" w:rsidRPr="00867D57" w:rsidRDefault="00E06721" w:rsidP="009245C2">
            <w:pPr>
              <w:jc w:val="both"/>
            </w:pPr>
            <w:r w:rsidRPr="00867D57">
              <w:t>Pārņemts pilnībā</w:t>
            </w:r>
            <w:r w:rsidR="007B3685">
              <w:t>.</w:t>
            </w:r>
          </w:p>
        </w:tc>
        <w:tc>
          <w:tcPr>
            <w:tcW w:w="1852" w:type="dxa"/>
          </w:tcPr>
          <w:p w14:paraId="0AD97497" w14:textId="77777777" w:rsidR="00E06721" w:rsidRPr="006211A9" w:rsidRDefault="00E06721" w:rsidP="009245C2">
            <w:pPr>
              <w:jc w:val="both"/>
            </w:pPr>
            <w:r w:rsidRPr="006211A9">
              <w:t>Neparedz stingrākas prasības</w:t>
            </w:r>
            <w:r w:rsidR="007B3685">
              <w:t>.</w:t>
            </w:r>
          </w:p>
        </w:tc>
      </w:tr>
      <w:tr w:rsidR="00C12E31" w:rsidRPr="006211A9" w14:paraId="34ECD97C" w14:textId="77777777" w:rsidTr="00FC4FD5">
        <w:trPr>
          <w:trHeight w:val="279"/>
        </w:trPr>
        <w:tc>
          <w:tcPr>
            <w:tcW w:w="2103" w:type="dxa"/>
            <w:gridSpan w:val="3"/>
          </w:tcPr>
          <w:p w14:paraId="4F5CF6D8" w14:textId="77777777" w:rsidR="00E06721" w:rsidRPr="00867D57" w:rsidRDefault="00E06721" w:rsidP="009245C2">
            <w:pPr>
              <w:jc w:val="both"/>
            </w:pPr>
            <w:r w:rsidRPr="00867D57">
              <w:t>Padomes Direktīvas 2009/157/EK 2.panta „d” apakšpunkts</w:t>
            </w:r>
          </w:p>
        </w:tc>
        <w:tc>
          <w:tcPr>
            <w:tcW w:w="2303" w:type="dxa"/>
          </w:tcPr>
          <w:p w14:paraId="3C76AA64" w14:textId="77777777" w:rsidR="00E06721" w:rsidRPr="00867D57" w:rsidRDefault="00E06721" w:rsidP="009245C2">
            <w:pPr>
              <w:jc w:val="both"/>
            </w:pPr>
            <w:r w:rsidRPr="00867D57">
              <w:t>Ciltsdarba un dzīvnieku audzēšanas likuma 7.panta pirmā daļa</w:t>
            </w:r>
          </w:p>
        </w:tc>
        <w:tc>
          <w:tcPr>
            <w:tcW w:w="3282" w:type="dxa"/>
          </w:tcPr>
          <w:p w14:paraId="2F7383B7" w14:textId="77777777" w:rsidR="00E06721" w:rsidRPr="00867D57" w:rsidRDefault="00E06721" w:rsidP="009245C2">
            <w:pPr>
              <w:jc w:val="both"/>
            </w:pPr>
            <w:r w:rsidRPr="00867D57">
              <w:t>Pārņemts pilnībā</w:t>
            </w:r>
            <w:r w:rsidR="007B3685">
              <w:t>.</w:t>
            </w:r>
          </w:p>
        </w:tc>
        <w:tc>
          <w:tcPr>
            <w:tcW w:w="1852" w:type="dxa"/>
          </w:tcPr>
          <w:p w14:paraId="7D90BE98" w14:textId="77777777" w:rsidR="00E06721" w:rsidRPr="006211A9" w:rsidRDefault="00E06721" w:rsidP="009245C2">
            <w:pPr>
              <w:jc w:val="both"/>
            </w:pPr>
            <w:r w:rsidRPr="006211A9">
              <w:t>Neparedz stingrākas prasības</w:t>
            </w:r>
            <w:r w:rsidR="007B3685">
              <w:t>.</w:t>
            </w:r>
          </w:p>
        </w:tc>
      </w:tr>
      <w:tr w:rsidR="00C12E31" w:rsidRPr="006211A9" w14:paraId="33B93994" w14:textId="77777777" w:rsidTr="00FC4FD5">
        <w:trPr>
          <w:trHeight w:val="279"/>
        </w:trPr>
        <w:tc>
          <w:tcPr>
            <w:tcW w:w="2103" w:type="dxa"/>
            <w:gridSpan w:val="3"/>
          </w:tcPr>
          <w:p w14:paraId="7D604515" w14:textId="77777777" w:rsidR="00E06721" w:rsidRPr="00867D57" w:rsidRDefault="00E06721" w:rsidP="009245C2">
            <w:pPr>
              <w:jc w:val="both"/>
            </w:pPr>
            <w:r w:rsidRPr="00867D57">
              <w:t>Padomes Direktīvas 2009/157/EK 2.panta „e” apakšpunkts</w:t>
            </w:r>
          </w:p>
        </w:tc>
        <w:tc>
          <w:tcPr>
            <w:tcW w:w="2303" w:type="dxa"/>
          </w:tcPr>
          <w:p w14:paraId="71472B11" w14:textId="77777777" w:rsidR="00E06721" w:rsidRPr="00867D57" w:rsidRDefault="00E06721" w:rsidP="009245C2">
            <w:pPr>
              <w:jc w:val="both"/>
            </w:pPr>
            <w:r w:rsidRPr="00867D57">
              <w:t>Ciltsdarba un dzīvnieku audzēšanas likuma</w:t>
            </w:r>
            <w:r>
              <w:t xml:space="preserve"> 10.panta 1.daļa, 7.panta otrās daļas 5.punkts</w:t>
            </w:r>
          </w:p>
        </w:tc>
        <w:tc>
          <w:tcPr>
            <w:tcW w:w="3282" w:type="dxa"/>
          </w:tcPr>
          <w:p w14:paraId="524C0F81" w14:textId="77777777" w:rsidR="00E06721" w:rsidRPr="00867D57" w:rsidRDefault="00E06721" w:rsidP="009245C2">
            <w:pPr>
              <w:jc w:val="both"/>
            </w:pPr>
            <w:r w:rsidRPr="00867D57">
              <w:t>Pārņemts pilnībā</w:t>
            </w:r>
            <w:r w:rsidR="007B3685">
              <w:t>.</w:t>
            </w:r>
          </w:p>
        </w:tc>
        <w:tc>
          <w:tcPr>
            <w:tcW w:w="1852" w:type="dxa"/>
          </w:tcPr>
          <w:p w14:paraId="4AFBAA18" w14:textId="77777777" w:rsidR="00E06721" w:rsidRPr="006211A9" w:rsidRDefault="00E06721" w:rsidP="009245C2">
            <w:pPr>
              <w:jc w:val="both"/>
            </w:pPr>
            <w:r w:rsidRPr="006211A9">
              <w:t>Neparedz stingrākas prasības</w:t>
            </w:r>
            <w:r w:rsidR="007B3685">
              <w:t>.</w:t>
            </w:r>
          </w:p>
        </w:tc>
      </w:tr>
      <w:tr w:rsidR="00C12E31" w:rsidRPr="006211A9" w14:paraId="3D602446" w14:textId="77777777" w:rsidTr="00FC4FD5">
        <w:trPr>
          <w:trHeight w:val="279"/>
        </w:trPr>
        <w:tc>
          <w:tcPr>
            <w:tcW w:w="2103" w:type="dxa"/>
            <w:gridSpan w:val="3"/>
          </w:tcPr>
          <w:p w14:paraId="63E2BAF4" w14:textId="77777777" w:rsidR="00E06721" w:rsidRPr="00867D57" w:rsidRDefault="00E06721" w:rsidP="009245C2">
            <w:pPr>
              <w:jc w:val="both"/>
            </w:pPr>
            <w:r w:rsidRPr="00867D57">
              <w:t>Padomes Direktīvas 2009/157/EK 3.pants</w:t>
            </w:r>
          </w:p>
        </w:tc>
        <w:tc>
          <w:tcPr>
            <w:tcW w:w="2303" w:type="dxa"/>
          </w:tcPr>
          <w:p w14:paraId="0C2B1AD4" w14:textId="77777777" w:rsidR="00E06721" w:rsidRPr="00867D57" w:rsidRDefault="00775158" w:rsidP="009245C2">
            <w:pPr>
              <w:jc w:val="both"/>
            </w:pPr>
            <w:r>
              <w:t>Projekta 10</w:t>
            </w:r>
            <w:r w:rsidR="00E06721" w:rsidRPr="00867D57">
              <w:t>.2.apakšpunkts</w:t>
            </w:r>
          </w:p>
        </w:tc>
        <w:tc>
          <w:tcPr>
            <w:tcW w:w="3282" w:type="dxa"/>
          </w:tcPr>
          <w:p w14:paraId="6CB0F7FA" w14:textId="77777777" w:rsidR="00E06721" w:rsidRPr="00867D57" w:rsidRDefault="00E06721" w:rsidP="009245C2">
            <w:pPr>
              <w:jc w:val="both"/>
            </w:pPr>
            <w:r w:rsidRPr="00867D57">
              <w:t>Pārņemts pilnībā</w:t>
            </w:r>
            <w:r w:rsidR="007B3685">
              <w:t>.</w:t>
            </w:r>
          </w:p>
        </w:tc>
        <w:tc>
          <w:tcPr>
            <w:tcW w:w="1852" w:type="dxa"/>
          </w:tcPr>
          <w:p w14:paraId="5C261E2A" w14:textId="77777777" w:rsidR="00E06721" w:rsidRPr="006211A9" w:rsidRDefault="00E06721" w:rsidP="009245C2">
            <w:r w:rsidRPr="006211A9">
              <w:t>Neparedz stingrākas prasības</w:t>
            </w:r>
            <w:r w:rsidR="007B3685">
              <w:t>.</w:t>
            </w:r>
          </w:p>
        </w:tc>
      </w:tr>
      <w:tr w:rsidR="00C12E31" w:rsidRPr="006211A9" w14:paraId="21A267B7" w14:textId="77777777" w:rsidTr="00FC4FD5">
        <w:trPr>
          <w:trHeight w:val="279"/>
        </w:trPr>
        <w:tc>
          <w:tcPr>
            <w:tcW w:w="2103" w:type="dxa"/>
            <w:gridSpan w:val="3"/>
          </w:tcPr>
          <w:p w14:paraId="2C5C644D" w14:textId="77777777" w:rsidR="00E06721" w:rsidRPr="00867D57" w:rsidRDefault="00E06721" w:rsidP="009245C2">
            <w:pPr>
              <w:jc w:val="both"/>
            </w:pPr>
            <w:r w:rsidRPr="00867D57">
              <w:t>Padomes Direktīvas 2009/157/EK 4.panta 1.punkts</w:t>
            </w:r>
          </w:p>
        </w:tc>
        <w:tc>
          <w:tcPr>
            <w:tcW w:w="2303" w:type="dxa"/>
          </w:tcPr>
          <w:p w14:paraId="6F80B3C3" w14:textId="7F725B1F" w:rsidR="00E06721" w:rsidRPr="00867D57" w:rsidRDefault="00E06721" w:rsidP="00431BC6">
            <w:r>
              <w:t>MK 2011.gada 12.jūlija noteikum</w:t>
            </w:r>
            <w:r w:rsidR="007B3685">
              <w:t>u</w:t>
            </w:r>
            <w:r>
              <w:t xml:space="preserve"> Nr.567 </w:t>
            </w:r>
            <w:r w:rsidRPr="00867D57">
              <w:t>„</w:t>
            </w:r>
            <w:r>
              <w:t>Noteikumi par š</w:t>
            </w:r>
            <w:r w:rsidRPr="00867D57">
              <w:t>ķirnes lauksaimniecības dzīvnieku audzētāju organizāciju atbilstības kritēriji</w:t>
            </w:r>
            <w:r>
              <w:t>em</w:t>
            </w:r>
            <w:r w:rsidRPr="00867D57">
              <w:t xml:space="preserve"> un šķirnes lauksaimniecības </w:t>
            </w:r>
            <w:r>
              <w:t>dzīvnieku audzētāju organizācijas statusa piešķiršanas kārtību</w:t>
            </w:r>
            <w:r w:rsidRPr="00867D57">
              <w:t>”</w:t>
            </w:r>
            <w:r>
              <w:t xml:space="preserve"> 31.punkts</w:t>
            </w:r>
          </w:p>
        </w:tc>
        <w:tc>
          <w:tcPr>
            <w:tcW w:w="3282" w:type="dxa"/>
          </w:tcPr>
          <w:p w14:paraId="377D3F38" w14:textId="77777777" w:rsidR="00E06721" w:rsidRPr="00867D57" w:rsidRDefault="00E06721" w:rsidP="00927253">
            <w:pPr>
              <w:jc w:val="both"/>
            </w:pPr>
            <w:r w:rsidRPr="00867D57">
              <w:t>Pārņemts pilnībā</w:t>
            </w:r>
            <w:r w:rsidR="007B3685">
              <w:t>.</w:t>
            </w:r>
          </w:p>
        </w:tc>
        <w:tc>
          <w:tcPr>
            <w:tcW w:w="1852" w:type="dxa"/>
          </w:tcPr>
          <w:p w14:paraId="5AEF1917" w14:textId="77777777" w:rsidR="00E06721" w:rsidRPr="006211A9" w:rsidRDefault="00E06721" w:rsidP="001004E8">
            <w:r w:rsidRPr="006211A9">
              <w:t>Neparedz stingrākas prasības</w:t>
            </w:r>
            <w:r w:rsidR="007B3685">
              <w:t>.</w:t>
            </w:r>
          </w:p>
        </w:tc>
      </w:tr>
      <w:tr w:rsidR="00C12E31" w:rsidRPr="006211A9" w14:paraId="1CCD654E" w14:textId="77777777" w:rsidTr="00FC4FD5">
        <w:trPr>
          <w:trHeight w:val="279"/>
        </w:trPr>
        <w:tc>
          <w:tcPr>
            <w:tcW w:w="2103" w:type="dxa"/>
            <w:gridSpan w:val="3"/>
          </w:tcPr>
          <w:p w14:paraId="6E71A195" w14:textId="77777777" w:rsidR="00E06721" w:rsidRPr="00867D57" w:rsidRDefault="00E06721" w:rsidP="009245C2">
            <w:pPr>
              <w:jc w:val="both"/>
            </w:pPr>
            <w:r w:rsidRPr="00867D57">
              <w:t>Padomes Direktīvas 2009/157/EK 4.panta 2.punkts</w:t>
            </w:r>
          </w:p>
        </w:tc>
        <w:tc>
          <w:tcPr>
            <w:tcW w:w="2303" w:type="dxa"/>
          </w:tcPr>
          <w:p w14:paraId="1850C39F" w14:textId="77777777" w:rsidR="00E06721" w:rsidRPr="00867D57" w:rsidRDefault="00E06721" w:rsidP="009245C2">
            <w:pPr>
              <w:jc w:val="center"/>
            </w:pPr>
            <w:r w:rsidRPr="00867D57">
              <w:t>-</w:t>
            </w:r>
          </w:p>
        </w:tc>
        <w:tc>
          <w:tcPr>
            <w:tcW w:w="3282" w:type="dxa"/>
          </w:tcPr>
          <w:p w14:paraId="6D6D7337" w14:textId="77777777" w:rsidR="00E06721" w:rsidRPr="00867D57" w:rsidRDefault="00E06721" w:rsidP="009245C2">
            <w:pPr>
              <w:jc w:val="both"/>
            </w:pPr>
            <w:r w:rsidRPr="00867D57">
              <w:t>Netiek pārņemts, jo tas adresēts Eiropas Savienības institūcijām</w:t>
            </w:r>
            <w:r w:rsidR="007B3685">
              <w:t>,</w:t>
            </w:r>
          </w:p>
        </w:tc>
        <w:tc>
          <w:tcPr>
            <w:tcW w:w="1852" w:type="dxa"/>
          </w:tcPr>
          <w:p w14:paraId="1AE9F7A0" w14:textId="77777777" w:rsidR="00E06721" w:rsidRPr="006211A9" w:rsidRDefault="00E06721" w:rsidP="009245C2">
            <w:pPr>
              <w:jc w:val="center"/>
            </w:pPr>
            <w:r w:rsidRPr="006211A9">
              <w:t>-</w:t>
            </w:r>
          </w:p>
        </w:tc>
      </w:tr>
      <w:tr w:rsidR="00C12E31" w:rsidRPr="006211A9" w14:paraId="495058A3" w14:textId="77777777" w:rsidTr="00FC4FD5">
        <w:trPr>
          <w:trHeight w:val="279"/>
        </w:trPr>
        <w:tc>
          <w:tcPr>
            <w:tcW w:w="2103" w:type="dxa"/>
            <w:gridSpan w:val="3"/>
          </w:tcPr>
          <w:p w14:paraId="0EB43350" w14:textId="77777777" w:rsidR="00E06721" w:rsidRPr="00867D57" w:rsidRDefault="00E06721" w:rsidP="009245C2">
            <w:pPr>
              <w:jc w:val="both"/>
            </w:pPr>
            <w:r w:rsidRPr="00867D57">
              <w:t>Padomes Direktīvas 2009/157/EK 5.pants</w:t>
            </w:r>
          </w:p>
        </w:tc>
        <w:tc>
          <w:tcPr>
            <w:tcW w:w="2303" w:type="dxa"/>
          </w:tcPr>
          <w:p w14:paraId="32212C9A" w14:textId="611EA22E" w:rsidR="00E06721" w:rsidRDefault="00E06721" w:rsidP="009245C2">
            <w:pPr>
              <w:jc w:val="both"/>
            </w:pPr>
            <w:r w:rsidRPr="00867D57">
              <w:t>Ciltsdarba un dzīvnieku audzēšanas likuma 11.panta pirmā daļa</w:t>
            </w:r>
            <w:r w:rsidR="007B3685">
              <w:t>,</w:t>
            </w:r>
          </w:p>
          <w:p w14:paraId="3DB8CDB0" w14:textId="1EDB0BDC" w:rsidR="00E06721" w:rsidRPr="00867D57" w:rsidRDefault="00E06721" w:rsidP="009245C2">
            <w:pPr>
              <w:jc w:val="both"/>
            </w:pPr>
            <w:r>
              <w:t xml:space="preserve">MK 2011.gada 11.oktobra noteikumi Nr.793 „Noteikumi par pārdošanai paredzēta vai Latvijā ievedama vaislas lauksaimniecības dzīvnieka, tā spermas, olšūnas un </w:t>
            </w:r>
            <w:r>
              <w:lastRenderedPageBreak/>
              <w:t>embrija izcelsmes sertifikāta izsniegšanu”</w:t>
            </w:r>
          </w:p>
        </w:tc>
        <w:tc>
          <w:tcPr>
            <w:tcW w:w="3282" w:type="dxa"/>
          </w:tcPr>
          <w:p w14:paraId="75B7A630" w14:textId="77777777" w:rsidR="00E06721" w:rsidRPr="00867D57" w:rsidRDefault="00E06721" w:rsidP="009245C2">
            <w:pPr>
              <w:jc w:val="both"/>
            </w:pPr>
            <w:r w:rsidRPr="00867D57">
              <w:lastRenderedPageBreak/>
              <w:t>Pārņemts pilnībā</w:t>
            </w:r>
            <w:r w:rsidR="007B3685">
              <w:t>.</w:t>
            </w:r>
          </w:p>
        </w:tc>
        <w:tc>
          <w:tcPr>
            <w:tcW w:w="1852" w:type="dxa"/>
          </w:tcPr>
          <w:p w14:paraId="216F63B2" w14:textId="77777777" w:rsidR="00E06721" w:rsidRPr="006211A9" w:rsidRDefault="00E06721" w:rsidP="009245C2">
            <w:pPr>
              <w:jc w:val="both"/>
            </w:pPr>
            <w:r w:rsidRPr="006211A9">
              <w:t>Neparedz stingrākas prasības</w:t>
            </w:r>
            <w:r w:rsidR="007B3685">
              <w:t>.</w:t>
            </w:r>
          </w:p>
        </w:tc>
      </w:tr>
      <w:tr w:rsidR="00C12E31" w:rsidRPr="006211A9" w14:paraId="43304B76" w14:textId="77777777" w:rsidTr="00FC4FD5">
        <w:trPr>
          <w:trHeight w:val="279"/>
        </w:trPr>
        <w:tc>
          <w:tcPr>
            <w:tcW w:w="2103" w:type="dxa"/>
            <w:gridSpan w:val="3"/>
          </w:tcPr>
          <w:p w14:paraId="2A654F2A" w14:textId="77777777" w:rsidR="00E06721" w:rsidRPr="00867D57" w:rsidRDefault="00E06721" w:rsidP="009245C2">
            <w:pPr>
              <w:jc w:val="both"/>
            </w:pPr>
            <w:r w:rsidRPr="00867D57">
              <w:lastRenderedPageBreak/>
              <w:t>Padomes Direktīvas 2009/157/EK 6.</w:t>
            </w:r>
            <w:r>
              <w:t xml:space="preserve"> un</w:t>
            </w:r>
            <w:r w:rsidRPr="00867D57">
              <w:t xml:space="preserve"> 7.pants</w:t>
            </w:r>
          </w:p>
        </w:tc>
        <w:tc>
          <w:tcPr>
            <w:tcW w:w="2303" w:type="dxa"/>
          </w:tcPr>
          <w:p w14:paraId="0B9AD1F5" w14:textId="77777777" w:rsidR="00E06721" w:rsidRPr="00867D57" w:rsidRDefault="00E06721" w:rsidP="009245C2">
            <w:pPr>
              <w:jc w:val="center"/>
            </w:pPr>
            <w:r w:rsidRPr="00867D57">
              <w:t>-</w:t>
            </w:r>
          </w:p>
        </w:tc>
        <w:tc>
          <w:tcPr>
            <w:tcW w:w="3282" w:type="dxa"/>
          </w:tcPr>
          <w:p w14:paraId="4D75535C" w14:textId="77777777" w:rsidR="00E06721" w:rsidRPr="00867D57" w:rsidRDefault="00E06721" w:rsidP="009245C2">
            <w:pPr>
              <w:jc w:val="both"/>
            </w:pPr>
            <w:r w:rsidRPr="00867D57">
              <w:t>Netiek pārņemts, jo tas adresēts Eiropas Savienības institūcijām</w:t>
            </w:r>
            <w:r w:rsidR="007B3685">
              <w:t>.</w:t>
            </w:r>
          </w:p>
        </w:tc>
        <w:tc>
          <w:tcPr>
            <w:tcW w:w="1852" w:type="dxa"/>
          </w:tcPr>
          <w:p w14:paraId="290BC278" w14:textId="77777777" w:rsidR="00E06721" w:rsidRPr="006211A9" w:rsidRDefault="00E06721" w:rsidP="009245C2">
            <w:pPr>
              <w:jc w:val="center"/>
            </w:pPr>
            <w:r w:rsidRPr="006211A9">
              <w:t>-</w:t>
            </w:r>
          </w:p>
        </w:tc>
      </w:tr>
      <w:tr w:rsidR="00C12E31" w:rsidRPr="006211A9" w14:paraId="3AB128BA" w14:textId="77777777" w:rsidTr="00FC4FD5">
        <w:trPr>
          <w:trHeight w:val="279"/>
        </w:trPr>
        <w:tc>
          <w:tcPr>
            <w:tcW w:w="2103" w:type="dxa"/>
            <w:gridSpan w:val="3"/>
          </w:tcPr>
          <w:p w14:paraId="2ECBCDDA" w14:textId="77777777" w:rsidR="00E06721" w:rsidRPr="00867D57" w:rsidRDefault="00E06721" w:rsidP="009245C2">
            <w:pPr>
              <w:jc w:val="both"/>
            </w:pPr>
            <w:r w:rsidRPr="00867D57">
              <w:t>Padomes Direktīvas 2009/157/EK 8., 9., 10.</w:t>
            </w:r>
            <w:r>
              <w:t xml:space="preserve"> un</w:t>
            </w:r>
            <w:r w:rsidRPr="00867D57">
              <w:t>11.pants</w:t>
            </w:r>
          </w:p>
        </w:tc>
        <w:tc>
          <w:tcPr>
            <w:tcW w:w="2303" w:type="dxa"/>
          </w:tcPr>
          <w:p w14:paraId="5BA4F1D2" w14:textId="77777777" w:rsidR="00E06721" w:rsidRPr="00867D57" w:rsidRDefault="00E06721" w:rsidP="009245C2">
            <w:pPr>
              <w:jc w:val="center"/>
            </w:pPr>
            <w:r w:rsidRPr="00867D57">
              <w:t>-</w:t>
            </w:r>
          </w:p>
        </w:tc>
        <w:tc>
          <w:tcPr>
            <w:tcW w:w="3282" w:type="dxa"/>
          </w:tcPr>
          <w:p w14:paraId="61DDE605" w14:textId="77777777" w:rsidR="00E06721" w:rsidRPr="00867D57" w:rsidRDefault="00E06721" w:rsidP="009245C2">
            <w:pPr>
              <w:jc w:val="both"/>
            </w:pPr>
            <w:r w:rsidRPr="00867D57">
              <w:t>Nav nepieciešam</w:t>
            </w:r>
            <w:r>
              <w:t>s</w:t>
            </w:r>
            <w:r w:rsidRPr="00867D57">
              <w:t xml:space="preserve"> pārņem</w:t>
            </w:r>
            <w:r>
              <w:t>t</w:t>
            </w:r>
            <w:r w:rsidR="007B3685">
              <w:t>.</w:t>
            </w:r>
          </w:p>
        </w:tc>
        <w:tc>
          <w:tcPr>
            <w:tcW w:w="1852" w:type="dxa"/>
          </w:tcPr>
          <w:p w14:paraId="18CE3AC4" w14:textId="77777777" w:rsidR="00E06721" w:rsidRPr="006211A9" w:rsidRDefault="00E06721" w:rsidP="009245C2">
            <w:pPr>
              <w:jc w:val="center"/>
            </w:pPr>
            <w:r w:rsidRPr="006211A9">
              <w:t>-</w:t>
            </w:r>
          </w:p>
        </w:tc>
      </w:tr>
      <w:tr w:rsidR="00C12E31" w:rsidRPr="006211A9" w14:paraId="2C20CF1D" w14:textId="77777777" w:rsidTr="00FC4FD5">
        <w:trPr>
          <w:trHeight w:val="279"/>
        </w:trPr>
        <w:tc>
          <w:tcPr>
            <w:tcW w:w="2103" w:type="dxa"/>
            <w:gridSpan w:val="3"/>
          </w:tcPr>
          <w:p w14:paraId="397431E6" w14:textId="77777777" w:rsidR="00E06721" w:rsidRPr="00867D57" w:rsidRDefault="00E06721" w:rsidP="009245C2">
            <w:pPr>
              <w:jc w:val="both"/>
            </w:pPr>
            <w:r w:rsidRPr="00867D57">
              <w:t xml:space="preserve">Komisijas Lēmuma 84/419/EEK 1.pants </w:t>
            </w:r>
          </w:p>
        </w:tc>
        <w:tc>
          <w:tcPr>
            <w:tcW w:w="2303" w:type="dxa"/>
          </w:tcPr>
          <w:p w14:paraId="39AB2596" w14:textId="77777777" w:rsidR="00E06721" w:rsidRPr="00867D57" w:rsidRDefault="00E06721" w:rsidP="009245C2">
            <w:pPr>
              <w:jc w:val="center"/>
            </w:pPr>
            <w:r w:rsidRPr="00867D57">
              <w:t>-</w:t>
            </w:r>
          </w:p>
        </w:tc>
        <w:tc>
          <w:tcPr>
            <w:tcW w:w="3282" w:type="dxa"/>
          </w:tcPr>
          <w:p w14:paraId="75CDCDF2" w14:textId="77777777" w:rsidR="00E06721" w:rsidRPr="00867D57" w:rsidRDefault="00E06721" w:rsidP="009245C2">
            <w:pPr>
              <w:jc w:val="both"/>
            </w:pPr>
            <w:r w:rsidRPr="00867D57">
              <w:t>Nav nepieciešam</w:t>
            </w:r>
            <w:r>
              <w:t>s</w:t>
            </w:r>
            <w:r w:rsidRPr="00867D57">
              <w:t xml:space="preserve"> pārņem</w:t>
            </w:r>
            <w:r>
              <w:t>t</w:t>
            </w:r>
            <w:r w:rsidRPr="00867D57">
              <w:t>, jo pants izteikts citā redakcijā   Komisijas Lēmumā 2007/371/EK</w:t>
            </w:r>
            <w:r w:rsidR="007B3685">
              <w:t>.</w:t>
            </w:r>
          </w:p>
        </w:tc>
        <w:tc>
          <w:tcPr>
            <w:tcW w:w="1852" w:type="dxa"/>
          </w:tcPr>
          <w:p w14:paraId="7362B0AD" w14:textId="77777777" w:rsidR="00E06721" w:rsidRPr="006211A9" w:rsidRDefault="00E06721" w:rsidP="009245C2">
            <w:pPr>
              <w:jc w:val="center"/>
            </w:pPr>
            <w:r w:rsidRPr="006211A9">
              <w:t>-</w:t>
            </w:r>
          </w:p>
        </w:tc>
      </w:tr>
      <w:tr w:rsidR="00C12E31" w:rsidRPr="006211A9" w14:paraId="55BAD91B" w14:textId="77777777" w:rsidTr="00FC4FD5">
        <w:trPr>
          <w:trHeight w:val="279"/>
        </w:trPr>
        <w:tc>
          <w:tcPr>
            <w:tcW w:w="2103" w:type="dxa"/>
            <w:gridSpan w:val="3"/>
          </w:tcPr>
          <w:p w14:paraId="01B66587" w14:textId="77777777" w:rsidR="00E06721" w:rsidRPr="00867D57" w:rsidRDefault="00E06721" w:rsidP="009245C2">
            <w:pPr>
              <w:jc w:val="both"/>
            </w:pPr>
            <w:r w:rsidRPr="00867D57">
              <w:t>Komisijas Lēmuma 84/419/EEK 2.pants</w:t>
            </w:r>
          </w:p>
        </w:tc>
        <w:tc>
          <w:tcPr>
            <w:tcW w:w="2303" w:type="dxa"/>
          </w:tcPr>
          <w:p w14:paraId="4D61A54A" w14:textId="77777777" w:rsidR="00E06721" w:rsidRPr="00867D57" w:rsidRDefault="00775158" w:rsidP="009245C2">
            <w:pPr>
              <w:jc w:val="both"/>
            </w:pPr>
            <w:r>
              <w:t>Projekta 12.punkts un 13</w:t>
            </w:r>
            <w:r w:rsidR="00E06721" w:rsidRPr="00867D57">
              <w:t>.1.apakšpunkts</w:t>
            </w:r>
          </w:p>
        </w:tc>
        <w:tc>
          <w:tcPr>
            <w:tcW w:w="3282" w:type="dxa"/>
          </w:tcPr>
          <w:p w14:paraId="360ED909" w14:textId="77777777" w:rsidR="00E06721" w:rsidRPr="00867D57" w:rsidRDefault="00E06721" w:rsidP="009245C2">
            <w:pPr>
              <w:jc w:val="both"/>
            </w:pPr>
            <w:r w:rsidRPr="00867D57">
              <w:t>Pārņemts pilnībā</w:t>
            </w:r>
            <w:r w:rsidR="007B3685">
              <w:t>.</w:t>
            </w:r>
          </w:p>
        </w:tc>
        <w:tc>
          <w:tcPr>
            <w:tcW w:w="1852" w:type="dxa"/>
          </w:tcPr>
          <w:p w14:paraId="72A8EDE2" w14:textId="77777777" w:rsidR="00E06721" w:rsidRPr="006211A9" w:rsidRDefault="00E06721" w:rsidP="009245C2">
            <w:r w:rsidRPr="006211A9">
              <w:t>Neparedz stingrākas prasības</w:t>
            </w:r>
            <w:r w:rsidR="007B3685">
              <w:t>.</w:t>
            </w:r>
          </w:p>
        </w:tc>
      </w:tr>
      <w:tr w:rsidR="00C12E31" w:rsidRPr="006211A9" w14:paraId="51A5B0B3" w14:textId="77777777" w:rsidTr="00FC4FD5">
        <w:trPr>
          <w:trHeight w:val="279"/>
        </w:trPr>
        <w:tc>
          <w:tcPr>
            <w:tcW w:w="2103" w:type="dxa"/>
            <w:gridSpan w:val="3"/>
          </w:tcPr>
          <w:p w14:paraId="7C27D11F" w14:textId="77777777" w:rsidR="00E06721" w:rsidRPr="00867D57" w:rsidRDefault="00E06721" w:rsidP="009245C2">
            <w:pPr>
              <w:jc w:val="both"/>
            </w:pPr>
            <w:r w:rsidRPr="00867D57">
              <w:t>Komisijas Lēmuma 84/419/EEK 3.panta 1.punkts</w:t>
            </w:r>
          </w:p>
        </w:tc>
        <w:tc>
          <w:tcPr>
            <w:tcW w:w="2303" w:type="dxa"/>
          </w:tcPr>
          <w:p w14:paraId="1E8E9D2E" w14:textId="77777777" w:rsidR="00E06721" w:rsidRPr="00867D57" w:rsidRDefault="00775158" w:rsidP="009245C2">
            <w:pPr>
              <w:jc w:val="both"/>
            </w:pPr>
            <w:r>
              <w:t>Projekta 11</w:t>
            </w:r>
            <w:r w:rsidR="00E06721" w:rsidRPr="00867D57">
              <w:t>.punkts</w:t>
            </w:r>
          </w:p>
        </w:tc>
        <w:tc>
          <w:tcPr>
            <w:tcW w:w="3282" w:type="dxa"/>
          </w:tcPr>
          <w:p w14:paraId="6030BE8F" w14:textId="77777777" w:rsidR="00E06721" w:rsidRPr="00867D57" w:rsidRDefault="00E06721" w:rsidP="009245C2">
            <w:pPr>
              <w:jc w:val="both"/>
            </w:pPr>
            <w:r w:rsidRPr="00867D57">
              <w:t>Pārņemts pilnībā, ņemot vērā ar Komisijas Lēmumu 2007/371/EK izdarītos grozījumus</w:t>
            </w:r>
            <w:r w:rsidR="007B3685">
              <w:t>.</w:t>
            </w:r>
          </w:p>
        </w:tc>
        <w:tc>
          <w:tcPr>
            <w:tcW w:w="1852" w:type="dxa"/>
          </w:tcPr>
          <w:p w14:paraId="490B4D6A" w14:textId="77777777" w:rsidR="00E06721" w:rsidRPr="006211A9" w:rsidRDefault="00E06721" w:rsidP="009245C2">
            <w:r w:rsidRPr="006211A9">
              <w:t>Neparedz stingrākas prasības</w:t>
            </w:r>
            <w:r w:rsidR="007B3685">
              <w:t>.</w:t>
            </w:r>
          </w:p>
        </w:tc>
      </w:tr>
      <w:tr w:rsidR="00C12E31" w:rsidRPr="006211A9" w14:paraId="77AC0032" w14:textId="77777777" w:rsidTr="00FC4FD5">
        <w:trPr>
          <w:trHeight w:val="279"/>
        </w:trPr>
        <w:tc>
          <w:tcPr>
            <w:tcW w:w="2103" w:type="dxa"/>
            <w:gridSpan w:val="3"/>
          </w:tcPr>
          <w:p w14:paraId="5C78B105" w14:textId="77777777" w:rsidR="00E06721" w:rsidRPr="00867D57" w:rsidRDefault="00E06721" w:rsidP="009245C2">
            <w:pPr>
              <w:jc w:val="both"/>
            </w:pPr>
            <w:r w:rsidRPr="00867D57">
              <w:t>Komisijas Lēmuma 84/419/EEK 3.panta 1.punkta pirm</w:t>
            </w:r>
            <w:r>
              <w:t>ā rindkopa</w:t>
            </w:r>
          </w:p>
        </w:tc>
        <w:tc>
          <w:tcPr>
            <w:tcW w:w="2303" w:type="dxa"/>
          </w:tcPr>
          <w:p w14:paraId="1D2BFF89" w14:textId="77777777" w:rsidR="00E06721" w:rsidRPr="00867D57" w:rsidRDefault="00775158" w:rsidP="009245C2">
            <w:pPr>
              <w:jc w:val="both"/>
            </w:pPr>
            <w:r>
              <w:t>Projekta 9</w:t>
            </w:r>
            <w:r w:rsidR="00E06721" w:rsidRPr="00867D57">
              <w:t>.1.1.apakšpunkts</w:t>
            </w:r>
          </w:p>
        </w:tc>
        <w:tc>
          <w:tcPr>
            <w:tcW w:w="3282" w:type="dxa"/>
          </w:tcPr>
          <w:p w14:paraId="3BF6E1C4" w14:textId="77777777" w:rsidR="00E06721" w:rsidRPr="00867D57" w:rsidRDefault="00E06721" w:rsidP="009245C2">
            <w:pPr>
              <w:jc w:val="both"/>
            </w:pPr>
            <w:r w:rsidRPr="00867D57">
              <w:t>Pārņemts pilnībā</w:t>
            </w:r>
            <w:r w:rsidR="007B3685">
              <w:t>.</w:t>
            </w:r>
          </w:p>
        </w:tc>
        <w:tc>
          <w:tcPr>
            <w:tcW w:w="1852" w:type="dxa"/>
          </w:tcPr>
          <w:p w14:paraId="0940027C" w14:textId="77777777" w:rsidR="00E06721" w:rsidRPr="006211A9" w:rsidRDefault="00E06721" w:rsidP="009245C2">
            <w:r w:rsidRPr="006211A9">
              <w:t>Neparedz stingrākas prasības</w:t>
            </w:r>
            <w:r w:rsidR="007B3685">
              <w:t>.</w:t>
            </w:r>
          </w:p>
        </w:tc>
      </w:tr>
      <w:tr w:rsidR="00C12E31" w:rsidRPr="006211A9" w14:paraId="7578A8E7" w14:textId="77777777" w:rsidTr="00FC4FD5">
        <w:trPr>
          <w:trHeight w:val="279"/>
        </w:trPr>
        <w:tc>
          <w:tcPr>
            <w:tcW w:w="2103" w:type="dxa"/>
            <w:gridSpan w:val="3"/>
          </w:tcPr>
          <w:p w14:paraId="1C90845D" w14:textId="77777777" w:rsidR="00E06721" w:rsidRPr="00867D57" w:rsidRDefault="00E06721" w:rsidP="009245C2">
            <w:pPr>
              <w:jc w:val="both"/>
            </w:pPr>
            <w:r w:rsidRPr="00867D57">
              <w:t>Komisijas Lēmuma 84/419/EEK 3.panta 1.punkta otr</w:t>
            </w:r>
            <w:r>
              <w:t>ā rindkopa</w:t>
            </w:r>
          </w:p>
        </w:tc>
        <w:tc>
          <w:tcPr>
            <w:tcW w:w="2303" w:type="dxa"/>
          </w:tcPr>
          <w:p w14:paraId="6F32A38C" w14:textId="77777777" w:rsidR="00E06721" w:rsidRPr="00867D57" w:rsidRDefault="00775158" w:rsidP="009245C2">
            <w:pPr>
              <w:jc w:val="both"/>
            </w:pPr>
            <w:r>
              <w:t>Projekta 9</w:t>
            </w:r>
            <w:r w:rsidR="00E06721" w:rsidRPr="00867D57">
              <w:t>.1.3.apakšpunkts</w:t>
            </w:r>
          </w:p>
        </w:tc>
        <w:tc>
          <w:tcPr>
            <w:tcW w:w="3282" w:type="dxa"/>
          </w:tcPr>
          <w:p w14:paraId="04B921CE" w14:textId="77777777" w:rsidR="00E06721" w:rsidRPr="00867D57" w:rsidRDefault="00E06721" w:rsidP="009245C2">
            <w:pPr>
              <w:jc w:val="both"/>
            </w:pPr>
            <w:r w:rsidRPr="00867D57">
              <w:t>Pārņemts pilnībā</w:t>
            </w:r>
            <w:r w:rsidR="007B3685">
              <w:t>.</w:t>
            </w:r>
          </w:p>
        </w:tc>
        <w:tc>
          <w:tcPr>
            <w:tcW w:w="1852" w:type="dxa"/>
          </w:tcPr>
          <w:p w14:paraId="4D529DB3" w14:textId="77777777" w:rsidR="00E06721" w:rsidRPr="006211A9" w:rsidRDefault="00E06721" w:rsidP="009245C2">
            <w:r w:rsidRPr="006211A9">
              <w:t>Neparedz stingrākas prasības</w:t>
            </w:r>
            <w:r w:rsidR="007B3685">
              <w:t>.</w:t>
            </w:r>
          </w:p>
        </w:tc>
      </w:tr>
      <w:tr w:rsidR="00C12E31" w:rsidRPr="006211A9" w14:paraId="54C074EB" w14:textId="77777777" w:rsidTr="00FC4FD5">
        <w:trPr>
          <w:trHeight w:val="279"/>
        </w:trPr>
        <w:tc>
          <w:tcPr>
            <w:tcW w:w="2103" w:type="dxa"/>
            <w:gridSpan w:val="3"/>
          </w:tcPr>
          <w:p w14:paraId="30F48DB2" w14:textId="77777777" w:rsidR="00E06721" w:rsidRPr="00867D57" w:rsidRDefault="00E06721" w:rsidP="009245C2">
            <w:pPr>
              <w:jc w:val="both"/>
            </w:pPr>
            <w:r w:rsidRPr="00867D57">
              <w:t>Komisijas Lēmuma 84/419/EEK 3.panta 1.punkta treš</w:t>
            </w:r>
            <w:r>
              <w:t>ā rindkopa</w:t>
            </w:r>
          </w:p>
        </w:tc>
        <w:tc>
          <w:tcPr>
            <w:tcW w:w="2303" w:type="dxa"/>
          </w:tcPr>
          <w:p w14:paraId="30ECAF2C" w14:textId="77777777" w:rsidR="00E06721" w:rsidRPr="00867D57" w:rsidRDefault="00775158" w:rsidP="009245C2">
            <w:pPr>
              <w:jc w:val="both"/>
            </w:pPr>
            <w:r>
              <w:t>Projekta 13</w:t>
            </w:r>
            <w:r w:rsidR="00E06721" w:rsidRPr="00867D57">
              <w:t>.2.2.apakšpunkts</w:t>
            </w:r>
          </w:p>
        </w:tc>
        <w:tc>
          <w:tcPr>
            <w:tcW w:w="3282" w:type="dxa"/>
          </w:tcPr>
          <w:p w14:paraId="0308E5BB" w14:textId="77777777" w:rsidR="00E06721" w:rsidRPr="00867D57" w:rsidRDefault="00E06721" w:rsidP="009245C2">
            <w:pPr>
              <w:jc w:val="both"/>
            </w:pPr>
            <w:r w:rsidRPr="00867D57">
              <w:t>Pārņemts pilnībā</w:t>
            </w:r>
            <w:r w:rsidR="007B3685">
              <w:t>.</w:t>
            </w:r>
          </w:p>
        </w:tc>
        <w:tc>
          <w:tcPr>
            <w:tcW w:w="1852" w:type="dxa"/>
          </w:tcPr>
          <w:p w14:paraId="0761FA00" w14:textId="77777777" w:rsidR="00E06721" w:rsidRPr="006211A9" w:rsidRDefault="00E06721" w:rsidP="009245C2">
            <w:r w:rsidRPr="006211A9">
              <w:t>Neparedz stingrākas prasības</w:t>
            </w:r>
            <w:r w:rsidR="007B3685">
              <w:t>.</w:t>
            </w:r>
          </w:p>
        </w:tc>
      </w:tr>
      <w:tr w:rsidR="00C12E31" w:rsidRPr="006211A9" w14:paraId="775953F3" w14:textId="77777777" w:rsidTr="00FC4FD5">
        <w:trPr>
          <w:trHeight w:val="279"/>
        </w:trPr>
        <w:tc>
          <w:tcPr>
            <w:tcW w:w="2103" w:type="dxa"/>
            <w:gridSpan w:val="3"/>
          </w:tcPr>
          <w:p w14:paraId="76523E90" w14:textId="77777777" w:rsidR="00E06721" w:rsidRPr="00867D57" w:rsidRDefault="00E06721" w:rsidP="009245C2">
            <w:pPr>
              <w:jc w:val="both"/>
            </w:pPr>
            <w:r w:rsidRPr="00867D57">
              <w:t>Komisijas Lēmuma 84/419/EEK 3.panta 2.punkts</w:t>
            </w:r>
          </w:p>
        </w:tc>
        <w:tc>
          <w:tcPr>
            <w:tcW w:w="2303" w:type="dxa"/>
          </w:tcPr>
          <w:p w14:paraId="4C371E1C" w14:textId="77777777" w:rsidR="00E06721" w:rsidRPr="00867D57" w:rsidRDefault="00775158" w:rsidP="009245C2">
            <w:pPr>
              <w:jc w:val="both"/>
            </w:pPr>
            <w:r>
              <w:t>Projekta 9.1.3. un 13</w:t>
            </w:r>
            <w:r w:rsidR="00E06721" w:rsidRPr="00867D57">
              <w:t>.2.1.apakšpunkts</w:t>
            </w:r>
          </w:p>
        </w:tc>
        <w:tc>
          <w:tcPr>
            <w:tcW w:w="3282" w:type="dxa"/>
          </w:tcPr>
          <w:p w14:paraId="798B057D" w14:textId="77777777" w:rsidR="00E06721" w:rsidRPr="00867D57" w:rsidRDefault="00E06721" w:rsidP="009245C2">
            <w:pPr>
              <w:jc w:val="both"/>
            </w:pPr>
            <w:r w:rsidRPr="00867D57">
              <w:t>Pārņemts pilnībā, ņemot vērā ar Komisijas Lēmumu 2007/371/EK izdarītos grozījumus</w:t>
            </w:r>
            <w:r w:rsidR="007B3685">
              <w:t>.</w:t>
            </w:r>
          </w:p>
        </w:tc>
        <w:tc>
          <w:tcPr>
            <w:tcW w:w="1852" w:type="dxa"/>
          </w:tcPr>
          <w:p w14:paraId="655E8D23" w14:textId="77777777" w:rsidR="00E06721" w:rsidRPr="006211A9" w:rsidRDefault="00E06721" w:rsidP="009245C2">
            <w:r w:rsidRPr="006211A9">
              <w:t>Neparedz stingrākas prasības</w:t>
            </w:r>
            <w:r w:rsidR="007B3685">
              <w:t>.</w:t>
            </w:r>
          </w:p>
        </w:tc>
      </w:tr>
      <w:tr w:rsidR="00C12E31" w:rsidRPr="006211A9" w14:paraId="02D5BAE2" w14:textId="77777777" w:rsidTr="00FC4FD5">
        <w:trPr>
          <w:trHeight w:val="279"/>
        </w:trPr>
        <w:tc>
          <w:tcPr>
            <w:tcW w:w="2103" w:type="dxa"/>
            <w:gridSpan w:val="3"/>
          </w:tcPr>
          <w:p w14:paraId="38F6821F" w14:textId="77777777" w:rsidR="00E06721" w:rsidRPr="00867D57" w:rsidRDefault="00E06721" w:rsidP="009245C2">
            <w:pPr>
              <w:jc w:val="both"/>
            </w:pPr>
            <w:r w:rsidRPr="00867D57">
              <w:t>Komisijas Lēmuma 84/419/EEK 4.pants</w:t>
            </w:r>
          </w:p>
        </w:tc>
        <w:tc>
          <w:tcPr>
            <w:tcW w:w="2303" w:type="dxa"/>
          </w:tcPr>
          <w:p w14:paraId="63EAA804" w14:textId="77777777" w:rsidR="00E06721" w:rsidRPr="00867D57" w:rsidRDefault="00775158" w:rsidP="009245C2">
            <w:pPr>
              <w:jc w:val="both"/>
            </w:pPr>
            <w:r>
              <w:t>Projekta 17</w:t>
            </w:r>
            <w:r w:rsidR="00E06721" w:rsidRPr="00867D57">
              <w:t>.2.apakšpunkts</w:t>
            </w:r>
          </w:p>
        </w:tc>
        <w:tc>
          <w:tcPr>
            <w:tcW w:w="3282" w:type="dxa"/>
          </w:tcPr>
          <w:p w14:paraId="3C3C899B" w14:textId="77777777" w:rsidR="00E06721" w:rsidRPr="00867D57" w:rsidRDefault="00E06721" w:rsidP="009245C2">
            <w:pPr>
              <w:jc w:val="both"/>
            </w:pPr>
            <w:r w:rsidRPr="00867D57">
              <w:t>Pārņemts pilnībā</w:t>
            </w:r>
            <w:r w:rsidR="007B3685">
              <w:t>.</w:t>
            </w:r>
          </w:p>
        </w:tc>
        <w:tc>
          <w:tcPr>
            <w:tcW w:w="1852" w:type="dxa"/>
          </w:tcPr>
          <w:p w14:paraId="7977C537" w14:textId="77777777" w:rsidR="00E06721" w:rsidRPr="006211A9" w:rsidRDefault="00E06721" w:rsidP="009245C2">
            <w:r w:rsidRPr="006211A9">
              <w:t>Neparedz stingrākas prasības</w:t>
            </w:r>
            <w:r w:rsidR="007B3685">
              <w:t>.</w:t>
            </w:r>
          </w:p>
        </w:tc>
      </w:tr>
      <w:tr w:rsidR="00C12E31" w:rsidRPr="006211A9" w14:paraId="5C95704E" w14:textId="77777777" w:rsidTr="00FC4FD5">
        <w:trPr>
          <w:trHeight w:val="279"/>
        </w:trPr>
        <w:tc>
          <w:tcPr>
            <w:tcW w:w="2103" w:type="dxa"/>
            <w:gridSpan w:val="3"/>
          </w:tcPr>
          <w:p w14:paraId="5C6F12CB" w14:textId="77777777" w:rsidR="00E06721" w:rsidRPr="00867D57" w:rsidRDefault="00E06721" w:rsidP="009245C2">
            <w:pPr>
              <w:jc w:val="both"/>
            </w:pPr>
            <w:r w:rsidRPr="00867D57">
              <w:t>Komisijas Lēmuma 84/419/EEK 5.pants</w:t>
            </w:r>
          </w:p>
        </w:tc>
        <w:tc>
          <w:tcPr>
            <w:tcW w:w="2303" w:type="dxa"/>
          </w:tcPr>
          <w:p w14:paraId="2C30D369" w14:textId="77777777" w:rsidR="00E06721" w:rsidRPr="00867D57" w:rsidRDefault="00775158" w:rsidP="009245C2">
            <w:pPr>
              <w:jc w:val="both"/>
            </w:pPr>
            <w:r>
              <w:t>Projekta 10</w:t>
            </w:r>
            <w:r w:rsidR="00E06721" w:rsidRPr="00867D57">
              <w:t>.2.apakšpunkts</w:t>
            </w:r>
          </w:p>
        </w:tc>
        <w:tc>
          <w:tcPr>
            <w:tcW w:w="3282" w:type="dxa"/>
          </w:tcPr>
          <w:p w14:paraId="682B2F92" w14:textId="77777777" w:rsidR="00E06721" w:rsidRPr="00867D57" w:rsidRDefault="00E06721" w:rsidP="009245C2">
            <w:pPr>
              <w:jc w:val="both"/>
            </w:pPr>
            <w:r w:rsidRPr="00867D57">
              <w:t>Pārņemts pilnībā</w:t>
            </w:r>
            <w:r w:rsidR="007B3685">
              <w:t>.</w:t>
            </w:r>
          </w:p>
        </w:tc>
        <w:tc>
          <w:tcPr>
            <w:tcW w:w="1852" w:type="dxa"/>
          </w:tcPr>
          <w:p w14:paraId="5BCCD85E" w14:textId="77777777" w:rsidR="00E06721" w:rsidRPr="006211A9" w:rsidRDefault="00E06721" w:rsidP="009245C2">
            <w:r w:rsidRPr="006211A9">
              <w:t>Neparedz stingrākas prasības</w:t>
            </w:r>
            <w:r w:rsidR="007B3685">
              <w:t>.</w:t>
            </w:r>
          </w:p>
        </w:tc>
      </w:tr>
      <w:tr w:rsidR="00C12E31" w:rsidRPr="006211A9" w14:paraId="1B5808D8" w14:textId="77777777" w:rsidTr="00FC4FD5">
        <w:trPr>
          <w:trHeight w:val="279"/>
        </w:trPr>
        <w:tc>
          <w:tcPr>
            <w:tcW w:w="2103" w:type="dxa"/>
            <w:gridSpan w:val="3"/>
          </w:tcPr>
          <w:p w14:paraId="6C023839" w14:textId="77777777" w:rsidR="00E06721" w:rsidRPr="00867D57" w:rsidRDefault="00E06721" w:rsidP="009245C2">
            <w:pPr>
              <w:jc w:val="both"/>
            </w:pPr>
            <w:r w:rsidRPr="00867D57">
              <w:t>Komisijas Lēmuma 89/502/EEK 1.panta pirm</w:t>
            </w:r>
            <w:r>
              <w:t>ā</w:t>
            </w:r>
            <w:r w:rsidRPr="00867D57">
              <w:t xml:space="preserve"> </w:t>
            </w:r>
            <w:r>
              <w:t>rindkopa</w:t>
            </w:r>
          </w:p>
        </w:tc>
        <w:tc>
          <w:tcPr>
            <w:tcW w:w="2303" w:type="dxa"/>
          </w:tcPr>
          <w:p w14:paraId="2C33E562" w14:textId="77777777" w:rsidR="00E06721" w:rsidRPr="00867D57" w:rsidRDefault="00775158" w:rsidP="009245C2">
            <w:pPr>
              <w:jc w:val="both"/>
            </w:pPr>
            <w:r>
              <w:t>Projekta 14</w:t>
            </w:r>
            <w:r w:rsidR="00E06721" w:rsidRPr="00867D57">
              <w:t>.1.1.apakšpunkts</w:t>
            </w:r>
          </w:p>
        </w:tc>
        <w:tc>
          <w:tcPr>
            <w:tcW w:w="3282" w:type="dxa"/>
          </w:tcPr>
          <w:p w14:paraId="5DF3B20C" w14:textId="77777777" w:rsidR="00E06721" w:rsidRPr="00867D57" w:rsidRDefault="00E06721" w:rsidP="009245C2">
            <w:pPr>
              <w:jc w:val="both"/>
            </w:pPr>
            <w:r w:rsidRPr="00867D57">
              <w:t>Pārņemts pilnībā</w:t>
            </w:r>
            <w:r w:rsidR="007B3685">
              <w:t>.</w:t>
            </w:r>
          </w:p>
        </w:tc>
        <w:tc>
          <w:tcPr>
            <w:tcW w:w="1852" w:type="dxa"/>
          </w:tcPr>
          <w:p w14:paraId="69026134" w14:textId="77777777" w:rsidR="00E06721" w:rsidRPr="006211A9" w:rsidRDefault="00E06721" w:rsidP="009245C2">
            <w:r w:rsidRPr="006211A9">
              <w:t>Neparedz stingrākas prasības</w:t>
            </w:r>
            <w:r w:rsidR="007B3685">
              <w:t>.</w:t>
            </w:r>
          </w:p>
        </w:tc>
      </w:tr>
      <w:tr w:rsidR="00C12E31" w:rsidRPr="006211A9" w14:paraId="401BB04A" w14:textId="77777777" w:rsidTr="00FC4FD5">
        <w:trPr>
          <w:trHeight w:val="279"/>
        </w:trPr>
        <w:tc>
          <w:tcPr>
            <w:tcW w:w="2103" w:type="dxa"/>
            <w:gridSpan w:val="3"/>
          </w:tcPr>
          <w:p w14:paraId="1B58111A" w14:textId="77777777" w:rsidR="00E06721" w:rsidRPr="00867D57" w:rsidRDefault="00E06721" w:rsidP="009245C2">
            <w:pPr>
              <w:jc w:val="both"/>
            </w:pPr>
            <w:r w:rsidRPr="00867D57">
              <w:t>Komisijas Lēmuma 89/502/EEK 1.panta otr</w:t>
            </w:r>
            <w:r>
              <w:t>ā</w:t>
            </w:r>
            <w:r w:rsidRPr="00867D57">
              <w:t xml:space="preserve"> </w:t>
            </w:r>
            <w:r>
              <w:lastRenderedPageBreak/>
              <w:t>rindkopa</w:t>
            </w:r>
          </w:p>
        </w:tc>
        <w:tc>
          <w:tcPr>
            <w:tcW w:w="2303" w:type="dxa"/>
          </w:tcPr>
          <w:p w14:paraId="1C94C2A0" w14:textId="77777777" w:rsidR="00E06721" w:rsidRPr="00867D57" w:rsidRDefault="00775158" w:rsidP="009245C2">
            <w:pPr>
              <w:jc w:val="both"/>
            </w:pPr>
            <w:r>
              <w:lastRenderedPageBreak/>
              <w:t>Projekta 9</w:t>
            </w:r>
            <w:r w:rsidR="00E06721" w:rsidRPr="00867D57">
              <w:t>.1.1.apakšpunkts</w:t>
            </w:r>
          </w:p>
        </w:tc>
        <w:tc>
          <w:tcPr>
            <w:tcW w:w="3282" w:type="dxa"/>
          </w:tcPr>
          <w:p w14:paraId="11FB461A" w14:textId="77777777" w:rsidR="00E06721" w:rsidRPr="00867D57" w:rsidRDefault="00E06721" w:rsidP="009245C2">
            <w:pPr>
              <w:jc w:val="both"/>
            </w:pPr>
            <w:r w:rsidRPr="00867D57">
              <w:t>Pārņemts pilnībā</w:t>
            </w:r>
            <w:r w:rsidR="007B3685">
              <w:t>.</w:t>
            </w:r>
          </w:p>
        </w:tc>
        <w:tc>
          <w:tcPr>
            <w:tcW w:w="1852" w:type="dxa"/>
          </w:tcPr>
          <w:p w14:paraId="6FBCFBFB" w14:textId="77777777" w:rsidR="00E06721" w:rsidRPr="006211A9" w:rsidRDefault="00E06721" w:rsidP="009245C2">
            <w:r w:rsidRPr="006211A9">
              <w:t>Neparedz stingrākas prasības</w:t>
            </w:r>
            <w:r w:rsidR="007B3685">
              <w:t>.</w:t>
            </w:r>
          </w:p>
        </w:tc>
      </w:tr>
      <w:tr w:rsidR="00C12E31" w:rsidRPr="006211A9" w14:paraId="23681AE4" w14:textId="77777777" w:rsidTr="00FC4FD5">
        <w:trPr>
          <w:trHeight w:val="279"/>
        </w:trPr>
        <w:tc>
          <w:tcPr>
            <w:tcW w:w="2103" w:type="dxa"/>
            <w:gridSpan w:val="3"/>
          </w:tcPr>
          <w:p w14:paraId="0146D423" w14:textId="77777777" w:rsidR="00E06721" w:rsidRPr="00867D57" w:rsidRDefault="00E06721" w:rsidP="009245C2">
            <w:pPr>
              <w:jc w:val="both"/>
            </w:pPr>
            <w:r w:rsidRPr="00867D57">
              <w:lastRenderedPageBreak/>
              <w:t>Komisijas Lēmuma 89/502/EEK 1.panta treš</w:t>
            </w:r>
            <w:r>
              <w:t>ā</w:t>
            </w:r>
            <w:r w:rsidRPr="00867D57">
              <w:t xml:space="preserve"> </w:t>
            </w:r>
            <w:r>
              <w:t>rindkopa</w:t>
            </w:r>
          </w:p>
        </w:tc>
        <w:tc>
          <w:tcPr>
            <w:tcW w:w="2303" w:type="dxa"/>
          </w:tcPr>
          <w:p w14:paraId="1545009C" w14:textId="77777777" w:rsidR="00E06721" w:rsidRPr="00867D57" w:rsidRDefault="00775158" w:rsidP="009245C2">
            <w:pPr>
              <w:jc w:val="both"/>
            </w:pPr>
            <w:r>
              <w:t>Projekta 14</w:t>
            </w:r>
            <w:r w:rsidR="00E06721" w:rsidRPr="00867D57">
              <w:t>.1.2.apakšpunkts</w:t>
            </w:r>
          </w:p>
        </w:tc>
        <w:tc>
          <w:tcPr>
            <w:tcW w:w="3282" w:type="dxa"/>
          </w:tcPr>
          <w:p w14:paraId="13351580" w14:textId="77777777" w:rsidR="00E06721" w:rsidRPr="00867D57" w:rsidRDefault="00E06721" w:rsidP="009245C2">
            <w:pPr>
              <w:jc w:val="both"/>
            </w:pPr>
            <w:r w:rsidRPr="00867D57">
              <w:t>Pārņemts pilnībā</w:t>
            </w:r>
            <w:r w:rsidR="007B3685">
              <w:t>.</w:t>
            </w:r>
          </w:p>
        </w:tc>
        <w:tc>
          <w:tcPr>
            <w:tcW w:w="1852" w:type="dxa"/>
          </w:tcPr>
          <w:p w14:paraId="768690A6" w14:textId="77777777" w:rsidR="00E06721" w:rsidRPr="006211A9" w:rsidRDefault="00E06721" w:rsidP="009245C2">
            <w:r w:rsidRPr="006211A9">
              <w:t>Neparedz stingrākas prasības</w:t>
            </w:r>
            <w:r w:rsidR="007B3685">
              <w:t>.</w:t>
            </w:r>
          </w:p>
        </w:tc>
      </w:tr>
      <w:tr w:rsidR="00C12E31" w:rsidRPr="006211A9" w14:paraId="157F48E8" w14:textId="77777777" w:rsidTr="00FC4FD5">
        <w:trPr>
          <w:trHeight w:val="279"/>
        </w:trPr>
        <w:tc>
          <w:tcPr>
            <w:tcW w:w="2103" w:type="dxa"/>
            <w:gridSpan w:val="3"/>
          </w:tcPr>
          <w:p w14:paraId="6BDC7252" w14:textId="77777777" w:rsidR="00E06721" w:rsidRPr="00867D57" w:rsidRDefault="00E06721" w:rsidP="009245C2">
            <w:pPr>
              <w:jc w:val="both"/>
            </w:pPr>
            <w:r w:rsidRPr="00867D57">
              <w:t>Komisijas Lēmuma 89/502/EEK 2.pants</w:t>
            </w:r>
          </w:p>
        </w:tc>
        <w:tc>
          <w:tcPr>
            <w:tcW w:w="2303" w:type="dxa"/>
          </w:tcPr>
          <w:p w14:paraId="031A974C" w14:textId="77777777" w:rsidR="00E06721" w:rsidRPr="00867D57" w:rsidRDefault="00775158" w:rsidP="009245C2">
            <w:pPr>
              <w:jc w:val="both"/>
            </w:pPr>
            <w:r>
              <w:t>Projekta 12.punkts un 14</w:t>
            </w:r>
            <w:r w:rsidR="00E06721" w:rsidRPr="00867D57">
              <w:t>.1.apakšpunkts.</w:t>
            </w:r>
          </w:p>
        </w:tc>
        <w:tc>
          <w:tcPr>
            <w:tcW w:w="3282" w:type="dxa"/>
          </w:tcPr>
          <w:p w14:paraId="2E2AFA7A" w14:textId="77777777" w:rsidR="00E06721" w:rsidRPr="00867D57" w:rsidRDefault="00E06721" w:rsidP="009245C2">
            <w:pPr>
              <w:jc w:val="both"/>
            </w:pPr>
            <w:r w:rsidRPr="00867D57">
              <w:t>Pārņemts pilnībā</w:t>
            </w:r>
          </w:p>
        </w:tc>
        <w:tc>
          <w:tcPr>
            <w:tcW w:w="1852" w:type="dxa"/>
          </w:tcPr>
          <w:p w14:paraId="41D7F92F" w14:textId="77777777" w:rsidR="00E06721" w:rsidRPr="006211A9" w:rsidRDefault="00E06721" w:rsidP="009245C2">
            <w:r w:rsidRPr="006211A9">
              <w:t>Neparedz stingrākas prasības</w:t>
            </w:r>
            <w:r w:rsidR="007B3685">
              <w:t>.</w:t>
            </w:r>
          </w:p>
        </w:tc>
      </w:tr>
      <w:tr w:rsidR="00C12E31" w:rsidRPr="006211A9" w14:paraId="1EA8B6E1" w14:textId="77777777" w:rsidTr="00FC4FD5">
        <w:trPr>
          <w:trHeight w:val="279"/>
        </w:trPr>
        <w:tc>
          <w:tcPr>
            <w:tcW w:w="2103" w:type="dxa"/>
            <w:gridSpan w:val="3"/>
          </w:tcPr>
          <w:p w14:paraId="4F1CB509" w14:textId="77777777" w:rsidR="00E06721" w:rsidRPr="00867D57" w:rsidRDefault="00E06721" w:rsidP="009245C2">
            <w:pPr>
              <w:jc w:val="both"/>
            </w:pPr>
            <w:r w:rsidRPr="00867D57">
              <w:t>Komisijas Lēmuma 89/502/EEK 3.panta 1. punkts</w:t>
            </w:r>
          </w:p>
        </w:tc>
        <w:tc>
          <w:tcPr>
            <w:tcW w:w="2303" w:type="dxa"/>
          </w:tcPr>
          <w:p w14:paraId="1B5A026C" w14:textId="77777777" w:rsidR="00E06721" w:rsidRPr="00867D57" w:rsidRDefault="00775158" w:rsidP="009245C2">
            <w:pPr>
              <w:jc w:val="both"/>
            </w:pPr>
            <w:r>
              <w:t>Projekta 11</w:t>
            </w:r>
            <w:r w:rsidR="00E06721" w:rsidRPr="00867D57">
              <w:t>.punkts</w:t>
            </w:r>
          </w:p>
        </w:tc>
        <w:tc>
          <w:tcPr>
            <w:tcW w:w="3282" w:type="dxa"/>
          </w:tcPr>
          <w:p w14:paraId="671BAF24" w14:textId="77777777" w:rsidR="00E06721" w:rsidRPr="00867D57" w:rsidRDefault="00E06721" w:rsidP="009245C2">
            <w:pPr>
              <w:jc w:val="both"/>
            </w:pPr>
            <w:r w:rsidRPr="00867D57">
              <w:t>Pārņemts pilnībā</w:t>
            </w:r>
            <w:r w:rsidR="007B3685">
              <w:t>.</w:t>
            </w:r>
          </w:p>
        </w:tc>
        <w:tc>
          <w:tcPr>
            <w:tcW w:w="1852" w:type="dxa"/>
          </w:tcPr>
          <w:p w14:paraId="2C1AE3FA" w14:textId="77777777" w:rsidR="00E06721" w:rsidRPr="006211A9" w:rsidRDefault="00E06721" w:rsidP="009245C2">
            <w:r w:rsidRPr="006211A9">
              <w:t>Neparedz stingrākas prasības</w:t>
            </w:r>
            <w:r w:rsidR="007B3685">
              <w:t>.</w:t>
            </w:r>
          </w:p>
        </w:tc>
      </w:tr>
      <w:tr w:rsidR="00C12E31" w:rsidRPr="006211A9" w14:paraId="76A05D6A" w14:textId="77777777" w:rsidTr="00FC4FD5">
        <w:trPr>
          <w:trHeight w:val="279"/>
        </w:trPr>
        <w:tc>
          <w:tcPr>
            <w:tcW w:w="2103" w:type="dxa"/>
            <w:gridSpan w:val="3"/>
          </w:tcPr>
          <w:p w14:paraId="497C8D09" w14:textId="77777777" w:rsidR="00E06721" w:rsidRPr="00867D57" w:rsidRDefault="00E06721" w:rsidP="009245C2">
            <w:pPr>
              <w:jc w:val="both"/>
            </w:pPr>
            <w:r w:rsidRPr="00867D57">
              <w:t>Komisijas Lēmuma 89/502/EEK 3.panta 1.punkta pirm</w:t>
            </w:r>
            <w:r>
              <w:t>ā</w:t>
            </w:r>
            <w:r w:rsidRPr="00867D57">
              <w:t xml:space="preserve"> </w:t>
            </w:r>
            <w:r>
              <w:t>rindkopa</w:t>
            </w:r>
          </w:p>
        </w:tc>
        <w:tc>
          <w:tcPr>
            <w:tcW w:w="2303" w:type="dxa"/>
          </w:tcPr>
          <w:p w14:paraId="4A3B6E0E" w14:textId="77777777" w:rsidR="00E06721" w:rsidRPr="00867D57" w:rsidRDefault="00775158" w:rsidP="009245C2">
            <w:pPr>
              <w:jc w:val="both"/>
            </w:pPr>
            <w:r>
              <w:t>Projekta 9</w:t>
            </w:r>
            <w:r w:rsidR="00E06721" w:rsidRPr="00867D57">
              <w:t>.1.1.apakšpunkts</w:t>
            </w:r>
          </w:p>
        </w:tc>
        <w:tc>
          <w:tcPr>
            <w:tcW w:w="3282" w:type="dxa"/>
          </w:tcPr>
          <w:p w14:paraId="64F9FC7B" w14:textId="77777777" w:rsidR="00E06721" w:rsidRPr="00867D57" w:rsidRDefault="00E06721" w:rsidP="009245C2">
            <w:pPr>
              <w:jc w:val="both"/>
            </w:pPr>
            <w:r w:rsidRPr="00867D57">
              <w:t>Pārņemts pilnībā</w:t>
            </w:r>
            <w:r w:rsidR="007B3685">
              <w:t>.</w:t>
            </w:r>
          </w:p>
        </w:tc>
        <w:tc>
          <w:tcPr>
            <w:tcW w:w="1852" w:type="dxa"/>
          </w:tcPr>
          <w:p w14:paraId="6557DC03" w14:textId="77777777" w:rsidR="00E06721" w:rsidRPr="006211A9" w:rsidRDefault="00E06721" w:rsidP="009245C2">
            <w:r w:rsidRPr="006211A9">
              <w:t>Neparedz stingrākas prasības</w:t>
            </w:r>
          </w:p>
        </w:tc>
      </w:tr>
      <w:tr w:rsidR="00C12E31" w:rsidRPr="006211A9" w14:paraId="38D24521" w14:textId="77777777" w:rsidTr="00FC4FD5">
        <w:trPr>
          <w:trHeight w:val="279"/>
        </w:trPr>
        <w:tc>
          <w:tcPr>
            <w:tcW w:w="2103" w:type="dxa"/>
            <w:gridSpan w:val="3"/>
          </w:tcPr>
          <w:p w14:paraId="012CB528" w14:textId="77777777" w:rsidR="00E06721" w:rsidRPr="00867D57" w:rsidRDefault="00E06721" w:rsidP="009245C2">
            <w:pPr>
              <w:jc w:val="both"/>
            </w:pPr>
            <w:r w:rsidRPr="00867D57">
              <w:t>Komisijas Lēmuma 89/502/EEK 3.panta 1.punkta otr</w:t>
            </w:r>
            <w:r>
              <w:t>ā</w:t>
            </w:r>
            <w:r w:rsidRPr="00867D57">
              <w:t xml:space="preserve"> </w:t>
            </w:r>
            <w:r>
              <w:t>rindkopa</w:t>
            </w:r>
          </w:p>
        </w:tc>
        <w:tc>
          <w:tcPr>
            <w:tcW w:w="2303" w:type="dxa"/>
          </w:tcPr>
          <w:p w14:paraId="2B2E6692" w14:textId="77777777" w:rsidR="00E06721" w:rsidRPr="00867D57" w:rsidRDefault="00775158" w:rsidP="009245C2">
            <w:pPr>
              <w:jc w:val="both"/>
            </w:pPr>
            <w:r>
              <w:t>Projekta 9</w:t>
            </w:r>
            <w:r w:rsidR="00E06721" w:rsidRPr="00867D57">
              <w:t>.1.3.apakšpunkts</w:t>
            </w:r>
          </w:p>
        </w:tc>
        <w:tc>
          <w:tcPr>
            <w:tcW w:w="3282" w:type="dxa"/>
          </w:tcPr>
          <w:p w14:paraId="2E21BADE" w14:textId="77777777" w:rsidR="00E06721" w:rsidRPr="00867D57" w:rsidRDefault="00E06721" w:rsidP="009245C2">
            <w:pPr>
              <w:jc w:val="both"/>
            </w:pPr>
            <w:r w:rsidRPr="00867D57">
              <w:t>Pārņemts pilnībā</w:t>
            </w:r>
            <w:r w:rsidR="007B3685">
              <w:t>.</w:t>
            </w:r>
          </w:p>
        </w:tc>
        <w:tc>
          <w:tcPr>
            <w:tcW w:w="1852" w:type="dxa"/>
          </w:tcPr>
          <w:p w14:paraId="5F0AB518" w14:textId="77777777" w:rsidR="00E06721" w:rsidRPr="006211A9" w:rsidRDefault="00E06721" w:rsidP="009245C2">
            <w:r w:rsidRPr="006211A9">
              <w:t>Neparedz stingrākas prasības</w:t>
            </w:r>
            <w:r w:rsidR="007B3685">
              <w:t>.</w:t>
            </w:r>
          </w:p>
        </w:tc>
      </w:tr>
      <w:tr w:rsidR="00C12E31" w:rsidRPr="006211A9" w14:paraId="6CA6FC28" w14:textId="77777777" w:rsidTr="00FC4FD5">
        <w:trPr>
          <w:trHeight w:val="279"/>
        </w:trPr>
        <w:tc>
          <w:tcPr>
            <w:tcW w:w="2103" w:type="dxa"/>
            <w:gridSpan w:val="3"/>
          </w:tcPr>
          <w:p w14:paraId="75B2D841" w14:textId="77777777" w:rsidR="00E06721" w:rsidRPr="00867D57" w:rsidRDefault="00E06721" w:rsidP="009245C2">
            <w:pPr>
              <w:jc w:val="both"/>
            </w:pPr>
            <w:r w:rsidRPr="00867D57">
              <w:t>Komisijas Lēmuma 89/502/EEK 3.panta 1.punkta treš</w:t>
            </w:r>
            <w:r>
              <w:t>ā</w:t>
            </w:r>
            <w:r w:rsidRPr="00867D57">
              <w:t xml:space="preserve"> </w:t>
            </w:r>
            <w:r>
              <w:t>rindkopa</w:t>
            </w:r>
          </w:p>
        </w:tc>
        <w:tc>
          <w:tcPr>
            <w:tcW w:w="2303" w:type="dxa"/>
          </w:tcPr>
          <w:p w14:paraId="691F2A93" w14:textId="77777777" w:rsidR="00E06721" w:rsidRPr="00867D57" w:rsidRDefault="00775158" w:rsidP="009245C2">
            <w:pPr>
              <w:jc w:val="both"/>
            </w:pPr>
            <w:r>
              <w:t>Projekta 14</w:t>
            </w:r>
            <w:r w:rsidR="00E06721" w:rsidRPr="00867D57">
              <w:t>.2.2.apakšpunkts</w:t>
            </w:r>
          </w:p>
        </w:tc>
        <w:tc>
          <w:tcPr>
            <w:tcW w:w="3282" w:type="dxa"/>
          </w:tcPr>
          <w:p w14:paraId="6BB13812" w14:textId="77777777" w:rsidR="00E06721" w:rsidRPr="00867D57" w:rsidRDefault="00E06721" w:rsidP="009245C2">
            <w:pPr>
              <w:jc w:val="both"/>
            </w:pPr>
            <w:r w:rsidRPr="00867D57">
              <w:t>Pārņemts pilnībā</w:t>
            </w:r>
            <w:r w:rsidR="007B3685">
              <w:t>.</w:t>
            </w:r>
          </w:p>
        </w:tc>
        <w:tc>
          <w:tcPr>
            <w:tcW w:w="1852" w:type="dxa"/>
          </w:tcPr>
          <w:p w14:paraId="08C0EF3F" w14:textId="77777777" w:rsidR="00E06721" w:rsidRPr="006211A9" w:rsidRDefault="00E06721" w:rsidP="009245C2">
            <w:r w:rsidRPr="006211A9">
              <w:t>Neparedz stingrākas prasības</w:t>
            </w:r>
            <w:r w:rsidR="007B3685">
              <w:t>.</w:t>
            </w:r>
          </w:p>
        </w:tc>
      </w:tr>
      <w:tr w:rsidR="00C12E31" w:rsidRPr="006211A9" w14:paraId="6FF69C98" w14:textId="77777777" w:rsidTr="00FC4FD5">
        <w:trPr>
          <w:trHeight w:val="279"/>
        </w:trPr>
        <w:tc>
          <w:tcPr>
            <w:tcW w:w="2103" w:type="dxa"/>
            <w:gridSpan w:val="3"/>
          </w:tcPr>
          <w:p w14:paraId="5D24742E" w14:textId="77777777" w:rsidR="00E06721" w:rsidRPr="00867D57" w:rsidRDefault="00E06721" w:rsidP="009245C2">
            <w:pPr>
              <w:jc w:val="both"/>
            </w:pPr>
            <w:r w:rsidRPr="00867D57">
              <w:t>Komisijas Lēmuma 89/502/EEK 3.panta 2. punkts</w:t>
            </w:r>
          </w:p>
        </w:tc>
        <w:tc>
          <w:tcPr>
            <w:tcW w:w="2303" w:type="dxa"/>
          </w:tcPr>
          <w:p w14:paraId="5A89E70B" w14:textId="77777777" w:rsidR="00E06721" w:rsidRPr="00867D57" w:rsidRDefault="00775158" w:rsidP="009245C2">
            <w:pPr>
              <w:jc w:val="both"/>
            </w:pPr>
            <w:r>
              <w:t>Projekta 9.1.3.un 14</w:t>
            </w:r>
            <w:r w:rsidR="00E06721" w:rsidRPr="00867D57">
              <w:t>.2.1.apakšpunkts</w:t>
            </w:r>
          </w:p>
        </w:tc>
        <w:tc>
          <w:tcPr>
            <w:tcW w:w="3282" w:type="dxa"/>
          </w:tcPr>
          <w:p w14:paraId="77718522" w14:textId="77777777" w:rsidR="00E06721" w:rsidRPr="00867D57" w:rsidRDefault="00E06721" w:rsidP="009245C2">
            <w:pPr>
              <w:jc w:val="both"/>
            </w:pPr>
            <w:r w:rsidRPr="00867D57">
              <w:t>Pārņemts pilnībā</w:t>
            </w:r>
            <w:r w:rsidR="007B3685">
              <w:t>.</w:t>
            </w:r>
          </w:p>
        </w:tc>
        <w:tc>
          <w:tcPr>
            <w:tcW w:w="1852" w:type="dxa"/>
          </w:tcPr>
          <w:p w14:paraId="590D5805" w14:textId="77777777" w:rsidR="00E06721" w:rsidRPr="006211A9" w:rsidRDefault="00E06721" w:rsidP="009245C2">
            <w:r w:rsidRPr="006211A9">
              <w:t>Neparedz stingrākas prasības</w:t>
            </w:r>
            <w:r w:rsidR="007B3685">
              <w:t>.</w:t>
            </w:r>
          </w:p>
        </w:tc>
      </w:tr>
      <w:tr w:rsidR="00C12E31" w:rsidRPr="006211A9" w14:paraId="0A1A55F4" w14:textId="77777777" w:rsidTr="00FC4FD5">
        <w:trPr>
          <w:trHeight w:val="279"/>
        </w:trPr>
        <w:tc>
          <w:tcPr>
            <w:tcW w:w="2103" w:type="dxa"/>
            <w:gridSpan w:val="3"/>
          </w:tcPr>
          <w:p w14:paraId="62E258D2" w14:textId="77777777" w:rsidR="00E06721" w:rsidRPr="00867D57" w:rsidRDefault="00E06721" w:rsidP="009245C2">
            <w:pPr>
              <w:jc w:val="both"/>
            </w:pPr>
            <w:r w:rsidRPr="00867D57">
              <w:t>Komisijas Lēmuma 89/502/EEK 4.pants</w:t>
            </w:r>
          </w:p>
        </w:tc>
        <w:tc>
          <w:tcPr>
            <w:tcW w:w="2303" w:type="dxa"/>
          </w:tcPr>
          <w:p w14:paraId="207655D2" w14:textId="77777777" w:rsidR="00E06721" w:rsidRPr="00867D57" w:rsidRDefault="00775158" w:rsidP="009245C2">
            <w:pPr>
              <w:jc w:val="both"/>
            </w:pPr>
            <w:r>
              <w:t>Projekta 17</w:t>
            </w:r>
            <w:r w:rsidR="00E06721" w:rsidRPr="00867D57">
              <w:t>.2.apakšpunkts</w:t>
            </w:r>
          </w:p>
        </w:tc>
        <w:tc>
          <w:tcPr>
            <w:tcW w:w="3282" w:type="dxa"/>
          </w:tcPr>
          <w:p w14:paraId="76C7117B" w14:textId="77777777" w:rsidR="00E06721" w:rsidRPr="00867D57" w:rsidRDefault="00E06721" w:rsidP="009245C2">
            <w:pPr>
              <w:jc w:val="both"/>
            </w:pPr>
            <w:r w:rsidRPr="00867D57">
              <w:t>Pārņemts pilnībā</w:t>
            </w:r>
            <w:r w:rsidR="007B3685">
              <w:t>.</w:t>
            </w:r>
          </w:p>
        </w:tc>
        <w:tc>
          <w:tcPr>
            <w:tcW w:w="1852" w:type="dxa"/>
          </w:tcPr>
          <w:p w14:paraId="4DF6A4BA" w14:textId="77777777" w:rsidR="00E06721" w:rsidRPr="006211A9" w:rsidRDefault="00E06721" w:rsidP="009245C2">
            <w:r w:rsidRPr="006211A9">
              <w:t>Neparedz stingrākas prasības</w:t>
            </w:r>
          </w:p>
        </w:tc>
      </w:tr>
      <w:tr w:rsidR="00C12E31" w:rsidRPr="006211A9" w14:paraId="0C76868D" w14:textId="77777777" w:rsidTr="00FC4FD5">
        <w:trPr>
          <w:trHeight w:val="279"/>
        </w:trPr>
        <w:tc>
          <w:tcPr>
            <w:tcW w:w="2103" w:type="dxa"/>
            <w:gridSpan w:val="3"/>
          </w:tcPr>
          <w:p w14:paraId="2F603813" w14:textId="77777777" w:rsidR="00E06721" w:rsidRPr="00867D57" w:rsidRDefault="00E06721" w:rsidP="009245C2">
            <w:pPr>
              <w:jc w:val="both"/>
            </w:pPr>
            <w:r w:rsidRPr="00867D57">
              <w:t>Komisijas Lēmuma 89/502/EEK 5.pants</w:t>
            </w:r>
          </w:p>
        </w:tc>
        <w:tc>
          <w:tcPr>
            <w:tcW w:w="2303" w:type="dxa"/>
          </w:tcPr>
          <w:p w14:paraId="195400DB" w14:textId="77777777" w:rsidR="00E06721" w:rsidRPr="00867D57" w:rsidRDefault="00775158" w:rsidP="009245C2">
            <w:pPr>
              <w:jc w:val="both"/>
            </w:pPr>
            <w:r>
              <w:t>Projekta 10</w:t>
            </w:r>
            <w:r w:rsidR="00E06721" w:rsidRPr="00867D57">
              <w:t>.2.apakšpunkts</w:t>
            </w:r>
          </w:p>
        </w:tc>
        <w:tc>
          <w:tcPr>
            <w:tcW w:w="3282" w:type="dxa"/>
          </w:tcPr>
          <w:p w14:paraId="46B17DC4" w14:textId="77777777" w:rsidR="00E06721" w:rsidRPr="00867D57" w:rsidRDefault="00E06721" w:rsidP="009245C2">
            <w:pPr>
              <w:jc w:val="both"/>
            </w:pPr>
            <w:r w:rsidRPr="00867D57">
              <w:t>Pārņemts pilnībā</w:t>
            </w:r>
            <w:r w:rsidR="007B3685">
              <w:t>.</w:t>
            </w:r>
          </w:p>
        </w:tc>
        <w:tc>
          <w:tcPr>
            <w:tcW w:w="1852" w:type="dxa"/>
          </w:tcPr>
          <w:p w14:paraId="2232A87D" w14:textId="77777777" w:rsidR="00E06721" w:rsidRPr="006211A9" w:rsidRDefault="00E06721" w:rsidP="009245C2">
            <w:r w:rsidRPr="006211A9">
              <w:t>Neparedz stingrākas prasības</w:t>
            </w:r>
            <w:r w:rsidR="007B3685">
              <w:t>.</w:t>
            </w:r>
          </w:p>
        </w:tc>
      </w:tr>
      <w:tr w:rsidR="00C12E31" w:rsidRPr="006211A9" w14:paraId="731D589A" w14:textId="77777777" w:rsidTr="00FC4FD5">
        <w:trPr>
          <w:trHeight w:val="279"/>
        </w:trPr>
        <w:tc>
          <w:tcPr>
            <w:tcW w:w="2103" w:type="dxa"/>
            <w:gridSpan w:val="3"/>
          </w:tcPr>
          <w:p w14:paraId="3A14791C" w14:textId="77777777" w:rsidR="00E06721" w:rsidRPr="00867D57" w:rsidRDefault="00E06721" w:rsidP="009245C2">
            <w:pPr>
              <w:jc w:val="both"/>
            </w:pPr>
            <w:r w:rsidRPr="00867D57">
              <w:t>Komisijas Lēmuma 89/502/EEK 6.pants</w:t>
            </w:r>
          </w:p>
        </w:tc>
        <w:tc>
          <w:tcPr>
            <w:tcW w:w="2303" w:type="dxa"/>
          </w:tcPr>
          <w:p w14:paraId="3E76EF41" w14:textId="77777777" w:rsidR="00E06721" w:rsidRPr="00867D57" w:rsidRDefault="00E06721" w:rsidP="009245C2">
            <w:pPr>
              <w:jc w:val="center"/>
            </w:pPr>
            <w:r w:rsidRPr="00867D57">
              <w:t>-</w:t>
            </w:r>
          </w:p>
        </w:tc>
        <w:tc>
          <w:tcPr>
            <w:tcW w:w="3282" w:type="dxa"/>
          </w:tcPr>
          <w:p w14:paraId="73C56069" w14:textId="77777777" w:rsidR="00E06721" w:rsidRPr="00867D57" w:rsidRDefault="00E06721" w:rsidP="009245C2">
            <w:pPr>
              <w:jc w:val="both"/>
            </w:pPr>
            <w:r w:rsidRPr="00867D57">
              <w:t>Nav nepieciešam</w:t>
            </w:r>
            <w:r>
              <w:t>s</w:t>
            </w:r>
            <w:r w:rsidRPr="00867D57">
              <w:t xml:space="preserve"> pārņem</w:t>
            </w:r>
            <w:r>
              <w:t>t</w:t>
            </w:r>
            <w:r w:rsidR="007B3685">
              <w:t>.</w:t>
            </w:r>
          </w:p>
        </w:tc>
        <w:tc>
          <w:tcPr>
            <w:tcW w:w="1852" w:type="dxa"/>
          </w:tcPr>
          <w:p w14:paraId="76108724" w14:textId="77777777" w:rsidR="00E06721" w:rsidRPr="006211A9" w:rsidRDefault="00E06721" w:rsidP="009245C2">
            <w:pPr>
              <w:jc w:val="center"/>
            </w:pPr>
            <w:r w:rsidRPr="006211A9">
              <w:t>-</w:t>
            </w:r>
          </w:p>
        </w:tc>
      </w:tr>
      <w:tr w:rsidR="00C12E31" w:rsidRPr="006211A9" w14:paraId="52B46FCD" w14:textId="77777777" w:rsidTr="00FC4FD5">
        <w:trPr>
          <w:trHeight w:val="279"/>
        </w:trPr>
        <w:tc>
          <w:tcPr>
            <w:tcW w:w="2103" w:type="dxa"/>
            <w:gridSpan w:val="3"/>
          </w:tcPr>
          <w:p w14:paraId="47DCF4C5" w14:textId="77777777" w:rsidR="00E06721" w:rsidRPr="00867D57" w:rsidRDefault="00E06721" w:rsidP="009245C2">
            <w:pPr>
              <w:jc w:val="both"/>
            </w:pPr>
            <w:r w:rsidRPr="00867D57">
              <w:t>Komisijas Lēmuma 90/255/EEK 1.panta pirm</w:t>
            </w:r>
            <w:r>
              <w:t>ā</w:t>
            </w:r>
            <w:r w:rsidRPr="00867D57">
              <w:t xml:space="preserve"> </w:t>
            </w:r>
            <w:r>
              <w:t>rindkopa</w:t>
            </w:r>
          </w:p>
        </w:tc>
        <w:tc>
          <w:tcPr>
            <w:tcW w:w="2303" w:type="dxa"/>
          </w:tcPr>
          <w:p w14:paraId="02A707E8" w14:textId="77777777" w:rsidR="00E06721" w:rsidRPr="00867D57" w:rsidRDefault="00775158" w:rsidP="009245C2">
            <w:pPr>
              <w:jc w:val="both"/>
            </w:pPr>
            <w:r>
              <w:t>Projekta 15</w:t>
            </w:r>
            <w:r w:rsidR="00E06721" w:rsidRPr="00867D57">
              <w:t>.1.1.apakšpunkts</w:t>
            </w:r>
          </w:p>
        </w:tc>
        <w:tc>
          <w:tcPr>
            <w:tcW w:w="3282" w:type="dxa"/>
          </w:tcPr>
          <w:p w14:paraId="5CE6F6B1" w14:textId="77777777" w:rsidR="00E06721" w:rsidRPr="00867D57" w:rsidRDefault="00E06721" w:rsidP="009245C2">
            <w:pPr>
              <w:jc w:val="both"/>
            </w:pPr>
            <w:r w:rsidRPr="00867D57">
              <w:t>Pārņemts pilnībā</w:t>
            </w:r>
            <w:r w:rsidR="007B3685">
              <w:t>.</w:t>
            </w:r>
          </w:p>
        </w:tc>
        <w:tc>
          <w:tcPr>
            <w:tcW w:w="1852" w:type="dxa"/>
          </w:tcPr>
          <w:p w14:paraId="2392D2F9" w14:textId="77777777" w:rsidR="00E06721" w:rsidRPr="006211A9" w:rsidRDefault="00E06721" w:rsidP="009245C2">
            <w:r w:rsidRPr="006211A9">
              <w:t>Neparedz stingrākas prasības</w:t>
            </w:r>
            <w:r w:rsidR="007B3685">
              <w:t>.</w:t>
            </w:r>
          </w:p>
        </w:tc>
      </w:tr>
      <w:tr w:rsidR="00C12E31" w:rsidRPr="006211A9" w14:paraId="41CA2ADE" w14:textId="77777777" w:rsidTr="00FC4FD5">
        <w:trPr>
          <w:trHeight w:val="279"/>
        </w:trPr>
        <w:tc>
          <w:tcPr>
            <w:tcW w:w="2103" w:type="dxa"/>
            <w:gridSpan w:val="3"/>
          </w:tcPr>
          <w:p w14:paraId="6F31E10A" w14:textId="77777777" w:rsidR="00E06721" w:rsidRPr="00867D57" w:rsidRDefault="00E06721" w:rsidP="009245C2">
            <w:pPr>
              <w:jc w:val="both"/>
            </w:pPr>
            <w:r w:rsidRPr="00867D57">
              <w:t>Komisijas Lēmuma 90/255/EEK 1.panta otr</w:t>
            </w:r>
            <w:r>
              <w:t>ā</w:t>
            </w:r>
            <w:r w:rsidRPr="00867D57">
              <w:t xml:space="preserve"> </w:t>
            </w:r>
            <w:r>
              <w:t>rindkopa</w:t>
            </w:r>
          </w:p>
        </w:tc>
        <w:tc>
          <w:tcPr>
            <w:tcW w:w="2303" w:type="dxa"/>
          </w:tcPr>
          <w:p w14:paraId="6793271B" w14:textId="77777777" w:rsidR="00E06721" w:rsidRPr="00867D57" w:rsidRDefault="00775158" w:rsidP="009245C2">
            <w:pPr>
              <w:jc w:val="both"/>
            </w:pPr>
            <w:r>
              <w:t>Projekta 9</w:t>
            </w:r>
            <w:r w:rsidR="00E06721" w:rsidRPr="00867D57">
              <w:t>.1.1.apakšpunkts</w:t>
            </w:r>
          </w:p>
        </w:tc>
        <w:tc>
          <w:tcPr>
            <w:tcW w:w="3282" w:type="dxa"/>
          </w:tcPr>
          <w:p w14:paraId="135014FF" w14:textId="77777777" w:rsidR="00E06721" w:rsidRPr="00867D57" w:rsidRDefault="00E06721" w:rsidP="009245C2">
            <w:pPr>
              <w:jc w:val="both"/>
            </w:pPr>
            <w:r w:rsidRPr="00867D57">
              <w:t>Pārņemts pilnībā</w:t>
            </w:r>
            <w:r w:rsidR="007B3685">
              <w:t>.</w:t>
            </w:r>
          </w:p>
        </w:tc>
        <w:tc>
          <w:tcPr>
            <w:tcW w:w="1852" w:type="dxa"/>
          </w:tcPr>
          <w:p w14:paraId="02423A7B" w14:textId="77777777" w:rsidR="00E06721" w:rsidRPr="006211A9" w:rsidRDefault="00E06721" w:rsidP="009245C2">
            <w:r w:rsidRPr="006211A9">
              <w:t>Neparedz stingrākas prasības</w:t>
            </w:r>
            <w:r w:rsidR="007B3685">
              <w:t>.</w:t>
            </w:r>
          </w:p>
        </w:tc>
      </w:tr>
      <w:tr w:rsidR="00C12E31" w:rsidRPr="006211A9" w14:paraId="03B620F7" w14:textId="77777777" w:rsidTr="00FC4FD5">
        <w:trPr>
          <w:trHeight w:val="279"/>
        </w:trPr>
        <w:tc>
          <w:tcPr>
            <w:tcW w:w="2103" w:type="dxa"/>
            <w:gridSpan w:val="3"/>
          </w:tcPr>
          <w:p w14:paraId="03DB6A9C" w14:textId="77777777" w:rsidR="00E06721" w:rsidRPr="00867D57" w:rsidRDefault="00E06721" w:rsidP="009245C2">
            <w:pPr>
              <w:jc w:val="both"/>
            </w:pPr>
            <w:r w:rsidRPr="00867D57">
              <w:t>Komisijas Lēmuma 90/255/EEK 1.panta treš</w:t>
            </w:r>
            <w:r>
              <w:t>ā</w:t>
            </w:r>
            <w:r w:rsidRPr="00867D57">
              <w:t xml:space="preserve"> </w:t>
            </w:r>
            <w:r>
              <w:t>rindkopa</w:t>
            </w:r>
          </w:p>
        </w:tc>
        <w:tc>
          <w:tcPr>
            <w:tcW w:w="2303" w:type="dxa"/>
          </w:tcPr>
          <w:p w14:paraId="139592A1" w14:textId="77777777" w:rsidR="00E06721" w:rsidRPr="00867D57" w:rsidRDefault="00775158" w:rsidP="009245C2">
            <w:pPr>
              <w:jc w:val="both"/>
            </w:pPr>
            <w:r>
              <w:t>Projekta 15</w:t>
            </w:r>
            <w:r w:rsidR="00E06721" w:rsidRPr="00867D57">
              <w:t>.1.2.apakšpunkts</w:t>
            </w:r>
          </w:p>
        </w:tc>
        <w:tc>
          <w:tcPr>
            <w:tcW w:w="3282" w:type="dxa"/>
          </w:tcPr>
          <w:p w14:paraId="6C26E78D" w14:textId="77777777" w:rsidR="00E06721" w:rsidRPr="00867D57" w:rsidRDefault="00E06721" w:rsidP="009245C2">
            <w:pPr>
              <w:jc w:val="both"/>
            </w:pPr>
            <w:r w:rsidRPr="00867D57">
              <w:t>Pārņemts pilnībā</w:t>
            </w:r>
            <w:r w:rsidR="007B3685">
              <w:t>.</w:t>
            </w:r>
          </w:p>
        </w:tc>
        <w:tc>
          <w:tcPr>
            <w:tcW w:w="1852" w:type="dxa"/>
          </w:tcPr>
          <w:p w14:paraId="2B8E0DDA" w14:textId="77777777" w:rsidR="00E06721" w:rsidRPr="006211A9" w:rsidRDefault="00E06721" w:rsidP="009245C2">
            <w:r w:rsidRPr="006211A9">
              <w:t>Neparedz stingrākas prasības</w:t>
            </w:r>
            <w:r w:rsidR="007B3685">
              <w:t>.</w:t>
            </w:r>
          </w:p>
        </w:tc>
      </w:tr>
      <w:tr w:rsidR="00C12E31" w:rsidRPr="006211A9" w14:paraId="49090187" w14:textId="77777777" w:rsidTr="00FC4FD5">
        <w:trPr>
          <w:trHeight w:val="279"/>
        </w:trPr>
        <w:tc>
          <w:tcPr>
            <w:tcW w:w="2103" w:type="dxa"/>
            <w:gridSpan w:val="3"/>
          </w:tcPr>
          <w:p w14:paraId="7D1B631E" w14:textId="77777777" w:rsidR="00E06721" w:rsidRPr="00867D57" w:rsidRDefault="00E06721" w:rsidP="009245C2">
            <w:pPr>
              <w:jc w:val="both"/>
            </w:pPr>
            <w:r w:rsidRPr="00867D57">
              <w:t>Komisijas Lēmuma 90/255/EEK 2.pants</w:t>
            </w:r>
          </w:p>
        </w:tc>
        <w:tc>
          <w:tcPr>
            <w:tcW w:w="2303" w:type="dxa"/>
          </w:tcPr>
          <w:p w14:paraId="1EB6695E" w14:textId="77777777" w:rsidR="00E06721" w:rsidRPr="00867D57" w:rsidRDefault="00775158" w:rsidP="009245C2">
            <w:pPr>
              <w:jc w:val="both"/>
            </w:pPr>
            <w:r>
              <w:t>Projekta 12.punkts un 15</w:t>
            </w:r>
            <w:r w:rsidR="00E06721" w:rsidRPr="00867D57">
              <w:t>.1.apakšpunkts</w:t>
            </w:r>
          </w:p>
        </w:tc>
        <w:tc>
          <w:tcPr>
            <w:tcW w:w="3282" w:type="dxa"/>
          </w:tcPr>
          <w:p w14:paraId="56F4EB2D" w14:textId="77777777" w:rsidR="00E06721" w:rsidRPr="00867D57" w:rsidRDefault="00E06721" w:rsidP="009245C2">
            <w:pPr>
              <w:jc w:val="both"/>
            </w:pPr>
            <w:r w:rsidRPr="00867D57">
              <w:t>Pārņemts pilnībā</w:t>
            </w:r>
            <w:r w:rsidR="007B3685">
              <w:t>.</w:t>
            </w:r>
          </w:p>
        </w:tc>
        <w:tc>
          <w:tcPr>
            <w:tcW w:w="1852" w:type="dxa"/>
          </w:tcPr>
          <w:p w14:paraId="0CEF07C0" w14:textId="77777777" w:rsidR="00E06721" w:rsidRPr="006211A9" w:rsidRDefault="00E06721" w:rsidP="009245C2">
            <w:r w:rsidRPr="006211A9">
              <w:t>Neparedz stingrākas prasības</w:t>
            </w:r>
            <w:r w:rsidR="007B3685">
              <w:t>.</w:t>
            </w:r>
          </w:p>
        </w:tc>
      </w:tr>
      <w:tr w:rsidR="00C12E31" w:rsidRPr="006211A9" w14:paraId="732077F5" w14:textId="77777777" w:rsidTr="00FC4FD5">
        <w:trPr>
          <w:trHeight w:val="279"/>
        </w:trPr>
        <w:tc>
          <w:tcPr>
            <w:tcW w:w="2103" w:type="dxa"/>
            <w:gridSpan w:val="3"/>
          </w:tcPr>
          <w:p w14:paraId="798C7B65" w14:textId="77777777" w:rsidR="00E06721" w:rsidRPr="00867D57" w:rsidRDefault="00E06721" w:rsidP="009245C2">
            <w:pPr>
              <w:jc w:val="both"/>
            </w:pPr>
            <w:r w:rsidRPr="00867D57">
              <w:t xml:space="preserve">Komisijas Lēmuma </w:t>
            </w:r>
            <w:r w:rsidRPr="00867D57">
              <w:lastRenderedPageBreak/>
              <w:t>90/255/EEK 3.panta 1.punkta pirm</w:t>
            </w:r>
            <w:r>
              <w:t>ā</w:t>
            </w:r>
            <w:r w:rsidRPr="00867D57">
              <w:t xml:space="preserve"> </w:t>
            </w:r>
            <w:r>
              <w:t>rindkopa</w:t>
            </w:r>
          </w:p>
        </w:tc>
        <w:tc>
          <w:tcPr>
            <w:tcW w:w="2303" w:type="dxa"/>
          </w:tcPr>
          <w:p w14:paraId="1D66CC5A" w14:textId="77777777" w:rsidR="00E06721" w:rsidRPr="00867D57" w:rsidRDefault="00775158" w:rsidP="009245C2">
            <w:pPr>
              <w:jc w:val="both"/>
            </w:pPr>
            <w:r>
              <w:lastRenderedPageBreak/>
              <w:t xml:space="preserve">Projekta </w:t>
            </w:r>
            <w:r>
              <w:lastRenderedPageBreak/>
              <w:t>9</w:t>
            </w:r>
            <w:r w:rsidR="00E06721" w:rsidRPr="00867D57">
              <w:t>.1.1.apakšpunkts</w:t>
            </w:r>
          </w:p>
        </w:tc>
        <w:tc>
          <w:tcPr>
            <w:tcW w:w="3282" w:type="dxa"/>
          </w:tcPr>
          <w:p w14:paraId="0BBA5983" w14:textId="77777777" w:rsidR="00E06721" w:rsidRPr="00867D57" w:rsidRDefault="00E06721" w:rsidP="009245C2">
            <w:pPr>
              <w:jc w:val="both"/>
            </w:pPr>
            <w:r w:rsidRPr="00867D57">
              <w:lastRenderedPageBreak/>
              <w:t>Pārņemts pilnībā</w:t>
            </w:r>
            <w:r w:rsidR="007B3685">
              <w:t>.</w:t>
            </w:r>
          </w:p>
        </w:tc>
        <w:tc>
          <w:tcPr>
            <w:tcW w:w="1852" w:type="dxa"/>
          </w:tcPr>
          <w:p w14:paraId="0708AEA4" w14:textId="77777777" w:rsidR="00E06721" w:rsidRPr="006211A9" w:rsidRDefault="00E06721" w:rsidP="009245C2">
            <w:r w:rsidRPr="006211A9">
              <w:t xml:space="preserve">Neparedz </w:t>
            </w:r>
            <w:r w:rsidRPr="006211A9">
              <w:lastRenderedPageBreak/>
              <w:t>stingrākas prasības</w:t>
            </w:r>
            <w:r w:rsidR="007B3685">
              <w:t>.</w:t>
            </w:r>
          </w:p>
        </w:tc>
      </w:tr>
      <w:tr w:rsidR="00C12E31" w:rsidRPr="006211A9" w14:paraId="273E9D7A" w14:textId="77777777" w:rsidTr="00FC4FD5">
        <w:trPr>
          <w:trHeight w:val="279"/>
        </w:trPr>
        <w:tc>
          <w:tcPr>
            <w:tcW w:w="2103" w:type="dxa"/>
            <w:gridSpan w:val="3"/>
          </w:tcPr>
          <w:p w14:paraId="3FA6DC8D" w14:textId="77777777" w:rsidR="00E06721" w:rsidRPr="00867D57" w:rsidRDefault="00E06721" w:rsidP="009245C2">
            <w:pPr>
              <w:jc w:val="both"/>
            </w:pPr>
            <w:r w:rsidRPr="00867D57">
              <w:lastRenderedPageBreak/>
              <w:t>Komisijas Lēmuma 90/255/EEK 3.panta 1.punkta otr</w:t>
            </w:r>
            <w:r>
              <w:t>ā</w:t>
            </w:r>
            <w:r w:rsidRPr="00867D57">
              <w:t xml:space="preserve"> </w:t>
            </w:r>
            <w:r>
              <w:t>rindkopa</w:t>
            </w:r>
          </w:p>
        </w:tc>
        <w:tc>
          <w:tcPr>
            <w:tcW w:w="2303" w:type="dxa"/>
          </w:tcPr>
          <w:p w14:paraId="7F67F272" w14:textId="77777777" w:rsidR="00E06721" w:rsidRPr="00867D57" w:rsidRDefault="00775158" w:rsidP="009245C2">
            <w:pPr>
              <w:jc w:val="both"/>
            </w:pPr>
            <w:r>
              <w:t>Projekta 9</w:t>
            </w:r>
            <w:r w:rsidR="00E06721" w:rsidRPr="00867D57">
              <w:t>.1.3.apakšpunkts</w:t>
            </w:r>
          </w:p>
        </w:tc>
        <w:tc>
          <w:tcPr>
            <w:tcW w:w="3282" w:type="dxa"/>
          </w:tcPr>
          <w:p w14:paraId="51CD0ED3" w14:textId="77777777" w:rsidR="00E06721" w:rsidRPr="00867D57" w:rsidRDefault="00E06721" w:rsidP="009245C2">
            <w:pPr>
              <w:jc w:val="both"/>
            </w:pPr>
            <w:r w:rsidRPr="00867D57">
              <w:t>Pārņemts pilnībā</w:t>
            </w:r>
            <w:r w:rsidR="007B3685">
              <w:t>.</w:t>
            </w:r>
          </w:p>
        </w:tc>
        <w:tc>
          <w:tcPr>
            <w:tcW w:w="1852" w:type="dxa"/>
          </w:tcPr>
          <w:p w14:paraId="42BEA7F8" w14:textId="77777777" w:rsidR="00E06721" w:rsidRPr="006211A9" w:rsidRDefault="00E06721" w:rsidP="009245C2">
            <w:r w:rsidRPr="006211A9">
              <w:t>Neparedz stingrākas prasības</w:t>
            </w:r>
            <w:r w:rsidR="007B3685">
              <w:t>.</w:t>
            </w:r>
          </w:p>
        </w:tc>
      </w:tr>
      <w:tr w:rsidR="00C12E31" w:rsidRPr="006211A9" w14:paraId="6B3A8737" w14:textId="77777777" w:rsidTr="00FC4FD5">
        <w:trPr>
          <w:trHeight w:val="279"/>
        </w:trPr>
        <w:tc>
          <w:tcPr>
            <w:tcW w:w="2103" w:type="dxa"/>
            <w:gridSpan w:val="3"/>
          </w:tcPr>
          <w:p w14:paraId="282C16A1" w14:textId="77777777" w:rsidR="00E06721" w:rsidRPr="00867D57" w:rsidRDefault="00E06721" w:rsidP="009245C2">
            <w:pPr>
              <w:jc w:val="both"/>
            </w:pPr>
            <w:r w:rsidRPr="00867D57">
              <w:t>Komisijas Lēmuma 90/255/EEK 3.panta 1.punkta treš</w:t>
            </w:r>
            <w:r>
              <w:t>ā</w:t>
            </w:r>
            <w:r w:rsidRPr="00867D57">
              <w:t xml:space="preserve"> </w:t>
            </w:r>
            <w:r>
              <w:t>rindkopa</w:t>
            </w:r>
          </w:p>
        </w:tc>
        <w:tc>
          <w:tcPr>
            <w:tcW w:w="2303" w:type="dxa"/>
          </w:tcPr>
          <w:p w14:paraId="3E6CF901" w14:textId="77777777" w:rsidR="00E06721" w:rsidRPr="00867D57" w:rsidRDefault="00775158" w:rsidP="009245C2">
            <w:pPr>
              <w:jc w:val="both"/>
            </w:pPr>
            <w:r>
              <w:t>Projekta 15</w:t>
            </w:r>
            <w:r w:rsidR="00E06721" w:rsidRPr="00867D57">
              <w:t>.2.2.apakšpunkts</w:t>
            </w:r>
          </w:p>
        </w:tc>
        <w:tc>
          <w:tcPr>
            <w:tcW w:w="3282" w:type="dxa"/>
          </w:tcPr>
          <w:p w14:paraId="75995F05" w14:textId="77777777" w:rsidR="00E06721" w:rsidRPr="00867D57" w:rsidRDefault="00E06721" w:rsidP="009245C2">
            <w:pPr>
              <w:jc w:val="both"/>
            </w:pPr>
            <w:r w:rsidRPr="00867D57">
              <w:t>Pārņemts pilnībā</w:t>
            </w:r>
            <w:r w:rsidR="007B3685">
              <w:t>.</w:t>
            </w:r>
          </w:p>
        </w:tc>
        <w:tc>
          <w:tcPr>
            <w:tcW w:w="1852" w:type="dxa"/>
          </w:tcPr>
          <w:p w14:paraId="17DF43D9" w14:textId="77777777" w:rsidR="00E06721" w:rsidRPr="006211A9" w:rsidRDefault="00E06721" w:rsidP="009245C2">
            <w:r w:rsidRPr="006211A9">
              <w:t>Neparedz stingrākas prasības</w:t>
            </w:r>
            <w:r w:rsidR="007B3685">
              <w:t>.</w:t>
            </w:r>
          </w:p>
        </w:tc>
      </w:tr>
      <w:tr w:rsidR="00C12E31" w:rsidRPr="006211A9" w14:paraId="15F70BA7" w14:textId="77777777" w:rsidTr="00FC4FD5">
        <w:trPr>
          <w:trHeight w:val="279"/>
        </w:trPr>
        <w:tc>
          <w:tcPr>
            <w:tcW w:w="2103" w:type="dxa"/>
            <w:gridSpan w:val="3"/>
          </w:tcPr>
          <w:p w14:paraId="3F622957" w14:textId="77777777" w:rsidR="00E06721" w:rsidRPr="00867D57" w:rsidRDefault="00E06721" w:rsidP="009245C2">
            <w:pPr>
              <w:jc w:val="both"/>
            </w:pPr>
            <w:r w:rsidRPr="00867D57">
              <w:t>Komisijas Lēmuma 90/255/EEK 3.panta 2.punkts</w:t>
            </w:r>
          </w:p>
        </w:tc>
        <w:tc>
          <w:tcPr>
            <w:tcW w:w="2303" w:type="dxa"/>
          </w:tcPr>
          <w:p w14:paraId="33D8B8DC" w14:textId="77777777" w:rsidR="00E06721" w:rsidRPr="00867D57" w:rsidRDefault="00E43154" w:rsidP="009245C2">
            <w:pPr>
              <w:jc w:val="both"/>
            </w:pPr>
            <w:r>
              <w:t>Projekta 17</w:t>
            </w:r>
            <w:r w:rsidR="00E06721" w:rsidRPr="00867D57">
              <w:t>.2.apakšpunkts</w:t>
            </w:r>
          </w:p>
        </w:tc>
        <w:tc>
          <w:tcPr>
            <w:tcW w:w="3282" w:type="dxa"/>
          </w:tcPr>
          <w:p w14:paraId="1C38A9FD" w14:textId="77777777" w:rsidR="00E06721" w:rsidRPr="00867D57" w:rsidRDefault="00E06721" w:rsidP="009245C2">
            <w:pPr>
              <w:jc w:val="both"/>
            </w:pPr>
            <w:r w:rsidRPr="00867D57">
              <w:t>Pārņemts pilnībā</w:t>
            </w:r>
            <w:r w:rsidR="007B3685">
              <w:t>.</w:t>
            </w:r>
          </w:p>
        </w:tc>
        <w:tc>
          <w:tcPr>
            <w:tcW w:w="1852" w:type="dxa"/>
          </w:tcPr>
          <w:p w14:paraId="44DE0F20" w14:textId="77777777" w:rsidR="00E06721" w:rsidRPr="006211A9" w:rsidRDefault="00E06721" w:rsidP="009245C2">
            <w:r w:rsidRPr="006211A9">
              <w:t>Neparedz stingrākas prasības</w:t>
            </w:r>
            <w:r w:rsidR="007B3685">
              <w:t>.</w:t>
            </w:r>
          </w:p>
        </w:tc>
      </w:tr>
      <w:tr w:rsidR="00C12E31" w:rsidRPr="006211A9" w14:paraId="24AB2E0B" w14:textId="77777777" w:rsidTr="00FC4FD5">
        <w:trPr>
          <w:trHeight w:val="279"/>
        </w:trPr>
        <w:tc>
          <w:tcPr>
            <w:tcW w:w="2103" w:type="dxa"/>
            <w:gridSpan w:val="3"/>
          </w:tcPr>
          <w:p w14:paraId="4186D504" w14:textId="77777777" w:rsidR="00E06721" w:rsidRPr="00867D57" w:rsidRDefault="00E06721" w:rsidP="009245C2">
            <w:pPr>
              <w:jc w:val="both"/>
            </w:pPr>
            <w:r w:rsidRPr="00867D57">
              <w:t>Komisijas Lēmuma 90/255/EEK 3.panta 3.punkts</w:t>
            </w:r>
          </w:p>
        </w:tc>
        <w:tc>
          <w:tcPr>
            <w:tcW w:w="2303" w:type="dxa"/>
          </w:tcPr>
          <w:p w14:paraId="6CA6E200" w14:textId="77777777" w:rsidR="00E06721" w:rsidRPr="00867D57" w:rsidRDefault="00E43154" w:rsidP="009245C2">
            <w:pPr>
              <w:jc w:val="both"/>
            </w:pPr>
            <w:r>
              <w:t>Projekta 9</w:t>
            </w:r>
            <w:r w:rsidR="00E06721" w:rsidRPr="00867D57">
              <w:t xml:space="preserve">.1.3.apakšpunkts </w:t>
            </w:r>
            <w:r w:rsidR="00E06721">
              <w:t>un</w:t>
            </w:r>
            <w:r w:rsidR="00E06721" w:rsidRPr="00867D57">
              <w:t>1</w:t>
            </w:r>
            <w:r>
              <w:t>5</w:t>
            </w:r>
            <w:r w:rsidR="00E06721" w:rsidRPr="00867D57">
              <w:t>.2.1.apakšpunkts</w:t>
            </w:r>
          </w:p>
        </w:tc>
        <w:tc>
          <w:tcPr>
            <w:tcW w:w="3282" w:type="dxa"/>
          </w:tcPr>
          <w:p w14:paraId="59391B40" w14:textId="77777777" w:rsidR="00E06721" w:rsidRPr="00867D57" w:rsidRDefault="00E06721" w:rsidP="009245C2">
            <w:pPr>
              <w:jc w:val="both"/>
            </w:pPr>
            <w:r w:rsidRPr="00867D57">
              <w:t>Pārņemts pilnībā</w:t>
            </w:r>
            <w:r w:rsidR="007B3685">
              <w:t>.</w:t>
            </w:r>
          </w:p>
        </w:tc>
        <w:tc>
          <w:tcPr>
            <w:tcW w:w="1852" w:type="dxa"/>
          </w:tcPr>
          <w:p w14:paraId="7ED74CD3" w14:textId="77777777" w:rsidR="00E06721" w:rsidRPr="006211A9" w:rsidRDefault="00E06721" w:rsidP="009245C2">
            <w:r w:rsidRPr="006211A9">
              <w:t>Neparedz stingrākas prasības</w:t>
            </w:r>
            <w:r w:rsidR="007B3685">
              <w:t>.</w:t>
            </w:r>
          </w:p>
        </w:tc>
      </w:tr>
      <w:tr w:rsidR="00C12E31" w:rsidRPr="006211A9" w14:paraId="4EA594C0" w14:textId="77777777" w:rsidTr="00FC4FD5">
        <w:trPr>
          <w:trHeight w:val="279"/>
        </w:trPr>
        <w:tc>
          <w:tcPr>
            <w:tcW w:w="2103" w:type="dxa"/>
            <w:gridSpan w:val="3"/>
          </w:tcPr>
          <w:p w14:paraId="56122B58" w14:textId="77777777" w:rsidR="00E06721" w:rsidRPr="00867D57" w:rsidRDefault="00E06721" w:rsidP="009245C2">
            <w:pPr>
              <w:jc w:val="both"/>
            </w:pPr>
            <w:r w:rsidRPr="00867D57">
              <w:t>Komisijas Lēmuma 90/255/EEK 4.panta pirm</w:t>
            </w:r>
            <w:r>
              <w:t>ā</w:t>
            </w:r>
            <w:r w:rsidRPr="00867D57">
              <w:t xml:space="preserve"> </w:t>
            </w:r>
            <w:r>
              <w:t>rindkopa</w:t>
            </w:r>
          </w:p>
        </w:tc>
        <w:tc>
          <w:tcPr>
            <w:tcW w:w="2303" w:type="dxa"/>
          </w:tcPr>
          <w:p w14:paraId="1215B686" w14:textId="77777777" w:rsidR="00E06721" w:rsidRPr="00867D57" w:rsidRDefault="00E43154" w:rsidP="009245C2">
            <w:pPr>
              <w:jc w:val="both"/>
            </w:pPr>
            <w:r>
              <w:t>Projekta 9</w:t>
            </w:r>
            <w:r w:rsidR="00E06721" w:rsidRPr="00867D57">
              <w:t>.1.1.apakšpunkts</w:t>
            </w:r>
          </w:p>
        </w:tc>
        <w:tc>
          <w:tcPr>
            <w:tcW w:w="3282" w:type="dxa"/>
          </w:tcPr>
          <w:p w14:paraId="6607E734" w14:textId="77777777" w:rsidR="00E06721" w:rsidRPr="00867D57" w:rsidRDefault="00E06721" w:rsidP="009245C2">
            <w:pPr>
              <w:jc w:val="both"/>
            </w:pPr>
            <w:r w:rsidRPr="00867D57">
              <w:t>Pārņemts pilnībā</w:t>
            </w:r>
            <w:r w:rsidR="007B3685">
              <w:t>.</w:t>
            </w:r>
          </w:p>
        </w:tc>
        <w:tc>
          <w:tcPr>
            <w:tcW w:w="1852" w:type="dxa"/>
          </w:tcPr>
          <w:p w14:paraId="583D9C64" w14:textId="77777777" w:rsidR="00E06721" w:rsidRPr="006211A9" w:rsidRDefault="00E06721" w:rsidP="009245C2">
            <w:r w:rsidRPr="006211A9">
              <w:t>Neparedz stingrākas prasības</w:t>
            </w:r>
            <w:r w:rsidR="007B3685">
              <w:t>.</w:t>
            </w:r>
          </w:p>
        </w:tc>
      </w:tr>
      <w:tr w:rsidR="00C12E31" w:rsidRPr="006211A9" w14:paraId="3F77DB9C" w14:textId="77777777" w:rsidTr="00FC4FD5">
        <w:trPr>
          <w:trHeight w:val="279"/>
        </w:trPr>
        <w:tc>
          <w:tcPr>
            <w:tcW w:w="2103" w:type="dxa"/>
            <w:gridSpan w:val="3"/>
          </w:tcPr>
          <w:p w14:paraId="41485D38" w14:textId="77777777" w:rsidR="00E06721" w:rsidRPr="00867D57" w:rsidRDefault="00E06721" w:rsidP="009245C2">
            <w:pPr>
              <w:jc w:val="both"/>
            </w:pPr>
            <w:r w:rsidRPr="00867D57">
              <w:t>Komisijas Lēmuma 90/255/EEK 4.panta otr</w:t>
            </w:r>
            <w:r>
              <w:t>ā</w:t>
            </w:r>
            <w:r w:rsidRPr="00867D57">
              <w:t xml:space="preserve"> </w:t>
            </w:r>
            <w:r>
              <w:t>rindkopa</w:t>
            </w:r>
          </w:p>
        </w:tc>
        <w:tc>
          <w:tcPr>
            <w:tcW w:w="2303" w:type="dxa"/>
          </w:tcPr>
          <w:p w14:paraId="102D1486" w14:textId="77777777" w:rsidR="00E06721" w:rsidRPr="00867D57" w:rsidRDefault="00E43154" w:rsidP="009245C2">
            <w:pPr>
              <w:jc w:val="both"/>
            </w:pPr>
            <w:r>
              <w:t>Projekta 9</w:t>
            </w:r>
            <w:r w:rsidR="00E06721" w:rsidRPr="00867D57">
              <w:t>.1.3.apakšpunkts</w:t>
            </w:r>
          </w:p>
        </w:tc>
        <w:tc>
          <w:tcPr>
            <w:tcW w:w="3282" w:type="dxa"/>
          </w:tcPr>
          <w:p w14:paraId="2C7910BA" w14:textId="77777777" w:rsidR="00E06721" w:rsidRPr="00867D57" w:rsidRDefault="00E06721" w:rsidP="009245C2">
            <w:pPr>
              <w:jc w:val="both"/>
            </w:pPr>
            <w:r w:rsidRPr="00867D57">
              <w:t>Pārņemts pilnībā</w:t>
            </w:r>
            <w:r w:rsidR="007B3685">
              <w:t>.</w:t>
            </w:r>
          </w:p>
        </w:tc>
        <w:tc>
          <w:tcPr>
            <w:tcW w:w="1852" w:type="dxa"/>
          </w:tcPr>
          <w:p w14:paraId="3B838451" w14:textId="77777777" w:rsidR="00E06721" w:rsidRPr="006211A9" w:rsidRDefault="00E06721" w:rsidP="009245C2">
            <w:r w:rsidRPr="006211A9">
              <w:t>Neparedz stingrākas prasības</w:t>
            </w:r>
            <w:r w:rsidR="007B3685">
              <w:t>.</w:t>
            </w:r>
          </w:p>
        </w:tc>
      </w:tr>
      <w:tr w:rsidR="00C12E31" w:rsidRPr="006211A9" w14:paraId="395AB8FF" w14:textId="77777777" w:rsidTr="00FC4FD5">
        <w:trPr>
          <w:trHeight w:val="279"/>
        </w:trPr>
        <w:tc>
          <w:tcPr>
            <w:tcW w:w="2103" w:type="dxa"/>
            <w:gridSpan w:val="3"/>
          </w:tcPr>
          <w:p w14:paraId="7430D4BF" w14:textId="77777777" w:rsidR="00E06721" w:rsidRPr="00867D57" w:rsidRDefault="00E06721" w:rsidP="009245C2">
            <w:pPr>
              <w:jc w:val="both"/>
            </w:pPr>
            <w:r w:rsidRPr="00867D57">
              <w:t>Komisijas Lēmuma 90/255/EEK 4.panta treš</w:t>
            </w:r>
            <w:r>
              <w:t>ā</w:t>
            </w:r>
            <w:r w:rsidRPr="00867D57">
              <w:t xml:space="preserve"> </w:t>
            </w:r>
            <w:r>
              <w:t>rindkopa</w:t>
            </w:r>
          </w:p>
        </w:tc>
        <w:tc>
          <w:tcPr>
            <w:tcW w:w="2303" w:type="dxa"/>
          </w:tcPr>
          <w:p w14:paraId="105EA4DE" w14:textId="77777777" w:rsidR="00E06721" w:rsidRPr="00867D57" w:rsidRDefault="00E43154" w:rsidP="009245C2">
            <w:pPr>
              <w:jc w:val="both"/>
            </w:pPr>
            <w:r>
              <w:t>Projekta 15</w:t>
            </w:r>
            <w:r w:rsidR="00E06721" w:rsidRPr="00867D57">
              <w:t>.2.2.apakšpunkts</w:t>
            </w:r>
          </w:p>
        </w:tc>
        <w:tc>
          <w:tcPr>
            <w:tcW w:w="3282" w:type="dxa"/>
          </w:tcPr>
          <w:p w14:paraId="19E78755" w14:textId="77777777" w:rsidR="00E06721" w:rsidRPr="00867D57" w:rsidRDefault="00E06721" w:rsidP="009245C2">
            <w:pPr>
              <w:jc w:val="both"/>
            </w:pPr>
            <w:r w:rsidRPr="00867D57">
              <w:t>Pārņemts pilnībā</w:t>
            </w:r>
          </w:p>
        </w:tc>
        <w:tc>
          <w:tcPr>
            <w:tcW w:w="1852" w:type="dxa"/>
          </w:tcPr>
          <w:p w14:paraId="623F8192" w14:textId="77777777" w:rsidR="00E06721" w:rsidRPr="006211A9" w:rsidRDefault="00E06721" w:rsidP="009245C2">
            <w:r w:rsidRPr="006211A9">
              <w:t>Neparedz stingrākas prasības</w:t>
            </w:r>
            <w:r w:rsidR="007B3685">
              <w:t>.</w:t>
            </w:r>
          </w:p>
        </w:tc>
      </w:tr>
      <w:tr w:rsidR="00C12E31" w:rsidRPr="006211A9" w14:paraId="5A4150F3" w14:textId="77777777" w:rsidTr="00FC4FD5">
        <w:trPr>
          <w:trHeight w:val="279"/>
        </w:trPr>
        <w:tc>
          <w:tcPr>
            <w:tcW w:w="2103" w:type="dxa"/>
            <w:gridSpan w:val="3"/>
          </w:tcPr>
          <w:p w14:paraId="6877EB3F" w14:textId="77777777" w:rsidR="00E06721" w:rsidRPr="00867D57" w:rsidRDefault="00E06721" w:rsidP="009245C2">
            <w:pPr>
              <w:jc w:val="both"/>
            </w:pPr>
            <w:r w:rsidRPr="00867D57">
              <w:t>Komisijas Lēmuma 90/255/EEK 4.panta ceturt</w:t>
            </w:r>
            <w:r>
              <w:t>ā</w:t>
            </w:r>
            <w:r w:rsidRPr="00867D57">
              <w:t xml:space="preserve"> </w:t>
            </w:r>
            <w:r>
              <w:t>rindkopa</w:t>
            </w:r>
          </w:p>
        </w:tc>
        <w:tc>
          <w:tcPr>
            <w:tcW w:w="2303" w:type="dxa"/>
          </w:tcPr>
          <w:p w14:paraId="5B88BD35" w14:textId="77777777" w:rsidR="00E06721" w:rsidRPr="00867D57" w:rsidRDefault="00E43154" w:rsidP="009245C2">
            <w:pPr>
              <w:jc w:val="both"/>
            </w:pPr>
            <w:r>
              <w:t>Projekta 9.1.3., 15.1.1. un 15</w:t>
            </w:r>
            <w:r w:rsidR="00E06721" w:rsidRPr="00867D57">
              <w:t>.1.2.apakšpunkts</w:t>
            </w:r>
          </w:p>
        </w:tc>
        <w:tc>
          <w:tcPr>
            <w:tcW w:w="3282" w:type="dxa"/>
          </w:tcPr>
          <w:p w14:paraId="27CF749F" w14:textId="77777777" w:rsidR="00E06721" w:rsidRPr="00867D57" w:rsidRDefault="00E06721" w:rsidP="009245C2">
            <w:pPr>
              <w:jc w:val="both"/>
            </w:pPr>
            <w:r w:rsidRPr="00867D57">
              <w:t>Pārņemts pilnībā</w:t>
            </w:r>
            <w:r w:rsidR="007B3685">
              <w:t>.</w:t>
            </w:r>
          </w:p>
        </w:tc>
        <w:tc>
          <w:tcPr>
            <w:tcW w:w="1852" w:type="dxa"/>
          </w:tcPr>
          <w:p w14:paraId="5CB9AD7C" w14:textId="77777777" w:rsidR="00E06721" w:rsidRPr="006211A9" w:rsidRDefault="00E06721" w:rsidP="009245C2">
            <w:r w:rsidRPr="006211A9">
              <w:t>Neparedz stingrākas prasības</w:t>
            </w:r>
            <w:r w:rsidR="007B3685">
              <w:t>.</w:t>
            </w:r>
          </w:p>
        </w:tc>
      </w:tr>
      <w:tr w:rsidR="00C12E31" w:rsidRPr="006211A9" w14:paraId="1435D5D7" w14:textId="77777777" w:rsidTr="00FC4FD5">
        <w:trPr>
          <w:trHeight w:val="279"/>
        </w:trPr>
        <w:tc>
          <w:tcPr>
            <w:tcW w:w="2103" w:type="dxa"/>
            <w:gridSpan w:val="3"/>
          </w:tcPr>
          <w:p w14:paraId="16CB717E" w14:textId="77777777" w:rsidR="00E06721" w:rsidRPr="00867D57" w:rsidRDefault="00E06721" w:rsidP="009245C2">
            <w:pPr>
              <w:jc w:val="both"/>
            </w:pPr>
            <w:r w:rsidRPr="00867D57">
              <w:t xml:space="preserve">Komisijas Lēmuma 90/255/EEK 5.pants </w:t>
            </w:r>
          </w:p>
        </w:tc>
        <w:tc>
          <w:tcPr>
            <w:tcW w:w="2303" w:type="dxa"/>
          </w:tcPr>
          <w:p w14:paraId="15CDA1E1" w14:textId="77777777" w:rsidR="00E06721" w:rsidRPr="00A030D8" w:rsidRDefault="00E06721" w:rsidP="00B66C54">
            <w:pPr>
              <w:jc w:val="both"/>
            </w:pPr>
            <w:r w:rsidRPr="00A030D8">
              <w:t xml:space="preserve">Projekta </w:t>
            </w:r>
            <w:r w:rsidR="00E43154">
              <w:t>15</w:t>
            </w:r>
            <w:r w:rsidR="00B66C54" w:rsidRPr="00A030D8">
              <w:t>.punkts.</w:t>
            </w:r>
          </w:p>
        </w:tc>
        <w:tc>
          <w:tcPr>
            <w:tcW w:w="3282" w:type="dxa"/>
          </w:tcPr>
          <w:p w14:paraId="0CC7E392" w14:textId="77777777" w:rsidR="00E06721" w:rsidRPr="00867D57" w:rsidRDefault="00E06721" w:rsidP="009245C2">
            <w:pPr>
              <w:jc w:val="both"/>
            </w:pPr>
            <w:r w:rsidRPr="00867D57">
              <w:t>Pārņemts pilnībā</w:t>
            </w:r>
            <w:r w:rsidR="007B3685">
              <w:t>.</w:t>
            </w:r>
          </w:p>
        </w:tc>
        <w:tc>
          <w:tcPr>
            <w:tcW w:w="1852" w:type="dxa"/>
          </w:tcPr>
          <w:p w14:paraId="6B721FAB" w14:textId="77777777" w:rsidR="00E06721" w:rsidRPr="006211A9" w:rsidRDefault="00E06721" w:rsidP="009245C2">
            <w:r w:rsidRPr="006211A9">
              <w:t>Neparedz stingrākas prasības</w:t>
            </w:r>
            <w:r w:rsidR="007B3685">
              <w:t>.</w:t>
            </w:r>
          </w:p>
        </w:tc>
      </w:tr>
      <w:tr w:rsidR="00C12E31" w:rsidRPr="006211A9" w14:paraId="36E0FCD6" w14:textId="77777777" w:rsidTr="00FC4FD5">
        <w:trPr>
          <w:trHeight w:val="279"/>
        </w:trPr>
        <w:tc>
          <w:tcPr>
            <w:tcW w:w="2103" w:type="dxa"/>
            <w:gridSpan w:val="3"/>
          </w:tcPr>
          <w:p w14:paraId="7059502D" w14:textId="77777777" w:rsidR="00E06721" w:rsidRPr="00867D57" w:rsidRDefault="00E06721" w:rsidP="009245C2">
            <w:pPr>
              <w:jc w:val="both"/>
            </w:pPr>
            <w:r w:rsidRPr="00867D57">
              <w:t>Komisijas Lēmuma 90/255/EEK 6.pants</w:t>
            </w:r>
          </w:p>
        </w:tc>
        <w:tc>
          <w:tcPr>
            <w:tcW w:w="2303" w:type="dxa"/>
          </w:tcPr>
          <w:p w14:paraId="2D65BB98" w14:textId="77777777" w:rsidR="00E06721" w:rsidRPr="00867D57" w:rsidRDefault="00E06721" w:rsidP="009245C2">
            <w:pPr>
              <w:jc w:val="center"/>
            </w:pPr>
            <w:r w:rsidRPr="00867D57">
              <w:t>-</w:t>
            </w:r>
          </w:p>
        </w:tc>
        <w:tc>
          <w:tcPr>
            <w:tcW w:w="3282" w:type="dxa"/>
          </w:tcPr>
          <w:p w14:paraId="32DA89C4" w14:textId="77777777" w:rsidR="00E06721" w:rsidRPr="00867D57" w:rsidRDefault="00E06721" w:rsidP="009245C2">
            <w:pPr>
              <w:jc w:val="both"/>
            </w:pPr>
            <w:r w:rsidRPr="00867D57">
              <w:t>Nav nepieciešam</w:t>
            </w:r>
            <w:r>
              <w:t>s</w:t>
            </w:r>
            <w:r w:rsidRPr="00867D57">
              <w:t xml:space="preserve"> pārņem</w:t>
            </w:r>
            <w:r>
              <w:t>t</w:t>
            </w:r>
            <w:r w:rsidR="007B3685">
              <w:t>.</w:t>
            </w:r>
          </w:p>
        </w:tc>
        <w:tc>
          <w:tcPr>
            <w:tcW w:w="1852" w:type="dxa"/>
          </w:tcPr>
          <w:p w14:paraId="04E3EBFD" w14:textId="77777777" w:rsidR="00E06721" w:rsidRPr="006211A9" w:rsidRDefault="00E06721" w:rsidP="009245C2">
            <w:pPr>
              <w:jc w:val="center"/>
            </w:pPr>
            <w:r w:rsidRPr="006211A9">
              <w:t>-</w:t>
            </w:r>
          </w:p>
        </w:tc>
      </w:tr>
      <w:tr w:rsidR="00C12E31" w:rsidRPr="006211A9" w14:paraId="33F44C23" w14:textId="77777777" w:rsidTr="00FC4FD5">
        <w:trPr>
          <w:trHeight w:val="279"/>
        </w:trPr>
        <w:tc>
          <w:tcPr>
            <w:tcW w:w="2103" w:type="dxa"/>
            <w:gridSpan w:val="3"/>
          </w:tcPr>
          <w:p w14:paraId="705072DC" w14:textId="77777777" w:rsidR="00E06721" w:rsidRPr="00867D57" w:rsidRDefault="00E06721" w:rsidP="009245C2">
            <w:pPr>
              <w:jc w:val="both"/>
            </w:pPr>
            <w:r w:rsidRPr="00867D57">
              <w:t>Komisijas Lēmuma 90/255/EEK pielikums</w:t>
            </w:r>
          </w:p>
        </w:tc>
        <w:tc>
          <w:tcPr>
            <w:tcW w:w="2303" w:type="dxa"/>
          </w:tcPr>
          <w:p w14:paraId="595348F2" w14:textId="77777777" w:rsidR="00E06721" w:rsidRPr="00867D57" w:rsidRDefault="00E06721" w:rsidP="009245C2">
            <w:pPr>
              <w:jc w:val="center"/>
            </w:pPr>
            <w:r w:rsidRPr="00867D57">
              <w:t>-</w:t>
            </w:r>
          </w:p>
        </w:tc>
        <w:tc>
          <w:tcPr>
            <w:tcW w:w="3282" w:type="dxa"/>
          </w:tcPr>
          <w:p w14:paraId="6B2262D3" w14:textId="77777777" w:rsidR="00E06721" w:rsidRPr="00867D57" w:rsidRDefault="00E06721" w:rsidP="009245C2">
            <w:pPr>
              <w:jc w:val="both"/>
            </w:pPr>
            <w:r w:rsidRPr="00867D57">
              <w:t>Nav nepieciešam</w:t>
            </w:r>
            <w:r>
              <w:t>s</w:t>
            </w:r>
            <w:r w:rsidRPr="00867D57">
              <w:t xml:space="preserve"> pārņem</w:t>
            </w:r>
            <w:r>
              <w:t>t</w:t>
            </w:r>
            <w:r w:rsidR="00F85904">
              <w:t>, jo pielikums</w:t>
            </w:r>
            <w:r w:rsidRPr="00867D57">
              <w:t xml:space="preserve"> izteikts citā redakcijā   Komisijas Lēmumā 2005/375/EK</w:t>
            </w:r>
            <w:r w:rsidR="007B3685">
              <w:t>.</w:t>
            </w:r>
          </w:p>
        </w:tc>
        <w:tc>
          <w:tcPr>
            <w:tcW w:w="1852" w:type="dxa"/>
          </w:tcPr>
          <w:p w14:paraId="21361C9C" w14:textId="77777777" w:rsidR="00E06721" w:rsidRPr="006211A9" w:rsidRDefault="00E06721" w:rsidP="009245C2">
            <w:pPr>
              <w:jc w:val="center"/>
            </w:pPr>
            <w:r w:rsidRPr="006211A9">
              <w:t>-</w:t>
            </w:r>
          </w:p>
        </w:tc>
      </w:tr>
      <w:tr w:rsidR="00C12E31" w:rsidRPr="006211A9" w14:paraId="55551137" w14:textId="77777777" w:rsidTr="00FC4FD5">
        <w:trPr>
          <w:trHeight w:val="279"/>
        </w:trPr>
        <w:tc>
          <w:tcPr>
            <w:tcW w:w="2103" w:type="dxa"/>
            <w:gridSpan w:val="3"/>
          </w:tcPr>
          <w:p w14:paraId="3E19AEC9" w14:textId="77777777" w:rsidR="00E06721" w:rsidRPr="00867D57" w:rsidRDefault="00E06721" w:rsidP="009245C2">
            <w:pPr>
              <w:jc w:val="both"/>
            </w:pPr>
            <w:r w:rsidRPr="00867D57">
              <w:t>Komisijas Lēmuma 96/78/EK 1.panta 1.punkta  pirm</w:t>
            </w:r>
            <w:r>
              <w:t>ā</w:t>
            </w:r>
            <w:r w:rsidRPr="00867D57">
              <w:t xml:space="preserve"> </w:t>
            </w:r>
            <w:r>
              <w:t>rindkopa</w:t>
            </w:r>
          </w:p>
        </w:tc>
        <w:tc>
          <w:tcPr>
            <w:tcW w:w="2303" w:type="dxa"/>
          </w:tcPr>
          <w:p w14:paraId="7A532736" w14:textId="77777777" w:rsidR="00E06721" w:rsidRPr="00867D57" w:rsidRDefault="00E43154" w:rsidP="009245C2">
            <w:pPr>
              <w:jc w:val="both"/>
            </w:pPr>
            <w:r>
              <w:t>Projekta 16.1.1. un 16</w:t>
            </w:r>
            <w:r w:rsidR="00E06721" w:rsidRPr="00867D57">
              <w:t>.1.2.apakšpunkts</w:t>
            </w:r>
          </w:p>
        </w:tc>
        <w:tc>
          <w:tcPr>
            <w:tcW w:w="3282" w:type="dxa"/>
          </w:tcPr>
          <w:p w14:paraId="63144CC8" w14:textId="77777777" w:rsidR="00E06721" w:rsidRPr="00867D57" w:rsidRDefault="00E06721" w:rsidP="009245C2">
            <w:pPr>
              <w:jc w:val="both"/>
            </w:pPr>
            <w:r w:rsidRPr="00867D57">
              <w:t>Pārņemts pilnībā</w:t>
            </w:r>
            <w:r w:rsidR="007B3685">
              <w:t>.</w:t>
            </w:r>
          </w:p>
        </w:tc>
        <w:tc>
          <w:tcPr>
            <w:tcW w:w="1852" w:type="dxa"/>
          </w:tcPr>
          <w:p w14:paraId="1CD292C3" w14:textId="77777777" w:rsidR="00E06721" w:rsidRPr="006211A9" w:rsidRDefault="00E06721" w:rsidP="009245C2">
            <w:r w:rsidRPr="006211A9">
              <w:t>Neparedz stingrākas prasības</w:t>
            </w:r>
            <w:r w:rsidR="007B3685">
              <w:t>.</w:t>
            </w:r>
          </w:p>
        </w:tc>
      </w:tr>
      <w:tr w:rsidR="00C12E31" w:rsidRPr="006211A9" w14:paraId="455D4D68" w14:textId="77777777" w:rsidTr="00FC4FD5">
        <w:trPr>
          <w:trHeight w:val="279"/>
        </w:trPr>
        <w:tc>
          <w:tcPr>
            <w:tcW w:w="2103" w:type="dxa"/>
            <w:gridSpan w:val="3"/>
          </w:tcPr>
          <w:p w14:paraId="3B8244AC" w14:textId="77777777" w:rsidR="00E06721" w:rsidRPr="00867D57" w:rsidRDefault="00E06721" w:rsidP="009245C2">
            <w:pPr>
              <w:jc w:val="both"/>
            </w:pPr>
            <w:r w:rsidRPr="00867D57">
              <w:t>Komisijas Lēmuma 96/78/EK 1.panta 1.punkta otr</w:t>
            </w:r>
            <w:r>
              <w:t>ā</w:t>
            </w:r>
            <w:r w:rsidRPr="00867D57">
              <w:t xml:space="preserve"> </w:t>
            </w:r>
            <w:r>
              <w:t>rindkopa</w:t>
            </w:r>
          </w:p>
        </w:tc>
        <w:tc>
          <w:tcPr>
            <w:tcW w:w="2303" w:type="dxa"/>
          </w:tcPr>
          <w:p w14:paraId="0F913E39" w14:textId="77777777" w:rsidR="00E06721" w:rsidRPr="00867D57" w:rsidRDefault="00E43154" w:rsidP="009245C2">
            <w:pPr>
              <w:jc w:val="both"/>
            </w:pPr>
            <w:r>
              <w:t>Projekta 9</w:t>
            </w:r>
            <w:r w:rsidR="00E06721" w:rsidRPr="00867D57">
              <w:t>.1.1.apakšpunkts</w:t>
            </w:r>
          </w:p>
        </w:tc>
        <w:tc>
          <w:tcPr>
            <w:tcW w:w="3282" w:type="dxa"/>
          </w:tcPr>
          <w:p w14:paraId="520CCBF9" w14:textId="77777777" w:rsidR="00E06721" w:rsidRPr="00867D57" w:rsidRDefault="00E06721" w:rsidP="009245C2">
            <w:pPr>
              <w:jc w:val="both"/>
            </w:pPr>
            <w:r w:rsidRPr="00867D57">
              <w:t>Pārņemts pilnībā</w:t>
            </w:r>
            <w:r w:rsidR="007B3685">
              <w:t>.</w:t>
            </w:r>
          </w:p>
        </w:tc>
        <w:tc>
          <w:tcPr>
            <w:tcW w:w="1852" w:type="dxa"/>
          </w:tcPr>
          <w:p w14:paraId="4FFA034C" w14:textId="77777777" w:rsidR="00E06721" w:rsidRPr="006211A9" w:rsidRDefault="00E06721" w:rsidP="009245C2">
            <w:r w:rsidRPr="006211A9">
              <w:t>Neparedz stingrākas prasības</w:t>
            </w:r>
            <w:r w:rsidR="007B3685">
              <w:t>.</w:t>
            </w:r>
          </w:p>
        </w:tc>
      </w:tr>
      <w:tr w:rsidR="00C12E31" w:rsidRPr="006211A9" w14:paraId="226AC602" w14:textId="77777777" w:rsidTr="00FC4FD5">
        <w:trPr>
          <w:trHeight w:val="279"/>
        </w:trPr>
        <w:tc>
          <w:tcPr>
            <w:tcW w:w="2103" w:type="dxa"/>
            <w:gridSpan w:val="3"/>
          </w:tcPr>
          <w:p w14:paraId="276F5D9C" w14:textId="77777777" w:rsidR="00E06721" w:rsidRPr="00A030D8" w:rsidRDefault="00E06721" w:rsidP="009245C2">
            <w:pPr>
              <w:jc w:val="both"/>
            </w:pPr>
            <w:r w:rsidRPr="00A030D8">
              <w:lastRenderedPageBreak/>
              <w:t>Komisijas Lēmuma 96/78/EK 1.panta 2.punkts</w:t>
            </w:r>
          </w:p>
        </w:tc>
        <w:tc>
          <w:tcPr>
            <w:tcW w:w="2303" w:type="dxa"/>
          </w:tcPr>
          <w:p w14:paraId="7666E071" w14:textId="77777777" w:rsidR="00E06721" w:rsidRPr="00A030D8" w:rsidRDefault="00E43154" w:rsidP="009245C2">
            <w:pPr>
              <w:jc w:val="both"/>
            </w:pPr>
            <w:r>
              <w:t>Projekta 16</w:t>
            </w:r>
            <w:r w:rsidR="00E06721" w:rsidRPr="00A030D8">
              <w:t>.1.1.apakšpunkts</w:t>
            </w:r>
          </w:p>
        </w:tc>
        <w:tc>
          <w:tcPr>
            <w:tcW w:w="3282" w:type="dxa"/>
          </w:tcPr>
          <w:p w14:paraId="63BD46C9" w14:textId="77777777" w:rsidR="00E06721" w:rsidRPr="00A030D8" w:rsidRDefault="00E06721" w:rsidP="009245C2">
            <w:pPr>
              <w:jc w:val="both"/>
            </w:pPr>
            <w:r w:rsidRPr="00A030D8">
              <w:t>Pārņemts pilnībā</w:t>
            </w:r>
            <w:r w:rsidR="007B3685">
              <w:t>.</w:t>
            </w:r>
          </w:p>
        </w:tc>
        <w:tc>
          <w:tcPr>
            <w:tcW w:w="1852" w:type="dxa"/>
          </w:tcPr>
          <w:p w14:paraId="6F51710C" w14:textId="77777777" w:rsidR="00E06721" w:rsidRPr="00A030D8" w:rsidRDefault="00E06721" w:rsidP="009245C2">
            <w:r w:rsidRPr="00A030D8">
              <w:t>Neparedz stingrākas prasības</w:t>
            </w:r>
            <w:r w:rsidR="007B3685">
              <w:t>.</w:t>
            </w:r>
          </w:p>
        </w:tc>
      </w:tr>
      <w:tr w:rsidR="00C12E31" w:rsidRPr="006211A9" w14:paraId="3B7C4B20" w14:textId="77777777" w:rsidTr="00FC4FD5">
        <w:trPr>
          <w:trHeight w:val="279"/>
        </w:trPr>
        <w:tc>
          <w:tcPr>
            <w:tcW w:w="2103" w:type="dxa"/>
            <w:gridSpan w:val="3"/>
          </w:tcPr>
          <w:p w14:paraId="753AFCE3" w14:textId="77777777" w:rsidR="00E06721" w:rsidRPr="00867D57" w:rsidRDefault="00E06721" w:rsidP="009245C2">
            <w:pPr>
              <w:jc w:val="both"/>
            </w:pPr>
            <w:r w:rsidRPr="00867D57">
              <w:t>Komisijas Lēmuma 96/78/EK 2.pants</w:t>
            </w:r>
          </w:p>
        </w:tc>
        <w:tc>
          <w:tcPr>
            <w:tcW w:w="2303" w:type="dxa"/>
          </w:tcPr>
          <w:p w14:paraId="73047936" w14:textId="77777777" w:rsidR="00E06721" w:rsidRPr="00867D57" w:rsidRDefault="00E43154" w:rsidP="009245C2">
            <w:pPr>
              <w:jc w:val="both"/>
            </w:pPr>
            <w:r>
              <w:t>Projekta 12</w:t>
            </w:r>
            <w:r w:rsidR="00E06721" w:rsidRPr="00867D57">
              <w:t>.punkts</w:t>
            </w:r>
          </w:p>
        </w:tc>
        <w:tc>
          <w:tcPr>
            <w:tcW w:w="3282" w:type="dxa"/>
          </w:tcPr>
          <w:p w14:paraId="0DAB0A6D" w14:textId="77777777" w:rsidR="00E06721" w:rsidRPr="00867D57" w:rsidRDefault="00E06721" w:rsidP="009245C2">
            <w:pPr>
              <w:jc w:val="both"/>
            </w:pPr>
            <w:r w:rsidRPr="00867D57">
              <w:t>Pārņemts pilnībā</w:t>
            </w:r>
            <w:r w:rsidR="007B3685">
              <w:t>.</w:t>
            </w:r>
          </w:p>
        </w:tc>
        <w:tc>
          <w:tcPr>
            <w:tcW w:w="1852" w:type="dxa"/>
          </w:tcPr>
          <w:p w14:paraId="75BBAA2C" w14:textId="77777777" w:rsidR="00E06721" w:rsidRPr="006211A9" w:rsidRDefault="00E06721" w:rsidP="009245C2">
            <w:r w:rsidRPr="006211A9">
              <w:t>Neparedz stingrākas prasības</w:t>
            </w:r>
            <w:r w:rsidR="007B3685">
              <w:t>.</w:t>
            </w:r>
          </w:p>
        </w:tc>
      </w:tr>
      <w:tr w:rsidR="00C12E31" w:rsidRPr="006211A9" w14:paraId="7350B9DB" w14:textId="77777777" w:rsidTr="00FC4FD5">
        <w:trPr>
          <w:trHeight w:val="279"/>
        </w:trPr>
        <w:tc>
          <w:tcPr>
            <w:tcW w:w="2103" w:type="dxa"/>
            <w:gridSpan w:val="3"/>
          </w:tcPr>
          <w:p w14:paraId="2A5AEF41" w14:textId="77777777" w:rsidR="00E06721" w:rsidRPr="00867D57" w:rsidRDefault="00E06721" w:rsidP="009245C2">
            <w:pPr>
              <w:jc w:val="both"/>
            </w:pPr>
            <w:r w:rsidRPr="00867D57">
              <w:t>Komisijas Lēmuma 96/78/EK 3.panta 1.punkta pirm</w:t>
            </w:r>
            <w:r>
              <w:t>ā</w:t>
            </w:r>
            <w:r w:rsidRPr="00867D57">
              <w:t xml:space="preserve"> </w:t>
            </w:r>
            <w:r>
              <w:t>rindkopa</w:t>
            </w:r>
          </w:p>
        </w:tc>
        <w:tc>
          <w:tcPr>
            <w:tcW w:w="2303" w:type="dxa"/>
          </w:tcPr>
          <w:p w14:paraId="7D996847" w14:textId="77777777" w:rsidR="00E06721" w:rsidRPr="00867D57" w:rsidRDefault="00E43154" w:rsidP="009245C2">
            <w:pPr>
              <w:jc w:val="both"/>
            </w:pPr>
            <w:r>
              <w:t>Projekta 9</w:t>
            </w:r>
            <w:r w:rsidR="00E06721" w:rsidRPr="00867D57">
              <w:t>.1.1.apakšpunkts</w:t>
            </w:r>
          </w:p>
        </w:tc>
        <w:tc>
          <w:tcPr>
            <w:tcW w:w="3282" w:type="dxa"/>
          </w:tcPr>
          <w:p w14:paraId="01425991" w14:textId="77777777" w:rsidR="00E06721" w:rsidRPr="00867D57" w:rsidRDefault="00E06721" w:rsidP="009245C2">
            <w:pPr>
              <w:jc w:val="both"/>
            </w:pPr>
            <w:r w:rsidRPr="00867D57">
              <w:t>Pārņemts pilnībā</w:t>
            </w:r>
          </w:p>
        </w:tc>
        <w:tc>
          <w:tcPr>
            <w:tcW w:w="1852" w:type="dxa"/>
          </w:tcPr>
          <w:p w14:paraId="6972C732" w14:textId="77777777" w:rsidR="00E06721" w:rsidRPr="006211A9" w:rsidRDefault="00E06721" w:rsidP="009245C2">
            <w:r w:rsidRPr="006211A9">
              <w:t>Neparedz stingrākas prasības</w:t>
            </w:r>
            <w:r w:rsidR="007B3685">
              <w:t>.</w:t>
            </w:r>
          </w:p>
        </w:tc>
      </w:tr>
      <w:tr w:rsidR="00C12E31" w:rsidRPr="006211A9" w14:paraId="08A5509E" w14:textId="77777777" w:rsidTr="00FC4FD5">
        <w:trPr>
          <w:trHeight w:val="279"/>
        </w:trPr>
        <w:tc>
          <w:tcPr>
            <w:tcW w:w="2103" w:type="dxa"/>
            <w:gridSpan w:val="3"/>
          </w:tcPr>
          <w:p w14:paraId="7AF6F30D" w14:textId="77777777" w:rsidR="00E06721" w:rsidRPr="00867D57" w:rsidRDefault="00E06721" w:rsidP="009245C2">
            <w:pPr>
              <w:jc w:val="both"/>
            </w:pPr>
            <w:r w:rsidRPr="00867D57">
              <w:t>Komisijas Lēmuma 96/78/EK 3.panta 1.punkta otr</w:t>
            </w:r>
            <w:r>
              <w:t>ā</w:t>
            </w:r>
            <w:r w:rsidRPr="00867D57">
              <w:t xml:space="preserve"> </w:t>
            </w:r>
            <w:r>
              <w:t>rindkopa</w:t>
            </w:r>
          </w:p>
        </w:tc>
        <w:tc>
          <w:tcPr>
            <w:tcW w:w="2303" w:type="dxa"/>
          </w:tcPr>
          <w:p w14:paraId="6ED73A86" w14:textId="77777777" w:rsidR="00E06721" w:rsidRPr="00867D57" w:rsidRDefault="00E43154" w:rsidP="009245C2">
            <w:pPr>
              <w:jc w:val="both"/>
            </w:pPr>
            <w:r>
              <w:t>Projekta 9</w:t>
            </w:r>
            <w:r w:rsidR="00E06721" w:rsidRPr="00867D57">
              <w:t>.1.3.apakšpunkts</w:t>
            </w:r>
          </w:p>
        </w:tc>
        <w:tc>
          <w:tcPr>
            <w:tcW w:w="3282" w:type="dxa"/>
          </w:tcPr>
          <w:p w14:paraId="51ED09CF" w14:textId="77777777" w:rsidR="00E06721" w:rsidRPr="00867D57" w:rsidRDefault="00E06721" w:rsidP="009245C2">
            <w:pPr>
              <w:jc w:val="both"/>
            </w:pPr>
            <w:r w:rsidRPr="00867D57">
              <w:t>Pārņemts pilnībā</w:t>
            </w:r>
          </w:p>
        </w:tc>
        <w:tc>
          <w:tcPr>
            <w:tcW w:w="1852" w:type="dxa"/>
          </w:tcPr>
          <w:p w14:paraId="0D9E3008" w14:textId="77777777" w:rsidR="00E06721" w:rsidRPr="006211A9" w:rsidRDefault="00E06721" w:rsidP="009245C2">
            <w:r w:rsidRPr="006211A9">
              <w:t>Neparedz stingrākas prasības</w:t>
            </w:r>
            <w:r w:rsidR="007B3685">
              <w:t>.</w:t>
            </w:r>
          </w:p>
        </w:tc>
      </w:tr>
      <w:tr w:rsidR="00C12E31" w:rsidRPr="006211A9" w14:paraId="1BB6C616" w14:textId="77777777" w:rsidTr="00FC4FD5">
        <w:trPr>
          <w:trHeight w:val="279"/>
        </w:trPr>
        <w:tc>
          <w:tcPr>
            <w:tcW w:w="2103" w:type="dxa"/>
            <w:gridSpan w:val="3"/>
          </w:tcPr>
          <w:p w14:paraId="4912693B" w14:textId="77777777" w:rsidR="00E06721" w:rsidRPr="00867D57" w:rsidRDefault="00E06721" w:rsidP="009245C2">
            <w:pPr>
              <w:jc w:val="both"/>
            </w:pPr>
            <w:r w:rsidRPr="00867D57">
              <w:t>Komisijas Lēmuma 96/78/EK 3.panta 1.punkta treš</w:t>
            </w:r>
            <w:r>
              <w:t>ā</w:t>
            </w:r>
            <w:r w:rsidRPr="00867D57">
              <w:t xml:space="preserve"> </w:t>
            </w:r>
            <w:r>
              <w:t>rindkopa</w:t>
            </w:r>
          </w:p>
        </w:tc>
        <w:tc>
          <w:tcPr>
            <w:tcW w:w="2303" w:type="dxa"/>
          </w:tcPr>
          <w:p w14:paraId="625BE03C" w14:textId="77777777" w:rsidR="00E06721" w:rsidRPr="00867D57" w:rsidRDefault="00E06721" w:rsidP="009245C2">
            <w:pPr>
              <w:jc w:val="both"/>
            </w:pPr>
            <w:r w:rsidRPr="00867D57">
              <w:t>Projekta 1</w:t>
            </w:r>
            <w:r w:rsidR="00E43154">
              <w:t>6</w:t>
            </w:r>
            <w:r w:rsidRPr="00867D57">
              <w:t>.2.1.apakšpunkts</w:t>
            </w:r>
          </w:p>
        </w:tc>
        <w:tc>
          <w:tcPr>
            <w:tcW w:w="3282" w:type="dxa"/>
          </w:tcPr>
          <w:p w14:paraId="79B65BE6" w14:textId="77777777" w:rsidR="00E06721" w:rsidRPr="00867D57" w:rsidRDefault="00E06721" w:rsidP="009245C2">
            <w:pPr>
              <w:jc w:val="both"/>
            </w:pPr>
            <w:r w:rsidRPr="00867D57">
              <w:t>Pārņemts pilnībā</w:t>
            </w:r>
          </w:p>
        </w:tc>
        <w:tc>
          <w:tcPr>
            <w:tcW w:w="1852" w:type="dxa"/>
          </w:tcPr>
          <w:p w14:paraId="63F07B4B" w14:textId="77777777" w:rsidR="00E06721" w:rsidRPr="006211A9" w:rsidRDefault="00E06721" w:rsidP="009245C2">
            <w:r w:rsidRPr="006211A9">
              <w:t>Neparedz stingrākas prasības</w:t>
            </w:r>
            <w:r w:rsidR="007B3685">
              <w:t>.</w:t>
            </w:r>
          </w:p>
        </w:tc>
      </w:tr>
      <w:tr w:rsidR="00C12E31" w:rsidRPr="006211A9" w14:paraId="77FD7F72" w14:textId="77777777" w:rsidTr="00FC4FD5">
        <w:trPr>
          <w:trHeight w:val="279"/>
        </w:trPr>
        <w:tc>
          <w:tcPr>
            <w:tcW w:w="2103" w:type="dxa"/>
            <w:gridSpan w:val="3"/>
          </w:tcPr>
          <w:p w14:paraId="4DDA0BAA" w14:textId="77777777" w:rsidR="00E06721" w:rsidRPr="00867D57" w:rsidRDefault="00E06721" w:rsidP="009245C2">
            <w:pPr>
              <w:jc w:val="both"/>
            </w:pPr>
            <w:r w:rsidRPr="00867D57">
              <w:t>Komisijas Lēmuma 96/78/EK 3.panta 2.punkts</w:t>
            </w:r>
          </w:p>
        </w:tc>
        <w:tc>
          <w:tcPr>
            <w:tcW w:w="2303" w:type="dxa"/>
          </w:tcPr>
          <w:p w14:paraId="40FE5226" w14:textId="77777777" w:rsidR="00E06721" w:rsidRPr="00867D57" w:rsidRDefault="00E43154" w:rsidP="009245C2">
            <w:pPr>
              <w:jc w:val="both"/>
            </w:pPr>
            <w:r>
              <w:t>Projekta 17</w:t>
            </w:r>
            <w:r w:rsidR="00E06721" w:rsidRPr="00867D57">
              <w:t>.1.apakšpunkts</w:t>
            </w:r>
          </w:p>
        </w:tc>
        <w:tc>
          <w:tcPr>
            <w:tcW w:w="3282" w:type="dxa"/>
          </w:tcPr>
          <w:p w14:paraId="77A24A07" w14:textId="77777777" w:rsidR="00E06721" w:rsidRPr="00867D57" w:rsidRDefault="00E06721" w:rsidP="009245C2">
            <w:pPr>
              <w:jc w:val="both"/>
            </w:pPr>
            <w:r w:rsidRPr="00867D57">
              <w:t>Pārņemts pilnībā</w:t>
            </w:r>
          </w:p>
        </w:tc>
        <w:tc>
          <w:tcPr>
            <w:tcW w:w="1852" w:type="dxa"/>
          </w:tcPr>
          <w:p w14:paraId="27FEE0A9" w14:textId="77777777" w:rsidR="00E06721" w:rsidRPr="006211A9" w:rsidRDefault="00E06721" w:rsidP="009245C2">
            <w:r w:rsidRPr="006211A9">
              <w:t>Neparedz stingrākas prasības</w:t>
            </w:r>
            <w:r w:rsidR="007B3685">
              <w:t>.</w:t>
            </w:r>
          </w:p>
        </w:tc>
      </w:tr>
      <w:tr w:rsidR="00C12E31" w:rsidRPr="006211A9" w14:paraId="5EB04F2C" w14:textId="77777777" w:rsidTr="00FC4FD5">
        <w:trPr>
          <w:trHeight w:val="279"/>
        </w:trPr>
        <w:tc>
          <w:tcPr>
            <w:tcW w:w="2103" w:type="dxa"/>
            <w:gridSpan w:val="3"/>
          </w:tcPr>
          <w:p w14:paraId="530F2044" w14:textId="77777777" w:rsidR="00E06721" w:rsidRPr="00867D57" w:rsidRDefault="00E06721" w:rsidP="009245C2">
            <w:pPr>
              <w:jc w:val="both"/>
            </w:pPr>
            <w:r w:rsidRPr="00867D57">
              <w:t>Komisijas Lēmuma 96/78/EK 4.pants</w:t>
            </w:r>
          </w:p>
        </w:tc>
        <w:tc>
          <w:tcPr>
            <w:tcW w:w="2303" w:type="dxa"/>
          </w:tcPr>
          <w:p w14:paraId="0655A141" w14:textId="77777777" w:rsidR="00E06721" w:rsidRPr="00867D57" w:rsidRDefault="00E06721" w:rsidP="009245C2">
            <w:pPr>
              <w:jc w:val="center"/>
            </w:pPr>
            <w:r w:rsidRPr="00867D57">
              <w:t>-</w:t>
            </w:r>
          </w:p>
        </w:tc>
        <w:tc>
          <w:tcPr>
            <w:tcW w:w="3282" w:type="dxa"/>
          </w:tcPr>
          <w:p w14:paraId="1E17F835" w14:textId="77777777" w:rsidR="00E06721" w:rsidRPr="00867D57" w:rsidRDefault="00E06721" w:rsidP="009245C2">
            <w:pPr>
              <w:jc w:val="both"/>
            </w:pPr>
            <w:r w:rsidRPr="00867D57">
              <w:t>Nav nepieciešama pārņemšana</w:t>
            </w:r>
            <w:r w:rsidR="007B3685">
              <w:t>.</w:t>
            </w:r>
          </w:p>
        </w:tc>
        <w:tc>
          <w:tcPr>
            <w:tcW w:w="1852" w:type="dxa"/>
          </w:tcPr>
          <w:p w14:paraId="1899C892" w14:textId="77777777" w:rsidR="00E06721" w:rsidRPr="006211A9" w:rsidRDefault="00E06721" w:rsidP="009245C2">
            <w:pPr>
              <w:jc w:val="center"/>
            </w:pPr>
            <w:r w:rsidRPr="006211A9">
              <w:t>-</w:t>
            </w:r>
          </w:p>
        </w:tc>
      </w:tr>
      <w:tr w:rsidR="00C12E31" w:rsidRPr="006211A9" w14:paraId="0423FEEA" w14:textId="77777777" w:rsidTr="00FC4FD5">
        <w:trPr>
          <w:trHeight w:val="279"/>
        </w:trPr>
        <w:tc>
          <w:tcPr>
            <w:tcW w:w="2103" w:type="dxa"/>
            <w:gridSpan w:val="3"/>
          </w:tcPr>
          <w:p w14:paraId="2CDA256D" w14:textId="77777777" w:rsidR="00E06721" w:rsidRPr="00867D57" w:rsidRDefault="00E06721" w:rsidP="009245C2">
            <w:pPr>
              <w:jc w:val="both"/>
            </w:pPr>
            <w:r w:rsidRPr="00867D57">
              <w:t>Komisijas Lēmuma 2005/375/EK 1.un 2.pants</w:t>
            </w:r>
          </w:p>
        </w:tc>
        <w:tc>
          <w:tcPr>
            <w:tcW w:w="2303" w:type="dxa"/>
          </w:tcPr>
          <w:p w14:paraId="47DA834A" w14:textId="77777777" w:rsidR="00E06721" w:rsidRPr="00867D57" w:rsidRDefault="00E06721" w:rsidP="009245C2">
            <w:pPr>
              <w:jc w:val="center"/>
            </w:pPr>
            <w:r w:rsidRPr="00867D57">
              <w:t>-</w:t>
            </w:r>
          </w:p>
        </w:tc>
        <w:tc>
          <w:tcPr>
            <w:tcW w:w="3282" w:type="dxa"/>
          </w:tcPr>
          <w:p w14:paraId="24EB8CAB" w14:textId="77777777" w:rsidR="00E06721" w:rsidRPr="00867D57" w:rsidRDefault="00E06721" w:rsidP="009245C2">
            <w:pPr>
              <w:jc w:val="both"/>
            </w:pPr>
            <w:r w:rsidRPr="00867D57">
              <w:t>Nav nepieciešama pārņemšana</w:t>
            </w:r>
            <w:r w:rsidR="007B3685">
              <w:t>.</w:t>
            </w:r>
          </w:p>
        </w:tc>
        <w:tc>
          <w:tcPr>
            <w:tcW w:w="1852" w:type="dxa"/>
          </w:tcPr>
          <w:p w14:paraId="7B804D57" w14:textId="77777777" w:rsidR="00E06721" w:rsidRPr="006211A9" w:rsidRDefault="00E06721" w:rsidP="009245C2">
            <w:pPr>
              <w:jc w:val="center"/>
            </w:pPr>
            <w:r w:rsidRPr="006211A9">
              <w:t>-</w:t>
            </w:r>
          </w:p>
        </w:tc>
      </w:tr>
      <w:tr w:rsidR="00C12E31" w:rsidRPr="006211A9" w14:paraId="4ADCA6A8" w14:textId="77777777" w:rsidTr="00FC4FD5">
        <w:trPr>
          <w:trHeight w:val="279"/>
        </w:trPr>
        <w:tc>
          <w:tcPr>
            <w:tcW w:w="2103" w:type="dxa"/>
            <w:gridSpan w:val="3"/>
          </w:tcPr>
          <w:p w14:paraId="73F717AB" w14:textId="77777777" w:rsidR="00E06721" w:rsidRPr="00867D57" w:rsidRDefault="00E06721" w:rsidP="009245C2">
            <w:pPr>
              <w:jc w:val="both"/>
            </w:pPr>
            <w:r w:rsidRPr="00867D57">
              <w:t>Komisijas Lēmuma 2005/375/EK pielikums</w:t>
            </w:r>
          </w:p>
        </w:tc>
        <w:tc>
          <w:tcPr>
            <w:tcW w:w="2303" w:type="dxa"/>
          </w:tcPr>
          <w:p w14:paraId="6953F1F5" w14:textId="77777777" w:rsidR="00E06721" w:rsidRPr="00A030D8" w:rsidRDefault="00E43154" w:rsidP="009245C2">
            <w:pPr>
              <w:jc w:val="both"/>
            </w:pPr>
            <w:r>
              <w:t>Projekta 9.1.3., 15</w:t>
            </w:r>
            <w:r w:rsidR="00735F65" w:rsidRPr="00A030D8">
              <w:t xml:space="preserve">.1.1., </w:t>
            </w:r>
            <w:r>
              <w:t>15</w:t>
            </w:r>
            <w:r w:rsidR="00E06721" w:rsidRPr="00A030D8">
              <w:t>.1.2.</w:t>
            </w:r>
            <w:r>
              <w:t xml:space="preserve"> un 17</w:t>
            </w:r>
            <w:r w:rsidR="00735F65" w:rsidRPr="00A030D8">
              <w:t>.2.</w:t>
            </w:r>
            <w:r w:rsidR="00E06721" w:rsidRPr="00A030D8">
              <w:t>apakšpunkts</w:t>
            </w:r>
          </w:p>
        </w:tc>
        <w:tc>
          <w:tcPr>
            <w:tcW w:w="3282" w:type="dxa"/>
          </w:tcPr>
          <w:p w14:paraId="54762124" w14:textId="77777777" w:rsidR="00E06721" w:rsidRPr="00A030D8" w:rsidRDefault="00E06721" w:rsidP="009245C2">
            <w:pPr>
              <w:jc w:val="both"/>
            </w:pPr>
            <w:r w:rsidRPr="00A030D8">
              <w:t>Pārņemts pilnībā. Norādes uz ciltsdarbā izmantojamajām šķirnēm, kā arī pamatojums to izmantošanai izklāstīts attiecīgās šķirnes ciltsdarba programmā</w:t>
            </w:r>
            <w:r w:rsidR="00735F65" w:rsidRPr="00A030D8">
              <w:t xml:space="preserve">. </w:t>
            </w:r>
          </w:p>
        </w:tc>
        <w:tc>
          <w:tcPr>
            <w:tcW w:w="1852" w:type="dxa"/>
          </w:tcPr>
          <w:p w14:paraId="52E23373" w14:textId="77777777" w:rsidR="00E06721" w:rsidRPr="00A030D8" w:rsidRDefault="00E06721" w:rsidP="009245C2">
            <w:r w:rsidRPr="00A030D8">
              <w:t>Neparedz stingrākas prasības</w:t>
            </w:r>
            <w:r w:rsidR="007B3685">
              <w:t>.</w:t>
            </w:r>
          </w:p>
        </w:tc>
      </w:tr>
      <w:tr w:rsidR="00C12E31" w:rsidRPr="006211A9" w14:paraId="258800BE" w14:textId="77777777" w:rsidTr="00FC4FD5">
        <w:trPr>
          <w:trHeight w:val="279"/>
        </w:trPr>
        <w:tc>
          <w:tcPr>
            <w:tcW w:w="2103" w:type="dxa"/>
            <w:gridSpan w:val="3"/>
          </w:tcPr>
          <w:p w14:paraId="0DF259BE" w14:textId="77777777" w:rsidR="00E06721" w:rsidRPr="00867D57" w:rsidRDefault="00E06721" w:rsidP="009245C2">
            <w:pPr>
              <w:jc w:val="both"/>
            </w:pPr>
            <w:r w:rsidRPr="00867D57">
              <w:t>Komisijas Lēmuma 2007/371/EK 1.pants</w:t>
            </w:r>
          </w:p>
        </w:tc>
        <w:tc>
          <w:tcPr>
            <w:tcW w:w="2303" w:type="dxa"/>
          </w:tcPr>
          <w:p w14:paraId="25699848" w14:textId="77777777" w:rsidR="00E06721" w:rsidRPr="00867D57" w:rsidRDefault="00E06721" w:rsidP="009245C2">
            <w:pPr>
              <w:jc w:val="center"/>
            </w:pPr>
            <w:r w:rsidRPr="00867D57">
              <w:t>-</w:t>
            </w:r>
          </w:p>
        </w:tc>
        <w:tc>
          <w:tcPr>
            <w:tcW w:w="3282" w:type="dxa"/>
          </w:tcPr>
          <w:p w14:paraId="5F03B5DB" w14:textId="77777777" w:rsidR="00E06721" w:rsidRPr="00867D57" w:rsidRDefault="00E06721" w:rsidP="009245C2">
            <w:pPr>
              <w:jc w:val="both"/>
            </w:pPr>
            <w:r w:rsidRPr="00867D57">
              <w:t>Nav nepieciešam</w:t>
            </w:r>
            <w:r>
              <w:t>s</w:t>
            </w:r>
            <w:r w:rsidRPr="00867D57">
              <w:t xml:space="preserve"> pārņem</w:t>
            </w:r>
            <w:r>
              <w:t>t</w:t>
            </w:r>
          </w:p>
        </w:tc>
        <w:tc>
          <w:tcPr>
            <w:tcW w:w="1852" w:type="dxa"/>
          </w:tcPr>
          <w:p w14:paraId="2C647923" w14:textId="77777777" w:rsidR="00E06721" w:rsidRPr="006211A9" w:rsidRDefault="00E06721" w:rsidP="009245C2">
            <w:pPr>
              <w:jc w:val="center"/>
            </w:pPr>
            <w:r w:rsidRPr="006211A9">
              <w:t>-</w:t>
            </w:r>
          </w:p>
        </w:tc>
      </w:tr>
      <w:tr w:rsidR="00C12E31" w:rsidRPr="006211A9" w14:paraId="4B09CC31" w14:textId="77777777" w:rsidTr="00FC4FD5">
        <w:trPr>
          <w:trHeight w:val="279"/>
        </w:trPr>
        <w:tc>
          <w:tcPr>
            <w:tcW w:w="2103" w:type="dxa"/>
            <w:gridSpan w:val="3"/>
          </w:tcPr>
          <w:p w14:paraId="6D91485F" w14:textId="77777777" w:rsidR="00E06721" w:rsidRPr="00867D57" w:rsidRDefault="00E06721" w:rsidP="009245C2">
            <w:pPr>
              <w:jc w:val="both"/>
            </w:pPr>
            <w:r w:rsidRPr="00867D57">
              <w:t xml:space="preserve">Komisijas Lēmuma 2007/371/EK 2.pantā ietvertā 1.panta 1.punkta </w:t>
            </w:r>
            <w:r>
              <w:t>“</w:t>
            </w:r>
            <w:r w:rsidRPr="00867D57">
              <w:t>a</w:t>
            </w:r>
            <w:r>
              <w:t>”</w:t>
            </w:r>
            <w:r w:rsidRPr="00867D57">
              <w:t xml:space="preserve"> apakšpunkts</w:t>
            </w:r>
          </w:p>
        </w:tc>
        <w:tc>
          <w:tcPr>
            <w:tcW w:w="2303" w:type="dxa"/>
          </w:tcPr>
          <w:p w14:paraId="79924C0F" w14:textId="77777777" w:rsidR="00E06721" w:rsidRPr="00867D57" w:rsidRDefault="00E43154" w:rsidP="009245C2">
            <w:pPr>
              <w:jc w:val="both"/>
            </w:pPr>
            <w:r>
              <w:t>Projekta 13</w:t>
            </w:r>
            <w:r w:rsidR="00E06721" w:rsidRPr="00867D57">
              <w:t>.1.1.apakšpunkts</w:t>
            </w:r>
          </w:p>
        </w:tc>
        <w:tc>
          <w:tcPr>
            <w:tcW w:w="3282" w:type="dxa"/>
          </w:tcPr>
          <w:p w14:paraId="7C7CDCD9" w14:textId="77777777" w:rsidR="00E06721" w:rsidRPr="00867D57" w:rsidRDefault="00E06721" w:rsidP="009245C2">
            <w:pPr>
              <w:jc w:val="both"/>
            </w:pPr>
            <w:r w:rsidRPr="00867D57">
              <w:t>Pārņemts pilnībā</w:t>
            </w:r>
            <w:r w:rsidR="007B3685">
              <w:t>.</w:t>
            </w:r>
          </w:p>
        </w:tc>
        <w:tc>
          <w:tcPr>
            <w:tcW w:w="1852" w:type="dxa"/>
          </w:tcPr>
          <w:p w14:paraId="5D316558" w14:textId="77777777" w:rsidR="00E06721" w:rsidRPr="006211A9" w:rsidRDefault="00E06721" w:rsidP="009245C2">
            <w:r w:rsidRPr="006211A9">
              <w:t>Neparedz stingrākas prasības</w:t>
            </w:r>
            <w:r w:rsidR="007B3685">
              <w:t>.</w:t>
            </w:r>
          </w:p>
        </w:tc>
      </w:tr>
      <w:tr w:rsidR="00C12E31" w:rsidRPr="006211A9" w14:paraId="1EEC8CF0" w14:textId="77777777" w:rsidTr="00FC4FD5">
        <w:trPr>
          <w:trHeight w:val="279"/>
        </w:trPr>
        <w:tc>
          <w:tcPr>
            <w:tcW w:w="2103" w:type="dxa"/>
            <w:gridSpan w:val="3"/>
          </w:tcPr>
          <w:p w14:paraId="51EB4ADE" w14:textId="77777777" w:rsidR="00C12E31" w:rsidRPr="00867D57" w:rsidRDefault="00C12E31" w:rsidP="009245C2">
            <w:pPr>
              <w:jc w:val="both"/>
            </w:pPr>
            <w:r w:rsidRPr="00867D57">
              <w:t xml:space="preserve">Komisijas Lēmuma 2007/371/EK 2.pantā ietvertā 1.panta 1.punkta </w:t>
            </w:r>
            <w:r>
              <w:t>“</w:t>
            </w:r>
            <w:r w:rsidRPr="00867D57">
              <w:t>b</w:t>
            </w:r>
            <w:r>
              <w:t>”</w:t>
            </w:r>
            <w:r w:rsidRPr="00867D57">
              <w:t xml:space="preserve"> apakšpunkts</w:t>
            </w:r>
          </w:p>
        </w:tc>
        <w:tc>
          <w:tcPr>
            <w:tcW w:w="2303" w:type="dxa"/>
          </w:tcPr>
          <w:p w14:paraId="4AA40309" w14:textId="5462B27D" w:rsidR="00C12E31" w:rsidRPr="00867D57" w:rsidRDefault="00C12E31" w:rsidP="00C12E31">
            <w:pPr>
              <w:jc w:val="both"/>
            </w:pPr>
            <w:r>
              <w:t>MK 2011.gada 16.augusta noteikum</w:t>
            </w:r>
            <w:r w:rsidR="007B3685">
              <w:t>u</w:t>
            </w:r>
            <w:r>
              <w:t xml:space="preserve"> Nr. 650 </w:t>
            </w:r>
            <w:r w:rsidRPr="00867D57">
              <w:t>„Lauksaimniecības dzīvnieku, ganāmpulku un novietņu reģistrēšanas</w:t>
            </w:r>
            <w:r>
              <w:t xml:space="preserve"> kārtība</w:t>
            </w:r>
            <w:r w:rsidRPr="00867D57">
              <w:t xml:space="preserve"> un lauksaimniecības dzīvnieku apzīmēšanas kārtība</w:t>
            </w:r>
            <w:r>
              <w:t xml:space="preserve">” </w:t>
            </w:r>
            <w:r>
              <w:lastRenderedPageBreak/>
              <w:t>7.1.apakšpunkts un 31.punkts</w:t>
            </w:r>
          </w:p>
        </w:tc>
        <w:tc>
          <w:tcPr>
            <w:tcW w:w="3282" w:type="dxa"/>
          </w:tcPr>
          <w:p w14:paraId="111548B0" w14:textId="77777777" w:rsidR="00C12E31" w:rsidRPr="00867D57" w:rsidRDefault="00C12E31" w:rsidP="00927253">
            <w:pPr>
              <w:jc w:val="both"/>
            </w:pPr>
            <w:r w:rsidRPr="00867D57">
              <w:lastRenderedPageBreak/>
              <w:t>Pārņemts pilnībā</w:t>
            </w:r>
            <w:r w:rsidR="007B3685">
              <w:t>.</w:t>
            </w:r>
          </w:p>
        </w:tc>
        <w:tc>
          <w:tcPr>
            <w:tcW w:w="1852" w:type="dxa"/>
          </w:tcPr>
          <w:p w14:paraId="7892484C" w14:textId="77777777" w:rsidR="00C12E31" w:rsidRPr="006211A9" w:rsidRDefault="00C12E31" w:rsidP="00927253">
            <w:pPr>
              <w:jc w:val="both"/>
            </w:pPr>
            <w:r w:rsidRPr="006211A9">
              <w:t>Neparedz stingrākas prasības</w:t>
            </w:r>
            <w:r w:rsidR="007B3685">
              <w:t>.</w:t>
            </w:r>
          </w:p>
        </w:tc>
      </w:tr>
      <w:tr w:rsidR="00C12E31" w:rsidRPr="006211A9" w14:paraId="343292AF" w14:textId="77777777" w:rsidTr="00FC4FD5">
        <w:trPr>
          <w:trHeight w:val="279"/>
        </w:trPr>
        <w:tc>
          <w:tcPr>
            <w:tcW w:w="2103" w:type="dxa"/>
            <w:gridSpan w:val="3"/>
          </w:tcPr>
          <w:p w14:paraId="73E79A71" w14:textId="77777777" w:rsidR="00E06721" w:rsidRPr="00867D57" w:rsidRDefault="00E06721" w:rsidP="009245C2">
            <w:pPr>
              <w:jc w:val="both"/>
            </w:pPr>
            <w:r w:rsidRPr="00867D57">
              <w:lastRenderedPageBreak/>
              <w:t xml:space="preserve">Komisijas Lēmuma 2007/371/EK 2.pantā ietvertā 1.panta 1.punkta </w:t>
            </w:r>
            <w:r>
              <w:t>“</w:t>
            </w:r>
            <w:r w:rsidRPr="00867D57">
              <w:t>c</w:t>
            </w:r>
            <w:r>
              <w:t>”</w:t>
            </w:r>
            <w:r w:rsidRPr="00867D57">
              <w:t xml:space="preserve"> apakšpunkts</w:t>
            </w:r>
          </w:p>
        </w:tc>
        <w:tc>
          <w:tcPr>
            <w:tcW w:w="2303" w:type="dxa"/>
          </w:tcPr>
          <w:p w14:paraId="171CD74A" w14:textId="77777777" w:rsidR="00E06721" w:rsidRPr="00867D57" w:rsidRDefault="00E43154" w:rsidP="009245C2">
            <w:pPr>
              <w:jc w:val="both"/>
            </w:pPr>
            <w:r>
              <w:t>Projekta 13</w:t>
            </w:r>
            <w:r w:rsidR="00E06721" w:rsidRPr="00867D57">
              <w:t>.1.2.apakšpunkts</w:t>
            </w:r>
          </w:p>
        </w:tc>
        <w:tc>
          <w:tcPr>
            <w:tcW w:w="3282" w:type="dxa"/>
          </w:tcPr>
          <w:p w14:paraId="487BFDA3" w14:textId="77777777" w:rsidR="00E06721" w:rsidRPr="00867D57" w:rsidRDefault="00E06721" w:rsidP="009245C2">
            <w:pPr>
              <w:jc w:val="both"/>
            </w:pPr>
            <w:r w:rsidRPr="00867D57">
              <w:t>Pārņemts pilnībā</w:t>
            </w:r>
            <w:r w:rsidR="007B3685">
              <w:t>.</w:t>
            </w:r>
          </w:p>
        </w:tc>
        <w:tc>
          <w:tcPr>
            <w:tcW w:w="1852" w:type="dxa"/>
          </w:tcPr>
          <w:p w14:paraId="57BE2231" w14:textId="77777777" w:rsidR="00E06721" w:rsidRPr="006211A9" w:rsidRDefault="00E06721" w:rsidP="009245C2">
            <w:pPr>
              <w:jc w:val="both"/>
            </w:pPr>
            <w:r w:rsidRPr="006211A9">
              <w:t>Neparedz stingrākas prasības</w:t>
            </w:r>
            <w:r w:rsidR="007B3685">
              <w:t>.</w:t>
            </w:r>
          </w:p>
        </w:tc>
      </w:tr>
      <w:tr w:rsidR="00C12E31" w:rsidRPr="006211A9" w14:paraId="71B83D09" w14:textId="77777777" w:rsidTr="00FC4FD5">
        <w:trPr>
          <w:trHeight w:val="279"/>
        </w:trPr>
        <w:tc>
          <w:tcPr>
            <w:tcW w:w="2103" w:type="dxa"/>
            <w:gridSpan w:val="3"/>
          </w:tcPr>
          <w:p w14:paraId="13321819" w14:textId="77777777" w:rsidR="00E06721" w:rsidRPr="004C470F" w:rsidRDefault="00E06721" w:rsidP="009245C2">
            <w:pPr>
              <w:jc w:val="both"/>
            </w:pPr>
            <w:r w:rsidRPr="004C470F">
              <w:t xml:space="preserve">Komisijas Lēmuma 2007/371/EK 2.pantā ietvertā </w:t>
            </w:r>
            <w:r w:rsidR="004C470F" w:rsidRPr="004C470F">
              <w:t>1.panta 2.punkta pirmā rindkopā</w:t>
            </w:r>
          </w:p>
        </w:tc>
        <w:tc>
          <w:tcPr>
            <w:tcW w:w="2303" w:type="dxa"/>
          </w:tcPr>
          <w:p w14:paraId="03D3265E" w14:textId="77777777" w:rsidR="00E06721" w:rsidRPr="004C470F" w:rsidRDefault="00E43154" w:rsidP="009245C2">
            <w:pPr>
              <w:jc w:val="both"/>
            </w:pPr>
            <w:r>
              <w:t>Projekta 13</w:t>
            </w:r>
            <w:r w:rsidR="00E06721" w:rsidRPr="004C470F">
              <w:t>.1.1.apakšpunkts</w:t>
            </w:r>
          </w:p>
        </w:tc>
        <w:tc>
          <w:tcPr>
            <w:tcW w:w="3282" w:type="dxa"/>
          </w:tcPr>
          <w:p w14:paraId="567388DD" w14:textId="77777777" w:rsidR="00E06721" w:rsidRPr="004C470F" w:rsidRDefault="00E06721" w:rsidP="004C470F">
            <w:pPr>
              <w:jc w:val="both"/>
            </w:pPr>
            <w:r w:rsidRPr="004C470F">
              <w:t xml:space="preserve">Pārņemts </w:t>
            </w:r>
            <w:r w:rsidR="004352A3" w:rsidRPr="004C470F">
              <w:t>pilnībā</w:t>
            </w:r>
            <w:r w:rsidR="005F4B3C" w:rsidRPr="004C470F">
              <w:t>.</w:t>
            </w:r>
          </w:p>
        </w:tc>
        <w:tc>
          <w:tcPr>
            <w:tcW w:w="1852" w:type="dxa"/>
          </w:tcPr>
          <w:p w14:paraId="29566047" w14:textId="77777777" w:rsidR="00E06721" w:rsidRPr="004C470F" w:rsidRDefault="00E06721" w:rsidP="009245C2">
            <w:pPr>
              <w:jc w:val="both"/>
            </w:pPr>
            <w:r w:rsidRPr="004C470F">
              <w:t>Neparedz stingrākas prasības</w:t>
            </w:r>
            <w:r w:rsidR="007B3685">
              <w:t>.</w:t>
            </w:r>
          </w:p>
        </w:tc>
      </w:tr>
      <w:tr w:rsidR="004C470F" w:rsidRPr="006211A9" w14:paraId="4D723BE2" w14:textId="77777777" w:rsidTr="00FC4FD5">
        <w:trPr>
          <w:trHeight w:val="279"/>
        </w:trPr>
        <w:tc>
          <w:tcPr>
            <w:tcW w:w="2103" w:type="dxa"/>
            <w:gridSpan w:val="3"/>
          </w:tcPr>
          <w:p w14:paraId="440A79C8" w14:textId="77777777" w:rsidR="004C470F" w:rsidRPr="00A030D8" w:rsidRDefault="004C470F" w:rsidP="00C92490">
            <w:pPr>
              <w:jc w:val="both"/>
            </w:pPr>
            <w:r w:rsidRPr="00A030D8">
              <w:t>Komisijas Lēmuma 2007/371/EK 2.pantā ietvertā 1.panta 2.punkta otrā rindkopa</w:t>
            </w:r>
          </w:p>
        </w:tc>
        <w:tc>
          <w:tcPr>
            <w:tcW w:w="2303" w:type="dxa"/>
          </w:tcPr>
          <w:p w14:paraId="60EEBCB4" w14:textId="69664EC2" w:rsidR="004C470F" w:rsidRPr="00A030D8" w:rsidRDefault="004C470F" w:rsidP="00C92490">
            <w:pPr>
              <w:jc w:val="both"/>
            </w:pPr>
            <w:r w:rsidRPr="00A030D8">
              <w:t>MK 2011.gada 21.jūnija noteikum</w:t>
            </w:r>
            <w:r w:rsidR="007B3685">
              <w:t>u</w:t>
            </w:r>
            <w:r w:rsidRPr="00A030D8">
              <w:t xml:space="preserve"> Nr.475 „Lauksaimniecības dzīvnieku šķirnes apstiprināšanas un reģistrācijas kārtība” 10.2.1.apakšpunkts un 10.2.2.apakšpunkts.</w:t>
            </w:r>
          </w:p>
        </w:tc>
        <w:tc>
          <w:tcPr>
            <w:tcW w:w="3282" w:type="dxa"/>
          </w:tcPr>
          <w:p w14:paraId="41CA376F" w14:textId="77777777" w:rsidR="004C470F" w:rsidRPr="00A030D8" w:rsidRDefault="004C470F" w:rsidP="00C92490">
            <w:pPr>
              <w:jc w:val="both"/>
            </w:pPr>
            <w:r w:rsidRPr="00A030D8">
              <w:t>Pārņemts pilnībā.</w:t>
            </w:r>
          </w:p>
        </w:tc>
        <w:tc>
          <w:tcPr>
            <w:tcW w:w="1852" w:type="dxa"/>
          </w:tcPr>
          <w:p w14:paraId="05BD6256" w14:textId="77777777" w:rsidR="004C470F" w:rsidRPr="00A030D8" w:rsidRDefault="004C470F" w:rsidP="00C92490">
            <w:pPr>
              <w:jc w:val="both"/>
            </w:pPr>
            <w:r w:rsidRPr="00A030D8">
              <w:t>Neparedz stingrākas prasības</w:t>
            </w:r>
            <w:r w:rsidR="007B3685">
              <w:t>.</w:t>
            </w:r>
          </w:p>
        </w:tc>
      </w:tr>
      <w:tr w:rsidR="004C470F" w:rsidRPr="006211A9" w14:paraId="646F2068" w14:textId="77777777" w:rsidTr="00FC4FD5">
        <w:trPr>
          <w:trHeight w:val="279"/>
        </w:trPr>
        <w:tc>
          <w:tcPr>
            <w:tcW w:w="2103" w:type="dxa"/>
            <w:gridSpan w:val="3"/>
          </w:tcPr>
          <w:p w14:paraId="3270213F" w14:textId="77777777" w:rsidR="004C470F" w:rsidRPr="00867D57" w:rsidRDefault="004C470F" w:rsidP="009245C2">
            <w:pPr>
              <w:jc w:val="both"/>
            </w:pPr>
            <w:r w:rsidRPr="00867D57">
              <w:t>Komisijas Lēmuma 2007/371/EK 2.pantā ietvertā 1.panta 3.punkts</w:t>
            </w:r>
          </w:p>
        </w:tc>
        <w:tc>
          <w:tcPr>
            <w:tcW w:w="2303" w:type="dxa"/>
          </w:tcPr>
          <w:p w14:paraId="12B8470E" w14:textId="77777777" w:rsidR="004C470F" w:rsidRPr="00867D57" w:rsidRDefault="00E43154" w:rsidP="009245C2">
            <w:pPr>
              <w:jc w:val="both"/>
            </w:pPr>
            <w:r>
              <w:t>Projekta 121</w:t>
            </w:r>
            <w:r w:rsidR="004C470F" w:rsidRPr="00867D57">
              <w:t>.1.1.apakšpunkts</w:t>
            </w:r>
          </w:p>
        </w:tc>
        <w:tc>
          <w:tcPr>
            <w:tcW w:w="3282" w:type="dxa"/>
          </w:tcPr>
          <w:p w14:paraId="428A9D68" w14:textId="77777777" w:rsidR="004C470F" w:rsidRPr="00867D57" w:rsidRDefault="004C470F" w:rsidP="009245C2">
            <w:pPr>
              <w:jc w:val="both"/>
            </w:pPr>
            <w:r w:rsidRPr="00867D57">
              <w:t>Pārņemts pilnībā</w:t>
            </w:r>
            <w:r w:rsidR="007B3685">
              <w:t>.</w:t>
            </w:r>
          </w:p>
        </w:tc>
        <w:tc>
          <w:tcPr>
            <w:tcW w:w="1852" w:type="dxa"/>
          </w:tcPr>
          <w:p w14:paraId="5AC576E5" w14:textId="77777777" w:rsidR="004C470F" w:rsidRPr="006211A9" w:rsidRDefault="004C470F" w:rsidP="009245C2">
            <w:r w:rsidRPr="006211A9">
              <w:t>Neparedz stingrākas prasības</w:t>
            </w:r>
            <w:r w:rsidR="007B3685">
              <w:t>.</w:t>
            </w:r>
          </w:p>
        </w:tc>
      </w:tr>
      <w:tr w:rsidR="004C470F" w:rsidRPr="006211A9" w14:paraId="4ADABC38" w14:textId="77777777" w:rsidTr="00FC4FD5">
        <w:trPr>
          <w:trHeight w:val="279"/>
        </w:trPr>
        <w:tc>
          <w:tcPr>
            <w:tcW w:w="2103" w:type="dxa"/>
            <w:gridSpan w:val="3"/>
          </w:tcPr>
          <w:p w14:paraId="163B213B" w14:textId="77777777" w:rsidR="004C470F" w:rsidRPr="00867D57" w:rsidRDefault="004C470F" w:rsidP="009245C2">
            <w:pPr>
              <w:jc w:val="both"/>
            </w:pPr>
            <w:r w:rsidRPr="00867D57">
              <w:t>Komisijas Lēmuma 2007/371/EK 2.pantā ietvertais 1abojums 3.pantā</w:t>
            </w:r>
          </w:p>
        </w:tc>
        <w:tc>
          <w:tcPr>
            <w:tcW w:w="2303" w:type="dxa"/>
          </w:tcPr>
          <w:p w14:paraId="75769A0A" w14:textId="77777777" w:rsidR="004C470F" w:rsidRPr="00867D57" w:rsidRDefault="00E43154" w:rsidP="009245C2">
            <w:pPr>
              <w:jc w:val="both"/>
            </w:pPr>
            <w:r>
              <w:t>Projekta 13</w:t>
            </w:r>
            <w:r w:rsidR="004C470F" w:rsidRPr="00867D57">
              <w:t>.2.apakšpunkts</w:t>
            </w:r>
          </w:p>
        </w:tc>
        <w:tc>
          <w:tcPr>
            <w:tcW w:w="3282" w:type="dxa"/>
          </w:tcPr>
          <w:p w14:paraId="62006805" w14:textId="77777777" w:rsidR="004C470F" w:rsidRPr="00867D57" w:rsidRDefault="004C470F" w:rsidP="009245C2">
            <w:pPr>
              <w:jc w:val="both"/>
            </w:pPr>
            <w:r w:rsidRPr="00867D57">
              <w:t>Pārņemts pilnībā</w:t>
            </w:r>
            <w:r w:rsidR="007B3685">
              <w:t>.</w:t>
            </w:r>
          </w:p>
        </w:tc>
        <w:tc>
          <w:tcPr>
            <w:tcW w:w="1852" w:type="dxa"/>
          </w:tcPr>
          <w:p w14:paraId="44A3615B" w14:textId="77777777" w:rsidR="004C470F" w:rsidRPr="006211A9" w:rsidRDefault="004C470F" w:rsidP="009245C2">
            <w:r w:rsidRPr="006211A9">
              <w:t>Neparedz stingrākas prasības</w:t>
            </w:r>
            <w:r w:rsidR="007B3685">
              <w:t>.</w:t>
            </w:r>
          </w:p>
        </w:tc>
      </w:tr>
      <w:tr w:rsidR="004C470F" w:rsidRPr="006211A9" w14:paraId="4F151109" w14:textId="77777777" w:rsidTr="00FC4FD5">
        <w:trPr>
          <w:trHeight w:val="279"/>
        </w:trPr>
        <w:tc>
          <w:tcPr>
            <w:tcW w:w="2103" w:type="dxa"/>
            <w:gridSpan w:val="3"/>
          </w:tcPr>
          <w:p w14:paraId="44739A38" w14:textId="77777777" w:rsidR="004C470F" w:rsidRPr="00867D57" w:rsidRDefault="004C470F" w:rsidP="009245C2">
            <w:pPr>
              <w:jc w:val="both"/>
            </w:pPr>
            <w:r w:rsidRPr="00867D57">
              <w:t>Komisijas Lēmuma 2007/371/EK 3.un 4.pants</w:t>
            </w:r>
          </w:p>
        </w:tc>
        <w:tc>
          <w:tcPr>
            <w:tcW w:w="2303" w:type="dxa"/>
          </w:tcPr>
          <w:p w14:paraId="21F02313" w14:textId="77777777" w:rsidR="004C470F" w:rsidRPr="00867D57" w:rsidRDefault="004C470F" w:rsidP="009245C2">
            <w:pPr>
              <w:jc w:val="center"/>
            </w:pPr>
            <w:r w:rsidRPr="00867D57">
              <w:t>-</w:t>
            </w:r>
          </w:p>
        </w:tc>
        <w:tc>
          <w:tcPr>
            <w:tcW w:w="3282" w:type="dxa"/>
          </w:tcPr>
          <w:p w14:paraId="147E4362" w14:textId="77777777" w:rsidR="004C470F" w:rsidRPr="00867D57" w:rsidRDefault="004C470F" w:rsidP="009245C2">
            <w:pPr>
              <w:jc w:val="both"/>
            </w:pPr>
            <w:r w:rsidRPr="00867D57">
              <w:t>Nav nepieciešam</w:t>
            </w:r>
            <w:r>
              <w:t>s</w:t>
            </w:r>
            <w:r w:rsidRPr="00867D57">
              <w:t xml:space="preserve"> pārņem</w:t>
            </w:r>
            <w:r>
              <w:t>t</w:t>
            </w:r>
          </w:p>
        </w:tc>
        <w:tc>
          <w:tcPr>
            <w:tcW w:w="1852" w:type="dxa"/>
          </w:tcPr>
          <w:p w14:paraId="4AEBB1E9" w14:textId="77777777" w:rsidR="004C470F" w:rsidRPr="006211A9" w:rsidRDefault="004C470F" w:rsidP="009245C2">
            <w:pPr>
              <w:jc w:val="center"/>
            </w:pPr>
            <w:r w:rsidRPr="006211A9">
              <w:t>-</w:t>
            </w:r>
          </w:p>
        </w:tc>
      </w:tr>
      <w:tr w:rsidR="004C470F" w:rsidRPr="00867D57" w14:paraId="104E4C98" w14:textId="77777777" w:rsidTr="00FC4FD5">
        <w:trPr>
          <w:trHeight w:val="279"/>
        </w:trPr>
        <w:tc>
          <w:tcPr>
            <w:tcW w:w="2103" w:type="dxa"/>
            <w:gridSpan w:val="3"/>
          </w:tcPr>
          <w:p w14:paraId="763B547E" w14:textId="77777777" w:rsidR="004C470F" w:rsidRPr="00867D57" w:rsidRDefault="004C470F" w:rsidP="009245C2">
            <w:pPr>
              <w:pStyle w:val="naiskr"/>
              <w:spacing w:before="0" w:after="0"/>
              <w:rPr>
                <w:sz w:val="22"/>
                <w:szCs w:val="22"/>
              </w:rPr>
            </w:pPr>
            <w:r w:rsidRPr="00867D57">
              <w:rPr>
                <w:sz w:val="22"/>
                <w:szCs w:val="22"/>
              </w:rPr>
              <w:t>Kā ir i</w:t>
            </w:r>
            <w:smartTag w:uri="urn:schemas-microsoft-com:office:smarttags" w:element="PersonName">
              <w:r w:rsidRPr="00867D57">
                <w:rPr>
                  <w:sz w:val="22"/>
                  <w:szCs w:val="22"/>
                </w:rPr>
                <w:t>zm</w:t>
              </w:r>
            </w:smartTag>
            <w:r w:rsidRPr="00867D57">
              <w:rPr>
                <w:sz w:val="22"/>
                <w:szCs w:val="22"/>
              </w:rPr>
              <w:t>antota ES tiesību aktā paredzētā rīcības brīvība dalībvalstij pārņemt vai ieviest noteiktas ES tiesību akta normas.</w:t>
            </w:r>
          </w:p>
          <w:p w14:paraId="5D2557E3" w14:textId="77777777" w:rsidR="004C470F" w:rsidRPr="00867D57" w:rsidRDefault="004C470F" w:rsidP="009245C2">
            <w:pPr>
              <w:jc w:val="both"/>
            </w:pPr>
            <w:r w:rsidRPr="00867D57">
              <w:rPr>
                <w:sz w:val="22"/>
                <w:szCs w:val="22"/>
              </w:rPr>
              <w:t>Kādēļ?</w:t>
            </w:r>
          </w:p>
        </w:tc>
        <w:tc>
          <w:tcPr>
            <w:tcW w:w="7437" w:type="dxa"/>
            <w:gridSpan w:val="3"/>
          </w:tcPr>
          <w:p w14:paraId="7CA991E1" w14:textId="77777777" w:rsidR="004C470F" w:rsidRPr="00867D57" w:rsidRDefault="004C470F" w:rsidP="009245C2">
            <w:pPr>
              <w:jc w:val="both"/>
            </w:pPr>
            <w:r w:rsidRPr="00561BFB">
              <w:t>Projekts šo jomu neskar.</w:t>
            </w:r>
          </w:p>
        </w:tc>
      </w:tr>
      <w:tr w:rsidR="004C470F" w:rsidRPr="00867D57" w14:paraId="11DF7E31" w14:textId="77777777" w:rsidTr="00FC4FD5">
        <w:trPr>
          <w:trHeight w:val="279"/>
        </w:trPr>
        <w:tc>
          <w:tcPr>
            <w:tcW w:w="2103" w:type="dxa"/>
            <w:gridSpan w:val="3"/>
          </w:tcPr>
          <w:p w14:paraId="26DD0D68" w14:textId="77777777" w:rsidR="004C470F" w:rsidRPr="00867D57" w:rsidRDefault="004C470F" w:rsidP="009245C2">
            <w:r w:rsidRPr="00867D57">
              <w:rPr>
                <w:sz w:val="22"/>
                <w:szCs w:val="22"/>
              </w:rPr>
              <w:t xml:space="preserve">Saistības sniegt paziņojumu ES institūcijām un ES dalībvalstīm atbilstoši normatīvajiem aktiem, kas regulē informācijas sniegšanu par tehnisko noteikumu, valsts atbalsta piešķiršanas un </w:t>
            </w:r>
            <w:r w:rsidRPr="00867D57">
              <w:rPr>
                <w:sz w:val="22"/>
                <w:szCs w:val="22"/>
              </w:rPr>
              <w:lastRenderedPageBreak/>
              <w:t>finanšu noteikumu (attiecībā uz monetāro politiku) projektiem</w:t>
            </w:r>
          </w:p>
        </w:tc>
        <w:tc>
          <w:tcPr>
            <w:tcW w:w="7437" w:type="dxa"/>
            <w:gridSpan w:val="3"/>
          </w:tcPr>
          <w:p w14:paraId="09580C60" w14:textId="77777777" w:rsidR="004C470F" w:rsidRPr="00867D57" w:rsidRDefault="004C470F" w:rsidP="009245C2">
            <w:pPr>
              <w:jc w:val="both"/>
            </w:pPr>
            <w:r w:rsidRPr="00561BFB">
              <w:lastRenderedPageBreak/>
              <w:t>Projekts šo jomu neskar.</w:t>
            </w:r>
          </w:p>
        </w:tc>
      </w:tr>
      <w:tr w:rsidR="004C470F" w:rsidRPr="00867D57" w14:paraId="42284765" w14:textId="77777777" w:rsidTr="00FC4FD5">
        <w:trPr>
          <w:trHeight w:val="279"/>
        </w:trPr>
        <w:tc>
          <w:tcPr>
            <w:tcW w:w="2103" w:type="dxa"/>
            <w:gridSpan w:val="3"/>
          </w:tcPr>
          <w:p w14:paraId="45F8E3EF" w14:textId="77777777" w:rsidR="004C470F" w:rsidRPr="00867D57" w:rsidRDefault="004C470F" w:rsidP="009245C2">
            <w:pPr>
              <w:jc w:val="both"/>
            </w:pPr>
            <w:r w:rsidRPr="00867D57">
              <w:rPr>
                <w:sz w:val="22"/>
                <w:szCs w:val="22"/>
              </w:rPr>
              <w:lastRenderedPageBreak/>
              <w:t>Cita informācija</w:t>
            </w:r>
          </w:p>
        </w:tc>
        <w:tc>
          <w:tcPr>
            <w:tcW w:w="7437" w:type="dxa"/>
            <w:gridSpan w:val="3"/>
          </w:tcPr>
          <w:p w14:paraId="784D2242" w14:textId="77777777" w:rsidR="004C470F" w:rsidRPr="00867D57" w:rsidRDefault="004C470F" w:rsidP="009245C2">
            <w:pPr>
              <w:jc w:val="both"/>
            </w:pPr>
            <w:r w:rsidRPr="00867D57">
              <w:rPr>
                <w:sz w:val="22"/>
                <w:szCs w:val="22"/>
              </w:rPr>
              <w:t>Nav.</w:t>
            </w:r>
          </w:p>
        </w:tc>
      </w:tr>
    </w:tbl>
    <w:p w14:paraId="1E47CCA1" w14:textId="77777777" w:rsidR="00ED6FC3" w:rsidRPr="00867D57" w:rsidRDefault="00ED6FC3" w:rsidP="00ED6FC3"/>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ED6FC3" w:rsidRPr="00867D57" w14:paraId="71EF21D1" w14:textId="77777777" w:rsidTr="009245C2">
        <w:trPr>
          <w:trHeight w:val="279"/>
        </w:trPr>
        <w:tc>
          <w:tcPr>
            <w:tcW w:w="9540" w:type="dxa"/>
            <w:gridSpan w:val="4"/>
          </w:tcPr>
          <w:p w14:paraId="4381F549" w14:textId="77777777" w:rsidR="00ED6FC3" w:rsidRPr="00867D57" w:rsidRDefault="00ED6FC3" w:rsidP="009245C2">
            <w:pPr>
              <w:pStyle w:val="naisnod"/>
              <w:spacing w:before="0" w:after="0"/>
            </w:pPr>
            <w:r w:rsidRPr="00867D57">
              <w:t xml:space="preserve">2.tabula </w:t>
            </w:r>
          </w:p>
          <w:p w14:paraId="6BABBF38" w14:textId="77777777" w:rsidR="00ED6FC3" w:rsidRPr="00867D57" w:rsidRDefault="00ED6FC3" w:rsidP="009245C2">
            <w:pPr>
              <w:pStyle w:val="naisnod"/>
              <w:spacing w:before="0" w:after="0"/>
            </w:pPr>
            <w:r w:rsidRPr="00867D57">
              <w:t xml:space="preserve">Ar tiesību akta projektu </w:t>
            </w:r>
            <w:r w:rsidR="002F6D2A">
              <w:t xml:space="preserve">izpildītās vai </w:t>
            </w:r>
            <w:r w:rsidRPr="00867D57">
              <w:t>uzņemtās saistības, kas izriet no starptautiskajiem tiesību aktiem vai starptautiskas institūcijas vai organizācijas dokumentiem</w:t>
            </w:r>
          </w:p>
          <w:p w14:paraId="36D3AF0C" w14:textId="77777777" w:rsidR="00ED6FC3" w:rsidRPr="00867D57" w:rsidRDefault="00ED6FC3" w:rsidP="009245C2">
            <w:pPr>
              <w:jc w:val="center"/>
              <w:rPr>
                <w:b/>
              </w:rPr>
            </w:pPr>
            <w:r w:rsidRPr="00867D57">
              <w:rPr>
                <w:b/>
              </w:rPr>
              <w:t>Pasākumi šo saistību izpildei</w:t>
            </w:r>
          </w:p>
        </w:tc>
      </w:tr>
      <w:tr w:rsidR="00ED6FC3" w:rsidRPr="00867D57" w14:paraId="78963225" w14:textId="77777777" w:rsidTr="009245C2">
        <w:trPr>
          <w:trHeight w:val="279"/>
        </w:trPr>
        <w:tc>
          <w:tcPr>
            <w:tcW w:w="5040" w:type="dxa"/>
            <w:gridSpan w:val="2"/>
          </w:tcPr>
          <w:p w14:paraId="7DF1538C" w14:textId="77777777" w:rsidR="00ED6FC3" w:rsidRPr="002F6D2A" w:rsidRDefault="00ED6FC3" w:rsidP="009245C2">
            <w:r w:rsidRPr="002F6D2A">
              <w:t>Attiecīgā starptautiskā tiesību akta vai starptautiskas institūcijas vai organizācijas dokumenta (turpmāk – starptautiskais dokuments) datums, numurs un nosaukums</w:t>
            </w:r>
          </w:p>
        </w:tc>
        <w:tc>
          <w:tcPr>
            <w:tcW w:w="4500" w:type="dxa"/>
            <w:gridSpan w:val="2"/>
          </w:tcPr>
          <w:p w14:paraId="2E1F0F2E" w14:textId="77777777" w:rsidR="00ED6FC3" w:rsidRPr="002F6D2A" w:rsidRDefault="00ED6FC3" w:rsidP="009245C2">
            <w:pPr>
              <w:jc w:val="center"/>
            </w:pPr>
            <w:r w:rsidRPr="002F6D2A">
              <w:t>Nav attiecināms.</w:t>
            </w:r>
          </w:p>
        </w:tc>
      </w:tr>
      <w:tr w:rsidR="00ED6FC3" w:rsidRPr="00867D57" w14:paraId="11BCDCDC" w14:textId="77777777" w:rsidTr="009245C2">
        <w:trPr>
          <w:trHeight w:val="279"/>
        </w:trPr>
        <w:tc>
          <w:tcPr>
            <w:tcW w:w="9540" w:type="dxa"/>
            <w:gridSpan w:val="4"/>
          </w:tcPr>
          <w:p w14:paraId="350EBEDC" w14:textId="77777777" w:rsidR="00ED6FC3" w:rsidRPr="002F6D2A" w:rsidRDefault="00ED6FC3" w:rsidP="009245C2">
            <w:pPr>
              <w:jc w:val="both"/>
            </w:pPr>
          </w:p>
        </w:tc>
      </w:tr>
      <w:tr w:rsidR="00ED6FC3" w:rsidRPr="00867D57" w14:paraId="7AE91EFC" w14:textId="77777777" w:rsidTr="009245C2">
        <w:trPr>
          <w:trHeight w:val="279"/>
        </w:trPr>
        <w:tc>
          <w:tcPr>
            <w:tcW w:w="2880" w:type="dxa"/>
          </w:tcPr>
          <w:p w14:paraId="15719CB8" w14:textId="77777777" w:rsidR="00ED6FC3" w:rsidRPr="002F6D2A" w:rsidRDefault="00ED6FC3" w:rsidP="009245C2">
            <w:pPr>
              <w:jc w:val="center"/>
            </w:pPr>
            <w:r w:rsidRPr="002F6D2A">
              <w:t>A</w:t>
            </w:r>
          </w:p>
        </w:tc>
        <w:tc>
          <w:tcPr>
            <w:tcW w:w="3015" w:type="dxa"/>
            <w:gridSpan w:val="2"/>
          </w:tcPr>
          <w:p w14:paraId="42960C8B" w14:textId="77777777" w:rsidR="00ED6FC3" w:rsidRPr="002F6D2A" w:rsidRDefault="00ED6FC3" w:rsidP="009245C2">
            <w:pPr>
              <w:jc w:val="center"/>
            </w:pPr>
            <w:r w:rsidRPr="002F6D2A">
              <w:t>B</w:t>
            </w:r>
          </w:p>
        </w:tc>
        <w:tc>
          <w:tcPr>
            <w:tcW w:w="3645" w:type="dxa"/>
          </w:tcPr>
          <w:p w14:paraId="116C1833" w14:textId="77777777" w:rsidR="00ED6FC3" w:rsidRPr="002F6D2A" w:rsidRDefault="00ED6FC3" w:rsidP="009245C2">
            <w:pPr>
              <w:jc w:val="center"/>
            </w:pPr>
            <w:r w:rsidRPr="002F6D2A">
              <w:t>C</w:t>
            </w:r>
          </w:p>
        </w:tc>
      </w:tr>
      <w:tr w:rsidR="00ED6FC3" w:rsidRPr="00867D57" w14:paraId="398A6AEC" w14:textId="77777777" w:rsidTr="009245C2">
        <w:trPr>
          <w:trHeight w:val="279"/>
        </w:trPr>
        <w:tc>
          <w:tcPr>
            <w:tcW w:w="2880" w:type="dxa"/>
          </w:tcPr>
          <w:p w14:paraId="5C56AE2B" w14:textId="77777777" w:rsidR="00ED6FC3" w:rsidRPr="002F6D2A" w:rsidRDefault="00ED6FC3" w:rsidP="009245C2">
            <w:pPr>
              <w:pStyle w:val="naiskr"/>
              <w:spacing w:before="0" w:after="0"/>
            </w:pPr>
            <w:r w:rsidRPr="002F6D2A">
              <w:t>Starptautiskās saistības (pēc būtības), kas izriet no norādītā starptautiskā dokumenta.</w:t>
            </w:r>
          </w:p>
          <w:p w14:paraId="046494F2" w14:textId="77777777" w:rsidR="00ED6FC3" w:rsidRPr="002F6D2A" w:rsidRDefault="00ED6FC3" w:rsidP="009245C2">
            <w:r w:rsidRPr="002F6D2A">
              <w:t>Konkrēti veicamie pasākumi vai uzdevumi, kas nepieciešami šo starptautisko saistību izpildei</w:t>
            </w:r>
          </w:p>
        </w:tc>
        <w:tc>
          <w:tcPr>
            <w:tcW w:w="3015" w:type="dxa"/>
            <w:gridSpan w:val="2"/>
          </w:tcPr>
          <w:p w14:paraId="21B2BBEB" w14:textId="77777777" w:rsidR="00ED6FC3" w:rsidRPr="002F6D2A" w:rsidRDefault="00ED6FC3" w:rsidP="003D710E">
            <w:pPr>
              <w:pStyle w:val="naiskr"/>
              <w:spacing w:before="0" w:after="0"/>
            </w:pPr>
            <w:r w:rsidRPr="002F6D2A">
              <w:t>Ja pasākumi vai uzdevumi, ar ko tiks izpildītas starptautiskās saistības, tiek noteikti projektā, norāda attiec</w:t>
            </w:r>
            <w:r w:rsidR="003D710E">
              <w:t>īgo projekta vienību vai</w:t>
            </w:r>
            <w:r w:rsidRPr="002F6D2A">
              <w:t xml:space="preserve"> dokumentu, kurā sniegts izvērsts skaidrojums, kādā veidā tiks nodrošināta starptautisko saistību izpilde</w:t>
            </w:r>
          </w:p>
        </w:tc>
        <w:tc>
          <w:tcPr>
            <w:tcW w:w="3645" w:type="dxa"/>
          </w:tcPr>
          <w:p w14:paraId="60DFDC18" w14:textId="77777777" w:rsidR="00ED6FC3" w:rsidRPr="002F6D2A" w:rsidRDefault="00ED6FC3" w:rsidP="009245C2">
            <w:pPr>
              <w:pStyle w:val="naiskr"/>
              <w:spacing w:before="0" w:after="0"/>
            </w:pPr>
            <w:r w:rsidRPr="002F6D2A">
              <w:t>Informācija par to, vai starptautiskās saistības, kas minētas šīs tabulas A ailē, tiek izpildītas pilnībā vai daļēji.</w:t>
            </w:r>
          </w:p>
          <w:p w14:paraId="070B67A1" w14:textId="77777777" w:rsidR="00ED6FC3" w:rsidRPr="002F6D2A" w:rsidRDefault="00ED6FC3" w:rsidP="009245C2">
            <w:pPr>
              <w:pStyle w:val="naiskr"/>
              <w:spacing w:before="0" w:after="0"/>
            </w:pPr>
            <w:r w:rsidRPr="002F6D2A">
              <w:t>Ja attiecīgās starptautiskās saistības tiek izpildītas daļēji, sniedz attiecīgu skaidrojumu, kā arī precīzi norāda, kad un kādā veidā starptautiskās saistības tiks izpildītas pilnībā.</w:t>
            </w:r>
          </w:p>
          <w:p w14:paraId="5B9335F9" w14:textId="77777777" w:rsidR="00ED6FC3" w:rsidRPr="002F6D2A" w:rsidRDefault="00ED6FC3" w:rsidP="009245C2">
            <w:pPr>
              <w:jc w:val="both"/>
            </w:pPr>
            <w:r w:rsidRPr="002F6D2A">
              <w:t>Norāda institūciju, kas ir atbildīga par šo saistību izpildi pilnībā</w:t>
            </w:r>
          </w:p>
        </w:tc>
      </w:tr>
      <w:tr w:rsidR="00ED6FC3" w:rsidRPr="00867D57" w14:paraId="59DD46E6" w14:textId="77777777" w:rsidTr="009245C2">
        <w:trPr>
          <w:trHeight w:val="279"/>
        </w:trPr>
        <w:tc>
          <w:tcPr>
            <w:tcW w:w="2880" w:type="dxa"/>
          </w:tcPr>
          <w:p w14:paraId="0E34B4EE" w14:textId="77777777" w:rsidR="00ED6FC3" w:rsidRPr="002F6D2A" w:rsidRDefault="002F6D2A" w:rsidP="009245C2">
            <w:pPr>
              <w:jc w:val="center"/>
            </w:pPr>
            <w:r w:rsidRPr="002F6D2A">
              <w:t>Projekts šo jomu neskar.</w:t>
            </w:r>
          </w:p>
        </w:tc>
        <w:tc>
          <w:tcPr>
            <w:tcW w:w="3015" w:type="dxa"/>
            <w:gridSpan w:val="2"/>
          </w:tcPr>
          <w:p w14:paraId="170DD618" w14:textId="77777777" w:rsidR="00ED6FC3" w:rsidRPr="002F6D2A" w:rsidRDefault="002F6D2A" w:rsidP="009245C2">
            <w:pPr>
              <w:jc w:val="center"/>
            </w:pPr>
            <w:r w:rsidRPr="002F6D2A">
              <w:t>Projekts šo jomu neskar.</w:t>
            </w:r>
          </w:p>
        </w:tc>
        <w:tc>
          <w:tcPr>
            <w:tcW w:w="3645" w:type="dxa"/>
          </w:tcPr>
          <w:p w14:paraId="08DB2313" w14:textId="77777777" w:rsidR="00ED6FC3" w:rsidRPr="002F6D2A" w:rsidRDefault="002F6D2A" w:rsidP="009245C2">
            <w:pPr>
              <w:jc w:val="center"/>
            </w:pPr>
            <w:r w:rsidRPr="002F6D2A">
              <w:t>Projekts šo jomu neskar.</w:t>
            </w:r>
          </w:p>
        </w:tc>
      </w:tr>
      <w:tr w:rsidR="00ED6FC3" w:rsidRPr="00867D57" w14:paraId="24190E07" w14:textId="77777777" w:rsidTr="009245C2">
        <w:trPr>
          <w:trHeight w:val="279"/>
        </w:trPr>
        <w:tc>
          <w:tcPr>
            <w:tcW w:w="2880" w:type="dxa"/>
          </w:tcPr>
          <w:p w14:paraId="18F5CBD6" w14:textId="77777777" w:rsidR="00ED6FC3" w:rsidRPr="002F6D2A" w:rsidRDefault="00ED6FC3" w:rsidP="009245C2">
            <w:pPr>
              <w:jc w:val="both"/>
            </w:pPr>
            <w:r w:rsidRPr="002F6D2A">
              <w:t>Vai starptautiskajā dokumentā paredzētās saistības nav pretrunā ar jau esošajām Latvijas Republikas starptautiskajām saistībām</w:t>
            </w:r>
          </w:p>
        </w:tc>
        <w:tc>
          <w:tcPr>
            <w:tcW w:w="6660" w:type="dxa"/>
            <w:gridSpan w:val="3"/>
          </w:tcPr>
          <w:p w14:paraId="289981E6" w14:textId="77777777" w:rsidR="00ED6FC3" w:rsidRPr="002F6D2A" w:rsidRDefault="002F6D2A" w:rsidP="009245C2">
            <w:pPr>
              <w:jc w:val="both"/>
            </w:pPr>
            <w:r w:rsidRPr="002F6D2A">
              <w:t>Projekts šo jomu neskar.</w:t>
            </w:r>
          </w:p>
        </w:tc>
      </w:tr>
      <w:tr w:rsidR="00ED6FC3" w:rsidRPr="00867D57" w14:paraId="1F61B40E" w14:textId="77777777" w:rsidTr="009245C2">
        <w:trPr>
          <w:trHeight w:val="279"/>
        </w:trPr>
        <w:tc>
          <w:tcPr>
            <w:tcW w:w="2880" w:type="dxa"/>
          </w:tcPr>
          <w:p w14:paraId="703BE23B" w14:textId="77777777" w:rsidR="00ED6FC3" w:rsidRPr="002F6D2A" w:rsidRDefault="00ED6FC3" w:rsidP="009245C2">
            <w:pPr>
              <w:jc w:val="both"/>
            </w:pPr>
            <w:r w:rsidRPr="002F6D2A">
              <w:t>Cita informācija</w:t>
            </w:r>
          </w:p>
        </w:tc>
        <w:tc>
          <w:tcPr>
            <w:tcW w:w="6660" w:type="dxa"/>
            <w:gridSpan w:val="3"/>
          </w:tcPr>
          <w:p w14:paraId="4462DA68" w14:textId="77777777" w:rsidR="00ED6FC3" w:rsidRPr="002F6D2A" w:rsidRDefault="00ED6FC3" w:rsidP="009245C2">
            <w:pPr>
              <w:jc w:val="both"/>
            </w:pPr>
            <w:r w:rsidRPr="002F6D2A">
              <w:t>Nav.</w:t>
            </w:r>
          </w:p>
        </w:tc>
      </w:tr>
    </w:tbl>
    <w:p w14:paraId="024542A0" w14:textId="77777777"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00"/>
        <w:gridCol w:w="6899"/>
      </w:tblGrid>
      <w:tr w:rsidR="001B36A4" w:rsidRPr="00311B89" w14:paraId="0EBBAD98" w14:textId="77777777" w:rsidTr="00B04F23">
        <w:trPr>
          <w:trHeight w:val="279"/>
        </w:trPr>
        <w:tc>
          <w:tcPr>
            <w:tcW w:w="9539" w:type="dxa"/>
            <w:gridSpan w:val="3"/>
          </w:tcPr>
          <w:p w14:paraId="361996D1" w14:textId="77777777" w:rsidR="001B36A4" w:rsidRPr="00311B89" w:rsidRDefault="001B36A4" w:rsidP="00B04F23">
            <w:pPr>
              <w:jc w:val="center"/>
              <w:rPr>
                <w:b/>
              </w:rPr>
            </w:pPr>
            <w:r w:rsidRPr="00311B89">
              <w:rPr>
                <w:b/>
              </w:rPr>
              <w:t xml:space="preserve">VI. Sabiedrības līdzdalība un </w:t>
            </w:r>
            <w:r w:rsidR="003D710E">
              <w:rPr>
                <w:b/>
              </w:rPr>
              <w:t>komunikācijas aktivitātes</w:t>
            </w:r>
          </w:p>
        </w:tc>
      </w:tr>
      <w:tr w:rsidR="001B36A4" w:rsidRPr="00311B89" w14:paraId="69E6D9EE" w14:textId="77777777" w:rsidTr="006575BE">
        <w:trPr>
          <w:trHeight w:val="279"/>
        </w:trPr>
        <w:tc>
          <w:tcPr>
            <w:tcW w:w="540" w:type="dxa"/>
          </w:tcPr>
          <w:p w14:paraId="50FF4648" w14:textId="77777777" w:rsidR="001B36A4" w:rsidRPr="003D710E" w:rsidRDefault="003D710E" w:rsidP="00B04F23">
            <w:pPr>
              <w:jc w:val="both"/>
            </w:pPr>
            <w:r w:rsidRPr="003D710E">
              <w:t>1</w:t>
            </w:r>
            <w:r w:rsidR="001B36A4" w:rsidRPr="003D710E">
              <w:t>.</w:t>
            </w:r>
          </w:p>
        </w:tc>
        <w:tc>
          <w:tcPr>
            <w:tcW w:w="2100" w:type="dxa"/>
          </w:tcPr>
          <w:p w14:paraId="6C381C7C" w14:textId="77777777" w:rsidR="001B36A4" w:rsidRPr="003D710E" w:rsidRDefault="003D710E" w:rsidP="00B04F23">
            <w:pPr>
              <w:jc w:val="both"/>
            </w:pPr>
            <w:r w:rsidRPr="003D710E">
              <w:t>Plānotās s</w:t>
            </w:r>
            <w:r w:rsidR="001B36A4" w:rsidRPr="003D710E">
              <w:t>abiedrības līdzdalība</w:t>
            </w:r>
            <w:r w:rsidRPr="003D710E">
              <w:t>s un komunikācijas aktivitātes saistībā ar</w:t>
            </w:r>
            <w:r w:rsidR="001B36A4" w:rsidRPr="003D710E">
              <w:t xml:space="preserve"> projekt</w:t>
            </w:r>
            <w:r w:rsidRPr="003D710E">
              <w:t>u</w:t>
            </w:r>
          </w:p>
        </w:tc>
        <w:tc>
          <w:tcPr>
            <w:tcW w:w="6899" w:type="dxa"/>
          </w:tcPr>
          <w:p w14:paraId="3FA9A334" w14:textId="14E85128" w:rsidR="001B36A4" w:rsidRPr="00311B89" w:rsidRDefault="004352A3" w:rsidP="004352A3">
            <w:pPr>
              <w:jc w:val="both"/>
            </w:pPr>
            <w:r>
              <w:t>Plānota projekta saskaņošana ar šķirnes lauksaimniecības dzīvnieku audzētāju organizācijām</w:t>
            </w:r>
            <w:r w:rsidR="00931D0B">
              <w:t>, datu centru</w:t>
            </w:r>
            <w:r>
              <w:t xml:space="preserve"> un Pārtikas un Veterināro dienestu.</w:t>
            </w:r>
          </w:p>
        </w:tc>
      </w:tr>
      <w:tr w:rsidR="001B36A4" w:rsidRPr="00311B89" w14:paraId="3601BE83" w14:textId="77777777" w:rsidTr="006575BE">
        <w:trPr>
          <w:trHeight w:val="279"/>
        </w:trPr>
        <w:tc>
          <w:tcPr>
            <w:tcW w:w="540" w:type="dxa"/>
          </w:tcPr>
          <w:p w14:paraId="584369B5" w14:textId="77777777" w:rsidR="001B36A4" w:rsidRPr="003D710E" w:rsidRDefault="003D710E" w:rsidP="00B04F23">
            <w:pPr>
              <w:jc w:val="both"/>
            </w:pPr>
            <w:r w:rsidRPr="003D710E">
              <w:t>2</w:t>
            </w:r>
            <w:r w:rsidR="001B36A4" w:rsidRPr="003D710E">
              <w:t>.</w:t>
            </w:r>
          </w:p>
        </w:tc>
        <w:tc>
          <w:tcPr>
            <w:tcW w:w="2100" w:type="dxa"/>
          </w:tcPr>
          <w:p w14:paraId="2D3B3453" w14:textId="77777777" w:rsidR="001B36A4" w:rsidRPr="003D710E" w:rsidRDefault="003D710E" w:rsidP="00B04F23">
            <w:pPr>
              <w:jc w:val="both"/>
            </w:pPr>
            <w:r w:rsidRPr="003D710E">
              <w:t>Sabiedrības līdzdalība projekta izstrādē</w:t>
            </w:r>
          </w:p>
        </w:tc>
        <w:tc>
          <w:tcPr>
            <w:tcW w:w="6899" w:type="dxa"/>
          </w:tcPr>
          <w:p w14:paraId="53531963" w14:textId="03EC36BB" w:rsidR="001B36A4" w:rsidRPr="00311B89" w:rsidRDefault="004352A3" w:rsidP="004352A3">
            <w:pPr>
              <w:pStyle w:val="naiskr"/>
              <w:spacing w:before="0" w:after="0"/>
              <w:jc w:val="both"/>
            </w:pPr>
            <w:r>
              <w:t>Organizēta sanāksme par projektu, kurā piedalījās š</w:t>
            </w:r>
            <w:r w:rsidR="00BA127A" w:rsidRPr="00311B89">
              <w:t>ķirnes dzīvnieku audzētāju organizācijas</w:t>
            </w:r>
            <w:r>
              <w:t>, Pārtikas un veterinārais dienests un Z</w:t>
            </w:r>
            <w:r w:rsidR="007B3685">
              <w:t>emkopības ministrijas</w:t>
            </w:r>
            <w:r>
              <w:t xml:space="preserve"> pārstāvji.</w:t>
            </w:r>
          </w:p>
        </w:tc>
      </w:tr>
      <w:tr w:rsidR="001B36A4" w:rsidRPr="00311B89" w14:paraId="11F111C1" w14:textId="77777777" w:rsidTr="006575BE">
        <w:trPr>
          <w:trHeight w:val="279"/>
        </w:trPr>
        <w:tc>
          <w:tcPr>
            <w:tcW w:w="540" w:type="dxa"/>
          </w:tcPr>
          <w:p w14:paraId="7BF66F5E" w14:textId="77777777" w:rsidR="001B36A4" w:rsidRPr="003D710E" w:rsidRDefault="003D710E" w:rsidP="00B04F23">
            <w:pPr>
              <w:jc w:val="both"/>
            </w:pPr>
            <w:r w:rsidRPr="003D710E">
              <w:t>3</w:t>
            </w:r>
            <w:r w:rsidR="001B36A4" w:rsidRPr="003D710E">
              <w:t>.</w:t>
            </w:r>
          </w:p>
        </w:tc>
        <w:tc>
          <w:tcPr>
            <w:tcW w:w="2100" w:type="dxa"/>
          </w:tcPr>
          <w:p w14:paraId="381B69CD" w14:textId="77777777" w:rsidR="001B36A4" w:rsidRPr="003D710E" w:rsidRDefault="001B36A4" w:rsidP="00B04F23">
            <w:pPr>
              <w:jc w:val="both"/>
            </w:pPr>
            <w:r w:rsidRPr="003D710E">
              <w:t>S</w:t>
            </w:r>
            <w:r w:rsidR="003D710E" w:rsidRPr="003D710E">
              <w:t>abiedrības līdzdalības rezultāti</w:t>
            </w:r>
          </w:p>
        </w:tc>
        <w:tc>
          <w:tcPr>
            <w:tcW w:w="6899" w:type="dxa"/>
          </w:tcPr>
          <w:p w14:paraId="0EB6B2AB" w14:textId="77777777" w:rsidR="001B36A4" w:rsidRPr="00311B89" w:rsidRDefault="00BA127A" w:rsidP="00B04F23">
            <w:pPr>
              <w:pStyle w:val="naiskr"/>
              <w:spacing w:before="0" w:after="0"/>
              <w:jc w:val="both"/>
            </w:pPr>
            <w:r w:rsidRPr="00311B89">
              <w:t>Šīs sadaļas 2.punktā minēto organizāciju izteiktie priekšlikumi izvērtēti un ņemti vērā</w:t>
            </w:r>
            <w:r w:rsidR="00406172">
              <w:t xml:space="preserve"> vai arī panākta vienošanās, </w:t>
            </w:r>
            <w:r w:rsidR="004352A3">
              <w:t>projektu saskaņojot</w:t>
            </w:r>
            <w:r w:rsidRPr="00311B89">
              <w:t xml:space="preserve"> elektroniski.</w:t>
            </w:r>
          </w:p>
        </w:tc>
      </w:tr>
      <w:tr w:rsidR="001B36A4" w:rsidRPr="00311B89" w14:paraId="0ABE35DF" w14:textId="77777777" w:rsidTr="006575BE">
        <w:trPr>
          <w:trHeight w:val="279"/>
        </w:trPr>
        <w:tc>
          <w:tcPr>
            <w:tcW w:w="540" w:type="dxa"/>
          </w:tcPr>
          <w:p w14:paraId="6842E577" w14:textId="77777777" w:rsidR="001B36A4" w:rsidRPr="003D710E" w:rsidRDefault="003D710E" w:rsidP="00B04F23">
            <w:pPr>
              <w:jc w:val="both"/>
            </w:pPr>
            <w:r w:rsidRPr="003D710E">
              <w:t>4</w:t>
            </w:r>
            <w:r w:rsidR="001B36A4" w:rsidRPr="003D710E">
              <w:t>.</w:t>
            </w:r>
          </w:p>
        </w:tc>
        <w:tc>
          <w:tcPr>
            <w:tcW w:w="2100" w:type="dxa"/>
          </w:tcPr>
          <w:p w14:paraId="6969E397" w14:textId="77777777" w:rsidR="001B36A4" w:rsidRPr="003D710E" w:rsidRDefault="001B36A4" w:rsidP="00B04F23">
            <w:pPr>
              <w:jc w:val="both"/>
            </w:pPr>
            <w:r w:rsidRPr="003D710E">
              <w:t>Cita informācija</w:t>
            </w:r>
          </w:p>
        </w:tc>
        <w:tc>
          <w:tcPr>
            <w:tcW w:w="6899" w:type="dxa"/>
          </w:tcPr>
          <w:p w14:paraId="1E4CFE23" w14:textId="77777777" w:rsidR="001B36A4" w:rsidRPr="00311B89" w:rsidRDefault="001B36A4" w:rsidP="00B04F23">
            <w:pPr>
              <w:jc w:val="both"/>
            </w:pPr>
            <w:r w:rsidRPr="00311B89">
              <w:rPr>
                <w:sz w:val="22"/>
                <w:szCs w:val="22"/>
              </w:rPr>
              <w:t>Nav.</w:t>
            </w:r>
          </w:p>
        </w:tc>
      </w:tr>
    </w:tbl>
    <w:p w14:paraId="3E25657B" w14:textId="77777777"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40"/>
        <w:gridCol w:w="5459"/>
      </w:tblGrid>
      <w:tr w:rsidR="001B36A4" w:rsidRPr="00311B89" w14:paraId="5DEFE645" w14:textId="77777777" w:rsidTr="00B04F23">
        <w:trPr>
          <w:trHeight w:val="279"/>
        </w:trPr>
        <w:tc>
          <w:tcPr>
            <w:tcW w:w="9539" w:type="dxa"/>
            <w:gridSpan w:val="3"/>
          </w:tcPr>
          <w:p w14:paraId="3BB305BD" w14:textId="77777777" w:rsidR="001B36A4" w:rsidRPr="00311B89" w:rsidRDefault="001B36A4" w:rsidP="00B04F23">
            <w:pPr>
              <w:jc w:val="center"/>
              <w:rPr>
                <w:b/>
              </w:rPr>
            </w:pPr>
            <w:r w:rsidRPr="00311B89">
              <w:rPr>
                <w:b/>
              </w:rPr>
              <w:t>VII. Tiesību akta projekta izpildes nodrošināšana un tās ietekme uz institūcijām</w:t>
            </w:r>
          </w:p>
        </w:tc>
      </w:tr>
      <w:tr w:rsidR="001B36A4" w:rsidRPr="00311B89" w14:paraId="497BF7CF" w14:textId="77777777" w:rsidTr="006575BE">
        <w:trPr>
          <w:trHeight w:val="279"/>
        </w:trPr>
        <w:tc>
          <w:tcPr>
            <w:tcW w:w="540" w:type="dxa"/>
          </w:tcPr>
          <w:p w14:paraId="5761D143" w14:textId="77777777" w:rsidR="001B36A4" w:rsidRPr="00202F3B" w:rsidRDefault="001B36A4" w:rsidP="00B04F23">
            <w:pPr>
              <w:jc w:val="both"/>
            </w:pPr>
            <w:r w:rsidRPr="00202F3B">
              <w:t>1.</w:t>
            </w:r>
          </w:p>
        </w:tc>
        <w:tc>
          <w:tcPr>
            <w:tcW w:w="3540" w:type="dxa"/>
          </w:tcPr>
          <w:p w14:paraId="5EA5DC44" w14:textId="77777777" w:rsidR="001B36A4" w:rsidRPr="00202F3B" w:rsidRDefault="001B36A4" w:rsidP="00B04F23">
            <w:pPr>
              <w:jc w:val="both"/>
            </w:pPr>
            <w:r w:rsidRPr="00202F3B">
              <w:t>Projekta izpildē iesaistītās institūcijas</w:t>
            </w:r>
          </w:p>
        </w:tc>
        <w:tc>
          <w:tcPr>
            <w:tcW w:w="5459" w:type="dxa"/>
          </w:tcPr>
          <w:p w14:paraId="1C00103F" w14:textId="2F7E157E" w:rsidR="001B36A4" w:rsidRPr="00311B89" w:rsidRDefault="002F49D7" w:rsidP="002F49D7">
            <w:pPr>
              <w:pStyle w:val="naisnod"/>
              <w:spacing w:before="0" w:after="0"/>
              <w:ind w:right="57"/>
              <w:jc w:val="both"/>
              <w:rPr>
                <w:b w:val="0"/>
              </w:rPr>
            </w:pPr>
            <w:r>
              <w:rPr>
                <w:b w:val="0"/>
              </w:rPr>
              <w:t xml:space="preserve"> D</w:t>
            </w:r>
            <w:r w:rsidR="001B36A4" w:rsidRPr="00311B89">
              <w:rPr>
                <w:b w:val="0"/>
              </w:rPr>
              <w:t>atu centrs</w:t>
            </w:r>
          </w:p>
        </w:tc>
      </w:tr>
      <w:tr w:rsidR="001B36A4" w:rsidRPr="00311B89" w14:paraId="1A14B016" w14:textId="77777777" w:rsidTr="006575BE">
        <w:trPr>
          <w:trHeight w:val="279"/>
        </w:trPr>
        <w:tc>
          <w:tcPr>
            <w:tcW w:w="540" w:type="dxa"/>
          </w:tcPr>
          <w:p w14:paraId="33DE9F82" w14:textId="77777777" w:rsidR="001B36A4" w:rsidRPr="00202F3B" w:rsidRDefault="001B36A4" w:rsidP="00B04F23">
            <w:pPr>
              <w:jc w:val="both"/>
            </w:pPr>
            <w:r w:rsidRPr="00202F3B">
              <w:t>2.</w:t>
            </w:r>
          </w:p>
        </w:tc>
        <w:tc>
          <w:tcPr>
            <w:tcW w:w="3540" w:type="dxa"/>
          </w:tcPr>
          <w:p w14:paraId="7E9A19DC" w14:textId="77777777" w:rsidR="008C0F9D" w:rsidRPr="00202F3B" w:rsidRDefault="001B36A4" w:rsidP="006575BE">
            <w:r w:rsidRPr="00202F3B">
              <w:t>Projekta izpildes ietekme uz pārvaldes funkcijām</w:t>
            </w:r>
            <w:r w:rsidR="008C0F9D" w:rsidRPr="00202F3B">
              <w:t xml:space="preserve"> un institucionālo struktūru</w:t>
            </w:r>
            <w:r w:rsidR="00202F3B">
              <w:t>.</w:t>
            </w:r>
          </w:p>
          <w:p w14:paraId="78DF12BE" w14:textId="77777777" w:rsidR="001B36A4" w:rsidRPr="00202F3B" w:rsidRDefault="008C0F9D" w:rsidP="006575BE">
            <w:r w:rsidRPr="00202F3B">
              <w:t>Jaunu institūciju izveide, esošu institūciju likvidācija</w:t>
            </w:r>
            <w:r w:rsidR="00202F3B" w:rsidRPr="00202F3B">
              <w:t xml:space="preserve"> vai reorganizācija, to ietekme uz institūcijas cilvēkresursiem</w:t>
            </w:r>
          </w:p>
        </w:tc>
        <w:tc>
          <w:tcPr>
            <w:tcW w:w="5459" w:type="dxa"/>
          </w:tcPr>
          <w:p w14:paraId="20DEECC0" w14:textId="77777777" w:rsidR="001B36A4" w:rsidRPr="00311B89" w:rsidRDefault="001B36A4" w:rsidP="00B04F23">
            <w:pPr>
              <w:pStyle w:val="naisnod"/>
              <w:spacing w:before="0" w:after="0"/>
              <w:ind w:left="57" w:right="57"/>
              <w:jc w:val="both"/>
              <w:rPr>
                <w:b w:val="0"/>
              </w:rPr>
            </w:pPr>
            <w:r w:rsidRPr="00311B89">
              <w:rPr>
                <w:b w:val="0"/>
              </w:rPr>
              <w:t>Projekts neietekmē pārvaldes funkcijas.</w:t>
            </w:r>
            <w:r w:rsidR="004842B1">
              <w:rPr>
                <w:b w:val="0"/>
              </w:rPr>
              <w:t xml:space="preserve"> Projekta </w:t>
            </w:r>
            <w:r w:rsidR="008C0F9D" w:rsidRPr="00311B89">
              <w:rPr>
                <w:b w:val="0"/>
              </w:rPr>
              <w:t>izpildei nav nepieciešams izveidot jaunas institūcijas.</w:t>
            </w:r>
          </w:p>
          <w:p w14:paraId="232D409E" w14:textId="0B165358" w:rsidR="001B36A4" w:rsidRPr="00311B89" w:rsidRDefault="004842B1" w:rsidP="00B04F23">
            <w:pPr>
              <w:pStyle w:val="naisnod"/>
              <w:spacing w:before="0" w:after="0"/>
              <w:ind w:left="57" w:right="57"/>
              <w:jc w:val="both"/>
              <w:rPr>
                <w:b w:val="0"/>
              </w:rPr>
            </w:pPr>
            <w:r>
              <w:rPr>
                <w:b w:val="0"/>
              </w:rPr>
              <w:t>P</w:t>
            </w:r>
            <w:r w:rsidR="00202F3B" w:rsidRPr="00311B89">
              <w:rPr>
                <w:b w:val="0"/>
              </w:rPr>
              <w:t>rojekta izpildei nav plānota esošu institūciju</w:t>
            </w:r>
            <w:r w:rsidR="007B3685">
              <w:rPr>
                <w:b w:val="0"/>
              </w:rPr>
              <w:t xml:space="preserve"> likvidācija,</w:t>
            </w:r>
            <w:r w:rsidR="00202F3B" w:rsidRPr="00311B89">
              <w:rPr>
                <w:b w:val="0"/>
              </w:rPr>
              <w:t xml:space="preserve"> reorganizāc</w:t>
            </w:r>
            <w:r w:rsidR="008C4336">
              <w:rPr>
                <w:b w:val="0"/>
              </w:rPr>
              <w:t>ija vai apvienošana</w:t>
            </w:r>
            <w:r w:rsidR="00202F3B" w:rsidRPr="00311B89">
              <w:rPr>
                <w:b w:val="0"/>
              </w:rPr>
              <w:t>.</w:t>
            </w:r>
          </w:p>
        </w:tc>
      </w:tr>
      <w:tr w:rsidR="001B36A4" w:rsidRPr="00311B89" w14:paraId="05708D7C" w14:textId="77777777" w:rsidTr="006575BE">
        <w:trPr>
          <w:trHeight w:val="279"/>
        </w:trPr>
        <w:tc>
          <w:tcPr>
            <w:tcW w:w="540" w:type="dxa"/>
          </w:tcPr>
          <w:p w14:paraId="26B408CC" w14:textId="77777777" w:rsidR="001B36A4" w:rsidRPr="00202F3B" w:rsidRDefault="00202F3B" w:rsidP="00B04F23">
            <w:pPr>
              <w:jc w:val="both"/>
            </w:pPr>
            <w:r w:rsidRPr="00202F3B">
              <w:t>3</w:t>
            </w:r>
            <w:r w:rsidR="001B36A4" w:rsidRPr="00202F3B">
              <w:t>.</w:t>
            </w:r>
          </w:p>
        </w:tc>
        <w:tc>
          <w:tcPr>
            <w:tcW w:w="3540" w:type="dxa"/>
          </w:tcPr>
          <w:p w14:paraId="63C2348D" w14:textId="77777777" w:rsidR="001B36A4" w:rsidRPr="00202F3B" w:rsidRDefault="001B36A4" w:rsidP="00B04F23">
            <w:pPr>
              <w:jc w:val="both"/>
            </w:pPr>
            <w:r w:rsidRPr="00202F3B">
              <w:t>Cita informācija</w:t>
            </w:r>
          </w:p>
        </w:tc>
        <w:tc>
          <w:tcPr>
            <w:tcW w:w="5459" w:type="dxa"/>
          </w:tcPr>
          <w:p w14:paraId="2C66F923" w14:textId="77777777" w:rsidR="001B36A4" w:rsidRPr="00311B89" w:rsidRDefault="001B36A4" w:rsidP="00B04F23">
            <w:pPr>
              <w:pStyle w:val="naiskr"/>
              <w:spacing w:before="0" w:after="0"/>
              <w:ind w:left="57" w:right="57"/>
            </w:pPr>
            <w:r w:rsidRPr="00311B89">
              <w:t>Nav.</w:t>
            </w:r>
          </w:p>
        </w:tc>
      </w:tr>
    </w:tbl>
    <w:p w14:paraId="49F07263" w14:textId="77777777" w:rsidR="001B36A4" w:rsidRPr="00311B89" w:rsidRDefault="001B36A4" w:rsidP="00FA338D">
      <w:pPr>
        <w:ind w:firstLine="709"/>
        <w:jc w:val="both"/>
        <w:rPr>
          <w:sz w:val="28"/>
          <w:szCs w:val="28"/>
        </w:rPr>
      </w:pPr>
    </w:p>
    <w:p w14:paraId="28611D7A" w14:textId="77777777" w:rsidR="001B36A4" w:rsidRPr="00311B89" w:rsidRDefault="001B36A4" w:rsidP="00FA338D">
      <w:pPr>
        <w:ind w:firstLine="709"/>
        <w:jc w:val="both"/>
        <w:rPr>
          <w:sz w:val="28"/>
          <w:szCs w:val="28"/>
        </w:rPr>
      </w:pPr>
    </w:p>
    <w:p w14:paraId="30B49F2C" w14:textId="77777777" w:rsidR="001B36A4" w:rsidRPr="00311B89" w:rsidRDefault="001B36A4" w:rsidP="00FA338D">
      <w:pPr>
        <w:ind w:firstLine="709"/>
        <w:jc w:val="both"/>
        <w:rPr>
          <w:sz w:val="28"/>
          <w:szCs w:val="28"/>
        </w:rPr>
      </w:pPr>
    </w:p>
    <w:p w14:paraId="1C4B2A43" w14:textId="77777777" w:rsidR="001B36A4" w:rsidRPr="00311B89" w:rsidRDefault="00BA127A" w:rsidP="00815CA2">
      <w:pPr>
        <w:ind w:firstLine="720"/>
        <w:jc w:val="both"/>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J.Dūklavs</w:t>
      </w:r>
    </w:p>
    <w:p w14:paraId="0AA10690" w14:textId="77777777" w:rsidR="001B36A4" w:rsidRPr="00311B89" w:rsidRDefault="001B36A4" w:rsidP="00830C4E">
      <w:pPr>
        <w:jc w:val="both"/>
        <w:rPr>
          <w:sz w:val="20"/>
          <w:szCs w:val="20"/>
        </w:rPr>
      </w:pPr>
    </w:p>
    <w:p w14:paraId="5E857AF5" w14:textId="77777777" w:rsidR="001B36A4" w:rsidRPr="00311B89" w:rsidRDefault="001B36A4" w:rsidP="00830C4E">
      <w:pPr>
        <w:jc w:val="both"/>
        <w:rPr>
          <w:sz w:val="20"/>
          <w:szCs w:val="20"/>
        </w:rPr>
      </w:pPr>
    </w:p>
    <w:p w14:paraId="41CAEF22" w14:textId="77777777" w:rsidR="001B36A4" w:rsidRPr="00311B89" w:rsidRDefault="001B36A4" w:rsidP="00830C4E">
      <w:pPr>
        <w:jc w:val="both"/>
        <w:rPr>
          <w:sz w:val="20"/>
          <w:szCs w:val="20"/>
        </w:rPr>
      </w:pPr>
    </w:p>
    <w:p w14:paraId="2144B4EF" w14:textId="77777777" w:rsidR="001B36A4" w:rsidRPr="00311B89" w:rsidRDefault="001B36A4" w:rsidP="00830C4E">
      <w:pPr>
        <w:jc w:val="both"/>
        <w:rPr>
          <w:sz w:val="20"/>
          <w:szCs w:val="20"/>
        </w:rPr>
      </w:pPr>
    </w:p>
    <w:p w14:paraId="63DDF689" w14:textId="77777777" w:rsidR="00601FF8" w:rsidRDefault="00601FF8" w:rsidP="00830C4E">
      <w:pPr>
        <w:jc w:val="both"/>
        <w:rPr>
          <w:sz w:val="20"/>
          <w:szCs w:val="20"/>
        </w:rPr>
      </w:pPr>
    </w:p>
    <w:p w14:paraId="5547CB12" w14:textId="77777777" w:rsidR="00601FF8" w:rsidRDefault="00601FF8" w:rsidP="00830C4E">
      <w:pPr>
        <w:jc w:val="both"/>
        <w:rPr>
          <w:sz w:val="20"/>
          <w:szCs w:val="20"/>
        </w:rPr>
      </w:pPr>
    </w:p>
    <w:p w14:paraId="3E46618F" w14:textId="77777777" w:rsidR="00601FF8" w:rsidRDefault="00601FF8" w:rsidP="00830C4E">
      <w:pPr>
        <w:jc w:val="both"/>
        <w:rPr>
          <w:sz w:val="20"/>
          <w:szCs w:val="20"/>
        </w:rPr>
      </w:pPr>
    </w:p>
    <w:p w14:paraId="2D1973A2" w14:textId="77777777" w:rsidR="0012731B" w:rsidRDefault="0012731B" w:rsidP="00830C4E">
      <w:pPr>
        <w:jc w:val="both"/>
        <w:rPr>
          <w:sz w:val="20"/>
          <w:szCs w:val="20"/>
        </w:rPr>
      </w:pPr>
    </w:p>
    <w:p w14:paraId="4475C8AC" w14:textId="77777777" w:rsidR="0012731B" w:rsidRDefault="0012731B" w:rsidP="00830C4E">
      <w:pPr>
        <w:jc w:val="both"/>
        <w:rPr>
          <w:sz w:val="20"/>
          <w:szCs w:val="20"/>
        </w:rPr>
      </w:pPr>
    </w:p>
    <w:p w14:paraId="75A03883" w14:textId="77777777" w:rsidR="0012731B" w:rsidRDefault="0012731B" w:rsidP="00830C4E">
      <w:pPr>
        <w:jc w:val="both"/>
        <w:rPr>
          <w:sz w:val="20"/>
          <w:szCs w:val="20"/>
        </w:rPr>
      </w:pPr>
    </w:p>
    <w:p w14:paraId="1EA4E51D" w14:textId="77777777" w:rsidR="0012731B" w:rsidRDefault="0012731B" w:rsidP="00830C4E">
      <w:pPr>
        <w:jc w:val="both"/>
        <w:rPr>
          <w:sz w:val="20"/>
          <w:szCs w:val="20"/>
        </w:rPr>
      </w:pPr>
    </w:p>
    <w:p w14:paraId="36F65630" w14:textId="77777777" w:rsidR="0012731B" w:rsidRDefault="0012731B" w:rsidP="00830C4E">
      <w:pPr>
        <w:jc w:val="both"/>
        <w:rPr>
          <w:sz w:val="20"/>
          <w:szCs w:val="20"/>
        </w:rPr>
      </w:pPr>
    </w:p>
    <w:p w14:paraId="2355424F" w14:textId="77777777" w:rsidR="0012731B" w:rsidRDefault="0012731B" w:rsidP="00830C4E">
      <w:pPr>
        <w:jc w:val="both"/>
        <w:rPr>
          <w:sz w:val="20"/>
          <w:szCs w:val="20"/>
        </w:rPr>
      </w:pPr>
    </w:p>
    <w:p w14:paraId="18DDA67F" w14:textId="77777777" w:rsidR="0012731B" w:rsidRDefault="0012731B" w:rsidP="00830C4E">
      <w:pPr>
        <w:jc w:val="both"/>
        <w:rPr>
          <w:sz w:val="20"/>
          <w:szCs w:val="20"/>
        </w:rPr>
      </w:pPr>
    </w:p>
    <w:p w14:paraId="0A4908CB" w14:textId="77777777" w:rsidR="0012731B" w:rsidRDefault="0012731B" w:rsidP="00830C4E">
      <w:pPr>
        <w:jc w:val="both"/>
        <w:rPr>
          <w:sz w:val="20"/>
          <w:szCs w:val="20"/>
        </w:rPr>
      </w:pPr>
    </w:p>
    <w:p w14:paraId="2EE2FF22" w14:textId="77777777" w:rsidR="0012731B" w:rsidRDefault="0012731B" w:rsidP="00830C4E">
      <w:pPr>
        <w:jc w:val="both"/>
        <w:rPr>
          <w:sz w:val="20"/>
          <w:szCs w:val="20"/>
        </w:rPr>
      </w:pPr>
    </w:p>
    <w:p w14:paraId="55627558" w14:textId="77777777" w:rsidR="0012731B" w:rsidRDefault="0012731B" w:rsidP="00830C4E">
      <w:pPr>
        <w:jc w:val="both"/>
        <w:rPr>
          <w:sz w:val="20"/>
          <w:szCs w:val="20"/>
        </w:rPr>
      </w:pPr>
    </w:p>
    <w:p w14:paraId="3D3CA170" w14:textId="77777777" w:rsidR="0012731B" w:rsidRDefault="0012731B" w:rsidP="00830C4E">
      <w:pPr>
        <w:jc w:val="both"/>
        <w:rPr>
          <w:sz w:val="20"/>
          <w:szCs w:val="20"/>
        </w:rPr>
      </w:pPr>
    </w:p>
    <w:p w14:paraId="5A0A11D0" w14:textId="77777777" w:rsidR="00601FF8" w:rsidRDefault="00601FF8" w:rsidP="00830C4E">
      <w:pPr>
        <w:jc w:val="both"/>
        <w:rPr>
          <w:sz w:val="20"/>
          <w:szCs w:val="20"/>
        </w:rPr>
      </w:pPr>
    </w:p>
    <w:p w14:paraId="4F5A4761" w14:textId="77777777" w:rsidR="003D3C8D" w:rsidRDefault="003D3C8D" w:rsidP="00830C4E">
      <w:pPr>
        <w:jc w:val="both"/>
        <w:rPr>
          <w:sz w:val="20"/>
          <w:szCs w:val="20"/>
        </w:rPr>
      </w:pPr>
    </w:p>
    <w:p w14:paraId="557146E1" w14:textId="77777777" w:rsidR="003D3C8D" w:rsidRDefault="003D3C8D" w:rsidP="00830C4E">
      <w:pPr>
        <w:jc w:val="both"/>
        <w:rPr>
          <w:sz w:val="20"/>
          <w:szCs w:val="20"/>
        </w:rPr>
      </w:pPr>
    </w:p>
    <w:p w14:paraId="75B8FC21" w14:textId="77777777" w:rsidR="003D3C8D" w:rsidRDefault="003D3C8D" w:rsidP="00830C4E">
      <w:pPr>
        <w:jc w:val="both"/>
        <w:rPr>
          <w:sz w:val="20"/>
          <w:szCs w:val="20"/>
        </w:rPr>
      </w:pPr>
    </w:p>
    <w:p w14:paraId="54AD6863" w14:textId="77777777" w:rsidR="003D3C8D" w:rsidRDefault="003D3C8D" w:rsidP="00830C4E">
      <w:pPr>
        <w:jc w:val="both"/>
        <w:rPr>
          <w:sz w:val="20"/>
          <w:szCs w:val="20"/>
        </w:rPr>
      </w:pPr>
    </w:p>
    <w:p w14:paraId="1B8A751C" w14:textId="77777777" w:rsidR="003D3C8D" w:rsidRDefault="003D3C8D" w:rsidP="00830C4E">
      <w:pPr>
        <w:jc w:val="both"/>
        <w:rPr>
          <w:sz w:val="20"/>
          <w:szCs w:val="20"/>
        </w:rPr>
      </w:pPr>
    </w:p>
    <w:p w14:paraId="29BB702A" w14:textId="77777777" w:rsidR="003D3C8D" w:rsidRDefault="003D3C8D" w:rsidP="00830C4E">
      <w:pPr>
        <w:jc w:val="both"/>
        <w:rPr>
          <w:sz w:val="20"/>
          <w:szCs w:val="20"/>
        </w:rPr>
      </w:pPr>
    </w:p>
    <w:p w14:paraId="16CACF8E" w14:textId="77777777" w:rsidR="003D3C8D" w:rsidRDefault="003D3C8D" w:rsidP="00830C4E">
      <w:pPr>
        <w:jc w:val="both"/>
        <w:rPr>
          <w:sz w:val="20"/>
          <w:szCs w:val="20"/>
        </w:rPr>
      </w:pPr>
    </w:p>
    <w:p w14:paraId="7144E5F2" w14:textId="77777777" w:rsidR="0041481D" w:rsidRDefault="0041481D" w:rsidP="00830C4E">
      <w:pPr>
        <w:jc w:val="both"/>
        <w:rPr>
          <w:sz w:val="20"/>
          <w:szCs w:val="20"/>
        </w:rPr>
      </w:pPr>
    </w:p>
    <w:p w14:paraId="7B366E5F" w14:textId="77777777" w:rsidR="0041481D" w:rsidRDefault="0041481D" w:rsidP="00830C4E">
      <w:pPr>
        <w:jc w:val="both"/>
        <w:rPr>
          <w:sz w:val="20"/>
          <w:szCs w:val="20"/>
        </w:rPr>
      </w:pPr>
    </w:p>
    <w:p w14:paraId="7D893B52" w14:textId="77777777" w:rsidR="003D3C8D" w:rsidRDefault="003D3C8D" w:rsidP="00830C4E">
      <w:pPr>
        <w:jc w:val="both"/>
        <w:rPr>
          <w:sz w:val="20"/>
          <w:szCs w:val="20"/>
        </w:rPr>
      </w:pPr>
    </w:p>
    <w:p w14:paraId="14B5B699" w14:textId="77777777" w:rsidR="003D3C8D" w:rsidRDefault="003D3C8D" w:rsidP="00830C4E">
      <w:pPr>
        <w:jc w:val="both"/>
        <w:rPr>
          <w:sz w:val="20"/>
          <w:szCs w:val="20"/>
        </w:rPr>
      </w:pPr>
    </w:p>
    <w:p w14:paraId="1A2ABE29" w14:textId="77777777" w:rsidR="00601FF8" w:rsidRDefault="00601FF8" w:rsidP="00830C4E">
      <w:pPr>
        <w:jc w:val="both"/>
        <w:rPr>
          <w:sz w:val="20"/>
          <w:szCs w:val="20"/>
        </w:rPr>
      </w:pPr>
    </w:p>
    <w:p w14:paraId="130B51D3" w14:textId="77777777" w:rsidR="0041481D" w:rsidRDefault="0041481D" w:rsidP="00830C4E">
      <w:pPr>
        <w:jc w:val="both"/>
        <w:rPr>
          <w:sz w:val="20"/>
          <w:szCs w:val="20"/>
        </w:rPr>
      </w:pPr>
    </w:p>
    <w:p w14:paraId="344ED755" w14:textId="77777777" w:rsidR="0041481D" w:rsidRDefault="0041481D" w:rsidP="00830C4E">
      <w:pPr>
        <w:jc w:val="both"/>
        <w:rPr>
          <w:sz w:val="20"/>
          <w:szCs w:val="20"/>
        </w:rPr>
      </w:pPr>
    </w:p>
    <w:p w14:paraId="4FA79CE3" w14:textId="77777777" w:rsidR="0041481D" w:rsidRDefault="0041481D" w:rsidP="00830C4E">
      <w:pPr>
        <w:jc w:val="both"/>
        <w:rPr>
          <w:sz w:val="20"/>
          <w:szCs w:val="20"/>
        </w:rPr>
      </w:pPr>
    </w:p>
    <w:p w14:paraId="6C3A9577" w14:textId="77777777" w:rsidR="0041481D" w:rsidRDefault="0041481D" w:rsidP="00830C4E">
      <w:pPr>
        <w:jc w:val="both"/>
        <w:rPr>
          <w:sz w:val="20"/>
          <w:szCs w:val="20"/>
        </w:rPr>
      </w:pPr>
    </w:p>
    <w:p w14:paraId="5E59C672" w14:textId="77777777" w:rsidR="004879AE" w:rsidRDefault="004879AE" w:rsidP="00830C4E">
      <w:pPr>
        <w:jc w:val="both"/>
        <w:rPr>
          <w:sz w:val="20"/>
          <w:szCs w:val="20"/>
        </w:rPr>
      </w:pPr>
      <w:r>
        <w:rPr>
          <w:sz w:val="20"/>
          <w:szCs w:val="20"/>
        </w:rPr>
        <w:t>2014.05.30. 8:11</w:t>
      </w:r>
    </w:p>
    <w:p w14:paraId="440FEC89" w14:textId="44E5D322" w:rsidR="001B36A4" w:rsidRPr="0012731B" w:rsidRDefault="004879AE" w:rsidP="00830C4E">
      <w:pPr>
        <w:jc w:val="both"/>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3813</w:t>
      </w:r>
      <w:r>
        <w:rPr>
          <w:sz w:val="20"/>
          <w:szCs w:val="20"/>
        </w:rPr>
        <w:fldChar w:fldCharType="end"/>
      </w:r>
      <w:bookmarkStart w:id="0" w:name="_GoBack"/>
      <w:bookmarkEnd w:id="0"/>
      <w:r w:rsidR="001B36A4" w:rsidRPr="003D3C8D">
        <w:rPr>
          <w:sz w:val="20"/>
          <w:szCs w:val="20"/>
        </w:rPr>
        <w:br/>
      </w:r>
      <w:r w:rsidR="001B36A4" w:rsidRPr="00571424">
        <w:rPr>
          <w:sz w:val="20"/>
          <w:szCs w:val="20"/>
        </w:rPr>
        <w:t>L.Ozoliņa</w:t>
      </w:r>
    </w:p>
    <w:p w14:paraId="31F21A63" w14:textId="77777777" w:rsidR="001B36A4" w:rsidRPr="00571424" w:rsidRDefault="001B36A4" w:rsidP="00FA338D">
      <w:pPr>
        <w:jc w:val="both"/>
        <w:rPr>
          <w:sz w:val="20"/>
          <w:szCs w:val="20"/>
        </w:rPr>
      </w:pPr>
      <w:r w:rsidRPr="00571424">
        <w:rPr>
          <w:sz w:val="20"/>
          <w:szCs w:val="20"/>
        </w:rPr>
        <w:t>67027422, Ligija.Ozolina@zm.gov.lv</w:t>
      </w:r>
    </w:p>
    <w:sectPr w:rsidR="001B36A4" w:rsidRPr="00571424" w:rsidSect="00E346D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9CAC" w14:textId="77777777" w:rsidR="00B22C1E" w:rsidRDefault="00B22C1E">
      <w:r>
        <w:separator/>
      </w:r>
    </w:p>
  </w:endnote>
  <w:endnote w:type="continuationSeparator" w:id="0">
    <w:p w14:paraId="58BAD772" w14:textId="77777777" w:rsidR="00B22C1E" w:rsidRDefault="00B2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700C" w14:textId="77777777" w:rsidR="002B7BB1" w:rsidRPr="008A5861" w:rsidRDefault="002B7BB1" w:rsidP="008E18DD">
    <w:pPr>
      <w:pStyle w:val="Kjene"/>
      <w:tabs>
        <w:tab w:val="clear" w:pos="4153"/>
        <w:tab w:val="clear" w:pos="8306"/>
      </w:tabs>
      <w:jc w:val="both"/>
      <w:rPr>
        <w:sz w:val="20"/>
        <w:szCs w:val="20"/>
      </w:rPr>
    </w:pPr>
    <w:r>
      <w:rPr>
        <w:sz w:val="20"/>
        <w:szCs w:val="20"/>
      </w:rPr>
      <w:t>ZMAnot_290514</w:t>
    </w:r>
    <w:r w:rsidRPr="008A5861">
      <w:rPr>
        <w:sz w:val="20"/>
        <w:szCs w:val="20"/>
      </w:rPr>
      <w:t>_</w:t>
    </w:r>
    <w:r>
      <w:rPr>
        <w:sz w:val="20"/>
        <w:szCs w:val="20"/>
      </w:rPr>
      <w:t>ciltsgramata</w:t>
    </w:r>
    <w:r w:rsidRPr="008A5861">
      <w:rPr>
        <w:sz w:val="20"/>
        <w:szCs w:val="20"/>
      </w:rPr>
      <w:t xml:space="preserve">; </w:t>
    </w:r>
    <w:r>
      <w:rPr>
        <w:sz w:val="20"/>
        <w:szCs w:val="20"/>
      </w:rPr>
      <w:t>Liellopu, cūku, aitu, kazu un zirgu ciltsgrāmatas kārtošanas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8EE5" w14:textId="77777777" w:rsidR="002B7BB1" w:rsidRPr="005C5B16" w:rsidRDefault="002B7BB1" w:rsidP="008E18DD">
    <w:pPr>
      <w:pStyle w:val="Kjene"/>
      <w:tabs>
        <w:tab w:val="clear" w:pos="4153"/>
        <w:tab w:val="clear" w:pos="8306"/>
      </w:tabs>
      <w:jc w:val="both"/>
      <w:rPr>
        <w:sz w:val="22"/>
        <w:szCs w:val="22"/>
      </w:rPr>
    </w:pPr>
    <w:r>
      <w:rPr>
        <w:sz w:val="20"/>
      </w:rPr>
      <w:t>ZMAnot_290514_ciltsgramata; Liellopu, cūku, aitu, kazu un zirgu ciltgrāmatas kārtošanas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6B1A" w14:textId="77777777" w:rsidR="00B22C1E" w:rsidRDefault="00B22C1E">
      <w:r>
        <w:separator/>
      </w:r>
    </w:p>
  </w:footnote>
  <w:footnote w:type="continuationSeparator" w:id="0">
    <w:p w14:paraId="29EF3CF1" w14:textId="77777777" w:rsidR="00B22C1E" w:rsidRDefault="00B2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34FE" w14:textId="77777777" w:rsidR="002B7BB1" w:rsidRDefault="002B7BB1" w:rsidP="006562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981D620" w14:textId="77777777" w:rsidR="002B7BB1" w:rsidRDefault="002B7BB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0D06" w14:textId="77777777" w:rsidR="002B7BB1" w:rsidRDefault="002B7BB1" w:rsidP="006562F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879AE">
      <w:rPr>
        <w:rStyle w:val="Lappusesnumurs"/>
        <w:noProof/>
      </w:rPr>
      <w:t>2</w:t>
    </w:r>
    <w:r>
      <w:rPr>
        <w:rStyle w:val="Lappusesnumurs"/>
      </w:rPr>
      <w:fldChar w:fldCharType="end"/>
    </w:r>
  </w:p>
  <w:p w14:paraId="3D8C4FBC" w14:textId="77777777" w:rsidR="002B7BB1" w:rsidRDefault="002B7B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8F30D30"/>
    <w:multiLevelType w:val="hybridMultilevel"/>
    <w:tmpl w:val="5DB07E72"/>
    <w:lvl w:ilvl="0" w:tplc="04260001">
      <w:start w:val="1"/>
      <w:numFmt w:val="bullet"/>
      <w:pStyle w:val="Sarakstaaizzme"/>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5911096"/>
    <w:multiLevelType w:val="multilevel"/>
    <w:tmpl w:val="1AF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5647F"/>
    <w:multiLevelType w:val="hybridMultilevel"/>
    <w:tmpl w:val="9FC246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0DD506E"/>
    <w:multiLevelType w:val="hybridMultilevel"/>
    <w:tmpl w:val="79F4E590"/>
    <w:lvl w:ilvl="0" w:tplc="04260011">
      <w:start w:val="1"/>
      <w:numFmt w:val="decimal"/>
      <w:lvlText w:val="%1)"/>
      <w:lvlJc w:val="left"/>
      <w:pPr>
        <w:ind w:left="643"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3E6375E"/>
    <w:multiLevelType w:val="multilevel"/>
    <w:tmpl w:val="A87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75642"/>
    <w:multiLevelType w:val="hybridMultilevel"/>
    <w:tmpl w:val="6EAA11D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8692E47"/>
    <w:multiLevelType w:val="hybridMultilevel"/>
    <w:tmpl w:val="27F2BE4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19">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7AFD0B4A"/>
    <w:multiLevelType w:val="hybridMultilevel"/>
    <w:tmpl w:val="1A00DC28"/>
    <w:lvl w:ilvl="0" w:tplc="5674173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num w:numId="1">
    <w:abstractNumId w:val="9"/>
  </w:num>
  <w:num w:numId="2">
    <w:abstractNumId w:val="9"/>
  </w:num>
  <w:num w:numId="3">
    <w:abstractNumId w:val="2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8"/>
  </w:num>
  <w:num w:numId="17">
    <w:abstractNumId w:val="10"/>
  </w:num>
  <w:num w:numId="18">
    <w:abstractNumId w:val="14"/>
  </w:num>
  <w:num w:numId="19">
    <w:abstractNumId w:val="17"/>
  </w:num>
  <w:num w:numId="20">
    <w:abstractNumId w:val="16"/>
  </w:num>
  <w:num w:numId="21">
    <w:abstractNumId w:val="12"/>
  </w:num>
  <w:num w:numId="22">
    <w:abstractNumId w:val="15"/>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2F3"/>
    <w:rsid w:val="000027D9"/>
    <w:rsid w:val="000036D5"/>
    <w:rsid w:val="00003A43"/>
    <w:rsid w:val="0000466D"/>
    <w:rsid w:val="000056FE"/>
    <w:rsid w:val="000059F6"/>
    <w:rsid w:val="00006330"/>
    <w:rsid w:val="00010932"/>
    <w:rsid w:val="00011AA8"/>
    <w:rsid w:val="0001307B"/>
    <w:rsid w:val="00013233"/>
    <w:rsid w:val="00013315"/>
    <w:rsid w:val="00013517"/>
    <w:rsid w:val="00020260"/>
    <w:rsid w:val="000222D8"/>
    <w:rsid w:val="00026B9B"/>
    <w:rsid w:val="00026D8E"/>
    <w:rsid w:val="000279DE"/>
    <w:rsid w:val="00027F1D"/>
    <w:rsid w:val="00031D05"/>
    <w:rsid w:val="00031DF1"/>
    <w:rsid w:val="000329E8"/>
    <w:rsid w:val="00033512"/>
    <w:rsid w:val="0003538A"/>
    <w:rsid w:val="000421F9"/>
    <w:rsid w:val="00043A7D"/>
    <w:rsid w:val="00054850"/>
    <w:rsid w:val="000564E4"/>
    <w:rsid w:val="00057C9A"/>
    <w:rsid w:val="00057CC4"/>
    <w:rsid w:val="00060B9E"/>
    <w:rsid w:val="000638BB"/>
    <w:rsid w:val="00065F9C"/>
    <w:rsid w:val="000703E2"/>
    <w:rsid w:val="00070B17"/>
    <w:rsid w:val="00071C1C"/>
    <w:rsid w:val="0007261C"/>
    <w:rsid w:val="0007294C"/>
    <w:rsid w:val="00075CEB"/>
    <w:rsid w:val="00076A5F"/>
    <w:rsid w:val="00076F52"/>
    <w:rsid w:val="0008365A"/>
    <w:rsid w:val="00084592"/>
    <w:rsid w:val="0008501C"/>
    <w:rsid w:val="000851AA"/>
    <w:rsid w:val="00090F6A"/>
    <w:rsid w:val="000926A9"/>
    <w:rsid w:val="000930DE"/>
    <w:rsid w:val="00094526"/>
    <w:rsid w:val="00094CBC"/>
    <w:rsid w:val="000A0BB9"/>
    <w:rsid w:val="000A15B9"/>
    <w:rsid w:val="000A77AA"/>
    <w:rsid w:val="000B0CAB"/>
    <w:rsid w:val="000B6546"/>
    <w:rsid w:val="000B674F"/>
    <w:rsid w:val="000C13E2"/>
    <w:rsid w:val="000C3E14"/>
    <w:rsid w:val="000C45AA"/>
    <w:rsid w:val="000C4EDD"/>
    <w:rsid w:val="000C5EC6"/>
    <w:rsid w:val="000D109C"/>
    <w:rsid w:val="000D1463"/>
    <w:rsid w:val="000E2D69"/>
    <w:rsid w:val="000E68B7"/>
    <w:rsid w:val="000F0DCC"/>
    <w:rsid w:val="000F11BD"/>
    <w:rsid w:val="000F2C71"/>
    <w:rsid w:val="000F335C"/>
    <w:rsid w:val="000F3479"/>
    <w:rsid w:val="000F3C67"/>
    <w:rsid w:val="000F46BC"/>
    <w:rsid w:val="001004E8"/>
    <w:rsid w:val="001013AE"/>
    <w:rsid w:val="0010294B"/>
    <w:rsid w:val="00102CDE"/>
    <w:rsid w:val="00103976"/>
    <w:rsid w:val="00104263"/>
    <w:rsid w:val="00105102"/>
    <w:rsid w:val="001070BF"/>
    <w:rsid w:val="0011136D"/>
    <w:rsid w:val="001138E8"/>
    <w:rsid w:val="00113A33"/>
    <w:rsid w:val="00113E93"/>
    <w:rsid w:val="001152B6"/>
    <w:rsid w:val="001159AC"/>
    <w:rsid w:val="00116B12"/>
    <w:rsid w:val="0011755B"/>
    <w:rsid w:val="00124123"/>
    <w:rsid w:val="0012552F"/>
    <w:rsid w:val="0012731B"/>
    <w:rsid w:val="00141554"/>
    <w:rsid w:val="00150923"/>
    <w:rsid w:val="00151A94"/>
    <w:rsid w:val="00152AEC"/>
    <w:rsid w:val="00157377"/>
    <w:rsid w:val="0016034A"/>
    <w:rsid w:val="00160610"/>
    <w:rsid w:val="00161409"/>
    <w:rsid w:val="00161484"/>
    <w:rsid w:val="00162FE4"/>
    <w:rsid w:val="00163389"/>
    <w:rsid w:val="001677F8"/>
    <w:rsid w:val="001707A2"/>
    <w:rsid w:val="00172E79"/>
    <w:rsid w:val="0017375E"/>
    <w:rsid w:val="00177990"/>
    <w:rsid w:val="00180235"/>
    <w:rsid w:val="001822F0"/>
    <w:rsid w:val="00184851"/>
    <w:rsid w:val="001907E9"/>
    <w:rsid w:val="001931BA"/>
    <w:rsid w:val="00193875"/>
    <w:rsid w:val="00197808"/>
    <w:rsid w:val="00197EA8"/>
    <w:rsid w:val="001A1034"/>
    <w:rsid w:val="001A1BA4"/>
    <w:rsid w:val="001A3E97"/>
    <w:rsid w:val="001A4D5A"/>
    <w:rsid w:val="001A638E"/>
    <w:rsid w:val="001A7669"/>
    <w:rsid w:val="001B33A1"/>
    <w:rsid w:val="001B355A"/>
    <w:rsid w:val="001B36A4"/>
    <w:rsid w:val="001B4D26"/>
    <w:rsid w:val="001B7BBF"/>
    <w:rsid w:val="001D0368"/>
    <w:rsid w:val="001D117E"/>
    <w:rsid w:val="001D204D"/>
    <w:rsid w:val="001D5B13"/>
    <w:rsid w:val="001D6E6D"/>
    <w:rsid w:val="001E07C9"/>
    <w:rsid w:val="001E19C0"/>
    <w:rsid w:val="001E229C"/>
    <w:rsid w:val="001E22C1"/>
    <w:rsid w:val="001F1000"/>
    <w:rsid w:val="00200E08"/>
    <w:rsid w:val="002019DD"/>
    <w:rsid w:val="00202F3B"/>
    <w:rsid w:val="00203697"/>
    <w:rsid w:val="00210395"/>
    <w:rsid w:val="00210708"/>
    <w:rsid w:val="00213EC3"/>
    <w:rsid w:val="0021535B"/>
    <w:rsid w:val="002153B7"/>
    <w:rsid w:val="00215952"/>
    <w:rsid w:val="00215BE4"/>
    <w:rsid w:val="00222385"/>
    <w:rsid w:val="00223A36"/>
    <w:rsid w:val="0022479D"/>
    <w:rsid w:val="00224876"/>
    <w:rsid w:val="002261CF"/>
    <w:rsid w:val="0022703F"/>
    <w:rsid w:val="002270BE"/>
    <w:rsid w:val="00230167"/>
    <w:rsid w:val="00230D7A"/>
    <w:rsid w:val="00232978"/>
    <w:rsid w:val="00233D14"/>
    <w:rsid w:val="00234F1B"/>
    <w:rsid w:val="00235AAA"/>
    <w:rsid w:val="00236166"/>
    <w:rsid w:val="00236620"/>
    <w:rsid w:val="002401C1"/>
    <w:rsid w:val="00242343"/>
    <w:rsid w:val="0024291B"/>
    <w:rsid w:val="002649DC"/>
    <w:rsid w:val="0026572A"/>
    <w:rsid w:val="0026597E"/>
    <w:rsid w:val="0027088F"/>
    <w:rsid w:val="00272F14"/>
    <w:rsid w:val="0027382E"/>
    <w:rsid w:val="00276901"/>
    <w:rsid w:val="00282491"/>
    <w:rsid w:val="002832CD"/>
    <w:rsid w:val="00283838"/>
    <w:rsid w:val="002879DE"/>
    <w:rsid w:val="00291A57"/>
    <w:rsid w:val="00291B02"/>
    <w:rsid w:val="002A0472"/>
    <w:rsid w:val="002A1090"/>
    <w:rsid w:val="002A2313"/>
    <w:rsid w:val="002A35D5"/>
    <w:rsid w:val="002A5F21"/>
    <w:rsid w:val="002B3643"/>
    <w:rsid w:val="002B3907"/>
    <w:rsid w:val="002B3DB8"/>
    <w:rsid w:val="002B430F"/>
    <w:rsid w:val="002B784E"/>
    <w:rsid w:val="002B7BB1"/>
    <w:rsid w:val="002B7C6E"/>
    <w:rsid w:val="002C28B0"/>
    <w:rsid w:val="002C65A6"/>
    <w:rsid w:val="002C674B"/>
    <w:rsid w:val="002C736E"/>
    <w:rsid w:val="002D0111"/>
    <w:rsid w:val="002D0EF6"/>
    <w:rsid w:val="002D3D20"/>
    <w:rsid w:val="002D7428"/>
    <w:rsid w:val="002D7B47"/>
    <w:rsid w:val="002E0426"/>
    <w:rsid w:val="002E1F7B"/>
    <w:rsid w:val="002E2D6D"/>
    <w:rsid w:val="002E3E32"/>
    <w:rsid w:val="002E5718"/>
    <w:rsid w:val="002E5DCE"/>
    <w:rsid w:val="002E7860"/>
    <w:rsid w:val="002F1579"/>
    <w:rsid w:val="002F21C3"/>
    <w:rsid w:val="002F49D7"/>
    <w:rsid w:val="002F6D2A"/>
    <w:rsid w:val="00300F58"/>
    <w:rsid w:val="0030181F"/>
    <w:rsid w:val="00306767"/>
    <w:rsid w:val="00310D8F"/>
    <w:rsid w:val="00311B89"/>
    <w:rsid w:val="003166C3"/>
    <w:rsid w:val="00316D34"/>
    <w:rsid w:val="003216C6"/>
    <w:rsid w:val="00322118"/>
    <w:rsid w:val="00322D3F"/>
    <w:rsid w:val="003247C4"/>
    <w:rsid w:val="003265F4"/>
    <w:rsid w:val="0033727F"/>
    <w:rsid w:val="00337CF9"/>
    <w:rsid w:val="00340AEE"/>
    <w:rsid w:val="003519B1"/>
    <w:rsid w:val="00351B11"/>
    <w:rsid w:val="00351F78"/>
    <w:rsid w:val="0035306C"/>
    <w:rsid w:val="00354301"/>
    <w:rsid w:val="003568D9"/>
    <w:rsid w:val="00361D88"/>
    <w:rsid w:val="00363E57"/>
    <w:rsid w:val="0036419C"/>
    <w:rsid w:val="0036748F"/>
    <w:rsid w:val="003752A8"/>
    <w:rsid w:val="0037683E"/>
    <w:rsid w:val="003776CE"/>
    <w:rsid w:val="00377CB0"/>
    <w:rsid w:val="00380A27"/>
    <w:rsid w:val="003842F9"/>
    <w:rsid w:val="0038467B"/>
    <w:rsid w:val="00386453"/>
    <w:rsid w:val="00386640"/>
    <w:rsid w:val="0038665A"/>
    <w:rsid w:val="003902AF"/>
    <w:rsid w:val="00390EB1"/>
    <w:rsid w:val="0039100D"/>
    <w:rsid w:val="0039138E"/>
    <w:rsid w:val="00391933"/>
    <w:rsid w:val="00394816"/>
    <w:rsid w:val="003970C8"/>
    <w:rsid w:val="003A025C"/>
    <w:rsid w:val="003A0927"/>
    <w:rsid w:val="003A0C27"/>
    <w:rsid w:val="003A0C41"/>
    <w:rsid w:val="003A597C"/>
    <w:rsid w:val="003A74E9"/>
    <w:rsid w:val="003B59BF"/>
    <w:rsid w:val="003B5E79"/>
    <w:rsid w:val="003B697C"/>
    <w:rsid w:val="003C08BB"/>
    <w:rsid w:val="003C2DA3"/>
    <w:rsid w:val="003C6940"/>
    <w:rsid w:val="003D0004"/>
    <w:rsid w:val="003D0763"/>
    <w:rsid w:val="003D1263"/>
    <w:rsid w:val="003D1ACF"/>
    <w:rsid w:val="003D1B0F"/>
    <w:rsid w:val="003D27DD"/>
    <w:rsid w:val="003D2AC3"/>
    <w:rsid w:val="003D331C"/>
    <w:rsid w:val="003D3C5B"/>
    <w:rsid w:val="003D3C8D"/>
    <w:rsid w:val="003D487D"/>
    <w:rsid w:val="003D6645"/>
    <w:rsid w:val="003D6825"/>
    <w:rsid w:val="003D6C00"/>
    <w:rsid w:val="003D710E"/>
    <w:rsid w:val="003E0CD7"/>
    <w:rsid w:val="003E387D"/>
    <w:rsid w:val="003E6087"/>
    <w:rsid w:val="003E635C"/>
    <w:rsid w:val="003E687F"/>
    <w:rsid w:val="003E6F49"/>
    <w:rsid w:val="003E7495"/>
    <w:rsid w:val="003F64A0"/>
    <w:rsid w:val="003F7767"/>
    <w:rsid w:val="004021F2"/>
    <w:rsid w:val="00406172"/>
    <w:rsid w:val="00406E00"/>
    <w:rsid w:val="00410CB4"/>
    <w:rsid w:val="00411266"/>
    <w:rsid w:val="00411649"/>
    <w:rsid w:val="00412B56"/>
    <w:rsid w:val="00413643"/>
    <w:rsid w:val="0041481D"/>
    <w:rsid w:val="00422D52"/>
    <w:rsid w:val="00424446"/>
    <w:rsid w:val="00425B49"/>
    <w:rsid w:val="00425C12"/>
    <w:rsid w:val="004268F4"/>
    <w:rsid w:val="00427215"/>
    <w:rsid w:val="00431BC6"/>
    <w:rsid w:val="00432EC9"/>
    <w:rsid w:val="00433887"/>
    <w:rsid w:val="00434021"/>
    <w:rsid w:val="00434C41"/>
    <w:rsid w:val="004350FE"/>
    <w:rsid w:val="004352A3"/>
    <w:rsid w:val="004410BA"/>
    <w:rsid w:val="00443804"/>
    <w:rsid w:val="00443DE1"/>
    <w:rsid w:val="00443F2C"/>
    <w:rsid w:val="00444A73"/>
    <w:rsid w:val="00450D7E"/>
    <w:rsid w:val="00450D81"/>
    <w:rsid w:val="00453376"/>
    <w:rsid w:val="00453578"/>
    <w:rsid w:val="00457521"/>
    <w:rsid w:val="00461A03"/>
    <w:rsid w:val="00461B88"/>
    <w:rsid w:val="00463B96"/>
    <w:rsid w:val="00463EF2"/>
    <w:rsid w:val="004654B1"/>
    <w:rsid w:val="0046618D"/>
    <w:rsid w:val="004669C3"/>
    <w:rsid w:val="00471820"/>
    <w:rsid w:val="004730CA"/>
    <w:rsid w:val="004746B0"/>
    <w:rsid w:val="00475B57"/>
    <w:rsid w:val="00476856"/>
    <w:rsid w:val="00477E4B"/>
    <w:rsid w:val="004842B1"/>
    <w:rsid w:val="004879AE"/>
    <w:rsid w:val="0049105B"/>
    <w:rsid w:val="00491965"/>
    <w:rsid w:val="00492026"/>
    <w:rsid w:val="00493444"/>
    <w:rsid w:val="00493BA8"/>
    <w:rsid w:val="0049553C"/>
    <w:rsid w:val="004976B1"/>
    <w:rsid w:val="00497A47"/>
    <w:rsid w:val="00497D66"/>
    <w:rsid w:val="004A1285"/>
    <w:rsid w:val="004A694D"/>
    <w:rsid w:val="004A7A92"/>
    <w:rsid w:val="004B3556"/>
    <w:rsid w:val="004B5B2B"/>
    <w:rsid w:val="004C06EE"/>
    <w:rsid w:val="004C091D"/>
    <w:rsid w:val="004C193D"/>
    <w:rsid w:val="004C470F"/>
    <w:rsid w:val="004C4745"/>
    <w:rsid w:val="004E1A7B"/>
    <w:rsid w:val="004E3E49"/>
    <w:rsid w:val="004E659B"/>
    <w:rsid w:val="004E6645"/>
    <w:rsid w:val="004F1061"/>
    <w:rsid w:val="004F18C1"/>
    <w:rsid w:val="004F20D4"/>
    <w:rsid w:val="00502C30"/>
    <w:rsid w:val="00502E52"/>
    <w:rsid w:val="00504B9E"/>
    <w:rsid w:val="00516439"/>
    <w:rsid w:val="00517CC8"/>
    <w:rsid w:val="00520799"/>
    <w:rsid w:val="0052105B"/>
    <w:rsid w:val="005246D6"/>
    <w:rsid w:val="005336E2"/>
    <w:rsid w:val="00536CC1"/>
    <w:rsid w:val="005376D0"/>
    <w:rsid w:val="005427B2"/>
    <w:rsid w:val="00544E6D"/>
    <w:rsid w:val="00545C3D"/>
    <w:rsid w:val="00545F88"/>
    <w:rsid w:val="0054776A"/>
    <w:rsid w:val="00555A1A"/>
    <w:rsid w:val="00557D13"/>
    <w:rsid w:val="005609C8"/>
    <w:rsid w:val="00561BFB"/>
    <w:rsid w:val="005635A2"/>
    <w:rsid w:val="00571424"/>
    <w:rsid w:val="005732DB"/>
    <w:rsid w:val="0057349C"/>
    <w:rsid w:val="005746F6"/>
    <w:rsid w:val="0057567E"/>
    <w:rsid w:val="0058006C"/>
    <w:rsid w:val="005847D7"/>
    <w:rsid w:val="00585DE0"/>
    <w:rsid w:val="00586420"/>
    <w:rsid w:val="005932F4"/>
    <w:rsid w:val="00594E11"/>
    <w:rsid w:val="00595AB9"/>
    <w:rsid w:val="005A1614"/>
    <w:rsid w:val="005A276A"/>
    <w:rsid w:val="005A43BC"/>
    <w:rsid w:val="005A46C8"/>
    <w:rsid w:val="005B0A3C"/>
    <w:rsid w:val="005B2ADE"/>
    <w:rsid w:val="005B3A6E"/>
    <w:rsid w:val="005B478F"/>
    <w:rsid w:val="005B5D59"/>
    <w:rsid w:val="005B5EE8"/>
    <w:rsid w:val="005B7D12"/>
    <w:rsid w:val="005C0CA0"/>
    <w:rsid w:val="005C1FE9"/>
    <w:rsid w:val="005C27CC"/>
    <w:rsid w:val="005C3140"/>
    <w:rsid w:val="005C56EC"/>
    <w:rsid w:val="005C57B5"/>
    <w:rsid w:val="005C5B16"/>
    <w:rsid w:val="005C6558"/>
    <w:rsid w:val="005D1AB7"/>
    <w:rsid w:val="005D21FA"/>
    <w:rsid w:val="005E3062"/>
    <w:rsid w:val="005E3C04"/>
    <w:rsid w:val="005E4AAD"/>
    <w:rsid w:val="005F1198"/>
    <w:rsid w:val="005F47F1"/>
    <w:rsid w:val="005F4B3C"/>
    <w:rsid w:val="005F5F53"/>
    <w:rsid w:val="005F640C"/>
    <w:rsid w:val="005F6419"/>
    <w:rsid w:val="00601FF8"/>
    <w:rsid w:val="0060271D"/>
    <w:rsid w:val="00602B28"/>
    <w:rsid w:val="00603453"/>
    <w:rsid w:val="00606773"/>
    <w:rsid w:val="00610377"/>
    <w:rsid w:val="006124E9"/>
    <w:rsid w:val="00612A01"/>
    <w:rsid w:val="006134BD"/>
    <w:rsid w:val="0061595C"/>
    <w:rsid w:val="00616B2B"/>
    <w:rsid w:val="006211A9"/>
    <w:rsid w:val="006227BB"/>
    <w:rsid w:val="0062354E"/>
    <w:rsid w:val="006246D7"/>
    <w:rsid w:val="00625823"/>
    <w:rsid w:val="00625E73"/>
    <w:rsid w:val="00630322"/>
    <w:rsid w:val="00634016"/>
    <w:rsid w:val="0063659E"/>
    <w:rsid w:val="0063696E"/>
    <w:rsid w:val="00640D40"/>
    <w:rsid w:val="00642854"/>
    <w:rsid w:val="006502CE"/>
    <w:rsid w:val="006521B3"/>
    <w:rsid w:val="00655BDD"/>
    <w:rsid w:val="006562F3"/>
    <w:rsid w:val="00656AB3"/>
    <w:rsid w:val="0065723C"/>
    <w:rsid w:val="006575BE"/>
    <w:rsid w:val="00660262"/>
    <w:rsid w:val="00660958"/>
    <w:rsid w:val="006617E0"/>
    <w:rsid w:val="00661D5F"/>
    <w:rsid w:val="006631B9"/>
    <w:rsid w:val="00666ED1"/>
    <w:rsid w:val="006671C5"/>
    <w:rsid w:val="00670864"/>
    <w:rsid w:val="00674193"/>
    <w:rsid w:val="00674A14"/>
    <w:rsid w:val="00676F28"/>
    <w:rsid w:val="00676FFE"/>
    <w:rsid w:val="00681208"/>
    <w:rsid w:val="0068186C"/>
    <w:rsid w:val="00681D02"/>
    <w:rsid w:val="006865FD"/>
    <w:rsid w:val="006927A1"/>
    <w:rsid w:val="00693382"/>
    <w:rsid w:val="00693AAA"/>
    <w:rsid w:val="006956F9"/>
    <w:rsid w:val="00695873"/>
    <w:rsid w:val="0069605A"/>
    <w:rsid w:val="006A0D19"/>
    <w:rsid w:val="006A141F"/>
    <w:rsid w:val="006A15CD"/>
    <w:rsid w:val="006A1E08"/>
    <w:rsid w:val="006A4B29"/>
    <w:rsid w:val="006A5950"/>
    <w:rsid w:val="006A6B9D"/>
    <w:rsid w:val="006A70FC"/>
    <w:rsid w:val="006A7A66"/>
    <w:rsid w:val="006A7EC3"/>
    <w:rsid w:val="006B0747"/>
    <w:rsid w:val="006B14A8"/>
    <w:rsid w:val="006B2EA1"/>
    <w:rsid w:val="006B5383"/>
    <w:rsid w:val="006B6BD4"/>
    <w:rsid w:val="006C4E69"/>
    <w:rsid w:val="006C7DEC"/>
    <w:rsid w:val="006D022A"/>
    <w:rsid w:val="006D073A"/>
    <w:rsid w:val="006D21DF"/>
    <w:rsid w:val="006D2963"/>
    <w:rsid w:val="006D5BE4"/>
    <w:rsid w:val="006D6C3E"/>
    <w:rsid w:val="006D7887"/>
    <w:rsid w:val="006E0BE1"/>
    <w:rsid w:val="006E2683"/>
    <w:rsid w:val="006E28E6"/>
    <w:rsid w:val="006E2F78"/>
    <w:rsid w:val="006E37B9"/>
    <w:rsid w:val="006E3BBA"/>
    <w:rsid w:val="006E4BCC"/>
    <w:rsid w:val="006E53E6"/>
    <w:rsid w:val="006E7724"/>
    <w:rsid w:val="006F289A"/>
    <w:rsid w:val="006F35BE"/>
    <w:rsid w:val="006F3964"/>
    <w:rsid w:val="006F4417"/>
    <w:rsid w:val="006F6C5B"/>
    <w:rsid w:val="007033F7"/>
    <w:rsid w:val="00703B09"/>
    <w:rsid w:val="0070425A"/>
    <w:rsid w:val="007065B2"/>
    <w:rsid w:val="00711E3C"/>
    <w:rsid w:val="00716052"/>
    <w:rsid w:val="007173A7"/>
    <w:rsid w:val="00724B10"/>
    <w:rsid w:val="00725049"/>
    <w:rsid w:val="00726DB6"/>
    <w:rsid w:val="00727C5F"/>
    <w:rsid w:val="0073195B"/>
    <w:rsid w:val="0073251F"/>
    <w:rsid w:val="00735F65"/>
    <w:rsid w:val="007457BE"/>
    <w:rsid w:val="00745B57"/>
    <w:rsid w:val="007512A7"/>
    <w:rsid w:val="00753596"/>
    <w:rsid w:val="007539CC"/>
    <w:rsid w:val="00753B39"/>
    <w:rsid w:val="00754DEF"/>
    <w:rsid w:val="0075553B"/>
    <w:rsid w:val="007559CE"/>
    <w:rsid w:val="007563C1"/>
    <w:rsid w:val="00763FCC"/>
    <w:rsid w:val="00764F08"/>
    <w:rsid w:val="00765E95"/>
    <w:rsid w:val="0077264E"/>
    <w:rsid w:val="00775158"/>
    <w:rsid w:val="0077654E"/>
    <w:rsid w:val="00776F18"/>
    <w:rsid w:val="007828E0"/>
    <w:rsid w:val="007835FF"/>
    <w:rsid w:val="00784A68"/>
    <w:rsid w:val="00785295"/>
    <w:rsid w:val="0078743D"/>
    <w:rsid w:val="007909BB"/>
    <w:rsid w:val="00791CC8"/>
    <w:rsid w:val="00791E13"/>
    <w:rsid w:val="007922FF"/>
    <w:rsid w:val="00792E8F"/>
    <w:rsid w:val="007977A8"/>
    <w:rsid w:val="007A14E1"/>
    <w:rsid w:val="007A4ED6"/>
    <w:rsid w:val="007B0B1B"/>
    <w:rsid w:val="007B1CCE"/>
    <w:rsid w:val="007B207F"/>
    <w:rsid w:val="007B3685"/>
    <w:rsid w:val="007B67B0"/>
    <w:rsid w:val="007C0840"/>
    <w:rsid w:val="007C3854"/>
    <w:rsid w:val="007C60BD"/>
    <w:rsid w:val="007C6C6E"/>
    <w:rsid w:val="007C6D90"/>
    <w:rsid w:val="007C78EB"/>
    <w:rsid w:val="007D03CD"/>
    <w:rsid w:val="007D2CD9"/>
    <w:rsid w:val="007D32C7"/>
    <w:rsid w:val="007D38DD"/>
    <w:rsid w:val="007D507C"/>
    <w:rsid w:val="007D7979"/>
    <w:rsid w:val="007E6807"/>
    <w:rsid w:val="007E73E4"/>
    <w:rsid w:val="007E7C0F"/>
    <w:rsid w:val="007F24EF"/>
    <w:rsid w:val="007F4FC6"/>
    <w:rsid w:val="00800A74"/>
    <w:rsid w:val="008042AB"/>
    <w:rsid w:val="00804ADE"/>
    <w:rsid w:val="00804ECD"/>
    <w:rsid w:val="008050E0"/>
    <w:rsid w:val="00806362"/>
    <w:rsid w:val="00815A5B"/>
    <w:rsid w:val="00815CA2"/>
    <w:rsid w:val="00816B82"/>
    <w:rsid w:val="008216BF"/>
    <w:rsid w:val="00822F60"/>
    <w:rsid w:val="00823A72"/>
    <w:rsid w:val="00823EC9"/>
    <w:rsid w:val="008243B2"/>
    <w:rsid w:val="00827DA6"/>
    <w:rsid w:val="00830274"/>
    <w:rsid w:val="00830C4E"/>
    <w:rsid w:val="008319FE"/>
    <w:rsid w:val="00834483"/>
    <w:rsid w:val="00840632"/>
    <w:rsid w:val="008408B6"/>
    <w:rsid w:val="00841E5F"/>
    <w:rsid w:val="00844CE6"/>
    <w:rsid w:val="00844E6B"/>
    <w:rsid w:val="008519A3"/>
    <w:rsid w:val="008522FF"/>
    <w:rsid w:val="00852896"/>
    <w:rsid w:val="00861319"/>
    <w:rsid w:val="00861ACB"/>
    <w:rsid w:val="00864EA4"/>
    <w:rsid w:val="00865ED9"/>
    <w:rsid w:val="008671DF"/>
    <w:rsid w:val="00867839"/>
    <w:rsid w:val="00867AEC"/>
    <w:rsid w:val="008717F3"/>
    <w:rsid w:val="00872C01"/>
    <w:rsid w:val="00874451"/>
    <w:rsid w:val="00875363"/>
    <w:rsid w:val="00876495"/>
    <w:rsid w:val="00876777"/>
    <w:rsid w:val="00877182"/>
    <w:rsid w:val="00881A2E"/>
    <w:rsid w:val="0088262F"/>
    <w:rsid w:val="00883AFE"/>
    <w:rsid w:val="00892830"/>
    <w:rsid w:val="00893112"/>
    <w:rsid w:val="008A0AE7"/>
    <w:rsid w:val="008A0E91"/>
    <w:rsid w:val="008A15B4"/>
    <w:rsid w:val="008A1D8B"/>
    <w:rsid w:val="008A5861"/>
    <w:rsid w:val="008A5F92"/>
    <w:rsid w:val="008B4E47"/>
    <w:rsid w:val="008B6BDB"/>
    <w:rsid w:val="008B78D6"/>
    <w:rsid w:val="008C0F9D"/>
    <w:rsid w:val="008C2AA4"/>
    <w:rsid w:val="008C4336"/>
    <w:rsid w:val="008D00B4"/>
    <w:rsid w:val="008D0B39"/>
    <w:rsid w:val="008D4F45"/>
    <w:rsid w:val="008D6AE0"/>
    <w:rsid w:val="008D7C54"/>
    <w:rsid w:val="008E18DD"/>
    <w:rsid w:val="008E2764"/>
    <w:rsid w:val="008E27C4"/>
    <w:rsid w:val="008E4793"/>
    <w:rsid w:val="008F1A39"/>
    <w:rsid w:val="008F4417"/>
    <w:rsid w:val="008F6ABD"/>
    <w:rsid w:val="009009B3"/>
    <w:rsid w:val="009034C2"/>
    <w:rsid w:val="00904C2F"/>
    <w:rsid w:val="009055C4"/>
    <w:rsid w:val="009072FA"/>
    <w:rsid w:val="00910BF3"/>
    <w:rsid w:val="0091650D"/>
    <w:rsid w:val="00916DC9"/>
    <w:rsid w:val="00917392"/>
    <w:rsid w:val="00917BAF"/>
    <w:rsid w:val="00922D56"/>
    <w:rsid w:val="0092328E"/>
    <w:rsid w:val="009245C2"/>
    <w:rsid w:val="00925C0C"/>
    <w:rsid w:val="00927253"/>
    <w:rsid w:val="00927B1C"/>
    <w:rsid w:val="009316AF"/>
    <w:rsid w:val="00931D0B"/>
    <w:rsid w:val="009326CE"/>
    <w:rsid w:val="009347CD"/>
    <w:rsid w:val="00934E3A"/>
    <w:rsid w:val="00937064"/>
    <w:rsid w:val="009437C0"/>
    <w:rsid w:val="0094533D"/>
    <w:rsid w:val="00947633"/>
    <w:rsid w:val="00950670"/>
    <w:rsid w:val="009515A1"/>
    <w:rsid w:val="00953075"/>
    <w:rsid w:val="009534C1"/>
    <w:rsid w:val="00953897"/>
    <w:rsid w:val="00953F2A"/>
    <w:rsid w:val="00954234"/>
    <w:rsid w:val="00955418"/>
    <w:rsid w:val="00957CD5"/>
    <w:rsid w:val="00963874"/>
    <w:rsid w:val="00965A83"/>
    <w:rsid w:val="00966E79"/>
    <w:rsid w:val="009756A4"/>
    <w:rsid w:val="009804F8"/>
    <w:rsid w:val="00981779"/>
    <w:rsid w:val="00981DD4"/>
    <w:rsid w:val="009857BE"/>
    <w:rsid w:val="00987B5A"/>
    <w:rsid w:val="009906B7"/>
    <w:rsid w:val="00991337"/>
    <w:rsid w:val="00993179"/>
    <w:rsid w:val="009A09A5"/>
    <w:rsid w:val="009A2353"/>
    <w:rsid w:val="009A2F00"/>
    <w:rsid w:val="009A31A3"/>
    <w:rsid w:val="009A4B79"/>
    <w:rsid w:val="009A5151"/>
    <w:rsid w:val="009A5BA6"/>
    <w:rsid w:val="009A6B0E"/>
    <w:rsid w:val="009A7EA2"/>
    <w:rsid w:val="009B01A6"/>
    <w:rsid w:val="009B11CE"/>
    <w:rsid w:val="009B5469"/>
    <w:rsid w:val="009B67B4"/>
    <w:rsid w:val="009C3F2E"/>
    <w:rsid w:val="009C4619"/>
    <w:rsid w:val="009C4908"/>
    <w:rsid w:val="009C6440"/>
    <w:rsid w:val="009C6D85"/>
    <w:rsid w:val="009D1405"/>
    <w:rsid w:val="009D1B80"/>
    <w:rsid w:val="009D41BE"/>
    <w:rsid w:val="009D4A0A"/>
    <w:rsid w:val="009D640E"/>
    <w:rsid w:val="009D7933"/>
    <w:rsid w:val="009E250F"/>
    <w:rsid w:val="009E2BCE"/>
    <w:rsid w:val="009E6C5B"/>
    <w:rsid w:val="009E7473"/>
    <w:rsid w:val="009F3C5B"/>
    <w:rsid w:val="009F43DD"/>
    <w:rsid w:val="009F58C8"/>
    <w:rsid w:val="009F701A"/>
    <w:rsid w:val="009F73A3"/>
    <w:rsid w:val="00A00081"/>
    <w:rsid w:val="00A006EA"/>
    <w:rsid w:val="00A012FB"/>
    <w:rsid w:val="00A01E5B"/>
    <w:rsid w:val="00A02508"/>
    <w:rsid w:val="00A030D8"/>
    <w:rsid w:val="00A11A67"/>
    <w:rsid w:val="00A12A2A"/>
    <w:rsid w:val="00A131A5"/>
    <w:rsid w:val="00A173C3"/>
    <w:rsid w:val="00A2282A"/>
    <w:rsid w:val="00A24522"/>
    <w:rsid w:val="00A2489F"/>
    <w:rsid w:val="00A26152"/>
    <w:rsid w:val="00A26D52"/>
    <w:rsid w:val="00A30585"/>
    <w:rsid w:val="00A3245B"/>
    <w:rsid w:val="00A3731D"/>
    <w:rsid w:val="00A4068C"/>
    <w:rsid w:val="00A422D0"/>
    <w:rsid w:val="00A46211"/>
    <w:rsid w:val="00A47D83"/>
    <w:rsid w:val="00A5184C"/>
    <w:rsid w:val="00A53BEC"/>
    <w:rsid w:val="00A53DF1"/>
    <w:rsid w:val="00A60A31"/>
    <w:rsid w:val="00A61740"/>
    <w:rsid w:val="00A618C4"/>
    <w:rsid w:val="00A64ED8"/>
    <w:rsid w:val="00A66940"/>
    <w:rsid w:val="00A66AE8"/>
    <w:rsid w:val="00A66D1D"/>
    <w:rsid w:val="00A66DB2"/>
    <w:rsid w:val="00A74C55"/>
    <w:rsid w:val="00A83234"/>
    <w:rsid w:val="00A832F5"/>
    <w:rsid w:val="00A83442"/>
    <w:rsid w:val="00A8485F"/>
    <w:rsid w:val="00A84C47"/>
    <w:rsid w:val="00A87B60"/>
    <w:rsid w:val="00A90694"/>
    <w:rsid w:val="00A976B0"/>
    <w:rsid w:val="00A97BB1"/>
    <w:rsid w:val="00AA02C9"/>
    <w:rsid w:val="00AA3B01"/>
    <w:rsid w:val="00AA4CE2"/>
    <w:rsid w:val="00AA6B63"/>
    <w:rsid w:val="00AB23F0"/>
    <w:rsid w:val="00AB5790"/>
    <w:rsid w:val="00AB5F89"/>
    <w:rsid w:val="00AB7A90"/>
    <w:rsid w:val="00AC2500"/>
    <w:rsid w:val="00AC3340"/>
    <w:rsid w:val="00AC349A"/>
    <w:rsid w:val="00AC411D"/>
    <w:rsid w:val="00AC5C1B"/>
    <w:rsid w:val="00AC64B1"/>
    <w:rsid w:val="00AC7E71"/>
    <w:rsid w:val="00AD1903"/>
    <w:rsid w:val="00AD304B"/>
    <w:rsid w:val="00AD34A2"/>
    <w:rsid w:val="00AD6A5D"/>
    <w:rsid w:val="00AD705D"/>
    <w:rsid w:val="00AE1237"/>
    <w:rsid w:val="00AE1BB9"/>
    <w:rsid w:val="00AE4DE4"/>
    <w:rsid w:val="00AF0CF7"/>
    <w:rsid w:val="00AF2EA9"/>
    <w:rsid w:val="00AF636E"/>
    <w:rsid w:val="00B0294D"/>
    <w:rsid w:val="00B04F23"/>
    <w:rsid w:val="00B06B0F"/>
    <w:rsid w:val="00B12515"/>
    <w:rsid w:val="00B16285"/>
    <w:rsid w:val="00B20730"/>
    <w:rsid w:val="00B22C1E"/>
    <w:rsid w:val="00B319B9"/>
    <w:rsid w:val="00B323BE"/>
    <w:rsid w:val="00B345ED"/>
    <w:rsid w:val="00B34BC0"/>
    <w:rsid w:val="00B36DA6"/>
    <w:rsid w:val="00B402C6"/>
    <w:rsid w:val="00B43716"/>
    <w:rsid w:val="00B4417E"/>
    <w:rsid w:val="00B46741"/>
    <w:rsid w:val="00B506C2"/>
    <w:rsid w:val="00B51058"/>
    <w:rsid w:val="00B52CBC"/>
    <w:rsid w:val="00B63351"/>
    <w:rsid w:val="00B65A97"/>
    <w:rsid w:val="00B66984"/>
    <w:rsid w:val="00B66C54"/>
    <w:rsid w:val="00B71020"/>
    <w:rsid w:val="00B74877"/>
    <w:rsid w:val="00B76D2D"/>
    <w:rsid w:val="00B76FD1"/>
    <w:rsid w:val="00B81270"/>
    <w:rsid w:val="00B8146A"/>
    <w:rsid w:val="00B81E60"/>
    <w:rsid w:val="00B82102"/>
    <w:rsid w:val="00B82FB1"/>
    <w:rsid w:val="00B8404C"/>
    <w:rsid w:val="00B84AA5"/>
    <w:rsid w:val="00B84D41"/>
    <w:rsid w:val="00B85740"/>
    <w:rsid w:val="00B90757"/>
    <w:rsid w:val="00B9429F"/>
    <w:rsid w:val="00B9442B"/>
    <w:rsid w:val="00B948E9"/>
    <w:rsid w:val="00B95153"/>
    <w:rsid w:val="00B96318"/>
    <w:rsid w:val="00BA0F85"/>
    <w:rsid w:val="00BA127A"/>
    <w:rsid w:val="00BA27BD"/>
    <w:rsid w:val="00BA3055"/>
    <w:rsid w:val="00BA3300"/>
    <w:rsid w:val="00BA3F2C"/>
    <w:rsid w:val="00BA5898"/>
    <w:rsid w:val="00BA72C7"/>
    <w:rsid w:val="00BB1AC6"/>
    <w:rsid w:val="00BB38A4"/>
    <w:rsid w:val="00BB3E61"/>
    <w:rsid w:val="00BB53F3"/>
    <w:rsid w:val="00BB5A04"/>
    <w:rsid w:val="00BB6D0D"/>
    <w:rsid w:val="00BB7588"/>
    <w:rsid w:val="00BB7922"/>
    <w:rsid w:val="00BC5115"/>
    <w:rsid w:val="00BD1F21"/>
    <w:rsid w:val="00BD3107"/>
    <w:rsid w:val="00BD716A"/>
    <w:rsid w:val="00BE0879"/>
    <w:rsid w:val="00BE32C5"/>
    <w:rsid w:val="00BE4486"/>
    <w:rsid w:val="00BE6513"/>
    <w:rsid w:val="00BF205C"/>
    <w:rsid w:val="00BF288E"/>
    <w:rsid w:val="00BF4152"/>
    <w:rsid w:val="00BF504B"/>
    <w:rsid w:val="00BF524B"/>
    <w:rsid w:val="00BF68C2"/>
    <w:rsid w:val="00C00106"/>
    <w:rsid w:val="00C07CB5"/>
    <w:rsid w:val="00C1031D"/>
    <w:rsid w:val="00C12AE5"/>
    <w:rsid w:val="00C12E31"/>
    <w:rsid w:val="00C21503"/>
    <w:rsid w:val="00C23789"/>
    <w:rsid w:val="00C245D4"/>
    <w:rsid w:val="00C3144B"/>
    <w:rsid w:val="00C32BB1"/>
    <w:rsid w:val="00C40AD8"/>
    <w:rsid w:val="00C43A4C"/>
    <w:rsid w:val="00C45A37"/>
    <w:rsid w:val="00C533DB"/>
    <w:rsid w:val="00C546AC"/>
    <w:rsid w:val="00C62E31"/>
    <w:rsid w:val="00C66644"/>
    <w:rsid w:val="00C66A0F"/>
    <w:rsid w:val="00C70491"/>
    <w:rsid w:val="00C73E08"/>
    <w:rsid w:val="00C75160"/>
    <w:rsid w:val="00C77335"/>
    <w:rsid w:val="00C80CC1"/>
    <w:rsid w:val="00C81A31"/>
    <w:rsid w:val="00C81A3D"/>
    <w:rsid w:val="00C85A06"/>
    <w:rsid w:val="00C91F1E"/>
    <w:rsid w:val="00C92490"/>
    <w:rsid w:val="00C93244"/>
    <w:rsid w:val="00C93511"/>
    <w:rsid w:val="00C93548"/>
    <w:rsid w:val="00CA1C72"/>
    <w:rsid w:val="00CA5B7F"/>
    <w:rsid w:val="00CB2D71"/>
    <w:rsid w:val="00CB49C2"/>
    <w:rsid w:val="00CB52FD"/>
    <w:rsid w:val="00CB6742"/>
    <w:rsid w:val="00CC00BE"/>
    <w:rsid w:val="00CC3722"/>
    <w:rsid w:val="00CD5961"/>
    <w:rsid w:val="00CD6CD0"/>
    <w:rsid w:val="00CE3298"/>
    <w:rsid w:val="00CE4171"/>
    <w:rsid w:val="00CF37E9"/>
    <w:rsid w:val="00CF4044"/>
    <w:rsid w:val="00CF523D"/>
    <w:rsid w:val="00CF7714"/>
    <w:rsid w:val="00D045BD"/>
    <w:rsid w:val="00D16ABB"/>
    <w:rsid w:val="00D2043D"/>
    <w:rsid w:val="00D26078"/>
    <w:rsid w:val="00D262A4"/>
    <w:rsid w:val="00D31099"/>
    <w:rsid w:val="00D32C9E"/>
    <w:rsid w:val="00D331F4"/>
    <w:rsid w:val="00D34484"/>
    <w:rsid w:val="00D40FDB"/>
    <w:rsid w:val="00D4186A"/>
    <w:rsid w:val="00D4203A"/>
    <w:rsid w:val="00D43974"/>
    <w:rsid w:val="00D475B7"/>
    <w:rsid w:val="00D50A0D"/>
    <w:rsid w:val="00D53581"/>
    <w:rsid w:val="00D57247"/>
    <w:rsid w:val="00D6174C"/>
    <w:rsid w:val="00D6263D"/>
    <w:rsid w:val="00D658BC"/>
    <w:rsid w:val="00D66C3A"/>
    <w:rsid w:val="00D7267E"/>
    <w:rsid w:val="00D728BB"/>
    <w:rsid w:val="00D81D13"/>
    <w:rsid w:val="00D82799"/>
    <w:rsid w:val="00D8609A"/>
    <w:rsid w:val="00D86CDB"/>
    <w:rsid w:val="00D90428"/>
    <w:rsid w:val="00D90B28"/>
    <w:rsid w:val="00D95C45"/>
    <w:rsid w:val="00DA03DF"/>
    <w:rsid w:val="00DA128E"/>
    <w:rsid w:val="00DA17FF"/>
    <w:rsid w:val="00DA460A"/>
    <w:rsid w:val="00DA488E"/>
    <w:rsid w:val="00DA664D"/>
    <w:rsid w:val="00DB1FB1"/>
    <w:rsid w:val="00DC07F9"/>
    <w:rsid w:val="00DC2E4A"/>
    <w:rsid w:val="00DC34BE"/>
    <w:rsid w:val="00DC4300"/>
    <w:rsid w:val="00DC5C7A"/>
    <w:rsid w:val="00DD3F0E"/>
    <w:rsid w:val="00DD51E3"/>
    <w:rsid w:val="00DD58AB"/>
    <w:rsid w:val="00DE3A5E"/>
    <w:rsid w:val="00DE48F8"/>
    <w:rsid w:val="00DE6535"/>
    <w:rsid w:val="00DE69E0"/>
    <w:rsid w:val="00DE7B9C"/>
    <w:rsid w:val="00DF19B9"/>
    <w:rsid w:val="00E03E84"/>
    <w:rsid w:val="00E03FB7"/>
    <w:rsid w:val="00E04561"/>
    <w:rsid w:val="00E04838"/>
    <w:rsid w:val="00E052A6"/>
    <w:rsid w:val="00E061BC"/>
    <w:rsid w:val="00E062B4"/>
    <w:rsid w:val="00E06721"/>
    <w:rsid w:val="00E06819"/>
    <w:rsid w:val="00E1067D"/>
    <w:rsid w:val="00E1297D"/>
    <w:rsid w:val="00E12A32"/>
    <w:rsid w:val="00E140E1"/>
    <w:rsid w:val="00E162A5"/>
    <w:rsid w:val="00E171F3"/>
    <w:rsid w:val="00E221DB"/>
    <w:rsid w:val="00E22860"/>
    <w:rsid w:val="00E23D83"/>
    <w:rsid w:val="00E247AD"/>
    <w:rsid w:val="00E346DF"/>
    <w:rsid w:val="00E37BB2"/>
    <w:rsid w:val="00E407BD"/>
    <w:rsid w:val="00E4289D"/>
    <w:rsid w:val="00E43154"/>
    <w:rsid w:val="00E46FD6"/>
    <w:rsid w:val="00E50D8A"/>
    <w:rsid w:val="00E51078"/>
    <w:rsid w:val="00E518A3"/>
    <w:rsid w:val="00E52821"/>
    <w:rsid w:val="00E52C29"/>
    <w:rsid w:val="00E53DA2"/>
    <w:rsid w:val="00E5568A"/>
    <w:rsid w:val="00E56394"/>
    <w:rsid w:val="00E568DD"/>
    <w:rsid w:val="00E61C8E"/>
    <w:rsid w:val="00E71146"/>
    <w:rsid w:val="00E71F89"/>
    <w:rsid w:val="00E8111F"/>
    <w:rsid w:val="00E81B16"/>
    <w:rsid w:val="00E81D4A"/>
    <w:rsid w:val="00E81D54"/>
    <w:rsid w:val="00E82B79"/>
    <w:rsid w:val="00E82B9C"/>
    <w:rsid w:val="00E86019"/>
    <w:rsid w:val="00E915F1"/>
    <w:rsid w:val="00E9375C"/>
    <w:rsid w:val="00E94A4A"/>
    <w:rsid w:val="00E97CDF"/>
    <w:rsid w:val="00EA0603"/>
    <w:rsid w:val="00EA0849"/>
    <w:rsid w:val="00EA29A8"/>
    <w:rsid w:val="00EA71CC"/>
    <w:rsid w:val="00EA78E6"/>
    <w:rsid w:val="00EB0C00"/>
    <w:rsid w:val="00EB1A7D"/>
    <w:rsid w:val="00EB22CF"/>
    <w:rsid w:val="00EB447A"/>
    <w:rsid w:val="00EB7472"/>
    <w:rsid w:val="00EC06B1"/>
    <w:rsid w:val="00EC0A30"/>
    <w:rsid w:val="00EC4A64"/>
    <w:rsid w:val="00ED6FC3"/>
    <w:rsid w:val="00EE0FB7"/>
    <w:rsid w:val="00EE1542"/>
    <w:rsid w:val="00EF1296"/>
    <w:rsid w:val="00EF13A1"/>
    <w:rsid w:val="00EF3BA2"/>
    <w:rsid w:val="00EF5535"/>
    <w:rsid w:val="00EF64BC"/>
    <w:rsid w:val="00F00E89"/>
    <w:rsid w:val="00F05E20"/>
    <w:rsid w:val="00F1268B"/>
    <w:rsid w:val="00F14F5B"/>
    <w:rsid w:val="00F15494"/>
    <w:rsid w:val="00F2358A"/>
    <w:rsid w:val="00F237EB"/>
    <w:rsid w:val="00F25EC0"/>
    <w:rsid w:val="00F2713E"/>
    <w:rsid w:val="00F2766E"/>
    <w:rsid w:val="00F27E95"/>
    <w:rsid w:val="00F27F0F"/>
    <w:rsid w:val="00F32729"/>
    <w:rsid w:val="00F32CAD"/>
    <w:rsid w:val="00F32DD8"/>
    <w:rsid w:val="00F3355F"/>
    <w:rsid w:val="00F3517A"/>
    <w:rsid w:val="00F3541E"/>
    <w:rsid w:val="00F364B6"/>
    <w:rsid w:val="00F3656F"/>
    <w:rsid w:val="00F36D2B"/>
    <w:rsid w:val="00F37555"/>
    <w:rsid w:val="00F37635"/>
    <w:rsid w:val="00F4137B"/>
    <w:rsid w:val="00F416E3"/>
    <w:rsid w:val="00F4235D"/>
    <w:rsid w:val="00F423A1"/>
    <w:rsid w:val="00F42EB0"/>
    <w:rsid w:val="00F43009"/>
    <w:rsid w:val="00F44E34"/>
    <w:rsid w:val="00F51403"/>
    <w:rsid w:val="00F549B3"/>
    <w:rsid w:val="00F55DB2"/>
    <w:rsid w:val="00F60FD4"/>
    <w:rsid w:val="00F63844"/>
    <w:rsid w:val="00F66014"/>
    <w:rsid w:val="00F66141"/>
    <w:rsid w:val="00F70EF8"/>
    <w:rsid w:val="00F72A4C"/>
    <w:rsid w:val="00F73E32"/>
    <w:rsid w:val="00F75D91"/>
    <w:rsid w:val="00F84191"/>
    <w:rsid w:val="00F85904"/>
    <w:rsid w:val="00F86E82"/>
    <w:rsid w:val="00F93355"/>
    <w:rsid w:val="00F9751D"/>
    <w:rsid w:val="00FA0549"/>
    <w:rsid w:val="00FA301D"/>
    <w:rsid w:val="00FA3154"/>
    <w:rsid w:val="00FA338D"/>
    <w:rsid w:val="00FA33C1"/>
    <w:rsid w:val="00FA3E2C"/>
    <w:rsid w:val="00FA709C"/>
    <w:rsid w:val="00FB4121"/>
    <w:rsid w:val="00FB6D85"/>
    <w:rsid w:val="00FB75DB"/>
    <w:rsid w:val="00FB7FFC"/>
    <w:rsid w:val="00FC11A8"/>
    <w:rsid w:val="00FC1270"/>
    <w:rsid w:val="00FC21B9"/>
    <w:rsid w:val="00FC4FD5"/>
    <w:rsid w:val="00FC77AD"/>
    <w:rsid w:val="00FC77B9"/>
    <w:rsid w:val="00FD015D"/>
    <w:rsid w:val="00FD4718"/>
    <w:rsid w:val="00FD7D84"/>
    <w:rsid w:val="00FE056B"/>
    <w:rsid w:val="00FF02E1"/>
    <w:rsid w:val="00FF2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martTagType w:namespaceuri="schemas-tilde-lv/tildestengine" w:name="currency2"/>
  <w:shapeDefaults>
    <o:shapedefaults v:ext="edit" spidmax="1027"/>
    <o:shapelayout v:ext="edit">
      <o:idmap v:ext="edit" data="1"/>
    </o:shapelayout>
  </w:shapeDefaults>
  <w:decimalSymbol w:val=","/>
  <w:listSeparator w:val=";"/>
  <w14:docId w14:val="5DB8C12A"/>
  <w15:docId w15:val="{66D592C3-AE9D-4FAC-A4C2-BD007B2E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6562F3"/>
    <w:pPr>
      <w:spacing w:before="75" w:after="75"/>
      <w:jc w:val="right"/>
    </w:pPr>
  </w:style>
  <w:style w:type="table" w:styleId="Reatabula">
    <w:name w:val="Table Grid"/>
    <w:basedOn w:val="Parastatabula"/>
    <w:uiPriority w:val="99"/>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6562F3"/>
    <w:pPr>
      <w:spacing w:before="75" w:after="75"/>
    </w:pPr>
  </w:style>
  <w:style w:type="paragraph" w:customStyle="1" w:styleId="naispant">
    <w:name w:val="naispant"/>
    <w:basedOn w:val="Parasts"/>
    <w:rsid w:val="006562F3"/>
    <w:pPr>
      <w:spacing w:before="100" w:beforeAutospacing="1" w:after="100" w:afterAutospacing="1"/>
    </w:pPr>
  </w:style>
  <w:style w:type="paragraph" w:styleId="Galvene">
    <w:name w:val="header"/>
    <w:basedOn w:val="Parasts"/>
    <w:link w:val="GalveneRakstz"/>
    <w:uiPriority w:val="99"/>
    <w:rsid w:val="006562F3"/>
    <w:pPr>
      <w:tabs>
        <w:tab w:val="center" w:pos="4153"/>
        <w:tab w:val="right" w:pos="8306"/>
      </w:tabs>
    </w:pPr>
  </w:style>
  <w:style w:type="character" w:customStyle="1" w:styleId="GalveneRakstz">
    <w:name w:val="Galvene Rakstz."/>
    <w:link w:val="Galvene"/>
    <w:uiPriority w:val="99"/>
    <w:locked/>
    <w:rsid w:val="005246D6"/>
    <w:rPr>
      <w:rFonts w:cs="Times New Roman"/>
      <w:sz w:val="24"/>
      <w:szCs w:val="24"/>
    </w:rPr>
  </w:style>
  <w:style w:type="character" w:styleId="Lappusesnumurs">
    <w:name w:val="page number"/>
    <w:uiPriority w:val="99"/>
    <w:rsid w:val="006562F3"/>
    <w:rPr>
      <w:rFonts w:cs="Times New Roman"/>
    </w:rPr>
  </w:style>
  <w:style w:type="paragraph" w:customStyle="1" w:styleId="naisnod">
    <w:name w:val="naisnod"/>
    <w:basedOn w:val="Parasts"/>
    <w:rsid w:val="006562F3"/>
    <w:pPr>
      <w:spacing w:before="150" w:after="150"/>
      <w:jc w:val="center"/>
    </w:pPr>
    <w:rPr>
      <w:b/>
      <w:bCs/>
    </w:rPr>
  </w:style>
  <w:style w:type="paragraph" w:customStyle="1" w:styleId="naisf">
    <w:name w:val="naisf"/>
    <w:basedOn w:val="Parasts"/>
    <w:uiPriority w:val="99"/>
    <w:rsid w:val="006562F3"/>
    <w:pPr>
      <w:spacing w:before="75" w:after="75"/>
      <w:ind w:firstLine="375"/>
      <w:jc w:val="both"/>
    </w:pPr>
  </w:style>
  <w:style w:type="paragraph" w:customStyle="1" w:styleId="CharChar3RakstzRakstzCharChar">
    <w:name w:val="Char Char3 Rakstz. Rakstz. Char Char"/>
    <w:basedOn w:val="Parasts"/>
    <w:uiPriority w:val="99"/>
    <w:rsid w:val="006562F3"/>
    <w:pPr>
      <w:spacing w:before="40"/>
    </w:pPr>
    <w:rPr>
      <w:lang w:val="pl-PL" w:eastAsia="pl-PL"/>
    </w:rPr>
  </w:style>
  <w:style w:type="character" w:styleId="Izteiksmgs">
    <w:name w:val="Strong"/>
    <w:uiPriority w:val="99"/>
    <w:qFormat/>
    <w:rsid w:val="006562F3"/>
    <w:rPr>
      <w:rFonts w:cs="Times New Roman"/>
      <w:b/>
      <w:bCs/>
    </w:rPr>
  </w:style>
  <w:style w:type="paragraph" w:styleId="Kjene">
    <w:name w:val="footer"/>
    <w:basedOn w:val="Parasts"/>
    <w:link w:val="KjeneRakstz"/>
    <w:uiPriority w:val="99"/>
    <w:rsid w:val="00BA72C7"/>
    <w:pPr>
      <w:tabs>
        <w:tab w:val="center" w:pos="4153"/>
        <w:tab w:val="right" w:pos="8306"/>
      </w:tabs>
    </w:pPr>
  </w:style>
  <w:style w:type="character" w:customStyle="1" w:styleId="KjeneRakstz">
    <w:name w:val="Kājene Rakstz."/>
    <w:link w:val="Kjene"/>
    <w:uiPriority w:val="99"/>
    <w:semiHidden/>
    <w:locked/>
    <w:rsid w:val="008E18DD"/>
    <w:rPr>
      <w:rFonts w:cs="Times New Roman"/>
      <w:sz w:val="24"/>
      <w:szCs w:val="24"/>
      <w:lang w:val="lv-LV" w:eastAsia="lv-LV" w:bidi="ar-SA"/>
    </w:rPr>
  </w:style>
  <w:style w:type="paragraph" w:styleId="Pamattekstaatkpe2">
    <w:name w:val="Body Text Indent 2"/>
    <w:basedOn w:val="Parasts"/>
    <w:link w:val="Pamattekstaatkpe2Rakstz"/>
    <w:uiPriority w:val="99"/>
    <w:rsid w:val="006502CE"/>
    <w:pPr>
      <w:ind w:firstLine="435"/>
      <w:jc w:val="both"/>
    </w:pPr>
    <w:rPr>
      <w:szCs w:val="20"/>
      <w:lang w:eastAsia="en-US"/>
    </w:rPr>
  </w:style>
  <w:style w:type="character" w:customStyle="1" w:styleId="Pamattekstaatkpe2Rakstz">
    <w:name w:val="Pamatteksta atkāpe 2 Rakstz."/>
    <w:link w:val="Pamattekstaatkpe2"/>
    <w:uiPriority w:val="99"/>
    <w:locked/>
    <w:rsid w:val="005246D6"/>
    <w:rPr>
      <w:rFonts w:cs="Times New Roman"/>
      <w:sz w:val="24"/>
      <w:lang w:eastAsia="en-US"/>
    </w:rPr>
  </w:style>
  <w:style w:type="character" w:styleId="Komentraatsauce">
    <w:name w:val="annotation reference"/>
    <w:uiPriority w:val="99"/>
    <w:semiHidden/>
    <w:rsid w:val="006502CE"/>
    <w:rPr>
      <w:rFonts w:cs="Times New Roman"/>
      <w:sz w:val="16"/>
      <w:szCs w:val="16"/>
    </w:rPr>
  </w:style>
  <w:style w:type="paragraph" w:styleId="Komentrateksts">
    <w:name w:val="annotation text"/>
    <w:basedOn w:val="Parasts"/>
    <w:link w:val="KomentratekstsRakstz"/>
    <w:uiPriority w:val="99"/>
    <w:semiHidden/>
    <w:rsid w:val="006502CE"/>
    <w:rPr>
      <w:sz w:val="20"/>
      <w:szCs w:val="20"/>
    </w:rPr>
  </w:style>
  <w:style w:type="character" w:customStyle="1" w:styleId="KomentratekstsRakstz">
    <w:name w:val="Komentāra teksts Rakstz."/>
    <w:link w:val="Komentrateksts"/>
    <w:uiPriority w:val="99"/>
    <w:semiHidden/>
    <w:locked/>
    <w:rsid w:val="006502CE"/>
    <w:rPr>
      <w:rFonts w:cs="Times New Roman"/>
      <w:lang w:val="lv-LV" w:eastAsia="lv-LV" w:bidi="ar-SA"/>
    </w:rPr>
  </w:style>
  <w:style w:type="paragraph" w:styleId="Balonteksts">
    <w:name w:val="Balloon Text"/>
    <w:basedOn w:val="Parasts"/>
    <w:link w:val="BalontekstsRakstz"/>
    <w:uiPriority w:val="99"/>
    <w:semiHidden/>
    <w:rsid w:val="006502CE"/>
    <w:rPr>
      <w:rFonts w:ascii="Tahoma" w:hAnsi="Tahoma" w:cs="Tahoma"/>
      <w:sz w:val="16"/>
      <w:szCs w:val="16"/>
    </w:rPr>
  </w:style>
  <w:style w:type="character" w:customStyle="1" w:styleId="BalontekstsRakstz">
    <w:name w:val="Balonteksts Rakstz."/>
    <w:link w:val="Balonteksts"/>
    <w:uiPriority w:val="99"/>
    <w:semiHidden/>
    <w:locked/>
    <w:rsid w:val="005246D6"/>
    <w:rPr>
      <w:rFonts w:ascii="Tahoma" w:hAnsi="Tahoma" w:cs="Tahoma"/>
      <w:sz w:val="16"/>
      <w:szCs w:val="16"/>
    </w:rPr>
  </w:style>
  <w:style w:type="paragraph" w:styleId="Paraststmeklis">
    <w:name w:val="Normal (Web)"/>
    <w:basedOn w:val="Parasts"/>
    <w:uiPriority w:val="99"/>
    <w:rsid w:val="006502CE"/>
    <w:pPr>
      <w:spacing w:before="100" w:beforeAutospacing="1" w:after="100" w:afterAutospacing="1"/>
    </w:pPr>
    <w:rPr>
      <w:szCs w:val="20"/>
      <w:lang w:eastAsia="en-US"/>
    </w:rPr>
  </w:style>
  <w:style w:type="character" w:customStyle="1" w:styleId="th1">
    <w:name w:val="th1"/>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link w:val="Komentratma"/>
    <w:uiPriority w:val="99"/>
    <w:semiHidden/>
    <w:locked/>
    <w:rsid w:val="005246D6"/>
    <w:rPr>
      <w:rFonts w:cs="Times New Roman"/>
      <w:b/>
      <w:bCs/>
      <w:lang w:val="lv-LV" w:eastAsia="lv-LV" w:bidi="ar-SA"/>
    </w:rPr>
  </w:style>
  <w:style w:type="paragraph" w:customStyle="1" w:styleId="naisc">
    <w:name w:val="naisc"/>
    <w:basedOn w:val="Parasts"/>
    <w:rsid w:val="000B6546"/>
    <w:pPr>
      <w:spacing w:before="75" w:after="75"/>
      <w:jc w:val="center"/>
    </w:pPr>
  </w:style>
  <w:style w:type="paragraph" w:styleId="Sarakstaaizzme">
    <w:name w:val="List Bullet"/>
    <w:basedOn w:val="Parasts"/>
    <w:uiPriority w:val="99"/>
    <w:rsid w:val="003D2AC3"/>
    <w:pPr>
      <w:numPr>
        <w:numId w:val="4"/>
      </w:numPr>
      <w:tabs>
        <w:tab w:val="clear" w:pos="720"/>
        <w:tab w:val="num" w:pos="360"/>
      </w:tabs>
      <w:ind w:left="360"/>
    </w:pPr>
  </w:style>
  <w:style w:type="paragraph" w:customStyle="1" w:styleId="Default">
    <w:name w:val="Default"/>
    <w:uiPriority w:val="99"/>
    <w:rsid w:val="005246D6"/>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99"/>
    <w:qFormat/>
    <w:rsid w:val="0052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433">
      <w:marLeft w:val="0"/>
      <w:marRight w:val="0"/>
      <w:marTop w:val="0"/>
      <w:marBottom w:val="0"/>
      <w:divBdr>
        <w:top w:val="none" w:sz="0" w:space="0" w:color="auto"/>
        <w:left w:val="none" w:sz="0" w:space="0" w:color="auto"/>
        <w:bottom w:val="none" w:sz="0" w:space="0" w:color="auto"/>
        <w:right w:val="none" w:sz="0" w:space="0" w:color="auto"/>
      </w:divBdr>
    </w:div>
    <w:div w:id="16062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EC76-1287-4D2F-BAF0-1CFC5CA6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3849</Words>
  <Characters>29214</Characters>
  <Application>Microsoft Office Word</Application>
  <DocSecurity>0</DocSecurity>
  <Lines>1947</Lines>
  <Paragraphs>688</Paragraphs>
  <ScaleCrop>false</ScaleCrop>
  <HeadingPairs>
    <vt:vector size="2" baseType="variant">
      <vt:variant>
        <vt:lpstr>Nosaukums</vt:lpstr>
      </vt:variant>
      <vt:variant>
        <vt:i4>1</vt:i4>
      </vt:variant>
    </vt:vector>
  </HeadingPairs>
  <TitlesOfParts>
    <vt:vector size="1" baseType="lpstr">
      <vt:lpstr>Liellopu, cūku, aitu, kazu un zirgu ciltsgrāmatas kārtošanas noteikumi</vt:lpstr>
    </vt:vector>
  </TitlesOfParts>
  <Company>zm</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Liellopu, cūku, aitu, kazu un zirgu ciltsgrāmatas kārtošanas noteikumi</dc:title>
  <dc:subject>Anotācija</dc:subject>
  <dc:creator>Ligija Ozoliņa</dc:creator>
  <cp:keywords/>
  <dc:description>Ligija.Ozolina@zm.gov.lv, 67027422</dc:description>
  <cp:lastModifiedBy>ZM Lietvedibas nodala</cp:lastModifiedBy>
  <cp:revision>5</cp:revision>
  <cp:lastPrinted>2010-05-10T10:55:00Z</cp:lastPrinted>
  <dcterms:created xsi:type="dcterms:W3CDTF">2014-05-29T12:50:00Z</dcterms:created>
  <dcterms:modified xsi:type="dcterms:W3CDTF">2014-05-30T05:12:00Z</dcterms:modified>
</cp:coreProperties>
</file>