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E1" w:rsidRPr="00675A59" w:rsidRDefault="00D50EE1" w:rsidP="00D50EE1">
      <w:pPr>
        <w:pStyle w:val="Pamatteksts"/>
      </w:pPr>
      <w:r w:rsidRPr="00675A59">
        <w:t>20</w:t>
      </w:r>
      <w:r w:rsidR="00DE542A" w:rsidRPr="00675A59">
        <w:t>1</w:t>
      </w:r>
      <w:r w:rsidR="000E6D6B" w:rsidRPr="00675A59">
        <w:t>4</w:t>
      </w:r>
      <w:r w:rsidRPr="00675A59">
        <w:t>.gada</w:t>
      </w:r>
      <w:r w:rsidRPr="00675A59">
        <w:tab/>
        <w:t>.</w:t>
      </w:r>
      <w:r w:rsidR="00AF51F4" w:rsidRPr="00675A59">
        <w:t>jūnijā</w:t>
      </w:r>
      <w:r w:rsidR="007C0C07" w:rsidRPr="00675A59">
        <w:tab/>
      </w:r>
      <w:r w:rsidR="00A72B93" w:rsidRPr="00675A59">
        <w:tab/>
      </w:r>
      <w:r w:rsidR="00A72B93" w:rsidRPr="00675A59">
        <w:tab/>
      </w:r>
      <w:r w:rsidR="00DD55DC" w:rsidRPr="00675A59">
        <w:tab/>
      </w:r>
      <w:r w:rsidR="00A72B93" w:rsidRPr="00675A59">
        <w:tab/>
      </w:r>
      <w:r w:rsidR="00037D33" w:rsidRPr="00675A59">
        <w:tab/>
      </w:r>
      <w:r w:rsidR="00E57932">
        <w:tab/>
      </w:r>
      <w:r w:rsidR="00E57932">
        <w:tab/>
      </w:r>
      <w:smartTag w:uri="schemas-tilde-lv/tildestengine" w:element="veidnes">
        <w:smartTagPr>
          <w:attr w:name="text" w:val="Rīkojums"/>
          <w:attr w:name="baseform" w:val="Rīkojums"/>
          <w:attr w:name="id" w:val="-1"/>
        </w:smartTagPr>
        <w:r w:rsidRPr="00675A59">
          <w:t>Rīkojums</w:t>
        </w:r>
      </w:smartTag>
      <w:r w:rsidRPr="00675A59">
        <w:t xml:space="preserve"> Nr.</w:t>
      </w:r>
    </w:p>
    <w:p w:rsidR="00D50EE1" w:rsidRPr="00675A59" w:rsidRDefault="00D50EE1" w:rsidP="00D50EE1">
      <w:pPr>
        <w:jc w:val="both"/>
      </w:pPr>
      <w:r w:rsidRPr="00675A59">
        <w:t>Rīgā</w:t>
      </w:r>
      <w:r w:rsidRPr="00675A59">
        <w:tab/>
      </w:r>
      <w:r w:rsidRPr="00675A59">
        <w:tab/>
      </w:r>
      <w:r w:rsidRPr="00675A59">
        <w:tab/>
      </w:r>
      <w:r w:rsidRPr="00675A59">
        <w:tab/>
      </w:r>
      <w:r w:rsidRPr="00675A59">
        <w:tab/>
      </w:r>
      <w:r w:rsidRPr="00675A59">
        <w:tab/>
      </w:r>
      <w:r w:rsidRPr="00675A59">
        <w:tab/>
      </w:r>
      <w:r w:rsidRPr="00675A59">
        <w:tab/>
      </w:r>
      <w:r w:rsidRPr="00675A59">
        <w:tab/>
      </w:r>
      <w:r w:rsidRPr="00675A59">
        <w:tab/>
        <w:t>(prot. Nr.</w:t>
      </w:r>
      <w:r w:rsidRPr="00675A59">
        <w:tab/>
        <w:t>.§)</w:t>
      </w:r>
    </w:p>
    <w:p w:rsidR="00300C0A" w:rsidRPr="00675A59" w:rsidRDefault="00300C0A" w:rsidP="005871EA">
      <w:pPr>
        <w:pStyle w:val="Pamatteksts"/>
        <w:ind w:firstLine="720"/>
        <w:rPr>
          <w:szCs w:val="28"/>
        </w:rPr>
      </w:pPr>
    </w:p>
    <w:p w:rsidR="001B4170" w:rsidRPr="001B4170" w:rsidRDefault="001B4170" w:rsidP="001B4170">
      <w:pPr>
        <w:spacing w:after="200" w:line="276" w:lineRule="auto"/>
        <w:jc w:val="center"/>
        <w:rPr>
          <w:rFonts w:eastAsiaTheme="minorHAnsi"/>
          <w:b/>
          <w:szCs w:val="28"/>
        </w:rPr>
      </w:pPr>
      <w:r w:rsidRPr="001B4170">
        <w:rPr>
          <w:rFonts w:eastAsiaTheme="minorHAnsi"/>
          <w:b/>
          <w:szCs w:val="28"/>
        </w:rPr>
        <w:t>Par pamatbudžeta apropriācijas pārdali</w:t>
      </w:r>
    </w:p>
    <w:p w:rsidR="005B1D8C" w:rsidRDefault="00A82F72" w:rsidP="005B1D8C">
      <w:pPr>
        <w:pStyle w:val="Sarakstarindkopa"/>
        <w:numPr>
          <w:ilvl w:val="0"/>
          <w:numId w:val="10"/>
        </w:numPr>
        <w:spacing w:after="200" w:line="276" w:lineRule="auto"/>
        <w:ind w:left="0" w:firstLine="709"/>
        <w:jc w:val="both"/>
        <w:rPr>
          <w:rFonts w:eastAsiaTheme="minorHAnsi"/>
          <w:szCs w:val="28"/>
        </w:rPr>
      </w:pPr>
      <w:r w:rsidRPr="00E57932">
        <w:rPr>
          <w:rFonts w:eastAsiaTheme="minorHAnsi"/>
          <w:szCs w:val="28"/>
        </w:rPr>
        <w:t xml:space="preserve">Lai </w:t>
      </w:r>
      <w:r w:rsidR="002B06C3" w:rsidRPr="00E57932">
        <w:rPr>
          <w:rFonts w:eastAsiaTheme="minorHAnsi"/>
          <w:szCs w:val="28"/>
        </w:rPr>
        <w:t xml:space="preserve">paredzētajā termiņā </w:t>
      </w:r>
      <w:r w:rsidRPr="00E57932">
        <w:rPr>
          <w:rFonts w:eastAsiaTheme="minorHAnsi"/>
          <w:szCs w:val="28"/>
        </w:rPr>
        <w:t>nodrošinātu E</w:t>
      </w:r>
      <w:r w:rsidR="00E57932" w:rsidRPr="00E57932">
        <w:rPr>
          <w:rFonts w:eastAsiaTheme="minorHAnsi"/>
          <w:szCs w:val="28"/>
        </w:rPr>
        <w:t xml:space="preserve">iropas </w:t>
      </w:r>
      <w:r w:rsidRPr="00E57932">
        <w:rPr>
          <w:rFonts w:eastAsiaTheme="minorHAnsi"/>
          <w:szCs w:val="28"/>
        </w:rPr>
        <w:t>S</w:t>
      </w:r>
      <w:r w:rsidR="00E57932" w:rsidRPr="00E57932">
        <w:rPr>
          <w:rFonts w:eastAsiaTheme="minorHAnsi"/>
          <w:szCs w:val="28"/>
        </w:rPr>
        <w:t>avienības</w:t>
      </w:r>
      <w:r w:rsidRPr="00E57932">
        <w:rPr>
          <w:rFonts w:eastAsiaTheme="minorHAnsi"/>
          <w:szCs w:val="28"/>
        </w:rPr>
        <w:t xml:space="preserve"> Kopējās lauksaimniecības politikas reformas ieviešanu</w:t>
      </w:r>
      <w:r w:rsidR="00E57932" w:rsidRPr="00E57932">
        <w:rPr>
          <w:rFonts w:eastAsiaTheme="minorHAnsi"/>
          <w:szCs w:val="28"/>
        </w:rPr>
        <w:t>, atbalstīt</w:t>
      </w:r>
      <w:r w:rsidR="00E57932">
        <w:rPr>
          <w:rFonts w:eastAsiaTheme="minorHAnsi"/>
          <w:szCs w:val="28"/>
        </w:rPr>
        <w:t xml:space="preserve"> šādu </w:t>
      </w:r>
      <w:r w:rsidR="001B4170" w:rsidRPr="00E57932">
        <w:rPr>
          <w:rFonts w:eastAsiaTheme="minorHAnsi"/>
          <w:szCs w:val="28"/>
        </w:rPr>
        <w:t xml:space="preserve">apropriācijas pārdali 2014.gadā </w:t>
      </w:r>
      <w:r w:rsidR="009D31A0" w:rsidRPr="00E57932">
        <w:rPr>
          <w:rFonts w:eastAsiaTheme="minorHAnsi"/>
          <w:szCs w:val="28"/>
        </w:rPr>
        <w:t>Zemkopības ministrija</w:t>
      </w:r>
      <w:r w:rsidR="00C034FD">
        <w:rPr>
          <w:rFonts w:eastAsiaTheme="minorHAnsi"/>
          <w:szCs w:val="28"/>
        </w:rPr>
        <w:t>s budžeta</w:t>
      </w:r>
      <w:r w:rsidR="001B4170" w:rsidRPr="00E57932">
        <w:rPr>
          <w:rFonts w:eastAsiaTheme="minorHAnsi"/>
          <w:szCs w:val="28"/>
        </w:rPr>
        <w:t xml:space="preserve"> ietvaros starp </w:t>
      </w:r>
      <w:r w:rsidR="00C034FD">
        <w:rPr>
          <w:rFonts w:eastAsiaTheme="minorHAnsi"/>
          <w:szCs w:val="28"/>
        </w:rPr>
        <w:t>programmām, apakšprogrammā un izdevumu kodiem atbilstoši ekonomiskajām kategorijām</w:t>
      </w:r>
      <w:r w:rsidR="001B4170" w:rsidRPr="00E57932">
        <w:rPr>
          <w:rFonts w:eastAsiaTheme="minorHAnsi"/>
          <w:szCs w:val="28"/>
        </w:rPr>
        <w:t>:</w:t>
      </w:r>
    </w:p>
    <w:p w:rsidR="005B1D8C" w:rsidRDefault="001B4170" w:rsidP="005B1D8C">
      <w:pPr>
        <w:numPr>
          <w:ilvl w:val="1"/>
          <w:numId w:val="10"/>
        </w:numPr>
        <w:spacing w:after="200" w:line="276" w:lineRule="auto"/>
        <w:ind w:left="0" w:firstLine="709"/>
        <w:contextualSpacing/>
        <w:jc w:val="both"/>
        <w:rPr>
          <w:rFonts w:eastAsiaTheme="minorHAnsi"/>
          <w:szCs w:val="28"/>
        </w:rPr>
      </w:pPr>
      <w:r w:rsidRPr="001B4170">
        <w:rPr>
          <w:rFonts w:eastAsiaTheme="minorHAnsi"/>
          <w:szCs w:val="28"/>
        </w:rPr>
        <w:t xml:space="preserve"> </w:t>
      </w:r>
      <w:r w:rsidR="00E57932">
        <w:rPr>
          <w:rFonts w:eastAsiaTheme="minorHAnsi"/>
          <w:szCs w:val="28"/>
        </w:rPr>
        <w:t>a</w:t>
      </w:r>
      <w:r w:rsidRPr="001B4170">
        <w:rPr>
          <w:rFonts w:eastAsiaTheme="minorHAnsi"/>
          <w:szCs w:val="28"/>
        </w:rPr>
        <w:t>pakšprogrammā 21.02.</w:t>
      </w:r>
      <w:r w:rsidR="00C034FD">
        <w:rPr>
          <w:rFonts w:eastAsiaTheme="minorHAnsi"/>
          <w:szCs w:val="28"/>
        </w:rPr>
        <w:t>00</w:t>
      </w:r>
      <w:r w:rsidRPr="001B4170">
        <w:rPr>
          <w:rFonts w:eastAsiaTheme="minorHAnsi"/>
          <w:szCs w:val="28"/>
        </w:rPr>
        <w:t xml:space="preserve"> „Sabiedriskā finansējuma administrēšana un valsts uzraudzība lauksaimniecībā” samazin</w:t>
      </w:r>
      <w:r w:rsidR="002B06C3">
        <w:rPr>
          <w:rFonts w:eastAsiaTheme="minorHAnsi"/>
          <w:szCs w:val="28"/>
        </w:rPr>
        <w:t>ā</w:t>
      </w:r>
      <w:r w:rsidRPr="001B4170">
        <w:rPr>
          <w:rFonts w:eastAsiaTheme="minorHAnsi"/>
          <w:szCs w:val="28"/>
        </w:rPr>
        <w:t xml:space="preserve">t Lauku atbalsta dienesta izdevumus pamatkapitāla veidošanai 432 290 </w:t>
      </w:r>
      <w:r w:rsidRPr="001B4170">
        <w:rPr>
          <w:rFonts w:eastAsiaTheme="minorHAnsi"/>
          <w:i/>
          <w:szCs w:val="28"/>
        </w:rPr>
        <w:t>euro</w:t>
      </w:r>
      <w:r w:rsidRPr="001B4170">
        <w:rPr>
          <w:rFonts w:eastAsiaTheme="minorHAnsi"/>
          <w:szCs w:val="28"/>
        </w:rPr>
        <w:t xml:space="preserve"> apmērā jaunajai politikas iniciatīvai „ES Kopējās lauksaimniecības politikas reformas ieviešana un ZM un tās padotībā esošo iestāžu uz klientu orientētās pakalpojumu sistēmas attīstība 2014.</w:t>
      </w:r>
      <w:r w:rsidR="002B06C3">
        <w:rPr>
          <w:rFonts w:eastAsiaTheme="minorHAnsi"/>
          <w:szCs w:val="28"/>
        </w:rPr>
        <w:t>–</w:t>
      </w:r>
      <w:r w:rsidRPr="001B4170">
        <w:rPr>
          <w:rFonts w:eastAsiaTheme="minorHAnsi"/>
          <w:szCs w:val="28"/>
        </w:rPr>
        <w:t>2020.gadā”;</w:t>
      </w:r>
    </w:p>
    <w:p w:rsidR="0008316F" w:rsidRDefault="00C034FD">
      <w:pPr>
        <w:numPr>
          <w:ilvl w:val="1"/>
          <w:numId w:val="10"/>
        </w:numPr>
        <w:tabs>
          <w:tab w:val="left" w:pos="993"/>
        </w:tabs>
        <w:spacing w:after="200" w:line="276" w:lineRule="auto"/>
        <w:ind w:left="0" w:firstLine="709"/>
        <w:contextualSpacing/>
        <w:jc w:val="both"/>
        <w:rPr>
          <w:rFonts w:eastAsiaTheme="minorHAnsi"/>
          <w:szCs w:val="28"/>
        </w:rPr>
      </w:pPr>
      <w:r>
        <w:rPr>
          <w:rFonts w:eastAsiaTheme="minorHAnsi"/>
          <w:szCs w:val="28"/>
        </w:rPr>
        <w:t xml:space="preserve"> </w:t>
      </w:r>
      <w:r w:rsidRPr="00C034FD">
        <w:rPr>
          <w:rFonts w:eastAsiaTheme="minorHAnsi"/>
          <w:szCs w:val="28"/>
        </w:rPr>
        <w:t>programmā 97.00.</w:t>
      </w:r>
      <w:r>
        <w:rPr>
          <w:rFonts w:eastAsiaTheme="minorHAnsi"/>
          <w:szCs w:val="28"/>
        </w:rPr>
        <w:t>00</w:t>
      </w:r>
      <w:r w:rsidRPr="00C034FD">
        <w:rPr>
          <w:rFonts w:eastAsiaTheme="minorHAnsi"/>
          <w:szCs w:val="28"/>
        </w:rPr>
        <w:t xml:space="preserve"> „Nozaru vadība un politikas plānošana” samazināt Zemkopības ministrijas izdevumus precēm un pakalpojumiem 62 990 </w:t>
      </w:r>
      <w:proofErr w:type="spellStart"/>
      <w:r w:rsidRPr="00A660FC">
        <w:rPr>
          <w:rFonts w:eastAsiaTheme="minorHAnsi"/>
          <w:i/>
          <w:szCs w:val="28"/>
        </w:rPr>
        <w:t>euro</w:t>
      </w:r>
      <w:proofErr w:type="spellEnd"/>
      <w:r w:rsidRPr="00C034FD">
        <w:rPr>
          <w:rFonts w:eastAsiaTheme="minorHAnsi"/>
          <w:szCs w:val="28"/>
        </w:rPr>
        <w:t xml:space="preserve"> apmērā jaunajai politikas iniciatīvai „</w:t>
      </w:r>
      <w:r w:rsidR="00393141" w:rsidRPr="001B4170">
        <w:rPr>
          <w:rFonts w:eastAsiaTheme="minorHAnsi"/>
          <w:szCs w:val="28"/>
        </w:rPr>
        <w:t>ES Kopējās lauksaimniecības politikas reformas ieviešana un ZM un tās padotībā esošo iestāžu uz klientu orientētās pakalpojumu sistēmas attīstība 2014.</w:t>
      </w:r>
      <w:r w:rsidR="00393141">
        <w:rPr>
          <w:rFonts w:eastAsiaTheme="minorHAnsi"/>
          <w:szCs w:val="28"/>
        </w:rPr>
        <w:t>–</w:t>
      </w:r>
      <w:r w:rsidR="00393141" w:rsidRPr="001B4170">
        <w:rPr>
          <w:rFonts w:eastAsiaTheme="minorHAnsi"/>
          <w:szCs w:val="28"/>
        </w:rPr>
        <w:t>2020.gadā</w:t>
      </w:r>
      <w:r w:rsidRPr="00C034FD">
        <w:rPr>
          <w:rFonts w:eastAsiaTheme="minorHAnsi"/>
          <w:szCs w:val="28"/>
        </w:rPr>
        <w:t>”</w:t>
      </w:r>
      <w:r w:rsidR="00393141">
        <w:rPr>
          <w:rFonts w:eastAsiaTheme="minorHAnsi"/>
          <w:szCs w:val="28"/>
        </w:rPr>
        <w:t>;</w:t>
      </w:r>
    </w:p>
    <w:p w:rsidR="005B1D8C" w:rsidRDefault="001B4170" w:rsidP="005B1D8C">
      <w:pPr>
        <w:numPr>
          <w:ilvl w:val="1"/>
          <w:numId w:val="10"/>
        </w:numPr>
        <w:spacing w:after="200" w:line="276" w:lineRule="auto"/>
        <w:ind w:left="0" w:firstLine="709"/>
        <w:contextualSpacing/>
        <w:jc w:val="both"/>
        <w:rPr>
          <w:rFonts w:eastAsiaTheme="minorHAnsi"/>
          <w:szCs w:val="28"/>
        </w:rPr>
      </w:pPr>
      <w:r w:rsidRPr="001B4170">
        <w:rPr>
          <w:rFonts w:eastAsiaTheme="minorHAnsi"/>
          <w:szCs w:val="28"/>
        </w:rPr>
        <w:t xml:space="preserve"> </w:t>
      </w:r>
      <w:r w:rsidR="00E57932">
        <w:rPr>
          <w:rFonts w:eastAsiaTheme="minorHAnsi"/>
          <w:szCs w:val="28"/>
        </w:rPr>
        <w:t>a</w:t>
      </w:r>
      <w:r w:rsidRPr="001B4170">
        <w:rPr>
          <w:rFonts w:eastAsiaTheme="minorHAnsi"/>
          <w:szCs w:val="28"/>
        </w:rPr>
        <w:t>pakšprogrammā 21.02.</w:t>
      </w:r>
      <w:r w:rsidR="00C034FD">
        <w:rPr>
          <w:rFonts w:eastAsiaTheme="minorHAnsi"/>
          <w:szCs w:val="28"/>
        </w:rPr>
        <w:t>00</w:t>
      </w:r>
      <w:r w:rsidRPr="001B4170">
        <w:rPr>
          <w:rFonts w:eastAsiaTheme="minorHAnsi"/>
          <w:szCs w:val="28"/>
        </w:rPr>
        <w:t xml:space="preserve"> „Sabiedriskā finansējuma administrēšana un valsts uzraudzība lauksaimniecībā” palielin</w:t>
      </w:r>
      <w:r w:rsidR="002B06C3">
        <w:rPr>
          <w:rFonts w:eastAsiaTheme="minorHAnsi"/>
          <w:szCs w:val="28"/>
        </w:rPr>
        <w:t>ā</w:t>
      </w:r>
      <w:r w:rsidRPr="001B4170">
        <w:rPr>
          <w:rFonts w:eastAsiaTheme="minorHAnsi"/>
          <w:szCs w:val="28"/>
        </w:rPr>
        <w:t xml:space="preserve">t Lauksaimniecības datu centra izdevumus 79 570 </w:t>
      </w:r>
      <w:proofErr w:type="spellStart"/>
      <w:r w:rsidRPr="001B4170">
        <w:rPr>
          <w:rFonts w:eastAsiaTheme="minorHAnsi"/>
          <w:i/>
          <w:szCs w:val="28"/>
        </w:rPr>
        <w:t>euro</w:t>
      </w:r>
      <w:proofErr w:type="spellEnd"/>
      <w:r w:rsidRPr="001B4170">
        <w:rPr>
          <w:rFonts w:eastAsiaTheme="minorHAnsi"/>
          <w:szCs w:val="28"/>
        </w:rPr>
        <w:t xml:space="preserve"> apmērā, tajā skaitā precēm un pakalpojumiem 22 655 </w:t>
      </w:r>
      <w:r w:rsidRPr="001B4170">
        <w:rPr>
          <w:rFonts w:eastAsiaTheme="minorHAnsi"/>
          <w:i/>
          <w:szCs w:val="28"/>
        </w:rPr>
        <w:t>euro</w:t>
      </w:r>
      <w:r w:rsidRPr="001B4170">
        <w:rPr>
          <w:rFonts w:eastAsiaTheme="minorHAnsi"/>
          <w:szCs w:val="28"/>
        </w:rPr>
        <w:t xml:space="preserve"> apmērā un izdevumus pamatkapitāla veidošanai 56 915 </w:t>
      </w:r>
      <w:r w:rsidRPr="001B4170">
        <w:rPr>
          <w:rFonts w:eastAsiaTheme="minorHAnsi"/>
          <w:i/>
          <w:szCs w:val="28"/>
        </w:rPr>
        <w:t>euro</w:t>
      </w:r>
      <w:r w:rsidRPr="001B4170">
        <w:rPr>
          <w:rFonts w:eastAsiaTheme="minorHAnsi"/>
          <w:szCs w:val="28"/>
        </w:rPr>
        <w:t xml:space="preserve"> apmērā</w:t>
      </w:r>
      <w:r w:rsidR="002B06C3">
        <w:rPr>
          <w:rFonts w:eastAsiaTheme="minorHAnsi"/>
          <w:szCs w:val="28"/>
        </w:rPr>
        <w:t>,</w:t>
      </w:r>
      <w:r w:rsidRPr="001B4170">
        <w:rPr>
          <w:rFonts w:eastAsiaTheme="minorHAnsi"/>
          <w:szCs w:val="28"/>
        </w:rPr>
        <w:t xml:space="preserve"> jaunajai politikas iniciatīvai „ES Kopējās lauksaimniecības politikas reformas ieviešana un ZM un tās padotībā esošo iestāžu uz klientu orientētās pakalpojumu sistēmas attīstība 2014.</w:t>
      </w:r>
      <w:r w:rsidR="002B06C3">
        <w:rPr>
          <w:rFonts w:eastAsiaTheme="minorHAnsi"/>
          <w:szCs w:val="28"/>
        </w:rPr>
        <w:t>–</w:t>
      </w:r>
      <w:r w:rsidRPr="001B4170">
        <w:rPr>
          <w:rFonts w:eastAsiaTheme="minorHAnsi"/>
          <w:szCs w:val="28"/>
        </w:rPr>
        <w:t>2020.gadā”;</w:t>
      </w:r>
    </w:p>
    <w:p w:rsidR="005B1D8C" w:rsidRDefault="001B4170" w:rsidP="005B1D8C">
      <w:pPr>
        <w:numPr>
          <w:ilvl w:val="1"/>
          <w:numId w:val="10"/>
        </w:numPr>
        <w:spacing w:after="200" w:line="276" w:lineRule="auto"/>
        <w:ind w:left="0" w:firstLine="709"/>
        <w:contextualSpacing/>
        <w:jc w:val="both"/>
        <w:rPr>
          <w:rFonts w:eastAsiaTheme="minorHAnsi"/>
          <w:szCs w:val="28"/>
        </w:rPr>
      </w:pPr>
      <w:r w:rsidRPr="001B4170">
        <w:rPr>
          <w:rFonts w:eastAsiaTheme="minorHAnsi"/>
          <w:szCs w:val="28"/>
        </w:rPr>
        <w:t xml:space="preserve"> </w:t>
      </w:r>
      <w:r w:rsidR="00E57932">
        <w:rPr>
          <w:rFonts w:eastAsiaTheme="minorHAnsi"/>
          <w:szCs w:val="28"/>
        </w:rPr>
        <w:t>a</w:t>
      </w:r>
      <w:r w:rsidRPr="001B4170">
        <w:rPr>
          <w:rFonts w:eastAsiaTheme="minorHAnsi"/>
          <w:szCs w:val="28"/>
        </w:rPr>
        <w:t>pakšprogrammā 24.01.</w:t>
      </w:r>
      <w:r w:rsidR="00C034FD">
        <w:rPr>
          <w:rFonts w:eastAsiaTheme="minorHAnsi"/>
          <w:szCs w:val="28"/>
        </w:rPr>
        <w:t>00</w:t>
      </w:r>
      <w:r w:rsidRPr="001B4170">
        <w:rPr>
          <w:rFonts w:eastAsiaTheme="minorHAnsi"/>
          <w:szCs w:val="28"/>
        </w:rPr>
        <w:t xml:space="preserve"> „Meža resursu valsts uzraudzība” palielin</w:t>
      </w:r>
      <w:r w:rsidR="002B06C3">
        <w:rPr>
          <w:rFonts w:eastAsiaTheme="minorHAnsi"/>
          <w:szCs w:val="28"/>
        </w:rPr>
        <w:t>ā</w:t>
      </w:r>
      <w:r w:rsidRPr="001B4170">
        <w:rPr>
          <w:rFonts w:eastAsiaTheme="minorHAnsi"/>
          <w:szCs w:val="28"/>
        </w:rPr>
        <w:t xml:space="preserve">t Valsts meža dienesta izdevumus pamatkapitāla veidošanai 285 030 </w:t>
      </w:r>
      <w:r w:rsidRPr="001B4170">
        <w:rPr>
          <w:rFonts w:eastAsiaTheme="minorHAnsi"/>
          <w:i/>
          <w:szCs w:val="28"/>
        </w:rPr>
        <w:t>euro</w:t>
      </w:r>
      <w:r w:rsidRPr="001B4170">
        <w:rPr>
          <w:rFonts w:eastAsiaTheme="minorHAnsi"/>
          <w:szCs w:val="28"/>
        </w:rPr>
        <w:t xml:space="preserve"> apmērā jaunajai politikas iniciatīvai „Meža resursu ilgtspējīgas saglabāšanas nodrošināšana”;</w:t>
      </w:r>
    </w:p>
    <w:p w:rsidR="001B4170" w:rsidRPr="001B4170" w:rsidRDefault="001B4170" w:rsidP="00E57932">
      <w:pPr>
        <w:numPr>
          <w:ilvl w:val="1"/>
          <w:numId w:val="10"/>
        </w:numPr>
        <w:spacing w:after="200" w:line="276" w:lineRule="auto"/>
        <w:ind w:left="0" w:firstLine="709"/>
        <w:contextualSpacing/>
        <w:jc w:val="both"/>
        <w:rPr>
          <w:rFonts w:eastAsiaTheme="minorHAnsi"/>
          <w:szCs w:val="28"/>
        </w:rPr>
      </w:pPr>
      <w:r w:rsidRPr="001B4170">
        <w:rPr>
          <w:rFonts w:eastAsiaTheme="minorHAnsi"/>
          <w:szCs w:val="28"/>
        </w:rPr>
        <w:t xml:space="preserve"> </w:t>
      </w:r>
      <w:r w:rsidR="002B06C3">
        <w:rPr>
          <w:rFonts w:eastAsiaTheme="minorHAnsi"/>
          <w:szCs w:val="28"/>
        </w:rPr>
        <w:t>p</w:t>
      </w:r>
      <w:r w:rsidRPr="001B4170">
        <w:rPr>
          <w:rFonts w:eastAsiaTheme="minorHAnsi"/>
          <w:szCs w:val="28"/>
        </w:rPr>
        <w:t>rogrammā 27.00.</w:t>
      </w:r>
      <w:r w:rsidR="007B2B0C">
        <w:rPr>
          <w:rFonts w:eastAsiaTheme="minorHAnsi"/>
          <w:szCs w:val="28"/>
        </w:rPr>
        <w:t>00</w:t>
      </w:r>
      <w:r w:rsidRPr="001B4170">
        <w:rPr>
          <w:rFonts w:eastAsiaTheme="minorHAnsi"/>
          <w:szCs w:val="28"/>
        </w:rPr>
        <w:t xml:space="preserve"> „Augu veselība un augu aprites uzraudzība” palielin</w:t>
      </w:r>
      <w:r w:rsidR="002B06C3">
        <w:rPr>
          <w:rFonts w:eastAsiaTheme="minorHAnsi"/>
          <w:szCs w:val="28"/>
        </w:rPr>
        <w:t>ā</w:t>
      </w:r>
      <w:r w:rsidRPr="001B4170">
        <w:rPr>
          <w:rFonts w:eastAsiaTheme="minorHAnsi"/>
          <w:szCs w:val="28"/>
        </w:rPr>
        <w:t xml:space="preserve">t Valsts augu aizsardzības dienesta izdevumus pamatkapitāla veidošanai 130 680 </w:t>
      </w:r>
      <w:r w:rsidRPr="001B4170">
        <w:rPr>
          <w:rFonts w:eastAsiaTheme="minorHAnsi"/>
          <w:i/>
          <w:szCs w:val="28"/>
        </w:rPr>
        <w:t>euro</w:t>
      </w:r>
      <w:r w:rsidRPr="001B4170">
        <w:rPr>
          <w:rFonts w:eastAsiaTheme="minorHAnsi"/>
          <w:szCs w:val="28"/>
        </w:rPr>
        <w:t xml:space="preserve"> apmērā jaunajai politikas iniciatīvai „Augu veselības un augu aprites uzraudzības nodrošināšana”;</w:t>
      </w:r>
    </w:p>
    <w:p w:rsidR="005B1D8C" w:rsidRDefault="005B1D8C" w:rsidP="005B1D8C">
      <w:pPr>
        <w:spacing w:after="200" w:line="276" w:lineRule="auto"/>
        <w:ind w:left="709"/>
        <w:contextualSpacing/>
        <w:jc w:val="both"/>
        <w:rPr>
          <w:rFonts w:eastAsiaTheme="minorHAnsi"/>
          <w:szCs w:val="28"/>
        </w:rPr>
      </w:pPr>
    </w:p>
    <w:p w:rsidR="001B4170" w:rsidRPr="001B4170" w:rsidRDefault="001B4170" w:rsidP="00E57932">
      <w:pPr>
        <w:numPr>
          <w:ilvl w:val="0"/>
          <w:numId w:val="10"/>
        </w:numPr>
        <w:spacing w:after="200" w:line="276" w:lineRule="auto"/>
        <w:ind w:left="0" w:firstLine="709"/>
        <w:contextualSpacing/>
        <w:jc w:val="both"/>
        <w:rPr>
          <w:rFonts w:eastAsiaTheme="minorHAnsi"/>
          <w:szCs w:val="28"/>
        </w:rPr>
      </w:pPr>
      <w:r w:rsidRPr="001B4170">
        <w:rPr>
          <w:rFonts w:eastAsiaTheme="minorHAnsi"/>
          <w:szCs w:val="28"/>
        </w:rPr>
        <w:t>Zemkopības ministrijai normatīvajos aktos noteiktajā kārtībā sagatavot un iesniegt Finanšu ministrijā pieprasījumu valsts budžeta apropriācijas pārdalei atbilstoši šī rīkojuma 1</w:t>
      </w:r>
      <w:r w:rsidR="00A82F72">
        <w:rPr>
          <w:rFonts w:eastAsiaTheme="minorHAnsi"/>
          <w:szCs w:val="28"/>
        </w:rPr>
        <w:t>. punktam</w:t>
      </w:r>
      <w:r w:rsidR="00E57932">
        <w:rPr>
          <w:rFonts w:eastAsiaTheme="minorHAnsi"/>
          <w:szCs w:val="28"/>
        </w:rPr>
        <w:t>.</w:t>
      </w:r>
    </w:p>
    <w:p w:rsidR="00E57932" w:rsidRDefault="001B4170" w:rsidP="00E57932">
      <w:pPr>
        <w:numPr>
          <w:ilvl w:val="0"/>
          <w:numId w:val="10"/>
        </w:numPr>
        <w:spacing w:after="200" w:line="276" w:lineRule="auto"/>
        <w:ind w:left="0" w:firstLine="709"/>
        <w:contextualSpacing/>
        <w:jc w:val="both"/>
        <w:rPr>
          <w:rFonts w:eastAsiaTheme="minorHAnsi"/>
          <w:szCs w:val="28"/>
        </w:rPr>
      </w:pPr>
      <w:r w:rsidRPr="001B4170">
        <w:rPr>
          <w:rFonts w:eastAsiaTheme="minorHAnsi"/>
          <w:szCs w:val="28"/>
        </w:rPr>
        <w:lastRenderedPageBreak/>
        <w:t>Finanšu ministram normatīvajos aktos noteiktajā kārtībā informēt Saeimas Budžeta un finanšu (nodokļu) komisiju par šī rīkojuma 1.punktā minēto apropriācijas pārdali un pēc Saeimas Budžeta un finanšu (nodokļu) komisijas atļaujas saņemšanas veikt apropriācijas pārdali</w:t>
      </w:r>
      <w:r w:rsidR="00E57932">
        <w:rPr>
          <w:rFonts w:eastAsiaTheme="minorHAnsi"/>
          <w:szCs w:val="28"/>
        </w:rPr>
        <w:t>.</w:t>
      </w:r>
    </w:p>
    <w:p w:rsidR="005B1D8C" w:rsidRDefault="005B1D8C" w:rsidP="005B1D8C">
      <w:pPr>
        <w:spacing w:after="200" w:line="276" w:lineRule="auto"/>
        <w:ind w:left="709"/>
        <w:contextualSpacing/>
        <w:jc w:val="both"/>
        <w:rPr>
          <w:rFonts w:eastAsiaTheme="minorHAnsi"/>
          <w:szCs w:val="28"/>
        </w:rPr>
      </w:pPr>
    </w:p>
    <w:p w:rsidR="001B4170" w:rsidRPr="001B4170" w:rsidRDefault="001B4170" w:rsidP="00E57932">
      <w:pPr>
        <w:numPr>
          <w:ilvl w:val="0"/>
          <w:numId w:val="10"/>
        </w:numPr>
        <w:spacing w:after="200" w:line="276" w:lineRule="auto"/>
        <w:ind w:left="0" w:firstLine="709"/>
        <w:contextualSpacing/>
        <w:jc w:val="both"/>
        <w:rPr>
          <w:rFonts w:eastAsiaTheme="minorHAnsi"/>
          <w:szCs w:val="28"/>
        </w:rPr>
      </w:pPr>
      <w:r w:rsidRPr="001B4170">
        <w:rPr>
          <w:rFonts w:eastAsiaTheme="minorHAnsi"/>
          <w:szCs w:val="28"/>
        </w:rPr>
        <w:t>Atļaut Finanšu ministrijai precizēt Zemkopības ministrijas bāzes izdevumus 2015., 2016.</w:t>
      </w:r>
      <w:r w:rsidR="002B06C3">
        <w:rPr>
          <w:rFonts w:eastAsiaTheme="minorHAnsi"/>
          <w:szCs w:val="28"/>
        </w:rPr>
        <w:t xml:space="preserve"> un</w:t>
      </w:r>
      <w:r w:rsidRPr="001B4170">
        <w:rPr>
          <w:rFonts w:eastAsiaTheme="minorHAnsi"/>
          <w:szCs w:val="28"/>
        </w:rPr>
        <w:t xml:space="preserve"> 2017.gadam starp jaunajām politikas iniciatīvām:</w:t>
      </w:r>
    </w:p>
    <w:p w:rsidR="001B4170" w:rsidRPr="001B4170" w:rsidRDefault="001B4170" w:rsidP="00E57932">
      <w:pPr>
        <w:numPr>
          <w:ilvl w:val="1"/>
          <w:numId w:val="10"/>
        </w:numPr>
        <w:spacing w:after="200" w:line="276" w:lineRule="auto"/>
        <w:ind w:left="0" w:firstLine="709"/>
        <w:contextualSpacing/>
        <w:jc w:val="both"/>
        <w:rPr>
          <w:rFonts w:eastAsiaTheme="minorHAnsi"/>
          <w:szCs w:val="28"/>
        </w:rPr>
      </w:pPr>
      <w:r w:rsidRPr="001B4170">
        <w:rPr>
          <w:rFonts w:eastAsiaTheme="minorHAnsi"/>
          <w:szCs w:val="28"/>
        </w:rPr>
        <w:t xml:space="preserve"> </w:t>
      </w:r>
      <w:r w:rsidR="00E57932">
        <w:rPr>
          <w:rFonts w:eastAsiaTheme="minorHAnsi"/>
          <w:szCs w:val="28"/>
        </w:rPr>
        <w:t>a</w:t>
      </w:r>
      <w:r w:rsidRPr="001B4170">
        <w:rPr>
          <w:rFonts w:eastAsiaTheme="minorHAnsi"/>
          <w:szCs w:val="28"/>
        </w:rPr>
        <w:t>pakšprogrammā 21.02.</w:t>
      </w:r>
      <w:r w:rsidR="007B2B0C">
        <w:rPr>
          <w:rFonts w:eastAsiaTheme="minorHAnsi"/>
          <w:szCs w:val="28"/>
        </w:rPr>
        <w:t>00</w:t>
      </w:r>
      <w:r w:rsidRPr="001B4170">
        <w:rPr>
          <w:rFonts w:eastAsiaTheme="minorHAnsi"/>
          <w:szCs w:val="28"/>
        </w:rPr>
        <w:t xml:space="preserve"> „Sabiedriskā finansējuma administrēšana un valsts uzraudzība lauksaimniecībā” palielin</w:t>
      </w:r>
      <w:r w:rsidR="00755721">
        <w:rPr>
          <w:rFonts w:eastAsiaTheme="minorHAnsi"/>
          <w:szCs w:val="28"/>
        </w:rPr>
        <w:t>ā</w:t>
      </w:r>
      <w:r w:rsidRPr="001B4170">
        <w:rPr>
          <w:rFonts w:eastAsiaTheme="minorHAnsi"/>
          <w:szCs w:val="28"/>
        </w:rPr>
        <w:t xml:space="preserve">t Lauku atbalsta dienesta izdevumus pamatkapitāla veidošanai 2015.gadam 352 720 </w:t>
      </w:r>
      <w:r w:rsidRPr="001B4170">
        <w:rPr>
          <w:rFonts w:eastAsiaTheme="minorHAnsi"/>
          <w:i/>
          <w:szCs w:val="28"/>
        </w:rPr>
        <w:t>euro</w:t>
      </w:r>
      <w:r w:rsidRPr="001B4170">
        <w:rPr>
          <w:rFonts w:eastAsiaTheme="minorHAnsi"/>
          <w:szCs w:val="28"/>
        </w:rPr>
        <w:t xml:space="preserve"> apmērā jaunajai politikas iniciatīvai „ES Kopējās lauksaimniecības politikas reformas ieviešana un ZM un tās padotībā esošo iestāžu uz klientu orientētās pakalpojumu sistēmas attīstība 2014.</w:t>
      </w:r>
      <w:r w:rsidR="00755721">
        <w:rPr>
          <w:rFonts w:eastAsiaTheme="minorHAnsi"/>
          <w:szCs w:val="28"/>
        </w:rPr>
        <w:t>–</w:t>
      </w:r>
      <w:r w:rsidRPr="001B4170">
        <w:rPr>
          <w:rFonts w:eastAsiaTheme="minorHAnsi"/>
          <w:szCs w:val="28"/>
        </w:rPr>
        <w:t>2020.gadā”;</w:t>
      </w:r>
    </w:p>
    <w:p w:rsidR="001B4170" w:rsidRPr="001B4170" w:rsidRDefault="00E57932" w:rsidP="00E57932">
      <w:pPr>
        <w:numPr>
          <w:ilvl w:val="1"/>
          <w:numId w:val="10"/>
        </w:numPr>
        <w:spacing w:after="200" w:line="276" w:lineRule="auto"/>
        <w:ind w:left="0" w:firstLine="709"/>
        <w:contextualSpacing/>
        <w:jc w:val="both"/>
        <w:rPr>
          <w:rFonts w:eastAsiaTheme="minorHAnsi"/>
          <w:szCs w:val="28"/>
        </w:rPr>
      </w:pPr>
      <w:r>
        <w:rPr>
          <w:rFonts w:eastAsiaTheme="minorHAnsi"/>
          <w:szCs w:val="28"/>
        </w:rPr>
        <w:t>a</w:t>
      </w:r>
      <w:r w:rsidR="001B4170" w:rsidRPr="001B4170">
        <w:rPr>
          <w:rFonts w:eastAsiaTheme="minorHAnsi"/>
          <w:szCs w:val="28"/>
        </w:rPr>
        <w:t>pakšprogrammā 24.01.</w:t>
      </w:r>
      <w:r w:rsidR="007B2B0C">
        <w:rPr>
          <w:rFonts w:eastAsiaTheme="minorHAnsi"/>
          <w:szCs w:val="28"/>
        </w:rPr>
        <w:t>00</w:t>
      </w:r>
      <w:r w:rsidR="001B4170" w:rsidRPr="001B4170">
        <w:rPr>
          <w:rFonts w:eastAsiaTheme="minorHAnsi"/>
          <w:szCs w:val="28"/>
        </w:rPr>
        <w:t xml:space="preserve"> „Meža resursu valsts uzraudzība” samazin</w:t>
      </w:r>
      <w:r w:rsidR="00755721">
        <w:rPr>
          <w:rFonts w:eastAsiaTheme="minorHAnsi"/>
          <w:szCs w:val="28"/>
        </w:rPr>
        <w:t>ā</w:t>
      </w:r>
      <w:r w:rsidR="001B4170" w:rsidRPr="001B4170">
        <w:rPr>
          <w:rFonts w:eastAsiaTheme="minorHAnsi"/>
          <w:szCs w:val="28"/>
        </w:rPr>
        <w:t xml:space="preserve">t Valsts meža dienesta izdevumus pamatkapitāla veidošanai 2015.gadam 171 758 </w:t>
      </w:r>
      <w:proofErr w:type="spellStart"/>
      <w:r w:rsidR="001B4170" w:rsidRPr="001B4170">
        <w:rPr>
          <w:rFonts w:eastAsiaTheme="minorHAnsi"/>
          <w:i/>
          <w:szCs w:val="28"/>
        </w:rPr>
        <w:t>euro</w:t>
      </w:r>
      <w:proofErr w:type="spellEnd"/>
      <w:r w:rsidR="001B4170" w:rsidRPr="001B4170">
        <w:rPr>
          <w:rFonts w:eastAsiaTheme="minorHAnsi"/>
          <w:szCs w:val="28"/>
        </w:rPr>
        <w:t xml:space="preserve"> apmērā, 2016.gadam 22 899</w:t>
      </w:r>
      <w:r w:rsidR="001B4170" w:rsidRPr="001B4170">
        <w:rPr>
          <w:rFonts w:eastAsiaTheme="minorHAnsi"/>
          <w:i/>
          <w:szCs w:val="28"/>
        </w:rPr>
        <w:t xml:space="preserve"> </w:t>
      </w:r>
      <w:proofErr w:type="spellStart"/>
      <w:r w:rsidR="001B4170" w:rsidRPr="001B4170">
        <w:rPr>
          <w:rFonts w:eastAsiaTheme="minorHAnsi"/>
          <w:i/>
          <w:szCs w:val="28"/>
        </w:rPr>
        <w:t>euro</w:t>
      </w:r>
      <w:proofErr w:type="spellEnd"/>
      <w:r w:rsidR="001B4170" w:rsidRPr="001B4170">
        <w:rPr>
          <w:rFonts w:eastAsiaTheme="minorHAnsi"/>
          <w:szCs w:val="28"/>
        </w:rPr>
        <w:t xml:space="preserve"> apmērā un 2017.gadam 90 373 </w:t>
      </w:r>
      <w:r w:rsidR="001B4170" w:rsidRPr="001B4170">
        <w:rPr>
          <w:rFonts w:eastAsiaTheme="minorHAnsi"/>
          <w:i/>
          <w:szCs w:val="28"/>
        </w:rPr>
        <w:t>euro</w:t>
      </w:r>
      <w:r w:rsidR="001B4170" w:rsidRPr="001B4170">
        <w:rPr>
          <w:rFonts w:eastAsiaTheme="minorHAnsi"/>
          <w:szCs w:val="28"/>
        </w:rPr>
        <w:t xml:space="preserve"> apmērā jaunajai politikas iniciatīvai „Meža resursu ilgtspējīgas saglabāšanas nodrošināšana”;</w:t>
      </w:r>
    </w:p>
    <w:p w:rsidR="001B4170" w:rsidRPr="001B4170" w:rsidRDefault="001B4170" w:rsidP="00E57932">
      <w:pPr>
        <w:numPr>
          <w:ilvl w:val="1"/>
          <w:numId w:val="10"/>
        </w:numPr>
        <w:spacing w:after="200" w:line="276" w:lineRule="auto"/>
        <w:ind w:left="0" w:firstLine="709"/>
        <w:contextualSpacing/>
        <w:jc w:val="both"/>
        <w:rPr>
          <w:rFonts w:eastAsiaTheme="minorHAnsi"/>
          <w:szCs w:val="28"/>
        </w:rPr>
      </w:pPr>
      <w:r w:rsidRPr="001B4170">
        <w:rPr>
          <w:rFonts w:eastAsiaTheme="minorHAnsi"/>
          <w:szCs w:val="28"/>
        </w:rPr>
        <w:t xml:space="preserve"> </w:t>
      </w:r>
      <w:r w:rsidR="00755721">
        <w:rPr>
          <w:rFonts w:eastAsiaTheme="minorHAnsi"/>
          <w:szCs w:val="28"/>
        </w:rPr>
        <w:t>p</w:t>
      </w:r>
      <w:r w:rsidRPr="001B4170">
        <w:rPr>
          <w:rFonts w:eastAsiaTheme="minorHAnsi"/>
          <w:szCs w:val="28"/>
        </w:rPr>
        <w:t>rogrammā 27.00.</w:t>
      </w:r>
      <w:r w:rsidR="007B2B0C">
        <w:rPr>
          <w:rFonts w:eastAsiaTheme="minorHAnsi"/>
          <w:szCs w:val="28"/>
        </w:rPr>
        <w:t>00</w:t>
      </w:r>
      <w:r w:rsidRPr="001B4170">
        <w:rPr>
          <w:rFonts w:eastAsiaTheme="minorHAnsi"/>
          <w:szCs w:val="28"/>
        </w:rPr>
        <w:t xml:space="preserve"> „Augu veselība un augu aprites uzraudzība” samazin</w:t>
      </w:r>
      <w:r w:rsidR="00755721">
        <w:rPr>
          <w:rFonts w:eastAsiaTheme="minorHAnsi"/>
          <w:szCs w:val="28"/>
        </w:rPr>
        <w:t>ā</w:t>
      </w:r>
      <w:r w:rsidRPr="001B4170">
        <w:rPr>
          <w:rFonts w:eastAsiaTheme="minorHAnsi"/>
          <w:szCs w:val="28"/>
        </w:rPr>
        <w:t xml:space="preserve">t Valsts augu aizsardzības dienesta izdevumus pamatkapitāla veidošanai 2015.gadam 130 680 </w:t>
      </w:r>
      <w:r w:rsidRPr="001B4170">
        <w:rPr>
          <w:rFonts w:eastAsiaTheme="minorHAnsi"/>
          <w:i/>
          <w:szCs w:val="28"/>
        </w:rPr>
        <w:t>euro</w:t>
      </w:r>
      <w:r w:rsidRPr="001B4170">
        <w:rPr>
          <w:rFonts w:eastAsiaTheme="minorHAnsi"/>
          <w:szCs w:val="28"/>
        </w:rPr>
        <w:t xml:space="preserve"> apmērā jaunajai politikas iniciatīvai „Augu veselības un augu aprites uzraudzības nodrošināšana”;</w:t>
      </w:r>
    </w:p>
    <w:p w:rsidR="006F2716" w:rsidRPr="00DA4993" w:rsidRDefault="001B4170" w:rsidP="00E57932">
      <w:pPr>
        <w:numPr>
          <w:ilvl w:val="1"/>
          <w:numId w:val="10"/>
        </w:numPr>
        <w:suppressAutoHyphens/>
        <w:spacing w:after="200" w:line="276" w:lineRule="auto"/>
        <w:ind w:left="0" w:firstLine="709"/>
        <w:contextualSpacing/>
        <w:jc w:val="both"/>
        <w:rPr>
          <w:szCs w:val="28"/>
        </w:rPr>
      </w:pPr>
      <w:r w:rsidRPr="00DA4993">
        <w:rPr>
          <w:rFonts w:eastAsiaTheme="minorHAnsi"/>
          <w:szCs w:val="28"/>
        </w:rPr>
        <w:t xml:space="preserve"> </w:t>
      </w:r>
      <w:r w:rsidR="00755721">
        <w:rPr>
          <w:rFonts w:eastAsiaTheme="minorHAnsi"/>
          <w:szCs w:val="28"/>
        </w:rPr>
        <w:t>p</w:t>
      </w:r>
      <w:r w:rsidRPr="00DA4993">
        <w:rPr>
          <w:rFonts w:eastAsiaTheme="minorHAnsi"/>
          <w:szCs w:val="28"/>
        </w:rPr>
        <w:t>rogrammā 97.00.</w:t>
      </w:r>
      <w:r w:rsidR="007B2B0C">
        <w:rPr>
          <w:rFonts w:eastAsiaTheme="minorHAnsi"/>
          <w:szCs w:val="28"/>
        </w:rPr>
        <w:t>00</w:t>
      </w:r>
      <w:r w:rsidRPr="00DA4993">
        <w:rPr>
          <w:rFonts w:eastAsiaTheme="minorHAnsi"/>
          <w:szCs w:val="28"/>
        </w:rPr>
        <w:t xml:space="preserve"> „Nozaru vadība un politikas plānošana” samazin</w:t>
      </w:r>
      <w:r w:rsidR="00755721">
        <w:rPr>
          <w:rFonts w:eastAsiaTheme="minorHAnsi"/>
          <w:szCs w:val="28"/>
        </w:rPr>
        <w:t>ā</w:t>
      </w:r>
      <w:r w:rsidRPr="00DA4993">
        <w:rPr>
          <w:rFonts w:eastAsiaTheme="minorHAnsi"/>
          <w:szCs w:val="28"/>
        </w:rPr>
        <w:t xml:space="preserve">t Zemkopības ministrijas izdevumus precēm un pakalpojumiem 2015.gadam 50 282 </w:t>
      </w:r>
      <w:proofErr w:type="spellStart"/>
      <w:r w:rsidRPr="00DA4993">
        <w:rPr>
          <w:rFonts w:eastAsiaTheme="minorHAnsi"/>
          <w:i/>
          <w:szCs w:val="28"/>
        </w:rPr>
        <w:t>euro</w:t>
      </w:r>
      <w:proofErr w:type="spellEnd"/>
      <w:r w:rsidRPr="00DA4993">
        <w:rPr>
          <w:rFonts w:eastAsiaTheme="minorHAnsi"/>
          <w:szCs w:val="28"/>
        </w:rPr>
        <w:t xml:space="preserve"> apmērā, palielin</w:t>
      </w:r>
      <w:r w:rsidR="00755721">
        <w:rPr>
          <w:rFonts w:eastAsiaTheme="minorHAnsi"/>
          <w:szCs w:val="28"/>
        </w:rPr>
        <w:t>ā</w:t>
      </w:r>
      <w:r w:rsidRPr="00DA4993">
        <w:rPr>
          <w:rFonts w:eastAsiaTheme="minorHAnsi"/>
          <w:szCs w:val="28"/>
        </w:rPr>
        <w:t xml:space="preserve">t izdevumus precēm un pakalpojumiem 2016.gadam 22 899 </w:t>
      </w:r>
      <w:proofErr w:type="spellStart"/>
      <w:r w:rsidRPr="00DA4993">
        <w:rPr>
          <w:rFonts w:eastAsiaTheme="minorHAnsi"/>
          <w:i/>
          <w:szCs w:val="28"/>
        </w:rPr>
        <w:t>euro</w:t>
      </w:r>
      <w:proofErr w:type="spellEnd"/>
      <w:r w:rsidRPr="00DA4993">
        <w:rPr>
          <w:rFonts w:eastAsiaTheme="minorHAnsi"/>
          <w:szCs w:val="28"/>
        </w:rPr>
        <w:t xml:space="preserve"> apmērā un 2017.gadam 90 373 </w:t>
      </w:r>
      <w:proofErr w:type="spellStart"/>
      <w:r w:rsidRPr="00DA4993">
        <w:rPr>
          <w:rFonts w:eastAsiaTheme="minorHAnsi"/>
          <w:i/>
          <w:szCs w:val="28"/>
        </w:rPr>
        <w:t>euro</w:t>
      </w:r>
      <w:proofErr w:type="spellEnd"/>
      <w:r w:rsidRPr="00DA4993">
        <w:rPr>
          <w:rFonts w:eastAsiaTheme="minorHAnsi"/>
          <w:szCs w:val="28"/>
        </w:rPr>
        <w:t xml:space="preserve"> apmērā jaunajai politikas iniciatīvai „</w:t>
      </w:r>
      <w:r w:rsidR="00393141" w:rsidRPr="001B4170">
        <w:rPr>
          <w:rFonts w:eastAsiaTheme="minorHAnsi"/>
          <w:szCs w:val="28"/>
        </w:rPr>
        <w:t>ES Kopējās lauksaimniecības politikas reformas ieviešana un ZM un tās padotībā esošo iestāžu uz klientu orientētās pakalpojumu sistēmas attīstība 2014.</w:t>
      </w:r>
      <w:r w:rsidR="00393141">
        <w:rPr>
          <w:rFonts w:eastAsiaTheme="minorHAnsi"/>
          <w:szCs w:val="28"/>
        </w:rPr>
        <w:t>–</w:t>
      </w:r>
      <w:r w:rsidR="00393141" w:rsidRPr="001B4170">
        <w:rPr>
          <w:rFonts w:eastAsiaTheme="minorHAnsi"/>
          <w:szCs w:val="28"/>
        </w:rPr>
        <w:t>2020.gadā</w:t>
      </w:r>
      <w:r w:rsidRPr="00DA4993">
        <w:rPr>
          <w:rFonts w:eastAsiaTheme="minorHAnsi"/>
          <w:szCs w:val="28"/>
        </w:rPr>
        <w:t>”.</w:t>
      </w:r>
      <w:r w:rsidR="00DA4993" w:rsidRPr="00DA4993">
        <w:rPr>
          <w:rFonts w:eastAsiaTheme="minorHAnsi"/>
          <w:szCs w:val="28"/>
        </w:rPr>
        <w:t xml:space="preserve"> </w:t>
      </w:r>
    </w:p>
    <w:p w:rsidR="005C6381" w:rsidRPr="00675A59" w:rsidRDefault="005C6381" w:rsidP="000728E4">
      <w:pPr>
        <w:suppressAutoHyphens/>
        <w:ind w:firstLine="720"/>
        <w:jc w:val="both"/>
        <w:rPr>
          <w:szCs w:val="28"/>
        </w:rPr>
      </w:pPr>
    </w:p>
    <w:p w:rsidR="00D50EE1" w:rsidRPr="00675A59" w:rsidRDefault="00AF60CD" w:rsidP="005D0433">
      <w:pPr>
        <w:pStyle w:val="Pamattekstaatkpe2"/>
        <w:rPr>
          <w:szCs w:val="28"/>
        </w:rPr>
      </w:pPr>
      <w:r w:rsidRPr="00675A59">
        <w:rPr>
          <w:szCs w:val="28"/>
        </w:rPr>
        <w:t>Ministru prezidente</w:t>
      </w:r>
      <w:r w:rsidR="00D50EE1" w:rsidRPr="00675A59">
        <w:rPr>
          <w:szCs w:val="28"/>
        </w:rPr>
        <w:tab/>
      </w:r>
      <w:r w:rsidR="00D50EE1" w:rsidRPr="00675A59">
        <w:rPr>
          <w:szCs w:val="28"/>
        </w:rPr>
        <w:tab/>
      </w:r>
      <w:r w:rsidR="00D50EE1" w:rsidRPr="00675A59">
        <w:rPr>
          <w:szCs w:val="28"/>
        </w:rPr>
        <w:tab/>
      </w:r>
      <w:r w:rsidR="00D50EE1" w:rsidRPr="00675A59">
        <w:rPr>
          <w:szCs w:val="28"/>
        </w:rPr>
        <w:tab/>
      </w:r>
      <w:r w:rsidR="004440C8">
        <w:rPr>
          <w:szCs w:val="28"/>
        </w:rPr>
        <w:tab/>
      </w:r>
      <w:r w:rsidR="00C87C10" w:rsidRPr="00675A59">
        <w:rPr>
          <w:szCs w:val="28"/>
        </w:rPr>
        <w:tab/>
      </w:r>
      <w:r w:rsidRPr="00675A59">
        <w:rPr>
          <w:szCs w:val="28"/>
        </w:rPr>
        <w:t>L.Straujuma</w:t>
      </w:r>
    </w:p>
    <w:p w:rsidR="006F2716" w:rsidRPr="00675A59" w:rsidRDefault="006F2716" w:rsidP="005D0433">
      <w:pPr>
        <w:pStyle w:val="Pamattekstaatkpe2"/>
        <w:rPr>
          <w:szCs w:val="28"/>
        </w:rPr>
      </w:pPr>
    </w:p>
    <w:p w:rsidR="00C87C10" w:rsidRPr="00675A59" w:rsidRDefault="00C87C10" w:rsidP="005D0433">
      <w:pPr>
        <w:pStyle w:val="Pamattekstaatkpe2"/>
        <w:rPr>
          <w:szCs w:val="28"/>
        </w:rPr>
      </w:pPr>
    </w:p>
    <w:p w:rsidR="00230651" w:rsidRPr="00675A59" w:rsidRDefault="00D50EE1" w:rsidP="005D0433">
      <w:pPr>
        <w:tabs>
          <w:tab w:val="left" w:pos="0"/>
        </w:tabs>
        <w:ind w:firstLine="720"/>
        <w:jc w:val="both"/>
        <w:rPr>
          <w:szCs w:val="28"/>
        </w:rPr>
      </w:pPr>
      <w:r w:rsidRPr="00675A59">
        <w:rPr>
          <w:szCs w:val="28"/>
        </w:rPr>
        <w:t>Zemkopības ministr</w:t>
      </w:r>
      <w:r w:rsidR="00AF60CD" w:rsidRPr="00675A59">
        <w:rPr>
          <w:szCs w:val="28"/>
        </w:rPr>
        <w:t>s</w:t>
      </w:r>
      <w:r w:rsidR="005871EA" w:rsidRPr="00675A59">
        <w:rPr>
          <w:szCs w:val="28"/>
        </w:rPr>
        <w:tab/>
      </w:r>
      <w:r w:rsidR="005871EA" w:rsidRPr="00675A59">
        <w:rPr>
          <w:szCs w:val="28"/>
        </w:rPr>
        <w:tab/>
      </w:r>
      <w:r w:rsidR="005871EA" w:rsidRPr="00675A59">
        <w:rPr>
          <w:szCs w:val="28"/>
        </w:rPr>
        <w:tab/>
      </w:r>
      <w:r w:rsidR="005871EA" w:rsidRPr="00675A59">
        <w:rPr>
          <w:szCs w:val="28"/>
        </w:rPr>
        <w:tab/>
      </w:r>
      <w:r w:rsidR="005871EA" w:rsidRPr="00675A59">
        <w:rPr>
          <w:szCs w:val="28"/>
        </w:rPr>
        <w:tab/>
      </w:r>
      <w:r w:rsidR="004440C8">
        <w:rPr>
          <w:szCs w:val="28"/>
        </w:rPr>
        <w:tab/>
      </w:r>
      <w:proofErr w:type="spellStart"/>
      <w:r w:rsidR="00AF60CD" w:rsidRPr="00675A59">
        <w:rPr>
          <w:szCs w:val="28"/>
        </w:rPr>
        <w:t>J.Dūklavs</w:t>
      </w:r>
      <w:proofErr w:type="spellEnd"/>
    </w:p>
    <w:p w:rsidR="00A2795B" w:rsidRDefault="00A2795B" w:rsidP="00197EB6">
      <w:pPr>
        <w:jc w:val="both"/>
        <w:rPr>
          <w:sz w:val="20"/>
        </w:rPr>
      </w:pPr>
    </w:p>
    <w:p w:rsidR="001B4170" w:rsidRDefault="001B4170" w:rsidP="00197EB6">
      <w:pPr>
        <w:jc w:val="both"/>
        <w:rPr>
          <w:sz w:val="20"/>
        </w:rPr>
      </w:pPr>
    </w:p>
    <w:p w:rsidR="001B4170" w:rsidRPr="007329B0" w:rsidRDefault="001B4170" w:rsidP="00197EB6">
      <w:pPr>
        <w:jc w:val="both"/>
        <w:rPr>
          <w:sz w:val="20"/>
        </w:rPr>
      </w:pPr>
    </w:p>
    <w:p w:rsidR="004440C8" w:rsidRDefault="004440C8" w:rsidP="00197EB6">
      <w:pPr>
        <w:jc w:val="both"/>
        <w:rPr>
          <w:sz w:val="20"/>
        </w:rPr>
      </w:pPr>
      <w:r>
        <w:rPr>
          <w:sz w:val="20"/>
        </w:rPr>
        <w:t>2014.06.20. 10:27</w:t>
      </w:r>
    </w:p>
    <w:p w:rsidR="002F7829" w:rsidRDefault="002F7829" w:rsidP="00197EB6">
      <w:pPr>
        <w:jc w:val="both"/>
        <w:rPr>
          <w:sz w:val="20"/>
        </w:rPr>
      </w:pPr>
      <w:r>
        <w:rPr>
          <w:sz w:val="20"/>
        </w:rPr>
        <w:fldChar w:fldCharType="begin"/>
      </w:r>
      <w:r>
        <w:rPr>
          <w:sz w:val="20"/>
        </w:rPr>
        <w:instrText xml:space="preserve"> NUMWORDS   \* MERGEFORMAT </w:instrText>
      </w:r>
      <w:r>
        <w:rPr>
          <w:sz w:val="20"/>
        </w:rPr>
        <w:fldChar w:fldCharType="separate"/>
      </w:r>
      <w:r>
        <w:rPr>
          <w:noProof/>
          <w:sz w:val="20"/>
        </w:rPr>
        <w:t>507</w:t>
      </w:r>
      <w:r>
        <w:rPr>
          <w:sz w:val="20"/>
        </w:rPr>
        <w:fldChar w:fldCharType="end"/>
      </w:r>
    </w:p>
    <w:p w:rsidR="00923309" w:rsidRPr="004440C8" w:rsidRDefault="001B4170" w:rsidP="00197EB6">
      <w:pPr>
        <w:jc w:val="both"/>
        <w:rPr>
          <w:sz w:val="20"/>
        </w:rPr>
      </w:pPr>
      <w:bookmarkStart w:id="0" w:name="_GoBack"/>
      <w:bookmarkEnd w:id="0"/>
      <w:r w:rsidRPr="004440C8">
        <w:rPr>
          <w:sz w:val="20"/>
        </w:rPr>
        <w:t>Ņ.Ivanova</w:t>
      </w:r>
    </w:p>
    <w:p w:rsidR="00F12379" w:rsidRPr="004440C8" w:rsidRDefault="00652138" w:rsidP="00197EB6">
      <w:pPr>
        <w:jc w:val="both"/>
        <w:rPr>
          <w:sz w:val="20"/>
        </w:rPr>
      </w:pPr>
      <w:r w:rsidRPr="004440C8">
        <w:rPr>
          <w:sz w:val="20"/>
        </w:rPr>
        <w:t>6</w:t>
      </w:r>
      <w:r w:rsidR="00923309" w:rsidRPr="004440C8">
        <w:rPr>
          <w:sz w:val="20"/>
        </w:rPr>
        <w:t>7027</w:t>
      </w:r>
      <w:r w:rsidR="001B4170" w:rsidRPr="004440C8">
        <w:rPr>
          <w:sz w:val="20"/>
        </w:rPr>
        <w:t>632</w:t>
      </w:r>
      <w:r w:rsidR="00923309" w:rsidRPr="004440C8">
        <w:rPr>
          <w:sz w:val="20"/>
        </w:rPr>
        <w:t xml:space="preserve">, </w:t>
      </w:r>
      <w:r w:rsidR="001B4170" w:rsidRPr="004440C8">
        <w:rPr>
          <w:sz w:val="20"/>
        </w:rPr>
        <w:t>Nina.Ivanova</w:t>
      </w:r>
      <w:r w:rsidR="00567DE3" w:rsidRPr="004440C8">
        <w:rPr>
          <w:sz w:val="20"/>
        </w:rPr>
        <w:t>@zm.gov.lv</w:t>
      </w:r>
    </w:p>
    <w:sectPr w:rsidR="00F12379" w:rsidRPr="004440C8" w:rsidSect="005D0433">
      <w:headerReference w:type="even" r:id="rId8"/>
      <w:headerReference w:type="default" r:id="rId9"/>
      <w:footerReference w:type="default" r:id="rId10"/>
      <w:footerReference w:type="first" r:id="rId11"/>
      <w:pgSz w:w="11907" w:h="16840" w:code="9"/>
      <w:pgMar w:top="1418" w:right="1134" w:bottom="1134" w:left="1701" w:header="652" w:footer="65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47" w:rsidRDefault="00410F47">
      <w:r>
        <w:separator/>
      </w:r>
    </w:p>
  </w:endnote>
  <w:endnote w:type="continuationSeparator" w:id="0">
    <w:p w:rsidR="00410F47" w:rsidRDefault="0041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C8" w:rsidRDefault="00065AC8" w:rsidP="00065AC8">
    <w:pPr>
      <w:pStyle w:val="Kjene"/>
      <w:rPr>
        <w:sz w:val="22"/>
        <w:szCs w:val="22"/>
      </w:rPr>
    </w:pPr>
    <w:r>
      <w:rPr>
        <w:sz w:val="22"/>
        <w:szCs w:val="22"/>
      </w:rPr>
      <w:t>ZMRik_19062014_pardale_prioritates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C8" w:rsidRDefault="00065AC8" w:rsidP="00065AC8">
    <w:pPr>
      <w:pStyle w:val="Kjene"/>
      <w:rPr>
        <w:sz w:val="22"/>
        <w:szCs w:val="22"/>
      </w:rPr>
    </w:pPr>
    <w:r>
      <w:rPr>
        <w:sz w:val="22"/>
        <w:szCs w:val="22"/>
      </w:rPr>
      <w:t>ZMRik_19062014_pardale_prioritates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47" w:rsidRDefault="00410F47">
      <w:r>
        <w:separator/>
      </w:r>
    </w:p>
  </w:footnote>
  <w:footnote w:type="continuationSeparator" w:id="0">
    <w:p w:rsidR="00410F47" w:rsidRDefault="0041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65" w:rsidRDefault="0008316F" w:rsidP="008B49A7">
    <w:pPr>
      <w:pStyle w:val="Galvene"/>
      <w:framePr w:wrap="around" w:vAnchor="text" w:hAnchor="margin" w:xAlign="center" w:y="1"/>
      <w:rPr>
        <w:rStyle w:val="Lappusesnumurs"/>
      </w:rPr>
    </w:pPr>
    <w:r>
      <w:rPr>
        <w:rStyle w:val="Lappusesnumurs"/>
      </w:rPr>
      <w:fldChar w:fldCharType="begin"/>
    </w:r>
    <w:r w:rsidR="003C7D65">
      <w:rPr>
        <w:rStyle w:val="Lappusesnumurs"/>
      </w:rPr>
      <w:instrText xml:space="preserve">PAGE  </w:instrText>
    </w:r>
    <w:r>
      <w:rPr>
        <w:rStyle w:val="Lappusesnumurs"/>
      </w:rPr>
      <w:fldChar w:fldCharType="end"/>
    </w:r>
  </w:p>
  <w:p w:rsidR="003C7D65" w:rsidRDefault="003C7D6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65" w:rsidRPr="008B49A7" w:rsidRDefault="0008316F" w:rsidP="008B49A7">
    <w:pPr>
      <w:pStyle w:val="Galvene"/>
      <w:framePr w:wrap="around" w:vAnchor="text" w:hAnchor="margin" w:xAlign="center" w:y="1"/>
      <w:rPr>
        <w:rStyle w:val="Lappusesnumurs"/>
        <w:sz w:val="24"/>
        <w:szCs w:val="24"/>
      </w:rPr>
    </w:pPr>
    <w:r w:rsidRPr="008B49A7">
      <w:rPr>
        <w:rStyle w:val="Lappusesnumurs"/>
        <w:sz w:val="24"/>
        <w:szCs w:val="24"/>
      </w:rPr>
      <w:fldChar w:fldCharType="begin"/>
    </w:r>
    <w:r w:rsidR="003C7D65" w:rsidRPr="008B49A7">
      <w:rPr>
        <w:rStyle w:val="Lappusesnumurs"/>
        <w:sz w:val="24"/>
        <w:szCs w:val="24"/>
      </w:rPr>
      <w:instrText xml:space="preserve">PAGE  </w:instrText>
    </w:r>
    <w:r w:rsidRPr="008B49A7">
      <w:rPr>
        <w:rStyle w:val="Lappusesnumurs"/>
        <w:sz w:val="24"/>
        <w:szCs w:val="24"/>
      </w:rPr>
      <w:fldChar w:fldCharType="separate"/>
    </w:r>
    <w:r w:rsidR="002F7829">
      <w:rPr>
        <w:rStyle w:val="Lappusesnumurs"/>
        <w:noProof/>
        <w:sz w:val="24"/>
        <w:szCs w:val="24"/>
      </w:rPr>
      <w:t>2</w:t>
    </w:r>
    <w:r w:rsidRPr="008B49A7">
      <w:rPr>
        <w:rStyle w:val="Lappusesnumurs"/>
        <w:sz w:val="24"/>
        <w:szCs w:val="24"/>
      </w:rPr>
      <w:fldChar w:fldCharType="end"/>
    </w:r>
  </w:p>
  <w:p w:rsidR="003C7D65" w:rsidRDefault="003C7D65" w:rsidP="00F83AA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66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904C8C"/>
    <w:multiLevelType w:val="singleLevel"/>
    <w:tmpl w:val="CF2EAA06"/>
    <w:lvl w:ilvl="0">
      <w:start w:val="1"/>
      <w:numFmt w:val="decimal"/>
      <w:lvlText w:val="%1."/>
      <w:lvlJc w:val="left"/>
      <w:pPr>
        <w:tabs>
          <w:tab w:val="num" w:pos="1069"/>
        </w:tabs>
        <w:ind w:left="1069" w:hanging="360"/>
      </w:pPr>
      <w:rPr>
        <w:rFonts w:hint="default"/>
      </w:rPr>
    </w:lvl>
  </w:abstractNum>
  <w:abstractNum w:abstractNumId="2">
    <w:nsid w:val="20C13957"/>
    <w:multiLevelType w:val="hybridMultilevel"/>
    <w:tmpl w:val="AD9E29B4"/>
    <w:lvl w:ilvl="0" w:tplc="2CD42A9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85D82"/>
    <w:multiLevelType w:val="singleLevel"/>
    <w:tmpl w:val="328EF348"/>
    <w:lvl w:ilvl="0">
      <w:start w:val="1"/>
      <w:numFmt w:val="decimal"/>
      <w:lvlText w:val="%1."/>
      <w:lvlJc w:val="left"/>
      <w:pPr>
        <w:tabs>
          <w:tab w:val="num" w:pos="1069"/>
        </w:tabs>
        <w:ind w:left="1069" w:hanging="360"/>
      </w:pPr>
      <w:rPr>
        <w:rFonts w:hint="default"/>
      </w:rPr>
    </w:lvl>
  </w:abstractNum>
  <w:abstractNum w:abstractNumId="4">
    <w:nsid w:val="303D60AC"/>
    <w:multiLevelType w:val="hybridMultilevel"/>
    <w:tmpl w:val="838C2FD6"/>
    <w:lvl w:ilvl="0" w:tplc="4560D4F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4317CFF"/>
    <w:multiLevelType w:val="multilevel"/>
    <w:tmpl w:val="2B0E1EB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138"/>
        </w:tabs>
        <w:ind w:left="2138" w:hanging="720"/>
      </w:pPr>
      <w:rPr>
        <w:rFonts w:hint="default"/>
      </w:rPr>
    </w:lvl>
    <w:lvl w:ilvl="2">
      <w:start w:val="1"/>
      <w:numFmt w:val="decimal"/>
      <w:isLgl/>
      <w:lvlText w:val="%1.%2.%3."/>
      <w:lvlJc w:val="left"/>
      <w:pPr>
        <w:tabs>
          <w:tab w:val="num" w:pos="2847"/>
        </w:tabs>
        <w:ind w:left="2847" w:hanging="720"/>
      </w:pPr>
      <w:rPr>
        <w:rFonts w:hint="default"/>
      </w:rPr>
    </w:lvl>
    <w:lvl w:ilvl="3">
      <w:start w:val="1"/>
      <w:numFmt w:val="decimal"/>
      <w:isLgl/>
      <w:lvlText w:val="%1.%2.%3.%4."/>
      <w:lvlJc w:val="left"/>
      <w:pPr>
        <w:tabs>
          <w:tab w:val="num" w:pos="3916"/>
        </w:tabs>
        <w:ind w:left="3916" w:hanging="1080"/>
      </w:pPr>
      <w:rPr>
        <w:rFonts w:hint="default"/>
      </w:rPr>
    </w:lvl>
    <w:lvl w:ilvl="4">
      <w:start w:val="1"/>
      <w:numFmt w:val="decimal"/>
      <w:isLgl/>
      <w:lvlText w:val="%1.%2.%3.%4.%5."/>
      <w:lvlJc w:val="left"/>
      <w:pPr>
        <w:tabs>
          <w:tab w:val="num" w:pos="4625"/>
        </w:tabs>
        <w:ind w:left="4625" w:hanging="1080"/>
      </w:pPr>
      <w:rPr>
        <w:rFonts w:hint="default"/>
      </w:rPr>
    </w:lvl>
    <w:lvl w:ilvl="5">
      <w:start w:val="1"/>
      <w:numFmt w:val="decimal"/>
      <w:isLgl/>
      <w:lvlText w:val="%1.%2.%3.%4.%5.%6."/>
      <w:lvlJc w:val="left"/>
      <w:pPr>
        <w:tabs>
          <w:tab w:val="num" w:pos="5694"/>
        </w:tabs>
        <w:ind w:left="5694" w:hanging="1440"/>
      </w:pPr>
      <w:rPr>
        <w:rFonts w:hint="default"/>
      </w:rPr>
    </w:lvl>
    <w:lvl w:ilvl="6">
      <w:start w:val="1"/>
      <w:numFmt w:val="decimal"/>
      <w:isLgl/>
      <w:lvlText w:val="%1.%2.%3.%4.%5.%6.%7."/>
      <w:lvlJc w:val="left"/>
      <w:pPr>
        <w:tabs>
          <w:tab w:val="num" w:pos="6763"/>
        </w:tabs>
        <w:ind w:left="6763" w:hanging="1800"/>
      </w:pPr>
      <w:rPr>
        <w:rFonts w:hint="default"/>
      </w:rPr>
    </w:lvl>
    <w:lvl w:ilvl="7">
      <w:start w:val="1"/>
      <w:numFmt w:val="decimal"/>
      <w:isLgl/>
      <w:lvlText w:val="%1.%2.%3.%4.%5.%6.%7.%8."/>
      <w:lvlJc w:val="left"/>
      <w:pPr>
        <w:tabs>
          <w:tab w:val="num" w:pos="7472"/>
        </w:tabs>
        <w:ind w:left="7472" w:hanging="1800"/>
      </w:pPr>
      <w:rPr>
        <w:rFonts w:hint="default"/>
      </w:rPr>
    </w:lvl>
    <w:lvl w:ilvl="8">
      <w:start w:val="1"/>
      <w:numFmt w:val="decimal"/>
      <w:isLgl/>
      <w:lvlText w:val="%1.%2.%3.%4.%5.%6.%7.%8.%9."/>
      <w:lvlJc w:val="left"/>
      <w:pPr>
        <w:tabs>
          <w:tab w:val="num" w:pos="8541"/>
        </w:tabs>
        <w:ind w:left="8541" w:hanging="2160"/>
      </w:pPr>
      <w:rPr>
        <w:rFonts w:hint="default"/>
      </w:rPr>
    </w:lvl>
  </w:abstractNum>
  <w:abstractNum w:abstractNumId="6">
    <w:nsid w:val="3636677C"/>
    <w:multiLevelType w:val="hybridMultilevel"/>
    <w:tmpl w:val="E0E6973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574F43FD"/>
    <w:multiLevelType w:val="hybridMultilevel"/>
    <w:tmpl w:val="D2D015DC"/>
    <w:lvl w:ilvl="0" w:tplc="B462B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12B90"/>
    <w:multiLevelType w:val="singleLevel"/>
    <w:tmpl w:val="F63E739E"/>
    <w:lvl w:ilvl="0">
      <w:start w:val="1"/>
      <w:numFmt w:val="decimal"/>
      <w:lvlText w:val="%1."/>
      <w:lvlJc w:val="left"/>
      <w:pPr>
        <w:tabs>
          <w:tab w:val="num" w:pos="1069"/>
        </w:tabs>
        <w:ind w:left="1069" w:hanging="360"/>
      </w:pPr>
      <w:rPr>
        <w:rFonts w:hint="default"/>
      </w:rPr>
    </w:lvl>
  </w:abstractNum>
  <w:abstractNum w:abstractNumId="9">
    <w:nsid w:val="67EE6F13"/>
    <w:multiLevelType w:val="hybridMultilevel"/>
    <w:tmpl w:val="F884771C"/>
    <w:lvl w:ilvl="0" w:tplc="853AA3F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3303C"/>
    <w:rsid w:val="0000129F"/>
    <w:rsid w:val="000012EB"/>
    <w:rsid w:val="00001A2E"/>
    <w:rsid w:val="000020AA"/>
    <w:rsid w:val="000027B7"/>
    <w:rsid w:val="000030F0"/>
    <w:rsid w:val="00003CEA"/>
    <w:rsid w:val="00006E55"/>
    <w:rsid w:val="00014ACB"/>
    <w:rsid w:val="00016BFE"/>
    <w:rsid w:val="0002097B"/>
    <w:rsid w:val="0002097F"/>
    <w:rsid w:val="00021597"/>
    <w:rsid w:val="0002478B"/>
    <w:rsid w:val="00024A41"/>
    <w:rsid w:val="00025AE5"/>
    <w:rsid w:val="00025CEA"/>
    <w:rsid w:val="0002642F"/>
    <w:rsid w:val="000266EE"/>
    <w:rsid w:val="000266F4"/>
    <w:rsid w:val="00027C8F"/>
    <w:rsid w:val="0003244B"/>
    <w:rsid w:val="0003464C"/>
    <w:rsid w:val="00035717"/>
    <w:rsid w:val="00035A65"/>
    <w:rsid w:val="00035C64"/>
    <w:rsid w:val="00037461"/>
    <w:rsid w:val="00037574"/>
    <w:rsid w:val="00037B94"/>
    <w:rsid w:val="00037D33"/>
    <w:rsid w:val="0004046D"/>
    <w:rsid w:val="00041314"/>
    <w:rsid w:val="000458D9"/>
    <w:rsid w:val="00052468"/>
    <w:rsid w:val="00052CF1"/>
    <w:rsid w:val="000530A0"/>
    <w:rsid w:val="00054706"/>
    <w:rsid w:val="00054732"/>
    <w:rsid w:val="00055CC0"/>
    <w:rsid w:val="0006029A"/>
    <w:rsid w:val="00060D0C"/>
    <w:rsid w:val="000623D2"/>
    <w:rsid w:val="0006456C"/>
    <w:rsid w:val="000659FF"/>
    <w:rsid w:val="00065AC1"/>
    <w:rsid w:val="00065AC8"/>
    <w:rsid w:val="00066CE0"/>
    <w:rsid w:val="00067462"/>
    <w:rsid w:val="00070153"/>
    <w:rsid w:val="00070441"/>
    <w:rsid w:val="000728E4"/>
    <w:rsid w:val="000732C8"/>
    <w:rsid w:val="00074797"/>
    <w:rsid w:val="000761B3"/>
    <w:rsid w:val="00077381"/>
    <w:rsid w:val="000806CD"/>
    <w:rsid w:val="000813F9"/>
    <w:rsid w:val="0008316F"/>
    <w:rsid w:val="0009046B"/>
    <w:rsid w:val="00091940"/>
    <w:rsid w:val="00094B84"/>
    <w:rsid w:val="00095597"/>
    <w:rsid w:val="000970A2"/>
    <w:rsid w:val="000A0A44"/>
    <w:rsid w:val="000A2D7E"/>
    <w:rsid w:val="000A3ACA"/>
    <w:rsid w:val="000A4374"/>
    <w:rsid w:val="000A57A0"/>
    <w:rsid w:val="000A77CA"/>
    <w:rsid w:val="000B1C09"/>
    <w:rsid w:val="000B2257"/>
    <w:rsid w:val="000B28ED"/>
    <w:rsid w:val="000B40F2"/>
    <w:rsid w:val="000B5CAF"/>
    <w:rsid w:val="000C018C"/>
    <w:rsid w:val="000C01CD"/>
    <w:rsid w:val="000C1B7E"/>
    <w:rsid w:val="000C305C"/>
    <w:rsid w:val="000C4DF1"/>
    <w:rsid w:val="000C7419"/>
    <w:rsid w:val="000D3457"/>
    <w:rsid w:val="000D3A5C"/>
    <w:rsid w:val="000D3B00"/>
    <w:rsid w:val="000D4FE0"/>
    <w:rsid w:val="000D5687"/>
    <w:rsid w:val="000D6259"/>
    <w:rsid w:val="000D7412"/>
    <w:rsid w:val="000D7564"/>
    <w:rsid w:val="000D7FAD"/>
    <w:rsid w:val="000E04A6"/>
    <w:rsid w:val="000E057F"/>
    <w:rsid w:val="000E1065"/>
    <w:rsid w:val="000E10C5"/>
    <w:rsid w:val="000E3BAF"/>
    <w:rsid w:val="000E4C1A"/>
    <w:rsid w:val="000E5595"/>
    <w:rsid w:val="000E5E21"/>
    <w:rsid w:val="000E6D25"/>
    <w:rsid w:val="000E6D41"/>
    <w:rsid w:val="000E6D6B"/>
    <w:rsid w:val="000E72AA"/>
    <w:rsid w:val="000E73A3"/>
    <w:rsid w:val="000F0A79"/>
    <w:rsid w:val="000F2B8C"/>
    <w:rsid w:val="000F4D9F"/>
    <w:rsid w:val="000F6A99"/>
    <w:rsid w:val="000F70B0"/>
    <w:rsid w:val="00102802"/>
    <w:rsid w:val="00105BEB"/>
    <w:rsid w:val="001060F9"/>
    <w:rsid w:val="001115F7"/>
    <w:rsid w:val="001127B8"/>
    <w:rsid w:val="001141A6"/>
    <w:rsid w:val="001159F9"/>
    <w:rsid w:val="00116204"/>
    <w:rsid w:val="00116B0E"/>
    <w:rsid w:val="001222C8"/>
    <w:rsid w:val="00123473"/>
    <w:rsid w:val="001242EE"/>
    <w:rsid w:val="00124564"/>
    <w:rsid w:val="0012553F"/>
    <w:rsid w:val="00126336"/>
    <w:rsid w:val="00131239"/>
    <w:rsid w:val="00131803"/>
    <w:rsid w:val="00132BAD"/>
    <w:rsid w:val="00133DAA"/>
    <w:rsid w:val="00135A74"/>
    <w:rsid w:val="001369C1"/>
    <w:rsid w:val="00137D0E"/>
    <w:rsid w:val="00141FFE"/>
    <w:rsid w:val="00142D25"/>
    <w:rsid w:val="00147BC5"/>
    <w:rsid w:val="00151B17"/>
    <w:rsid w:val="00153A01"/>
    <w:rsid w:val="001544C9"/>
    <w:rsid w:val="0015501B"/>
    <w:rsid w:val="00155D7B"/>
    <w:rsid w:val="0015617F"/>
    <w:rsid w:val="00156184"/>
    <w:rsid w:val="00157568"/>
    <w:rsid w:val="00160DE3"/>
    <w:rsid w:val="00162606"/>
    <w:rsid w:val="001674F9"/>
    <w:rsid w:val="00174B16"/>
    <w:rsid w:val="00180A19"/>
    <w:rsid w:val="001820BD"/>
    <w:rsid w:val="00182AE4"/>
    <w:rsid w:val="001837FF"/>
    <w:rsid w:val="00183FAF"/>
    <w:rsid w:val="00185BA1"/>
    <w:rsid w:val="00186A01"/>
    <w:rsid w:val="001919C5"/>
    <w:rsid w:val="0019367C"/>
    <w:rsid w:val="001944D2"/>
    <w:rsid w:val="00195AF4"/>
    <w:rsid w:val="001965FE"/>
    <w:rsid w:val="00196D9E"/>
    <w:rsid w:val="0019768C"/>
    <w:rsid w:val="00197EB6"/>
    <w:rsid w:val="001A025E"/>
    <w:rsid w:val="001A1EB1"/>
    <w:rsid w:val="001A3404"/>
    <w:rsid w:val="001A3586"/>
    <w:rsid w:val="001A3B97"/>
    <w:rsid w:val="001A68BE"/>
    <w:rsid w:val="001A7122"/>
    <w:rsid w:val="001B2AC0"/>
    <w:rsid w:val="001B4170"/>
    <w:rsid w:val="001B5155"/>
    <w:rsid w:val="001B68CE"/>
    <w:rsid w:val="001C01D0"/>
    <w:rsid w:val="001C4355"/>
    <w:rsid w:val="001C51A5"/>
    <w:rsid w:val="001C5F36"/>
    <w:rsid w:val="001C734F"/>
    <w:rsid w:val="001D047A"/>
    <w:rsid w:val="001D0867"/>
    <w:rsid w:val="001D36B6"/>
    <w:rsid w:val="001D4F8B"/>
    <w:rsid w:val="001D5340"/>
    <w:rsid w:val="001D5AEF"/>
    <w:rsid w:val="001D7F23"/>
    <w:rsid w:val="001E0D95"/>
    <w:rsid w:val="001E2300"/>
    <w:rsid w:val="001E26E3"/>
    <w:rsid w:val="001E69E4"/>
    <w:rsid w:val="001E7042"/>
    <w:rsid w:val="001E71DC"/>
    <w:rsid w:val="001E73F5"/>
    <w:rsid w:val="001E790F"/>
    <w:rsid w:val="001F4DB6"/>
    <w:rsid w:val="001F660E"/>
    <w:rsid w:val="00201072"/>
    <w:rsid w:val="002022B4"/>
    <w:rsid w:val="002028BC"/>
    <w:rsid w:val="00202F62"/>
    <w:rsid w:val="00207588"/>
    <w:rsid w:val="00210016"/>
    <w:rsid w:val="0021023E"/>
    <w:rsid w:val="00211138"/>
    <w:rsid w:val="0021446E"/>
    <w:rsid w:val="00214FD5"/>
    <w:rsid w:val="0021629E"/>
    <w:rsid w:val="00216829"/>
    <w:rsid w:val="00220D94"/>
    <w:rsid w:val="00220F5A"/>
    <w:rsid w:val="00226A92"/>
    <w:rsid w:val="00230651"/>
    <w:rsid w:val="002326E6"/>
    <w:rsid w:val="00232CF1"/>
    <w:rsid w:val="002340A8"/>
    <w:rsid w:val="00234323"/>
    <w:rsid w:val="002358A8"/>
    <w:rsid w:val="00235EA8"/>
    <w:rsid w:val="00241044"/>
    <w:rsid w:val="00241F00"/>
    <w:rsid w:val="00241F17"/>
    <w:rsid w:val="002437B6"/>
    <w:rsid w:val="002456F9"/>
    <w:rsid w:val="0024695C"/>
    <w:rsid w:val="00250E41"/>
    <w:rsid w:val="0025113C"/>
    <w:rsid w:val="0025198C"/>
    <w:rsid w:val="00251AFA"/>
    <w:rsid w:val="00252741"/>
    <w:rsid w:val="00253A83"/>
    <w:rsid w:val="00253D0F"/>
    <w:rsid w:val="00256830"/>
    <w:rsid w:val="0026063D"/>
    <w:rsid w:val="00261610"/>
    <w:rsid w:val="002618BF"/>
    <w:rsid w:val="00263221"/>
    <w:rsid w:val="0026546F"/>
    <w:rsid w:val="002807FC"/>
    <w:rsid w:val="00281770"/>
    <w:rsid w:val="002834C5"/>
    <w:rsid w:val="00285CE9"/>
    <w:rsid w:val="00291D3A"/>
    <w:rsid w:val="002927C3"/>
    <w:rsid w:val="002933BA"/>
    <w:rsid w:val="00293B70"/>
    <w:rsid w:val="00294200"/>
    <w:rsid w:val="00294D85"/>
    <w:rsid w:val="002955F4"/>
    <w:rsid w:val="00296C65"/>
    <w:rsid w:val="00297143"/>
    <w:rsid w:val="002A06B6"/>
    <w:rsid w:val="002A4B2A"/>
    <w:rsid w:val="002A6A15"/>
    <w:rsid w:val="002B06C3"/>
    <w:rsid w:val="002B1FCB"/>
    <w:rsid w:val="002B2B7D"/>
    <w:rsid w:val="002B33FC"/>
    <w:rsid w:val="002B3A21"/>
    <w:rsid w:val="002B40D1"/>
    <w:rsid w:val="002B4569"/>
    <w:rsid w:val="002B5BF3"/>
    <w:rsid w:val="002B63D1"/>
    <w:rsid w:val="002B6537"/>
    <w:rsid w:val="002C0D03"/>
    <w:rsid w:val="002C0F8E"/>
    <w:rsid w:val="002C436F"/>
    <w:rsid w:val="002C74A7"/>
    <w:rsid w:val="002C7603"/>
    <w:rsid w:val="002D2B27"/>
    <w:rsid w:val="002D34F1"/>
    <w:rsid w:val="002D35A9"/>
    <w:rsid w:val="002D3BEE"/>
    <w:rsid w:val="002D3D49"/>
    <w:rsid w:val="002D56E0"/>
    <w:rsid w:val="002E07E8"/>
    <w:rsid w:val="002E0B4F"/>
    <w:rsid w:val="002E25F3"/>
    <w:rsid w:val="002E3C3D"/>
    <w:rsid w:val="002E5F3B"/>
    <w:rsid w:val="002E6519"/>
    <w:rsid w:val="002F0B11"/>
    <w:rsid w:val="002F0C9A"/>
    <w:rsid w:val="002F1855"/>
    <w:rsid w:val="002F19B5"/>
    <w:rsid w:val="002F1E1F"/>
    <w:rsid w:val="002F391E"/>
    <w:rsid w:val="002F4055"/>
    <w:rsid w:val="002F6192"/>
    <w:rsid w:val="002F7829"/>
    <w:rsid w:val="002F7A78"/>
    <w:rsid w:val="002F7BD0"/>
    <w:rsid w:val="003007AC"/>
    <w:rsid w:val="00300C0A"/>
    <w:rsid w:val="003014EB"/>
    <w:rsid w:val="003025CC"/>
    <w:rsid w:val="00304566"/>
    <w:rsid w:val="00305543"/>
    <w:rsid w:val="00306253"/>
    <w:rsid w:val="00310DE3"/>
    <w:rsid w:val="00312F40"/>
    <w:rsid w:val="003179F0"/>
    <w:rsid w:val="00320F6E"/>
    <w:rsid w:val="00323960"/>
    <w:rsid w:val="00325388"/>
    <w:rsid w:val="00326D6C"/>
    <w:rsid w:val="003273D0"/>
    <w:rsid w:val="00336D6B"/>
    <w:rsid w:val="00336E9C"/>
    <w:rsid w:val="00337B93"/>
    <w:rsid w:val="00337C84"/>
    <w:rsid w:val="00341367"/>
    <w:rsid w:val="00345714"/>
    <w:rsid w:val="0034786C"/>
    <w:rsid w:val="0035184F"/>
    <w:rsid w:val="00352964"/>
    <w:rsid w:val="00354883"/>
    <w:rsid w:val="00360BE5"/>
    <w:rsid w:val="003614DF"/>
    <w:rsid w:val="0036156E"/>
    <w:rsid w:val="00362401"/>
    <w:rsid w:val="00363397"/>
    <w:rsid w:val="00363F5C"/>
    <w:rsid w:val="00366D1D"/>
    <w:rsid w:val="00370401"/>
    <w:rsid w:val="00370BA7"/>
    <w:rsid w:val="00370CF0"/>
    <w:rsid w:val="003734D1"/>
    <w:rsid w:val="00380CDA"/>
    <w:rsid w:val="003856E5"/>
    <w:rsid w:val="0038679F"/>
    <w:rsid w:val="00392411"/>
    <w:rsid w:val="00393141"/>
    <w:rsid w:val="00393AA8"/>
    <w:rsid w:val="003941D4"/>
    <w:rsid w:val="0039599B"/>
    <w:rsid w:val="003966F5"/>
    <w:rsid w:val="00396A95"/>
    <w:rsid w:val="003A4236"/>
    <w:rsid w:val="003A5F38"/>
    <w:rsid w:val="003B0188"/>
    <w:rsid w:val="003B4124"/>
    <w:rsid w:val="003B548A"/>
    <w:rsid w:val="003B58BB"/>
    <w:rsid w:val="003B58D0"/>
    <w:rsid w:val="003C26A8"/>
    <w:rsid w:val="003C2BC5"/>
    <w:rsid w:val="003C424B"/>
    <w:rsid w:val="003C547D"/>
    <w:rsid w:val="003C7D65"/>
    <w:rsid w:val="003D0D8C"/>
    <w:rsid w:val="003D0EE4"/>
    <w:rsid w:val="003D2F80"/>
    <w:rsid w:val="003D315F"/>
    <w:rsid w:val="003D31A5"/>
    <w:rsid w:val="003D3338"/>
    <w:rsid w:val="003D334D"/>
    <w:rsid w:val="003D46FC"/>
    <w:rsid w:val="003D49B2"/>
    <w:rsid w:val="003D582F"/>
    <w:rsid w:val="003D6B44"/>
    <w:rsid w:val="003E1A25"/>
    <w:rsid w:val="003E21AA"/>
    <w:rsid w:val="003E22AB"/>
    <w:rsid w:val="003E2FDB"/>
    <w:rsid w:val="003E5671"/>
    <w:rsid w:val="003F380B"/>
    <w:rsid w:val="00400A8A"/>
    <w:rsid w:val="00401A0E"/>
    <w:rsid w:val="00402DEF"/>
    <w:rsid w:val="00404B74"/>
    <w:rsid w:val="00405390"/>
    <w:rsid w:val="00410ACE"/>
    <w:rsid w:val="00410F47"/>
    <w:rsid w:val="004125D2"/>
    <w:rsid w:val="00413F8D"/>
    <w:rsid w:val="004144F3"/>
    <w:rsid w:val="004150FA"/>
    <w:rsid w:val="00416407"/>
    <w:rsid w:val="00416E27"/>
    <w:rsid w:val="00417DC0"/>
    <w:rsid w:val="00420F1C"/>
    <w:rsid w:val="004211A3"/>
    <w:rsid w:val="0042218E"/>
    <w:rsid w:val="004233DF"/>
    <w:rsid w:val="00425A69"/>
    <w:rsid w:val="00425AA9"/>
    <w:rsid w:val="004263F5"/>
    <w:rsid w:val="00430B8C"/>
    <w:rsid w:val="00431E43"/>
    <w:rsid w:val="00431F92"/>
    <w:rsid w:val="004330A8"/>
    <w:rsid w:val="00435D38"/>
    <w:rsid w:val="00442B21"/>
    <w:rsid w:val="004440C8"/>
    <w:rsid w:val="004446E2"/>
    <w:rsid w:val="004512D0"/>
    <w:rsid w:val="004527E5"/>
    <w:rsid w:val="0045674A"/>
    <w:rsid w:val="00456CBA"/>
    <w:rsid w:val="00463009"/>
    <w:rsid w:val="00463C10"/>
    <w:rsid w:val="004650D4"/>
    <w:rsid w:val="0046545A"/>
    <w:rsid w:val="00465714"/>
    <w:rsid w:val="00466FE2"/>
    <w:rsid w:val="00467FE6"/>
    <w:rsid w:val="00472638"/>
    <w:rsid w:val="00472687"/>
    <w:rsid w:val="0047399D"/>
    <w:rsid w:val="00476665"/>
    <w:rsid w:val="004773D7"/>
    <w:rsid w:val="00480283"/>
    <w:rsid w:val="0048129F"/>
    <w:rsid w:val="004825A1"/>
    <w:rsid w:val="004835C5"/>
    <w:rsid w:val="004847F0"/>
    <w:rsid w:val="004860CE"/>
    <w:rsid w:val="00486F4C"/>
    <w:rsid w:val="004875A5"/>
    <w:rsid w:val="004910C2"/>
    <w:rsid w:val="00494C88"/>
    <w:rsid w:val="004953D0"/>
    <w:rsid w:val="00495430"/>
    <w:rsid w:val="00496C0C"/>
    <w:rsid w:val="004A116B"/>
    <w:rsid w:val="004A3042"/>
    <w:rsid w:val="004A34B1"/>
    <w:rsid w:val="004A7FC6"/>
    <w:rsid w:val="004B1499"/>
    <w:rsid w:val="004B1AB5"/>
    <w:rsid w:val="004B1E38"/>
    <w:rsid w:val="004B1FD5"/>
    <w:rsid w:val="004B2B1B"/>
    <w:rsid w:val="004B2D8A"/>
    <w:rsid w:val="004B3B78"/>
    <w:rsid w:val="004B4119"/>
    <w:rsid w:val="004B60C7"/>
    <w:rsid w:val="004B7D55"/>
    <w:rsid w:val="004C1C41"/>
    <w:rsid w:val="004C7C11"/>
    <w:rsid w:val="004D19E7"/>
    <w:rsid w:val="004D2FA3"/>
    <w:rsid w:val="004D37BD"/>
    <w:rsid w:val="004D3B1B"/>
    <w:rsid w:val="004D459B"/>
    <w:rsid w:val="004D631F"/>
    <w:rsid w:val="004E0208"/>
    <w:rsid w:val="004E103A"/>
    <w:rsid w:val="004E1693"/>
    <w:rsid w:val="004E287D"/>
    <w:rsid w:val="004E2A2D"/>
    <w:rsid w:val="004E2F09"/>
    <w:rsid w:val="004E324E"/>
    <w:rsid w:val="004E7005"/>
    <w:rsid w:val="004F0604"/>
    <w:rsid w:val="004F206D"/>
    <w:rsid w:val="004F360B"/>
    <w:rsid w:val="004F4015"/>
    <w:rsid w:val="004F541B"/>
    <w:rsid w:val="004F631F"/>
    <w:rsid w:val="004F7928"/>
    <w:rsid w:val="00500FFB"/>
    <w:rsid w:val="00501CF6"/>
    <w:rsid w:val="00502E48"/>
    <w:rsid w:val="00506BA6"/>
    <w:rsid w:val="00506BDF"/>
    <w:rsid w:val="00510915"/>
    <w:rsid w:val="00510F38"/>
    <w:rsid w:val="0051166C"/>
    <w:rsid w:val="00512026"/>
    <w:rsid w:val="0051402D"/>
    <w:rsid w:val="00514672"/>
    <w:rsid w:val="00515549"/>
    <w:rsid w:val="005160D1"/>
    <w:rsid w:val="00516C62"/>
    <w:rsid w:val="00520396"/>
    <w:rsid w:val="005222D9"/>
    <w:rsid w:val="00523A15"/>
    <w:rsid w:val="00523F77"/>
    <w:rsid w:val="00526677"/>
    <w:rsid w:val="00531183"/>
    <w:rsid w:val="00531920"/>
    <w:rsid w:val="0053303C"/>
    <w:rsid w:val="0053329B"/>
    <w:rsid w:val="0053469E"/>
    <w:rsid w:val="005351D9"/>
    <w:rsid w:val="00536D08"/>
    <w:rsid w:val="0054161A"/>
    <w:rsid w:val="0054161B"/>
    <w:rsid w:val="00541C6D"/>
    <w:rsid w:val="00542C19"/>
    <w:rsid w:val="00542D51"/>
    <w:rsid w:val="00543760"/>
    <w:rsid w:val="00543D69"/>
    <w:rsid w:val="00546BEF"/>
    <w:rsid w:val="00547C44"/>
    <w:rsid w:val="00554F55"/>
    <w:rsid w:val="005559BC"/>
    <w:rsid w:val="00556FD8"/>
    <w:rsid w:val="005632E6"/>
    <w:rsid w:val="00564A2D"/>
    <w:rsid w:val="00567DE3"/>
    <w:rsid w:val="00570AEB"/>
    <w:rsid w:val="00572F50"/>
    <w:rsid w:val="00573DE7"/>
    <w:rsid w:val="0057434C"/>
    <w:rsid w:val="00574449"/>
    <w:rsid w:val="00576DC1"/>
    <w:rsid w:val="005776BB"/>
    <w:rsid w:val="005776DD"/>
    <w:rsid w:val="00586D95"/>
    <w:rsid w:val="005871EA"/>
    <w:rsid w:val="005906BC"/>
    <w:rsid w:val="00590D2D"/>
    <w:rsid w:val="005914B7"/>
    <w:rsid w:val="00591978"/>
    <w:rsid w:val="0059287E"/>
    <w:rsid w:val="00593235"/>
    <w:rsid w:val="00593715"/>
    <w:rsid w:val="00594434"/>
    <w:rsid w:val="00594CD2"/>
    <w:rsid w:val="00595956"/>
    <w:rsid w:val="005A2846"/>
    <w:rsid w:val="005A3212"/>
    <w:rsid w:val="005A3FC9"/>
    <w:rsid w:val="005A5FAA"/>
    <w:rsid w:val="005B1D8C"/>
    <w:rsid w:val="005B2D3A"/>
    <w:rsid w:val="005B4935"/>
    <w:rsid w:val="005B5F0F"/>
    <w:rsid w:val="005B63BE"/>
    <w:rsid w:val="005B68F0"/>
    <w:rsid w:val="005B6C01"/>
    <w:rsid w:val="005B7298"/>
    <w:rsid w:val="005C0C17"/>
    <w:rsid w:val="005C30DC"/>
    <w:rsid w:val="005C4174"/>
    <w:rsid w:val="005C43E9"/>
    <w:rsid w:val="005C6381"/>
    <w:rsid w:val="005C75B5"/>
    <w:rsid w:val="005C7A73"/>
    <w:rsid w:val="005D0433"/>
    <w:rsid w:val="005D0517"/>
    <w:rsid w:val="005D3E48"/>
    <w:rsid w:val="005D54EF"/>
    <w:rsid w:val="005D6C98"/>
    <w:rsid w:val="005D6EE0"/>
    <w:rsid w:val="005D77DD"/>
    <w:rsid w:val="005E0112"/>
    <w:rsid w:val="005E013C"/>
    <w:rsid w:val="005E058D"/>
    <w:rsid w:val="005E098E"/>
    <w:rsid w:val="005E18B6"/>
    <w:rsid w:val="005E6600"/>
    <w:rsid w:val="005F0C3B"/>
    <w:rsid w:val="005F1015"/>
    <w:rsid w:val="005F4835"/>
    <w:rsid w:val="005F779D"/>
    <w:rsid w:val="005F7E19"/>
    <w:rsid w:val="005F7E29"/>
    <w:rsid w:val="006023D3"/>
    <w:rsid w:val="00602684"/>
    <w:rsid w:val="00603E66"/>
    <w:rsid w:val="00605B29"/>
    <w:rsid w:val="00607C43"/>
    <w:rsid w:val="0061194B"/>
    <w:rsid w:val="00612F69"/>
    <w:rsid w:val="006133F5"/>
    <w:rsid w:val="00613EF1"/>
    <w:rsid w:val="00620A3F"/>
    <w:rsid w:val="0062297B"/>
    <w:rsid w:val="00625A9A"/>
    <w:rsid w:val="006261AA"/>
    <w:rsid w:val="0062709C"/>
    <w:rsid w:val="006276E9"/>
    <w:rsid w:val="0063159E"/>
    <w:rsid w:val="00632180"/>
    <w:rsid w:val="00632802"/>
    <w:rsid w:val="00632944"/>
    <w:rsid w:val="0063338A"/>
    <w:rsid w:val="00633655"/>
    <w:rsid w:val="00633679"/>
    <w:rsid w:val="00633B2B"/>
    <w:rsid w:val="00634B7A"/>
    <w:rsid w:val="00640A10"/>
    <w:rsid w:val="0064162F"/>
    <w:rsid w:val="00642E13"/>
    <w:rsid w:val="00644058"/>
    <w:rsid w:val="00644B61"/>
    <w:rsid w:val="0064685B"/>
    <w:rsid w:val="006475CA"/>
    <w:rsid w:val="00647E28"/>
    <w:rsid w:val="00651523"/>
    <w:rsid w:val="00651F2A"/>
    <w:rsid w:val="00652138"/>
    <w:rsid w:val="00652837"/>
    <w:rsid w:val="00652F8C"/>
    <w:rsid w:val="006558E9"/>
    <w:rsid w:val="0066192B"/>
    <w:rsid w:val="00661C81"/>
    <w:rsid w:val="00662A49"/>
    <w:rsid w:val="00662FF7"/>
    <w:rsid w:val="006637DB"/>
    <w:rsid w:val="00663AF7"/>
    <w:rsid w:val="00665432"/>
    <w:rsid w:val="0066611C"/>
    <w:rsid w:val="006666D3"/>
    <w:rsid w:val="00666C07"/>
    <w:rsid w:val="0067000C"/>
    <w:rsid w:val="00672624"/>
    <w:rsid w:val="0067325C"/>
    <w:rsid w:val="00673976"/>
    <w:rsid w:val="00674B58"/>
    <w:rsid w:val="00675A59"/>
    <w:rsid w:val="006766C5"/>
    <w:rsid w:val="00676A1E"/>
    <w:rsid w:val="006807FA"/>
    <w:rsid w:val="006810BF"/>
    <w:rsid w:val="00683B9A"/>
    <w:rsid w:val="0068547E"/>
    <w:rsid w:val="006864A4"/>
    <w:rsid w:val="00687089"/>
    <w:rsid w:val="00687BD8"/>
    <w:rsid w:val="006918CE"/>
    <w:rsid w:val="00693D09"/>
    <w:rsid w:val="006954A8"/>
    <w:rsid w:val="006962A4"/>
    <w:rsid w:val="00696DAC"/>
    <w:rsid w:val="00697042"/>
    <w:rsid w:val="006A223A"/>
    <w:rsid w:val="006A31F4"/>
    <w:rsid w:val="006A35CE"/>
    <w:rsid w:val="006A3F21"/>
    <w:rsid w:val="006A443B"/>
    <w:rsid w:val="006A4ECD"/>
    <w:rsid w:val="006A6484"/>
    <w:rsid w:val="006B33C8"/>
    <w:rsid w:val="006B3A6A"/>
    <w:rsid w:val="006B3CB5"/>
    <w:rsid w:val="006C1F10"/>
    <w:rsid w:val="006C2022"/>
    <w:rsid w:val="006C2517"/>
    <w:rsid w:val="006C37A5"/>
    <w:rsid w:val="006C47BE"/>
    <w:rsid w:val="006C5687"/>
    <w:rsid w:val="006C7524"/>
    <w:rsid w:val="006C790A"/>
    <w:rsid w:val="006D5A35"/>
    <w:rsid w:val="006D6D13"/>
    <w:rsid w:val="006E138C"/>
    <w:rsid w:val="006E71D5"/>
    <w:rsid w:val="006E735B"/>
    <w:rsid w:val="006F03D1"/>
    <w:rsid w:val="006F0E9A"/>
    <w:rsid w:val="006F1C38"/>
    <w:rsid w:val="006F2716"/>
    <w:rsid w:val="006F364D"/>
    <w:rsid w:val="006F493D"/>
    <w:rsid w:val="006F4940"/>
    <w:rsid w:val="006F621E"/>
    <w:rsid w:val="006F62E4"/>
    <w:rsid w:val="007012EC"/>
    <w:rsid w:val="00701608"/>
    <w:rsid w:val="00701B2D"/>
    <w:rsid w:val="007023A0"/>
    <w:rsid w:val="00703DCD"/>
    <w:rsid w:val="007045D8"/>
    <w:rsid w:val="00707B9D"/>
    <w:rsid w:val="00711136"/>
    <w:rsid w:val="0071123B"/>
    <w:rsid w:val="00711DEA"/>
    <w:rsid w:val="007139CA"/>
    <w:rsid w:val="00714595"/>
    <w:rsid w:val="0071466A"/>
    <w:rsid w:val="00715A96"/>
    <w:rsid w:val="0072247D"/>
    <w:rsid w:val="00722D17"/>
    <w:rsid w:val="00723BC0"/>
    <w:rsid w:val="007248FA"/>
    <w:rsid w:val="007329B0"/>
    <w:rsid w:val="00732EFD"/>
    <w:rsid w:val="00733A31"/>
    <w:rsid w:val="0073436B"/>
    <w:rsid w:val="00734A38"/>
    <w:rsid w:val="00734C83"/>
    <w:rsid w:val="00734D03"/>
    <w:rsid w:val="00735688"/>
    <w:rsid w:val="00735B64"/>
    <w:rsid w:val="00742397"/>
    <w:rsid w:val="007432A9"/>
    <w:rsid w:val="00743B4C"/>
    <w:rsid w:val="00744338"/>
    <w:rsid w:val="00744CBA"/>
    <w:rsid w:val="0074514F"/>
    <w:rsid w:val="00745EAD"/>
    <w:rsid w:val="007465DB"/>
    <w:rsid w:val="007503B1"/>
    <w:rsid w:val="00751675"/>
    <w:rsid w:val="007518FB"/>
    <w:rsid w:val="00755721"/>
    <w:rsid w:val="00760B53"/>
    <w:rsid w:val="00762086"/>
    <w:rsid w:val="007655DF"/>
    <w:rsid w:val="00765EE9"/>
    <w:rsid w:val="007668E5"/>
    <w:rsid w:val="00767ED8"/>
    <w:rsid w:val="00771E5E"/>
    <w:rsid w:val="00775DDD"/>
    <w:rsid w:val="007779E9"/>
    <w:rsid w:val="007812A6"/>
    <w:rsid w:val="00783458"/>
    <w:rsid w:val="0078354A"/>
    <w:rsid w:val="007843BB"/>
    <w:rsid w:val="007907C8"/>
    <w:rsid w:val="00790B01"/>
    <w:rsid w:val="00790CBC"/>
    <w:rsid w:val="00790F06"/>
    <w:rsid w:val="007911C1"/>
    <w:rsid w:val="00794FE0"/>
    <w:rsid w:val="00795655"/>
    <w:rsid w:val="0079620A"/>
    <w:rsid w:val="007A236D"/>
    <w:rsid w:val="007A29C9"/>
    <w:rsid w:val="007A35AA"/>
    <w:rsid w:val="007A5E76"/>
    <w:rsid w:val="007A7B48"/>
    <w:rsid w:val="007B24DF"/>
    <w:rsid w:val="007B2B0C"/>
    <w:rsid w:val="007B2C07"/>
    <w:rsid w:val="007B3591"/>
    <w:rsid w:val="007B3FD3"/>
    <w:rsid w:val="007B67BF"/>
    <w:rsid w:val="007B7C8C"/>
    <w:rsid w:val="007C0C07"/>
    <w:rsid w:val="007C15C4"/>
    <w:rsid w:val="007C1AEC"/>
    <w:rsid w:val="007C47FE"/>
    <w:rsid w:val="007C5A6A"/>
    <w:rsid w:val="007D34F9"/>
    <w:rsid w:val="007D4953"/>
    <w:rsid w:val="007D5919"/>
    <w:rsid w:val="007D73EB"/>
    <w:rsid w:val="007E0337"/>
    <w:rsid w:val="007E0F2C"/>
    <w:rsid w:val="007E2657"/>
    <w:rsid w:val="007E4C35"/>
    <w:rsid w:val="007E52CE"/>
    <w:rsid w:val="007E7D91"/>
    <w:rsid w:val="007F31CC"/>
    <w:rsid w:val="007F34D0"/>
    <w:rsid w:val="007F5F0A"/>
    <w:rsid w:val="007F6542"/>
    <w:rsid w:val="007F703C"/>
    <w:rsid w:val="00800EF5"/>
    <w:rsid w:val="00802CD0"/>
    <w:rsid w:val="00804B27"/>
    <w:rsid w:val="008076EB"/>
    <w:rsid w:val="008108DC"/>
    <w:rsid w:val="00810BC1"/>
    <w:rsid w:val="00810F6F"/>
    <w:rsid w:val="00811F3E"/>
    <w:rsid w:val="00812B5D"/>
    <w:rsid w:val="00814ED2"/>
    <w:rsid w:val="00815865"/>
    <w:rsid w:val="008160D2"/>
    <w:rsid w:val="0081799E"/>
    <w:rsid w:val="00817A04"/>
    <w:rsid w:val="00821513"/>
    <w:rsid w:val="008247A1"/>
    <w:rsid w:val="00824D3D"/>
    <w:rsid w:val="00825FE9"/>
    <w:rsid w:val="008266E8"/>
    <w:rsid w:val="00827892"/>
    <w:rsid w:val="00827EB6"/>
    <w:rsid w:val="00831125"/>
    <w:rsid w:val="008323E8"/>
    <w:rsid w:val="00833BB9"/>
    <w:rsid w:val="0083441F"/>
    <w:rsid w:val="00834F39"/>
    <w:rsid w:val="00836ED0"/>
    <w:rsid w:val="00840031"/>
    <w:rsid w:val="008412B7"/>
    <w:rsid w:val="00842459"/>
    <w:rsid w:val="00843854"/>
    <w:rsid w:val="00843BDE"/>
    <w:rsid w:val="008520C7"/>
    <w:rsid w:val="008524B9"/>
    <w:rsid w:val="00852D56"/>
    <w:rsid w:val="00853456"/>
    <w:rsid w:val="00854225"/>
    <w:rsid w:val="00855457"/>
    <w:rsid w:val="00857ED1"/>
    <w:rsid w:val="00861F13"/>
    <w:rsid w:val="008650A6"/>
    <w:rsid w:val="00866787"/>
    <w:rsid w:val="0087274F"/>
    <w:rsid w:val="00873165"/>
    <w:rsid w:val="00874350"/>
    <w:rsid w:val="008777E1"/>
    <w:rsid w:val="008800D3"/>
    <w:rsid w:val="00880D29"/>
    <w:rsid w:val="00882C33"/>
    <w:rsid w:val="0088418F"/>
    <w:rsid w:val="008844C1"/>
    <w:rsid w:val="00885419"/>
    <w:rsid w:val="00885E1E"/>
    <w:rsid w:val="008919A1"/>
    <w:rsid w:val="008929DC"/>
    <w:rsid w:val="00892B85"/>
    <w:rsid w:val="00892D15"/>
    <w:rsid w:val="008937FE"/>
    <w:rsid w:val="00893B52"/>
    <w:rsid w:val="008953F5"/>
    <w:rsid w:val="0089664C"/>
    <w:rsid w:val="008A0865"/>
    <w:rsid w:val="008A1246"/>
    <w:rsid w:val="008A1847"/>
    <w:rsid w:val="008A22EB"/>
    <w:rsid w:val="008A35DF"/>
    <w:rsid w:val="008A4033"/>
    <w:rsid w:val="008A499C"/>
    <w:rsid w:val="008A57F4"/>
    <w:rsid w:val="008A5D45"/>
    <w:rsid w:val="008B1AD2"/>
    <w:rsid w:val="008B40A6"/>
    <w:rsid w:val="008B4198"/>
    <w:rsid w:val="008B49A7"/>
    <w:rsid w:val="008B6F10"/>
    <w:rsid w:val="008C2757"/>
    <w:rsid w:val="008C35A5"/>
    <w:rsid w:val="008C4262"/>
    <w:rsid w:val="008C4DCE"/>
    <w:rsid w:val="008C5A0E"/>
    <w:rsid w:val="008C62A5"/>
    <w:rsid w:val="008D008F"/>
    <w:rsid w:val="008D0746"/>
    <w:rsid w:val="008D195A"/>
    <w:rsid w:val="008D4724"/>
    <w:rsid w:val="008D76F7"/>
    <w:rsid w:val="008E1791"/>
    <w:rsid w:val="008E2AA3"/>
    <w:rsid w:val="008E2B99"/>
    <w:rsid w:val="008E3235"/>
    <w:rsid w:val="008E3F2B"/>
    <w:rsid w:val="008E4E17"/>
    <w:rsid w:val="008E6387"/>
    <w:rsid w:val="008E64C4"/>
    <w:rsid w:val="008F1028"/>
    <w:rsid w:val="008F46F6"/>
    <w:rsid w:val="008F53C6"/>
    <w:rsid w:val="008F7986"/>
    <w:rsid w:val="008F7E26"/>
    <w:rsid w:val="00900158"/>
    <w:rsid w:val="009001E1"/>
    <w:rsid w:val="0090100D"/>
    <w:rsid w:val="0090120C"/>
    <w:rsid w:val="0090654F"/>
    <w:rsid w:val="00910201"/>
    <w:rsid w:val="00910626"/>
    <w:rsid w:val="00910AA6"/>
    <w:rsid w:val="0091630C"/>
    <w:rsid w:val="0091738E"/>
    <w:rsid w:val="00920BF4"/>
    <w:rsid w:val="00920C24"/>
    <w:rsid w:val="009213CE"/>
    <w:rsid w:val="009221C4"/>
    <w:rsid w:val="00923309"/>
    <w:rsid w:val="00925EF3"/>
    <w:rsid w:val="00930174"/>
    <w:rsid w:val="00930DC4"/>
    <w:rsid w:val="0093174C"/>
    <w:rsid w:val="00937ACE"/>
    <w:rsid w:val="00937D76"/>
    <w:rsid w:val="009414B1"/>
    <w:rsid w:val="00945125"/>
    <w:rsid w:val="009460CF"/>
    <w:rsid w:val="00954606"/>
    <w:rsid w:val="00954C6D"/>
    <w:rsid w:val="00954DA0"/>
    <w:rsid w:val="00965609"/>
    <w:rsid w:val="009658EB"/>
    <w:rsid w:val="00967953"/>
    <w:rsid w:val="009707E3"/>
    <w:rsid w:val="00970FEF"/>
    <w:rsid w:val="009726D3"/>
    <w:rsid w:val="0097388C"/>
    <w:rsid w:val="00973910"/>
    <w:rsid w:val="00973AE3"/>
    <w:rsid w:val="00973C49"/>
    <w:rsid w:val="00976BA5"/>
    <w:rsid w:val="00985BF7"/>
    <w:rsid w:val="00986670"/>
    <w:rsid w:val="009868F3"/>
    <w:rsid w:val="00986A1E"/>
    <w:rsid w:val="00986B3A"/>
    <w:rsid w:val="00986D31"/>
    <w:rsid w:val="009918C8"/>
    <w:rsid w:val="00992553"/>
    <w:rsid w:val="00993F4E"/>
    <w:rsid w:val="009A1971"/>
    <w:rsid w:val="009A26CC"/>
    <w:rsid w:val="009A41B3"/>
    <w:rsid w:val="009B23F3"/>
    <w:rsid w:val="009B46E4"/>
    <w:rsid w:val="009B5681"/>
    <w:rsid w:val="009B69BB"/>
    <w:rsid w:val="009B7015"/>
    <w:rsid w:val="009B7A5D"/>
    <w:rsid w:val="009C0216"/>
    <w:rsid w:val="009C2978"/>
    <w:rsid w:val="009C5C6A"/>
    <w:rsid w:val="009C6734"/>
    <w:rsid w:val="009D0D9C"/>
    <w:rsid w:val="009D31A0"/>
    <w:rsid w:val="009D7E02"/>
    <w:rsid w:val="009E0AD9"/>
    <w:rsid w:val="009E15C8"/>
    <w:rsid w:val="009E1E46"/>
    <w:rsid w:val="009E2793"/>
    <w:rsid w:val="009E2AD4"/>
    <w:rsid w:val="009E5109"/>
    <w:rsid w:val="009F562B"/>
    <w:rsid w:val="009F733F"/>
    <w:rsid w:val="009F74AF"/>
    <w:rsid w:val="009F7B62"/>
    <w:rsid w:val="00A02480"/>
    <w:rsid w:val="00A0473C"/>
    <w:rsid w:val="00A074F0"/>
    <w:rsid w:val="00A07B2A"/>
    <w:rsid w:val="00A117BB"/>
    <w:rsid w:val="00A12652"/>
    <w:rsid w:val="00A16380"/>
    <w:rsid w:val="00A178AF"/>
    <w:rsid w:val="00A242FA"/>
    <w:rsid w:val="00A244A0"/>
    <w:rsid w:val="00A24AE0"/>
    <w:rsid w:val="00A2795B"/>
    <w:rsid w:val="00A30464"/>
    <w:rsid w:val="00A30A43"/>
    <w:rsid w:val="00A31DFE"/>
    <w:rsid w:val="00A36600"/>
    <w:rsid w:val="00A416B2"/>
    <w:rsid w:val="00A4364F"/>
    <w:rsid w:val="00A50D0B"/>
    <w:rsid w:val="00A52F8D"/>
    <w:rsid w:val="00A55944"/>
    <w:rsid w:val="00A57A71"/>
    <w:rsid w:val="00A607A1"/>
    <w:rsid w:val="00A62857"/>
    <w:rsid w:val="00A641DA"/>
    <w:rsid w:val="00A660FC"/>
    <w:rsid w:val="00A66E12"/>
    <w:rsid w:val="00A67199"/>
    <w:rsid w:val="00A72079"/>
    <w:rsid w:val="00A72B93"/>
    <w:rsid w:val="00A7574A"/>
    <w:rsid w:val="00A80331"/>
    <w:rsid w:val="00A80DE3"/>
    <w:rsid w:val="00A82A76"/>
    <w:rsid w:val="00A82C22"/>
    <w:rsid w:val="00A82F72"/>
    <w:rsid w:val="00A8360A"/>
    <w:rsid w:val="00A868D5"/>
    <w:rsid w:val="00A91BE5"/>
    <w:rsid w:val="00A91D7C"/>
    <w:rsid w:val="00A93ABA"/>
    <w:rsid w:val="00A96EF4"/>
    <w:rsid w:val="00AA3322"/>
    <w:rsid w:val="00AA4A42"/>
    <w:rsid w:val="00AA6468"/>
    <w:rsid w:val="00AA7BA9"/>
    <w:rsid w:val="00AB0F21"/>
    <w:rsid w:val="00AB1E1A"/>
    <w:rsid w:val="00AB1E24"/>
    <w:rsid w:val="00AB2884"/>
    <w:rsid w:val="00AB5A24"/>
    <w:rsid w:val="00AB63DA"/>
    <w:rsid w:val="00AB6BCB"/>
    <w:rsid w:val="00AB6C98"/>
    <w:rsid w:val="00AC13C6"/>
    <w:rsid w:val="00AC1649"/>
    <w:rsid w:val="00AC230D"/>
    <w:rsid w:val="00AC25E8"/>
    <w:rsid w:val="00AC58A7"/>
    <w:rsid w:val="00AD179D"/>
    <w:rsid w:val="00AD69DD"/>
    <w:rsid w:val="00AD7323"/>
    <w:rsid w:val="00AD77D4"/>
    <w:rsid w:val="00AD7847"/>
    <w:rsid w:val="00AE14A3"/>
    <w:rsid w:val="00AE1720"/>
    <w:rsid w:val="00AE24B7"/>
    <w:rsid w:val="00AE359E"/>
    <w:rsid w:val="00AE3ACE"/>
    <w:rsid w:val="00AE7DFF"/>
    <w:rsid w:val="00AF51F4"/>
    <w:rsid w:val="00AF60CD"/>
    <w:rsid w:val="00AF73B9"/>
    <w:rsid w:val="00B00074"/>
    <w:rsid w:val="00B10DDC"/>
    <w:rsid w:val="00B14478"/>
    <w:rsid w:val="00B14EDC"/>
    <w:rsid w:val="00B164AA"/>
    <w:rsid w:val="00B16A58"/>
    <w:rsid w:val="00B17643"/>
    <w:rsid w:val="00B17955"/>
    <w:rsid w:val="00B21102"/>
    <w:rsid w:val="00B2192E"/>
    <w:rsid w:val="00B22183"/>
    <w:rsid w:val="00B23B3C"/>
    <w:rsid w:val="00B24A9F"/>
    <w:rsid w:val="00B25AB8"/>
    <w:rsid w:val="00B31EA8"/>
    <w:rsid w:val="00B36D98"/>
    <w:rsid w:val="00B37254"/>
    <w:rsid w:val="00B4248F"/>
    <w:rsid w:val="00B43460"/>
    <w:rsid w:val="00B455E5"/>
    <w:rsid w:val="00B475C1"/>
    <w:rsid w:val="00B47A79"/>
    <w:rsid w:val="00B50BA0"/>
    <w:rsid w:val="00B51516"/>
    <w:rsid w:val="00B51FCA"/>
    <w:rsid w:val="00B529E5"/>
    <w:rsid w:val="00B56650"/>
    <w:rsid w:val="00B570BD"/>
    <w:rsid w:val="00B57743"/>
    <w:rsid w:val="00B60A68"/>
    <w:rsid w:val="00B61A67"/>
    <w:rsid w:val="00B62F73"/>
    <w:rsid w:val="00B64257"/>
    <w:rsid w:val="00B6675F"/>
    <w:rsid w:val="00B70FFE"/>
    <w:rsid w:val="00B716CC"/>
    <w:rsid w:val="00B71AFE"/>
    <w:rsid w:val="00B71B4F"/>
    <w:rsid w:val="00B72C1B"/>
    <w:rsid w:val="00B7389E"/>
    <w:rsid w:val="00B75E19"/>
    <w:rsid w:val="00B83B26"/>
    <w:rsid w:val="00B83E7B"/>
    <w:rsid w:val="00B854F5"/>
    <w:rsid w:val="00B87150"/>
    <w:rsid w:val="00B87B0D"/>
    <w:rsid w:val="00B911FC"/>
    <w:rsid w:val="00B91903"/>
    <w:rsid w:val="00B93FC3"/>
    <w:rsid w:val="00B95A5B"/>
    <w:rsid w:val="00B9630E"/>
    <w:rsid w:val="00B96FCF"/>
    <w:rsid w:val="00B97DAC"/>
    <w:rsid w:val="00BA202E"/>
    <w:rsid w:val="00BA2114"/>
    <w:rsid w:val="00BA22B3"/>
    <w:rsid w:val="00BA328F"/>
    <w:rsid w:val="00BA4049"/>
    <w:rsid w:val="00BA5106"/>
    <w:rsid w:val="00BB4EA2"/>
    <w:rsid w:val="00BB5CAC"/>
    <w:rsid w:val="00BC0CD3"/>
    <w:rsid w:val="00BC4F63"/>
    <w:rsid w:val="00BC6AD9"/>
    <w:rsid w:val="00BC6BE7"/>
    <w:rsid w:val="00BD332E"/>
    <w:rsid w:val="00BD483D"/>
    <w:rsid w:val="00BD4F0C"/>
    <w:rsid w:val="00BD732F"/>
    <w:rsid w:val="00BE2CF1"/>
    <w:rsid w:val="00BE3F3E"/>
    <w:rsid w:val="00BE574F"/>
    <w:rsid w:val="00BE6BA2"/>
    <w:rsid w:val="00BE7894"/>
    <w:rsid w:val="00BF1332"/>
    <w:rsid w:val="00BF1BDF"/>
    <w:rsid w:val="00BF238E"/>
    <w:rsid w:val="00BF2F7A"/>
    <w:rsid w:val="00BF4133"/>
    <w:rsid w:val="00BF6EA4"/>
    <w:rsid w:val="00BF7B61"/>
    <w:rsid w:val="00BF7F9F"/>
    <w:rsid w:val="00C031A0"/>
    <w:rsid w:val="00C034FD"/>
    <w:rsid w:val="00C0482F"/>
    <w:rsid w:val="00C052BE"/>
    <w:rsid w:val="00C1228E"/>
    <w:rsid w:val="00C14B40"/>
    <w:rsid w:val="00C16456"/>
    <w:rsid w:val="00C1767A"/>
    <w:rsid w:val="00C263C7"/>
    <w:rsid w:val="00C303C9"/>
    <w:rsid w:val="00C3101C"/>
    <w:rsid w:val="00C32025"/>
    <w:rsid w:val="00C33F8D"/>
    <w:rsid w:val="00C34DF6"/>
    <w:rsid w:val="00C37A64"/>
    <w:rsid w:val="00C4074D"/>
    <w:rsid w:val="00C40BEA"/>
    <w:rsid w:val="00C41FBE"/>
    <w:rsid w:val="00C439EA"/>
    <w:rsid w:val="00C46419"/>
    <w:rsid w:val="00C46B84"/>
    <w:rsid w:val="00C50CD5"/>
    <w:rsid w:val="00C53C4C"/>
    <w:rsid w:val="00C56F60"/>
    <w:rsid w:val="00C57C13"/>
    <w:rsid w:val="00C623BC"/>
    <w:rsid w:val="00C6578B"/>
    <w:rsid w:val="00C65CDD"/>
    <w:rsid w:val="00C66368"/>
    <w:rsid w:val="00C70C84"/>
    <w:rsid w:val="00C7278F"/>
    <w:rsid w:val="00C73B1D"/>
    <w:rsid w:val="00C73D41"/>
    <w:rsid w:val="00C7495A"/>
    <w:rsid w:val="00C74D4C"/>
    <w:rsid w:val="00C751D9"/>
    <w:rsid w:val="00C75598"/>
    <w:rsid w:val="00C76075"/>
    <w:rsid w:val="00C76787"/>
    <w:rsid w:val="00C7745E"/>
    <w:rsid w:val="00C803FF"/>
    <w:rsid w:val="00C81ECE"/>
    <w:rsid w:val="00C823C2"/>
    <w:rsid w:val="00C82ACF"/>
    <w:rsid w:val="00C83588"/>
    <w:rsid w:val="00C84519"/>
    <w:rsid w:val="00C84735"/>
    <w:rsid w:val="00C84E36"/>
    <w:rsid w:val="00C85495"/>
    <w:rsid w:val="00C87C10"/>
    <w:rsid w:val="00C90152"/>
    <w:rsid w:val="00C93EDB"/>
    <w:rsid w:val="00C942EA"/>
    <w:rsid w:val="00C94CAB"/>
    <w:rsid w:val="00C97671"/>
    <w:rsid w:val="00CA13E7"/>
    <w:rsid w:val="00CA24FC"/>
    <w:rsid w:val="00CA2860"/>
    <w:rsid w:val="00CA6B43"/>
    <w:rsid w:val="00CB287D"/>
    <w:rsid w:val="00CB3E19"/>
    <w:rsid w:val="00CC1128"/>
    <w:rsid w:val="00CC162E"/>
    <w:rsid w:val="00CC1F1E"/>
    <w:rsid w:val="00CC2258"/>
    <w:rsid w:val="00CC32D2"/>
    <w:rsid w:val="00CC39F1"/>
    <w:rsid w:val="00CC5110"/>
    <w:rsid w:val="00CC51A2"/>
    <w:rsid w:val="00CC61ED"/>
    <w:rsid w:val="00CC633B"/>
    <w:rsid w:val="00CC78CC"/>
    <w:rsid w:val="00CD0EAF"/>
    <w:rsid w:val="00CD67F1"/>
    <w:rsid w:val="00CD70AB"/>
    <w:rsid w:val="00CD71D6"/>
    <w:rsid w:val="00CD7570"/>
    <w:rsid w:val="00CE18D0"/>
    <w:rsid w:val="00CE4027"/>
    <w:rsid w:val="00CE62E3"/>
    <w:rsid w:val="00CE6A13"/>
    <w:rsid w:val="00CE6FD5"/>
    <w:rsid w:val="00CF0276"/>
    <w:rsid w:val="00CF0826"/>
    <w:rsid w:val="00CF16BD"/>
    <w:rsid w:val="00CF3AF8"/>
    <w:rsid w:val="00CF5996"/>
    <w:rsid w:val="00CF5E4D"/>
    <w:rsid w:val="00CF65F7"/>
    <w:rsid w:val="00CF6FB7"/>
    <w:rsid w:val="00D01A80"/>
    <w:rsid w:val="00D0345D"/>
    <w:rsid w:val="00D053F9"/>
    <w:rsid w:val="00D055E9"/>
    <w:rsid w:val="00D06223"/>
    <w:rsid w:val="00D0647A"/>
    <w:rsid w:val="00D12FC9"/>
    <w:rsid w:val="00D1355F"/>
    <w:rsid w:val="00D1421C"/>
    <w:rsid w:val="00D14F12"/>
    <w:rsid w:val="00D16D13"/>
    <w:rsid w:val="00D20600"/>
    <w:rsid w:val="00D2177F"/>
    <w:rsid w:val="00D21C72"/>
    <w:rsid w:val="00D231D2"/>
    <w:rsid w:val="00D23FCB"/>
    <w:rsid w:val="00D249F1"/>
    <w:rsid w:val="00D25DA6"/>
    <w:rsid w:val="00D262F0"/>
    <w:rsid w:val="00D263A5"/>
    <w:rsid w:val="00D26570"/>
    <w:rsid w:val="00D27B4C"/>
    <w:rsid w:val="00D31E12"/>
    <w:rsid w:val="00D33B6D"/>
    <w:rsid w:val="00D36C5D"/>
    <w:rsid w:val="00D424E2"/>
    <w:rsid w:val="00D474DF"/>
    <w:rsid w:val="00D50EE1"/>
    <w:rsid w:val="00D514F3"/>
    <w:rsid w:val="00D52662"/>
    <w:rsid w:val="00D570F8"/>
    <w:rsid w:val="00D57C0F"/>
    <w:rsid w:val="00D61B78"/>
    <w:rsid w:val="00D61CB4"/>
    <w:rsid w:val="00D62BE5"/>
    <w:rsid w:val="00D64154"/>
    <w:rsid w:val="00D64502"/>
    <w:rsid w:val="00D663E6"/>
    <w:rsid w:val="00D67696"/>
    <w:rsid w:val="00D70A2B"/>
    <w:rsid w:val="00D710D6"/>
    <w:rsid w:val="00D71969"/>
    <w:rsid w:val="00D73626"/>
    <w:rsid w:val="00D759C8"/>
    <w:rsid w:val="00D777D3"/>
    <w:rsid w:val="00D80E63"/>
    <w:rsid w:val="00D82C86"/>
    <w:rsid w:val="00D82F26"/>
    <w:rsid w:val="00D84436"/>
    <w:rsid w:val="00D90B55"/>
    <w:rsid w:val="00D91008"/>
    <w:rsid w:val="00D9124E"/>
    <w:rsid w:val="00D91AA3"/>
    <w:rsid w:val="00D9322E"/>
    <w:rsid w:val="00D96DDB"/>
    <w:rsid w:val="00D96F0E"/>
    <w:rsid w:val="00DA4046"/>
    <w:rsid w:val="00DA4669"/>
    <w:rsid w:val="00DA4993"/>
    <w:rsid w:val="00DB16DB"/>
    <w:rsid w:val="00DB194C"/>
    <w:rsid w:val="00DB21C9"/>
    <w:rsid w:val="00DB24D5"/>
    <w:rsid w:val="00DB2AB4"/>
    <w:rsid w:val="00DB3BFA"/>
    <w:rsid w:val="00DB4BA3"/>
    <w:rsid w:val="00DB4BD1"/>
    <w:rsid w:val="00DB64C7"/>
    <w:rsid w:val="00DB662B"/>
    <w:rsid w:val="00DC0398"/>
    <w:rsid w:val="00DC6DBD"/>
    <w:rsid w:val="00DC6FB1"/>
    <w:rsid w:val="00DD4AEA"/>
    <w:rsid w:val="00DD53A7"/>
    <w:rsid w:val="00DD55DC"/>
    <w:rsid w:val="00DD71A3"/>
    <w:rsid w:val="00DE542A"/>
    <w:rsid w:val="00DF2017"/>
    <w:rsid w:val="00DF20B4"/>
    <w:rsid w:val="00DF3AEB"/>
    <w:rsid w:val="00DF4B71"/>
    <w:rsid w:val="00DF52D7"/>
    <w:rsid w:val="00DF53D9"/>
    <w:rsid w:val="00DF5A2F"/>
    <w:rsid w:val="00DF718F"/>
    <w:rsid w:val="00DF759D"/>
    <w:rsid w:val="00E00099"/>
    <w:rsid w:val="00E00A1B"/>
    <w:rsid w:val="00E05132"/>
    <w:rsid w:val="00E070C1"/>
    <w:rsid w:val="00E12C2A"/>
    <w:rsid w:val="00E13C0E"/>
    <w:rsid w:val="00E15E31"/>
    <w:rsid w:val="00E1777B"/>
    <w:rsid w:val="00E2068F"/>
    <w:rsid w:val="00E212DF"/>
    <w:rsid w:val="00E25439"/>
    <w:rsid w:val="00E27C26"/>
    <w:rsid w:val="00E37247"/>
    <w:rsid w:val="00E402E2"/>
    <w:rsid w:val="00E409A4"/>
    <w:rsid w:val="00E42156"/>
    <w:rsid w:val="00E4277C"/>
    <w:rsid w:val="00E430B0"/>
    <w:rsid w:val="00E431A1"/>
    <w:rsid w:val="00E442C3"/>
    <w:rsid w:val="00E45A54"/>
    <w:rsid w:val="00E50EB5"/>
    <w:rsid w:val="00E5472C"/>
    <w:rsid w:val="00E57932"/>
    <w:rsid w:val="00E61B50"/>
    <w:rsid w:val="00E63004"/>
    <w:rsid w:val="00E64FBA"/>
    <w:rsid w:val="00E6695E"/>
    <w:rsid w:val="00E704B3"/>
    <w:rsid w:val="00E70B42"/>
    <w:rsid w:val="00E71A62"/>
    <w:rsid w:val="00E7250B"/>
    <w:rsid w:val="00E73868"/>
    <w:rsid w:val="00E74BFA"/>
    <w:rsid w:val="00E76B59"/>
    <w:rsid w:val="00E827F9"/>
    <w:rsid w:val="00E82FA5"/>
    <w:rsid w:val="00E85494"/>
    <w:rsid w:val="00E87CA5"/>
    <w:rsid w:val="00E903F2"/>
    <w:rsid w:val="00E92EB2"/>
    <w:rsid w:val="00E94009"/>
    <w:rsid w:val="00E9579A"/>
    <w:rsid w:val="00EA44A1"/>
    <w:rsid w:val="00EA480A"/>
    <w:rsid w:val="00EB0CCF"/>
    <w:rsid w:val="00EB21E9"/>
    <w:rsid w:val="00EB4D45"/>
    <w:rsid w:val="00EB57A0"/>
    <w:rsid w:val="00EC001C"/>
    <w:rsid w:val="00EC0765"/>
    <w:rsid w:val="00EC0C27"/>
    <w:rsid w:val="00EC13A3"/>
    <w:rsid w:val="00EC2FF8"/>
    <w:rsid w:val="00EC397E"/>
    <w:rsid w:val="00EC3F31"/>
    <w:rsid w:val="00EC4022"/>
    <w:rsid w:val="00EC47CF"/>
    <w:rsid w:val="00EC66B6"/>
    <w:rsid w:val="00EC7AD0"/>
    <w:rsid w:val="00ED05DA"/>
    <w:rsid w:val="00ED1FA7"/>
    <w:rsid w:val="00ED294E"/>
    <w:rsid w:val="00ED4DA7"/>
    <w:rsid w:val="00ED574F"/>
    <w:rsid w:val="00ED6F0C"/>
    <w:rsid w:val="00EE077B"/>
    <w:rsid w:val="00EE16C3"/>
    <w:rsid w:val="00EE5DA4"/>
    <w:rsid w:val="00EE5F48"/>
    <w:rsid w:val="00EE7033"/>
    <w:rsid w:val="00EE7A16"/>
    <w:rsid w:val="00EF29AE"/>
    <w:rsid w:val="00EF455C"/>
    <w:rsid w:val="00EF5B41"/>
    <w:rsid w:val="00EF6494"/>
    <w:rsid w:val="00EF685B"/>
    <w:rsid w:val="00F06526"/>
    <w:rsid w:val="00F0718A"/>
    <w:rsid w:val="00F10BCC"/>
    <w:rsid w:val="00F11905"/>
    <w:rsid w:val="00F11CA4"/>
    <w:rsid w:val="00F12379"/>
    <w:rsid w:val="00F1259A"/>
    <w:rsid w:val="00F1291C"/>
    <w:rsid w:val="00F129D1"/>
    <w:rsid w:val="00F137D3"/>
    <w:rsid w:val="00F15864"/>
    <w:rsid w:val="00F1687D"/>
    <w:rsid w:val="00F177E7"/>
    <w:rsid w:val="00F17E1F"/>
    <w:rsid w:val="00F219D0"/>
    <w:rsid w:val="00F24075"/>
    <w:rsid w:val="00F2419B"/>
    <w:rsid w:val="00F24442"/>
    <w:rsid w:val="00F26356"/>
    <w:rsid w:val="00F275D9"/>
    <w:rsid w:val="00F27A0B"/>
    <w:rsid w:val="00F30678"/>
    <w:rsid w:val="00F30A8A"/>
    <w:rsid w:val="00F314F2"/>
    <w:rsid w:val="00F32674"/>
    <w:rsid w:val="00F33958"/>
    <w:rsid w:val="00F34647"/>
    <w:rsid w:val="00F34EC7"/>
    <w:rsid w:val="00F35770"/>
    <w:rsid w:val="00F36B1C"/>
    <w:rsid w:val="00F42453"/>
    <w:rsid w:val="00F42F55"/>
    <w:rsid w:val="00F430A2"/>
    <w:rsid w:val="00F4316C"/>
    <w:rsid w:val="00F433DB"/>
    <w:rsid w:val="00F45EC5"/>
    <w:rsid w:val="00F470A1"/>
    <w:rsid w:val="00F50C52"/>
    <w:rsid w:val="00F5149E"/>
    <w:rsid w:val="00F5344F"/>
    <w:rsid w:val="00F53FAD"/>
    <w:rsid w:val="00F540C2"/>
    <w:rsid w:val="00F54825"/>
    <w:rsid w:val="00F5514C"/>
    <w:rsid w:val="00F577F9"/>
    <w:rsid w:val="00F57C00"/>
    <w:rsid w:val="00F606FB"/>
    <w:rsid w:val="00F628AD"/>
    <w:rsid w:val="00F62F78"/>
    <w:rsid w:val="00F63058"/>
    <w:rsid w:val="00F63092"/>
    <w:rsid w:val="00F63199"/>
    <w:rsid w:val="00F6450D"/>
    <w:rsid w:val="00F663D4"/>
    <w:rsid w:val="00F6689E"/>
    <w:rsid w:val="00F724F7"/>
    <w:rsid w:val="00F7310E"/>
    <w:rsid w:val="00F73C65"/>
    <w:rsid w:val="00F7525D"/>
    <w:rsid w:val="00F75354"/>
    <w:rsid w:val="00F83AAE"/>
    <w:rsid w:val="00F843E2"/>
    <w:rsid w:val="00F84EAC"/>
    <w:rsid w:val="00F87320"/>
    <w:rsid w:val="00F93E19"/>
    <w:rsid w:val="00F94BA4"/>
    <w:rsid w:val="00FA1B26"/>
    <w:rsid w:val="00FA4871"/>
    <w:rsid w:val="00FB1327"/>
    <w:rsid w:val="00FB2860"/>
    <w:rsid w:val="00FB5BAF"/>
    <w:rsid w:val="00FC0F98"/>
    <w:rsid w:val="00FC2346"/>
    <w:rsid w:val="00FC69DA"/>
    <w:rsid w:val="00FC7811"/>
    <w:rsid w:val="00FC7813"/>
    <w:rsid w:val="00FC7C1B"/>
    <w:rsid w:val="00FD265D"/>
    <w:rsid w:val="00FD437D"/>
    <w:rsid w:val="00FE02A1"/>
    <w:rsid w:val="00FE0FCC"/>
    <w:rsid w:val="00FE112E"/>
    <w:rsid w:val="00FE32A9"/>
    <w:rsid w:val="00FE510B"/>
    <w:rsid w:val="00FE6F0F"/>
    <w:rsid w:val="00FE74EC"/>
    <w:rsid w:val="00FF109C"/>
    <w:rsid w:val="00FF2B19"/>
    <w:rsid w:val="00FF3E78"/>
    <w:rsid w:val="00FF497A"/>
    <w:rsid w:val="00FF4A0C"/>
    <w:rsid w:val="00FF4D5E"/>
    <w:rsid w:val="00FF4ED2"/>
    <w:rsid w:val="00FF52E6"/>
    <w:rsid w:val="00FF6190"/>
    <w:rsid w:val="00FF6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5:docId w15:val="{516AFE23-DAAC-4B8B-B23F-248079FF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75"/>
    <w:rPr>
      <w:sz w:val="28"/>
      <w:lang w:eastAsia="en-US"/>
    </w:rPr>
  </w:style>
  <w:style w:type="paragraph" w:styleId="Virsraksts1">
    <w:name w:val="heading 1"/>
    <w:basedOn w:val="Parasts"/>
    <w:next w:val="Parasts"/>
    <w:qFormat/>
    <w:rsid w:val="00F24075"/>
    <w:pPr>
      <w:keepNext/>
      <w:ind w:firstLine="709"/>
      <w:jc w:val="center"/>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F24075"/>
    <w:pPr>
      <w:ind w:firstLine="720"/>
      <w:jc w:val="both"/>
    </w:pPr>
    <w:rPr>
      <w:b/>
    </w:rPr>
  </w:style>
  <w:style w:type="paragraph" w:styleId="Pamattekstaatkpe2">
    <w:name w:val="Body Text Indent 2"/>
    <w:basedOn w:val="Parasts"/>
    <w:rsid w:val="00F24075"/>
    <w:pPr>
      <w:ind w:firstLine="720"/>
      <w:jc w:val="both"/>
    </w:pPr>
  </w:style>
  <w:style w:type="paragraph" w:styleId="Kjene">
    <w:name w:val="footer"/>
    <w:basedOn w:val="Parasts"/>
    <w:link w:val="KjeneRakstz"/>
    <w:uiPriority w:val="99"/>
    <w:rsid w:val="00F24075"/>
    <w:pPr>
      <w:tabs>
        <w:tab w:val="center" w:pos="4320"/>
        <w:tab w:val="right" w:pos="8640"/>
      </w:tabs>
    </w:pPr>
  </w:style>
  <w:style w:type="paragraph" w:styleId="Pamatteksts">
    <w:name w:val="Body Text"/>
    <w:basedOn w:val="Parasts"/>
    <w:rsid w:val="00F24075"/>
    <w:pPr>
      <w:jc w:val="both"/>
    </w:pPr>
  </w:style>
  <w:style w:type="paragraph" w:styleId="Galvene">
    <w:name w:val="header"/>
    <w:basedOn w:val="Parasts"/>
    <w:rsid w:val="00F24075"/>
    <w:pPr>
      <w:tabs>
        <w:tab w:val="center" w:pos="4153"/>
        <w:tab w:val="right" w:pos="8306"/>
      </w:tabs>
    </w:pPr>
  </w:style>
  <w:style w:type="character" w:styleId="Hipersaite">
    <w:name w:val="Hyperlink"/>
    <w:rsid w:val="00F24075"/>
    <w:rPr>
      <w:color w:val="0000FF"/>
      <w:u w:val="single"/>
    </w:rPr>
  </w:style>
  <w:style w:type="paragraph" w:styleId="Pamatteksts2">
    <w:name w:val="Body Text 2"/>
    <w:basedOn w:val="Parasts"/>
    <w:rsid w:val="00F24075"/>
    <w:pPr>
      <w:jc w:val="center"/>
    </w:pPr>
    <w:rPr>
      <w:szCs w:val="24"/>
    </w:rPr>
  </w:style>
  <w:style w:type="character" w:styleId="Lappusesnumurs">
    <w:name w:val="page number"/>
    <w:basedOn w:val="Noklusjumarindkopasfonts"/>
    <w:rsid w:val="008B49A7"/>
  </w:style>
  <w:style w:type="paragraph" w:styleId="Balonteksts">
    <w:name w:val="Balloon Text"/>
    <w:basedOn w:val="Parasts"/>
    <w:semiHidden/>
    <w:rsid w:val="002B6537"/>
    <w:rPr>
      <w:rFonts w:ascii="Tahoma" w:hAnsi="Tahoma" w:cs="Tahoma"/>
      <w:sz w:val="16"/>
      <w:szCs w:val="16"/>
    </w:rPr>
  </w:style>
  <w:style w:type="paragraph" w:styleId="Pamattekstaatkpe3">
    <w:name w:val="Body Text Indent 3"/>
    <w:basedOn w:val="Parasts"/>
    <w:rsid w:val="001A1EB1"/>
    <w:pPr>
      <w:spacing w:after="120"/>
      <w:ind w:left="283"/>
    </w:pPr>
    <w:rPr>
      <w:sz w:val="16"/>
      <w:szCs w:val="16"/>
      <w:lang w:eastAsia="lv-LV"/>
    </w:rPr>
  </w:style>
  <w:style w:type="paragraph" w:customStyle="1" w:styleId="Rakstz">
    <w:name w:val="Rakstz."/>
    <w:basedOn w:val="Parasts"/>
    <w:rsid w:val="009E5109"/>
    <w:pPr>
      <w:spacing w:after="160" w:line="240" w:lineRule="exact"/>
    </w:pPr>
    <w:rPr>
      <w:rFonts w:ascii="Tahoma" w:hAnsi="Tahoma"/>
      <w:sz w:val="20"/>
    </w:rPr>
  </w:style>
  <w:style w:type="character" w:customStyle="1" w:styleId="PamattekstsaratkpiRakstz">
    <w:name w:val="Pamatteksts ar atkāpi Rakstz."/>
    <w:link w:val="Pamattekstsaratkpi"/>
    <w:rsid w:val="00C0482F"/>
    <w:rPr>
      <w:b/>
      <w:sz w:val="28"/>
      <w:lang w:eastAsia="en-US"/>
    </w:rPr>
  </w:style>
  <w:style w:type="paragraph" w:styleId="Paraststmeklis">
    <w:name w:val="Normal (Web)"/>
    <w:basedOn w:val="Parasts"/>
    <w:uiPriority w:val="99"/>
    <w:unhideWhenUsed/>
    <w:rsid w:val="00021597"/>
    <w:pPr>
      <w:spacing w:before="100" w:beforeAutospacing="1" w:after="100" w:afterAutospacing="1"/>
    </w:pPr>
    <w:rPr>
      <w:rFonts w:ascii="Verdana" w:hAnsi="Verdana"/>
      <w:sz w:val="18"/>
      <w:szCs w:val="18"/>
      <w:lang w:eastAsia="lv-LV"/>
    </w:rPr>
  </w:style>
  <w:style w:type="paragraph" w:customStyle="1" w:styleId="naiskr">
    <w:name w:val="naiskr"/>
    <w:basedOn w:val="Parasts"/>
    <w:rsid w:val="00C823C2"/>
    <w:pPr>
      <w:spacing w:before="75" w:after="75"/>
    </w:pPr>
    <w:rPr>
      <w:sz w:val="24"/>
      <w:szCs w:val="24"/>
      <w:lang w:eastAsia="lv-LV"/>
    </w:rPr>
  </w:style>
  <w:style w:type="character" w:styleId="Komentraatsauce">
    <w:name w:val="annotation reference"/>
    <w:rsid w:val="00900158"/>
    <w:rPr>
      <w:sz w:val="16"/>
      <w:szCs w:val="16"/>
    </w:rPr>
  </w:style>
  <w:style w:type="paragraph" w:styleId="Komentrateksts">
    <w:name w:val="annotation text"/>
    <w:basedOn w:val="Parasts"/>
    <w:link w:val="KomentratekstsRakstz"/>
    <w:rsid w:val="00900158"/>
    <w:rPr>
      <w:sz w:val="20"/>
    </w:rPr>
  </w:style>
  <w:style w:type="character" w:customStyle="1" w:styleId="KomentratekstsRakstz">
    <w:name w:val="Komentāra teksts Rakstz."/>
    <w:link w:val="Komentrateksts"/>
    <w:rsid w:val="00900158"/>
    <w:rPr>
      <w:lang w:eastAsia="en-US"/>
    </w:rPr>
  </w:style>
  <w:style w:type="paragraph" w:styleId="Komentratma">
    <w:name w:val="annotation subject"/>
    <w:basedOn w:val="Komentrateksts"/>
    <w:next w:val="Komentrateksts"/>
    <w:link w:val="KomentratmaRakstz"/>
    <w:rsid w:val="00900158"/>
    <w:rPr>
      <w:b/>
      <w:bCs/>
    </w:rPr>
  </w:style>
  <w:style w:type="character" w:customStyle="1" w:styleId="KomentratmaRakstz">
    <w:name w:val="Komentāra tēma Rakstz."/>
    <w:link w:val="Komentratma"/>
    <w:rsid w:val="00900158"/>
    <w:rPr>
      <w:b/>
      <w:bCs/>
      <w:lang w:eastAsia="en-US"/>
    </w:rPr>
  </w:style>
  <w:style w:type="paragraph" w:styleId="Sarakstarindkopa">
    <w:name w:val="List Paragraph"/>
    <w:basedOn w:val="Parasts"/>
    <w:uiPriority w:val="34"/>
    <w:qFormat/>
    <w:rsid w:val="00A82F72"/>
    <w:pPr>
      <w:ind w:left="720"/>
      <w:contextualSpacing/>
    </w:pPr>
  </w:style>
  <w:style w:type="character" w:customStyle="1" w:styleId="KjeneRakstz">
    <w:name w:val="Kājene Rakstz."/>
    <w:basedOn w:val="Noklusjumarindkopasfonts"/>
    <w:link w:val="Kjene"/>
    <w:uiPriority w:val="99"/>
    <w:rsid w:val="00065AC8"/>
    <w:rPr>
      <w:sz w:val="28"/>
      <w:lang w:eastAsia="en-US"/>
    </w:rPr>
  </w:style>
  <w:style w:type="paragraph" w:styleId="Prskatjums">
    <w:name w:val="Revision"/>
    <w:hidden/>
    <w:uiPriority w:val="99"/>
    <w:semiHidden/>
    <w:rsid w:val="006F621E"/>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47186">
      <w:bodyDiv w:val="1"/>
      <w:marLeft w:val="0"/>
      <w:marRight w:val="0"/>
      <w:marTop w:val="0"/>
      <w:marBottom w:val="0"/>
      <w:divBdr>
        <w:top w:val="none" w:sz="0" w:space="0" w:color="auto"/>
        <w:left w:val="none" w:sz="0" w:space="0" w:color="auto"/>
        <w:bottom w:val="none" w:sz="0" w:space="0" w:color="auto"/>
        <w:right w:val="none" w:sz="0" w:space="0" w:color="auto"/>
      </w:divBdr>
    </w:div>
    <w:div w:id="395976273">
      <w:bodyDiv w:val="1"/>
      <w:marLeft w:val="0"/>
      <w:marRight w:val="0"/>
      <w:marTop w:val="0"/>
      <w:marBottom w:val="0"/>
      <w:divBdr>
        <w:top w:val="none" w:sz="0" w:space="0" w:color="auto"/>
        <w:left w:val="none" w:sz="0" w:space="0" w:color="auto"/>
        <w:bottom w:val="none" w:sz="0" w:space="0" w:color="auto"/>
        <w:right w:val="none" w:sz="0" w:space="0" w:color="auto"/>
      </w:divBdr>
    </w:div>
    <w:div w:id="1154418787">
      <w:bodyDiv w:val="1"/>
      <w:marLeft w:val="0"/>
      <w:marRight w:val="0"/>
      <w:marTop w:val="0"/>
      <w:marBottom w:val="0"/>
      <w:divBdr>
        <w:top w:val="none" w:sz="0" w:space="0" w:color="auto"/>
        <w:left w:val="none" w:sz="0" w:space="0" w:color="auto"/>
        <w:bottom w:val="none" w:sz="0" w:space="0" w:color="auto"/>
        <w:right w:val="none" w:sz="0" w:space="0" w:color="auto"/>
      </w:divBdr>
    </w:div>
    <w:div w:id="1592396688">
      <w:bodyDiv w:val="1"/>
      <w:marLeft w:val="0"/>
      <w:marRight w:val="0"/>
      <w:marTop w:val="0"/>
      <w:marBottom w:val="0"/>
      <w:divBdr>
        <w:top w:val="none" w:sz="0" w:space="0" w:color="auto"/>
        <w:left w:val="none" w:sz="0" w:space="0" w:color="auto"/>
        <w:bottom w:val="none" w:sz="0" w:space="0" w:color="auto"/>
        <w:right w:val="none" w:sz="0" w:space="0" w:color="auto"/>
      </w:divBdr>
    </w:div>
    <w:div w:id="1768572067">
      <w:bodyDiv w:val="1"/>
      <w:marLeft w:val="0"/>
      <w:marRight w:val="0"/>
      <w:marTop w:val="0"/>
      <w:marBottom w:val="0"/>
      <w:divBdr>
        <w:top w:val="none" w:sz="0" w:space="0" w:color="auto"/>
        <w:left w:val="none" w:sz="0" w:space="0" w:color="auto"/>
        <w:bottom w:val="none" w:sz="0" w:space="0" w:color="auto"/>
        <w:right w:val="none" w:sz="0" w:space="0" w:color="auto"/>
      </w:divBdr>
    </w:div>
    <w:div w:id="20130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A059-66EA-4AF1-8FB8-6085C737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509</Words>
  <Characters>3784</Characters>
  <Application>Microsoft Office Word</Application>
  <DocSecurity>0</DocSecurity>
  <Lines>78</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ZMRik_190614; Par Rīgas pilsētas pašvaldības nekustamā īpašuma Apakšgrāvja ielā 4, Rīgā, pārņemšanu valsts īpašumā</vt:lpstr>
      <vt:lpstr>ZMRik_190614; Par Rīgas pilsētas pašvaldības nekustamā īpašuma Apakšgrāvja ielā 4, Rīgā, pārņemšanu valsts īpašumā</vt:lpstr>
    </vt:vector>
  </TitlesOfParts>
  <Company>Zemkopības ministrija</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Nina Ivanova</dc:creator>
  <dc:description>Nina.Ivanova@zm.gov.lv, 67027632</dc:description>
  <cp:lastModifiedBy>ZM Lietvedibas nodala</cp:lastModifiedBy>
  <cp:revision>5</cp:revision>
  <cp:lastPrinted>2014-05-14T11:45:00Z</cp:lastPrinted>
  <dcterms:created xsi:type="dcterms:W3CDTF">2014-06-20T05:35:00Z</dcterms:created>
  <dcterms:modified xsi:type="dcterms:W3CDTF">2014-06-20T07:32:00Z</dcterms:modified>
</cp:coreProperties>
</file>