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841" w:rsidRPr="00676154" w:rsidRDefault="00CC7841" w:rsidP="00CC78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bookmarkStart w:id="0" w:name="OLE_LINK4"/>
      <w:bookmarkStart w:id="1" w:name="OLE_LINK5"/>
      <w:bookmarkStart w:id="2" w:name="OLE_LINK3"/>
      <w:bookmarkStart w:id="3" w:name="OLE_LINK1"/>
      <w:bookmarkStart w:id="4" w:name="OLE_LINK2"/>
      <w:r w:rsidRPr="00676154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Ministru kabineta rīkojuma projekta „Grozījumi darbības programmas „Infrastruktūra un pakalpojumi” papildinājumā” 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676154">
          <w:rPr>
            <w:rFonts w:ascii="Times New Roman" w:eastAsia="Times New Roman" w:hAnsi="Times New Roman"/>
            <w:b/>
            <w:sz w:val="28"/>
            <w:szCs w:val="28"/>
            <w:lang w:eastAsia="lv-LV"/>
          </w:rPr>
          <w:t>ziņojums</w:t>
        </w:r>
      </w:smartTag>
      <w:r w:rsidRPr="00676154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(anotācija)</w:t>
      </w:r>
      <w:bookmarkEnd w:id="0"/>
      <w:bookmarkEnd w:id="1"/>
    </w:p>
    <w:tbl>
      <w:tblPr>
        <w:tblW w:w="9356" w:type="dxa"/>
        <w:tblInd w:w="-537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CellMar>
          <w:left w:w="0" w:type="dxa"/>
          <w:right w:w="0" w:type="dxa"/>
        </w:tblCellMar>
        <w:tblLook w:val="04A0"/>
      </w:tblPr>
      <w:tblGrid>
        <w:gridCol w:w="2703"/>
        <w:gridCol w:w="6653"/>
      </w:tblGrid>
      <w:tr w:rsidR="00CC7841" w:rsidRPr="00676154" w:rsidTr="0064165E">
        <w:tc>
          <w:tcPr>
            <w:tcW w:w="935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bookmarkEnd w:id="2"/>
          <w:bookmarkEnd w:id="3"/>
          <w:bookmarkEnd w:id="4"/>
          <w:p w:rsidR="00CC7841" w:rsidRPr="00676154" w:rsidRDefault="00CC7841" w:rsidP="00641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lv-LV"/>
              </w:rPr>
            </w:pPr>
            <w:r w:rsidRPr="00676154">
              <w:rPr>
                <w:rFonts w:ascii="Times New Roman" w:eastAsia="Times New Roman" w:hAnsi="Times New Roman"/>
                <w:b/>
                <w:sz w:val="28"/>
                <w:szCs w:val="28"/>
                <w:lang w:eastAsia="lv-LV"/>
              </w:rPr>
              <w:t>I.Tiesību akta projekta izstrādes nepieciešamība</w:t>
            </w:r>
          </w:p>
        </w:tc>
      </w:tr>
      <w:tr w:rsidR="00CC7841" w:rsidRPr="00676154" w:rsidTr="00BE0CF1">
        <w:tc>
          <w:tcPr>
            <w:tcW w:w="27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CC7841" w:rsidRPr="00676154" w:rsidRDefault="00CC7841" w:rsidP="006416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676154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1. Pamatojums</w:t>
            </w:r>
          </w:p>
        </w:tc>
        <w:tc>
          <w:tcPr>
            <w:tcW w:w="66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CC7841" w:rsidRPr="00676154" w:rsidRDefault="00503A83" w:rsidP="00CD15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54">
              <w:rPr>
                <w:rFonts w:ascii="Times New Roman" w:hAnsi="Times New Roman"/>
                <w:sz w:val="28"/>
                <w:szCs w:val="28"/>
              </w:rPr>
              <w:t>Ministru kabineta rīkojuma projekts „Grozījumi darbības programmas „Infrastruktūra un pakalpojumi” papildinājumā” (turpmāk – r</w:t>
            </w:r>
            <w:r w:rsidR="00CC7841" w:rsidRPr="00676154">
              <w:rPr>
                <w:rFonts w:ascii="Times New Roman" w:hAnsi="Times New Roman"/>
                <w:sz w:val="28"/>
                <w:szCs w:val="28"/>
              </w:rPr>
              <w:t>īkojuma projekts</w:t>
            </w:r>
            <w:r w:rsidRPr="00676154">
              <w:rPr>
                <w:rFonts w:ascii="Times New Roman" w:hAnsi="Times New Roman"/>
                <w:sz w:val="28"/>
                <w:szCs w:val="28"/>
              </w:rPr>
              <w:t>)</w:t>
            </w:r>
            <w:r w:rsidR="00CC7841" w:rsidRPr="006761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6154">
              <w:rPr>
                <w:rFonts w:ascii="Times New Roman" w:hAnsi="Times New Roman"/>
                <w:sz w:val="28"/>
                <w:szCs w:val="28"/>
              </w:rPr>
              <w:t>sagatavots saskaņā ar</w:t>
            </w:r>
            <w:r w:rsidR="00CD15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6154">
              <w:rPr>
                <w:rFonts w:ascii="Times New Roman" w:hAnsi="Times New Roman"/>
                <w:sz w:val="28"/>
                <w:szCs w:val="28"/>
              </w:rPr>
              <w:t xml:space="preserve">Ministru kabineta 2014.gada 11.marta sēdes </w:t>
            </w:r>
            <w:proofErr w:type="spellStart"/>
            <w:r w:rsidRPr="00676154">
              <w:rPr>
                <w:rFonts w:ascii="Times New Roman" w:hAnsi="Times New Roman"/>
                <w:sz w:val="28"/>
                <w:szCs w:val="28"/>
              </w:rPr>
              <w:t>protokollēmuma</w:t>
            </w:r>
            <w:proofErr w:type="spellEnd"/>
            <w:r w:rsidRPr="00676154">
              <w:rPr>
                <w:rFonts w:ascii="Times New Roman" w:hAnsi="Times New Roman"/>
                <w:sz w:val="28"/>
                <w:szCs w:val="28"/>
              </w:rPr>
              <w:t xml:space="preserve"> (protokols Nr.16 38.§) 11.1.apakšpunktu.</w:t>
            </w:r>
          </w:p>
        </w:tc>
      </w:tr>
      <w:tr w:rsidR="00CC7841" w:rsidRPr="00676154" w:rsidTr="00BE0CF1">
        <w:trPr>
          <w:trHeight w:val="360"/>
        </w:trPr>
        <w:tc>
          <w:tcPr>
            <w:tcW w:w="27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CC7841" w:rsidRPr="00676154" w:rsidRDefault="00CC7841" w:rsidP="006416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676154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2. Pašreizējā situācija un problēmas, kuru risināšanai tiesību akta projekts izstrādāts, tiesiskā regulējuma mērķis un būtība</w:t>
            </w:r>
          </w:p>
        </w:tc>
        <w:tc>
          <w:tcPr>
            <w:tcW w:w="66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9A6803" w:rsidRPr="00676154" w:rsidRDefault="00503A83" w:rsidP="00F728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54">
              <w:rPr>
                <w:rFonts w:ascii="Times New Roman" w:hAnsi="Times New Roman"/>
                <w:sz w:val="28"/>
                <w:szCs w:val="28"/>
              </w:rPr>
              <w:t xml:space="preserve">Ar Ministru kabineta 2013. gada 24. septembra sēdes </w:t>
            </w:r>
            <w:proofErr w:type="spellStart"/>
            <w:r w:rsidRPr="00676154">
              <w:rPr>
                <w:rFonts w:ascii="Times New Roman" w:hAnsi="Times New Roman"/>
                <w:sz w:val="28"/>
                <w:szCs w:val="28"/>
              </w:rPr>
              <w:t>protokollēmumu</w:t>
            </w:r>
            <w:proofErr w:type="spellEnd"/>
            <w:r w:rsidRPr="00676154">
              <w:rPr>
                <w:rFonts w:ascii="Times New Roman" w:hAnsi="Times New Roman"/>
                <w:sz w:val="28"/>
                <w:szCs w:val="28"/>
              </w:rPr>
              <w:t xml:space="preserve"> (protokols Nr.50 120, 121.§) tika apstiprinātas Eiropas Reģionālās attīstības fonda  (turpmāk - ERAF) finansējuma pārdales darbības programmu starpā, pārdalot ERAF finansējumu 40 449 316 </w:t>
            </w:r>
            <w:proofErr w:type="spellStart"/>
            <w:r w:rsidRPr="00676154">
              <w:rPr>
                <w:rFonts w:ascii="Times New Roman" w:hAnsi="Times New Roman"/>
                <w:i/>
                <w:sz w:val="28"/>
                <w:szCs w:val="28"/>
              </w:rPr>
              <w:t>euro</w:t>
            </w:r>
            <w:proofErr w:type="spellEnd"/>
            <w:r w:rsidRPr="00676154">
              <w:rPr>
                <w:rFonts w:ascii="Times New Roman" w:hAnsi="Times New Roman"/>
                <w:sz w:val="28"/>
                <w:szCs w:val="28"/>
              </w:rPr>
              <w:t xml:space="preserve"> apmērā no darbības programmas „Uzņēmējdarbība un inovācijas” uz darbības programmu „Infrastruktūra un pakalpojumi” daļ</w:t>
            </w:r>
            <w:r w:rsidR="00BA39A3">
              <w:rPr>
                <w:rFonts w:ascii="Times New Roman" w:hAnsi="Times New Roman"/>
                <w:sz w:val="28"/>
                <w:szCs w:val="28"/>
              </w:rPr>
              <w:t>ējai</w:t>
            </w:r>
            <w:r w:rsidRPr="00676154">
              <w:rPr>
                <w:rFonts w:ascii="Times New Roman" w:hAnsi="Times New Roman"/>
                <w:sz w:val="28"/>
                <w:szCs w:val="28"/>
              </w:rPr>
              <w:t xml:space="preserve"> esošo </w:t>
            </w:r>
            <w:proofErr w:type="spellStart"/>
            <w:r w:rsidRPr="00676154">
              <w:rPr>
                <w:rFonts w:ascii="Times New Roman" w:hAnsi="Times New Roman"/>
                <w:b/>
                <w:sz w:val="28"/>
                <w:szCs w:val="28"/>
              </w:rPr>
              <w:t>virssaistību</w:t>
            </w:r>
            <w:proofErr w:type="spellEnd"/>
            <w:r w:rsidRPr="00676154">
              <w:rPr>
                <w:rFonts w:ascii="Times New Roman" w:hAnsi="Times New Roman"/>
                <w:b/>
                <w:sz w:val="28"/>
                <w:szCs w:val="28"/>
              </w:rPr>
              <w:t xml:space="preserve"> aizstāšanai</w:t>
            </w:r>
            <w:r w:rsidRPr="00676154">
              <w:rPr>
                <w:rFonts w:ascii="Times New Roman" w:hAnsi="Times New Roman"/>
                <w:sz w:val="28"/>
                <w:szCs w:val="28"/>
              </w:rPr>
              <w:t xml:space="preserve"> 3.1.1.1.aktivitāt</w:t>
            </w:r>
            <w:r w:rsidR="00BA39A3">
              <w:rPr>
                <w:rFonts w:ascii="Times New Roman" w:hAnsi="Times New Roman"/>
                <w:sz w:val="28"/>
                <w:szCs w:val="28"/>
              </w:rPr>
              <w:t>ē</w:t>
            </w:r>
            <w:r w:rsidRPr="00676154">
              <w:rPr>
                <w:rFonts w:ascii="Times New Roman" w:hAnsi="Times New Roman"/>
                <w:sz w:val="28"/>
                <w:szCs w:val="28"/>
              </w:rPr>
              <w:t xml:space="preserve"> „Mācību aprīkojuma modernizācija un infrastruktūras uzlabošana profesionālās izglītības programmu īstenošanai” (turpmāk – 3.1.1.1.aktivitāte) un 3.4.4.1.aktivitāt</w:t>
            </w:r>
            <w:r w:rsidR="00BA39A3">
              <w:rPr>
                <w:rFonts w:ascii="Times New Roman" w:hAnsi="Times New Roman"/>
                <w:sz w:val="28"/>
                <w:szCs w:val="28"/>
              </w:rPr>
              <w:t>ē</w:t>
            </w:r>
            <w:r w:rsidRPr="00676154">
              <w:rPr>
                <w:rFonts w:ascii="Times New Roman" w:hAnsi="Times New Roman"/>
                <w:sz w:val="28"/>
                <w:szCs w:val="28"/>
              </w:rPr>
              <w:t xml:space="preserve"> „Daudzdzīvokļu māju </w:t>
            </w:r>
            <w:proofErr w:type="spellStart"/>
            <w:r w:rsidRPr="00676154">
              <w:rPr>
                <w:rFonts w:ascii="Times New Roman" w:hAnsi="Times New Roman"/>
                <w:sz w:val="28"/>
                <w:szCs w:val="28"/>
              </w:rPr>
              <w:t>siltumnoturības</w:t>
            </w:r>
            <w:proofErr w:type="spellEnd"/>
            <w:r w:rsidRPr="00676154">
              <w:rPr>
                <w:rFonts w:ascii="Times New Roman" w:hAnsi="Times New Roman"/>
                <w:sz w:val="28"/>
                <w:szCs w:val="28"/>
              </w:rPr>
              <w:t xml:space="preserve"> uzlabošanas pasākumi”. Finansējuma pārdales rezultātā 3.1.1.1.aktivitātei ERAF finansējums palielināts par 30 489 214 </w:t>
            </w:r>
            <w:proofErr w:type="spellStart"/>
            <w:r w:rsidR="001877B0" w:rsidRPr="00676154">
              <w:rPr>
                <w:rFonts w:ascii="Times New Roman" w:hAnsi="Times New Roman"/>
                <w:i/>
                <w:sz w:val="28"/>
                <w:szCs w:val="28"/>
              </w:rPr>
              <w:t>eu</w:t>
            </w:r>
            <w:r w:rsidRPr="00676154">
              <w:rPr>
                <w:rFonts w:ascii="Times New Roman" w:hAnsi="Times New Roman"/>
                <w:i/>
                <w:sz w:val="28"/>
                <w:szCs w:val="28"/>
              </w:rPr>
              <w:t>ro</w:t>
            </w:r>
            <w:proofErr w:type="spellEnd"/>
            <w:r w:rsidRPr="006761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6803" w:rsidRPr="00676154">
              <w:rPr>
                <w:rFonts w:ascii="Times New Roman" w:hAnsi="Times New Roman"/>
                <w:sz w:val="28"/>
                <w:szCs w:val="28"/>
              </w:rPr>
              <w:t xml:space="preserve">un </w:t>
            </w:r>
            <w:r w:rsidRPr="00676154">
              <w:rPr>
                <w:rFonts w:ascii="Times New Roman" w:hAnsi="Times New Roman"/>
                <w:sz w:val="28"/>
                <w:szCs w:val="28"/>
              </w:rPr>
              <w:t xml:space="preserve"> nacionālais publiskais (valsts budžeta) finansējums palielināts par 4 963 360 </w:t>
            </w:r>
            <w:proofErr w:type="spellStart"/>
            <w:r w:rsidR="001877B0" w:rsidRPr="00676154">
              <w:rPr>
                <w:rFonts w:ascii="Times New Roman" w:hAnsi="Times New Roman"/>
                <w:i/>
                <w:sz w:val="28"/>
                <w:szCs w:val="28"/>
              </w:rPr>
              <w:t>euro</w:t>
            </w:r>
            <w:proofErr w:type="spellEnd"/>
            <w:r w:rsidRPr="00676154">
              <w:rPr>
                <w:rFonts w:ascii="Times New Roman" w:hAnsi="Times New Roman"/>
                <w:sz w:val="28"/>
                <w:szCs w:val="28"/>
              </w:rPr>
              <w:t>, lai nodrošinātu atbilstošu līdzfinansējuma likmi</w:t>
            </w:r>
            <w:r w:rsidR="009A6803" w:rsidRPr="00676154">
              <w:rPr>
                <w:rFonts w:ascii="Times New Roman" w:hAnsi="Times New Roman"/>
                <w:sz w:val="28"/>
                <w:szCs w:val="28"/>
              </w:rPr>
              <w:t>, savukārt</w:t>
            </w:r>
            <w:r w:rsidR="0096642C">
              <w:rPr>
                <w:rFonts w:ascii="Times New Roman" w:hAnsi="Times New Roman"/>
                <w:sz w:val="28"/>
                <w:szCs w:val="28"/>
              </w:rPr>
              <w:t>,</w:t>
            </w:r>
            <w:r w:rsidR="009A6803" w:rsidRPr="006761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877B0" w:rsidRPr="00676154">
              <w:rPr>
                <w:rFonts w:ascii="Times New Roman" w:hAnsi="Times New Roman"/>
                <w:sz w:val="28"/>
                <w:szCs w:val="28"/>
              </w:rPr>
              <w:t>virssaistību</w:t>
            </w:r>
            <w:proofErr w:type="spellEnd"/>
            <w:r w:rsidR="001877B0" w:rsidRPr="00676154">
              <w:rPr>
                <w:rFonts w:ascii="Times New Roman" w:hAnsi="Times New Roman"/>
                <w:sz w:val="28"/>
                <w:szCs w:val="28"/>
              </w:rPr>
              <w:t xml:space="preserve"> finansējums samazināts </w:t>
            </w:r>
            <w:r w:rsidR="009A6803" w:rsidRPr="00676154">
              <w:rPr>
                <w:rFonts w:ascii="Times New Roman" w:hAnsi="Times New Roman"/>
                <w:sz w:val="28"/>
                <w:szCs w:val="28"/>
              </w:rPr>
              <w:t xml:space="preserve">par  </w:t>
            </w:r>
            <w:r w:rsidR="001877B0" w:rsidRPr="00676154">
              <w:rPr>
                <w:rFonts w:ascii="Times New Roman" w:hAnsi="Times New Roman"/>
                <w:sz w:val="28"/>
                <w:szCs w:val="28"/>
              </w:rPr>
              <w:t xml:space="preserve">35 452 574 </w:t>
            </w:r>
            <w:proofErr w:type="spellStart"/>
            <w:r w:rsidR="001877B0" w:rsidRPr="00676154">
              <w:rPr>
                <w:rFonts w:ascii="Times New Roman" w:hAnsi="Times New Roman"/>
                <w:i/>
                <w:sz w:val="28"/>
                <w:szCs w:val="28"/>
              </w:rPr>
              <w:t>euro</w:t>
            </w:r>
            <w:proofErr w:type="spellEnd"/>
            <w:r w:rsidR="001877B0" w:rsidRPr="0067615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03A83" w:rsidRPr="00676154" w:rsidRDefault="009A6803" w:rsidP="00CC784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54">
              <w:rPr>
                <w:rFonts w:ascii="Times New Roman" w:hAnsi="Times New Roman"/>
                <w:sz w:val="28"/>
                <w:szCs w:val="28"/>
              </w:rPr>
              <w:t xml:space="preserve">Ievērojot iepriekš minēto, </w:t>
            </w:r>
            <w:r w:rsidR="00D06B64" w:rsidRPr="00676154">
              <w:rPr>
                <w:rFonts w:ascii="Times New Roman" w:hAnsi="Times New Roman"/>
                <w:sz w:val="28"/>
                <w:szCs w:val="28"/>
              </w:rPr>
              <w:t>darbības programm</w:t>
            </w:r>
            <w:r w:rsidR="001877B0" w:rsidRPr="00676154">
              <w:rPr>
                <w:rFonts w:ascii="Times New Roman" w:hAnsi="Times New Roman"/>
                <w:sz w:val="28"/>
                <w:szCs w:val="28"/>
              </w:rPr>
              <w:t>as</w:t>
            </w:r>
            <w:r w:rsidR="00D06B64" w:rsidRPr="00676154">
              <w:rPr>
                <w:rFonts w:ascii="Times New Roman" w:hAnsi="Times New Roman"/>
                <w:sz w:val="28"/>
                <w:szCs w:val="28"/>
              </w:rPr>
              <w:t xml:space="preserve"> „Infrastruktūra un pakalpojumi” </w:t>
            </w:r>
            <w:r w:rsidR="001877B0" w:rsidRPr="00676154">
              <w:rPr>
                <w:rFonts w:ascii="Times New Roman" w:hAnsi="Times New Roman"/>
                <w:sz w:val="28"/>
                <w:szCs w:val="28"/>
              </w:rPr>
              <w:t>papildinājumā</w:t>
            </w:r>
            <w:r w:rsidR="00BE0CF1">
              <w:rPr>
                <w:rFonts w:ascii="Times New Roman" w:hAnsi="Times New Roman"/>
                <w:sz w:val="28"/>
                <w:szCs w:val="28"/>
              </w:rPr>
              <w:t xml:space="preserve"> (turpmāk </w:t>
            </w:r>
            <w:r w:rsidR="00BE0CF1" w:rsidRPr="0067615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BE0CF1">
              <w:rPr>
                <w:rFonts w:ascii="Times New Roman" w:hAnsi="Times New Roman"/>
                <w:sz w:val="28"/>
                <w:szCs w:val="28"/>
              </w:rPr>
              <w:t>3.DPP</w:t>
            </w:r>
            <w:r w:rsidR="00BE0CF1" w:rsidRPr="00676154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1877B0" w:rsidRPr="006761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6B64" w:rsidRPr="00676154">
              <w:rPr>
                <w:rFonts w:ascii="Times New Roman" w:hAnsi="Times New Roman"/>
                <w:sz w:val="28"/>
                <w:szCs w:val="28"/>
              </w:rPr>
              <w:t xml:space="preserve">nepieciešams aktualizēt </w:t>
            </w:r>
            <w:bookmarkStart w:id="5" w:name="_Toc194402684"/>
            <w:r w:rsidR="00D06B64" w:rsidRPr="00676154">
              <w:rPr>
                <w:rFonts w:ascii="Times New Roman" w:hAnsi="Times New Roman"/>
                <w:sz w:val="28"/>
                <w:szCs w:val="28"/>
              </w:rPr>
              <w:t>3.1.1.pasākuma „Profesionālās izglītības infrastruktūra”</w:t>
            </w:r>
            <w:bookmarkEnd w:id="5"/>
            <w:r w:rsidR="00D06B64" w:rsidRPr="00676154">
              <w:rPr>
                <w:rFonts w:ascii="Times New Roman" w:hAnsi="Times New Roman"/>
                <w:sz w:val="28"/>
                <w:szCs w:val="28"/>
              </w:rPr>
              <w:t xml:space="preserve"> finanšu plānu.</w:t>
            </w:r>
          </w:p>
          <w:p w:rsidR="0032290F" w:rsidRDefault="00353489" w:rsidP="0032290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976">
              <w:rPr>
                <w:rFonts w:ascii="Times New Roman" w:hAnsi="Times New Roman"/>
                <w:sz w:val="28"/>
                <w:szCs w:val="28"/>
              </w:rPr>
              <w:t xml:space="preserve">Papildus </w:t>
            </w:r>
            <w:r w:rsidR="004A612A">
              <w:rPr>
                <w:rFonts w:ascii="Times New Roman" w:hAnsi="Times New Roman"/>
                <w:sz w:val="28"/>
                <w:szCs w:val="28"/>
              </w:rPr>
              <w:t>3.DPP</w:t>
            </w:r>
            <w:r w:rsidRPr="00331976">
              <w:rPr>
                <w:rFonts w:ascii="Times New Roman" w:hAnsi="Times New Roman"/>
                <w:sz w:val="28"/>
                <w:szCs w:val="28"/>
              </w:rPr>
              <w:t xml:space="preserve"> nepieciešams precizēt 3.1.1. pasākuma „Profesionālās izglītības infrastruktūra” 3.1.1.1.aktivitātei noteikto iznākuma rādītāju, samazinot profesionālās izglītības iestāžu, kurās tiks modernizēta infrastruktūra un mācību aprīkojums, skaitu no 53 uz </w:t>
            </w:r>
            <w:r w:rsidR="00D117B6" w:rsidRPr="00331976">
              <w:rPr>
                <w:rFonts w:ascii="Times New Roman" w:hAnsi="Times New Roman"/>
                <w:sz w:val="28"/>
                <w:szCs w:val="28"/>
              </w:rPr>
              <w:t>2</w:t>
            </w:r>
            <w:r w:rsidR="00D117B6">
              <w:rPr>
                <w:rFonts w:ascii="Times New Roman" w:hAnsi="Times New Roman"/>
                <w:sz w:val="28"/>
                <w:szCs w:val="28"/>
              </w:rPr>
              <w:t>4</w:t>
            </w:r>
            <w:r w:rsidRPr="00331976">
              <w:rPr>
                <w:rFonts w:ascii="Times New Roman" w:hAnsi="Times New Roman"/>
                <w:sz w:val="28"/>
                <w:szCs w:val="28"/>
              </w:rPr>
              <w:t>.</w:t>
            </w:r>
            <w:r w:rsidR="003229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C7841" w:rsidRDefault="00725404" w:rsidP="001877B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976">
              <w:rPr>
                <w:rFonts w:ascii="Times New Roman" w:hAnsi="Times New Roman"/>
                <w:sz w:val="28"/>
                <w:szCs w:val="28"/>
              </w:rPr>
              <w:t xml:space="preserve">Ierosinātās izmaiņas saistītas ar profesionālās izglītības iestāžu reorganizāciju, kā arī ar aktivitātes īstenošanas progresa un ERAF ieguldījumu profesionālajā izglītībā efektivitātes izvērtēšanas rezultātā veikto aktivitātes pārplānošanu – finansējums tiek koncentrēts </w:t>
            </w:r>
            <w:r w:rsidRPr="00331976">
              <w:rPr>
                <w:rFonts w:ascii="Times New Roman" w:hAnsi="Times New Roman"/>
                <w:sz w:val="28"/>
                <w:szCs w:val="28"/>
              </w:rPr>
              <w:lastRenderedPageBreak/>
              <w:t>mazākā skaitā izglītības iestāžu, nekā sākotnēji plānots 3.1.1.1.aktivitātes ietvaros, lai ieguldījumu rezultātā tiktu nodrošināta atbalstāmo izglītības iestāžu infrastruktūras pilnīga sakārtošana un plānoto darbību pabeigtība profesionālās izglītības iestādēs.</w:t>
            </w:r>
            <w:r w:rsidR="004A612A">
              <w:rPr>
                <w:rFonts w:ascii="Times New Roman" w:hAnsi="Times New Roman"/>
                <w:sz w:val="28"/>
                <w:szCs w:val="28"/>
              </w:rPr>
              <w:t xml:space="preserve"> Papildus skaidrojam, ka</w:t>
            </w:r>
            <w:r w:rsidR="003229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290F" w:rsidRPr="00331976">
              <w:rPr>
                <w:rFonts w:ascii="Times New Roman" w:hAnsi="Times New Roman"/>
                <w:sz w:val="28"/>
                <w:szCs w:val="28"/>
              </w:rPr>
              <w:t>3.1.1.1.aktivitātes ietvaros</w:t>
            </w:r>
            <w:r w:rsidR="0032290F">
              <w:rPr>
                <w:rFonts w:ascii="Times New Roman" w:hAnsi="Times New Roman"/>
                <w:sz w:val="28"/>
                <w:szCs w:val="28"/>
              </w:rPr>
              <w:t xml:space="preserve"> kopumā </w:t>
            </w:r>
            <w:r w:rsidR="0032290F" w:rsidRPr="00331976">
              <w:rPr>
                <w:rFonts w:ascii="Times New Roman" w:hAnsi="Times New Roman"/>
                <w:sz w:val="28"/>
                <w:szCs w:val="28"/>
              </w:rPr>
              <w:t>tiks modernizēta infrastruktūra un mācību aprīkojums</w:t>
            </w:r>
            <w:r w:rsidR="0032290F">
              <w:rPr>
                <w:rFonts w:ascii="Times New Roman" w:hAnsi="Times New Roman"/>
                <w:sz w:val="28"/>
                <w:szCs w:val="28"/>
              </w:rPr>
              <w:t xml:space="preserve"> 27 </w:t>
            </w:r>
            <w:r w:rsidR="0032290F" w:rsidRPr="00331976">
              <w:rPr>
                <w:rFonts w:ascii="Times New Roman" w:hAnsi="Times New Roman"/>
                <w:sz w:val="28"/>
                <w:szCs w:val="28"/>
              </w:rPr>
              <w:t>profesionālās izglītības iestā</w:t>
            </w:r>
            <w:r w:rsidR="0032290F">
              <w:rPr>
                <w:rFonts w:ascii="Times New Roman" w:hAnsi="Times New Roman"/>
                <w:sz w:val="28"/>
                <w:szCs w:val="28"/>
              </w:rPr>
              <w:t>dē</w:t>
            </w:r>
            <w:r w:rsidR="00014031">
              <w:rPr>
                <w:rFonts w:ascii="Times New Roman" w:hAnsi="Times New Roman"/>
                <w:sz w:val="28"/>
                <w:szCs w:val="28"/>
              </w:rPr>
              <w:t>s</w:t>
            </w:r>
            <w:r w:rsidR="003229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1554" w:rsidRPr="00331976">
              <w:rPr>
                <w:rFonts w:ascii="Times New Roman" w:hAnsi="Times New Roman"/>
                <w:sz w:val="28"/>
                <w:szCs w:val="28"/>
              </w:rPr>
              <w:t>–</w:t>
            </w:r>
            <w:r w:rsidR="0032290F">
              <w:rPr>
                <w:rFonts w:ascii="Times New Roman" w:hAnsi="Times New Roman"/>
                <w:sz w:val="28"/>
                <w:szCs w:val="28"/>
              </w:rPr>
              <w:t xml:space="preserve"> ar ERAF finansējuma</w:t>
            </w:r>
            <w:r w:rsidR="0032290F" w:rsidRPr="003319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290F">
              <w:rPr>
                <w:rFonts w:ascii="Times New Roman" w:hAnsi="Times New Roman"/>
                <w:sz w:val="28"/>
                <w:szCs w:val="28"/>
              </w:rPr>
              <w:t xml:space="preserve">atbalstu 24 </w:t>
            </w:r>
            <w:r w:rsidR="0032290F" w:rsidRPr="00331976">
              <w:rPr>
                <w:rFonts w:ascii="Times New Roman" w:hAnsi="Times New Roman"/>
                <w:sz w:val="28"/>
                <w:szCs w:val="28"/>
              </w:rPr>
              <w:t>profesionālās izglītības iestā</w:t>
            </w:r>
            <w:r w:rsidR="0032290F">
              <w:rPr>
                <w:rFonts w:ascii="Times New Roman" w:hAnsi="Times New Roman"/>
                <w:sz w:val="28"/>
                <w:szCs w:val="28"/>
              </w:rPr>
              <w:t>dē</w:t>
            </w:r>
            <w:r w:rsidR="00014031">
              <w:rPr>
                <w:rFonts w:ascii="Times New Roman" w:hAnsi="Times New Roman"/>
                <w:sz w:val="28"/>
                <w:szCs w:val="28"/>
              </w:rPr>
              <w:t>s</w:t>
            </w:r>
            <w:r w:rsidR="0032290F">
              <w:rPr>
                <w:rFonts w:ascii="Times New Roman" w:hAnsi="Times New Roman"/>
                <w:sz w:val="28"/>
                <w:szCs w:val="28"/>
              </w:rPr>
              <w:t xml:space="preserve"> un no </w:t>
            </w:r>
            <w:proofErr w:type="spellStart"/>
            <w:r w:rsidR="0032290F">
              <w:rPr>
                <w:rFonts w:ascii="Times New Roman" w:hAnsi="Times New Roman"/>
                <w:sz w:val="28"/>
                <w:szCs w:val="28"/>
              </w:rPr>
              <w:t>virssaistību</w:t>
            </w:r>
            <w:proofErr w:type="spellEnd"/>
            <w:r w:rsidR="0032290F">
              <w:rPr>
                <w:rFonts w:ascii="Times New Roman" w:hAnsi="Times New Roman"/>
                <w:sz w:val="28"/>
                <w:szCs w:val="28"/>
              </w:rPr>
              <w:t xml:space="preserve"> finansējuma</w:t>
            </w:r>
            <w:r w:rsidR="000140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290F">
              <w:rPr>
                <w:rFonts w:ascii="Times New Roman" w:hAnsi="Times New Roman"/>
                <w:sz w:val="28"/>
                <w:szCs w:val="28"/>
              </w:rPr>
              <w:t xml:space="preserve"> 3 </w:t>
            </w:r>
            <w:r w:rsidR="0032290F" w:rsidRPr="00331976">
              <w:rPr>
                <w:rFonts w:ascii="Times New Roman" w:hAnsi="Times New Roman"/>
                <w:sz w:val="28"/>
                <w:szCs w:val="28"/>
              </w:rPr>
              <w:t>profesionālās izglītības iestā</w:t>
            </w:r>
            <w:r w:rsidR="0032290F">
              <w:rPr>
                <w:rFonts w:ascii="Times New Roman" w:hAnsi="Times New Roman"/>
                <w:sz w:val="28"/>
                <w:szCs w:val="28"/>
              </w:rPr>
              <w:t>dē</w:t>
            </w:r>
            <w:r w:rsidR="00014031">
              <w:rPr>
                <w:rFonts w:ascii="Times New Roman" w:hAnsi="Times New Roman"/>
                <w:sz w:val="28"/>
                <w:szCs w:val="28"/>
              </w:rPr>
              <w:t>s</w:t>
            </w:r>
            <w:r w:rsidR="0032290F">
              <w:rPr>
                <w:rFonts w:ascii="Times New Roman" w:hAnsi="Times New Roman"/>
                <w:sz w:val="28"/>
                <w:szCs w:val="28"/>
              </w:rPr>
              <w:t xml:space="preserve">. Ņemot vērā to, ka </w:t>
            </w:r>
            <w:proofErr w:type="spellStart"/>
            <w:r w:rsidR="0032290F">
              <w:rPr>
                <w:rFonts w:ascii="Times New Roman" w:hAnsi="Times New Roman"/>
                <w:sz w:val="28"/>
                <w:szCs w:val="28"/>
              </w:rPr>
              <w:t>virssaistību</w:t>
            </w:r>
            <w:proofErr w:type="spellEnd"/>
            <w:r w:rsidR="0032290F">
              <w:rPr>
                <w:rFonts w:ascii="Times New Roman" w:hAnsi="Times New Roman"/>
                <w:sz w:val="28"/>
                <w:szCs w:val="28"/>
              </w:rPr>
              <w:t xml:space="preserve"> finansējums 3.DPP netiek atspoguļots, </w:t>
            </w:r>
            <w:r w:rsidR="00014031">
              <w:rPr>
                <w:rFonts w:ascii="Times New Roman" w:hAnsi="Times New Roman"/>
                <w:sz w:val="28"/>
                <w:szCs w:val="28"/>
              </w:rPr>
              <w:t>no</w:t>
            </w:r>
            <w:r w:rsidR="003229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2290F">
              <w:rPr>
                <w:rFonts w:ascii="Times New Roman" w:hAnsi="Times New Roman"/>
                <w:sz w:val="28"/>
                <w:szCs w:val="28"/>
              </w:rPr>
              <w:t>virssaistību</w:t>
            </w:r>
            <w:proofErr w:type="spellEnd"/>
            <w:r w:rsidR="0032290F">
              <w:rPr>
                <w:rFonts w:ascii="Times New Roman" w:hAnsi="Times New Roman"/>
                <w:sz w:val="28"/>
                <w:szCs w:val="28"/>
              </w:rPr>
              <w:t xml:space="preserve"> finansējuma modernizētā </w:t>
            </w:r>
            <w:r w:rsidR="00014031" w:rsidRPr="00331976">
              <w:rPr>
                <w:rFonts w:ascii="Times New Roman" w:hAnsi="Times New Roman"/>
                <w:sz w:val="28"/>
                <w:szCs w:val="28"/>
              </w:rPr>
              <w:t>infrastruktūra un mācību aprīkojums</w:t>
            </w:r>
            <w:r w:rsidR="00014031">
              <w:rPr>
                <w:rFonts w:ascii="Times New Roman" w:hAnsi="Times New Roman"/>
                <w:sz w:val="28"/>
                <w:szCs w:val="28"/>
              </w:rPr>
              <w:t xml:space="preserve"> 3 </w:t>
            </w:r>
            <w:r w:rsidR="00014031" w:rsidRPr="00331976">
              <w:rPr>
                <w:rFonts w:ascii="Times New Roman" w:hAnsi="Times New Roman"/>
                <w:sz w:val="28"/>
                <w:szCs w:val="28"/>
              </w:rPr>
              <w:t>profesionālās izglītības iestā</w:t>
            </w:r>
            <w:r w:rsidR="00014031">
              <w:rPr>
                <w:rFonts w:ascii="Times New Roman" w:hAnsi="Times New Roman"/>
                <w:sz w:val="28"/>
                <w:szCs w:val="28"/>
              </w:rPr>
              <w:t xml:space="preserve">dēs 3.DPP arī netiek atspoguļots. </w:t>
            </w:r>
          </w:p>
          <w:p w:rsidR="00D117B6" w:rsidRPr="00077F14" w:rsidRDefault="00D117B6" w:rsidP="00D117B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7F14">
              <w:rPr>
                <w:rFonts w:ascii="Times New Roman" w:hAnsi="Times New Roman"/>
                <w:sz w:val="28"/>
                <w:szCs w:val="28"/>
              </w:rPr>
              <w:t xml:space="preserve">Papildus augstāk minētajam, </w:t>
            </w:r>
            <w:r w:rsidR="00014031" w:rsidRPr="00077F14">
              <w:rPr>
                <w:rFonts w:ascii="Times New Roman" w:hAnsi="Times New Roman"/>
                <w:sz w:val="28"/>
                <w:szCs w:val="28"/>
              </w:rPr>
              <w:t xml:space="preserve">3.DPP </w:t>
            </w:r>
            <w:r w:rsidRPr="00077F14">
              <w:rPr>
                <w:rFonts w:ascii="Times New Roman" w:hAnsi="Times New Roman"/>
                <w:sz w:val="28"/>
                <w:szCs w:val="28"/>
              </w:rPr>
              <w:t>nepieciešams svītrot 17.</w:t>
            </w:r>
            <w:r w:rsidR="00BE0CF1" w:rsidRPr="00077F14">
              <w:rPr>
                <w:rFonts w:ascii="Times New Roman" w:hAnsi="Times New Roman"/>
                <w:sz w:val="28"/>
                <w:szCs w:val="28"/>
              </w:rPr>
              <w:t>punktu, kurā noteikts</w:t>
            </w:r>
            <w:r w:rsidRPr="00077F14">
              <w:rPr>
                <w:rFonts w:ascii="Times New Roman" w:hAnsi="Times New Roman"/>
                <w:sz w:val="28"/>
                <w:szCs w:val="28"/>
              </w:rPr>
              <w:t xml:space="preserve"> atbalstāmo profesionālās izg</w:t>
            </w:r>
            <w:r w:rsidR="00BE0CF1" w:rsidRPr="00077F14">
              <w:rPr>
                <w:rFonts w:ascii="Times New Roman" w:hAnsi="Times New Roman"/>
                <w:sz w:val="28"/>
                <w:szCs w:val="28"/>
              </w:rPr>
              <w:t>lītības iestāžu skaits (kvota) reģionālā griezumā</w:t>
            </w:r>
            <w:r w:rsidRPr="00077F14">
              <w:rPr>
                <w:rFonts w:ascii="Times New Roman" w:hAnsi="Times New Roman"/>
                <w:sz w:val="28"/>
                <w:szCs w:val="28"/>
              </w:rPr>
              <w:t xml:space="preserve">. Ierosinātās izmaiņas saistītas ar profesionālās izglītības iestāžu </w:t>
            </w:r>
            <w:r w:rsidR="004A612A" w:rsidRPr="00077F14">
              <w:rPr>
                <w:rFonts w:ascii="Times New Roman" w:hAnsi="Times New Roman"/>
                <w:sz w:val="28"/>
                <w:szCs w:val="28"/>
              </w:rPr>
              <w:t xml:space="preserve">reorganizāciju, kuru rezultātā ir </w:t>
            </w:r>
            <w:r w:rsidRPr="00077F14">
              <w:rPr>
                <w:rFonts w:ascii="Times New Roman" w:hAnsi="Times New Roman"/>
                <w:sz w:val="28"/>
                <w:szCs w:val="28"/>
              </w:rPr>
              <w:t xml:space="preserve">mainījies atbalstāmo profesionālās izglītības iestāžu skaits, kā arī </w:t>
            </w:r>
            <w:r w:rsidR="00014031" w:rsidRPr="00077F14">
              <w:rPr>
                <w:rFonts w:ascii="Times New Roman" w:hAnsi="Times New Roman"/>
                <w:sz w:val="28"/>
                <w:szCs w:val="28"/>
              </w:rPr>
              <w:t xml:space="preserve">ņemot vērā </w:t>
            </w:r>
            <w:r w:rsidRPr="00077F14">
              <w:rPr>
                <w:rFonts w:ascii="Times New Roman" w:hAnsi="Times New Roman"/>
                <w:sz w:val="28"/>
                <w:szCs w:val="28"/>
              </w:rPr>
              <w:t xml:space="preserve">to, ka 3.1.1.1.aktivitātes ietvaros ieguldījumi daļēji tiek finansēti no </w:t>
            </w:r>
            <w:proofErr w:type="spellStart"/>
            <w:r w:rsidRPr="00077F14">
              <w:rPr>
                <w:rFonts w:ascii="Times New Roman" w:hAnsi="Times New Roman"/>
                <w:sz w:val="28"/>
                <w:szCs w:val="28"/>
              </w:rPr>
              <w:t>virssaistību</w:t>
            </w:r>
            <w:proofErr w:type="spellEnd"/>
            <w:r w:rsidRPr="00077F14">
              <w:rPr>
                <w:rFonts w:ascii="Times New Roman" w:hAnsi="Times New Roman"/>
                <w:sz w:val="28"/>
                <w:szCs w:val="28"/>
              </w:rPr>
              <w:t xml:space="preserve"> finansējuma, kas 3</w:t>
            </w:r>
            <w:r w:rsidR="00BE0CF1" w:rsidRPr="00077F14">
              <w:rPr>
                <w:rFonts w:ascii="Times New Roman" w:hAnsi="Times New Roman"/>
                <w:sz w:val="28"/>
                <w:szCs w:val="28"/>
              </w:rPr>
              <w:t>.</w:t>
            </w:r>
            <w:r w:rsidRPr="00077F14">
              <w:rPr>
                <w:rFonts w:ascii="Times New Roman" w:hAnsi="Times New Roman"/>
                <w:sz w:val="28"/>
                <w:szCs w:val="28"/>
              </w:rPr>
              <w:t xml:space="preserve">DPP netiek atspoguļots, </w:t>
            </w:r>
            <w:r w:rsidR="00014031" w:rsidRPr="00077F14">
              <w:rPr>
                <w:rFonts w:ascii="Times New Roman" w:hAnsi="Times New Roman"/>
                <w:sz w:val="28"/>
                <w:szCs w:val="28"/>
              </w:rPr>
              <w:t>un</w:t>
            </w:r>
            <w:r w:rsidR="00D63A70" w:rsidRPr="00077F14">
              <w:rPr>
                <w:rFonts w:ascii="Times New Roman" w:hAnsi="Times New Roman"/>
                <w:sz w:val="28"/>
                <w:szCs w:val="28"/>
              </w:rPr>
              <w:t>,</w:t>
            </w:r>
            <w:r w:rsidR="00014031" w:rsidRPr="00077F14">
              <w:rPr>
                <w:rFonts w:ascii="Times New Roman" w:hAnsi="Times New Roman"/>
                <w:sz w:val="28"/>
                <w:szCs w:val="28"/>
              </w:rPr>
              <w:t xml:space="preserve"> ievērojot to, ka</w:t>
            </w:r>
            <w:r w:rsidRPr="00077F14">
              <w:rPr>
                <w:rFonts w:ascii="Times New Roman" w:hAnsi="Times New Roman"/>
                <w:sz w:val="28"/>
                <w:szCs w:val="28"/>
              </w:rPr>
              <w:t xml:space="preserve"> 3.1.1.1.aktivitātes </w:t>
            </w:r>
            <w:r w:rsidR="00014031" w:rsidRPr="00077F14">
              <w:rPr>
                <w:rFonts w:ascii="Times New Roman" w:hAnsi="Times New Roman"/>
                <w:sz w:val="28"/>
                <w:szCs w:val="28"/>
              </w:rPr>
              <w:t xml:space="preserve">otrajai projektu iesniegumu atlases </w:t>
            </w:r>
            <w:r w:rsidRPr="00077F14">
              <w:rPr>
                <w:rFonts w:ascii="Times New Roman" w:hAnsi="Times New Roman"/>
                <w:sz w:val="28"/>
                <w:szCs w:val="28"/>
              </w:rPr>
              <w:t>kārtai reģionālā</w:t>
            </w:r>
            <w:r w:rsidR="00687AA2" w:rsidRPr="00077F14">
              <w:rPr>
                <w:rFonts w:ascii="Times New Roman" w:hAnsi="Times New Roman"/>
                <w:sz w:val="28"/>
                <w:szCs w:val="28"/>
              </w:rPr>
              <w:t xml:space="preserve">s </w:t>
            </w:r>
            <w:r w:rsidRPr="00077F14">
              <w:rPr>
                <w:rFonts w:ascii="Times New Roman" w:hAnsi="Times New Roman"/>
                <w:sz w:val="28"/>
                <w:szCs w:val="28"/>
              </w:rPr>
              <w:t xml:space="preserve">kvotas netika plānotas. </w:t>
            </w:r>
            <w:r w:rsidR="00D63A70" w:rsidRPr="00077F14">
              <w:rPr>
                <w:rFonts w:ascii="Times New Roman" w:hAnsi="Times New Roman"/>
                <w:sz w:val="28"/>
                <w:szCs w:val="28"/>
              </w:rPr>
              <w:t>Sekojo</w:t>
            </w:r>
            <w:r w:rsidR="00075D9E" w:rsidRPr="00077F14">
              <w:rPr>
                <w:rFonts w:ascii="Times New Roman" w:hAnsi="Times New Roman"/>
                <w:sz w:val="28"/>
                <w:szCs w:val="28"/>
              </w:rPr>
              <w:t>ši</w:t>
            </w:r>
            <w:r w:rsidR="001F7CD2" w:rsidRPr="00077F14">
              <w:rPr>
                <w:rFonts w:ascii="Times New Roman" w:hAnsi="Times New Roman"/>
                <w:sz w:val="28"/>
                <w:szCs w:val="28"/>
              </w:rPr>
              <w:t xml:space="preserve">, 3.1.1.1.aktivitātes ietvaros nav iespējams noteikt </w:t>
            </w:r>
            <w:r w:rsidR="001F7CD2" w:rsidRPr="00A46E88">
              <w:rPr>
                <w:rFonts w:ascii="Times New Roman" w:hAnsi="Times New Roman"/>
                <w:sz w:val="28"/>
                <w:szCs w:val="28"/>
              </w:rPr>
              <w:t>reģionālā finansējuma indikatīvo kvotu</w:t>
            </w:r>
            <w:r w:rsidR="001F7CD2" w:rsidRPr="00077F14">
              <w:rPr>
                <w:rFonts w:ascii="Times New Roman" w:hAnsi="Times New Roman"/>
                <w:sz w:val="28"/>
                <w:szCs w:val="28"/>
              </w:rPr>
              <w:t xml:space="preserve"> un tiek ierosināts </w:t>
            </w:r>
            <w:r w:rsidR="00075D9E" w:rsidRPr="00077F14">
              <w:rPr>
                <w:rFonts w:ascii="Times New Roman" w:hAnsi="Times New Roman"/>
                <w:sz w:val="28"/>
                <w:szCs w:val="28"/>
              </w:rPr>
              <w:t xml:space="preserve">to </w:t>
            </w:r>
            <w:r w:rsidR="001F7CD2" w:rsidRPr="00077F14">
              <w:rPr>
                <w:rFonts w:ascii="Times New Roman" w:hAnsi="Times New Roman"/>
                <w:sz w:val="28"/>
                <w:szCs w:val="28"/>
              </w:rPr>
              <w:t>svītrot no 3.DPP.</w:t>
            </w:r>
          </w:p>
          <w:p w:rsidR="00CC7841" w:rsidRPr="00676154" w:rsidRDefault="00CC7841" w:rsidP="00CC7841">
            <w:pPr>
              <w:spacing w:after="0" w:line="240" w:lineRule="auto"/>
              <w:ind w:left="13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7841" w:rsidRPr="00676154" w:rsidRDefault="00F72830" w:rsidP="00CC7841">
            <w:pPr>
              <w:pStyle w:val="BodyText"/>
              <w:ind w:right="141" w:firstLine="426"/>
              <w:rPr>
                <w:szCs w:val="28"/>
              </w:rPr>
            </w:pPr>
            <w:r w:rsidRPr="00676154">
              <w:rPr>
                <w:szCs w:val="28"/>
              </w:rPr>
              <w:t>R</w:t>
            </w:r>
            <w:r w:rsidR="00CC7841" w:rsidRPr="00676154">
              <w:rPr>
                <w:szCs w:val="28"/>
              </w:rPr>
              <w:t>īkojuma projekts paredz:</w:t>
            </w:r>
          </w:p>
          <w:p w:rsidR="00CC7841" w:rsidRPr="00676154" w:rsidRDefault="007B61DD" w:rsidP="00CC7841">
            <w:pPr>
              <w:pStyle w:val="BodyText"/>
              <w:numPr>
                <w:ilvl w:val="0"/>
                <w:numId w:val="1"/>
              </w:numPr>
              <w:ind w:right="141"/>
              <w:rPr>
                <w:szCs w:val="28"/>
              </w:rPr>
            </w:pPr>
            <w:r w:rsidRPr="00676154">
              <w:rPr>
                <w:bCs/>
                <w:szCs w:val="28"/>
              </w:rPr>
              <w:t>palielināt 3.1</w:t>
            </w:r>
            <w:r w:rsidR="00CC7841" w:rsidRPr="00676154">
              <w:rPr>
                <w:bCs/>
                <w:szCs w:val="28"/>
              </w:rPr>
              <w:t>.</w:t>
            </w:r>
            <w:r w:rsidRPr="00676154">
              <w:rPr>
                <w:bCs/>
                <w:szCs w:val="28"/>
              </w:rPr>
              <w:t>1</w:t>
            </w:r>
            <w:r w:rsidR="00A64B9F">
              <w:rPr>
                <w:bCs/>
                <w:szCs w:val="28"/>
              </w:rPr>
              <w:t>.1.</w:t>
            </w:r>
            <w:r w:rsidR="00CC7841" w:rsidRPr="00676154">
              <w:rPr>
                <w:bCs/>
                <w:szCs w:val="28"/>
              </w:rPr>
              <w:t xml:space="preserve">aktivitātē pieejamo ERAF finansējumu par </w:t>
            </w:r>
            <w:r w:rsidRPr="00676154">
              <w:rPr>
                <w:bCs/>
                <w:szCs w:val="28"/>
              </w:rPr>
              <w:t>30 489 214</w:t>
            </w:r>
            <w:r w:rsidR="00CC7841" w:rsidRPr="00676154">
              <w:rPr>
                <w:bCs/>
                <w:szCs w:val="28"/>
              </w:rPr>
              <w:t xml:space="preserve"> </w:t>
            </w:r>
            <w:proofErr w:type="spellStart"/>
            <w:r w:rsidRPr="00676154">
              <w:rPr>
                <w:bCs/>
                <w:i/>
                <w:szCs w:val="28"/>
              </w:rPr>
              <w:t>e</w:t>
            </w:r>
            <w:r w:rsidR="00B006FB" w:rsidRPr="00676154">
              <w:rPr>
                <w:bCs/>
                <w:i/>
                <w:szCs w:val="28"/>
              </w:rPr>
              <w:t>u</w:t>
            </w:r>
            <w:r w:rsidRPr="00676154">
              <w:rPr>
                <w:bCs/>
                <w:i/>
                <w:szCs w:val="28"/>
              </w:rPr>
              <w:t>ro</w:t>
            </w:r>
            <w:proofErr w:type="spellEnd"/>
            <w:r w:rsidRPr="00676154">
              <w:rPr>
                <w:bCs/>
                <w:i/>
                <w:szCs w:val="28"/>
              </w:rPr>
              <w:t xml:space="preserve"> </w:t>
            </w:r>
            <w:r w:rsidRPr="00676154">
              <w:rPr>
                <w:bCs/>
                <w:szCs w:val="28"/>
              </w:rPr>
              <w:t>un</w:t>
            </w:r>
            <w:r w:rsidR="00CC7841" w:rsidRPr="00676154">
              <w:rPr>
                <w:szCs w:val="28"/>
              </w:rPr>
              <w:t xml:space="preserve"> </w:t>
            </w:r>
            <w:r w:rsidRPr="00676154">
              <w:rPr>
                <w:szCs w:val="28"/>
              </w:rPr>
              <w:t>nacionālo publisko</w:t>
            </w:r>
            <w:r w:rsidR="00CC7841" w:rsidRPr="00676154">
              <w:rPr>
                <w:szCs w:val="28"/>
              </w:rPr>
              <w:t xml:space="preserve"> finansējumu par </w:t>
            </w:r>
            <w:r w:rsidRPr="00676154">
              <w:rPr>
                <w:szCs w:val="28"/>
              </w:rPr>
              <w:t>4 963 360</w:t>
            </w:r>
            <w:r w:rsidR="00CC7841" w:rsidRPr="00676154">
              <w:rPr>
                <w:szCs w:val="28"/>
              </w:rPr>
              <w:t xml:space="preserve"> </w:t>
            </w:r>
            <w:proofErr w:type="spellStart"/>
            <w:r w:rsidRPr="00676154">
              <w:rPr>
                <w:bCs/>
                <w:i/>
                <w:szCs w:val="28"/>
              </w:rPr>
              <w:t>e</w:t>
            </w:r>
            <w:r w:rsidR="00B006FB" w:rsidRPr="00676154">
              <w:rPr>
                <w:bCs/>
                <w:i/>
                <w:szCs w:val="28"/>
              </w:rPr>
              <w:t>u</w:t>
            </w:r>
            <w:r w:rsidRPr="00676154">
              <w:rPr>
                <w:bCs/>
                <w:i/>
                <w:szCs w:val="28"/>
              </w:rPr>
              <w:t>ro</w:t>
            </w:r>
            <w:proofErr w:type="spellEnd"/>
            <w:r w:rsidR="00CC7841" w:rsidRPr="00676154">
              <w:rPr>
                <w:szCs w:val="28"/>
              </w:rPr>
              <w:t>;</w:t>
            </w:r>
          </w:p>
          <w:p w:rsidR="00687AA2" w:rsidRPr="00687AA2" w:rsidRDefault="00CC7841" w:rsidP="007B61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76154">
              <w:rPr>
                <w:rFonts w:ascii="Times New Roman" w:hAnsi="Times New Roman"/>
                <w:sz w:val="28"/>
                <w:szCs w:val="28"/>
              </w:rPr>
              <w:t>precizēt 3.</w:t>
            </w:r>
            <w:r w:rsidR="007B61DD" w:rsidRPr="00676154">
              <w:rPr>
                <w:rFonts w:ascii="Times New Roman" w:hAnsi="Times New Roman"/>
                <w:sz w:val="28"/>
                <w:szCs w:val="28"/>
              </w:rPr>
              <w:t>1</w:t>
            </w:r>
            <w:r w:rsidRPr="00676154">
              <w:rPr>
                <w:rFonts w:ascii="Times New Roman" w:hAnsi="Times New Roman"/>
                <w:sz w:val="28"/>
                <w:szCs w:val="28"/>
              </w:rPr>
              <w:t>.</w:t>
            </w:r>
            <w:r w:rsidR="007B61DD" w:rsidRPr="00676154">
              <w:rPr>
                <w:rFonts w:ascii="Times New Roman" w:hAnsi="Times New Roman"/>
                <w:sz w:val="28"/>
                <w:szCs w:val="28"/>
              </w:rPr>
              <w:t>1</w:t>
            </w:r>
            <w:r w:rsidR="00A64B9F">
              <w:rPr>
                <w:rFonts w:ascii="Times New Roman" w:hAnsi="Times New Roman"/>
                <w:sz w:val="28"/>
                <w:szCs w:val="28"/>
              </w:rPr>
              <w:t>.1.</w:t>
            </w:r>
            <w:r w:rsidRPr="00676154">
              <w:rPr>
                <w:rFonts w:ascii="Times New Roman" w:hAnsi="Times New Roman"/>
                <w:sz w:val="28"/>
                <w:szCs w:val="28"/>
              </w:rPr>
              <w:t xml:space="preserve">aktivitātes </w:t>
            </w:r>
            <w:r w:rsidR="007B61DD" w:rsidRPr="00676154">
              <w:rPr>
                <w:rFonts w:ascii="Times New Roman" w:hAnsi="Times New Roman"/>
                <w:sz w:val="28"/>
                <w:szCs w:val="28"/>
              </w:rPr>
              <w:t>iznākuma</w:t>
            </w:r>
            <w:r w:rsidRPr="00676154">
              <w:rPr>
                <w:rFonts w:ascii="Times New Roman" w:hAnsi="Times New Roman"/>
                <w:sz w:val="28"/>
                <w:szCs w:val="28"/>
              </w:rPr>
              <w:t xml:space="preserve"> rādītāju</w:t>
            </w:r>
            <w:r w:rsidR="00687AA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C7841" w:rsidRPr="00676154" w:rsidRDefault="00687AA2" w:rsidP="007B61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svītrot </w:t>
            </w:r>
            <w:r w:rsidRPr="00676154">
              <w:rPr>
                <w:rFonts w:ascii="Times New Roman" w:hAnsi="Times New Roman"/>
                <w:sz w:val="28"/>
                <w:szCs w:val="28"/>
              </w:rPr>
              <w:t>3.1.1</w:t>
            </w:r>
            <w:r>
              <w:rPr>
                <w:rFonts w:ascii="Times New Roman" w:hAnsi="Times New Roman"/>
                <w:sz w:val="28"/>
                <w:szCs w:val="28"/>
              </w:rPr>
              <w:t>.1.</w:t>
            </w:r>
            <w:r w:rsidRPr="00676154">
              <w:rPr>
                <w:rFonts w:ascii="Times New Roman" w:hAnsi="Times New Roman"/>
                <w:sz w:val="28"/>
                <w:szCs w:val="28"/>
              </w:rPr>
              <w:t>aktivitātes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ietvaros noteikto reģionālā finansējuma indikatīvo kvotu.</w:t>
            </w:r>
          </w:p>
        </w:tc>
      </w:tr>
      <w:tr w:rsidR="00CC7841" w:rsidRPr="00676154" w:rsidTr="00BE0CF1">
        <w:trPr>
          <w:trHeight w:val="360"/>
        </w:trPr>
        <w:tc>
          <w:tcPr>
            <w:tcW w:w="27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CC7841" w:rsidRPr="00676154" w:rsidRDefault="00CC7841" w:rsidP="006416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676154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lastRenderedPageBreak/>
              <w:t>3. Projekta izstrādē iesaistītās institūcijas</w:t>
            </w:r>
          </w:p>
        </w:tc>
        <w:tc>
          <w:tcPr>
            <w:tcW w:w="66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CC7841" w:rsidRPr="00676154" w:rsidRDefault="00F72830" w:rsidP="00F728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6154">
              <w:rPr>
                <w:rFonts w:ascii="Times New Roman" w:hAnsi="Times New Roman"/>
                <w:sz w:val="28"/>
                <w:szCs w:val="28"/>
              </w:rPr>
              <w:t>Izglītības un zinātnes ministrija.</w:t>
            </w:r>
          </w:p>
        </w:tc>
      </w:tr>
      <w:tr w:rsidR="00CC7841" w:rsidRPr="00676154" w:rsidTr="00BE0CF1">
        <w:tc>
          <w:tcPr>
            <w:tcW w:w="27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CC7841" w:rsidRPr="00676154" w:rsidRDefault="00CC7841" w:rsidP="006416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676154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 4. Cita informācija</w:t>
            </w:r>
          </w:p>
        </w:tc>
        <w:tc>
          <w:tcPr>
            <w:tcW w:w="66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CC7841" w:rsidRPr="00676154" w:rsidRDefault="00CC7841" w:rsidP="00F728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54">
              <w:rPr>
                <w:rFonts w:ascii="Times New Roman" w:hAnsi="Times New Roman"/>
                <w:sz w:val="28"/>
                <w:szCs w:val="28"/>
              </w:rPr>
              <w:t>Nav</w:t>
            </w:r>
            <w:r w:rsidR="00F72830" w:rsidRPr="006761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C7841" w:rsidRPr="00676154" w:rsidRDefault="00CC7841" w:rsidP="00CC7841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49"/>
        <w:tblW w:w="9356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  <w:insideH w:val="thickThinLargeGap" w:sz="6" w:space="0" w:color="C0C0C0"/>
          <w:insideV w:val="thickThinLargeGap" w:sz="6" w:space="0" w:color="C0C0C0"/>
        </w:tblBorders>
        <w:tblCellMar>
          <w:left w:w="0" w:type="dxa"/>
          <w:right w:w="0" w:type="dxa"/>
        </w:tblCellMar>
        <w:tblLook w:val="04A0"/>
      </w:tblPr>
      <w:tblGrid>
        <w:gridCol w:w="456"/>
        <w:gridCol w:w="3543"/>
        <w:gridCol w:w="5357"/>
      </w:tblGrid>
      <w:tr w:rsidR="00CC7841" w:rsidRPr="00676154" w:rsidTr="0064165E">
        <w:tc>
          <w:tcPr>
            <w:tcW w:w="935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CC7841" w:rsidRPr="00676154" w:rsidRDefault="00CC7841" w:rsidP="00641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</w:pPr>
            <w:r w:rsidRPr="0067615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CC7841" w:rsidRPr="00676154" w:rsidTr="0064165E">
        <w:trPr>
          <w:trHeight w:val="467"/>
        </w:trPr>
        <w:tc>
          <w:tcPr>
            <w:tcW w:w="4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CC7841" w:rsidRPr="00676154" w:rsidRDefault="00CC7841" w:rsidP="006416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676154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lastRenderedPageBreak/>
              <w:t>1.</w:t>
            </w:r>
          </w:p>
        </w:tc>
        <w:tc>
          <w:tcPr>
            <w:tcW w:w="35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CC7841" w:rsidRPr="00676154" w:rsidRDefault="00CC7841" w:rsidP="006416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676154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535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CC7841" w:rsidRPr="00676154" w:rsidRDefault="00F72830" w:rsidP="00F72830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lv-LV"/>
              </w:rPr>
            </w:pPr>
            <w:r w:rsidRPr="00676154">
              <w:rPr>
                <w:rFonts w:ascii="Times New Roman" w:hAnsi="Times New Roman"/>
                <w:sz w:val="28"/>
                <w:szCs w:val="28"/>
              </w:rPr>
              <w:t>Profesionālās izglītības iestādes, profesionālās izglītības iestāžu izglītojamie un pedagogi.</w:t>
            </w:r>
          </w:p>
        </w:tc>
      </w:tr>
      <w:tr w:rsidR="00CC7841" w:rsidRPr="00676154" w:rsidTr="0064165E">
        <w:trPr>
          <w:trHeight w:val="523"/>
        </w:trPr>
        <w:tc>
          <w:tcPr>
            <w:tcW w:w="4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CC7841" w:rsidRPr="00676154" w:rsidRDefault="00CC7841" w:rsidP="006416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676154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35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CC7841" w:rsidRPr="00676154" w:rsidRDefault="00CC7841" w:rsidP="006416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676154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535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CC7841" w:rsidRPr="00676154" w:rsidRDefault="00CC7841" w:rsidP="00F728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676154">
              <w:rPr>
                <w:rFonts w:ascii="Times New Roman" w:eastAsia="Times New Roman" w:hAnsi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CC7841" w:rsidRPr="00676154" w:rsidTr="0064165E">
        <w:trPr>
          <w:trHeight w:val="517"/>
        </w:trPr>
        <w:tc>
          <w:tcPr>
            <w:tcW w:w="4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CC7841" w:rsidRPr="00676154" w:rsidRDefault="00CC7841" w:rsidP="006416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676154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35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CC7841" w:rsidRPr="00676154" w:rsidRDefault="00CC7841" w:rsidP="006416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676154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Administratīvo izmaksu monetārs novērtējums</w:t>
            </w:r>
          </w:p>
        </w:tc>
        <w:tc>
          <w:tcPr>
            <w:tcW w:w="535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CC7841" w:rsidRPr="00676154" w:rsidRDefault="00CC7841" w:rsidP="00F728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676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CC7841" w:rsidRPr="00676154" w:rsidTr="0064165E">
        <w:trPr>
          <w:trHeight w:val="390"/>
        </w:trPr>
        <w:tc>
          <w:tcPr>
            <w:tcW w:w="4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CC7841" w:rsidRPr="00676154" w:rsidRDefault="00CC7841" w:rsidP="006416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676154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35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CC7841" w:rsidRPr="00676154" w:rsidRDefault="00CC7841" w:rsidP="006416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676154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535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CC7841" w:rsidRPr="00676154" w:rsidRDefault="00CC7841" w:rsidP="00F728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lv-LV"/>
              </w:rPr>
            </w:pPr>
            <w:r w:rsidRPr="00676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Nav</w:t>
            </w:r>
            <w:r w:rsidR="00F72830" w:rsidRPr="006761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.</w:t>
            </w:r>
          </w:p>
        </w:tc>
      </w:tr>
    </w:tbl>
    <w:p w:rsidR="00CC7841" w:rsidRPr="00676154" w:rsidRDefault="00CC7841" w:rsidP="00CC7841">
      <w:pPr>
        <w:spacing w:after="0"/>
        <w:rPr>
          <w:rFonts w:ascii="Times New Roman" w:hAnsi="Times New Roman"/>
          <w:vanish/>
          <w:sz w:val="28"/>
          <w:szCs w:val="28"/>
        </w:rPr>
      </w:pPr>
    </w:p>
    <w:p w:rsidR="00CC7841" w:rsidRPr="00676154" w:rsidRDefault="00CC7841" w:rsidP="00CC7841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tbl>
      <w:tblPr>
        <w:tblW w:w="9498" w:type="dxa"/>
        <w:tblInd w:w="-537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684"/>
        <w:gridCol w:w="5814"/>
      </w:tblGrid>
      <w:tr w:rsidR="00CC7841" w:rsidRPr="00676154" w:rsidTr="0064165E">
        <w:trPr>
          <w:trHeight w:val="377"/>
        </w:trPr>
        <w:tc>
          <w:tcPr>
            <w:tcW w:w="949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CC7841" w:rsidRPr="00676154" w:rsidRDefault="00CC7841" w:rsidP="0064165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lv-LV"/>
              </w:rPr>
            </w:pPr>
            <w:r w:rsidRPr="00676154">
              <w:rPr>
                <w:rFonts w:ascii="Times New Roman" w:eastAsia="Times New Roman" w:hAnsi="Times New Roman"/>
                <w:b/>
                <w:sz w:val="28"/>
                <w:szCs w:val="28"/>
                <w:lang w:eastAsia="lv-LV"/>
              </w:rPr>
              <w:t>IV. Tiesību akta projekta ietekme uz spēkā esošo tiesību normu sistēmu</w:t>
            </w:r>
          </w:p>
        </w:tc>
      </w:tr>
      <w:tr w:rsidR="00CC7841" w:rsidRPr="00676154" w:rsidTr="0064165E">
        <w:trPr>
          <w:trHeight w:val="366"/>
        </w:trPr>
        <w:tc>
          <w:tcPr>
            <w:tcW w:w="36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CC7841" w:rsidRPr="00676154" w:rsidRDefault="00CC7841" w:rsidP="006416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676154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1. Nepieciešamie saistītie tiesību aktu projekti</w:t>
            </w:r>
          </w:p>
        </w:tc>
        <w:tc>
          <w:tcPr>
            <w:tcW w:w="58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5B3076" w:rsidRPr="00FE0BED" w:rsidRDefault="005B3076" w:rsidP="005B307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BED">
              <w:rPr>
                <w:rFonts w:ascii="Times New Roman" w:hAnsi="Times New Roman"/>
                <w:sz w:val="28"/>
                <w:szCs w:val="28"/>
              </w:rPr>
              <w:t xml:space="preserve">Lai atbrīvotu </w:t>
            </w:r>
            <w:r w:rsidR="002260D8" w:rsidRPr="00FE0BED">
              <w:rPr>
                <w:rFonts w:ascii="Times New Roman" w:hAnsi="Times New Roman"/>
                <w:sz w:val="28"/>
                <w:szCs w:val="28"/>
              </w:rPr>
              <w:t xml:space="preserve">ERAF </w:t>
            </w:r>
            <w:r w:rsidRPr="00FE0BED">
              <w:rPr>
                <w:rFonts w:ascii="Times New Roman" w:hAnsi="Times New Roman"/>
                <w:sz w:val="28"/>
                <w:szCs w:val="28"/>
              </w:rPr>
              <w:t>finansējumu rīkojuma projektā iekļauto grozījumu veikšanai, nepieciešami grozījumi šādos tiesību aktos:</w:t>
            </w:r>
          </w:p>
          <w:p w:rsidR="00086F5A" w:rsidRPr="00FE0BED" w:rsidRDefault="00086F5A" w:rsidP="000043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BED">
              <w:rPr>
                <w:rFonts w:ascii="Times New Roman" w:hAnsi="Times New Roman"/>
                <w:bCs/>
                <w:sz w:val="28"/>
                <w:szCs w:val="28"/>
              </w:rPr>
              <w:t xml:space="preserve">Ministru kabineta </w:t>
            </w:r>
            <w:r w:rsidRPr="00FE0BED">
              <w:rPr>
                <w:rFonts w:ascii="Times New Roman" w:hAnsi="Times New Roman"/>
                <w:sz w:val="28"/>
                <w:szCs w:val="28"/>
              </w:rPr>
              <w:t xml:space="preserve">2010.gada 13.aprīļa </w:t>
            </w:r>
            <w:r w:rsidRPr="00FE0BED">
              <w:rPr>
                <w:rFonts w:ascii="Times New Roman" w:hAnsi="Times New Roman"/>
                <w:bCs/>
                <w:sz w:val="28"/>
                <w:szCs w:val="28"/>
              </w:rPr>
              <w:t>noteikumos Nr.361 „Not</w:t>
            </w:r>
            <w:r w:rsidR="007207F2" w:rsidRPr="00FE0BED">
              <w:rPr>
                <w:rFonts w:ascii="Times New Roman" w:hAnsi="Times New Roman"/>
                <w:bCs/>
                <w:sz w:val="28"/>
                <w:szCs w:val="28"/>
              </w:rPr>
              <w:t>eikumi par darbības programmas „Uzņēmējdarbība un inovācijas”</w:t>
            </w:r>
            <w:r w:rsidRPr="00FE0BED">
              <w:rPr>
                <w:rFonts w:ascii="Times New Roman" w:hAnsi="Times New Roman"/>
                <w:bCs/>
                <w:sz w:val="28"/>
                <w:szCs w:val="28"/>
              </w:rPr>
              <w:t xml:space="preserve"> papildinājuma 2.1.2.1</w:t>
            </w:r>
            <w:r w:rsidR="007207F2" w:rsidRPr="00FE0BED">
              <w:rPr>
                <w:rFonts w:ascii="Times New Roman" w:hAnsi="Times New Roman"/>
                <w:bCs/>
                <w:sz w:val="28"/>
                <w:szCs w:val="28"/>
              </w:rPr>
              <w:t>.1.apakšaktivitāti „Kompetences centri””;</w:t>
            </w:r>
          </w:p>
          <w:p w:rsidR="00DB0F4A" w:rsidRPr="00FE0BED" w:rsidRDefault="00EE08BC" w:rsidP="000043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BED">
              <w:rPr>
                <w:rFonts w:ascii="Times New Roman" w:hAnsi="Times New Roman"/>
                <w:bCs/>
                <w:sz w:val="28"/>
                <w:szCs w:val="28"/>
              </w:rPr>
              <w:t xml:space="preserve">Ministru kabineta </w:t>
            </w:r>
            <w:r w:rsidRPr="00FE0BED">
              <w:rPr>
                <w:rFonts w:ascii="Times New Roman" w:hAnsi="Times New Roman"/>
                <w:sz w:val="28"/>
                <w:szCs w:val="28"/>
              </w:rPr>
              <w:t>2011.gada 11.oktobra</w:t>
            </w:r>
            <w:r w:rsidRPr="00FE0BED">
              <w:rPr>
                <w:rFonts w:ascii="Times New Roman" w:hAnsi="Times New Roman"/>
                <w:bCs/>
                <w:sz w:val="28"/>
                <w:szCs w:val="28"/>
              </w:rPr>
              <w:t xml:space="preserve"> noteikumos Nr.788 „Not</w:t>
            </w:r>
            <w:r w:rsidR="007207F2" w:rsidRPr="00FE0BED">
              <w:rPr>
                <w:rFonts w:ascii="Times New Roman" w:hAnsi="Times New Roman"/>
                <w:bCs/>
                <w:sz w:val="28"/>
                <w:szCs w:val="28"/>
              </w:rPr>
              <w:t>eikumi par darbības programmas „Uzņēmējdarbība un inovācijas”</w:t>
            </w:r>
            <w:r w:rsidRPr="00FE0BED">
              <w:rPr>
                <w:rFonts w:ascii="Times New Roman" w:hAnsi="Times New Roman"/>
                <w:bCs/>
                <w:sz w:val="28"/>
                <w:szCs w:val="28"/>
              </w:rPr>
              <w:t xml:space="preserve"> pa</w:t>
            </w:r>
            <w:r w:rsidR="007207F2" w:rsidRPr="00FE0BED">
              <w:rPr>
                <w:rFonts w:ascii="Times New Roman" w:hAnsi="Times New Roman"/>
                <w:bCs/>
                <w:sz w:val="28"/>
                <w:szCs w:val="28"/>
              </w:rPr>
              <w:t>pildinājuma 2.3.2.3.aktivitāti „Klasteru programma”</w:t>
            </w:r>
            <w:r w:rsidRPr="00FE0BED">
              <w:rPr>
                <w:rFonts w:ascii="Times New Roman" w:hAnsi="Times New Roman"/>
                <w:bCs/>
                <w:sz w:val="28"/>
                <w:szCs w:val="28"/>
              </w:rPr>
              <w:t>”.</w:t>
            </w:r>
          </w:p>
        </w:tc>
      </w:tr>
      <w:tr w:rsidR="00F72830" w:rsidRPr="00676154" w:rsidTr="0064165E">
        <w:trPr>
          <w:trHeight w:val="141"/>
        </w:trPr>
        <w:tc>
          <w:tcPr>
            <w:tcW w:w="36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72830" w:rsidRPr="00676154" w:rsidRDefault="00F72830" w:rsidP="00834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676154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2. Atbildīgā institūcija</w:t>
            </w:r>
          </w:p>
        </w:tc>
        <w:tc>
          <w:tcPr>
            <w:tcW w:w="58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F72830" w:rsidRPr="00FE0BED" w:rsidRDefault="0083415E" w:rsidP="002E71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BED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Ekonomikas ministrija.</w:t>
            </w:r>
          </w:p>
        </w:tc>
      </w:tr>
      <w:tr w:rsidR="00F72830" w:rsidRPr="00676154" w:rsidTr="0064165E">
        <w:trPr>
          <w:trHeight w:val="141"/>
        </w:trPr>
        <w:tc>
          <w:tcPr>
            <w:tcW w:w="36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72830" w:rsidRPr="00676154" w:rsidRDefault="00F72830" w:rsidP="00834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676154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3. Cita informācija</w:t>
            </w:r>
          </w:p>
        </w:tc>
        <w:tc>
          <w:tcPr>
            <w:tcW w:w="58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F72830" w:rsidRPr="00FE0BED" w:rsidRDefault="002E717B" w:rsidP="004062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AU"/>
              </w:rPr>
            </w:pPr>
            <w:r w:rsidRPr="00FE0BED">
              <w:rPr>
                <w:rFonts w:ascii="Times New Roman" w:hAnsi="Times New Roman"/>
                <w:sz w:val="28"/>
                <w:szCs w:val="28"/>
              </w:rPr>
              <w:t>Rīkojuma projekts tiks virzīts iesniegšanai Ministru kabineta s</w:t>
            </w:r>
            <w:r w:rsidR="004062D8">
              <w:rPr>
                <w:rFonts w:ascii="Times New Roman" w:hAnsi="Times New Roman"/>
                <w:sz w:val="28"/>
                <w:szCs w:val="28"/>
              </w:rPr>
              <w:t xml:space="preserve">ēdē vienlaikus ar anotācijas IV </w:t>
            </w:r>
            <w:r w:rsidRPr="00FE0BED">
              <w:rPr>
                <w:rFonts w:ascii="Times New Roman" w:hAnsi="Times New Roman"/>
                <w:sz w:val="28"/>
                <w:szCs w:val="28"/>
              </w:rPr>
              <w:t>sadaļas 1.punktā minētajiem tiesību aktu projektiem vai arī pēc to apstiprināšanas MK.</w:t>
            </w:r>
          </w:p>
        </w:tc>
      </w:tr>
    </w:tbl>
    <w:p w:rsidR="00CC7841" w:rsidRPr="00676154" w:rsidRDefault="00CC7841" w:rsidP="00CC7841">
      <w:pPr>
        <w:tabs>
          <w:tab w:val="left" w:pos="7655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498" w:type="dxa"/>
        <w:tblInd w:w="-537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  <w:insideH w:val="thickThinLargeGap" w:sz="6" w:space="0" w:color="C0C0C0"/>
          <w:insideV w:val="thickThinLargeGap" w:sz="6" w:space="0" w:color="C0C0C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3970"/>
        <w:gridCol w:w="5103"/>
      </w:tblGrid>
      <w:tr w:rsidR="00CC7841" w:rsidRPr="00676154" w:rsidTr="0064165E">
        <w:tc>
          <w:tcPr>
            <w:tcW w:w="9498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CC7841" w:rsidRPr="00676154" w:rsidRDefault="00CC7841" w:rsidP="0064165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lv-LV"/>
              </w:rPr>
            </w:pPr>
            <w:r w:rsidRPr="00676154">
              <w:rPr>
                <w:rFonts w:ascii="Times New Roman" w:eastAsia="Times New Roman" w:hAnsi="Times New Roman"/>
                <w:b/>
                <w:sz w:val="28"/>
                <w:szCs w:val="28"/>
                <w:lang w:eastAsia="lv-LV"/>
              </w:rPr>
              <w:t>VII. Tiesību akta projekta izpildes nodrošināšana un tās ietekme uz institūcijām</w:t>
            </w:r>
          </w:p>
        </w:tc>
      </w:tr>
      <w:tr w:rsidR="00B978C0" w:rsidRPr="00676154" w:rsidTr="0064165E">
        <w:trPr>
          <w:trHeight w:val="558"/>
        </w:trPr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B978C0" w:rsidRPr="00676154" w:rsidRDefault="00B978C0" w:rsidP="006416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676154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39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B978C0" w:rsidRPr="00676154" w:rsidRDefault="00B978C0" w:rsidP="006416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676154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51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B978C0" w:rsidRPr="00676154" w:rsidRDefault="00B978C0" w:rsidP="0083415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676154">
              <w:rPr>
                <w:rFonts w:ascii="Times New Roman" w:hAnsi="Times New Roman"/>
                <w:sz w:val="28"/>
                <w:szCs w:val="28"/>
              </w:rPr>
              <w:t>Izglītības un zinātnes ministrija.</w:t>
            </w:r>
          </w:p>
        </w:tc>
      </w:tr>
      <w:tr w:rsidR="00B978C0" w:rsidRPr="00676154" w:rsidTr="0064165E"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B978C0" w:rsidRPr="00676154" w:rsidRDefault="00B978C0" w:rsidP="0064165E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676154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39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B978C0" w:rsidRPr="00676154" w:rsidRDefault="00B978C0" w:rsidP="006416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676154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Projekta izpildes ietekme uz pārvaldes funkcijām un institucionālo struktūru.</w:t>
            </w:r>
          </w:p>
          <w:p w:rsidR="00B978C0" w:rsidRPr="00676154" w:rsidRDefault="00B978C0" w:rsidP="006416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676154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lastRenderedPageBreak/>
              <w:t>Jaunu institūciju izveide, esošu institūciju likvidācija vai reorganizācija, to ietekme uz institūcijas cilvēkresursiem</w:t>
            </w:r>
          </w:p>
        </w:tc>
        <w:tc>
          <w:tcPr>
            <w:tcW w:w="51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B978C0" w:rsidRPr="00676154" w:rsidRDefault="00A57B7F" w:rsidP="00CD1554">
            <w:pPr>
              <w:spacing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Netiek paplašinātas </w:t>
            </w:r>
            <w:r w:rsidRPr="00E91A75">
              <w:rPr>
                <w:rFonts w:ascii="Times New Roman" w:hAnsi="Times New Roman"/>
                <w:sz w:val="28"/>
                <w:szCs w:val="28"/>
              </w:rPr>
              <w:t xml:space="preserve">vai sašaurinātas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esošo institūciju funkcijas, kā arī </w:t>
            </w:r>
            <w:r w:rsidRPr="00E91A75">
              <w:rPr>
                <w:rFonts w:ascii="Times New Roman" w:hAnsi="Times New Roman"/>
                <w:sz w:val="28"/>
                <w:szCs w:val="28"/>
              </w:rPr>
              <w:t xml:space="preserve">nav nepieciešams veidot jaunas institūcijas, </w:t>
            </w:r>
            <w:r w:rsidRPr="00E91A75">
              <w:rPr>
                <w:rFonts w:ascii="Times New Roman" w:hAnsi="Times New Roman"/>
                <w:sz w:val="28"/>
                <w:szCs w:val="28"/>
              </w:rPr>
              <w:lastRenderedPageBreak/>
              <w:t>likvidēt vai reorganizēt esošās institūcijas.</w:t>
            </w:r>
          </w:p>
        </w:tc>
      </w:tr>
      <w:tr w:rsidR="00CC7841" w:rsidRPr="00676154" w:rsidTr="0064165E"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CC7841" w:rsidRPr="00676154" w:rsidRDefault="00CC7841" w:rsidP="006416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676154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39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CC7841" w:rsidRPr="00676154" w:rsidRDefault="00CC7841" w:rsidP="006416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676154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51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CC7841" w:rsidRPr="00676154" w:rsidRDefault="00CC7841" w:rsidP="0064165E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676154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Nav</w:t>
            </w:r>
            <w:r w:rsidR="00B978C0" w:rsidRPr="00676154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.</w:t>
            </w:r>
          </w:p>
        </w:tc>
      </w:tr>
    </w:tbl>
    <w:p w:rsidR="00B006FB" w:rsidRPr="00676154" w:rsidRDefault="00B006FB" w:rsidP="00CC7841">
      <w:pPr>
        <w:tabs>
          <w:tab w:val="left" w:pos="671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p w:rsidR="00CC7841" w:rsidRPr="00676154" w:rsidRDefault="00CC7841" w:rsidP="00CC7841">
      <w:pPr>
        <w:tabs>
          <w:tab w:val="left" w:pos="671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676154">
        <w:rPr>
          <w:rFonts w:ascii="Times New Roman" w:eastAsia="Times New Roman" w:hAnsi="Times New Roman"/>
          <w:b/>
          <w:sz w:val="28"/>
          <w:szCs w:val="28"/>
          <w:lang w:eastAsia="lv-LV"/>
        </w:rPr>
        <w:t>Anotācijas III, V</w:t>
      </w:r>
      <w:r w:rsidR="00B006FB" w:rsidRPr="00676154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un</w:t>
      </w:r>
      <w:r w:rsidRPr="00676154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r w:rsidR="00B006FB" w:rsidRPr="00676154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VI </w:t>
      </w:r>
      <w:r w:rsidRPr="00676154">
        <w:rPr>
          <w:rFonts w:ascii="Times New Roman" w:eastAsia="Times New Roman" w:hAnsi="Times New Roman"/>
          <w:b/>
          <w:sz w:val="28"/>
          <w:szCs w:val="28"/>
          <w:lang w:eastAsia="lv-LV"/>
        </w:rPr>
        <w:t>sadaļa - projekts šo jomu neskar.</w:t>
      </w:r>
    </w:p>
    <w:p w:rsidR="00CC7841" w:rsidRPr="00676154" w:rsidRDefault="00CC7841" w:rsidP="00CC7841">
      <w:pPr>
        <w:tabs>
          <w:tab w:val="right" w:pos="907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B006FB" w:rsidRPr="00676154" w:rsidRDefault="00B006FB" w:rsidP="00B006F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</w:p>
    <w:p w:rsidR="00B006FB" w:rsidRPr="00676154" w:rsidRDefault="00B006FB" w:rsidP="00B006F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 w:rsidRPr="00676154">
        <w:rPr>
          <w:rFonts w:ascii="Times New Roman" w:eastAsia="Times New Roman" w:hAnsi="Times New Roman"/>
          <w:iCs/>
          <w:sz w:val="28"/>
          <w:szCs w:val="28"/>
          <w:lang w:eastAsia="lv-LV"/>
        </w:rPr>
        <w:t>Izglītības un zinātnes ministre</w:t>
      </w:r>
      <w:r w:rsidRPr="00676154">
        <w:rPr>
          <w:rFonts w:ascii="Times New Roman" w:eastAsia="Times New Roman" w:hAnsi="Times New Roman"/>
          <w:iCs/>
          <w:sz w:val="28"/>
          <w:szCs w:val="28"/>
          <w:lang w:eastAsia="lv-LV"/>
        </w:rPr>
        <w:tab/>
      </w:r>
      <w:r w:rsidRPr="00676154">
        <w:rPr>
          <w:rFonts w:ascii="Times New Roman" w:eastAsia="Times New Roman" w:hAnsi="Times New Roman"/>
          <w:iCs/>
          <w:sz w:val="28"/>
          <w:szCs w:val="28"/>
          <w:lang w:eastAsia="lv-LV"/>
        </w:rPr>
        <w:tab/>
      </w:r>
      <w:r w:rsidRPr="00676154">
        <w:rPr>
          <w:rFonts w:ascii="Times New Roman" w:eastAsia="Times New Roman" w:hAnsi="Times New Roman"/>
          <w:iCs/>
          <w:sz w:val="28"/>
          <w:szCs w:val="28"/>
          <w:lang w:eastAsia="lv-LV"/>
        </w:rPr>
        <w:tab/>
      </w:r>
      <w:r w:rsidRPr="00676154">
        <w:rPr>
          <w:rFonts w:ascii="Times New Roman" w:eastAsia="Times New Roman" w:hAnsi="Times New Roman"/>
          <w:iCs/>
          <w:sz w:val="28"/>
          <w:szCs w:val="28"/>
          <w:lang w:eastAsia="lv-LV"/>
        </w:rPr>
        <w:tab/>
      </w:r>
      <w:r w:rsidRPr="00676154">
        <w:rPr>
          <w:rFonts w:ascii="Times New Roman" w:eastAsia="Times New Roman" w:hAnsi="Times New Roman"/>
          <w:iCs/>
          <w:sz w:val="28"/>
          <w:szCs w:val="28"/>
          <w:lang w:eastAsia="lv-LV"/>
        </w:rPr>
        <w:tab/>
        <w:t>I.Druviete</w:t>
      </w:r>
    </w:p>
    <w:p w:rsidR="00B006FB" w:rsidRPr="00676154" w:rsidRDefault="00B006FB" w:rsidP="00B006FB">
      <w:pPr>
        <w:tabs>
          <w:tab w:val="left" w:pos="4545"/>
          <w:tab w:val="left" w:pos="680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</w:p>
    <w:p w:rsidR="00B006FB" w:rsidRPr="00676154" w:rsidRDefault="00B006FB" w:rsidP="00B006FB">
      <w:pPr>
        <w:tabs>
          <w:tab w:val="left" w:pos="4545"/>
          <w:tab w:val="left" w:pos="680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</w:p>
    <w:p w:rsidR="00B006FB" w:rsidRPr="00676154" w:rsidRDefault="00B006FB" w:rsidP="00B006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6154">
        <w:rPr>
          <w:rFonts w:ascii="Times New Roman" w:eastAsia="Times New Roman" w:hAnsi="Times New Roman"/>
          <w:iCs/>
          <w:sz w:val="28"/>
          <w:szCs w:val="28"/>
          <w:lang w:eastAsia="lv-LV"/>
        </w:rPr>
        <w:t>Valsts sekretāre</w:t>
      </w:r>
      <w:r w:rsidRPr="00676154">
        <w:rPr>
          <w:rFonts w:ascii="Times New Roman" w:eastAsia="Times New Roman" w:hAnsi="Times New Roman"/>
          <w:iCs/>
          <w:sz w:val="28"/>
          <w:szCs w:val="28"/>
          <w:lang w:eastAsia="lv-LV"/>
        </w:rPr>
        <w:tab/>
      </w:r>
      <w:r w:rsidRPr="00676154">
        <w:rPr>
          <w:rFonts w:ascii="Times New Roman" w:eastAsia="Times New Roman" w:hAnsi="Times New Roman"/>
          <w:iCs/>
          <w:sz w:val="28"/>
          <w:szCs w:val="28"/>
          <w:lang w:eastAsia="lv-LV"/>
        </w:rPr>
        <w:tab/>
      </w:r>
      <w:r w:rsidRPr="00676154">
        <w:rPr>
          <w:rFonts w:ascii="Times New Roman" w:eastAsia="Times New Roman" w:hAnsi="Times New Roman"/>
          <w:iCs/>
          <w:sz w:val="28"/>
          <w:szCs w:val="28"/>
          <w:lang w:eastAsia="lv-LV"/>
        </w:rPr>
        <w:tab/>
      </w:r>
      <w:r w:rsidRPr="00676154">
        <w:rPr>
          <w:rFonts w:ascii="Times New Roman" w:eastAsia="Times New Roman" w:hAnsi="Times New Roman"/>
          <w:iCs/>
          <w:sz w:val="28"/>
          <w:szCs w:val="28"/>
          <w:lang w:eastAsia="lv-LV"/>
        </w:rPr>
        <w:tab/>
      </w:r>
      <w:r w:rsidRPr="00676154">
        <w:rPr>
          <w:rFonts w:ascii="Times New Roman" w:eastAsia="Times New Roman" w:hAnsi="Times New Roman"/>
          <w:iCs/>
          <w:sz w:val="28"/>
          <w:szCs w:val="28"/>
          <w:lang w:eastAsia="lv-LV"/>
        </w:rPr>
        <w:tab/>
      </w:r>
      <w:r w:rsidRPr="00676154">
        <w:rPr>
          <w:rFonts w:ascii="Times New Roman" w:eastAsia="Times New Roman" w:hAnsi="Times New Roman"/>
          <w:iCs/>
          <w:sz w:val="28"/>
          <w:szCs w:val="28"/>
          <w:lang w:eastAsia="lv-LV"/>
        </w:rPr>
        <w:tab/>
      </w:r>
      <w:r w:rsidRPr="00676154">
        <w:rPr>
          <w:rFonts w:ascii="Times New Roman" w:eastAsia="Times New Roman" w:hAnsi="Times New Roman"/>
          <w:iCs/>
          <w:sz w:val="28"/>
          <w:szCs w:val="28"/>
          <w:lang w:eastAsia="lv-LV"/>
        </w:rPr>
        <w:tab/>
        <w:t>S.Liepiņa</w:t>
      </w:r>
    </w:p>
    <w:p w:rsidR="00B006FB" w:rsidRPr="00676154" w:rsidRDefault="00B006FB" w:rsidP="00B006FB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676154">
        <w:rPr>
          <w:rFonts w:ascii="Times New Roman" w:hAnsi="Times New Roman"/>
          <w:sz w:val="28"/>
          <w:szCs w:val="28"/>
        </w:rPr>
        <w:tab/>
      </w:r>
      <w:r w:rsidRPr="00676154">
        <w:rPr>
          <w:rFonts w:ascii="Times New Roman" w:hAnsi="Times New Roman"/>
          <w:sz w:val="28"/>
          <w:szCs w:val="28"/>
        </w:rPr>
        <w:tab/>
      </w:r>
      <w:r w:rsidRPr="00676154">
        <w:rPr>
          <w:rFonts w:ascii="Times New Roman" w:hAnsi="Times New Roman"/>
          <w:sz w:val="28"/>
          <w:szCs w:val="28"/>
        </w:rPr>
        <w:tab/>
      </w:r>
      <w:r w:rsidRPr="00676154">
        <w:rPr>
          <w:rFonts w:ascii="Times New Roman" w:hAnsi="Times New Roman"/>
          <w:sz w:val="28"/>
          <w:szCs w:val="28"/>
        </w:rPr>
        <w:tab/>
      </w:r>
    </w:p>
    <w:p w:rsidR="00B006FB" w:rsidRPr="00676154" w:rsidRDefault="00B006FB" w:rsidP="00B006FB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006FB" w:rsidRPr="00331976" w:rsidRDefault="004C1AAC" w:rsidP="00B006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01</w:t>
      </w:r>
      <w:r w:rsidR="00331976" w:rsidRPr="00331976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10</w:t>
      </w:r>
      <w:r w:rsidR="00B006FB" w:rsidRPr="00331976">
        <w:rPr>
          <w:rFonts w:ascii="Times New Roman" w:hAnsi="Times New Roman"/>
          <w:sz w:val="20"/>
          <w:szCs w:val="20"/>
        </w:rPr>
        <w:t xml:space="preserve">.2014. </w:t>
      </w:r>
      <w:r w:rsidR="00FE0BED">
        <w:rPr>
          <w:rFonts w:ascii="Times New Roman" w:hAnsi="Times New Roman"/>
          <w:sz w:val="20"/>
          <w:szCs w:val="20"/>
        </w:rPr>
        <w:t>9</w:t>
      </w:r>
      <w:r w:rsidR="00B006FB" w:rsidRPr="00331976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0</w:t>
      </w:r>
      <w:r w:rsidR="004062D8">
        <w:rPr>
          <w:rFonts w:ascii="Times New Roman" w:hAnsi="Times New Roman"/>
          <w:sz w:val="20"/>
          <w:szCs w:val="20"/>
        </w:rPr>
        <w:t>8</w:t>
      </w:r>
    </w:p>
    <w:p w:rsidR="00B006FB" w:rsidRPr="00331976" w:rsidRDefault="001B0AB7" w:rsidP="00B006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3007DC">
        <w:rPr>
          <w:rFonts w:ascii="Times New Roman" w:hAnsi="Times New Roman"/>
          <w:sz w:val="20"/>
          <w:szCs w:val="20"/>
        </w:rPr>
        <w:t>1</w:t>
      </w:r>
      <w:r w:rsidR="004062D8">
        <w:rPr>
          <w:rFonts w:ascii="Times New Roman" w:hAnsi="Times New Roman"/>
          <w:sz w:val="20"/>
          <w:szCs w:val="20"/>
        </w:rPr>
        <w:t>9</w:t>
      </w:r>
    </w:p>
    <w:p w:rsidR="00B006FB" w:rsidRPr="00331976" w:rsidRDefault="00B006FB" w:rsidP="00B006F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31976">
        <w:rPr>
          <w:rFonts w:ascii="Times New Roman" w:hAnsi="Times New Roman"/>
          <w:sz w:val="20"/>
          <w:szCs w:val="20"/>
        </w:rPr>
        <w:t>I.Kalva</w:t>
      </w:r>
    </w:p>
    <w:p w:rsidR="00B006FB" w:rsidRDefault="00B006FB" w:rsidP="00B006FB">
      <w:pPr>
        <w:spacing w:after="0" w:line="240" w:lineRule="auto"/>
      </w:pPr>
      <w:bookmarkStart w:id="6" w:name="OLE_LINK19"/>
      <w:bookmarkStart w:id="7" w:name="OLE_LINK22"/>
      <w:r w:rsidRPr="00331976">
        <w:rPr>
          <w:rFonts w:ascii="Times New Roman" w:hAnsi="Times New Roman"/>
          <w:sz w:val="20"/>
          <w:szCs w:val="20"/>
        </w:rPr>
        <w:t xml:space="preserve">67047941, </w:t>
      </w:r>
      <w:hyperlink r:id="rId7" w:history="1">
        <w:r w:rsidRPr="00331976">
          <w:rPr>
            <w:rStyle w:val="Hyperlink"/>
            <w:rFonts w:ascii="Times New Roman" w:hAnsi="Times New Roman"/>
            <w:sz w:val="20"/>
            <w:szCs w:val="20"/>
          </w:rPr>
          <w:t>inese.kalva@izm.gov.lv</w:t>
        </w:r>
      </w:hyperlink>
      <w:bookmarkEnd w:id="6"/>
      <w:bookmarkEnd w:id="7"/>
    </w:p>
    <w:p w:rsidR="00A0189A" w:rsidRPr="00A0189A" w:rsidRDefault="00A0189A" w:rsidP="00A0189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0189A">
        <w:rPr>
          <w:rFonts w:ascii="Times New Roman" w:hAnsi="Times New Roman"/>
          <w:sz w:val="20"/>
          <w:szCs w:val="20"/>
        </w:rPr>
        <w:t>E.Zariņa</w:t>
      </w:r>
    </w:p>
    <w:p w:rsidR="00A0189A" w:rsidRPr="00A0189A" w:rsidRDefault="00A0189A" w:rsidP="00A018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189A">
        <w:rPr>
          <w:rFonts w:ascii="Times New Roman" w:hAnsi="Times New Roman"/>
          <w:sz w:val="20"/>
          <w:szCs w:val="20"/>
        </w:rPr>
        <w:t xml:space="preserve">67047764, </w:t>
      </w:r>
      <w:hyperlink r:id="rId8" w:history="1">
        <w:r w:rsidRPr="00A0189A">
          <w:rPr>
            <w:rStyle w:val="Hyperlink"/>
            <w:rFonts w:ascii="Times New Roman" w:hAnsi="Times New Roman"/>
            <w:sz w:val="20"/>
            <w:szCs w:val="20"/>
          </w:rPr>
          <w:t>elina.zarina@izm.gov.lv</w:t>
        </w:r>
      </w:hyperlink>
    </w:p>
    <w:p w:rsidR="00A0189A" w:rsidRPr="00A0189A" w:rsidRDefault="00A0189A" w:rsidP="00B006F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06FB" w:rsidRPr="00676154" w:rsidRDefault="00B006FB" w:rsidP="00B006F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10B" w:rsidRPr="00676154" w:rsidRDefault="001F210B" w:rsidP="00B006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F210B" w:rsidRPr="00676154" w:rsidSect="0064165E">
      <w:headerReference w:type="default" r:id="rId9"/>
      <w:footerReference w:type="default" r:id="rId10"/>
      <w:footerReference w:type="firs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326" w:rsidRDefault="00004326" w:rsidP="001F3852">
      <w:pPr>
        <w:spacing w:after="0" w:line="240" w:lineRule="auto"/>
      </w:pPr>
      <w:r>
        <w:separator/>
      </w:r>
    </w:p>
  </w:endnote>
  <w:endnote w:type="continuationSeparator" w:id="0">
    <w:p w:rsidR="00004326" w:rsidRDefault="00004326" w:rsidP="001F3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326" w:rsidRPr="001F3852" w:rsidRDefault="00D147DD" w:rsidP="001F3852">
    <w:pPr>
      <w:spacing w:after="0" w:line="240" w:lineRule="auto"/>
      <w:ind w:left="-567" w:right="-766"/>
      <w:jc w:val="both"/>
      <w:rPr>
        <w:rFonts w:ascii="Times New Roman" w:eastAsia="Times New Roman" w:hAnsi="Times New Roman"/>
        <w:sz w:val="20"/>
        <w:szCs w:val="20"/>
        <w:lang w:eastAsia="lv-LV"/>
      </w:rPr>
    </w:pPr>
    <w:fldSimple w:instr=" FILENAME   \* MERGEFORMAT ">
      <w:r w:rsidR="0092514B">
        <w:rPr>
          <w:rFonts w:ascii="Times New Roman" w:eastAsia="Times New Roman" w:hAnsi="Times New Roman"/>
          <w:noProof/>
          <w:sz w:val="20"/>
          <w:szCs w:val="20"/>
          <w:lang w:eastAsia="lv-LV"/>
        </w:rPr>
        <w:t>IZMAnot_</w:t>
      </w:r>
      <w:r w:rsidR="004C1AAC">
        <w:rPr>
          <w:rFonts w:ascii="Times New Roman" w:eastAsia="Times New Roman" w:hAnsi="Times New Roman"/>
          <w:noProof/>
          <w:sz w:val="20"/>
          <w:szCs w:val="20"/>
          <w:lang w:eastAsia="lv-LV"/>
        </w:rPr>
        <w:t>0110</w:t>
      </w:r>
      <w:r w:rsidR="0092514B" w:rsidRPr="0092514B">
        <w:rPr>
          <w:rFonts w:ascii="Times New Roman" w:eastAsia="Times New Roman" w:hAnsi="Times New Roman"/>
          <w:noProof/>
          <w:sz w:val="20"/>
          <w:szCs w:val="20"/>
          <w:lang w:eastAsia="lv-LV"/>
        </w:rPr>
        <w:t>14_groz3DPP</w:t>
      </w:r>
    </w:fldSimple>
    <w:r w:rsidR="00004326" w:rsidRPr="001F3852">
      <w:rPr>
        <w:rFonts w:ascii="Times New Roman" w:eastAsia="Times New Roman" w:hAnsi="Times New Roman"/>
        <w:sz w:val="20"/>
        <w:szCs w:val="20"/>
        <w:lang w:eastAsia="lv-LV"/>
      </w:rPr>
      <w:t xml:space="preserve">; Ministru kabineta rīkojuma projekta „Grozījumi darbības programmas „Infrastruktūra un pakalpojumi” papildinājumā” 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="00004326" w:rsidRPr="001F3852">
        <w:rPr>
          <w:rFonts w:ascii="Times New Roman" w:eastAsia="Times New Roman" w:hAnsi="Times New Roman"/>
          <w:sz w:val="20"/>
          <w:szCs w:val="20"/>
          <w:lang w:eastAsia="lv-LV"/>
        </w:rPr>
        <w:t>ziņojums</w:t>
      </w:r>
    </w:smartTag>
    <w:r w:rsidR="00004326" w:rsidRPr="001F3852">
      <w:rPr>
        <w:rFonts w:ascii="Times New Roman" w:eastAsia="Times New Roman" w:hAnsi="Times New Roman"/>
        <w:sz w:val="20"/>
        <w:szCs w:val="20"/>
        <w:lang w:eastAsia="lv-LV"/>
      </w:rPr>
      <w:t xml:space="preserve"> (anotācija)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326" w:rsidRPr="001F3852" w:rsidRDefault="00D147DD" w:rsidP="001F3852">
    <w:pPr>
      <w:spacing w:after="0" w:line="240" w:lineRule="auto"/>
      <w:ind w:left="-567" w:right="-766"/>
      <w:jc w:val="both"/>
      <w:rPr>
        <w:rFonts w:ascii="Times New Roman" w:eastAsia="Times New Roman" w:hAnsi="Times New Roman"/>
        <w:sz w:val="20"/>
        <w:szCs w:val="20"/>
        <w:lang w:eastAsia="lv-LV"/>
      </w:rPr>
    </w:pPr>
    <w:fldSimple w:instr=" FILENAME   \* MERGEFORMAT ">
      <w:r w:rsidR="0092514B" w:rsidRPr="0092514B">
        <w:rPr>
          <w:rFonts w:ascii="Times New Roman" w:eastAsia="Times New Roman" w:hAnsi="Times New Roman"/>
          <w:noProof/>
          <w:sz w:val="20"/>
          <w:szCs w:val="20"/>
          <w:lang w:eastAsia="lv-LV"/>
        </w:rPr>
        <w:t>IZ</w:t>
      </w:r>
      <w:r w:rsidR="0092514B">
        <w:rPr>
          <w:rFonts w:ascii="Times New Roman" w:eastAsia="Times New Roman" w:hAnsi="Times New Roman"/>
          <w:noProof/>
          <w:sz w:val="20"/>
          <w:szCs w:val="20"/>
          <w:lang w:eastAsia="lv-LV"/>
        </w:rPr>
        <w:t>MAnot_</w:t>
      </w:r>
      <w:r w:rsidR="004C1AAC">
        <w:rPr>
          <w:rFonts w:ascii="Times New Roman" w:eastAsia="Times New Roman" w:hAnsi="Times New Roman"/>
          <w:noProof/>
          <w:sz w:val="20"/>
          <w:szCs w:val="20"/>
          <w:lang w:eastAsia="lv-LV"/>
        </w:rPr>
        <w:t>0110</w:t>
      </w:r>
      <w:r w:rsidR="0092514B" w:rsidRPr="0092514B">
        <w:rPr>
          <w:rFonts w:ascii="Times New Roman" w:eastAsia="Times New Roman" w:hAnsi="Times New Roman"/>
          <w:noProof/>
          <w:sz w:val="20"/>
          <w:szCs w:val="20"/>
          <w:lang w:eastAsia="lv-LV"/>
        </w:rPr>
        <w:t>14_groz3DPP</w:t>
      </w:r>
    </w:fldSimple>
    <w:r w:rsidR="00004326" w:rsidRPr="001F3852">
      <w:rPr>
        <w:rFonts w:ascii="Times New Roman" w:eastAsia="Times New Roman" w:hAnsi="Times New Roman"/>
        <w:sz w:val="20"/>
        <w:szCs w:val="20"/>
        <w:lang w:eastAsia="lv-LV"/>
      </w:rPr>
      <w:t xml:space="preserve">; Ministru kabineta rīkojuma projekta „Grozījumi darbības programmas „Infrastruktūra un pakalpojumi” papildinājumā” 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="00004326" w:rsidRPr="001F3852">
        <w:rPr>
          <w:rFonts w:ascii="Times New Roman" w:eastAsia="Times New Roman" w:hAnsi="Times New Roman"/>
          <w:sz w:val="20"/>
          <w:szCs w:val="20"/>
          <w:lang w:eastAsia="lv-LV"/>
        </w:rPr>
        <w:t>ziņojums</w:t>
      </w:r>
    </w:smartTag>
    <w:r w:rsidR="00004326" w:rsidRPr="001F3852">
      <w:rPr>
        <w:rFonts w:ascii="Times New Roman" w:eastAsia="Times New Roman" w:hAnsi="Times New Roman"/>
        <w:sz w:val="20"/>
        <w:szCs w:val="20"/>
        <w:lang w:eastAsia="lv-LV"/>
      </w:rPr>
      <w:t xml:space="preserve"> (anotācija)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326" w:rsidRDefault="00004326" w:rsidP="001F3852">
      <w:pPr>
        <w:spacing w:after="0" w:line="240" w:lineRule="auto"/>
      </w:pPr>
      <w:r>
        <w:separator/>
      </w:r>
    </w:p>
  </w:footnote>
  <w:footnote w:type="continuationSeparator" w:id="0">
    <w:p w:rsidR="00004326" w:rsidRDefault="00004326" w:rsidP="001F3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326" w:rsidRDefault="00D147DD">
    <w:pPr>
      <w:pStyle w:val="Header"/>
      <w:jc w:val="center"/>
    </w:pPr>
    <w:fldSimple w:instr=" PAGE   \* MERGEFORMAT ">
      <w:r w:rsidR="004062D8">
        <w:rPr>
          <w:noProof/>
        </w:rPr>
        <w:t>3</w:t>
      </w:r>
    </w:fldSimple>
  </w:p>
  <w:p w:rsidR="00004326" w:rsidRDefault="000043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1A2E"/>
    <w:multiLevelType w:val="hybridMultilevel"/>
    <w:tmpl w:val="C77ED804"/>
    <w:lvl w:ilvl="0" w:tplc="8E166128">
      <w:start w:val="1"/>
      <w:numFmt w:val="decimal"/>
      <w:lvlText w:val="%1."/>
      <w:lvlJc w:val="left"/>
      <w:pPr>
        <w:ind w:left="974" w:hanging="690"/>
      </w:pPr>
      <w:rPr>
        <w:rFonts w:ascii="Times" w:eastAsia="Times New Roman" w:hAnsi="Times" w:cs="Times New Roman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7228E8"/>
    <w:multiLevelType w:val="hybridMultilevel"/>
    <w:tmpl w:val="E50A505E"/>
    <w:lvl w:ilvl="0" w:tplc="ACC8F6F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F314E"/>
    <w:multiLevelType w:val="hybridMultilevel"/>
    <w:tmpl w:val="64048D62"/>
    <w:lvl w:ilvl="0" w:tplc="F1C483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FF60C09"/>
    <w:multiLevelType w:val="hybridMultilevel"/>
    <w:tmpl w:val="DB1C6CC0"/>
    <w:lvl w:ilvl="0" w:tplc="67D601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841"/>
    <w:rsid w:val="00004326"/>
    <w:rsid w:val="00014031"/>
    <w:rsid w:val="0003411F"/>
    <w:rsid w:val="00075D9E"/>
    <w:rsid w:val="00077F14"/>
    <w:rsid w:val="00086C2D"/>
    <w:rsid w:val="00086F5A"/>
    <w:rsid w:val="000A06CC"/>
    <w:rsid w:val="000F02AF"/>
    <w:rsid w:val="00104E2E"/>
    <w:rsid w:val="001877B0"/>
    <w:rsid w:val="001B0AB7"/>
    <w:rsid w:val="001C1A9A"/>
    <w:rsid w:val="001F210B"/>
    <w:rsid w:val="001F3852"/>
    <w:rsid w:val="001F7CD2"/>
    <w:rsid w:val="002260D8"/>
    <w:rsid w:val="002C12CF"/>
    <w:rsid w:val="002E717B"/>
    <w:rsid w:val="003007DC"/>
    <w:rsid w:val="00310B19"/>
    <w:rsid w:val="0032290F"/>
    <w:rsid w:val="0032494A"/>
    <w:rsid w:val="00331976"/>
    <w:rsid w:val="00353489"/>
    <w:rsid w:val="003E5812"/>
    <w:rsid w:val="004062D8"/>
    <w:rsid w:val="00431109"/>
    <w:rsid w:val="00455B3E"/>
    <w:rsid w:val="004A612A"/>
    <w:rsid w:val="004C1AAC"/>
    <w:rsid w:val="00503A83"/>
    <w:rsid w:val="0050550D"/>
    <w:rsid w:val="00533EFF"/>
    <w:rsid w:val="0054608B"/>
    <w:rsid w:val="005B3076"/>
    <w:rsid w:val="005E5DF1"/>
    <w:rsid w:val="005F602F"/>
    <w:rsid w:val="0064165E"/>
    <w:rsid w:val="00653F89"/>
    <w:rsid w:val="00676154"/>
    <w:rsid w:val="00687AA2"/>
    <w:rsid w:val="006A5715"/>
    <w:rsid w:val="007146D7"/>
    <w:rsid w:val="00717488"/>
    <w:rsid w:val="007207F2"/>
    <w:rsid w:val="00725404"/>
    <w:rsid w:val="0073629A"/>
    <w:rsid w:val="007611F3"/>
    <w:rsid w:val="007B61DD"/>
    <w:rsid w:val="007D5ECD"/>
    <w:rsid w:val="007F3F2C"/>
    <w:rsid w:val="00814962"/>
    <w:rsid w:val="0083415E"/>
    <w:rsid w:val="00847873"/>
    <w:rsid w:val="00893AB3"/>
    <w:rsid w:val="008E6351"/>
    <w:rsid w:val="0092514B"/>
    <w:rsid w:val="009347C5"/>
    <w:rsid w:val="0096642C"/>
    <w:rsid w:val="00991806"/>
    <w:rsid w:val="00995085"/>
    <w:rsid w:val="009A6803"/>
    <w:rsid w:val="00A0189A"/>
    <w:rsid w:val="00A46E88"/>
    <w:rsid w:val="00A57B7F"/>
    <w:rsid w:val="00A64B9F"/>
    <w:rsid w:val="00AA2710"/>
    <w:rsid w:val="00AC358D"/>
    <w:rsid w:val="00AD0CED"/>
    <w:rsid w:val="00AD2A85"/>
    <w:rsid w:val="00B006FB"/>
    <w:rsid w:val="00B051C5"/>
    <w:rsid w:val="00B978C0"/>
    <w:rsid w:val="00BA39A3"/>
    <w:rsid w:val="00BA4466"/>
    <w:rsid w:val="00BE0CF1"/>
    <w:rsid w:val="00BE5B51"/>
    <w:rsid w:val="00C62478"/>
    <w:rsid w:val="00CB0E84"/>
    <w:rsid w:val="00CC7841"/>
    <w:rsid w:val="00CD1554"/>
    <w:rsid w:val="00CD5C6D"/>
    <w:rsid w:val="00D06B64"/>
    <w:rsid w:val="00D117B6"/>
    <w:rsid w:val="00D147DD"/>
    <w:rsid w:val="00D24495"/>
    <w:rsid w:val="00D63A70"/>
    <w:rsid w:val="00DB0F4A"/>
    <w:rsid w:val="00DC084B"/>
    <w:rsid w:val="00DD4585"/>
    <w:rsid w:val="00EC2BC9"/>
    <w:rsid w:val="00EE08BC"/>
    <w:rsid w:val="00F40013"/>
    <w:rsid w:val="00F443B9"/>
    <w:rsid w:val="00F45039"/>
    <w:rsid w:val="00F637AC"/>
    <w:rsid w:val="00F715D9"/>
    <w:rsid w:val="00F72830"/>
    <w:rsid w:val="00FC23C9"/>
    <w:rsid w:val="00FE0BED"/>
    <w:rsid w:val="00FF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84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8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C784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C7841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CC784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lv-LV"/>
    </w:rPr>
  </w:style>
  <w:style w:type="character" w:customStyle="1" w:styleId="BodyTextChar">
    <w:name w:val="Body Text Char"/>
    <w:link w:val="BodyText"/>
    <w:rsid w:val="00CC7841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FontStyle40">
    <w:name w:val="Font Style40"/>
    <w:uiPriority w:val="99"/>
    <w:rsid w:val="00CC784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385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F3852"/>
    <w:rPr>
      <w:sz w:val="22"/>
      <w:szCs w:val="22"/>
      <w:lang w:eastAsia="en-US"/>
    </w:rPr>
  </w:style>
  <w:style w:type="character" w:styleId="Hyperlink">
    <w:name w:val="Hyperlink"/>
    <w:rsid w:val="00B006F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7B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na.zarina@izm.gov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ese.kalva@iz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4117</Words>
  <Characters>2348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projekta „Grozījumi darbības programmas „Infrastruktūra un pakalpojumi” papildinājumā” sākotnējās ietekmes novērtējuma ziņojums (anotācija)</vt:lpstr>
    </vt:vector>
  </TitlesOfParts>
  <Company>IZM</Company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„Grozījumi darbības programmas „Infrastruktūra un pakalpojumi” papildinājumā” sākotnējās ietekmes novērtējuma ziņojums (anotācija)</dc:title>
  <dc:subject>MK rīkojuma projekta anotācija</dc:subject>
  <dc:creator>Inese Kalva</dc:creator>
  <dc:description>inese.kalva@izm.gov.lv, 67047941</dc:description>
  <cp:lastModifiedBy>inese.kalva</cp:lastModifiedBy>
  <cp:revision>13</cp:revision>
  <cp:lastPrinted>2014-09-02T07:51:00Z</cp:lastPrinted>
  <dcterms:created xsi:type="dcterms:W3CDTF">2014-09-03T06:51:00Z</dcterms:created>
  <dcterms:modified xsi:type="dcterms:W3CDTF">2014-10-01T06:08:00Z</dcterms:modified>
</cp:coreProperties>
</file>