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C2" w:rsidRPr="0006057D" w:rsidRDefault="007563C2" w:rsidP="007563C2">
      <w:pPr>
        <w:spacing w:after="0" w:line="240" w:lineRule="auto"/>
        <w:jc w:val="center"/>
        <w:rPr>
          <w:rFonts w:ascii="Times New Roman" w:eastAsia="Times New Roman" w:hAnsi="Times New Roman"/>
          <w:b/>
          <w:sz w:val="28"/>
          <w:szCs w:val="28"/>
          <w:lang w:eastAsia="lv-LV"/>
        </w:rPr>
      </w:pPr>
      <w:r w:rsidRPr="0006057D">
        <w:rPr>
          <w:rFonts w:ascii="Times New Roman" w:eastAsia="Times New Roman" w:hAnsi="Times New Roman"/>
          <w:b/>
          <w:sz w:val="28"/>
          <w:szCs w:val="28"/>
          <w:lang w:eastAsia="lv-LV"/>
        </w:rPr>
        <w:t>Ministru kabineta noteikumu projekta „</w:t>
      </w:r>
      <w:r w:rsidR="0006057D" w:rsidRPr="0006057D">
        <w:rPr>
          <w:rFonts w:ascii="Times New Roman" w:hAnsi="Times New Roman"/>
          <w:b/>
          <w:sz w:val="28"/>
          <w:szCs w:val="28"/>
        </w:rPr>
        <w:t>Grozīj</w:t>
      </w:r>
      <w:r w:rsidR="0006057D" w:rsidRPr="00CB4576">
        <w:rPr>
          <w:rFonts w:ascii="Times New Roman" w:hAnsi="Times New Roman"/>
          <w:b/>
          <w:sz w:val="28"/>
          <w:szCs w:val="28"/>
        </w:rPr>
        <w:t>ums</w:t>
      </w:r>
      <w:r w:rsidR="0006057D" w:rsidRPr="0006057D">
        <w:rPr>
          <w:rFonts w:ascii="Times New Roman" w:hAnsi="Times New Roman"/>
          <w:b/>
          <w:sz w:val="28"/>
          <w:szCs w:val="28"/>
        </w:rPr>
        <w:t xml:space="preserve"> Ministru kabineta 2013.gada 22.janvāra noteikumos Nr.51 „Noteikumi par darbības programmas „Infrastruktūra un pakalpojumi” papildinājuma 3.1.1.1.aktivitātes „Mācību aprīkojuma modernizācija un infrastruktūras uzlabošana profesionālās izglītības programmu īstenošanai” otrās projektu iesniegumu atlases kārtas īstenošanu</w:t>
      </w:r>
      <w:r w:rsidRPr="0006057D">
        <w:rPr>
          <w:rFonts w:ascii="Times New Roman" w:eastAsia="Times New Roman" w:hAnsi="Times New Roman"/>
          <w:b/>
          <w:sz w:val="28"/>
          <w:szCs w:val="28"/>
          <w:lang w:eastAsia="lv-LV"/>
        </w:rPr>
        <w:t>”” sākotnējās ietekmes novērtējuma ziņojums (anotācija)</w:t>
      </w:r>
    </w:p>
    <w:p w:rsidR="007563C2" w:rsidRPr="0006057D" w:rsidRDefault="007563C2" w:rsidP="007563C2">
      <w:pPr>
        <w:spacing w:after="0" w:line="240" w:lineRule="auto"/>
        <w:jc w:val="center"/>
        <w:rPr>
          <w:rFonts w:ascii="Times New Roman" w:hAnsi="Times New Roman"/>
          <w:b/>
          <w:sz w:val="28"/>
          <w:szCs w:val="28"/>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tblPr>
      <w:tblGrid>
        <w:gridCol w:w="2703"/>
        <w:gridCol w:w="6653"/>
      </w:tblGrid>
      <w:tr w:rsidR="007563C2" w:rsidRPr="0006057D" w:rsidTr="00F71B7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7563C2" w:rsidRPr="0006057D" w:rsidRDefault="007563C2" w:rsidP="00F71B7A">
            <w:pPr>
              <w:spacing w:after="0" w:line="240" w:lineRule="auto"/>
              <w:jc w:val="center"/>
              <w:rPr>
                <w:rFonts w:ascii="Times New Roman" w:eastAsia="Times New Roman" w:hAnsi="Times New Roman"/>
                <w:b/>
                <w:sz w:val="28"/>
                <w:szCs w:val="28"/>
                <w:lang w:eastAsia="lv-LV"/>
              </w:rPr>
            </w:pPr>
            <w:r w:rsidRPr="0006057D">
              <w:rPr>
                <w:rFonts w:ascii="Times New Roman" w:eastAsia="Times New Roman" w:hAnsi="Times New Roman"/>
                <w:b/>
                <w:sz w:val="28"/>
                <w:szCs w:val="28"/>
                <w:lang w:eastAsia="lv-LV"/>
              </w:rPr>
              <w:t>I.Tiesību akta projekta izstrādes nepieciešamība</w:t>
            </w:r>
          </w:p>
        </w:tc>
      </w:tr>
      <w:tr w:rsidR="007563C2" w:rsidRPr="00CB4576" w:rsidTr="00F71B7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1. 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6057D" w:rsidRPr="00CB4576" w:rsidRDefault="0006057D" w:rsidP="0006057D">
            <w:pPr>
              <w:spacing w:after="0" w:line="240" w:lineRule="auto"/>
              <w:jc w:val="both"/>
              <w:rPr>
                <w:rFonts w:ascii="Times New Roman" w:hAnsi="Times New Roman"/>
                <w:sz w:val="28"/>
                <w:szCs w:val="28"/>
              </w:rPr>
            </w:pPr>
            <w:bookmarkStart w:id="0" w:name="OLE_LINK1"/>
            <w:bookmarkStart w:id="1" w:name="OLE_LINK2"/>
            <w:r w:rsidRPr="00CB4576">
              <w:rPr>
                <w:rFonts w:ascii="Times New Roman" w:hAnsi="Times New Roman"/>
                <w:sz w:val="28"/>
                <w:szCs w:val="28"/>
              </w:rPr>
              <w:t>Ministru kabineta noteikumu projekts "Grozījums Ministru kabineta 2013.gada 22.janvāra noteikumos Nr.51 "Noteikumi par darbības programmas "Infrastruktūra un pakalpojumi" papildinājuma 3.1.1.1.aktivitātes "Mācību aprīkojuma modernizācija un infrastruktūras uzlabošana profesionālās izglītības programmu īstenošanai" otrās projektu iesniegumu atlases kārtas īstenošanu""</w:t>
            </w:r>
            <w:bookmarkEnd w:id="0"/>
            <w:bookmarkEnd w:id="1"/>
            <w:r w:rsidRPr="00CB4576">
              <w:rPr>
                <w:rFonts w:ascii="Times New Roman" w:hAnsi="Times New Roman"/>
                <w:sz w:val="28"/>
                <w:szCs w:val="28"/>
              </w:rPr>
              <w:t xml:space="preserve"> (turpmāk– noteikumu projekts) sagatavots saskaņā ar:</w:t>
            </w:r>
          </w:p>
          <w:p w:rsidR="0006057D" w:rsidRPr="00CB4576" w:rsidRDefault="0006057D" w:rsidP="0006057D">
            <w:pPr>
              <w:spacing w:after="0" w:line="240" w:lineRule="auto"/>
              <w:jc w:val="both"/>
              <w:rPr>
                <w:rFonts w:ascii="Times New Roman" w:hAnsi="Times New Roman"/>
                <w:sz w:val="28"/>
                <w:szCs w:val="28"/>
              </w:rPr>
            </w:pPr>
            <w:r w:rsidRPr="00CB4576">
              <w:rPr>
                <w:rFonts w:ascii="Times New Roman" w:hAnsi="Times New Roman"/>
                <w:sz w:val="28"/>
                <w:szCs w:val="28"/>
              </w:rPr>
              <w:t>1) Eiropas Savienības struktūrfondu un Kohēzijas fonda vadības likuma 18.panta 10.punktu;</w:t>
            </w:r>
          </w:p>
          <w:p w:rsidR="007563C2" w:rsidRPr="00CB4576" w:rsidRDefault="0006057D" w:rsidP="0006057D">
            <w:pPr>
              <w:spacing w:after="0" w:line="240" w:lineRule="auto"/>
              <w:jc w:val="both"/>
              <w:rPr>
                <w:rFonts w:ascii="Times New Roman" w:hAnsi="Times New Roman"/>
                <w:sz w:val="28"/>
                <w:szCs w:val="28"/>
              </w:rPr>
            </w:pPr>
            <w:r w:rsidRPr="00CB4576">
              <w:rPr>
                <w:rFonts w:ascii="Times New Roman" w:hAnsi="Times New Roman"/>
                <w:sz w:val="28"/>
                <w:szCs w:val="28"/>
              </w:rPr>
              <w:t xml:space="preserve">2) Ministru kabineta 2014.gada 11.marta sēdes </w:t>
            </w:r>
            <w:proofErr w:type="spellStart"/>
            <w:r w:rsidRPr="00CB4576">
              <w:rPr>
                <w:rFonts w:ascii="Times New Roman" w:hAnsi="Times New Roman"/>
                <w:sz w:val="28"/>
                <w:szCs w:val="28"/>
              </w:rPr>
              <w:t>protokollēmuma</w:t>
            </w:r>
            <w:proofErr w:type="spellEnd"/>
            <w:r w:rsidRPr="00CB4576">
              <w:rPr>
                <w:rFonts w:ascii="Times New Roman" w:hAnsi="Times New Roman"/>
                <w:sz w:val="28"/>
                <w:szCs w:val="28"/>
              </w:rPr>
              <w:t xml:space="preserve"> (protokols Nr.16 38.§) 11.1.apakšpunktu.</w:t>
            </w:r>
          </w:p>
        </w:tc>
      </w:tr>
      <w:tr w:rsidR="007563C2" w:rsidRPr="0006057D" w:rsidTr="00F71B7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2. Pašreizējā situācija un problēmas, kuru risināšanai tiesību akta projekts izstrādāts, tiesiskā regulējuma mērķis un būtība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851EA9" w:rsidRDefault="00851EA9" w:rsidP="00270659">
            <w:pPr>
              <w:spacing w:after="0" w:line="240" w:lineRule="auto"/>
              <w:jc w:val="both"/>
              <w:rPr>
                <w:rFonts w:ascii="Times New Roman" w:hAnsi="Times New Roman"/>
                <w:sz w:val="28"/>
                <w:szCs w:val="28"/>
              </w:rPr>
            </w:pPr>
            <w:r w:rsidRPr="0006057D">
              <w:rPr>
                <w:rFonts w:ascii="Times New Roman" w:hAnsi="Times New Roman"/>
                <w:sz w:val="28"/>
                <w:szCs w:val="28"/>
              </w:rPr>
              <w:t xml:space="preserve">Ar Ministru kabineta 2013. gada 24. septembra sēdes </w:t>
            </w:r>
            <w:proofErr w:type="spellStart"/>
            <w:r w:rsidRPr="0006057D">
              <w:rPr>
                <w:rFonts w:ascii="Times New Roman" w:hAnsi="Times New Roman"/>
                <w:sz w:val="28"/>
                <w:szCs w:val="28"/>
              </w:rPr>
              <w:t>protokollēmumu</w:t>
            </w:r>
            <w:proofErr w:type="spellEnd"/>
            <w:r w:rsidRPr="0006057D">
              <w:rPr>
                <w:rFonts w:ascii="Times New Roman" w:hAnsi="Times New Roman"/>
                <w:sz w:val="28"/>
                <w:szCs w:val="28"/>
              </w:rPr>
              <w:t xml:space="preserve"> (protokols Nr.50 120, 121.§) tika apstiprinātas Eiropas Reģionālās attīstības fonda</w:t>
            </w:r>
            <w:proofErr w:type="gramStart"/>
            <w:r w:rsidRPr="0006057D">
              <w:rPr>
                <w:rFonts w:ascii="Times New Roman" w:hAnsi="Times New Roman"/>
                <w:sz w:val="28"/>
                <w:szCs w:val="28"/>
              </w:rPr>
              <w:t xml:space="preserve">  </w:t>
            </w:r>
            <w:proofErr w:type="gramEnd"/>
            <w:r w:rsidRPr="0006057D">
              <w:rPr>
                <w:rFonts w:ascii="Times New Roman" w:hAnsi="Times New Roman"/>
                <w:sz w:val="28"/>
                <w:szCs w:val="28"/>
              </w:rPr>
              <w:t xml:space="preserve">(turpmāk - ERAF) finansējuma pārdales darbības programmu starpā, pārdalot ERAF finansējumu 40 449 316 </w:t>
            </w:r>
            <w:proofErr w:type="spellStart"/>
            <w:r w:rsidRPr="0006057D">
              <w:rPr>
                <w:rFonts w:ascii="Times New Roman" w:hAnsi="Times New Roman"/>
                <w:i/>
                <w:sz w:val="28"/>
                <w:szCs w:val="28"/>
              </w:rPr>
              <w:t>euro</w:t>
            </w:r>
            <w:proofErr w:type="spellEnd"/>
            <w:r w:rsidRPr="0006057D">
              <w:rPr>
                <w:rFonts w:ascii="Times New Roman" w:hAnsi="Times New Roman"/>
                <w:sz w:val="28"/>
                <w:szCs w:val="28"/>
              </w:rPr>
              <w:t xml:space="preserve"> apmērā no darbības programmas „Uzņēmējdarbība un inovācijas” uz darbības programmu „Infrastruktūra un pakalpojumi” daļu esošo </w:t>
            </w:r>
            <w:proofErr w:type="spellStart"/>
            <w:r w:rsidRPr="0006057D">
              <w:rPr>
                <w:rFonts w:ascii="Times New Roman" w:hAnsi="Times New Roman"/>
                <w:sz w:val="28"/>
                <w:szCs w:val="28"/>
              </w:rPr>
              <w:t>virssaistību</w:t>
            </w:r>
            <w:proofErr w:type="spellEnd"/>
            <w:r w:rsidRPr="0006057D">
              <w:rPr>
                <w:rFonts w:ascii="Times New Roman" w:hAnsi="Times New Roman"/>
                <w:sz w:val="28"/>
                <w:szCs w:val="28"/>
              </w:rPr>
              <w:t xml:space="preserve"> aizstāšanai 3.1.1.1.aktivitātei „Mācību aprīkojuma modernizācija un infrastruktūras uzlabošana profesionālās izglītības programmu īstenošanai” (turpmāk – 3.1.1.1.aktivitāte) un 3.4.4.1.aktivitātei „Daudzdzīvokļu māju </w:t>
            </w:r>
            <w:proofErr w:type="spellStart"/>
            <w:r w:rsidRPr="0006057D">
              <w:rPr>
                <w:rFonts w:ascii="Times New Roman" w:hAnsi="Times New Roman"/>
                <w:sz w:val="28"/>
                <w:szCs w:val="28"/>
              </w:rPr>
              <w:t>siltumnoturības</w:t>
            </w:r>
            <w:proofErr w:type="spellEnd"/>
            <w:r w:rsidRPr="0006057D">
              <w:rPr>
                <w:rFonts w:ascii="Times New Roman" w:hAnsi="Times New Roman"/>
                <w:sz w:val="28"/>
                <w:szCs w:val="28"/>
              </w:rPr>
              <w:t xml:space="preserve"> uzlabošanas pasākumi”.</w:t>
            </w:r>
            <w:r w:rsidR="00E164DF" w:rsidRPr="0006057D">
              <w:rPr>
                <w:rFonts w:ascii="Times New Roman" w:hAnsi="Times New Roman"/>
                <w:sz w:val="28"/>
                <w:szCs w:val="28"/>
              </w:rPr>
              <w:t xml:space="preserve"> Finansējuma pārdales rezultātā 3.1.1.1.aktivitātei ERAF finansējums palielināts par 30 489 214 </w:t>
            </w:r>
            <w:proofErr w:type="spellStart"/>
            <w:r w:rsidR="00E164DF" w:rsidRPr="0006057D">
              <w:rPr>
                <w:rFonts w:ascii="Times New Roman" w:hAnsi="Times New Roman"/>
                <w:i/>
                <w:sz w:val="28"/>
                <w:szCs w:val="28"/>
              </w:rPr>
              <w:t>euro</w:t>
            </w:r>
            <w:proofErr w:type="spellEnd"/>
            <w:r w:rsidR="00E164DF" w:rsidRPr="0006057D">
              <w:rPr>
                <w:rFonts w:ascii="Times New Roman" w:hAnsi="Times New Roman"/>
                <w:sz w:val="28"/>
                <w:szCs w:val="28"/>
              </w:rPr>
              <w:t xml:space="preserve">, savukārt nacionālais publiskais (valsts budžeta) finansējums palielināts par 4 963 360 </w:t>
            </w:r>
            <w:proofErr w:type="spellStart"/>
            <w:r w:rsidR="00EE465D" w:rsidRPr="00EE465D">
              <w:rPr>
                <w:rFonts w:ascii="Times New Roman" w:hAnsi="Times New Roman"/>
                <w:i/>
                <w:sz w:val="28"/>
                <w:szCs w:val="28"/>
              </w:rPr>
              <w:t>euro</w:t>
            </w:r>
            <w:proofErr w:type="spellEnd"/>
            <w:r w:rsidR="00E164DF" w:rsidRPr="0006057D">
              <w:rPr>
                <w:rFonts w:ascii="Times New Roman" w:hAnsi="Times New Roman"/>
                <w:sz w:val="28"/>
                <w:szCs w:val="28"/>
              </w:rPr>
              <w:t>, lai nodrošinātu atbilstošu līdzfinansējuma likmi.</w:t>
            </w:r>
          </w:p>
          <w:p w:rsidR="00851EA9" w:rsidRDefault="00851EA9" w:rsidP="00270659">
            <w:pPr>
              <w:spacing w:after="0" w:line="240" w:lineRule="auto"/>
              <w:jc w:val="both"/>
              <w:rPr>
                <w:rFonts w:ascii="Times New Roman" w:hAnsi="Times New Roman"/>
                <w:sz w:val="28"/>
                <w:szCs w:val="28"/>
              </w:rPr>
            </w:pPr>
          </w:p>
          <w:p w:rsidR="007563C2" w:rsidRPr="0006057D" w:rsidRDefault="0006057D" w:rsidP="00270659">
            <w:pPr>
              <w:spacing w:after="0" w:line="240" w:lineRule="auto"/>
              <w:jc w:val="both"/>
              <w:rPr>
                <w:rFonts w:ascii="Times New Roman" w:hAnsi="Times New Roman"/>
                <w:sz w:val="28"/>
                <w:szCs w:val="28"/>
              </w:rPr>
            </w:pPr>
            <w:r w:rsidRPr="0006057D">
              <w:rPr>
                <w:rFonts w:ascii="Times New Roman" w:hAnsi="Times New Roman"/>
                <w:sz w:val="28"/>
                <w:szCs w:val="28"/>
              </w:rPr>
              <w:t xml:space="preserve">Ministru kabineta 2013.gada 22.janvāra noteikumu Nr.51 </w:t>
            </w:r>
            <w:r w:rsidRPr="0006057D">
              <w:rPr>
                <w:rFonts w:ascii="Times New Roman" w:hAnsi="Times New Roman"/>
                <w:sz w:val="28"/>
                <w:szCs w:val="28"/>
              </w:rPr>
              <w:lastRenderedPageBreak/>
              <w:t>"Noteikumi par darbības programmas "Infrastruktūra un pakalpojumi" papildinājuma 3.1.1.1.aktivitātes "Mācību aprīkojuma modernizācija un infrastruktūras uzlabošana profesionālās izglītības programmu īstenošanai" otrās projektu iesniegumu atlases kārtas īstenošanu"</w:t>
            </w:r>
            <w:proofErr w:type="gramStart"/>
            <w:r w:rsidRPr="0006057D">
              <w:rPr>
                <w:rFonts w:ascii="Times New Roman" w:hAnsi="Times New Roman"/>
                <w:sz w:val="28"/>
                <w:szCs w:val="28"/>
              </w:rPr>
              <w:t xml:space="preserve">  </w:t>
            </w:r>
            <w:proofErr w:type="gramEnd"/>
            <w:r w:rsidRPr="0006057D">
              <w:rPr>
                <w:rFonts w:ascii="Times New Roman" w:hAnsi="Times New Roman"/>
                <w:sz w:val="28"/>
                <w:szCs w:val="28"/>
              </w:rPr>
              <w:t xml:space="preserve">(turpmāk – noteikumi Nr.51) 6.punkts nosaka, ka 3.1.1.1.aktivitātes "Mācību aprīkojuma modernizācija un infrastruktūras uzlabošana profesionālās izglītības programmu īstenošanai" otrās projektu iesniegumu atlases kārtas (turpmāk – 3.1.1.1.aktivitātes 2.kārta) īstenošanai pieejamais kopējais publiskais finansējums ir 129 066 198 </w:t>
            </w:r>
            <w:proofErr w:type="spellStart"/>
            <w:r w:rsidRPr="0006057D">
              <w:rPr>
                <w:rFonts w:ascii="Times New Roman" w:hAnsi="Times New Roman"/>
                <w:i/>
                <w:sz w:val="28"/>
                <w:szCs w:val="28"/>
              </w:rPr>
              <w:t>euro</w:t>
            </w:r>
            <w:proofErr w:type="spellEnd"/>
            <w:r w:rsidRPr="0006057D">
              <w:rPr>
                <w:rFonts w:ascii="Times New Roman" w:hAnsi="Times New Roman"/>
                <w:sz w:val="28"/>
                <w:szCs w:val="28"/>
              </w:rPr>
              <w:t xml:space="preserve">, ko veido Eiropas Reģionālās attīstības fonda (turpmāk – ERAF) līdzfinansējums 58 243 943 </w:t>
            </w:r>
            <w:proofErr w:type="spellStart"/>
            <w:r w:rsidRPr="0006057D">
              <w:rPr>
                <w:rFonts w:ascii="Times New Roman" w:hAnsi="Times New Roman"/>
                <w:i/>
                <w:sz w:val="28"/>
                <w:szCs w:val="28"/>
              </w:rPr>
              <w:t>euro</w:t>
            </w:r>
            <w:proofErr w:type="spellEnd"/>
            <w:r w:rsidRPr="0006057D">
              <w:rPr>
                <w:rFonts w:ascii="Times New Roman" w:hAnsi="Times New Roman"/>
                <w:sz w:val="28"/>
                <w:szCs w:val="28"/>
              </w:rPr>
              <w:t xml:space="preserve"> apmērā, valsts budžeta finansējums 8 816 196 </w:t>
            </w:r>
            <w:proofErr w:type="spellStart"/>
            <w:r w:rsidRPr="0006057D">
              <w:rPr>
                <w:rFonts w:ascii="Times New Roman" w:hAnsi="Times New Roman"/>
                <w:i/>
                <w:sz w:val="28"/>
                <w:szCs w:val="28"/>
              </w:rPr>
              <w:t>euro</w:t>
            </w:r>
            <w:proofErr w:type="spellEnd"/>
            <w:r w:rsidRPr="0006057D">
              <w:rPr>
                <w:rFonts w:ascii="Times New Roman" w:hAnsi="Times New Roman"/>
                <w:sz w:val="28"/>
                <w:szCs w:val="28"/>
              </w:rPr>
              <w:t xml:space="preserve"> apmērā un noteikumu Nr.51 5.2.apakšpunktā minētais </w:t>
            </w:r>
            <w:proofErr w:type="spellStart"/>
            <w:r w:rsidRPr="0006057D">
              <w:rPr>
                <w:rFonts w:ascii="Times New Roman" w:hAnsi="Times New Roman"/>
                <w:sz w:val="28"/>
                <w:szCs w:val="28"/>
              </w:rPr>
              <w:t>virssaistību</w:t>
            </w:r>
            <w:proofErr w:type="spellEnd"/>
            <w:r w:rsidRPr="0006057D">
              <w:rPr>
                <w:rFonts w:ascii="Times New Roman" w:hAnsi="Times New Roman"/>
                <w:sz w:val="28"/>
                <w:szCs w:val="28"/>
              </w:rPr>
              <w:t xml:space="preserve"> finansējums 62 006 059 </w:t>
            </w:r>
            <w:proofErr w:type="spellStart"/>
            <w:r w:rsidRPr="0006057D">
              <w:rPr>
                <w:rFonts w:ascii="Times New Roman" w:hAnsi="Times New Roman"/>
                <w:i/>
                <w:sz w:val="28"/>
                <w:szCs w:val="28"/>
              </w:rPr>
              <w:t>euro</w:t>
            </w:r>
            <w:proofErr w:type="spellEnd"/>
            <w:r w:rsidRPr="0006057D">
              <w:rPr>
                <w:rFonts w:ascii="Times New Roman" w:hAnsi="Times New Roman"/>
                <w:sz w:val="28"/>
                <w:szCs w:val="28"/>
              </w:rPr>
              <w:t xml:space="preserve"> apmērā.</w:t>
            </w:r>
          </w:p>
          <w:p w:rsidR="00CB4576" w:rsidRPr="0006057D" w:rsidRDefault="00CB4576" w:rsidP="00270659">
            <w:pPr>
              <w:spacing w:after="0" w:line="240" w:lineRule="auto"/>
              <w:jc w:val="both"/>
              <w:rPr>
                <w:rFonts w:ascii="Times New Roman" w:hAnsi="Times New Roman"/>
                <w:sz w:val="28"/>
                <w:szCs w:val="28"/>
              </w:rPr>
            </w:pPr>
          </w:p>
          <w:p w:rsidR="00270659" w:rsidRPr="00270659" w:rsidRDefault="0006057D" w:rsidP="00270659">
            <w:pPr>
              <w:tabs>
                <w:tab w:val="left" w:pos="381"/>
              </w:tabs>
              <w:spacing w:after="0" w:line="240" w:lineRule="auto"/>
              <w:jc w:val="both"/>
              <w:rPr>
                <w:rFonts w:ascii="Times New Roman" w:hAnsi="Times New Roman"/>
                <w:sz w:val="28"/>
                <w:szCs w:val="28"/>
              </w:rPr>
            </w:pPr>
            <w:r w:rsidRPr="0006057D">
              <w:rPr>
                <w:rFonts w:ascii="Times New Roman" w:hAnsi="Times New Roman"/>
                <w:sz w:val="28"/>
                <w:szCs w:val="28"/>
              </w:rPr>
              <w:t xml:space="preserve">Ievērojot iepriekš minēto, </w:t>
            </w:r>
            <w:r w:rsidR="00270659">
              <w:rPr>
                <w:rFonts w:ascii="Times New Roman" w:hAnsi="Times New Roman"/>
                <w:sz w:val="28"/>
                <w:szCs w:val="28"/>
              </w:rPr>
              <w:t>n</w:t>
            </w:r>
            <w:r w:rsidR="00270659" w:rsidRPr="00270659">
              <w:rPr>
                <w:rFonts w:ascii="Times New Roman" w:hAnsi="Times New Roman"/>
                <w:sz w:val="28"/>
                <w:szCs w:val="28"/>
              </w:rPr>
              <w:t xml:space="preserve">oteikumu projekts paredz precizēt 3.1.1.1. aktivitātes 2.kārtai pieejamā ERAF finansējuma, valsts budžeta un </w:t>
            </w:r>
            <w:proofErr w:type="spellStart"/>
            <w:r w:rsidR="00270659" w:rsidRPr="00270659">
              <w:rPr>
                <w:rFonts w:ascii="Times New Roman" w:hAnsi="Times New Roman"/>
                <w:sz w:val="28"/>
                <w:szCs w:val="28"/>
              </w:rPr>
              <w:t>virssaistību</w:t>
            </w:r>
            <w:proofErr w:type="spellEnd"/>
            <w:r w:rsidR="00270659" w:rsidRPr="00270659">
              <w:rPr>
                <w:rFonts w:ascii="Times New Roman" w:hAnsi="Times New Roman"/>
                <w:sz w:val="28"/>
                <w:szCs w:val="28"/>
              </w:rPr>
              <w:t xml:space="preserve"> finansējuma apmēru:</w:t>
            </w:r>
          </w:p>
          <w:p w:rsidR="00270659" w:rsidRPr="00270659" w:rsidRDefault="00270659" w:rsidP="00270659">
            <w:pPr>
              <w:pStyle w:val="ListParagraph"/>
              <w:widowControl w:val="0"/>
              <w:numPr>
                <w:ilvl w:val="0"/>
                <w:numId w:val="3"/>
              </w:numPr>
              <w:tabs>
                <w:tab w:val="left" w:pos="381"/>
              </w:tabs>
              <w:spacing w:after="0" w:line="240" w:lineRule="auto"/>
              <w:ind w:left="782" w:hanging="357"/>
              <w:jc w:val="both"/>
              <w:rPr>
                <w:rFonts w:ascii="Times New Roman" w:hAnsi="Times New Roman"/>
                <w:sz w:val="28"/>
                <w:szCs w:val="28"/>
              </w:rPr>
            </w:pPr>
            <w:r w:rsidRPr="00270659">
              <w:rPr>
                <w:rFonts w:ascii="Times New Roman" w:hAnsi="Times New Roman"/>
                <w:sz w:val="28"/>
                <w:szCs w:val="28"/>
              </w:rPr>
              <w:t xml:space="preserve">ERAF finansējums tiek palielināts no 58 243 943 </w:t>
            </w:r>
            <w:proofErr w:type="spellStart"/>
            <w:r w:rsidR="00EE465D" w:rsidRPr="00EE465D">
              <w:rPr>
                <w:rFonts w:ascii="Times New Roman" w:hAnsi="Times New Roman"/>
                <w:i/>
                <w:sz w:val="28"/>
                <w:szCs w:val="28"/>
              </w:rPr>
              <w:t>euro</w:t>
            </w:r>
            <w:proofErr w:type="spellEnd"/>
            <w:r w:rsidRPr="00270659">
              <w:rPr>
                <w:rFonts w:ascii="Times New Roman" w:hAnsi="Times New Roman"/>
                <w:sz w:val="28"/>
                <w:szCs w:val="28"/>
              </w:rPr>
              <w:t xml:space="preserve"> uz 88 733 157 </w:t>
            </w:r>
            <w:proofErr w:type="spellStart"/>
            <w:r w:rsidRPr="00EE465D">
              <w:rPr>
                <w:rFonts w:ascii="Times New Roman" w:hAnsi="Times New Roman"/>
                <w:i/>
                <w:sz w:val="28"/>
                <w:szCs w:val="28"/>
              </w:rPr>
              <w:t>e</w:t>
            </w:r>
            <w:r w:rsidR="00EE465D" w:rsidRPr="00EE465D">
              <w:rPr>
                <w:rFonts w:ascii="Times New Roman" w:hAnsi="Times New Roman"/>
                <w:i/>
                <w:sz w:val="28"/>
                <w:szCs w:val="28"/>
              </w:rPr>
              <w:t>u</w:t>
            </w:r>
            <w:r w:rsidRPr="00EE465D">
              <w:rPr>
                <w:rFonts w:ascii="Times New Roman" w:hAnsi="Times New Roman"/>
                <w:i/>
                <w:sz w:val="28"/>
                <w:szCs w:val="28"/>
              </w:rPr>
              <w:t>ro</w:t>
            </w:r>
            <w:proofErr w:type="spellEnd"/>
            <w:r w:rsidRPr="00270659">
              <w:rPr>
                <w:rFonts w:ascii="Times New Roman" w:hAnsi="Times New Roman"/>
                <w:sz w:val="28"/>
                <w:szCs w:val="28"/>
              </w:rPr>
              <w:t>;</w:t>
            </w:r>
          </w:p>
          <w:p w:rsidR="00270659" w:rsidRDefault="00270659" w:rsidP="00270659">
            <w:pPr>
              <w:pStyle w:val="ListParagraph"/>
              <w:widowControl w:val="0"/>
              <w:numPr>
                <w:ilvl w:val="0"/>
                <w:numId w:val="3"/>
              </w:numPr>
              <w:tabs>
                <w:tab w:val="left" w:pos="381"/>
              </w:tabs>
              <w:spacing w:after="0" w:line="240" w:lineRule="auto"/>
              <w:ind w:left="782" w:hanging="357"/>
              <w:jc w:val="both"/>
              <w:rPr>
                <w:rFonts w:ascii="Times New Roman" w:hAnsi="Times New Roman"/>
                <w:sz w:val="28"/>
                <w:szCs w:val="28"/>
              </w:rPr>
            </w:pPr>
            <w:r w:rsidRPr="00270659">
              <w:rPr>
                <w:rFonts w:ascii="Times New Roman" w:hAnsi="Times New Roman"/>
                <w:sz w:val="28"/>
                <w:szCs w:val="28"/>
              </w:rPr>
              <w:t xml:space="preserve">valsts budžeta finansējums tiek palielināts no 8 816 196 </w:t>
            </w:r>
            <w:proofErr w:type="spellStart"/>
            <w:r w:rsidR="00EE465D" w:rsidRPr="00EE465D">
              <w:rPr>
                <w:rFonts w:ascii="Times New Roman" w:hAnsi="Times New Roman"/>
                <w:i/>
                <w:sz w:val="28"/>
                <w:szCs w:val="28"/>
              </w:rPr>
              <w:t>euro</w:t>
            </w:r>
            <w:proofErr w:type="spellEnd"/>
            <w:r w:rsidRPr="00270659">
              <w:rPr>
                <w:rFonts w:ascii="Times New Roman" w:hAnsi="Times New Roman"/>
                <w:sz w:val="28"/>
                <w:szCs w:val="28"/>
              </w:rPr>
              <w:t xml:space="preserve"> uz 13 779 556 </w:t>
            </w:r>
            <w:proofErr w:type="spellStart"/>
            <w:r w:rsidR="00EE465D" w:rsidRPr="00EE465D">
              <w:rPr>
                <w:rFonts w:ascii="Times New Roman" w:hAnsi="Times New Roman"/>
                <w:i/>
                <w:sz w:val="28"/>
                <w:szCs w:val="28"/>
              </w:rPr>
              <w:t>euro</w:t>
            </w:r>
            <w:proofErr w:type="spellEnd"/>
            <w:r w:rsidRPr="00270659">
              <w:rPr>
                <w:rFonts w:ascii="Times New Roman" w:hAnsi="Times New Roman"/>
                <w:sz w:val="28"/>
                <w:szCs w:val="28"/>
              </w:rPr>
              <w:t>;</w:t>
            </w:r>
          </w:p>
          <w:p w:rsidR="0006057D" w:rsidRPr="00270659" w:rsidRDefault="00270659" w:rsidP="00095939">
            <w:pPr>
              <w:pStyle w:val="ListParagraph"/>
              <w:widowControl w:val="0"/>
              <w:numPr>
                <w:ilvl w:val="0"/>
                <w:numId w:val="3"/>
              </w:numPr>
              <w:tabs>
                <w:tab w:val="left" w:pos="381"/>
              </w:tabs>
              <w:spacing w:after="0" w:line="240" w:lineRule="auto"/>
              <w:ind w:left="782" w:hanging="357"/>
              <w:jc w:val="both"/>
              <w:rPr>
                <w:rFonts w:ascii="Times New Roman" w:hAnsi="Times New Roman"/>
                <w:sz w:val="28"/>
                <w:szCs w:val="28"/>
              </w:rPr>
            </w:pPr>
            <w:proofErr w:type="spellStart"/>
            <w:r w:rsidRPr="00270659">
              <w:rPr>
                <w:rFonts w:ascii="Times New Roman" w:hAnsi="Times New Roman"/>
                <w:sz w:val="28"/>
                <w:szCs w:val="28"/>
              </w:rPr>
              <w:t>virssaistību</w:t>
            </w:r>
            <w:proofErr w:type="spellEnd"/>
            <w:r w:rsidRPr="00270659">
              <w:rPr>
                <w:rFonts w:ascii="Times New Roman" w:hAnsi="Times New Roman"/>
                <w:sz w:val="28"/>
                <w:szCs w:val="28"/>
              </w:rPr>
              <w:t xml:space="preserve"> finansējums tiek samazināts no 62 </w:t>
            </w:r>
            <w:r w:rsidR="00095939">
              <w:rPr>
                <w:rFonts w:ascii="Times New Roman" w:hAnsi="Times New Roman"/>
                <w:sz w:val="28"/>
                <w:szCs w:val="28"/>
              </w:rPr>
              <w:t xml:space="preserve">006 059 </w:t>
            </w:r>
            <w:proofErr w:type="spellStart"/>
            <w:r w:rsidR="00EE465D" w:rsidRPr="00EE465D">
              <w:rPr>
                <w:rFonts w:ascii="Times New Roman" w:hAnsi="Times New Roman"/>
                <w:i/>
                <w:sz w:val="28"/>
                <w:szCs w:val="28"/>
              </w:rPr>
              <w:t>euro</w:t>
            </w:r>
            <w:proofErr w:type="spellEnd"/>
            <w:r w:rsidR="00095939">
              <w:rPr>
                <w:rFonts w:ascii="Times New Roman" w:hAnsi="Times New Roman"/>
                <w:sz w:val="28"/>
                <w:szCs w:val="28"/>
              </w:rPr>
              <w:t xml:space="preserve"> uz 26 553 485 </w:t>
            </w:r>
            <w:proofErr w:type="spellStart"/>
            <w:r w:rsidR="00EE465D" w:rsidRPr="00EE465D">
              <w:rPr>
                <w:rFonts w:ascii="Times New Roman" w:hAnsi="Times New Roman"/>
                <w:i/>
                <w:sz w:val="28"/>
                <w:szCs w:val="28"/>
              </w:rPr>
              <w:t>euro</w:t>
            </w:r>
            <w:proofErr w:type="spellEnd"/>
            <w:r w:rsidRPr="00270659">
              <w:rPr>
                <w:rFonts w:ascii="Times New Roman" w:hAnsi="Times New Roman"/>
                <w:sz w:val="28"/>
                <w:szCs w:val="28"/>
              </w:rPr>
              <w:t xml:space="preserve">. Precizēto </w:t>
            </w:r>
            <w:proofErr w:type="spellStart"/>
            <w:r w:rsidRPr="00270659">
              <w:rPr>
                <w:rFonts w:ascii="Times New Roman" w:hAnsi="Times New Roman"/>
                <w:sz w:val="28"/>
                <w:szCs w:val="28"/>
              </w:rPr>
              <w:t>virssaistību</w:t>
            </w:r>
            <w:proofErr w:type="spellEnd"/>
            <w:r w:rsidRPr="00270659">
              <w:rPr>
                <w:rFonts w:ascii="Times New Roman" w:hAnsi="Times New Roman"/>
                <w:sz w:val="28"/>
                <w:szCs w:val="28"/>
              </w:rPr>
              <w:t xml:space="preserve"> finansējumu veido ERAF līdzfinansējums 22 838 179 </w:t>
            </w:r>
            <w:proofErr w:type="spellStart"/>
            <w:r w:rsidR="00EE465D" w:rsidRPr="00EE465D">
              <w:rPr>
                <w:rFonts w:ascii="Times New Roman" w:hAnsi="Times New Roman"/>
                <w:i/>
                <w:sz w:val="28"/>
                <w:szCs w:val="28"/>
              </w:rPr>
              <w:t>euro</w:t>
            </w:r>
            <w:proofErr w:type="spellEnd"/>
            <w:r w:rsidRPr="00270659">
              <w:rPr>
                <w:rFonts w:ascii="Times New Roman" w:hAnsi="Times New Roman"/>
                <w:sz w:val="28"/>
                <w:szCs w:val="28"/>
              </w:rPr>
              <w:t xml:space="preserve"> apmērā un valsts budžeta finansējums 3 715 306 </w:t>
            </w:r>
            <w:proofErr w:type="spellStart"/>
            <w:r w:rsidR="00EE465D" w:rsidRPr="00EE465D">
              <w:rPr>
                <w:rFonts w:ascii="Times New Roman" w:hAnsi="Times New Roman"/>
                <w:i/>
                <w:sz w:val="28"/>
                <w:szCs w:val="28"/>
              </w:rPr>
              <w:t>euro</w:t>
            </w:r>
            <w:proofErr w:type="spellEnd"/>
            <w:r w:rsidRPr="00270659">
              <w:rPr>
                <w:rFonts w:ascii="Times New Roman" w:hAnsi="Times New Roman"/>
                <w:sz w:val="28"/>
                <w:szCs w:val="28"/>
              </w:rPr>
              <w:t xml:space="preserve"> apmērā.</w:t>
            </w:r>
          </w:p>
        </w:tc>
      </w:tr>
      <w:tr w:rsidR="007563C2" w:rsidRPr="0006057D" w:rsidTr="00F71B7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lastRenderedPageBreak/>
              <w:t>3. Projekta izstrādē iesaistītās institūcijas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06057D" w:rsidP="0006057D">
            <w:pPr>
              <w:spacing w:after="0" w:line="240" w:lineRule="auto"/>
              <w:jc w:val="both"/>
              <w:rPr>
                <w:rFonts w:ascii="Times New Roman" w:hAnsi="Times New Roman"/>
                <w:color w:val="000000"/>
                <w:sz w:val="28"/>
                <w:szCs w:val="28"/>
              </w:rPr>
            </w:pPr>
            <w:r w:rsidRPr="0006057D">
              <w:rPr>
                <w:rFonts w:ascii="Times New Roman" w:hAnsi="Times New Roman"/>
                <w:sz w:val="28"/>
                <w:szCs w:val="28"/>
              </w:rPr>
              <w:t>Izglītības un zinātnes ministrija.</w:t>
            </w:r>
          </w:p>
        </w:tc>
      </w:tr>
      <w:tr w:rsidR="007563C2" w:rsidRPr="0006057D" w:rsidTr="00F71B7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06057D">
            <w:pPr>
              <w:spacing w:after="0" w:line="240" w:lineRule="auto"/>
              <w:jc w:val="both"/>
              <w:rPr>
                <w:rFonts w:ascii="Times New Roman" w:hAnsi="Times New Roman"/>
                <w:sz w:val="28"/>
                <w:szCs w:val="28"/>
              </w:rPr>
            </w:pPr>
            <w:r w:rsidRPr="0006057D">
              <w:rPr>
                <w:rFonts w:ascii="Times New Roman" w:hAnsi="Times New Roman"/>
                <w:sz w:val="28"/>
                <w:szCs w:val="28"/>
              </w:rPr>
              <w:t>Nav</w:t>
            </w:r>
            <w:r w:rsidR="0006057D" w:rsidRPr="0006057D">
              <w:rPr>
                <w:rFonts w:ascii="Times New Roman" w:hAnsi="Times New Roman"/>
                <w:sz w:val="28"/>
                <w:szCs w:val="28"/>
              </w:rPr>
              <w:t>.</w:t>
            </w:r>
          </w:p>
        </w:tc>
      </w:tr>
    </w:tbl>
    <w:p w:rsidR="007563C2" w:rsidRPr="0006057D" w:rsidRDefault="007563C2" w:rsidP="007563C2">
      <w:pPr>
        <w:spacing w:after="0" w:line="240" w:lineRule="auto"/>
        <w:jc w:val="center"/>
        <w:rPr>
          <w:rFonts w:ascii="Times New Roman" w:eastAsia="Arial Unicode MS" w:hAnsi="Times New Roman"/>
          <w:b/>
          <w:sz w:val="28"/>
          <w:szCs w:val="28"/>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tblPr>
      <w:tblGrid>
        <w:gridCol w:w="456"/>
        <w:gridCol w:w="3543"/>
        <w:gridCol w:w="5357"/>
      </w:tblGrid>
      <w:tr w:rsidR="007563C2" w:rsidRPr="0006057D" w:rsidTr="00F71B7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7563C2" w:rsidRPr="0006057D" w:rsidRDefault="007563C2" w:rsidP="00F71B7A">
            <w:pPr>
              <w:spacing w:after="0" w:line="240" w:lineRule="auto"/>
              <w:jc w:val="center"/>
              <w:rPr>
                <w:rFonts w:ascii="Times New Roman" w:eastAsia="Times New Roman" w:hAnsi="Times New Roman"/>
                <w:b/>
                <w:bCs/>
                <w:sz w:val="28"/>
                <w:szCs w:val="28"/>
                <w:lang w:eastAsia="lv-LV"/>
              </w:rPr>
            </w:pPr>
            <w:r w:rsidRPr="0006057D">
              <w:rPr>
                <w:rFonts w:ascii="Times New Roman" w:eastAsia="Times New Roman" w:hAnsi="Times New Roman"/>
                <w:b/>
                <w:bCs/>
                <w:sz w:val="28"/>
                <w:szCs w:val="28"/>
                <w:lang w:eastAsia="lv-LV"/>
              </w:rPr>
              <w:t>II. Tiesību akta projekta ietekme uz sabiedrību, tautsaimniecības attīstību un administratīvo slogu</w:t>
            </w:r>
          </w:p>
        </w:tc>
      </w:tr>
      <w:tr w:rsidR="007563C2" w:rsidRPr="0006057D" w:rsidTr="00F71B7A">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Sabiedrības mērķgrupas,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06057D" w:rsidP="0006057D">
            <w:pPr>
              <w:spacing w:before="75" w:after="75" w:line="240" w:lineRule="auto"/>
              <w:jc w:val="both"/>
              <w:rPr>
                <w:rFonts w:ascii="Times New Roman" w:eastAsia="Times New Roman" w:hAnsi="Times New Roman"/>
                <w:iCs/>
                <w:sz w:val="28"/>
                <w:szCs w:val="28"/>
                <w:lang w:eastAsia="lv-LV"/>
              </w:rPr>
            </w:pPr>
            <w:r w:rsidRPr="0006057D">
              <w:rPr>
                <w:rFonts w:ascii="Times New Roman" w:hAnsi="Times New Roman"/>
                <w:sz w:val="28"/>
                <w:szCs w:val="28"/>
              </w:rPr>
              <w:t>Profesionālās izglītības iestādes, profesionālās izglītības iestāžu izglītojamie un pedagogi.</w:t>
            </w:r>
          </w:p>
        </w:tc>
      </w:tr>
      <w:tr w:rsidR="007563C2" w:rsidRPr="0006057D" w:rsidTr="00F71B7A">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lastRenderedPageBreak/>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06057D">
            <w:pPr>
              <w:spacing w:after="0" w:line="240" w:lineRule="auto"/>
              <w:jc w:val="both"/>
              <w:rPr>
                <w:rFonts w:ascii="Times New Roman" w:eastAsia="Times New Roman" w:hAnsi="Times New Roman"/>
                <w:sz w:val="28"/>
                <w:szCs w:val="28"/>
                <w:lang w:eastAsia="lv-LV"/>
              </w:rPr>
            </w:pPr>
            <w:r w:rsidRPr="0006057D">
              <w:rPr>
                <w:rFonts w:ascii="Times New Roman" w:eastAsia="Times New Roman" w:hAnsi="Times New Roman"/>
                <w:iCs/>
                <w:sz w:val="28"/>
                <w:szCs w:val="28"/>
                <w:lang w:eastAsia="lv-LV"/>
              </w:rPr>
              <w:t>Projekts šo jomu neskar.</w:t>
            </w:r>
          </w:p>
        </w:tc>
      </w:tr>
      <w:tr w:rsidR="007563C2" w:rsidRPr="0006057D" w:rsidTr="00F71B7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06057D">
            <w:pPr>
              <w:spacing w:after="0" w:line="240" w:lineRule="auto"/>
              <w:jc w:val="both"/>
              <w:rPr>
                <w:rFonts w:ascii="Times New Roman" w:eastAsia="Times New Roman" w:hAnsi="Times New Roman"/>
                <w:sz w:val="28"/>
                <w:szCs w:val="28"/>
                <w:lang w:eastAsia="lv-LV"/>
              </w:rPr>
            </w:pPr>
            <w:r w:rsidRPr="0006057D">
              <w:rPr>
                <w:rFonts w:ascii="Times New Roman" w:eastAsia="Times New Roman" w:hAnsi="Times New Roman"/>
                <w:color w:val="000000"/>
                <w:sz w:val="28"/>
                <w:szCs w:val="28"/>
                <w:lang w:eastAsia="lv-LV"/>
              </w:rPr>
              <w:t>Projekts šo jomu neskar.</w:t>
            </w:r>
          </w:p>
        </w:tc>
      </w:tr>
      <w:tr w:rsidR="007563C2" w:rsidRPr="0006057D" w:rsidTr="00F71B7A">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06057D">
            <w:pPr>
              <w:spacing w:after="0" w:line="240" w:lineRule="auto"/>
              <w:jc w:val="both"/>
              <w:rPr>
                <w:rFonts w:ascii="Times New Roman" w:eastAsia="Times New Roman" w:hAnsi="Times New Roman"/>
                <w:iCs/>
                <w:sz w:val="28"/>
                <w:szCs w:val="28"/>
                <w:lang w:eastAsia="lv-LV"/>
              </w:rPr>
            </w:pPr>
            <w:r w:rsidRPr="0006057D">
              <w:rPr>
                <w:rFonts w:ascii="Times New Roman" w:eastAsia="Times New Roman" w:hAnsi="Times New Roman"/>
                <w:color w:val="000000"/>
                <w:sz w:val="28"/>
                <w:szCs w:val="28"/>
                <w:lang w:eastAsia="lv-LV"/>
              </w:rPr>
              <w:t>Nav</w:t>
            </w:r>
            <w:r w:rsidR="0006057D">
              <w:rPr>
                <w:rFonts w:ascii="Times New Roman" w:eastAsia="Times New Roman" w:hAnsi="Times New Roman"/>
                <w:color w:val="000000"/>
                <w:sz w:val="28"/>
                <w:szCs w:val="28"/>
                <w:lang w:eastAsia="lv-LV"/>
              </w:rPr>
              <w:t>.</w:t>
            </w:r>
          </w:p>
        </w:tc>
      </w:tr>
    </w:tbl>
    <w:tbl>
      <w:tblPr>
        <w:tblW w:w="9498"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3684"/>
        <w:gridCol w:w="5814"/>
      </w:tblGrid>
      <w:tr w:rsidR="00B2710E" w:rsidRPr="00851EA9" w:rsidTr="00846B88">
        <w:trPr>
          <w:trHeight w:val="377"/>
        </w:trPr>
        <w:tc>
          <w:tcPr>
            <w:tcW w:w="9498"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B2710E" w:rsidRPr="00851EA9" w:rsidRDefault="00B2710E" w:rsidP="00846B88">
            <w:pPr>
              <w:spacing w:after="0" w:line="240" w:lineRule="auto"/>
              <w:ind w:firstLine="720"/>
              <w:jc w:val="both"/>
              <w:rPr>
                <w:rFonts w:ascii="Times New Roman" w:eastAsia="Times New Roman" w:hAnsi="Times New Roman"/>
                <w:b/>
                <w:sz w:val="28"/>
                <w:szCs w:val="28"/>
                <w:lang w:eastAsia="lv-LV"/>
              </w:rPr>
            </w:pPr>
            <w:r w:rsidRPr="00851EA9">
              <w:rPr>
                <w:rFonts w:ascii="Times New Roman" w:eastAsia="Times New Roman" w:hAnsi="Times New Roman"/>
                <w:b/>
                <w:sz w:val="28"/>
                <w:szCs w:val="28"/>
                <w:lang w:eastAsia="lv-LV"/>
              </w:rPr>
              <w:t>IV. Tiesību akta projekta ietekme uz spēkā esošo tiesību normu sistēmu</w:t>
            </w:r>
          </w:p>
        </w:tc>
      </w:tr>
      <w:tr w:rsidR="00B2710E" w:rsidRPr="00851EA9" w:rsidTr="00846B88">
        <w:trPr>
          <w:trHeight w:val="366"/>
        </w:trPr>
        <w:tc>
          <w:tcPr>
            <w:tcW w:w="3684" w:type="dxa"/>
            <w:tcBorders>
              <w:top w:val="thickThinLargeGap" w:sz="6" w:space="0" w:color="C0C0C0"/>
              <w:left w:val="thickThinLargeGap" w:sz="6" w:space="0" w:color="C0C0C0"/>
              <w:bottom w:val="thickThinLargeGap" w:sz="6" w:space="0" w:color="C0C0C0"/>
              <w:right w:val="thickThinLargeGap" w:sz="6" w:space="0" w:color="C0C0C0"/>
            </w:tcBorders>
          </w:tcPr>
          <w:p w:rsidR="00B2710E" w:rsidRPr="00851EA9" w:rsidRDefault="00B2710E" w:rsidP="00851EA9">
            <w:pPr>
              <w:spacing w:after="0" w:line="240" w:lineRule="auto"/>
              <w:rPr>
                <w:rFonts w:ascii="Times New Roman" w:eastAsia="Times New Roman" w:hAnsi="Times New Roman"/>
                <w:sz w:val="28"/>
                <w:szCs w:val="28"/>
                <w:lang w:eastAsia="lv-LV"/>
              </w:rPr>
            </w:pPr>
            <w:r w:rsidRPr="00851EA9">
              <w:rPr>
                <w:rFonts w:ascii="Times New Roman" w:eastAsia="Times New Roman" w:hAnsi="Times New Roman"/>
                <w:sz w:val="28"/>
                <w:szCs w:val="28"/>
                <w:lang w:eastAsia="lv-LV"/>
              </w:rPr>
              <w:t>1. Nepieciešamie saistītie tiesību aktu projekti</w:t>
            </w:r>
          </w:p>
        </w:tc>
        <w:tc>
          <w:tcPr>
            <w:tcW w:w="5814" w:type="dxa"/>
            <w:tcBorders>
              <w:top w:val="thickThinLargeGap" w:sz="6" w:space="0" w:color="C0C0C0"/>
              <w:left w:val="thickThinLargeGap" w:sz="6" w:space="0" w:color="C0C0C0"/>
              <w:bottom w:val="thickThinLargeGap" w:sz="6" w:space="0" w:color="C0C0C0"/>
              <w:right w:val="thickThinLargeGap" w:sz="6" w:space="0" w:color="C0C0C0"/>
            </w:tcBorders>
            <w:hideMark/>
          </w:tcPr>
          <w:p w:rsidR="00B2710E" w:rsidRPr="00851EA9" w:rsidRDefault="00851EA9" w:rsidP="00851EA9">
            <w:pPr>
              <w:spacing w:after="0" w:line="240" w:lineRule="auto"/>
              <w:jc w:val="both"/>
              <w:rPr>
                <w:rFonts w:ascii="Times New Roman" w:hAnsi="Times New Roman"/>
                <w:sz w:val="28"/>
                <w:szCs w:val="28"/>
              </w:rPr>
            </w:pPr>
            <w:r w:rsidRPr="00851EA9">
              <w:rPr>
                <w:rFonts w:ascii="Times New Roman" w:hAnsi="Times New Roman"/>
                <w:sz w:val="28"/>
                <w:szCs w:val="28"/>
              </w:rPr>
              <w:t xml:space="preserve">Grozījumi darbības programmas „Infrastruktūra un pakalpojumi” papildinājumā, attiecīgi precizējot finanšu plānu un plānoto iznākuma rādītāju </w:t>
            </w:r>
            <w:r w:rsidRPr="00A64BD7">
              <w:rPr>
                <w:rFonts w:ascii="Times New Roman" w:hAnsi="Times New Roman"/>
                <w:sz w:val="28"/>
                <w:szCs w:val="28"/>
              </w:rPr>
              <w:t>3.1.1.1.aktivitātes ietvaros.</w:t>
            </w:r>
          </w:p>
        </w:tc>
      </w:tr>
      <w:tr w:rsidR="00851EA9" w:rsidRPr="00851EA9" w:rsidTr="00846B88">
        <w:trPr>
          <w:trHeight w:val="141"/>
        </w:trPr>
        <w:tc>
          <w:tcPr>
            <w:tcW w:w="3684" w:type="dxa"/>
            <w:tcBorders>
              <w:top w:val="thickThinLargeGap" w:sz="6" w:space="0" w:color="C0C0C0"/>
              <w:left w:val="thickThinLargeGap" w:sz="6" w:space="0" w:color="C0C0C0"/>
              <w:bottom w:val="thickThinLargeGap" w:sz="6" w:space="0" w:color="C0C0C0"/>
              <w:right w:val="thickThinLargeGap" w:sz="6" w:space="0" w:color="C0C0C0"/>
            </w:tcBorders>
          </w:tcPr>
          <w:p w:rsidR="00851EA9" w:rsidRPr="00851EA9" w:rsidRDefault="00851EA9" w:rsidP="00851EA9">
            <w:pPr>
              <w:spacing w:after="0" w:line="240" w:lineRule="auto"/>
              <w:jc w:val="both"/>
              <w:rPr>
                <w:rFonts w:ascii="Times New Roman" w:eastAsia="Times New Roman" w:hAnsi="Times New Roman"/>
                <w:sz w:val="28"/>
                <w:szCs w:val="28"/>
                <w:lang w:eastAsia="lv-LV"/>
              </w:rPr>
            </w:pPr>
            <w:r w:rsidRPr="00851EA9">
              <w:rPr>
                <w:rFonts w:ascii="Times New Roman" w:eastAsia="Times New Roman" w:hAnsi="Times New Roman"/>
                <w:sz w:val="28"/>
                <w:szCs w:val="28"/>
                <w:lang w:eastAsia="lv-LV"/>
              </w:rPr>
              <w:t>2. Atbildīgā institūcija</w:t>
            </w:r>
          </w:p>
        </w:tc>
        <w:tc>
          <w:tcPr>
            <w:tcW w:w="5814" w:type="dxa"/>
            <w:tcBorders>
              <w:top w:val="thickThinLargeGap" w:sz="6" w:space="0" w:color="C0C0C0"/>
              <w:left w:val="thickThinLargeGap" w:sz="6" w:space="0" w:color="C0C0C0"/>
              <w:bottom w:val="thickThinLargeGap" w:sz="6" w:space="0" w:color="C0C0C0"/>
              <w:right w:val="thickThinLargeGap" w:sz="6" w:space="0" w:color="C0C0C0"/>
            </w:tcBorders>
            <w:hideMark/>
          </w:tcPr>
          <w:p w:rsidR="00851EA9" w:rsidRPr="00851EA9" w:rsidRDefault="00851EA9" w:rsidP="00851EA9">
            <w:pPr>
              <w:spacing w:after="0" w:line="240" w:lineRule="auto"/>
              <w:jc w:val="both"/>
              <w:rPr>
                <w:rFonts w:ascii="Times New Roman" w:eastAsia="Times New Roman" w:hAnsi="Times New Roman"/>
                <w:sz w:val="28"/>
                <w:szCs w:val="28"/>
                <w:lang w:eastAsia="lv-LV"/>
              </w:rPr>
            </w:pPr>
            <w:r w:rsidRPr="00851EA9">
              <w:rPr>
                <w:rFonts w:ascii="Times New Roman" w:hAnsi="Times New Roman"/>
                <w:sz w:val="28"/>
                <w:szCs w:val="28"/>
              </w:rPr>
              <w:t>Izglītības un zinātnes ministrija.</w:t>
            </w:r>
          </w:p>
        </w:tc>
      </w:tr>
      <w:tr w:rsidR="00B2710E" w:rsidRPr="00851EA9" w:rsidTr="00846B88">
        <w:trPr>
          <w:trHeight w:val="141"/>
        </w:trPr>
        <w:tc>
          <w:tcPr>
            <w:tcW w:w="3684" w:type="dxa"/>
            <w:tcBorders>
              <w:top w:val="thickThinLargeGap" w:sz="6" w:space="0" w:color="C0C0C0"/>
              <w:left w:val="thickThinLargeGap" w:sz="6" w:space="0" w:color="C0C0C0"/>
              <w:bottom w:val="thickThinLargeGap" w:sz="6" w:space="0" w:color="C0C0C0"/>
              <w:right w:val="thickThinLargeGap" w:sz="6" w:space="0" w:color="C0C0C0"/>
            </w:tcBorders>
          </w:tcPr>
          <w:p w:rsidR="00B2710E" w:rsidRPr="00851EA9" w:rsidRDefault="00851EA9" w:rsidP="00846B88">
            <w:pPr>
              <w:spacing w:after="0" w:line="240" w:lineRule="auto"/>
              <w:jc w:val="both"/>
              <w:rPr>
                <w:rFonts w:ascii="Times New Roman" w:eastAsia="Times New Roman" w:hAnsi="Times New Roman"/>
                <w:sz w:val="28"/>
                <w:szCs w:val="28"/>
                <w:lang w:eastAsia="lv-LV"/>
              </w:rPr>
            </w:pPr>
            <w:r w:rsidRPr="00851EA9">
              <w:rPr>
                <w:rFonts w:ascii="Times New Roman" w:eastAsia="Times New Roman" w:hAnsi="Times New Roman"/>
                <w:sz w:val="28"/>
                <w:szCs w:val="28"/>
                <w:lang w:eastAsia="lv-LV"/>
              </w:rPr>
              <w:t>3</w:t>
            </w:r>
            <w:r w:rsidR="00B2710E" w:rsidRPr="00851EA9">
              <w:rPr>
                <w:rFonts w:ascii="Times New Roman" w:eastAsia="Times New Roman" w:hAnsi="Times New Roman"/>
                <w:sz w:val="28"/>
                <w:szCs w:val="28"/>
                <w:lang w:eastAsia="lv-LV"/>
              </w:rPr>
              <w:t>. Cita informācija</w:t>
            </w:r>
          </w:p>
        </w:tc>
        <w:tc>
          <w:tcPr>
            <w:tcW w:w="5814" w:type="dxa"/>
            <w:tcBorders>
              <w:top w:val="thickThinLargeGap" w:sz="6" w:space="0" w:color="C0C0C0"/>
              <w:left w:val="thickThinLargeGap" w:sz="6" w:space="0" w:color="C0C0C0"/>
              <w:bottom w:val="thickThinLargeGap" w:sz="6" w:space="0" w:color="C0C0C0"/>
              <w:right w:val="thickThinLargeGap" w:sz="6" w:space="0" w:color="C0C0C0"/>
            </w:tcBorders>
            <w:hideMark/>
          </w:tcPr>
          <w:p w:rsidR="00B2710E" w:rsidRPr="00851EA9" w:rsidRDefault="00507B93" w:rsidP="00851EA9">
            <w:pPr>
              <w:spacing w:after="0" w:line="240" w:lineRule="auto"/>
              <w:jc w:val="both"/>
              <w:rPr>
                <w:rFonts w:ascii="Times New Roman" w:hAnsi="Times New Roman"/>
                <w:b/>
                <w:bCs/>
                <w:sz w:val="28"/>
                <w:szCs w:val="28"/>
                <w:lang w:val="en-AU"/>
              </w:rPr>
            </w:pPr>
            <w:r w:rsidRPr="00851EA9">
              <w:rPr>
                <w:rFonts w:ascii="Times New Roman" w:hAnsi="Times New Roman"/>
                <w:sz w:val="28"/>
                <w:szCs w:val="28"/>
              </w:rPr>
              <w:t>Grozījumi darbības programmas „Infrastruktūra un pakalpojumi” papildinājumā</w:t>
            </w:r>
            <w:r>
              <w:rPr>
                <w:rFonts w:ascii="Helv" w:hAnsi="Helv" w:cs="Helv"/>
                <w:color w:val="000000"/>
                <w:sz w:val="20"/>
                <w:szCs w:val="20"/>
                <w:lang w:eastAsia="lv-LV"/>
              </w:rPr>
              <w:t xml:space="preserve"> </w:t>
            </w:r>
            <w:r w:rsidRPr="00507B93">
              <w:rPr>
                <w:rFonts w:ascii="Times New Roman" w:hAnsi="Times New Roman"/>
                <w:sz w:val="28"/>
                <w:szCs w:val="28"/>
              </w:rPr>
              <w:t>tiks virzīti iesniegšanai Ministru kabineta sēdē vienlaikus ar noteikumu projektu</w:t>
            </w:r>
            <w:r w:rsidR="00270659" w:rsidRPr="00507B93">
              <w:rPr>
                <w:rFonts w:ascii="Times New Roman" w:hAnsi="Times New Roman"/>
                <w:sz w:val="28"/>
                <w:szCs w:val="28"/>
              </w:rPr>
              <w:t>.</w:t>
            </w:r>
          </w:p>
        </w:tc>
      </w:tr>
    </w:tbl>
    <w:p w:rsidR="007563C2" w:rsidRPr="0006057D" w:rsidRDefault="007563C2" w:rsidP="007563C2">
      <w:pPr>
        <w:spacing w:after="0" w:line="240" w:lineRule="auto"/>
        <w:rPr>
          <w:rFonts w:ascii="Times New Roman" w:eastAsia="Times New Roman" w:hAnsi="Times New Roman"/>
          <w:sz w:val="28"/>
          <w:szCs w:val="28"/>
          <w:lang w:eastAsia="lv-LV"/>
        </w:rPr>
      </w:pPr>
      <w:r w:rsidRPr="0006057D">
        <w:rPr>
          <w:rFonts w:ascii="Times New Roman" w:hAnsi="Times New Roman"/>
          <w:bCs/>
          <w:sz w:val="28"/>
          <w:szCs w:val="28"/>
        </w:rPr>
        <w:t xml:space="preserve"> </w:t>
      </w: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425"/>
        <w:gridCol w:w="3686"/>
        <w:gridCol w:w="5245"/>
      </w:tblGrid>
      <w:tr w:rsidR="007563C2" w:rsidRPr="0006057D" w:rsidTr="00F71B7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line="240" w:lineRule="auto"/>
              <w:jc w:val="center"/>
              <w:rPr>
                <w:rFonts w:ascii="Times New Roman" w:eastAsia="Times New Roman" w:hAnsi="Times New Roman"/>
                <w:b/>
                <w:sz w:val="28"/>
                <w:szCs w:val="28"/>
                <w:lang w:eastAsia="lv-LV"/>
              </w:rPr>
            </w:pPr>
            <w:r w:rsidRPr="0006057D">
              <w:rPr>
                <w:rFonts w:ascii="Times New Roman" w:eastAsia="Times New Roman" w:hAnsi="Times New Roman"/>
                <w:b/>
                <w:sz w:val="28"/>
                <w:szCs w:val="28"/>
                <w:lang w:eastAsia="lv-LV"/>
              </w:rPr>
              <w:t>VII. Tiesību akta projekta izpildes nodrošināšana un tās ietekme uz institūcijām</w:t>
            </w:r>
          </w:p>
        </w:tc>
      </w:tr>
      <w:tr w:rsidR="007563C2" w:rsidRPr="0006057D" w:rsidTr="00F71B7A">
        <w:trPr>
          <w:trHeight w:val="558"/>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1.</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Projekta izpildē iesaistītās institūcijas</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CB4576" w:rsidP="00F71B7A">
            <w:pPr>
              <w:spacing w:after="0" w:line="240" w:lineRule="auto"/>
              <w:ind w:left="142"/>
              <w:jc w:val="both"/>
              <w:rPr>
                <w:rFonts w:ascii="Times New Roman" w:hAnsi="Times New Roman"/>
                <w:sz w:val="28"/>
                <w:szCs w:val="28"/>
                <w:lang w:eastAsia="lv-LV"/>
              </w:rPr>
            </w:pPr>
            <w:r w:rsidRPr="00A64BD7">
              <w:rPr>
                <w:rFonts w:ascii="Times New Roman" w:hAnsi="Times New Roman"/>
                <w:sz w:val="28"/>
                <w:szCs w:val="28"/>
              </w:rPr>
              <w:t>Izglītības un zinātnes ministrija.</w:t>
            </w:r>
          </w:p>
        </w:tc>
      </w:tr>
      <w:tr w:rsidR="007563C2" w:rsidRPr="0006057D" w:rsidTr="00F71B7A">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2.</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Projekta izpildes ietekme uz pārvaldes funkcijām un institucionālo struktūru.</w:t>
            </w:r>
          </w:p>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Jaunu institūciju izveide, esošu institūciju likvidācija vai reorganizācija, to ietekme uz institūcijas cilvēkresursiem</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CB4576" w:rsidP="00E91A75">
            <w:pPr>
              <w:spacing w:line="240" w:lineRule="auto"/>
              <w:ind w:left="142"/>
              <w:jc w:val="both"/>
              <w:rPr>
                <w:rFonts w:ascii="Times New Roman" w:hAnsi="Times New Roman"/>
                <w:sz w:val="28"/>
                <w:szCs w:val="28"/>
              </w:rPr>
            </w:pPr>
            <w:r>
              <w:rPr>
                <w:rFonts w:ascii="Times New Roman" w:hAnsi="Times New Roman"/>
                <w:sz w:val="28"/>
                <w:szCs w:val="28"/>
              </w:rPr>
              <w:t xml:space="preserve">Netiek paplašinātas </w:t>
            </w:r>
            <w:r w:rsidR="00E91A75" w:rsidRPr="00E91A75">
              <w:rPr>
                <w:rFonts w:ascii="Times New Roman" w:hAnsi="Times New Roman"/>
                <w:sz w:val="28"/>
                <w:szCs w:val="28"/>
              </w:rPr>
              <w:t xml:space="preserve">vai sašaurinātas </w:t>
            </w:r>
            <w:r>
              <w:rPr>
                <w:rFonts w:ascii="Times New Roman" w:hAnsi="Times New Roman"/>
                <w:sz w:val="28"/>
                <w:szCs w:val="28"/>
              </w:rPr>
              <w:t>esošo institūciju funkcijas</w:t>
            </w:r>
            <w:r w:rsidR="00E91A75">
              <w:rPr>
                <w:rFonts w:ascii="Times New Roman" w:hAnsi="Times New Roman"/>
                <w:sz w:val="28"/>
                <w:szCs w:val="28"/>
              </w:rPr>
              <w:t xml:space="preserve">, kā arī </w:t>
            </w:r>
            <w:r w:rsidR="00E91A75" w:rsidRPr="00E91A75">
              <w:rPr>
                <w:rFonts w:ascii="Times New Roman" w:hAnsi="Times New Roman"/>
                <w:sz w:val="28"/>
                <w:szCs w:val="28"/>
              </w:rPr>
              <w:t>nav nepieciešams veidot jaunas institūcijas, likvidēt vai reorganizēt esošās institūcijas.</w:t>
            </w:r>
          </w:p>
        </w:tc>
      </w:tr>
      <w:tr w:rsidR="007563C2" w:rsidRPr="0006057D" w:rsidTr="00F71B7A">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3.</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Cita 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563C2" w:rsidRPr="0006057D" w:rsidRDefault="007563C2" w:rsidP="00F71B7A">
            <w:pPr>
              <w:spacing w:after="0" w:line="240" w:lineRule="auto"/>
              <w:ind w:firstLine="284"/>
              <w:rPr>
                <w:rFonts w:ascii="Times New Roman" w:eastAsia="Times New Roman" w:hAnsi="Times New Roman"/>
                <w:sz w:val="28"/>
                <w:szCs w:val="28"/>
                <w:lang w:eastAsia="lv-LV"/>
              </w:rPr>
            </w:pPr>
            <w:r w:rsidRPr="0006057D">
              <w:rPr>
                <w:rFonts w:ascii="Times New Roman" w:eastAsia="Times New Roman" w:hAnsi="Times New Roman"/>
                <w:sz w:val="28"/>
                <w:szCs w:val="28"/>
                <w:lang w:eastAsia="lv-LV"/>
              </w:rPr>
              <w:t>Nav</w:t>
            </w:r>
            <w:r w:rsidR="00270659">
              <w:rPr>
                <w:rFonts w:ascii="Times New Roman" w:eastAsia="Times New Roman" w:hAnsi="Times New Roman"/>
                <w:sz w:val="28"/>
                <w:szCs w:val="28"/>
                <w:lang w:eastAsia="lv-LV"/>
              </w:rPr>
              <w:t>.</w:t>
            </w:r>
          </w:p>
        </w:tc>
      </w:tr>
    </w:tbl>
    <w:p w:rsidR="00851EA9" w:rsidRDefault="00851EA9" w:rsidP="007563C2">
      <w:pPr>
        <w:tabs>
          <w:tab w:val="left" w:pos="6710"/>
        </w:tabs>
        <w:spacing w:after="0" w:line="240" w:lineRule="auto"/>
        <w:rPr>
          <w:rFonts w:ascii="Times New Roman" w:eastAsia="Times New Roman" w:hAnsi="Times New Roman"/>
          <w:b/>
          <w:sz w:val="28"/>
          <w:szCs w:val="28"/>
          <w:lang w:eastAsia="lv-LV"/>
        </w:rPr>
      </w:pPr>
    </w:p>
    <w:p w:rsidR="007563C2" w:rsidRPr="0006057D" w:rsidRDefault="007563C2" w:rsidP="007563C2">
      <w:pPr>
        <w:tabs>
          <w:tab w:val="left" w:pos="6710"/>
        </w:tabs>
        <w:spacing w:after="0" w:line="240" w:lineRule="auto"/>
        <w:rPr>
          <w:rFonts w:ascii="Times New Roman" w:eastAsia="Times New Roman" w:hAnsi="Times New Roman"/>
          <w:b/>
          <w:sz w:val="28"/>
          <w:szCs w:val="28"/>
          <w:lang w:eastAsia="lv-LV"/>
        </w:rPr>
      </w:pPr>
      <w:r w:rsidRPr="0006057D">
        <w:rPr>
          <w:rFonts w:ascii="Times New Roman" w:eastAsia="Times New Roman" w:hAnsi="Times New Roman"/>
          <w:b/>
          <w:sz w:val="28"/>
          <w:szCs w:val="28"/>
          <w:lang w:eastAsia="lv-LV"/>
        </w:rPr>
        <w:t xml:space="preserve">Anotācijas </w:t>
      </w:r>
      <w:r w:rsidR="00D404DA">
        <w:rPr>
          <w:rFonts w:ascii="Times New Roman" w:eastAsia="Times New Roman" w:hAnsi="Times New Roman"/>
          <w:b/>
          <w:sz w:val="28"/>
          <w:szCs w:val="28"/>
          <w:lang w:eastAsia="lv-LV"/>
        </w:rPr>
        <w:t xml:space="preserve">III, </w:t>
      </w:r>
      <w:r w:rsidRPr="0006057D">
        <w:rPr>
          <w:rFonts w:ascii="Times New Roman" w:eastAsia="Times New Roman" w:hAnsi="Times New Roman"/>
          <w:b/>
          <w:sz w:val="28"/>
          <w:szCs w:val="28"/>
          <w:lang w:eastAsia="lv-LV"/>
        </w:rPr>
        <w:t>V</w:t>
      </w:r>
      <w:r w:rsidR="000254AE">
        <w:rPr>
          <w:rFonts w:ascii="Times New Roman" w:eastAsia="Times New Roman" w:hAnsi="Times New Roman"/>
          <w:b/>
          <w:sz w:val="28"/>
          <w:szCs w:val="28"/>
          <w:lang w:eastAsia="lv-LV"/>
        </w:rPr>
        <w:t xml:space="preserve"> un VI</w:t>
      </w:r>
      <w:r w:rsidRPr="0006057D">
        <w:rPr>
          <w:rFonts w:ascii="Times New Roman" w:eastAsia="Times New Roman" w:hAnsi="Times New Roman"/>
          <w:b/>
          <w:sz w:val="28"/>
          <w:szCs w:val="28"/>
          <w:lang w:eastAsia="lv-LV"/>
        </w:rPr>
        <w:t xml:space="preserve"> sadaļa - projekts šīs jomas neskar.</w:t>
      </w:r>
    </w:p>
    <w:p w:rsidR="007563C2" w:rsidRPr="0006057D" w:rsidRDefault="007563C2" w:rsidP="007563C2">
      <w:pPr>
        <w:tabs>
          <w:tab w:val="right" w:pos="9071"/>
        </w:tabs>
        <w:spacing w:after="0" w:line="240" w:lineRule="auto"/>
        <w:jc w:val="both"/>
        <w:rPr>
          <w:rFonts w:ascii="Times New Roman" w:eastAsia="Times New Roman" w:hAnsi="Times New Roman"/>
          <w:sz w:val="28"/>
          <w:szCs w:val="28"/>
          <w:lang w:eastAsia="lv-LV"/>
        </w:rPr>
      </w:pPr>
    </w:p>
    <w:p w:rsidR="007563C2" w:rsidRPr="0006057D" w:rsidRDefault="007563C2" w:rsidP="007563C2">
      <w:pPr>
        <w:tabs>
          <w:tab w:val="right" w:pos="9071"/>
        </w:tabs>
        <w:spacing w:after="0" w:line="240" w:lineRule="auto"/>
        <w:jc w:val="both"/>
        <w:rPr>
          <w:rFonts w:ascii="Times New Roman" w:eastAsia="Times New Roman" w:hAnsi="Times New Roman"/>
          <w:sz w:val="28"/>
          <w:szCs w:val="28"/>
          <w:lang w:eastAsia="lv-LV"/>
        </w:rPr>
      </w:pPr>
    </w:p>
    <w:p w:rsidR="005D44B3" w:rsidRPr="005D44B3" w:rsidRDefault="005D44B3" w:rsidP="00095939">
      <w:pPr>
        <w:spacing w:after="0" w:line="240" w:lineRule="auto"/>
        <w:jc w:val="both"/>
        <w:rPr>
          <w:rFonts w:ascii="Times New Roman" w:eastAsia="Times New Roman" w:hAnsi="Times New Roman"/>
          <w:iCs/>
          <w:sz w:val="28"/>
          <w:szCs w:val="28"/>
          <w:lang w:eastAsia="lv-LV"/>
        </w:rPr>
      </w:pPr>
      <w:r w:rsidRPr="005D44B3">
        <w:rPr>
          <w:rFonts w:ascii="Times New Roman" w:eastAsia="Times New Roman" w:hAnsi="Times New Roman"/>
          <w:iCs/>
          <w:sz w:val="28"/>
          <w:szCs w:val="28"/>
          <w:lang w:eastAsia="lv-LV"/>
        </w:rPr>
        <w:t>Izglītības un zinātnes ministre</w:t>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00B2710E">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I.Druviete</w:t>
      </w:r>
    </w:p>
    <w:p w:rsidR="005D44B3" w:rsidRDefault="005D44B3" w:rsidP="00095939">
      <w:pPr>
        <w:tabs>
          <w:tab w:val="left" w:pos="4545"/>
          <w:tab w:val="left" w:pos="6804"/>
        </w:tabs>
        <w:spacing w:after="0" w:line="240" w:lineRule="auto"/>
        <w:ind w:firstLine="720"/>
        <w:jc w:val="both"/>
        <w:rPr>
          <w:rFonts w:ascii="Times New Roman" w:eastAsia="Times New Roman" w:hAnsi="Times New Roman"/>
          <w:iCs/>
          <w:sz w:val="28"/>
          <w:szCs w:val="28"/>
          <w:lang w:eastAsia="lv-LV"/>
        </w:rPr>
      </w:pPr>
    </w:p>
    <w:p w:rsidR="00095939" w:rsidRPr="005D44B3" w:rsidRDefault="00095939" w:rsidP="00095939">
      <w:pPr>
        <w:tabs>
          <w:tab w:val="left" w:pos="4545"/>
          <w:tab w:val="left" w:pos="6804"/>
        </w:tabs>
        <w:spacing w:after="0" w:line="240" w:lineRule="auto"/>
        <w:ind w:firstLine="720"/>
        <w:jc w:val="both"/>
        <w:rPr>
          <w:rFonts w:ascii="Times New Roman" w:eastAsia="Times New Roman" w:hAnsi="Times New Roman"/>
          <w:iCs/>
          <w:sz w:val="28"/>
          <w:szCs w:val="28"/>
          <w:lang w:eastAsia="lv-LV"/>
        </w:rPr>
      </w:pPr>
    </w:p>
    <w:p w:rsidR="005D44B3" w:rsidRPr="00A573D7" w:rsidRDefault="005D44B3" w:rsidP="00095939">
      <w:pPr>
        <w:spacing w:after="0" w:line="240" w:lineRule="auto"/>
        <w:jc w:val="both"/>
        <w:rPr>
          <w:sz w:val="28"/>
          <w:szCs w:val="28"/>
        </w:rPr>
      </w:pPr>
      <w:r w:rsidRPr="005D44B3">
        <w:rPr>
          <w:rFonts w:ascii="Times New Roman" w:eastAsia="Times New Roman" w:hAnsi="Times New Roman"/>
          <w:iCs/>
          <w:sz w:val="28"/>
          <w:szCs w:val="28"/>
          <w:lang w:eastAsia="lv-LV"/>
        </w:rPr>
        <w:t>Valsts sekretāre</w:t>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t>S.Liepiņa</w:t>
      </w:r>
    </w:p>
    <w:p w:rsidR="005D44B3" w:rsidRPr="00A573D7" w:rsidRDefault="005D44B3" w:rsidP="005D44B3">
      <w:pPr>
        <w:ind w:left="709"/>
        <w:jc w:val="both"/>
        <w:rPr>
          <w:sz w:val="28"/>
          <w:szCs w:val="28"/>
        </w:rPr>
      </w:pPr>
      <w:r w:rsidRPr="00A573D7">
        <w:rPr>
          <w:sz w:val="28"/>
          <w:szCs w:val="28"/>
        </w:rPr>
        <w:lastRenderedPageBreak/>
        <w:tab/>
      </w:r>
      <w:r w:rsidRPr="00A573D7">
        <w:rPr>
          <w:sz w:val="28"/>
          <w:szCs w:val="28"/>
        </w:rPr>
        <w:tab/>
      </w:r>
      <w:r w:rsidRPr="00A573D7">
        <w:rPr>
          <w:sz w:val="28"/>
          <w:szCs w:val="28"/>
        </w:rPr>
        <w:tab/>
      </w:r>
      <w:r w:rsidRPr="00A573D7">
        <w:rPr>
          <w:sz w:val="28"/>
          <w:szCs w:val="28"/>
        </w:rPr>
        <w:tab/>
      </w:r>
    </w:p>
    <w:p w:rsidR="005D44B3" w:rsidRDefault="005D44B3" w:rsidP="005D44B3">
      <w:pPr>
        <w:ind w:firstLine="720"/>
        <w:jc w:val="center"/>
        <w:rPr>
          <w:sz w:val="20"/>
          <w:szCs w:val="20"/>
        </w:rPr>
      </w:pPr>
    </w:p>
    <w:p w:rsidR="005D44B3" w:rsidRPr="00B2710E" w:rsidRDefault="009F575A" w:rsidP="00B2710E">
      <w:pPr>
        <w:spacing w:after="0" w:line="240" w:lineRule="auto"/>
        <w:jc w:val="both"/>
        <w:rPr>
          <w:rFonts w:ascii="Times New Roman" w:hAnsi="Times New Roman"/>
          <w:sz w:val="20"/>
          <w:szCs w:val="20"/>
        </w:rPr>
      </w:pPr>
      <w:r>
        <w:rPr>
          <w:rFonts w:ascii="Times New Roman" w:hAnsi="Times New Roman"/>
          <w:sz w:val="20"/>
          <w:szCs w:val="20"/>
        </w:rPr>
        <w:t>04</w:t>
      </w:r>
      <w:r w:rsidR="005D44B3" w:rsidRPr="00B2710E">
        <w:rPr>
          <w:rFonts w:ascii="Times New Roman" w:hAnsi="Times New Roman"/>
          <w:sz w:val="20"/>
          <w:szCs w:val="20"/>
        </w:rPr>
        <w:t>.0</w:t>
      </w:r>
      <w:r>
        <w:rPr>
          <w:rFonts w:ascii="Times New Roman" w:hAnsi="Times New Roman"/>
          <w:sz w:val="20"/>
          <w:szCs w:val="20"/>
        </w:rPr>
        <w:t>8</w:t>
      </w:r>
      <w:r w:rsidR="005D44B3" w:rsidRPr="00B2710E">
        <w:rPr>
          <w:rFonts w:ascii="Times New Roman" w:hAnsi="Times New Roman"/>
          <w:sz w:val="20"/>
          <w:szCs w:val="20"/>
        </w:rPr>
        <w:t xml:space="preserve">.2014. </w:t>
      </w:r>
      <w:r w:rsidR="00EE465D">
        <w:rPr>
          <w:rFonts w:ascii="Times New Roman" w:hAnsi="Times New Roman"/>
          <w:sz w:val="20"/>
          <w:szCs w:val="20"/>
        </w:rPr>
        <w:t>1</w:t>
      </w:r>
      <w:r>
        <w:rPr>
          <w:rFonts w:ascii="Times New Roman" w:hAnsi="Times New Roman"/>
          <w:sz w:val="20"/>
          <w:szCs w:val="20"/>
        </w:rPr>
        <w:t>6</w:t>
      </w:r>
      <w:r w:rsidR="005D44B3" w:rsidRPr="00B2710E">
        <w:rPr>
          <w:rFonts w:ascii="Times New Roman" w:hAnsi="Times New Roman"/>
          <w:sz w:val="20"/>
          <w:szCs w:val="20"/>
        </w:rPr>
        <w:t>:</w:t>
      </w:r>
      <w:r w:rsidR="001A0CA6">
        <w:rPr>
          <w:rFonts w:ascii="Times New Roman" w:hAnsi="Times New Roman"/>
          <w:sz w:val="20"/>
          <w:szCs w:val="20"/>
        </w:rPr>
        <w:t>3</w:t>
      </w:r>
      <w:r>
        <w:rPr>
          <w:rFonts w:ascii="Times New Roman" w:hAnsi="Times New Roman"/>
          <w:sz w:val="20"/>
          <w:szCs w:val="20"/>
        </w:rPr>
        <w:t>3</w:t>
      </w:r>
    </w:p>
    <w:p w:rsidR="005D44B3" w:rsidRPr="00B2710E" w:rsidRDefault="008157CE" w:rsidP="00B2710E">
      <w:pPr>
        <w:spacing w:after="0" w:line="240" w:lineRule="auto"/>
        <w:jc w:val="both"/>
        <w:rPr>
          <w:rFonts w:ascii="Times New Roman" w:hAnsi="Times New Roman"/>
          <w:sz w:val="20"/>
          <w:szCs w:val="20"/>
        </w:rPr>
      </w:pPr>
      <w:r>
        <w:rPr>
          <w:rFonts w:ascii="Times New Roman" w:hAnsi="Times New Roman"/>
          <w:sz w:val="20"/>
          <w:szCs w:val="20"/>
        </w:rPr>
        <w:t>6</w:t>
      </w:r>
      <w:r w:rsidR="00332ADC">
        <w:rPr>
          <w:rFonts w:ascii="Times New Roman" w:hAnsi="Times New Roman"/>
          <w:sz w:val="20"/>
          <w:szCs w:val="20"/>
        </w:rPr>
        <w:t>3</w:t>
      </w:r>
      <w:r w:rsidR="00095939">
        <w:rPr>
          <w:rFonts w:ascii="Times New Roman" w:hAnsi="Times New Roman"/>
          <w:sz w:val="20"/>
          <w:szCs w:val="20"/>
        </w:rPr>
        <w:t>5</w:t>
      </w:r>
    </w:p>
    <w:p w:rsidR="005D44B3" w:rsidRPr="00B2710E" w:rsidRDefault="005D44B3" w:rsidP="00B2710E">
      <w:pPr>
        <w:spacing w:after="0" w:line="240" w:lineRule="auto"/>
        <w:rPr>
          <w:rFonts w:ascii="Times New Roman" w:hAnsi="Times New Roman"/>
          <w:sz w:val="20"/>
          <w:szCs w:val="20"/>
        </w:rPr>
      </w:pPr>
      <w:r w:rsidRPr="00B2710E">
        <w:rPr>
          <w:rFonts w:ascii="Times New Roman" w:hAnsi="Times New Roman"/>
          <w:sz w:val="20"/>
          <w:szCs w:val="20"/>
        </w:rPr>
        <w:t>I.Kalva</w:t>
      </w:r>
    </w:p>
    <w:p w:rsidR="005D44B3" w:rsidRPr="00B2710E" w:rsidRDefault="005D44B3" w:rsidP="00B2710E">
      <w:pPr>
        <w:spacing w:after="0" w:line="240" w:lineRule="auto"/>
        <w:rPr>
          <w:rFonts w:ascii="Times New Roman" w:hAnsi="Times New Roman"/>
          <w:sz w:val="20"/>
          <w:szCs w:val="20"/>
        </w:rPr>
      </w:pPr>
      <w:bookmarkStart w:id="2" w:name="OLE_LINK19"/>
      <w:bookmarkStart w:id="3" w:name="OLE_LINK22"/>
      <w:r w:rsidRPr="00B2710E">
        <w:rPr>
          <w:rFonts w:ascii="Times New Roman" w:hAnsi="Times New Roman"/>
          <w:sz w:val="20"/>
          <w:szCs w:val="20"/>
        </w:rPr>
        <w:t xml:space="preserve">67047941, </w:t>
      </w:r>
      <w:hyperlink r:id="rId7" w:history="1">
        <w:r w:rsidRPr="00B2710E">
          <w:rPr>
            <w:rStyle w:val="Hyperlink"/>
            <w:rFonts w:ascii="Times New Roman" w:hAnsi="Times New Roman"/>
            <w:sz w:val="20"/>
            <w:szCs w:val="20"/>
          </w:rPr>
          <w:t>inese.kalva@izm.gov.lv</w:t>
        </w:r>
      </w:hyperlink>
      <w:bookmarkEnd w:id="2"/>
      <w:bookmarkEnd w:id="3"/>
    </w:p>
    <w:p w:rsidR="007563C2" w:rsidRPr="0006057D" w:rsidRDefault="007563C2" w:rsidP="007563C2">
      <w:pPr>
        <w:widowControl w:val="0"/>
        <w:spacing w:after="0" w:line="240" w:lineRule="auto"/>
        <w:jc w:val="both"/>
        <w:rPr>
          <w:rFonts w:ascii="Times New Roman" w:hAnsi="Times New Roman"/>
          <w:sz w:val="28"/>
          <w:szCs w:val="28"/>
        </w:rPr>
      </w:pPr>
    </w:p>
    <w:p w:rsidR="0087000B" w:rsidRPr="0006057D" w:rsidRDefault="0087000B">
      <w:pPr>
        <w:rPr>
          <w:rFonts w:ascii="Times New Roman" w:hAnsi="Times New Roman"/>
          <w:sz w:val="28"/>
          <w:szCs w:val="28"/>
        </w:rPr>
      </w:pPr>
    </w:p>
    <w:sectPr w:rsidR="0087000B" w:rsidRPr="0006057D" w:rsidSect="00F71B7A">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0D5" w:rsidRDefault="009B40D5" w:rsidP="007563C2">
      <w:pPr>
        <w:spacing w:after="0" w:line="240" w:lineRule="auto"/>
      </w:pPr>
      <w:r>
        <w:separator/>
      </w:r>
    </w:p>
  </w:endnote>
  <w:endnote w:type="continuationSeparator" w:id="0">
    <w:p w:rsidR="009B40D5" w:rsidRDefault="009B40D5" w:rsidP="00756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BA"/>
    <w:family w:val="roman"/>
    <w:pitch w:val="variable"/>
    <w:sig w:usb0="E0002AFF" w:usb1="C0007841"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7A" w:rsidRPr="0006057D" w:rsidRDefault="0006057D" w:rsidP="007563C2">
    <w:pPr>
      <w:spacing w:after="0" w:line="240" w:lineRule="auto"/>
      <w:ind w:left="-426" w:right="-483"/>
      <w:jc w:val="both"/>
      <w:rPr>
        <w:rFonts w:ascii="Times New Roman" w:eastAsia="Times New Roman" w:hAnsi="Times New Roman"/>
        <w:sz w:val="20"/>
        <w:szCs w:val="20"/>
        <w:lang w:eastAsia="lv-LV"/>
      </w:rPr>
    </w:pPr>
    <w:r w:rsidRPr="0006057D">
      <w:rPr>
        <w:rFonts w:ascii="Times New Roman" w:hAnsi="Times New Roman"/>
        <w:sz w:val="20"/>
        <w:szCs w:val="20"/>
      </w:rPr>
      <w:t>IZMAnot_</w:t>
    </w:r>
    <w:r w:rsidR="009F575A">
      <w:rPr>
        <w:rFonts w:ascii="Times New Roman" w:hAnsi="Times New Roman"/>
        <w:sz w:val="20"/>
        <w:szCs w:val="20"/>
      </w:rPr>
      <w:t>0408</w:t>
    </w:r>
    <w:r w:rsidRPr="0006057D">
      <w:rPr>
        <w:rFonts w:ascii="Times New Roman" w:hAnsi="Times New Roman"/>
        <w:sz w:val="20"/>
        <w:szCs w:val="20"/>
      </w:rPr>
      <w:t>14_groz3111_2k; Ministru kabineta noteikumu projekta "Grozījum</w:t>
    </w:r>
    <w:r w:rsidR="00B2710E">
      <w:rPr>
        <w:rFonts w:ascii="Times New Roman" w:hAnsi="Times New Roman"/>
        <w:sz w:val="20"/>
        <w:szCs w:val="20"/>
      </w:rPr>
      <w:t>s</w:t>
    </w:r>
    <w:r w:rsidRPr="0006057D">
      <w:rPr>
        <w:rFonts w:ascii="Times New Roman" w:hAnsi="Times New Roman"/>
        <w:sz w:val="20"/>
        <w:szCs w:val="20"/>
      </w:rPr>
      <w:t xml:space="preserve"> Ministru kabineta 2013.gada 22.janvāra noteikumos Nr.51 "Noteikumi par darbības programmas "Infrastruktūra un pakalpojumi" papildinājuma 3.1.1.1.aktivitātes "Mācību aprīkojuma modernizācija un infrastruktūras uzlabošana profesionālās izglītības programmu īstenošanai" otrās projektu iesniegumu atlases kārtas īstenošanu""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7A" w:rsidRPr="002973CD" w:rsidRDefault="0006057D" w:rsidP="007563C2">
    <w:pPr>
      <w:spacing w:after="0" w:line="240" w:lineRule="auto"/>
      <w:ind w:left="-426" w:right="-483"/>
      <w:jc w:val="both"/>
      <w:rPr>
        <w:rFonts w:ascii="Times New Roman" w:eastAsia="Times New Roman" w:hAnsi="Times New Roman"/>
        <w:sz w:val="20"/>
        <w:szCs w:val="20"/>
        <w:lang w:eastAsia="lv-LV"/>
      </w:rPr>
    </w:pPr>
    <w:r w:rsidRPr="0006057D">
      <w:rPr>
        <w:rFonts w:ascii="Times New Roman" w:hAnsi="Times New Roman"/>
        <w:sz w:val="20"/>
        <w:szCs w:val="20"/>
      </w:rPr>
      <w:t>IZMAnot_</w:t>
    </w:r>
    <w:r w:rsidR="009F575A">
      <w:rPr>
        <w:rFonts w:ascii="Times New Roman" w:hAnsi="Times New Roman"/>
        <w:sz w:val="20"/>
        <w:szCs w:val="20"/>
      </w:rPr>
      <w:t>0408</w:t>
    </w:r>
    <w:r w:rsidRPr="0006057D">
      <w:rPr>
        <w:rFonts w:ascii="Times New Roman" w:hAnsi="Times New Roman"/>
        <w:sz w:val="20"/>
        <w:szCs w:val="20"/>
      </w:rPr>
      <w:t>14_groz3111_2k; Ministru kabineta noteikumu projekta "Grozījum</w:t>
    </w:r>
    <w:r w:rsidR="00B2710E">
      <w:rPr>
        <w:rFonts w:ascii="Times New Roman" w:hAnsi="Times New Roman"/>
        <w:sz w:val="20"/>
        <w:szCs w:val="20"/>
      </w:rPr>
      <w:t>s</w:t>
    </w:r>
    <w:r w:rsidRPr="0006057D">
      <w:rPr>
        <w:rFonts w:ascii="Times New Roman" w:hAnsi="Times New Roman"/>
        <w:sz w:val="20"/>
        <w:szCs w:val="20"/>
      </w:rPr>
      <w:t xml:space="preserve"> Ministru kabineta 2013.gada 22.janvāra noteikumos Nr.51 "Noteikumi par darbības programmas "Infrastruktūra un pakalpojumi" papildinājuma 3.1.1.1.aktivitātes "Mācību aprīkojuma modernizācija un infrastruktūras uzlabošana profesionālās izglītības programmu īstenošanai" otrās projektu iesniegumu atlases kārtas īstenošanu""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0D5" w:rsidRDefault="009B40D5" w:rsidP="007563C2">
      <w:pPr>
        <w:spacing w:after="0" w:line="240" w:lineRule="auto"/>
      </w:pPr>
      <w:r>
        <w:separator/>
      </w:r>
    </w:p>
  </w:footnote>
  <w:footnote w:type="continuationSeparator" w:id="0">
    <w:p w:rsidR="009B40D5" w:rsidRDefault="009B40D5" w:rsidP="00756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7A" w:rsidRDefault="0079138B">
    <w:pPr>
      <w:pStyle w:val="Header"/>
      <w:jc w:val="center"/>
    </w:pPr>
    <w:r>
      <w:fldChar w:fldCharType="begin"/>
    </w:r>
    <w:r w:rsidR="002C6AD2">
      <w:instrText xml:space="preserve"> PAGE   \* MERGEFORMAT </w:instrText>
    </w:r>
    <w:r>
      <w:fldChar w:fldCharType="separate"/>
    </w:r>
    <w:r w:rsidR="009F575A">
      <w:rPr>
        <w:noProof/>
      </w:rPr>
      <w:t>4</w:t>
    </w:r>
    <w:r>
      <w:fldChar w:fldCharType="end"/>
    </w:r>
  </w:p>
  <w:p w:rsidR="00F71B7A" w:rsidRDefault="00F71B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1A2E"/>
    <w:multiLevelType w:val="hybridMultilevel"/>
    <w:tmpl w:val="C77ED804"/>
    <w:lvl w:ilvl="0" w:tplc="8E166128">
      <w:start w:val="1"/>
      <w:numFmt w:val="decimal"/>
      <w:lvlText w:val="%1."/>
      <w:lvlJc w:val="left"/>
      <w:pPr>
        <w:ind w:left="974" w:hanging="690"/>
      </w:pPr>
      <w:rPr>
        <w:rFonts w:ascii="Times" w:eastAsia="Times New Roman" w:hAnsi="Times"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108336BB"/>
    <w:multiLevelType w:val="hybridMultilevel"/>
    <w:tmpl w:val="DDA6AB0A"/>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
    <w:nsid w:val="2A441AB7"/>
    <w:multiLevelType w:val="hybridMultilevel"/>
    <w:tmpl w:val="235CC3DC"/>
    <w:lvl w:ilvl="0" w:tplc="826843D6">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563C2"/>
    <w:rsid w:val="000254AE"/>
    <w:rsid w:val="0006057D"/>
    <w:rsid w:val="00095939"/>
    <w:rsid w:val="000D0D63"/>
    <w:rsid w:val="001A0CA6"/>
    <w:rsid w:val="0024584A"/>
    <w:rsid w:val="002535EA"/>
    <w:rsid w:val="00270659"/>
    <w:rsid w:val="002B1868"/>
    <w:rsid w:val="002C6AD2"/>
    <w:rsid w:val="00332ADC"/>
    <w:rsid w:val="003C56E6"/>
    <w:rsid w:val="003F5215"/>
    <w:rsid w:val="00407061"/>
    <w:rsid w:val="00506C67"/>
    <w:rsid w:val="00507B93"/>
    <w:rsid w:val="005D44B3"/>
    <w:rsid w:val="005E2075"/>
    <w:rsid w:val="00600E31"/>
    <w:rsid w:val="00634BFA"/>
    <w:rsid w:val="007563C2"/>
    <w:rsid w:val="0079138B"/>
    <w:rsid w:val="007F01D6"/>
    <w:rsid w:val="008157CE"/>
    <w:rsid w:val="00851EA9"/>
    <w:rsid w:val="0087000B"/>
    <w:rsid w:val="008E79DD"/>
    <w:rsid w:val="00905182"/>
    <w:rsid w:val="009158A0"/>
    <w:rsid w:val="00920CA4"/>
    <w:rsid w:val="0094380B"/>
    <w:rsid w:val="009B32BC"/>
    <w:rsid w:val="009B40D5"/>
    <w:rsid w:val="009F575A"/>
    <w:rsid w:val="00A64BD7"/>
    <w:rsid w:val="00B2710E"/>
    <w:rsid w:val="00B42102"/>
    <w:rsid w:val="00B90F68"/>
    <w:rsid w:val="00C77237"/>
    <w:rsid w:val="00CB4576"/>
    <w:rsid w:val="00D404DA"/>
    <w:rsid w:val="00E164DF"/>
    <w:rsid w:val="00E25573"/>
    <w:rsid w:val="00E71F0C"/>
    <w:rsid w:val="00E91A75"/>
    <w:rsid w:val="00EB185D"/>
    <w:rsid w:val="00EE465D"/>
    <w:rsid w:val="00F71B7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C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3C2"/>
    <w:pPr>
      <w:tabs>
        <w:tab w:val="center" w:pos="4153"/>
        <w:tab w:val="right" w:pos="8306"/>
      </w:tabs>
      <w:spacing w:after="0" w:line="240" w:lineRule="auto"/>
    </w:pPr>
  </w:style>
  <w:style w:type="character" w:customStyle="1" w:styleId="HeaderChar">
    <w:name w:val="Header Char"/>
    <w:link w:val="Header"/>
    <w:uiPriority w:val="99"/>
    <w:rsid w:val="007563C2"/>
    <w:rPr>
      <w:rFonts w:ascii="Calibri" w:eastAsia="Calibri" w:hAnsi="Calibri" w:cs="Times New Roman"/>
    </w:rPr>
  </w:style>
  <w:style w:type="paragraph" w:styleId="ListParagraph">
    <w:name w:val="List Paragraph"/>
    <w:basedOn w:val="Normal"/>
    <w:uiPriority w:val="99"/>
    <w:qFormat/>
    <w:rsid w:val="007563C2"/>
    <w:pPr>
      <w:ind w:left="720"/>
      <w:contextualSpacing/>
    </w:pPr>
  </w:style>
  <w:style w:type="paragraph" w:styleId="Footer">
    <w:name w:val="footer"/>
    <w:basedOn w:val="Normal"/>
    <w:link w:val="FooterChar"/>
    <w:uiPriority w:val="99"/>
    <w:unhideWhenUsed/>
    <w:rsid w:val="007563C2"/>
    <w:pPr>
      <w:tabs>
        <w:tab w:val="center" w:pos="4153"/>
        <w:tab w:val="right" w:pos="8306"/>
      </w:tabs>
      <w:spacing w:after="0" w:line="240" w:lineRule="auto"/>
    </w:pPr>
  </w:style>
  <w:style w:type="character" w:customStyle="1" w:styleId="FooterChar">
    <w:name w:val="Footer Char"/>
    <w:link w:val="Footer"/>
    <w:uiPriority w:val="99"/>
    <w:rsid w:val="007563C2"/>
    <w:rPr>
      <w:rFonts w:ascii="Calibri" w:eastAsia="Calibri" w:hAnsi="Calibri" w:cs="Times New Roman"/>
    </w:rPr>
  </w:style>
  <w:style w:type="character" w:styleId="Hyperlink">
    <w:name w:val="Hyperlink"/>
    <w:rsid w:val="005D44B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ese.kalva@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3512</Words>
  <Characters>2002</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2013.gada 22.janvāra noteikumos Nr.51 "Noteikumi par darbības programmas "Infrastruktūra un pakalpojumi" papildinājuma 3.1.1.1.aktivitātes "Mācību aprīkojuma modernizācija un infrastruktūra</vt:lpstr>
    </vt:vector>
  </TitlesOfParts>
  <Company>IZM</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2013.gada 22.janvāra noteikumos Nr.51 "Noteikumi par darbības programmas "Infrastruktūra un pakalpojumi" papildinājuma 3.1.1.1.aktivitātes "Mācību aprīkojuma modernizācija un infrastruktūras uzlabošana profesionālās izglītības programmu īstenošanai" otrās projektu iesniegumu atlases kārtas īstenošanu""</dc:title>
  <dc:subject>MK noteikumu projekts</dc:subject>
  <dc:creator>Inese Kalva</dc:creator>
  <dc:description>Inese.Kalva@izm.gov.lv, 67047941</dc:description>
  <cp:lastModifiedBy>inese.kalva</cp:lastModifiedBy>
  <cp:revision>19</cp:revision>
  <cp:lastPrinted>2014-03-26T07:54:00Z</cp:lastPrinted>
  <dcterms:created xsi:type="dcterms:W3CDTF">2014-03-25T14:24:00Z</dcterms:created>
  <dcterms:modified xsi:type="dcterms:W3CDTF">2014-08-04T13:33:00Z</dcterms:modified>
</cp:coreProperties>
</file>