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BB" w:rsidRDefault="00A44F2E" w:rsidP="00AB4594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B4594">
        <w:rPr>
          <w:rFonts w:ascii="Times New Roman" w:hAnsi="Times New Roman" w:cs="Times New Roman"/>
          <w:b/>
          <w:bCs/>
          <w:sz w:val="24"/>
          <w:szCs w:val="24"/>
        </w:rPr>
        <w:t xml:space="preserve">Ministru kabineta rīkojuma projekta </w:t>
      </w:r>
      <w:r w:rsidR="008B3CA7" w:rsidRPr="00AB459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A36F0" w:rsidRPr="004A36F0">
        <w:rPr>
          <w:rFonts w:ascii="Times New Roman" w:hAnsi="Times New Roman" w:cs="Times New Roman"/>
          <w:b/>
          <w:bCs/>
          <w:sz w:val="24"/>
          <w:szCs w:val="24"/>
        </w:rPr>
        <w:t>Grozījums Ministru kabineta 2013.gada 30.jūlija rīkojumā Nr.347 „Par valsts nekustamo īpašumu nodošanu Latvijas Universitātes īpašumā”</w:t>
      </w:r>
      <w:r w:rsidR="006D763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BE06EF" w:rsidRPr="00AB4594">
        <w:rPr>
          <w:rFonts w:ascii="Times New Roman" w:hAnsi="Times New Roman" w:cs="Times New Roman"/>
          <w:sz w:val="24"/>
          <w:szCs w:val="24"/>
        </w:rPr>
        <w:t xml:space="preserve"> </w:t>
      </w:r>
      <w:r w:rsidRPr="00AB4594">
        <w:rPr>
          <w:rFonts w:ascii="Times New Roman" w:hAnsi="Times New Roman" w:cs="Times New Roman"/>
          <w:b/>
          <w:sz w:val="24"/>
          <w:szCs w:val="24"/>
        </w:rPr>
        <w:t>sākotnējā</w:t>
      </w:r>
      <w:r w:rsidR="009F1056" w:rsidRPr="00AB459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5B4307" w:rsidRPr="00AB4594">
        <w:rPr>
          <w:rFonts w:ascii="Times New Roman" w:hAnsi="Times New Roman" w:cs="Times New Roman"/>
          <w:b/>
          <w:sz w:val="24"/>
          <w:szCs w:val="24"/>
        </w:rPr>
        <w:t>ietekmes novērtējuma</w:t>
      </w:r>
      <w:r w:rsidR="009F1056" w:rsidRPr="00AB4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307" w:rsidRPr="00AB4594">
        <w:rPr>
          <w:rFonts w:ascii="Times New Roman" w:hAnsi="Times New Roman" w:cs="Times New Roman"/>
          <w:b/>
          <w:sz w:val="24"/>
          <w:szCs w:val="24"/>
        </w:rPr>
        <w:t xml:space="preserve">ziņojums </w:t>
      </w:r>
      <w:r w:rsidRPr="00AB4594">
        <w:rPr>
          <w:rFonts w:ascii="Times New Roman" w:hAnsi="Times New Roman" w:cs="Times New Roman"/>
          <w:b/>
          <w:sz w:val="24"/>
          <w:szCs w:val="24"/>
        </w:rPr>
        <w:t>(anotācija)</w:t>
      </w:r>
    </w:p>
    <w:p w:rsidR="001C2BED" w:rsidRPr="00AB4594" w:rsidRDefault="001C2BED" w:rsidP="00AB459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61" w:type="pct"/>
        <w:tblInd w:w="-11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"/>
        <w:gridCol w:w="566"/>
        <w:gridCol w:w="1987"/>
        <w:gridCol w:w="1410"/>
        <w:gridCol w:w="4718"/>
        <w:gridCol w:w="367"/>
      </w:tblGrid>
      <w:tr w:rsidR="00A44F2E" w:rsidRPr="00AB4594" w:rsidTr="009D4F24">
        <w:trPr>
          <w:gridBefore w:val="1"/>
          <w:wBefore w:w="64" w:type="pct"/>
        </w:trPr>
        <w:tc>
          <w:tcPr>
            <w:tcW w:w="493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AB4594" w:rsidRDefault="00A44F2E" w:rsidP="00BE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44F2E" w:rsidRPr="00AB4594" w:rsidTr="009D4F24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AB4594" w:rsidRDefault="00A44F2E" w:rsidP="00E73548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ADF" w:rsidRPr="00AB4594" w:rsidRDefault="00BE06EF" w:rsidP="001B1ADF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1" w:right="14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94">
              <w:rPr>
                <w:rFonts w:ascii="Times New Roman" w:hAnsi="Times New Roman" w:cs="Times New Roman"/>
                <w:sz w:val="24"/>
                <w:szCs w:val="24"/>
              </w:rPr>
              <w:t>Ministru kabineta rīkojuma projekts „</w:t>
            </w:r>
            <w:r w:rsidR="004A36F0" w:rsidRPr="004A36F0">
              <w:rPr>
                <w:rFonts w:ascii="Times New Roman" w:hAnsi="Times New Roman" w:cs="Times New Roman"/>
                <w:sz w:val="24"/>
                <w:szCs w:val="24"/>
              </w:rPr>
              <w:t>Grozījums Ministru kabineta 2013.gada 30.jūlija rīkojumā Nr.347 „Par valsts nekustamo īpašumu nodošanu Latvijas Universitātes īpašumā”</w:t>
            </w:r>
            <w:r w:rsidR="006D76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B4594">
              <w:rPr>
                <w:rFonts w:ascii="Times New Roman" w:hAnsi="Times New Roman" w:cs="Times New Roman"/>
                <w:sz w:val="24"/>
                <w:szCs w:val="24"/>
              </w:rPr>
              <w:t xml:space="preserve"> (turpmāk – rīkojuma projekts) ir izstrādāts</w:t>
            </w:r>
            <w:r w:rsidR="00FE1950">
              <w:rPr>
                <w:rFonts w:ascii="Times New Roman" w:hAnsi="Times New Roman" w:cs="Times New Roman"/>
                <w:sz w:val="24"/>
                <w:szCs w:val="24"/>
              </w:rPr>
              <w:t xml:space="preserve"> saskaņā ar Valsts iestāžu juridisko dienestu vadītāju 2014.gada 17.aprīļa sanāksmes lēmumu (protokols Nr.1, 1.§, 3.punkts)</w:t>
            </w:r>
            <w:r w:rsidR="001B1ADF">
              <w:rPr>
                <w:rFonts w:ascii="Times New Roman" w:hAnsi="Times New Roman" w:cs="Times New Roman"/>
                <w:sz w:val="24"/>
                <w:szCs w:val="24"/>
              </w:rPr>
              <w:t xml:space="preserve">, kā arī Izglītības un zinātnes ministrijas </w:t>
            </w:r>
            <w:r w:rsidR="00792232">
              <w:rPr>
                <w:rFonts w:ascii="Times New Roman" w:hAnsi="Times New Roman" w:cs="Times New Roman"/>
                <w:sz w:val="24"/>
                <w:szCs w:val="24"/>
              </w:rPr>
              <w:t xml:space="preserve">(turpmāk – ministrija) </w:t>
            </w:r>
            <w:r w:rsidR="001B1ADF">
              <w:rPr>
                <w:rFonts w:ascii="Times New Roman" w:hAnsi="Times New Roman" w:cs="Times New Roman"/>
                <w:sz w:val="24"/>
                <w:szCs w:val="24"/>
              </w:rPr>
              <w:t>iniciatīvu.</w:t>
            </w:r>
          </w:p>
        </w:tc>
      </w:tr>
      <w:tr w:rsidR="00A44F2E" w:rsidRPr="00AB4594" w:rsidTr="009D4F24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A44F2E" w:rsidP="00E73548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12F" w:rsidRPr="00AB4594" w:rsidRDefault="00EA512F" w:rsidP="00213C40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būtība.</w:t>
            </w:r>
          </w:p>
          <w:p w:rsidR="00A44F2E" w:rsidRPr="00AB4594" w:rsidRDefault="00A44F2E" w:rsidP="00213C40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30D3" w:rsidRDefault="00FF3FD1" w:rsidP="00213C40">
            <w:pPr>
              <w:spacing w:after="0" w:line="240" w:lineRule="auto"/>
              <w:ind w:left="112" w:right="1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Saskaņā ar Ministru kabineta 2013.gada 30.jūlija rīkojumu Nr.347 “Par valsts nekustamo īpašumu nodošanu Latvijas Universitātes īpašumā”, Latvijas Universitātes (turpmāk – 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>universitāte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īpašumā </w:t>
            </w:r>
            <w:r w:rsidR="009F1891"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nodoti deviņi valsts nekustamie īpašumi</w:t>
            </w:r>
            <w:r w:rsidR="004B732F">
              <w:rPr>
                <w:rFonts w:ascii="Times New Roman" w:hAnsi="Times New Roman" w:cs="Times New Roman"/>
                <w:sz w:val="24"/>
                <w:szCs w:val="24"/>
              </w:rPr>
              <w:t xml:space="preserve"> Rīgā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tajā skaitā Lielvārdes ielā 24</w:t>
            </w:r>
            <w:r>
              <w:t xml:space="preserve"> </w:t>
            </w:r>
            <w:r w:rsidRPr="00FF3FD1">
              <w:rPr>
                <w:rFonts w:ascii="Times New Roman" w:hAnsi="Times New Roman" w:cs="Times New Roman"/>
                <w:sz w:val="24"/>
                <w:szCs w:val="24"/>
              </w:rPr>
              <w:t>(nekustamā īpašuma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kadastra numurs 0100 115 0198), Lielvārdes ielā 26</w:t>
            </w:r>
            <w:r w:rsidR="004B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(nekustamā īpašuma kadastra numurs 0100</w:t>
            </w:r>
            <w:r w:rsidR="004B732F">
              <w:rPr>
                <w:rFonts w:ascii="Times New Roman" w:hAnsi="Times New Roman" w:cs="Times New Roman"/>
                <w:sz w:val="24"/>
                <w:szCs w:val="24"/>
              </w:rPr>
              <w:t xml:space="preserve"> 115 0196), Rūpniecības ielā 10 (nekustamā īpašuma kadastra numurs 0100 011 0080) un Jelgavas ielā 1 (nekustamā īpašuma kadastra numurs 0100 054 2005).</w:t>
            </w:r>
            <w:r w:rsidR="009D4F24">
              <w:rPr>
                <w:rFonts w:ascii="Times New Roman" w:hAnsi="Times New Roman" w:cs="Times New Roman"/>
                <w:sz w:val="24"/>
                <w:szCs w:val="24"/>
              </w:rPr>
              <w:t xml:space="preserve"> Šā rīkojuma 4.punktā noteikts, ka 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>universitātei</w:t>
            </w:r>
            <w:r w:rsidR="009D4F24">
              <w:rPr>
                <w:rFonts w:ascii="Times New Roman" w:hAnsi="Times New Roman" w:cs="Times New Roman"/>
                <w:sz w:val="24"/>
                <w:szCs w:val="24"/>
              </w:rPr>
              <w:t xml:space="preserve"> saskaņā ar Publiskas personas mantas atsavināšanas likuma 42.panta pirmo daļu nekustamie īpašumi 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>jāizmanto</w:t>
            </w:r>
            <w:r w:rsidR="009D4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9F7">
              <w:rPr>
                <w:rFonts w:ascii="Times New Roman" w:hAnsi="Times New Roman" w:cs="Times New Roman"/>
                <w:sz w:val="24"/>
                <w:szCs w:val="24"/>
              </w:rPr>
              <w:t>1.punkta attiecīgajos apakšpunktos</w:t>
            </w:r>
            <w:r w:rsidR="009D4F24">
              <w:rPr>
                <w:rFonts w:ascii="Times New Roman" w:hAnsi="Times New Roman" w:cs="Times New Roman"/>
                <w:sz w:val="24"/>
                <w:szCs w:val="24"/>
              </w:rPr>
              <w:t xml:space="preserve"> noteikto funkciju nodrošināšanai un bez atlīdzības 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9D4F24">
              <w:rPr>
                <w:rFonts w:ascii="Times New Roman" w:hAnsi="Times New Roman" w:cs="Times New Roman"/>
                <w:sz w:val="24"/>
                <w:szCs w:val="24"/>
              </w:rPr>
              <w:t>nodod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F24">
              <w:rPr>
                <w:rFonts w:ascii="Times New Roman" w:hAnsi="Times New Roman" w:cs="Times New Roman"/>
                <w:sz w:val="24"/>
                <w:szCs w:val="24"/>
              </w:rPr>
              <w:t>atpakaļ valstij, ja tie</w:t>
            </w:r>
            <w:r w:rsidR="00CE69F7">
              <w:rPr>
                <w:rFonts w:ascii="Times New Roman" w:hAnsi="Times New Roman" w:cs="Times New Roman"/>
                <w:sz w:val="24"/>
                <w:szCs w:val="24"/>
              </w:rPr>
              <w:t xml:space="preserve"> vairs netiek izmantoti 1.punkta attiecīgajos apakšpunktos</w:t>
            </w:r>
            <w:r w:rsidR="009D4F24">
              <w:rPr>
                <w:rFonts w:ascii="Times New Roman" w:hAnsi="Times New Roman" w:cs="Times New Roman"/>
                <w:sz w:val="24"/>
                <w:szCs w:val="24"/>
              </w:rPr>
              <w:t xml:space="preserve"> noteikto funkciju nodrošināšanai.</w:t>
            </w:r>
          </w:p>
          <w:p w:rsidR="009D4F24" w:rsidRDefault="009D4F24" w:rsidP="00213C40">
            <w:pPr>
              <w:spacing w:after="0" w:line="240" w:lineRule="auto"/>
              <w:ind w:left="112" w:right="1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Ministru kabineta 2010.gada 6.maija rīkojumu Nr.251 “Par valsts nekustamā īpašuma Jelgavas ielā 1, Rīgā, nodošanu Latvijas Universitātes valdījumā” valsts nekustamais īpašums</w:t>
            </w:r>
            <w:r>
              <w:t xml:space="preserve"> </w:t>
            </w:r>
            <w:r w:rsidRPr="009D4F24">
              <w:rPr>
                <w:rFonts w:ascii="Times New Roman" w:hAnsi="Times New Roman" w:cs="Times New Roman"/>
                <w:sz w:val="24"/>
                <w:szCs w:val="24"/>
              </w:rPr>
              <w:t>(nekustamā īpašuma kadastra numurs 0100 054 2005)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Jelgavas ielā 1, Rīgā</w:t>
            </w:r>
            <w:r w:rsidR="00792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nodots 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universitātes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valdījumā, šā rīkojuma 3.punktā nosakot, ka 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universitātei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aizliegts minēto valsts nekustamo īpašumu vai tā daļas atsavināt vai apgrūtināt ar lietu tiesībām bez ikreizēja Ministru kabineta lēmuma, kā arī iznomāt bez ministrijas saskaņojuma.</w:t>
            </w:r>
          </w:p>
          <w:p w:rsidR="009D4F24" w:rsidRDefault="009D4F24" w:rsidP="00213C40">
            <w:pPr>
              <w:spacing w:after="0" w:line="240" w:lineRule="auto"/>
              <w:ind w:left="112" w:right="1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Tāds pats aizliegums noteikts Ministru kabineta 2009.gada 13.oktobra rīkojumā Nr.694 “Par valsts nekustamo īpašumu Rīgā, Rūpniecības ielā 10, Lielvārdes ielā 24 un Lielvārdes ielā 26, nodošanu Latvijas Universitātes valdījumā”</w:t>
            </w:r>
            <w:r w:rsidR="00AE5909">
              <w:rPr>
                <w:rFonts w:ascii="Times New Roman" w:hAnsi="Times New Roman" w:cs="Times New Roman"/>
                <w:sz w:val="24"/>
                <w:szCs w:val="24"/>
              </w:rPr>
              <w:t xml:space="preserve"> attiecībā uz ar šo rīkojumu 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universitātes</w:t>
            </w:r>
            <w:r w:rsidR="00AE5909">
              <w:rPr>
                <w:rFonts w:ascii="Times New Roman" w:hAnsi="Times New Roman" w:cs="Times New Roman"/>
                <w:sz w:val="24"/>
                <w:szCs w:val="24"/>
              </w:rPr>
              <w:t xml:space="preserve"> valdījumā nodotajiem valsts nekustamajiem īpašumiem Rīgā, </w:t>
            </w:r>
            <w:r w:rsidR="00AE5909" w:rsidRPr="00AE5909">
              <w:rPr>
                <w:rFonts w:ascii="Times New Roman" w:hAnsi="Times New Roman" w:cs="Times New Roman"/>
                <w:sz w:val="24"/>
                <w:szCs w:val="24"/>
              </w:rPr>
              <w:t>Lielvārdes ielā 24 (nekustamā īpašuma kadastra numurs 0100 115 0198), Lielvārdes ielā 26 (nekustamā īpašuma kadastra numurs 0100 115 0196), Rūpniecības ielā 10 (nekustamā īpašuma kadastra numurs 0100 011 0080)</w:t>
            </w:r>
            <w:r w:rsidR="00AE5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909" w:rsidRDefault="00CE69F7" w:rsidP="00213C40">
            <w:pPr>
              <w:spacing w:after="0" w:line="240" w:lineRule="auto"/>
              <w:ind w:left="112" w:right="1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E5909">
              <w:rPr>
                <w:rFonts w:ascii="Times New Roman" w:hAnsi="Times New Roman" w:cs="Times New Roman"/>
                <w:sz w:val="24"/>
                <w:szCs w:val="24"/>
              </w:rPr>
              <w:t>isu iepriekš minēto nekustamo īpašumu zemesgrāmatu nodalījumos (izņemot Lielvārdes iela 24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, kur nav ierakstīti nekādi īpašuma tiesību aprobežojumi</w:t>
            </w:r>
            <w:r w:rsidR="00AE5909">
              <w:rPr>
                <w:rFonts w:ascii="Times New Roman" w:hAnsi="Times New Roman" w:cs="Times New Roman"/>
                <w:sz w:val="24"/>
                <w:szCs w:val="24"/>
              </w:rPr>
              <w:t>) II daļas 2.iedaļā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E5909">
              <w:rPr>
                <w:rFonts w:ascii="Times New Roman" w:hAnsi="Times New Roman" w:cs="Times New Roman"/>
                <w:sz w:val="24"/>
                <w:szCs w:val="24"/>
              </w:rPr>
              <w:t xml:space="preserve"> ir izdar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 xml:space="preserve">īti 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ieraksti par īpašuma tiesību aprobežojumiem, kas pamatoti</w:t>
            </w:r>
            <w:r w:rsidR="00AE5909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4B3CB9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rīkojumiem par valsts nekustamo īpašumu nodošanu 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 xml:space="preserve">universitātes </w:t>
            </w:r>
            <w:r w:rsidR="004B3CB9">
              <w:rPr>
                <w:rFonts w:ascii="Times New Roman" w:hAnsi="Times New Roman" w:cs="Times New Roman"/>
                <w:sz w:val="24"/>
                <w:szCs w:val="24"/>
              </w:rPr>
              <w:t xml:space="preserve">valdījumā, savukārt nav 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 xml:space="preserve">izdarīti ieraksti par </w:t>
            </w:r>
            <w:r w:rsidR="004B3CB9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rīkojumā par valsts nekustamo īpašumu nodošanu 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universitātes</w:t>
            </w:r>
            <w:r w:rsidR="004B3CB9">
              <w:rPr>
                <w:rFonts w:ascii="Times New Roman" w:hAnsi="Times New Roman" w:cs="Times New Roman"/>
                <w:sz w:val="24"/>
                <w:szCs w:val="24"/>
              </w:rPr>
              <w:t xml:space="preserve"> īpašumā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 xml:space="preserve"> noteiktajiem</w:t>
            </w:r>
            <w:r w:rsidR="004B3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 xml:space="preserve">īpašuma tiesību </w:t>
            </w:r>
            <w:r w:rsidR="004B3CB9">
              <w:rPr>
                <w:rFonts w:ascii="Times New Roman" w:hAnsi="Times New Roman" w:cs="Times New Roman"/>
                <w:sz w:val="24"/>
                <w:szCs w:val="24"/>
              </w:rPr>
              <w:t>aprobežojumi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4B3C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6E85" w:rsidRPr="00FF3FD1" w:rsidRDefault="004B3CB9" w:rsidP="00213C40">
            <w:pPr>
              <w:spacing w:after="0" w:line="240" w:lineRule="auto"/>
              <w:ind w:left="112" w:right="17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B3CB9">
              <w:rPr>
                <w:rFonts w:ascii="Times New Roman" w:hAnsi="Times New Roman" w:cs="Times New Roman"/>
                <w:sz w:val="24"/>
                <w:szCs w:val="24"/>
              </w:rPr>
              <w:t xml:space="preserve">īkojuma projekts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izstrādāts, lai 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dotu iespēju universitātei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precizēt zemesgrāmatu ierakstus, dzēšot 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>īpašuma tiesību aprobežojumus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kas noteikti</w:t>
            </w:r>
            <w:r w:rsidR="00E43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nododot valsts nekustamos īpašumus 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universitātes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valdījumā, un ierakstot 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>īpašuma tiesību aprobežojumus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kādi noteikti</w:t>
            </w:r>
            <w:r w:rsidR="00E430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nododot valsts nekustamos īpašumu 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universitātes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 xml:space="preserve">ā. Vienlaikus 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universitātei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 xml:space="preserve"> noteiktie īpašuma tiesību aprobežojumi papildināti atbilstoši </w:t>
            </w:r>
            <w:r w:rsidRPr="004B3CB9">
              <w:rPr>
                <w:rFonts w:ascii="Times New Roman" w:hAnsi="Times New Roman" w:cs="Times New Roman"/>
                <w:sz w:val="24"/>
                <w:szCs w:val="24"/>
              </w:rPr>
              <w:t>Valsts iestāžu juridisko dienestu vadītāju 2014</w:t>
            </w:r>
            <w:r w:rsidR="008F01A0">
              <w:rPr>
                <w:rFonts w:ascii="Times New Roman" w:hAnsi="Times New Roman" w:cs="Times New Roman"/>
                <w:sz w:val="24"/>
                <w:szCs w:val="24"/>
              </w:rPr>
              <w:t>.gada 17.aprīļa sanāksmes lēmumam</w:t>
            </w:r>
            <w:r w:rsidRPr="004B3CB9">
              <w:rPr>
                <w:rFonts w:ascii="Times New Roman" w:hAnsi="Times New Roman" w:cs="Times New Roman"/>
                <w:sz w:val="24"/>
                <w:szCs w:val="24"/>
              </w:rPr>
              <w:t xml:space="preserve"> (protokols Nr.1, 1.§, 3.punkts)</w:t>
            </w:r>
            <w:r w:rsidR="00B60B5E">
              <w:rPr>
                <w:rFonts w:ascii="Times New Roman" w:hAnsi="Times New Roman" w:cs="Times New Roman"/>
                <w:sz w:val="24"/>
                <w:szCs w:val="24"/>
              </w:rPr>
              <w:t>, tādējādi nodrošinot vienveidīgas prakses piemērošanu Ministru kabineta rīkojumos, atsavinot valsts nekustamos īpašumus un nosakot īpašuma tiesību aprobežojumus.</w:t>
            </w:r>
          </w:p>
        </w:tc>
      </w:tr>
      <w:tr w:rsidR="00A44F2E" w:rsidRPr="00AB4594" w:rsidTr="009D4F24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EA512F" w:rsidP="00E73548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</w:t>
            </w:r>
            <w:r w:rsidR="00A44F2E"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AB4594" w:rsidRDefault="00A44F2E" w:rsidP="00E73548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252D9B" w:rsidP="001C2BED">
            <w:pPr>
              <w:pStyle w:val="Footer"/>
              <w:tabs>
                <w:tab w:val="clear" w:pos="4153"/>
                <w:tab w:val="clear" w:pos="8306"/>
                <w:tab w:val="right" w:pos="9072"/>
              </w:tabs>
              <w:ind w:left="142" w:right="141" w:firstLine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94">
              <w:rPr>
                <w:rFonts w:ascii="Times New Roman" w:hAnsi="Times New Roman" w:cs="Times New Roman"/>
                <w:sz w:val="24"/>
                <w:szCs w:val="24"/>
              </w:rPr>
              <w:t>Ministrija</w:t>
            </w:r>
            <w:r w:rsidR="001A2801" w:rsidRPr="00AB4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BED">
              <w:rPr>
                <w:rFonts w:ascii="Times New Roman" w:hAnsi="Times New Roman" w:cs="Times New Roman"/>
                <w:sz w:val="24"/>
                <w:szCs w:val="24"/>
              </w:rPr>
              <w:t>universitāte.</w:t>
            </w:r>
          </w:p>
        </w:tc>
      </w:tr>
      <w:tr w:rsidR="00A44F2E" w:rsidRPr="00AB4594" w:rsidTr="009D4F24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EA512F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="00A44F2E"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AB4594" w:rsidRDefault="00A44F2E" w:rsidP="00E73548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A44F2E" w:rsidP="00891295">
            <w:pPr>
              <w:spacing w:after="0" w:line="240" w:lineRule="auto"/>
              <w:ind w:left="113" w:right="141" w:firstLine="7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94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EA512F" w:rsidRPr="00AB4594" w:rsidTr="00476B73">
        <w:trPr>
          <w:gridAfter w:val="1"/>
          <w:wAfter w:w="200" w:type="pct"/>
        </w:trPr>
        <w:tc>
          <w:tcPr>
            <w:tcW w:w="48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A512F" w:rsidRPr="00AB4594" w:rsidRDefault="00EA512F" w:rsidP="00580198">
            <w:pPr>
              <w:spacing w:after="0" w:line="240" w:lineRule="auto"/>
              <w:ind w:firstLine="7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A512F" w:rsidRPr="00AB4594" w:rsidTr="009F1891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512F" w:rsidRPr="00AB4594" w:rsidRDefault="00EA512F" w:rsidP="0058019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12F" w:rsidRPr="00AB4594" w:rsidRDefault="00EA512F" w:rsidP="00580198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7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512F" w:rsidRPr="00AB4594" w:rsidRDefault="00354076" w:rsidP="00580198">
            <w:pPr>
              <w:spacing w:after="0" w:line="240" w:lineRule="auto"/>
              <w:ind w:left="107" w:right="148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A512F" w:rsidRPr="00AB4594" w:rsidTr="009F1891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512F" w:rsidRPr="00AB4594" w:rsidRDefault="00EA512F" w:rsidP="0058019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12F" w:rsidRPr="00AB4594" w:rsidRDefault="00EA512F" w:rsidP="00580198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7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512F" w:rsidRPr="00AB4594" w:rsidRDefault="00354076" w:rsidP="00580198">
            <w:pPr>
              <w:spacing w:after="0" w:line="240" w:lineRule="auto"/>
              <w:ind w:left="107" w:right="148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A512F" w:rsidRPr="00AB4594" w:rsidTr="009F1891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512F" w:rsidRPr="00AB4594" w:rsidRDefault="00EA512F" w:rsidP="0058019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12F" w:rsidRPr="00AB4594" w:rsidRDefault="00EA512F" w:rsidP="00580198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7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512F" w:rsidRPr="00AB4594" w:rsidRDefault="00354076" w:rsidP="00580198">
            <w:pPr>
              <w:spacing w:after="0" w:line="240" w:lineRule="auto"/>
              <w:ind w:left="107" w:right="148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EA512F" w:rsidRPr="00AB4594" w:rsidTr="009F1891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512F" w:rsidRPr="00AB4594" w:rsidRDefault="00EA512F" w:rsidP="0058019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A512F" w:rsidRPr="00AB4594" w:rsidRDefault="00EA512F" w:rsidP="00580198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A512F" w:rsidRPr="00AB4594" w:rsidRDefault="00EA512F" w:rsidP="00580198">
            <w:pPr>
              <w:spacing w:after="0" w:line="240" w:lineRule="auto"/>
              <w:ind w:left="107" w:right="148" w:firstLine="2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Rīkojuma projektā risinātie jautājumi neparedz ieviest izmaiņas, kas varētu ietekmēt plašas sabiedrības intereses.</w:t>
            </w:r>
          </w:p>
        </w:tc>
      </w:tr>
      <w:tr w:rsidR="00A44F2E" w:rsidRPr="00AB4594" w:rsidTr="00476B73">
        <w:trPr>
          <w:gridBefore w:val="1"/>
          <w:wBefore w:w="64" w:type="pct"/>
        </w:trPr>
        <w:tc>
          <w:tcPr>
            <w:tcW w:w="4936" w:type="pct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  <w:hideMark/>
          </w:tcPr>
          <w:p w:rsidR="00FF0CBB" w:rsidRPr="00AB4594" w:rsidRDefault="00A44F2E" w:rsidP="00476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VII. </w:t>
            </w:r>
            <w:r w:rsidRPr="00AB4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AB4594" w:rsidTr="009F1891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A44F2E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AB4594" w:rsidRDefault="00A44F2E" w:rsidP="00E73548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7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8777D9" w:rsidP="00CE69F7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Rīkojuma</w:t>
            </w:r>
            <w:r w:rsidR="00A44F2E"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projekta izpildi nodrošinās </w:t>
            </w:r>
            <w:r w:rsidR="00CE6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BF2603"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niversitāte</w:t>
            </w:r>
            <w:r w:rsidR="00CE69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44F2E" w:rsidRPr="00AB4594" w:rsidTr="009F1891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A44F2E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A31" w:rsidRPr="00AB4594" w:rsidRDefault="00B23A31" w:rsidP="00B23A31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:rsidR="00A44F2E" w:rsidRPr="00AB4594" w:rsidRDefault="00B23A31" w:rsidP="00B23A31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esošo institūciju likvidācija vai reorganizācija, to ietekme uz institūcijas cilvēkresursiem.</w:t>
            </w:r>
          </w:p>
        </w:tc>
        <w:tc>
          <w:tcPr>
            <w:tcW w:w="27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354076" w:rsidP="00E73548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A44F2E" w:rsidRPr="00AB4594" w:rsidTr="009F1891">
        <w:trPr>
          <w:gridBefore w:val="1"/>
          <w:wBefore w:w="64" w:type="pct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B23A31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A44F2E"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AB4594" w:rsidRDefault="00A44F2E" w:rsidP="00E73548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7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AB4594" w:rsidRDefault="00A44F2E" w:rsidP="007D6614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94">
              <w:rPr>
                <w:rFonts w:ascii="Times New Roman" w:hAnsi="Times New Roman" w:cs="Times New Roman"/>
                <w:sz w:val="24"/>
                <w:szCs w:val="24"/>
              </w:rPr>
              <w:t>Iesniedzamajiem dokumentiem nav piešķirams lietojuma ierobežojuma statuss.</w:t>
            </w:r>
          </w:p>
          <w:p w:rsidR="00A44F2E" w:rsidRPr="00AB4594" w:rsidRDefault="00A44F2E" w:rsidP="00881A58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94">
              <w:rPr>
                <w:rFonts w:ascii="Times New Roman" w:hAnsi="Times New Roman" w:cs="Times New Roman"/>
                <w:sz w:val="24"/>
                <w:szCs w:val="24"/>
              </w:rPr>
              <w:t xml:space="preserve">Rīkojuma projekts attiecas uz </w:t>
            </w:r>
            <w:r w:rsidR="00F07757" w:rsidRPr="00AB4594">
              <w:rPr>
                <w:rFonts w:ascii="Times New Roman" w:hAnsi="Times New Roman" w:cs="Times New Roman"/>
                <w:sz w:val="24"/>
                <w:szCs w:val="24"/>
              </w:rPr>
              <w:t xml:space="preserve">publiskās pārvaldes </w:t>
            </w:r>
            <w:r w:rsidRPr="00AB4594">
              <w:rPr>
                <w:rFonts w:ascii="Times New Roman" w:hAnsi="Times New Roman" w:cs="Times New Roman"/>
                <w:sz w:val="24"/>
                <w:szCs w:val="24"/>
              </w:rPr>
              <w:t>politiku.</w:t>
            </w:r>
          </w:p>
          <w:p w:rsidR="00A44F2E" w:rsidRPr="00AB4594" w:rsidRDefault="00D85623" w:rsidP="00D85623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594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rīkojums </w:t>
            </w:r>
            <w:r w:rsidR="00CE69F7" w:rsidRPr="00CE69F7">
              <w:rPr>
                <w:rFonts w:ascii="Times New Roman" w:hAnsi="Times New Roman" w:cs="Times New Roman"/>
                <w:sz w:val="24"/>
                <w:szCs w:val="24"/>
              </w:rPr>
              <w:t xml:space="preserve">„Grozījums Ministru kabineta 2013.gada 30.jūlija rīkojumā Nr.347 „Par valsts nekustamo īpašumu nodošanu Latvijas Universitātes īpašumā” </w:t>
            </w:r>
            <w:r w:rsidR="00A44F2E" w:rsidRPr="00AB4594">
              <w:rPr>
                <w:rFonts w:ascii="Times New Roman" w:hAnsi="Times New Roman" w:cs="Times New Roman"/>
                <w:sz w:val="24"/>
                <w:szCs w:val="24"/>
              </w:rPr>
              <w:t xml:space="preserve">pēc </w:t>
            </w:r>
            <w:r w:rsidR="00A44F2E" w:rsidRPr="00AB4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apstiprināšanas Ministru kabinetā </w:t>
            </w:r>
            <w:r w:rsidR="00E555AB" w:rsidRPr="00AB4594">
              <w:rPr>
                <w:rFonts w:ascii="Times New Roman" w:hAnsi="Times New Roman" w:cs="Times New Roman"/>
                <w:sz w:val="24"/>
                <w:szCs w:val="24"/>
              </w:rPr>
              <w:t>tiks publicēts oficiālajā izdevumā „Latvijas Vēstnesis”.</w:t>
            </w:r>
          </w:p>
          <w:p w:rsidR="00EA512F" w:rsidRPr="00AB4594" w:rsidRDefault="00EA512F" w:rsidP="001C52A6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459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Izdevumus, kas saistīti ar </w:t>
            </w:r>
            <w:r w:rsidR="00CE69F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ierakstu precizēšanu zemesgrāmatu </w:t>
            </w:r>
            <w:r w:rsidR="00BF2603" w:rsidRPr="00AB4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9F7">
              <w:rPr>
                <w:rFonts w:ascii="Times New Roman" w:hAnsi="Times New Roman" w:cs="Times New Roman"/>
                <w:sz w:val="24"/>
                <w:szCs w:val="24"/>
              </w:rPr>
              <w:t>nodalījumos</w:t>
            </w:r>
            <w:r w:rsidR="008A05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69F7">
              <w:rPr>
                <w:rFonts w:ascii="Times New Roman" w:hAnsi="Times New Roman" w:cs="Times New Roman"/>
                <w:sz w:val="24"/>
                <w:szCs w:val="24"/>
              </w:rPr>
              <w:t xml:space="preserve"> segs universitāte t</w:t>
            </w:r>
            <w:r w:rsidR="001C52A6">
              <w:rPr>
                <w:rFonts w:ascii="Times New Roman" w:hAnsi="Times New Roman" w:cs="Times New Roman"/>
                <w:sz w:val="24"/>
                <w:szCs w:val="24"/>
              </w:rPr>
              <w:t xml:space="preserve">ās </w:t>
            </w:r>
            <w:r w:rsidRPr="00AB459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apstiprinātā budžeta ietvaros.</w:t>
            </w:r>
          </w:p>
        </w:tc>
      </w:tr>
    </w:tbl>
    <w:p w:rsidR="00F07757" w:rsidRPr="00AB4594" w:rsidRDefault="00F07757" w:rsidP="00F07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B4594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Anotācijas II, </w:t>
      </w:r>
      <w:r w:rsidR="00B23A31" w:rsidRPr="00AB4594">
        <w:rPr>
          <w:rFonts w:ascii="Times New Roman" w:eastAsia="Times New Roman" w:hAnsi="Times New Roman" w:cs="Times New Roman"/>
          <w:sz w:val="24"/>
          <w:szCs w:val="24"/>
          <w:lang w:eastAsia="lv-LV"/>
        </w:rPr>
        <w:t>III, IV un</w:t>
      </w:r>
      <w:r w:rsidRPr="00AB45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 sadaļa – projekts šīs jomas neskar.</w:t>
      </w:r>
    </w:p>
    <w:p w:rsidR="00346CFD" w:rsidRPr="00AB4594" w:rsidRDefault="00346CFD" w:rsidP="00346CFD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AB4594" w:rsidRDefault="00AB4594" w:rsidP="00E73548">
      <w:pPr>
        <w:spacing w:after="0" w:line="24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399E" w:rsidRPr="00AB4594" w:rsidRDefault="001325A2" w:rsidP="00E73548">
      <w:pPr>
        <w:spacing w:after="0" w:line="240" w:lineRule="auto"/>
        <w:ind w:right="4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594">
        <w:rPr>
          <w:rFonts w:ascii="Times New Roman" w:hAnsi="Times New Roman" w:cs="Times New Roman"/>
          <w:sz w:val="24"/>
          <w:szCs w:val="24"/>
        </w:rPr>
        <w:t>Izglītības un zinātnes ministr</w:t>
      </w:r>
      <w:r w:rsidR="00B23A31" w:rsidRPr="00AB4594">
        <w:rPr>
          <w:rFonts w:ascii="Times New Roman" w:hAnsi="Times New Roman" w:cs="Times New Roman"/>
          <w:sz w:val="24"/>
          <w:szCs w:val="24"/>
        </w:rPr>
        <w:t>e</w:t>
      </w:r>
      <w:r w:rsidR="00AC1F09" w:rsidRPr="00AB4594">
        <w:rPr>
          <w:rFonts w:ascii="Times New Roman" w:hAnsi="Times New Roman" w:cs="Times New Roman"/>
          <w:sz w:val="24"/>
          <w:szCs w:val="24"/>
        </w:rPr>
        <w:tab/>
      </w:r>
      <w:r w:rsidR="00AC1F09" w:rsidRPr="00AB4594">
        <w:rPr>
          <w:rFonts w:ascii="Times New Roman" w:hAnsi="Times New Roman" w:cs="Times New Roman"/>
          <w:sz w:val="24"/>
          <w:szCs w:val="24"/>
        </w:rPr>
        <w:tab/>
      </w:r>
      <w:r w:rsidR="00AC1F09" w:rsidRPr="00AB4594">
        <w:rPr>
          <w:rFonts w:ascii="Times New Roman" w:hAnsi="Times New Roman" w:cs="Times New Roman"/>
          <w:sz w:val="24"/>
          <w:szCs w:val="24"/>
        </w:rPr>
        <w:tab/>
      </w:r>
      <w:r w:rsidR="00AC1F09" w:rsidRPr="00AB4594">
        <w:rPr>
          <w:rFonts w:ascii="Times New Roman" w:hAnsi="Times New Roman" w:cs="Times New Roman"/>
          <w:sz w:val="24"/>
          <w:szCs w:val="24"/>
        </w:rPr>
        <w:tab/>
      </w:r>
      <w:r w:rsidR="00B23A31" w:rsidRPr="00AB4594">
        <w:rPr>
          <w:rFonts w:ascii="Times New Roman" w:hAnsi="Times New Roman" w:cs="Times New Roman"/>
          <w:sz w:val="24"/>
          <w:szCs w:val="24"/>
        </w:rPr>
        <w:tab/>
      </w:r>
      <w:r w:rsidR="00206CFA">
        <w:rPr>
          <w:rFonts w:ascii="Times New Roman" w:hAnsi="Times New Roman" w:cs="Times New Roman"/>
          <w:sz w:val="24"/>
          <w:szCs w:val="24"/>
        </w:rPr>
        <w:t>M.Seile</w:t>
      </w:r>
    </w:p>
    <w:p w:rsidR="005E08D9" w:rsidRDefault="005E08D9" w:rsidP="00E7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2A6" w:rsidRPr="00AB4594" w:rsidRDefault="001C52A6" w:rsidP="00E73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99E" w:rsidRPr="00AB4594" w:rsidRDefault="00E8399E" w:rsidP="00FC7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594">
        <w:rPr>
          <w:rFonts w:ascii="Times New Roman" w:hAnsi="Times New Roman" w:cs="Times New Roman"/>
          <w:sz w:val="24"/>
          <w:szCs w:val="24"/>
        </w:rPr>
        <w:t>Vizē:</w:t>
      </w:r>
    </w:p>
    <w:p w:rsidR="006B1CD5" w:rsidRPr="00AB4594" w:rsidRDefault="0055078B" w:rsidP="00E735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4594">
        <w:rPr>
          <w:rFonts w:ascii="Times New Roman" w:hAnsi="Times New Roman" w:cs="Times New Roman"/>
          <w:sz w:val="24"/>
          <w:szCs w:val="24"/>
        </w:rPr>
        <w:t>Valsts sekretār</w:t>
      </w:r>
      <w:r w:rsidR="00B90C8D" w:rsidRPr="00AB4594">
        <w:rPr>
          <w:rFonts w:ascii="Times New Roman" w:hAnsi="Times New Roman" w:cs="Times New Roman"/>
          <w:sz w:val="24"/>
          <w:szCs w:val="24"/>
        </w:rPr>
        <w:t>e</w:t>
      </w:r>
      <w:r w:rsidR="00B90C8D" w:rsidRPr="00AB4594">
        <w:rPr>
          <w:rFonts w:ascii="Times New Roman" w:hAnsi="Times New Roman" w:cs="Times New Roman"/>
          <w:sz w:val="24"/>
          <w:szCs w:val="24"/>
        </w:rPr>
        <w:tab/>
      </w:r>
      <w:r w:rsidR="00B90C8D" w:rsidRPr="00AB4594">
        <w:rPr>
          <w:rFonts w:ascii="Times New Roman" w:hAnsi="Times New Roman" w:cs="Times New Roman"/>
          <w:sz w:val="24"/>
          <w:szCs w:val="24"/>
        </w:rPr>
        <w:tab/>
      </w:r>
      <w:r w:rsidR="00B90C8D" w:rsidRPr="00AB4594">
        <w:rPr>
          <w:rFonts w:ascii="Times New Roman" w:hAnsi="Times New Roman" w:cs="Times New Roman"/>
          <w:sz w:val="24"/>
          <w:szCs w:val="24"/>
        </w:rPr>
        <w:tab/>
      </w:r>
      <w:r w:rsidR="00B90C8D" w:rsidRPr="00AB4594">
        <w:rPr>
          <w:rFonts w:ascii="Times New Roman" w:hAnsi="Times New Roman" w:cs="Times New Roman"/>
          <w:sz w:val="24"/>
          <w:szCs w:val="24"/>
        </w:rPr>
        <w:tab/>
      </w:r>
      <w:r w:rsidR="00B90C8D" w:rsidRPr="00AB4594">
        <w:rPr>
          <w:rFonts w:ascii="Times New Roman" w:hAnsi="Times New Roman" w:cs="Times New Roman"/>
          <w:sz w:val="24"/>
          <w:szCs w:val="24"/>
        </w:rPr>
        <w:tab/>
      </w:r>
      <w:r w:rsidR="00B90C8D" w:rsidRPr="00AB4594">
        <w:rPr>
          <w:rFonts w:ascii="Times New Roman" w:hAnsi="Times New Roman" w:cs="Times New Roman"/>
          <w:sz w:val="24"/>
          <w:szCs w:val="24"/>
        </w:rPr>
        <w:tab/>
      </w:r>
      <w:r w:rsidR="00B90C8D" w:rsidRPr="00AB45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90C8D" w:rsidRPr="00AB4594">
        <w:rPr>
          <w:rFonts w:ascii="Times New Roman" w:hAnsi="Times New Roman" w:cs="Times New Roman"/>
          <w:sz w:val="24"/>
          <w:szCs w:val="24"/>
        </w:rPr>
        <w:t>S.Liepiņa</w:t>
      </w:r>
      <w:proofErr w:type="spellEnd"/>
    </w:p>
    <w:p w:rsidR="00607632" w:rsidRDefault="00607632" w:rsidP="00FC74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476B73" w:rsidRDefault="00476B73" w:rsidP="00FC74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AB4594" w:rsidRDefault="00AB4594" w:rsidP="00FC74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AB4594" w:rsidRDefault="00AB4594" w:rsidP="00FC74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1C52A6" w:rsidRDefault="001C52A6" w:rsidP="00FC74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AB4594" w:rsidRDefault="00AB4594" w:rsidP="00FC74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AB4594" w:rsidRDefault="00AB4594" w:rsidP="00FC74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AB4594" w:rsidRPr="00B1119E" w:rsidRDefault="00AB4594" w:rsidP="00FC74C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C069F3" w:rsidRPr="00476B73" w:rsidRDefault="00B8307F" w:rsidP="00C069F3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476B73">
        <w:rPr>
          <w:rFonts w:ascii="Times New Roman" w:hAnsi="Times New Roman" w:cs="Times New Roman"/>
        </w:rPr>
        <w:fldChar w:fldCharType="begin"/>
      </w:r>
      <w:r w:rsidR="00C069F3" w:rsidRPr="00476B73">
        <w:rPr>
          <w:rFonts w:ascii="Times New Roman" w:hAnsi="Times New Roman" w:cs="Times New Roman"/>
        </w:rPr>
        <w:instrText xml:space="preserve"> TIME \@ "dd.MM.yyyy H:mm" </w:instrText>
      </w:r>
      <w:r w:rsidRPr="00476B73">
        <w:rPr>
          <w:rFonts w:ascii="Times New Roman" w:hAnsi="Times New Roman" w:cs="Times New Roman"/>
        </w:rPr>
        <w:fldChar w:fldCharType="separate"/>
      </w:r>
      <w:r w:rsidR="004E4484">
        <w:rPr>
          <w:rFonts w:ascii="Times New Roman" w:hAnsi="Times New Roman" w:cs="Times New Roman"/>
          <w:noProof/>
        </w:rPr>
        <w:t>10.12.2014 16:56</w:t>
      </w:r>
      <w:r w:rsidRPr="00476B73">
        <w:rPr>
          <w:rFonts w:ascii="Times New Roman" w:hAnsi="Times New Roman" w:cs="Times New Roman"/>
        </w:rPr>
        <w:fldChar w:fldCharType="end"/>
      </w:r>
    </w:p>
    <w:p w:rsidR="00F72F02" w:rsidRPr="00476B73" w:rsidRDefault="00B8307F" w:rsidP="00C069F3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476B73">
        <w:rPr>
          <w:rFonts w:ascii="Times New Roman" w:hAnsi="Times New Roman" w:cs="Times New Roman"/>
        </w:rPr>
        <w:fldChar w:fldCharType="begin"/>
      </w:r>
      <w:r w:rsidR="00C069F3" w:rsidRPr="00476B73">
        <w:rPr>
          <w:rFonts w:ascii="Times New Roman" w:hAnsi="Times New Roman" w:cs="Times New Roman"/>
        </w:rPr>
        <w:instrText xml:space="preserve"> NUMWORDS  \# "0"  \* MERGEFORMAT </w:instrText>
      </w:r>
      <w:r w:rsidRPr="00476B73">
        <w:rPr>
          <w:rFonts w:ascii="Times New Roman" w:hAnsi="Times New Roman" w:cs="Times New Roman"/>
        </w:rPr>
        <w:fldChar w:fldCharType="separate"/>
      </w:r>
      <w:r w:rsidR="004E4484">
        <w:rPr>
          <w:rFonts w:ascii="Times New Roman" w:hAnsi="Times New Roman" w:cs="Times New Roman"/>
          <w:noProof/>
        </w:rPr>
        <w:t>67</w:t>
      </w:r>
      <w:bookmarkStart w:id="0" w:name="_GoBack"/>
      <w:bookmarkEnd w:id="0"/>
      <w:r w:rsidR="004E4484">
        <w:rPr>
          <w:rFonts w:ascii="Times New Roman" w:hAnsi="Times New Roman" w:cs="Times New Roman"/>
          <w:noProof/>
        </w:rPr>
        <w:t>9</w:t>
      </w:r>
      <w:r w:rsidRPr="00476B73">
        <w:rPr>
          <w:rFonts w:ascii="Times New Roman" w:hAnsi="Times New Roman" w:cs="Times New Roman"/>
        </w:rPr>
        <w:fldChar w:fldCharType="end"/>
      </w:r>
    </w:p>
    <w:p w:rsidR="002D4CA1" w:rsidRPr="00476B73" w:rsidRDefault="00B33CB7" w:rsidP="00FC74C3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proofErr w:type="spellStart"/>
      <w:r w:rsidRPr="00476B73">
        <w:rPr>
          <w:rFonts w:ascii="Times New Roman" w:hAnsi="Times New Roman" w:cs="Times New Roman"/>
        </w:rPr>
        <w:t>I.Rozenštoka</w:t>
      </w:r>
      <w:proofErr w:type="spellEnd"/>
    </w:p>
    <w:p w:rsidR="00EA512F" w:rsidRPr="00476B73" w:rsidRDefault="002D4CA1" w:rsidP="00FC74C3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</w:rPr>
      </w:pPr>
      <w:r w:rsidRPr="00476B73">
        <w:rPr>
          <w:rFonts w:ascii="Times New Roman" w:hAnsi="Times New Roman" w:cs="Times New Roman"/>
        </w:rPr>
        <w:t>67047</w:t>
      </w:r>
      <w:r w:rsidR="00B33CB7" w:rsidRPr="00476B73">
        <w:rPr>
          <w:rFonts w:ascii="Times New Roman" w:hAnsi="Times New Roman" w:cs="Times New Roman"/>
        </w:rPr>
        <w:t>765</w:t>
      </w:r>
      <w:r w:rsidRPr="00476B73">
        <w:rPr>
          <w:rFonts w:ascii="Times New Roman" w:hAnsi="Times New Roman" w:cs="Times New Roman"/>
        </w:rPr>
        <w:t xml:space="preserve">, </w:t>
      </w:r>
      <w:hyperlink r:id="rId7" w:history="1">
        <w:r w:rsidR="00EA512F" w:rsidRPr="00476B73">
          <w:rPr>
            <w:rStyle w:val="Hyperlink"/>
            <w:rFonts w:ascii="Times New Roman" w:hAnsi="Times New Roman" w:cs="Times New Roman"/>
            <w:color w:val="auto"/>
            <w:u w:val="none"/>
          </w:rPr>
          <w:t>Ilze.Rozenstoka@izm.gov.lv</w:t>
        </w:r>
      </w:hyperlink>
    </w:p>
    <w:p w:rsidR="00EA512F" w:rsidRPr="00B1119E" w:rsidRDefault="00EA512F" w:rsidP="00FC74C3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512F" w:rsidRPr="00B1119E" w:rsidSect="001C2BED">
      <w:headerReference w:type="default" r:id="rId8"/>
      <w:footerReference w:type="default" r:id="rId9"/>
      <w:footerReference w:type="first" r:id="rId10"/>
      <w:pgSz w:w="11906" w:h="16838"/>
      <w:pgMar w:top="1134" w:right="113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D3" w:rsidRDefault="000F45D3" w:rsidP="00AB4555">
      <w:pPr>
        <w:spacing w:after="0" w:line="240" w:lineRule="auto"/>
      </w:pPr>
      <w:r>
        <w:separator/>
      </w:r>
    </w:p>
  </w:endnote>
  <w:endnote w:type="continuationSeparator" w:id="0">
    <w:p w:rsidR="000F45D3" w:rsidRDefault="000F45D3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D9B" w:rsidRPr="009E4441" w:rsidRDefault="000F45D3" w:rsidP="009F1056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4E4484" w:rsidRPr="004E4484">
      <w:rPr>
        <w:rFonts w:ascii="Times New Roman" w:hAnsi="Times New Roman" w:cs="Times New Roman"/>
        <w:noProof/>
        <w:sz w:val="24"/>
        <w:szCs w:val="24"/>
      </w:rPr>
      <w:t>IZMAnot_101214_VSS1051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  <w:r w:rsidR="00252D9B" w:rsidRPr="0067538D">
      <w:rPr>
        <w:rFonts w:ascii="Times New Roman" w:hAnsi="Times New Roman" w:cs="Times New Roman"/>
        <w:sz w:val="24"/>
        <w:szCs w:val="24"/>
      </w:rPr>
      <w:t xml:space="preserve">; </w:t>
    </w:r>
    <w:r w:rsidR="00252D9B" w:rsidRPr="009E4441">
      <w:rPr>
        <w:rFonts w:ascii="Times New Roman" w:hAnsi="Times New Roman" w:cs="Times New Roman"/>
        <w:sz w:val="24"/>
        <w:szCs w:val="24"/>
      </w:rPr>
      <w:t xml:space="preserve">Ministru kabineta rīkojuma </w:t>
    </w:r>
    <w:r w:rsidR="00C2613A" w:rsidRPr="00C2613A">
      <w:rPr>
        <w:rFonts w:ascii="Times New Roman" w:hAnsi="Times New Roman" w:cs="Times New Roman"/>
        <w:sz w:val="24"/>
        <w:szCs w:val="24"/>
      </w:rPr>
      <w:t>projekt</w:t>
    </w:r>
    <w:r w:rsidR="007B1D46">
      <w:rPr>
        <w:rFonts w:ascii="Times New Roman" w:hAnsi="Times New Roman" w:cs="Times New Roman"/>
        <w:sz w:val="24"/>
        <w:szCs w:val="24"/>
      </w:rPr>
      <w:t>a</w:t>
    </w:r>
    <w:r w:rsidR="00C2613A" w:rsidRPr="00C2613A">
      <w:rPr>
        <w:rFonts w:ascii="Times New Roman" w:hAnsi="Times New Roman" w:cs="Times New Roman"/>
        <w:sz w:val="24"/>
        <w:szCs w:val="24"/>
      </w:rPr>
      <w:t xml:space="preserve"> „Grozījums Ministru kabineta 2013.gada 30.jūlija rīkojumā Nr.347 „Par valsts nekustamo īpašumu nodošanu Latvijas Universitātes īpašumā”</w:t>
    </w:r>
    <w:r w:rsidR="00A70A21">
      <w:rPr>
        <w:rFonts w:ascii="Times New Roman" w:hAnsi="Times New Roman" w:cs="Times New Roman"/>
        <w:sz w:val="24"/>
        <w:szCs w:val="24"/>
      </w:rPr>
      <w:t>”</w:t>
    </w:r>
    <w:r w:rsidR="00C2613A" w:rsidRPr="00C2613A">
      <w:rPr>
        <w:rFonts w:ascii="Times New Roman" w:hAnsi="Times New Roman" w:cs="Times New Roman"/>
        <w:sz w:val="24"/>
        <w:szCs w:val="24"/>
      </w:rPr>
      <w:t xml:space="preserve"> </w:t>
    </w:r>
    <w:r w:rsidR="00252D9B" w:rsidRPr="009E4441">
      <w:rPr>
        <w:rFonts w:ascii="Times New Roman" w:hAnsi="Times New Roman" w:cs="Times New Roman"/>
        <w:sz w:val="24"/>
        <w:szCs w:val="24"/>
      </w:rPr>
      <w:t>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41" w:rsidRPr="009E4441" w:rsidRDefault="00127988" w:rsidP="009E4441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 w:rsidRPr="00AB4594">
      <w:fldChar w:fldCharType="begin"/>
    </w:r>
    <w:r>
      <w:instrText xml:space="preserve"> FILENAME   \* MERGEFORMAT </w:instrText>
    </w:r>
    <w:r w:rsidRPr="00AB4594">
      <w:fldChar w:fldCharType="separate"/>
    </w:r>
    <w:r w:rsidR="004E4484" w:rsidRPr="004E4484">
      <w:rPr>
        <w:rFonts w:ascii="Times New Roman" w:hAnsi="Times New Roman" w:cs="Times New Roman"/>
        <w:noProof/>
        <w:sz w:val="24"/>
        <w:szCs w:val="24"/>
      </w:rPr>
      <w:t>IZMAnot_101214_VSS1051</w:t>
    </w:r>
    <w:r w:rsidRPr="00AB4594">
      <w:rPr>
        <w:rFonts w:ascii="Times New Roman" w:hAnsi="Times New Roman" w:cs="Times New Roman"/>
        <w:noProof/>
        <w:sz w:val="24"/>
        <w:szCs w:val="24"/>
      </w:rPr>
      <w:fldChar w:fldCharType="end"/>
    </w:r>
    <w:r w:rsidR="00252D9B" w:rsidRPr="0067538D">
      <w:rPr>
        <w:rFonts w:ascii="Times New Roman" w:hAnsi="Times New Roman" w:cs="Times New Roman"/>
        <w:sz w:val="24"/>
        <w:szCs w:val="24"/>
      </w:rPr>
      <w:t xml:space="preserve">; </w:t>
    </w:r>
    <w:r w:rsidR="009E4441" w:rsidRPr="009E4441">
      <w:rPr>
        <w:rFonts w:ascii="Times New Roman" w:hAnsi="Times New Roman" w:cs="Times New Roman"/>
        <w:sz w:val="24"/>
        <w:szCs w:val="24"/>
      </w:rPr>
      <w:t xml:space="preserve">Ministru kabineta rīkojuma projekta </w:t>
    </w:r>
    <w:r w:rsidR="00C2613A" w:rsidRPr="00C2613A">
      <w:rPr>
        <w:rFonts w:ascii="Times New Roman" w:hAnsi="Times New Roman" w:cs="Times New Roman"/>
        <w:sz w:val="24"/>
        <w:szCs w:val="24"/>
      </w:rPr>
      <w:t>„Grozījums Ministru kabineta 2013.gada 30.jūlija rīkojumā Nr.347 „Par valsts nekustamo īpašumu nodošanu Latvijas Universitātes īpašumā”</w:t>
    </w:r>
    <w:r w:rsidR="006D763E">
      <w:rPr>
        <w:rFonts w:ascii="Times New Roman" w:hAnsi="Times New Roman" w:cs="Times New Roman"/>
        <w:sz w:val="24"/>
        <w:szCs w:val="24"/>
      </w:rPr>
      <w:t>”</w:t>
    </w:r>
    <w:r w:rsidR="00C2613A" w:rsidRPr="00C2613A">
      <w:rPr>
        <w:rFonts w:ascii="Times New Roman" w:hAnsi="Times New Roman" w:cs="Times New Roman"/>
        <w:sz w:val="24"/>
        <w:szCs w:val="24"/>
      </w:rPr>
      <w:t xml:space="preserve"> </w:t>
    </w:r>
    <w:r w:rsidR="009E4441" w:rsidRPr="009E4441">
      <w:rPr>
        <w:rFonts w:ascii="Times New Roman" w:hAnsi="Times New Roman" w:cs="Times New Roman"/>
        <w:sz w:val="24"/>
        <w:szCs w:val="24"/>
      </w:rPr>
      <w:t>sākotnējās ietekmes novērtējuma ziņojums (anotācija)</w:t>
    </w:r>
  </w:p>
  <w:p w:rsidR="00252D9B" w:rsidRPr="00972019" w:rsidRDefault="00252D9B" w:rsidP="00790C94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D3" w:rsidRDefault="000F45D3" w:rsidP="00AB4555">
      <w:pPr>
        <w:spacing w:after="0" w:line="240" w:lineRule="auto"/>
      </w:pPr>
      <w:r>
        <w:separator/>
      </w:r>
    </w:p>
  </w:footnote>
  <w:footnote w:type="continuationSeparator" w:id="0">
    <w:p w:rsidR="000F45D3" w:rsidRDefault="000F45D3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9664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2D9B" w:rsidRPr="00FD7B17" w:rsidRDefault="00B8307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D9B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44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2D9B" w:rsidRDefault="00252D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E"/>
    <w:rsid w:val="00000C5F"/>
    <w:rsid w:val="00001E39"/>
    <w:rsid w:val="00001F2F"/>
    <w:rsid w:val="00004333"/>
    <w:rsid w:val="0000613F"/>
    <w:rsid w:val="00007BA7"/>
    <w:rsid w:val="00010053"/>
    <w:rsid w:val="000104F6"/>
    <w:rsid w:val="00010C3A"/>
    <w:rsid w:val="000111C8"/>
    <w:rsid w:val="0001246C"/>
    <w:rsid w:val="00012911"/>
    <w:rsid w:val="0001337F"/>
    <w:rsid w:val="00013B3B"/>
    <w:rsid w:val="00014371"/>
    <w:rsid w:val="00015916"/>
    <w:rsid w:val="000161F0"/>
    <w:rsid w:val="000163D8"/>
    <w:rsid w:val="00020286"/>
    <w:rsid w:val="000224E9"/>
    <w:rsid w:val="00027133"/>
    <w:rsid w:val="00030454"/>
    <w:rsid w:val="00030CCA"/>
    <w:rsid w:val="00032C94"/>
    <w:rsid w:val="00034FC6"/>
    <w:rsid w:val="000375ED"/>
    <w:rsid w:val="00040C59"/>
    <w:rsid w:val="00041368"/>
    <w:rsid w:val="00044832"/>
    <w:rsid w:val="00044983"/>
    <w:rsid w:val="00044E75"/>
    <w:rsid w:val="00045247"/>
    <w:rsid w:val="00045477"/>
    <w:rsid w:val="00045F35"/>
    <w:rsid w:val="00047292"/>
    <w:rsid w:val="00051054"/>
    <w:rsid w:val="00055327"/>
    <w:rsid w:val="00055BDA"/>
    <w:rsid w:val="0005654B"/>
    <w:rsid w:val="00056CCB"/>
    <w:rsid w:val="000576C6"/>
    <w:rsid w:val="0006311D"/>
    <w:rsid w:val="000635E9"/>
    <w:rsid w:val="00064E18"/>
    <w:rsid w:val="00064ED9"/>
    <w:rsid w:val="00065115"/>
    <w:rsid w:val="000659BB"/>
    <w:rsid w:val="000679F1"/>
    <w:rsid w:val="00070464"/>
    <w:rsid w:val="000707F2"/>
    <w:rsid w:val="00072BD5"/>
    <w:rsid w:val="00074DEB"/>
    <w:rsid w:val="00075ED8"/>
    <w:rsid w:val="00076A76"/>
    <w:rsid w:val="00077C69"/>
    <w:rsid w:val="00080143"/>
    <w:rsid w:val="000817E7"/>
    <w:rsid w:val="000829B0"/>
    <w:rsid w:val="00082FF8"/>
    <w:rsid w:val="00084415"/>
    <w:rsid w:val="000857CF"/>
    <w:rsid w:val="00085A97"/>
    <w:rsid w:val="00087618"/>
    <w:rsid w:val="0009259A"/>
    <w:rsid w:val="000933A9"/>
    <w:rsid w:val="00094B72"/>
    <w:rsid w:val="00094BD7"/>
    <w:rsid w:val="00095EDD"/>
    <w:rsid w:val="00096871"/>
    <w:rsid w:val="00096A8F"/>
    <w:rsid w:val="000A61E0"/>
    <w:rsid w:val="000B0D42"/>
    <w:rsid w:val="000B194F"/>
    <w:rsid w:val="000B24F2"/>
    <w:rsid w:val="000B2601"/>
    <w:rsid w:val="000B3ED7"/>
    <w:rsid w:val="000B4508"/>
    <w:rsid w:val="000B49EC"/>
    <w:rsid w:val="000B4E1F"/>
    <w:rsid w:val="000B5B3E"/>
    <w:rsid w:val="000C029E"/>
    <w:rsid w:val="000C0C81"/>
    <w:rsid w:val="000C14CD"/>
    <w:rsid w:val="000C3AD7"/>
    <w:rsid w:val="000C5B97"/>
    <w:rsid w:val="000C5D16"/>
    <w:rsid w:val="000C613A"/>
    <w:rsid w:val="000C6333"/>
    <w:rsid w:val="000C6C6C"/>
    <w:rsid w:val="000D2490"/>
    <w:rsid w:val="000D3D42"/>
    <w:rsid w:val="000D6DC8"/>
    <w:rsid w:val="000D7FD0"/>
    <w:rsid w:val="000E61F4"/>
    <w:rsid w:val="000F416F"/>
    <w:rsid w:val="000F44FD"/>
    <w:rsid w:val="000F45D3"/>
    <w:rsid w:val="000F5662"/>
    <w:rsid w:val="000F6427"/>
    <w:rsid w:val="00100280"/>
    <w:rsid w:val="00101D2F"/>
    <w:rsid w:val="00102448"/>
    <w:rsid w:val="00104062"/>
    <w:rsid w:val="001058B7"/>
    <w:rsid w:val="0011363F"/>
    <w:rsid w:val="00114602"/>
    <w:rsid w:val="00114863"/>
    <w:rsid w:val="001158F8"/>
    <w:rsid w:val="0011598E"/>
    <w:rsid w:val="00115EB0"/>
    <w:rsid w:val="001206C7"/>
    <w:rsid w:val="0012124B"/>
    <w:rsid w:val="0012602D"/>
    <w:rsid w:val="001264BF"/>
    <w:rsid w:val="00127988"/>
    <w:rsid w:val="001304A4"/>
    <w:rsid w:val="0013077A"/>
    <w:rsid w:val="001325A2"/>
    <w:rsid w:val="00132D1A"/>
    <w:rsid w:val="001375D8"/>
    <w:rsid w:val="00140B3B"/>
    <w:rsid w:val="00140D13"/>
    <w:rsid w:val="00142395"/>
    <w:rsid w:val="00143885"/>
    <w:rsid w:val="00144B3B"/>
    <w:rsid w:val="001455CC"/>
    <w:rsid w:val="00146C32"/>
    <w:rsid w:val="001471D0"/>
    <w:rsid w:val="001534A7"/>
    <w:rsid w:val="0015414E"/>
    <w:rsid w:val="00155E50"/>
    <w:rsid w:val="0016110C"/>
    <w:rsid w:val="0016624D"/>
    <w:rsid w:val="00172DA6"/>
    <w:rsid w:val="001730D3"/>
    <w:rsid w:val="001744D5"/>
    <w:rsid w:val="00174756"/>
    <w:rsid w:val="00174A29"/>
    <w:rsid w:val="00175A18"/>
    <w:rsid w:val="00177846"/>
    <w:rsid w:val="001812B6"/>
    <w:rsid w:val="00183B2F"/>
    <w:rsid w:val="00184375"/>
    <w:rsid w:val="00184616"/>
    <w:rsid w:val="00185418"/>
    <w:rsid w:val="00192631"/>
    <w:rsid w:val="001928D7"/>
    <w:rsid w:val="00194C15"/>
    <w:rsid w:val="00196027"/>
    <w:rsid w:val="001969FF"/>
    <w:rsid w:val="001A0B13"/>
    <w:rsid w:val="001A1583"/>
    <w:rsid w:val="001A2801"/>
    <w:rsid w:val="001A3180"/>
    <w:rsid w:val="001A4759"/>
    <w:rsid w:val="001A5251"/>
    <w:rsid w:val="001A5793"/>
    <w:rsid w:val="001B1A9B"/>
    <w:rsid w:val="001B1ADF"/>
    <w:rsid w:val="001B2DD5"/>
    <w:rsid w:val="001C2BED"/>
    <w:rsid w:val="001C3533"/>
    <w:rsid w:val="001C39AD"/>
    <w:rsid w:val="001C52A6"/>
    <w:rsid w:val="001C57DE"/>
    <w:rsid w:val="001C6025"/>
    <w:rsid w:val="001C6999"/>
    <w:rsid w:val="001C7181"/>
    <w:rsid w:val="001D2A90"/>
    <w:rsid w:val="001D44C3"/>
    <w:rsid w:val="001E09A3"/>
    <w:rsid w:val="001E28A7"/>
    <w:rsid w:val="001E2B2A"/>
    <w:rsid w:val="001E363F"/>
    <w:rsid w:val="001E6728"/>
    <w:rsid w:val="001E6C8E"/>
    <w:rsid w:val="001F05AF"/>
    <w:rsid w:val="001F2605"/>
    <w:rsid w:val="001F41AF"/>
    <w:rsid w:val="001F4C1B"/>
    <w:rsid w:val="001F4C39"/>
    <w:rsid w:val="001F59A4"/>
    <w:rsid w:val="001F77FA"/>
    <w:rsid w:val="00200F85"/>
    <w:rsid w:val="002019CB"/>
    <w:rsid w:val="00204AE2"/>
    <w:rsid w:val="00206BEB"/>
    <w:rsid w:val="00206CFA"/>
    <w:rsid w:val="00213C40"/>
    <w:rsid w:val="00222056"/>
    <w:rsid w:val="0022231A"/>
    <w:rsid w:val="00225961"/>
    <w:rsid w:val="00226D65"/>
    <w:rsid w:val="00226E7D"/>
    <w:rsid w:val="00232B2E"/>
    <w:rsid w:val="0023447A"/>
    <w:rsid w:val="00240A3F"/>
    <w:rsid w:val="00243843"/>
    <w:rsid w:val="00245F6D"/>
    <w:rsid w:val="00246BB0"/>
    <w:rsid w:val="00252AA4"/>
    <w:rsid w:val="00252D9B"/>
    <w:rsid w:val="00252E79"/>
    <w:rsid w:val="00254BAD"/>
    <w:rsid w:val="0025532F"/>
    <w:rsid w:val="002578AD"/>
    <w:rsid w:val="00257B9B"/>
    <w:rsid w:val="00261E46"/>
    <w:rsid w:val="00263AE5"/>
    <w:rsid w:val="00263FD3"/>
    <w:rsid w:val="002661C1"/>
    <w:rsid w:val="002663C1"/>
    <w:rsid w:val="00266D1B"/>
    <w:rsid w:val="00271035"/>
    <w:rsid w:val="002722B6"/>
    <w:rsid w:val="00272351"/>
    <w:rsid w:val="00280919"/>
    <w:rsid w:val="002864DA"/>
    <w:rsid w:val="0028693D"/>
    <w:rsid w:val="002953C3"/>
    <w:rsid w:val="002A00DD"/>
    <w:rsid w:val="002A0318"/>
    <w:rsid w:val="002A205F"/>
    <w:rsid w:val="002A267F"/>
    <w:rsid w:val="002A30C2"/>
    <w:rsid w:val="002A34B6"/>
    <w:rsid w:val="002A5B63"/>
    <w:rsid w:val="002A5ED0"/>
    <w:rsid w:val="002A64E7"/>
    <w:rsid w:val="002B169B"/>
    <w:rsid w:val="002B2EE0"/>
    <w:rsid w:val="002B3DF8"/>
    <w:rsid w:val="002B3FB2"/>
    <w:rsid w:val="002C0646"/>
    <w:rsid w:val="002C663F"/>
    <w:rsid w:val="002C6E4F"/>
    <w:rsid w:val="002D09D7"/>
    <w:rsid w:val="002D2158"/>
    <w:rsid w:val="002D233E"/>
    <w:rsid w:val="002D44F6"/>
    <w:rsid w:val="002D4CA1"/>
    <w:rsid w:val="002D616E"/>
    <w:rsid w:val="002D76A2"/>
    <w:rsid w:val="002D7D05"/>
    <w:rsid w:val="002E16EC"/>
    <w:rsid w:val="002E2C56"/>
    <w:rsid w:val="002E3090"/>
    <w:rsid w:val="002E44C2"/>
    <w:rsid w:val="002E5672"/>
    <w:rsid w:val="002E661E"/>
    <w:rsid w:val="002E6CE2"/>
    <w:rsid w:val="002E6D5D"/>
    <w:rsid w:val="002F05D5"/>
    <w:rsid w:val="002F18B6"/>
    <w:rsid w:val="002F22F2"/>
    <w:rsid w:val="002F2669"/>
    <w:rsid w:val="002F49F4"/>
    <w:rsid w:val="00303053"/>
    <w:rsid w:val="00304831"/>
    <w:rsid w:val="00305DE9"/>
    <w:rsid w:val="00306BC8"/>
    <w:rsid w:val="00312A76"/>
    <w:rsid w:val="0031633C"/>
    <w:rsid w:val="00317285"/>
    <w:rsid w:val="0032044B"/>
    <w:rsid w:val="003223D9"/>
    <w:rsid w:val="0032333B"/>
    <w:rsid w:val="003266B9"/>
    <w:rsid w:val="00326C7F"/>
    <w:rsid w:val="003309F1"/>
    <w:rsid w:val="00330E5A"/>
    <w:rsid w:val="0033123A"/>
    <w:rsid w:val="00331E0E"/>
    <w:rsid w:val="00334566"/>
    <w:rsid w:val="0033501C"/>
    <w:rsid w:val="00337832"/>
    <w:rsid w:val="00340F82"/>
    <w:rsid w:val="00346CFD"/>
    <w:rsid w:val="003472F2"/>
    <w:rsid w:val="003511E5"/>
    <w:rsid w:val="00354076"/>
    <w:rsid w:val="003540D0"/>
    <w:rsid w:val="00354299"/>
    <w:rsid w:val="00354BA0"/>
    <w:rsid w:val="003579A9"/>
    <w:rsid w:val="00357FEC"/>
    <w:rsid w:val="0036066B"/>
    <w:rsid w:val="003618DA"/>
    <w:rsid w:val="00361FC8"/>
    <w:rsid w:val="00365E75"/>
    <w:rsid w:val="003707B2"/>
    <w:rsid w:val="00372B09"/>
    <w:rsid w:val="00373A68"/>
    <w:rsid w:val="00373F51"/>
    <w:rsid w:val="003760A7"/>
    <w:rsid w:val="00377D93"/>
    <w:rsid w:val="003837D3"/>
    <w:rsid w:val="003850CF"/>
    <w:rsid w:val="00385316"/>
    <w:rsid w:val="003905D5"/>
    <w:rsid w:val="00391026"/>
    <w:rsid w:val="00391875"/>
    <w:rsid w:val="003919E9"/>
    <w:rsid w:val="00392CED"/>
    <w:rsid w:val="003936EA"/>
    <w:rsid w:val="00393707"/>
    <w:rsid w:val="00396E30"/>
    <w:rsid w:val="00397655"/>
    <w:rsid w:val="003A01C5"/>
    <w:rsid w:val="003A025B"/>
    <w:rsid w:val="003A0295"/>
    <w:rsid w:val="003A09CF"/>
    <w:rsid w:val="003A0C7D"/>
    <w:rsid w:val="003A12A6"/>
    <w:rsid w:val="003A18F3"/>
    <w:rsid w:val="003A5504"/>
    <w:rsid w:val="003A6376"/>
    <w:rsid w:val="003B4837"/>
    <w:rsid w:val="003B61AD"/>
    <w:rsid w:val="003C01C2"/>
    <w:rsid w:val="003C088A"/>
    <w:rsid w:val="003C25A8"/>
    <w:rsid w:val="003C2B45"/>
    <w:rsid w:val="003C2FE1"/>
    <w:rsid w:val="003C5349"/>
    <w:rsid w:val="003C75C6"/>
    <w:rsid w:val="003C76FA"/>
    <w:rsid w:val="003D2B99"/>
    <w:rsid w:val="003D3334"/>
    <w:rsid w:val="003D3F03"/>
    <w:rsid w:val="003D41BC"/>
    <w:rsid w:val="003D68AA"/>
    <w:rsid w:val="003D6F1C"/>
    <w:rsid w:val="003D7C72"/>
    <w:rsid w:val="003E46FB"/>
    <w:rsid w:val="003E6002"/>
    <w:rsid w:val="003F074C"/>
    <w:rsid w:val="003F2E22"/>
    <w:rsid w:val="003F482A"/>
    <w:rsid w:val="003F5553"/>
    <w:rsid w:val="003F61A0"/>
    <w:rsid w:val="003F61DF"/>
    <w:rsid w:val="003F75FC"/>
    <w:rsid w:val="0040016A"/>
    <w:rsid w:val="00402A54"/>
    <w:rsid w:val="00404852"/>
    <w:rsid w:val="00405ED6"/>
    <w:rsid w:val="00407855"/>
    <w:rsid w:val="00407BD4"/>
    <w:rsid w:val="00410DA9"/>
    <w:rsid w:val="0041373A"/>
    <w:rsid w:val="00414217"/>
    <w:rsid w:val="00414659"/>
    <w:rsid w:val="00415777"/>
    <w:rsid w:val="00415D41"/>
    <w:rsid w:val="00416162"/>
    <w:rsid w:val="00417741"/>
    <w:rsid w:val="00420A60"/>
    <w:rsid w:val="0042398F"/>
    <w:rsid w:val="00430766"/>
    <w:rsid w:val="004318CD"/>
    <w:rsid w:val="004320B0"/>
    <w:rsid w:val="0043299D"/>
    <w:rsid w:val="004336E9"/>
    <w:rsid w:val="0043434F"/>
    <w:rsid w:val="00436B20"/>
    <w:rsid w:val="00436C0D"/>
    <w:rsid w:val="00437318"/>
    <w:rsid w:val="004411EA"/>
    <w:rsid w:val="00441F21"/>
    <w:rsid w:val="004420F0"/>
    <w:rsid w:val="00444EE7"/>
    <w:rsid w:val="00447E88"/>
    <w:rsid w:val="00447EFE"/>
    <w:rsid w:val="004503C1"/>
    <w:rsid w:val="00452240"/>
    <w:rsid w:val="004544C0"/>
    <w:rsid w:val="00454AEB"/>
    <w:rsid w:val="00454AFC"/>
    <w:rsid w:val="00454E1C"/>
    <w:rsid w:val="004567E6"/>
    <w:rsid w:val="00461064"/>
    <w:rsid w:val="0046780C"/>
    <w:rsid w:val="004707AB"/>
    <w:rsid w:val="00471ADA"/>
    <w:rsid w:val="00472193"/>
    <w:rsid w:val="0047490C"/>
    <w:rsid w:val="00474C01"/>
    <w:rsid w:val="00476353"/>
    <w:rsid w:val="00476B73"/>
    <w:rsid w:val="00476FDA"/>
    <w:rsid w:val="00477CEA"/>
    <w:rsid w:val="00480808"/>
    <w:rsid w:val="00481300"/>
    <w:rsid w:val="004816F0"/>
    <w:rsid w:val="00483A9B"/>
    <w:rsid w:val="0048462E"/>
    <w:rsid w:val="00487E91"/>
    <w:rsid w:val="004961DF"/>
    <w:rsid w:val="004962BB"/>
    <w:rsid w:val="004A0EF3"/>
    <w:rsid w:val="004A36F0"/>
    <w:rsid w:val="004A3D2B"/>
    <w:rsid w:val="004A64B5"/>
    <w:rsid w:val="004A710A"/>
    <w:rsid w:val="004B29EC"/>
    <w:rsid w:val="004B3CB9"/>
    <w:rsid w:val="004B472E"/>
    <w:rsid w:val="004B4999"/>
    <w:rsid w:val="004B576C"/>
    <w:rsid w:val="004B6706"/>
    <w:rsid w:val="004B732F"/>
    <w:rsid w:val="004C118D"/>
    <w:rsid w:val="004C13BC"/>
    <w:rsid w:val="004C2099"/>
    <w:rsid w:val="004C2D50"/>
    <w:rsid w:val="004C32DA"/>
    <w:rsid w:val="004C4C44"/>
    <w:rsid w:val="004C4FA0"/>
    <w:rsid w:val="004D0259"/>
    <w:rsid w:val="004D1BA6"/>
    <w:rsid w:val="004D59A3"/>
    <w:rsid w:val="004D621A"/>
    <w:rsid w:val="004E1734"/>
    <w:rsid w:val="004E1793"/>
    <w:rsid w:val="004E1ECC"/>
    <w:rsid w:val="004E4484"/>
    <w:rsid w:val="004E5C8B"/>
    <w:rsid w:val="004F068B"/>
    <w:rsid w:val="004F2DCF"/>
    <w:rsid w:val="004F318A"/>
    <w:rsid w:val="004F3A0A"/>
    <w:rsid w:val="004F3A69"/>
    <w:rsid w:val="004F3EBD"/>
    <w:rsid w:val="004F4597"/>
    <w:rsid w:val="004F5CF2"/>
    <w:rsid w:val="004F63ED"/>
    <w:rsid w:val="005030C6"/>
    <w:rsid w:val="0050404F"/>
    <w:rsid w:val="0050405D"/>
    <w:rsid w:val="0050478C"/>
    <w:rsid w:val="00511FEC"/>
    <w:rsid w:val="00512BD3"/>
    <w:rsid w:val="005154AF"/>
    <w:rsid w:val="00515E4D"/>
    <w:rsid w:val="00517582"/>
    <w:rsid w:val="00521EA5"/>
    <w:rsid w:val="00521FBF"/>
    <w:rsid w:val="00522379"/>
    <w:rsid w:val="00522ADC"/>
    <w:rsid w:val="00525856"/>
    <w:rsid w:val="00525D67"/>
    <w:rsid w:val="00531AF0"/>
    <w:rsid w:val="00533F7A"/>
    <w:rsid w:val="005345A9"/>
    <w:rsid w:val="00535E4A"/>
    <w:rsid w:val="00543E67"/>
    <w:rsid w:val="005442AF"/>
    <w:rsid w:val="0055078B"/>
    <w:rsid w:val="0055157C"/>
    <w:rsid w:val="005540AC"/>
    <w:rsid w:val="005548F7"/>
    <w:rsid w:val="005567E0"/>
    <w:rsid w:val="00557F0B"/>
    <w:rsid w:val="00562492"/>
    <w:rsid w:val="005631AA"/>
    <w:rsid w:val="00563402"/>
    <w:rsid w:val="005649E4"/>
    <w:rsid w:val="005673D6"/>
    <w:rsid w:val="005702C3"/>
    <w:rsid w:val="0057376F"/>
    <w:rsid w:val="00577ADB"/>
    <w:rsid w:val="005800F2"/>
    <w:rsid w:val="0058078F"/>
    <w:rsid w:val="005857C0"/>
    <w:rsid w:val="00586181"/>
    <w:rsid w:val="0058625B"/>
    <w:rsid w:val="005913B6"/>
    <w:rsid w:val="00591CB5"/>
    <w:rsid w:val="0059536B"/>
    <w:rsid w:val="0059628D"/>
    <w:rsid w:val="00597171"/>
    <w:rsid w:val="005A0738"/>
    <w:rsid w:val="005A3196"/>
    <w:rsid w:val="005A36EA"/>
    <w:rsid w:val="005B033D"/>
    <w:rsid w:val="005B1733"/>
    <w:rsid w:val="005B4307"/>
    <w:rsid w:val="005B4C43"/>
    <w:rsid w:val="005B74C5"/>
    <w:rsid w:val="005B7F4B"/>
    <w:rsid w:val="005C0A52"/>
    <w:rsid w:val="005C0ADD"/>
    <w:rsid w:val="005C0BDC"/>
    <w:rsid w:val="005C4DE4"/>
    <w:rsid w:val="005C6D78"/>
    <w:rsid w:val="005D0250"/>
    <w:rsid w:val="005D02A9"/>
    <w:rsid w:val="005D2BF5"/>
    <w:rsid w:val="005D30D1"/>
    <w:rsid w:val="005D332A"/>
    <w:rsid w:val="005D33A3"/>
    <w:rsid w:val="005D50C9"/>
    <w:rsid w:val="005D77ED"/>
    <w:rsid w:val="005D7AA7"/>
    <w:rsid w:val="005D7D6A"/>
    <w:rsid w:val="005E08D9"/>
    <w:rsid w:val="005E0962"/>
    <w:rsid w:val="005E308E"/>
    <w:rsid w:val="005E3271"/>
    <w:rsid w:val="005E3519"/>
    <w:rsid w:val="005F3AD0"/>
    <w:rsid w:val="005F3D2C"/>
    <w:rsid w:val="005F4CCF"/>
    <w:rsid w:val="005F535B"/>
    <w:rsid w:val="005F5BDC"/>
    <w:rsid w:val="005F62D5"/>
    <w:rsid w:val="006001FC"/>
    <w:rsid w:val="00600FC7"/>
    <w:rsid w:val="00601EA2"/>
    <w:rsid w:val="00605EE0"/>
    <w:rsid w:val="00607136"/>
    <w:rsid w:val="00607632"/>
    <w:rsid w:val="006161CA"/>
    <w:rsid w:val="00620269"/>
    <w:rsid w:val="00620F33"/>
    <w:rsid w:val="006214B3"/>
    <w:rsid w:val="00624532"/>
    <w:rsid w:val="00624BC1"/>
    <w:rsid w:val="00625961"/>
    <w:rsid w:val="006317BC"/>
    <w:rsid w:val="00631FEA"/>
    <w:rsid w:val="006400F5"/>
    <w:rsid w:val="00640181"/>
    <w:rsid w:val="00642025"/>
    <w:rsid w:val="00643B63"/>
    <w:rsid w:val="006479E9"/>
    <w:rsid w:val="00652257"/>
    <w:rsid w:val="00653889"/>
    <w:rsid w:val="006540BD"/>
    <w:rsid w:val="00655D90"/>
    <w:rsid w:val="00656A9F"/>
    <w:rsid w:val="00657E6A"/>
    <w:rsid w:val="006629E5"/>
    <w:rsid w:val="006636A0"/>
    <w:rsid w:val="00665990"/>
    <w:rsid w:val="00667198"/>
    <w:rsid w:val="00673A44"/>
    <w:rsid w:val="00675008"/>
    <w:rsid w:val="00676813"/>
    <w:rsid w:val="00682B12"/>
    <w:rsid w:val="00683AB1"/>
    <w:rsid w:val="00686F14"/>
    <w:rsid w:val="00690749"/>
    <w:rsid w:val="00691051"/>
    <w:rsid w:val="006918E8"/>
    <w:rsid w:val="00693146"/>
    <w:rsid w:val="006943DF"/>
    <w:rsid w:val="00694F4A"/>
    <w:rsid w:val="006951CD"/>
    <w:rsid w:val="006955E5"/>
    <w:rsid w:val="00697555"/>
    <w:rsid w:val="006A0796"/>
    <w:rsid w:val="006A266E"/>
    <w:rsid w:val="006A3241"/>
    <w:rsid w:val="006A4971"/>
    <w:rsid w:val="006A6812"/>
    <w:rsid w:val="006A69E4"/>
    <w:rsid w:val="006A76E2"/>
    <w:rsid w:val="006B1CD5"/>
    <w:rsid w:val="006B1E89"/>
    <w:rsid w:val="006B27E9"/>
    <w:rsid w:val="006B29BA"/>
    <w:rsid w:val="006B2F81"/>
    <w:rsid w:val="006B3321"/>
    <w:rsid w:val="006B3992"/>
    <w:rsid w:val="006B6137"/>
    <w:rsid w:val="006C0B9D"/>
    <w:rsid w:val="006C4839"/>
    <w:rsid w:val="006C4F03"/>
    <w:rsid w:val="006C599B"/>
    <w:rsid w:val="006C65C7"/>
    <w:rsid w:val="006D3E9E"/>
    <w:rsid w:val="006D5E13"/>
    <w:rsid w:val="006D763E"/>
    <w:rsid w:val="006E2FE9"/>
    <w:rsid w:val="006E526D"/>
    <w:rsid w:val="006E56A1"/>
    <w:rsid w:val="006E5B31"/>
    <w:rsid w:val="006E7050"/>
    <w:rsid w:val="006E7F73"/>
    <w:rsid w:val="006F2613"/>
    <w:rsid w:val="006F2D2C"/>
    <w:rsid w:val="006F3601"/>
    <w:rsid w:val="006F39BD"/>
    <w:rsid w:val="006F3B72"/>
    <w:rsid w:val="006F3FCB"/>
    <w:rsid w:val="006F40F0"/>
    <w:rsid w:val="006F5BE9"/>
    <w:rsid w:val="006F74C7"/>
    <w:rsid w:val="006F7DA3"/>
    <w:rsid w:val="00704296"/>
    <w:rsid w:val="00704809"/>
    <w:rsid w:val="00710FC3"/>
    <w:rsid w:val="0071400C"/>
    <w:rsid w:val="00715727"/>
    <w:rsid w:val="00716540"/>
    <w:rsid w:val="007220CA"/>
    <w:rsid w:val="00723DA9"/>
    <w:rsid w:val="00724CE4"/>
    <w:rsid w:val="00731DB4"/>
    <w:rsid w:val="00731DFA"/>
    <w:rsid w:val="00732316"/>
    <w:rsid w:val="00734857"/>
    <w:rsid w:val="00734F9A"/>
    <w:rsid w:val="007356E2"/>
    <w:rsid w:val="0073680E"/>
    <w:rsid w:val="007369D6"/>
    <w:rsid w:val="00736E51"/>
    <w:rsid w:val="007372D8"/>
    <w:rsid w:val="00742596"/>
    <w:rsid w:val="0074503A"/>
    <w:rsid w:val="0074575F"/>
    <w:rsid w:val="00750F01"/>
    <w:rsid w:val="007535A5"/>
    <w:rsid w:val="00756D38"/>
    <w:rsid w:val="007610E5"/>
    <w:rsid w:val="00764DE0"/>
    <w:rsid w:val="007726BF"/>
    <w:rsid w:val="00774095"/>
    <w:rsid w:val="00774459"/>
    <w:rsid w:val="007852FB"/>
    <w:rsid w:val="007856A1"/>
    <w:rsid w:val="00786803"/>
    <w:rsid w:val="00787E85"/>
    <w:rsid w:val="00790C94"/>
    <w:rsid w:val="00790D85"/>
    <w:rsid w:val="007913E7"/>
    <w:rsid w:val="007920FB"/>
    <w:rsid w:val="00792232"/>
    <w:rsid w:val="00792E86"/>
    <w:rsid w:val="0079375A"/>
    <w:rsid w:val="0079381E"/>
    <w:rsid w:val="00794E4F"/>
    <w:rsid w:val="00795587"/>
    <w:rsid w:val="0079775A"/>
    <w:rsid w:val="007A0CE0"/>
    <w:rsid w:val="007A1C11"/>
    <w:rsid w:val="007A3D50"/>
    <w:rsid w:val="007B0B18"/>
    <w:rsid w:val="007B1D46"/>
    <w:rsid w:val="007B401E"/>
    <w:rsid w:val="007B64E0"/>
    <w:rsid w:val="007B7472"/>
    <w:rsid w:val="007B7C19"/>
    <w:rsid w:val="007C2B1E"/>
    <w:rsid w:val="007C3A4E"/>
    <w:rsid w:val="007C3E34"/>
    <w:rsid w:val="007C4074"/>
    <w:rsid w:val="007D6614"/>
    <w:rsid w:val="007D6F17"/>
    <w:rsid w:val="007D732A"/>
    <w:rsid w:val="007D78E2"/>
    <w:rsid w:val="007E1AEC"/>
    <w:rsid w:val="007E1C7C"/>
    <w:rsid w:val="007E2420"/>
    <w:rsid w:val="007F257E"/>
    <w:rsid w:val="007F2BB2"/>
    <w:rsid w:val="007F4BC0"/>
    <w:rsid w:val="007F6A25"/>
    <w:rsid w:val="007F6DD0"/>
    <w:rsid w:val="00800CFC"/>
    <w:rsid w:val="00800FB8"/>
    <w:rsid w:val="00801AA5"/>
    <w:rsid w:val="00806DB3"/>
    <w:rsid w:val="008107CA"/>
    <w:rsid w:val="00814E3E"/>
    <w:rsid w:val="00815014"/>
    <w:rsid w:val="00820D09"/>
    <w:rsid w:val="008234B2"/>
    <w:rsid w:val="008268E6"/>
    <w:rsid w:val="00830281"/>
    <w:rsid w:val="0083159C"/>
    <w:rsid w:val="00833A35"/>
    <w:rsid w:val="008341BA"/>
    <w:rsid w:val="008341F2"/>
    <w:rsid w:val="00834985"/>
    <w:rsid w:val="00842765"/>
    <w:rsid w:val="0084410A"/>
    <w:rsid w:val="00846E43"/>
    <w:rsid w:val="00847E15"/>
    <w:rsid w:val="00850F13"/>
    <w:rsid w:val="008525F3"/>
    <w:rsid w:val="0085289D"/>
    <w:rsid w:val="00854B14"/>
    <w:rsid w:val="00856301"/>
    <w:rsid w:val="008569F3"/>
    <w:rsid w:val="0086023B"/>
    <w:rsid w:val="008621D3"/>
    <w:rsid w:val="00863B35"/>
    <w:rsid w:val="0086419C"/>
    <w:rsid w:val="00865AA1"/>
    <w:rsid w:val="008664D3"/>
    <w:rsid w:val="00867BE4"/>
    <w:rsid w:val="0087154A"/>
    <w:rsid w:val="0087432F"/>
    <w:rsid w:val="00875DF4"/>
    <w:rsid w:val="00876F24"/>
    <w:rsid w:val="008777D9"/>
    <w:rsid w:val="0088189B"/>
    <w:rsid w:val="00881A58"/>
    <w:rsid w:val="008824B1"/>
    <w:rsid w:val="00887401"/>
    <w:rsid w:val="00891295"/>
    <w:rsid w:val="0089168A"/>
    <w:rsid w:val="008924A0"/>
    <w:rsid w:val="008972B8"/>
    <w:rsid w:val="008A0555"/>
    <w:rsid w:val="008A1884"/>
    <w:rsid w:val="008A1942"/>
    <w:rsid w:val="008A59ED"/>
    <w:rsid w:val="008A5C40"/>
    <w:rsid w:val="008A5F06"/>
    <w:rsid w:val="008B1788"/>
    <w:rsid w:val="008B3CA7"/>
    <w:rsid w:val="008B7543"/>
    <w:rsid w:val="008B770D"/>
    <w:rsid w:val="008C5B54"/>
    <w:rsid w:val="008C6A4C"/>
    <w:rsid w:val="008D07D9"/>
    <w:rsid w:val="008D1CCB"/>
    <w:rsid w:val="008D2FEB"/>
    <w:rsid w:val="008D39BA"/>
    <w:rsid w:val="008D41B7"/>
    <w:rsid w:val="008D58BD"/>
    <w:rsid w:val="008D68EA"/>
    <w:rsid w:val="008D6F6F"/>
    <w:rsid w:val="008D7C8E"/>
    <w:rsid w:val="008E0B07"/>
    <w:rsid w:val="008E1B2A"/>
    <w:rsid w:val="008E262F"/>
    <w:rsid w:val="008E3235"/>
    <w:rsid w:val="008E44E8"/>
    <w:rsid w:val="008E658C"/>
    <w:rsid w:val="008F01A0"/>
    <w:rsid w:val="008F5A9C"/>
    <w:rsid w:val="009008E2"/>
    <w:rsid w:val="00900E0F"/>
    <w:rsid w:val="00902B9D"/>
    <w:rsid w:val="00905F9B"/>
    <w:rsid w:val="00906C2C"/>
    <w:rsid w:val="00912ABB"/>
    <w:rsid w:val="009144E0"/>
    <w:rsid w:val="00915F6E"/>
    <w:rsid w:val="009174A4"/>
    <w:rsid w:val="00920D52"/>
    <w:rsid w:val="00921A96"/>
    <w:rsid w:val="009228F0"/>
    <w:rsid w:val="00922E99"/>
    <w:rsid w:val="00925EEC"/>
    <w:rsid w:val="0092695A"/>
    <w:rsid w:val="009271F1"/>
    <w:rsid w:val="009274D9"/>
    <w:rsid w:val="00931192"/>
    <w:rsid w:val="0093182E"/>
    <w:rsid w:val="0093401A"/>
    <w:rsid w:val="00935333"/>
    <w:rsid w:val="00940BF2"/>
    <w:rsid w:val="0094220B"/>
    <w:rsid w:val="00950109"/>
    <w:rsid w:val="00950D24"/>
    <w:rsid w:val="00950E81"/>
    <w:rsid w:val="009520BC"/>
    <w:rsid w:val="009551A0"/>
    <w:rsid w:val="0095756D"/>
    <w:rsid w:val="0095777A"/>
    <w:rsid w:val="009600C4"/>
    <w:rsid w:val="00963A2D"/>
    <w:rsid w:val="009653B5"/>
    <w:rsid w:val="00965BA7"/>
    <w:rsid w:val="00967916"/>
    <w:rsid w:val="00970933"/>
    <w:rsid w:val="00971788"/>
    <w:rsid w:val="00972019"/>
    <w:rsid w:val="00974AAB"/>
    <w:rsid w:val="009767F0"/>
    <w:rsid w:val="00981319"/>
    <w:rsid w:val="00981D36"/>
    <w:rsid w:val="0098204A"/>
    <w:rsid w:val="009828F5"/>
    <w:rsid w:val="00985565"/>
    <w:rsid w:val="00986111"/>
    <w:rsid w:val="00986994"/>
    <w:rsid w:val="00986F85"/>
    <w:rsid w:val="009901DE"/>
    <w:rsid w:val="009937D0"/>
    <w:rsid w:val="00995563"/>
    <w:rsid w:val="00996B9A"/>
    <w:rsid w:val="009A1353"/>
    <w:rsid w:val="009A2C48"/>
    <w:rsid w:val="009A5F4B"/>
    <w:rsid w:val="009B502B"/>
    <w:rsid w:val="009B5858"/>
    <w:rsid w:val="009B6E03"/>
    <w:rsid w:val="009C062E"/>
    <w:rsid w:val="009C1E48"/>
    <w:rsid w:val="009D0225"/>
    <w:rsid w:val="009D33CA"/>
    <w:rsid w:val="009D4F24"/>
    <w:rsid w:val="009D5488"/>
    <w:rsid w:val="009D5903"/>
    <w:rsid w:val="009D5BCD"/>
    <w:rsid w:val="009D6C11"/>
    <w:rsid w:val="009E323D"/>
    <w:rsid w:val="009E4441"/>
    <w:rsid w:val="009F1056"/>
    <w:rsid w:val="009F1891"/>
    <w:rsid w:val="009F4848"/>
    <w:rsid w:val="009F563F"/>
    <w:rsid w:val="009F5F41"/>
    <w:rsid w:val="009F70B0"/>
    <w:rsid w:val="009F76B3"/>
    <w:rsid w:val="00A012B1"/>
    <w:rsid w:val="00A029F7"/>
    <w:rsid w:val="00A03340"/>
    <w:rsid w:val="00A047AC"/>
    <w:rsid w:val="00A05B42"/>
    <w:rsid w:val="00A07641"/>
    <w:rsid w:val="00A1039B"/>
    <w:rsid w:val="00A10684"/>
    <w:rsid w:val="00A11465"/>
    <w:rsid w:val="00A115D6"/>
    <w:rsid w:val="00A1573D"/>
    <w:rsid w:val="00A15E39"/>
    <w:rsid w:val="00A17DA5"/>
    <w:rsid w:val="00A2031A"/>
    <w:rsid w:val="00A2085B"/>
    <w:rsid w:val="00A23855"/>
    <w:rsid w:val="00A23951"/>
    <w:rsid w:val="00A2616E"/>
    <w:rsid w:val="00A30BCC"/>
    <w:rsid w:val="00A30F9A"/>
    <w:rsid w:val="00A323D2"/>
    <w:rsid w:val="00A3415D"/>
    <w:rsid w:val="00A42CFB"/>
    <w:rsid w:val="00A44F2E"/>
    <w:rsid w:val="00A5047F"/>
    <w:rsid w:val="00A513DC"/>
    <w:rsid w:val="00A53663"/>
    <w:rsid w:val="00A62209"/>
    <w:rsid w:val="00A637B5"/>
    <w:rsid w:val="00A650CE"/>
    <w:rsid w:val="00A70A21"/>
    <w:rsid w:val="00A70D70"/>
    <w:rsid w:val="00A7121F"/>
    <w:rsid w:val="00A7135C"/>
    <w:rsid w:val="00A72947"/>
    <w:rsid w:val="00A72C2B"/>
    <w:rsid w:val="00A73421"/>
    <w:rsid w:val="00A743B6"/>
    <w:rsid w:val="00A7530F"/>
    <w:rsid w:val="00A76E85"/>
    <w:rsid w:val="00A80FCF"/>
    <w:rsid w:val="00A8155B"/>
    <w:rsid w:val="00A83E94"/>
    <w:rsid w:val="00A8440D"/>
    <w:rsid w:val="00A87ECB"/>
    <w:rsid w:val="00A90AC2"/>
    <w:rsid w:val="00A9149B"/>
    <w:rsid w:val="00A924AB"/>
    <w:rsid w:val="00A92C51"/>
    <w:rsid w:val="00A96C71"/>
    <w:rsid w:val="00A976E8"/>
    <w:rsid w:val="00A97E4E"/>
    <w:rsid w:val="00AA1071"/>
    <w:rsid w:val="00AA3BBE"/>
    <w:rsid w:val="00AA4E47"/>
    <w:rsid w:val="00AA609E"/>
    <w:rsid w:val="00AB4555"/>
    <w:rsid w:val="00AB4594"/>
    <w:rsid w:val="00AB7643"/>
    <w:rsid w:val="00AC1F09"/>
    <w:rsid w:val="00AC32EA"/>
    <w:rsid w:val="00AC5C0A"/>
    <w:rsid w:val="00AD328E"/>
    <w:rsid w:val="00AD5210"/>
    <w:rsid w:val="00AD54D9"/>
    <w:rsid w:val="00AE0908"/>
    <w:rsid w:val="00AE1EDA"/>
    <w:rsid w:val="00AE219A"/>
    <w:rsid w:val="00AE3574"/>
    <w:rsid w:val="00AE5909"/>
    <w:rsid w:val="00AE7422"/>
    <w:rsid w:val="00AF2B7D"/>
    <w:rsid w:val="00AF52C8"/>
    <w:rsid w:val="00AF5A0A"/>
    <w:rsid w:val="00AF6D39"/>
    <w:rsid w:val="00AF74B2"/>
    <w:rsid w:val="00B01EF0"/>
    <w:rsid w:val="00B07BCF"/>
    <w:rsid w:val="00B1119E"/>
    <w:rsid w:val="00B1324C"/>
    <w:rsid w:val="00B14E03"/>
    <w:rsid w:val="00B14E4D"/>
    <w:rsid w:val="00B16202"/>
    <w:rsid w:val="00B17F4D"/>
    <w:rsid w:val="00B201DD"/>
    <w:rsid w:val="00B21CC8"/>
    <w:rsid w:val="00B225AA"/>
    <w:rsid w:val="00B238CC"/>
    <w:rsid w:val="00B23A31"/>
    <w:rsid w:val="00B30483"/>
    <w:rsid w:val="00B30BEE"/>
    <w:rsid w:val="00B31E77"/>
    <w:rsid w:val="00B322FE"/>
    <w:rsid w:val="00B32755"/>
    <w:rsid w:val="00B33CB7"/>
    <w:rsid w:val="00B366BA"/>
    <w:rsid w:val="00B3770E"/>
    <w:rsid w:val="00B40CCF"/>
    <w:rsid w:val="00B41AF0"/>
    <w:rsid w:val="00B42026"/>
    <w:rsid w:val="00B422DF"/>
    <w:rsid w:val="00B439EC"/>
    <w:rsid w:val="00B46873"/>
    <w:rsid w:val="00B50914"/>
    <w:rsid w:val="00B51155"/>
    <w:rsid w:val="00B5203F"/>
    <w:rsid w:val="00B539BD"/>
    <w:rsid w:val="00B53E07"/>
    <w:rsid w:val="00B53E25"/>
    <w:rsid w:val="00B53EFF"/>
    <w:rsid w:val="00B60B5E"/>
    <w:rsid w:val="00B660CD"/>
    <w:rsid w:val="00B66DA3"/>
    <w:rsid w:val="00B67BC9"/>
    <w:rsid w:val="00B71902"/>
    <w:rsid w:val="00B71BE5"/>
    <w:rsid w:val="00B75DA7"/>
    <w:rsid w:val="00B775A9"/>
    <w:rsid w:val="00B81039"/>
    <w:rsid w:val="00B81B48"/>
    <w:rsid w:val="00B82B63"/>
    <w:rsid w:val="00B8307F"/>
    <w:rsid w:val="00B8760D"/>
    <w:rsid w:val="00B87610"/>
    <w:rsid w:val="00B902F8"/>
    <w:rsid w:val="00B903DA"/>
    <w:rsid w:val="00B90949"/>
    <w:rsid w:val="00B90C8D"/>
    <w:rsid w:val="00B910D6"/>
    <w:rsid w:val="00B95F15"/>
    <w:rsid w:val="00B95F6E"/>
    <w:rsid w:val="00BA1DD7"/>
    <w:rsid w:val="00BA3432"/>
    <w:rsid w:val="00BA6858"/>
    <w:rsid w:val="00BA6988"/>
    <w:rsid w:val="00BA7A4E"/>
    <w:rsid w:val="00BB0082"/>
    <w:rsid w:val="00BB119E"/>
    <w:rsid w:val="00BB3F70"/>
    <w:rsid w:val="00BB4830"/>
    <w:rsid w:val="00BB7002"/>
    <w:rsid w:val="00BC2716"/>
    <w:rsid w:val="00BC5FD6"/>
    <w:rsid w:val="00BD5714"/>
    <w:rsid w:val="00BE06EF"/>
    <w:rsid w:val="00BE114E"/>
    <w:rsid w:val="00BE197F"/>
    <w:rsid w:val="00BE2434"/>
    <w:rsid w:val="00BE43E4"/>
    <w:rsid w:val="00BE626B"/>
    <w:rsid w:val="00BE7DA0"/>
    <w:rsid w:val="00BF035F"/>
    <w:rsid w:val="00BF2603"/>
    <w:rsid w:val="00BF69AC"/>
    <w:rsid w:val="00BF787E"/>
    <w:rsid w:val="00C0154E"/>
    <w:rsid w:val="00C04520"/>
    <w:rsid w:val="00C061C5"/>
    <w:rsid w:val="00C06805"/>
    <w:rsid w:val="00C069F3"/>
    <w:rsid w:val="00C11DC3"/>
    <w:rsid w:val="00C13F23"/>
    <w:rsid w:val="00C14517"/>
    <w:rsid w:val="00C14D00"/>
    <w:rsid w:val="00C15834"/>
    <w:rsid w:val="00C15F2E"/>
    <w:rsid w:val="00C17D92"/>
    <w:rsid w:val="00C24789"/>
    <w:rsid w:val="00C2613A"/>
    <w:rsid w:val="00C26DAE"/>
    <w:rsid w:val="00C27308"/>
    <w:rsid w:val="00C274DD"/>
    <w:rsid w:val="00C328FF"/>
    <w:rsid w:val="00C3590C"/>
    <w:rsid w:val="00C35B0B"/>
    <w:rsid w:val="00C362C2"/>
    <w:rsid w:val="00C436AF"/>
    <w:rsid w:val="00C443D6"/>
    <w:rsid w:val="00C4672C"/>
    <w:rsid w:val="00C477BA"/>
    <w:rsid w:val="00C47984"/>
    <w:rsid w:val="00C50523"/>
    <w:rsid w:val="00C5208D"/>
    <w:rsid w:val="00C52917"/>
    <w:rsid w:val="00C54676"/>
    <w:rsid w:val="00C55786"/>
    <w:rsid w:val="00C55BAD"/>
    <w:rsid w:val="00C55EE5"/>
    <w:rsid w:val="00C563AA"/>
    <w:rsid w:val="00C56737"/>
    <w:rsid w:val="00C60B38"/>
    <w:rsid w:val="00C60B76"/>
    <w:rsid w:val="00C65045"/>
    <w:rsid w:val="00C65384"/>
    <w:rsid w:val="00C655D0"/>
    <w:rsid w:val="00C657FC"/>
    <w:rsid w:val="00C661C7"/>
    <w:rsid w:val="00C6676B"/>
    <w:rsid w:val="00C667E1"/>
    <w:rsid w:val="00C66808"/>
    <w:rsid w:val="00C70D92"/>
    <w:rsid w:val="00C72758"/>
    <w:rsid w:val="00C7285E"/>
    <w:rsid w:val="00C728ED"/>
    <w:rsid w:val="00C7449F"/>
    <w:rsid w:val="00C80187"/>
    <w:rsid w:val="00C814E6"/>
    <w:rsid w:val="00C82E5D"/>
    <w:rsid w:val="00C84467"/>
    <w:rsid w:val="00C85201"/>
    <w:rsid w:val="00C85D2F"/>
    <w:rsid w:val="00C8652B"/>
    <w:rsid w:val="00C90E91"/>
    <w:rsid w:val="00C9170F"/>
    <w:rsid w:val="00C9749A"/>
    <w:rsid w:val="00CA4CBA"/>
    <w:rsid w:val="00CA5309"/>
    <w:rsid w:val="00CA6207"/>
    <w:rsid w:val="00CA6783"/>
    <w:rsid w:val="00CA7ACC"/>
    <w:rsid w:val="00CB0E5C"/>
    <w:rsid w:val="00CB497D"/>
    <w:rsid w:val="00CB49E1"/>
    <w:rsid w:val="00CB4ADC"/>
    <w:rsid w:val="00CC5C98"/>
    <w:rsid w:val="00CD06E4"/>
    <w:rsid w:val="00CD2326"/>
    <w:rsid w:val="00CD3210"/>
    <w:rsid w:val="00CD4B2C"/>
    <w:rsid w:val="00CD72FC"/>
    <w:rsid w:val="00CE1494"/>
    <w:rsid w:val="00CE24B2"/>
    <w:rsid w:val="00CE2978"/>
    <w:rsid w:val="00CE69F7"/>
    <w:rsid w:val="00CE75C8"/>
    <w:rsid w:val="00CF3B50"/>
    <w:rsid w:val="00CF412E"/>
    <w:rsid w:val="00CF52D0"/>
    <w:rsid w:val="00CF53A7"/>
    <w:rsid w:val="00D0142C"/>
    <w:rsid w:val="00D01DC8"/>
    <w:rsid w:val="00D0339C"/>
    <w:rsid w:val="00D03C9F"/>
    <w:rsid w:val="00D1235B"/>
    <w:rsid w:val="00D16F32"/>
    <w:rsid w:val="00D17CD5"/>
    <w:rsid w:val="00D204E6"/>
    <w:rsid w:val="00D21044"/>
    <w:rsid w:val="00D23457"/>
    <w:rsid w:val="00D2346B"/>
    <w:rsid w:val="00D27D0D"/>
    <w:rsid w:val="00D30F11"/>
    <w:rsid w:val="00D32270"/>
    <w:rsid w:val="00D32BDF"/>
    <w:rsid w:val="00D342A9"/>
    <w:rsid w:val="00D37F37"/>
    <w:rsid w:val="00D40EFB"/>
    <w:rsid w:val="00D40FB1"/>
    <w:rsid w:val="00D4420D"/>
    <w:rsid w:val="00D466BC"/>
    <w:rsid w:val="00D54B17"/>
    <w:rsid w:val="00D575C0"/>
    <w:rsid w:val="00D60646"/>
    <w:rsid w:val="00D611A4"/>
    <w:rsid w:val="00D617E4"/>
    <w:rsid w:val="00D624A8"/>
    <w:rsid w:val="00D646BF"/>
    <w:rsid w:val="00D7114C"/>
    <w:rsid w:val="00D712B0"/>
    <w:rsid w:val="00D73DFC"/>
    <w:rsid w:val="00D7424F"/>
    <w:rsid w:val="00D76313"/>
    <w:rsid w:val="00D764AB"/>
    <w:rsid w:val="00D81C4D"/>
    <w:rsid w:val="00D81C84"/>
    <w:rsid w:val="00D8388D"/>
    <w:rsid w:val="00D84E65"/>
    <w:rsid w:val="00D85006"/>
    <w:rsid w:val="00D85623"/>
    <w:rsid w:val="00D87B27"/>
    <w:rsid w:val="00D9066F"/>
    <w:rsid w:val="00D92BA7"/>
    <w:rsid w:val="00D94083"/>
    <w:rsid w:val="00DA000A"/>
    <w:rsid w:val="00DA1D2E"/>
    <w:rsid w:val="00DA3230"/>
    <w:rsid w:val="00DA4029"/>
    <w:rsid w:val="00DB0AE2"/>
    <w:rsid w:val="00DB5F7A"/>
    <w:rsid w:val="00DC140C"/>
    <w:rsid w:val="00DC5411"/>
    <w:rsid w:val="00DC5553"/>
    <w:rsid w:val="00DC5B7C"/>
    <w:rsid w:val="00DD0EB2"/>
    <w:rsid w:val="00DD4D61"/>
    <w:rsid w:val="00DD6E0D"/>
    <w:rsid w:val="00DE0CAC"/>
    <w:rsid w:val="00DE23A5"/>
    <w:rsid w:val="00DE336B"/>
    <w:rsid w:val="00DE4619"/>
    <w:rsid w:val="00DE5100"/>
    <w:rsid w:val="00DF2C8D"/>
    <w:rsid w:val="00DF3776"/>
    <w:rsid w:val="00DF3BCB"/>
    <w:rsid w:val="00DF4F8C"/>
    <w:rsid w:val="00DF72D3"/>
    <w:rsid w:val="00DF7606"/>
    <w:rsid w:val="00E009DD"/>
    <w:rsid w:val="00E00BDE"/>
    <w:rsid w:val="00E02021"/>
    <w:rsid w:val="00E02EB9"/>
    <w:rsid w:val="00E03E0B"/>
    <w:rsid w:val="00E04E05"/>
    <w:rsid w:val="00E05148"/>
    <w:rsid w:val="00E10E82"/>
    <w:rsid w:val="00E11D9D"/>
    <w:rsid w:val="00E136C2"/>
    <w:rsid w:val="00E14980"/>
    <w:rsid w:val="00E16013"/>
    <w:rsid w:val="00E173B5"/>
    <w:rsid w:val="00E17D56"/>
    <w:rsid w:val="00E20DA5"/>
    <w:rsid w:val="00E21872"/>
    <w:rsid w:val="00E22A8E"/>
    <w:rsid w:val="00E22DB2"/>
    <w:rsid w:val="00E24536"/>
    <w:rsid w:val="00E27161"/>
    <w:rsid w:val="00E30D47"/>
    <w:rsid w:val="00E32D6F"/>
    <w:rsid w:val="00E36EAF"/>
    <w:rsid w:val="00E401DF"/>
    <w:rsid w:val="00E42EBC"/>
    <w:rsid w:val="00E4305E"/>
    <w:rsid w:val="00E43FC6"/>
    <w:rsid w:val="00E4538B"/>
    <w:rsid w:val="00E47011"/>
    <w:rsid w:val="00E509E6"/>
    <w:rsid w:val="00E5466C"/>
    <w:rsid w:val="00E54C8C"/>
    <w:rsid w:val="00E555AB"/>
    <w:rsid w:val="00E56916"/>
    <w:rsid w:val="00E56F63"/>
    <w:rsid w:val="00E63280"/>
    <w:rsid w:val="00E649B5"/>
    <w:rsid w:val="00E70171"/>
    <w:rsid w:val="00E71CBE"/>
    <w:rsid w:val="00E72A37"/>
    <w:rsid w:val="00E73548"/>
    <w:rsid w:val="00E748C6"/>
    <w:rsid w:val="00E74F99"/>
    <w:rsid w:val="00E762E3"/>
    <w:rsid w:val="00E82AA1"/>
    <w:rsid w:val="00E82E0D"/>
    <w:rsid w:val="00E8399E"/>
    <w:rsid w:val="00E84D47"/>
    <w:rsid w:val="00E856A9"/>
    <w:rsid w:val="00E8699B"/>
    <w:rsid w:val="00E90619"/>
    <w:rsid w:val="00E91122"/>
    <w:rsid w:val="00E915F1"/>
    <w:rsid w:val="00E923A1"/>
    <w:rsid w:val="00E936A8"/>
    <w:rsid w:val="00E938C3"/>
    <w:rsid w:val="00E94169"/>
    <w:rsid w:val="00EA005D"/>
    <w:rsid w:val="00EA14DE"/>
    <w:rsid w:val="00EA36BD"/>
    <w:rsid w:val="00EA3887"/>
    <w:rsid w:val="00EA512F"/>
    <w:rsid w:val="00EB049B"/>
    <w:rsid w:val="00EB1208"/>
    <w:rsid w:val="00EB3D71"/>
    <w:rsid w:val="00EB4C71"/>
    <w:rsid w:val="00EB6CBD"/>
    <w:rsid w:val="00EC106D"/>
    <w:rsid w:val="00EC169C"/>
    <w:rsid w:val="00EC25E2"/>
    <w:rsid w:val="00EC2FF3"/>
    <w:rsid w:val="00EC36CA"/>
    <w:rsid w:val="00EC3D22"/>
    <w:rsid w:val="00EC3EE5"/>
    <w:rsid w:val="00EC61C6"/>
    <w:rsid w:val="00EC6A4D"/>
    <w:rsid w:val="00ED2151"/>
    <w:rsid w:val="00ED3B88"/>
    <w:rsid w:val="00ED43E0"/>
    <w:rsid w:val="00ED70F0"/>
    <w:rsid w:val="00ED7C5A"/>
    <w:rsid w:val="00EE0306"/>
    <w:rsid w:val="00EE3D32"/>
    <w:rsid w:val="00EE43CC"/>
    <w:rsid w:val="00EE5714"/>
    <w:rsid w:val="00EE59AD"/>
    <w:rsid w:val="00EE6C1D"/>
    <w:rsid w:val="00EF31A7"/>
    <w:rsid w:val="00EF4017"/>
    <w:rsid w:val="00EF6AC6"/>
    <w:rsid w:val="00F00182"/>
    <w:rsid w:val="00F01CE3"/>
    <w:rsid w:val="00F02095"/>
    <w:rsid w:val="00F028DE"/>
    <w:rsid w:val="00F05969"/>
    <w:rsid w:val="00F06D00"/>
    <w:rsid w:val="00F07757"/>
    <w:rsid w:val="00F106E9"/>
    <w:rsid w:val="00F11871"/>
    <w:rsid w:val="00F17938"/>
    <w:rsid w:val="00F17E04"/>
    <w:rsid w:val="00F2011F"/>
    <w:rsid w:val="00F206D2"/>
    <w:rsid w:val="00F23B4F"/>
    <w:rsid w:val="00F25309"/>
    <w:rsid w:val="00F30731"/>
    <w:rsid w:val="00F32ECF"/>
    <w:rsid w:val="00F3399A"/>
    <w:rsid w:val="00F42435"/>
    <w:rsid w:val="00F45C70"/>
    <w:rsid w:val="00F47842"/>
    <w:rsid w:val="00F50D2E"/>
    <w:rsid w:val="00F5169E"/>
    <w:rsid w:val="00F51E5F"/>
    <w:rsid w:val="00F57198"/>
    <w:rsid w:val="00F6019F"/>
    <w:rsid w:val="00F60623"/>
    <w:rsid w:val="00F6112B"/>
    <w:rsid w:val="00F620ED"/>
    <w:rsid w:val="00F67BA6"/>
    <w:rsid w:val="00F70443"/>
    <w:rsid w:val="00F710B9"/>
    <w:rsid w:val="00F71DB7"/>
    <w:rsid w:val="00F7288C"/>
    <w:rsid w:val="00F72F02"/>
    <w:rsid w:val="00F77B06"/>
    <w:rsid w:val="00F80489"/>
    <w:rsid w:val="00F8710A"/>
    <w:rsid w:val="00F90B99"/>
    <w:rsid w:val="00F912A8"/>
    <w:rsid w:val="00F91492"/>
    <w:rsid w:val="00F91B35"/>
    <w:rsid w:val="00F9526B"/>
    <w:rsid w:val="00F97433"/>
    <w:rsid w:val="00F97FE6"/>
    <w:rsid w:val="00FA5756"/>
    <w:rsid w:val="00FA7C97"/>
    <w:rsid w:val="00FB3128"/>
    <w:rsid w:val="00FB32B3"/>
    <w:rsid w:val="00FC00D4"/>
    <w:rsid w:val="00FC2275"/>
    <w:rsid w:val="00FC327B"/>
    <w:rsid w:val="00FC37BA"/>
    <w:rsid w:val="00FC53B0"/>
    <w:rsid w:val="00FC5C67"/>
    <w:rsid w:val="00FC74C3"/>
    <w:rsid w:val="00FC74F2"/>
    <w:rsid w:val="00FC79A3"/>
    <w:rsid w:val="00FD046C"/>
    <w:rsid w:val="00FD16A5"/>
    <w:rsid w:val="00FD670C"/>
    <w:rsid w:val="00FD776C"/>
    <w:rsid w:val="00FD7CCB"/>
    <w:rsid w:val="00FD7E8A"/>
    <w:rsid w:val="00FE0582"/>
    <w:rsid w:val="00FE1950"/>
    <w:rsid w:val="00FE2650"/>
    <w:rsid w:val="00FE3566"/>
    <w:rsid w:val="00FE4928"/>
    <w:rsid w:val="00FF0CBB"/>
    <w:rsid w:val="00FF3FD1"/>
    <w:rsid w:val="00FF4CA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A3DE9-623C-4C64-918F-B6491825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4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A29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E06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06EF"/>
  </w:style>
  <w:style w:type="character" w:styleId="Strong">
    <w:name w:val="Strong"/>
    <w:basedOn w:val="DefaultParagraphFont"/>
    <w:uiPriority w:val="22"/>
    <w:qFormat/>
    <w:rsid w:val="00391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ze.Rozenstoka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0069-759A-43CC-A274-E0DA868B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5123</Characters>
  <Application>Microsoft Office Word</Application>
  <DocSecurity>0</DocSecurity>
  <Lines>165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„Grozījums Ministru kabineta 2013.gada 30.jūlija rīkojumā Nr.347 „Par valsts nekustamo īpašumu nodošanu Latvijas Universitātes īpašumā”" sākotnējās ietekmes novērtējuma ziņojums (anotācija)</vt:lpstr>
      <vt:lpstr>Ministru kabineta rīkojuma projekta Grozījums Ministru kabineta 2010.gada 10.novembra rīkojumā Nr.648 „Par zemes vienību Rīgas administratīvajā teritorijā piederību vai piekritību valstij un nostiprināšanu zemesgrāmatā uz valsts vārda attiecīgās ministrij</vt:lpstr>
    </vt:vector>
  </TitlesOfParts>
  <Manager>Elmārs Martinsons</Manager>
  <Company>Izglītības un zinātnes ministrija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„Grozījums Ministru kabineta 2013.gada 30.jūlija rīkojumā Nr.347 „Par valsts nekustamo īpašumu nodošanu Latvijas Universitātes īpašumā”" sākotnējās ietekmes novērtējuma ziņojums (anotācija)</dc:title>
  <dc:subject>IZMAnot_101214_1051</dc:subject>
  <dc:creator>Ilze Rozenštoka</dc:creator>
  <cp:keywords>VSS-1051</cp:keywords>
  <dc:description>Ilze.Rozenstoka@izm.gov.lv; 67047765</dc:description>
  <cp:lastModifiedBy>Ilze Rozenštoka</cp:lastModifiedBy>
  <cp:revision>5</cp:revision>
  <cp:lastPrinted>2014-10-22T13:49:00Z</cp:lastPrinted>
  <dcterms:created xsi:type="dcterms:W3CDTF">2014-10-27T11:25:00Z</dcterms:created>
  <dcterms:modified xsi:type="dcterms:W3CDTF">2014-12-10T14:57:00Z</dcterms:modified>
  <cp:category>Anotācija</cp:category>
</cp:coreProperties>
</file>