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94C4A" w14:textId="77777777" w:rsidR="00BC6571" w:rsidRPr="00F5458C" w:rsidRDefault="00BC6571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4A70969D" w14:textId="77777777" w:rsidR="00BC6571" w:rsidRPr="00F5458C" w:rsidRDefault="00BC6571" w:rsidP="00F5458C">
      <w:pPr>
        <w:tabs>
          <w:tab w:val="left" w:pos="6663"/>
        </w:tabs>
        <w:rPr>
          <w:sz w:val="28"/>
          <w:szCs w:val="28"/>
        </w:rPr>
      </w:pPr>
    </w:p>
    <w:p w14:paraId="5C4ED5CE" w14:textId="77777777" w:rsidR="00BC6571" w:rsidRPr="00F5458C" w:rsidRDefault="00BC6571" w:rsidP="00F5458C">
      <w:pPr>
        <w:tabs>
          <w:tab w:val="left" w:pos="6663"/>
        </w:tabs>
        <w:rPr>
          <w:sz w:val="28"/>
          <w:szCs w:val="28"/>
        </w:rPr>
      </w:pPr>
    </w:p>
    <w:p w14:paraId="576D38B2" w14:textId="77777777" w:rsidR="00BC6571" w:rsidRPr="00F5458C" w:rsidRDefault="00BC6571" w:rsidP="00F5458C">
      <w:pPr>
        <w:tabs>
          <w:tab w:val="left" w:pos="6663"/>
        </w:tabs>
        <w:rPr>
          <w:sz w:val="28"/>
          <w:szCs w:val="28"/>
        </w:rPr>
      </w:pPr>
    </w:p>
    <w:p w14:paraId="1424DDFB" w14:textId="77777777" w:rsidR="00BC6571" w:rsidRPr="00F5458C" w:rsidRDefault="00BC6571" w:rsidP="00F5458C">
      <w:pPr>
        <w:tabs>
          <w:tab w:val="left" w:pos="6663"/>
        </w:tabs>
        <w:rPr>
          <w:sz w:val="28"/>
          <w:szCs w:val="28"/>
        </w:rPr>
      </w:pPr>
    </w:p>
    <w:p w14:paraId="6564AD70" w14:textId="31F4436A" w:rsidR="00BC6571" w:rsidRPr="009D7EC7" w:rsidRDefault="00BC6571" w:rsidP="00E9501F">
      <w:pPr>
        <w:tabs>
          <w:tab w:val="left" w:pos="6804"/>
        </w:tabs>
        <w:rPr>
          <w:sz w:val="28"/>
          <w:szCs w:val="28"/>
        </w:rPr>
      </w:pPr>
      <w:r w:rsidRPr="009D7EC7">
        <w:rPr>
          <w:sz w:val="28"/>
          <w:szCs w:val="28"/>
        </w:rPr>
        <w:t xml:space="preserve">2015. gada </w:t>
      </w:r>
      <w:r w:rsidR="009348D3">
        <w:rPr>
          <w:sz w:val="28"/>
          <w:szCs w:val="28"/>
        </w:rPr>
        <w:t>27. janvārī</w:t>
      </w:r>
      <w:r w:rsidRPr="009D7EC7">
        <w:rPr>
          <w:sz w:val="28"/>
          <w:szCs w:val="28"/>
        </w:rPr>
        <w:tab/>
        <w:t>Noteikumi Nr.</w:t>
      </w:r>
      <w:r w:rsidR="009348D3">
        <w:rPr>
          <w:sz w:val="28"/>
          <w:szCs w:val="28"/>
        </w:rPr>
        <w:t> 27</w:t>
      </w:r>
    </w:p>
    <w:p w14:paraId="625E97EC" w14:textId="60ACB2EA" w:rsidR="00BC6571" w:rsidRPr="009D7EC7" w:rsidRDefault="00BC6571" w:rsidP="00E9501F">
      <w:pPr>
        <w:tabs>
          <w:tab w:val="left" w:pos="6804"/>
        </w:tabs>
        <w:rPr>
          <w:sz w:val="28"/>
          <w:szCs w:val="28"/>
        </w:rPr>
      </w:pPr>
      <w:r w:rsidRPr="009D7EC7">
        <w:rPr>
          <w:sz w:val="28"/>
          <w:szCs w:val="28"/>
        </w:rPr>
        <w:t>Rīgā</w:t>
      </w:r>
      <w:r w:rsidRPr="009D7EC7">
        <w:rPr>
          <w:sz w:val="28"/>
          <w:szCs w:val="28"/>
        </w:rPr>
        <w:tab/>
        <w:t>(prot. Nr. </w:t>
      </w:r>
      <w:r w:rsidR="009348D3">
        <w:rPr>
          <w:sz w:val="28"/>
          <w:szCs w:val="28"/>
        </w:rPr>
        <w:t>5 36</w:t>
      </w:r>
      <w:bookmarkStart w:id="0" w:name="_GoBack"/>
      <w:bookmarkEnd w:id="0"/>
      <w:r w:rsidRPr="009D7EC7">
        <w:rPr>
          <w:sz w:val="28"/>
          <w:szCs w:val="28"/>
        </w:rPr>
        <w:t>. §)</w:t>
      </w:r>
    </w:p>
    <w:p w14:paraId="7B1C9768" w14:textId="77777777" w:rsidR="004274C7" w:rsidRPr="009D7EC7" w:rsidRDefault="004274C7" w:rsidP="00341B32">
      <w:pPr>
        <w:spacing w:after="240"/>
        <w:rPr>
          <w:sz w:val="28"/>
          <w:szCs w:val="28"/>
        </w:rPr>
      </w:pPr>
    </w:p>
    <w:p w14:paraId="7B1C9769" w14:textId="48031092" w:rsidR="00341B32" w:rsidRPr="009D7EC7" w:rsidRDefault="00341B32" w:rsidP="00341B32">
      <w:pPr>
        <w:pStyle w:val="NoSpacing"/>
        <w:jc w:val="center"/>
        <w:rPr>
          <w:rStyle w:val="Emphasis"/>
          <w:b/>
          <w:i w:val="0"/>
          <w:sz w:val="28"/>
          <w:szCs w:val="28"/>
        </w:rPr>
      </w:pPr>
      <w:r w:rsidRPr="009D7EC7">
        <w:rPr>
          <w:rStyle w:val="Emphasis"/>
          <w:b/>
          <w:i w:val="0"/>
          <w:sz w:val="28"/>
          <w:szCs w:val="28"/>
        </w:rPr>
        <w:t>Grozījum</w:t>
      </w:r>
      <w:r w:rsidR="0019511A" w:rsidRPr="009D7EC7">
        <w:rPr>
          <w:rStyle w:val="Emphasis"/>
          <w:b/>
          <w:i w:val="0"/>
          <w:sz w:val="28"/>
          <w:szCs w:val="28"/>
        </w:rPr>
        <w:t>s</w:t>
      </w:r>
      <w:r w:rsidRPr="009D7EC7">
        <w:rPr>
          <w:rStyle w:val="Emphasis"/>
          <w:b/>
          <w:i w:val="0"/>
          <w:sz w:val="28"/>
          <w:szCs w:val="28"/>
        </w:rPr>
        <w:t xml:space="preserve"> Ministru kabineta 2013</w:t>
      </w:r>
      <w:r w:rsidR="00BC6571" w:rsidRPr="009D7EC7">
        <w:rPr>
          <w:rStyle w:val="Emphasis"/>
          <w:b/>
          <w:i w:val="0"/>
          <w:sz w:val="28"/>
          <w:szCs w:val="28"/>
        </w:rPr>
        <w:t>. g</w:t>
      </w:r>
      <w:r w:rsidRPr="009D7EC7">
        <w:rPr>
          <w:rStyle w:val="Emphasis"/>
          <w:b/>
          <w:i w:val="0"/>
          <w:sz w:val="28"/>
          <w:szCs w:val="28"/>
        </w:rPr>
        <w:t>ada 22</w:t>
      </w:r>
      <w:r w:rsidR="00BC6571" w:rsidRPr="009D7EC7">
        <w:rPr>
          <w:rStyle w:val="Emphasis"/>
          <w:b/>
          <w:i w:val="0"/>
          <w:sz w:val="28"/>
          <w:szCs w:val="28"/>
        </w:rPr>
        <w:t>. o</w:t>
      </w:r>
      <w:r w:rsidRPr="009D7EC7">
        <w:rPr>
          <w:rStyle w:val="Emphasis"/>
          <w:b/>
          <w:i w:val="0"/>
          <w:sz w:val="28"/>
          <w:szCs w:val="28"/>
        </w:rPr>
        <w:t>ktobra noteikumos Nr.</w:t>
      </w:r>
      <w:r w:rsidR="00A6073F">
        <w:rPr>
          <w:rStyle w:val="Emphasis"/>
          <w:b/>
          <w:i w:val="0"/>
          <w:sz w:val="28"/>
          <w:szCs w:val="28"/>
        </w:rPr>
        <w:t> </w:t>
      </w:r>
      <w:r w:rsidRPr="009D7EC7">
        <w:rPr>
          <w:rStyle w:val="Emphasis"/>
          <w:b/>
          <w:i w:val="0"/>
          <w:sz w:val="28"/>
          <w:szCs w:val="28"/>
        </w:rPr>
        <w:t xml:space="preserve">1176 </w:t>
      </w:r>
      <w:r w:rsidR="00BC6571" w:rsidRPr="009D7EC7">
        <w:rPr>
          <w:rStyle w:val="Emphasis"/>
          <w:b/>
          <w:i w:val="0"/>
          <w:sz w:val="28"/>
          <w:szCs w:val="28"/>
        </w:rPr>
        <w:t>"</w:t>
      </w:r>
      <w:r w:rsidRPr="009D7EC7">
        <w:rPr>
          <w:b/>
          <w:bCs/>
          <w:sz w:val="28"/>
          <w:szCs w:val="28"/>
        </w:rPr>
        <w:t>Cilvēka audu un šūnu izmantošanas</w:t>
      </w:r>
      <w:r w:rsidRPr="009D7EC7">
        <w:rPr>
          <w:b/>
          <w:bCs/>
          <w:szCs w:val="28"/>
        </w:rPr>
        <w:t xml:space="preserve"> </w:t>
      </w:r>
      <w:r w:rsidRPr="009D7EC7">
        <w:rPr>
          <w:rStyle w:val="Emphasis"/>
          <w:b/>
          <w:i w:val="0"/>
          <w:sz w:val="28"/>
          <w:szCs w:val="28"/>
        </w:rPr>
        <w:t>kārtība</w:t>
      </w:r>
      <w:r w:rsidR="00BC6571" w:rsidRPr="009D7EC7">
        <w:rPr>
          <w:rStyle w:val="Emphasis"/>
          <w:b/>
          <w:i w:val="0"/>
          <w:sz w:val="28"/>
          <w:szCs w:val="28"/>
        </w:rPr>
        <w:t>"</w:t>
      </w:r>
    </w:p>
    <w:p w14:paraId="7B1C976B" w14:textId="77777777" w:rsidR="004A1C4B" w:rsidRPr="009D7EC7" w:rsidRDefault="004A1C4B" w:rsidP="00341B32">
      <w:pPr>
        <w:pStyle w:val="NoSpacing"/>
        <w:jc w:val="center"/>
        <w:rPr>
          <w:rStyle w:val="Emphasis"/>
          <w:i w:val="0"/>
          <w:sz w:val="28"/>
          <w:szCs w:val="28"/>
        </w:rPr>
      </w:pPr>
    </w:p>
    <w:p w14:paraId="7B1C976C" w14:textId="77777777" w:rsidR="00341B32" w:rsidRPr="009D7EC7" w:rsidRDefault="00341B32" w:rsidP="00341B32">
      <w:pPr>
        <w:pStyle w:val="BodyText2"/>
        <w:jc w:val="right"/>
        <w:rPr>
          <w:szCs w:val="28"/>
        </w:rPr>
      </w:pPr>
      <w:r w:rsidRPr="009D7EC7">
        <w:rPr>
          <w:szCs w:val="28"/>
        </w:rPr>
        <w:t>Izdoti saskaņā ar likuma</w:t>
      </w:r>
    </w:p>
    <w:p w14:paraId="7B1C976D" w14:textId="00FC47BF" w:rsidR="00341B32" w:rsidRPr="009D7EC7" w:rsidRDefault="00BC6571" w:rsidP="00341B32">
      <w:pPr>
        <w:pStyle w:val="BodyText2"/>
        <w:jc w:val="right"/>
        <w:rPr>
          <w:bCs/>
        </w:rPr>
      </w:pPr>
      <w:r w:rsidRPr="009D7EC7">
        <w:rPr>
          <w:bCs/>
        </w:rPr>
        <w:t>"</w:t>
      </w:r>
      <w:r w:rsidR="00341B32" w:rsidRPr="009D7EC7">
        <w:rPr>
          <w:bCs/>
        </w:rPr>
        <w:t>Par miruša cilvēka ķermeņa aizsardzību</w:t>
      </w:r>
      <w:r w:rsidR="009D7EC7" w:rsidRPr="009D7EC7">
        <w:rPr>
          <w:bCs/>
        </w:rPr>
        <w:t xml:space="preserve"> un</w:t>
      </w:r>
    </w:p>
    <w:p w14:paraId="7B1C976E" w14:textId="1876DA77" w:rsidR="00341B32" w:rsidRPr="009D7EC7" w:rsidRDefault="0077572B" w:rsidP="0077572B">
      <w:pPr>
        <w:pStyle w:val="BodyText2"/>
        <w:tabs>
          <w:tab w:val="left" w:pos="2250"/>
          <w:tab w:val="right" w:pos="9071"/>
        </w:tabs>
        <w:jc w:val="left"/>
        <w:rPr>
          <w:bCs/>
        </w:rPr>
      </w:pPr>
      <w:r w:rsidRPr="009D7EC7">
        <w:rPr>
          <w:bCs/>
        </w:rPr>
        <w:tab/>
      </w:r>
      <w:r w:rsidRPr="009D7EC7">
        <w:rPr>
          <w:bCs/>
        </w:rPr>
        <w:tab/>
      </w:r>
      <w:r w:rsidR="00341B32" w:rsidRPr="009D7EC7">
        <w:rPr>
          <w:bCs/>
        </w:rPr>
        <w:t xml:space="preserve">cilvēka audu un orgānu izmantošanu </w:t>
      </w:r>
      <w:r w:rsidR="009D7EC7" w:rsidRPr="009D7EC7">
        <w:rPr>
          <w:bCs/>
        </w:rPr>
        <w:t>medicīnā"</w:t>
      </w:r>
    </w:p>
    <w:p w14:paraId="0C42738B" w14:textId="71FA81F4" w:rsidR="009D7EC7" w:rsidRPr="009D7EC7" w:rsidRDefault="00341B32" w:rsidP="00341B32">
      <w:pPr>
        <w:pStyle w:val="BodyText2"/>
        <w:jc w:val="right"/>
        <w:rPr>
          <w:szCs w:val="28"/>
        </w:rPr>
      </w:pPr>
      <w:r w:rsidRPr="009D7EC7">
        <w:rPr>
          <w:szCs w:val="28"/>
        </w:rPr>
        <w:t>4</w:t>
      </w:r>
      <w:r w:rsidR="00BC6571" w:rsidRPr="009D7EC7">
        <w:rPr>
          <w:szCs w:val="28"/>
        </w:rPr>
        <w:t>.</w:t>
      </w:r>
      <w:r w:rsidR="009D7EC7" w:rsidRPr="009D7EC7">
        <w:rPr>
          <w:szCs w:val="28"/>
          <w:vertAlign w:val="superscript"/>
        </w:rPr>
        <w:t>1</w:t>
      </w:r>
      <w:r w:rsidR="00BC6571" w:rsidRPr="009D7EC7">
        <w:rPr>
          <w:szCs w:val="28"/>
        </w:rPr>
        <w:t> p</w:t>
      </w:r>
      <w:r w:rsidRPr="009D7EC7">
        <w:rPr>
          <w:szCs w:val="28"/>
        </w:rPr>
        <w:t>anta ceturto daļu,</w:t>
      </w:r>
      <w:r w:rsidR="009D7EC7" w:rsidRPr="009D7EC7">
        <w:rPr>
          <w:szCs w:val="28"/>
        </w:rPr>
        <w:t xml:space="preserve"> </w:t>
      </w:r>
    </w:p>
    <w:p w14:paraId="7B1C9770" w14:textId="048C33E1" w:rsidR="00341B32" w:rsidRPr="009D7EC7" w:rsidRDefault="00341B32" w:rsidP="00341B32">
      <w:pPr>
        <w:pStyle w:val="BodyText2"/>
        <w:jc w:val="right"/>
        <w:rPr>
          <w:szCs w:val="28"/>
        </w:rPr>
      </w:pPr>
      <w:r w:rsidRPr="009D7EC7">
        <w:rPr>
          <w:szCs w:val="28"/>
        </w:rPr>
        <w:t>12</w:t>
      </w:r>
      <w:r w:rsidR="00BC6571" w:rsidRPr="009D7EC7">
        <w:rPr>
          <w:szCs w:val="28"/>
        </w:rPr>
        <w:t>. p</w:t>
      </w:r>
      <w:r w:rsidRPr="009D7EC7">
        <w:rPr>
          <w:szCs w:val="28"/>
        </w:rPr>
        <w:t>anta pirmās daļas 2.</w:t>
      </w:r>
      <w:r w:rsidR="009D7EC7">
        <w:rPr>
          <w:szCs w:val="28"/>
        </w:rPr>
        <w:t> </w:t>
      </w:r>
      <w:r w:rsidRPr="009D7EC7">
        <w:rPr>
          <w:szCs w:val="28"/>
        </w:rPr>
        <w:t xml:space="preserve">punktu </w:t>
      </w:r>
      <w:r w:rsidR="009D7EC7" w:rsidRPr="009D7EC7">
        <w:rPr>
          <w:szCs w:val="28"/>
        </w:rPr>
        <w:t>un</w:t>
      </w:r>
    </w:p>
    <w:p w14:paraId="7B1C9771" w14:textId="1105C5E6" w:rsidR="00341B32" w:rsidRPr="009D7EC7" w:rsidRDefault="00341B32" w:rsidP="00341B32">
      <w:pPr>
        <w:pStyle w:val="BodyText2"/>
        <w:jc w:val="right"/>
        <w:rPr>
          <w:szCs w:val="28"/>
        </w:rPr>
      </w:pPr>
      <w:r w:rsidRPr="009D7EC7">
        <w:rPr>
          <w:szCs w:val="28"/>
        </w:rPr>
        <w:t>14</w:t>
      </w:r>
      <w:r w:rsidR="00BC6571" w:rsidRPr="009D7EC7">
        <w:rPr>
          <w:szCs w:val="28"/>
        </w:rPr>
        <w:t>. p</w:t>
      </w:r>
      <w:r w:rsidRPr="009D7EC7">
        <w:rPr>
          <w:szCs w:val="28"/>
        </w:rPr>
        <w:t>anta 2. un 3</w:t>
      </w:r>
      <w:r w:rsidR="00BC6571" w:rsidRPr="009D7EC7">
        <w:rPr>
          <w:szCs w:val="28"/>
        </w:rPr>
        <w:t>. p</w:t>
      </w:r>
      <w:r w:rsidRPr="009D7EC7">
        <w:rPr>
          <w:szCs w:val="28"/>
        </w:rPr>
        <w:t>unktu</w:t>
      </w:r>
    </w:p>
    <w:p w14:paraId="7B1C9773" w14:textId="77777777" w:rsidR="00341B32" w:rsidRPr="009D7EC7" w:rsidRDefault="00341B32" w:rsidP="00341B32">
      <w:pPr>
        <w:pStyle w:val="NoSpacing"/>
        <w:rPr>
          <w:rStyle w:val="Emphasis"/>
          <w:i w:val="0"/>
          <w:sz w:val="28"/>
          <w:szCs w:val="28"/>
        </w:rPr>
      </w:pPr>
    </w:p>
    <w:p w14:paraId="7B1C9774" w14:textId="389F8675" w:rsidR="0019511A" w:rsidRPr="009D7EC7" w:rsidRDefault="00341B32" w:rsidP="0019511A">
      <w:pPr>
        <w:ind w:firstLine="720"/>
        <w:jc w:val="both"/>
        <w:rPr>
          <w:rStyle w:val="Emphasis"/>
          <w:i w:val="0"/>
          <w:sz w:val="28"/>
          <w:szCs w:val="28"/>
        </w:rPr>
      </w:pPr>
      <w:r w:rsidRPr="009D7EC7">
        <w:rPr>
          <w:rStyle w:val="Emphasis"/>
          <w:i w:val="0"/>
          <w:sz w:val="28"/>
          <w:szCs w:val="28"/>
        </w:rPr>
        <w:t>Izdarīt Ministru kabineta 2013</w:t>
      </w:r>
      <w:r w:rsidR="00BC6571" w:rsidRPr="009D7EC7">
        <w:rPr>
          <w:rStyle w:val="Emphasis"/>
          <w:i w:val="0"/>
          <w:sz w:val="28"/>
          <w:szCs w:val="28"/>
        </w:rPr>
        <w:t>. g</w:t>
      </w:r>
      <w:r w:rsidRPr="009D7EC7">
        <w:rPr>
          <w:rStyle w:val="Emphasis"/>
          <w:i w:val="0"/>
          <w:sz w:val="28"/>
          <w:szCs w:val="28"/>
        </w:rPr>
        <w:t>ada 22</w:t>
      </w:r>
      <w:r w:rsidR="00BC6571" w:rsidRPr="009D7EC7">
        <w:rPr>
          <w:rStyle w:val="Emphasis"/>
          <w:i w:val="0"/>
          <w:sz w:val="28"/>
          <w:szCs w:val="28"/>
        </w:rPr>
        <w:t>. o</w:t>
      </w:r>
      <w:r w:rsidRPr="009D7EC7">
        <w:rPr>
          <w:rStyle w:val="Emphasis"/>
          <w:i w:val="0"/>
          <w:sz w:val="28"/>
          <w:szCs w:val="28"/>
        </w:rPr>
        <w:t>ktobra noteikumos Nr.</w:t>
      </w:r>
      <w:r w:rsidR="00A6073F">
        <w:rPr>
          <w:rStyle w:val="Emphasis"/>
          <w:i w:val="0"/>
          <w:sz w:val="28"/>
          <w:szCs w:val="28"/>
        </w:rPr>
        <w:t> </w:t>
      </w:r>
      <w:r w:rsidRPr="009D7EC7">
        <w:rPr>
          <w:rStyle w:val="Emphasis"/>
          <w:i w:val="0"/>
          <w:sz w:val="28"/>
          <w:szCs w:val="28"/>
        </w:rPr>
        <w:t xml:space="preserve">1176 </w:t>
      </w:r>
      <w:r w:rsidR="00BC6571" w:rsidRPr="009D7EC7">
        <w:rPr>
          <w:rStyle w:val="Emphasis"/>
          <w:i w:val="0"/>
          <w:sz w:val="28"/>
          <w:szCs w:val="28"/>
        </w:rPr>
        <w:t>"</w:t>
      </w:r>
      <w:r w:rsidRPr="009D7EC7">
        <w:rPr>
          <w:rStyle w:val="Emphasis"/>
          <w:i w:val="0"/>
          <w:sz w:val="28"/>
          <w:szCs w:val="28"/>
        </w:rPr>
        <w:t>Cilvēka audu un šūnu izmantošanas kārtība</w:t>
      </w:r>
      <w:r w:rsidR="00BC6571" w:rsidRPr="009D7EC7">
        <w:rPr>
          <w:rStyle w:val="Emphasis"/>
          <w:i w:val="0"/>
          <w:sz w:val="28"/>
          <w:szCs w:val="28"/>
        </w:rPr>
        <w:t>"</w:t>
      </w:r>
      <w:r w:rsidRPr="009D7EC7">
        <w:rPr>
          <w:rStyle w:val="Emphasis"/>
          <w:i w:val="0"/>
          <w:sz w:val="28"/>
          <w:szCs w:val="28"/>
        </w:rPr>
        <w:t xml:space="preserve"> (Latvijas Vēstnesis, 2013, 220</w:t>
      </w:r>
      <w:r w:rsidR="00BC6571" w:rsidRPr="009D7EC7">
        <w:rPr>
          <w:rStyle w:val="Emphasis"/>
          <w:i w:val="0"/>
          <w:sz w:val="28"/>
          <w:szCs w:val="28"/>
        </w:rPr>
        <w:t>. n</w:t>
      </w:r>
      <w:r w:rsidRPr="009D7EC7">
        <w:rPr>
          <w:rStyle w:val="Emphasis"/>
          <w:i w:val="0"/>
          <w:sz w:val="28"/>
          <w:szCs w:val="28"/>
        </w:rPr>
        <w:t>r.</w:t>
      </w:r>
      <w:r w:rsidR="002E2DAA" w:rsidRPr="009D7EC7">
        <w:rPr>
          <w:rStyle w:val="Emphasis"/>
          <w:i w:val="0"/>
          <w:sz w:val="28"/>
          <w:szCs w:val="28"/>
        </w:rPr>
        <w:t>; 2014, 102</w:t>
      </w:r>
      <w:r w:rsidR="00BC6571" w:rsidRPr="009D7EC7">
        <w:rPr>
          <w:rStyle w:val="Emphasis"/>
          <w:i w:val="0"/>
          <w:sz w:val="28"/>
          <w:szCs w:val="28"/>
        </w:rPr>
        <w:t>. n</w:t>
      </w:r>
      <w:r w:rsidR="002E2DAA" w:rsidRPr="009D7EC7">
        <w:rPr>
          <w:rStyle w:val="Emphasis"/>
          <w:i w:val="0"/>
          <w:sz w:val="28"/>
          <w:szCs w:val="28"/>
        </w:rPr>
        <w:t>r.</w:t>
      </w:r>
      <w:r w:rsidRPr="009D7EC7">
        <w:rPr>
          <w:rStyle w:val="Emphasis"/>
          <w:i w:val="0"/>
          <w:sz w:val="28"/>
          <w:szCs w:val="28"/>
        </w:rPr>
        <w:t xml:space="preserve">) </w:t>
      </w:r>
      <w:r w:rsidR="0019511A" w:rsidRPr="009D7EC7">
        <w:rPr>
          <w:rStyle w:val="Emphasis"/>
          <w:i w:val="0"/>
          <w:sz w:val="28"/>
          <w:szCs w:val="28"/>
        </w:rPr>
        <w:t xml:space="preserve">grozījumu un </w:t>
      </w:r>
      <w:r w:rsidR="00CE3B04" w:rsidRPr="009D7EC7">
        <w:rPr>
          <w:rStyle w:val="Emphasis"/>
          <w:i w:val="0"/>
          <w:sz w:val="28"/>
          <w:szCs w:val="28"/>
        </w:rPr>
        <w:t>izteikt</w:t>
      </w:r>
      <w:r w:rsidR="0019511A" w:rsidRPr="009D7EC7">
        <w:rPr>
          <w:rStyle w:val="Emphasis"/>
          <w:i w:val="0"/>
          <w:sz w:val="28"/>
          <w:szCs w:val="28"/>
        </w:rPr>
        <w:t xml:space="preserve"> 6</w:t>
      </w:r>
      <w:r w:rsidR="002E2DAA" w:rsidRPr="009D7EC7">
        <w:rPr>
          <w:rStyle w:val="Emphasis"/>
          <w:i w:val="0"/>
          <w:sz w:val="28"/>
          <w:szCs w:val="28"/>
        </w:rPr>
        <w:t>7</w:t>
      </w:r>
      <w:r w:rsidR="00BC6571" w:rsidRPr="009D7EC7">
        <w:rPr>
          <w:rStyle w:val="Emphasis"/>
          <w:i w:val="0"/>
          <w:sz w:val="28"/>
          <w:szCs w:val="28"/>
        </w:rPr>
        <w:t>. p</w:t>
      </w:r>
      <w:r w:rsidR="0019511A" w:rsidRPr="009D7EC7">
        <w:rPr>
          <w:rStyle w:val="Emphasis"/>
          <w:i w:val="0"/>
          <w:sz w:val="28"/>
          <w:szCs w:val="28"/>
        </w:rPr>
        <w:t xml:space="preserve">unktu </w:t>
      </w:r>
      <w:r w:rsidR="00CE3B04" w:rsidRPr="009D7EC7">
        <w:rPr>
          <w:rStyle w:val="Emphasis"/>
          <w:i w:val="0"/>
          <w:sz w:val="28"/>
          <w:szCs w:val="28"/>
        </w:rPr>
        <w:t>šādā redakcijā:</w:t>
      </w:r>
    </w:p>
    <w:p w14:paraId="0440B150" w14:textId="77777777" w:rsidR="00BC6571" w:rsidRPr="009D7EC7" w:rsidRDefault="00BC6571" w:rsidP="0019511A">
      <w:pPr>
        <w:ind w:firstLine="720"/>
        <w:jc w:val="both"/>
        <w:rPr>
          <w:sz w:val="28"/>
          <w:szCs w:val="28"/>
        </w:rPr>
      </w:pPr>
    </w:p>
    <w:p w14:paraId="7B1C9775" w14:textId="37886055" w:rsidR="0019511A" w:rsidRPr="009D7EC7" w:rsidRDefault="00BC6571" w:rsidP="009D7EC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7EC7">
        <w:rPr>
          <w:rFonts w:ascii="Times New Roman" w:hAnsi="Times New Roman"/>
          <w:sz w:val="28"/>
          <w:szCs w:val="28"/>
        </w:rPr>
        <w:t>"</w:t>
      </w:r>
      <w:r w:rsidR="00CE3B04" w:rsidRPr="009D7EC7">
        <w:rPr>
          <w:rFonts w:ascii="Times New Roman" w:hAnsi="Times New Roman"/>
          <w:sz w:val="28"/>
          <w:szCs w:val="28"/>
        </w:rPr>
        <w:t>6</w:t>
      </w:r>
      <w:r w:rsidR="0033272D" w:rsidRPr="009D7EC7">
        <w:rPr>
          <w:rFonts w:ascii="Times New Roman" w:hAnsi="Times New Roman"/>
          <w:sz w:val="28"/>
          <w:szCs w:val="28"/>
        </w:rPr>
        <w:t>7</w:t>
      </w:r>
      <w:r w:rsidR="00CE3B04" w:rsidRPr="009D7EC7">
        <w:rPr>
          <w:rFonts w:ascii="Times New Roman" w:hAnsi="Times New Roman"/>
          <w:sz w:val="28"/>
          <w:szCs w:val="28"/>
        </w:rPr>
        <w:t>.</w:t>
      </w:r>
      <w:r w:rsidR="009D7EC7" w:rsidRPr="009D7EC7">
        <w:rPr>
          <w:rFonts w:ascii="Times New Roman" w:hAnsi="Times New Roman"/>
          <w:sz w:val="28"/>
          <w:szCs w:val="28"/>
        </w:rPr>
        <w:t> </w:t>
      </w:r>
      <w:r w:rsidR="0033272D" w:rsidRPr="009D7EC7">
        <w:rPr>
          <w:rFonts w:ascii="Times New Roman" w:hAnsi="Times New Roman"/>
          <w:sz w:val="28"/>
          <w:szCs w:val="28"/>
        </w:rPr>
        <w:t xml:space="preserve">Iegūstot </w:t>
      </w:r>
      <w:r w:rsidR="00E221EB" w:rsidRPr="009D7EC7">
        <w:rPr>
          <w:rFonts w:ascii="Times New Roman" w:hAnsi="Times New Roman"/>
          <w:sz w:val="28"/>
          <w:szCs w:val="28"/>
        </w:rPr>
        <w:t xml:space="preserve">audus un šūnas </w:t>
      </w:r>
      <w:r w:rsidR="00E221EB">
        <w:rPr>
          <w:rFonts w:ascii="Times New Roman" w:hAnsi="Times New Roman"/>
          <w:sz w:val="28"/>
          <w:szCs w:val="28"/>
        </w:rPr>
        <w:t xml:space="preserve">no </w:t>
      </w:r>
      <w:r w:rsidR="009D7EC7" w:rsidRPr="009D7EC7">
        <w:rPr>
          <w:rFonts w:ascii="Times New Roman" w:hAnsi="Times New Roman"/>
          <w:sz w:val="28"/>
          <w:szCs w:val="28"/>
        </w:rPr>
        <w:t>miruša donora,</w:t>
      </w:r>
      <w:r w:rsidR="0033272D" w:rsidRPr="009D7EC7">
        <w:rPr>
          <w:rFonts w:ascii="Times New Roman" w:hAnsi="Times New Roman"/>
          <w:sz w:val="28"/>
          <w:szCs w:val="28"/>
        </w:rPr>
        <w:t xml:space="preserve"> ieguves organizācija vai audu centrs, lai </w:t>
      </w:r>
      <w:r w:rsidR="009D7EC7" w:rsidRPr="009D7EC7">
        <w:rPr>
          <w:rFonts w:ascii="Times New Roman" w:hAnsi="Times New Roman"/>
          <w:sz w:val="28"/>
          <w:szCs w:val="28"/>
        </w:rPr>
        <w:t xml:space="preserve">nodrošinātu </w:t>
      </w:r>
      <w:r w:rsidR="00D141B0" w:rsidRPr="009D7EC7">
        <w:rPr>
          <w:rFonts w:ascii="Times New Roman" w:hAnsi="Times New Roman"/>
          <w:sz w:val="28"/>
          <w:szCs w:val="28"/>
        </w:rPr>
        <w:t>audu un šūnu</w:t>
      </w:r>
      <w:r w:rsidR="0033272D" w:rsidRPr="009D7EC7">
        <w:rPr>
          <w:rFonts w:ascii="Times New Roman" w:hAnsi="Times New Roman"/>
          <w:sz w:val="28"/>
          <w:szCs w:val="28"/>
        </w:rPr>
        <w:t xml:space="preserve"> bioloģisk</w:t>
      </w:r>
      <w:r w:rsidR="009D7EC7" w:rsidRPr="009D7EC7">
        <w:rPr>
          <w:rFonts w:ascii="Times New Roman" w:hAnsi="Times New Roman"/>
          <w:sz w:val="28"/>
          <w:szCs w:val="28"/>
        </w:rPr>
        <w:t>o</w:t>
      </w:r>
      <w:r w:rsidR="0033272D" w:rsidRPr="009D7EC7">
        <w:rPr>
          <w:rFonts w:ascii="Times New Roman" w:hAnsi="Times New Roman"/>
          <w:sz w:val="28"/>
          <w:szCs w:val="28"/>
        </w:rPr>
        <w:t xml:space="preserve"> un fizikāl</w:t>
      </w:r>
      <w:r w:rsidR="009D7EC7" w:rsidRPr="009D7EC7">
        <w:rPr>
          <w:rFonts w:ascii="Times New Roman" w:hAnsi="Times New Roman"/>
          <w:sz w:val="28"/>
          <w:szCs w:val="28"/>
        </w:rPr>
        <w:t>o</w:t>
      </w:r>
      <w:r w:rsidR="0033272D" w:rsidRPr="009D7EC7">
        <w:rPr>
          <w:rFonts w:ascii="Times New Roman" w:hAnsi="Times New Roman"/>
          <w:sz w:val="28"/>
          <w:szCs w:val="28"/>
        </w:rPr>
        <w:t xml:space="preserve"> īpašīb</w:t>
      </w:r>
      <w:r w:rsidR="009D7EC7" w:rsidRPr="009D7EC7">
        <w:rPr>
          <w:rFonts w:ascii="Times New Roman" w:hAnsi="Times New Roman"/>
          <w:sz w:val="28"/>
          <w:szCs w:val="28"/>
        </w:rPr>
        <w:t>u saglabāšanu</w:t>
      </w:r>
      <w:r w:rsidR="00D141B0" w:rsidRPr="009D7EC7">
        <w:rPr>
          <w:rFonts w:ascii="Times New Roman" w:hAnsi="Times New Roman"/>
          <w:sz w:val="28"/>
          <w:szCs w:val="28"/>
        </w:rPr>
        <w:t>,</w:t>
      </w:r>
      <w:r w:rsidR="0033272D" w:rsidRPr="009D7EC7">
        <w:rPr>
          <w:rFonts w:ascii="Times New Roman" w:hAnsi="Times New Roman"/>
          <w:sz w:val="28"/>
          <w:szCs w:val="28"/>
        </w:rPr>
        <w:t xml:space="preserve"> fiksē </w:t>
      </w:r>
      <w:r w:rsidR="009D7EC7" w:rsidRPr="009D7EC7">
        <w:rPr>
          <w:rFonts w:ascii="Times New Roman" w:hAnsi="Times New Roman"/>
          <w:sz w:val="28"/>
          <w:szCs w:val="28"/>
        </w:rPr>
        <w:t xml:space="preserve">to </w:t>
      </w:r>
      <w:r w:rsidR="0033272D" w:rsidRPr="009D7EC7">
        <w:rPr>
          <w:rFonts w:ascii="Times New Roman" w:hAnsi="Times New Roman"/>
          <w:sz w:val="28"/>
          <w:szCs w:val="28"/>
        </w:rPr>
        <w:t xml:space="preserve">ieguves vietu un laiku, kas pagājis no </w:t>
      </w:r>
      <w:r w:rsidR="009D7EC7" w:rsidRPr="009D7EC7">
        <w:rPr>
          <w:rFonts w:ascii="Times New Roman" w:hAnsi="Times New Roman"/>
          <w:sz w:val="28"/>
          <w:szCs w:val="28"/>
        </w:rPr>
        <w:t xml:space="preserve">donora </w:t>
      </w:r>
      <w:r w:rsidR="0033272D" w:rsidRPr="009D7EC7">
        <w:rPr>
          <w:rFonts w:ascii="Times New Roman" w:hAnsi="Times New Roman"/>
          <w:sz w:val="28"/>
          <w:szCs w:val="28"/>
        </w:rPr>
        <w:t xml:space="preserve">miršanas </w:t>
      </w:r>
      <w:r w:rsidR="009D7EC7" w:rsidRPr="009D7EC7">
        <w:rPr>
          <w:rFonts w:ascii="Times New Roman" w:hAnsi="Times New Roman"/>
          <w:sz w:val="28"/>
          <w:szCs w:val="28"/>
        </w:rPr>
        <w:t xml:space="preserve">brīža </w:t>
      </w:r>
      <w:r w:rsidR="0033272D" w:rsidRPr="009D7EC7">
        <w:rPr>
          <w:rFonts w:ascii="Times New Roman" w:hAnsi="Times New Roman"/>
          <w:sz w:val="28"/>
          <w:szCs w:val="28"/>
        </w:rPr>
        <w:t xml:space="preserve">līdz </w:t>
      </w:r>
      <w:r w:rsidR="009D7EC7" w:rsidRPr="009D7EC7">
        <w:rPr>
          <w:rFonts w:ascii="Times New Roman" w:hAnsi="Times New Roman"/>
          <w:sz w:val="28"/>
          <w:szCs w:val="28"/>
        </w:rPr>
        <w:t xml:space="preserve">audu un šūnu </w:t>
      </w:r>
      <w:r w:rsidR="0033272D" w:rsidRPr="009D7EC7">
        <w:rPr>
          <w:rFonts w:ascii="Times New Roman" w:hAnsi="Times New Roman"/>
          <w:sz w:val="28"/>
          <w:szCs w:val="28"/>
        </w:rPr>
        <w:t>ieguvei. Miruša donora ķermeni pēc audu un šūnu ieguves atjauno atbilstoši tā sākotnējam ārējam izskatam. Audu centrs un ieguves organizācija nodrošina tam nepieciešamo personālu un iekārtas.</w:t>
      </w:r>
      <w:r w:rsidRPr="009D7EC7">
        <w:rPr>
          <w:rFonts w:ascii="Times New Roman" w:hAnsi="Times New Roman"/>
          <w:sz w:val="28"/>
          <w:szCs w:val="28"/>
        </w:rPr>
        <w:t>"</w:t>
      </w:r>
    </w:p>
    <w:p w14:paraId="7B1C9776" w14:textId="77777777" w:rsidR="0019511A" w:rsidRPr="009D7EC7" w:rsidRDefault="0019511A" w:rsidP="00682CA8">
      <w:pPr>
        <w:jc w:val="both"/>
        <w:rPr>
          <w:bCs/>
          <w:sz w:val="28"/>
          <w:szCs w:val="28"/>
        </w:rPr>
      </w:pPr>
    </w:p>
    <w:p w14:paraId="7B1C9777" w14:textId="77777777" w:rsidR="00CE3B04" w:rsidRPr="009D7EC7" w:rsidRDefault="00CE3B04" w:rsidP="00682CA8">
      <w:pPr>
        <w:jc w:val="both"/>
        <w:rPr>
          <w:bCs/>
          <w:sz w:val="28"/>
          <w:szCs w:val="28"/>
        </w:rPr>
      </w:pPr>
    </w:p>
    <w:p w14:paraId="7B1C9778" w14:textId="77777777" w:rsidR="0033272D" w:rsidRPr="009D7EC7" w:rsidRDefault="0033272D" w:rsidP="00682CA8">
      <w:pPr>
        <w:jc w:val="both"/>
        <w:rPr>
          <w:bCs/>
          <w:sz w:val="28"/>
          <w:szCs w:val="28"/>
        </w:rPr>
      </w:pPr>
    </w:p>
    <w:p w14:paraId="7B1C9779" w14:textId="5AF6130A" w:rsidR="0019511A" w:rsidRPr="009D7EC7" w:rsidRDefault="0019511A" w:rsidP="0081436A">
      <w:pPr>
        <w:tabs>
          <w:tab w:val="left" w:pos="6663"/>
        </w:tabs>
        <w:ind w:firstLine="709"/>
        <w:jc w:val="both"/>
        <w:rPr>
          <w:bCs/>
          <w:sz w:val="28"/>
          <w:szCs w:val="28"/>
        </w:rPr>
      </w:pPr>
      <w:r w:rsidRPr="009D7EC7">
        <w:rPr>
          <w:bCs/>
          <w:sz w:val="28"/>
          <w:szCs w:val="28"/>
        </w:rPr>
        <w:t xml:space="preserve">Ministru </w:t>
      </w:r>
      <w:r w:rsidR="002C05F9" w:rsidRPr="009D7EC7">
        <w:rPr>
          <w:bCs/>
          <w:sz w:val="28"/>
          <w:szCs w:val="28"/>
        </w:rPr>
        <w:t>prezidente</w:t>
      </w:r>
      <w:r w:rsidR="002C05F9" w:rsidRPr="009D7EC7">
        <w:rPr>
          <w:bCs/>
          <w:sz w:val="28"/>
          <w:szCs w:val="28"/>
        </w:rPr>
        <w:tab/>
      </w:r>
      <w:r w:rsidR="0033272D" w:rsidRPr="009D7EC7">
        <w:rPr>
          <w:bCs/>
          <w:sz w:val="28"/>
          <w:szCs w:val="28"/>
        </w:rPr>
        <w:t>L</w:t>
      </w:r>
      <w:r w:rsidR="002C05F9" w:rsidRPr="009D7EC7">
        <w:rPr>
          <w:bCs/>
          <w:sz w:val="28"/>
          <w:szCs w:val="28"/>
        </w:rPr>
        <w:t>aimdota</w:t>
      </w:r>
      <w:r w:rsidR="00A6073F">
        <w:rPr>
          <w:bCs/>
          <w:sz w:val="28"/>
          <w:szCs w:val="28"/>
        </w:rPr>
        <w:t xml:space="preserve"> </w:t>
      </w:r>
      <w:r w:rsidRPr="009D7EC7">
        <w:rPr>
          <w:bCs/>
          <w:sz w:val="28"/>
          <w:szCs w:val="28"/>
        </w:rPr>
        <w:t>Straujuma</w:t>
      </w:r>
    </w:p>
    <w:p w14:paraId="7B1C977A" w14:textId="77777777" w:rsidR="0019511A" w:rsidRPr="009D7EC7" w:rsidRDefault="0019511A" w:rsidP="0081436A">
      <w:pPr>
        <w:tabs>
          <w:tab w:val="left" w:pos="6663"/>
        </w:tabs>
        <w:ind w:firstLine="709"/>
        <w:rPr>
          <w:sz w:val="28"/>
          <w:szCs w:val="28"/>
        </w:rPr>
      </w:pPr>
    </w:p>
    <w:p w14:paraId="7B1C977B" w14:textId="77777777" w:rsidR="0019511A" w:rsidRPr="009D7EC7" w:rsidRDefault="0019511A" w:rsidP="0081436A">
      <w:pPr>
        <w:tabs>
          <w:tab w:val="left" w:pos="6663"/>
        </w:tabs>
        <w:ind w:firstLine="709"/>
        <w:rPr>
          <w:sz w:val="28"/>
          <w:szCs w:val="28"/>
        </w:rPr>
      </w:pPr>
    </w:p>
    <w:p w14:paraId="40DF00FD" w14:textId="77777777" w:rsidR="00BC6571" w:rsidRPr="009D7EC7" w:rsidRDefault="00BC6571" w:rsidP="0081436A">
      <w:pPr>
        <w:tabs>
          <w:tab w:val="left" w:pos="6663"/>
        </w:tabs>
        <w:ind w:firstLine="709"/>
        <w:rPr>
          <w:sz w:val="28"/>
          <w:szCs w:val="28"/>
        </w:rPr>
      </w:pPr>
    </w:p>
    <w:p w14:paraId="7B1C977C" w14:textId="2842B49F" w:rsidR="0019511A" w:rsidRPr="009D7EC7" w:rsidRDefault="0019511A" w:rsidP="0081436A">
      <w:pPr>
        <w:tabs>
          <w:tab w:val="left" w:pos="6663"/>
        </w:tabs>
        <w:ind w:firstLine="709"/>
        <w:rPr>
          <w:sz w:val="28"/>
          <w:szCs w:val="28"/>
        </w:rPr>
      </w:pPr>
      <w:r w:rsidRPr="009D7EC7">
        <w:rPr>
          <w:sz w:val="28"/>
          <w:szCs w:val="28"/>
        </w:rPr>
        <w:t>Veselības ministr</w:t>
      </w:r>
      <w:r w:rsidR="002E2DAA" w:rsidRPr="009D7EC7">
        <w:rPr>
          <w:sz w:val="28"/>
          <w:szCs w:val="28"/>
        </w:rPr>
        <w:t>s</w:t>
      </w:r>
      <w:r w:rsidR="002C05F9" w:rsidRPr="009D7EC7">
        <w:rPr>
          <w:sz w:val="28"/>
          <w:szCs w:val="28"/>
        </w:rPr>
        <w:tab/>
      </w:r>
      <w:r w:rsidR="0033272D" w:rsidRPr="009D7EC7">
        <w:rPr>
          <w:sz w:val="28"/>
          <w:szCs w:val="28"/>
        </w:rPr>
        <w:t>G</w:t>
      </w:r>
      <w:r w:rsidR="002C05F9" w:rsidRPr="009D7EC7">
        <w:rPr>
          <w:sz w:val="28"/>
          <w:szCs w:val="28"/>
        </w:rPr>
        <w:t xml:space="preserve">untis </w:t>
      </w:r>
      <w:r w:rsidR="0033272D" w:rsidRPr="009D7EC7">
        <w:rPr>
          <w:sz w:val="28"/>
          <w:szCs w:val="28"/>
        </w:rPr>
        <w:t>Belēvičs</w:t>
      </w:r>
    </w:p>
    <w:sectPr w:rsidR="0019511A" w:rsidRPr="009D7EC7" w:rsidSect="00BC657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C9789" w14:textId="77777777" w:rsidR="002E2DAA" w:rsidRDefault="002E2DAA" w:rsidP="00113844">
      <w:r>
        <w:separator/>
      </w:r>
    </w:p>
  </w:endnote>
  <w:endnote w:type="continuationSeparator" w:id="0">
    <w:p w14:paraId="7B1C978A" w14:textId="77777777" w:rsidR="002E2DAA" w:rsidRDefault="002E2DAA" w:rsidP="0011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C978D" w14:textId="77777777" w:rsidR="002E2DAA" w:rsidRPr="00E140B0" w:rsidRDefault="002E2DAA" w:rsidP="004274C7">
    <w:pPr>
      <w:pStyle w:val="Footer"/>
      <w:tabs>
        <w:tab w:val="clear" w:pos="4153"/>
        <w:tab w:val="clear" w:pos="8306"/>
      </w:tabs>
      <w:jc w:val="both"/>
      <w:rPr>
        <w:bCs/>
        <w:sz w:val="24"/>
        <w:szCs w:val="24"/>
        <w:lang w:eastAsia="lv-LV"/>
      </w:rPr>
    </w:pPr>
    <w:r w:rsidRPr="00E140B0">
      <w:rPr>
        <w:sz w:val="24"/>
        <w:szCs w:val="24"/>
      </w:rPr>
      <w:t>VMNot_</w:t>
    </w:r>
    <w:r>
      <w:rPr>
        <w:sz w:val="24"/>
        <w:szCs w:val="24"/>
      </w:rPr>
      <w:t>020414</w:t>
    </w:r>
    <w:r w:rsidRPr="00E140B0">
      <w:rPr>
        <w:sz w:val="24"/>
        <w:szCs w:val="24"/>
      </w:rPr>
      <w:t>_audi; Ministru kabineta noteikumu projekts „</w:t>
    </w:r>
    <w:r>
      <w:rPr>
        <w:sz w:val="24"/>
        <w:szCs w:val="24"/>
      </w:rPr>
      <w:t>Grozījumi Ministru kabineta 2013.gada 22.oktobra noteikumos Nr.1176 „</w:t>
    </w:r>
    <w:r w:rsidRPr="00E140B0">
      <w:rPr>
        <w:bCs/>
        <w:sz w:val="24"/>
        <w:szCs w:val="24"/>
        <w:lang w:eastAsia="lv-LV"/>
      </w:rPr>
      <w:t>Cilvēka au</w:t>
    </w:r>
    <w:r>
      <w:rPr>
        <w:bCs/>
        <w:sz w:val="24"/>
        <w:szCs w:val="24"/>
        <w:lang w:eastAsia="lv-LV"/>
      </w:rPr>
      <w:t>du un šūnu izmantošanas kārtība””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F0A40" w14:textId="56E852C7" w:rsidR="00BC6571" w:rsidRPr="00BC6571" w:rsidRDefault="00BC6571">
    <w:pPr>
      <w:pStyle w:val="Footer"/>
      <w:rPr>
        <w:sz w:val="16"/>
        <w:szCs w:val="16"/>
      </w:rPr>
    </w:pPr>
    <w:r w:rsidRPr="00BC6571">
      <w:rPr>
        <w:sz w:val="16"/>
        <w:szCs w:val="16"/>
      </w:rPr>
      <w:t>N3133_4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C9787" w14:textId="77777777" w:rsidR="002E2DAA" w:rsidRDefault="002E2DAA" w:rsidP="00113844">
      <w:r>
        <w:separator/>
      </w:r>
    </w:p>
  </w:footnote>
  <w:footnote w:type="continuationSeparator" w:id="0">
    <w:p w14:paraId="7B1C9788" w14:textId="77777777" w:rsidR="002E2DAA" w:rsidRDefault="002E2DAA" w:rsidP="00113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C978B" w14:textId="77777777" w:rsidR="002E2DAA" w:rsidRDefault="002C05F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6571">
      <w:rPr>
        <w:noProof/>
      </w:rPr>
      <w:t>2</w:t>
    </w:r>
    <w:r>
      <w:rPr>
        <w:noProof/>
      </w:rPr>
      <w:fldChar w:fldCharType="end"/>
    </w:r>
  </w:p>
  <w:p w14:paraId="7B1C978C" w14:textId="77777777" w:rsidR="002E2DAA" w:rsidRDefault="002E2D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A35E6" w14:textId="77777777" w:rsidR="00BC6571" w:rsidRDefault="00BC6571">
    <w:pPr>
      <w:pStyle w:val="Header"/>
      <w:rPr>
        <w:sz w:val="28"/>
        <w:szCs w:val="28"/>
      </w:rPr>
    </w:pPr>
  </w:p>
  <w:p w14:paraId="1DFDE7A4" w14:textId="5036DEAB" w:rsidR="00BC6571" w:rsidRPr="00BC6571" w:rsidRDefault="00BC6571" w:rsidP="00BC6571">
    <w:pPr>
      <w:pStyle w:val="Header"/>
      <w:jc w:val="center"/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 wp14:anchorId="18ABDD2D" wp14:editId="6BD4726E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5CC4"/>
    <w:multiLevelType w:val="multilevel"/>
    <w:tmpl w:val="297CBE0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C9B4D5A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E9F0BBA"/>
    <w:multiLevelType w:val="multilevel"/>
    <w:tmpl w:val="60EEDDC8"/>
    <w:lvl w:ilvl="0">
      <w:start w:val="2"/>
      <w:numFmt w:val="decimal"/>
      <w:lvlText w:val="%1."/>
      <w:lvlJc w:val="left"/>
      <w:pPr>
        <w:ind w:left="555" w:hanging="555"/>
      </w:pPr>
      <w:rPr>
        <w:rFonts w:eastAsia="Calibri" w:hint="default"/>
        <w:color w:val="000000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  <w:color w:val="000000"/>
      </w:rPr>
    </w:lvl>
  </w:abstractNum>
  <w:abstractNum w:abstractNumId="3">
    <w:nsid w:val="0EB90D75"/>
    <w:multiLevelType w:val="hybridMultilevel"/>
    <w:tmpl w:val="459AA2B8"/>
    <w:lvl w:ilvl="0" w:tplc="23889C80">
      <w:start w:val="142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357FA6"/>
    <w:multiLevelType w:val="multilevel"/>
    <w:tmpl w:val="8DF8E450"/>
    <w:lvl w:ilvl="0">
      <w:start w:val="68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>
    <w:nsid w:val="121B4AA6"/>
    <w:multiLevelType w:val="multilevel"/>
    <w:tmpl w:val="7CA40C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6">
    <w:nsid w:val="23082B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71D3087"/>
    <w:multiLevelType w:val="multilevel"/>
    <w:tmpl w:val="D090D37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3DEF37C0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3777A5E"/>
    <w:multiLevelType w:val="multilevel"/>
    <w:tmpl w:val="5E0C7AE0"/>
    <w:lvl w:ilvl="0">
      <w:start w:val="12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47041F22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4BAD026E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52BD5E7A"/>
    <w:multiLevelType w:val="multilevel"/>
    <w:tmpl w:val="8166A6A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auto"/>
      </w:rPr>
    </w:lvl>
  </w:abstractNum>
  <w:abstractNum w:abstractNumId="13">
    <w:nsid w:val="59BF3899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5F0A5E20"/>
    <w:multiLevelType w:val="multilevel"/>
    <w:tmpl w:val="71B0C9D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617F2343"/>
    <w:multiLevelType w:val="hybridMultilevel"/>
    <w:tmpl w:val="140C59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909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A0F16FA"/>
    <w:multiLevelType w:val="hybridMultilevel"/>
    <w:tmpl w:val="4E546C2E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197B93"/>
    <w:multiLevelType w:val="hybridMultilevel"/>
    <w:tmpl w:val="C2F83B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F73B1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7FCC014C"/>
    <w:multiLevelType w:val="multilevel"/>
    <w:tmpl w:val="D25E06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1">
    <w:nsid w:val="7FDF5EE8"/>
    <w:multiLevelType w:val="multilevel"/>
    <w:tmpl w:val="4942CC00"/>
    <w:lvl w:ilvl="0">
      <w:start w:val="114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0"/>
  </w:num>
  <w:num w:numId="5">
    <w:abstractNumId w:val="7"/>
  </w:num>
  <w:num w:numId="6">
    <w:abstractNumId w:val="12"/>
  </w:num>
  <w:num w:numId="7">
    <w:abstractNumId w:val="21"/>
  </w:num>
  <w:num w:numId="8">
    <w:abstractNumId w:val="6"/>
  </w:num>
  <w:num w:numId="9">
    <w:abstractNumId w:val="11"/>
  </w:num>
  <w:num w:numId="10">
    <w:abstractNumId w:val="18"/>
  </w:num>
  <w:num w:numId="11">
    <w:abstractNumId w:val="15"/>
  </w:num>
  <w:num w:numId="12">
    <w:abstractNumId w:val="17"/>
  </w:num>
  <w:num w:numId="13">
    <w:abstractNumId w:val="4"/>
  </w:num>
  <w:num w:numId="14">
    <w:abstractNumId w:val="10"/>
  </w:num>
  <w:num w:numId="15">
    <w:abstractNumId w:val="1"/>
  </w:num>
  <w:num w:numId="16">
    <w:abstractNumId w:val="16"/>
  </w:num>
  <w:num w:numId="17">
    <w:abstractNumId w:val="8"/>
  </w:num>
  <w:num w:numId="18">
    <w:abstractNumId w:val="20"/>
  </w:num>
  <w:num w:numId="19">
    <w:abstractNumId w:val="13"/>
  </w:num>
  <w:num w:numId="20">
    <w:abstractNumId w:val="19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904"/>
    <w:rsid w:val="0000313D"/>
    <w:rsid w:val="000116FD"/>
    <w:rsid w:val="00012945"/>
    <w:rsid w:val="00021407"/>
    <w:rsid w:val="000254C7"/>
    <w:rsid w:val="00032C7C"/>
    <w:rsid w:val="0003337E"/>
    <w:rsid w:val="000343BE"/>
    <w:rsid w:val="00036E13"/>
    <w:rsid w:val="00036E19"/>
    <w:rsid w:val="000372CA"/>
    <w:rsid w:val="000403FB"/>
    <w:rsid w:val="00061049"/>
    <w:rsid w:val="00064F8B"/>
    <w:rsid w:val="00064FAC"/>
    <w:rsid w:val="00065A46"/>
    <w:rsid w:val="0006744A"/>
    <w:rsid w:val="00067F51"/>
    <w:rsid w:val="00070C50"/>
    <w:rsid w:val="00074BEB"/>
    <w:rsid w:val="00076F0A"/>
    <w:rsid w:val="000812B7"/>
    <w:rsid w:val="0008444C"/>
    <w:rsid w:val="000846C5"/>
    <w:rsid w:val="000872DC"/>
    <w:rsid w:val="00090D56"/>
    <w:rsid w:val="00091BF5"/>
    <w:rsid w:val="00096095"/>
    <w:rsid w:val="00096B6F"/>
    <w:rsid w:val="00097E81"/>
    <w:rsid w:val="000A0708"/>
    <w:rsid w:val="000A48C2"/>
    <w:rsid w:val="000A567C"/>
    <w:rsid w:val="000B709B"/>
    <w:rsid w:val="000C0978"/>
    <w:rsid w:val="000D1874"/>
    <w:rsid w:val="000D5529"/>
    <w:rsid w:val="000D7904"/>
    <w:rsid w:val="000E742E"/>
    <w:rsid w:val="000E78BC"/>
    <w:rsid w:val="000F28BF"/>
    <w:rsid w:val="000F3B34"/>
    <w:rsid w:val="000F4887"/>
    <w:rsid w:val="000F6CB4"/>
    <w:rsid w:val="000F7CC1"/>
    <w:rsid w:val="0010050D"/>
    <w:rsid w:val="00101089"/>
    <w:rsid w:val="00105BC9"/>
    <w:rsid w:val="00106760"/>
    <w:rsid w:val="00107812"/>
    <w:rsid w:val="00107B51"/>
    <w:rsid w:val="00107ECE"/>
    <w:rsid w:val="00112024"/>
    <w:rsid w:val="00113844"/>
    <w:rsid w:val="00113BDE"/>
    <w:rsid w:val="00114130"/>
    <w:rsid w:val="00124D6C"/>
    <w:rsid w:val="00127AD7"/>
    <w:rsid w:val="0013008B"/>
    <w:rsid w:val="00130F4A"/>
    <w:rsid w:val="00131E09"/>
    <w:rsid w:val="00133B6D"/>
    <w:rsid w:val="001344B7"/>
    <w:rsid w:val="00137E46"/>
    <w:rsid w:val="001425FB"/>
    <w:rsid w:val="0014289B"/>
    <w:rsid w:val="001457D0"/>
    <w:rsid w:val="001477FE"/>
    <w:rsid w:val="00147C0D"/>
    <w:rsid w:val="00150A43"/>
    <w:rsid w:val="00155311"/>
    <w:rsid w:val="00160016"/>
    <w:rsid w:val="00163525"/>
    <w:rsid w:val="00165D65"/>
    <w:rsid w:val="0017078F"/>
    <w:rsid w:val="00170E17"/>
    <w:rsid w:val="00175380"/>
    <w:rsid w:val="00180D12"/>
    <w:rsid w:val="00182592"/>
    <w:rsid w:val="00184544"/>
    <w:rsid w:val="001924DB"/>
    <w:rsid w:val="0019362A"/>
    <w:rsid w:val="00193B3E"/>
    <w:rsid w:val="00193EF8"/>
    <w:rsid w:val="0019511A"/>
    <w:rsid w:val="001A064F"/>
    <w:rsid w:val="001A350B"/>
    <w:rsid w:val="001B1083"/>
    <w:rsid w:val="001B2B69"/>
    <w:rsid w:val="001B7128"/>
    <w:rsid w:val="001C077F"/>
    <w:rsid w:val="001C24E2"/>
    <w:rsid w:val="001C3D0E"/>
    <w:rsid w:val="001C6DEC"/>
    <w:rsid w:val="001D4147"/>
    <w:rsid w:val="001D6678"/>
    <w:rsid w:val="001D6900"/>
    <w:rsid w:val="001E6C6B"/>
    <w:rsid w:val="001E7614"/>
    <w:rsid w:val="001F0638"/>
    <w:rsid w:val="002016E8"/>
    <w:rsid w:val="002029B6"/>
    <w:rsid w:val="00202A2D"/>
    <w:rsid w:val="00203DF7"/>
    <w:rsid w:val="002048A3"/>
    <w:rsid w:val="002136D6"/>
    <w:rsid w:val="00213758"/>
    <w:rsid w:val="00215A87"/>
    <w:rsid w:val="00224261"/>
    <w:rsid w:val="00234CDF"/>
    <w:rsid w:val="002352CE"/>
    <w:rsid w:val="002368FB"/>
    <w:rsid w:val="00240F9C"/>
    <w:rsid w:val="00241835"/>
    <w:rsid w:val="00247172"/>
    <w:rsid w:val="00253E3B"/>
    <w:rsid w:val="0025592E"/>
    <w:rsid w:val="00255B63"/>
    <w:rsid w:val="002570EA"/>
    <w:rsid w:val="00261FEA"/>
    <w:rsid w:val="00265EB4"/>
    <w:rsid w:val="002665A7"/>
    <w:rsid w:val="00271610"/>
    <w:rsid w:val="00283AA3"/>
    <w:rsid w:val="00284428"/>
    <w:rsid w:val="00286E94"/>
    <w:rsid w:val="00287A0E"/>
    <w:rsid w:val="00290ECF"/>
    <w:rsid w:val="00293A49"/>
    <w:rsid w:val="0029403A"/>
    <w:rsid w:val="00294A23"/>
    <w:rsid w:val="002A5807"/>
    <w:rsid w:val="002A594E"/>
    <w:rsid w:val="002B2612"/>
    <w:rsid w:val="002B3DE1"/>
    <w:rsid w:val="002B3E0B"/>
    <w:rsid w:val="002B510D"/>
    <w:rsid w:val="002B53B9"/>
    <w:rsid w:val="002C05F9"/>
    <w:rsid w:val="002C28F6"/>
    <w:rsid w:val="002C40B2"/>
    <w:rsid w:val="002C6083"/>
    <w:rsid w:val="002D4A32"/>
    <w:rsid w:val="002D6BD8"/>
    <w:rsid w:val="002E0648"/>
    <w:rsid w:val="002E0AA2"/>
    <w:rsid w:val="002E10D5"/>
    <w:rsid w:val="002E2DAA"/>
    <w:rsid w:val="002E7669"/>
    <w:rsid w:val="002F0FC6"/>
    <w:rsid w:val="002F4392"/>
    <w:rsid w:val="002F5124"/>
    <w:rsid w:val="002F6CE6"/>
    <w:rsid w:val="0030462B"/>
    <w:rsid w:val="003105F2"/>
    <w:rsid w:val="00310716"/>
    <w:rsid w:val="00311296"/>
    <w:rsid w:val="0031722D"/>
    <w:rsid w:val="00322A8B"/>
    <w:rsid w:val="003234CA"/>
    <w:rsid w:val="003234D2"/>
    <w:rsid w:val="00324DF8"/>
    <w:rsid w:val="003252E7"/>
    <w:rsid w:val="00325FFC"/>
    <w:rsid w:val="00326F2B"/>
    <w:rsid w:val="00327EEE"/>
    <w:rsid w:val="0033272D"/>
    <w:rsid w:val="00341B32"/>
    <w:rsid w:val="00343FF4"/>
    <w:rsid w:val="00345942"/>
    <w:rsid w:val="00351022"/>
    <w:rsid w:val="00355E02"/>
    <w:rsid w:val="0035611D"/>
    <w:rsid w:val="0036746A"/>
    <w:rsid w:val="003716C9"/>
    <w:rsid w:val="0037334B"/>
    <w:rsid w:val="003757CA"/>
    <w:rsid w:val="0038310F"/>
    <w:rsid w:val="003873BD"/>
    <w:rsid w:val="00391EDE"/>
    <w:rsid w:val="00392434"/>
    <w:rsid w:val="0039278A"/>
    <w:rsid w:val="00393CE4"/>
    <w:rsid w:val="003A2D78"/>
    <w:rsid w:val="003A6CC6"/>
    <w:rsid w:val="003B01C6"/>
    <w:rsid w:val="003B4B03"/>
    <w:rsid w:val="003B4D70"/>
    <w:rsid w:val="003B6DCD"/>
    <w:rsid w:val="003C0CC0"/>
    <w:rsid w:val="003C0D11"/>
    <w:rsid w:val="003C1A57"/>
    <w:rsid w:val="003C6102"/>
    <w:rsid w:val="003C76A3"/>
    <w:rsid w:val="003D15EF"/>
    <w:rsid w:val="003D5AA6"/>
    <w:rsid w:val="003D66A8"/>
    <w:rsid w:val="003E2F52"/>
    <w:rsid w:val="003E6A6F"/>
    <w:rsid w:val="003E708F"/>
    <w:rsid w:val="003F1C38"/>
    <w:rsid w:val="003F4746"/>
    <w:rsid w:val="003F568A"/>
    <w:rsid w:val="0040242D"/>
    <w:rsid w:val="0040345F"/>
    <w:rsid w:val="00406456"/>
    <w:rsid w:val="00413F9B"/>
    <w:rsid w:val="00414C6A"/>
    <w:rsid w:val="00416F53"/>
    <w:rsid w:val="00421E9F"/>
    <w:rsid w:val="0042574B"/>
    <w:rsid w:val="004274C7"/>
    <w:rsid w:val="00431DFC"/>
    <w:rsid w:val="00434242"/>
    <w:rsid w:val="00436DD8"/>
    <w:rsid w:val="00436E8F"/>
    <w:rsid w:val="00437187"/>
    <w:rsid w:val="00440D30"/>
    <w:rsid w:val="004442D2"/>
    <w:rsid w:val="004446D5"/>
    <w:rsid w:val="00444D18"/>
    <w:rsid w:val="0044603E"/>
    <w:rsid w:val="004504BC"/>
    <w:rsid w:val="0045750F"/>
    <w:rsid w:val="00457937"/>
    <w:rsid w:val="00460E5E"/>
    <w:rsid w:val="00465D4B"/>
    <w:rsid w:val="004660FA"/>
    <w:rsid w:val="004660FE"/>
    <w:rsid w:val="00474D46"/>
    <w:rsid w:val="0047668D"/>
    <w:rsid w:val="00490317"/>
    <w:rsid w:val="00494331"/>
    <w:rsid w:val="00495D0C"/>
    <w:rsid w:val="004970F0"/>
    <w:rsid w:val="00497F21"/>
    <w:rsid w:val="004A1C4B"/>
    <w:rsid w:val="004A428D"/>
    <w:rsid w:val="004B0170"/>
    <w:rsid w:val="004B1EAC"/>
    <w:rsid w:val="004B62D0"/>
    <w:rsid w:val="004C0645"/>
    <w:rsid w:val="004D3609"/>
    <w:rsid w:val="004D4B97"/>
    <w:rsid w:val="004D6F95"/>
    <w:rsid w:val="004E2A49"/>
    <w:rsid w:val="004E6381"/>
    <w:rsid w:val="004F5FA1"/>
    <w:rsid w:val="004F6CB0"/>
    <w:rsid w:val="004F7AAE"/>
    <w:rsid w:val="005004B3"/>
    <w:rsid w:val="0050380D"/>
    <w:rsid w:val="00505A51"/>
    <w:rsid w:val="00506FDA"/>
    <w:rsid w:val="005125F3"/>
    <w:rsid w:val="00512934"/>
    <w:rsid w:val="0051760A"/>
    <w:rsid w:val="00520287"/>
    <w:rsid w:val="00522187"/>
    <w:rsid w:val="00523416"/>
    <w:rsid w:val="00525A92"/>
    <w:rsid w:val="00532623"/>
    <w:rsid w:val="005346DA"/>
    <w:rsid w:val="0053782A"/>
    <w:rsid w:val="00545FFB"/>
    <w:rsid w:val="00551E44"/>
    <w:rsid w:val="00552EFC"/>
    <w:rsid w:val="005560AA"/>
    <w:rsid w:val="00556BA2"/>
    <w:rsid w:val="0056434F"/>
    <w:rsid w:val="005725D4"/>
    <w:rsid w:val="00572813"/>
    <w:rsid w:val="00576B98"/>
    <w:rsid w:val="00582F8B"/>
    <w:rsid w:val="00584F09"/>
    <w:rsid w:val="00590615"/>
    <w:rsid w:val="005909EB"/>
    <w:rsid w:val="005911F4"/>
    <w:rsid w:val="005922C3"/>
    <w:rsid w:val="00592B47"/>
    <w:rsid w:val="00592BD2"/>
    <w:rsid w:val="00593750"/>
    <w:rsid w:val="00595C03"/>
    <w:rsid w:val="00596907"/>
    <w:rsid w:val="005A3243"/>
    <w:rsid w:val="005B1CCE"/>
    <w:rsid w:val="005B3673"/>
    <w:rsid w:val="005B57AB"/>
    <w:rsid w:val="005B7972"/>
    <w:rsid w:val="005C3B6F"/>
    <w:rsid w:val="005C4126"/>
    <w:rsid w:val="005C76D0"/>
    <w:rsid w:val="005C79AC"/>
    <w:rsid w:val="005D78F8"/>
    <w:rsid w:val="005D7B9B"/>
    <w:rsid w:val="005E52DD"/>
    <w:rsid w:val="005F4110"/>
    <w:rsid w:val="005F692B"/>
    <w:rsid w:val="006030A2"/>
    <w:rsid w:val="006059BF"/>
    <w:rsid w:val="00612478"/>
    <w:rsid w:val="00612A82"/>
    <w:rsid w:val="00613E9C"/>
    <w:rsid w:val="00615EA1"/>
    <w:rsid w:val="006162F7"/>
    <w:rsid w:val="006225A4"/>
    <w:rsid w:val="00622BA7"/>
    <w:rsid w:val="006237CF"/>
    <w:rsid w:val="00634964"/>
    <w:rsid w:val="006438C4"/>
    <w:rsid w:val="00650553"/>
    <w:rsid w:val="0065148B"/>
    <w:rsid w:val="006544E1"/>
    <w:rsid w:val="00655976"/>
    <w:rsid w:val="006572D8"/>
    <w:rsid w:val="006604C1"/>
    <w:rsid w:val="00662A78"/>
    <w:rsid w:val="00663B63"/>
    <w:rsid w:val="0067166D"/>
    <w:rsid w:val="00671AC5"/>
    <w:rsid w:val="00671B4D"/>
    <w:rsid w:val="006747DE"/>
    <w:rsid w:val="00676A92"/>
    <w:rsid w:val="00682CA8"/>
    <w:rsid w:val="00684B64"/>
    <w:rsid w:val="00692703"/>
    <w:rsid w:val="00692EAC"/>
    <w:rsid w:val="00693212"/>
    <w:rsid w:val="006957BB"/>
    <w:rsid w:val="006971ED"/>
    <w:rsid w:val="006A1C0D"/>
    <w:rsid w:val="006A2BC3"/>
    <w:rsid w:val="006A59DD"/>
    <w:rsid w:val="006B5D43"/>
    <w:rsid w:val="006C0008"/>
    <w:rsid w:val="006C0D4D"/>
    <w:rsid w:val="006C1610"/>
    <w:rsid w:val="006C2B58"/>
    <w:rsid w:val="006C3585"/>
    <w:rsid w:val="006C58CC"/>
    <w:rsid w:val="006D322A"/>
    <w:rsid w:val="006D3660"/>
    <w:rsid w:val="006D66BB"/>
    <w:rsid w:val="006D6B3E"/>
    <w:rsid w:val="006D7E1F"/>
    <w:rsid w:val="006E1921"/>
    <w:rsid w:val="006E2EDF"/>
    <w:rsid w:val="006E3B18"/>
    <w:rsid w:val="006E448B"/>
    <w:rsid w:val="006E7C76"/>
    <w:rsid w:val="006F0E41"/>
    <w:rsid w:val="006F1C57"/>
    <w:rsid w:val="006F2491"/>
    <w:rsid w:val="006F24D0"/>
    <w:rsid w:val="006F440B"/>
    <w:rsid w:val="006F4BA9"/>
    <w:rsid w:val="006F5333"/>
    <w:rsid w:val="006F7701"/>
    <w:rsid w:val="007001D9"/>
    <w:rsid w:val="00701F03"/>
    <w:rsid w:val="00702020"/>
    <w:rsid w:val="007064B4"/>
    <w:rsid w:val="007071CA"/>
    <w:rsid w:val="00710D07"/>
    <w:rsid w:val="00712A5B"/>
    <w:rsid w:val="00721BFA"/>
    <w:rsid w:val="00721F78"/>
    <w:rsid w:val="00723A4C"/>
    <w:rsid w:val="007244C1"/>
    <w:rsid w:val="00733368"/>
    <w:rsid w:val="00733CD8"/>
    <w:rsid w:val="007409E8"/>
    <w:rsid w:val="007428A2"/>
    <w:rsid w:val="007468EE"/>
    <w:rsid w:val="007506E0"/>
    <w:rsid w:val="0075094A"/>
    <w:rsid w:val="007510E4"/>
    <w:rsid w:val="00752138"/>
    <w:rsid w:val="007527B0"/>
    <w:rsid w:val="007532F3"/>
    <w:rsid w:val="007562C0"/>
    <w:rsid w:val="007603BF"/>
    <w:rsid w:val="00761427"/>
    <w:rsid w:val="00762B01"/>
    <w:rsid w:val="007650DC"/>
    <w:rsid w:val="00765175"/>
    <w:rsid w:val="00766119"/>
    <w:rsid w:val="007703F7"/>
    <w:rsid w:val="007742AB"/>
    <w:rsid w:val="0077572B"/>
    <w:rsid w:val="00777F00"/>
    <w:rsid w:val="007835B9"/>
    <w:rsid w:val="0078613A"/>
    <w:rsid w:val="00786F14"/>
    <w:rsid w:val="00790304"/>
    <w:rsid w:val="007967E2"/>
    <w:rsid w:val="007A5497"/>
    <w:rsid w:val="007A6C95"/>
    <w:rsid w:val="007A6E05"/>
    <w:rsid w:val="007C0F42"/>
    <w:rsid w:val="007C6E03"/>
    <w:rsid w:val="007C7342"/>
    <w:rsid w:val="007C7DC1"/>
    <w:rsid w:val="007D0772"/>
    <w:rsid w:val="007D3AA2"/>
    <w:rsid w:val="007E6F01"/>
    <w:rsid w:val="007F55C2"/>
    <w:rsid w:val="007F6764"/>
    <w:rsid w:val="008022A9"/>
    <w:rsid w:val="00803CAB"/>
    <w:rsid w:val="0080401F"/>
    <w:rsid w:val="00804E0C"/>
    <w:rsid w:val="00805E8E"/>
    <w:rsid w:val="00806247"/>
    <w:rsid w:val="00810F83"/>
    <w:rsid w:val="0081302E"/>
    <w:rsid w:val="00813669"/>
    <w:rsid w:val="0081436A"/>
    <w:rsid w:val="00821537"/>
    <w:rsid w:val="0082172E"/>
    <w:rsid w:val="00825EA9"/>
    <w:rsid w:val="00830526"/>
    <w:rsid w:val="00832A02"/>
    <w:rsid w:val="00837705"/>
    <w:rsid w:val="008429BA"/>
    <w:rsid w:val="00842E10"/>
    <w:rsid w:val="00844954"/>
    <w:rsid w:val="00844C41"/>
    <w:rsid w:val="008469FF"/>
    <w:rsid w:val="0085325B"/>
    <w:rsid w:val="00855493"/>
    <w:rsid w:val="00857B79"/>
    <w:rsid w:val="00860C0B"/>
    <w:rsid w:val="0086100A"/>
    <w:rsid w:val="00861033"/>
    <w:rsid w:val="00866718"/>
    <w:rsid w:val="00867820"/>
    <w:rsid w:val="008734B3"/>
    <w:rsid w:val="00876D07"/>
    <w:rsid w:val="00880061"/>
    <w:rsid w:val="00880409"/>
    <w:rsid w:val="00887393"/>
    <w:rsid w:val="0089252F"/>
    <w:rsid w:val="0089630A"/>
    <w:rsid w:val="00897665"/>
    <w:rsid w:val="008A0063"/>
    <w:rsid w:val="008A04E9"/>
    <w:rsid w:val="008A1110"/>
    <w:rsid w:val="008A1FE3"/>
    <w:rsid w:val="008A4DAA"/>
    <w:rsid w:val="008A6DFB"/>
    <w:rsid w:val="008B2246"/>
    <w:rsid w:val="008B262E"/>
    <w:rsid w:val="008B2A69"/>
    <w:rsid w:val="008C536D"/>
    <w:rsid w:val="008C5757"/>
    <w:rsid w:val="008C57A9"/>
    <w:rsid w:val="008C5B30"/>
    <w:rsid w:val="008D134E"/>
    <w:rsid w:val="008D69D3"/>
    <w:rsid w:val="008E18EE"/>
    <w:rsid w:val="008E4410"/>
    <w:rsid w:val="008E5EBB"/>
    <w:rsid w:val="008E65D5"/>
    <w:rsid w:val="008E7808"/>
    <w:rsid w:val="008E784C"/>
    <w:rsid w:val="008F2E57"/>
    <w:rsid w:val="008F60E7"/>
    <w:rsid w:val="009000E6"/>
    <w:rsid w:val="00906BBB"/>
    <w:rsid w:val="0091135A"/>
    <w:rsid w:val="009155B5"/>
    <w:rsid w:val="00916020"/>
    <w:rsid w:val="009206EA"/>
    <w:rsid w:val="00924E46"/>
    <w:rsid w:val="00925155"/>
    <w:rsid w:val="0093226B"/>
    <w:rsid w:val="009348D3"/>
    <w:rsid w:val="00940AC1"/>
    <w:rsid w:val="00946C01"/>
    <w:rsid w:val="00947514"/>
    <w:rsid w:val="00947BDC"/>
    <w:rsid w:val="00951BD2"/>
    <w:rsid w:val="00952126"/>
    <w:rsid w:val="00960EE4"/>
    <w:rsid w:val="00964ABC"/>
    <w:rsid w:val="00964CD7"/>
    <w:rsid w:val="00973A4B"/>
    <w:rsid w:val="00977612"/>
    <w:rsid w:val="009776DB"/>
    <w:rsid w:val="00980B5B"/>
    <w:rsid w:val="00982F5E"/>
    <w:rsid w:val="00984BF5"/>
    <w:rsid w:val="00993A01"/>
    <w:rsid w:val="00997393"/>
    <w:rsid w:val="009B46E8"/>
    <w:rsid w:val="009B7C52"/>
    <w:rsid w:val="009C2EA7"/>
    <w:rsid w:val="009C4905"/>
    <w:rsid w:val="009D0A1D"/>
    <w:rsid w:val="009D3310"/>
    <w:rsid w:val="009D42A8"/>
    <w:rsid w:val="009D6D68"/>
    <w:rsid w:val="009D7EC7"/>
    <w:rsid w:val="009F009A"/>
    <w:rsid w:val="009F2556"/>
    <w:rsid w:val="00A02C2A"/>
    <w:rsid w:val="00A03216"/>
    <w:rsid w:val="00A03B92"/>
    <w:rsid w:val="00A12432"/>
    <w:rsid w:val="00A13F35"/>
    <w:rsid w:val="00A20A33"/>
    <w:rsid w:val="00A277B0"/>
    <w:rsid w:val="00A27FE3"/>
    <w:rsid w:val="00A316C8"/>
    <w:rsid w:val="00A3672A"/>
    <w:rsid w:val="00A4140D"/>
    <w:rsid w:val="00A439A1"/>
    <w:rsid w:val="00A43FE1"/>
    <w:rsid w:val="00A4419B"/>
    <w:rsid w:val="00A46CEC"/>
    <w:rsid w:val="00A535E7"/>
    <w:rsid w:val="00A6073F"/>
    <w:rsid w:val="00A6276B"/>
    <w:rsid w:val="00A65487"/>
    <w:rsid w:val="00A65B38"/>
    <w:rsid w:val="00A65C64"/>
    <w:rsid w:val="00A675E2"/>
    <w:rsid w:val="00A70059"/>
    <w:rsid w:val="00A71DB6"/>
    <w:rsid w:val="00A722BB"/>
    <w:rsid w:val="00A74687"/>
    <w:rsid w:val="00A829BB"/>
    <w:rsid w:val="00A83CD4"/>
    <w:rsid w:val="00A84D26"/>
    <w:rsid w:val="00A86EDE"/>
    <w:rsid w:val="00A914D2"/>
    <w:rsid w:val="00A93610"/>
    <w:rsid w:val="00A93C77"/>
    <w:rsid w:val="00A968E1"/>
    <w:rsid w:val="00AA00C1"/>
    <w:rsid w:val="00AA2AEE"/>
    <w:rsid w:val="00AA565D"/>
    <w:rsid w:val="00AA6BFA"/>
    <w:rsid w:val="00AB1001"/>
    <w:rsid w:val="00AB6E36"/>
    <w:rsid w:val="00AC1967"/>
    <w:rsid w:val="00AC684D"/>
    <w:rsid w:val="00AD2624"/>
    <w:rsid w:val="00AD4785"/>
    <w:rsid w:val="00AE15DF"/>
    <w:rsid w:val="00AE398F"/>
    <w:rsid w:val="00AE5066"/>
    <w:rsid w:val="00AE5E3B"/>
    <w:rsid w:val="00AF0097"/>
    <w:rsid w:val="00AF02CC"/>
    <w:rsid w:val="00AF4C0E"/>
    <w:rsid w:val="00AF5A6C"/>
    <w:rsid w:val="00AF7932"/>
    <w:rsid w:val="00AF7FA6"/>
    <w:rsid w:val="00B00E0D"/>
    <w:rsid w:val="00B012E1"/>
    <w:rsid w:val="00B026CA"/>
    <w:rsid w:val="00B02BCE"/>
    <w:rsid w:val="00B069D9"/>
    <w:rsid w:val="00B10A8D"/>
    <w:rsid w:val="00B13040"/>
    <w:rsid w:val="00B145E2"/>
    <w:rsid w:val="00B15197"/>
    <w:rsid w:val="00B15450"/>
    <w:rsid w:val="00B15CD7"/>
    <w:rsid w:val="00B16E88"/>
    <w:rsid w:val="00B179DA"/>
    <w:rsid w:val="00B2653D"/>
    <w:rsid w:val="00B26B9E"/>
    <w:rsid w:val="00B33A28"/>
    <w:rsid w:val="00B35035"/>
    <w:rsid w:val="00B35D1B"/>
    <w:rsid w:val="00B41B0A"/>
    <w:rsid w:val="00B4229F"/>
    <w:rsid w:val="00B51461"/>
    <w:rsid w:val="00B555F9"/>
    <w:rsid w:val="00B653FF"/>
    <w:rsid w:val="00B7101D"/>
    <w:rsid w:val="00B74B81"/>
    <w:rsid w:val="00B77F8A"/>
    <w:rsid w:val="00B803F8"/>
    <w:rsid w:val="00B81E4F"/>
    <w:rsid w:val="00B8207B"/>
    <w:rsid w:val="00B933FB"/>
    <w:rsid w:val="00B94BBB"/>
    <w:rsid w:val="00BA1DB3"/>
    <w:rsid w:val="00BA3A57"/>
    <w:rsid w:val="00BA6D80"/>
    <w:rsid w:val="00BB09D8"/>
    <w:rsid w:val="00BB2F83"/>
    <w:rsid w:val="00BB3A29"/>
    <w:rsid w:val="00BB7BC7"/>
    <w:rsid w:val="00BC2800"/>
    <w:rsid w:val="00BC28EC"/>
    <w:rsid w:val="00BC378A"/>
    <w:rsid w:val="00BC3E40"/>
    <w:rsid w:val="00BC40A7"/>
    <w:rsid w:val="00BC6571"/>
    <w:rsid w:val="00BD01AC"/>
    <w:rsid w:val="00BD0472"/>
    <w:rsid w:val="00BD57C0"/>
    <w:rsid w:val="00BD5F58"/>
    <w:rsid w:val="00BD6256"/>
    <w:rsid w:val="00BD7639"/>
    <w:rsid w:val="00BE54D1"/>
    <w:rsid w:val="00BE580D"/>
    <w:rsid w:val="00BE7750"/>
    <w:rsid w:val="00BF1823"/>
    <w:rsid w:val="00BF4C86"/>
    <w:rsid w:val="00BF6ACC"/>
    <w:rsid w:val="00C01CE1"/>
    <w:rsid w:val="00C02E85"/>
    <w:rsid w:val="00C03D51"/>
    <w:rsid w:val="00C11465"/>
    <w:rsid w:val="00C1499F"/>
    <w:rsid w:val="00C16DBC"/>
    <w:rsid w:val="00C17C1B"/>
    <w:rsid w:val="00C206C7"/>
    <w:rsid w:val="00C26A6F"/>
    <w:rsid w:val="00C2734E"/>
    <w:rsid w:val="00C37536"/>
    <w:rsid w:val="00C41CC8"/>
    <w:rsid w:val="00C42C75"/>
    <w:rsid w:val="00C50355"/>
    <w:rsid w:val="00C579B6"/>
    <w:rsid w:val="00C607BF"/>
    <w:rsid w:val="00C632CE"/>
    <w:rsid w:val="00C65175"/>
    <w:rsid w:val="00C73DC0"/>
    <w:rsid w:val="00C760B3"/>
    <w:rsid w:val="00C77051"/>
    <w:rsid w:val="00C826E1"/>
    <w:rsid w:val="00C84840"/>
    <w:rsid w:val="00C869DD"/>
    <w:rsid w:val="00C86E36"/>
    <w:rsid w:val="00C9168C"/>
    <w:rsid w:val="00C91820"/>
    <w:rsid w:val="00C93AEC"/>
    <w:rsid w:val="00C93B03"/>
    <w:rsid w:val="00C95FA6"/>
    <w:rsid w:val="00C96F81"/>
    <w:rsid w:val="00C977BD"/>
    <w:rsid w:val="00CA0442"/>
    <w:rsid w:val="00CA3D9E"/>
    <w:rsid w:val="00CA41A4"/>
    <w:rsid w:val="00CA5BC1"/>
    <w:rsid w:val="00CB2B80"/>
    <w:rsid w:val="00CB3F57"/>
    <w:rsid w:val="00CB54EA"/>
    <w:rsid w:val="00CC2642"/>
    <w:rsid w:val="00CC658E"/>
    <w:rsid w:val="00CC71FE"/>
    <w:rsid w:val="00CC7FB2"/>
    <w:rsid w:val="00CD498E"/>
    <w:rsid w:val="00CE0EF2"/>
    <w:rsid w:val="00CE3B04"/>
    <w:rsid w:val="00CE516F"/>
    <w:rsid w:val="00CE7C63"/>
    <w:rsid w:val="00CF1348"/>
    <w:rsid w:val="00CF2877"/>
    <w:rsid w:val="00CF3D39"/>
    <w:rsid w:val="00CF6CD4"/>
    <w:rsid w:val="00D110BE"/>
    <w:rsid w:val="00D141B0"/>
    <w:rsid w:val="00D209E8"/>
    <w:rsid w:val="00D30B0B"/>
    <w:rsid w:val="00D311E4"/>
    <w:rsid w:val="00D329FE"/>
    <w:rsid w:val="00D32D1B"/>
    <w:rsid w:val="00D35CC3"/>
    <w:rsid w:val="00D40091"/>
    <w:rsid w:val="00D43498"/>
    <w:rsid w:val="00D45D56"/>
    <w:rsid w:val="00D53A0B"/>
    <w:rsid w:val="00D54B76"/>
    <w:rsid w:val="00D603A3"/>
    <w:rsid w:val="00D62F9C"/>
    <w:rsid w:val="00D630EA"/>
    <w:rsid w:val="00D646B2"/>
    <w:rsid w:val="00D66D69"/>
    <w:rsid w:val="00D74E81"/>
    <w:rsid w:val="00D751DB"/>
    <w:rsid w:val="00D80082"/>
    <w:rsid w:val="00D81030"/>
    <w:rsid w:val="00D82ADB"/>
    <w:rsid w:val="00D90F5D"/>
    <w:rsid w:val="00D91249"/>
    <w:rsid w:val="00D916AB"/>
    <w:rsid w:val="00D95915"/>
    <w:rsid w:val="00DA2A34"/>
    <w:rsid w:val="00DA2A3C"/>
    <w:rsid w:val="00DA3CB2"/>
    <w:rsid w:val="00DA5644"/>
    <w:rsid w:val="00DB1A39"/>
    <w:rsid w:val="00DB1E2C"/>
    <w:rsid w:val="00DC4F6D"/>
    <w:rsid w:val="00DD0147"/>
    <w:rsid w:val="00DD33B2"/>
    <w:rsid w:val="00DD4CB1"/>
    <w:rsid w:val="00DD579F"/>
    <w:rsid w:val="00DE063A"/>
    <w:rsid w:val="00DE3895"/>
    <w:rsid w:val="00DE5ED6"/>
    <w:rsid w:val="00DF2B61"/>
    <w:rsid w:val="00DF695E"/>
    <w:rsid w:val="00DF6EBB"/>
    <w:rsid w:val="00DF72D4"/>
    <w:rsid w:val="00E001CA"/>
    <w:rsid w:val="00E004FE"/>
    <w:rsid w:val="00E13084"/>
    <w:rsid w:val="00E13C69"/>
    <w:rsid w:val="00E140B0"/>
    <w:rsid w:val="00E14474"/>
    <w:rsid w:val="00E15EDD"/>
    <w:rsid w:val="00E1615C"/>
    <w:rsid w:val="00E16974"/>
    <w:rsid w:val="00E221EB"/>
    <w:rsid w:val="00E22626"/>
    <w:rsid w:val="00E30DA8"/>
    <w:rsid w:val="00E355A1"/>
    <w:rsid w:val="00E4301E"/>
    <w:rsid w:val="00E43F9D"/>
    <w:rsid w:val="00E43FBB"/>
    <w:rsid w:val="00E43FE6"/>
    <w:rsid w:val="00E463DF"/>
    <w:rsid w:val="00E50098"/>
    <w:rsid w:val="00E500A8"/>
    <w:rsid w:val="00E50127"/>
    <w:rsid w:val="00E5657D"/>
    <w:rsid w:val="00E5698A"/>
    <w:rsid w:val="00E56F94"/>
    <w:rsid w:val="00E640D7"/>
    <w:rsid w:val="00E654B9"/>
    <w:rsid w:val="00E716F0"/>
    <w:rsid w:val="00E74584"/>
    <w:rsid w:val="00E752DE"/>
    <w:rsid w:val="00E77305"/>
    <w:rsid w:val="00E80E47"/>
    <w:rsid w:val="00E82709"/>
    <w:rsid w:val="00E82A83"/>
    <w:rsid w:val="00E834B5"/>
    <w:rsid w:val="00E92E4A"/>
    <w:rsid w:val="00E95623"/>
    <w:rsid w:val="00E97BE9"/>
    <w:rsid w:val="00EA2326"/>
    <w:rsid w:val="00EA4544"/>
    <w:rsid w:val="00EB15C1"/>
    <w:rsid w:val="00EB2F66"/>
    <w:rsid w:val="00EB31CE"/>
    <w:rsid w:val="00EB4C4C"/>
    <w:rsid w:val="00EC2181"/>
    <w:rsid w:val="00EC329F"/>
    <w:rsid w:val="00EC3560"/>
    <w:rsid w:val="00EC4049"/>
    <w:rsid w:val="00EC47C0"/>
    <w:rsid w:val="00EC71BC"/>
    <w:rsid w:val="00ED015D"/>
    <w:rsid w:val="00ED2673"/>
    <w:rsid w:val="00ED4E79"/>
    <w:rsid w:val="00ED58E8"/>
    <w:rsid w:val="00EE2397"/>
    <w:rsid w:val="00EE363D"/>
    <w:rsid w:val="00EE79C6"/>
    <w:rsid w:val="00EF1159"/>
    <w:rsid w:val="00EF5582"/>
    <w:rsid w:val="00EF7DA0"/>
    <w:rsid w:val="00F002B8"/>
    <w:rsid w:val="00F00C19"/>
    <w:rsid w:val="00F0219D"/>
    <w:rsid w:val="00F0484C"/>
    <w:rsid w:val="00F07F45"/>
    <w:rsid w:val="00F13267"/>
    <w:rsid w:val="00F17148"/>
    <w:rsid w:val="00F175D5"/>
    <w:rsid w:val="00F1769A"/>
    <w:rsid w:val="00F22765"/>
    <w:rsid w:val="00F2293E"/>
    <w:rsid w:val="00F34682"/>
    <w:rsid w:val="00F430CA"/>
    <w:rsid w:val="00F43EBB"/>
    <w:rsid w:val="00F47AB6"/>
    <w:rsid w:val="00F5284A"/>
    <w:rsid w:val="00F52E1D"/>
    <w:rsid w:val="00F542F6"/>
    <w:rsid w:val="00F55D0B"/>
    <w:rsid w:val="00F565CE"/>
    <w:rsid w:val="00F569FD"/>
    <w:rsid w:val="00F6120B"/>
    <w:rsid w:val="00F6629B"/>
    <w:rsid w:val="00F66494"/>
    <w:rsid w:val="00F6688C"/>
    <w:rsid w:val="00F763F9"/>
    <w:rsid w:val="00F807B2"/>
    <w:rsid w:val="00F812E7"/>
    <w:rsid w:val="00F823DB"/>
    <w:rsid w:val="00F82C1A"/>
    <w:rsid w:val="00F83AD6"/>
    <w:rsid w:val="00F8571B"/>
    <w:rsid w:val="00F862AF"/>
    <w:rsid w:val="00F90530"/>
    <w:rsid w:val="00F91796"/>
    <w:rsid w:val="00F96AE0"/>
    <w:rsid w:val="00FA0862"/>
    <w:rsid w:val="00FA29B8"/>
    <w:rsid w:val="00FA514E"/>
    <w:rsid w:val="00FA68C0"/>
    <w:rsid w:val="00FA6F65"/>
    <w:rsid w:val="00FA738F"/>
    <w:rsid w:val="00FB216C"/>
    <w:rsid w:val="00FC1A47"/>
    <w:rsid w:val="00FC3741"/>
    <w:rsid w:val="00FC3A9A"/>
    <w:rsid w:val="00FC5D58"/>
    <w:rsid w:val="00FD1A35"/>
    <w:rsid w:val="00FD383A"/>
    <w:rsid w:val="00FD452A"/>
    <w:rsid w:val="00FD4A5C"/>
    <w:rsid w:val="00FD6F9D"/>
    <w:rsid w:val="00FD7C41"/>
    <w:rsid w:val="00FE176D"/>
    <w:rsid w:val="00FE512E"/>
    <w:rsid w:val="00FE5604"/>
    <w:rsid w:val="00FE63EC"/>
    <w:rsid w:val="00FF43F9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9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9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7904"/>
    <w:pPr>
      <w:keepNext/>
      <w:spacing w:after="240"/>
      <w:ind w:firstLine="709"/>
      <w:jc w:val="right"/>
      <w:outlineLvl w:val="0"/>
    </w:pPr>
    <w:rPr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D7904"/>
    <w:pPr>
      <w:keepNext/>
      <w:spacing w:after="360"/>
      <w:ind w:firstLine="709"/>
      <w:jc w:val="center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90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7904"/>
    <w:rPr>
      <w:rFonts w:ascii="Times New Roman" w:eastAsia="Times New Roman" w:hAnsi="Times New Roman" w:cs="Times New Roman"/>
      <w:sz w:val="28"/>
      <w:szCs w:val="24"/>
    </w:rPr>
  </w:style>
  <w:style w:type="paragraph" w:customStyle="1" w:styleId="tvhtml">
    <w:name w:val="tv_html"/>
    <w:basedOn w:val="Normal"/>
    <w:rsid w:val="000D790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D7904"/>
    <w:rPr>
      <w:color w:val="0000FF"/>
      <w:u w:val="single"/>
    </w:rPr>
  </w:style>
  <w:style w:type="paragraph" w:styleId="Footer">
    <w:name w:val="footer"/>
    <w:basedOn w:val="Normal"/>
    <w:link w:val="FooterChar"/>
    <w:rsid w:val="000D7904"/>
    <w:pPr>
      <w:tabs>
        <w:tab w:val="center" w:pos="4153"/>
        <w:tab w:val="right" w:pos="8306"/>
      </w:tabs>
    </w:pPr>
    <w:rPr>
      <w:noProof/>
      <w:sz w:val="2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BodyText2">
    <w:name w:val="Body Text 2"/>
    <w:basedOn w:val="Normal"/>
    <w:link w:val="BodyText2Char"/>
    <w:rsid w:val="000D7904"/>
    <w:pPr>
      <w:jc w:val="both"/>
    </w:pPr>
    <w:rPr>
      <w:noProof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ListParagraph">
    <w:name w:val="List Paragraph"/>
    <w:basedOn w:val="Normal"/>
    <w:qFormat/>
    <w:rsid w:val="000D7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isnod">
    <w:name w:val="naisnod"/>
    <w:basedOn w:val="Normal"/>
    <w:rsid w:val="000D7904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D7904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0D7904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0D7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790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0D7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790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rsid w:val="000D7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7904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0D790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D79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90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qFormat/>
    <w:rsid w:val="000D7904"/>
    <w:rPr>
      <w:b/>
      <w:bCs/>
    </w:rPr>
  </w:style>
  <w:style w:type="character" w:styleId="CommentReference">
    <w:name w:val="annotation reference"/>
    <w:basedOn w:val="DefaultParagraphFont"/>
    <w:rsid w:val="000D7904"/>
    <w:rPr>
      <w:sz w:val="16"/>
      <w:szCs w:val="16"/>
    </w:rPr>
  </w:style>
  <w:style w:type="paragraph" w:customStyle="1" w:styleId="c01pointaltn">
    <w:name w:val="c01pointaltn"/>
    <w:basedOn w:val="Normal"/>
    <w:rsid w:val="000D7904"/>
    <w:pPr>
      <w:spacing w:before="100" w:beforeAutospacing="1" w:after="100" w:afterAutospacing="1"/>
    </w:pPr>
  </w:style>
  <w:style w:type="paragraph" w:customStyle="1" w:styleId="c10tiretlong1">
    <w:name w:val="c10tiretlong1"/>
    <w:basedOn w:val="Normal"/>
    <w:rsid w:val="000D7904"/>
    <w:pPr>
      <w:spacing w:before="100" w:beforeAutospacing="1" w:after="100" w:afterAutospacing="1"/>
    </w:pPr>
  </w:style>
  <w:style w:type="paragraph" w:customStyle="1" w:styleId="Default">
    <w:name w:val="Default"/>
    <w:rsid w:val="000D79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D7904"/>
    <w:rPr>
      <w:rFonts w:ascii="EUAlbertina" w:hAnsi="EUAlbertina"/>
      <w:color w:val="auto"/>
    </w:rPr>
  </w:style>
  <w:style w:type="paragraph" w:styleId="PlainText">
    <w:name w:val="Plain Text"/>
    <w:basedOn w:val="Normal"/>
    <w:link w:val="PlainTextChar"/>
    <w:rsid w:val="00A675E2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A675E2"/>
    <w:rPr>
      <w:rFonts w:ascii="Courier New" w:eastAsia="Times New Roman" w:hAnsi="Courier New" w:cs="Times New Roman"/>
      <w:sz w:val="28"/>
      <w:szCs w:val="20"/>
    </w:rPr>
  </w:style>
  <w:style w:type="paragraph" w:styleId="NoSpacing">
    <w:name w:val="No Spacing"/>
    <w:uiPriority w:val="1"/>
    <w:qFormat/>
    <w:rsid w:val="003C6102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341B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2013.gada 22.oktobra noteikumos Nr.1176 "Cilvēka audu un šūnu izmantošanas kārtība"</vt:lpstr>
    </vt:vector>
  </TitlesOfParts>
  <Company>Veselības ministrija</Company>
  <LinksUpToDate>false</LinksUpToDate>
  <CharactersWithSpaces>1122</CharactersWithSpaces>
  <SharedDoc>false</SharedDoc>
  <HLinks>
    <vt:vector size="12" baseType="variant">
      <vt:variant>
        <vt:i4>1048634</vt:i4>
      </vt:variant>
      <vt:variant>
        <vt:i4>3</vt:i4>
      </vt:variant>
      <vt:variant>
        <vt:i4>0</vt:i4>
      </vt:variant>
      <vt:variant>
        <vt:i4>5</vt:i4>
      </vt:variant>
      <vt:variant>
        <vt:lpwstr>mailto:guna.jermacane@vm.gov.lv</vt:lpwstr>
      </vt:variant>
      <vt:variant>
        <vt:lpwstr/>
      </vt:variant>
      <vt:variant>
        <vt:i4>6226016</vt:i4>
      </vt:variant>
      <vt:variant>
        <vt:i4>0</vt:i4>
      </vt:variant>
      <vt:variant>
        <vt:i4>0</vt:i4>
      </vt:variant>
      <vt:variant>
        <vt:i4>5</vt:i4>
      </vt:variant>
      <vt:variant>
        <vt:lpwstr>mailto:antra.valdmane@vm.gov.lv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2013.gada 22.oktobra noteikumos Nr.1176 "Cilvēka audu un šūnu izmantošanas kārtība"</dc:title>
  <dc:subject>Ministru kabineta noteikumu projekts</dc:subject>
  <dc:creator>Guna Jermacāne</dc:creator>
  <dc:description>guna.jermacane@vm.gov.lv
67876167</dc:description>
  <cp:lastModifiedBy>Leontīne Babkina</cp:lastModifiedBy>
  <cp:revision>12</cp:revision>
  <cp:lastPrinted>2015-01-08T10:50:00Z</cp:lastPrinted>
  <dcterms:created xsi:type="dcterms:W3CDTF">2014-11-12T08:37:00Z</dcterms:created>
  <dcterms:modified xsi:type="dcterms:W3CDTF">2015-01-28T10:29:00Z</dcterms:modified>
</cp:coreProperties>
</file>