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4" w:rsidRPr="00A50475" w:rsidRDefault="003B39D4" w:rsidP="003B39D4">
      <w:pPr>
        <w:spacing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bookmarkStart w:id="0" w:name="OLE_LINK1"/>
      <w:bookmarkStart w:id="1" w:name="OLE_LINK2"/>
      <w:r w:rsidRPr="00A50475">
        <w:rPr>
          <w:rFonts w:ascii="Times New Roman" w:hAnsi="Times New Roman"/>
          <w:bCs/>
          <w:sz w:val="24"/>
          <w:szCs w:val="24"/>
        </w:rPr>
        <w:t>Pielikums</w:t>
      </w:r>
    </w:p>
    <w:p w:rsidR="003B39D4" w:rsidRPr="00A50475" w:rsidRDefault="003B39D4" w:rsidP="003B39D4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475">
        <w:rPr>
          <w:rFonts w:ascii="Times New Roman" w:hAnsi="Times New Roman"/>
          <w:bCs/>
          <w:sz w:val="24"/>
          <w:szCs w:val="24"/>
        </w:rPr>
        <w:t xml:space="preserve">Ministru kabineta rīkojuma projekta </w:t>
      </w:r>
    </w:p>
    <w:p w:rsidR="003B39D4" w:rsidRPr="00A50475" w:rsidRDefault="003B39D4" w:rsidP="003B39D4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475">
        <w:rPr>
          <w:rFonts w:ascii="Times New Roman" w:hAnsi="Times New Roman"/>
          <w:bCs/>
          <w:sz w:val="24"/>
          <w:szCs w:val="24"/>
        </w:rPr>
        <w:t xml:space="preserve">„Par valsts nekustamo īpašumu nodošanu </w:t>
      </w:r>
    </w:p>
    <w:p w:rsidR="003B39D4" w:rsidRPr="00A50475" w:rsidRDefault="003B39D4" w:rsidP="003B39D4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0475">
        <w:rPr>
          <w:rFonts w:ascii="Times New Roman" w:hAnsi="Times New Roman"/>
          <w:bCs/>
          <w:sz w:val="24"/>
          <w:szCs w:val="24"/>
        </w:rPr>
        <w:t>Rīgas Stradiņa universitātes īpašumā”</w:t>
      </w:r>
    </w:p>
    <w:p w:rsidR="003B39D4" w:rsidRPr="00A50475" w:rsidRDefault="003B39D4" w:rsidP="003B39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50475">
        <w:rPr>
          <w:rFonts w:ascii="Times New Roman" w:hAnsi="Times New Roman"/>
          <w:bCs/>
          <w:sz w:val="24"/>
          <w:szCs w:val="24"/>
        </w:rPr>
        <w:t xml:space="preserve"> sākotnējās ietekmes novērtējuma ziņojumam (anotācija</w:t>
      </w:r>
      <w:r w:rsidR="00057D66" w:rsidRPr="00A50475">
        <w:rPr>
          <w:rFonts w:ascii="Times New Roman" w:hAnsi="Times New Roman"/>
          <w:bCs/>
          <w:sz w:val="24"/>
          <w:szCs w:val="24"/>
        </w:rPr>
        <w:t>i</w:t>
      </w:r>
      <w:bookmarkEnd w:id="0"/>
      <w:bookmarkEnd w:id="1"/>
      <w:r w:rsidRPr="00A50475">
        <w:rPr>
          <w:rFonts w:ascii="Times New Roman" w:hAnsi="Times New Roman"/>
          <w:bCs/>
          <w:sz w:val="24"/>
          <w:szCs w:val="24"/>
        </w:rPr>
        <w:t>)</w:t>
      </w:r>
    </w:p>
    <w:p w:rsidR="003B39D4" w:rsidRDefault="003B39D4" w:rsidP="003B39D4">
      <w:pPr>
        <w:jc w:val="right"/>
        <w:rPr>
          <w:rFonts w:ascii="Times New Roman" w:hAnsi="Times New Roman"/>
          <w:sz w:val="28"/>
          <w:szCs w:val="28"/>
        </w:rPr>
      </w:pPr>
    </w:p>
    <w:p w:rsidR="008E67DD" w:rsidRPr="003B39D4" w:rsidRDefault="008E67DD" w:rsidP="003B39D4">
      <w:pPr>
        <w:jc w:val="center"/>
        <w:rPr>
          <w:rFonts w:ascii="Times New Roman" w:hAnsi="Times New Roman"/>
          <w:b/>
          <w:sz w:val="28"/>
          <w:szCs w:val="28"/>
        </w:rPr>
      </w:pPr>
      <w:r w:rsidRPr="003B39D4">
        <w:rPr>
          <w:rFonts w:ascii="Times New Roman" w:hAnsi="Times New Roman"/>
          <w:b/>
          <w:sz w:val="28"/>
          <w:szCs w:val="28"/>
        </w:rPr>
        <w:t>Rīgas Stradiņa universitātē realizētie ESF un ERAF projekti</w:t>
      </w:r>
    </w:p>
    <w:tbl>
      <w:tblPr>
        <w:tblW w:w="5049" w:type="pct"/>
        <w:tblLayout w:type="fixed"/>
        <w:tblLook w:val="04A0"/>
      </w:tblPr>
      <w:tblGrid>
        <w:gridCol w:w="675"/>
        <w:gridCol w:w="849"/>
        <w:gridCol w:w="1984"/>
        <w:gridCol w:w="1987"/>
        <w:gridCol w:w="2413"/>
        <w:gridCol w:w="1274"/>
        <w:gridCol w:w="1274"/>
        <w:gridCol w:w="1134"/>
        <w:gridCol w:w="1134"/>
        <w:gridCol w:w="1589"/>
      </w:tblGrid>
      <w:tr w:rsidR="001B7251" w:rsidRPr="00CC736C" w:rsidTr="00AD666B">
        <w:trPr>
          <w:trHeight w:val="51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Programma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Aktivitātes nosaukums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Projekta Nr.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Finansējums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D32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74501D" w:rsidP="0074501D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ERAF/ESF l</w:t>
            </w:r>
            <w:r w:rsidR="00A571F2"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īdzfinansējums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571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571F2" w:rsidRPr="008913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Projekta ilgums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Statuss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F2" w:rsidRPr="00762FDC" w:rsidRDefault="00A571F2" w:rsidP="00A5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762F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Realizācijas vieta</w:t>
            </w:r>
          </w:p>
        </w:tc>
      </w:tr>
      <w:tr w:rsidR="001B7251" w:rsidRPr="00CC736C" w:rsidTr="00AD666B">
        <w:trPr>
          <w:trHeight w:val="12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F2" w:rsidRPr="001B7251" w:rsidRDefault="00A571F2" w:rsidP="001B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1B7251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ERAF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1B7251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Augstākās izglītības iestāžu telpu un iekārtu modernizēšana studiju programmu kvalitātes uzlabošanai, tajā skaitā nodrošinot izglītības programmu apgūšanas iespējas arī personām ar funkcionāliem traucējumiem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F2" w:rsidRPr="001B7251" w:rsidRDefault="001B7251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3DP/3.1.2.1.1/09/IPIA/VIAA/012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1B7251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C736C">
              <w:rPr>
                <w:rFonts w:ascii="Times New Roman" w:hAnsi="Times New Roman"/>
                <w:color w:val="333333"/>
                <w:sz w:val="20"/>
                <w:szCs w:val="20"/>
              </w:rPr>
              <w:t>Rīgas Stradiņa universitātes Liepājas filiāles (Liepājas Medicīnas koledžas) studiju telpu rekonstrukcija un tehnoloģiju modernizācija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1B7251" w:rsidRDefault="00A571F2" w:rsidP="007D6C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342</w:t>
            </w:r>
            <w:r w:rsidR="007259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1B72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627</w:t>
            </w:r>
            <w:r w:rsidR="007D6C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1B725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57" w:rsidRPr="0075407D" w:rsidRDefault="008E3BB7" w:rsidP="001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5407D">
              <w:rPr>
                <w:rFonts w:ascii="Times New Roman" w:hAnsi="Times New Roman"/>
                <w:sz w:val="20"/>
                <w:szCs w:val="20"/>
                <w:lang w:eastAsia="lv-LV"/>
              </w:rPr>
              <w:t>291 233</w:t>
            </w:r>
            <w:r w:rsidR="007D6C90" w:rsidRPr="0075407D">
              <w:rPr>
                <w:rFonts w:ascii="Times New Roman" w:hAnsi="Times New Roman"/>
                <w:sz w:val="20"/>
                <w:szCs w:val="20"/>
                <w:lang w:eastAsia="lv-LV"/>
              </w:rPr>
              <w:t>,</w:t>
            </w:r>
            <w:r w:rsidRPr="0075407D">
              <w:rPr>
                <w:rFonts w:ascii="Times New Roman" w:hAnsi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1B7251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2010.</w:t>
            </w:r>
            <w:r w:rsid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-2014. gads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F2" w:rsidRPr="001B7251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Notiek projekta realizācija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F2" w:rsidRPr="001B7251" w:rsidRDefault="00A571F2" w:rsidP="007D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Riņķ</w:t>
            </w:r>
            <w:r w:rsidR="007D6C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</w:t>
            </w:r>
            <w:r w:rsidRPr="001B72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iela 24/26, Liepāja</w:t>
            </w:r>
          </w:p>
        </w:tc>
      </w:tr>
      <w:tr w:rsidR="001B7251" w:rsidRPr="00CC736C" w:rsidTr="00AD666B">
        <w:trPr>
          <w:trHeight w:val="12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F2" w:rsidRPr="00762FDC" w:rsidRDefault="00A571F2" w:rsidP="001B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952757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5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ERAF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952757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5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Augstākās izglītības iestāžu telpu un iekārtu modernizēšana studiju programmu kvalitātes uzlabošanai, tajā skaitā nodrošinot izglītības programmu apgūšanas iespējas arī </w:t>
            </w:r>
            <w:r w:rsidRPr="0095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personām ar funkcionāliem traucējumiem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F2" w:rsidRPr="00952757" w:rsidRDefault="00952757" w:rsidP="00952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5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3DP/3.1.2.1.1/09/IPIA/VIAA/015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952757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C736C">
              <w:rPr>
                <w:rFonts w:ascii="Times New Roman" w:hAnsi="Times New Roman"/>
                <w:sz w:val="20"/>
                <w:szCs w:val="20"/>
              </w:rPr>
              <w:t>Rīgas Stradiņa universitātes Sarkanā Krusta medicīnas koledžas veselības aprūpes studiju programmu infrastruktūras modernizācija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75407D" w:rsidRDefault="0075407D" w:rsidP="005377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75407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812 452,97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75407D" w:rsidRDefault="0075407D" w:rsidP="005377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5407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558 217,65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F2" w:rsidRPr="00501C78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01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2010.-</w:t>
            </w:r>
            <w:r w:rsidR="008E3BB7" w:rsidRPr="00501C78" w:rsidDel="008E3BB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  <w:r w:rsidR="005F3791" w:rsidRPr="0075407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2011.gads</w:t>
            </w:r>
          </w:p>
          <w:p w:rsidR="00952757" w:rsidRPr="00D50171" w:rsidRDefault="00952757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F2" w:rsidRPr="00501C78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01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Pabeigts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F2" w:rsidRPr="00501C78" w:rsidRDefault="00A571F2" w:rsidP="001B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01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J.Asara iela 5, Rīga</w:t>
            </w:r>
          </w:p>
          <w:p w:rsidR="00A571F2" w:rsidRPr="00501C78" w:rsidRDefault="00A571F2" w:rsidP="001B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B7251" w:rsidRPr="00CC736C" w:rsidTr="00753DA4">
        <w:trPr>
          <w:trHeight w:val="20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F2" w:rsidRPr="00762FDC" w:rsidRDefault="00884298" w:rsidP="0075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F2" w:rsidRPr="00BF22A5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22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ERAF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BF22A5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BF2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Augstākās izglītības iestāžu telpu un iekārtu modernizēšana studiju programmu kvalitātes uzlabošanai, tajā skaitā nodrošinot izglītības programmu apgūšanas iespējas arī personām ar funkcionāliem traucējumiem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F2" w:rsidRPr="00BF22A5" w:rsidRDefault="00BF22A5" w:rsidP="00BF2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BF2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3DP/3.1.2.1.1/09/IPIA/VIAA/024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F2" w:rsidRPr="00BF22A5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22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RSU infrastruktūras modernizēšana veselības aprūpes un dabaszinātņu studiju programmu īstenošanas kvalitātes uzlabošanai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BB7" w:rsidRPr="001B7251" w:rsidRDefault="00A571F2" w:rsidP="00C15E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v-LV"/>
              </w:rPr>
            </w:pPr>
            <w:r w:rsidRPr="00BF22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7 353</w:t>
            </w:r>
            <w:r w:rsidR="00C15E5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BF22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154</w:t>
            </w:r>
            <w:r w:rsidR="00C15E5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</w:t>
            </w:r>
            <w:r w:rsidRPr="00BF22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F2" w:rsidRPr="001B7251" w:rsidRDefault="008E3BB7" w:rsidP="001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6 130</w:t>
            </w:r>
            <w:r w:rsidR="00E20C6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346</w:t>
            </w:r>
            <w:r w:rsidR="00E20C6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F2" w:rsidRPr="00BF22A5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22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2009. – 2013.gads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1F2" w:rsidRPr="00BF22A5" w:rsidRDefault="00A571F2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BF22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Pabeigts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F2" w:rsidRPr="001B7251" w:rsidRDefault="00D55F64" w:rsidP="001B7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lv-LV"/>
              </w:rPr>
            </w:pPr>
            <w:r w:rsidRPr="00CF5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Dzirciema iela 16, Rīga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Kronvalda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bulvāris 9, Rīga; </w:t>
            </w:r>
            <w:r w:rsidR="00A571F2" w:rsidRPr="00CF5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Anniņmuižas bulvāris 26a, Rīga</w:t>
            </w:r>
          </w:p>
        </w:tc>
      </w:tr>
    </w:tbl>
    <w:p w:rsidR="008E67DD" w:rsidRDefault="008E67DD" w:rsidP="00B73C92"/>
    <w:p w:rsidR="00B73C92" w:rsidRDefault="00B73C92" w:rsidP="00B73C92"/>
    <w:p w:rsidR="00B73C92" w:rsidRPr="00B73C92" w:rsidRDefault="00B73C92" w:rsidP="00B73C92">
      <w:pPr>
        <w:spacing w:before="75" w:after="75"/>
        <w:ind w:firstLine="375"/>
        <w:jc w:val="both"/>
        <w:rPr>
          <w:rFonts w:ascii="Times New Roman" w:hAnsi="Times New Roman"/>
          <w:sz w:val="28"/>
          <w:szCs w:val="28"/>
        </w:rPr>
      </w:pPr>
      <w:r w:rsidRPr="00B73C92">
        <w:rPr>
          <w:rFonts w:ascii="Times New Roman" w:hAnsi="Times New Roman"/>
          <w:sz w:val="28"/>
          <w:szCs w:val="28"/>
        </w:rPr>
        <w:t>Veselības ministrs</w:t>
      </w:r>
      <w:r w:rsidRPr="00B73C92">
        <w:rPr>
          <w:rFonts w:ascii="Times New Roman" w:hAnsi="Times New Roman"/>
          <w:sz w:val="28"/>
          <w:szCs w:val="28"/>
        </w:rPr>
        <w:tab/>
      </w:r>
      <w:r w:rsidRPr="00B73C92">
        <w:rPr>
          <w:rFonts w:ascii="Times New Roman" w:hAnsi="Times New Roman"/>
          <w:sz w:val="28"/>
          <w:szCs w:val="28"/>
        </w:rPr>
        <w:tab/>
      </w:r>
      <w:r w:rsidRPr="00B73C92">
        <w:rPr>
          <w:rFonts w:ascii="Times New Roman" w:hAnsi="Times New Roman"/>
          <w:sz w:val="28"/>
          <w:szCs w:val="28"/>
        </w:rPr>
        <w:tab/>
      </w:r>
      <w:r w:rsidRPr="00B73C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3C92">
        <w:rPr>
          <w:rFonts w:ascii="Times New Roman" w:hAnsi="Times New Roman"/>
          <w:sz w:val="28"/>
          <w:szCs w:val="28"/>
        </w:rPr>
        <w:tab/>
      </w:r>
      <w:r w:rsidRPr="00B73C92">
        <w:rPr>
          <w:rFonts w:ascii="Times New Roman" w:hAnsi="Times New Roman"/>
          <w:sz w:val="28"/>
          <w:szCs w:val="28"/>
        </w:rPr>
        <w:tab/>
      </w:r>
      <w:r w:rsidRPr="00B73C92">
        <w:rPr>
          <w:rFonts w:ascii="Times New Roman" w:hAnsi="Times New Roman"/>
          <w:sz w:val="28"/>
          <w:szCs w:val="28"/>
        </w:rPr>
        <w:tab/>
      </w:r>
      <w:proofErr w:type="spellStart"/>
      <w:r w:rsidRPr="00B73C92">
        <w:rPr>
          <w:rFonts w:ascii="Times New Roman" w:hAnsi="Times New Roman"/>
          <w:sz w:val="28"/>
          <w:szCs w:val="28"/>
        </w:rPr>
        <w:t>G.Belēvičs</w:t>
      </w:r>
      <w:proofErr w:type="spellEnd"/>
    </w:p>
    <w:p w:rsidR="00B73C92" w:rsidRDefault="00B73C92" w:rsidP="00B73C92"/>
    <w:p w:rsidR="00057D66" w:rsidRDefault="00057D66" w:rsidP="00B73C92"/>
    <w:p w:rsidR="00B73C92" w:rsidRPr="00F04CDE" w:rsidRDefault="00884298" w:rsidP="00B7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057D66" w:rsidRPr="00F04CDE">
        <w:rPr>
          <w:rFonts w:ascii="Times New Roman" w:hAnsi="Times New Roman"/>
          <w:sz w:val="24"/>
          <w:szCs w:val="24"/>
        </w:rPr>
        <w:t>.0</w:t>
      </w:r>
      <w:r w:rsidR="00F04CDE">
        <w:rPr>
          <w:rFonts w:ascii="Times New Roman" w:hAnsi="Times New Roman"/>
          <w:sz w:val="24"/>
          <w:szCs w:val="24"/>
        </w:rPr>
        <w:t>2</w:t>
      </w:r>
      <w:r w:rsidR="00057D66" w:rsidRPr="00F04CDE">
        <w:rPr>
          <w:rFonts w:ascii="Times New Roman" w:hAnsi="Times New Roman"/>
          <w:sz w:val="24"/>
          <w:szCs w:val="24"/>
        </w:rPr>
        <w:t>.2015</w:t>
      </w:r>
      <w:r w:rsidR="00B73C92" w:rsidRPr="00F04CDE">
        <w:rPr>
          <w:rFonts w:ascii="Times New Roman" w:hAnsi="Times New Roman"/>
          <w:sz w:val="24"/>
          <w:szCs w:val="24"/>
        </w:rPr>
        <w:t xml:space="preserve">. </w:t>
      </w:r>
      <w:r w:rsidR="00B73C92" w:rsidRPr="00F04CDE">
        <w:rPr>
          <w:rFonts w:ascii="Times New Roman" w:hAnsi="Times New Roman"/>
          <w:sz w:val="24"/>
          <w:szCs w:val="24"/>
        </w:rPr>
        <w:tab/>
        <w:t>1</w:t>
      </w:r>
      <w:r w:rsidR="00A918C8">
        <w:rPr>
          <w:rFonts w:ascii="Times New Roman" w:hAnsi="Times New Roman"/>
          <w:sz w:val="24"/>
          <w:szCs w:val="24"/>
        </w:rPr>
        <w:t>1</w:t>
      </w:r>
      <w:r w:rsidR="00B73C92" w:rsidRPr="00F04CDE">
        <w:rPr>
          <w:rFonts w:ascii="Times New Roman" w:hAnsi="Times New Roman"/>
          <w:sz w:val="24"/>
          <w:szCs w:val="24"/>
        </w:rPr>
        <w:t>:</w:t>
      </w:r>
      <w:r w:rsidR="00A918C8">
        <w:rPr>
          <w:rFonts w:ascii="Times New Roman" w:hAnsi="Times New Roman"/>
          <w:sz w:val="24"/>
          <w:szCs w:val="24"/>
        </w:rPr>
        <w:t>4</w:t>
      </w:r>
      <w:r w:rsidR="00753DA4">
        <w:rPr>
          <w:rFonts w:ascii="Times New Roman" w:hAnsi="Times New Roman"/>
          <w:sz w:val="24"/>
          <w:szCs w:val="24"/>
        </w:rPr>
        <w:t>9</w:t>
      </w:r>
    </w:p>
    <w:p w:rsidR="00B73C92" w:rsidRPr="00F04CDE" w:rsidRDefault="00F04CDE" w:rsidP="00B7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218</w:t>
      </w:r>
    </w:p>
    <w:p w:rsidR="003A6D9E" w:rsidRPr="00F04CDE" w:rsidRDefault="003A6D9E" w:rsidP="00B73C92">
      <w:pPr>
        <w:rPr>
          <w:rFonts w:ascii="Times New Roman" w:hAnsi="Times New Roman"/>
          <w:sz w:val="24"/>
          <w:szCs w:val="24"/>
        </w:rPr>
      </w:pPr>
      <w:proofErr w:type="spellStart"/>
      <w:r w:rsidRPr="00F04CDE">
        <w:rPr>
          <w:rFonts w:ascii="Times New Roman" w:hAnsi="Times New Roman"/>
          <w:sz w:val="24"/>
          <w:szCs w:val="24"/>
        </w:rPr>
        <w:t>I.Cipruse</w:t>
      </w:r>
      <w:proofErr w:type="spellEnd"/>
    </w:p>
    <w:p w:rsidR="00B73C92" w:rsidRPr="00057D66" w:rsidRDefault="00B11669" w:rsidP="00B73C92">
      <w:pPr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F04CDE">
        <w:rPr>
          <w:rFonts w:ascii="Times New Roman" w:hAnsi="Times New Roman"/>
          <w:sz w:val="24"/>
          <w:szCs w:val="24"/>
        </w:rPr>
        <w:t xml:space="preserve">Ieva </w:t>
      </w:r>
      <w:proofErr w:type="spellStart"/>
      <w:r w:rsidRPr="00F04CDE">
        <w:rPr>
          <w:rFonts w:ascii="Times New Roman" w:hAnsi="Times New Roman"/>
          <w:sz w:val="24"/>
          <w:szCs w:val="24"/>
        </w:rPr>
        <w:t>Cipruse</w:t>
      </w:r>
      <w:r w:rsidR="00FC322A" w:rsidRPr="00F04CDE">
        <w:rPr>
          <w:rFonts w:ascii="Times New Roman" w:hAnsi="Times New Roman"/>
          <w:sz w:val="24"/>
          <w:szCs w:val="24"/>
        </w:rPr>
        <w:t>@rsu.lv</w:t>
      </w:r>
      <w:proofErr w:type="spellEnd"/>
      <w:r w:rsidR="00B73C92" w:rsidRPr="00F04CDE">
        <w:rPr>
          <w:rFonts w:ascii="Times New Roman" w:hAnsi="Times New Roman"/>
          <w:sz w:val="24"/>
          <w:szCs w:val="24"/>
        </w:rPr>
        <w:t>, 67</w:t>
      </w:r>
      <w:r w:rsidR="00FC322A" w:rsidRPr="00F04CDE">
        <w:rPr>
          <w:rFonts w:ascii="Times New Roman" w:hAnsi="Times New Roman"/>
          <w:sz w:val="24"/>
          <w:szCs w:val="24"/>
        </w:rPr>
        <w:t>4092</w:t>
      </w:r>
      <w:r w:rsidRPr="00F04CDE">
        <w:rPr>
          <w:rFonts w:ascii="Times New Roman" w:hAnsi="Times New Roman"/>
          <w:sz w:val="24"/>
          <w:szCs w:val="24"/>
        </w:rPr>
        <w:t>72</w:t>
      </w:r>
      <w:bookmarkStart w:id="4" w:name="_GoBack"/>
      <w:bookmarkEnd w:id="2"/>
      <w:bookmarkEnd w:id="3"/>
      <w:bookmarkEnd w:id="4"/>
    </w:p>
    <w:sectPr w:rsidR="00B73C92" w:rsidRPr="00057D66" w:rsidSect="00A50475">
      <w:headerReference w:type="default" r:id="rId7"/>
      <w:footerReference w:type="default" r:id="rId8"/>
      <w:footerReference w:type="first" r:id="rId9"/>
      <w:pgSz w:w="16838" w:h="11906" w:orient="landscape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75" w:rsidRDefault="00A50475" w:rsidP="003B39D4">
      <w:pPr>
        <w:spacing w:after="0" w:line="240" w:lineRule="auto"/>
      </w:pPr>
      <w:r>
        <w:separator/>
      </w:r>
    </w:p>
  </w:endnote>
  <w:endnote w:type="continuationSeparator" w:id="0">
    <w:p w:rsidR="00A50475" w:rsidRDefault="00A50475" w:rsidP="003B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5" w:rsidRPr="003B39D4" w:rsidRDefault="00A50475" w:rsidP="003B39D4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VManotp</w:t>
    </w:r>
    <w:r w:rsidR="000D64EE">
      <w:rPr>
        <w:rFonts w:ascii="Times New Roman" w:hAnsi="Times New Roman"/>
        <w:sz w:val="24"/>
        <w:szCs w:val="24"/>
      </w:rPr>
      <w:t>_</w:t>
    </w:r>
    <w:r w:rsidR="00A918C8">
      <w:rPr>
        <w:rFonts w:ascii="Times New Roman" w:hAnsi="Times New Roman"/>
        <w:sz w:val="24"/>
        <w:szCs w:val="24"/>
      </w:rPr>
      <w:t>06</w:t>
    </w:r>
    <w:r w:rsidR="00F04CDE">
      <w:rPr>
        <w:rFonts w:ascii="Times New Roman" w:hAnsi="Times New Roman"/>
        <w:sz w:val="24"/>
        <w:szCs w:val="24"/>
      </w:rPr>
      <w:t>02</w:t>
    </w:r>
    <w:r>
      <w:rPr>
        <w:rFonts w:ascii="Times New Roman" w:hAnsi="Times New Roman"/>
        <w:sz w:val="24"/>
        <w:szCs w:val="24"/>
      </w:rPr>
      <w:t>15</w:t>
    </w:r>
    <w:r w:rsidRPr="003B39D4">
      <w:rPr>
        <w:rFonts w:ascii="Times New Roman" w:hAnsi="Times New Roman"/>
        <w:sz w:val="24"/>
        <w:szCs w:val="24"/>
      </w:rPr>
      <w:t xml:space="preserve">_RSU ; </w:t>
    </w:r>
    <w:r w:rsidRPr="003B39D4">
      <w:rPr>
        <w:rFonts w:ascii="Times New Roman" w:hAnsi="Times New Roman"/>
        <w:bCs/>
        <w:sz w:val="24"/>
        <w:szCs w:val="24"/>
      </w:rPr>
      <w:t>Ministru kabineta rīkojuma projekta „Par valsts nekustamo īpašumu nodošanu Rīgas Stradiņa universitātes īpašumā” sākotnējās ietekmes novērtējuma ziņojums (anotācija)</w:t>
    </w:r>
    <w:r>
      <w:rPr>
        <w:rFonts w:ascii="Times New Roman" w:hAnsi="Times New Roman"/>
        <w:bCs/>
        <w:sz w:val="24"/>
        <w:szCs w:val="24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5" w:rsidRDefault="00A50475" w:rsidP="003B39D4">
    <w:pPr>
      <w:spacing w:line="240" w:lineRule="auto"/>
      <w:jc w:val="both"/>
    </w:pPr>
    <w:r w:rsidRPr="003B39D4">
      <w:rPr>
        <w:rFonts w:ascii="Times New Roman" w:hAnsi="Times New Roman"/>
        <w:sz w:val="24"/>
        <w:szCs w:val="24"/>
      </w:rPr>
      <w:t>VManot</w:t>
    </w:r>
    <w:r>
      <w:rPr>
        <w:rFonts w:ascii="Times New Roman" w:hAnsi="Times New Roman"/>
        <w:sz w:val="24"/>
        <w:szCs w:val="24"/>
      </w:rPr>
      <w:t>p</w:t>
    </w:r>
    <w:r w:rsidR="000D64EE">
      <w:rPr>
        <w:rFonts w:ascii="Times New Roman" w:hAnsi="Times New Roman"/>
        <w:sz w:val="24"/>
        <w:szCs w:val="24"/>
      </w:rPr>
      <w:t>_</w:t>
    </w:r>
    <w:r w:rsidR="00A918C8">
      <w:rPr>
        <w:rFonts w:ascii="Times New Roman" w:hAnsi="Times New Roman"/>
        <w:sz w:val="24"/>
        <w:szCs w:val="24"/>
      </w:rPr>
      <w:t>06</w:t>
    </w:r>
    <w:r w:rsidR="00F04CDE">
      <w:rPr>
        <w:rFonts w:ascii="Times New Roman" w:hAnsi="Times New Roman"/>
        <w:sz w:val="24"/>
        <w:szCs w:val="24"/>
      </w:rPr>
      <w:t>02</w:t>
    </w:r>
    <w:r>
      <w:rPr>
        <w:rFonts w:ascii="Times New Roman" w:hAnsi="Times New Roman"/>
        <w:sz w:val="24"/>
        <w:szCs w:val="24"/>
      </w:rPr>
      <w:t>15</w:t>
    </w:r>
    <w:r w:rsidRPr="003B39D4">
      <w:rPr>
        <w:rFonts w:ascii="Times New Roman" w:hAnsi="Times New Roman"/>
        <w:sz w:val="24"/>
        <w:szCs w:val="24"/>
      </w:rPr>
      <w:t xml:space="preserve">_RSU ; </w:t>
    </w:r>
    <w:r w:rsidRPr="003B39D4">
      <w:rPr>
        <w:rFonts w:ascii="Times New Roman" w:hAnsi="Times New Roman"/>
        <w:bCs/>
        <w:sz w:val="24"/>
        <w:szCs w:val="24"/>
      </w:rPr>
      <w:t>Ministru kabineta rīkojuma projekta „Par valsts nekustamo īpašumu nodošanu Rīgas Stradiņa universitātes īpašumā” sākotnējās ietekmes novērtējuma ziņojums (anotācija)</w:t>
    </w:r>
    <w:r>
      <w:rPr>
        <w:rFonts w:ascii="Times New Roman" w:hAnsi="Times New Roman"/>
        <w:bCs/>
        <w:sz w:val="24"/>
        <w:szCs w:val="24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75" w:rsidRDefault="00A50475" w:rsidP="003B39D4">
      <w:pPr>
        <w:spacing w:after="0" w:line="240" w:lineRule="auto"/>
      </w:pPr>
      <w:r>
        <w:separator/>
      </w:r>
    </w:p>
  </w:footnote>
  <w:footnote w:type="continuationSeparator" w:id="0">
    <w:p w:rsidR="00A50475" w:rsidRDefault="00A50475" w:rsidP="003B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29"/>
      <w:docPartObj>
        <w:docPartGallery w:val="Page Numbers (Top of Page)"/>
        <w:docPartUnique/>
      </w:docPartObj>
    </w:sdtPr>
    <w:sdtContent>
      <w:p w:rsidR="00496F67" w:rsidRDefault="000B0C7F" w:rsidP="00496F67">
        <w:pPr>
          <w:pStyle w:val="Header"/>
          <w:jc w:val="center"/>
        </w:pPr>
        <w:r>
          <w:fldChar w:fldCharType="begin"/>
        </w:r>
        <w:r w:rsidR="00496F67">
          <w:instrText xml:space="preserve"> PAGE   \* MERGEFORMAT </w:instrText>
        </w:r>
        <w:r>
          <w:fldChar w:fldCharType="separate"/>
        </w:r>
        <w:r w:rsidR="00753DA4">
          <w:rPr>
            <w:noProof/>
          </w:rPr>
          <w:t>2</w:t>
        </w:r>
        <w:r>
          <w:fldChar w:fldCharType="end"/>
        </w:r>
      </w:p>
      <w:p w:rsidR="00496F67" w:rsidRDefault="000B0C7F" w:rsidP="00496F67">
        <w:pPr>
          <w:pStyle w:val="Header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7DD"/>
    <w:rsid w:val="0000220F"/>
    <w:rsid w:val="0004756A"/>
    <w:rsid w:val="00057D66"/>
    <w:rsid w:val="000B0C7F"/>
    <w:rsid w:val="000D64EE"/>
    <w:rsid w:val="000D6A1E"/>
    <w:rsid w:val="000F4D8A"/>
    <w:rsid w:val="00102082"/>
    <w:rsid w:val="001B7251"/>
    <w:rsid w:val="00230CB2"/>
    <w:rsid w:val="00242903"/>
    <w:rsid w:val="0027374F"/>
    <w:rsid w:val="0027542E"/>
    <w:rsid w:val="00284C16"/>
    <w:rsid w:val="002A74EF"/>
    <w:rsid w:val="002D1F7C"/>
    <w:rsid w:val="002E60D9"/>
    <w:rsid w:val="003175D9"/>
    <w:rsid w:val="003365C8"/>
    <w:rsid w:val="003A6D9E"/>
    <w:rsid w:val="003B39D4"/>
    <w:rsid w:val="003B43B6"/>
    <w:rsid w:val="003D0612"/>
    <w:rsid w:val="003D3FB9"/>
    <w:rsid w:val="003F68F9"/>
    <w:rsid w:val="00440B8F"/>
    <w:rsid w:val="00463823"/>
    <w:rsid w:val="004933F1"/>
    <w:rsid w:val="00496F67"/>
    <w:rsid w:val="004A0CC9"/>
    <w:rsid w:val="004A3C09"/>
    <w:rsid w:val="004C655B"/>
    <w:rsid w:val="004D3B79"/>
    <w:rsid w:val="004E5F0C"/>
    <w:rsid w:val="00501C78"/>
    <w:rsid w:val="00517640"/>
    <w:rsid w:val="0053770C"/>
    <w:rsid w:val="00543B30"/>
    <w:rsid w:val="0054582B"/>
    <w:rsid w:val="005D6192"/>
    <w:rsid w:val="005F0222"/>
    <w:rsid w:val="005F3791"/>
    <w:rsid w:val="00602E99"/>
    <w:rsid w:val="006520FE"/>
    <w:rsid w:val="00661D85"/>
    <w:rsid w:val="00662894"/>
    <w:rsid w:val="0068044D"/>
    <w:rsid w:val="00692078"/>
    <w:rsid w:val="006A0787"/>
    <w:rsid w:val="006F3DC5"/>
    <w:rsid w:val="00700292"/>
    <w:rsid w:val="007207F1"/>
    <w:rsid w:val="00725939"/>
    <w:rsid w:val="00734ECC"/>
    <w:rsid w:val="0074501D"/>
    <w:rsid w:val="00753DA4"/>
    <w:rsid w:val="0075407D"/>
    <w:rsid w:val="00767FFD"/>
    <w:rsid w:val="007D6C90"/>
    <w:rsid w:val="007F2C4C"/>
    <w:rsid w:val="007F632D"/>
    <w:rsid w:val="0082249F"/>
    <w:rsid w:val="00884298"/>
    <w:rsid w:val="00887473"/>
    <w:rsid w:val="00891393"/>
    <w:rsid w:val="00897112"/>
    <w:rsid w:val="008C14F1"/>
    <w:rsid w:val="008D031D"/>
    <w:rsid w:val="008D6DF5"/>
    <w:rsid w:val="008E3BB7"/>
    <w:rsid w:val="008E67DD"/>
    <w:rsid w:val="008F354E"/>
    <w:rsid w:val="00907AC8"/>
    <w:rsid w:val="009259DF"/>
    <w:rsid w:val="00952564"/>
    <w:rsid w:val="00952757"/>
    <w:rsid w:val="00965102"/>
    <w:rsid w:val="0097004D"/>
    <w:rsid w:val="00971E47"/>
    <w:rsid w:val="00993588"/>
    <w:rsid w:val="009B7FF0"/>
    <w:rsid w:val="009C3E42"/>
    <w:rsid w:val="00A11E86"/>
    <w:rsid w:val="00A50475"/>
    <w:rsid w:val="00A54FC5"/>
    <w:rsid w:val="00A571F2"/>
    <w:rsid w:val="00A82BFD"/>
    <w:rsid w:val="00A918C8"/>
    <w:rsid w:val="00AD3232"/>
    <w:rsid w:val="00AD40A4"/>
    <w:rsid w:val="00AD666B"/>
    <w:rsid w:val="00B11669"/>
    <w:rsid w:val="00B34E1E"/>
    <w:rsid w:val="00B73C92"/>
    <w:rsid w:val="00B8227F"/>
    <w:rsid w:val="00BA31F0"/>
    <w:rsid w:val="00BF22A5"/>
    <w:rsid w:val="00C15E5A"/>
    <w:rsid w:val="00C2150E"/>
    <w:rsid w:val="00C3720B"/>
    <w:rsid w:val="00C50E5A"/>
    <w:rsid w:val="00CC189F"/>
    <w:rsid w:val="00CC20B1"/>
    <w:rsid w:val="00CC736C"/>
    <w:rsid w:val="00CD2802"/>
    <w:rsid w:val="00CD40CF"/>
    <w:rsid w:val="00CE1F2F"/>
    <w:rsid w:val="00CE3A6C"/>
    <w:rsid w:val="00CF5887"/>
    <w:rsid w:val="00D40A67"/>
    <w:rsid w:val="00D50171"/>
    <w:rsid w:val="00D529A0"/>
    <w:rsid w:val="00D55F64"/>
    <w:rsid w:val="00D639F0"/>
    <w:rsid w:val="00D63D33"/>
    <w:rsid w:val="00D75E32"/>
    <w:rsid w:val="00E142E4"/>
    <w:rsid w:val="00E20C6E"/>
    <w:rsid w:val="00E91393"/>
    <w:rsid w:val="00F03CC8"/>
    <w:rsid w:val="00F04CDE"/>
    <w:rsid w:val="00F05193"/>
    <w:rsid w:val="00F10728"/>
    <w:rsid w:val="00F248D4"/>
    <w:rsid w:val="00F45041"/>
    <w:rsid w:val="00FA22C6"/>
    <w:rsid w:val="00FB2FA8"/>
    <w:rsid w:val="00FC17FC"/>
    <w:rsid w:val="00FC322A"/>
    <w:rsid w:val="00FD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D4"/>
  </w:style>
  <w:style w:type="paragraph" w:styleId="Footer">
    <w:name w:val="footer"/>
    <w:basedOn w:val="Normal"/>
    <w:link w:val="FooterChar"/>
    <w:uiPriority w:val="99"/>
    <w:semiHidden/>
    <w:unhideWhenUsed/>
    <w:rsid w:val="003B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9D4"/>
  </w:style>
  <w:style w:type="character" w:styleId="Hyperlink">
    <w:name w:val="Hyperlink"/>
    <w:uiPriority w:val="99"/>
    <w:unhideWhenUsed/>
    <w:rsid w:val="00B73C92"/>
    <w:rPr>
      <w:strike w:val="0"/>
      <w:dstrike w:val="0"/>
      <w:color w:val="40407C"/>
      <w:u w:val="none"/>
      <w:effect w:val="none"/>
    </w:rPr>
  </w:style>
  <w:style w:type="character" w:styleId="Strong">
    <w:name w:val="Strong"/>
    <w:uiPriority w:val="22"/>
    <w:qFormat/>
    <w:rsid w:val="00F03CC8"/>
    <w:rPr>
      <w:b/>
      <w:bCs/>
    </w:rPr>
  </w:style>
  <w:style w:type="character" w:customStyle="1" w:styleId="xdtextbox1">
    <w:name w:val="xdtextbox1"/>
    <w:rsid w:val="00952757"/>
    <w:rPr>
      <w:color w:val="auto"/>
      <w:bdr w:val="single" w:sz="8" w:space="1" w:color="DCDCDC" w:frame="1"/>
      <w:shd w:val="clear" w:color="auto" w:fill="FFFFFF"/>
    </w:rPr>
  </w:style>
  <w:style w:type="character" w:styleId="CommentReference">
    <w:name w:val="annotation reference"/>
    <w:uiPriority w:val="99"/>
    <w:semiHidden/>
    <w:unhideWhenUsed/>
    <w:rsid w:val="005F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79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F4D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D4"/>
  </w:style>
  <w:style w:type="paragraph" w:styleId="Footer">
    <w:name w:val="footer"/>
    <w:basedOn w:val="Normal"/>
    <w:link w:val="FooterChar"/>
    <w:uiPriority w:val="99"/>
    <w:semiHidden/>
    <w:unhideWhenUsed/>
    <w:rsid w:val="003B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9D4"/>
  </w:style>
  <w:style w:type="character" w:styleId="Hyperlink">
    <w:name w:val="Hyperlink"/>
    <w:uiPriority w:val="99"/>
    <w:unhideWhenUsed/>
    <w:rsid w:val="00B73C92"/>
    <w:rPr>
      <w:strike w:val="0"/>
      <w:dstrike w:val="0"/>
      <w:color w:val="40407C"/>
      <w:u w:val="none"/>
      <w:effect w:val="none"/>
    </w:rPr>
  </w:style>
  <w:style w:type="character" w:styleId="Strong">
    <w:name w:val="Strong"/>
    <w:uiPriority w:val="22"/>
    <w:qFormat/>
    <w:rsid w:val="00F03CC8"/>
    <w:rPr>
      <w:b/>
      <w:bCs/>
    </w:rPr>
  </w:style>
  <w:style w:type="character" w:customStyle="1" w:styleId="xdtextbox1">
    <w:name w:val="xdtextbox1"/>
    <w:rsid w:val="00952757"/>
    <w:rPr>
      <w:color w:val="auto"/>
      <w:bdr w:val="single" w:sz="8" w:space="1" w:color="DCDCDC" w:frame="1"/>
      <w:shd w:val="clear" w:color="auto" w:fill="FFFFFF"/>
    </w:rPr>
  </w:style>
  <w:style w:type="character" w:styleId="CommentReference">
    <w:name w:val="annotation reference"/>
    <w:uiPriority w:val="99"/>
    <w:semiHidden/>
    <w:unhideWhenUsed/>
    <w:rsid w:val="005F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79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F4D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37BA-B466-4D5C-A778-6DDD082F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Stradiņa universitātē realizētie ESF un ERAF projekti</vt:lpstr>
    </vt:vector>
  </TitlesOfParts>
  <Company>Rīgas Stradiņa universitāte</Company>
  <LinksUpToDate>false</LinksUpToDate>
  <CharactersWithSpaces>1942</CharactersWithSpaces>
  <SharedDoc>false</SharedDoc>
  <HLinks>
    <vt:vector size="24" baseType="variant">
      <vt:variant>
        <vt:i4>4128884</vt:i4>
      </vt:variant>
      <vt:variant>
        <vt:i4>9</vt:i4>
      </vt:variant>
      <vt:variant>
        <vt:i4>0</vt:i4>
      </vt:variant>
      <vt:variant>
        <vt:i4>5</vt:i4>
      </vt:variant>
      <vt:variant>
        <vt:lpwstr>http://www.rsu.lv/attistibas-un-projektu-departaments/projekti/esf/atbalsts-studejosiem-magistrantiem-1</vt:lpwstr>
      </vt:variant>
      <vt:variant>
        <vt:lpwstr/>
      </vt:variant>
      <vt:variant>
        <vt:i4>4128884</vt:i4>
      </vt:variant>
      <vt:variant>
        <vt:i4>6</vt:i4>
      </vt:variant>
      <vt:variant>
        <vt:i4>0</vt:i4>
      </vt:variant>
      <vt:variant>
        <vt:i4>5</vt:i4>
      </vt:variant>
      <vt:variant>
        <vt:lpwstr>http://www.rsu.lv/attistibas-un-projektu-departaments/projekti/esf/atbalsts-studejosiem-magistrantiem-1</vt:lpwstr>
      </vt:variant>
      <vt:variant>
        <vt:lpwstr/>
      </vt:variant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http://www.rsu.lv/attistibas-un-projektu-departaments/projekti/esf/atbalsts-studejosiem-magistrantiem-1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http://www.rsu.lv/attistibas-un-projektu-departaments/projekti/esf/atbalsts-studejosiem-magistrantiem-1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Stradiņa universitātē realizētie ESF un ERAF projekti</dc:title>
  <dc:subject>Pielikums Ministru kabineta rīkojuma projekta „Par valsts nekustamo īpašumu nodošanu Rīgas Stradiņa universitātes īpašumā” sākotnējās ietekmes novērtējuma ziņojumam (anotācijai</dc:subject>
  <dc:creator>Ieva Cipruse</dc:creator>
  <dc:description>Ieva Cipruse@rsu.lv, 67409272</dc:description>
  <cp:lastModifiedBy>ibruvere</cp:lastModifiedBy>
  <cp:revision>6</cp:revision>
  <cp:lastPrinted>2015-01-14T11:37:00Z</cp:lastPrinted>
  <dcterms:created xsi:type="dcterms:W3CDTF">2015-02-05T13:07:00Z</dcterms:created>
  <dcterms:modified xsi:type="dcterms:W3CDTF">2015-02-06T09:49:00Z</dcterms:modified>
</cp:coreProperties>
</file>