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63" w:rsidRDefault="00165463" w:rsidP="00C941D4">
      <w:pPr>
        <w:spacing w:beforeLines="60" w:before="144"/>
        <w:jc w:val="center"/>
        <w:rPr>
          <w:rFonts w:cs="Times New Roman"/>
          <w:b/>
          <w:szCs w:val="24"/>
        </w:rPr>
      </w:pPr>
    </w:p>
    <w:p w:rsidR="00DA430E" w:rsidRPr="00DA430E" w:rsidRDefault="0074376C" w:rsidP="00DA430E">
      <w:pPr>
        <w:jc w:val="right"/>
        <w:rPr>
          <w:color w:val="000000"/>
          <w:szCs w:val="24"/>
        </w:rPr>
      </w:pPr>
      <w:r>
        <w:rPr>
          <w:color w:val="000000"/>
          <w:szCs w:val="24"/>
        </w:rPr>
        <w:t>P</w:t>
      </w:r>
      <w:bookmarkStart w:id="0" w:name="_GoBack"/>
      <w:bookmarkEnd w:id="0"/>
      <w:r w:rsidR="00DA430E" w:rsidRPr="00DA430E">
        <w:rPr>
          <w:color w:val="000000"/>
          <w:szCs w:val="24"/>
        </w:rPr>
        <w:t>ielikums </w:t>
      </w:r>
      <w:r w:rsidR="00DA430E" w:rsidRPr="00DA430E">
        <w:rPr>
          <w:color w:val="000000"/>
          <w:szCs w:val="24"/>
        </w:rPr>
        <w:br/>
        <w:t>Ministru kabineta </w:t>
      </w:r>
      <w:r w:rsidR="00DA430E" w:rsidRPr="00DA430E">
        <w:rPr>
          <w:color w:val="000000"/>
          <w:szCs w:val="24"/>
        </w:rPr>
        <w:br/>
        <w:t xml:space="preserve">2015.gada __.________ </w:t>
      </w:r>
    </w:p>
    <w:p w:rsidR="00DA430E" w:rsidRPr="00DA430E" w:rsidRDefault="00DA430E" w:rsidP="00DA430E">
      <w:pPr>
        <w:jc w:val="right"/>
        <w:rPr>
          <w:color w:val="000000"/>
          <w:szCs w:val="24"/>
        </w:rPr>
      </w:pPr>
      <w:r>
        <w:rPr>
          <w:color w:val="000000"/>
          <w:szCs w:val="24"/>
        </w:rPr>
        <w:t>rīkojumam</w:t>
      </w:r>
      <w:r w:rsidRPr="00DA430E">
        <w:rPr>
          <w:color w:val="000000"/>
          <w:szCs w:val="24"/>
        </w:rPr>
        <w:t xml:space="preserve"> Nr.___</w:t>
      </w:r>
    </w:p>
    <w:p w:rsidR="00DA430E" w:rsidRDefault="00165463" w:rsidP="00C941D4">
      <w:pPr>
        <w:spacing w:beforeLines="60" w:before="144"/>
        <w:jc w:val="center"/>
        <w:rPr>
          <w:rFonts w:cs="Times New Roman"/>
          <w:b/>
          <w:szCs w:val="24"/>
        </w:rPr>
      </w:pPr>
      <w:r>
        <w:rPr>
          <w:rFonts w:cs="Times New Roman"/>
          <w:b/>
          <w:szCs w:val="24"/>
        </w:rPr>
        <w:t>D</w:t>
      </w:r>
      <w:r w:rsidR="00B664CD" w:rsidRPr="00B7502C">
        <w:rPr>
          <w:rFonts w:cs="Times New Roman"/>
          <w:b/>
          <w:szCs w:val="24"/>
        </w:rPr>
        <w:t>eleģēšanas līgums</w:t>
      </w:r>
      <w:r>
        <w:rPr>
          <w:rFonts w:cs="Times New Roman"/>
          <w:b/>
          <w:szCs w:val="24"/>
        </w:rPr>
        <w:t xml:space="preserve"> </w:t>
      </w:r>
      <w:r w:rsidR="00DA430E">
        <w:rPr>
          <w:rFonts w:cs="Times New Roman"/>
          <w:b/>
          <w:szCs w:val="24"/>
        </w:rPr>
        <w:t>Nr._________</w:t>
      </w:r>
    </w:p>
    <w:p w:rsidR="00B664CD" w:rsidRPr="00165463" w:rsidRDefault="00323A5B" w:rsidP="00C941D4">
      <w:pPr>
        <w:spacing w:beforeLines="60" w:before="144"/>
        <w:jc w:val="center"/>
        <w:rPr>
          <w:rFonts w:cs="Times New Roman"/>
          <w:b/>
          <w:szCs w:val="24"/>
        </w:rPr>
      </w:pPr>
      <w:r>
        <w:rPr>
          <w:rFonts w:cs="Times New Roman"/>
          <w:b/>
          <w:szCs w:val="24"/>
        </w:rPr>
        <w:t>P</w:t>
      </w:r>
      <w:r w:rsidR="00165463">
        <w:rPr>
          <w:rFonts w:cs="Times New Roman"/>
          <w:b/>
          <w:szCs w:val="24"/>
        </w:rPr>
        <w:t xml:space="preserve">ar </w:t>
      </w:r>
      <w:proofErr w:type="spellStart"/>
      <w:r w:rsidR="00165463" w:rsidRPr="00165463">
        <w:rPr>
          <w:rFonts w:cs="Times New Roman"/>
          <w:b/>
          <w:szCs w:val="24"/>
        </w:rPr>
        <w:t>būvspeciālistu</w:t>
      </w:r>
      <w:proofErr w:type="spellEnd"/>
      <w:r w:rsidR="00165463" w:rsidRPr="00165463">
        <w:rPr>
          <w:rFonts w:cs="Times New Roman"/>
          <w:b/>
          <w:szCs w:val="24"/>
        </w:rPr>
        <w:t xml:space="preserve"> kompetences novērtēšanu un patstāvīgās prakses uzraudzību</w:t>
      </w:r>
    </w:p>
    <w:p w:rsidR="00165463" w:rsidRDefault="00165463" w:rsidP="00C941D4">
      <w:pPr>
        <w:spacing w:beforeLines="60" w:before="144"/>
        <w:rPr>
          <w:rFonts w:cs="Times New Roman"/>
          <w:szCs w:val="24"/>
        </w:rPr>
      </w:pPr>
    </w:p>
    <w:p w:rsidR="00B664CD" w:rsidRPr="00B7502C" w:rsidRDefault="00B664CD" w:rsidP="00C941D4">
      <w:pPr>
        <w:spacing w:beforeLines="60" w:before="144"/>
        <w:rPr>
          <w:rFonts w:cs="Times New Roman"/>
          <w:szCs w:val="24"/>
        </w:rPr>
      </w:pPr>
      <w:r w:rsidRPr="00B7502C">
        <w:rPr>
          <w:rFonts w:cs="Times New Roman"/>
          <w:szCs w:val="24"/>
        </w:rPr>
        <w:t>Rīgā 20</w:t>
      </w:r>
      <w:r w:rsidR="00557EFF" w:rsidRPr="00B7502C">
        <w:rPr>
          <w:rFonts w:cs="Times New Roman"/>
          <w:szCs w:val="24"/>
        </w:rPr>
        <w:t>1</w:t>
      </w:r>
      <w:r w:rsidR="00323A5B">
        <w:rPr>
          <w:rFonts w:cs="Times New Roman"/>
          <w:szCs w:val="24"/>
        </w:rPr>
        <w:t>5</w:t>
      </w:r>
      <w:r w:rsidR="00DA34AE" w:rsidRPr="00B7502C">
        <w:rPr>
          <w:rFonts w:cs="Times New Roman"/>
          <w:szCs w:val="24"/>
        </w:rPr>
        <w:t xml:space="preserve">. </w:t>
      </w:r>
      <w:r w:rsidRPr="00B7502C">
        <w:rPr>
          <w:rFonts w:cs="Times New Roman"/>
          <w:szCs w:val="24"/>
        </w:rPr>
        <w:t>gada __. ___________</w:t>
      </w:r>
    </w:p>
    <w:p w:rsidR="00557EFF" w:rsidRPr="00B7502C" w:rsidRDefault="00557EFF" w:rsidP="00C941D4">
      <w:pPr>
        <w:suppressAutoHyphens w:val="0"/>
        <w:autoSpaceDE w:val="0"/>
        <w:autoSpaceDN w:val="0"/>
        <w:adjustRightInd w:val="0"/>
        <w:spacing w:beforeLines="60" w:before="144"/>
        <w:rPr>
          <w:rFonts w:cs="Times New Roman"/>
          <w:szCs w:val="24"/>
        </w:rPr>
      </w:pP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Latvijas Republika, Ekonomikas ministrijas (vienotais reģistrācijas Nr.90000086008; adrese Brīvības iela 55, Rīga, LV-1519) personā, kuras vārdā saskaņā ar Ministru kabineta 2010.gada 23.marta noteikumiem Nr.271 "Ekonomikas ministrijas nolikums" rīkojas </w:t>
      </w:r>
      <w:r w:rsidR="008D2D7C">
        <w:rPr>
          <w:rFonts w:cs="Times New Roman"/>
          <w:szCs w:val="24"/>
        </w:rPr>
        <w:t>ekonomikas ministre Dana Reizniece-Ozola</w:t>
      </w:r>
      <w:r w:rsidRPr="001B27A3">
        <w:rPr>
          <w:rFonts w:cs="Times New Roman"/>
          <w:szCs w:val="24"/>
        </w:rPr>
        <w:t>, (turpmāk – Ministrija) no vienas puses, un</w:t>
      </w:r>
      <w:r w:rsidR="008D2D7C">
        <w:rPr>
          <w:rFonts w:cs="Times New Roman"/>
          <w:szCs w:val="24"/>
        </w:rPr>
        <w:t xml:space="preserve"> </w:t>
      </w:r>
      <w:r w:rsidRPr="001B27A3">
        <w:rPr>
          <w:rFonts w:cs="Times New Roman"/>
          <w:szCs w:val="24"/>
        </w:rPr>
        <w:t>Biedrība "Latvijas Siltuma, gāzes un ūdens tehnoloģijas inženieru savienība" (turpmāk - LSGŪTIS), kas reģistrēta Latvijas Republikas Uzņēmumu reģistrā 18.05.1993, vienotais reģistrācijas Nr.40008003039, juridiskā adrese: Stirnu iela 34, Rīga, LV-1084, ko saskaņā ar statūtiem, Latvij</w:t>
      </w:r>
      <w:r>
        <w:rPr>
          <w:rFonts w:cs="Times New Roman"/>
          <w:szCs w:val="24"/>
        </w:rPr>
        <w:t>as Republikas Uzņēmumu reģistra 17.10.2013.</w:t>
      </w:r>
      <w:r w:rsidRPr="001B27A3">
        <w:rPr>
          <w:rFonts w:cs="Times New Roman"/>
          <w:szCs w:val="24"/>
        </w:rPr>
        <w:t xml:space="preserve"> lēmumu Nr.</w:t>
      </w:r>
      <w:r>
        <w:rPr>
          <w:rFonts w:cs="Times New Roman"/>
          <w:szCs w:val="24"/>
        </w:rPr>
        <w:t>6-24/152332</w:t>
      </w:r>
      <w:r w:rsidRPr="001B27A3">
        <w:rPr>
          <w:rFonts w:cs="Times New Roman"/>
          <w:szCs w:val="24"/>
        </w:rPr>
        <w:t>, pārstāv</w:t>
      </w:r>
      <w:r>
        <w:rPr>
          <w:rFonts w:cs="Times New Roman"/>
          <w:szCs w:val="24"/>
        </w:rPr>
        <w:t xml:space="preserve"> valdes priekšsēdētājs Egīls Dzelzītis,</w:t>
      </w:r>
      <w:r w:rsidRPr="001B27A3">
        <w:rPr>
          <w:rFonts w:cs="Times New Roman"/>
          <w:szCs w:val="24"/>
        </w:rPr>
        <w:t xml:space="preserve"> no otras puses, turpmāk tekstā abi kopā saukti – Puses, pamatojoties uz Būvniecības likuma 13.panta trīspadsmito daļu un Ministru kabineta 2014.gada 7.oktobra noteikumu Nr.610 „</w:t>
      </w:r>
      <w:proofErr w:type="spellStart"/>
      <w:r w:rsidRPr="001B27A3">
        <w:rPr>
          <w:rFonts w:cs="Times New Roman"/>
          <w:szCs w:val="24"/>
        </w:rPr>
        <w:t>Būvspeciālistu</w:t>
      </w:r>
      <w:proofErr w:type="spellEnd"/>
      <w:r w:rsidRPr="001B27A3">
        <w:rPr>
          <w:rFonts w:cs="Times New Roman"/>
          <w:szCs w:val="24"/>
        </w:rPr>
        <w:t xml:space="preserve"> kompetences novērtēšanas un patstāvīgās prakses uzraudzības noteikumi” (turpmāk – Noteikumi Nr.610)</w:t>
      </w:r>
      <w:r w:rsidRPr="001B27A3">
        <w:rPr>
          <w:rFonts w:cs="Times New Roman"/>
          <w:b/>
          <w:szCs w:val="24"/>
        </w:rPr>
        <w:t xml:space="preserve"> </w:t>
      </w:r>
      <w:r w:rsidRPr="001B27A3">
        <w:rPr>
          <w:rFonts w:cs="Times New Roman"/>
          <w:szCs w:val="24"/>
        </w:rPr>
        <w:t>2.1.apakšpunktu noslēdz šādu līgumu (turpmāk - Līgums):</w:t>
      </w:r>
    </w:p>
    <w:p w:rsidR="00D66508" w:rsidRPr="001B27A3" w:rsidRDefault="00D66508" w:rsidP="00C941D4">
      <w:pPr>
        <w:spacing w:beforeLines="60" w:before="144"/>
        <w:rPr>
          <w:rFonts w:cs="Times New Roman"/>
          <w:szCs w:val="24"/>
        </w:rPr>
      </w:pPr>
    </w:p>
    <w:p w:rsidR="00D66508" w:rsidRPr="001B27A3" w:rsidRDefault="00D66508" w:rsidP="00C941D4">
      <w:pPr>
        <w:spacing w:beforeLines="60" w:before="144"/>
        <w:rPr>
          <w:rFonts w:cs="Times New Roman"/>
          <w:b/>
          <w:szCs w:val="24"/>
        </w:rPr>
      </w:pPr>
      <w:r w:rsidRPr="001B27A3">
        <w:rPr>
          <w:rFonts w:cs="Times New Roman"/>
          <w:b/>
          <w:szCs w:val="24"/>
        </w:rPr>
        <w:t>1. Līguma priekšmets</w:t>
      </w:r>
    </w:p>
    <w:p w:rsidR="00D66508" w:rsidRPr="001B27A3" w:rsidRDefault="00D66508" w:rsidP="00C941D4">
      <w:pPr>
        <w:spacing w:beforeLines="60" w:before="144"/>
        <w:rPr>
          <w:rFonts w:cs="Times New Roman"/>
          <w:szCs w:val="24"/>
        </w:rPr>
      </w:pPr>
      <w:r w:rsidRPr="001B27A3">
        <w:rPr>
          <w:rFonts w:cs="Times New Roman"/>
          <w:szCs w:val="24"/>
        </w:rPr>
        <w:t xml:space="preserve">1.1. Ministrija uzdod un </w:t>
      </w:r>
      <w:r w:rsidRPr="001B27A3">
        <w:rPr>
          <w:rFonts w:cs="Times New Roman"/>
          <w:bCs/>
          <w:szCs w:val="24"/>
        </w:rPr>
        <w:t>LSGŪTIS</w:t>
      </w:r>
      <w:r w:rsidRPr="001B27A3">
        <w:rPr>
          <w:rFonts w:cs="Times New Roman"/>
          <w:szCs w:val="24"/>
        </w:rPr>
        <w:t xml:space="preserve"> apņemas atbilstoši Valsts pārvaldes iekārtas likumam, Noteikumu Nr.610 prasībām un Līguma noteikumiem</w:t>
      </w:r>
      <w:r w:rsidRPr="001B27A3" w:rsidDel="00C369B8">
        <w:rPr>
          <w:rFonts w:cs="Times New Roman"/>
          <w:szCs w:val="24"/>
        </w:rPr>
        <w:t xml:space="preserve"> </w:t>
      </w:r>
      <w:r w:rsidRPr="001B27A3">
        <w:rPr>
          <w:rFonts w:cs="Times New Roman"/>
          <w:szCs w:val="24"/>
        </w:rPr>
        <w:t xml:space="preserve">nodrošināt </w:t>
      </w:r>
      <w:proofErr w:type="spellStart"/>
      <w:r w:rsidRPr="001B27A3">
        <w:rPr>
          <w:rFonts w:cs="Times New Roman"/>
          <w:szCs w:val="24"/>
        </w:rPr>
        <w:t>būvspeciālistu</w:t>
      </w:r>
      <w:proofErr w:type="spellEnd"/>
      <w:r w:rsidRPr="001B27A3">
        <w:rPr>
          <w:rFonts w:cs="Times New Roman"/>
          <w:szCs w:val="24"/>
        </w:rPr>
        <w:t xml:space="preserve"> kompetences novērtēšanu un patstāvīgās prakses uzraudzību šādās būvniecības jomas būvinženiera vai saistītās inženierzinātnes profesijas specialitātēs un darbības sfērās:</w:t>
      </w:r>
    </w:p>
    <w:p w:rsidR="00D66508" w:rsidRPr="001B27A3" w:rsidRDefault="00D66508" w:rsidP="00D66508">
      <w:pPr>
        <w:spacing w:before="60"/>
        <w:rPr>
          <w:rFonts w:cs="Times New Roman"/>
          <w:szCs w:val="24"/>
        </w:rPr>
      </w:pPr>
      <w:r w:rsidRPr="001B27A3">
        <w:rPr>
          <w:rFonts w:cs="Times New Roman"/>
          <w:szCs w:val="24"/>
        </w:rPr>
        <w:t>1.1.1. PROJETĒŠANĀ:</w:t>
      </w:r>
    </w:p>
    <w:p w:rsidR="00D66508" w:rsidRPr="001B27A3" w:rsidRDefault="00D66508" w:rsidP="00D66508">
      <w:pPr>
        <w:spacing w:before="60"/>
        <w:rPr>
          <w:rFonts w:cs="Times New Roman"/>
          <w:szCs w:val="24"/>
        </w:rPr>
      </w:pPr>
      <w:r w:rsidRPr="001B27A3">
        <w:rPr>
          <w:rFonts w:cs="Times New Roman"/>
          <w:szCs w:val="24"/>
        </w:rPr>
        <w:t xml:space="preserve">1.1.1.1. </w:t>
      </w:r>
      <w:r w:rsidRPr="001B27A3">
        <w:rPr>
          <w:lang w:eastAsia="lv-LV"/>
        </w:rPr>
        <w:t>ūdensapgādes un kanalizācijas sistēmu projektēšana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1.1.1.2. </w:t>
      </w:r>
      <w:r w:rsidRPr="001B27A3">
        <w:rPr>
          <w:lang w:eastAsia="lv-LV"/>
        </w:rPr>
        <w:t xml:space="preserve">siltumapgādes, ventilācijas, rekuperācijas un </w:t>
      </w:r>
      <w:proofErr w:type="spellStart"/>
      <w:r w:rsidRPr="001B27A3">
        <w:rPr>
          <w:lang w:eastAsia="lv-LV"/>
        </w:rPr>
        <w:t>aukstumapgādes</w:t>
      </w:r>
      <w:proofErr w:type="spellEnd"/>
      <w:r w:rsidRPr="001B27A3">
        <w:rPr>
          <w:lang w:eastAsia="lv-LV"/>
        </w:rPr>
        <w:t xml:space="preserve"> sistēmu projektēšana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1.1.1.3. </w:t>
      </w:r>
      <w:r w:rsidRPr="001B27A3">
        <w:rPr>
          <w:lang w:eastAsia="lv-LV"/>
        </w:rPr>
        <w:t>sadales un lietotāju gāzes apgādes sistēmu projektēšana</w:t>
      </w:r>
      <w:r w:rsidRPr="001B27A3">
        <w:rPr>
          <w:rFonts w:cs="Times New Roman"/>
          <w:szCs w:val="24"/>
        </w:rPr>
        <w:t>;</w:t>
      </w:r>
    </w:p>
    <w:p w:rsidR="00D66508" w:rsidRPr="001B27A3" w:rsidRDefault="00D66508" w:rsidP="00D66508">
      <w:pPr>
        <w:spacing w:before="60"/>
        <w:rPr>
          <w:lang w:eastAsia="lv-LV"/>
        </w:rPr>
      </w:pPr>
      <w:r w:rsidRPr="001B27A3">
        <w:rPr>
          <w:rFonts w:cs="Times New Roman"/>
          <w:szCs w:val="24"/>
        </w:rPr>
        <w:t xml:space="preserve">1.1.1.4. </w:t>
      </w:r>
      <w:r w:rsidRPr="001B27A3">
        <w:rPr>
          <w:lang w:eastAsia="lv-LV"/>
        </w:rPr>
        <w:t>pārvades gāzes apgādes</w:t>
      </w:r>
      <w:r w:rsidRPr="001B27A3">
        <w:t xml:space="preserve"> </w:t>
      </w:r>
      <w:r w:rsidRPr="001B27A3">
        <w:rPr>
          <w:lang w:eastAsia="lv-LV"/>
        </w:rPr>
        <w:t>sistēmu projektēšana;</w:t>
      </w:r>
    </w:p>
    <w:p w:rsidR="00D66508" w:rsidRPr="001B27A3" w:rsidRDefault="00D66508" w:rsidP="00D66508">
      <w:pPr>
        <w:spacing w:before="60"/>
        <w:rPr>
          <w:rFonts w:cs="Times New Roman"/>
          <w:szCs w:val="24"/>
        </w:rPr>
      </w:pPr>
      <w:r w:rsidRPr="001B27A3">
        <w:rPr>
          <w:lang w:eastAsia="lv-LV"/>
        </w:rPr>
        <w:t>1.1.1.5. pārvades naftas apgādes sistēmu projektēšana;</w:t>
      </w:r>
    </w:p>
    <w:p w:rsidR="00D66508" w:rsidRPr="001B27A3" w:rsidRDefault="00D66508" w:rsidP="00D66508">
      <w:pPr>
        <w:spacing w:before="60"/>
        <w:rPr>
          <w:rFonts w:cs="Times New Roman"/>
          <w:szCs w:val="24"/>
        </w:rPr>
      </w:pPr>
      <w:r w:rsidRPr="001B27A3">
        <w:rPr>
          <w:rFonts w:cs="Times New Roman"/>
          <w:szCs w:val="24"/>
        </w:rPr>
        <w:t>1.1.2. BŪVDARBU VADĪŠANĀ;</w:t>
      </w:r>
    </w:p>
    <w:p w:rsidR="00D66508" w:rsidRPr="001B27A3" w:rsidRDefault="00D66508" w:rsidP="00D66508">
      <w:pPr>
        <w:spacing w:before="60"/>
        <w:rPr>
          <w:rFonts w:cs="Times New Roman"/>
          <w:szCs w:val="24"/>
        </w:rPr>
      </w:pPr>
      <w:r w:rsidRPr="001B27A3">
        <w:rPr>
          <w:rFonts w:cs="Times New Roman"/>
          <w:szCs w:val="24"/>
        </w:rPr>
        <w:t xml:space="preserve">1.1.2.1. </w:t>
      </w:r>
      <w:r w:rsidRPr="001B27A3">
        <w:rPr>
          <w:lang w:eastAsia="lv-LV"/>
        </w:rPr>
        <w:t>ūdensapgādes un kanalizācijas sistēmu būvdarbu vadīšana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1.1.2</w:t>
      </w:r>
      <w:r w:rsidR="00B0339A">
        <w:rPr>
          <w:rFonts w:cs="Times New Roman"/>
          <w:szCs w:val="24"/>
        </w:rPr>
        <w:t xml:space="preserve">.2. </w:t>
      </w:r>
      <w:r w:rsidRPr="001B27A3">
        <w:rPr>
          <w:lang w:eastAsia="lv-LV"/>
        </w:rPr>
        <w:t xml:space="preserve">siltumapgādes, ventilācijas, rekuperācijas un </w:t>
      </w:r>
      <w:proofErr w:type="spellStart"/>
      <w:r w:rsidRPr="001B27A3">
        <w:rPr>
          <w:lang w:eastAsia="lv-LV"/>
        </w:rPr>
        <w:t>aukstumapgādes</w:t>
      </w:r>
      <w:proofErr w:type="spellEnd"/>
      <w:r w:rsidRPr="001B27A3">
        <w:rPr>
          <w:lang w:eastAsia="lv-LV"/>
        </w:rPr>
        <w:t xml:space="preserve"> sistēmu būvdarbu vadīšana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1.1.3.3. </w:t>
      </w:r>
      <w:r w:rsidRPr="001B27A3">
        <w:rPr>
          <w:lang w:eastAsia="lv-LV"/>
        </w:rPr>
        <w:t>sadales un lietotāju gāzes apgādes sistēmu būvdarbu vadīšana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lastRenderedPageBreak/>
        <w:t xml:space="preserve">1.1.2.4. </w:t>
      </w:r>
      <w:r w:rsidRPr="001B27A3">
        <w:rPr>
          <w:lang w:eastAsia="lv-LV"/>
        </w:rPr>
        <w:t>pārvades gāzes apgādes sistēmu būvdarbu vadīšana</w:t>
      </w:r>
      <w:r w:rsidRPr="001B27A3">
        <w:rPr>
          <w:rFonts w:cs="Times New Roman"/>
          <w:szCs w:val="24"/>
        </w:rPr>
        <w:t>;</w:t>
      </w:r>
    </w:p>
    <w:p w:rsidR="00D66508" w:rsidRPr="001B27A3" w:rsidRDefault="00D66508" w:rsidP="00D66508">
      <w:pPr>
        <w:spacing w:before="60"/>
        <w:rPr>
          <w:lang w:eastAsia="lv-LV"/>
        </w:rPr>
      </w:pPr>
      <w:r w:rsidRPr="001B27A3">
        <w:rPr>
          <w:rFonts w:cs="Times New Roman"/>
          <w:szCs w:val="24"/>
        </w:rPr>
        <w:t xml:space="preserve">1.1.2.5. </w:t>
      </w:r>
      <w:r w:rsidRPr="001B27A3">
        <w:rPr>
          <w:lang w:eastAsia="lv-LV"/>
        </w:rPr>
        <w:t>pārvades naftas apgādes sistēmu būvdarbu vadīšana;</w:t>
      </w:r>
    </w:p>
    <w:p w:rsidR="00D66508" w:rsidRPr="001B27A3" w:rsidRDefault="00D66508" w:rsidP="00D66508">
      <w:pPr>
        <w:spacing w:before="60"/>
        <w:rPr>
          <w:rFonts w:cs="Times New Roman"/>
          <w:szCs w:val="24"/>
        </w:rPr>
      </w:pPr>
      <w:r w:rsidRPr="001B27A3">
        <w:rPr>
          <w:rFonts w:cs="Times New Roman"/>
          <w:szCs w:val="24"/>
        </w:rPr>
        <w:t>1.1.3. BŪVUZRAUDZĪBĀ:</w:t>
      </w:r>
    </w:p>
    <w:p w:rsidR="00D66508" w:rsidRPr="001B27A3" w:rsidRDefault="00D66508" w:rsidP="00D66508">
      <w:pPr>
        <w:spacing w:before="60"/>
        <w:rPr>
          <w:rFonts w:cs="Times New Roman"/>
          <w:szCs w:val="24"/>
        </w:rPr>
      </w:pPr>
      <w:r w:rsidRPr="001B27A3">
        <w:rPr>
          <w:rFonts w:cs="Times New Roman"/>
          <w:szCs w:val="24"/>
        </w:rPr>
        <w:t xml:space="preserve">1.1.3.1. </w:t>
      </w:r>
      <w:r w:rsidRPr="001B27A3">
        <w:rPr>
          <w:lang w:eastAsia="lv-LV"/>
        </w:rPr>
        <w:t>ūdensapgādes un kanalizācijas sistēmu būvdarbu būvuzraudzība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1.1.3.2. </w:t>
      </w:r>
      <w:r w:rsidRPr="001B27A3">
        <w:rPr>
          <w:lang w:eastAsia="lv-LV"/>
        </w:rPr>
        <w:t xml:space="preserve">siltumapgādes, ventilācijas, rekuperācijas un </w:t>
      </w:r>
      <w:proofErr w:type="spellStart"/>
      <w:r w:rsidRPr="001B27A3">
        <w:rPr>
          <w:lang w:eastAsia="lv-LV"/>
        </w:rPr>
        <w:t>aukstumapgādes</w:t>
      </w:r>
      <w:proofErr w:type="spellEnd"/>
      <w:r w:rsidRPr="001B27A3">
        <w:rPr>
          <w:lang w:eastAsia="lv-LV"/>
        </w:rPr>
        <w:t xml:space="preserve"> sistēmu būvdarbu būvuzraudzība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1.1.3.3. </w:t>
      </w:r>
      <w:r w:rsidRPr="001B27A3">
        <w:rPr>
          <w:lang w:eastAsia="lv-LV"/>
        </w:rPr>
        <w:t>sadales un lietotāju gāzes apgādes sistēmu būvdarbu būvuzraudzība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1.1.3.4. </w:t>
      </w:r>
      <w:r w:rsidRPr="001B27A3">
        <w:rPr>
          <w:lang w:eastAsia="lv-LV"/>
        </w:rPr>
        <w:t>pārvades gāzes apgādes sistēmu būvdarbu būvuzraudzība</w:t>
      </w:r>
      <w:r w:rsidRPr="001B27A3">
        <w:rPr>
          <w:rFonts w:cs="Times New Roman"/>
          <w:szCs w:val="24"/>
        </w:rPr>
        <w:t>;</w:t>
      </w:r>
    </w:p>
    <w:p w:rsidR="00D66508" w:rsidRPr="001B27A3" w:rsidRDefault="00D66508" w:rsidP="00D66508">
      <w:pPr>
        <w:spacing w:before="60"/>
        <w:rPr>
          <w:rFonts w:cs="Times New Roman"/>
          <w:szCs w:val="24"/>
        </w:rPr>
      </w:pPr>
      <w:r w:rsidRPr="001B27A3">
        <w:rPr>
          <w:rFonts w:cs="Times New Roman"/>
          <w:szCs w:val="24"/>
        </w:rPr>
        <w:t xml:space="preserve">1.1.3.5. </w:t>
      </w:r>
      <w:r w:rsidRPr="001B27A3">
        <w:rPr>
          <w:lang w:eastAsia="lv-LV"/>
        </w:rPr>
        <w:t>pārvades naftas apgādes sistēmu būvdarbu būvuzraudzība.</w:t>
      </w:r>
    </w:p>
    <w:p w:rsidR="00D66508" w:rsidRPr="001B27A3" w:rsidRDefault="00D66508" w:rsidP="00D66508">
      <w:pPr>
        <w:spacing w:before="60"/>
        <w:rPr>
          <w:rFonts w:cs="Times New Roman"/>
          <w:szCs w:val="24"/>
        </w:rPr>
      </w:pPr>
      <w:r w:rsidRPr="001B27A3">
        <w:rPr>
          <w:rFonts w:cs="Times New Roman"/>
          <w:szCs w:val="24"/>
        </w:rPr>
        <w:t xml:space="preserve">1.2. Ministrija uzdod un </w:t>
      </w:r>
      <w:r w:rsidRPr="001B27A3">
        <w:rPr>
          <w:rFonts w:cs="Times New Roman"/>
          <w:bCs/>
          <w:szCs w:val="24"/>
        </w:rPr>
        <w:t>LSGŪTIS</w:t>
      </w:r>
      <w:r w:rsidRPr="001B27A3">
        <w:rPr>
          <w:rFonts w:cs="Times New Roman"/>
          <w:szCs w:val="24"/>
        </w:rPr>
        <w:t xml:space="preserve"> apņemas atbilstoši Valsts pārvaldes iekārtas likumam, Noteikumu Nr.610 prasībām un Līguma noteikumiem</w:t>
      </w:r>
      <w:r w:rsidRPr="001B27A3" w:rsidDel="00C369B8">
        <w:rPr>
          <w:rFonts w:cs="Times New Roman"/>
          <w:szCs w:val="24"/>
        </w:rPr>
        <w:t xml:space="preserve"> </w:t>
      </w:r>
      <w:r w:rsidRPr="001B27A3">
        <w:rPr>
          <w:rFonts w:cs="Times New Roman"/>
          <w:szCs w:val="24"/>
        </w:rPr>
        <w:t xml:space="preserve">nodrošināt </w:t>
      </w:r>
      <w:r w:rsidRPr="001B27A3">
        <w:rPr>
          <w:rFonts w:cs="Times New Roman"/>
          <w:bCs/>
          <w:szCs w:val="24"/>
        </w:rPr>
        <w:t xml:space="preserve">sabiedrībā ar ierobežotu </w:t>
      </w:r>
      <w:r w:rsidRPr="001B27A3">
        <w:rPr>
          <w:rFonts w:cs="Times New Roman"/>
          <w:szCs w:val="24"/>
        </w:rPr>
        <w:t>atbildību "Latvijas neatkarīgais speciālistu atestācijas un sertifikācijas centrs" līdz 2013.gada 27. maijam:</w:t>
      </w:r>
    </w:p>
    <w:p w:rsidR="00D66508" w:rsidRPr="001B27A3" w:rsidRDefault="00D66508" w:rsidP="00D66508">
      <w:pPr>
        <w:spacing w:before="60"/>
        <w:ind w:left="709"/>
        <w:rPr>
          <w:rFonts w:cs="Times New Roman"/>
          <w:szCs w:val="24"/>
        </w:rPr>
      </w:pPr>
      <w:r w:rsidRPr="001B27A3">
        <w:rPr>
          <w:rFonts w:cs="Times New Roman"/>
          <w:szCs w:val="24"/>
        </w:rPr>
        <w:t>ūdensapgādes un kanalizācijas sistēmu projektēšanas;</w:t>
      </w:r>
    </w:p>
    <w:p w:rsidR="00D66508" w:rsidRPr="001B27A3" w:rsidRDefault="00D66508" w:rsidP="00D66508">
      <w:pPr>
        <w:spacing w:before="60"/>
        <w:ind w:left="709"/>
        <w:rPr>
          <w:rFonts w:cs="Times New Roman"/>
          <w:szCs w:val="24"/>
        </w:rPr>
      </w:pPr>
      <w:r w:rsidRPr="001B27A3">
        <w:rPr>
          <w:rFonts w:cs="Times New Roman"/>
          <w:szCs w:val="24"/>
        </w:rPr>
        <w:t>siltumapgādes un ventilācijas sistēmu projektēšanas;</w:t>
      </w:r>
    </w:p>
    <w:p w:rsidR="00D66508" w:rsidRPr="001B27A3" w:rsidRDefault="00D66508" w:rsidP="00D66508">
      <w:pPr>
        <w:spacing w:before="60"/>
        <w:ind w:left="709"/>
        <w:rPr>
          <w:rFonts w:cs="Times New Roman"/>
          <w:szCs w:val="24"/>
        </w:rPr>
      </w:pPr>
      <w:r w:rsidRPr="001B27A3">
        <w:rPr>
          <w:rFonts w:cs="Times New Roman"/>
          <w:szCs w:val="24"/>
        </w:rPr>
        <w:t>lietotāju gāzes apgādes sistēmu projektēšanas;</w:t>
      </w:r>
    </w:p>
    <w:p w:rsidR="00D66508" w:rsidRPr="001B27A3" w:rsidRDefault="00D66508" w:rsidP="00D66508">
      <w:pPr>
        <w:spacing w:before="60"/>
        <w:ind w:left="709"/>
        <w:rPr>
          <w:rFonts w:cs="Times New Roman"/>
          <w:szCs w:val="24"/>
        </w:rPr>
      </w:pPr>
      <w:r w:rsidRPr="001B27A3">
        <w:rPr>
          <w:rFonts w:cs="Times New Roman"/>
          <w:szCs w:val="24"/>
        </w:rPr>
        <w:t>lietotāju gāzes apgādes sistēmu būvdarbu vadīšanas un būvuzraudzības;</w:t>
      </w:r>
    </w:p>
    <w:p w:rsidR="00D66508" w:rsidRPr="001B27A3" w:rsidRDefault="00D66508" w:rsidP="00D66508">
      <w:pPr>
        <w:spacing w:before="60"/>
        <w:ind w:left="709"/>
        <w:rPr>
          <w:rFonts w:cs="Times New Roman"/>
          <w:szCs w:val="24"/>
        </w:rPr>
      </w:pPr>
      <w:r w:rsidRPr="001B27A3">
        <w:rPr>
          <w:rFonts w:cs="Times New Roman"/>
          <w:szCs w:val="24"/>
        </w:rPr>
        <w:t>ūdensapgādes un kanalizācijas sistēmu būvdarbu vadīšanas un būvuzraudzības;</w:t>
      </w:r>
    </w:p>
    <w:p w:rsidR="00D66508" w:rsidRPr="001B27A3" w:rsidRDefault="00D66508" w:rsidP="00D66508">
      <w:pPr>
        <w:spacing w:before="60"/>
        <w:ind w:firstLine="709"/>
        <w:rPr>
          <w:rFonts w:cs="Times New Roman"/>
          <w:bCs/>
          <w:szCs w:val="24"/>
        </w:rPr>
      </w:pPr>
      <w:r w:rsidRPr="001B27A3">
        <w:rPr>
          <w:rFonts w:cs="Times New Roman"/>
          <w:szCs w:val="24"/>
        </w:rPr>
        <w:t>siltumapgādes un ventilācijas sistēmu būvdarbu</w:t>
      </w:r>
      <w:r w:rsidRPr="001B27A3">
        <w:rPr>
          <w:rFonts w:cs="Times New Roman"/>
          <w:bCs/>
          <w:szCs w:val="24"/>
        </w:rPr>
        <w:t xml:space="preserve"> vadīšanas un būvuzraudzības</w:t>
      </w:r>
    </w:p>
    <w:p w:rsidR="00D66508" w:rsidRPr="001B27A3" w:rsidRDefault="00D66508" w:rsidP="00D66508">
      <w:pPr>
        <w:spacing w:before="60"/>
        <w:rPr>
          <w:rFonts w:cs="Times New Roman"/>
          <w:szCs w:val="24"/>
        </w:rPr>
      </w:pPr>
      <w:r w:rsidRPr="001B27A3">
        <w:rPr>
          <w:rFonts w:cs="Times New Roman"/>
          <w:szCs w:val="24"/>
        </w:rPr>
        <w:t xml:space="preserve">jomās sertificēto </w:t>
      </w:r>
      <w:proofErr w:type="spellStart"/>
      <w:r w:rsidRPr="001B27A3">
        <w:rPr>
          <w:rFonts w:cs="Times New Roman"/>
          <w:szCs w:val="24"/>
        </w:rPr>
        <w:t>būvspeciālistu</w:t>
      </w:r>
      <w:proofErr w:type="spellEnd"/>
      <w:r w:rsidRPr="001B27A3">
        <w:rPr>
          <w:rFonts w:cs="Times New Roman"/>
          <w:szCs w:val="24"/>
        </w:rPr>
        <w:t xml:space="preserve"> patstāvīgās prakses uzraudzību un saskaņā ar Noteikumu Nr.610 54.punktu informācijas aktualizāciju Būvniecības informācijas sistēmā;</w:t>
      </w:r>
    </w:p>
    <w:p w:rsidR="00D66508" w:rsidRPr="001B27A3" w:rsidRDefault="00D66508" w:rsidP="00D66508">
      <w:pPr>
        <w:spacing w:before="60"/>
        <w:rPr>
          <w:rFonts w:cs="Times New Roman"/>
          <w:szCs w:val="24"/>
        </w:rPr>
      </w:pPr>
      <w:r w:rsidRPr="001B27A3">
        <w:rPr>
          <w:rFonts w:cs="Times New Roman"/>
          <w:szCs w:val="24"/>
        </w:rPr>
        <w:t xml:space="preserve">1.2.1. Ministrija nodod LSGŪTIS tās rīcībā esošo „Latvijas neatkarīgais speciālistu atestācijas un sertifikācijas centrs” līdz 2013.gada 27. maijam sertificēto personu lietas un reģistra informāciju. </w:t>
      </w:r>
    </w:p>
    <w:p w:rsidR="00D66508" w:rsidRPr="001B27A3" w:rsidRDefault="00D66508" w:rsidP="00C941D4">
      <w:pPr>
        <w:spacing w:beforeLines="60" w:before="144"/>
        <w:rPr>
          <w:rFonts w:cs="Times New Roman"/>
          <w:bCs/>
          <w:szCs w:val="24"/>
        </w:rPr>
      </w:pPr>
      <w:r w:rsidRPr="001B27A3">
        <w:rPr>
          <w:rFonts w:cs="Times New Roman"/>
          <w:bCs/>
          <w:szCs w:val="24"/>
        </w:rPr>
        <w:t>1.3. LSGŪTIS</w:t>
      </w:r>
      <w:r w:rsidRPr="001B27A3">
        <w:rPr>
          <w:rFonts w:cs="Times New Roman"/>
          <w:szCs w:val="24"/>
        </w:rPr>
        <w:t>, veicot Līgumā noteiktos uzdevumus, atrodas Ministrijas funkcionālā pakļautībā.</w:t>
      </w:r>
    </w:p>
    <w:p w:rsidR="00D66508" w:rsidRPr="001B27A3" w:rsidRDefault="00D66508" w:rsidP="00C941D4">
      <w:pPr>
        <w:spacing w:beforeLines="60" w:before="144"/>
        <w:rPr>
          <w:rFonts w:cs="Times New Roman"/>
          <w:bCs/>
          <w:szCs w:val="24"/>
        </w:rPr>
      </w:pPr>
      <w:r w:rsidRPr="001B27A3">
        <w:rPr>
          <w:rFonts w:cs="Times New Roman"/>
          <w:bCs/>
          <w:szCs w:val="24"/>
        </w:rPr>
        <w:t>1.4. LSGŪTIS nav tiesības Līgumā noteikto uzdevumu deleģēt citai privāto tiesību juridiskai personai.</w:t>
      </w:r>
    </w:p>
    <w:p w:rsidR="002C7D02" w:rsidRDefault="002C7D02" w:rsidP="00C941D4">
      <w:pPr>
        <w:suppressAutoHyphens w:val="0"/>
        <w:autoSpaceDE w:val="0"/>
        <w:autoSpaceDN w:val="0"/>
        <w:adjustRightInd w:val="0"/>
        <w:spacing w:beforeLines="60" w:before="144"/>
        <w:rPr>
          <w:rFonts w:cs="Times New Roman"/>
          <w:b/>
          <w:szCs w:val="24"/>
        </w:rPr>
      </w:pPr>
      <w:bookmarkStart w:id="1" w:name="OLE_LINK2"/>
      <w:bookmarkStart w:id="2" w:name="OLE_LINK1"/>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b/>
          <w:szCs w:val="24"/>
        </w:rPr>
        <w:t>2. LSGŪTIS</w:t>
      </w:r>
      <w:r w:rsidRPr="001B27A3">
        <w:rPr>
          <w:rFonts w:cs="Times New Roman"/>
          <w:b/>
          <w:bCs/>
          <w:szCs w:val="24"/>
        </w:rPr>
        <w:t xml:space="preserve"> tiesības un pienākumi</w:t>
      </w:r>
    </w:p>
    <w:p w:rsidR="002C7D02" w:rsidRDefault="002C7D02" w:rsidP="00C941D4">
      <w:pPr>
        <w:suppressAutoHyphens w:val="0"/>
        <w:autoSpaceDE w:val="0"/>
        <w:autoSpaceDN w:val="0"/>
        <w:adjustRightInd w:val="0"/>
        <w:spacing w:beforeLines="60" w:before="144"/>
        <w:rPr>
          <w:rFonts w:cs="Times New Roman"/>
          <w:bCs/>
          <w:szCs w:val="24"/>
        </w:rPr>
      </w:pP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bCs/>
          <w:szCs w:val="24"/>
        </w:rPr>
        <w:t>2.1. LSGŪTIS</w:t>
      </w:r>
      <w:r w:rsidRPr="001B27A3">
        <w:rPr>
          <w:rFonts w:cs="Times New Roman"/>
          <w:szCs w:val="24"/>
        </w:rPr>
        <w:t xml:space="preserve">, pildot valsts pārvaldes uzdevumu, ir šādas </w:t>
      </w:r>
      <w:r w:rsidRPr="001B27A3">
        <w:rPr>
          <w:rFonts w:cs="Times New Roman"/>
          <w:b/>
          <w:bCs/>
          <w:szCs w:val="24"/>
        </w:rPr>
        <w:t>tiesības</w:t>
      </w:r>
      <w:r w:rsidRPr="001B27A3">
        <w:rPr>
          <w:rFonts w:cs="Times New Roman"/>
          <w:szCs w:val="24"/>
        </w:rPr>
        <w:t>:</w:t>
      </w:r>
    </w:p>
    <w:p w:rsidR="008D2D7C" w:rsidRDefault="008D2D7C" w:rsidP="00C941D4">
      <w:pPr>
        <w:suppressAutoHyphens w:val="0"/>
        <w:autoSpaceDE w:val="0"/>
        <w:autoSpaceDN w:val="0"/>
        <w:adjustRightInd w:val="0"/>
        <w:spacing w:beforeLines="60" w:before="144"/>
        <w:rPr>
          <w:rFonts w:cs="Times New Roman"/>
          <w:szCs w:val="24"/>
        </w:rPr>
      </w:pPr>
      <w:r w:rsidRPr="00B7502C">
        <w:rPr>
          <w:rFonts w:cs="Times New Roman"/>
          <w:szCs w:val="24"/>
        </w:rPr>
        <w:t xml:space="preserve">2.1.1. šajā Līgumā noteiktajā kārtībā un Noteikumu Nr.610 50.1.apakšpunktā un </w:t>
      </w:r>
      <w:r>
        <w:rPr>
          <w:rFonts w:cs="Times New Roman"/>
          <w:szCs w:val="24"/>
        </w:rPr>
        <w:t>Ministru kabineta apstiprinātajā</w:t>
      </w:r>
      <w:r w:rsidRPr="00287DE0">
        <w:rPr>
          <w:rFonts w:cs="Times New Roman"/>
          <w:szCs w:val="24"/>
        </w:rPr>
        <w:t xml:space="preserve"> cenrādī noteiktajā apmērā</w:t>
      </w:r>
      <w:r w:rsidRPr="00B7502C">
        <w:rPr>
          <w:rFonts w:cs="Times New Roman"/>
          <w:szCs w:val="24"/>
        </w:rPr>
        <w:t xml:space="preserve"> saņemt samaksu par </w:t>
      </w:r>
      <w:proofErr w:type="spellStart"/>
      <w:r w:rsidRPr="00B7502C">
        <w:rPr>
          <w:rFonts w:cs="Times New Roman"/>
          <w:szCs w:val="24"/>
        </w:rPr>
        <w:t>būvspeciālista</w:t>
      </w:r>
      <w:proofErr w:type="spellEnd"/>
      <w:r w:rsidRPr="00B7502C">
        <w:rPr>
          <w:rFonts w:cs="Times New Roman"/>
          <w:szCs w:val="24"/>
        </w:rPr>
        <w:t xml:space="preserve"> kompetences novērtēšanu, darbības sfēru papildināšanu, profesionālās pilnveides pārbaudes organizēšanu un gada maksu par </w:t>
      </w:r>
      <w:proofErr w:type="spellStart"/>
      <w:r w:rsidRPr="00B7502C">
        <w:rPr>
          <w:rFonts w:cs="Times New Roman"/>
          <w:szCs w:val="24"/>
        </w:rPr>
        <w:t>būvspeciālista</w:t>
      </w:r>
      <w:proofErr w:type="spellEnd"/>
      <w:r w:rsidRPr="00B7502C">
        <w:rPr>
          <w:rFonts w:cs="Times New Roman"/>
          <w:szCs w:val="24"/>
        </w:rPr>
        <w:t xml:space="preserve"> patstāvīgās prakses uzraudzību;</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2.1.2. saņemt no valsts pārvaldes institūcijām informāciju, kas nepieciešama valsts pārvaldes uzdevuma izpildei.</w:t>
      </w:r>
    </w:p>
    <w:p w:rsidR="00D66508" w:rsidRPr="001B27A3" w:rsidRDefault="008D2D7C" w:rsidP="00C941D4">
      <w:pPr>
        <w:suppressAutoHyphens w:val="0"/>
        <w:autoSpaceDE w:val="0"/>
        <w:autoSpaceDN w:val="0"/>
        <w:adjustRightInd w:val="0"/>
        <w:spacing w:beforeLines="60" w:before="144"/>
        <w:rPr>
          <w:rFonts w:cs="Times New Roman"/>
          <w:szCs w:val="24"/>
        </w:rPr>
      </w:pPr>
      <w:r w:rsidRPr="00932FEF">
        <w:rPr>
          <w:rFonts w:cs="Times New Roman"/>
          <w:szCs w:val="24"/>
        </w:rPr>
        <w:t xml:space="preserve">2.1.3. Līguma 1.1.apakšpunktā noteiktajās darbības sfērās veikt </w:t>
      </w:r>
      <w:proofErr w:type="spellStart"/>
      <w:r w:rsidRPr="00932FEF">
        <w:rPr>
          <w:rFonts w:cs="Times New Roman"/>
          <w:szCs w:val="24"/>
        </w:rPr>
        <w:t>būvspeciālistu</w:t>
      </w:r>
      <w:proofErr w:type="spellEnd"/>
      <w:r w:rsidRPr="00932FEF">
        <w:rPr>
          <w:rFonts w:cs="Times New Roman"/>
          <w:szCs w:val="24"/>
        </w:rPr>
        <w:t xml:space="preserve"> papildu kompetences novērtēšanu;</w:t>
      </w:r>
    </w:p>
    <w:p w:rsidR="00D66508" w:rsidRPr="001B27A3" w:rsidRDefault="008D2D7C" w:rsidP="00C941D4">
      <w:pPr>
        <w:suppressAutoHyphens w:val="0"/>
        <w:autoSpaceDE w:val="0"/>
        <w:autoSpaceDN w:val="0"/>
        <w:adjustRightInd w:val="0"/>
        <w:spacing w:beforeLines="60" w:before="144"/>
        <w:rPr>
          <w:rFonts w:cs="Times New Roman"/>
          <w:b/>
          <w:bCs/>
          <w:szCs w:val="24"/>
        </w:rPr>
      </w:pPr>
      <w:r w:rsidRPr="00B7502C">
        <w:rPr>
          <w:rFonts w:cs="Times New Roman"/>
          <w:szCs w:val="24"/>
        </w:rPr>
        <w:lastRenderedPageBreak/>
        <w:t xml:space="preserve">2.1.4. pieprasīt </w:t>
      </w:r>
      <w:r w:rsidRPr="008D2D7C">
        <w:rPr>
          <w:rFonts w:cs="Times New Roman"/>
          <w:szCs w:val="24"/>
        </w:rPr>
        <w:t xml:space="preserve">Ministrijai </w:t>
      </w:r>
      <w:r w:rsidRPr="00B7502C">
        <w:rPr>
          <w:rFonts w:cs="Times New Roman"/>
          <w:szCs w:val="24"/>
        </w:rPr>
        <w:t>Būvniecības informācijas sistēmas lietotāju identifikācijas rekvizītus, pieprasījumā norādot katra darbinieka vārdu, uzvārdu, personas kodu, ieņemamo amatu, tālruņu numuru un elektroniskā pasta adresi (katra lietotāja (fiziskas personas) individuāla e</w:t>
      </w:r>
      <w:r w:rsidRPr="00B7502C">
        <w:rPr>
          <w:rFonts w:cs="Times New Roman"/>
          <w:szCs w:val="24"/>
        </w:rPr>
        <w:noBreakHyphen/>
        <w:t xml:space="preserve">pasta adrese) </w:t>
      </w:r>
      <w:r w:rsidRPr="00287DE0">
        <w:rPr>
          <w:rFonts w:cs="Times New Roman"/>
          <w:szCs w:val="24"/>
        </w:rPr>
        <w:t xml:space="preserve">un pielikumā pievienojot parakstītus saistību rakstus atbilstoši šā Līguma </w:t>
      </w:r>
      <w:r>
        <w:rPr>
          <w:rFonts w:cs="Times New Roman"/>
          <w:szCs w:val="24"/>
        </w:rPr>
        <w:t xml:space="preserve">pielikumā </w:t>
      </w:r>
      <w:r w:rsidRPr="00287DE0">
        <w:rPr>
          <w:rFonts w:cs="Times New Roman"/>
          <w:szCs w:val="24"/>
        </w:rPr>
        <w:t>pievienot</w:t>
      </w:r>
      <w:r>
        <w:rPr>
          <w:rFonts w:cs="Times New Roman"/>
          <w:szCs w:val="24"/>
        </w:rPr>
        <w:t>ajam</w:t>
      </w:r>
      <w:r w:rsidRPr="00287DE0">
        <w:rPr>
          <w:rFonts w:cs="Times New Roman"/>
          <w:szCs w:val="24"/>
        </w:rPr>
        <w:t xml:space="preserve"> saistību raksta paraug</w:t>
      </w:r>
      <w:r>
        <w:rPr>
          <w:rFonts w:cs="Times New Roman"/>
          <w:szCs w:val="24"/>
        </w:rPr>
        <w:t>am.</w:t>
      </w:r>
    </w:p>
    <w:p w:rsidR="00D66508" w:rsidRPr="001B27A3" w:rsidRDefault="00D66508" w:rsidP="00C941D4">
      <w:pPr>
        <w:suppressAutoHyphens w:val="0"/>
        <w:autoSpaceDE w:val="0"/>
        <w:autoSpaceDN w:val="0"/>
        <w:adjustRightInd w:val="0"/>
        <w:spacing w:beforeLines="60" w:before="144"/>
        <w:rPr>
          <w:rFonts w:cs="Times New Roman"/>
          <w:b/>
          <w:bCs/>
          <w:szCs w:val="24"/>
        </w:rPr>
      </w:pPr>
      <w:r w:rsidRPr="001B27A3">
        <w:rPr>
          <w:rFonts w:cs="Times New Roman"/>
          <w:bCs/>
          <w:szCs w:val="24"/>
        </w:rPr>
        <w:t>2.2. LSGŪTIS, pildot valsts pārvaldes uzdevumu, ir šādi</w:t>
      </w:r>
      <w:r w:rsidRPr="001B27A3">
        <w:rPr>
          <w:rFonts w:cs="Times New Roman"/>
          <w:b/>
          <w:bCs/>
          <w:szCs w:val="24"/>
        </w:rPr>
        <w:t xml:space="preserve"> pienākumi:</w:t>
      </w:r>
    </w:p>
    <w:p w:rsidR="00D66508" w:rsidRPr="001B27A3" w:rsidRDefault="00D66508" w:rsidP="00C941D4">
      <w:pPr>
        <w:pStyle w:val="CommentText"/>
        <w:spacing w:beforeLines="60" w:before="144"/>
        <w:rPr>
          <w:rFonts w:cs="Times New Roman"/>
          <w:sz w:val="24"/>
          <w:szCs w:val="24"/>
        </w:rPr>
      </w:pPr>
      <w:r w:rsidRPr="001B27A3">
        <w:rPr>
          <w:rFonts w:cs="Times New Roman"/>
          <w:sz w:val="24"/>
          <w:szCs w:val="24"/>
        </w:rPr>
        <w:t xml:space="preserve">2.2.1. pildīt valsts pārvaldes uzdevumu atbilstoši spēkā esošajiem būvniecību un </w:t>
      </w:r>
      <w:proofErr w:type="spellStart"/>
      <w:r w:rsidRPr="001B27A3">
        <w:rPr>
          <w:rFonts w:cs="Times New Roman"/>
          <w:sz w:val="24"/>
          <w:szCs w:val="24"/>
        </w:rPr>
        <w:t>būvspeciālistu</w:t>
      </w:r>
      <w:proofErr w:type="spellEnd"/>
      <w:r w:rsidRPr="001B27A3">
        <w:rPr>
          <w:rFonts w:cs="Times New Roman"/>
          <w:sz w:val="24"/>
          <w:szCs w:val="24"/>
        </w:rPr>
        <w:t xml:space="preserve"> kompetences novērtēšanu un patstāvīgās prakses uzraudzību reglamentējošiem normatīvajiem aktiem;</w:t>
      </w:r>
    </w:p>
    <w:p w:rsidR="00D66508" w:rsidRPr="001B27A3" w:rsidRDefault="00D66508" w:rsidP="00C941D4">
      <w:pPr>
        <w:pStyle w:val="CommentText"/>
        <w:spacing w:beforeLines="60" w:before="144"/>
        <w:rPr>
          <w:rFonts w:cs="Times New Roman"/>
          <w:sz w:val="24"/>
          <w:szCs w:val="24"/>
        </w:rPr>
      </w:pPr>
      <w:r w:rsidRPr="001B27A3">
        <w:rPr>
          <w:rFonts w:cs="Times New Roman"/>
          <w:sz w:val="24"/>
          <w:szCs w:val="24"/>
        </w:rPr>
        <w:t xml:space="preserve">2.2.2. nodrošināt kompetences novērtēšanu un darbības sfēru noteikšanu, nepaplašinot vai nesašaurinot noteikumos Nr.610 noteikto apjomu; </w:t>
      </w:r>
    </w:p>
    <w:p w:rsidR="00D66508" w:rsidRPr="001B27A3" w:rsidRDefault="00D66508" w:rsidP="00C941D4">
      <w:pPr>
        <w:pStyle w:val="CommentText"/>
        <w:spacing w:beforeLines="60" w:before="144"/>
        <w:rPr>
          <w:rFonts w:cs="Times New Roman"/>
          <w:sz w:val="24"/>
          <w:szCs w:val="24"/>
        </w:rPr>
      </w:pPr>
      <w:r w:rsidRPr="001B27A3">
        <w:rPr>
          <w:rFonts w:cs="Times New Roman"/>
          <w:sz w:val="24"/>
          <w:szCs w:val="24"/>
        </w:rPr>
        <w:t>2.2.3. Līgumā deleģētā valsts pārvaldes uzdevuma ietvaros izdodot administratīvo aktu, ievērot Administratīvā procesa likumā un noteikumos Nr.610 noteikto;</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2.2.4. nodrošināt savlaicīgu un kvalitatīvu ar </w:t>
      </w:r>
      <w:proofErr w:type="spellStart"/>
      <w:r w:rsidRPr="001B27A3">
        <w:rPr>
          <w:rFonts w:cs="Times New Roman"/>
          <w:szCs w:val="24"/>
        </w:rPr>
        <w:t>būvspeciālistu</w:t>
      </w:r>
      <w:proofErr w:type="spellEnd"/>
      <w:r w:rsidRPr="001B27A3">
        <w:rPr>
          <w:rFonts w:cs="Times New Roman"/>
          <w:szCs w:val="24"/>
        </w:rPr>
        <w:t xml:space="preserve"> kompetences novērtēšanas un patstāvīgās prakses uzraudzības organizēšanu un ar to saistītās informācijas uzturēšanu un aktualizēšanu Būvniecības informācijas sistēmā </w:t>
      </w:r>
      <w:proofErr w:type="spellStart"/>
      <w:r w:rsidRPr="001B27A3">
        <w:rPr>
          <w:rFonts w:cs="Times New Roman"/>
          <w:szCs w:val="24"/>
        </w:rPr>
        <w:t>būvspeciālistu</w:t>
      </w:r>
      <w:proofErr w:type="spellEnd"/>
      <w:r w:rsidRPr="001B27A3">
        <w:rPr>
          <w:rFonts w:cs="Times New Roman"/>
          <w:szCs w:val="24"/>
        </w:rPr>
        <w:t xml:space="preserve"> reģistrā;</w:t>
      </w:r>
    </w:p>
    <w:p w:rsidR="00D66508" w:rsidRPr="001B27A3" w:rsidRDefault="00D66508" w:rsidP="00C941D4">
      <w:pPr>
        <w:suppressAutoHyphens w:val="0"/>
        <w:autoSpaceDE w:val="0"/>
        <w:autoSpaceDN w:val="0"/>
        <w:adjustRightInd w:val="0"/>
        <w:spacing w:beforeLines="60" w:before="144"/>
        <w:rPr>
          <w:rFonts w:cs="Times New Roman"/>
          <w:bCs/>
          <w:szCs w:val="24"/>
        </w:rPr>
      </w:pPr>
      <w:r w:rsidRPr="001B27A3">
        <w:rPr>
          <w:rFonts w:cs="Times New Roman"/>
          <w:szCs w:val="24"/>
        </w:rPr>
        <w:t xml:space="preserve">2.2.5. nodrošināt savlaicīgu informācijas apmaiņu Iekšējā tirgus informācijas sistēmā (IMI) ar Eiropas </w:t>
      </w:r>
      <w:r w:rsidR="00CF53D5">
        <w:rPr>
          <w:rFonts w:cs="Times New Roman"/>
          <w:szCs w:val="24"/>
        </w:rPr>
        <w:t>S</w:t>
      </w:r>
      <w:r w:rsidRPr="001B27A3">
        <w:rPr>
          <w:rFonts w:cs="Times New Roman"/>
          <w:szCs w:val="24"/>
        </w:rPr>
        <w:t xml:space="preserve">avienības dalībvalstu iestādēm par </w:t>
      </w:r>
      <w:proofErr w:type="spellStart"/>
      <w:r w:rsidR="00656A87">
        <w:rPr>
          <w:rFonts w:cs="Times New Roman"/>
          <w:bCs/>
          <w:szCs w:val="24"/>
        </w:rPr>
        <w:t>būvspeciālistiem</w:t>
      </w:r>
      <w:proofErr w:type="spellEnd"/>
      <w:r w:rsidR="00656A87">
        <w:rPr>
          <w:rFonts w:cs="Times New Roman"/>
          <w:bCs/>
          <w:szCs w:val="24"/>
        </w:rPr>
        <w:t>, kuriem</w:t>
      </w:r>
      <w:r w:rsidRPr="001B27A3">
        <w:rPr>
          <w:rFonts w:cs="Times New Roman"/>
          <w:bCs/>
          <w:szCs w:val="24"/>
        </w:rPr>
        <w:t xml:space="preserve"> LSGŪTIS veic pastāvīgās prakses uzraudzību;</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bCs/>
          <w:szCs w:val="24"/>
        </w:rPr>
        <w:t xml:space="preserve">2.2.6. nodrošināt savlaicīgu un kvalitatīvu </w:t>
      </w:r>
      <w:proofErr w:type="spellStart"/>
      <w:r w:rsidRPr="001B27A3">
        <w:rPr>
          <w:rFonts w:cs="Times New Roman"/>
          <w:bCs/>
          <w:szCs w:val="24"/>
        </w:rPr>
        <w:t>būvspeciālistu</w:t>
      </w:r>
      <w:proofErr w:type="spellEnd"/>
      <w:r w:rsidRPr="001B27A3">
        <w:rPr>
          <w:rFonts w:cs="Times New Roman"/>
          <w:bCs/>
          <w:szCs w:val="24"/>
        </w:rPr>
        <w:t xml:space="preserve"> patstāvīgās prakses uzraudzību, tai skaitā, saņemto sūdzību un informācijas par </w:t>
      </w:r>
      <w:proofErr w:type="spellStart"/>
      <w:r w:rsidRPr="001B27A3">
        <w:rPr>
          <w:rFonts w:cs="Times New Roman"/>
          <w:bCs/>
          <w:szCs w:val="24"/>
        </w:rPr>
        <w:t>būvspeciālistu</w:t>
      </w:r>
      <w:proofErr w:type="spellEnd"/>
      <w:r w:rsidRPr="001B27A3">
        <w:rPr>
          <w:rFonts w:cs="Times New Roman"/>
          <w:bCs/>
          <w:szCs w:val="24"/>
        </w:rPr>
        <w:t xml:space="preserve"> patstāvīgās prakses pārkāpumiem izvērtēšanu un lēmumu pieņemšanu. </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2.2.7. katru gadu līdz 1.aprīlim iesniegt Ministrij</w:t>
      </w:r>
      <w:r>
        <w:rPr>
          <w:rFonts w:cs="Times New Roman"/>
          <w:szCs w:val="24"/>
        </w:rPr>
        <w:t>ai</w:t>
      </w:r>
      <w:r w:rsidRPr="001B27A3">
        <w:rPr>
          <w:rFonts w:cs="Times New Roman"/>
          <w:szCs w:val="24"/>
        </w:rPr>
        <w:t xml:space="preserve"> zvērināta revidenta auditētu darbības pārskatu par iepriekšējā kalendāra gadā Līgumā noteikto uzdevumu izpildi, ieņēmumiem no pakalpojuma maksas un līdzekļu izlietojumu;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2.2.8. nekavējoties informēt Ministriju: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2.2.8.1. par jebkurām procedūras vai organizācijas izmaiņām, kas var ietekmēt šā Līguma īstenošanu, kā arī par visiem notikumiem, kas var būtiski kaitēt veiksmīgai valsts pārvaldes uzdevuma izpildei;</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2.2.8.2. konstatējot problēmas Būvniecības informācijas sistēmas darbībā vai identificējot iespējamus Būvniecības informācijas sistēmas drošības pārkāpumus, nosūtot informāciju uz elektronisko pasta adresi </w:t>
      </w:r>
      <w:hyperlink r:id="rId9" w:history="1">
        <w:r w:rsidRPr="001B27A3">
          <w:rPr>
            <w:rStyle w:val="Hyperlink"/>
            <w:rFonts w:cs="Times New Roman"/>
            <w:color w:val="auto"/>
            <w:szCs w:val="24"/>
          </w:rPr>
          <w:t>bis@em.gov.lv</w:t>
        </w:r>
      </w:hyperlink>
      <w:r w:rsidRPr="001B27A3">
        <w:rPr>
          <w:rFonts w:cs="Times New Roman"/>
          <w:szCs w:val="24"/>
        </w:rPr>
        <w:t>;</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2.2.9. sniegt Ministrijai papildu informāciju par valsts pārvaldes uzdevuma izpildes gaitu, ieņēmumiem no pakalpojuma maksas vai to izlietošanu 10 darbdienu laikā pēc tās pieprasījuma, ja pieprasījumā nav norādīts cits termiņš;</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2.2.10. </w:t>
      </w:r>
      <w:r w:rsidRPr="00186CEC">
        <w:rPr>
          <w:rFonts w:cs="Times New Roman"/>
          <w:szCs w:val="24"/>
        </w:rPr>
        <w:t>viena mēneša laikā</w:t>
      </w:r>
      <w:r w:rsidRPr="001B27A3">
        <w:rPr>
          <w:rFonts w:cs="Times New Roman"/>
          <w:szCs w:val="24"/>
        </w:rPr>
        <w:t xml:space="preserve"> pēc valsts pārvaldes uzdevuma deleģējuma izbeigšanās iesniegt Ministrij</w:t>
      </w:r>
      <w:r>
        <w:rPr>
          <w:rFonts w:cs="Times New Roman"/>
          <w:szCs w:val="24"/>
        </w:rPr>
        <w:t>ai</w:t>
      </w:r>
      <w:r w:rsidRPr="001B27A3">
        <w:rPr>
          <w:rFonts w:cs="Times New Roman"/>
          <w:szCs w:val="24"/>
        </w:rPr>
        <w:t xml:space="preserve"> valsts pārvaldes uzdevuma izpildes zvērināta revidenta auditētu darbības pārskatu par ieņēmumiem no pakalpojumu maksas un līdzekļu izlietojumu par pēdējo darbības gadu;</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2.2.11. nodrošināt valsts pārvaldes uzdevuma izpildes nepārtrauktību, viena mēneša laikā pēc valsts pārvaldes uzdevuma deleģējuma izbeigšanās nododot Ministrijai ar </w:t>
      </w:r>
      <w:r w:rsidRPr="001B27A3">
        <w:rPr>
          <w:rFonts w:cs="Times New Roman"/>
          <w:szCs w:val="24"/>
        </w:rPr>
        <w:lastRenderedPageBreak/>
        <w:t>nodošanas/pieņemšanas aktu visu ar valsts pārvaldes uzdevuma izpildi saistīto dokumentāciju, ja deleģēšanas līgums netiek pagarināts:</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2.2.11.1. sertificēto personu sertifikācijas lietas;</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2.2.11.2. reģistra informāciju, kura nav pieejama Būvniecības informācijas sistēmā;</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2.2.12. 10 darb</w:t>
      </w:r>
      <w:r>
        <w:rPr>
          <w:rFonts w:cs="Times New Roman"/>
          <w:szCs w:val="24"/>
        </w:rPr>
        <w:t>dienu laikā iesniegt Ministrijai</w:t>
      </w:r>
      <w:r w:rsidRPr="001B27A3">
        <w:rPr>
          <w:rFonts w:cs="Times New Roman"/>
          <w:szCs w:val="24"/>
        </w:rPr>
        <w:t xml:space="preserve"> Līguma 3.1.2.un 3.1.3.apakšpunktā minēto informāciju;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2.2.13. izmantot Būvniecības informācijas sistēmā pieejamo informāciju, t.sk. no citām informācijas sistēmām, tikai šajā Līgumā noteiktajā kārtībā;</w:t>
      </w:r>
    </w:p>
    <w:p w:rsidR="00D66508" w:rsidRPr="001B27A3" w:rsidRDefault="00656A87" w:rsidP="00D66508">
      <w:pPr>
        <w:suppressAutoHyphens w:val="0"/>
        <w:autoSpaceDE w:val="0"/>
        <w:autoSpaceDN w:val="0"/>
        <w:adjustRightInd w:val="0"/>
        <w:spacing w:before="60"/>
        <w:rPr>
          <w:rFonts w:cs="Times New Roman"/>
          <w:szCs w:val="24"/>
        </w:rPr>
      </w:pPr>
      <w:r w:rsidRPr="00B7502C">
        <w:rPr>
          <w:rFonts w:cs="Times New Roman"/>
          <w:szCs w:val="24"/>
        </w:rPr>
        <w:t xml:space="preserve">2.2.14. veicot personas datu apstrādi, ievērot tiesību normas, ko paredz Fizisko personu datu aizsardzības likums, Informācijas atklātības likums un citi ārējie normatīvie akti, kas nosaka fizisko personu datu aizsardzību. </w:t>
      </w:r>
      <w:r>
        <w:rPr>
          <w:rFonts w:cs="Times New Roman"/>
          <w:szCs w:val="24"/>
        </w:rPr>
        <w:t>LSGŪTIS</w:t>
      </w:r>
      <w:r w:rsidRPr="00B7502C">
        <w:rPr>
          <w:rFonts w:cs="Times New Roman"/>
          <w:szCs w:val="24"/>
        </w:rPr>
        <w:t xml:space="preserve"> darbinieki, kuri tiek iesaistīti personas datu apstrādē un ir Būvniecības informācijas sistēmas lietotāji, </w:t>
      </w:r>
      <w:r w:rsidRPr="00287DE0">
        <w:rPr>
          <w:rFonts w:cs="Times New Roman"/>
          <w:szCs w:val="24"/>
        </w:rPr>
        <w:t>apņemas saglabāt un nelikumīgi neizpaust personas datus</w:t>
      </w:r>
      <w:r>
        <w:rPr>
          <w:rFonts w:cs="Times New Roman"/>
          <w:szCs w:val="24"/>
        </w:rPr>
        <w:t>,</w:t>
      </w:r>
      <w:r w:rsidRPr="00287DE0">
        <w:rPr>
          <w:rFonts w:cs="Times New Roman"/>
          <w:szCs w:val="24"/>
        </w:rPr>
        <w:t xml:space="preserve"> </w:t>
      </w:r>
      <w:r>
        <w:rPr>
          <w:rFonts w:cs="Times New Roman"/>
          <w:szCs w:val="24"/>
        </w:rPr>
        <w:t>parakstot saistību rakstu atbilstoši</w:t>
      </w:r>
      <w:r w:rsidRPr="00287DE0">
        <w:rPr>
          <w:rFonts w:cs="Times New Roman"/>
          <w:szCs w:val="24"/>
        </w:rPr>
        <w:t xml:space="preserve"> šā Līguma pielikumā pievienot</w:t>
      </w:r>
      <w:r>
        <w:rPr>
          <w:rFonts w:cs="Times New Roman"/>
          <w:szCs w:val="24"/>
        </w:rPr>
        <w:t>ajam</w:t>
      </w:r>
      <w:r w:rsidRPr="00287DE0">
        <w:rPr>
          <w:rFonts w:cs="Times New Roman"/>
          <w:szCs w:val="24"/>
        </w:rPr>
        <w:t xml:space="preserve"> saistību raksta paraug</w:t>
      </w:r>
      <w:r>
        <w:rPr>
          <w:rFonts w:cs="Times New Roman"/>
          <w:szCs w:val="24"/>
        </w:rPr>
        <w:t>am</w:t>
      </w:r>
      <w:r w:rsidRPr="00287DE0">
        <w:rPr>
          <w:rFonts w:cs="Times New Roman"/>
          <w:szCs w:val="24"/>
        </w:rPr>
        <w:t>.</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2.2.15.</w:t>
      </w:r>
      <w:r w:rsidRPr="001B27A3">
        <w:t xml:space="preserve"> </w:t>
      </w:r>
      <w:r w:rsidRPr="001B27A3">
        <w:rPr>
          <w:rFonts w:cs="Times New Roman"/>
          <w:szCs w:val="24"/>
        </w:rPr>
        <w:t>LSGŪTIS darbinieks, kuram pieprasīti un piešķirti piekļuves rekvizīti, uzņemas atbildību par Būvniecības informācijas sistēmas lietošanas rekvizītu neizpaušanu trešajām personām. Būvniecības informācijas sistēmas lietotāja rekvizītus drīkst izmantot tikai konkrētais Būvniecības informācijas sistēmas lietotājs (fiziska persona), kuram tie piešķirti. Lietotājs nedrīkst nodot trešajām personām ne lietotāja rekvizītus (lietotājvārdu un paroli), ne no Būvniecības informācijas sistēmas saņemto informāciju;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2.2.16. aizliegts veikt nelegālu datu vai Būvniecības informācijas sistēmas vai tās daļu kopēšanu, kā arī no Būvniecības informācijas sistēmas iegūtās informācijas saturu pārveidot, publicēt, pārvadīt, piedalīties tā nodošanā vai pārdošanā, reproducēt, veidot atvasinātus darbus un datu bāzes vai izplatīt (izņemot gadījumus, kad tas rakstiski saskaņots ar Ministriju vai tā ir vispārpieejama Būvniecības informācijas sistēmas publiskajā sadaļā neautorizētam lietotājam);</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2.2.17. aizliegts veikt darbības, kas būtu vērstas uz Būvniecības informācijas sistēmas drošības neievērošanu un bojāšanu;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2.2.18. Būvniecības informācijas sistēmas lietošanas tiesību iegūšana, izmantojot trešo personu pieejas paroles un/vai trešo personu vārdā, tiek uzskatīta par Būvniecības informācijas sistēmas integritātes apzinātu bojājumu, kas atbilstoši Latvijas Republikas normatīvajiem aktiem klasificējams kā noziedzīgs nodarījums;</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2.2.19. Būvniecības informācijas sistēmas lietotāja personas datu izmaiņu gadījumā (pārtrauktas darba tiesiskās attiecības, ilgstoša darbnespēja, mainīti amata pienākumi vai cits iemesls) LSGŪTIS vienas darba dienas laikā informē Ministriju, norādot minēto lietotāja vārdu, uzvārdu, personas kodu un ieņemamo amatu.</w:t>
      </w:r>
    </w:p>
    <w:p w:rsidR="00D66508" w:rsidRPr="001B27A3" w:rsidRDefault="00D66508" w:rsidP="00C941D4">
      <w:pPr>
        <w:suppressAutoHyphens w:val="0"/>
        <w:autoSpaceDE w:val="0"/>
        <w:autoSpaceDN w:val="0"/>
        <w:adjustRightInd w:val="0"/>
        <w:spacing w:beforeLines="60" w:before="144"/>
        <w:rPr>
          <w:rFonts w:cs="Times New Roman"/>
          <w:b/>
          <w:bCs/>
          <w:kern w:val="0"/>
          <w:szCs w:val="24"/>
          <w:lang w:eastAsia="lv-LV" w:bidi="lo-LA"/>
        </w:rPr>
      </w:pPr>
      <w:r w:rsidRPr="001B27A3">
        <w:rPr>
          <w:rFonts w:cs="Times New Roman"/>
          <w:szCs w:val="24"/>
        </w:rPr>
        <w:t xml:space="preserve">2.3. </w:t>
      </w:r>
      <w:r w:rsidRPr="001B27A3">
        <w:t xml:space="preserve">Zaudējumi, ko </w:t>
      </w:r>
      <w:r w:rsidRPr="001B27A3">
        <w:rPr>
          <w:rFonts w:cs="Times New Roman"/>
          <w:bCs/>
          <w:szCs w:val="24"/>
        </w:rPr>
        <w:t>LSGŪTIS</w:t>
      </w:r>
      <w:r w:rsidRPr="001B27A3">
        <w:t xml:space="preserve"> nodarījusi pārkāpjot līguma vai normatīvo aktu noteikumus tiek atlīdzināti saskaņā ar Valsts pārvaldes iekārtas likuma 44.pantu.</w:t>
      </w:r>
    </w:p>
    <w:p w:rsidR="00D66508" w:rsidRPr="001B27A3" w:rsidRDefault="00D66508" w:rsidP="00C941D4">
      <w:pPr>
        <w:suppressAutoHyphens w:val="0"/>
        <w:autoSpaceDE w:val="0"/>
        <w:autoSpaceDN w:val="0"/>
        <w:adjustRightInd w:val="0"/>
        <w:spacing w:beforeLines="60" w:before="144"/>
        <w:rPr>
          <w:rFonts w:cs="Times New Roman"/>
          <w:b/>
          <w:bCs/>
          <w:szCs w:val="24"/>
        </w:rPr>
      </w:pPr>
      <w:r w:rsidRPr="001B27A3">
        <w:rPr>
          <w:rFonts w:cs="Times New Roman"/>
          <w:b/>
          <w:bCs/>
          <w:szCs w:val="24"/>
        </w:rPr>
        <w:t>3. Ministrijas tiesības un pienākumi</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3.1. Ministrijai, funkcionāli pārraugot valsts pārvaldes uzdevuma izpildi, ir šādas </w:t>
      </w:r>
      <w:r w:rsidRPr="001B27A3">
        <w:rPr>
          <w:rFonts w:cs="Times New Roman"/>
          <w:b/>
          <w:bCs/>
          <w:szCs w:val="24"/>
        </w:rPr>
        <w:t>tiesības</w:t>
      </w:r>
      <w:r w:rsidRPr="001B27A3">
        <w:rPr>
          <w:rFonts w:cs="Times New Roman"/>
          <w:szCs w:val="24"/>
        </w:rPr>
        <w:t>:</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3.1.1. pieprasīt no </w:t>
      </w:r>
      <w:r w:rsidRPr="001B27A3">
        <w:rPr>
          <w:rFonts w:cs="Times New Roman"/>
          <w:bCs/>
          <w:szCs w:val="24"/>
        </w:rPr>
        <w:t>LSGŪTIS</w:t>
      </w:r>
      <w:r w:rsidRPr="001B27A3">
        <w:rPr>
          <w:rFonts w:cs="Times New Roman"/>
          <w:szCs w:val="24"/>
        </w:rPr>
        <w:t xml:space="preserve"> informāciju par valsts pārvaldes uzdevuma izpildi, ieņēmumiem no pakalpojuma maksas un līdzekļu izlietojumu;</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lastRenderedPageBreak/>
        <w:t>3.1.2. pieprasīt papildu informāciju par Līguma 2.2.7., 2.2.8., 2.2.9., 2.2.10.apakšpunktā minētajiem dokumentiem;</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3.1.3. pieprasīt un saturiski vērtēt </w:t>
      </w:r>
      <w:r w:rsidRPr="001B27A3">
        <w:rPr>
          <w:rFonts w:cs="Times New Roman"/>
          <w:bCs/>
          <w:szCs w:val="24"/>
        </w:rPr>
        <w:t>LSGŪTIS</w:t>
      </w:r>
      <w:r w:rsidRPr="001B27A3">
        <w:rPr>
          <w:rFonts w:cs="Times New Roman"/>
          <w:szCs w:val="24"/>
        </w:rPr>
        <w:t xml:space="preserve"> izstrādāto kompetences novērtēšanas kārtību, eksāmena vai testa jautājumus, </w:t>
      </w:r>
      <w:proofErr w:type="spellStart"/>
      <w:r w:rsidRPr="001B27A3">
        <w:rPr>
          <w:rFonts w:cs="Times New Roman"/>
          <w:szCs w:val="24"/>
        </w:rPr>
        <w:t>būvspeciālistu</w:t>
      </w:r>
      <w:proofErr w:type="spellEnd"/>
      <w:r w:rsidRPr="001B27A3">
        <w:rPr>
          <w:rFonts w:cs="Times New Roman"/>
          <w:szCs w:val="24"/>
        </w:rPr>
        <w:t xml:space="preserve"> profesionālās pilnveides pasākumu tēmas un apjomu, kā arī citu ar </w:t>
      </w:r>
      <w:proofErr w:type="spellStart"/>
      <w:r w:rsidRPr="001B27A3">
        <w:rPr>
          <w:rFonts w:cs="Times New Roman"/>
          <w:szCs w:val="24"/>
        </w:rPr>
        <w:t>būvspeciālistu</w:t>
      </w:r>
      <w:proofErr w:type="spellEnd"/>
      <w:r w:rsidRPr="001B27A3">
        <w:rPr>
          <w:rFonts w:cs="Times New Roman"/>
          <w:szCs w:val="24"/>
        </w:rPr>
        <w:t xml:space="preserve"> kompetences novērtēšanu un patstāvīgās prakses uzraudzību saistīto informāciju;</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 xml:space="preserve">3.1.4. organizēt nepieciešamās apmācības un sniegt metodisko atbalstu darbam ar Būvniecības informācijas sistēmu un datu ievadīšanu </w:t>
      </w:r>
      <w:proofErr w:type="spellStart"/>
      <w:r w:rsidRPr="001B27A3">
        <w:rPr>
          <w:rFonts w:cs="Times New Roman"/>
          <w:szCs w:val="24"/>
        </w:rPr>
        <w:t>būvspeciālistu</w:t>
      </w:r>
      <w:proofErr w:type="spellEnd"/>
      <w:r w:rsidRPr="001B27A3">
        <w:rPr>
          <w:rFonts w:cs="Times New Roman"/>
          <w:szCs w:val="24"/>
        </w:rPr>
        <w:t xml:space="preserve"> reģistrā un izvērtēt LSGŪTIS sniegtos priekšlikumus par Būvniecības informācijas sistēmas funkcionalitātes uzlabošanu;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3.1.5. jebkurā laikā bloķēt Būvniecības informācijas sistēmas lietotāja piekļuvi Būvniecības informācijas sistēmai, ja tiek konstatēti šajā Līgumā minētie vai Latvijas Republikas normatīvo aktu pārkāpumi, vai anulēt Būvniecības informācijas sistēmas lietotāja piekļuvi, ja saņemta informācija par lietošanas tiesību anulēšanu;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3.1.6. Ministrija neuzņemas atbildību un neapņemas novērst jebkādas problēmas, kuras rodas vai varētu rasties informācijas ievadē vai saņemšanā no Būvniecības informācijas sistēmas trešo personu vainas vai datortehnikas kļūdainas vai nestabilas darbības dēļ;</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3.1.7. Ministrija nav atbildīga par LSGŪTIS secinājumiem vai darbībām, kas veiktas, pamatojoties uz Būvniecības informācijas sistēmā saņemto informāciju, izņemot datu kļūdas, kas radušās Būvniecības informācijas sistēmas darbības traucējumu dēļ;</w:t>
      </w:r>
    </w:p>
    <w:p w:rsidR="00D66508" w:rsidRPr="001B27A3" w:rsidRDefault="00D66508" w:rsidP="00C941D4">
      <w:pPr>
        <w:suppressAutoHyphens w:val="0"/>
        <w:autoSpaceDE w:val="0"/>
        <w:autoSpaceDN w:val="0"/>
        <w:adjustRightInd w:val="0"/>
        <w:spacing w:beforeLines="60" w:before="144"/>
        <w:rPr>
          <w:rFonts w:cs="Times New Roman"/>
          <w:szCs w:val="24"/>
        </w:rPr>
      </w:pPr>
      <w:r w:rsidRPr="001B27A3">
        <w:rPr>
          <w:rFonts w:cs="Times New Roman"/>
          <w:szCs w:val="24"/>
        </w:rPr>
        <w:t>3.1.8. Ministrija neuzņemas nekādu atbildību par zaudējumiem, kas radušies LSGŪTIS vai to darbinieku vainas dēļ, piemēram, izpaudis, atstājis pieejamā vietā savus lietotāja rekvizītus vai, atstājot datoru bez uzraudzības, Būvniecības informācijas sistēmā nav beidzis lietotāja sesiju (atslēdzies), tādā veidā, pieļaujot nesankcionētu trešo personu piekļuvi Būvniecības informācijas sistēmai.</w:t>
      </w:r>
    </w:p>
    <w:p w:rsidR="00D66508" w:rsidRPr="002C7D02" w:rsidRDefault="00D66508" w:rsidP="00C941D4">
      <w:pPr>
        <w:suppressAutoHyphens w:val="0"/>
        <w:autoSpaceDE w:val="0"/>
        <w:autoSpaceDN w:val="0"/>
        <w:adjustRightInd w:val="0"/>
        <w:spacing w:beforeLines="60" w:before="144"/>
        <w:rPr>
          <w:rFonts w:cs="Times New Roman"/>
          <w:szCs w:val="24"/>
        </w:rPr>
      </w:pPr>
      <w:r w:rsidRPr="002C7D02">
        <w:rPr>
          <w:rFonts w:cs="Times New Roman"/>
          <w:szCs w:val="24"/>
        </w:rPr>
        <w:t xml:space="preserve">3.2. Ministrijai, funkcionāli pārraugot valsts pārvaldes uzdevuma izpildi, ir šādi </w:t>
      </w:r>
      <w:r w:rsidRPr="002C7D02">
        <w:rPr>
          <w:rFonts w:cs="Times New Roman"/>
          <w:b/>
          <w:bCs/>
          <w:szCs w:val="24"/>
        </w:rPr>
        <w:t>pienākumi</w:t>
      </w:r>
      <w:r w:rsidRPr="002C7D02">
        <w:rPr>
          <w:rFonts w:cs="Times New Roman"/>
          <w:szCs w:val="24"/>
        </w:rPr>
        <w:t>:</w:t>
      </w:r>
    </w:p>
    <w:p w:rsidR="00742A15" w:rsidRPr="002C7D02" w:rsidRDefault="00742A15" w:rsidP="00C941D4">
      <w:pPr>
        <w:suppressAutoHyphens w:val="0"/>
        <w:autoSpaceDE w:val="0"/>
        <w:autoSpaceDN w:val="0"/>
        <w:adjustRightInd w:val="0"/>
        <w:spacing w:beforeLines="60" w:before="144"/>
        <w:rPr>
          <w:rFonts w:cs="Times New Roman"/>
          <w:szCs w:val="24"/>
        </w:rPr>
      </w:pPr>
      <w:r w:rsidRPr="002C7D02">
        <w:rPr>
          <w:rFonts w:cs="Times New Roman"/>
          <w:szCs w:val="24"/>
        </w:rPr>
        <w:t xml:space="preserve">3.2.1. </w:t>
      </w:r>
      <w:r w:rsidRPr="002C7D02">
        <w:rPr>
          <w:szCs w:val="24"/>
        </w:rPr>
        <w:t xml:space="preserve">sagatavot un iesniegt Ministru kabinetā izskatīšanai un apstiprināšanai normatīvajiem aktiem atbilstošu un ekonomiski pamatotu cenrādi par </w:t>
      </w:r>
      <w:proofErr w:type="spellStart"/>
      <w:r w:rsidRPr="002C7D02">
        <w:rPr>
          <w:szCs w:val="24"/>
        </w:rPr>
        <w:t>būvspeciālista</w:t>
      </w:r>
      <w:proofErr w:type="spellEnd"/>
      <w:r w:rsidRPr="002C7D02">
        <w:rPr>
          <w:szCs w:val="24"/>
        </w:rPr>
        <w:t xml:space="preserve"> kompetences novērtēšanu un patstāvīgas prakses uzraudzību;</w:t>
      </w:r>
    </w:p>
    <w:p w:rsidR="00D66508" w:rsidRPr="002C7D02" w:rsidRDefault="00D66508" w:rsidP="00C941D4">
      <w:pPr>
        <w:suppressAutoHyphens w:val="0"/>
        <w:autoSpaceDE w:val="0"/>
        <w:autoSpaceDN w:val="0"/>
        <w:adjustRightInd w:val="0"/>
        <w:spacing w:beforeLines="60" w:before="144"/>
        <w:rPr>
          <w:rFonts w:cs="Times New Roman"/>
          <w:szCs w:val="24"/>
        </w:rPr>
      </w:pPr>
      <w:r w:rsidRPr="002C7D02">
        <w:rPr>
          <w:rFonts w:cs="Times New Roman"/>
          <w:szCs w:val="24"/>
        </w:rPr>
        <w:t>3.2.</w:t>
      </w:r>
      <w:r w:rsidR="00742A15" w:rsidRPr="002C7D02">
        <w:rPr>
          <w:rFonts w:cs="Times New Roman"/>
          <w:szCs w:val="24"/>
        </w:rPr>
        <w:t>2</w:t>
      </w:r>
      <w:r w:rsidRPr="002C7D02">
        <w:rPr>
          <w:rFonts w:cs="Times New Roman"/>
          <w:szCs w:val="24"/>
        </w:rPr>
        <w:t xml:space="preserve">. izskatīt sūdzības un apstrīdēšanas pieteikumus par </w:t>
      </w:r>
      <w:r w:rsidRPr="002C7D02">
        <w:rPr>
          <w:rFonts w:cs="Times New Roman"/>
          <w:bCs/>
          <w:szCs w:val="24"/>
        </w:rPr>
        <w:t>LSGŪTIS</w:t>
      </w:r>
      <w:r w:rsidRPr="002C7D02">
        <w:rPr>
          <w:rFonts w:cs="Times New Roman"/>
          <w:szCs w:val="24"/>
        </w:rPr>
        <w:t xml:space="preserve"> pieņemtajiem lēmumiem.</w:t>
      </w:r>
    </w:p>
    <w:p w:rsidR="00D66508" w:rsidRPr="002C7D02" w:rsidRDefault="00D66508" w:rsidP="00C941D4">
      <w:pPr>
        <w:suppressAutoHyphens w:val="0"/>
        <w:autoSpaceDE w:val="0"/>
        <w:autoSpaceDN w:val="0"/>
        <w:adjustRightInd w:val="0"/>
        <w:spacing w:beforeLines="60" w:before="144"/>
        <w:rPr>
          <w:rFonts w:cs="Times New Roman"/>
          <w:szCs w:val="24"/>
        </w:rPr>
      </w:pPr>
      <w:r w:rsidRPr="002C7D02">
        <w:rPr>
          <w:rFonts w:cs="Times New Roman"/>
          <w:szCs w:val="24"/>
        </w:rPr>
        <w:t>3.2.</w:t>
      </w:r>
      <w:r w:rsidR="00742A15" w:rsidRPr="002C7D02">
        <w:rPr>
          <w:rFonts w:cs="Times New Roman"/>
          <w:szCs w:val="24"/>
        </w:rPr>
        <w:t>3</w:t>
      </w:r>
      <w:r w:rsidRPr="002C7D02">
        <w:rPr>
          <w:rFonts w:cs="Times New Roman"/>
          <w:szCs w:val="24"/>
        </w:rPr>
        <w:t xml:space="preserve">. sniegt </w:t>
      </w:r>
      <w:r w:rsidRPr="002C7D02">
        <w:rPr>
          <w:rFonts w:cs="Times New Roman"/>
          <w:bCs/>
          <w:szCs w:val="24"/>
        </w:rPr>
        <w:t>LSGŪTIS</w:t>
      </w:r>
      <w:r w:rsidRPr="002C7D02">
        <w:rPr>
          <w:rFonts w:cs="Times New Roman"/>
          <w:szCs w:val="24"/>
        </w:rPr>
        <w:t xml:space="preserve"> informāciju par Ministrijas rīcībā esošām sūdzībām saistībā ar </w:t>
      </w:r>
      <w:r w:rsidRPr="002C7D02">
        <w:rPr>
          <w:rFonts w:cs="Times New Roman"/>
          <w:bCs/>
          <w:szCs w:val="24"/>
        </w:rPr>
        <w:t>LSGŪTIS</w:t>
      </w:r>
      <w:r w:rsidRPr="002C7D02">
        <w:rPr>
          <w:rFonts w:cs="Times New Roman"/>
          <w:szCs w:val="24"/>
        </w:rPr>
        <w:t xml:space="preserve"> deleģētā valsts pārvaldes uzdevuma izpildi, kā arī citu informāciju, kas saistīta ar valsts pārvaldes uzdevuma izpildi;</w:t>
      </w:r>
    </w:p>
    <w:p w:rsidR="00D66508" w:rsidRPr="002C7D02" w:rsidRDefault="00D66508" w:rsidP="00C941D4">
      <w:pPr>
        <w:suppressAutoHyphens w:val="0"/>
        <w:autoSpaceDE w:val="0"/>
        <w:autoSpaceDN w:val="0"/>
        <w:adjustRightInd w:val="0"/>
        <w:spacing w:beforeLines="60" w:before="144"/>
        <w:rPr>
          <w:rFonts w:cs="Times New Roman"/>
          <w:szCs w:val="24"/>
        </w:rPr>
      </w:pPr>
      <w:r w:rsidRPr="002C7D02">
        <w:rPr>
          <w:rFonts w:cs="Times New Roman"/>
          <w:szCs w:val="24"/>
        </w:rPr>
        <w:t>3.2.</w:t>
      </w:r>
      <w:r w:rsidR="00742A15" w:rsidRPr="002C7D02">
        <w:rPr>
          <w:rFonts w:cs="Times New Roman"/>
          <w:szCs w:val="24"/>
        </w:rPr>
        <w:t>4</w:t>
      </w:r>
      <w:r w:rsidRPr="002C7D02">
        <w:rPr>
          <w:rFonts w:cs="Times New Roman"/>
          <w:szCs w:val="24"/>
        </w:rPr>
        <w:t xml:space="preserve">. sniegt informāciju </w:t>
      </w:r>
      <w:r w:rsidRPr="002C7D02">
        <w:rPr>
          <w:rFonts w:cs="Times New Roman"/>
          <w:bCs/>
          <w:szCs w:val="24"/>
        </w:rPr>
        <w:t>LSGŪTIS</w:t>
      </w:r>
      <w:r w:rsidRPr="002C7D02">
        <w:rPr>
          <w:rFonts w:cs="Times New Roman"/>
          <w:szCs w:val="24"/>
        </w:rPr>
        <w:t xml:space="preserve"> par Ministrijā saņemtu privātpersonas pieteikumu par zaudējumu atlīdzināšanu saskaņā ar Valsts pārvaldes iestāžu nodarīto zaudējumu atlīdzināšanas likumu (turpmāk – Atlīdzināšanas likums);</w:t>
      </w:r>
    </w:p>
    <w:p w:rsidR="00742A15" w:rsidRPr="002C7D02" w:rsidRDefault="00742A15" w:rsidP="00C941D4">
      <w:pPr>
        <w:suppressAutoHyphens w:val="0"/>
        <w:autoSpaceDE w:val="0"/>
        <w:autoSpaceDN w:val="0"/>
        <w:adjustRightInd w:val="0"/>
        <w:spacing w:beforeLines="60" w:before="144"/>
        <w:rPr>
          <w:rFonts w:cs="Times New Roman"/>
          <w:szCs w:val="24"/>
        </w:rPr>
      </w:pPr>
      <w:r w:rsidRPr="002C7D02">
        <w:rPr>
          <w:rFonts w:cs="Times New Roman"/>
          <w:szCs w:val="24"/>
        </w:rPr>
        <w:t>3.2.5. saskaņā ar Atlīdzināšanas likumu izvērtēt un regresa kārtībā piedzīt no LSGŪTIS pilnu vai daļēju zaudējuma atlīdzinājumu, kas Ministrijai radies LSGŪTIS rīcības dēļ, pildot Līgumā deleģēto valsts pārvaldes uzdevumu.</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3.2.</w:t>
      </w:r>
      <w:r w:rsidR="00742A15">
        <w:rPr>
          <w:rFonts w:cs="Times New Roman"/>
          <w:szCs w:val="24"/>
        </w:rPr>
        <w:t>6</w:t>
      </w:r>
      <w:r w:rsidRPr="001B27A3">
        <w:rPr>
          <w:rFonts w:cs="Times New Roman"/>
          <w:szCs w:val="24"/>
        </w:rPr>
        <w:t>.</w:t>
      </w:r>
      <w:r w:rsidRPr="001B27A3">
        <w:t xml:space="preserve"> </w:t>
      </w:r>
      <w:r w:rsidRPr="001B27A3">
        <w:rPr>
          <w:rFonts w:cs="Times New Roman"/>
          <w:szCs w:val="24"/>
        </w:rPr>
        <w:t>divas darba dienas iepriekš informēs par plānotiem pārtraukumiem Būvniecības informācijas sistēmas darbībā, ja tādi tiks paredzēti;</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t>3.2.</w:t>
      </w:r>
      <w:r w:rsidR="00742A15">
        <w:rPr>
          <w:rFonts w:cs="Times New Roman"/>
          <w:szCs w:val="24"/>
        </w:rPr>
        <w:t>7</w:t>
      </w:r>
      <w:r w:rsidRPr="001B27A3">
        <w:rPr>
          <w:rFonts w:cs="Times New Roman"/>
          <w:szCs w:val="24"/>
        </w:rPr>
        <w:t>. iespējami īsā laikā informēt par neplānotu pārtraukumu pēc tā konstatācijas, nosūtot paziņojumu uz Būvniecības informācijas sistēmas lietotāju elektroniskā pasta adresēm;</w:t>
      </w:r>
    </w:p>
    <w:p w:rsidR="00D66508" w:rsidRPr="001B27A3" w:rsidRDefault="00D66508" w:rsidP="00D66508">
      <w:pPr>
        <w:suppressAutoHyphens w:val="0"/>
        <w:autoSpaceDE w:val="0"/>
        <w:autoSpaceDN w:val="0"/>
        <w:adjustRightInd w:val="0"/>
        <w:spacing w:before="60"/>
        <w:rPr>
          <w:rFonts w:cs="Times New Roman"/>
          <w:szCs w:val="24"/>
        </w:rPr>
      </w:pPr>
      <w:r w:rsidRPr="001B27A3">
        <w:rPr>
          <w:rFonts w:cs="Times New Roman"/>
          <w:szCs w:val="24"/>
        </w:rPr>
        <w:lastRenderedPageBreak/>
        <w:t>3.2.</w:t>
      </w:r>
      <w:r w:rsidR="00742A15">
        <w:rPr>
          <w:rFonts w:cs="Times New Roman"/>
          <w:szCs w:val="24"/>
        </w:rPr>
        <w:t>8</w:t>
      </w:r>
      <w:r w:rsidRPr="001B27A3">
        <w:rPr>
          <w:rFonts w:cs="Times New Roman"/>
          <w:szCs w:val="24"/>
        </w:rPr>
        <w:t>. trīs darba dienu laikā pēc Līguma 2.1.4.punktā minētā identifikācijas rekvizītu pieprasījuma saņemšanas izveidot LSGŪTIS darbiniekiem piekļuvi Būvniecības informācijas sistēmai.</w:t>
      </w:r>
    </w:p>
    <w:bookmarkEnd w:id="1"/>
    <w:bookmarkEnd w:id="2"/>
    <w:p w:rsidR="002C7D02" w:rsidRDefault="002C7D02" w:rsidP="00C941D4">
      <w:pPr>
        <w:spacing w:beforeLines="60" w:before="144"/>
        <w:rPr>
          <w:rFonts w:cs="Times New Roman"/>
          <w:b/>
          <w:szCs w:val="24"/>
        </w:rPr>
      </w:pPr>
    </w:p>
    <w:p w:rsidR="00D66508" w:rsidRPr="001B27A3" w:rsidRDefault="00D66508" w:rsidP="00C941D4">
      <w:pPr>
        <w:spacing w:beforeLines="60" w:before="144"/>
        <w:rPr>
          <w:rFonts w:cs="Times New Roman"/>
          <w:b/>
          <w:szCs w:val="24"/>
        </w:rPr>
      </w:pPr>
      <w:r w:rsidRPr="001B27A3">
        <w:rPr>
          <w:rFonts w:cs="Times New Roman"/>
          <w:b/>
          <w:szCs w:val="24"/>
        </w:rPr>
        <w:t>4. Valsts pārvaldes uzdevuma izpildes efektivitātes novērtējuma kritēriji un to izvērtēšana</w:t>
      </w:r>
    </w:p>
    <w:p w:rsidR="00D66508" w:rsidRPr="001B27A3" w:rsidRDefault="00D66508" w:rsidP="00C941D4">
      <w:pPr>
        <w:tabs>
          <w:tab w:val="num" w:pos="1000"/>
        </w:tabs>
        <w:spacing w:beforeLines="60" w:before="144"/>
        <w:rPr>
          <w:rFonts w:cs="Times New Roman"/>
          <w:szCs w:val="24"/>
        </w:rPr>
      </w:pPr>
      <w:r w:rsidRPr="001B27A3">
        <w:rPr>
          <w:rFonts w:cs="Times New Roman"/>
          <w:bCs/>
          <w:szCs w:val="24"/>
        </w:rPr>
        <w:t>4.1. LSGŪTIS</w:t>
      </w:r>
      <w:r w:rsidRPr="001B27A3">
        <w:rPr>
          <w:rFonts w:cs="Times New Roman"/>
          <w:szCs w:val="24"/>
        </w:rPr>
        <w:t xml:space="preserve"> Līguma darbības laikā izpilda šādus </w:t>
      </w:r>
      <w:r w:rsidRPr="001B27A3">
        <w:rPr>
          <w:rFonts w:cs="Times New Roman"/>
          <w:b/>
          <w:bCs/>
          <w:szCs w:val="24"/>
        </w:rPr>
        <w:t>kvantitatīvos rādītājus</w:t>
      </w:r>
      <w:r w:rsidRPr="001B27A3">
        <w:rPr>
          <w:rFonts w:cs="Times New Roman"/>
          <w:szCs w:val="24"/>
        </w:rPr>
        <w:t>:</w:t>
      </w:r>
    </w:p>
    <w:p w:rsidR="00D66508" w:rsidRPr="001B27A3" w:rsidRDefault="00D66508" w:rsidP="00C941D4">
      <w:pPr>
        <w:spacing w:beforeLines="60" w:before="144"/>
        <w:rPr>
          <w:rFonts w:cs="Times New Roman"/>
          <w:szCs w:val="24"/>
        </w:rPr>
      </w:pPr>
      <w:r w:rsidRPr="001B27A3">
        <w:rPr>
          <w:rFonts w:cs="Times New Roman"/>
          <w:szCs w:val="24"/>
        </w:rPr>
        <w:t xml:space="preserve">4.1.1. nodrošina savlaicīgu un kvalitatīvu </w:t>
      </w:r>
      <w:proofErr w:type="spellStart"/>
      <w:r w:rsidRPr="001B27A3">
        <w:rPr>
          <w:rFonts w:cs="Times New Roman"/>
          <w:szCs w:val="24"/>
        </w:rPr>
        <w:t>būvspeciālistu</w:t>
      </w:r>
      <w:proofErr w:type="spellEnd"/>
      <w:r w:rsidRPr="001B27A3">
        <w:rPr>
          <w:rFonts w:cs="Times New Roman"/>
          <w:szCs w:val="24"/>
        </w:rPr>
        <w:t xml:space="preserve"> kompetences novērtēšanu un patstāvīgās prakses uzraudzību Līguma 1.1.apakšpunktā minētajās būvniecības jomas būvinženiera vai saistītās inženierzinātnes profesijas specialitātēs un darbības sfērās;</w:t>
      </w:r>
    </w:p>
    <w:p w:rsidR="00D66508" w:rsidRPr="001B27A3" w:rsidRDefault="00D66508" w:rsidP="00C941D4">
      <w:pPr>
        <w:spacing w:beforeLines="60" w:before="144"/>
        <w:rPr>
          <w:rFonts w:cs="Times New Roman"/>
          <w:szCs w:val="24"/>
        </w:rPr>
      </w:pPr>
      <w:r w:rsidRPr="001B27A3">
        <w:rPr>
          <w:rFonts w:cs="Times New Roman"/>
          <w:szCs w:val="24"/>
        </w:rPr>
        <w:t>4.1.2. nodrošina Līgumā deleģēto uzdevumu izpildi nepārsniedzot norādītās izmaksas;</w:t>
      </w:r>
    </w:p>
    <w:p w:rsidR="00D66508" w:rsidRPr="001B27A3" w:rsidRDefault="00D66508" w:rsidP="00C941D4">
      <w:pPr>
        <w:spacing w:beforeLines="60" w:before="144"/>
        <w:rPr>
          <w:rFonts w:cs="Times New Roman"/>
          <w:szCs w:val="24"/>
        </w:rPr>
      </w:pPr>
      <w:r w:rsidRPr="001B27A3">
        <w:rPr>
          <w:rFonts w:cs="Times New Roman"/>
          <w:szCs w:val="24"/>
        </w:rPr>
        <w:t>4.1.3. nodrošina pēc iespējas optimālu Līgumā deleģēto valsts pārvaldes uzdevumu izpildes metožu izvēli, tajā skaitā optimālu izdevumu veidošanu, veicot pasākumus, kas samazina izdevumus par pakalpojumiem.</w:t>
      </w:r>
    </w:p>
    <w:p w:rsidR="00D66508" w:rsidRPr="001B27A3" w:rsidRDefault="00D66508" w:rsidP="00C941D4">
      <w:pPr>
        <w:spacing w:beforeLines="60" w:before="144"/>
        <w:rPr>
          <w:rFonts w:cs="Times New Roman"/>
          <w:szCs w:val="24"/>
        </w:rPr>
      </w:pPr>
      <w:r w:rsidRPr="001B27A3">
        <w:rPr>
          <w:rFonts w:cs="Times New Roman"/>
          <w:bCs/>
          <w:szCs w:val="24"/>
        </w:rPr>
        <w:t>4.2. LSGŪTIS</w:t>
      </w:r>
      <w:r w:rsidRPr="001B27A3">
        <w:rPr>
          <w:rFonts w:cs="Times New Roman"/>
          <w:szCs w:val="24"/>
        </w:rPr>
        <w:t xml:space="preserve"> Līguma darbības laikā izpilda šādus </w:t>
      </w:r>
      <w:r w:rsidRPr="001B27A3">
        <w:rPr>
          <w:rFonts w:cs="Times New Roman"/>
          <w:b/>
          <w:bCs/>
          <w:szCs w:val="24"/>
        </w:rPr>
        <w:t>kvalitatīvos rādītājus</w:t>
      </w:r>
      <w:r w:rsidRPr="001B27A3">
        <w:rPr>
          <w:rFonts w:cs="Times New Roman"/>
          <w:szCs w:val="24"/>
        </w:rPr>
        <w:t>:</w:t>
      </w:r>
    </w:p>
    <w:p w:rsidR="00D66508" w:rsidRPr="001B27A3" w:rsidRDefault="00D66508" w:rsidP="00C941D4">
      <w:pPr>
        <w:spacing w:beforeLines="60" w:before="144"/>
        <w:rPr>
          <w:rFonts w:cs="Times New Roman"/>
          <w:szCs w:val="24"/>
        </w:rPr>
      </w:pPr>
      <w:r w:rsidRPr="001B27A3">
        <w:rPr>
          <w:rFonts w:cs="Times New Roman"/>
          <w:szCs w:val="24"/>
        </w:rPr>
        <w:t xml:space="preserve">4.2.1. Līguma darbības laikā </w:t>
      </w:r>
      <w:proofErr w:type="spellStart"/>
      <w:r w:rsidRPr="001B27A3">
        <w:rPr>
          <w:rFonts w:cs="Times New Roman"/>
          <w:szCs w:val="24"/>
        </w:rPr>
        <w:t>būvspeciālistu</w:t>
      </w:r>
      <w:proofErr w:type="spellEnd"/>
      <w:r w:rsidRPr="001B27A3">
        <w:rPr>
          <w:rFonts w:cs="Times New Roman"/>
          <w:szCs w:val="24"/>
        </w:rPr>
        <w:t xml:space="preserve"> kompetences novērtēšanai un patstāvīgās prakses uzraudzībai nepieciešamās </w:t>
      </w:r>
      <w:r w:rsidRPr="001B27A3">
        <w:rPr>
          <w:rFonts w:cs="Times New Roman"/>
          <w:bCs/>
          <w:szCs w:val="24"/>
        </w:rPr>
        <w:t>LSGŪTIS</w:t>
      </w:r>
      <w:r w:rsidRPr="001B27A3">
        <w:rPr>
          <w:rFonts w:cs="Times New Roman"/>
          <w:szCs w:val="24"/>
        </w:rPr>
        <w:t xml:space="preserve"> darbības atbilst standartam LVS EN ISO/IEC 17024:2013 „Atbilstības novērtēšana. Vispārīgās prasības personu sertificēšanas institūcijām (ISO/IEC 17024:2012) un </w:t>
      </w:r>
      <w:r w:rsidRPr="001B27A3">
        <w:rPr>
          <w:rFonts w:cs="Times New Roman"/>
          <w:bCs/>
          <w:szCs w:val="24"/>
        </w:rPr>
        <w:t>LSGŪTIS</w:t>
      </w:r>
      <w:r w:rsidRPr="001B27A3">
        <w:rPr>
          <w:rFonts w:cs="Times New Roman"/>
          <w:szCs w:val="24"/>
        </w:rPr>
        <w:t xml:space="preserve"> darbinieki to regulāri un sistemātiski ievēro, ko apliecina iekšējās un ārējās uzraudzības auditi, kuru laikā netiek konstatētas būtiskas neatbilstības;</w:t>
      </w:r>
    </w:p>
    <w:p w:rsidR="00D66508" w:rsidRPr="001B27A3" w:rsidRDefault="00D66508" w:rsidP="00C941D4">
      <w:pPr>
        <w:pStyle w:val="CommentText"/>
        <w:spacing w:beforeLines="60" w:before="144"/>
        <w:rPr>
          <w:rFonts w:cs="Times New Roman"/>
          <w:sz w:val="24"/>
          <w:szCs w:val="24"/>
        </w:rPr>
      </w:pPr>
      <w:r w:rsidRPr="001B27A3">
        <w:rPr>
          <w:rFonts w:cs="Times New Roman"/>
          <w:sz w:val="24"/>
          <w:szCs w:val="24"/>
        </w:rPr>
        <w:t xml:space="preserve">4.2.2. regulāri izvērtē administratīvo procedūru vienkāršošanas iespējas. </w:t>
      </w:r>
    </w:p>
    <w:p w:rsidR="00D66508" w:rsidRPr="001B27A3" w:rsidRDefault="00D66508" w:rsidP="00C941D4">
      <w:pPr>
        <w:tabs>
          <w:tab w:val="num" w:pos="1000"/>
        </w:tabs>
        <w:spacing w:beforeLines="60" w:before="144"/>
        <w:rPr>
          <w:rFonts w:cs="Times New Roman"/>
          <w:szCs w:val="24"/>
        </w:rPr>
      </w:pPr>
      <w:r w:rsidRPr="001B27A3">
        <w:rPr>
          <w:rFonts w:cs="Times New Roman"/>
          <w:szCs w:val="24"/>
        </w:rPr>
        <w:t xml:space="preserve">4.3. Ministrija izvērtē </w:t>
      </w:r>
      <w:r w:rsidRPr="001B27A3">
        <w:rPr>
          <w:rFonts w:cs="Times New Roman"/>
          <w:bCs/>
          <w:szCs w:val="24"/>
        </w:rPr>
        <w:t>LSGŪTIS</w:t>
      </w:r>
      <w:r w:rsidRPr="001B27A3">
        <w:rPr>
          <w:rFonts w:cs="Times New Roman"/>
          <w:szCs w:val="24"/>
        </w:rPr>
        <w:t xml:space="preserve"> darbību pēc:</w:t>
      </w:r>
    </w:p>
    <w:p w:rsidR="00D66508" w:rsidRPr="001B27A3" w:rsidRDefault="00D66508" w:rsidP="00C941D4">
      <w:pPr>
        <w:spacing w:beforeLines="60" w:before="144"/>
        <w:rPr>
          <w:rFonts w:cs="Times New Roman"/>
          <w:szCs w:val="24"/>
        </w:rPr>
      </w:pPr>
      <w:r w:rsidRPr="001B27A3">
        <w:rPr>
          <w:rFonts w:cs="Times New Roman"/>
          <w:szCs w:val="24"/>
        </w:rPr>
        <w:t>4.3.1. Līgumā noteikto valsts pārvaldes uzdevumu faktiskās izpildes;</w:t>
      </w:r>
    </w:p>
    <w:p w:rsidR="00D66508" w:rsidRPr="001B27A3" w:rsidRDefault="00D66508" w:rsidP="00C941D4">
      <w:pPr>
        <w:spacing w:beforeLines="60" w:before="144"/>
        <w:rPr>
          <w:rFonts w:cs="Times New Roman"/>
          <w:szCs w:val="24"/>
        </w:rPr>
      </w:pPr>
      <w:r w:rsidRPr="001B27A3">
        <w:rPr>
          <w:rFonts w:cs="Times New Roman"/>
          <w:szCs w:val="24"/>
        </w:rPr>
        <w:t xml:space="preserve">4.3.2. Līguma 2.2.apakšpunktā noteikto </w:t>
      </w:r>
      <w:r w:rsidRPr="001B27A3">
        <w:rPr>
          <w:rFonts w:cs="Times New Roman"/>
          <w:bCs/>
          <w:szCs w:val="24"/>
        </w:rPr>
        <w:t>LSGŪTIS pienākumu izpildes disciplīnas un kvalitātes;</w:t>
      </w:r>
    </w:p>
    <w:p w:rsidR="00D66508" w:rsidRPr="001B27A3" w:rsidRDefault="00D66508" w:rsidP="00C941D4">
      <w:pPr>
        <w:spacing w:beforeLines="60" w:before="144"/>
        <w:rPr>
          <w:rFonts w:cs="Times New Roman"/>
          <w:szCs w:val="24"/>
        </w:rPr>
      </w:pPr>
      <w:r w:rsidRPr="001B27A3">
        <w:rPr>
          <w:rFonts w:cs="Times New Roman"/>
          <w:szCs w:val="24"/>
        </w:rPr>
        <w:t xml:space="preserve">4.3.3. Līguma </w:t>
      </w:r>
      <w:r w:rsidR="00D931ED">
        <w:rPr>
          <w:rFonts w:cs="Times New Roman"/>
          <w:szCs w:val="24"/>
        </w:rPr>
        <w:t>4</w:t>
      </w:r>
      <w:r w:rsidRPr="001B27A3">
        <w:rPr>
          <w:rFonts w:cs="Times New Roman"/>
          <w:szCs w:val="24"/>
        </w:rPr>
        <w:t xml:space="preserve">.1. un </w:t>
      </w:r>
      <w:r w:rsidR="00D931ED">
        <w:rPr>
          <w:rFonts w:cs="Times New Roman"/>
          <w:szCs w:val="24"/>
        </w:rPr>
        <w:t>4</w:t>
      </w:r>
      <w:r w:rsidRPr="001B27A3">
        <w:rPr>
          <w:rFonts w:cs="Times New Roman"/>
          <w:szCs w:val="24"/>
        </w:rPr>
        <w:t>.2.apakšpunktā noteiktajiem rādītājiem;</w:t>
      </w:r>
    </w:p>
    <w:p w:rsidR="00D66508" w:rsidRPr="001B27A3" w:rsidRDefault="00D66508" w:rsidP="00C941D4">
      <w:pPr>
        <w:spacing w:beforeLines="60" w:before="144"/>
        <w:rPr>
          <w:rFonts w:cs="Times New Roman"/>
          <w:szCs w:val="24"/>
        </w:rPr>
      </w:pPr>
      <w:r w:rsidRPr="001B27A3">
        <w:rPr>
          <w:rFonts w:cs="Times New Roman"/>
          <w:szCs w:val="24"/>
        </w:rPr>
        <w:t xml:space="preserve">4.3.4. sūdzībām par </w:t>
      </w:r>
      <w:r w:rsidRPr="001B27A3">
        <w:rPr>
          <w:rFonts w:cs="Times New Roman"/>
          <w:bCs/>
          <w:szCs w:val="24"/>
        </w:rPr>
        <w:t>LSGŪTIS</w:t>
      </w:r>
      <w:r w:rsidRPr="001B27A3">
        <w:rPr>
          <w:rFonts w:cs="Times New Roman"/>
          <w:szCs w:val="24"/>
        </w:rPr>
        <w:t xml:space="preserve"> rīcību un pieņemtajiem lēmumiem pildot Līgumā noteikto valsts pārvaldes uzdevumu.  </w:t>
      </w:r>
    </w:p>
    <w:p w:rsidR="002C7D02" w:rsidRDefault="002C7D02" w:rsidP="00C941D4">
      <w:pPr>
        <w:spacing w:beforeLines="60" w:before="144"/>
        <w:rPr>
          <w:rFonts w:cs="Times New Roman"/>
          <w:b/>
          <w:szCs w:val="24"/>
        </w:rPr>
      </w:pPr>
    </w:p>
    <w:p w:rsidR="00D66508" w:rsidRPr="001B27A3" w:rsidRDefault="00D66508" w:rsidP="00C941D4">
      <w:pPr>
        <w:spacing w:beforeLines="60" w:before="144"/>
        <w:rPr>
          <w:rFonts w:cs="Times New Roman"/>
          <w:b/>
          <w:szCs w:val="24"/>
        </w:rPr>
      </w:pPr>
      <w:r w:rsidRPr="001B27A3">
        <w:rPr>
          <w:rFonts w:cs="Times New Roman"/>
          <w:b/>
          <w:szCs w:val="24"/>
        </w:rPr>
        <w:t xml:space="preserve">5. Norēķinu kārtība par valsts pārvaldes uzdevuma izpildi </w:t>
      </w:r>
    </w:p>
    <w:p w:rsidR="00D66508" w:rsidRPr="001B27A3" w:rsidRDefault="00D66508" w:rsidP="00C941D4">
      <w:pPr>
        <w:tabs>
          <w:tab w:val="left" w:pos="1418"/>
        </w:tabs>
        <w:spacing w:beforeLines="60" w:before="144"/>
        <w:rPr>
          <w:rFonts w:cs="Times New Roman"/>
          <w:szCs w:val="24"/>
          <w:shd w:val="clear" w:color="auto" w:fill="FFFF00"/>
        </w:rPr>
      </w:pPr>
      <w:bookmarkStart w:id="3" w:name="_Ref263067133"/>
      <w:r w:rsidRPr="001B27A3">
        <w:rPr>
          <w:rFonts w:cs="Times New Roman"/>
          <w:bCs/>
          <w:szCs w:val="24"/>
        </w:rPr>
        <w:t>5.1. LSGŪTIS</w:t>
      </w:r>
      <w:r w:rsidRPr="001B27A3">
        <w:rPr>
          <w:rFonts w:cs="Times New Roman"/>
          <w:szCs w:val="24"/>
        </w:rPr>
        <w:t xml:space="preserve"> deleģēto valsts pārvaldes uzdevumu izpildei nepieciešamos līdzekļus nodrošina no pakalpojuma maksas par sertificēšanas darbībām un patstāvīgās prakses uzraudzības gada maksas ieņēmumiem. </w:t>
      </w:r>
    </w:p>
    <w:p w:rsidR="00D66508" w:rsidRPr="001B27A3" w:rsidRDefault="00D66508" w:rsidP="00C941D4">
      <w:pPr>
        <w:tabs>
          <w:tab w:val="left" w:pos="1418"/>
        </w:tabs>
        <w:spacing w:beforeLines="60" w:before="144"/>
        <w:rPr>
          <w:rFonts w:cs="Times New Roman"/>
          <w:szCs w:val="24"/>
        </w:rPr>
      </w:pPr>
      <w:r w:rsidRPr="001B27A3">
        <w:rPr>
          <w:rFonts w:cs="Times New Roman"/>
          <w:szCs w:val="24"/>
        </w:rPr>
        <w:t xml:space="preserve">5.2. Par sertificēšanas pakalpojumiem saņemtos līdzekļus </w:t>
      </w:r>
      <w:r w:rsidRPr="001B27A3">
        <w:rPr>
          <w:rFonts w:cs="Times New Roman"/>
          <w:bCs/>
          <w:szCs w:val="24"/>
        </w:rPr>
        <w:t>LSGŪTIS</w:t>
      </w:r>
      <w:r w:rsidRPr="001B27A3">
        <w:rPr>
          <w:rFonts w:cs="Times New Roman"/>
          <w:szCs w:val="24"/>
        </w:rPr>
        <w:t xml:space="preserve"> izmanto vienīgi deleģēto valsts pārvaldes uzdevumu izpildes nodrošināšanai</w:t>
      </w:r>
    </w:p>
    <w:bookmarkEnd w:id="3"/>
    <w:p w:rsidR="00D66508" w:rsidRPr="001B27A3" w:rsidRDefault="00D66508" w:rsidP="00C941D4">
      <w:pPr>
        <w:tabs>
          <w:tab w:val="left" w:pos="851"/>
        </w:tabs>
        <w:spacing w:beforeLines="60" w:before="144"/>
        <w:rPr>
          <w:rFonts w:cs="Times New Roman"/>
          <w:szCs w:val="24"/>
        </w:rPr>
      </w:pPr>
      <w:r w:rsidRPr="001B27A3">
        <w:rPr>
          <w:rFonts w:cs="Times New Roman"/>
          <w:szCs w:val="24"/>
        </w:rPr>
        <w:t xml:space="preserve">5.3. Gadījumā, ja </w:t>
      </w:r>
      <w:r w:rsidRPr="001B27A3">
        <w:rPr>
          <w:rFonts w:cs="Times New Roman"/>
          <w:bCs/>
          <w:szCs w:val="24"/>
        </w:rPr>
        <w:t>LSGŪTIS</w:t>
      </w:r>
      <w:r w:rsidRPr="001B27A3">
        <w:rPr>
          <w:rFonts w:cs="Times New Roman"/>
          <w:szCs w:val="24"/>
        </w:rPr>
        <w:t xml:space="preserve"> deleģēto valsts pārvaldes uzdevumu izpildei paredzētos līdzekļus izmanto citiem, ar deleģēto valsts pārvaldes uzdevumu izpildi nesaistītiem mērķiem, </w:t>
      </w:r>
      <w:r w:rsidRPr="001B27A3">
        <w:rPr>
          <w:rFonts w:cs="Times New Roman"/>
          <w:bCs/>
          <w:szCs w:val="24"/>
        </w:rPr>
        <w:lastRenderedPageBreak/>
        <w:t>LSGŪTIS</w:t>
      </w:r>
      <w:r w:rsidRPr="001B27A3">
        <w:rPr>
          <w:rFonts w:cs="Times New Roman"/>
          <w:szCs w:val="24"/>
        </w:rPr>
        <w:t xml:space="preserve"> nodrošina izlietoto līdzekļu atmaksāšanu no līdzekļiem, kas iegūti no </w:t>
      </w:r>
      <w:r w:rsidRPr="001B27A3">
        <w:rPr>
          <w:rFonts w:cs="Times New Roman"/>
          <w:bCs/>
          <w:szCs w:val="24"/>
        </w:rPr>
        <w:t>LSGŪTIS</w:t>
      </w:r>
      <w:r w:rsidRPr="001B27A3">
        <w:rPr>
          <w:rFonts w:cs="Times New Roman"/>
          <w:szCs w:val="24"/>
        </w:rPr>
        <w:t xml:space="preserve"> saimnieciskās darbības ienākumiem. </w:t>
      </w:r>
    </w:p>
    <w:p w:rsidR="00D66508" w:rsidRPr="001B27A3" w:rsidRDefault="00D66508" w:rsidP="00C941D4">
      <w:pPr>
        <w:tabs>
          <w:tab w:val="left" w:pos="851"/>
        </w:tabs>
        <w:spacing w:beforeLines="60" w:before="144"/>
        <w:rPr>
          <w:rFonts w:cs="Times New Roman"/>
          <w:szCs w:val="24"/>
          <w:shd w:val="clear" w:color="auto" w:fill="FFFF00"/>
        </w:rPr>
      </w:pPr>
      <w:r w:rsidRPr="001B27A3">
        <w:rPr>
          <w:rFonts w:cs="Times New Roman"/>
          <w:szCs w:val="24"/>
        </w:rPr>
        <w:t xml:space="preserve">5.4. Deleģētos valsts pārvaldes uzdevumus </w:t>
      </w:r>
      <w:r w:rsidRPr="001B27A3">
        <w:rPr>
          <w:rFonts w:cs="Times New Roman"/>
          <w:bCs/>
          <w:szCs w:val="24"/>
        </w:rPr>
        <w:t>LSGŪTIS</w:t>
      </w:r>
      <w:r w:rsidRPr="001B27A3">
        <w:rPr>
          <w:rFonts w:cs="Times New Roman"/>
          <w:szCs w:val="24"/>
        </w:rPr>
        <w:t xml:space="preserve"> izpilda, izmantojot tā īpašumā, nomā un apsaimniekošanā esošos pamatlīdzekļus.</w:t>
      </w:r>
    </w:p>
    <w:p w:rsidR="002C7D02" w:rsidRDefault="002C7D02" w:rsidP="00C941D4">
      <w:pPr>
        <w:spacing w:beforeLines="60" w:before="144"/>
        <w:rPr>
          <w:rFonts w:cs="Times New Roman"/>
          <w:b/>
          <w:szCs w:val="24"/>
        </w:rPr>
      </w:pPr>
    </w:p>
    <w:p w:rsidR="00D66508" w:rsidRPr="001B27A3" w:rsidRDefault="00D66508" w:rsidP="00C941D4">
      <w:pPr>
        <w:spacing w:beforeLines="60" w:before="144"/>
        <w:rPr>
          <w:rFonts w:cs="Times New Roman"/>
          <w:b/>
          <w:szCs w:val="24"/>
          <w:shd w:val="clear" w:color="auto" w:fill="FFFF00"/>
        </w:rPr>
      </w:pPr>
      <w:r w:rsidRPr="001B27A3">
        <w:rPr>
          <w:rFonts w:cs="Times New Roman"/>
          <w:b/>
          <w:szCs w:val="24"/>
        </w:rPr>
        <w:t>6. Pušu savstarpējā informācijas un dokumentu aprite</w:t>
      </w:r>
    </w:p>
    <w:p w:rsidR="00D66508" w:rsidRPr="001B27A3" w:rsidRDefault="00D66508" w:rsidP="00C941D4">
      <w:pPr>
        <w:spacing w:beforeLines="60" w:before="144"/>
        <w:rPr>
          <w:rFonts w:cs="Times New Roman"/>
          <w:szCs w:val="24"/>
          <w:shd w:val="clear" w:color="auto" w:fill="FFFF00"/>
        </w:rPr>
      </w:pPr>
      <w:r w:rsidRPr="001B27A3">
        <w:rPr>
          <w:rFonts w:cs="Times New Roman"/>
          <w:szCs w:val="24"/>
        </w:rPr>
        <w:t>6.1. Līguma izpilde notiek Ministrijas valsts sekretāra vietnieka būvniecības politikas jautājumos, uzraudzībā.</w:t>
      </w:r>
    </w:p>
    <w:p w:rsidR="00D66508" w:rsidRPr="001B27A3" w:rsidRDefault="00D66508" w:rsidP="00D66508">
      <w:pPr>
        <w:spacing w:before="60"/>
        <w:rPr>
          <w:rFonts w:cs="Times New Roman"/>
          <w:szCs w:val="24"/>
        </w:rPr>
      </w:pPr>
      <w:r w:rsidRPr="001B27A3">
        <w:rPr>
          <w:rFonts w:cs="Times New Roman"/>
          <w:szCs w:val="24"/>
        </w:rPr>
        <w:t xml:space="preserve">6.2. Informācijas apmaiņu, kas nepieciešama Līguma īstenošanas, uzraudzības un kontroles nodrošināšanai, Puses veic Latvijas Republikas normatīvajos aktos noteiktajā kārtībā. Puses piekrīt, ka informācijas apmaiņa pieļaujama arī elektroniskā formā. Ministrijas elektroniskā pasta adrese ir </w:t>
      </w:r>
      <w:hyperlink r:id="rId10" w:history="1">
        <w:r w:rsidRPr="001B27A3">
          <w:rPr>
            <w:rStyle w:val="Hyperlink"/>
            <w:rFonts w:cs="Times New Roman"/>
            <w:color w:val="auto"/>
            <w:szCs w:val="24"/>
          </w:rPr>
          <w:t>pasts@em.gov.lv</w:t>
        </w:r>
      </w:hyperlink>
      <w:r w:rsidRPr="001B27A3">
        <w:rPr>
          <w:rFonts w:cs="Times New Roman"/>
          <w:szCs w:val="24"/>
        </w:rPr>
        <w:t xml:space="preserve"> (saistībā ar Būvniecības informācijas sistēmas darbību, elektroniskā pasta adrese </w:t>
      </w:r>
      <w:proofErr w:type="spellStart"/>
      <w:r w:rsidRPr="001B27A3">
        <w:rPr>
          <w:rFonts w:cs="Times New Roman"/>
          <w:szCs w:val="24"/>
        </w:rPr>
        <w:t>bis@em.gov.lv</w:t>
      </w:r>
      <w:proofErr w:type="spellEnd"/>
      <w:r w:rsidRPr="001B27A3">
        <w:rPr>
          <w:rFonts w:cs="Times New Roman"/>
          <w:szCs w:val="24"/>
        </w:rPr>
        <w:t xml:space="preserve">), </w:t>
      </w:r>
      <w:r w:rsidRPr="001B27A3">
        <w:rPr>
          <w:rFonts w:cs="Times New Roman"/>
          <w:bCs/>
          <w:szCs w:val="24"/>
        </w:rPr>
        <w:t>LSGŪTIS</w:t>
      </w:r>
      <w:r w:rsidRPr="001B27A3">
        <w:rPr>
          <w:rFonts w:cs="Times New Roman"/>
          <w:szCs w:val="24"/>
        </w:rPr>
        <w:t xml:space="preserve"> elektroniskā pasta adrese ir </w:t>
      </w:r>
      <w:proofErr w:type="spellStart"/>
      <w:r>
        <w:rPr>
          <w:rFonts w:cs="Times New Roman"/>
          <w:szCs w:val="24"/>
        </w:rPr>
        <w:t>lsgutis@e-apollo.lv.</w:t>
      </w:r>
      <w:proofErr w:type="spellEnd"/>
    </w:p>
    <w:p w:rsidR="00D66508" w:rsidRPr="001B27A3" w:rsidRDefault="00D66508" w:rsidP="00C941D4">
      <w:pPr>
        <w:spacing w:beforeLines="60" w:before="144"/>
        <w:rPr>
          <w:rFonts w:cs="Times New Roman"/>
          <w:szCs w:val="24"/>
        </w:rPr>
      </w:pPr>
      <w:r w:rsidRPr="001B27A3">
        <w:rPr>
          <w:rFonts w:cs="Times New Roman"/>
          <w:szCs w:val="24"/>
        </w:rPr>
        <w:t xml:space="preserve">6.3. Par rekvizītu vai kontaktinformācijas maiņu Puses informē piecu darba dienu laikā. </w:t>
      </w:r>
    </w:p>
    <w:p w:rsidR="002C7D02" w:rsidRDefault="002C7D02" w:rsidP="00C941D4">
      <w:pPr>
        <w:spacing w:beforeLines="60" w:before="144"/>
        <w:rPr>
          <w:b/>
        </w:rPr>
      </w:pPr>
    </w:p>
    <w:p w:rsidR="00D66508" w:rsidRPr="001B27A3" w:rsidRDefault="00D66508" w:rsidP="00C941D4">
      <w:pPr>
        <w:spacing w:beforeLines="60" w:before="144"/>
        <w:rPr>
          <w:b/>
        </w:rPr>
      </w:pPr>
      <w:r w:rsidRPr="001B27A3">
        <w:rPr>
          <w:b/>
        </w:rPr>
        <w:t>7. Nepārvarama vara</w:t>
      </w:r>
    </w:p>
    <w:p w:rsidR="00D66508" w:rsidRPr="001B27A3" w:rsidRDefault="00D66508" w:rsidP="00C941D4">
      <w:pPr>
        <w:spacing w:beforeLines="60" w:before="144"/>
      </w:pPr>
      <w:r w:rsidRPr="001B27A3">
        <w:t>7.1. Puses tiek atbrīvotas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un citi apstākļi, kas neiekļaujas pušu iespējamās kontroles robežās, tai skaitā, Saeimas un valdības lēmumi par deleģēto valsts pārvaldes uzdevumu).</w:t>
      </w:r>
    </w:p>
    <w:p w:rsidR="00D66508" w:rsidRPr="001B27A3" w:rsidRDefault="00D66508" w:rsidP="00C941D4">
      <w:pPr>
        <w:spacing w:beforeLines="60" w:before="144"/>
        <w:rPr>
          <w:rFonts w:cs="Times New Roman"/>
          <w:szCs w:val="24"/>
        </w:rPr>
      </w:pPr>
      <w:r w:rsidRPr="001B27A3">
        <w:t>7.2. Pusei, kas nokļuvusi nepārvaramas varas apstākļos, bez kavēšanās, ne vēlāk kā trīs darba dienu laikā pēc nepārvaramas varas iestāšanās, jāinformē par to otra puse rakstiski un ziņojumam jāpievieno izziņa, kuru izsniegušas kompetentas iestādes un kura satur minēto apstākļu apstiprinājumu un raksturojumu.</w:t>
      </w:r>
    </w:p>
    <w:p w:rsidR="002C7D02" w:rsidRDefault="002C7D02" w:rsidP="00C941D4">
      <w:pPr>
        <w:spacing w:beforeLines="60" w:before="144"/>
        <w:rPr>
          <w:rFonts w:cs="Times New Roman"/>
          <w:b/>
          <w:szCs w:val="24"/>
        </w:rPr>
      </w:pPr>
    </w:p>
    <w:p w:rsidR="00D66508" w:rsidRPr="001B27A3" w:rsidRDefault="00D66508" w:rsidP="00C941D4">
      <w:pPr>
        <w:spacing w:beforeLines="60" w:before="144"/>
        <w:rPr>
          <w:rFonts w:cs="Times New Roman"/>
          <w:szCs w:val="24"/>
        </w:rPr>
      </w:pPr>
      <w:r w:rsidRPr="001B27A3">
        <w:rPr>
          <w:rFonts w:cs="Times New Roman"/>
          <w:b/>
          <w:szCs w:val="24"/>
        </w:rPr>
        <w:t>8. Līguma spēkā stāšanās, tā darbības termiņš, grozīšana un izbeigšana</w:t>
      </w:r>
    </w:p>
    <w:p w:rsidR="00D66508" w:rsidRPr="001B27A3" w:rsidRDefault="00D66508" w:rsidP="00C941D4">
      <w:pPr>
        <w:spacing w:beforeLines="60" w:before="144"/>
        <w:rPr>
          <w:rFonts w:cs="Times New Roman"/>
          <w:szCs w:val="24"/>
        </w:rPr>
      </w:pPr>
      <w:r w:rsidRPr="001B27A3">
        <w:rPr>
          <w:rFonts w:cs="Times New Roman"/>
          <w:szCs w:val="24"/>
        </w:rPr>
        <w:t>8.1. Līgums stājas spēkā ar datumu, kad to ir parakstījušas abas Puses, un ir spēkā piecus gadus.</w:t>
      </w:r>
      <w:bookmarkStart w:id="4" w:name="_Ref262572918"/>
    </w:p>
    <w:bookmarkEnd w:id="4"/>
    <w:p w:rsidR="00D66508" w:rsidRDefault="00D66508" w:rsidP="00C941D4">
      <w:pPr>
        <w:spacing w:beforeLines="60" w:before="144"/>
        <w:rPr>
          <w:rFonts w:cs="Times New Roman"/>
          <w:szCs w:val="24"/>
        </w:rPr>
      </w:pPr>
      <w:r w:rsidRPr="001B27A3">
        <w:rPr>
          <w:rFonts w:cs="Times New Roman"/>
          <w:szCs w:val="24"/>
        </w:rPr>
        <w:t>8.2. Katra Puse ir tiesīga vienpusēji izbeigt Līgumu, par to trīs mēnešus iepriekš rakstveidā brīdinot otru Pusi.</w:t>
      </w:r>
      <w:bookmarkStart w:id="5" w:name="_Ref262551069"/>
    </w:p>
    <w:bookmarkEnd w:id="5"/>
    <w:p w:rsidR="002C7D02" w:rsidRDefault="002C7D02" w:rsidP="00C941D4">
      <w:pPr>
        <w:spacing w:beforeLines="60" w:before="144"/>
        <w:rPr>
          <w:rFonts w:cs="Times New Roman"/>
          <w:b/>
          <w:szCs w:val="24"/>
        </w:rPr>
      </w:pPr>
    </w:p>
    <w:p w:rsidR="00D66508" w:rsidRPr="001B27A3" w:rsidRDefault="00D66508" w:rsidP="00C941D4">
      <w:pPr>
        <w:spacing w:beforeLines="60" w:before="144"/>
        <w:rPr>
          <w:rFonts w:cs="Times New Roman"/>
          <w:b/>
          <w:szCs w:val="24"/>
        </w:rPr>
      </w:pPr>
      <w:r w:rsidRPr="001B27A3">
        <w:rPr>
          <w:rFonts w:cs="Times New Roman"/>
          <w:b/>
          <w:szCs w:val="24"/>
        </w:rPr>
        <w:t>9. Citi noteikumi</w:t>
      </w:r>
    </w:p>
    <w:p w:rsidR="00D66508" w:rsidRPr="001B27A3" w:rsidRDefault="00D66508" w:rsidP="00C941D4">
      <w:pPr>
        <w:spacing w:beforeLines="60" w:before="144"/>
        <w:rPr>
          <w:rFonts w:cs="Times New Roman"/>
          <w:szCs w:val="24"/>
        </w:rPr>
      </w:pPr>
      <w:r w:rsidRPr="001B27A3">
        <w:rPr>
          <w:rFonts w:cs="Times New Roman"/>
          <w:szCs w:val="24"/>
        </w:rPr>
        <w:t xml:space="preserve">9.1. Visi strīdi un nesaskaņas, kas rodas starp Pusēm, tiek risināti sarunu veidā. Ja sarunu veidā vienošanās netiek panākta, visi strīdi tiek risināti Latvijas Republikas normatīvajos aktos noteiktajā kārtībā </w:t>
      </w:r>
    </w:p>
    <w:p w:rsidR="00D66508" w:rsidRPr="001B27A3" w:rsidRDefault="00D66508" w:rsidP="00C941D4">
      <w:pPr>
        <w:spacing w:beforeLines="60" w:before="144"/>
        <w:rPr>
          <w:rFonts w:cs="Times New Roman"/>
          <w:szCs w:val="24"/>
        </w:rPr>
      </w:pPr>
      <w:r w:rsidRPr="001B27A3">
        <w:rPr>
          <w:rFonts w:cs="Times New Roman"/>
          <w:szCs w:val="24"/>
        </w:rPr>
        <w:lastRenderedPageBreak/>
        <w:t>9.2. Ja kāda no Pusēm nespēj pildīt Līgumā noteiktās saistības, tā nekavējoties paziņo par to otrai Pusei, un Puses savstarpēji vienojas par turpmāko rīcību.</w:t>
      </w:r>
    </w:p>
    <w:p w:rsidR="00D66508" w:rsidRPr="001B27A3" w:rsidRDefault="00D66508" w:rsidP="00C941D4">
      <w:pPr>
        <w:spacing w:beforeLines="60" w:before="144"/>
        <w:rPr>
          <w:rFonts w:cs="Times New Roman"/>
          <w:szCs w:val="24"/>
        </w:rPr>
      </w:pPr>
      <w:r w:rsidRPr="001B27A3">
        <w:rPr>
          <w:rFonts w:cs="Times New Roman"/>
          <w:szCs w:val="24"/>
        </w:rPr>
        <w:t xml:space="preserve">9.3. Līgums sastādīts latviešu valodā divos eksemplāros. Viens Līguma eksemplārs glabājas Ministrijā, otrs – </w:t>
      </w:r>
      <w:r w:rsidRPr="001B27A3">
        <w:rPr>
          <w:rFonts w:cs="Times New Roman"/>
          <w:bCs/>
          <w:szCs w:val="24"/>
        </w:rPr>
        <w:t>LSGŪTIS</w:t>
      </w:r>
      <w:r w:rsidRPr="001B27A3">
        <w:rPr>
          <w:rFonts w:cs="Times New Roman"/>
          <w:szCs w:val="24"/>
        </w:rPr>
        <w:t>. Abiem Līguma eksemplāriem ir vienāds juridisks spēks.</w:t>
      </w:r>
    </w:p>
    <w:p w:rsidR="00D66508" w:rsidRPr="001B27A3" w:rsidRDefault="00D66508" w:rsidP="00C941D4">
      <w:pPr>
        <w:spacing w:beforeLines="60" w:before="144"/>
        <w:rPr>
          <w:rFonts w:cs="Times New Roman"/>
          <w:szCs w:val="24"/>
        </w:rPr>
      </w:pPr>
    </w:p>
    <w:p w:rsidR="00D66508" w:rsidRPr="001B27A3" w:rsidRDefault="00D66508" w:rsidP="00C941D4">
      <w:pPr>
        <w:pStyle w:val="ColorfulList-Accent110"/>
        <w:suppressAutoHyphens w:val="0"/>
        <w:spacing w:beforeLines="60" w:before="144" w:after="200" w:line="276" w:lineRule="auto"/>
        <w:ind w:left="644"/>
        <w:contextualSpacing/>
        <w:rPr>
          <w:rFonts w:cs="Times New Roman"/>
          <w:b/>
          <w:szCs w:val="24"/>
        </w:rPr>
      </w:pPr>
    </w:p>
    <w:p w:rsidR="00D66508" w:rsidRPr="001B27A3" w:rsidRDefault="00D66508" w:rsidP="00C941D4">
      <w:pPr>
        <w:pStyle w:val="ColorfulList-Accent110"/>
        <w:spacing w:beforeLines="60" w:before="144"/>
        <w:ind w:left="0"/>
        <w:rPr>
          <w:rFonts w:cs="Times New Roman"/>
          <w:b/>
          <w:szCs w:val="24"/>
        </w:rPr>
      </w:pPr>
      <w:r w:rsidRPr="001B27A3">
        <w:rPr>
          <w:rFonts w:cs="Times New Roman"/>
          <w:b/>
          <w:szCs w:val="24"/>
        </w:rPr>
        <w:t>10. Pušu paraksti</w:t>
      </w:r>
    </w:p>
    <w:p w:rsidR="00D66508" w:rsidRPr="001B27A3" w:rsidRDefault="00D66508" w:rsidP="00C941D4">
      <w:pPr>
        <w:pStyle w:val="ColorfulList-Accent110"/>
        <w:spacing w:beforeLines="60" w:before="144"/>
        <w:ind w:left="480"/>
        <w:rPr>
          <w:rFonts w:cs="Times New Roman"/>
          <w:b/>
          <w:szCs w:val="24"/>
        </w:rPr>
      </w:pPr>
    </w:p>
    <w:tbl>
      <w:tblPr>
        <w:tblW w:w="0" w:type="auto"/>
        <w:tblLayout w:type="fixed"/>
        <w:tblLook w:val="0000" w:firstRow="0" w:lastRow="0" w:firstColumn="0" w:lastColumn="0" w:noHBand="0" w:noVBand="0"/>
      </w:tblPr>
      <w:tblGrid>
        <w:gridCol w:w="4819"/>
        <w:gridCol w:w="4253"/>
      </w:tblGrid>
      <w:tr w:rsidR="00D66508" w:rsidRPr="001B27A3" w:rsidTr="00063950">
        <w:trPr>
          <w:trHeight w:val="80"/>
        </w:trPr>
        <w:tc>
          <w:tcPr>
            <w:tcW w:w="4819" w:type="dxa"/>
            <w:shd w:val="clear" w:color="auto" w:fill="auto"/>
          </w:tcPr>
          <w:p w:rsidR="00D66508" w:rsidRPr="001B27A3" w:rsidRDefault="00D66508" w:rsidP="00C941D4">
            <w:pPr>
              <w:pStyle w:val="ColorfulList-Accent110"/>
              <w:spacing w:beforeLines="60" w:before="144"/>
              <w:ind w:left="0"/>
              <w:rPr>
                <w:rFonts w:cs="Times New Roman"/>
                <w:szCs w:val="24"/>
              </w:rPr>
            </w:pPr>
            <w:r w:rsidRPr="001B27A3">
              <w:rPr>
                <w:rFonts w:cs="Times New Roman"/>
                <w:b/>
                <w:szCs w:val="24"/>
              </w:rPr>
              <w:t>Latvijas Republikas Ekonomikas ministrija</w:t>
            </w:r>
          </w:p>
          <w:p w:rsidR="00D66508" w:rsidRDefault="00D66508" w:rsidP="00063950">
            <w:pPr>
              <w:pStyle w:val="ColorfulList-Accent110"/>
              <w:ind w:left="0"/>
              <w:rPr>
                <w:rFonts w:cs="Times New Roman"/>
                <w:szCs w:val="24"/>
              </w:rPr>
            </w:pPr>
          </w:p>
          <w:p w:rsidR="00D66508" w:rsidRPr="00D66508" w:rsidRDefault="00D66508" w:rsidP="00063950">
            <w:pPr>
              <w:pStyle w:val="ColorfulList-Accent110"/>
              <w:ind w:left="0"/>
              <w:rPr>
                <w:rFonts w:cs="Times New Roman"/>
                <w:sz w:val="40"/>
                <w:szCs w:val="40"/>
              </w:rPr>
            </w:pPr>
          </w:p>
          <w:p w:rsidR="00D66508" w:rsidRPr="001B27A3" w:rsidRDefault="00D66508" w:rsidP="00063950">
            <w:pPr>
              <w:pStyle w:val="ColorfulList-Accent110"/>
              <w:ind w:left="0"/>
              <w:rPr>
                <w:rFonts w:cs="Times New Roman"/>
                <w:szCs w:val="24"/>
              </w:rPr>
            </w:pPr>
            <w:r w:rsidRPr="001B27A3">
              <w:rPr>
                <w:rFonts w:cs="Times New Roman"/>
                <w:szCs w:val="24"/>
              </w:rPr>
              <w:t>Vienotais reģistrācijas Nr.90000086008</w:t>
            </w:r>
          </w:p>
          <w:p w:rsidR="00D66508" w:rsidRPr="001B27A3" w:rsidRDefault="00D66508" w:rsidP="00063950">
            <w:pPr>
              <w:pStyle w:val="ColorfulList-Accent110"/>
              <w:ind w:left="0"/>
              <w:rPr>
                <w:rFonts w:cs="Times New Roman"/>
                <w:szCs w:val="24"/>
              </w:rPr>
            </w:pPr>
            <w:r w:rsidRPr="001B27A3">
              <w:rPr>
                <w:rFonts w:cs="Times New Roman"/>
                <w:szCs w:val="24"/>
              </w:rPr>
              <w:t>Brīvības iela 55, Rīgā, LV–1519</w:t>
            </w:r>
          </w:p>
          <w:p w:rsidR="00D66508" w:rsidRDefault="00D66508" w:rsidP="00C941D4">
            <w:pPr>
              <w:pStyle w:val="ColorfulList-Accent110"/>
              <w:spacing w:beforeLines="60" w:before="144"/>
              <w:ind w:left="0"/>
              <w:rPr>
                <w:rFonts w:cs="Times New Roman"/>
                <w:szCs w:val="24"/>
              </w:rPr>
            </w:pPr>
          </w:p>
          <w:p w:rsidR="00D66508" w:rsidRPr="001B27A3" w:rsidRDefault="00D66508" w:rsidP="00C941D4">
            <w:pPr>
              <w:pStyle w:val="ColorfulList-Accent110"/>
              <w:spacing w:beforeLines="60" w:before="144"/>
              <w:ind w:left="0"/>
              <w:rPr>
                <w:rFonts w:cs="Times New Roman"/>
                <w:szCs w:val="24"/>
              </w:rPr>
            </w:pPr>
          </w:p>
          <w:p w:rsidR="00D66508" w:rsidRPr="00B7502C" w:rsidRDefault="00D66508" w:rsidP="00D66508">
            <w:pPr>
              <w:pStyle w:val="ColorfulList-Accent11"/>
              <w:ind w:left="0"/>
              <w:rPr>
                <w:rFonts w:cs="Times New Roman"/>
                <w:szCs w:val="24"/>
              </w:rPr>
            </w:pPr>
            <w:r>
              <w:rPr>
                <w:rFonts w:cs="Times New Roman"/>
                <w:szCs w:val="24"/>
              </w:rPr>
              <w:t>Ekonomikas ministre</w:t>
            </w:r>
          </w:p>
          <w:p w:rsidR="00D66508" w:rsidRDefault="00D66508" w:rsidP="00D66508">
            <w:pPr>
              <w:pStyle w:val="ColorfulList-Accent11"/>
              <w:ind w:left="0"/>
              <w:rPr>
                <w:rFonts w:cs="Times New Roman"/>
                <w:szCs w:val="24"/>
              </w:rPr>
            </w:pPr>
            <w:r>
              <w:rPr>
                <w:rFonts w:cs="Times New Roman"/>
                <w:szCs w:val="24"/>
              </w:rPr>
              <w:t>Dana Reizniece-Ozola</w:t>
            </w:r>
          </w:p>
          <w:p w:rsidR="00D66508" w:rsidRPr="00B7502C" w:rsidRDefault="00D66508" w:rsidP="00D66508">
            <w:pPr>
              <w:pStyle w:val="ColorfulList-Accent11"/>
              <w:ind w:left="0"/>
              <w:rPr>
                <w:rFonts w:cs="Times New Roman"/>
                <w:szCs w:val="24"/>
              </w:rPr>
            </w:pPr>
          </w:p>
          <w:p w:rsidR="00D66508" w:rsidRPr="001B27A3" w:rsidRDefault="00D66508" w:rsidP="00C941D4">
            <w:pPr>
              <w:pStyle w:val="ColorfulList-Accent110"/>
              <w:spacing w:beforeLines="60" w:before="144"/>
              <w:ind w:left="0"/>
              <w:rPr>
                <w:rFonts w:cs="Times New Roman"/>
                <w:szCs w:val="24"/>
              </w:rPr>
            </w:pPr>
            <w:r w:rsidRPr="001B27A3">
              <w:rPr>
                <w:rFonts w:cs="Times New Roman"/>
                <w:szCs w:val="24"/>
              </w:rPr>
              <w:t>________________________________</w:t>
            </w:r>
          </w:p>
          <w:p w:rsidR="00D66508" w:rsidRPr="001B27A3" w:rsidRDefault="00D66508" w:rsidP="00C941D4">
            <w:pPr>
              <w:pStyle w:val="ColorfulList-Accent110"/>
              <w:spacing w:beforeLines="60" w:before="144"/>
              <w:ind w:left="0"/>
              <w:rPr>
                <w:rFonts w:cs="Times New Roman"/>
                <w:b/>
                <w:szCs w:val="24"/>
              </w:rPr>
            </w:pPr>
          </w:p>
        </w:tc>
        <w:tc>
          <w:tcPr>
            <w:tcW w:w="4253" w:type="dxa"/>
            <w:shd w:val="clear" w:color="auto" w:fill="auto"/>
          </w:tcPr>
          <w:p w:rsidR="00D66508" w:rsidRPr="001B27A3" w:rsidRDefault="00D66508" w:rsidP="00C941D4">
            <w:pPr>
              <w:pStyle w:val="ColorfulList-Accent110"/>
              <w:spacing w:beforeLines="60" w:before="144"/>
              <w:ind w:left="0"/>
              <w:jc w:val="left"/>
              <w:rPr>
                <w:rFonts w:cs="Times New Roman"/>
                <w:b/>
                <w:bCs/>
                <w:szCs w:val="24"/>
              </w:rPr>
            </w:pPr>
            <w:r w:rsidRPr="001B27A3">
              <w:rPr>
                <w:rFonts w:cs="Times New Roman"/>
                <w:b/>
                <w:bCs/>
                <w:szCs w:val="24"/>
              </w:rPr>
              <w:t>Biedrība "Latvijas Siltuma, gāzes un ūdens tehnoloģijas inženieru savienība"</w:t>
            </w:r>
          </w:p>
          <w:p w:rsidR="00D66508" w:rsidRPr="001B27A3" w:rsidRDefault="00D66508" w:rsidP="00C941D4">
            <w:pPr>
              <w:spacing w:beforeLines="60" w:before="144"/>
              <w:rPr>
                <w:rFonts w:cs="Times New Roman"/>
                <w:szCs w:val="24"/>
              </w:rPr>
            </w:pPr>
            <w:r w:rsidRPr="001B27A3">
              <w:rPr>
                <w:rFonts w:cs="Times New Roman"/>
                <w:szCs w:val="24"/>
              </w:rPr>
              <w:t>Vienotais reģistrācijas Nr.40008003039, Stirnu iela 34, Rīga, LV-1084</w:t>
            </w:r>
          </w:p>
          <w:p w:rsidR="00D66508" w:rsidRDefault="00D66508" w:rsidP="00C941D4">
            <w:pPr>
              <w:spacing w:beforeLines="60" w:before="144"/>
              <w:rPr>
                <w:rFonts w:cs="Times New Roman"/>
                <w:szCs w:val="24"/>
              </w:rPr>
            </w:pPr>
          </w:p>
          <w:p w:rsidR="00D66508" w:rsidRPr="001B27A3" w:rsidRDefault="00D66508" w:rsidP="00C941D4">
            <w:pPr>
              <w:spacing w:beforeLines="60" w:before="144"/>
              <w:rPr>
                <w:rFonts w:cs="Times New Roman"/>
                <w:szCs w:val="24"/>
              </w:rPr>
            </w:pPr>
          </w:p>
          <w:p w:rsidR="00D66508" w:rsidRDefault="00D66508" w:rsidP="00D66508">
            <w:pPr>
              <w:pStyle w:val="ColorfulList-Accent110"/>
              <w:ind w:left="0"/>
              <w:rPr>
                <w:rFonts w:cs="Times New Roman"/>
                <w:szCs w:val="24"/>
              </w:rPr>
            </w:pPr>
            <w:r>
              <w:rPr>
                <w:rFonts w:cs="Times New Roman"/>
                <w:szCs w:val="24"/>
              </w:rPr>
              <w:t xml:space="preserve">Valdes priekšsēdētājs </w:t>
            </w:r>
          </w:p>
          <w:p w:rsidR="00D66508" w:rsidRDefault="00D66508" w:rsidP="00D66508">
            <w:pPr>
              <w:pStyle w:val="ColorfulList-Accent110"/>
              <w:ind w:left="0"/>
              <w:rPr>
                <w:rFonts w:cs="Times New Roman"/>
                <w:szCs w:val="24"/>
              </w:rPr>
            </w:pPr>
            <w:r>
              <w:rPr>
                <w:rFonts w:cs="Times New Roman"/>
                <w:szCs w:val="24"/>
              </w:rPr>
              <w:t>E.Dzelzītis</w:t>
            </w:r>
          </w:p>
          <w:p w:rsidR="00D66508" w:rsidRPr="001B27A3" w:rsidRDefault="00D66508" w:rsidP="00D66508">
            <w:pPr>
              <w:pStyle w:val="ColorfulList-Accent110"/>
              <w:ind w:left="0"/>
              <w:rPr>
                <w:rFonts w:cs="Times New Roman"/>
                <w:szCs w:val="24"/>
              </w:rPr>
            </w:pPr>
          </w:p>
          <w:p w:rsidR="00D66508" w:rsidRPr="001B27A3" w:rsidRDefault="00D66508" w:rsidP="00C941D4">
            <w:pPr>
              <w:pStyle w:val="ColorfulList-Accent110"/>
              <w:spacing w:beforeLines="60" w:before="144"/>
              <w:ind w:left="0"/>
              <w:rPr>
                <w:rFonts w:cs="Times New Roman"/>
                <w:szCs w:val="24"/>
              </w:rPr>
            </w:pPr>
            <w:r w:rsidRPr="001B27A3">
              <w:rPr>
                <w:rFonts w:cs="Times New Roman"/>
                <w:szCs w:val="24"/>
              </w:rPr>
              <w:t>________</w:t>
            </w:r>
            <w:r>
              <w:rPr>
                <w:rFonts w:cs="Times New Roman"/>
                <w:szCs w:val="24"/>
              </w:rPr>
              <w:t>_______________</w:t>
            </w:r>
            <w:r w:rsidRPr="001B27A3">
              <w:rPr>
                <w:rFonts w:cs="Times New Roman"/>
                <w:szCs w:val="24"/>
              </w:rPr>
              <w:t>__________</w:t>
            </w:r>
            <w:r>
              <w:rPr>
                <w:rFonts w:cs="Times New Roman"/>
                <w:szCs w:val="24"/>
              </w:rPr>
              <w:t xml:space="preserve">             </w:t>
            </w:r>
          </w:p>
          <w:p w:rsidR="00D66508" w:rsidRPr="001B27A3" w:rsidRDefault="00D66508" w:rsidP="00C941D4">
            <w:pPr>
              <w:pStyle w:val="ColorfulList-Accent110"/>
              <w:spacing w:beforeLines="60" w:before="144"/>
              <w:ind w:left="0"/>
              <w:rPr>
                <w:rFonts w:cs="Times New Roman"/>
                <w:szCs w:val="24"/>
              </w:rPr>
            </w:pPr>
          </w:p>
          <w:p w:rsidR="00D66508" w:rsidRPr="001B27A3" w:rsidRDefault="00D66508" w:rsidP="00C941D4">
            <w:pPr>
              <w:pStyle w:val="ColorfulList-Accent110"/>
              <w:spacing w:beforeLines="60" w:before="144"/>
              <w:ind w:left="0"/>
              <w:rPr>
                <w:rFonts w:cs="Times New Roman"/>
                <w:szCs w:val="24"/>
              </w:rPr>
            </w:pPr>
          </w:p>
        </w:tc>
      </w:tr>
    </w:tbl>
    <w:p w:rsidR="00B664CD" w:rsidRPr="00B7502C" w:rsidRDefault="00B664CD" w:rsidP="00C941D4">
      <w:pPr>
        <w:spacing w:beforeLines="60" w:before="144"/>
        <w:rPr>
          <w:rFonts w:cs="Times New Roman"/>
          <w:szCs w:val="24"/>
        </w:rPr>
      </w:pPr>
    </w:p>
    <w:p w:rsidR="00297073" w:rsidRPr="00B7502C" w:rsidRDefault="00297073" w:rsidP="00C941D4">
      <w:pPr>
        <w:spacing w:beforeLines="60" w:before="144"/>
        <w:jc w:val="right"/>
        <w:rPr>
          <w:rFonts w:cs="Times New Roman"/>
          <w:szCs w:val="24"/>
        </w:rPr>
      </w:pPr>
    </w:p>
    <w:p w:rsidR="00587F7C" w:rsidRPr="00B7502C" w:rsidRDefault="00F8268B" w:rsidP="00C941D4">
      <w:pPr>
        <w:spacing w:beforeLines="60" w:before="144"/>
        <w:jc w:val="right"/>
        <w:rPr>
          <w:rFonts w:cs="Times New Roman"/>
          <w:szCs w:val="24"/>
        </w:rPr>
      </w:pPr>
      <w:r w:rsidRPr="00B7502C">
        <w:rPr>
          <w:rFonts w:cs="Times New Roman"/>
          <w:szCs w:val="24"/>
        </w:rPr>
        <w:br w:type="page"/>
      </w:r>
    </w:p>
    <w:p w:rsidR="006D01B9" w:rsidRPr="00B7502C" w:rsidRDefault="006D01B9" w:rsidP="006D01B9">
      <w:pPr>
        <w:jc w:val="right"/>
        <w:rPr>
          <w:rFonts w:cs="Times New Roman"/>
          <w:b/>
          <w:bCs/>
          <w:szCs w:val="24"/>
        </w:rPr>
      </w:pPr>
    </w:p>
    <w:p w:rsidR="00DB642E" w:rsidRDefault="00DB642E" w:rsidP="00DB642E">
      <w:pPr>
        <w:jc w:val="right"/>
        <w:rPr>
          <w:rFonts w:cs="Times New Roman"/>
          <w:szCs w:val="24"/>
        </w:rPr>
      </w:pPr>
      <w:r>
        <w:rPr>
          <w:rFonts w:cs="Times New Roman"/>
          <w:szCs w:val="24"/>
        </w:rPr>
        <w:t xml:space="preserve">Pielikums </w:t>
      </w:r>
    </w:p>
    <w:p w:rsidR="00DB642E" w:rsidRDefault="00DB642E" w:rsidP="00DB642E">
      <w:pPr>
        <w:jc w:val="right"/>
        <w:rPr>
          <w:rFonts w:cs="Times New Roman"/>
          <w:szCs w:val="24"/>
        </w:rPr>
      </w:pPr>
      <w:r>
        <w:rPr>
          <w:rFonts w:cs="Times New Roman"/>
          <w:szCs w:val="24"/>
        </w:rPr>
        <w:t xml:space="preserve">Ekonomikas ministrijas </w:t>
      </w:r>
    </w:p>
    <w:p w:rsidR="00B0339A" w:rsidRDefault="00DB642E" w:rsidP="00DB642E">
      <w:pPr>
        <w:jc w:val="right"/>
        <w:rPr>
          <w:rFonts w:cs="Times New Roman"/>
          <w:szCs w:val="24"/>
        </w:rPr>
      </w:pPr>
      <w:r>
        <w:rPr>
          <w:rFonts w:cs="Times New Roman"/>
          <w:szCs w:val="24"/>
        </w:rPr>
        <w:t xml:space="preserve">un </w:t>
      </w:r>
      <w:r w:rsidR="00B0339A" w:rsidRPr="001B27A3">
        <w:rPr>
          <w:rFonts w:cs="Times New Roman"/>
          <w:szCs w:val="24"/>
        </w:rPr>
        <w:t xml:space="preserve">Biedrība "Latvijas Siltuma, gāzes un </w:t>
      </w:r>
    </w:p>
    <w:p w:rsidR="00DB642E" w:rsidRDefault="00B0339A" w:rsidP="00DB642E">
      <w:pPr>
        <w:jc w:val="right"/>
        <w:rPr>
          <w:rFonts w:cs="Times New Roman"/>
          <w:szCs w:val="24"/>
        </w:rPr>
      </w:pPr>
      <w:r w:rsidRPr="001B27A3">
        <w:rPr>
          <w:rFonts w:cs="Times New Roman"/>
          <w:szCs w:val="24"/>
        </w:rPr>
        <w:t>ūdens tehnoloģijas inženieru savienība"</w:t>
      </w:r>
    </w:p>
    <w:p w:rsidR="00DB642E" w:rsidRDefault="00DB642E" w:rsidP="00DB642E">
      <w:pPr>
        <w:jc w:val="right"/>
        <w:rPr>
          <w:rFonts w:cs="Times New Roman"/>
          <w:szCs w:val="24"/>
        </w:rPr>
      </w:pPr>
      <w:r>
        <w:rPr>
          <w:rFonts w:cs="Times New Roman"/>
          <w:szCs w:val="24"/>
        </w:rPr>
        <w:t>2015.gada ___.__________</w:t>
      </w:r>
    </w:p>
    <w:p w:rsidR="00DB642E" w:rsidRDefault="00DB642E" w:rsidP="00DB642E">
      <w:pPr>
        <w:jc w:val="right"/>
        <w:rPr>
          <w:rFonts w:cs="Times New Roman"/>
          <w:szCs w:val="24"/>
        </w:rPr>
      </w:pPr>
      <w:r>
        <w:rPr>
          <w:rFonts w:cs="Times New Roman"/>
          <w:szCs w:val="24"/>
        </w:rPr>
        <w:t>deleģēšanas līgumam Nr._____</w:t>
      </w:r>
    </w:p>
    <w:p w:rsidR="00DB642E" w:rsidRPr="00287DE0" w:rsidRDefault="00DB642E" w:rsidP="00DB642E">
      <w:pPr>
        <w:spacing w:after="120"/>
        <w:jc w:val="center"/>
        <w:rPr>
          <w:b/>
          <w:szCs w:val="24"/>
        </w:rPr>
      </w:pPr>
    </w:p>
    <w:p w:rsidR="00DB642E" w:rsidRPr="00BE66B1" w:rsidRDefault="00DB642E" w:rsidP="00DB642E">
      <w:pPr>
        <w:spacing w:after="120"/>
        <w:jc w:val="center"/>
        <w:rPr>
          <w:b/>
          <w:i/>
          <w:iCs/>
          <w:szCs w:val="24"/>
        </w:rPr>
      </w:pPr>
      <w:r w:rsidRPr="00BE66B1">
        <w:rPr>
          <w:b/>
          <w:i/>
          <w:iCs/>
          <w:szCs w:val="24"/>
        </w:rPr>
        <w:t>Paraugs</w:t>
      </w:r>
    </w:p>
    <w:p w:rsidR="00DB642E" w:rsidRDefault="00DB642E" w:rsidP="00DB642E">
      <w:pPr>
        <w:spacing w:after="120"/>
        <w:jc w:val="center"/>
        <w:rPr>
          <w:b/>
          <w:szCs w:val="24"/>
        </w:rPr>
      </w:pPr>
    </w:p>
    <w:p w:rsidR="00DB642E" w:rsidRPr="00287DE0" w:rsidRDefault="00DB642E" w:rsidP="00DB642E">
      <w:pPr>
        <w:spacing w:after="120"/>
        <w:jc w:val="center"/>
        <w:rPr>
          <w:b/>
          <w:szCs w:val="24"/>
        </w:rPr>
      </w:pPr>
      <w:r w:rsidRPr="00287DE0">
        <w:rPr>
          <w:b/>
          <w:szCs w:val="24"/>
        </w:rPr>
        <w:t>SAISTĪBU RAKSTS</w:t>
      </w:r>
    </w:p>
    <w:p w:rsidR="00DB642E" w:rsidRPr="00287DE0" w:rsidRDefault="00DB642E" w:rsidP="00DB642E">
      <w:pPr>
        <w:spacing w:after="120"/>
        <w:jc w:val="center"/>
        <w:rPr>
          <w:b/>
          <w:szCs w:val="24"/>
        </w:rPr>
      </w:pPr>
    </w:p>
    <w:p w:rsidR="00DB642E" w:rsidRPr="00287DE0" w:rsidRDefault="00DB642E" w:rsidP="00DB642E">
      <w:pPr>
        <w:spacing w:after="120"/>
        <w:rPr>
          <w:szCs w:val="24"/>
        </w:rPr>
      </w:pPr>
      <w:r w:rsidRPr="00287DE0">
        <w:rPr>
          <w:szCs w:val="24"/>
        </w:rPr>
        <w:t>Es,_______________________________________________________________</w:t>
      </w:r>
    </w:p>
    <w:p w:rsidR="00DB642E" w:rsidRPr="00287DE0" w:rsidRDefault="00DB642E" w:rsidP="00DB642E">
      <w:pPr>
        <w:spacing w:after="120"/>
        <w:jc w:val="center"/>
        <w:rPr>
          <w:szCs w:val="24"/>
        </w:rPr>
      </w:pPr>
      <w:r w:rsidRPr="00287DE0">
        <w:rPr>
          <w:szCs w:val="24"/>
        </w:rPr>
        <w:t>(iestāde, amats)</w:t>
      </w:r>
    </w:p>
    <w:p w:rsidR="00DB642E" w:rsidRPr="00287DE0" w:rsidRDefault="00DB642E" w:rsidP="00DB642E">
      <w:pPr>
        <w:spacing w:after="120"/>
        <w:rPr>
          <w:szCs w:val="24"/>
        </w:rPr>
      </w:pPr>
      <w:r w:rsidRPr="00287DE0">
        <w:rPr>
          <w:szCs w:val="24"/>
        </w:rPr>
        <w:t>__________________________________________________________________</w:t>
      </w:r>
    </w:p>
    <w:p w:rsidR="00DB642E" w:rsidRPr="00287DE0" w:rsidRDefault="00DB642E" w:rsidP="00DB642E">
      <w:pPr>
        <w:spacing w:after="120"/>
        <w:jc w:val="center"/>
        <w:rPr>
          <w:szCs w:val="24"/>
        </w:rPr>
      </w:pPr>
      <w:r w:rsidRPr="00287DE0">
        <w:rPr>
          <w:szCs w:val="24"/>
        </w:rPr>
        <w:t>(vārds, uzvārds, personas kods)</w:t>
      </w:r>
    </w:p>
    <w:p w:rsidR="00DB642E" w:rsidRPr="00287DE0" w:rsidRDefault="00DB642E" w:rsidP="00DB642E">
      <w:pPr>
        <w:spacing w:after="120"/>
        <w:jc w:val="center"/>
        <w:rPr>
          <w:szCs w:val="24"/>
        </w:rPr>
      </w:pPr>
    </w:p>
    <w:p w:rsidR="00DB642E" w:rsidRPr="00287DE0" w:rsidRDefault="00DB642E" w:rsidP="00DB642E">
      <w:pPr>
        <w:spacing w:after="120"/>
        <w:rPr>
          <w:szCs w:val="24"/>
        </w:rPr>
      </w:pPr>
      <w:r w:rsidRPr="00287DE0">
        <w:rPr>
          <w:szCs w:val="24"/>
        </w:rPr>
        <w:t>apņemos saskaņā ar Fizisko personu datu aizsardzības likumu:</w:t>
      </w:r>
    </w:p>
    <w:p w:rsidR="00DB642E" w:rsidRPr="00287DE0" w:rsidRDefault="00DB642E" w:rsidP="00DB642E">
      <w:pPr>
        <w:numPr>
          <w:ilvl w:val="0"/>
          <w:numId w:val="6"/>
        </w:numPr>
        <w:suppressAutoHyphens w:val="0"/>
        <w:spacing w:after="120"/>
        <w:rPr>
          <w:szCs w:val="24"/>
        </w:rPr>
      </w:pPr>
      <w:r w:rsidRPr="00287DE0">
        <w:rPr>
          <w:szCs w:val="24"/>
        </w:rPr>
        <w:t>saglabāt un nelikumīgi neizpaust amata (darba) pienākumu veikšanas laikā iegūtos fizisko personu datus;</w:t>
      </w:r>
    </w:p>
    <w:p w:rsidR="00DB642E" w:rsidRPr="00287DE0" w:rsidRDefault="00DB642E" w:rsidP="00DB642E">
      <w:pPr>
        <w:numPr>
          <w:ilvl w:val="0"/>
          <w:numId w:val="6"/>
        </w:numPr>
        <w:suppressAutoHyphens w:val="0"/>
        <w:spacing w:after="120"/>
        <w:rPr>
          <w:szCs w:val="24"/>
        </w:rPr>
      </w:pPr>
      <w:r w:rsidRPr="00287DE0">
        <w:rPr>
          <w:szCs w:val="24"/>
        </w:rPr>
        <w:t xml:space="preserve">pēc dienesta (darba) tiesisko attiecību izbeigšanas nelikumīgi neizpaust iegūtos fizisko personu datus. </w:t>
      </w:r>
    </w:p>
    <w:p w:rsidR="00DB642E" w:rsidRPr="00287DE0" w:rsidRDefault="00DB642E" w:rsidP="00DB642E">
      <w:pPr>
        <w:spacing w:after="120"/>
        <w:ind w:firstLine="360"/>
        <w:rPr>
          <w:szCs w:val="24"/>
        </w:rPr>
      </w:pPr>
    </w:p>
    <w:p w:rsidR="00DB642E" w:rsidRPr="00287DE0" w:rsidRDefault="00DB642E" w:rsidP="00DB642E">
      <w:pPr>
        <w:spacing w:after="120"/>
        <w:ind w:firstLine="709"/>
        <w:rPr>
          <w:szCs w:val="24"/>
        </w:rPr>
      </w:pPr>
      <w:r w:rsidRPr="00287DE0">
        <w:rPr>
          <w:szCs w:val="24"/>
        </w:rPr>
        <w:t>Esmu brīdināts(a), ka fizisko personu datu nelikumīgas izpaušanas gadījumā varu tikt saukts(a) pie normatīvajos aktos noteiktās atbildības.</w:t>
      </w:r>
    </w:p>
    <w:p w:rsidR="00DB642E" w:rsidRPr="00287DE0" w:rsidRDefault="00DB642E" w:rsidP="00DB642E"/>
    <w:p w:rsidR="00DB642E" w:rsidRPr="00287DE0" w:rsidRDefault="00DB642E" w:rsidP="00DB642E"/>
    <w:p w:rsidR="00DB642E" w:rsidRPr="00287DE0" w:rsidRDefault="00DB642E" w:rsidP="00DB642E">
      <w:pPr>
        <w:tabs>
          <w:tab w:val="left" w:pos="5103"/>
          <w:tab w:val="left" w:leader="underscore" w:pos="8364"/>
        </w:tabs>
        <w:rPr>
          <w:szCs w:val="24"/>
        </w:rPr>
      </w:pPr>
      <w:r w:rsidRPr="00287DE0">
        <w:rPr>
          <w:szCs w:val="24"/>
        </w:rPr>
        <w:t>201</w:t>
      </w:r>
      <w:r w:rsidR="00B0339A">
        <w:rPr>
          <w:szCs w:val="24"/>
        </w:rPr>
        <w:t>5</w:t>
      </w:r>
      <w:r w:rsidRPr="00287DE0">
        <w:rPr>
          <w:szCs w:val="24"/>
        </w:rPr>
        <w:t>. gada ___.________________</w:t>
      </w:r>
      <w:r w:rsidRPr="00287DE0">
        <w:rPr>
          <w:szCs w:val="24"/>
        </w:rPr>
        <w:tab/>
      </w:r>
      <w:r w:rsidRPr="00287DE0">
        <w:rPr>
          <w:szCs w:val="24"/>
        </w:rPr>
        <w:tab/>
      </w:r>
    </w:p>
    <w:p w:rsidR="00DB642E" w:rsidRDefault="00DB642E" w:rsidP="00DB642E">
      <w:pPr>
        <w:tabs>
          <w:tab w:val="left" w:pos="5670"/>
          <w:tab w:val="left" w:leader="underscore" w:pos="8364"/>
        </w:tabs>
        <w:rPr>
          <w:szCs w:val="24"/>
        </w:rPr>
      </w:pPr>
      <w:r w:rsidRPr="00287DE0">
        <w:rPr>
          <w:szCs w:val="24"/>
        </w:rPr>
        <w:tab/>
        <w:t>(paraksts un tā atšifrējums)</w:t>
      </w:r>
    </w:p>
    <w:p w:rsidR="00DB642E" w:rsidRDefault="00DB642E" w:rsidP="00DB642E">
      <w:pPr>
        <w:tabs>
          <w:tab w:val="left" w:pos="5670"/>
          <w:tab w:val="left" w:leader="underscore" w:pos="8364"/>
        </w:tabs>
        <w:rPr>
          <w:szCs w:val="24"/>
        </w:rPr>
      </w:pPr>
    </w:p>
    <w:p w:rsidR="00DB642E" w:rsidRDefault="00DB642E" w:rsidP="00DB642E">
      <w:pPr>
        <w:tabs>
          <w:tab w:val="left" w:pos="5670"/>
          <w:tab w:val="left" w:leader="underscore" w:pos="8364"/>
        </w:tabs>
        <w:rPr>
          <w:szCs w:val="24"/>
        </w:rPr>
      </w:pPr>
    </w:p>
    <w:p w:rsidR="00DB642E" w:rsidRDefault="00DB642E" w:rsidP="00DB642E">
      <w:pPr>
        <w:tabs>
          <w:tab w:val="left" w:pos="5670"/>
          <w:tab w:val="left" w:leader="underscore" w:pos="8364"/>
        </w:tabs>
        <w:rPr>
          <w:szCs w:val="24"/>
        </w:rPr>
      </w:pPr>
    </w:p>
    <w:tbl>
      <w:tblPr>
        <w:tblW w:w="0" w:type="auto"/>
        <w:tblLayout w:type="fixed"/>
        <w:tblLook w:val="0000" w:firstRow="0" w:lastRow="0" w:firstColumn="0" w:lastColumn="0" w:noHBand="0" w:noVBand="0"/>
      </w:tblPr>
      <w:tblGrid>
        <w:gridCol w:w="4819"/>
        <w:gridCol w:w="4253"/>
      </w:tblGrid>
      <w:tr w:rsidR="00DB642E" w:rsidRPr="00B7502C" w:rsidTr="00F979A3">
        <w:tc>
          <w:tcPr>
            <w:tcW w:w="4819" w:type="dxa"/>
            <w:shd w:val="clear" w:color="auto" w:fill="auto"/>
          </w:tcPr>
          <w:p w:rsidR="00DB642E" w:rsidRPr="00B7502C" w:rsidRDefault="00DB642E" w:rsidP="00F979A3">
            <w:pPr>
              <w:pStyle w:val="ColorfulList-Accent11"/>
              <w:ind w:left="0"/>
              <w:rPr>
                <w:rFonts w:cs="Times New Roman"/>
                <w:szCs w:val="24"/>
              </w:rPr>
            </w:pPr>
            <w:r>
              <w:rPr>
                <w:rFonts w:cs="Times New Roman"/>
                <w:szCs w:val="24"/>
              </w:rPr>
              <w:t>Ekonomikas ministre</w:t>
            </w:r>
          </w:p>
          <w:p w:rsidR="00DB642E" w:rsidRDefault="00DB642E" w:rsidP="00F979A3">
            <w:pPr>
              <w:pStyle w:val="ColorfulList-Accent11"/>
              <w:ind w:left="0"/>
              <w:rPr>
                <w:rFonts w:cs="Times New Roman"/>
                <w:szCs w:val="24"/>
              </w:rPr>
            </w:pPr>
            <w:r>
              <w:rPr>
                <w:rFonts w:cs="Times New Roman"/>
                <w:szCs w:val="24"/>
              </w:rPr>
              <w:t>Dana Reizniece-Ozola</w:t>
            </w:r>
          </w:p>
          <w:p w:rsidR="00DB642E" w:rsidRPr="00B7502C" w:rsidRDefault="00DB642E" w:rsidP="00F979A3">
            <w:pPr>
              <w:pStyle w:val="ColorfulList-Accent11"/>
              <w:ind w:left="0"/>
              <w:rPr>
                <w:rFonts w:cs="Times New Roman"/>
                <w:szCs w:val="24"/>
              </w:rPr>
            </w:pPr>
          </w:p>
          <w:p w:rsidR="00DB642E" w:rsidRPr="00B7502C" w:rsidRDefault="00DB642E" w:rsidP="00C941D4">
            <w:pPr>
              <w:pStyle w:val="ColorfulList-Accent11"/>
              <w:spacing w:beforeLines="60" w:before="144"/>
              <w:ind w:left="0"/>
              <w:rPr>
                <w:rFonts w:cs="Times New Roman"/>
                <w:szCs w:val="24"/>
              </w:rPr>
            </w:pPr>
            <w:r w:rsidRPr="00B7502C">
              <w:rPr>
                <w:rFonts w:cs="Times New Roman"/>
                <w:szCs w:val="24"/>
              </w:rPr>
              <w:t>________________________________</w:t>
            </w:r>
          </w:p>
          <w:p w:rsidR="00DB642E" w:rsidRPr="00B7502C" w:rsidRDefault="00DB642E" w:rsidP="00C941D4">
            <w:pPr>
              <w:pStyle w:val="ColorfulList-Accent11"/>
              <w:spacing w:beforeLines="60" w:before="144"/>
              <w:ind w:left="0"/>
              <w:rPr>
                <w:rFonts w:cs="Times New Roman"/>
                <w:b/>
                <w:szCs w:val="24"/>
              </w:rPr>
            </w:pPr>
          </w:p>
        </w:tc>
        <w:tc>
          <w:tcPr>
            <w:tcW w:w="4253" w:type="dxa"/>
            <w:shd w:val="clear" w:color="auto" w:fill="auto"/>
          </w:tcPr>
          <w:p w:rsidR="00DB642E" w:rsidRPr="00932FEF" w:rsidRDefault="00B0339A" w:rsidP="00F979A3">
            <w:pPr>
              <w:pStyle w:val="ColorfulList-Accent11"/>
              <w:ind w:left="0"/>
              <w:rPr>
                <w:rFonts w:cs="Times New Roman"/>
                <w:szCs w:val="24"/>
              </w:rPr>
            </w:pPr>
            <w:r>
              <w:rPr>
                <w:rFonts w:cs="Times New Roman"/>
                <w:szCs w:val="24"/>
              </w:rPr>
              <w:t>LSGŪTIS</w:t>
            </w:r>
            <w:r w:rsidR="00DB642E">
              <w:rPr>
                <w:rFonts w:cs="Times New Roman"/>
                <w:szCs w:val="24"/>
              </w:rPr>
              <w:t xml:space="preserve"> v</w:t>
            </w:r>
            <w:r w:rsidR="00DB642E" w:rsidRPr="00932FEF">
              <w:rPr>
                <w:rFonts w:cs="Times New Roman"/>
                <w:szCs w:val="24"/>
              </w:rPr>
              <w:t xml:space="preserve">aldes priekšsēdētājs </w:t>
            </w:r>
          </w:p>
          <w:p w:rsidR="00DB642E" w:rsidRDefault="00B0339A" w:rsidP="00F979A3">
            <w:pPr>
              <w:pStyle w:val="ColorfulList-Accent11"/>
              <w:ind w:left="0"/>
              <w:rPr>
                <w:rFonts w:cs="Times New Roman"/>
                <w:szCs w:val="24"/>
              </w:rPr>
            </w:pPr>
            <w:r>
              <w:rPr>
                <w:rFonts w:cs="Times New Roman"/>
                <w:szCs w:val="24"/>
              </w:rPr>
              <w:t>Egīls Dzelzītis</w:t>
            </w:r>
          </w:p>
          <w:p w:rsidR="00DB642E" w:rsidRPr="00B7502C" w:rsidRDefault="00DB642E" w:rsidP="00F979A3">
            <w:pPr>
              <w:pStyle w:val="ColorfulList-Accent11"/>
              <w:ind w:left="0"/>
              <w:rPr>
                <w:rFonts w:cs="Times New Roman"/>
                <w:szCs w:val="24"/>
              </w:rPr>
            </w:pPr>
          </w:p>
          <w:p w:rsidR="00DB642E" w:rsidRPr="00B7502C" w:rsidRDefault="00DB642E" w:rsidP="00C941D4">
            <w:pPr>
              <w:pStyle w:val="ColorfulList-Accent11"/>
              <w:spacing w:beforeLines="60" w:before="144"/>
              <w:ind w:left="0"/>
              <w:rPr>
                <w:rFonts w:cs="Times New Roman"/>
                <w:szCs w:val="24"/>
              </w:rPr>
            </w:pPr>
            <w:r w:rsidRPr="00B7502C">
              <w:rPr>
                <w:rFonts w:cs="Times New Roman"/>
                <w:szCs w:val="24"/>
              </w:rPr>
              <w:t xml:space="preserve">_______________________________ </w:t>
            </w:r>
          </w:p>
          <w:p w:rsidR="00DB642E" w:rsidRPr="00B7502C" w:rsidRDefault="00DB642E" w:rsidP="00C941D4">
            <w:pPr>
              <w:pStyle w:val="ColorfulList-Accent11"/>
              <w:spacing w:beforeLines="60" w:before="144"/>
              <w:ind w:left="0"/>
              <w:rPr>
                <w:rFonts w:cs="Times New Roman"/>
                <w:szCs w:val="24"/>
              </w:rPr>
            </w:pPr>
          </w:p>
        </w:tc>
      </w:tr>
    </w:tbl>
    <w:p w:rsidR="00CE2094" w:rsidRPr="00B7502C" w:rsidRDefault="00CE2094" w:rsidP="00DB642E">
      <w:pPr>
        <w:jc w:val="right"/>
        <w:rPr>
          <w:rFonts w:cs="Times New Roman"/>
          <w:b/>
          <w:bCs/>
          <w:szCs w:val="24"/>
        </w:rPr>
      </w:pPr>
    </w:p>
    <w:sectPr w:rsidR="00CE2094" w:rsidRPr="00B7502C" w:rsidSect="00B34351">
      <w:headerReference w:type="even" r:id="rId11"/>
      <w:headerReference w:type="default" r:id="rId12"/>
      <w:footerReference w:type="even" r:id="rId13"/>
      <w:footerReference w:type="default" r:id="rId14"/>
      <w:headerReference w:type="first" r:id="rId15"/>
      <w:footerReference w:type="first" r:id="rId16"/>
      <w:pgSz w:w="12240" w:h="15840"/>
      <w:pgMar w:top="907" w:right="1418" w:bottom="992"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00" w:rsidRDefault="000F4300">
      <w:r>
        <w:separator/>
      </w:r>
    </w:p>
  </w:endnote>
  <w:endnote w:type="continuationSeparator" w:id="0">
    <w:p w:rsidR="000F4300" w:rsidRDefault="000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88" w:rsidRDefault="00BF0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3E" w:rsidRDefault="00B34351">
    <w:pPr>
      <w:pStyle w:val="Footer"/>
    </w:pPr>
    <w:r w:rsidRPr="00E3272A">
      <w:rPr>
        <w:szCs w:val="24"/>
      </w:rPr>
      <w:t>EMRikp</w:t>
    </w:r>
    <w:r w:rsidR="00F558FC">
      <w:rPr>
        <w:szCs w:val="24"/>
      </w:rPr>
      <w:t>_</w:t>
    </w:r>
    <w:r w:rsidR="00BF0F88">
      <w:rPr>
        <w:szCs w:val="24"/>
      </w:rPr>
      <w:t>23</w:t>
    </w:r>
    <w:r w:rsidR="002C7D02">
      <w:rPr>
        <w:szCs w:val="24"/>
      </w:rPr>
      <w:t>03</w:t>
    </w:r>
    <w:r w:rsidRPr="00E3272A">
      <w:rPr>
        <w:szCs w:val="24"/>
      </w:rPr>
      <w:t>15_deleg</w:t>
    </w:r>
    <w:r w:rsidR="00B623D0">
      <w:rPr>
        <w:szCs w:val="24"/>
      </w:rPr>
      <w:t>LSGUTIS</w:t>
    </w:r>
    <w:r w:rsidRPr="00E3272A">
      <w:rPr>
        <w:szCs w:val="24"/>
      </w:rPr>
      <w:t xml:space="preserve">; </w:t>
    </w:r>
    <w:r w:rsidRPr="00E3272A">
      <w:rPr>
        <w:rFonts w:cs="Times New Roman"/>
        <w:szCs w:val="24"/>
      </w:rPr>
      <w:t xml:space="preserve">Deleģēšanas līgums par </w:t>
    </w:r>
    <w:proofErr w:type="spellStart"/>
    <w:r w:rsidRPr="00E3272A">
      <w:rPr>
        <w:rFonts w:cs="Times New Roman"/>
        <w:szCs w:val="24"/>
      </w:rPr>
      <w:t>būvspeciālistu</w:t>
    </w:r>
    <w:proofErr w:type="spellEnd"/>
    <w:r w:rsidRPr="00E3272A">
      <w:rPr>
        <w:rFonts w:cs="Times New Roman"/>
        <w:szCs w:val="24"/>
      </w:rPr>
      <w:t xml:space="preserve"> kompetences novērtēšanu un patstāvīgās prakses uzraudzību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51" w:rsidRDefault="00B623D0" w:rsidP="00B34351">
    <w:pPr>
      <w:pStyle w:val="Footer"/>
    </w:pPr>
    <w:r>
      <w:rPr>
        <w:szCs w:val="24"/>
      </w:rPr>
      <w:t>EMRikp_</w:t>
    </w:r>
    <w:r w:rsidR="00BF0F88">
      <w:rPr>
        <w:szCs w:val="24"/>
      </w:rPr>
      <w:t>23</w:t>
    </w:r>
    <w:r w:rsidR="002C7D02">
      <w:rPr>
        <w:szCs w:val="24"/>
      </w:rPr>
      <w:t>03</w:t>
    </w:r>
    <w:r w:rsidR="00B34351" w:rsidRPr="00E3272A">
      <w:rPr>
        <w:szCs w:val="24"/>
      </w:rPr>
      <w:t>15_deleg</w:t>
    </w:r>
    <w:r>
      <w:rPr>
        <w:szCs w:val="24"/>
      </w:rPr>
      <w:t>LSGUTIS</w:t>
    </w:r>
    <w:r w:rsidR="00B34351" w:rsidRPr="00E3272A">
      <w:rPr>
        <w:szCs w:val="24"/>
      </w:rPr>
      <w:t xml:space="preserve">; </w:t>
    </w:r>
    <w:r w:rsidR="00B34351" w:rsidRPr="00E3272A">
      <w:rPr>
        <w:rFonts w:cs="Times New Roman"/>
        <w:szCs w:val="24"/>
      </w:rPr>
      <w:t xml:space="preserve">Deleģēšanas līgums par </w:t>
    </w:r>
    <w:proofErr w:type="spellStart"/>
    <w:r w:rsidR="00B34351" w:rsidRPr="00E3272A">
      <w:rPr>
        <w:rFonts w:cs="Times New Roman"/>
        <w:szCs w:val="24"/>
      </w:rPr>
      <w:t>būvspeciālistu</w:t>
    </w:r>
    <w:proofErr w:type="spellEnd"/>
    <w:r w:rsidR="00B34351" w:rsidRPr="00E3272A">
      <w:rPr>
        <w:rFonts w:cs="Times New Roman"/>
        <w:szCs w:val="24"/>
      </w:rPr>
      <w:t xml:space="preserve"> kompetences novērtēšanu un patstāvīgās prakses uzraudzību</w:t>
    </w:r>
  </w:p>
  <w:p w:rsidR="00B34351" w:rsidRDefault="00B3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00" w:rsidRDefault="000F4300">
      <w:r>
        <w:separator/>
      </w:r>
    </w:p>
  </w:footnote>
  <w:footnote w:type="continuationSeparator" w:id="0">
    <w:p w:rsidR="000F4300" w:rsidRDefault="000F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88" w:rsidRDefault="00BF0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51" w:rsidRDefault="00567C4A">
    <w:pPr>
      <w:pStyle w:val="Header"/>
      <w:jc w:val="center"/>
    </w:pPr>
    <w:r>
      <w:fldChar w:fldCharType="begin"/>
    </w:r>
    <w:r w:rsidR="00B34351">
      <w:instrText xml:space="preserve"> PAGE   \* MERGEFORMAT </w:instrText>
    </w:r>
    <w:r>
      <w:fldChar w:fldCharType="separate"/>
    </w:r>
    <w:r w:rsidR="0074376C">
      <w:rPr>
        <w:noProof/>
      </w:rPr>
      <w:t>2</w:t>
    </w:r>
    <w:r>
      <w:rPr>
        <w:noProof/>
      </w:rPr>
      <w:fldChar w:fldCharType="end"/>
    </w:r>
  </w:p>
  <w:p w:rsidR="00B34351" w:rsidRDefault="00B3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88" w:rsidRDefault="00BF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CE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5CEAFEA"/>
    <w:name w:val="WW8Num1"/>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000"/>
        </w:tabs>
        <w:ind w:left="1000" w:hanging="432"/>
      </w:pPr>
      <w:rPr>
        <w:b w:val="0"/>
        <w:color w:val="00000A"/>
        <w:sz w:val="24"/>
        <w:szCs w:val="24"/>
      </w:rPr>
    </w:lvl>
    <w:lvl w:ilvl="2">
      <w:start w:val="1"/>
      <w:numFmt w:val="decimal"/>
      <w:lvlText w:val="%1.%2.%3."/>
      <w:lvlJc w:val="left"/>
      <w:pPr>
        <w:tabs>
          <w:tab w:val="num" w:pos="1146"/>
        </w:tabs>
        <w:ind w:left="930"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singleLevel"/>
    <w:tmpl w:val="00000002"/>
    <w:name w:val="WW8Num6"/>
    <w:lvl w:ilvl="0">
      <w:start w:val="1"/>
      <w:numFmt w:val="decimal"/>
      <w:lvlText w:val="%1."/>
      <w:lvlJc w:val="left"/>
      <w:pPr>
        <w:tabs>
          <w:tab w:val="num" w:pos="-76"/>
        </w:tabs>
        <w:ind w:left="644" w:hanging="360"/>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A7F0FE3"/>
    <w:multiLevelType w:val="hybridMultilevel"/>
    <w:tmpl w:val="99086B34"/>
    <w:lvl w:ilvl="0" w:tplc="E10C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74D46968" w:tentative="1">
      <w:start w:val="1"/>
      <w:numFmt w:val="bullet"/>
      <w:lvlText w:val="o"/>
      <w:lvlJc w:val="left"/>
      <w:pPr>
        <w:tabs>
          <w:tab w:val="num" w:pos="1440"/>
        </w:tabs>
        <w:ind w:left="1440" w:hanging="360"/>
      </w:pPr>
      <w:rPr>
        <w:rFonts w:ascii="Courier New" w:hAnsi="Courier New" w:hint="default"/>
      </w:rPr>
    </w:lvl>
    <w:lvl w:ilvl="2" w:tplc="210C3278" w:tentative="1">
      <w:start w:val="1"/>
      <w:numFmt w:val="bullet"/>
      <w:lvlText w:val=""/>
      <w:lvlJc w:val="left"/>
      <w:pPr>
        <w:tabs>
          <w:tab w:val="num" w:pos="2160"/>
        </w:tabs>
        <w:ind w:left="2160" w:hanging="360"/>
      </w:pPr>
      <w:rPr>
        <w:rFonts w:ascii="Wingdings" w:hAnsi="Wingdings" w:hint="default"/>
      </w:rPr>
    </w:lvl>
    <w:lvl w:ilvl="3" w:tplc="7E8A04CE" w:tentative="1">
      <w:start w:val="1"/>
      <w:numFmt w:val="bullet"/>
      <w:lvlText w:val=""/>
      <w:lvlJc w:val="left"/>
      <w:pPr>
        <w:tabs>
          <w:tab w:val="num" w:pos="2880"/>
        </w:tabs>
        <w:ind w:left="2880" w:hanging="360"/>
      </w:pPr>
      <w:rPr>
        <w:rFonts w:ascii="Symbol" w:hAnsi="Symbol" w:hint="default"/>
      </w:rPr>
    </w:lvl>
    <w:lvl w:ilvl="4" w:tplc="9364E920" w:tentative="1">
      <w:start w:val="1"/>
      <w:numFmt w:val="bullet"/>
      <w:lvlText w:val="o"/>
      <w:lvlJc w:val="left"/>
      <w:pPr>
        <w:tabs>
          <w:tab w:val="num" w:pos="3600"/>
        </w:tabs>
        <w:ind w:left="3600" w:hanging="360"/>
      </w:pPr>
      <w:rPr>
        <w:rFonts w:ascii="Courier New" w:hAnsi="Courier New" w:hint="default"/>
      </w:rPr>
    </w:lvl>
    <w:lvl w:ilvl="5" w:tplc="283E44EC" w:tentative="1">
      <w:start w:val="1"/>
      <w:numFmt w:val="bullet"/>
      <w:lvlText w:val=""/>
      <w:lvlJc w:val="left"/>
      <w:pPr>
        <w:tabs>
          <w:tab w:val="num" w:pos="4320"/>
        </w:tabs>
        <w:ind w:left="4320" w:hanging="360"/>
      </w:pPr>
      <w:rPr>
        <w:rFonts w:ascii="Wingdings" w:hAnsi="Wingdings" w:hint="default"/>
      </w:rPr>
    </w:lvl>
    <w:lvl w:ilvl="6" w:tplc="614654EE" w:tentative="1">
      <w:start w:val="1"/>
      <w:numFmt w:val="bullet"/>
      <w:lvlText w:val=""/>
      <w:lvlJc w:val="left"/>
      <w:pPr>
        <w:tabs>
          <w:tab w:val="num" w:pos="5040"/>
        </w:tabs>
        <w:ind w:left="5040" w:hanging="360"/>
      </w:pPr>
      <w:rPr>
        <w:rFonts w:ascii="Symbol" w:hAnsi="Symbol" w:hint="default"/>
      </w:rPr>
    </w:lvl>
    <w:lvl w:ilvl="7" w:tplc="958C9E4C" w:tentative="1">
      <w:start w:val="1"/>
      <w:numFmt w:val="bullet"/>
      <w:lvlText w:val="o"/>
      <w:lvlJc w:val="left"/>
      <w:pPr>
        <w:tabs>
          <w:tab w:val="num" w:pos="5760"/>
        </w:tabs>
        <w:ind w:left="5760" w:hanging="360"/>
      </w:pPr>
      <w:rPr>
        <w:rFonts w:ascii="Courier New" w:hAnsi="Courier New" w:hint="default"/>
      </w:rPr>
    </w:lvl>
    <w:lvl w:ilvl="8" w:tplc="3B8CCB6C" w:tentative="1">
      <w:start w:val="1"/>
      <w:numFmt w:val="bullet"/>
      <w:lvlText w:val=""/>
      <w:lvlJc w:val="left"/>
      <w:pPr>
        <w:tabs>
          <w:tab w:val="num" w:pos="6480"/>
        </w:tabs>
        <w:ind w:left="6480" w:hanging="360"/>
      </w:pPr>
      <w:rPr>
        <w:rFonts w:ascii="Wingdings" w:hAnsi="Wingdings" w:hint="default"/>
      </w:rPr>
    </w:lvl>
  </w:abstractNum>
  <w:abstractNum w:abstractNumId="5">
    <w:nsid w:val="7B3E441A"/>
    <w:multiLevelType w:val="multilevel"/>
    <w:tmpl w:val="797C1D1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E761F"/>
    <w:rsid w:val="00006A32"/>
    <w:rsid w:val="00006B56"/>
    <w:rsid w:val="00022CD5"/>
    <w:rsid w:val="000234E4"/>
    <w:rsid w:val="00023E8C"/>
    <w:rsid w:val="0002594A"/>
    <w:rsid w:val="00027FE8"/>
    <w:rsid w:val="0003128B"/>
    <w:rsid w:val="000314C1"/>
    <w:rsid w:val="00032870"/>
    <w:rsid w:val="00032BB2"/>
    <w:rsid w:val="0003772D"/>
    <w:rsid w:val="00040CE5"/>
    <w:rsid w:val="00043302"/>
    <w:rsid w:val="00063950"/>
    <w:rsid w:val="0007116D"/>
    <w:rsid w:val="00075549"/>
    <w:rsid w:val="000830A9"/>
    <w:rsid w:val="00092CB6"/>
    <w:rsid w:val="00092E1B"/>
    <w:rsid w:val="00094263"/>
    <w:rsid w:val="000A22A5"/>
    <w:rsid w:val="000A7FA1"/>
    <w:rsid w:val="000B4BF1"/>
    <w:rsid w:val="000C1DBA"/>
    <w:rsid w:val="000C40F0"/>
    <w:rsid w:val="000D5A1F"/>
    <w:rsid w:val="000D70B3"/>
    <w:rsid w:val="000E21CA"/>
    <w:rsid w:val="000F4300"/>
    <w:rsid w:val="001050FB"/>
    <w:rsid w:val="0010601F"/>
    <w:rsid w:val="00107200"/>
    <w:rsid w:val="00130E67"/>
    <w:rsid w:val="001342AD"/>
    <w:rsid w:val="00141F5C"/>
    <w:rsid w:val="00144CDD"/>
    <w:rsid w:val="00165463"/>
    <w:rsid w:val="00180CA0"/>
    <w:rsid w:val="001818A2"/>
    <w:rsid w:val="00185ED5"/>
    <w:rsid w:val="00193D08"/>
    <w:rsid w:val="00195F0F"/>
    <w:rsid w:val="001A7C91"/>
    <w:rsid w:val="001C2E7A"/>
    <w:rsid w:val="001C72FB"/>
    <w:rsid w:val="001C76F3"/>
    <w:rsid w:val="001C78EB"/>
    <w:rsid w:val="001E3AB4"/>
    <w:rsid w:val="00205594"/>
    <w:rsid w:val="00211D13"/>
    <w:rsid w:val="00212081"/>
    <w:rsid w:val="0021486C"/>
    <w:rsid w:val="00227201"/>
    <w:rsid w:val="00234EB7"/>
    <w:rsid w:val="00236D10"/>
    <w:rsid w:val="00241AB6"/>
    <w:rsid w:val="002476CC"/>
    <w:rsid w:val="00247BE4"/>
    <w:rsid w:val="00252A22"/>
    <w:rsid w:val="00264FDF"/>
    <w:rsid w:val="00267A21"/>
    <w:rsid w:val="00274376"/>
    <w:rsid w:val="00275C28"/>
    <w:rsid w:val="00282276"/>
    <w:rsid w:val="00292849"/>
    <w:rsid w:val="00295059"/>
    <w:rsid w:val="00297073"/>
    <w:rsid w:val="002A00D0"/>
    <w:rsid w:val="002B0252"/>
    <w:rsid w:val="002B2515"/>
    <w:rsid w:val="002C7588"/>
    <w:rsid w:val="002C7D02"/>
    <w:rsid w:val="002D2BC4"/>
    <w:rsid w:val="002D5950"/>
    <w:rsid w:val="002E6143"/>
    <w:rsid w:val="002F1063"/>
    <w:rsid w:val="00314305"/>
    <w:rsid w:val="0032160E"/>
    <w:rsid w:val="00323A5B"/>
    <w:rsid w:val="00326701"/>
    <w:rsid w:val="003318D7"/>
    <w:rsid w:val="00331AA5"/>
    <w:rsid w:val="00331B14"/>
    <w:rsid w:val="003372A5"/>
    <w:rsid w:val="00354B70"/>
    <w:rsid w:val="00360690"/>
    <w:rsid w:val="00363518"/>
    <w:rsid w:val="00386F60"/>
    <w:rsid w:val="0039068E"/>
    <w:rsid w:val="00396945"/>
    <w:rsid w:val="003A74A2"/>
    <w:rsid w:val="003B0811"/>
    <w:rsid w:val="003B3893"/>
    <w:rsid w:val="003E4137"/>
    <w:rsid w:val="003E4AA6"/>
    <w:rsid w:val="00401C54"/>
    <w:rsid w:val="0040743E"/>
    <w:rsid w:val="00407511"/>
    <w:rsid w:val="004130A8"/>
    <w:rsid w:val="00416534"/>
    <w:rsid w:val="00416BA0"/>
    <w:rsid w:val="00425F2D"/>
    <w:rsid w:val="00426CB2"/>
    <w:rsid w:val="004311E5"/>
    <w:rsid w:val="004412B3"/>
    <w:rsid w:val="00443714"/>
    <w:rsid w:val="00450C59"/>
    <w:rsid w:val="00452417"/>
    <w:rsid w:val="0045276A"/>
    <w:rsid w:val="00453797"/>
    <w:rsid w:val="00456E88"/>
    <w:rsid w:val="004829B0"/>
    <w:rsid w:val="0049049F"/>
    <w:rsid w:val="004928D7"/>
    <w:rsid w:val="00495871"/>
    <w:rsid w:val="00495E39"/>
    <w:rsid w:val="00496949"/>
    <w:rsid w:val="004A359E"/>
    <w:rsid w:val="004B6B2A"/>
    <w:rsid w:val="004C5143"/>
    <w:rsid w:val="004C7DF9"/>
    <w:rsid w:val="004D1BEC"/>
    <w:rsid w:val="004D4038"/>
    <w:rsid w:val="004E1F5B"/>
    <w:rsid w:val="004E27BE"/>
    <w:rsid w:val="004E761F"/>
    <w:rsid w:val="00511344"/>
    <w:rsid w:val="005166EF"/>
    <w:rsid w:val="00525ACD"/>
    <w:rsid w:val="00526E4C"/>
    <w:rsid w:val="00530C4A"/>
    <w:rsid w:val="00532E7F"/>
    <w:rsid w:val="005341E9"/>
    <w:rsid w:val="0054627B"/>
    <w:rsid w:val="00557EFF"/>
    <w:rsid w:val="00557F03"/>
    <w:rsid w:val="00561CF9"/>
    <w:rsid w:val="00567C4A"/>
    <w:rsid w:val="00576866"/>
    <w:rsid w:val="00580F08"/>
    <w:rsid w:val="00582AA4"/>
    <w:rsid w:val="00583054"/>
    <w:rsid w:val="00584C2D"/>
    <w:rsid w:val="00587F7C"/>
    <w:rsid w:val="005B2709"/>
    <w:rsid w:val="005D4864"/>
    <w:rsid w:val="005F7350"/>
    <w:rsid w:val="00604115"/>
    <w:rsid w:val="006232D2"/>
    <w:rsid w:val="0062453D"/>
    <w:rsid w:val="0063520D"/>
    <w:rsid w:val="00656A87"/>
    <w:rsid w:val="006711BB"/>
    <w:rsid w:val="00672D26"/>
    <w:rsid w:val="0067393E"/>
    <w:rsid w:val="006745DF"/>
    <w:rsid w:val="006749FD"/>
    <w:rsid w:val="00675F97"/>
    <w:rsid w:val="00680C91"/>
    <w:rsid w:val="006B3073"/>
    <w:rsid w:val="006D01B9"/>
    <w:rsid w:val="006E3D6E"/>
    <w:rsid w:val="006F0FB9"/>
    <w:rsid w:val="006F1750"/>
    <w:rsid w:val="006F3FD3"/>
    <w:rsid w:val="006F59F2"/>
    <w:rsid w:val="006F6CC3"/>
    <w:rsid w:val="00702A97"/>
    <w:rsid w:val="00712F7E"/>
    <w:rsid w:val="0071488D"/>
    <w:rsid w:val="0072005D"/>
    <w:rsid w:val="00727393"/>
    <w:rsid w:val="0074028D"/>
    <w:rsid w:val="00742839"/>
    <w:rsid w:val="00742A15"/>
    <w:rsid w:val="0074335A"/>
    <w:rsid w:val="0074376C"/>
    <w:rsid w:val="00747DE5"/>
    <w:rsid w:val="007621F6"/>
    <w:rsid w:val="00763CE4"/>
    <w:rsid w:val="00773E83"/>
    <w:rsid w:val="00774FAE"/>
    <w:rsid w:val="007768FA"/>
    <w:rsid w:val="007927DD"/>
    <w:rsid w:val="0079398C"/>
    <w:rsid w:val="007B3BD9"/>
    <w:rsid w:val="007B4B96"/>
    <w:rsid w:val="007B6408"/>
    <w:rsid w:val="007C440F"/>
    <w:rsid w:val="007C655C"/>
    <w:rsid w:val="007D0694"/>
    <w:rsid w:val="007D49D2"/>
    <w:rsid w:val="007D7295"/>
    <w:rsid w:val="007E2284"/>
    <w:rsid w:val="007E2E5C"/>
    <w:rsid w:val="00800845"/>
    <w:rsid w:val="00802B57"/>
    <w:rsid w:val="008106E6"/>
    <w:rsid w:val="00814183"/>
    <w:rsid w:val="008276AC"/>
    <w:rsid w:val="00833A42"/>
    <w:rsid w:val="00834DE5"/>
    <w:rsid w:val="00867B73"/>
    <w:rsid w:val="00870376"/>
    <w:rsid w:val="00870D76"/>
    <w:rsid w:val="008843F3"/>
    <w:rsid w:val="00886EE1"/>
    <w:rsid w:val="008B206B"/>
    <w:rsid w:val="008B5956"/>
    <w:rsid w:val="008B6245"/>
    <w:rsid w:val="008C2FB7"/>
    <w:rsid w:val="008D0270"/>
    <w:rsid w:val="008D0565"/>
    <w:rsid w:val="008D2D7C"/>
    <w:rsid w:val="008D75F9"/>
    <w:rsid w:val="008E3509"/>
    <w:rsid w:val="008E4772"/>
    <w:rsid w:val="008E6282"/>
    <w:rsid w:val="00906205"/>
    <w:rsid w:val="00906ECC"/>
    <w:rsid w:val="00914011"/>
    <w:rsid w:val="00914AB4"/>
    <w:rsid w:val="00915442"/>
    <w:rsid w:val="00921B1A"/>
    <w:rsid w:val="00930A37"/>
    <w:rsid w:val="00932FEF"/>
    <w:rsid w:val="009333EF"/>
    <w:rsid w:val="0094653A"/>
    <w:rsid w:val="0095200C"/>
    <w:rsid w:val="0096020D"/>
    <w:rsid w:val="00967987"/>
    <w:rsid w:val="00970A20"/>
    <w:rsid w:val="00996EC8"/>
    <w:rsid w:val="009A1E40"/>
    <w:rsid w:val="009A6168"/>
    <w:rsid w:val="009A67A4"/>
    <w:rsid w:val="009A7260"/>
    <w:rsid w:val="009D5970"/>
    <w:rsid w:val="009E3B2F"/>
    <w:rsid w:val="009E6BD7"/>
    <w:rsid w:val="009E6C4B"/>
    <w:rsid w:val="009F0B35"/>
    <w:rsid w:val="00A016E5"/>
    <w:rsid w:val="00A0512F"/>
    <w:rsid w:val="00A1435D"/>
    <w:rsid w:val="00A34FE9"/>
    <w:rsid w:val="00A47066"/>
    <w:rsid w:val="00A53EE9"/>
    <w:rsid w:val="00A6215E"/>
    <w:rsid w:val="00A65122"/>
    <w:rsid w:val="00A67AF3"/>
    <w:rsid w:val="00A72F5A"/>
    <w:rsid w:val="00A873C0"/>
    <w:rsid w:val="00A9057F"/>
    <w:rsid w:val="00A921EA"/>
    <w:rsid w:val="00A93BC3"/>
    <w:rsid w:val="00AA5206"/>
    <w:rsid w:val="00AB6E02"/>
    <w:rsid w:val="00AD3527"/>
    <w:rsid w:val="00AD4A8A"/>
    <w:rsid w:val="00AE1461"/>
    <w:rsid w:val="00AF12FF"/>
    <w:rsid w:val="00AF130C"/>
    <w:rsid w:val="00AF2C84"/>
    <w:rsid w:val="00AF3DF8"/>
    <w:rsid w:val="00B01CDE"/>
    <w:rsid w:val="00B0339A"/>
    <w:rsid w:val="00B04046"/>
    <w:rsid w:val="00B126FA"/>
    <w:rsid w:val="00B14A43"/>
    <w:rsid w:val="00B17254"/>
    <w:rsid w:val="00B17FD4"/>
    <w:rsid w:val="00B23558"/>
    <w:rsid w:val="00B262AF"/>
    <w:rsid w:val="00B338F3"/>
    <w:rsid w:val="00B34351"/>
    <w:rsid w:val="00B623D0"/>
    <w:rsid w:val="00B664CD"/>
    <w:rsid w:val="00B67153"/>
    <w:rsid w:val="00B72669"/>
    <w:rsid w:val="00B7502C"/>
    <w:rsid w:val="00B773FF"/>
    <w:rsid w:val="00B80830"/>
    <w:rsid w:val="00B830DB"/>
    <w:rsid w:val="00B92AC4"/>
    <w:rsid w:val="00B93CC4"/>
    <w:rsid w:val="00BA209A"/>
    <w:rsid w:val="00BE4CA4"/>
    <w:rsid w:val="00BF0F88"/>
    <w:rsid w:val="00BF7E89"/>
    <w:rsid w:val="00C01261"/>
    <w:rsid w:val="00C16C29"/>
    <w:rsid w:val="00C17185"/>
    <w:rsid w:val="00C369B8"/>
    <w:rsid w:val="00C429F2"/>
    <w:rsid w:val="00C460A7"/>
    <w:rsid w:val="00C61280"/>
    <w:rsid w:val="00C61614"/>
    <w:rsid w:val="00C63B3E"/>
    <w:rsid w:val="00C8069D"/>
    <w:rsid w:val="00C9358B"/>
    <w:rsid w:val="00C93CF3"/>
    <w:rsid w:val="00C941D4"/>
    <w:rsid w:val="00CA64DC"/>
    <w:rsid w:val="00CC2337"/>
    <w:rsid w:val="00CC439D"/>
    <w:rsid w:val="00CD15B7"/>
    <w:rsid w:val="00CD29C6"/>
    <w:rsid w:val="00CD47F4"/>
    <w:rsid w:val="00CD667E"/>
    <w:rsid w:val="00CD68F8"/>
    <w:rsid w:val="00CE14FB"/>
    <w:rsid w:val="00CE2094"/>
    <w:rsid w:val="00CE3D9E"/>
    <w:rsid w:val="00CE5683"/>
    <w:rsid w:val="00CF53D5"/>
    <w:rsid w:val="00D0367A"/>
    <w:rsid w:val="00D07C57"/>
    <w:rsid w:val="00D31F28"/>
    <w:rsid w:val="00D323EB"/>
    <w:rsid w:val="00D37135"/>
    <w:rsid w:val="00D455B9"/>
    <w:rsid w:val="00D473A3"/>
    <w:rsid w:val="00D50153"/>
    <w:rsid w:val="00D53A86"/>
    <w:rsid w:val="00D66508"/>
    <w:rsid w:val="00D81978"/>
    <w:rsid w:val="00D82B95"/>
    <w:rsid w:val="00D85FFC"/>
    <w:rsid w:val="00D931ED"/>
    <w:rsid w:val="00DA0D78"/>
    <w:rsid w:val="00DA34AE"/>
    <w:rsid w:val="00DA430E"/>
    <w:rsid w:val="00DB642E"/>
    <w:rsid w:val="00DC4691"/>
    <w:rsid w:val="00DE08B0"/>
    <w:rsid w:val="00DE796F"/>
    <w:rsid w:val="00E228E7"/>
    <w:rsid w:val="00E27C29"/>
    <w:rsid w:val="00E374AE"/>
    <w:rsid w:val="00E42294"/>
    <w:rsid w:val="00E42B4B"/>
    <w:rsid w:val="00E52958"/>
    <w:rsid w:val="00E663C6"/>
    <w:rsid w:val="00E66C8F"/>
    <w:rsid w:val="00E7178B"/>
    <w:rsid w:val="00E75714"/>
    <w:rsid w:val="00EA1C26"/>
    <w:rsid w:val="00EA7D56"/>
    <w:rsid w:val="00EC1E72"/>
    <w:rsid w:val="00EC4447"/>
    <w:rsid w:val="00EC5473"/>
    <w:rsid w:val="00ED6A95"/>
    <w:rsid w:val="00EE0830"/>
    <w:rsid w:val="00F06A7E"/>
    <w:rsid w:val="00F154C4"/>
    <w:rsid w:val="00F24F49"/>
    <w:rsid w:val="00F32894"/>
    <w:rsid w:val="00F404F0"/>
    <w:rsid w:val="00F450EF"/>
    <w:rsid w:val="00F476C7"/>
    <w:rsid w:val="00F54529"/>
    <w:rsid w:val="00F54F35"/>
    <w:rsid w:val="00F558FC"/>
    <w:rsid w:val="00F60AB2"/>
    <w:rsid w:val="00F60C2A"/>
    <w:rsid w:val="00F63EC1"/>
    <w:rsid w:val="00F71939"/>
    <w:rsid w:val="00F75D58"/>
    <w:rsid w:val="00F80E8A"/>
    <w:rsid w:val="00F8149C"/>
    <w:rsid w:val="00F8268B"/>
    <w:rsid w:val="00F979A3"/>
    <w:rsid w:val="00FC4689"/>
    <w:rsid w:val="00FC6007"/>
    <w:rsid w:val="00FD2188"/>
    <w:rsid w:val="00FD37C0"/>
    <w:rsid w:val="00FE374E"/>
    <w:rsid w:val="00FE3C22"/>
    <w:rsid w:val="00FE5851"/>
    <w:rsid w:val="00FF36AC"/>
    <w:rsid w:val="00FF3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91"/>
    <w:pPr>
      <w:suppressAutoHyphens/>
      <w:jc w:val="both"/>
    </w:pPr>
    <w:rPr>
      <w:rFonts w:cs="Arial"/>
      <w:kern w:val="1"/>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DC4691"/>
    <w:rPr>
      <w:color w:val="00000A"/>
      <w:sz w:val="24"/>
      <w:szCs w:val="24"/>
    </w:rPr>
  </w:style>
  <w:style w:type="character" w:customStyle="1" w:styleId="WW8Num4z1">
    <w:name w:val="WW8Num4z1"/>
    <w:rsid w:val="00DC4691"/>
    <w:rPr>
      <w:color w:val="00000A"/>
    </w:rPr>
  </w:style>
  <w:style w:type="character" w:customStyle="1" w:styleId="WW8Num5z1">
    <w:name w:val="WW8Num5z1"/>
    <w:rsid w:val="00DC4691"/>
    <w:rPr>
      <w:color w:val="00000A"/>
    </w:rPr>
  </w:style>
  <w:style w:type="character" w:customStyle="1" w:styleId="WW-DefaultParagraphFont">
    <w:name w:val="WW-Default Paragraph Font"/>
    <w:rsid w:val="00DC4691"/>
  </w:style>
  <w:style w:type="character" w:customStyle="1" w:styleId="DefaultParagraphFont1">
    <w:name w:val="Default Paragraph Font1"/>
    <w:rsid w:val="00DC4691"/>
  </w:style>
  <w:style w:type="character" w:customStyle="1" w:styleId="FootnoteReference1">
    <w:name w:val="Footnote Reference1"/>
    <w:rsid w:val="00DC4691"/>
    <w:rPr>
      <w:vertAlign w:val="superscript"/>
    </w:rPr>
  </w:style>
  <w:style w:type="character" w:styleId="Hyperlink">
    <w:name w:val="Hyperlink"/>
    <w:rsid w:val="00DC4691"/>
    <w:rPr>
      <w:color w:val="0000FF"/>
      <w:u w:val="single"/>
    </w:rPr>
  </w:style>
  <w:style w:type="character" w:customStyle="1" w:styleId="CommentReference1">
    <w:name w:val="Comment Reference1"/>
    <w:rsid w:val="00DC4691"/>
    <w:rPr>
      <w:sz w:val="16"/>
      <w:szCs w:val="16"/>
    </w:rPr>
  </w:style>
  <w:style w:type="character" w:customStyle="1" w:styleId="HeaderChar">
    <w:name w:val="Header Char"/>
    <w:uiPriority w:val="99"/>
    <w:rsid w:val="00DC4691"/>
    <w:rPr>
      <w:rFonts w:cs="Arial"/>
      <w:sz w:val="24"/>
    </w:rPr>
  </w:style>
  <w:style w:type="character" w:customStyle="1" w:styleId="FooterChar">
    <w:name w:val="Footer Char"/>
    <w:rsid w:val="00DC4691"/>
    <w:rPr>
      <w:rFonts w:cs="Arial"/>
      <w:sz w:val="24"/>
    </w:rPr>
  </w:style>
  <w:style w:type="character" w:customStyle="1" w:styleId="ListLabel1">
    <w:name w:val="ListLabel 1"/>
    <w:rsid w:val="00DC4691"/>
    <w:rPr>
      <w:color w:val="00000A"/>
    </w:rPr>
  </w:style>
  <w:style w:type="character" w:styleId="CommentReference">
    <w:name w:val="annotation reference"/>
    <w:rsid w:val="00DC4691"/>
    <w:rPr>
      <w:sz w:val="16"/>
      <w:szCs w:val="16"/>
    </w:rPr>
  </w:style>
  <w:style w:type="paragraph" w:customStyle="1" w:styleId="Heading">
    <w:name w:val="Heading"/>
    <w:basedOn w:val="Normal"/>
    <w:next w:val="BodyText"/>
    <w:rsid w:val="00DC4691"/>
    <w:pPr>
      <w:keepNext/>
      <w:spacing w:before="240" w:after="120"/>
    </w:pPr>
    <w:rPr>
      <w:rFonts w:ascii="Arial" w:eastAsia="Arial Unicode MS" w:hAnsi="Arial" w:cs="Tahoma"/>
      <w:sz w:val="28"/>
      <w:szCs w:val="28"/>
    </w:rPr>
  </w:style>
  <w:style w:type="paragraph" w:styleId="BodyText">
    <w:name w:val="Body Text"/>
    <w:basedOn w:val="Normal"/>
    <w:rsid w:val="00DC4691"/>
    <w:pPr>
      <w:spacing w:after="120"/>
    </w:pPr>
  </w:style>
  <w:style w:type="paragraph" w:styleId="List">
    <w:name w:val="List"/>
    <w:basedOn w:val="BodyText"/>
    <w:rsid w:val="00DC4691"/>
    <w:rPr>
      <w:rFonts w:cs="Tahoma"/>
    </w:rPr>
  </w:style>
  <w:style w:type="paragraph" w:styleId="Caption">
    <w:name w:val="caption"/>
    <w:basedOn w:val="Normal"/>
    <w:qFormat/>
    <w:rsid w:val="00DC4691"/>
    <w:pPr>
      <w:suppressLineNumbers/>
      <w:spacing w:before="120" w:after="120"/>
    </w:pPr>
    <w:rPr>
      <w:rFonts w:cs="Tahoma"/>
      <w:i/>
      <w:iCs/>
      <w:szCs w:val="24"/>
    </w:rPr>
  </w:style>
  <w:style w:type="paragraph" w:customStyle="1" w:styleId="Index">
    <w:name w:val="Index"/>
    <w:basedOn w:val="Normal"/>
    <w:rsid w:val="00DC4691"/>
    <w:pPr>
      <w:suppressLineNumbers/>
    </w:pPr>
    <w:rPr>
      <w:rFonts w:cs="Tahoma"/>
    </w:rPr>
  </w:style>
  <w:style w:type="paragraph" w:customStyle="1" w:styleId="Caption1">
    <w:name w:val="Caption1"/>
    <w:basedOn w:val="Normal"/>
    <w:rsid w:val="00DC4691"/>
    <w:pPr>
      <w:suppressLineNumbers/>
      <w:spacing w:before="120" w:after="120"/>
    </w:pPr>
    <w:rPr>
      <w:rFonts w:cs="Tahoma"/>
      <w:i/>
      <w:iCs/>
      <w:szCs w:val="24"/>
    </w:rPr>
  </w:style>
  <w:style w:type="paragraph" w:customStyle="1" w:styleId="naisf">
    <w:name w:val="naisf"/>
    <w:basedOn w:val="Normal"/>
    <w:rsid w:val="00DC4691"/>
    <w:pPr>
      <w:spacing w:before="75" w:after="75"/>
      <w:ind w:firstLine="375"/>
    </w:pPr>
    <w:rPr>
      <w:rFonts w:cs="Times New Roman"/>
      <w:szCs w:val="24"/>
    </w:rPr>
  </w:style>
  <w:style w:type="paragraph" w:customStyle="1" w:styleId="FootnoteText1">
    <w:name w:val="Footnote Text1"/>
    <w:basedOn w:val="Normal"/>
    <w:rsid w:val="00DC4691"/>
    <w:pPr>
      <w:jc w:val="left"/>
    </w:pPr>
    <w:rPr>
      <w:rFonts w:cs="Times New Roman"/>
      <w:sz w:val="20"/>
    </w:rPr>
  </w:style>
  <w:style w:type="paragraph" w:customStyle="1" w:styleId="CommentText1">
    <w:name w:val="Comment Text1"/>
    <w:basedOn w:val="Normal"/>
    <w:rsid w:val="00DC4691"/>
    <w:rPr>
      <w:sz w:val="20"/>
    </w:rPr>
  </w:style>
  <w:style w:type="paragraph" w:customStyle="1" w:styleId="CommentSubject1">
    <w:name w:val="Comment Subject1"/>
    <w:rsid w:val="00DC4691"/>
    <w:pPr>
      <w:suppressAutoHyphens/>
    </w:pPr>
    <w:rPr>
      <w:b/>
      <w:bCs/>
      <w:kern w:val="1"/>
      <w:lang w:eastAsia="zh-CN"/>
    </w:rPr>
  </w:style>
  <w:style w:type="paragraph" w:styleId="BalloonText">
    <w:name w:val="Balloon Text"/>
    <w:basedOn w:val="Normal"/>
    <w:rsid w:val="00DC4691"/>
    <w:rPr>
      <w:rFonts w:ascii="Tahoma" w:hAnsi="Tahoma" w:cs="Tahoma"/>
      <w:sz w:val="16"/>
      <w:szCs w:val="16"/>
    </w:rPr>
  </w:style>
  <w:style w:type="paragraph" w:customStyle="1" w:styleId="ColorfulShading-Accent11">
    <w:name w:val="Colorful Shading - Accent 11"/>
    <w:rsid w:val="00DC4691"/>
    <w:pPr>
      <w:suppressAutoHyphens/>
    </w:pPr>
    <w:rPr>
      <w:rFonts w:cs="Arial"/>
      <w:kern w:val="1"/>
      <w:sz w:val="24"/>
      <w:lang w:eastAsia="zh-CN"/>
    </w:rPr>
  </w:style>
  <w:style w:type="paragraph" w:customStyle="1" w:styleId="ColorfulList-Accent11">
    <w:name w:val="Colorful List - Accent 11"/>
    <w:basedOn w:val="Normal"/>
    <w:qFormat/>
    <w:rsid w:val="00DC4691"/>
    <w:pPr>
      <w:ind w:left="720"/>
    </w:pPr>
  </w:style>
  <w:style w:type="paragraph" w:styleId="Header">
    <w:name w:val="header"/>
    <w:basedOn w:val="Normal"/>
    <w:uiPriority w:val="99"/>
    <w:rsid w:val="00DC4691"/>
    <w:pPr>
      <w:suppressLineNumbers/>
      <w:tabs>
        <w:tab w:val="center" w:pos="4153"/>
        <w:tab w:val="right" w:pos="8306"/>
      </w:tabs>
    </w:pPr>
  </w:style>
  <w:style w:type="paragraph" w:styleId="Footer">
    <w:name w:val="footer"/>
    <w:basedOn w:val="Normal"/>
    <w:rsid w:val="00DC4691"/>
    <w:pPr>
      <w:suppressLineNumbers/>
      <w:tabs>
        <w:tab w:val="center" w:pos="4153"/>
        <w:tab w:val="right" w:pos="8306"/>
      </w:tabs>
    </w:pPr>
  </w:style>
  <w:style w:type="paragraph" w:styleId="CommentText">
    <w:name w:val="annotation text"/>
    <w:basedOn w:val="Normal"/>
    <w:rsid w:val="00DC4691"/>
    <w:rPr>
      <w:sz w:val="20"/>
    </w:rPr>
  </w:style>
  <w:style w:type="paragraph" w:styleId="CommentSubject">
    <w:name w:val="annotation subject"/>
    <w:basedOn w:val="CommentText"/>
    <w:next w:val="CommentText"/>
    <w:rsid w:val="00DC4691"/>
    <w:rPr>
      <w:b/>
      <w:bCs/>
    </w:rPr>
  </w:style>
  <w:style w:type="paragraph" w:customStyle="1" w:styleId="TableContents">
    <w:name w:val="Table Contents"/>
    <w:basedOn w:val="Normal"/>
    <w:rsid w:val="00DC4691"/>
    <w:pPr>
      <w:suppressLineNumbers/>
    </w:pPr>
  </w:style>
  <w:style w:type="paragraph" w:customStyle="1" w:styleId="TableHeading">
    <w:name w:val="Table Heading"/>
    <w:basedOn w:val="TableContents"/>
    <w:rsid w:val="00DC4691"/>
    <w:pPr>
      <w:jc w:val="center"/>
    </w:pPr>
    <w:rPr>
      <w:b/>
      <w:bCs/>
    </w:rPr>
  </w:style>
  <w:style w:type="paragraph" w:customStyle="1" w:styleId="tv2131">
    <w:name w:val="tv2131"/>
    <w:basedOn w:val="Normal"/>
    <w:rsid w:val="00A921EA"/>
    <w:pPr>
      <w:suppressAutoHyphens w:val="0"/>
      <w:spacing w:line="360" w:lineRule="auto"/>
      <w:ind w:firstLine="300"/>
      <w:jc w:val="left"/>
    </w:pPr>
    <w:rPr>
      <w:rFonts w:cs="Times New Roman"/>
      <w:color w:val="414142"/>
      <w:kern w:val="0"/>
      <w:sz w:val="20"/>
      <w:lang w:val="en-US" w:eastAsia="en-US"/>
    </w:rPr>
  </w:style>
  <w:style w:type="paragraph" w:styleId="ListParagraph">
    <w:name w:val="List Paragraph"/>
    <w:basedOn w:val="Normal"/>
    <w:uiPriority w:val="34"/>
    <w:qFormat/>
    <w:rsid w:val="004C5143"/>
    <w:pPr>
      <w:ind w:left="720"/>
    </w:pPr>
  </w:style>
  <w:style w:type="table" w:styleId="TableGrid">
    <w:name w:val="Table Grid"/>
    <w:basedOn w:val="TableNormal"/>
    <w:uiPriority w:val="59"/>
    <w:rsid w:val="007927DD"/>
    <w:rPr>
      <w:rFonts w:eastAsia="Calibri" w:cs="DokChamp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
    <w:name w:val="Colorful List - Accent 11"/>
    <w:basedOn w:val="Normal"/>
    <w:qFormat/>
    <w:rsid w:val="00D665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cs="Arial"/>
      <w:kern w:val="1"/>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color w:val="00000A"/>
      <w:sz w:val="24"/>
      <w:szCs w:val="24"/>
    </w:rPr>
  </w:style>
  <w:style w:type="character" w:customStyle="1" w:styleId="WW8Num4z1">
    <w:name w:val="WW8Num4z1"/>
    <w:rPr>
      <w:color w:val="00000A"/>
    </w:rPr>
  </w:style>
  <w:style w:type="character" w:customStyle="1" w:styleId="WW8Num5z1">
    <w:name w:val="WW8Num5z1"/>
    <w:rPr>
      <w:color w:val="00000A"/>
    </w:rPr>
  </w:style>
  <w:style w:type="character" w:customStyle="1" w:styleId="WW-DefaultParagraphFont">
    <w:name w:val="WW-Default Paragraph Font"/>
  </w:style>
  <w:style w:type="character" w:customStyle="1" w:styleId="DefaultParagraphFont1">
    <w:name w:val="Default Paragraph Font1"/>
  </w:style>
  <w:style w:type="character" w:customStyle="1" w:styleId="FootnoteReference1">
    <w:name w:val="Footnote Reference1"/>
    <w:rPr>
      <w:vertAlign w:val="superscript"/>
    </w:rPr>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HeaderChar">
    <w:name w:val="Header Char"/>
    <w:uiPriority w:val="99"/>
    <w:rPr>
      <w:rFonts w:cs="Arial"/>
      <w:sz w:val="24"/>
    </w:rPr>
  </w:style>
  <w:style w:type="character" w:customStyle="1" w:styleId="FooterChar">
    <w:name w:val="Footer Char"/>
    <w:rPr>
      <w:rFonts w:cs="Arial"/>
      <w:sz w:val="24"/>
    </w:rPr>
  </w:style>
  <w:style w:type="character" w:customStyle="1" w:styleId="ListLabel1">
    <w:name w:val="ListLabel 1"/>
    <w:rPr>
      <w:color w:val="00000A"/>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naisf">
    <w:name w:val="naisf"/>
    <w:basedOn w:val="Normal"/>
    <w:pPr>
      <w:spacing w:before="75" w:after="75"/>
      <w:ind w:firstLine="375"/>
    </w:pPr>
    <w:rPr>
      <w:rFonts w:cs="Times New Roman"/>
      <w:szCs w:val="24"/>
    </w:rPr>
  </w:style>
  <w:style w:type="paragraph" w:customStyle="1" w:styleId="FootnoteText1">
    <w:name w:val="Footnote Text1"/>
    <w:basedOn w:val="Normal"/>
    <w:pPr>
      <w:jc w:val="left"/>
    </w:pPr>
    <w:rPr>
      <w:rFonts w:cs="Times New Roman"/>
      <w:sz w:val="20"/>
    </w:rPr>
  </w:style>
  <w:style w:type="paragraph" w:customStyle="1" w:styleId="CommentText1">
    <w:name w:val="Comment Text1"/>
    <w:basedOn w:val="Normal"/>
    <w:rPr>
      <w:sz w:val="20"/>
    </w:rPr>
  </w:style>
  <w:style w:type="paragraph" w:customStyle="1" w:styleId="CommentSubject1">
    <w:name w:val="Comment Subject1"/>
    <w:pPr>
      <w:suppressAutoHyphens/>
    </w:pPr>
    <w:rPr>
      <w:b/>
      <w:bCs/>
      <w:kern w:val="1"/>
      <w:lang w:eastAsia="zh-CN"/>
    </w:r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pPr>
    <w:rPr>
      <w:rFonts w:cs="Arial"/>
      <w:kern w:val="1"/>
      <w:sz w:val="24"/>
      <w:lang w:eastAsia="zh-CN"/>
    </w:rPr>
  </w:style>
  <w:style w:type="paragraph" w:customStyle="1" w:styleId="ColorfulList-Accent11">
    <w:name w:val="Colorful List - Accent 11"/>
    <w:basedOn w:val="Normal"/>
    <w:qFormat/>
    <w:pPr>
      <w:ind w:left="720"/>
    </w:p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v2131">
    <w:name w:val="tv2131"/>
    <w:basedOn w:val="Normal"/>
    <w:rsid w:val="00A921EA"/>
    <w:pPr>
      <w:suppressAutoHyphens w:val="0"/>
      <w:spacing w:line="360" w:lineRule="auto"/>
      <w:ind w:firstLine="300"/>
      <w:jc w:val="left"/>
    </w:pPr>
    <w:rPr>
      <w:rFonts w:cs="Times New Roman"/>
      <w:color w:val="414142"/>
      <w:kern w:val="0"/>
      <w:sz w:val="20"/>
      <w:lang w:val="en-US" w:eastAsia="en-US"/>
    </w:rPr>
  </w:style>
  <w:style w:type="paragraph" w:styleId="ListParagraph">
    <w:name w:val="List Paragraph"/>
    <w:basedOn w:val="Normal"/>
    <w:uiPriority w:val="34"/>
    <w:qFormat/>
    <w:rsid w:val="004C5143"/>
    <w:pPr>
      <w:ind w:left="720"/>
    </w:pPr>
  </w:style>
  <w:style w:type="table" w:styleId="TableGrid">
    <w:name w:val="Table Grid"/>
    <w:basedOn w:val="TableNormal"/>
    <w:uiPriority w:val="59"/>
    <w:rsid w:val="007927DD"/>
    <w:rPr>
      <w:rFonts w:eastAsia="Calibri" w:cs="DokChamp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0">
    <w:name w:val="Colorful List - Accent 11"/>
    <w:basedOn w:val="Normal"/>
    <w:qFormat/>
    <w:rsid w:val="00D665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3698">
      <w:bodyDiv w:val="1"/>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sChild>
            <w:div w:id="811756769">
              <w:marLeft w:val="0"/>
              <w:marRight w:val="0"/>
              <w:marTop w:val="0"/>
              <w:marBottom w:val="0"/>
              <w:divBdr>
                <w:top w:val="none" w:sz="0" w:space="0" w:color="auto"/>
                <w:left w:val="none" w:sz="0" w:space="0" w:color="auto"/>
                <w:bottom w:val="none" w:sz="0" w:space="0" w:color="auto"/>
                <w:right w:val="none" w:sz="0" w:space="0" w:color="auto"/>
              </w:divBdr>
              <w:divsChild>
                <w:div w:id="2024476574">
                  <w:marLeft w:val="0"/>
                  <w:marRight w:val="0"/>
                  <w:marTop w:val="0"/>
                  <w:marBottom w:val="0"/>
                  <w:divBdr>
                    <w:top w:val="none" w:sz="0" w:space="0" w:color="auto"/>
                    <w:left w:val="none" w:sz="0" w:space="0" w:color="auto"/>
                    <w:bottom w:val="none" w:sz="0" w:space="0" w:color="auto"/>
                    <w:right w:val="none" w:sz="0" w:space="0" w:color="auto"/>
                  </w:divBdr>
                  <w:divsChild>
                    <w:div w:id="178324723">
                      <w:marLeft w:val="0"/>
                      <w:marRight w:val="0"/>
                      <w:marTop w:val="0"/>
                      <w:marBottom w:val="0"/>
                      <w:divBdr>
                        <w:top w:val="none" w:sz="0" w:space="0" w:color="auto"/>
                        <w:left w:val="none" w:sz="0" w:space="0" w:color="auto"/>
                        <w:bottom w:val="none" w:sz="0" w:space="0" w:color="auto"/>
                        <w:right w:val="none" w:sz="0" w:space="0" w:color="auto"/>
                      </w:divBdr>
                      <w:divsChild>
                        <w:div w:id="725494944">
                          <w:marLeft w:val="0"/>
                          <w:marRight w:val="0"/>
                          <w:marTop w:val="300"/>
                          <w:marBottom w:val="0"/>
                          <w:divBdr>
                            <w:top w:val="none" w:sz="0" w:space="0" w:color="auto"/>
                            <w:left w:val="none" w:sz="0" w:space="0" w:color="auto"/>
                            <w:bottom w:val="none" w:sz="0" w:space="0" w:color="auto"/>
                            <w:right w:val="none" w:sz="0" w:space="0" w:color="auto"/>
                          </w:divBdr>
                          <w:divsChild>
                            <w:div w:id="6340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40076">
      <w:bodyDiv w:val="1"/>
      <w:marLeft w:val="0"/>
      <w:marRight w:val="0"/>
      <w:marTop w:val="0"/>
      <w:marBottom w:val="0"/>
      <w:divBdr>
        <w:top w:val="none" w:sz="0" w:space="0" w:color="auto"/>
        <w:left w:val="none" w:sz="0" w:space="0" w:color="auto"/>
        <w:bottom w:val="none" w:sz="0" w:space="0" w:color="auto"/>
        <w:right w:val="none" w:sz="0" w:space="0" w:color="auto"/>
      </w:divBdr>
      <w:divsChild>
        <w:div w:id="1675494640">
          <w:marLeft w:val="0"/>
          <w:marRight w:val="0"/>
          <w:marTop w:val="0"/>
          <w:marBottom w:val="0"/>
          <w:divBdr>
            <w:top w:val="none" w:sz="0" w:space="0" w:color="auto"/>
            <w:left w:val="none" w:sz="0" w:space="0" w:color="auto"/>
            <w:bottom w:val="none" w:sz="0" w:space="0" w:color="auto"/>
            <w:right w:val="none" w:sz="0" w:space="0" w:color="auto"/>
          </w:divBdr>
          <w:divsChild>
            <w:div w:id="2055806143">
              <w:marLeft w:val="0"/>
              <w:marRight w:val="0"/>
              <w:marTop w:val="0"/>
              <w:marBottom w:val="0"/>
              <w:divBdr>
                <w:top w:val="none" w:sz="0" w:space="0" w:color="auto"/>
                <w:left w:val="none" w:sz="0" w:space="0" w:color="auto"/>
                <w:bottom w:val="none" w:sz="0" w:space="0" w:color="auto"/>
                <w:right w:val="none" w:sz="0" w:space="0" w:color="auto"/>
              </w:divBdr>
              <w:divsChild>
                <w:div w:id="972177365">
                  <w:marLeft w:val="0"/>
                  <w:marRight w:val="0"/>
                  <w:marTop w:val="0"/>
                  <w:marBottom w:val="0"/>
                  <w:divBdr>
                    <w:top w:val="none" w:sz="0" w:space="0" w:color="auto"/>
                    <w:left w:val="none" w:sz="0" w:space="0" w:color="auto"/>
                    <w:bottom w:val="none" w:sz="0" w:space="0" w:color="auto"/>
                    <w:right w:val="none" w:sz="0" w:space="0" w:color="auto"/>
                  </w:divBdr>
                  <w:divsChild>
                    <w:div w:id="738283951">
                      <w:marLeft w:val="0"/>
                      <w:marRight w:val="0"/>
                      <w:marTop w:val="0"/>
                      <w:marBottom w:val="0"/>
                      <w:divBdr>
                        <w:top w:val="none" w:sz="0" w:space="0" w:color="auto"/>
                        <w:left w:val="none" w:sz="0" w:space="0" w:color="auto"/>
                        <w:bottom w:val="none" w:sz="0" w:space="0" w:color="auto"/>
                        <w:right w:val="none" w:sz="0" w:space="0" w:color="auto"/>
                      </w:divBdr>
                      <w:divsChild>
                        <w:div w:id="2076201077">
                          <w:marLeft w:val="0"/>
                          <w:marRight w:val="0"/>
                          <w:marTop w:val="300"/>
                          <w:marBottom w:val="0"/>
                          <w:divBdr>
                            <w:top w:val="none" w:sz="0" w:space="0" w:color="auto"/>
                            <w:left w:val="none" w:sz="0" w:space="0" w:color="auto"/>
                            <w:bottom w:val="none" w:sz="0" w:space="0" w:color="auto"/>
                            <w:right w:val="none" w:sz="0" w:space="0" w:color="auto"/>
                          </w:divBdr>
                          <w:divsChild>
                            <w:div w:id="625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sts@em.gov.lv" TargetMode="External"/><Relationship Id="rId4" Type="http://schemas.microsoft.com/office/2007/relationships/stylesWithEffects" Target="stylesWithEffects.xml"/><Relationship Id="rId9" Type="http://schemas.openxmlformats.org/officeDocument/2006/relationships/hyperlink" Target="mailto:bi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711F-4A0A-4937-A55A-3F78BABE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13307</Words>
  <Characters>7585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biedrībai „Latvijas Siltuma, gāzes un ūdens tehnoloģijas inženieru savienība”"</vt:lpstr>
    </vt:vector>
  </TitlesOfParts>
  <Company>Ekonomikas ministrija</Company>
  <LinksUpToDate>false</LinksUpToDate>
  <CharactersWithSpaces>20851</CharactersWithSpaces>
  <SharedDoc>false</SharedDoc>
  <HLinks>
    <vt:vector size="12" baseType="variant">
      <vt:variant>
        <vt:i4>7208975</vt:i4>
      </vt:variant>
      <vt:variant>
        <vt:i4>3</vt:i4>
      </vt:variant>
      <vt:variant>
        <vt:i4>0</vt:i4>
      </vt:variant>
      <vt:variant>
        <vt:i4>5</vt:i4>
      </vt:variant>
      <vt:variant>
        <vt:lpwstr>mailto:pasts@em.gov.lv</vt:lpwstr>
      </vt:variant>
      <vt:variant>
        <vt:lpwstr/>
      </vt:variant>
      <vt:variant>
        <vt:i4>983155</vt:i4>
      </vt:variant>
      <vt:variant>
        <vt:i4>0</vt:i4>
      </vt:variant>
      <vt:variant>
        <vt:i4>0</vt:i4>
      </vt:variant>
      <vt:variant>
        <vt:i4>5</vt:i4>
      </vt:variant>
      <vt:variant>
        <vt:lpwstr>mailto:bis@em.gov.lv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biedrībai „Latvijas Siltuma, gāzes un ūdens tehnoloģijas inženieru savienība”"</dc:title>
  <dc:subject>Ministru kabineta rīkojuma projekta pielikums</dc:subject>
  <dc:creator>Ilze Oša;Santa Soida</dc:creator>
  <dc:description>Ilze Oša, 67013031, ilze.osa@em.gov.lv_x000d_
Santa Soida, 67013034, santa.soida@em.gov.lv</dc:description>
  <cp:lastModifiedBy>Vineta Kārkliņa</cp:lastModifiedBy>
  <cp:revision>13</cp:revision>
  <cp:lastPrinted>2015-02-06T16:00:00Z</cp:lastPrinted>
  <dcterms:created xsi:type="dcterms:W3CDTF">2015-03-18T12:05:00Z</dcterms:created>
  <dcterms:modified xsi:type="dcterms:W3CDTF">2015-03-23T14:50:00Z</dcterms:modified>
</cp:coreProperties>
</file>