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69338" w14:textId="77777777" w:rsidR="00FB640A" w:rsidRPr="00736224" w:rsidRDefault="00FB640A" w:rsidP="00FB640A">
      <w:pPr>
        <w:spacing w:after="0" w:line="240" w:lineRule="auto"/>
        <w:jc w:val="right"/>
        <w:rPr>
          <w:rFonts w:ascii="Times New Roman" w:hAnsi="Times New Roman"/>
          <w:sz w:val="28"/>
          <w:szCs w:val="28"/>
          <w:lang w:eastAsia="lv-LV"/>
        </w:rPr>
      </w:pPr>
      <w:r w:rsidRPr="00736224">
        <w:rPr>
          <w:rFonts w:ascii="Times New Roman" w:hAnsi="Times New Roman"/>
          <w:sz w:val="28"/>
          <w:szCs w:val="28"/>
          <w:lang w:eastAsia="lv-LV"/>
        </w:rPr>
        <w:t>Pielikums</w:t>
      </w:r>
    </w:p>
    <w:p w14:paraId="669ACD0B" w14:textId="77777777" w:rsidR="00FB640A" w:rsidRPr="00736224" w:rsidRDefault="00FB640A" w:rsidP="00FB640A">
      <w:pPr>
        <w:spacing w:after="0" w:line="240" w:lineRule="auto"/>
        <w:jc w:val="right"/>
        <w:rPr>
          <w:rFonts w:ascii="Times New Roman" w:hAnsi="Times New Roman"/>
          <w:sz w:val="28"/>
          <w:szCs w:val="28"/>
          <w:lang w:eastAsia="lv-LV"/>
        </w:rPr>
      </w:pPr>
      <w:r w:rsidRPr="00736224">
        <w:rPr>
          <w:rFonts w:ascii="Times New Roman" w:hAnsi="Times New Roman"/>
          <w:sz w:val="28"/>
          <w:szCs w:val="28"/>
          <w:lang w:eastAsia="lv-LV"/>
        </w:rPr>
        <w:t>Ministru kabineta</w:t>
      </w:r>
    </w:p>
    <w:p w14:paraId="5BB90905" w14:textId="74CAFD0A" w:rsidR="00FB640A" w:rsidRPr="00736224" w:rsidRDefault="00FB640A" w:rsidP="00FB640A">
      <w:pPr>
        <w:spacing w:after="0" w:line="240" w:lineRule="auto"/>
        <w:jc w:val="right"/>
        <w:rPr>
          <w:rFonts w:ascii="Times New Roman" w:hAnsi="Times New Roman"/>
          <w:sz w:val="28"/>
          <w:szCs w:val="28"/>
          <w:lang w:eastAsia="lv-LV"/>
        </w:rPr>
      </w:pPr>
      <w:bookmarkStart w:id="0" w:name="piel1"/>
      <w:bookmarkEnd w:id="0"/>
      <w:r w:rsidRPr="00736224">
        <w:rPr>
          <w:rFonts w:ascii="Times New Roman" w:hAnsi="Times New Roman"/>
          <w:sz w:val="28"/>
          <w:szCs w:val="28"/>
          <w:lang w:eastAsia="lv-LV"/>
        </w:rPr>
        <w:t>2015. gada  </w:t>
      </w:r>
      <w:r w:rsidR="0061747C">
        <w:rPr>
          <w:rFonts w:ascii="Times New Roman" w:hAnsi="Times New Roman"/>
          <w:sz w:val="28"/>
          <w:szCs w:val="28"/>
          <w:lang w:eastAsia="lv-LV"/>
        </w:rPr>
        <w:t>14.</w:t>
      </w:r>
      <w:r w:rsidRPr="00736224">
        <w:rPr>
          <w:rFonts w:ascii="Times New Roman" w:hAnsi="Times New Roman"/>
          <w:sz w:val="28"/>
          <w:szCs w:val="28"/>
          <w:lang w:eastAsia="lv-LV"/>
        </w:rPr>
        <w:t> </w:t>
      </w:r>
      <w:r w:rsidR="0061747C">
        <w:rPr>
          <w:rFonts w:ascii="Times New Roman" w:hAnsi="Times New Roman"/>
          <w:sz w:val="28"/>
          <w:szCs w:val="28"/>
          <w:lang w:eastAsia="lv-LV"/>
        </w:rPr>
        <w:t>aprīļa</w:t>
      </w:r>
    </w:p>
    <w:p w14:paraId="649BDF7A" w14:textId="598D7102" w:rsidR="00FB640A" w:rsidRPr="00736224" w:rsidRDefault="00FB640A" w:rsidP="00FB640A">
      <w:pPr>
        <w:spacing w:after="0" w:line="240" w:lineRule="auto"/>
        <w:jc w:val="right"/>
        <w:rPr>
          <w:rFonts w:ascii="Times New Roman" w:hAnsi="Times New Roman"/>
          <w:sz w:val="28"/>
          <w:szCs w:val="28"/>
          <w:lang w:eastAsia="lv-LV"/>
        </w:rPr>
      </w:pPr>
      <w:r w:rsidRPr="00736224">
        <w:rPr>
          <w:rFonts w:ascii="Times New Roman" w:hAnsi="Times New Roman"/>
          <w:sz w:val="28"/>
          <w:szCs w:val="28"/>
          <w:lang w:eastAsia="lv-LV"/>
        </w:rPr>
        <w:t>noteikumiem Nr. </w:t>
      </w:r>
      <w:r w:rsidR="0061747C">
        <w:rPr>
          <w:rFonts w:ascii="Times New Roman" w:hAnsi="Times New Roman"/>
          <w:sz w:val="28"/>
          <w:szCs w:val="28"/>
          <w:lang w:eastAsia="lv-LV"/>
        </w:rPr>
        <w:t>191</w:t>
      </w:r>
      <w:bookmarkStart w:id="1" w:name="_GoBack"/>
      <w:bookmarkEnd w:id="1"/>
    </w:p>
    <w:p w14:paraId="4AD94348" w14:textId="77777777" w:rsidR="00FB640A" w:rsidRPr="00987562" w:rsidRDefault="00FB640A" w:rsidP="00FB640A">
      <w:pPr>
        <w:spacing w:after="0" w:line="240" w:lineRule="auto"/>
        <w:jc w:val="both"/>
        <w:rPr>
          <w:rFonts w:ascii="Times New Roman" w:hAnsi="Times New Roman"/>
          <w:sz w:val="24"/>
          <w:szCs w:val="28"/>
          <w:lang w:eastAsia="lv-LV"/>
        </w:rPr>
      </w:pPr>
    </w:p>
    <w:p w14:paraId="0BF6F395" w14:textId="77777777" w:rsidR="00FB640A" w:rsidRPr="00736224" w:rsidRDefault="00FB640A" w:rsidP="00FB640A">
      <w:pPr>
        <w:pStyle w:val="CM1"/>
        <w:jc w:val="center"/>
        <w:rPr>
          <w:rFonts w:cs="EUAlbertina"/>
          <w:color w:val="000000"/>
          <w:sz w:val="28"/>
          <w:szCs w:val="28"/>
        </w:rPr>
      </w:pPr>
      <w:r w:rsidRPr="00736224">
        <w:rPr>
          <w:rFonts w:ascii="Times New Roman" w:hAnsi="Times New Roman"/>
          <w:b/>
          <w:bCs/>
          <w:sz w:val="28"/>
          <w:szCs w:val="28"/>
          <w:bdr w:val="none" w:sz="0" w:space="0" w:color="auto" w:frame="1"/>
        </w:rPr>
        <w:t xml:space="preserve">Secinājumi par labākajiem pieejamiem tehniskajiem paņēmieniem </w:t>
      </w:r>
      <w:r>
        <w:rPr>
          <w:rFonts w:ascii="Times New Roman" w:hAnsi="Times New Roman"/>
          <w:b/>
          <w:bCs/>
          <w:sz w:val="28"/>
          <w:szCs w:val="28"/>
          <w:bdr w:val="none" w:sz="0" w:space="0" w:color="auto" w:frame="1"/>
        </w:rPr>
        <w:t>(</w:t>
      </w:r>
      <w:r w:rsidRPr="008208DA">
        <w:rPr>
          <w:rFonts w:ascii="Times New Roman" w:hAnsi="Times New Roman"/>
          <w:b/>
        </w:rPr>
        <w:t>LPTP</w:t>
      </w:r>
      <w:r>
        <w:rPr>
          <w:rFonts w:ascii="Times New Roman" w:hAnsi="Times New Roman"/>
          <w:b/>
        </w:rPr>
        <w:t>)</w:t>
      </w:r>
      <w:r>
        <w:rPr>
          <w:rFonts w:ascii="Times New Roman" w:hAnsi="Times New Roman"/>
          <w:b/>
          <w:bCs/>
          <w:sz w:val="28"/>
          <w:szCs w:val="28"/>
          <w:bdr w:val="none" w:sz="0" w:space="0" w:color="auto" w:frame="1"/>
        </w:rPr>
        <w:br/>
      </w:r>
      <w:r w:rsidRPr="00736224">
        <w:rPr>
          <w:rFonts w:ascii="Times New Roman" w:hAnsi="Times New Roman"/>
          <w:b/>
          <w:bCs/>
          <w:sz w:val="28"/>
          <w:szCs w:val="28"/>
          <w:bdr w:val="none" w:sz="0" w:space="0" w:color="auto" w:frame="1"/>
        </w:rPr>
        <w:t xml:space="preserve">ādu miecēšanas nozarē </w:t>
      </w:r>
    </w:p>
    <w:p w14:paraId="1BEB471D" w14:textId="77777777" w:rsidR="00FB640A" w:rsidRPr="00987562" w:rsidRDefault="00FB640A" w:rsidP="00FB640A">
      <w:pPr>
        <w:tabs>
          <w:tab w:val="left" w:pos="6313"/>
        </w:tabs>
        <w:spacing w:after="0" w:line="240" w:lineRule="auto"/>
        <w:jc w:val="both"/>
        <w:rPr>
          <w:rFonts w:ascii="Times New Roman" w:hAnsi="Times New Roman"/>
          <w:sz w:val="24"/>
          <w:szCs w:val="28"/>
        </w:rPr>
      </w:pPr>
    </w:p>
    <w:p w14:paraId="2C13EEEA" w14:textId="77777777" w:rsidR="00FB640A" w:rsidRPr="00F21423" w:rsidRDefault="00FB640A" w:rsidP="00FB640A">
      <w:pPr>
        <w:pStyle w:val="Virsraksts"/>
        <w:spacing w:after="0" w:line="240" w:lineRule="auto"/>
        <w:jc w:val="center"/>
        <w:outlineLvl w:val="0"/>
        <w:rPr>
          <w:b/>
          <w:i w:val="0"/>
          <w:szCs w:val="28"/>
        </w:rPr>
      </w:pPr>
      <w:bookmarkStart w:id="2" w:name="_Toc370485489"/>
      <w:r w:rsidRPr="00F21423">
        <w:rPr>
          <w:b/>
          <w:i w:val="0"/>
          <w:szCs w:val="28"/>
        </w:rPr>
        <w:t xml:space="preserve">1. </w:t>
      </w:r>
      <w:bookmarkEnd w:id="2"/>
      <w:r w:rsidRPr="00F21423">
        <w:rPr>
          <w:b/>
          <w:i w:val="0"/>
          <w:szCs w:val="28"/>
        </w:rPr>
        <w:t>Piemērošanas joma</w:t>
      </w:r>
    </w:p>
    <w:p w14:paraId="13C15682" w14:textId="77777777" w:rsidR="00FB640A" w:rsidRPr="003E2A11" w:rsidRDefault="00FB640A" w:rsidP="00FB640A">
      <w:pPr>
        <w:tabs>
          <w:tab w:val="left" w:pos="6313"/>
        </w:tabs>
        <w:spacing w:after="0" w:line="240" w:lineRule="auto"/>
        <w:jc w:val="both"/>
        <w:rPr>
          <w:rFonts w:ascii="Times New Roman" w:hAnsi="Times New Roman"/>
          <w:sz w:val="20"/>
          <w:szCs w:val="28"/>
        </w:rPr>
      </w:pPr>
    </w:p>
    <w:p w14:paraId="370C5025" w14:textId="77777777" w:rsidR="00301306" w:rsidRPr="00637F69" w:rsidRDefault="00301306" w:rsidP="00301306">
      <w:pPr>
        <w:spacing w:after="0" w:line="240" w:lineRule="auto"/>
        <w:ind w:left="2880" w:right="51" w:firstLine="720"/>
        <w:jc w:val="right"/>
        <w:rPr>
          <w:rFonts w:ascii="Times New Roman" w:hAnsi="Times New Roman"/>
          <w:szCs w:val="24"/>
        </w:rPr>
      </w:pPr>
      <w:r w:rsidRPr="00637F69">
        <w:rPr>
          <w:rFonts w:ascii="Times New Roman" w:hAnsi="Times New Roman"/>
          <w:szCs w:val="24"/>
        </w:rPr>
        <w:t>1. </w:t>
      </w:r>
      <w:r>
        <w:rPr>
          <w:rFonts w:ascii="Times New Roman" w:hAnsi="Times New Roman"/>
          <w:szCs w:val="24"/>
        </w:rPr>
        <w:t>tabula</w:t>
      </w:r>
    </w:p>
    <w:p w14:paraId="2C43909C" w14:textId="77777777" w:rsidR="00301306" w:rsidRPr="00987562" w:rsidRDefault="00301306" w:rsidP="00301306">
      <w:pPr>
        <w:spacing w:after="0" w:line="240" w:lineRule="auto"/>
        <w:ind w:right="829"/>
        <w:jc w:val="both"/>
        <w:rPr>
          <w:rFonts w:ascii="Times New Roman" w:hAnsi="Times New Roman"/>
          <w:sz w:val="6"/>
          <w:szCs w:val="6"/>
        </w:rPr>
      </w:pPr>
    </w:p>
    <w:p w14:paraId="7B208859" w14:textId="2BAD3DA6" w:rsidR="00FB640A" w:rsidRPr="008208DA" w:rsidRDefault="00FB640A" w:rsidP="00FB640A">
      <w:pPr>
        <w:spacing w:after="0" w:line="240" w:lineRule="auto"/>
        <w:jc w:val="center"/>
        <w:rPr>
          <w:rFonts w:ascii="Times New Roman" w:hAnsi="Times New Roman"/>
          <w:b/>
          <w:sz w:val="24"/>
          <w:szCs w:val="24"/>
        </w:rPr>
      </w:pPr>
      <w:r w:rsidRPr="008208DA">
        <w:rPr>
          <w:rFonts w:ascii="Times New Roman" w:hAnsi="Times New Roman"/>
          <w:b/>
          <w:sz w:val="24"/>
          <w:szCs w:val="24"/>
        </w:rPr>
        <w:t xml:space="preserve">Citi vadlīniju dokumenti, kuri attiecas uz </w:t>
      </w:r>
      <w:r w:rsidR="00C2595B">
        <w:rPr>
          <w:rFonts w:ascii="Times New Roman" w:hAnsi="Times New Roman"/>
          <w:b/>
          <w:sz w:val="24"/>
          <w:szCs w:val="24"/>
        </w:rPr>
        <w:t xml:space="preserve">šajos </w:t>
      </w:r>
      <w:r w:rsidR="00C2595B" w:rsidRPr="008208DA">
        <w:rPr>
          <w:rFonts w:ascii="Times New Roman" w:hAnsi="Times New Roman"/>
          <w:b/>
          <w:sz w:val="24"/>
          <w:szCs w:val="24"/>
        </w:rPr>
        <w:t>LPTP</w:t>
      </w:r>
      <w:r w:rsidR="00C2595B">
        <w:rPr>
          <w:rFonts w:ascii="Times New Roman" w:hAnsi="Times New Roman"/>
          <w:b/>
          <w:sz w:val="24"/>
          <w:szCs w:val="24"/>
        </w:rPr>
        <w:t xml:space="preserve"> </w:t>
      </w:r>
      <w:r w:rsidRPr="008208DA">
        <w:rPr>
          <w:rFonts w:ascii="Times New Roman" w:hAnsi="Times New Roman"/>
          <w:b/>
          <w:sz w:val="24"/>
          <w:szCs w:val="24"/>
        </w:rPr>
        <w:t>secinājumos aplūkoto darbību</w:t>
      </w:r>
    </w:p>
    <w:p w14:paraId="5C1A75CE" w14:textId="77777777" w:rsidR="00FB640A" w:rsidRPr="00301306" w:rsidRDefault="00FB640A" w:rsidP="00FB640A">
      <w:pPr>
        <w:spacing w:after="0" w:line="240" w:lineRule="auto"/>
        <w:ind w:right="829"/>
        <w:jc w:val="both"/>
        <w:rPr>
          <w:rFonts w:ascii="Times New Roman" w:hAnsi="Times New Roman"/>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10"/>
        <w:gridCol w:w="4536"/>
      </w:tblGrid>
      <w:tr w:rsidR="00FB640A" w:rsidRPr="001762AE" w14:paraId="1D2327B5" w14:textId="77777777" w:rsidTr="00C2595B">
        <w:tc>
          <w:tcPr>
            <w:tcW w:w="534" w:type="dxa"/>
            <w:vAlign w:val="center"/>
          </w:tcPr>
          <w:p w14:paraId="7E2652B3" w14:textId="77777777" w:rsidR="00FB640A" w:rsidRPr="002C602C" w:rsidRDefault="00FB640A" w:rsidP="00C2595B">
            <w:pPr>
              <w:spacing w:after="0" w:line="240" w:lineRule="auto"/>
              <w:ind w:left="-57" w:right="-57"/>
              <w:jc w:val="center"/>
              <w:rPr>
                <w:rFonts w:ascii="Times New Roman" w:hAnsi="Times New Roman"/>
                <w:bCs/>
                <w:spacing w:val="-2"/>
                <w:sz w:val="24"/>
                <w:szCs w:val="24"/>
              </w:rPr>
            </w:pPr>
            <w:r w:rsidRPr="002C602C">
              <w:rPr>
                <w:rFonts w:ascii="Times New Roman" w:hAnsi="Times New Roman"/>
                <w:spacing w:val="-2"/>
                <w:sz w:val="24"/>
                <w:szCs w:val="24"/>
              </w:rPr>
              <w:t>Nr.</w:t>
            </w:r>
            <w:r w:rsidRPr="002C602C">
              <w:rPr>
                <w:rFonts w:ascii="Times New Roman" w:hAnsi="Times New Roman"/>
                <w:spacing w:val="-2"/>
                <w:sz w:val="24"/>
                <w:szCs w:val="24"/>
              </w:rPr>
              <w:br/>
              <w:t>p. k.</w:t>
            </w:r>
          </w:p>
        </w:tc>
        <w:tc>
          <w:tcPr>
            <w:tcW w:w="4110" w:type="dxa"/>
            <w:vAlign w:val="center"/>
          </w:tcPr>
          <w:p w14:paraId="1F3F8854" w14:textId="77777777" w:rsidR="00FB640A" w:rsidRPr="00B3033D" w:rsidRDefault="00FB640A" w:rsidP="00C2595B">
            <w:pPr>
              <w:spacing w:after="0" w:line="240" w:lineRule="auto"/>
              <w:jc w:val="center"/>
              <w:rPr>
                <w:rFonts w:ascii="Times New Roman" w:hAnsi="Times New Roman"/>
                <w:bCs/>
                <w:sz w:val="24"/>
                <w:szCs w:val="24"/>
              </w:rPr>
            </w:pPr>
            <w:r w:rsidRPr="00B3033D">
              <w:rPr>
                <w:rFonts w:ascii="Times New Roman" w:hAnsi="Times New Roman"/>
                <w:bCs/>
                <w:sz w:val="24"/>
                <w:szCs w:val="24"/>
              </w:rPr>
              <w:t>Atsauces dokuments</w:t>
            </w:r>
          </w:p>
        </w:tc>
        <w:tc>
          <w:tcPr>
            <w:tcW w:w="4536" w:type="dxa"/>
            <w:vAlign w:val="center"/>
          </w:tcPr>
          <w:p w14:paraId="635DB62F" w14:textId="77777777" w:rsidR="00FB640A" w:rsidRPr="00B3033D" w:rsidRDefault="00FB640A" w:rsidP="00C2595B">
            <w:pPr>
              <w:spacing w:after="0" w:line="240" w:lineRule="auto"/>
              <w:jc w:val="center"/>
              <w:rPr>
                <w:rFonts w:ascii="Times New Roman" w:hAnsi="Times New Roman"/>
                <w:bCs/>
                <w:sz w:val="24"/>
                <w:szCs w:val="24"/>
              </w:rPr>
            </w:pPr>
            <w:r w:rsidRPr="00B3033D">
              <w:rPr>
                <w:rFonts w:ascii="Times New Roman" w:hAnsi="Times New Roman"/>
                <w:bCs/>
                <w:sz w:val="24"/>
                <w:szCs w:val="24"/>
              </w:rPr>
              <w:t>Darbība</w:t>
            </w:r>
          </w:p>
        </w:tc>
      </w:tr>
      <w:tr w:rsidR="00FB640A" w:rsidRPr="001762AE" w14:paraId="78D2E7E9" w14:textId="77777777" w:rsidTr="00C2595B">
        <w:tc>
          <w:tcPr>
            <w:tcW w:w="534" w:type="dxa"/>
          </w:tcPr>
          <w:p w14:paraId="68B6FD2E" w14:textId="77777777" w:rsidR="00FB640A" w:rsidRPr="00EB0D2A" w:rsidRDefault="00FB640A" w:rsidP="00C2595B">
            <w:pPr>
              <w:spacing w:after="0" w:line="240" w:lineRule="auto"/>
              <w:rPr>
                <w:rFonts w:ascii="Times New Roman" w:hAnsi="Times New Roman"/>
                <w:sz w:val="24"/>
                <w:szCs w:val="24"/>
              </w:rPr>
            </w:pPr>
            <w:r>
              <w:rPr>
                <w:rFonts w:ascii="Times New Roman" w:hAnsi="Times New Roman"/>
                <w:sz w:val="24"/>
                <w:szCs w:val="24"/>
              </w:rPr>
              <w:t xml:space="preserve">1. </w:t>
            </w:r>
          </w:p>
        </w:tc>
        <w:tc>
          <w:tcPr>
            <w:tcW w:w="4110" w:type="dxa"/>
          </w:tcPr>
          <w:p w14:paraId="4F1BB0EA" w14:textId="77777777" w:rsidR="00FB640A" w:rsidRPr="00B94C5B" w:rsidRDefault="00FB640A" w:rsidP="00C2595B">
            <w:pPr>
              <w:spacing w:after="0" w:line="240" w:lineRule="auto"/>
              <w:rPr>
                <w:rFonts w:ascii="Times New Roman" w:hAnsi="Times New Roman"/>
                <w:sz w:val="24"/>
                <w:szCs w:val="24"/>
              </w:rPr>
            </w:pPr>
            <w:r w:rsidRPr="00B94C5B">
              <w:rPr>
                <w:rFonts w:ascii="Times New Roman" w:hAnsi="Times New Roman"/>
                <w:color w:val="000000"/>
                <w:sz w:val="24"/>
                <w:szCs w:val="24"/>
              </w:rPr>
              <w:t>Energoefektivitāte (</w:t>
            </w:r>
            <w:r w:rsidRPr="00B94C5B">
              <w:rPr>
                <w:rFonts w:ascii="Times New Roman" w:hAnsi="Times New Roman"/>
                <w:i/>
                <w:iCs/>
                <w:color w:val="000000"/>
                <w:sz w:val="24"/>
                <w:szCs w:val="24"/>
              </w:rPr>
              <w:t>ENE</w:t>
            </w:r>
            <w:r w:rsidRPr="00B94C5B">
              <w:rPr>
                <w:rFonts w:ascii="Times New Roman" w:hAnsi="Times New Roman"/>
                <w:color w:val="000000"/>
                <w:sz w:val="24"/>
                <w:szCs w:val="24"/>
              </w:rPr>
              <w:t>)</w:t>
            </w:r>
          </w:p>
        </w:tc>
        <w:tc>
          <w:tcPr>
            <w:tcW w:w="4536" w:type="dxa"/>
          </w:tcPr>
          <w:p w14:paraId="745EEDBA" w14:textId="77777777" w:rsidR="00FB640A" w:rsidRPr="00B94C5B" w:rsidRDefault="00FB640A" w:rsidP="00C2595B">
            <w:pPr>
              <w:spacing w:after="0" w:line="240" w:lineRule="auto"/>
              <w:rPr>
                <w:rFonts w:ascii="Times New Roman" w:hAnsi="Times New Roman"/>
                <w:sz w:val="24"/>
                <w:szCs w:val="24"/>
              </w:rPr>
            </w:pPr>
            <w:r w:rsidRPr="00B94C5B">
              <w:rPr>
                <w:rFonts w:ascii="Times New Roman" w:hAnsi="Times New Roman"/>
                <w:color w:val="000000"/>
                <w:sz w:val="24"/>
                <w:szCs w:val="24"/>
              </w:rPr>
              <w:t>Vispārīgā energoefektivitāte</w:t>
            </w:r>
          </w:p>
        </w:tc>
      </w:tr>
      <w:tr w:rsidR="00FB640A" w:rsidRPr="001762AE" w14:paraId="4D523237" w14:textId="77777777" w:rsidTr="00C2595B">
        <w:tc>
          <w:tcPr>
            <w:tcW w:w="534" w:type="dxa"/>
          </w:tcPr>
          <w:p w14:paraId="4E17D2B3" w14:textId="77777777" w:rsidR="00FB640A" w:rsidRPr="00EB0D2A" w:rsidRDefault="00FB640A" w:rsidP="00C2595B">
            <w:pPr>
              <w:spacing w:after="0" w:line="240" w:lineRule="auto"/>
              <w:rPr>
                <w:rFonts w:ascii="Times New Roman" w:hAnsi="Times New Roman"/>
                <w:sz w:val="24"/>
                <w:szCs w:val="24"/>
              </w:rPr>
            </w:pPr>
            <w:r>
              <w:rPr>
                <w:rFonts w:ascii="Times New Roman" w:hAnsi="Times New Roman"/>
                <w:sz w:val="24"/>
                <w:szCs w:val="24"/>
              </w:rPr>
              <w:t xml:space="preserve">2. </w:t>
            </w:r>
          </w:p>
        </w:tc>
        <w:tc>
          <w:tcPr>
            <w:tcW w:w="4110" w:type="dxa"/>
          </w:tcPr>
          <w:p w14:paraId="02FAFD04" w14:textId="77777777" w:rsidR="00FB640A" w:rsidRPr="00B94C5B" w:rsidRDefault="00FB640A" w:rsidP="00C2595B">
            <w:pPr>
              <w:spacing w:after="0" w:line="240" w:lineRule="auto"/>
              <w:rPr>
                <w:rFonts w:ascii="Times New Roman" w:hAnsi="Times New Roman"/>
                <w:sz w:val="24"/>
                <w:szCs w:val="24"/>
              </w:rPr>
            </w:pPr>
            <w:r w:rsidRPr="00B94C5B">
              <w:rPr>
                <w:rFonts w:ascii="Times New Roman" w:hAnsi="Times New Roman"/>
                <w:color w:val="000000"/>
                <w:sz w:val="24"/>
                <w:szCs w:val="24"/>
              </w:rPr>
              <w:t>Ekonomika un mijiedarbība ar vides faktoriem (</w:t>
            </w:r>
            <w:r w:rsidRPr="00B94C5B">
              <w:rPr>
                <w:rFonts w:ascii="Times New Roman" w:hAnsi="Times New Roman"/>
                <w:i/>
                <w:iCs/>
                <w:color w:val="000000"/>
                <w:sz w:val="24"/>
                <w:szCs w:val="24"/>
              </w:rPr>
              <w:t>ECM</w:t>
            </w:r>
            <w:r w:rsidRPr="00B94C5B">
              <w:rPr>
                <w:rFonts w:ascii="Times New Roman" w:hAnsi="Times New Roman"/>
                <w:color w:val="000000"/>
                <w:sz w:val="24"/>
                <w:szCs w:val="24"/>
              </w:rPr>
              <w:t>)</w:t>
            </w:r>
          </w:p>
        </w:tc>
        <w:tc>
          <w:tcPr>
            <w:tcW w:w="4536" w:type="dxa"/>
          </w:tcPr>
          <w:p w14:paraId="71C929B6" w14:textId="77777777" w:rsidR="00FB640A" w:rsidRPr="00B94C5B" w:rsidRDefault="00FB640A" w:rsidP="00C2595B">
            <w:pPr>
              <w:spacing w:after="0" w:line="240" w:lineRule="auto"/>
              <w:rPr>
                <w:rFonts w:ascii="Times New Roman" w:hAnsi="Times New Roman"/>
                <w:sz w:val="24"/>
                <w:szCs w:val="24"/>
              </w:rPr>
            </w:pPr>
            <w:r w:rsidRPr="00B94C5B">
              <w:rPr>
                <w:rFonts w:ascii="Times New Roman" w:hAnsi="Times New Roman"/>
                <w:color w:val="000000"/>
                <w:sz w:val="24"/>
                <w:szCs w:val="24"/>
              </w:rPr>
              <w:t>Tehnisko paņēmienu ekonomiskā ietekme un mijiedarbība ar vides faktoriem</w:t>
            </w:r>
          </w:p>
        </w:tc>
      </w:tr>
      <w:tr w:rsidR="00FB640A" w:rsidRPr="001762AE" w14:paraId="69693ED6" w14:textId="77777777" w:rsidTr="00C2595B">
        <w:tc>
          <w:tcPr>
            <w:tcW w:w="534" w:type="dxa"/>
          </w:tcPr>
          <w:p w14:paraId="655D4590" w14:textId="77777777" w:rsidR="00FB640A" w:rsidRPr="00EB0D2A" w:rsidRDefault="00FB640A" w:rsidP="00C2595B">
            <w:pPr>
              <w:spacing w:after="0" w:line="240" w:lineRule="auto"/>
              <w:rPr>
                <w:rFonts w:ascii="Times New Roman" w:hAnsi="Times New Roman"/>
                <w:sz w:val="24"/>
                <w:szCs w:val="24"/>
              </w:rPr>
            </w:pPr>
            <w:r>
              <w:rPr>
                <w:rFonts w:ascii="Times New Roman" w:hAnsi="Times New Roman"/>
                <w:sz w:val="24"/>
                <w:szCs w:val="24"/>
              </w:rPr>
              <w:t xml:space="preserve">3. </w:t>
            </w:r>
          </w:p>
        </w:tc>
        <w:tc>
          <w:tcPr>
            <w:tcW w:w="4110" w:type="dxa"/>
          </w:tcPr>
          <w:p w14:paraId="4642A07F" w14:textId="77777777" w:rsidR="00FB640A" w:rsidRPr="00B94C5B" w:rsidRDefault="00FB640A" w:rsidP="00C2595B">
            <w:pPr>
              <w:spacing w:after="0" w:line="240" w:lineRule="auto"/>
              <w:rPr>
                <w:rFonts w:ascii="Times New Roman" w:hAnsi="Times New Roman"/>
                <w:sz w:val="24"/>
                <w:szCs w:val="24"/>
              </w:rPr>
            </w:pPr>
            <w:r w:rsidRPr="00B94C5B">
              <w:rPr>
                <w:rFonts w:ascii="Times New Roman" w:hAnsi="Times New Roman"/>
                <w:color w:val="000000"/>
                <w:sz w:val="24"/>
                <w:szCs w:val="24"/>
              </w:rPr>
              <w:t>Vispārīgie monitoringa principi (</w:t>
            </w:r>
            <w:r w:rsidRPr="00B94C5B">
              <w:rPr>
                <w:rFonts w:ascii="Times New Roman" w:hAnsi="Times New Roman"/>
                <w:i/>
                <w:iCs/>
                <w:color w:val="000000"/>
                <w:sz w:val="24"/>
                <w:szCs w:val="24"/>
              </w:rPr>
              <w:t>MON</w:t>
            </w:r>
            <w:r w:rsidRPr="00B94C5B">
              <w:rPr>
                <w:rFonts w:ascii="Times New Roman" w:hAnsi="Times New Roman"/>
                <w:color w:val="000000"/>
                <w:sz w:val="24"/>
                <w:szCs w:val="24"/>
              </w:rPr>
              <w:t>)</w:t>
            </w:r>
          </w:p>
        </w:tc>
        <w:tc>
          <w:tcPr>
            <w:tcW w:w="4536" w:type="dxa"/>
          </w:tcPr>
          <w:p w14:paraId="0513F34B" w14:textId="77777777" w:rsidR="00FB640A" w:rsidRPr="00B94C5B" w:rsidRDefault="00FB640A" w:rsidP="00C2595B">
            <w:pPr>
              <w:spacing w:after="0" w:line="240" w:lineRule="auto"/>
              <w:rPr>
                <w:rFonts w:ascii="Times New Roman" w:hAnsi="Times New Roman"/>
                <w:sz w:val="24"/>
                <w:szCs w:val="24"/>
              </w:rPr>
            </w:pPr>
            <w:r w:rsidRPr="00B94C5B">
              <w:rPr>
                <w:rFonts w:ascii="Times New Roman" w:hAnsi="Times New Roman"/>
                <w:color w:val="000000"/>
                <w:sz w:val="24"/>
                <w:szCs w:val="24"/>
              </w:rPr>
              <w:t>Emisiju un patēriņa monitorings</w:t>
            </w:r>
          </w:p>
        </w:tc>
      </w:tr>
      <w:tr w:rsidR="00FB640A" w:rsidRPr="001762AE" w14:paraId="25F627CA" w14:textId="77777777" w:rsidTr="00C2595B">
        <w:tc>
          <w:tcPr>
            <w:tcW w:w="534" w:type="dxa"/>
          </w:tcPr>
          <w:p w14:paraId="059C9999" w14:textId="77777777" w:rsidR="00FB640A" w:rsidRPr="00EB0D2A" w:rsidRDefault="00FB640A" w:rsidP="00C2595B">
            <w:pPr>
              <w:spacing w:after="0" w:line="240" w:lineRule="auto"/>
              <w:rPr>
                <w:rFonts w:ascii="Times New Roman" w:hAnsi="Times New Roman"/>
                <w:sz w:val="24"/>
                <w:szCs w:val="24"/>
              </w:rPr>
            </w:pPr>
            <w:r>
              <w:rPr>
                <w:rFonts w:ascii="Times New Roman" w:hAnsi="Times New Roman"/>
                <w:sz w:val="24"/>
                <w:szCs w:val="24"/>
              </w:rPr>
              <w:t xml:space="preserve">4. </w:t>
            </w:r>
          </w:p>
        </w:tc>
        <w:tc>
          <w:tcPr>
            <w:tcW w:w="4110" w:type="dxa"/>
          </w:tcPr>
          <w:p w14:paraId="63BD2DBD" w14:textId="77777777" w:rsidR="00FB640A" w:rsidRPr="00B94C5B" w:rsidRDefault="00FB640A" w:rsidP="00C2595B">
            <w:pPr>
              <w:spacing w:after="0" w:line="240" w:lineRule="auto"/>
              <w:rPr>
                <w:rFonts w:ascii="Times New Roman" w:hAnsi="Times New Roman"/>
                <w:sz w:val="24"/>
                <w:szCs w:val="24"/>
              </w:rPr>
            </w:pPr>
            <w:r w:rsidRPr="00B94C5B">
              <w:rPr>
                <w:rFonts w:ascii="Times New Roman" w:hAnsi="Times New Roman"/>
                <w:color w:val="000000"/>
                <w:sz w:val="24"/>
                <w:szCs w:val="24"/>
              </w:rPr>
              <w:t>Emisijas no uzglabāšanas vietām (</w:t>
            </w:r>
            <w:r w:rsidRPr="00B94C5B">
              <w:rPr>
                <w:rFonts w:ascii="Times New Roman" w:hAnsi="Times New Roman"/>
                <w:i/>
                <w:iCs/>
                <w:color w:val="000000"/>
                <w:sz w:val="24"/>
                <w:szCs w:val="24"/>
              </w:rPr>
              <w:t>EFS</w:t>
            </w:r>
            <w:r w:rsidRPr="00B94C5B">
              <w:rPr>
                <w:rFonts w:ascii="Times New Roman" w:hAnsi="Times New Roman"/>
                <w:color w:val="000000"/>
                <w:sz w:val="24"/>
                <w:szCs w:val="24"/>
              </w:rPr>
              <w:t>)</w:t>
            </w:r>
          </w:p>
        </w:tc>
        <w:tc>
          <w:tcPr>
            <w:tcW w:w="4536" w:type="dxa"/>
          </w:tcPr>
          <w:p w14:paraId="6B909D79" w14:textId="77777777" w:rsidR="00FB640A" w:rsidRPr="00B94C5B" w:rsidRDefault="00FB640A" w:rsidP="00C2595B">
            <w:pPr>
              <w:spacing w:after="0" w:line="240" w:lineRule="auto"/>
              <w:rPr>
                <w:rFonts w:ascii="Times New Roman" w:hAnsi="Times New Roman"/>
                <w:sz w:val="24"/>
                <w:szCs w:val="24"/>
              </w:rPr>
            </w:pPr>
            <w:r w:rsidRPr="00B94C5B">
              <w:rPr>
                <w:rFonts w:ascii="Times New Roman" w:hAnsi="Times New Roman"/>
                <w:color w:val="000000"/>
                <w:sz w:val="24"/>
                <w:szCs w:val="24"/>
              </w:rPr>
              <w:t>Emisijas no tvertnēm, cauruļvadiem un ķīmisko vielu noliktavām</w:t>
            </w:r>
          </w:p>
        </w:tc>
      </w:tr>
      <w:tr w:rsidR="00FB640A" w:rsidRPr="001762AE" w14:paraId="51052E91" w14:textId="77777777" w:rsidTr="00C2595B">
        <w:tc>
          <w:tcPr>
            <w:tcW w:w="534" w:type="dxa"/>
          </w:tcPr>
          <w:p w14:paraId="6F613B62" w14:textId="77777777" w:rsidR="00FB640A" w:rsidRDefault="00FB640A" w:rsidP="00C2595B">
            <w:pPr>
              <w:spacing w:after="0" w:line="240" w:lineRule="auto"/>
              <w:rPr>
                <w:rFonts w:ascii="Times New Roman" w:hAnsi="Times New Roman"/>
                <w:sz w:val="24"/>
                <w:szCs w:val="24"/>
              </w:rPr>
            </w:pPr>
            <w:r>
              <w:rPr>
                <w:rFonts w:ascii="Times New Roman" w:hAnsi="Times New Roman"/>
                <w:sz w:val="24"/>
                <w:szCs w:val="24"/>
              </w:rPr>
              <w:t xml:space="preserve">5. </w:t>
            </w:r>
          </w:p>
        </w:tc>
        <w:tc>
          <w:tcPr>
            <w:tcW w:w="4110" w:type="dxa"/>
          </w:tcPr>
          <w:p w14:paraId="003017FD" w14:textId="77777777" w:rsidR="00FB640A" w:rsidRPr="00B94C5B" w:rsidRDefault="00FB640A" w:rsidP="00C2595B">
            <w:pPr>
              <w:pStyle w:val="CM1"/>
              <w:rPr>
                <w:rFonts w:ascii="Times New Roman" w:hAnsi="Times New Roman"/>
                <w:color w:val="000000"/>
              </w:rPr>
            </w:pPr>
            <w:r w:rsidRPr="00B94C5B">
              <w:rPr>
                <w:rFonts w:ascii="Times New Roman" w:hAnsi="Times New Roman"/>
                <w:color w:val="000000"/>
              </w:rPr>
              <w:t>Atkritumu sadedzināšana (</w:t>
            </w:r>
            <w:r w:rsidRPr="00B94C5B">
              <w:rPr>
                <w:rFonts w:ascii="Times New Roman" w:hAnsi="Times New Roman"/>
                <w:i/>
                <w:iCs/>
                <w:color w:val="000000"/>
              </w:rPr>
              <w:t>WI</w:t>
            </w:r>
            <w:r w:rsidRPr="00B94C5B">
              <w:rPr>
                <w:rFonts w:ascii="Times New Roman" w:hAnsi="Times New Roman"/>
                <w:color w:val="000000"/>
              </w:rPr>
              <w:t>)</w:t>
            </w:r>
          </w:p>
        </w:tc>
        <w:tc>
          <w:tcPr>
            <w:tcW w:w="4536" w:type="dxa"/>
          </w:tcPr>
          <w:p w14:paraId="50150247" w14:textId="77777777" w:rsidR="00FB640A" w:rsidRPr="00B94C5B" w:rsidRDefault="00FB640A" w:rsidP="00C2595B">
            <w:pPr>
              <w:pStyle w:val="CM1"/>
              <w:rPr>
                <w:rFonts w:ascii="Times New Roman" w:hAnsi="Times New Roman"/>
                <w:color w:val="000000"/>
              </w:rPr>
            </w:pPr>
            <w:r w:rsidRPr="00B94C5B">
              <w:rPr>
                <w:rFonts w:ascii="Times New Roman" w:hAnsi="Times New Roman"/>
                <w:color w:val="000000"/>
              </w:rPr>
              <w:t>Atkritumu sadedzināšana</w:t>
            </w:r>
          </w:p>
        </w:tc>
      </w:tr>
      <w:tr w:rsidR="00FB640A" w:rsidRPr="001762AE" w14:paraId="2B6F433D" w14:textId="77777777" w:rsidTr="00C2595B">
        <w:tc>
          <w:tcPr>
            <w:tcW w:w="534" w:type="dxa"/>
          </w:tcPr>
          <w:p w14:paraId="4ED8518F" w14:textId="77777777" w:rsidR="00FB640A" w:rsidRDefault="00FB640A" w:rsidP="00C2595B">
            <w:pPr>
              <w:spacing w:after="0" w:line="240" w:lineRule="auto"/>
              <w:rPr>
                <w:rFonts w:ascii="Times New Roman" w:hAnsi="Times New Roman"/>
                <w:sz w:val="24"/>
                <w:szCs w:val="24"/>
              </w:rPr>
            </w:pPr>
            <w:r>
              <w:rPr>
                <w:rFonts w:ascii="Times New Roman" w:hAnsi="Times New Roman"/>
                <w:sz w:val="24"/>
                <w:szCs w:val="24"/>
              </w:rPr>
              <w:t xml:space="preserve">6. </w:t>
            </w:r>
          </w:p>
        </w:tc>
        <w:tc>
          <w:tcPr>
            <w:tcW w:w="4110" w:type="dxa"/>
          </w:tcPr>
          <w:p w14:paraId="5BBDAF78" w14:textId="77777777" w:rsidR="00FB640A" w:rsidRPr="00B94C5B" w:rsidRDefault="00FB640A" w:rsidP="00C2595B">
            <w:pPr>
              <w:pStyle w:val="CM1"/>
              <w:rPr>
                <w:rFonts w:ascii="Times New Roman" w:hAnsi="Times New Roman"/>
                <w:color w:val="000000"/>
              </w:rPr>
            </w:pPr>
            <w:r w:rsidRPr="00B94C5B">
              <w:rPr>
                <w:rFonts w:ascii="Times New Roman" w:hAnsi="Times New Roman"/>
                <w:color w:val="000000"/>
              </w:rPr>
              <w:t>Atkritumu apstrādes iekārtas (</w:t>
            </w:r>
            <w:r w:rsidRPr="00B94C5B">
              <w:rPr>
                <w:rFonts w:ascii="Times New Roman" w:hAnsi="Times New Roman"/>
                <w:i/>
                <w:iCs/>
                <w:color w:val="000000"/>
              </w:rPr>
              <w:t>WT</w:t>
            </w:r>
            <w:r w:rsidRPr="00B94C5B">
              <w:rPr>
                <w:rFonts w:ascii="Times New Roman" w:hAnsi="Times New Roman"/>
                <w:color w:val="000000"/>
              </w:rPr>
              <w:t>)</w:t>
            </w:r>
          </w:p>
        </w:tc>
        <w:tc>
          <w:tcPr>
            <w:tcW w:w="4536" w:type="dxa"/>
          </w:tcPr>
          <w:p w14:paraId="1701643D" w14:textId="77777777" w:rsidR="00FB640A" w:rsidRPr="00B94C5B" w:rsidRDefault="00FB640A" w:rsidP="00C2595B">
            <w:pPr>
              <w:pStyle w:val="CM1"/>
              <w:rPr>
                <w:rFonts w:ascii="Times New Roman" w:hAnsi="Times New Roman"/>
                <w:color w:val="000000"/>
              </w:rPr>
            </w:pPr>
            <w:r w:rsidRPr="00B94C5B">
              <w:rPr>
                <w:rFonts w:ascii="Times New Roman" w:hAnsi="Times New Roman"/>
                <w:color w:val="000000"/>
              </w:rPr>
              <w:t>Atkritumu apstrāde</w:t>
            </w:r>
          </w:p>
        </w:tc>
      </w:tr>
    </w:tbl>
    <w:p w14:paraId="66735526" w14:textId="77777777" w:rsidR="00FB640A" w:rsidRPr="00987562" w:rsidRDefault="00FB640A" w:rsidP="00FB640A">
      <w:pPr>
        <w:tabs>
          <w:tab w:val="left" w:pos="6313"/>
        </w:tabs>
        <w:spacing w:after="0" w:line="240" w:lineRule="auto"/>
        <w:jc w:val="both"/>
        <w:rPr>
          <w:rFonts w:ascii="Times New Roman" w:hAnsi="Times New Roman"/>
          <w:sz w:val="24"/>
          <w:szCs w:val="24"/>
        </w:rPr>
      </w:pPr>
      <w:bookmarkStart w:id="3" w:name="_Toc370485490"/>
    </w:p>
    <w:p w14:paraId="71967269" w14:textId="77777777" w:rsidR="00FB640A" w:rsidRPr="000853B1" w:rsidRDefault="00FB640A" w:rsidP="00FB640A">
      <w:pPr>
        <w:tabs>
          <w:tab w:val="left" w:pos="3708"/>
        </w:tabs>
        <w:spacing w:after="0" w:line="240" w:lineRule="auto"/>
        <w:ind w:left="93"/>
        <w:jc w:val="center"/>
        <w:rPr>
          <w:rFonts w:ascii="Times New Roman" w:hAnsi="Times New Roman"/>
          <w:b/>
          <w:bCs/>
          <w:sz w:val="28"/>
          <w:szCs w:val="28"/>
        </w:rPr>
      </w:pPr>
      <w:r w:rsidRPr="000853B1">
        <w:rPr>
          <w:rFonts w:ascii="Times New Roman" w:hAnsi="Times New Roman"/>
          <w:b/>
          <w:sz w:val="28"/>
          <w:szCs w:val="28"/>
        </w:rPr>
        <w:t xml:space="preserve">2. </w:t>
      </w:r>
      <w:bookmarkEnd w:id="3"/>
      <w:r w:rsidRPr="000853B1">
        <w:rPr>
          <w:rFonts w:ascii="Times New Roman" w:hAnsi="Times New Roman"/>
          <w:b/>
          <w:sz w:val="28"/>
          <w:szCs w:val="28"/>
        </w:rPr>
        <w:t>Definīcijas</w:t>
      </w:r>
    </w:p>
    <w:p w14:paraId="33B01DA8" w14:textId="77777777" w:rsidR="00FB640A" w:rsidRPr="003E2A11" w:rsidRDefault="00FB640A" w:rsidP="00FB640A">
      <w:pPr>
        <w:tabs>
          <w:tab w:val="left" w:pos="6313"/>
        </w:tabs>
        <w:spacing w:after="0" w:line="240" w:lineRule="auto"/>
        <w:jc w:val="both"/>
        <w:rPr>
          <w:rFonts w:ascii="Times New Roman" w:hAnsi="Times New Roman"/>
          <w:sz w:val="20"/>
          <w:szCs w:val="24"/>
        </w:rPr>
      </w:pPr>
    </w:p>
    <w:p w14:paraId="0C82C2C9" w14:textId="77777777" w:rsidR="00301306" w:rsidRPr="00637F69" w:rsidRDefault="00301306" w:rsidP="00301306">
      <w:pPr>
        <w:spacing w:after="0" w:line="240" w:lineRule="auto"/>
        <w:ind w:left="2880" w:right="-1" w:firstLine="720"/>
        <w:jc w:val="right"/>
        <w:rPr>
          <w:rFonts w:ascii="Times New Roman" w:hAnsi="Times New Roman"/>
          <w:szCs w:val="24"/>
        </w:rPr>
      </w:pPr>
      <w:r>
        <w:rPr>
          <w:rFonts w:ascii="Times New Roman" w:hAnsi="Times New Roman"/>
          <w:szCs w:val="24"/>
        </w:rPr>
        <w:t>2</w:t>
      </w:r>
      <w:r w:rsidRPr="00637F69">
        <w:rPr>
          <w:rFonts w:ascii="Times New Roman" w:hAnsi="Times New Roman"/>
          <w:szCs w:val="24"/>
        </w:rPr>
        <w:t>. </w:t>
      </w:r>
      <w:r>
        <w:rPr>
          <w:rFonts w:ascii="Times New Roman" w:hAnsi="Times New Roman"/>
          <w:szCs w:val="24"/>
        </w:rPr>
        <w:t>tabula</w:t>
      </w:r>
    </w:p>
    <w:p w14:paraId="58F4424E" w14:textId="77777777" w:rsidR="00FB640A" w:rsidRPr="00987562" w:rsidRDefault="00FB640A" w:rsidP="00FB640A">
      <w:pPr>
        <w:spacing w:after="0" w:line="240" w:lineRule="auto"/>
        <w:ind w:right="829"/>
        <w:jc w:val="both"/>
        <w:rPr>
          <w:rFonts w:ascii="Times New Roman" w:hAnsi="Times New Roman"/>
          <w:sz w:val="6"/>
          <w:szCs w:val="6"/>
        </w:rPr>
      </w:pPr>
    </w:p>
    <w:p w14:paraId="34915796" w14:textId="77777777" w:rsidR="00301306" w:rsidRDefault="00301306" w:rsidP="00301306">
      <w:pPr>
        <w:tabs>
          <w:tab w:val="left" w:pos="3708"/>
        </w:tabs>
        <w:spacing w:after="0" w:line="240" w:lineRule="auto"/>
        <w:ind w:left="93"/>
        <w:jc w:val="center"/>
        <w:rPr>
          <w:rFonts w:ascii="Times New Roman" w:hAnsi="Times New Roman"/>
          <w:b/>
          <w:bCs/>
          <w:sz w:val="24"/>
          <w:szCs w:val="24"/>
        </w:rPr>
      </w:pPr>
      <w:r w:rsidRPr="004B0CF5">
        <w:rPr>
          <w:rFonts w:ascii="Times New Roman" w:hAnsi="Times New Roman"/>
          <w:b/>
          <w:sz w:val="24"/>
          <w:szCs w:val="24"/>
        </w:rPr>
        <w:t>Definīcijas</w:t>
      </w:r>
    </w:p>
    <w:p w14:paraId="049C25C3" w14:textId="77777777" w:rsidR="00FB640A" w:rsidRPr="00301306" w:rsidRDefault="00FB640A" w:rsidP="00FB640A">
      <w:pPr>
        <w:spacing w:after="0" w:line="240" w:lineRule="auto"/>
        <w:ind w:right="829"/>
        <w:jc w:val="both"/>
        <w:rPr>
          <w:rFonts w:ascii="Times New Roman" w:hAnsi="Times New Roman"/>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5811"/>
      </w:tblGrid>
      <w:tr w:rsidR="00FB640A" w:rsidRPr="001762AE" w14:paraId="6D1686C5" w14:textId="77777777" w:rsidTr="00C2595B">
        <w:tc>
          <w:tcPr>
            <w:tcW w:w="534" w:type="dxa"/>
            <w:vAlign w:val="center"/>
          </w:tcPr>
          <w:p w14:paraId="7561579E" w14:textId="77777777" w:rsidR="00FB640A" w:rsidRPr="00B3033D" w:rsidRDefault="00FB640A" w:rsidP="00C2595B">
            <w:pPr>
              <w:tabs>
                <w:tab w:val="left" w:pos="3708"/>
              </w:tabs>
              <w:spacing w:after="0" w:line="240" w:lineRule="auto"/>
              <w:ind w:left="-57" w:right="-57"/>
              <w:jc w:val="center"/>
              <w:rPr>
                <w:rFonts w:ascii="Times New Roman" w:hAnsi="Times New Roman"/>
                <w:bCs/>
                <w:sz w:val="24"/>
                <w:szCs w:val="24"/>
              </w:rPr>
            </w:pPr>
            <w:r w:rsidRPr="00B3033D">
              <w:rPr>
                <w:rFonts w:ascii="Times New Roman" w:hAnsi="Times New Roman"/>
                <w:sz w:val="24"/>
                <w:szCs w:val="24"/>
              </w:rPr>
              <w:t>Nr.</w:t>
            </w:r>
            <w:r w:rsidRPr="00B3033D">
              <w:rPr>
                <w:rFonts w:ascii="Times New Roman" w:hAnsi="Times New Roman"/>
                <w:sz w:val="24"/>
                <w:szCs w:val="24"/>
              </w:rPr>
              <w:br/>
              <w:t>p. k.</w:t>
            </w:r>
          </w:p>
        </w:tc>
        <w:tc>
          <w:tcPr>
            <w:tcW w:w="2835" w:type="dxa"/>
            <w:vAlign w:val="center"/>
          </w:tcPr>
          <w:p w14:paraId="326B47ED" w14:textId="77777777" w:rsidR="00FB640A" w:rsidRPr="00B3033D" w:rsidRDefault="00FB640A" w:rsidP="00C2595B">
            <w:pPr>
              <w:tabs>
                <w:tab w:val="left" w:pos="3708"/>
              </w:tabs>
              <w:spacing w:after="0" w:line="240" w:lineRule="auto"/>
              <w:jc w:val="center"/>
              <w:rPr>
                <w:rFonts w:ascii="Times New Roman" w:hAnsi="Times New Roman"/>
                <w:bCs/>
                <w:sz w:val="24"/>
                <w:szCs w:val="24"/>
              </w:rPr>
            </w:pPr>
            <w:r w:rsidRPr="00B3033D">
              <w:rPr>
                <w:rFonts w:ascii="Times New Roman" w:hAnsi="Times New Roman"/>
                <w:bCs/>
                <w:sz w:val="24"/>
                <w:szCs w:val="24"/>
              </w:rPr>
              <w:t>Izmantotais termins</w:t>
            </w:r>
          </w:p>
        </w:tc>
        <w:tc>
          <w:tcPr>
            <w:tcW w:w="5811" w:type="dxa"/>
            <w:vAlign w:val="center"/>
          </w:tcPr>
          <w:p w14:paraId="58B32EC8" w14:textId="77777777" w:rsidR="00FB640A" w:rsidRPr="00B3033D" w:rsidRDefault="00FB640A" w:rsidP="00C2595B">
            <w:pPr>
              <w:tabs>
                <w:tab w:val="left" w:pos="3708"/>
              </w:tabs>
              <w:spacing w:after="0" w:line="240" w:lineRule="auto"/>
              <w:jc w:val="center"/>
              <w:rPr>
                <w:rFonts w:ascii="Times New Roman" w:hAnsi="Times New Roman"/>
                <w:bCs/>
                <w:sz w:val="24"/>
                <w:szCs w:val="24"/>
              </w:rPr>
            </w:pPr>
            <w:r w:rsidRPr="00B3033D">
              <w:rPr>
                <w:rFonts w:ascii="Times New Roman" w:hAnsi="Times New Roman"/>
                <w:bCs/>
                <w:sz w:val="24"/>
                <w:szCs w:val="24"/>
              </w:rPr>
              <w:t>Definīcija</w:t>
            </w:r>
          </w:p>
        </w:tc>
      </w:tr>
      <w:tr w:rsidR="00FB640A" w:rsidRPr="001762AE" w14:paraId="4DD7E7C9" w14:textId="77777777" w:rsidTr="00C2595B">
        <w:tc>
          <w:tcPr>
            <w:tcW w:w="534" w:type="dxa"/>
          </w:tcPr>
          <w:p w14:paraId="143D24C9" w14:textId="77777777" w:rsidR="00FB640A" w:rsidRPr="00EB0D2A" w:rsidRDefault="00FB640A" w:rsidP="00C2595B">
            <w:pPr>
              <w:tabs>
                <w:tab w:val="left" w:pos="3708"/>
              </w:tabs>
              <w:spacing w:after="0" w:line="240" w:lineRule="auto"/>
              <w:rPr>
                <w:rFonts w:ascii="Times New Roman" w:hAnsi="Times New Roman"/>
                <w:sz w:val="24"/>
                <w:szCs w:val="24"/>
              </w:rPr>
            </w:pPr>
            <w:r>
              <w:rPr>
                <w:rFonts w:ascii="Times New Roman" w:hAnsi="Times New Roman"/>
                <w:sz w:val="24"/>
                <w:szCs w:val="24"/>
              </w:rPr>
              <w:t xml:space="preserve">1. </w:t>
            </w:r>
          </w:p>
        </w:tc>
        <w:tc>
          <w:tcPr>
            <w:tcW w:w="2835" w:type="dxa"/>
          </w:tcPr>
          <w:p w14:paraId="08B8F82F" w14:textId="77777777" w:rsidR="00FB640A" w:rsidRPr="00DE1F18" w:rsidRDefault="00FB640A" w:rsidP="00C2595B">
            <w:pPr>
              <w:tabs>
                <w:tab w:val="left" w:pos="3708"/>
              </w:tabs>
              <w:spacing w:after="0" w:line="240" w:lineRule="auto"/>
              <w:rPr>
                <w:rFonts w:ascii="Times New Roman" w:hAnsi="Times New Roman"/>
                <w:bCs/>
                <w:sz w:val="24"/>
                <w:szCs w:val="24"/>
              </w:rPr>
            </w:pPr>
            <w:proofErr w:type="spellStart"/>
            <w:r w:rsidRPr="00DE1F18">
              <w:rPr>
                <w:rFonts w:ascii="Times New Roman" w:hAnsi="Times New Roman"/>
                <w:bCs/>
                <w:color w:val="000000"/>
                <w:sz w:val="24"/>
                <w:szCs w:val="24"/>
              </w:rPr>
              <w:t>Stieptuve</w:t>
            </w:r>
            <w:proofErr w:type="spellEnd"/>
            <w:r w:rsidRPr="00DE1F18">
              <w:rPr>
                <w:rFonts w:ascii="Times New Roman" w:hAnsi="Times New Roman"/>
                <w:bCs/>
                <w:color w:val="000000"/>
                <w:sz w:val="24"/>
                <w:szCs w:val="24"/>
              </w:rPr>
              <w:t>/</w:t>
            </w:r>
            <w:proofErr w:type="spellStart"/>
            <w:r w:rsidRPr="00DE1F18">
              <w:rPr>
                <w:rFonts w:ascii="Times New Roman" w:hAnsi="Times New Roman"/>
                <w:bCs/>
                <w:color w:val="000000"/>
                <w:sz w:val="24"/>
                <w:szCs w:val="24"/>
              </w:rPr>
              <w:t>kaļķotava</w:t>
            </w:r>
            <w:proofErr w:type="spellEnd"/>
          </w:p>
        </w:tc>
        <w:tc>
          <w:tcPr>
            <w:tcW w:w="5811" w:type="dxa"/>
          </w:tcPr>
          <w:p w14:paraId="3B15C94A" w14:textId="77777777" w:rsidR="00FB640A" w:rsidRPr="004E0C2C" w:rsidRDefault="00FB640A" w:rsidP="00C2595B">
            <w:pPr>
              <w:tabs>
                <w:tab w:val="left" w:pos="3708"/>
              </w:tabs>
              <w:spacing w:after="0" w:line="240" w:lineRule="auto"/>
              <w:rPr>
                <w:rFonts w:ascii="Times New Roman" w:hAnsi="Times New Roman"/>
                <w:b/>
                <w:bCs/>
                <w:sz w:val="24"/>
                <w:szCs w:val="24"/>
              </w:rPr>
            </w:pPr>
            <w:r w:rsidRPr="004E0C2C">
              <w:rPr>
                <w:rFonts w:ascii="Times New Roman" w:hAnsi="Times New Roman"/>
                <w:color w:val="000000"/>
                <w:sz w:val="24"/>
                <w:szCs w:val="24"/>
              </w:rPr>
              <w:t>Miecētavas daļa, kurā pirms miecēšan</w:t>
            </w:r>
            <w:r>
              <w:rPr>
                <w:rFonts w:ascii="Times New Roman" w:hAnsi="Times New Roman"/>
                <w:color w:val="000000"/>
                <w:sz w:val="24"/>
                <w:szCs w:val="24"/>
              </w:rPr>
              <w:t>as</w:t>
            </w:r>
            <w:r w:rsidRPr="004E0C2C">
              <w:rPr>
                <w:rFonts w:ascii="Times New Roman" w:hAnsi="Times New Roman"/>
                <w:color w:val="000000"/>
                <w:sz w:val="24"/>
                <w:szCs w:val="24"/>
              </w:rPr>
              <w:t xml:space="preserve"> sāk</w:t>
            </w:r>
            <w:r>
              <w:rPr>
                <w:rFonts w:ascii="Times New Roman" w:hAnsi="Times New Roman"/>
                <w:color w:val="000000"/>
                <w:sz w:val="24"/>
                <w:szCs w:val="24"/>
              </w:rPr>
              <w:t>šanas</w:t>
            </w:r>
            <w:r w:rsidRPr="004E0C2C">
              <w:rPr>
                <w:rFonts w:ascii="Times New Roman" w:hAnsi="Times New Roman"/>
                <w:color w:val="000000"/>
                <w:sz w:val="24"/>
                <w:szCs w:val="24"/>
              </w:rPr>
              <w:t xml:space="preserve"> ādas</w:t>
            </w:r>
            <w:r>
              <w:rPr>
                <w:rFonts w:ascii="Times New Roman" w:hAnsi="Times New Roman"/>
                <w:color w:val="000000"/>
                <w:sz w:val="24"/>
                <w:szCs w:val="24"/>
              </w:rPr>
              <w:t>, ja nepieciešams,</w:t>
            </w:r>
            <w:r w:rsidRPr="004E0C2C">
              <w:rPr>
                <w:rFonts w:ascii="Times New Roman" w:hAnsi="Times New Roman"/>
                <w:color w:val="000000"/>
                <w:sz w:val="24"/>
                <w:szCs w:val="24"/>
              </w:rPr>
              <w:t xml:space="preserve"> mērcē, apstrādā ar kaļķi, no tām</w:t>
            </w:r>
            <w:r>
              <w:rPr>
                <w:rFonts w:ascii="Times New Roman" w:hAnsi="Times New Roman"/>
                <w:color w:val="000000"/>
                <w:sz w:val="24"/>
                <w:szCs w:val="24"/>
              </w:rPr>
              <w:t xml:space="preserve"> atdala miesu, noņem apmatojumu</w:t>
            </w:r>
          </w:p>
        </w:tc>
      </w:tr>
      <w:tr w:rsidR="00FB640A" w:rsidRPr="001762AE" w14:paraId="2C47BEF9" w14:textId="77777777" w:rsidTr="00C2595B">
        <w:tc>
          <w:tcPr>
            <w:tcW w:w="534" w:type="dxa"/>
          </w:tcPr>
          <w:p w14:paraId="6EE3E3EE" w14:textId="77777777" w:rsidR="00FB640A" w:rsidRPr="00EB0D2A" w:rsidRDefault="00FB640A" w:rsidP="00C2595B">
            <w:pPr>
              <w:tabs>
                <w:tab w:val="left" w:pos="3708"/>
              </w:tabs>
              <w:spacing w:after="0" w:line="240" w:lineRule="auto"/>
              <w:rPr>
                <w:rFonts w:ascii="Times New Roman" w:hAnsi="Times New Roman"/>
                <w:sz w:val="24"/>
                <w:szCs w:val="24"/>
              </w:rPr>
            </w:pPr>
            <w:r>
              <w:rPr>
                <w:rFonts w:ascii="Times New Roman" w:hAnsi="Times New Roman"/>
                <w:sz w:val="24"/>
                <w:szCs w:val="24"/>
              </w:rPr>
              <w:t xml:space="preserve">2. </w:t>
            </w:r>
          </w:p>
        </w:tc>
        <w:tc>
          <w:tcPr>
            <w:tcW w:w="2835" w:type="dxa"/>
          </w:tcPr>
          <w:p w14:paraId="37AC2077" w14:textId="77777777" w:rsidR="00FB640A" w:rsidRPr="00DE1F18" w:rsidRDefault="00FB640A" w:rsidP="00C2595B">
            <w:pPr>
              <w:tabs>
                <w:tab w:val="left" w:pos="3708"/>
              </w:tabs>
              <w:spacing w:after="0" w:line="240" w:lineRule="auto"/>
              <w:rPr>
                <w:rFonts w:ascii="Times New Roman" w:hAnsi="Times New Roman"/>
                <w:bCs/>
                <w:sz w:val="24"/>
                <w:szCs w:val="24"/>
              </w:rPr>
            </w:pPr>
            <w:r w:rsidRPr="00DE1F18">
              <w:rPr>
                <w:rFonts w:ascii="Times New Roman" w:hAnsi="Times New Roman"/>
                <w:bCs/>
                <w:color w:val="000000"/>
                <w:sz w:val="24"/>
                <w:szCs w:val="24"/>
              </w:rPr>
              <w:t>Blakusprodukts</w:t>
            </w:r>
          </w:p>
        </w:tc>
        <w:tc>
          <w:tcPr>
            <w:tcW w:w="5811" w:type="dxa"/>
          </w:tcPr>
          <w:p w14:paraId="61664A92" w14:textId="77777777" w:rsidR="00FB640A" w:rsidRPr="00B27F8E" w:rsidRDefault="00FB640A" w:rsidP="00C2595B">
            <w:pPr>
              <w:tabs>
                <w:tab w:val="left" w:pos="3708"/>
              </w:tabs>
              <w:spacing w:after="0" w:line="240" w:lineRule="auto"/>
              <w:rPr>
                <w:rFonts w:ascii="Times New Roman" w:hAnsi="Times New Roman"/>
                <w:color w:val="000000"/>
                <w:sz w:val="24"/>
                <w:szCs w:val="24"/>
              </w:rPr>
            </w:pPr>
            <w:r w:rsidRPr="004E0C2C">
              <w:rPr>
                <w:rFonts w:ascii="Times New Roman" w:hAnsi="Times New Roman"/>
                <w:color w:val="000000"/>
                <w:sz w:val="24"/>
                <w:szCs w:val="24"/>
              </w:rPr>
              <w:t xml:space="preserve">Objekts vai viela, kas atbilst </w:t>
            </w:r>
            <w:r w:rsidRPr="00B27F8E">
              <w:rPr>
                <w:rFonts w:ascii="Times New Roman" w:hAnsi="Times New Roman"/>
                <w:color w:val="000000"/>
                <w:sz w:val="24"/>
                <w:szCs w:val="24"/>
              </w:rPr>
              <w:t>Ministru kabineta</w:t>
            </w:r>
            <w:r>
              <w:rPr>
                <w:rFonts w:ascii="Times New Roman" w:hAnsi="Times New Roman"/>
                <w:color w:val="000000"/>
                <w:sz w:val="24"/>
                <w:szCs w:val="24"/>
              </w:rPr>
              <w:t xml:space="preserve"> 2011. gada 19. aprīļa noteikumu</w:t>
            </w:r>
            <w:r w:rsidRPr="00B27F8E">
              <w:rPr>
                <w:rFonts w:ascii="Times New Roman" w:hAnsi="Times New Roman"/>
                <w:color w:val="000000"/>
                <w:sz w:val="24"/>
                <w:szCs w:val="24"/>
              </w:rPr>
              <w:t xml:space="preserve"> Nr.</w:t>
            </w:r>
            <w:r>
              <w:rPr>
                <w:rFonts w:ascii="Times New Roman" w:hAnsi="Times New Roman"/>
                <w:color w:val="000000"/>
                <w:sz w:val="24"/>
                <w:szCs w:val="24"/>
              </w:rPr>
              <w:t> </w:t>
            </w:r>
            <w:r w:rsidRPr="00B27F8E">
              <w:rPr>
                <w:rFonts w:ascii="Times New Roman" w:hAnsi="Times New Roman"/>
                <w:color w:val="000000"/>
                <w:sz w:val="24"/>
                <w:szCs w:val="24"/>
              </w:rPr>
              <w:t>302</w:t>
            </w:r>
            <w:r>
              <w:rPr>
                <w:rFonts w:ascii="Times New Roman" w:hAnsi="Times New Roman"/>
                <w:color w:val="000000"/>
                <w:sz w:val="24"/>
                <w:szCs w:val="24"/>
              </w:rPr>
              <w:t xml:space="preserve"> "</w:t>
            </w:r>
            <w:r w:rsidRPr="00B27F8E">
              <w:rPr>
                <w:rFonts w:ascii="Times New Roman" w:hAnsi="Times New Roman"/>
                <w:color w:val="000000"/>
                <w:sz w:val="24"/>
                <w:szCs w:val="24"/>
              </w:rPr>
              <w:t>Noteikumi par atkritumu klasifikatoru un īpašībām, kuras padara atkritumus</w:t>
            </w:r>
            <w:r>
              <w:rPr>
                <w:rFonts w:ascii="Times New Roman" w:hAnsi="Times New Roman"/>
                <w:color w:val="000000"/>
                <w:sz w:val="24"/>
                <w:szCs w:val="24"/>
              </w:rPr>
              <w:t xml:space="preserve"> b</w:t>
            </w:r>
            <w:r w:rsidRPr="00B27F8E">
              <w:rPr>
                <w:rFonts w:ascii="Times New Roman" w:hAnsi="Times New Roman"/>
                <w:color w:val="000000"/>
                <w:sz w:val="24"/>
                <w:szCs w:val="24"/>
              </w:rPr>
              <w:t>īstamus</w:t>
            </w:r>
            <w:r>
              <w:rPr>
                <w:rFonts w:ascii="Times New Roman" w:hAnsi="Times New Roman"/>
                <w:color w:val="000000"/>
                <w:sz w:val="24"/>
                <w:szCs w:val="24"/>
              </w:rPr>
              <w:t xml:space="preserve">" 5. punktam </w:t>
            </w:r>
          </w:p>
        </w:tc>
      </w:tr>
      <w:tr w:rsidR="00FB640A" w:rsidRPr="001762AE" w14:paraId="0368B249" w14:textId="77777777" w:rsidTr="00C2595B">
        <w:tc>
          <w:tcPr>
            <w:tcW w:w="534" w:type="dxa"/>
          </w:tcPr>
          <w:p w14:paraId="57761A91" w14:textId="77777777" w:rsidR="00FB640A" w:rsidRPr="00EB0D2A" w:rsidRDefault="00FB640A" w:rsidP="00C2595B">
            <w:pPr>
              <w:tabs>
                <w:tab w:val="left" w:pos="3708"/>
              </w:tabs>
              <w:spacing w:after="0" w:line="240" w:lineRule="auto"/>
              <w:rPr>
                <w:rFonts w:ascii="Times New Roman" w:hAnsi="Times New Roman"/>
                <w:sz w:val="24"/>
                <w:szCs w:val="24"/>
              </w:rPr>
            </w:pPr>
            <w:r>
              <w:rPr>
                <w:rFonts w:ascii="Times New Roman" w:hAnsi="Times New Roman"/>
                <w:sz w:val="24"/>
                <w:szCs w:val="24"/>
              </w:rPr>
              <w:t xml:space="preserve">3. </w:t>
            </w:r>
          </w:p>
        </w:tc>
        <w:tc>
          <w:tcPr>
            <w:tcW w:w="2835" w:type="dxa"/>
          </w:tcPr>
          <w:p w14:paraId="68E60AC9" w14:textId="77777777" w:rsidR="00FB640A" w:rsidRPr="00DE1F18" w:rsidRDefault="00FB640A" w:rsidP="00C2595B">
            <w:pPr>
              <w:tabs>
                <w:tab w:val="left" w:pos="3708"/>
              </w:tabs>
              <w:spacing w:after="0" w:line="240" w:lineRule="auto"/>
              <w:rPr>
                <w:rFonts w:ascii="Times New Roman" w:hAnsi="Times New Roman"/>
                <w:sz w:val="24"/>
                <w:szCs w:val="24"/>
              </w:rPr>
            </w:pPr>
            <w:r w:rsidRPr="00DE1F18">
              <w:rPr>
                <w:rFonts w:ascii="Times New Roman" w:hAnsi="Times New Roman"/>
                <w:bCs/>
                <w:color w:val="000000"/>
                <w:sz w:val="24"/>
                <w:szCs w:val="24"/>
              </w:rPr>
              <w:t>Esoša iekārta</w:t>
            </w:r>
          </w:p>
        </w:tc>
        <w:tc>
          <w:tcPr>
            <w:tcW w:w="5811" w:type="dxa"/>
          </w:tcPr>
          <w:p w14:paraId="5C38A041" w14:textId="77777777" w:rsidR="00FB640A" w:rsidRPr="004E0C2C" w:rsidRDefault="00FB640A" w:rsidP="00C2595B">
            <w:pPr>
              <w:tabs>
                <w:tab w:val="left" w:pos="3708"/>
              </w:tabs>
              <w:spacing w:after="0" w:line="240" w:lineRule="auto"/>
              <w:rPr>
                <w:rFonts w:ascii="Times New Roman" w:hAnsi="Times New Roman"/>
                <w:sz w:val="24"/>
                <w:szCs w:val="24"/>
              </w:rPr>
            </w:pPr>
            <w:r>
              <w:rPr>
                <w:rFonts w:ascii="Times New Roman" w:hAnsi="Times New Roman"/>
                <w:color w:val="000000"/>
                <w:sz w:val="24"/>
                <w:szCs w:val="24"/>
              </w:rPr>
              <w:t>Iekārta, kas nav jauna iekārta</w:t>
            </w:r>
          </w:p>
        </w:tc>
      </w:tr>
      <w:tr w:rsidR="00FB640A" w:rsidRPr="001762AE" w14:paraId="49C7B3F1" w14:textId="77777777" w:rsidTr="00C2595B">
        <w:tc>
          <w:tcPr>
            <w:tcW w:w="534" w:type="dxa"/>
          </w:tcPr>
          <w:p w14:paraId="628C57BC" w14:textId="77777777" w:rsidR="00FB640A" w:rsidRPr="00EB0D2A" w:rsidRDefault="00FB640A" w:rsidP="00C2595B">
            <w:pPr>
              <w:tabs>
                <w:tab w:val="left" w:pos="3708"/>
              </w:tabs>
              <w:spacing w:after="0" w:line="240" w:lineRule="auto"/>
              <w:rPr>
                <w:rFonts w:ascii="Times New Roman" w:hAnsi="Times New Roman"/>
                <w:sz w:val="24"/>
                <w:szCs w:val="24"/>
              </w:rPr>
            </w:pPr>
            <w:r>
              <w:rPr>
                <w:rFonts w:ascii="Times New Roman" w:hAnsi="Times New Roman"/>
                <w:sz w:val="24"/>
                <w:szCs w:val="24"/>
              </w:rPr>
              <w:t xml:space="preserve">4. </w:t>
            </w:r>
          </w:p>
        </w:tc>
        <w:tc>
          <w:tcPr>
            <w:tcW w:w="2835" w:type="dxa"/>
          </w:tcPr>
          <w:p w14:paraId="3D0EB07F" w14:textId="77777777" w:rsidR="00FB640A" w:rsidRPr="00DE1F18" w:rsidRDefault="00FB640A" w:rsidP="00C2595B">
            <w:pPr>
              <w:tabs>
                <w:tab w:val="left" w:pos="3708"/>
              </w:tabs>
              <w:spacing w:after="0" w:line="240" w:lineRule="auto"/>
              <w:rPr>
                <w:rFonts w:ascii="Times New Roman" w:hAnsi="Times New Roman"/>
                <w:sz w:val="24"/>
                <w:szCs w:val="24"/>
              </w:rPr>
            </w:pPr>
            <w:r w:rsidRPr="00DE1F18">
              <w:rPr>
                <w:rFonts w:ascii="Times New Roman" w:hAnsi="Times New Roman"/>
                <w:bCs/>
                <w:color w:val="000000"/>
                <w:sz w:val="24"/>
                <w:szCs w:val="24"/>
              </w:rPr>
              <w:t>Esoša apstrādes tvertne</w:t>
            </w:r>
          </w:p>
        </w:tc>
        <w:tc>
          <w:tcPr>
            <w:tcW w:w="5811" w:type="dxa"/>
          </w:tcPr>
          <w:p w14:paraId="7795D2DF" w14:textId="77777777" w:rsidR="00FB640A" w:rsidRPr="004E0C2C" w:rsidRDefault="00FB640A" w:rsidP="00C2595B">
            <w:pPr>
              <w:tabs>
                <w:tab w:val="left" w:pos="3708"/>
              </w:tabs>
              <w:spacing w:after="0" w:line="240" w:lineRule="auto"/>
              <w:rPr>
                <w:rFonts w:ascii="Times New Roman" w:hAnsi="Times New Roman"/>
                <w:sz w:val="24"/>
                <w:szCs w:val="24"/>
              </w:rPr>
            </w:pPr>
            <w:r w:rsidRPr="004E0C2C">
              <w:rPr>
                <w:rFonts w:ascii="Times New Roman" w:hAnsi="Times New Roman"/>
                <w:color w:val="000000"/>
                <w:sz w:val="24"/>
                <w:szCs w:val="24"/>
              </w:rPr>
              <w:t xml:space="preserve">Apstrādes tvertne, </w:t>
            </w:r>
            <w:r>
              <w:rPr>
                <w:rFonts w:ascii="Times New Roman" w:hAnsi="Times New Roman"/>
                <w:color w:val="000000"/>
                <w:sz w:val="24"/>
                <w:szCs w:val="24"/>
              </w:rPr>
              <w:t>kas nav jauna apstrādes tvertne</w:t>
            </w:r>
          </w:p>
        </w:tc>
      </w:tr>
      <w:tr w:rsidR="00FB640A" w:rsidRPr="001762AE" w14:paraId="2FFA1454" w14:textId="77777777" w:rsidTr="00C2595B">
        <w:tc>
          <w:tcPr>
            <w:tcW w:w="534" w:type="dxa"/>
          </w:tcPr>
          <w:p w14:paraId="0D4EF2DB" w14:textId="77777777" w:rsidR="00FB640A" w:rsidRPr="00EB0D2A" w:rsidRDefault="00FB640A" w:rsidP="00C2595B">
            <w:pPr>
              <w:tabs>
                <w:tab w:val="left" w:pos="3708"/>
              </w:tabs>
              <w:spacing w:after="0" w:line="240" w:lineRule="auto"/>
              <w:rPr>
                <w:rFonts w:ascii="Times New Roman" w:hAnsi="Times New Roman"/>
                <w:sz w:val="24"/>
                <w:szCs w:val="24"/>
              </w:rPr>
            </w:pPr>
            <w:r>
              <w:rPr>
                <w:rFonts w:ascii="Times New Roman" w:hAnsi="Times New Roman"/>
                <w:sz w:val="24"/>
                <w:szCs w:val="24"/>
              </w:rPr>
              <w:t xml:space="preserve">5. </w:t>
            </w:r>
          </w:p>
        </w:tc>
        <w:tc>
          <w:tcPr>
            <w:tcW w:w="2835" w:type="dxa"/>
          </w:tcPr>
          <w:p w14:paraId="28C767EB" w14:textId="77777777" w:rsidR="00FB640A" w:rsidRPr="00DE1F18" w:rsidRDefault="00FB640A" w:rsidP="00C2595B">
            <w:pPr>
              <w:tabs>
                <w:tab w:val="left" w:pos="3708"/>
              </w:tabs>
              <w:spacing w:after="0" w:line="240" w:lineRule="auto"/>
              <w:rPr>
                <w:rFonts w:ascii="Times New Roman" w:hAnsi="Times New Roman"/>
                <w:sz w:val="24"/>
                <w:szCs w:val="24"/>
              </w:rPr>
            </w:pPr>
            <w:r w:rsidRPr="00DE1F18">
              <w:rPr>
                <w:rFonts w:ascii="Times New Roman" w:hAnsi="Times New Roman"/>
                <w:bCs/>
                <w:color w:val="000000"/>
                <w:sz w:val="24"/>
                <w:szCs w:val="24"/>
              </w:rPr>
              <w:t>Jauna iekārta</w:t>
            </w:r>
          </w:p>
        </w:tc>
        <w:tc>
          <w:tcPr>
            <w:tcW w:w="5811" w:type="dxa"/>
          </w:tcPr>
          <w:p w14:paraId="04EA6A3B" w14:textId="4F693E9A" w:rsidR="00FB640A" w:rsidRPr="004E0C2C" w:rsidRDefault="00FB640A" w:rsidP="00C2595B">
            <w:pPr>
              <w:tabs>
                <w:tab w:val="left" w:pos="3708"/>
              </w:tabs>
              <w:spacing w:after="0" w:line="240" w:lineRule="auto"/>
              <w:rPr>
                <w:rFonts w:ascii="Times New Roman" w:hAnsi="Times New Roman"/>
                <w:sz w:val="24"/>
                <w:szCs w:val="24"/>
              </w:rPr>
            </w:pPr>
            <w:r w:rsidRPr="004E0C2C">
              <w:rPr>
                <w:rFonts w:ascii="Times New Roman" w:hAnsi="Times New Roman"/>
                <w:color w:val="000000"/>
                <w:sz w:val="24"/>
                <w:szCs w:val="24"/>
              </w:rPr>
              <w:t xml:space="preserve">Iekārta, kuru ražotnē sāk ekspluatēt pēc </w:t>
            </w:r>
            <w:r w:rsidR="00C2595B">
              <w:rPr>
                <w:rFonts w:ascii="Times New Roman" w:hAnsi="Times New Roman"/>
                <w:color w:val="000000"/>
                <w:sz w:val="24"/>
                <w:szCs w:val="24"/>
              </w:rPr>
              <w:t xml:space="preserve">šo </w:t>
            </w:r>
            <w:r w:rsidRPr="004E0C2C">
              <w:rPr>
                <w:rFonts w:ascii="Times New Roman" w:hAnsi="Times New Roman"/>
                <w:color w:val="000000"/>
                <w:sz w:val="24"/>
                <w:szCs w:val="24"/>
              </w:rPr>
              <w:t xml:space="preserve">LPTP secinājumu publicēšanas, vai iekārta, kuru, saglabājot esošos pamatus, pilnībā nomaina pēc </w:t>
            </w:r>
            <w:r w:rsidR="00C2595B">
              <w:rPr>
                <w:rFonts w:ascii="Times New Roman" w:hAnsi="Times New Roman"/>
                <w:color w:val="000000"/>
                <w:sz w:val="24"/>
                <w:szCs w:val="24"/>
              </w:rPr>
              <w:t xml:space="preserve">šo </w:t>
            </w:r>
            <w:r>
              <w:rPr>
                <w:rFonts w:ascii="Times New Roman" w:hAnsi="Times New Roman"/>
                <w:color w:val="000000"/>
                <w:sz w:val="24"/>
                <w:szCs w:val="24"/>
              </w:rPr>
              <w:t>LPTP secinājumu publicēšanas</w:t>
            </w:r>
          </w:p>
        </w:tc>
      </w:tr>
      <w:tr w:rsidR="00FB640A" w:rsidRPr="001762AE" w14:paraId="607DE186" w14:textId="77777777" w:rsidTr="00C2595B">
        <w:tc>
          <w:tcPr>
            <w:tcW w:w="534" w:type="dxa"/>
          </w:tcPr>
          <w:p w14:paraId="27EAAB84" w14:textId="77777777" w:rsidR="00FB640A" w:rsidRDefault="00FB640A" w:rsidP="00C2595B">
            <w:pPr>
              <w:tabs>
                <w:tab w:val="left" w:pos="3708"/>
              </w:tabs>
              <w:spacing w:after="0" w:line="240" w:lineRule="auto"/>
              <w:rPr>
                <w:rFonts w:ascii="Times New Roman" w:hAnsi="Times New Roman"/>
                <w:sz w:val="24"/>
                <w:szCs w:val="24"/>
              </w:rPr>
            </w:pPr>
            <w:r>
              <w:rPr>
                <w:rFonts w:ascii="Times New Roman" w:hAnsi="Times New Roman"/>
                <w:sz w:val="24"/>
                <w:szCs w:val="24"/>
              </w:rPr>
              <w:t xml:space="preserve">6. </w:t>
            </w:r>
          </w:p>
        </w:tc>
        <w:tc>
          <w:tcPr>
            <w:tcW w:w="2835" w:type="dxa"/>
          </w:tcPr>
          <w:p w14:paraId="70C2A7FD" w14:textId="77777777" w:rsidR="00FB640A" w:rsidRPr="00DE1F18" w:rsidRDefault="00FB640A" w:rsidP="00C2595B">
            <w:pPr>
              <w:pStyle w:val="CM1"/>
              <w:rPr>
                <w:rFonts w:ascii="Times New Roman" w:hAnsi="Times New Roman"/>
                <w:color w:val="000000"/>
              </w:rPr>
            </w:pPr>
            <w:r w:rsidRPr="00DE1F18">
              <w:rPr>
                <w:rFonts w:ascii="Times New Roman" w:hAnsi="Times New Roman"/>
                <w:bCs/>
                <w:color w:val="000000"/>
              </w:rPr>
              <w:t>Jauna apstrādes tvertne</w:t>
            </w:r>
          </w:p>
        </w:tc>
        <w:tc>
          <w:tcPr>
            <w:tcW w:w="5811" w:type="dxa"/>
          </w:tcPr>
          <w:p w14:paraId="76B38839" w14:textId="1DD2F4E8" w:rsidR="00FB640A" w:rsidRPr="00BE0772" w:rsidRDefault="00FB640A" w:rsidP="00C2595B">
            <w:pPr>
              <w:pStyle w:val="CM1"/>
              <w:rPr>
                <w:rFonts w:ascii="Times New Roman" w:hAnsi="Times New Roman"/>
                <w:color w:val="000000"/>
              </w:rPr>
            </w:pPr>
            <w:r w:rsidRPr="00BE0772">
              <w:rPr>
                <w:rFonts w:ascii="Times New Roman" w:hAnsi="Times New Roman"/>
                <w:color w:val="000000"/>
              </w:rPr>
              <w:t xml:space="preserve">Apstrādes tvertne, kuru iekārtā sāk ekspluatēt pēc </w:t>
            </w:r>
            <w:r w:rsidR="00C2595B">
              <w:rPr>
                <w:rFonts w:ascii="Times New Roman" w:hAnsi="Times New Roman"/>
                <w:color w:val="000000"/>
              </w:rPr>
              <w:t xml:space="preserve">šo </w:t>
            </w:r>
            <w:r w:rsidRPr="00BE0772">
              <w:rPr>
                <w:rFonts w:ascii="Times New Roman" w:hAnsi="Times New Roman"/>
                <w:color w:val="000000"/>
              </w:rPr>
              <w:t xml:space="preserve">LPTP secinājumu publicēšanas, vai apstrādes tvertne, kas pilnībā pārbūvēta pēc </w:t>
            </w:r>
            <w:r w:rsidR="00C2595B">
              <w:rPr>
                <w:rFonts w:ascii="Times New Roman" w:hAnsi="Times New Roman"/>
                <w:color w:val="000000"/>
              </w:rPr>
              <w:t xml:space="preserve">šo </w:t>
            </w:r>
            <w:r>
              <w:rPr>
                <w:rFonts w:ascii="Times New Roman" w:hAnsi="Times New Roman"/>
                <w:color w:val="000000"/>
              </w:rPr>
              <w:t>LPTP secinājumu publicēšanas</w:t>
            </w:r>
          </w:p>
        </w:tc>
      </w:tr>
      <w:tr w:rsidR="00FB640A" w:rsidRPr="001762AE" w14:paraId="3F0C8097" w14:textId="77777777" w:rsidTr="00C2595B">
        <w:tc>
          <w:tcPr>
            <w:tcW w:w="534" w:type="dxa"/>
          </w:tcPr>
          <w:p w14:paraId="5841C465" w14:textId="77777777" w:rsidR="00FB640A" w:rsidRDefault="00FB640A" w:rsidP="00C2595B">
            <w:pPr>
              <w:tabs>
                <w:tab w:val="left" w:pos="3708"/>
              </w:tabs>
              <w:spacing w:after="0" w:line="240" w:lineRule="auto"/>
              <w:rPr>
                <w:rFonts w:ascii="Times New Roman" w:hAnsi="Times New Roman"/>
                <w:sz w:val="24"/>
                <w:szCs w:val="24"/>
              </w:rPr>
            </w:pPr>
            <w:r>
              <w:rPr>
                <w:rFonts w:ascii="Times New Roman" w:hAnsi="Times New Roman"/>
                <w:sz w:val="24"/>
                <w:szCs w:val="24"/>
              </w:rPr>
              <w:t xml:space="preserve">7. </w:t>
            </w:r>
          </w:p>
        </w:tc>
        <w:tc>
          <w:tcPr>
            <w:tcW w:w="2835" w:type="dxa"/>
          </w:tcPr>
          <w:p w14:paraId="6E18340D" w14:textId="77777777" w:rsidR="00FB640A" w:rsidRPr="00DE1F18" w:rsidRDefault="00FB640A" w:rsidP="00C2595B">
            <w:pPr>
              <w:pStyle w:val="CM1"/>
              <w:rPr>
                <w:rFonts w:ascii="Times New Roman" w:hAnsi="Times New Roman"/>
                <w:bCs/>
                <w:color w:val="000000"/>
              </w:rPr>
            </w:pPr>
            <w:r w:rsidRPr="00DE1F18">
              <w:rPr>
                <w:rFonts w:ascii="Times New Roman" w:hAnsi="Times New Roman"/>
                <w:bCs/>
                <w:color w:val="000000"/>
              </w:rPr>
              <w:t>Miecētava (ražotne)</w:t>
            </w:r>
          </w:p>
        </w:tc>
        <w:tc>
          <w:tcPr>
            <w:tcW w:w="5811" w:type="dxa"/>
          </w:tcPr>
          <w:p w14:paraId="3191BD00" w14:textId="44653471" w:rsidR="00FB640A" w:rsidRPr="000B653E" w:rsidRDefault="00FB640A" w:rsidP="00C40F99">
            <w:pPr>
              <w:pStyle w:val="CM1"/>
              <w:rPr>
                <w:rFonts w:ascii="Times New Roman" w:hAnsi="Times New Roman"/>
                <w:color w:val="000000"/>
              </w:rPr>
            </w:pPr>
            <w:r w:rsidRPr="000B653E">
              <w:rPr>
                <w:rFonts w:ascii="Times New Roman" w:hAnsi="Times New Roman"/>
                <w:color w:val="000000"/>
              </w:rPr>
              <w:t>Ražotne, kurā veic ādu miecēšan</w:t>
            </w:r>
            <w:r w:rsidR="000B653E" w:rsidRPr="000B653E">
              <w:rPr>
                <w:rFonts w:ascii="Times New Roman" w:hAnsi="Times New Roman"/>
                <w:color w:val="000000"/>
              </w:rPr>
              <w:t>u</w:t>
            </w:r>
            <w:r w:rsidRPr="000B653E">
              <w:rPr>
                <w:rFonts w:ascii="Times New Roman" w:hAnsi="Times New Roman"/>
                <w:color w:val="000000"/>
              </w:rPr>
              <w:t xml:space="preserve">, ja </w:t>
            </w:r>
            <w:r w:rsidR="000B653E" w:rsidRPr="000B653E">
              <w:rPr>
                <w:rFonts w:ascii="Times New Roman" w:hAnsi="Times New Roman"/>
              </w:rPr>
              <w:t xml:space="preserve">iekārtas </w:t>
            </w:r>
            <w:r w:rsidRPr="000B653E">
              <w:rPr>
                <w:rFonts w:ascii="Times New Roman" w:hAnsi="Times New Roman"/>
                <w:color w:val="000000"/>
              </w:rPr>
              <w:t xml:space="preserve">jauda </w:t>
            </w:r>
            <w:r w:rsidR="000B653E" w:rsidRPr="000B653E">
              <w:rPr>
                <w:rFonts w:ascii="Times New Roman" w:hAnsi="Times New Roman"/>
              </w:rPr>
              <w:t xml:space="preserve">pārsniedz 12 tonnas gatavās produkcijas </w:t>
            </w:r>
            <w:r w:rsidRPr="000B653E">
              <w:rPr>
                <w:rFonts w:ascii="Times New Roman" w:hAnsi="Times New Roman"/>
                <w:color w:val="000000"/>
              </w:rPr>
              <w:t xml:space="preserve">dienā (likuma "Par piesārņojumu" 1. pielikuma </w:t>
            </w:r>
            <w:r w:rsidR="00FF6D07">
              <w:rPr>
                <w:rFonts w:ascii="Times New Roman" w:hAnsi="Times New Roman"/>
                <w:color w:val="000000"/>
              </w:rPr>
              <w:t xml:space="preserve">sestās daļas </w:t>
            </w:r>
            <w:r w:rsidRPr="000B653E">
              <w:rPr>
                <w:rFonts w:ascii="Times New Roman" w:hAnsi="Times New Roman"/>
                <w:color w:val="000000"/>
              </w:rPr>
              <w:t xml:space="preserve">3. </w:t>
            </w:r>
            <w:r w:rsidR="00FF6D07">
              <w:rPr>
                <w:rFonts w:ascii="Times New Roman" w:hAnsi="Times New Roman"/>
                <w:color w:val="000000"/>
              </w:rPr>
              <w:t xml:space="preserve">punktā </w:t>
            </w:r>
            <w:r w:rsidR="00FF6D07">
              <w:rPr>
                <w:rFonts w:ascii="Times New Roman" w:hAnsi="Times New Roman"/>
                <w:color w:val="000000"/>
              </w:rPr>
              <w:lastRenderedPageBreak/>
              <w:t xml:space="preserve">minētā </w:t>
            </w:r>
            <w:r w:rsidRPr="000B653E">
              <w:rPr>
                <w:rFonts w:ascii="Times New Roman" w:hAnsi="Times New Roman"/>
                <w:color w:val="000000"/>
              </w:rPr>
              <w:t>darbība)</w:t>
            </w:r>
          </w:p>
        </w:tc>
      </w:tr>
      <w:tr w:rsidR="00FB640A" w:rsidRPr="001762AE" w14:paraId="49B66428" w14:textId="77777777" w:rsidTr="00C2595B">
        <w:tc>
          <w:tcPr>
            <w:tcW w:w="534" w:type="dxa"/>
          </w:tcPr>
          <w:p w14:paraId="5DAE07A8" w14:textId="196519B6" w:rsidR="00FB640A" w:rsidRDefault="00FB640A" w:rsidP="00C2595B">
            <w:pPr>
              <w:tabs>
                <w:tab w:val="left" w:pos="3708"/>
              </w:tabs>
              <w:spacing w:after="0" w:line="240" w:lineRule="auto"/>
              <w:rPr>
                <w:rFonts w:ascii="Times New Roman" w:hAnsi="Times New Roman"/>
                <w:sz w:val="24"/>
                <w:szCs w:val="24"/>
              </w:rPr>
            </w:pPr>
            <w:r>
              <w:rPr>
                <w:rFonts w:ascii="Times New Roman" w:hAnsi="Times New Roman"/>
                <w:sz w:val="24"/>
                <w:szCs w:val="24"/>
              </w:rPr>
              <w:lastRenderedPageBreak/>
              <w:t xml:space="preserve">8. </w:t>
            </w:r>
          </w:p>
        </w:tc>
        <w:tc>
          <w:tcPr>
            <w:tcW w:w="2835" w:type="dxa"/>
          </w:tcPr>
          <w:p w14:paraId="786899F6" w14:textId="77777777" w:rsidR="00FB640A" w:rsidRPr="005714F2" w:rsidRDefault="00FB640A" w:rsidP="00C2595B">
            <w:pPr>
              <w:pStyle w:val="CM1"/>
              <w:rPr>
                <w:rFonts w:ascii="Times New Roman" w:hAnsi="Times New Roman"/>
                <w:color w:val="000000"/>
              </w:rPr>
            </w:pPr>
            <w:r w:rsidRPr="005714F2">
              <w:rPr>
                <w:rFonts w:ascii="Times New Roman" w:hAnsi="Times New Roman"/>
                <w:bCs/>
                <w:color w:val="000000"/>
              </w:rPr>
              <w:t>Miecētava (vieta)</w:t>
            </w:r>
          </w:p>
        </w:tc>
        <w:tc>
          <w:tcPr>
            <w:tcW w:w="5811" w:type="dxa"/>
          </w:tcPr>
          <w:p w14:paraId="5FE75BB7" w14:textId="41198556" w:rsidR="00FB640A" w:rsidRPr="00BE0772" w:rsidRDefault="00FB640A" w:rsidP="00FF6D07">
            <w:pPr>
              <w:pStyle w:val="CM1"/>
              <w:rPr>
                <w:rFonts w:ascii="Times New Roman" w:hAnsi="Times New Roman"/>
                <w:color w:val="000000"/>
              </w:rPr>
            </w:pPr>
            <w:r w:rsidRPr="00BE0772">
              <w:rPr>
                <w:rFonts w:ascii="Times New Roman" w:hAnsi="Times New Roman"/>
                <w:color w:val="000000"/>
              </w:rPr>
              <w:t xml:space="preserve">Miecētavas </w:t>
            </w:r>
            <w:r w:rsidR="00FF6D07">
              <w:rPr>
                <w:rFonts w:ascii="Times New Roman" w:hAnsi="Times New Roman"/>
                <w:color w:val="000000"/>
              </w:rPr>
              <w:t>(</w:t>
            </w:r>
            <w:r w:rsidR="00FF6D07" w:rsidRPr="00DE1F18">
              <w:rPr>
                <w:rFonts w:ascii="Times New Roman" w:hAnsi="Times New Roman"/>
                <w:bCs/>
                <w:color w:val="000000"/>
              </w:rPr>
              <w:t>ražotne</w:t>
            </w:r>
            <w:r w:rsidR="00FF6D07">
              <w:rPr>
                <w:rFonts w:ascii="Times New Roman" w:hAnsi="Times New Roman"/>
                <w:color w:val="000000"/>
              </w:rPr>
              <w:t xml:space="preserve">s) </w:t>
            </w:r>
            <w:r w:rsidRPr="00BE0772">
              <w:rPr>
                <w:rFonts w:ascii="Times New Roman" w:hAnsi="Times New Roman"/>
                <w:color w:val="000000"/>
              </w:rPr>
              <w:t>daļa, kurā fiziski n</w:t>
            </w:r>
            <w:r>
              <w:rPr>
                <w:rFonts w:ascii="Times New Roman" w:hAnsi="Times New Roman"/>
                <w:color w:val="000000"/>
              </w:rPr>
              <w:t>otiek ādu sālīšana un miecēšana</w:t>
            </w:r>
          </w:p>
        </w:tc>
      </w:tr>
      <w:tr w:rsidR="00FB640A" w:rsidRPr="001762AE" w14:paraId="4E2D6793" w14:textId="77777777" w:rsidTr="00C2595B">
        <w:tc>
          <w:tcPr>
            <w:tcW w:w="534" w:type="dxa"/>
          </w:tcPr>
          <w:p w14:paraId="752D22DA" w14:textId="77777777" w:rsidR="00FB640A" w:rsidRDefault="00FB640A" w:rsidP="00C2595B">
            <w:pPr>
              <w:tabs>
                <w:tab w:val="left" w:pos="3708"/>
              </w:tabs>
              <w:spacing w:after="0" w:line="240" w:lineRule="auto"/>
              <w:rPr>
                <w:rFonts w:ascii="Times New Roman" w:hAnsi="Times New Roman"/>
                <w:sz w:val="24"/>
                <w:szCs w:val="24"/>
              </w:rPr>
            </w:pPr>
            <w:r>
              <w:rPr>
                <w:rFonts w:ascii="Times New Roman" w:hAnsi="Times New Roman"/>
                <w:sz w:val="24"/>
                <w:szCs w:val="24"/>
              </w:rPr>
              <w:t xml:space="preserve">9. </w:t>
            </w:r>
          </w:p>
        </w:tc>
        <w:tc>
          <w:tcPr>
            <w:tcW w:w="2835" w:type="dxa"/>
          </w:tcPr>
          <w:p w14:paraId="5F9EFA9B" w14:textId="77777777" w:rsidR="00FB640A" w:rsidRPr="005714F2" w:rsidRDefault="00FB640A" w:rsidP="00C2595B">
            <w:pPr>
              <w:pStyle w:val="CM1"/>
              <w:rPr>
                <w:rFonts w:ascii="Times New Roman" w:hAnsi="Times New Roman"/>
                <w:color w:val="000000"/>
              </w:rPr>
            </w:pPr>
            <w:r w:rsidRPr="005714F2">
              <w:rPr>
                <w:rFonts w:ascii="Times New Roman" w:hAnsi="Times New Roman"/>
                <w:bCs/>
                <w:color w:val="000000"/>
              </w:rPr>
              <w:t>Komunālo notekūdeņu attīrīšanas iekārtas</w:t>
            </w:r>
          </w:p>
        </w:tc>
        <w:tc>
          <w:tcPr>
            <w:tcW w:w="5811" w:type="dxa"/>
          </w:tcPr>
          <w:p w14:paraId="7100FE6C" w14:textId="77777777" w:rsidR="00FB640A" w:rsidRPr="00BE0772" w:rsidRDefault="00FB640A" w:rsidP="00C2595B">
            <w:pPr>
              <w:spacing w:after="0" w:line="240" w:lineRule="auto"/>
              <w:rPr>
                <w:rFonts w:ascii="Times New Roman" w:hAnsi="Times New Roman"/>
                <w:sz w:val="24"/>
                <w:szCs w:val="24"/>
              </w:rPr>
            </w:pPr>
            <w:r w:rsidRPr="00BE0772">
              <w:rPr>
                <w:rFonts w:ascii="Times New Roman" w:hAnsi="Times New Roman"/>
                <w:sz w:val="24"/>
                <w:szCs w:val="24"/>
              </w:rPr>
              <w:t>Iekārtas, kurām piemēro M</w:t>
            </w:r>
            <w:r>
              <w:rPr>
                <w:rFonts w:ascii="Times New Roman" w:hAnsi="Times New Roman"/>
                <w:sz w:val="24"/>
                <w:szCs w:val="24"/>
              </w:rPr>
              <w:t>inistru kabineta 2002. gada 22. </w:t>
            </w:r>
            <w:r w:rsidRPr="00BE0772">
              <w:rPr>
                <w:rFonts w:ascii="Times New Roman" w:hAnsi="Times New Roman"/>
                <w:sz w:val="24"/>
                <w:szCs w:val="24"/>
              </w:rPr>
              <w:t>janvāra noteikumu Nr.</w:t>
            </w:r>
            <w:r>
              <w:rPr>
                <w:rFonts w:ascii="Times New Roman" w:hAnsi="Times New Roman"/>
                <w:sz w:val="24"/>
                <w:szCs w:val="24"/>
              </w:rPr>
              <w:t> </w:t>
            </w:r>
            <w:r w:rsidRPr="00BE0772">
              <w:rPr>
                <w:rFonts w:ascii="Times New Roman" w:hAnsi="Times New Roman"/>
                <w:sz w:val="24"/>
                <w:szCs w:val="24"/>
              </w:rPr>
              <w:t xml:space="preserve">34 </w:t>
            </w:r>
            <w:hyperlink r:id="rId9" w:tgtFrame="_blank" w:history="1">
              <w:r>
                <w:rPr>
                  <w:rStyle w:val="Strong"/>
                  <w:rFonts w:ascii="Times New Roman" w:hAnsi="Times New Roman"/>
                  <w:b w:val="0"/>
                  <w:sz w:val="24"/>
                  <w:szCs w:val="24"/>
                </w:rPr>
                <w:t>"</w:t>
              </w:r>
              <w:r w:rsidRPr="00BE0772">
                <w:rPr>
                  <w:rStyle w:val="Strong"/>
                  <w:rFonts w:ascii="Times New Roman" w:hAnsi="Times New Roman"/>
                  <w:b w:val="0"/>
                  <w:sz w:val="24"/>
                  <w:szCs w:val="24"/>
                </w:rPr>
                <w:t>Noteikumi par piesārņojošo vielu emisiju ūdenī</w:t>
              </w:r>
              <w:r>
                <w:rPr>
                  <w:rStyle w:val="Strong"/>
                  <w:rFonts w:ascii="Times New Roman" w:hAnsi="Times New Roman"/>
                  <w:b w:val="0"/>
                  <w:sz w:val="24"/>
                  <w:szCs w:val="24"/>
                </w:rPr>
                <w:t>"</w:t>
              </w:r>
            </w:hyperlink>
            <w:r>
              <w:rPr>
                <w:rFonts w:ascii="Times New Roman" w:hAnsi="Times New Roman"/>
                <w:sz w:val="24"/>
                <w:szCs w:val="24"/>
              </w:rPr>
              <w:t xml:space="preserve"> prasības</w:t>
            </w:r>
          </w:p>
        </w:tc>
      </w:tr>
    </w:tbl>
    <w:p w14:paraId="3EEB5349" w14:textId="77777777" w:rsidR="00FB640A" w:rsidRPr="00F21423" w:rsidRDefault="00FB640A" w:rsidP="00FB640A">
      <w:pPr>
        <w:tabs>
          <w:tab w:val="left" w:pos="6313"/>
        </w:tabs>
        <w:spacing w:after="0" w:line="240" w:lineRule="auto"/>
        <w:jc w:val="both"/>
        <w:rPr>
          <w:rFonts w:ascii="Times New Roman" w:hAnsi="Times New Roman"/>
          <w:sz w:val="28"/>
          <w:szCs w:val="24"/>
        </w:rPr>
      </w:pPr>
      <w:bookmarkStart w:id="4" w:name="_Toc370485491"/>
    </w:p>
    <w:p w14:paraId="64E6EC09" w14:textId="77777777" w:rsidR="00FB640A" w:rsidRPr="000853B1" w:rsidRDefault="00FB640A" w:rsidP="00FB640A">
      <w:pPr>
        <w:pStyle w:val="Virsraksts"/>
        <w:spacing w:after="0" w:line="240" w:lineRule="auto"/>
        <w:jc w:val="center"/>
        <w:rPr>
          <w:b/>
          <w:i w:val="0"/>
        </w:rPr>
      </w:pPr>
      <w:r w:rsidRPr="000853B1">
        <w:rPr>
          <w:b/>
          <w:i w:val="0"/>
        </w:rPr>
        <w:t>3. Vispārīgi secinājumi par LPTP ādu miecēšanas nozarē</w:t>
      </w:r>
      <w:bookmarkEnd w:id="4"/>
    </w:p>
    <w:p w14:paraId="09FA1148" w14:textId="1E493EED" w:rsidR="00FB640A" w:rsidRPr="000853B1" w:rsidRDefault="00FB640A" w:rsidP="00FB640A">
      <w:pPr>
        <w:pStyle w:val="Virsraksts"/>
        <w:spacing w:after="0" w:line="240" w:lineRule="auto"/>
        <w:jc w:val="center"/>
        <w:rPr>
          <w:b/>
          <w:i w:val="0"/>
          <w:lang w:eastAsia="lv-LV"/>
        </w:rPr>
      </w:pPr>
      <w:bookmarkStart w:id="5" w:name="_Toc370485492"/>
      <w:r w:rsidRPr="000853B1">
        <w:rPr>
          <w:b/>
          <w:i w:val="0"/>
        </w:rPr>
        <w:t xml:space="preserve">3.1. Vides </w:t>
      </w:r>
      <w:r w:rsidR="00FF6D07">
        <w:rPr>
          <w:b/>
          <w:i w:val="0"/>
        </w:rPr>
        <w:t>pār</w:t>
      </w:r>
      <w:r w:rsidRPr="000853B1">
        <w:rPr>
          <w:b/>
          <w:i w:val="0"/>
        </w:rPr>
        <w:t>va</w:t>
      </w:r>
      <w:r w:rsidR="00FF6D07">
        <w:rPr>
          <w:b/>
          <w:i w:val="0"/>
        </w:rPr>
        <w:t>l</w:t>
      </w:r>
      <w:r w:rsidRPr="000853B1">
        <w:rPr>
          <w:b/>
          <w:i w:val="0"/>
        </w:rPr>
        <w:t>dības sistēmas</w:t>
      </w:r>
      <w:bookmarkEnd w:id="5"/>
    </w:p>
    <w:p w14:paraId="6D8776CD" w14:textId="77777777" w:rsidR="00B305E2" w:rsidRPr="00F21423" w:rsidRDefault="00B305E2" w:rsidP="00FB640A">
      <w:pPr>
        <w:tabs>
          <w:tab w:val="left" w:pos="6313"/>
        </w:tabs>
        <w:spacing w:after="0" w:line="240" w:lineRule="auto"/>
        <w:jc w:val="both"/>
        <w:rPr>
          <w:rFonts w:ascii="Times New Roman" w:hAnsi="Times New Roman"/>
          <w:sz w:val="24"/>
          <w:szCs w:val="24"/>
        </w:rPr>
      </w:pPr>
    </w:p>
    <w:p w14:paraId="0FE99401" w14:textId="01AED8F8" w:rsidR="00FB640A" w:rsidRPr="009373DB" w:rsidRDefault="00FB640A" w:rsidP="00B305E2">
      <w:pPr>
        <w:pStyle w:val="CM4"/>
        <w:jc w:val="both"/>
        <w:rPr>
          <w:rFonts w:ascii="Times New Roman" w:hAnsi="Times New Roman"/>
          <w:color w:val="000000"/>
          <w:spacing w:val="-2"/>
        </w:rPr>
      </w:pPr>
      <w:r w:rsidRPr="009373DB">
        <w:rPr>
          <w:rFonts w:ascii="Times New Roman" w:hAnsi="Times New Roman"/>
          <w:color w:val="000000"/>
          <w:spacing w:val="-2"/>
        </w:rPr>
        <w:t>3.1.1. Lai uzlab</w:t>
      </w:r>
      <w:r w:rsidR="001C5BB8">
        <w:rPr>
          <w:rFonts w:ascii="Times New Roman" w:hAnsi="Times New Roman"/>
          <w:color w:val="000000"/>
          <w:spacing w:val="-2"/>
        </w:rPr>
        <w:t>otu miecētavas darbības vispārīg</w:t>
      </w:r>
      <w:r w:rsidRPr="009373DB">
        <w:rPr>
          <w:rFonts w:ascii="Times New Roman" w:hAnsi="Times New Roman"/>
          <w:color w:val="000000"/>
          <w:spacing w:val="-2"/>
        </w:rPr>
        <w:t xml:space="preserve">os ekoloģiskos rādītājus, </w:t>
      </w:r>
      <w:r w:rsidR="0025292F" w:rsidRPr="009373DB">
        <w:rPr>
          <w:rFonts w:ascii="Times New Roman" w:hAnsi="Times New Roman"/>
          <w:color w:val="000000"/>
          <w:spacing w:val="-2"/>
        </w:rPr>
        <w:t xml:space="preserve">LPTP mērķis ir </w:t>
      </w:r>
      <w:r w:rsidRPr="009373DB">
        <w:rPr>
          <w:rFonts w:ascii="Times New Roman" w:hAnsi="Times New Roman"/>
          <w:color w:val="000000"/>
          <w:spacing w:val="-2"/>
        </w:rPr>
        <w:t xml:space="preserve">ieviest un konsekventi īstenot tādu vides </w:t>
      </w:r>
      <w:r w:rsidR="00FF6D07">
        <w:rPr>
          <w:rFonts w:ascii="Times New Roman" w:hAnsi="Times New Roman"/>
          <w:color w:val="000000"/>
          <w:spacing w:val="-2"/>
        </w:rPr>
        <w:t>pār</w:t>
      </w:r>
      <w:r w:rsidRPr="009373DB">
        <w:rPr>
          <w:rFonts w:ascii="Times New Roman" w:hAnsi="Times New Roman"/>
          <w:color w:val="000000"/>
          <w:spacing w:val="-2"/>
        </w:rPr>
        <w:t>va</w:t>
      </w:r>
      <w:r w:rsidR="00FF6D07">
        <w:rPr>
          <w:rFonts w:ascii="Times New Roman" w:hAnsi="Times New Roman"/>
          <w:color w:val="000000"/>
          <w:spacing w:val="-2"/>
        </w:rPr>
        <w:t>l</w:t>
      </w:r>
      <w:r w:rsidRPr="009373DB">
        <w:rPr>
          <w:rFonts w:ascii="Times New Roman" w:hAnsi="Times New Roman"/>
          <w:color w:val="000000"/>
          <w:spacing w:val="-2"/>
        </w:rPr>
        <w:t>dības sistēmu (</w:t>
      </w:r>
      <w:r w:rsidRPr="009373DB">
        <w:rPr>
          <w:rFonts w:ascii="Times New Roman" w:hAnsi="Times New Roman"/>
          <w:i/>
          <w:iCs/>
          <w:color w:val="000000"/>
          <w:spacing w:val="-2"/>
        </w:rPr>
        <w:t>EMS</w:t>
      </w:r>
      <w:r w:rsidRPr="009373DB">
        <w:rPr>
          <w:rFonts w:ascii="Times New Roman" w:hAnsi="Times New Roman"/>
          <w:color w:val="000000"/>
          <w:spacing w:val="-2"/>
        </w:rPr>
        <w:t>), kam pilnībā piemīt šādas iezīmes:</w:t>
      </w:r>
    </w:p>
    <w:p w14:paraId="0EDFA39D" w14:textId="29D8AA2C" w:rsidR="00FB640A" w:rsidRPr="006A3892" w:rsidRDefault="00FB640A" w:rsidP="00FB640A">
      <w:pPr>
        <w:pStyle w:val="CM4"/>
        <w:ind w:firstLine="720"/>
        <w:jc w:val="both"/>
        <w:rPr>
          <w:rFonts w:ascii="Times New Roman" w:hAnsi="Times New Roman"/>
          <w:color w:val="000000"/>
        </w:rPr>
      </w:pPr>
      <w:r>
        <w:rPr>
          <w:rFonts w:ascii="Times New Roman" w:hAnsi="Times New Roman"/>
          <w:color w:val="000000"/>
        </w:rPr>
        <w:t>1</w:t>
      </w:r>
      <w:r>
        <w:rPr>
          <w:rFonts w:ascii="Times New Roman" w:hAnsi="Times New Roman"/>
        </w:rPr>
        <w:t>) </w:t>
      </w:r>
      <w:r w:rsidRPr="006A3892">
        <w:rPr>
          <w:rFonts w:ascii="Times New Roman" w:hAnsi="Times New Roman"/>
          <w:color w:val="000000"/>
        </w:rPr>
        <w:t>vadības</w:t>
      </w:r>
      <w:r w:rsidR="00876ABB">
        <w:rPr>
          <w:rFonts w:ascii="Times New Roman" w:hAnsi="Times New Roman"/>
          <w:color w:val="000000"/>
        </w:rPr>
        <w:t xml:space="preserve"> (</w:t>
      </w:r>
      <w:r w:rsidRPr="006A3892">
        <w:rPr>
          <w:rFonts w:ascii="Times New Roman" w:hAnsi="Times New Roman"/>
          <w:color w:val="000000"/>
        </w:rPr>
        <w:t>tostarp augstākā līmeņa vadītāju</w:t>
      </w:r>
      <w:r w:rsidR="00876ABB">
        <w:rPr>
          <w:rFonts w:ascii="Times New Roman" w:hAnsi="Times New Roman"/>
          <w:color w:val="000000"/>
        </w:rPr>
        <w:t>)</w:t>
      </w:r>
      <w:r w:rsidRPr="006A3892">
        <w:rPr>
          <w:rFonts w:ascii="Times New Roman" w:hAnsi="Times New Roman"/>
          <w:color w:val="000000"/>
        </w:rPr>
        <w:t xml:space="preserve"> atbalsts; </w:t>
      </w:r>
    </w:p>
    <w:p w14:paraId="349468D2" w14:textId="4AF76CD6" w:rsidR="00FB640A" w:rsidRPr="009373DB" w:rsidRDefault="00FB640A" w:rsidP="00B305E2">
      <w:pPr>
        <w:spacing w:after="0" w:line="240" w:lineRule="auto"/>
        <w:ind w:left="993" w:hanging="273"/>
        <w:jc w:val="both"/>
        <w:rPr>
          <w:rFonts w:ascii="Times New Roman" w:hAnsi="Times New Roman"/>
          <w:spacing w:val="-2"/>
          <w:sz w:val="24"/>
          <w:szCs w:val="24"/>
        </w:rPr>
      </w:pPr>
      <w:r w:rsidRPr="009373DB">
        <w:rPr>
          <w:rFonts w:ascii="Times New Roman" w:hAnsi="Times New Roman"/>
          <w:spacing w:val="-2"/>
          <w:sz w:val="24"/>
          <w:szCs w:val="24"/>
        </w:rPr>
        <w:t xml:space="preserve">2) tādas vides politikas noteikšana, kas paredz vadībai </w:t>
      </w:r>
      <w:r w:rsidR="00C2595B" w:rsidRPr="009373DB">
        <w:rPr>
          <w:rFonts w:ascii="Times New Roman" w:hAnsi="Times New Roman"/>
          <w:spacing w:val="-2"/>
          <w:sz w:val="24"/>
          <w:szCs w:val="24"/>
        </w:rPr>
        <w:t xml:space="preserve">pienākumu </w:t>
      </w:r>
      <w:r w:rsidRPr="009373DB">
        <w:rPr>
          <w:rFonts w:ascii="Times New Roman" w:hAnsi="Times New Roman"/>
          <w:spacing w:val="-2"/>
          <w:sz w:val="24"/>
          <w:szCs w:val="24"/>
        </w:rPr>
        <w:t xml:space="preserve">pastāvīgi </w:t>
      </w:r>
      <w:r w:rsidR="001C5BB8" w:rsidRPr="009373DB">
        <w:rPr>
          <w:rFonts w:ascii="Times New Roman" w:hAnsi="Times New Roman"/>
          <w:spacing w:val="-2"/>
          <w:sz w:val="24"/>
          <w:szCs w:val="24"/>
        </w:rPr>
        <w:t>uzlabo</w:t>
      </w:r>
      <w:r w:rsidR="001C5BB8">
        <w:rPr>
          <w:rFonts w:ascii="Times New Roman" w:hAnsi="Times New Roman"/>
          <w:spacing w:val="-2"/>
          <w:sz w:val="24"/>
          <w:szCs w:val="24"/>
        </w:rPr>
        <w:t>t</w:t>
      </w:r>
      <w:r w:rsidR="001C5BB8" w:rsidRPr="009373DB">
        <w:rPr>
          <w:rFonts w:ascii="Times New Roman" w:hAnsi="Times New Roman"/>
          <w:spacing w:val="-2"/>
          <w:sz w:val="24"/>
          <w:szCs w:val="24"/>
        </w:rPr>
        <w:t xml:space="preserve"> </w:t>
      </w:r>
      <w:r w:rsidRPr="009373DB">
        <w:rPr>
          <w:rFonts w:ascii="Times New Roman" w:hAnsi="Times New Roman"/>
          <w:spacing w:val="-2"/>
          <w:sz w:val="24"/>
          <w:szCs w:val="24"/>
        </w:rPr>
        <w:t>ražotn</w:t>
      </w:r>
      <w:r w:rsidR="001C5BB8">
        <w:rPr>
          <w:rFonts w:ascii="Times New Roman" w:hAnsi="Times New Roman"/>
          <w:spacing w:val="-2"/>
          <w:sz w:val="24"/>
          <w:szCs w:val="24"/>
        </w:rPr>
        <w:t>i</w:t>
      </w:r>
      <w:r w:rsidRPr="009373DB">
        <w:rPr>
          <w:rFonts w:ascii="Times New Roman" w:hAnsi="Times New Roman"/>
          <w:spacing w:val="-2"/>
          <w:sz w:val="24"/>
          <w:szCs w:val="24"/>
        </w:rPr>
        <w:t xml:space="preserve">; </w:t>
      </w:r>
    </w:p>
    <w:p w14:paraId="3C860F44" w14:textId="77777777" w:rsidR="00FB640A" w:rsidRPr="006A3892" w:rsidRDefault="00FB640A" w:rsidP="00B305E2">
      <w:pPr>
        <w:spacing w:after="0" w:line="240" w:lineRule="auto"/>
        <w:ind w:left="993" w:hanging="273"/>
        <w:jc w:val="both"/>
        <w:rPr>
          <w:rFonts w:ascii="Times New Roman" w:hAnsi="Times New Roman"/>
          <w:sz w:val="24"/>
          <w:szCs w:val="24"/>
          <w:lang w:eastAsia="lv-LV"/>
        </w:rPr>
      </w:pPr>
      <w:r>
        <w:rPr>
          <w:rFonts w:ascii="Times New Roman" w:hAnsi="Times New Roman"/>
          <w:sz w:val="24"/>
          <w:szCs w:val="24"/>
        </w:rPr>
        <w:t>3) </w:t>
      </w:r>
      <w:r w:rsidRPr="006A3892">
        <w:rPr>
          <w:rFonts w:ascii="Times New Roman" w:hAnsi="Times New Roman"/>
          <w:sz w:val="24"/>
          <w:szCs w:val="24"/>
        </w:rPr>
        <w:t xml:space="preserve">vajadzīgo procedūru, mērķu un uzdevumu plānošana un noteikšana saistībā ar finanšu plānošanu un ieguldījumiem; </w:t>
      </w:r>
    </w:p>
    <w:p w14:paraId="7E046869" w14:textId="77777777" w:rsidR="00FB640A" w:rsidRPr="006A3892" w:rsidRDefault="00FB640A" w:rsidP="00FB640A">
      <w:pPr>
        <w:spacing w:after="0" w:line="240" w:lineRule="auto"/>
        <w:ind w:firstLine="720"/>
        <w:jc w:val="both"/>
        <w:rPr>
          <w:rFonts w:ascii="Times New Roman" w:hAnsi="Times New Roman"/>
          <w:sz w:val="24"/>
          <w:szCs w:val="24"/>
          <w:lang w:eastAsia="lv-LV"/>
        </w:rPr>
      </w:pPr>
      <w:r>
        <w:rPr>
          <w:rFonts w:ascii="Times New Roman" w:hAnsi="Times New Roman"/>
          <w:color w:val="000000"/>
          <w:sz w:val="24"/>
          <w:szCs w:val="24"/>
        </w:rPr>
        <w:t>4</w:t>
      </w:r>
      <w:r>
        <w:rPr>
          <w:rFonts w:ascii="Times New Roman" w:hAnsi="Times New Roman"/>
          <w:sz w:val="24"/>
          <w:szCs w:val="24"/>
        </w:rPr>
        <w:t>) </w:t>
      </w:r>
      <w:r w:rsidRPr="006A3892">
        <w:rPr>
          <w:rFonts w:ascii="Times New Roman" w:hAnsi="Times New Roman"/>
          <w:color w:val="000000"/>
          <w:sz w:val="24"/>
          <w:szCs w:val="24"/>
        </w:rPr>
        <w:t xml:space="preserve">procedūru īstenošana, īpašu uzmanību pievēršot šādiem aspektiem: </w:t>
      </w:r>
    </w:p>
    <w:p w14:paraId="0A2673A4" w14:textId="77777777" w:rsidR="00FB640A" w:rsidRPr="006A3892" w:rsidRDefault="00FB640A" w:rsidP="00B305E2">
      <w:pPr>
        <w:pStyle w:val="CM4"/>
        <w:ind w:firstLine="1418"/>
        <w:jc w:val="both"/>
        <w:rPr>
          <w:rFonts w:ascii="Times New Roman" w:hAnsi="Times New Roman"/>
          <w:color w:val="000000"/>
        </w:rPr>
      </w:pPr>
      <w:r w:rsidRPr="006A3892">
        <w:rPr>
          <w:rFonts w:ascii="Times New Roman" w:hAnsi="Times New Roman"/>
          <w:color w:val="000000"/>
        </w:rPr>
        <w:t xml:space="preserve">a) struktūra un atbildības sadalījums; </w:t>
      </w:r>
    </w:p>
    <w:p w14:paraId="002F18D9" w14:textId="77777777" w:rsidR="00FB640A" w:rsidRPr="006A3892" w:rsidRDefault="00FB640A" w:rsidP="00B305E2">
      <w:pPr>
        <w:pStyle w:val="CM4"/>
        <w:ind w:firstLine="1418"/>
        <w:jc w:val="both"/>
        <w:rPr>
          <w:rFonts w:ascii="Times New Roman" w:hAnsi="Times New Roman"/>
          <w:color w:val="000000"/>
        </w:rPr>
      </w:pPr>
      <w:r w:rsidRPr="006A3892">
        <w:rPr>
          <w:rFonts w:ascii="Times New Roman" w:hAnsi="Times New Roman"/>
          <w:color w:val="000000"/>
        </w:rPr>
        <w:t xml:space="preserve">b) mācības, izpratnes palielināšana un kompetence; </w:t>
      </w:r>
    </w:p>
    <w:p w14:paraId="29D8EE23" w14:textId="77777777" w:rsidR="00FB640A" w:rsidRPr="006A3892" w:rsidRDefault="00FB640A" w:rsidP="00B305E2">
      <w:pPr>
        <w:pStyle w:val="CM4"/>
        <w:ind w:firstLine="1418"/>
        <w:jc w:val="both"/>
        <w:rPr>
          <w:rFonts w:ascii="Times New Roman" w:hAnsi="Times New Roman"/>
          <w:color w:val="000000"/>
        </w:rPr>
      </w:pPr>
      <w:r w:rsidRPr="006A3892">
        <w:rPr>
          <w:rFonts w:ascii="Times New Roman" w:hAnsi="Times New Roman"/>
          <w:color w:val="000000"/>
        </w:rPr>
        <w:t xml:space="preserve">c) informācijas sniegšanas līdzekļi; </w:t>
      </w:r>
    </w:p>
    <w:p w14:paraId="02347C21" w14:textId="77777777" w:rsidR="00FB640A" w:rsidRPr="006A3892" w:rsidRDefault="00FB640A" w:rsidP="00B305E2">
      <w:pPr>
        <w:pStyle w:val="CM4"/>
        <w:ind w:firstLine="1418"/>
        <w:jc w:val="both"/>
        <w:rPr>
          <w:rFonts w:ascii="Times New Roman" w:hAnsi="Times New Roman"/>
          <w:color w:val="000000"/>
        </w:rPr>
      </w:pPr>
      <w:r w:rsidRPr="006A3892">
        <w:rPr>
          <w:rFonts w:ascii="Times New Roman" w:hAnsi="Times New Roman"/>
          <w:color w:val="000000"/>
        </w:rPr>
        <w:t xml:space="preserve">d) darbinieku iesaistīšana; </w:t>
      </w:r>
    </w:p>
    <w:p w14:paraId="328A9D76" w14:textId="77777777" w:rsidR="00FB640A" w:rsidRPr="006A3892" w:rsidRDefault="00FB640A" w:rsidP="00B305E2">
      <w:pPr>
        <w:pStyle w:val="CM4"/>
        <w:ind w:firstLine="1418"/>
        <w:jc w:val="both"/>
        <w:rPr>
          <w:rFonts w:ascii="Times New Roman" w:hAnsi="Times New Roman"/>
          <w:color w:val="000000"/>
        </w:rPr>
      </w:pPr>
      <w:r w:rsidRPr="006A3892">
        <w:rPr>
          <w:rFonts w:ascii="Times New Roman" w:hAnsi="Times New Roman"/>
          <w:color w:val="000000"/>
        </w:rPr>
        <w:t xml:space="preserve">e) dokumentācija; </w:t>
      </w:r>
    </w:p>
    <w:p w14:paraId="0AC77670" w14:textId="77777777" w:rsidR="00FB640A" w:rsidRPr="006A3892" w:rsidRDefault="00FB640A" w:rsidP="00B305E2">
      <w:pPr>
        <w:pStyle w:val="CM4"/>
        <w:ind w:firstLine="1418"/>
        <w:jc w:val="both"/>
        <w:rPr>
          <w:rFonts w:ascii="Times New Roman" w:hAnsi="Times New Roman"/>
          <w:color w:val="000000"/>
        </w:rPr>
      </w:pPr>
      <w:r w:rsidRPr="006A3892">
        <w:rPr>
          <w:rFonts w:ascii="Times New Roman" w:hAnsi="Times New Roman"/>
          <w:color w:val="000000"/>
        </w:rPr>
        <w:t xml:space="preserve">f) efektīva procesa vadība; </w:t>
      </w:r>
    </w:p>
    <w:p w14:paraId="21176481" w14:textId="77777777" w:rsidR="00FB640A" w:rsidRPr="006A3892" w:rsidRDefault="00FB640A" w:rsidP="00B305E2">
      <w:pPr>
        <w:pStyle w:val="CM4"/>
        <w:ind w:firstLine="1418"/>
        <w:jc w:val="both"/>
        <w:rPr>
          <w:rFonts w:ascii="Times New Roman" w:hAnsi="Times New Roman"/>
          <w:color w:val="000000"/>
        </w:rPr>
      </w:pPr>
      <w:r w:rsidRPr="006A3892">
        <w:rPr>
          <w:rFonts w:ascii="Times New Roman" w:hAnsi="Times New Roman"/>
          <w:color w:val="000000"/>
        </w:rPr>
        <w:t xml:space="preserve">g) tehniskās apkopes programmas; </w:t>
      </w:r>
    </w:p>
    <w:p w14:paraId="19777D16" w14:textId="77777777" w:rsidR="00FB640A" w:rsidRPr="006A3892" w:rsidRDefault="00FB640A" w:rsidP="00B305E2">
      <w:pPr>
        <w:pStyle w:val="CM4"/>
        <w:ind w:firstLine="1418"/>
        <w:jc w:val="both"/>
        <w:rPr>
          <w:rFonts w:ascii="Times New Roman" w:hAnsi="Times New Roman"/>
          <w:color w:val="000000"/>
        </w:rPr>
      </w:pPr>
      <w:r w:rsidRPr="006A3892">
        <w:rPr>
          <w:rFonts w:ascii="Times New Roman" w:hAnsi="Times New Roman"/>
          <w:color w:val="000000"/>
        </w:rPr>
        <w:t xml:space="preserve">h) gatavība ārkārtas situācijām un reaģēšana uz tām; </w:t>
      </w:r>
    </w:p>
    <w:p w14:paraId="18066EC4" w14:textId="77777777" w:rsidR="00FB640A" w:rsidRPr="006A3892" w:rsidRDefault="00FB640A" w:rsidP="00B305E2">
      <w:pPr>
        <w:spacing w:after="0" w:line="240" w:lineRule="auto"/>
        <w:ind w:firstLine="1418"/>
        <w:jc w:val="both"/>
        <w:rPr>
          <w:rFonts w:ascii="Times New Roman" w:hAnsi="Times New Roman"/>
          <w:sz w:val="24"/>
          <w:szCs w:val="24"/>
        </w:rPr>
      </w:pPr>
      <w:r w:rsidRPr="006A3892">
        <w:rPr>
          <w:rFonts w:ascii="Times New Roman" w:hAnsi="Times New Roman"/>
          <w:sz w:val="24"/>
          <w:szCs w:val="24"/>
        </w:rPr>
        <w:t>i) vides tiesību aktu pras</w:t>
      </w:r>
      <w:r>
        <w:rPr>
          <w:rFonts w:ascii="Times New Roman" w:hAnsi="Times New Roman"/>
          <w:sz w:val="24"/>
          <w:szCs w:val="24"/>
        </w:rPr>
        <w:t xml:space="preserve">ību ievērošanas nodrošināšana; </w:t>
      </w:r>
    </w:p>
    <w:p w14:paraId="49D40A67" w14:textId="77777777" w:rsidR="00FB640A" w:rsidRPr="006A3892" w:rsidRDefault="00FB640A" w:rsidP="00B305E2">
      <w:pPr>
        <w:spacing w:after="0" w:line="240" w:lineRule="auto"/>
        <w:ind w:left="993" w:hanging="273"/>
        <w:jc w:val="both"/>
        <w:rPr>
          <w:rFonts w:ascii="Times New Roman" w:hAnsi="Times New Roman"/>
          <w:sz w:val="24"/>
          <w:szCs w:val="24"/>
        </w:rPr>
      </w:pPr>
      <w:r>
        <w:rPr>
          <w:rFonts w:ascii="Times New Roman" w:hAnsi="Times New Roman"/>
          <w:sz w:val="24"/>
          <w:szCs w:val="24"/>
        </w:rPr>
        <w:t>5) </w:t>
      </w:r>
      <w:r w:rsidRPr="006A3892">
        <w:rPr>
          <w:rFonts w:ascii="Times New Roman" w:hAnsi="Times New Roman"/>
          <w:sz w:val="24"/>
          <w:szCs w:val="24"/>
        </w:rPr>
        <w:t xml:space="preserve">darbības rezultātu pārbaude un koriģējošu pasākumu veikšana, īpašu uzmanību pievēršot šādiem aspektiem: </w:t>
      </w:r>
    </w:p>
    <w:p w14:paraId="669FE9E8" w14:textId="77777777" w:rsidR="00FB640A" w:rsidRPr="009373DB" w:rsidRDefault="00FB640A" w:rsidP="00B305E2">
      <w:pPr>
        <w:pStyle w:val="CM4"/>
        <w:ind w:left="1701" w:hanging="283"/>
        <w:jc w:val="both"/>
        <w:rPr>
          <w:rFonts w:ascii="Times New Roman" w:hAnsi="Times New Roman"/>
          <w:color w:val="000000"/>
          <w:spacing w:val="-2"/>
        </w:rPr>
      </w:pPr>
      <w:r w:rsidRPr="009373DB">
        <w:rPr>
          <w:rFonts w:ascii="Times New Roman" w:hAnsi="Times New Roman"/>
          <w:color w:val="000000"/>
          <w:spacing w:val="-2"/>
        </w:rPr>
        <w:t>a</w:t>
      </w:r>
      <w:r w:rsidRPr="009373DB">
        <w:rPr>
          <w:rFonts w:ascii="Times New Roman" w:hAnsi="Times New Roman"/>
          <w:spacing w:val="-2"/>
        </w:rPr>
        <w:t>) </w:t>
      </w:r>
      <w:r w:rsidRPr="009373DB">
        <w:rPr>
          <w:rFonts w:ascii="Times New Roman" w:hAnsi="Times New Roman"/>
          <w:color w:val="000000"/>
          <w:spacing w:val="-2"/>
        </w:rPr>
        <w:t xml:space="preserve">monitorings un mērījumi (sk. arī atsauces dokumentu "Vispārīgie monitoringa principi"); </w:t>
      </w:r>
    </w:p>
    <w:p w14:paraId="1FDD56FB" w14:textId="77777777" w:rsidR="00FB640A" w:rsidRPr="006A3892" w:rsidRDefault="00FB640A" w:rsidP="00B305E2">
      <w:pPr>
        <w:pStyle w:val="CM4"/>
        <w:ind w:firstLine="1418"/>
        <w:jc w:val="both"/>
        <w:rPr>
          <w:rFonts w:ascii="Times New Roman" w:hAnsi="Times New Roman"/>
          <w:color w:val="000000"/>
        </w:rPr>
      </w:pPr>
      <w:r w:rsidRPr="006A3892">
        <w:rPr>
          <w:rFonts w:ascii="Times New Roman" w:hAnsi="Times New Roman"/>
          <w:color w:val="000000"/>
        </w:rPr>
        <w:t xml:space="preserve">b) koriģējoši un profilaktiski pasākumi; </w:t>
      </w:r>
    </w:p>
    <w:p w14:paraId="095E8BAA" w14:textId="77777777" w:rsidR="00FB640A" w:rsidRPr="000C0C1D" w:rsidRDefault="00FB640A" w:rsidP="00B305E2">
      <w:pPr>
        <w:pStyle w:val="CM4"/>
        <w:ind w:firstLine="1418"/>
        <w:jc w:val="both"/>
        <w:rPr>
          <w:rFonts w:ascii="Times New Roman" w:hAnsi="Times New Roman"/>
          <w:color w:val="000000"/>
        </w:rPr>
      </w:pPr>
      <w:r w:rsidRPr="000C0C1D">
        <w:rPr>
          <w:rFonts w:ascii="Times New Roman" w:hAnsi="Times New Roman"/>
          <w:color w:val="000000"/>
        </w:rPr>
        <w:t xml:space="preserve">c) uzskaitvedība; </w:t>
      </w:r>
    </w:p>
    <w:p w14:paraId="0B20C03E" w14:textId="77777777" w:rsidR="00FB640A" w:rsidRPr="009373DB" w:rsidRDefault="00FB640A" w:rsidP="00B305E2">
      <w:pPr>
        <w:pStyle w:val="CM4"/>
        <w:ind w:left="1701" w:hanging="283"/>
        <w:jc w:val="both"/>
        <w:rPr>
          <w:rFonts w:ascii="Times New Roman" w:hAnsi="Times New Roman"/>
          <w:color w:val="000000"/>
          <w:spacing w:val="-2"/>
        </w:rPr>
      </w:pPr>
      <w:r w:rsidRPr="009373DB">
        <w:rPr>
          <w:rFonts w:ascii="Times New Roman" w:hAnsi="Times New Roman"/>
          <w:color w:val="000000"/>
          <w:spacing w:val="-2"/>
        </w:rPr>
        <w:t>d</w:t>
      </w:r>
      <w:r w:rsidRPr="009373DB">
        <w:rPr>
          <w:rFonts w:ascii="Times New Roman" w:hAnsi="Times New Roman"/>
          <w:spacing w:val="-2"/>
        </w:rPr>
        <w:t>) </w:t>
      </w:r>
      <w:r w:rsidRPr="009373DB">
        <w:rPr>
          <w:rFonts w:ascii="Times New Roman" w:hAnsi="Times New Roman"/>
          <w:color w:val="000000"/>
          <w:spacing w:val="-2"/>
        </w:rPr>
        <w:t xml:space="preserve">neatkarīgas (ja praktiski iespējams) iekšējās un ārējās revīzijas, lai konstatētu, vai </w:t>
      </w:r>
      <w:r w:rsidRPr="009373DB">
        <w:rPr>
          <w:rFonts w:ascii="Times New Roman" w:hAnsi="Times New Roman"/>
          <w:i/>
          <w:iCs/>
          <w:color w:val="000000"/>
          <w:spacing w:val="-2"/>
        </w:rPr>
        <w:t xml:space="preserve">EMS </w:t>
      </w:r>
      <w:r w:rsidRPr="009373DB">
        <w:rPr>
          <w:rFonts w:ascii="Times New Roman" w:hAnsi="Times New Roman"/>
          <w:color w:val="000000"/>
          <w:spacing w:val="-2"/>
        </w:rPr>
        <w:t xml:space="preserve">atbilst plānam un vai tā ir pienācīgi ieviesta un tiek ievērota; </w:t>
      </w:r>
    </w:p>
    <w:p w14:paraId="027BC8F1" w14:textId="62EE9C6B" w:rsidR="00FB640A" w:rsidRPr="000C0C1D" w:rsidRDefault="00FB640A" w:rsidP="00B305E2">
      <w:pPr>
        <w:pStyle w:val="CM4"/>
        <w:ind w:left="993" w:hanging="273"/>
        <w:jc w:val="both"/>
        <w:rPr>
          <w:rFonts w:ascii="Times New Roman" w:hAnsi="Times New Roman"/>
          <w:color w:val="000000"/>
        </w:rPr>
      </w:pPr>
      <w:r>
        <w:rPr>
          <w:rFonts w:ascii="Times New Roman" w:hAnsi="Times New Roman"/>
          <w:color w:val="000000"/>
        </w:rPr>
        <w:t>6</w:t>
      </w:r>
      <w:r>
        <w:rPr>
          <w:rFonts w:ascii="Times New Roman" w:hAnsi="Times New Roman"/>
        </w:rPr>
        <w:t>) </w:t>
      </w:r>
      <w:r w:rsidRPr="000C0C1D">
        <w:rPr>
          <w:rFonts w:ascii="Times New Roman" w:hAnsi="Times New Roman"/>
          <w:i/>
          <w:iCs/>
          <w:color w:val="000000"/>
        </w:rPr>
        <w:t xml:space="preserve">EMS </w:t>
      </w:r>
      <w:r w:rsidRPr="000C0C1D">
        <w:rPr>
          <w:rFonts w:ascii="Times New Roman" w:hAnsi="Times New Roman"/>
          <w:color w:val="000000"/>
        </w:rPr>
        <w:t>un tās piemērotības, atbilstības un efektivitātes pastāvīguma pārbaud</w:t>
      </w:r>
      <w:r w:rsidR="009373DB">
        <w:rPr>
          <w:rFonts w:ascii="Times New Roman" w:hAnsi="Times New Roman"/>
          <w:color w:val="000000"/>
        </w:rPr>
        <w:t>e</w:t>
      </w:r>
      <w:r w:rsidRPr="000C0C1D">
        <w:rPr>
          <w:rFonts w:ascii="Times New Roman" w:hAnsi="Times New Roman"/>
          <w:color w:val="000000"/>
        </w:rPr>
        <w:t>, kuru veic augstākā līmeņa vadītāji</w:t>
      </w:r>
      <w:r w:rsidR="009373DB">
        <w:rPr>
          <w:rFonts w:ascii="Times New Roman" w:hAnsi="Times New Roman"/>
          <w:color w:val="000000"/>
        </w:rPr>
        <w:t>;</w:t>
      </w:r>
    </w:p>
    <w:p w14:paraId="61D884CA" w14:textId="77777777" w:rsidR="00FB640A" w:rsidRPr="000C0C1D" w:rsidRDefault="00FB640A" w:rsidP="00B305E2">
      <w:pPr>
        <w:pStyle w:val="CM4"/>
        <w:ind w:left="993" w:hanging="273"/>
        <w:jc w:val="both"/>
        <w:rPr>
          <w:rFonts w:ascii="Times New Roman" w:hAnsi="Times New Roman"/>
          <w:color w:val="000000"/>
        </w:rPr>
      </w:pPr>
      <w:r>
        <w:rPr>
          <w:rFonts w:ascii="Times New Roman" w:hAnsi="Times New Roman"/>
          <w:color w:val="000000"/>
        </w:rPr>
        <w:t xml:space="preserve">7) </w:t>
      </w:r>
      <w:r w:rsidRPr="000C0C1D">
        <w:rPr>
          <w:rFonts w:ascii="Times New Roman" w:hAnsi="Times New Roman"/>
          <w:color w:val="000000"/>
        </w:rPr>
        <w:t xml:space="preserve">videi mazāk kaitīgu tehnoloģiju izstrādes gaitas novērošana; </w:t>
      </w:r>
    </w:p>
    <w:p w14:paraId="4A6B1EEA" w14:textId="6F0F605C" w:rsidR="00FB640A" w:rsidRPr="000C0C1D" w:rsidRDefault="00FB640A" w:rsidP="00B305E2">
      <w:pPr>
        <w:pStyle w:val="CM4"/>
        <w:ind w:left="993" w:hanging="273"/>
        <w:jc w:val="both"/>
        <w:rPr>
          <w:rFonts w:ascii="Times New Roman" w:hAnsi="Times New Roman"/>
          <w:color w:val="000000"/>
        </w:rPr>
      </w:pPr>
      <w:r>
        <w:rPr>
          <w:rFonts w:ascii="Times New Roman" w:hAnsi="Times New Roman"/>
          <w:color w:val="000000"/>
        </w:rPr>
        <w:t>8</w:t>
      </w:r>
      <w:r>
        <w:rPr>
          <w:rFonts w:ascii="Times New Roman" w:hAnsi="Times New Roman"/>
        </w:rPr>
        <w:t>) </w:t>
      </w:r>
      <w:r w:rsidRPr="000C0C1D">
        <w:rPr>
          <w:rFonts w:ascii="Times New Roman" w:hAnsi="Times New Roman"/>
          <w:color w:val="000000"/>
        </w:rPr>
        <w:t xml:space="preserve">ietekmes uz vidi izvērtēšana, ja ražotnes ekspluatāciju pārtrauktu jaunas iekārtas konstruēšanas posmā, kā arī visa iekārtas darbmūža laikā; </w:t>
      </w:r>
    </w:p>
    <w:p w14:paraId="0A8DC636" w14:textId="77777777" w:rsidR="00FB640A" w:rsidRPr="000C0C1D" w:rsidRDefault="00FB640A" w:rsidP="00B305E2">
      <w:pPr>
        <w:pStyle w:val="CM4"/>
        <w:ind w:left="993" w:hanging="273"/>
        <w:jc w:val="both"/>
        <w:rPr>
          <w:rFonts w:ascii="Times New Roman" w:hAnsi="Times New Roman"/>
          <w:color w:val="000000"/>
        </w:rPr>
      </w:pPr>
      <w:r>
        <w:rPr>
          <w:rFonts w:ascii="Times New Roman" w:hAnsi="Times New Roman"/>
          <w:color w:val="000000"/>
        </w:rPr>
        <w:t>9)</w:t>
      </w:r>
      <w:r w:rsidRPr="000C0C1D">
        <w:rPr>
          <w:rFonts w:ascii="Times New Roman" w:hAnsi="Times New Roman"/>
          <w:color w:val="000000"/>
        </w:rPr>
        <w:t xml:space="preserve"> nozares procesu mērījumu regulāra salīdzinošā novērtēšana. </w:t>
      </w:r>
    </w:p>
    <w:p w14:paraId="7BF9B8DD" w14:textId="319B226B" w:rsidR="00FB640A" w:rsidRPr="000C0C1D" w:rsidRDefault="009373DB" w:rsidP="009373DB">
      <w:pPr>
        <w:pStyle w:val="CM4"/>
        <w:jc w:val="both"/>
        <w:rPr>
          <w:rFonts w:ascii="Times New Roman" w:hAnsi="Times New Roman"/>
          <w:color w:val="000000"/>
        </w:rPr>
      </w:pPr>
      <w:r>
        <w:rPr>
          <w:rFonts w:ascii="Times New Roman" w:hAnsi="Times New Roman"/>
          <w:color w:val="000000"/>
        </w:rPr>
        <w:t>Ā</w:t>
      </w:r>
      <w:r w:rsidR="00FB640A" w:rsidRPr="000C0C1D">
        <w:rPr>
          <w:rFonts w:ascii="Times New Roman" w:hAnsi="Times New Roman"/>
          <w:color w:val="000000"/>
        </w:rPr>
        <w:t xml:space="preserve">du miecēšanā svarīgi ir apsvērt arī šādas potenciālas </w:t>
      </w:r>
      <w:r w:rsidR="00FB640A" w:rsidRPr="000C0C1D">
        <w:rPr>
          <w:rFonts w:ascii="Times New Roman" w:hAnsi="Times New Roman"/>
          <w:i/>
          <w:iCs/>
          <w:color w:val="000000"/>
        </w:rPr>
        <w:t xml:space="preserve">EMS </w:t>
      </w:r>
      <w:r w:rsidR="00FB640A" w:rsidRPr="000C0C1D">
        <w:rPr>
          <w:rFonts w:ascii="Times New Roman" w:hAnsi="Times New Roman"/>
          <w:color w:val="000000"/>
        </w:rPr>
        <w:t xml:space="preserve">iezīmes: </w:t>
      </w:r>
    </w:p>
    <w:p w14:paraId="3635FFC8" w14:textId="6D0A2E39" w:rsidR="00FB640A" w:rsidRPr="000C0C1D" w:rsidRDefault="009373DB" w:rsidP="009373DB">
      <w:pPr>
        <w:pStyle w:val="CM4"/>
        <w:ind w:left="993" w:hanging="284"/>
        <w:jc w:val="both"/>
        <w:rPr>
          <w:rFonts w:ascii="Times New Roman" w:hAnsi="Times New Roman"/>
          <w:color w:val="000000"/>
        </w:rPr>
      </w:pPr>
      <w:r>
        <w:rPr>
          <w:rFonts w:ascii="Times New Roman" w:hAnsi="Times New Roman"/>
          <w:color w:val="000000"/>
        </w:rPr>
        <w:t>1</w:t>
      </w:r>
      <w:r>
        <w:rPr>
          <w:rFonts w:ascii="Times New Roman" w:hAnsi="Times New Roman"/>
        </w:rPr>
        <w:t>) </w:t>
      </w:r>
      <w:r w:rsidR="00FB640A" w:rsidRPr="000C0C1D">
        <w:rPr>
          <w:rFonts w:ascii="Times New Roman" w:hAnsi="Times New Roman"/>
          <w:color w:val="000000"/>
        </w:rPr>
        <w:t>uzskaitvedība par objekta vietām, kurās notiek kādi konkrēti procesa posmi</w:t>
      </w:r>
      <w:r>
        <w:rPr>
          <w:rFonts w:ascii="Times New Roman" w:hAnsi="Times New Roman"/>
          <w:color w:val="000000"/>
        </w:rPr>
        <w:t xml:space="preserve"> (</w:t>
      </w:r>
      <w:r w:rsidR="00FB640A" w:rsidRPr="000C0C1D">
        <w:rPr>
          <w:rFonts w:ascii="Times New Roman" w:hAnsi="Times New Roman"/>
          <w:color w:val="000000"/>
        </w:rPr>
        <w:t>tas atvieglotu ekspluatācijas pārtraukšanu</w:t>
      </w:r>
      <w:r>
        <w:rPr>
          <w:rFonts w:ascii="Times New Roman" w:hAnsi="Times New Roman"/>
          <w:color w:val="000000"/>
        </w:rPr>
        <w:t>)</w:t>
      </w:r>
      <w:r w:rsidR="00FB640A" w:rsidRPr="000C0C1D">
        <w:rPr>
          <w:rFonts w:ascii="Times New Roman" w:hAnsi="Times New Roman"/>
          <w:color w:val="000000"/>
        </w:rPr>
        <w:t xml:space="preserve">; </w:t>
      </w:r>
    </w:p>
    <w:p w14:paraId="50A25B1F" w14:textId="69EC642E" w:rsidR="00FB640A" w:rsidRPr="006A3892" w:rsidRDefault="009373DB" w:rsidP="009373DB">
      <w:pPr>
        <w:spacing w:after="0" w:line="240" w:lineRule="auto"/>
        <w:ind w:left="993" w:hanging="284"/>
        <w:jc w:val="both"/>
        <w:rPr>
          <w:rFonts w:ascii="Times New Roman" w:hAnsi="Times New Roman"/>
          <w:sz w:val="24"/>
          <w:szCs w:val="24"/>
        </w:rPr>
      </w:pPr>
      <w:r>
        <w:rPr>
          <w:rFonts w:ascii="Times New Roman" w:hAnsi="Times New Roman"/>
          <w:color w:val="000000"/>
        </w:rPr>
        <w:t>2</w:t>
      </w:r>
      <w:r>
        <w:rPr>
          <w:rFonts w:ascii="Times New Roman" w:hAnsi="Times New Roman"/>
        </w:rPr>
        <w:t>) </w:t>
      </w:r>
      <w:r w:rsidR="00FB640A" w:rsidRPr="006A3892">
        <w:rPr>
          <w:rFonts w:ascii="Times New Roman" w:hAnsi="Times New Roman"/>
          <w:sz w:val="24"/>
          <w:szCs w:val="24"/>
        </w:rPr>
        <w:t xml:space="preserve">citas iezīmes, kas </w:t>
      </w:r>
      <w:r>
        <w:rPr>
          <w:rFonts w:ascii="Times New Roman" w:hAnsi="Times New Roman"/>
          <w:sz w:val="24"/>
          <w:szCs w:val="24"/>
        </w:rPr>
        <w:t>minētas</w:t>
      </w:r>
      <w:r w:rsidR="00FB640A" w:rsidRPr="005714F2">
        <w:rPr>
          <w:rFonts w:ascii="Times New Roman" w:hAnsi="Times New Roman"/>
          <w:sz w:val="24"/>
          <w:szCs w:val="24"/>
        </w:rPr>
        <w:t xml:space="preserve"> 3.2.1.</w:t>
      </w:r>
      <w:r w:rsidR="00FB640A">
        <w:rPr>
          <w:rFonts w:ascii="Times New Roman" w:hAnsi="Times New Roman"/>
          <w:sz w:val="24"/>
          <w:szCs w:val="24"/>
        </w:rPr>
        <w:t> </w:t>
      </w:r>
      <w:r w:rsidR="00FB640A" w:rsidRPr="005714F2">
        <w:rPr>
          <w:rFonts w:ascii="Times New Roman" w:hAnsi="Times New Roman"/>
          <w:sz w:val="24"/>
          <w:szCs w:val="24"/>
        </w:rPr>
        <w:t>punktā.</w:t>
      </w:r>
    </w:p>
    <w:p w14:paraId="7F8E8854" w14:textId="77777777" w:rsidR="00FB640A" w:rsidRPr="00675C74" w:rsidRDefault="00FB640A" w:rsidP="0025292F">
      <w:pPr>
        <w:pStyle w:val="CM4"/>
        <w:jc w:val="both"/>
        <w:rPr>
          <w:rFonts w:ascii="Times New Roman" w:hAnsi="Times New Roman"/>
          <w:color w:val="000000"/>
        </w:rPr>
      </w:pPr>
      <w:r w:rsidRPr="00675C74">
        <w:rPr>
          <w:rFonts w:ascii="Times New Roman" w:hAnsi="Times New Roman"/>
          <w:b/>
          <w:bCs/>
          <w:color w:val="000000"/>
        </w:rPr>
        <w:t xml:space="preserve">Piemērojamība </w:t>
      </w:r>
    </w:p>
    <w:p w14:paraId="1A10F714" w14:textId="09DFAACB" w:rsidR="00FB640A" w:rsidRPr="00674739" w:rsidRDefault="00FB640A" w:rsidP="0025292F">
      <w:pPr>
        <w:spacing w:after="0" w:line="240" w:lineRule="auto"/>
        <w:jc w:val="both"/>
        <w:rPr>
          <w:rFonts w:ascii="Times New Roman" w:hAnsi="Times New Roman"/>
          <w:sz w:val="24"/>
          <w:szCs w:val="24"/>
        </w:rPr>
      </w:pPr>
      <w:r w:rsidRPr="004F3D77">
        <w:rPr>
          <w:rFonts w:ascii="Times New Roman" w:hAnsi="Times New Roman"/>
          <w:i/>
          <w:spacing w:val="-2"/>
          <w:sz w:val="24"/>
          <w:szCs w:val="24"/>
        </w:rPr>
        <w:t>EMS</w:t>
      </w:r>
      <w:r w:rsidRPr="00B64DD8">
        <w:rPr>
          <w:rFonts w:ascii="Times New Roman" w:hAnsi="Times New Roman"/>
          <w:spacing w:val="-2"/>
          <w:sz w:val="24"/>
          <w:szCs w:val="24"/>
        </w:rPr>
        <w:t xml:space="preserve"> (piem</w:t>
      </w:r>
      <w:r w:rsidR="00876ABB" w:rsidRPr="00B64DD8">
        <w:rPr>
          <w:rFonts w:ascii="Times New Roman" w:hAnsi="Times New Roman"/>
          <w:spacing w:val="-2"/>
          <w:sz w:val="24"/>
          <w:szCs w:val="24"/>
        </w:rPr>
        <w:t>ēram</w:t>
      </w:r>
      <w:r w:rsidRPr="00B64DD8">
        <w:rPr>
          <w:rFonts w:ascii="Times New Roman" w:hAnsi="Times New Roman"/>
          <w:spacing w:val="-2"/>
          <w:sz w:val="24"/>
          <w:szCs w:val="24"/>
        </w:rPr>
        <w:t>, standarta vai nestandarta) piemērošanas joma (</w:t>
      </w:r>
      <w:r w:rsidR="00876ABB" w:rsidRPr="00B64DD8">
        <w:rPr>
          <w:rFonts w:ascii="Times New Roman" w:hAnsi="Times New Roman"/>
          <w:spacing w:val="-2"/>
          <w:sz w:val="24"/>
          <w:szCs w:val="24"/>
        </w:rPr>
        <w:t>piemēram</w:t>
      </w:r>
      <w:r w:rsidRPr="00B64DD8">
        <w:rPr>
          <w:rFonts w:ascii="Times New Roman" w:hAnsi="Times New Roman"/>
          <w:spacing w:val="-2"/>
          <w:sz w:val="24"/>
          <w:szCs w:val="24"/>
        </w:rPr>
        <w:t>, detalizācijas pakāpes ziņā) un veids ir atkarīgs no ražotnes veida, lieluma un sarežģītības pakāpes</w:t>
      </w:r>
      <w:r w:rsidRPr="00674739">
        <w:rPr>
          <w:rFonts w:ascii="Times New Roman" w:hAnsi="Times New Roman"/>
          <w:sz w:val="24"/>
          <w:szCs w:val="24"/>
        </w:rPr>
        <w:t>, kā arī no ietekmes, ko tā var radīt</w:t>
      </w:r>
      <w:r w:rsidR="009373DB" w:rsidRPr="009373DB">
        <w:rPr>
          <w:rFonts w:ascii="Times New Roman" w:hAnsi="Times New Roman"/>
          <w:sz w:val="24"/>
          <w:szCs w:val="24"/>
        </w:rPr>
        <w:t xml:space="preserve"> </w:t>
      </w:r>
      <w:r w:rsidR="009373DB" w:rsidRPr="00674739">
        <w:rPr>
          <w:rFonts w:ascii="Times New Roman" w:hAnsi="Times New Roman"/>
          <w:sz w:val="24"/>
          <w:szCs w:val="24"/>
        </w:rPr>
        <w:t>uz apkārtējo vidi</w:t>
      </w:r>
      <w:r w:rsidRPr="00674739">
        <w:rPr>
          <w:rFonts w:ascii="Times New Roman" w:hAnsi="Times New Roman"/>
          <w:sz w:val="24"/>
          <w:szCs w:val="24"/>
        </w:rPr>
        <w:t>.</w:t>
      </w:r>
    </w:p>
    <w:p w14:paraId="17E377C9" w14:textId="77777777" w:rsidR="00FB640A" w:rsidRPr="00F21423" w:rsidRDefault="00FB640A" w:rsidP="007F7518">
      <w:pPr>
        <w:pStyle w:val="Virsraksts"/>
        <w:spacing w:after="0" w:line="240" w:lineRule="auto"/>
        <w:rPr>
          <w:i w:val="0"/>
          <w:sz w:val="24"/>
        </w:rPr>
      </w:pPr>
      <w:bookmarkStart w:id="6" w:name="_Toc370485493"/>
    </w:p>
    <w:p w14:paraId="35A0F170" w14:textId="77777777" w:rsidR="00F46591" w:rsidRDefault="00F46591">
      <w:pPr>
        <w:spacing w:after="0" w:line="240" w:lineRule="auto"/>
        <w:rPr>
          <w:rFonts w:ascii="Times New Roman" w:hAnsi="Times New Roman"/>
          <w:b/>
          <w:sz w:val="28"/>
          <w:szCs w:val="24"/>
        </w:rPr>
      </w:pPr>
      <w:r>
        <w:rPr>
          <w:b/>
          <w:i/>
        </w:rPr>
        <w:br w:type="page"/>
      </w:r>
    </w:p>
    <w:p w14:paraId="0C77125E" w14:textId="67154264" w:rsidR="00FB640A" w:rsidRPr="000853B1" w:rsidRDefault="00FB640A" w:rsidP="00FB640A">
      <w:pPr>
        <w:pStyle w:val="Virsraksts"/>
        <w:spacing w:after="0" w:line="240" w:lineRule="auto"/>
        <w:jc w:val="center"/>
        <w:rPr>
          <w:b/>
          <w:i w:val="0"/>
        </w:rPr>
      </w:pPr>
      <w:r w:rsidRPr="000853B1">
        <w:rPr>
          <w:b/>
          <w:i w:val="0"/>
        </w:rPr>
        <w:lastRenderedPageBreak/>
        <w:t>3.2. Laba saimniekošana</w:t>
      </w:r>
      <w:bookmarkEnd w:id="6"/>
    </w:p>
    <w:p w14:paraId="4F086A67" w14:textId="77777777" w:rsidR="00FB640A" w:rsidRDefault="00FB640A" w:rsidP="00FB640A">
      <w:pPr>
        <w:pStyle w:val="CM4"/>
        <w:jc w:val="both"/>
        <w:rPr>
          <w:rFonts w:ascii="Times New Roman" w:hAnsi="Times New Roman"/>
          <w:color w:val="000000"/>
        </w:rPr>
      </w:pPr>
    </w:p>
    <w:p w14:paraId="10E6CB7C" w14:textId="7FD04A81" w:rsidR="00FB640A" w:rsidRPr="000C0C1D" w:rsidRDefault="00FB640A" w:rsidP="00FB640A">
      <w:pPr>
        <w:pStyle w:val="CM4"/>
        <w:jc w:val="both"/>
        <w:rPr>
          <w:rFonts w:ascii="Times New Roman" w:hAnsi="Times New Roman"/>
          <w:color w:val="000000"/>
        </w:rPr>
      </w:pPr>
      <w:r w:rsidRPr="000C0C1D">
        <w:rPr>
          <w:rFonts w:ascii="Times New Roman" w:hAnsi="Times New Roman"/>
          <w:color w:val="000000"/>
        </w:rPr>
        <w:t>3.2.1</w:t>
      </w:r>
      <w:r w:rsidRPr="005714F2">
        <w:rPr>
          <w:rFonts w:ascii="Times New Roman" w:hAnsi="Times New Roman"/>
        </w:rPr>
        <w:t>.</w:t>
      </w:r>
      <w:r>
        <w:rPr>
          <w:rFonts w:ascii="Times New Roman" w:hAnsi="Times New Roman"/>
        </w:rPr>
        <w:t> </w:t>
      </w:r>
      <w:r w:rsidRPr="000C0C1D">
        <w:rPr>
          <w:rFonts w:ascii="Times New Roman" w:hAnsi="Times New Roman"/>
          <w:color w:val="000000"/>
        </w:rPr>
        <w:t xml:space="preserve">Lai mazinātu ražošanas procesa ietekmi uz vidi, </w:t>
      </w:r>
      <w:r w:rsidR="0025292F">
        <w:rPr>
          <w:rFonts w:ascii="Times New Roman" w:hAnsi="Times New Roman"/>
          <w:color w:val="000000"/>
        </w:rPr>
        <w:t xml:space="preserve">LPTP mērķis ir </w:t>
      </w:r>
      <w:r w:rsidRPr="000C0C1D">
        <w:rPr>
          <w:rFonts w:ascii="Times New Roman" w:hAnsi="Times New Roman"/>
          <w:color w:val="000000"/>
        </w:rPr>
        <w:t xml:space="preserve">ievērot labas saimniekošanas principus, un to panāk ar šādu paņēmienu apvienojumu: </w:t>
      </w:r>
    </w:p>
    <w:p w14:paraId="01191444" w14:textId="6E2C13FB" w:rsidR="00FB640A" w:rsidRPr="00DE1F18" w:rsidRDefault="00FB640A" w:rsidP="002D2BB3">
      <w:pPr>
        <w:pStyle w:val="CM4"/>
        <w:ind w:left="993" w:hanging="273"/>
        <w:jc w:val="both"/>
        <w:rPr>
          <w:rFonts w:ascii="Times New Roman" w:hAnsi="Times New Roman"/>
        </w:rPr>
      </w:pPr>
      <w:r w:rsidRPr="00DE1F18">
        <w:rPr>
          <w:rFonts w:ascii="Times New Roman" w:hAnsi="Times New Roman"/>
        </w:rPr>
        <w:t>1</w:t>
      </w:r>
      <w:r>
        <w:rPr>
          <w:rFonts w:ascii="Times New Roman" w:hAnsi="Times New Roman"/>
        </w:rPr>
        <w:t>) </w:t>
      </w:r>
      <w:r w:rsidRPr="00DE1F18">
        <w:rPr>
          <w:rFonts w:ascii="Times New Roman" w:hAnsi="Times New Roman"/>
        </w:rPr>
        <w:t>rūpīga vielu un izejvielu atlase un lietojuma kontrole (</w:t>
      </w:r>
      <w:r w:rsidR="00876ABB" w:rsidRPr="00674739">
        <w:rPr>
          <w:rFonts w:ascii="Times New Roman" w:hAnsi="Times New Roman"/>
        </w:rPr>
        <w:t>piem</w:t>
      </w:r>
      <w:r w:rsidR="00876ABB">
        <w:rPr>
          <w:rFonts w:ascii="Times New Roman" w:hAnsi="Times New Roman"/>
        </w:rPr>
        <w:t>ēram</w:t>
      </w:r>
      <w:r>
        <w:rPr>
          <w:rFonts w:ascii="Times New Roman" w:hAnsi="Times New Roman"/>
        </w:rPr>
        <w:t>, ādu kvalitāte, ķīmisko vielu vai maisījumu</w:t>
      </w:r>
      <w:r w:rsidRPr="00DE1F18">
        <w:rPr>
          <w:rFonts w:ascii="Times New Roman" w:hAnsi="Times New Roman"/>
        </w:rPr>
        <w:t xml:space="preserve"> kvalitāte); </w:t>
      </w:r>
    </w:p>
    <w:p w14:paraId="3A2B1B5E" w14:textId="1A101B82" w:rsidR="00FB640A" w:rsidRPr="00DE1F18" w:rsidRDefault="00FB640A" w:rsidP="002D2BB3">
      <w:pPr>
        <w:pStyle w:val="CM4"/>
        <w:ind w:left="993" w:hanging="273"/>
        <w:jc w:val="both"/>
        <w:rPr>
          <w:rFonts w:ascii="Times New Roman" w:hAnsi="Times New Roman"/>
          <w:color w:val="000000"/>
        </w:rPr>
      </w:pPr>
      <w:r w:rsidRPr="00DE1F18">
        <w:rPr>
          <w:rFonts w:ascii="Times New Roman" w:hAnsi="Times New Roman"/>
        </w:rPr>
        <w:t>2</w:t>
      </w:r>
      <w:r>
        <w:rPr>
          <w:rFonts w:ascii="Times New Roman" w:hAnsi="Times New Roman"/>
        </w:rPr>
        <w:t>) </w:t>
      </w:r>
      <w:r w:rsidRPr="00DE1F18">
        <w:rPr>
          <w:rFonts w:ascii="Times New Roman" w:hAnsi="Times New Roman"/>
        </w:rPr>
        <w:t>ievades–izlaides analīze</w:t>
      </w:r>
      <w:r w:rsidR="00B4306A">
        <w:rPr>
          <w:rFonts w:ascii="Times New Roman" w:hAnsi="Times New Roman"/>
        </w:rPr>
        <w:t xml:space="preserve"> –</w:t>
      </w:r>
      <w:r w:rsidRPr="00DE1F18">
        <w:rPr>
          <w:rFonts w:ascii="Times New Roman" w:hAnsi="Times New Roman"/>
        </w:rPr>
        <w:t xml:space="preserve"> </w:t>
      </w:r>
      <w:r>
        <w:rPr>
          <w:rFonts w:ascii="Times New Roman" w:hAnsi="Times New Roman"/>
        </w:rPr>
        <w:t>ķīmisko vielu vai maisījumu</w:t>
      </w:r>
      <w:r w:rsidRPr="00DE1F18">
        <w:rPr>
          <w:rFonts w:ascii="Times New Roman" w:hAnsi="Times New Roman"/>
        </w:rPr>
        <w:t xml:space="preserve"> inventarizācija, norādot daudzumus un toksikoloģiskās īpašības;</w:t>
      </w:r>
    </w:p>
    <w:p w14:paraId="22C5B480" w14:textId="77777777" w:rsidR="00FB640A" w:rsidRPr="00DE1F18" w:rsidRDefault="00FB640A" w:rsidP="002D2BB3">
      <w:pPr>
        <w:spacing w:after="0" w:line="240" w:lineRule="auto"/>
        <w:ind w:left="993" w:hanging="273"/>
        <w:jc w:val="both"/>
        <w:rPr>
          <w:rFonts w:ascii="Times New Roman" w:hAnsi="Times New Roman"/>
          <w:color w:val="000000"/>
          <w:sz w:val="24"/>
          <w:szCs w:val="24"/>
        </w:rPr>
      </w:pPr>
      <w:r w:rsidRPr="002D2BB3">
        <w:rPr>
          <w:rFonts w:ascii="Times New Roman" w:hAnsi="Times New Roman"/>
          <w:spacing w:val="-2"/>
          <w:sz w:val="24"/>
          <w:szCs w:val="24"/>
        </w:rPr>
        <w:t>3) ķīmisko vielu vai maisījumu izmantošanas samazināšana līdz minimālajam līmenim</w:t>
      </w:r>
      <w:r w:rsidRPr="00DE1F18">
        <w:rPr>
          <w:rFonts w:ascii="Times New Roman" w:hAnsi="Times New Roman"/>
          <w:sz w:val="24"/>
          <w:szCs w:val="24"/>
        </w:rPr>
        <w:t>, ar kuru iespējams</w:t>
      </w:r>
      <w:r w:rsidRPr="00DE1F18">
        <w:rPr>
          <w:rFonts w:ascii="Times New Roman" w:hAnsi="Times New Roman"/>
          <w:color w:val="000000"/>
          <w:sz w:val="24"/>
          <w:szCs w:val="24"/>
        </w:rPr>
        <w:t xml:space="preserve"> izpildīt galaprodukta kvalitātes specifikācijas; </w:t>
      </w:r>
    </w:p>
    <w:p w14:paraId="15AA5F28" w14:textId="028895CA" w:rsidR="00FB640A" w:rsidRPr="00DE1F18" w:rsidRDefault="00FB640A" w:rsidP="002D2BB3">
      <w:pPr>
        <w:pStyle w:val="CM4"/>
        <w:ind w:left="993" w:hanging="273"/>
        <w:jc w:val="both"/>
        <w:rPr>
          <w:rFonts w:ascii="Times New Roman" w:hAnsi="Times New Roman"/>
          <w:color w:val="000000"/>
        </w:rPr>
      </w:pPr>
      <w:r w:rsidRPr="00DE1F18">
        <w:rPr>
          <w:rFonts w:ascii="Times New Roman" w:hAnsi="Times New Roman"/>
          <w:color w:val="000000"/>
        </w:rPr>
        <w:t>4</w:t>
      </w:r>
      <w:r>
        <w:rPr>
          <w:rFonts w:ascii="Times New Roman" w:hAnsi="Times New Roman"/>
        </w:rPr>
        <w:t>) </w:t>
      </w:r>
      <w:r w:rsidRPr="00DE1F18">
        <w:rPr>
          <w:rFonts w:ascii="Times New Roman" w:hAnsi="Times New Roman"/>
          <w:color w:val="000000"/>
        </w:rPr>
        <w:t xml:space="preserve">rūpīga izejvielu un saražotās produkcijas apstrāde un uzglabāšana, lai samazinātu </w:t>
      </w:r>
      <w:r w:rsidR="002D2BB3" w:rsidRPr="00DE1F18">
        <w:rPr>
          <w:rFonts w:ascii="Times New Roman" w:hAnsi="Times New Roman"/>
          <w:color w:val="000000"/>
        </w:rPr>
        <w:t>ūdens izšķērdēšanu un iespēj</w:t>
      </w:r>
      <w:r w:rsidR="002D2BB3">
        <w:rPr>
          <w:rFonts w:ascii="Times New Roman" w:hAnsi="Times New Roman"/>
          <w:color w:val="000000"/>
        </w:rPr>
        <w:t>u, ka</w:t>
      </w:r>
      <w:r w:rsidR="002D2BB3" w:rsidRPr="00DE1F18">
        <w:rPr>
          <w:rFonts w:ascii="Times New Roman" w:hAnsi="Times New Roman"/>
          <w:color w:val="000000"/>
        </w:rPr>
        <w:t xml:space="preserve"> atgadās </w:t>
      </w:r>
      <w:r w:rsidRPr="00DE1F18">
        <w:rPr>
          <w:rFonts w:ascii="Times New Roman" w:hAnsi="Times New Roman"/>
          <w:color w:val="000000"/>
        </w:rPr>
        <w:t>noplūde</w:t>
      </w:r>
      <w:r w:rsidR="002D2BB3">
        <w:rPr>
          <w:rFonts w:ascii="Times New Roman" w:hAnsi="Times New Roman"/>
          <w:color w:val="000000"/>
        </w:rPr>
        <w:t xml:space="preserve"> un</w:t>
      </w:r>
      <w:r w:rsidRPr="00DE1F18">
        <w:rPr>
          <w:rFonts w:ascii="Times New Roman" w:hAnsi="Times New Roman"/>
          <w:color w:val="000000"/>
        </w:rPr>
        <w:t xml:space="preserve"> nelaimes gadījum</w:t>
      </w:r>
      <w:r w:rsidR="002D2BB3">
        <w:rPr>
          <w:rFonts w:ascii="Times New Roman" w:hAnsi="Times New Roman"/>
          <w:color w:val="000000"/>
        </w:rPr>
        <w:t>s</w:t>
      </w:r>
      <w:r w:rsidRPr="00DE1F18">
        <w:rPr>
          <w:rFonts w:ascii="Times New Roman" w:hAnsi="Times New Roman"/>
          <w:color w:val="000000"/>
        </w:rPr>
        <w:t xml:space="preserve">; </w:t>
      </w:r>
    </w:p>
    <w:p w14:paraId="44112E0A" w14:textId="77777777" w:rsidR="00FB640A" w:rsidRPr="00DE1F18" w:rsidRDefault="00FB640A" w:rsidP="002D2BB3">
      <w:pPr>
        <w:pStyle w:val="CM4"/>
        <w:ind w:left="993" w:hanging="273"/>
        <w:jc w:val="both"/>
        <w:rPr>
          <w:rFonts w:ascii="Times New Roman" w:hAnsi="Times New Roman"/>
          <w:color w:val="000000"/>
        </w:rPr>
      </w:pPr>
      <w:r w:rsidRPr="00DE1F18">
        <w:rPr>
          <w:rFonts w:ascii="Times New Roman" w:hAnsi="Times New Roman"/>
          <w:color w:val="000000"/>
        </w:rPr>
        <w:t>5</w:t>
      </w:r>
      <w:r>
        <w:rPr>
          <w:rFonts w:ascii="Times New Roman" w:hAnsi="Times New Roman"/>
        </w:rPr>
        <w:t>) </w:t>
      </w:r>
      <w:r w:rsidRPr="00DE1F18">
        <w:rPr>
          <w:rFonts w:ascii="Times New Roman" w:hAnsi="Times New Roman"/>
          <w:color w:val="000000"/>
        </w:rPr>
        <w:t xml:space="preserve">ja </w:t>
      </w:r>
      <w:proofErr w:type="gramStart"/>
      <w:r w:rsidRPr="00DE1F18">
        <w:rPr>
          <w:rFonts w:ascii="Times New Roman" w:hAnsi="Times New Roman"/>
          <w:color w:val="000000"/>
        </w:rPr>
        <w:t>iespējams, atkritumu plūsmu nošķiršana</w:t>
      </w:r>
      <w:proofErr w:type="gramEnd"/>
      <w:r w:rsidRPr="00DE1F18">
        <w:rPr>
          <w:rFonts w:ascii="Times New Roman" w:hAnsi="Times New Roman"/>
          <w:color w:val="000000"/>
        </w:rPr>
        <w:t xml:space="preserve">, lai varētu veikt konkrētu atkritumu otrreizēju pārstrādi; </w:t>
      </w:r>
    </w:p>
    <w:p w14:paraId="62200B6D" w14:textId="77777777" w:rsidR="00FB640A" w:rsidRPr="002D2BB3" w:rsidRDefault="00FB640A" w:rsidP="002D2BB3">
      <w:pPr>
        <w:pStyle w:val="CM4"/>
        <w:ind w:left="993" w:hanging="273"/>
        <w:jc w:val="both"/>
        <w:rPr>
          <w:rFonts w:ascii="Times New Roman" w:hAnsi="Times New Roman"/>
          <w:color w:val="000000"/>
          <w:spacing w:val="-2"/>
        </w:rPr>
      </w:pPr>
      <w:r w:rsidRPr="002D2BB3">
        <w:rPr>
          <w:rFonts w:ascii="Times New Roman" w:hAnsi="Times New Roman"/>
          <w:color w:val="000000"/>
          <w:spacing w:val="-2"/>
        </w:rPr>
        <w:t>6</w:t>
      </w:r>
      <w:r w:rsidRPr="002D2BB3">
        <w:rPr>
          <w:rFonts w:ascii="Times New Roman" w:hAnsi="Times New Roman"/>
          <w:spacing w:val="-2"/>
        </w:rPr>
        <w:t>) </w:t>
      </w:r>
      <w:r w:rsidRPr="002D2BB3">
        <w:rPr>
          <w:rFonts w:ascii="Times New Roman" w:hAnsi="Times New Roman"/>
          <w:color w:val="000000"/>
          <w:spacing w:val="-2"/>
        </w:rPr>
        <w:t xml:space="preserve">kritisko procesa parametru monitorings, lai nodrošinātu ražošanas procesa stabilitāti; </w:t>
      </w:r>
    </w:p>
    <w:p w14:paraId="02632D9E" w14:textId="77777777" w:rsidR="00FB640A" w:rsidRPr="00DE1F18" w:rsidRDefault="00FB640A" w:rsidP="002D2BB3">
      <w:pPr>
        <w:pStyle w:val="CM4"/>
        <w:ind w:left="993" w:hanging="273"/>
        <w:jc w:val="both"/>
        <w:rPr>
          <w:rFonts w:ascii="Times New Roman" w:hAnsi="Times New Roman"/>
          <w:color w:val="000000"/>
        </w:rPr>
      </w:pPr>
      <w:r w:rsidRPr="00DE1F18">
        <w:rPr>
          <w:rFonts w:ascii="Times New Roman" w:hAnsi="Times New Roman"/>
          <w:color w:val="000000"/>
        </w:rPr>
        <w:t>7</w:t>
      </w:r>
      <w:r>
        <w:rPr>
          <w:rFonts w:ascii="Times New Roman" w:hAnsi="Times New Roman"/>
        </w:rPr>
        <w:t>) </w:t>
      </w:r>
      <w:r w:rsidRPr="00DE1F18">
        <w:rPr>
          <w:rFonts w:ascii="Times New Roman" w:hAnsi="Times New Roman"/>
          <w:color w:val="000000"/>
        </w:rPr>
        <w:t xml:space="preserve">regulāra izplūdes ūdeņu attīrīšanas sistēmu apkope; </w:t>
      </w:r>
    </w:p>
    <w:p w14:paraId="31D9B1C8" w14:textId="02AA1CE6" w:rsidR="00FB640A" w:rsidRPr="00DE1F18" w:rsidRDefault="00FB640A" w:rsidP="002D2BB3">
      <w:pPr>
        <w:pStyle w:val="CM4"/>
        <w:ind w:left="993" w:hanging="273"/>
        <w:jc w:val="both"/>
        <w:rPr>
          <w:rFonts w:ascii="Times New Roman" w:hAnsi="Times New Roman"/>
          <w:color w:val="000000"/>
        </w:rPr>
      </w:pPr>
      <w:r w:rsidRPr="00DE1F18">
        <w:rPr>
          <w:rFonts w:ascii="Times New Roman" w:hAnsi="Times New Roman"/>
          <w:color w:val="000000"/>
        </w:rPr>
        <w:t>8</w:t>
      </w:r>
      <w:r>
        <w:rPr>
          <w:rFonts w:ascii="Times New Roman" w:hAnsi="Times New Roman"/>
        </w:rPr>
        <w:t>) </w:t>
      </w:r>
      <w:r w:rsidRPr="00DE1F18">
        <w:rPr>
          <w:rFonts w:ascii="Times New Roman" w:hAnsi="Times New Roman"/>
          <w:color w:val="000000"/>
        </w:rPr>
        <w:t>iespēju izvērtēšana attiecībā uz procesā izmantoto</w:t>
      </w:r>
      <w:r w:rsidR="002D2BB3">
        <w:rPr>
          <w:rFonts w:ascii="Times New Roman" w:hAnsi="Times New Roman"/>
          <w:color w:val="000000"/>
        </w:rPr>
        <w:t xml:space="preserve"> </w:t>
      </w:r>
      <w:r w:rsidR="002D2BB3" w:rsidRPr="00DE1F18">
        <w:rPr>
          <w:rFonts w:ascii="Times New Roman" w:hAnsi="Times New Roman"/>
          <w:color w:val="000000"/>
        </w:rPr>
        <w:t xml:space="preserve">ūdeņu </w:t>
      </w:r>
      <w:r w:rsidR="002D2BB3">
        <w:rPr>
          <w:rFonts w:ascii="Times New Roman" w:hAnsi="Times New Roman"/>
          <w:color w:val="000000"/>
        </w:rPr>
        <w:t xml:space="preserve">un </w:t>
      </w:r>
      <w:r w:rsidRPr="00DE1F18">
        <w:rPr>
          <w:rFonts w:ascii="Times New Roman" w:hAnsi="Times New Roman"/>
          <w:color w:val="000000"/>
        </w:rPr>
        <w:t xml:space="preserve">skalošanas ūdeņu atkārtotu izmantošanu; </w:t>
      </w:r>
    </w:p>
    <w:p w14:paraId="07862605" w14:textId="77777777" w:rsidR="00FB640A" w:rsidRPr="00DE1F18" w:rsidRDefault="00FB640A" w:rsidP="00FB640A">
      <w:pPr>
        <w:spacing w:after="0" w:line="240" w:lineRule="auto"/>
        <w:ind w:left="720"/>
        <w:jc w:val="both"/>
        <w:rPr>
          <w:rFonts w:ascii="Times New Roman" w:hAnsi="Times New Roman"/>
          <w:sz w:val="24"/>
          <w:szCs w:val="24"/>
        </w:rPr>
      </w:pPr>
      <w:r w:rsidRPr="00DE1F18">
        <w:rPr>
          <w:rFonts w:ascii="Times New Roman" w:hAnsi="Times New Roman"/>
          <w:sz w:val="24"/>
          <w:szCs w:val="24"/>
        </w:rPr>
        <w:t>9) atkritumu apglabāšanas iespēju pārskatīšana.</w:t>
      </w:r>
    </w:p>
    <w:p w14:paraId="406D488F" w14:textId="77777777" w:rsidR="00FB640A" w:rsidRPr="00F21423" w:rsidRDefault="00FB640A" w:rsidP="00FB640A">
      <w:pPr>
        <w:tabs>
          <w:tab w:val="left" w:pos="6313"/>
        </w:tabs>
        <w:spacing w:after="0" w:line="240" w:lineRule="auto"/>
        <w:jc w:val="both"/>
        <w:rPr>
          <w:rFonts w:ascii="Times New Roman" w:hAnsi="Times New Roman"/>
          <w:sz w:val="28"/>
          <w:szCs w:val="28"/>
        </w:rPr>
      </w:pPr>
      <w:bookmarkStart w:id="7" w:name="_Toc370485494"/>
    </w:p>
    <w:p w14:paraId="3B857F60" w14:textId="77777777" w:rsidR="00FB640A" w:rsidRPr="00F21423" w:rsidRDefault="00FB640A" w:rsidP="00FB640A">
      <w:pPr>
        <w:pStyle w:val="Virsraksts"/>
        <w:spacing w:after="0" w:line="240" w:lineRule="auto"/>
        <w:jc w:val="center"/>
        <w:rPr>
          <w:b/>
          <w:i w:val="0"/>
          <w:szCs w:val="28"/>
        </w:rPr>
      </w:pPr>
      <w:r w:rsidRPr="00F21423">
        <w:rPr>
          <w:b/>
          <w:i w:val="0"/>
          <w:szCs w:val="28"/>
        </w:rPr>
        <w:t>4. Monitorings</w:t>
      </w:r>
      <w:bookmarkEnd w:id="7"/>
    </w:p>
    <w:p w14:paraId="0B744F29" w14:textId="77777777" w:rsidR="00FB640A" w:rsidRPr="00F21423" w:rsidRDefault="00FB640A" w:rsidP="00FB640A">
      <w:pPr>
        <w:spacing w:after="0" w:line="240" w:lineRule="auto"/>
        <w:jc w:val="both"/>
        <w:rPr>
          <w:rFonts w:ascii="Times New Roman" w:hAnsi="Times New Roman"/>
          <w:sz w:val="28"/>
          <w:szCs w:val="28"/>
        </w:rPr>
      </w:pPr>
    </w:p>
    <w:p w14:paraId="080D7DBD" w14:textId="17CB54E5" w:rsidR="00FB640A" w:rsidRDefault="00FB640A" w:rsidP="00FB640A">
      <w:pPr>
        <w:spacing w:after="0" w:line="240" w:lineRule="auto"/>
        <w:jc w:val="both"/>
        <w:rPr>
          <w:rFonts w:ascii="Times New Roman" w:hAnsi="Times New Roman"/>
          <w:sz w:val="24"/>
          <w:szCs w:val="24"/>
        </w:rPr>
      </w:pPr>
      <w:r w:rsidRPr="005713C7">
        <w:rPr>
          <w:rFonts w:ascii="Times New Roman" w:hAnsi="Times New Roman"/>
          <w:sz w:val="24"/>
          <w:szCs w:val="24"/>
        </w:rPr>
        <w:t>4.1</w:t>
      </w:r>
      <w:r w:rsidRPr="005714F2">
        <w:rPr>
          <w:rFonts w:ascii="Times New Roman" w:hAnsi="Times New Roman"/>
          <w:sz w:val="24"/>
          <w:szCs w:val="24"/>
        </w:rPr>
        <w:t>.</w:t>
      </w:r>
      <w:r>
        <w:rPr>
          <w:rFonts w:ascii="Times New Roman" w:hAnsi="Times New Roman"/>
          <w:sz w:val="24"/>
          <w:szCs w:val="24"/>
        </w:rPr>
        <w:t> </w:t>
      </w:r>
      <w:r w:rsidR="0025292F">
        <w:rPr>
          <w:rFonts w:ascii="Times New Roman" w:hAnsi="Times New Roman"/>
          <w:sz w:val="24"/>
          <w:szCs w:val="24"/>
        </w:rPr>
        <w:t xml:space="preserve">LPTP mērķis ir </w:t>
      </w:r>
      <w:r w:rsidRPr="005713C7">
        <w:rPr>
          <w:rFonts w:ascii="Times New Roman" w:hAnsi="Times New Roman"/>
          <w:sz w:val="24"/>
          <w:szCs w:val="24"/>
        </w:rPr>
        <w:t>nodrošināt emisiju un citu būtisko procesa parametru monitoringu</w:t>
      </w:r>
      <w:r w:rsidR="002C2344">
        <w:rPr>
          <w:rFonts w:ascii="Times New Roman" w:hAnsi="Times New Roman"/>
          <w:sz w:val="24"/>
          <w:szCs w:val="24"/>
        </w:rPr>
        <w:t xml:space="preserve"> (</w:t>
      </w:r>
      <w:r w:rsidRPr="005713C7">
        <w:rPr>
          <w:rFonts w:ascii="Times New Roman" w:hAnsi="Times New Roman"/>
          <w:sz w:val="24"/>
          <w:szCs w:val="24"/>
        </w:rPr>
        <w:t>tostarp turpmāk minēto parametru monitoringu norādītajā biežumā</w:t>
      </w:r>
      <w:r w:rsidR="002C2344">
        <w:rPr>
          <w:rFonts w:ascii="Times New Roman" w:hAnsi="Times New Roman"/>
          <w:sz w:val="24"/>
          <w:szCs w:val="24"/>
        </w:rPr>
        <w:t>), kā arī</w:t>
      </w:r>
      <w:r w:rsidRPr="005713C7">
        <w:rPr>
          <w:rFonts w:ascii="Times New Roman" w:hAnsi="Times New Roman"/>
          <w:sz w:val="24"/>
          <w:szCs w:val="24"/>
        </w:rPr>
        <w:t xml:space="preserve"> emisiju monitoringa </w:t>
      </w:r>
      <w:r w:rsidR="002C2344">
        <w:rPr>
          <w:rFonts w:ascii="Times New Roman" w:hAnsi="Times New Roman"/>
          <w:sz w:val="24"/>
          <w:szCs w:val="24"/>
        </w:rPr>
        <w:t>norises atbilstību</w:t>
      </w:r>
      <w:r w:rsidRPr="005713C7">
        <w:rPr>
          <w:rFonts w:ascii="Times New Roman" w:hAnsi="Times New Roman"/>
          <w:sz w:val="24"/>
          <w:szCs w:val="24"/>
        </w:rPr>
        <w:t xml:space="preserve"> Eiropas standartiem. Ja Eiropas standarti nav pieejami, </w:t>
      </w:r>
      <w:r w:rsidR="002C2344">
        <w:rPr>
          <w:rFonts w:ascii="Times New Roman" w:hAnsi="Times New Roman"/>
          <w:sz w:val="24"/>
          <w:szCs w:val="24"/>
        </w:rPr>
        <w:t xml:space="preserve">atbilstoši </w:t>
      </w:r>
      <w:r w:rsidRPr="005713C7">
        <w:rPr>
          <w:rFonts w:ascii="Times New Roman" w:hAnsi="Times New Roman"/>
          <w:sz w:val="24"/>
          <w:szCs w:val="24"/>
        </w:rPr>
        <w:t>LPTP jāizmanto starptautiskie vai nacionālie standarti, kas nodrošina, ka iegūtajiem datiem ir līdzvērtīga zinātniskā kvalitāte.</w:t>
      </w:r>
    </w:p>
    <w:p w14:paraId="089D64B9" w14:textId="77777777" w:rsidR="00FB640A" w:rsidRPr="003E2A11" w:rsidRDefault="00FB640A" w:rsidP="00FB640A">
      <w:pPr>
        <w:tabs>
          <w:tab w:val="left" w:pos="6313"/>
        </w:tabs>
        <w:spacing w:after="0" w:line="240" w:lineRule="auto"/>
        <w:jc w:val="both"/>
        <w:rPr>
          <w:rFonts w:ascii="Times New Roman" w:hAnsi="Times New Roman"/>
          <w:sz w:val="16"/>
          <w:szCs w:val="16"/>
        </w:rPr>
      </w:pPr>
    </w:p>
    <w:p w14:paraId="776997BB" w14:textId="77777777" w:rsidR="00301306" w:rsidRPr="00637F69" w:rsidRDefault="00301306" w:rsidP="00301306">
      <w:pPr>
        <w:spacing w:after="0" w:line="240" w:lineRule="auto"/>
        <w:ind w:left="2880" w:right="51" w:firstLine="720"/>
        <w:jc w:val="right"/>
        <w:rPr>
          <w:rFonts w:ascii="Times New Roman" w:hAnsi="Times New Roman"/>
          <w:szCs w:val="24"/>
        </w:rPr>
      </w:pPr>
      <w:r>
        <w:rPr>
          <w:rFonts w:ascii="Times New Roman" w:hAnsi="Times New Roman"/>
          <w:szCs w:val="24"/>
        </w:rPr>
        <w:t>3</w:t>
      </w:r>
      <w:r w:rsidRPr="00637F69">
        <w:rPr>
          <w:rFonts w:ascii="Times New Roman" w:hAnsi="Times New Roman"/>
          <w:szCs w:val="24"/>
        </w:rPr>
        <w:t>. </w:t>
      </w:r>
      <w:r>
        <w:rPr>
          <w:rFonts w:ascii="Times New Roman" w:hAnsi="Times New Roman"/>
          <w:szCs w:val="24"/>
        </w:rPr>
        <w:t>tabula</w:t>
      </w:r>
    </w:p>
    <w:p w14:paraId="0EAF472A" w14:textId="77777777" w:rsidR="00F46591" w:rsidRPr="00987562" w:rsidRDefault="00F46591" w:rsidP="00F46591">
      <w:pPr>
        <w:spacing w:after="0" w:line="240" w:lineRule="auto"/>
        <w:ind w:right="829"/>
        <w:jc w:val="both"/>
        <w:rPr>
          <w:rFonts w:ascii="Times New Roman" w:hAnsi="Times New Roman"/>
          <w:sz w:val="6"/>
          <w:szCs w:val="6"/>
        </w:rPr>
      </w:pPr>
    </w:p>
    <w:p w14:paraId="655B2705" w14:textId="77777777" w:rsidR="00301306" w:rsidRPr="009B3629" w:rsidRDefault="00301306" w:rsidP="00301306">
      <w:pPr>
        <w:spacing w:after="0" w:line="240" w:lineRule="auto"/>
        <w:jc w:val="center"/>
        <w:rPr>
          <w:rFonts w:ascii="Times New Roman" w:hAnsi="Times New Roman"/>
          <w:b/>
          <w:sz w:val="24"/>
          <w:szCs w:val="24"/>
        </w:rPr>
      </w:pPr>
      <w:r w:rsidRPr="009B3629">
        <w:rPr>
          <w:rFonts w:ascii="Times New Roman" w:hAnsi="Times New Roman"/>
          <w:b/>
          <w:sz w:val="24"/>
          <w:szCs w:val="24"/>
        </w:rPr>
        <w:t>Monitorings</w:t>
      </w:r>
    </w:p>
    <w:p w14:paraId="251E2EFC" w14:textId="77777777" w:rsidR="00FB640A" w:rsidRPr="00301306" w:rsidRDefault="00FB640A" w:rsidP="00FB640A">
      <w:pPr>
        <w:spacing w:after="0" w:line="240" w:lineRule="auto"/>
        <w:ind w:right="829"/>
        <w:jc w:val="both"/>
        <w:rPr>
          <w:rFonts w:ascii="Times New Roman" w:hAnsi="Times New Roman"/>
          <w:sz w:val="16"/>
          <w:szCs w:val="16"/>
        </w:rPr>
      </w:pPr>
    </w:p>
    <w:tbl>
      <w:tblPr>
        <w:tblW w:w="9260" w:type="dxa"/>
        <w:tblLayout w:type="fixed"/>
        <w:tblLook w:val="0000" w:firstRow="0" w:lastRow="0" w:firstColumn="0" w:lastColumn="0" w:noHBand="0" w:noVBand="0"/>
      </w:tblPr>
      <w:tblGrid>
        <w:gridCol w:w="534"/>
        <w:gridCol w:w="4252"/>
        <w:gridCol w:w="1478"/>
        <w:gridCol w:w="2996"/>
      </w:tblGrid>
      <w:tr w:rsidR="00FB640A" w:rsidRPr="00292FA9" w14:paraId="50635AAF" w14:textId="77777777" w:rsidTr="009424F5">
        <w:trPr>
          <w:trHeight w:val="20"/>
        </w:trPr>
        <w:tc>
          <w:tcPr>
            <w:tcW w:w="534" w:type="dxa"/>
            <w:tcBorders>
              <w:top w:val="single" w:sz="4" w:space="0" w:color="auto"/>
              <w:left w:val="single" w:sz="4" w:space="0" w:color="auto"/>
              <w:bottom w:val="single" w:sz="4" w:space="0" w:color="auto"/>
              <w:right w:val="single" w:sz="4" w:space="0" w:color="auto"/>
            </w:tcBorders>
            <w:vAlign w:val="center"/>
          </w:tcPr>
          <w:p w14:paraId="11FD386A" w14:textId="77777777" w:rsidR="00FB640A" w:rsidRPr="00B3033D" w:rsidRDefault="00FB640A" w:rsidP="00C2595B">
            <w:pPr>
              <w:spacing w:after="0" w:line="240" w:lineRule="auto"/>
              <w:ind w:left="-57" w:right="-57"/>
              <w:jc w:val="center"/>
              <w:rPr>
                <w:rFonts w:ascii="Times New Roman" w:hAnsi="Times New Roman"/>
                <w:sz w:val="24"/>
                <w:szCs w:val="24"/>
              </w:rPr>
            </w:pPr>
            <w:r w:rsidRPr="00B3033D">
              <w:rPr>
                <w:rFonts w:ascii="Times New Roman" w:hAnsi="Times New Roman"/>
                <w:sz w:val="24"/>
                <w:szCs w:val="24"/>
              </w:rPr>
              <w:t>Nr.</w:t>
            </w:r>
            <w:r w:rsidRPr="00B3033D">
              <w:rPr>
                <w:rFonts w:ascii="Times New Roman" w:hAnsi="Times New Roman"/>
                <w:sz w:val="24"/>
                <w:szCs w:val="24"/>
              </w:rPr>
              <w:br/>
              <w:t>p. k.</w:t>
            </w:r>
          </w:p>
        </w:tc>
        <w:tc>
          <w:tcPr>
            <w:tcW w:w="4252" w:type="dxa"/>
            <w:tcBorders>
              <w:top w:val="single" w:sz="4" w:space="0" w:color="auto"/>
              <w:left w:val="single" w:sz="4" w:space="0" w:color="auto"/>
              <w:bottom w:val="single" w:sz="4" w:space="0" w:color="auto"/>
              <w:right w:val="single" w:sz="4" w:space="0" w:color="auto"/>
            </w:tcBorders>
            <w:noWrap/>
            <w:vAlign w:val="center"/>
          </w:tcPr>
          <w:p w14:paraId="3A69FD32" w14:textId="77777777" w:rsidR="00FB640A" w:rsidRPr="00B3033D" w:rsidRDefault="00FB640A" w:rsidP="00C2595B">
            <w:pPr>
              <w:spacing w:after="0" w:line="240" w:lineRule="auto"/>
              <w:jc w:val="center"/>
              <w:rPr>
                <w:rFonts w:ascii="Times New Roman" w:hAnsi="Times New Roman"/>
                <w:sz w:val="24"/>
                <w:szCs w:val="24"/>
              </w:rPr>
            </w:pPr>
            <w:r w:rsidRPr="00B3033D">
              <w:rPr>
                <w:rFonts w:ascii="Times New Roman" w:hAnsi="Times New Roman"/>
                <w:color w:val="000000"/>
                <w:sz w:val="24"/>
                <w:szCs w:val="24"/>
              </w:rPr>
              <w:t>Parametrs</w:t>
            </w:r>
          </w:p>
        </w:tc>
        <w:tc>
          <w:tcPr>
            <w:tcW w:w="1478" w:type="dxa"/>
            <w:tcBorders>
              <w:top w:val="single" w:sz="4" w:space="0" w:color="auto"/>
              <w:left w:val="single" w:sz="4" w:space="0" w:color="auto"/>
              <w:bottom w:val="single" w:sz="4" w:space="0" w:color="auto"/>
              <w:right w:val="single" w:sz="4" w:space="0" w:color="auto"/>
            </w:tcBorders>
            <w:noWrap/>
            <w:vAlign w:val="center"/>
          </w:tcPr>
          <w:p w14:paraId="0F2333F8" w14:textId="77777777" w:rsidR="00FB640A" w:rsidRPr="00B3033D" w:rsidRDefault="00FB640A" w:rsidP="00C2595B">
            <w:pPr>
              <w:spacing w:after="0" w:line="240" w:lineRule="auto"/>
              <w:jc w:val="center"/>
              <w:rPr>
                <w:rFonts w:ascii="Times New Roman" w:hAnsi="Times New Roman"/>
                <w:bCs/>
                <w:sz w:val="24"/>
                <w:szCs w:val="24"/>
              </w:rPr>
            </w:pPr>
            <w:r w:rsidRPr="00B3033D">
              <w:rPr>
                <w:rFonts w:ascii="Times New Roman" w:hAnsi="Times New Roman"/>
                <w:color w:val="000000"/>
                <w:sz w:val="24"/>
                <w:szCs w:val="24"/>
              </w:rPr>
              <w:t>Biežums</w:t>
            </w:r>
          </w:p>
        </w:tc>
        <w:tc>
          <w:tcPr>
            <w:tcW w:w="2996" w:type="dxa"/>
            <w:tcBorders>
              <w:top w:val="single" w:sz="4" w:space="0" w:color="auto"/>
              <w:left w:val="single" w:sz="4" w:space="0" w:color="auto"/>
              <w:bottom w:val="single" w:sz="4" w:space="0" w:color="auto"/>
              <w:right w:val="single" w:sz="4" w:space="0" w:color="auto"/>
            </w:tcBorders>
            <w:noWrap/>
            <w:vAlign w:val="center"/>
          </w:tcPr>
          <w:p w14:paraId="548D6B89" w14:textId="77777777" w:rsidR="00FB640A" w:rsidRPr="00B3033D" w:rsidRDefault="00FB640A" w:rsidP="00C2595B">
            <w:pPr>
              <w:spacing w:after="0" w:line="240" w:lineRule="auto"/>
              <w:jc w:val="center"/>
              <w:rPr>
                <w:rFonts w:ascii="Times New Roman" w:hAnsi="Times New Roman"/>
                <w:bCs/>
                <w:sz w:val="24"/>
                <w:szCs w:val="24"/>
              </w:rPr>
            </w:pPr>
            <w:r w:rsidRPr="00B3033D">
              <w:rPr>
                <w:rFonts w:ascii="Times New Roman" w:hAnsi="Times New Roman"/>
                <w:color w:val="000000"/>
                <w:sz w:val="24"/>
                <w:szCs w:val="24"/>
              </w:rPr>
              <w:t>Piemērojamība</w:t>
            </w:r>
          </w:p>
        </w:tc>
      </w:tr>
      <w:tr w:rsidR="00FB640A" w:rsidRPr="009B3629" w14:paraId="1DBC48F2" w14:textId="77777777" w:rsidTr="009424F5">
        <w:trPr>
          <w:trHeight w:val="20"/>
        </w:trPr>
        <w:tc>
          <w:tcPr>
            <w:tcW w:w="534" w:type="dxa"/>
            <w:tcBorders>
              <w:top w:val="single" w:sz="4" w:space="0" w:color="auto"/>
              <w:left w:val="single" w:sz="4" w:space="0" w:color="auto"/>
              <w:bottom w:val="single" w:sz="4" w:space="0" w:color="auto"/>
              <w:right w:val="single" w:sz="4" w:space="0" w:color="auto"/>
            </w:tcBorders>
          </w:tcPr>
          <w:p w14:paraId="0E9AC557" w14:textId="77777777" w:rsidR="00FB640A" w:rsidRPr="009B3629" w:rsidRDefault="00FB640A" w:rsidP="00C2595B">
            <w:pPr>
              <w:spacing w:after="0" w:line="240" w:lineRule="auto"/>
              <w:rPr>
                <w:rFonts w:ascii="Times New Roman" w:hAnsi="Times New Roman"/>
                <w:sz w:val="24"/>
                <w:szCs w:val="24"/>
              </w:rPr>
            </w:pPr>
            <w:r w:rsidRPr="009B3629">
              <w:rPr>
                <w:rFonts w:ascii="Times New Roman" w:hAnsi="Times New Roman"/>
                <w:sz w:val="24"/>
                <w:szCs w:val="24"/>
              </w:rPr>
              <w:t xml:space="preserve">1. </w:t>
            </w:r>
          </w:p>
        </w:tc>
        <w:tc>
          <w:tcPr>
            <w:tcW w:w="4252" w:type="dxa"/>
            <w:tcBorders>
              <w:top w:val="single" w:sz="4" w:space="0" w:color="auto"/>
              <w:left w:val="single" w:sz="4" w:space="0" w:color="auto"/>
              <w:bottom w:val="single" w:sz="4" w:space="0" w:color="auto"/>
              <w:right w:val="single" w:sz="4" w:space="0" w:color="auto"/>
            </w:tcBorders>
            <w:noWrap/>
          </w:tcPr>
          <w:p w14:paraId="6291654F" w14:textId="77777777" w:rsidR="00FB640A" w:rsidRPr="00675C74" w:rsidRDefault="00FB640A" w:rsidP="00C2595B">
            <w:pPr>
              <w:spacing w:after="0" w:line="240" w:lineRule="auto"/>
              <w:rPr>
                <w:rFonts w:ascii="Times New Roman" w:hAnsi="Times New Roman"/>
                <w:sz w:val="24"/>
                <w:szCs w:val="24"/>
              </w:rPr>
            </w:pPr>
            <w:r w:rsidRPr="00675C74">
              <w:rPr>
                <w:rFonts w:ascii="Times New Roman" w:hAnsi="Times New Roman"/>
                <w:bCs/>
                <w:color w:val="000000"/>
                <w:sz w:val="24"/>
                <w:szCs w:val="24"/>
              </w:rPr>
              <w:t xml:space="preserve">Ūdens patēriņa mērījumi abos procesa posmos: ūdens patēriņš līdz miecēšanas un </w:t>
            </w:r>
            <w:proofErr w:type="spellStart"/>
            <w:r w:rsidRPr="00675C74">
              <w:rPr>
                <w:rFonts w:ascii="Times New Roman" w:hAnsi="Times New Roman"/>
                <w:bCs/>
                <w:color w:val="000000"/>
                <w:sz w:val="24"/>
                <w:szCs w:val="24"/>
              </w:rPr>
              <w:t>pēcmiecēšanas</w:t>
            </w:r>
            <w:proofErr w:type="spellEnd"/>
            <w:r w:rsidRPr="00675C74">
              <w:rPr>
                <w:rFonts w:ascii="Times New Roman" w:hAnsi="Times New Roman"/>
                <w:bCs/>
                <w:color w:val="000000"/>
                <w:sz w:val="24"/>
                <w:szCs w:val="24"/>
              </w:rPr>
              <w:t xml:space="preserve"> stadijai un tajā pašā periodā saražotais daudzums</w:t>
            </w:r>
          </w:p>
        </w:tc>
        <w:tc>
          <w:tcPr>
            <w:tcW w:w="1478" w:type="dxa"/>
            <w:tcBorders>
              <w:top w:val="single" w:sz="4" w:space="0" w:color="auto"/>
              <w:left w:val="single" w:sz="4" w:space="0" w:color="auto"/>
              <w:bottom w:val="single" w:sz="4" w:space="0" w:color="auto"/>
              <w:right w:val="single" w:sz="4" w:space="0" w:color="auto"/>
            </w:tcBorders>
            <w:noWrap/>
          </w:tcPr>
          <w:p w14:paraId="7EE86535" w14:textId="77777777" w:rsidR="00FB640A" w:rsidRPr="009B3629" w:rsidRDefault="00FB640A" w:rsidP="00C2595B">
            <w:pPr>
              <w:spacing w:after="0" w:line="240" w:lineRule="auto"/>
              <w:rPr>
                <w:rFonts w:ascii="Times New Roman" w:hAnsi="Times New Roman"/>
                <w:sz w:val="24"/>
                <w:szCs w:val="24"/>
              </w:rPr>
            </w:pPr>
            <w:r w:rsidRPr="009B3629">
              <w:rPr>
                <w:rFonts w:ascii="Times New Roman" w:hAnsi="Times New Roman"/>
                <w:color w:val="000000"/>
                <w:sz w:val="24"/>
                <w:szCs w:val="24"/>
              </w:rPr>
              <w:t>Vismaz reizi mēnesī</w:t>
            </w:r>
          </w:p>
        </w:tc>
        <w:tc>
          <w:tcPr>
            <w:tcW w:w="2996" w:type="dxa"/>
            <w:tcBorders>
              <w:top w:val="single" w:sz="4" w:space="0" w:color="auto"/>
              <w:left w:val="single" w:sz="4" w:space="0" w:color="auto"/>
              <w:bottom w:val="single" w:sz="4" w:space="0" w:color="auto"/>
              <w:right w:val="single" w:sz="4" w:space="0" w:color="auto"/>
            </w:tcBorders>
            <w:noWrap/>
          </w:tcPr>
          <w:p w14:paraId="347F9678" w14:textId="77777777" w:rsidR="00FB640A" w:rsidRPr="009B3629" w:rsidRDefault="00FB640A" w:rsidP="00C2595B">
            <w:pPr>
              <w:spacing w:after="0" w:line="240" w:lineRule="auto"/>
              <w:rPr>
                <w:rFonts w:ascii="Times New Roman" w:hAnsi="Times New Roman"/>
                <w:sz w:val="24"/>
                <w:szCs w:val="24"/>
              </w:rPr>
            </w:pPr>
            <w:r w:rsidRPr="009B3629">
              <w:rPr>
                <w:rFonts w:ascii="Times New Roman" w:hAnsi="Times New Roman"/>
                <w:color w:val="000000"/>
                <w:sz w:val="24"/>
                <w:szCs w:val="24"/>
              </w:rPr>
              <w:t>Piemēro iekārtām, kurās veic mitro apstrādi</w:t>
            </w:r>
          </w:p>
        </w:tc>
      </w:tr>
      <w:tr w:rsidR="00FB640A" w:rsidRPr="009B3629" w14:paraId="7E801FDC" w14:textId="77777777" w:rsidTr="009424F5">
        <w:trPr>
          <w:trHeight w:val="20"/>
        </w:trPr>
        <w:tc>
          <w:tcPr>
            <w:tcW w:w="534" w:type="dxa"/>
            <w:tcBorders>
              <w:top w:val="single" w:sz="4" w:space="0" w:color="auto"/>
              <w:left w:val="single" w:sz="4" w:space="0" w:color="auto"/>
              <w:bottom w:val="single" w:sz="4" w:space="0" w:color="auto"/>
              <w:right w:val="single" w:sz="4" w:space="0" w:color="auto"/>
            </w:tcBorders>
          </w:tcPr>
          <w:p w14:paraId="5B472D1A" w14:textId="77777777" w:rsidR="00FB640A" w:rsidRPr="009B3629" w:rsidRDefault="00FB640A" w:rsidP="00C2595B">
            <w:pPr>
              <w:spacing w:after="0" w:line="240" w:lineRule="auto"/>
              <w:rPr>
                <w:rFonts w:ascii="Times New Roman" w:hAnsi="Times New Roman"/>
                <w:sz w:val="24"/>
                <w:szCs w:val="24"/>
              </w:rPr>
            </w:pPr>
            <w:r w:rsidRPr="009B3629">
              <w:rPr>
                <w:rFonts w:ascii="Times New Roman" w:hAnsi="Times New Roman"/>
                <w:sz w:val="24"/>
                <w:szCs w:val="24"/>
              </w:rPr>
              <w:t xml:space="preserve">2. </w:t>
            </w:r>
          </w:p>
        </w:tc>
        <w:tc>
          <w:tcPr>
            <w:tcW w:w="4252" w:type="dxa"/>
            <w:tcBorders>
              <w:top w:val="single" w:sz="4" w:space="0" w:color="auto"/>
              <w:left w:val="single" w:sz="4" w:space="0" w:color="auto"/>
              <w:bottom w:val="single" w:sz="4" w:space="0" w:color="auto"/>
              <w:right w:val="single" w:sz="4" w:space="0" w:color="auto"/>
            </w:tcBorders>
            <w:noWrap/>
          </w:tcPr>
          <w:p w14:paraId="549A1955" w14:textId="77777777" w:rsidR="00FB640A" w:rsidRPr="00675C74" w:rsidRDefault="00FB640A" w:rsidP="00C2595B">
            <w:pPr>
              <w:spacing w:after="0" w:line="240" w:lineRule="auto"/>
              <w:rPr>
                <w:rFonts w:ascii="Times New Roman" w:hAnsi="Times New Roman"/>
                <w:sz w:val="24"/>
                <w:szCs w:val="24"/>
              </w:rPr>
            </w:pPr>
            <w:r w:rsidRPr="00675C74">
              <w:rPr>
                <w:rFonts w:ascii="Times New Roman" w:hAnsi="Times New Roman"/>
                <w:bCs/>
                <w:color w:val="000000"/>
                <w:sz w:val="24"/>
                <w:szCs w:val="24"/>
              </w:rPr>
              <w:t>Katrā procesa posmā izmantoto ķimikāliju daudzuma uzskaite un tajā pašā periodā saražotā daudzuma uzskaite</w:t>
            </w:r>
          </w:p>
        </w:tc>
        <w:tc>
          <w:tcPr>
            <w:tcW w:w="1478" w:type="dxa"/>
            <w:tcBorders>
              <w:top w:val="single" w:sz="4" w:space="0" w:color="auto"/>
              <w:left w:val="single" w:sz="4" w:space="0" w:color="auto"/>
              <w:bottom w:val="single" w:sz="4" w:space="0" w:color="auto"/>
              <w:right w:val="single" w:sz="4" w:space="0" w:color="auto"/>
            </w:tcBorders>
            <w:noWrap/>
          </w:tcPr>
          <w:p w14:paraId="36CAB862" w14:textId="77777777" w:rsidR="00FB640A" w:rsidRPr="009B3629" w:rsidRDefault="00FB640A" w:rsidP="00C2595B">
            <w:pPr>
              <w:spacing w:after="0" w:line="240" w:lineRule="auto"/>
              <w:rPr>
                <w:rFonts w:ascii="Times New Roman" w:hAnsi="Times New Roman"/>
                <w:sz w:val="24"/>
                <w:szCs w:val="24"/>
              </w:rPr>
            </w:pPr>
            <w:r w:rsidRPr="009B3629">
              <w:rPr>
                <w:rFonts w:ascii="Times New Roman" w:hAnsi="Times New Roman"/>
                <w:color w:val="000000"/>
                <w:sz w:val="24"/>
                <w:szCs w:val="24"/>
              </w:rPr>
              <w:t>Vismaz reizi gadā</w:t>
            </w:r>
          </w:p>
        </w:tc>
        <w:tc>
          <w:tcPr>
            <w:tcW w:w="2996" w:type="dxa"/>
            <w:tcBorders>
              <w:top w:val="single" w:sz="4" w:space="0" w:color="auto"/>
              <w:left w:val="single" w:sz="4" w:space="0" w:color="auto"/>
              <w:bottom w:val="single" w:sz="4" w:space="0" w:color="auto"/>
              <w:right w:val="single" w:sz="4" w:space="0" w:color="auto"/>
            </w:tcBorders>
            <w:noWrap/>
          </w:tcPr>
          <w:p w14:paraId="1A104DAA" w14:textId="77777777" w:rsidR="00FB640A" w:rsidRPr="009B3629" w:rsidRDefault="00FB640A" w:rsidP="00C2595B">
            <w:pPr>
              <w:spacing w:after="0" w:line="240" w:lineRule="auto"/>
              <w:rPr>
                <w:rFonts w:ascii="Times New Roman" w:hAnsi="Times New Roman"/>
                <w:sz w:val="24"/>
                <w:szCs w:val="24"/>
              </w:rPr>
            </w:pPr>
            <w:r w:rsidRPr="009B3629">
              <w:rPr>
                <w:rFonts w:ascii="Times New Roman" w:hAnsi="Times New Roman"/>
                <w:color w:val="000000"/>
                <w:sz w:val="24"/>
                <w:szCs w:val="24"/>
              </w:rPr>
              <w:t>Piemēro vispārēji</w:t>
            </w:r>
          </w:p>
        </w:tc>
      </w:tr>
      <w:tr w:rsidR="00FB640A" w:rsidRPr="001762AE" w14:paraId="483383B5" w14:textId="77777777" w:rsidTr="009424F5">
        <w:trPr>
          <w:trHeight w:val="20"/>
        </w:trPr>
        <w:tc>
          <w:tcPr>
            <w:tcW w:w="534" w:type="dxa"/>
            <w:tcBorders>
              <w:top w:val="single" w:sz="4" w:space="0" w:color="auto"/>
              <w:left w:val="single" w:sz="4" w:space="0" w:color="auto"/>
              <w:bottom w:val="single" w:sz="4" w:space="0" w:color="auto"/>
              <w:right w:val="single" w:sz="4" w:space="0" w:color="auto"/>
            </w:tcBorders>
          </w:tcPr>
          <w:p w14:paraId="14534877" w14:textId="77777777" w:rsidR="00FB640A" w:rsidRPr="005D2253" w:rsidRDefault="00FB640A" w:rsidP="00C2595B">
            <w:pPr>
              <w:spacing w:after="0" w:line="240" w:lineRule="auto"/>
              <w:rPr>
                <w:rFonts w:ascii="Times New Roman" w:hAnsi="Times New Roman"/>
                <w:sz w:val="24"/>
                <w:szCs w:val="24"/>
              </w:rPr>
            </w:pPr>
            <w:r>
              <w:rPr>
                <w:rFonts w:ascii="Times New Roman" w:hAnsi="Times New Roman"/>
                <w:sz w:val="24"/>
                <w:szCs w:val="24"/>
              </w:rPr>
              <w:t xml:space="preserve">3. </w:t>
            </w:r>
          </w:p>
        </w:tc>
        <w:tc>
          <w:tcPr>
            <w:tcW w:w="4252" w:type="dxa"/>
            <w:tcBorders>
              <w:top w:val="single" w:sz="4" w:space="0" w:color="auto"/>
              <w:left w:val="single" w:sz="4" w:space="0" w:color="auto"/>
              <w:bottom w:val="single" w:sz="4" w:space="0" w:color="auto"/>
              <w:right w:val="single" w:sz="4" w:space="0" w:color="auto"/>
            </w:tcBorders>
            <w:noWrap/>
          </w:tcPr>
          <w:p w14:paraId="23782DF1" w14:textId="6FC3738B" w:rsidR="00B03B48" w:rsidRDefault="00FB640A" w:rsidP="00C2595B">
            <w:pPr>
              <w:spacing w:after="0" w:line="240" w:lineRule="auto"/>
              <w:rPr>
                <w:rFonts w:ascii="Times New Roman" w:hAnsi="Times New Roman"/>
                <w:bCs/>
                <w:color w:val="000000"/>
                <w:sz w:val="24"/>
                <w:szCs w:val="24"/>
              </w:rPr>
            </w:pPr>
            <w:r w:rsidRPr="00675C74">
              <w:rPr>
                <w:rFonts w:ascii="Times New Roman" w:hAnsi="Times New Roman"/>
                <w:bCs/>
                <w:color w:val="000000"/>
                <w:sz w:val="24"/>
                <w:szCs w:val="24"/>
              </w:rPr>
              <w:t>Sulfīdu koncentrācijas un kopējā hroma koncentrācijas monitorings galīgajos attīrītajos notekūdeņos, kurus novadīs tieši saņemošajos ūdeņos</w:t>
            </w:r>
            <w:r w:rsidR="00B03B48">
              <w:rPr>
                <w:rFonts w:ascii="Times New Roman" w:hAnsi="Times New Roman"/>
                <w:bCs/>
                <w:color w:val="000000"/>
                <w:sz w:val="24"/>
                <w:szCs w:val="24"/>
              </w:rPr>
              <w:t xml:space="preserve"> (</w:t>
            </w:r>
            <w:r w:rsidR="00B4306A">
              <w:rPr>
                <w:rFonts w:ascii="Times New Roman" w:hAnsi="Times New Roman"/>
                <w:bCs/>
                <w:color w:val="000000"/>
                <w:sz w:val="24"/>
                <w:szCs w:val="24"/>
              </w:rPr>
              <w:t>izmanto 24 </w:t>
            </w:r>
            <w:r w:rsidRPr="00675C74">
              <w:rPr>
                <w:rFonts w:ascii="Times New Roman" w:hAnsi="Times New Roman"/>
                <w:bCs/>
                <w:color w:val="000000"/>
                <w:sz w:val="24"/>
                <w:szCs w:val="24"/>
              </w:rPr>
              <w:t>stundās uzkrātus un plūsmas apjomam proporcionālus paraugus</w:t>
            </w:r>
            <w:r w:rsidR="00B03B48">
              <w:rPr>
                <w:rFonts w:ascii="Times New Roman" w:hAnsi="Times New Roman"/>
                <w:bCs/>
                <w:color w:val="000000"/>
                <w:sz w:val="24"/>
                <w:szCs w:val="24"/>
              </w:rPr>
              <w:t>)</w:t>
            </w:r>
            <w:r w:rsidRPr="00675C74">
              <w:rPr>
                <w:rFonts w:ascii="Times New Roman" w:hAnsi="Times New Roman"/>
                <w:bCs/>
                <w:color w:val="000000"/>
                <w:sz w:val="24"/>
                <w:szCs w:val="24"/>
              </w:rPr>
              <w:t xml:space="preserve">. </w:t>
            </w:r>
          </w:p>
          <w:p w14:paraId="5A0FB55A" w14:textId="72E6AF31" w:rsidR="00FB640A" w:rsidRPr="00675C74" w:rsidRDefault="00FB640A" w:rsidP="00B03B48">
            <w:pPr>
              <w:spacing w:after="0" w:line="240" w:lineRule="auto"/>
              <w:rPr>
                <w:rFonts w:ascii="Times New Roman" w:hAnsi="Times New Roman"/>
                <w:sz w:val="24"/>
                <w:szCs w:val="24"/>
              </w:rPr>
            </w:pPr>
            <w:r w:rsidRPr="00675C74">
              <w:rPr>
                <w:rFonts w:ascii="Times New Roman" w:hAnsi="Times New Roman"/>
                <w:bCs/>
                <w:color w:val="000000"/>
                <w:sz w:val="24"/>
                <w:szCs w:val="24"/>
              </w:rPr>
              <w:t>Sulfīdu koncentrācijas un kopējā hroma koncentrācijas monitorings pēc hroma izgulsnēšanas netiešai novadīšanai</w:t>
            </w:r>
            <w:r w:rsidR="00B03B48">
              <w:rPr>
                <w:rFonts w:ascii="Times New Roman" w:hAnsi="Times New Roman"/>
                <w:bCs/>
                <w:color w:val="000000"/>
                <w:sz w:val="24"/>
                <w:szCs w:val="24"/>
              </w:rPr>
              <w:t xml:space="preserve"> (</w:t>
            </w:r>
            <w:r w:rsidRPr="00675C74">
              <w:rPr>
                <w:rFonts w:ascii="Times New Roman" w:hAnsi="Times New Roman"/>
                <w:bCs/>
                <w:color w:val="000000"/>
                <w:sz w:val="24"/>
                <w:szCs w:val="24"/>
              </w:rPr>
              <w:t>izmanto 24 stundās uzkrātus un plūsmas apjomam proporcionālus paraugus</w:t>
            </w:r>
            <w:r w:rsidR="00B03B48">
              <w:rPr>
                <w:rFonts w:ascii="Times New Roman" w:hAnsi="Times New Roman"/>
                <w:bCs/>
                <w:color w:val="000000"/>
                <w:sz w:val="24"/>
                <w:szCs w:val="24"/>
              </w:rPr>
              <w:t>)</w:t>
            </w:r>
          </w:p>
        </w:tc>
        <w:tc>
          <w:tcPr>
            <w:tcW w:w="1478" w:type="dxa"/>
            <w:tcBorders>
              <w:top w:val="single" w:sz="4" w:space="0" w:color="auto"/>
              <w:left w:val="single" w:sz="4" w:space="0" w:color="auto"/>
              <w:bottom w:val="single" w:sz="4" w:space="0" w:color="auto"/>
              <w:right w:val="single" w:sz="4" w:space="0" w:color="auto"/>
            </w:tcBorders>
          </w:tcPr>
          <w:p w14:paraId="27AD1969" w14:textId="77777777" w:rsidR="00FB640A" w:rsidRPr="009B3629" w:rsidRDefault="00FB640A" w:rsidP="00C2595B">
            <w:pPr>
              <w:spacing w:after="0" w:line="240" w:lineRule="auto"/>
              <w:rPr>
                <w:rFonts w:ascii="Times New Roman" w:hAnsi="Times New Roman"/>
                <w:sz w:val="24"/>
                <w:szCs w:val="24"/>
              </w:rPr>
            </w:pPr>
            <w:r w:rsidRPr="009B3629">
              <w:rPr>
                <w:rFonts w:ascii="Times New Roman" w:hAnsi="Times New Roman"/>
                <w:color w:val="000000"/>
                <w:sz w:val="24"/>
                <w:szCs w:val="24"/>
              </w:rPr>
              <w:t>Reizi nedēļā vai mēnesī</w:t>
            </w:r>
          </w:p>
        </w:tc>
        <w:tc>
          <w:tcPr>
            <w:tcW w:w="2996" w:type="dxa"/>
            <w:tcBorders>
              <w:top w:val="single" w:sz="4" w:space="0" w:color="auto"/>
              <w:left w:val="single" w:sz="4" w:space="0" w:color="auto"/>
              <w:bottom w:val="single" w:sz="4" w:space="0" w:color="auto"/>
              <w:right w:val="single" w:sz="4" w:space="0" w:color="auto"/>
            </w:tcBorders>
          </w:tcPr>
          <w:p w14:paraId="36B49136" w14:textId="38349209" w:rsidR="00FB640A" w:rsidRPr="00B03B48" w:rsidRDefault="00FB640A" w:rsidP="000D274A">
            <w:pPr>
              <w:spacing w:after="0" w:line="240" w:lineRule="auto"/>
              <w:rPr>
                <w:rFonts w:ascii="Times New Roman" w:hAnsi="Times New Roman"/>
                <w:spacing w:val="-2"/>
                <w:sz w:val="24"/>
                <w:szCs w:val="24"/>
              </w:rPr>
            </w:pPr>
            <w:r w:rsidRPr="00B03B48">
              <w:rPr>
                <w:rFonts w:ascii="Times New Roman" w:hAnsi="Times New Roman"/>
                <w:color w:val="000000"/>
                <w:spacing w:val="-2"/>
                <w:sz w:val="24"/>
                <w:szCs w:val="24"/>
              </w:rPr>
              <w:t>Vietējām vai centralizētām iekārtām, kurās notiek hroma izgulsnēšana, veic hroma koncentrācijas monitoringu</w:t>
            </w:r>
            <w:r w:rsidR="00B4306A">
              <w:rPr>
                <w:rFonts w:ascii="Times New Roman" w:hAnsi="Times New Roman"/>
                <w:color w:val="000000"/>
                <w:spacing w:val="-2"/>
                <w:sz w:val="24"/>
                <w:szCs w:val="24"/>
              </w:rPr>
              <w:t>.</w:t>
            </w:r>
            <w:r w:rsidRPr="00B03B48">
              <w:rPr>
                <w:rFonts w:ascii="Times New Roman" w:hAnsi="Times New Roman"/>
                <w:color w:val="000000"/>
                <w:spacing w:val="-2"/>
                <w:sz w:val="24"/>
                <w:szCs w:val="24"/>
              </w:rPr>
              <w:t xml:space="preserve"> Ja tas ir ekonomiski pamatoti, iekārtām, kurās daļēji veic miecētavu notekūdeņu attīrīšanu uz vietas vai centralizētās iekārtā</w:t>
            </w:r>
            <w:r w:rsidR="000D274A">
              <w:rPr>
                <w:rFonts w:ascii="Times New Roman" w:hAnsi="Times New Roman"/>
                <w:color w:val="000000"/>
                <w:spacing w:val="-2"/>
                <w:sz w:val="24"/>
                <w:szCs w:val="24"/>
              </w:rPr>
              <w:t>s</w:t>
            </w:r>
            <w:r w:rsidR="000D274A" w:rsidRPr="00B03B48">
              <w:rPr>
                <w:rFonts w:ascii="Times New Roman" w:hAnsi="Times New Roman"/>
                <w:color w:val="000000"/>
                <w:spacing w:val="-2"/>
                <w:sz w:val="24"/>
                <w:szCs w:val="24"/>
              </w:rPr>
              <w:t>,</w:t>
            </w:r>
            <w:r w:rsidRPr="00B03B48">
              <w:rPr>
                <w:rFonts w:ascii="Times New Roman" w:hAnsi="Times New Roman"/>
                <w:color w:val="000000"/>
                <w:spacing w:val="-2"/>
                <w:sz w:val="24"/>
                <w:szCs w:val="24"/>
              </w:rPr>
              <w:t xml:space="preserve"> veic sulfīdu koncentrācijas monitoringu</w:t>
            </w:r>
          </w:p>
        </w:tc>
      </w:tr>
      <w:tr w:rsidR="00FB640A" w:rsidRPr="001762AE" w14:paraId="0F6E45BA" w14:textId="77777777" w:rsidTr="009424F5">
        <w:trPr>
          <w:trHeight w:val="20"/>
        </w:trPr>
        <w:tc>
          <w:tcPr>
            <w:tcW w:w="534" w:type="dxa"/>
            <w:tcBorders>
              <w:top w:val="single" w:sz="4" w:space="0" w:color="auto"/>
              <w:left w:val="single" w:sz="4" w:space="0" w:color="auto"/>
              <w:bottom w:val="single" w:sz="4" w:space="0" w:color="auto"/>
              <w:right w:val="single" w:sz="4" w:space="0" w:color="auto"/>
            </w:tcBorders>
          </w:tcPr>
          <w:p w14:paraId="7B508E57" w14:textId="13883FB5" w:rsidR="00FB640A" w:rsidRPr="005D2253" w:rsidRDefault="00FB640A" w:rsidP="00C2595B">
            <w:pPr>
              <w:spacing w:after="0" w:line="240" w:lineRule="auto"/>
              <w:rPr>
                <w:rFonts w:ascii="Times New Roman" w:hAnsi="Times New Roman"/>
                <w:sz w:val="24"/>
                <w:szCs w:val="24"/>
              </w:rPr>
            </w:pPr>
            <w:r>
              <w:rPr>
                <w:rFonts w:ascii="Times New Roman" w:hAnsi="Times New Roman"/>
                <w:sz w:val="24"/>
                <w:szCs w:val="24"/>
              </w:rPr>
              <w:lastRenderedPageBreak/>
              <w:t xml:space="preserve">4. </w:t>
            </w:r>
          </w:p>
        </w:tc>
        <w:tc>
          <w:tcPr>
            <w:tcW w:w="4252" w:type="dxa"/>
            <w:tcBorders>
              <w:top w:val="single" w:sz="4" w:space="0" w:color="auto"/>
              <w:left w:val="single" w:sz="4" w:space="0" w:color="auto"/>
              <w:bottom w:val="single" w:sz="4" w:space="0" w:color="auto"/>
              <w:right w:val="single" w:sz="4" w:space="0" w:color="auto"/>
            </w:tcBorders>
            <w:noWrap/>
          </w:tcPr>
          <w:p w14:paraId="5C71ACC5" w14:textId="2E34A275" w:rsidR="00FB640A" w:rsidRPr="00675C74" w:rsidRDefault="00FB640A" w:rsidP="00B03B48">
            <w:pPr>
              <w:spacing w:after="0" w:line="240" w:lineRule="auto"/>
              <w:rPr>
                <w:rFonts w:ascii="Times New Roman" w:hAnsi="Times New Roman"/>
                <w:sz w:val="24"/>
                <w:szCs w:val="24"/>
              </w:rPr>
            </w:pPr>
            <w:r w:rsidRPr="00675C74">
              <w:rPr>
                <w:rFonts w:ascii="Times New Roman" w:hAnsi="Times New Roman"/>
                <w:bCs/>
                <w:color w:val="000000"/>
                <w:sz w:val="24"/>
                <w:szCs w:val="24"/>
              </w:rPr>
              <w:t>Ķīmiskā skābekļa patēriņa (ĶSP), bioķīmiskā skābekļa patēriņa (BSP) un amonija slāpekļa monitorings pēc notekūdeņu attīrīšanas vietējās vai centralizētās iekārtās, lai tos novadītu tieši</w:t>
            </w:r>
            <w:r w:rsidR="00B03B48">
              <w:rPr>
                <w:rFonts w:ascii="Times New Roman" w:hAnsi="Times New Roman"/>
                <w:bCs/>
                <w:color w:val="000000"/>
                <w:sz w:val="24"/>
                <w:szCs w:val="24"/>
              </w:rPr>
              <w:t xml:space="preserve"> saņemošajos ūdeņos (izmanto 24 </w:t>
            </w:r>
            <w:r w:rsidRPr="00675C74">
              <w:rPr>
                <w:rFonts w:ascii="Times New Roman" w:hAnsi="Times New Roman"/>
                <w:bCs/>
                <w:color w:val="000000"/>
                <w:sz w:val="24"/>
                <w:szCs w:val="24"/>
              </w:rPr>
              <w:t>stundās uzkrātus un plūsmas apjomam proporcionālus paraugus</w:t>
            </w:r>
            <w:r w:rsidR="00B03B48">
              <w:rPr>
                <w:rFonts w:ascii="Times New Roman" w:hAnsi="Times New Roman"/>
                <w:bCs/>
                <w:color w:val="000000"/>
                <w:sz w:val="24"/>
                <w:szCs w:val="24"/>
              </w:rPr>
              <w:t>)</w:t>
            </w:r>
            <w:r w:rsidRPr="00675C74">
              <w:rPr>
                <w:rFonts w:ascii="Times New Roman" w:hAnsi="Times New Roman"/>
                <w:bCs/>
                <w:color w:val="000000"/>
                <w:sz w:val="24"/>
                <w:szCs w:val="24"/>
              </w:rPr>
              <w:t>. Kopējā suspendēto cieto daļiņu daudzuma monitorings pēc notekūdeņu attīrīšanas vietējās vai centralizētās iekārtās, lai tos novadītu tieši saņemošajos ūdeņos</w:t>
            </w:r>
          </w:p>
        </w:tc>
        <w:tc>
          <w:tcPr>
            <w:tcW w:w="1478" w:type="dxa"/>
            <w:tcBorders>
              <w:top w:val="single" w:sz="4" w:space="0" w:color="auto"/>
              <w:left w:val="single" w:sz="4" w:space="0" w:color="auto"/>
              <w:bottom w:val="single" w:sz="4" w:space="0" w:color="auto"/>
              <w:right w:val="single" w:sz="4" w:space="0" w:color="auto"/>
            </w:tcBorders>
          </w:tcPr>
          <w:p w14:paraId="0FFDE380" w14:textId="2B973472" w:rsidR="00FB640A" w:rsidRPr="009B3629" w:rsidRDefault="00FB640A" w:rsidP="000D274A">
            <w:pPr>
              <w:spacing w:after="0" w:line="240" w:lineRule="auto"/>
              <w:rPr>
                <w:rFonts w:ascii="Times New Roman" w:hAnsi="Times New Roman"/>
                <w:sz w:val="24"/>
                <w:szCs w:val="24"/>
              </w:rPr>
            </w:pPr>
            <w:r w:rsidRPr="009B3629">
              <w:rPr>
                <w:rFonts w:ascii="Times New Roman" w:hAnsi="Times New Roman"/>
                <w:color w:val="000000"/>
                <w:sz w:val="24"/>
                <w:szCs w:val="24"/>
              </w:rPr>
              <w:t>Reizi nedēļā vai mēnesī. Biežāk</w:t>
            </w:r>
            <w:r w:rsidR="000D274A">
              <w:rPr>
                <w:rFonts w:ascii="Times New Roman" w:hAnsi="Times New Roman"/>
                <w:color w:val="000000"/>
                <w:sz w:val="24"/>
                <w:szCs w:val="24"/>
              </w:rPr>
              <w:t>us</w:t>
            </w:r>
            <w:r w:rsidRPr="009B3629">
              <w:rPr>
                <w:rFonts w:ascii="Times New Roman" w:hAnsi="Times New Roman"/>
                <w:color w:val="000000"/>
                <w:sz w:val="24"/>
                <w:szCs w:val="24"/>
              </w:rPr>
              <w:t xml:space="preserve"> mērījum</w:t>
            </w:r>
            <w:r w:rsidR="000D274A">
              <w:rPr>
                <w:rFonts w:ascii="Times New Roman" w:hAnsi="Times New Roman"/>
                <w:color w:val="000000"/>
                <w:sz w:val="24"/>
                <w:szCs w:val="24"/>
              </w:rPr>
              <w:t>us veic</w:t>
            </w:r>
            <w:r w:rsidRPr="009B3629">
              <w:rPr>
                <w:rFonts w:ascii="Times New Roman" w:hAnsi="Times New Roman"/>
                <w:color w:val="000000"/>
                <w:sz w:val="24"/>
                <w:szCs w:val="24"/>
              </w:rPr>
              <w:t>, ja vajadzīgas izmaiņas procesā</w:t>
            </w:r>
          </w:p>
        </w:tc>
        <w:tc>
          <w:tcPr>
            <w:tcW w:w="2996" w:type="dxa"/>
            <w:tcBorders>
              <w:top w:val="single" w:sz="4" w:space="0" w:color="auto"/>
              <w:left w:val="single" w:sz="4" w:space="0" w:color="auto"/>
              <w:bottom w:val="single" w:sz="4" w:space="0" w:color="auto"/>
              <w:right w:val="single" w:sz="4" w:space="0" w:color="auto"/>
            </w:tcBorders>
          </w:tcPr>
          <w:p w14:paraId="1A0D687D" w14:textId="77777777" w:rsidR="00FB640A" w:rsidRPr="009B3629" w:rsidRDefault="00FB640A" w:rsidP="00C2595B">
            <w:pPr>
              <w:spacing w:after="0" w:line="240" w:lineRule="auto"/>
              <w:rPr>
                <w:rFonts w:ascii="Times New Roman" w:hAnsi="Times New Roman"/>
                <w:sz w:val="24"/>
                <w:szCs w:val="24"/>
              </w:rPr>
            </w:pPr>
            <w:r w:rsidRPr="009B3629">
              <w:rPr>
                <w:rFonts w:ascii="Times New Roman" w:hAnsi="Times New Roman"/>
                <w:color w:val="000000"/>
                <w:sz w:val="24"/>
                <w:szCs w:val="24"/>
              </w:rPr>
              <w:t>Piemēro iekārtām, kurās daļēji veic miecētavu notekūdeņu attīrīšanu uz vietas vai centralizētās iekārtās</w:t>
            </w:r>
          </w:p>
        </w:tc>
      </w:tr>
      <w:tr w:rsidR="00FB640A" w:rsidRPr="001762AE" w14:paraId="071538A3" w14:textId="77777777" w:rsidTr="009424F5">
        <w:trPr>
          <w:trHeight w:val="20"/>
        </w:trPr>
        <w:tc>
          <w:tcPr>
            <w:tcW w:w="534" w:type="dxa"/>
            <w:tcBorders>
              <w:top w:val="single" w:sz="4" w:space="0" w:color="auto"/>
              <w:left w:val="single" w:sz="4" w:space="0" w:color="auto"/>
              <w:bottom w:val="single" w:sz="4" w:space="0" w:color="auto"/>
              <w:right w:val="single" w:sz="4" w:space="0" w:color="auto"/>
            </w:tcBorders>
          </w:tcPr>
          <w:p w14:paraId="14759A88" w14:textId="77777777" w:rsidR="00FB640A" w:rsidRDefault="00FB640A" w:rsidP="00C2595B">
            <w:pPr>
              <w:spacing w:after="0" w:line="240" w:lineRule="auto"/>
              <w:rPr>
                <w:rFonts w:ascii="Times New Roman" w:hAnsi="Times New Roman"/>
                <w:sz w:val="24"/>
                <w:szCs w:val="24"/>
              </w:rPr>
            </w:pPr>
            <w:r w:rsidRPr="00533BA6">
              <w:rPr>
                <w:rFonts w:ascii="Times New Roman" w:hAnsi="Times New Roman"/>
                <w:bCs/>
                <w:sz w:val="24"/>
                <w:szCs w:val="24"/>
              </w:rPr>
              <w:t>5.</w:t>
            </w:r>
          </w:p>
        </w:tc>
        <w:tc>
          <w:tcPr>
            <w:tcW w:w="4252" w:type="dxa"/>
            <w:tcBorders>
              <w:top w:val="single" w:sz="4" w:space="0" w:color="auto"/>
              <w:left w:val="single" w:sz="4" w:space="0" w:color="auto"/>
              <w:bottom w:val="single" w:sz="4" w:space="0" w:color="auto"/>
              <w:right w:val="single" w:sz="4" w:space="0" w:color="auto"/>
            </w:tcBorders>
            <w:noWrap/>
          </w:tcPr>
          <w:p w14:paraId="7EB62274" w14:textId="77777777" w:rsidR="00FB640A" w:rsidRPr="00675C74" w:rsidRDefault="00FB640A" w:rsidP="00C2595B">
            <w:pPr>
              <w:spacing w:after="0" w:line="240" w:lineRule="auto"/>
              <w:rPr>
                <w:rFonts w:ascii="Times New Roman" w:hAnsi="Times New Roman"/>
                <w:sz w:val="24"/>
                <w:szCs w:val="24"/>
              </w:rPr>
            </w:pPr>
            <w:proofErr w:type="spellStart"/>
            <w:r w:rsidRPr="00675C74">
              <w:rPr>
                <w:rFonts w:ascii="Times New Roman" w:hAnsi="Times New Roman"/>
                <w:bCs/>
                <w:color w:val="000000"/>
                <w:sz w:val="24"/>
                <w:szCs w:val="24"/>
              </w:rPr>
              <w:t>Halogēnorganisko</w:t>
            </w:r>
            <w:proofErr w:type="spellEnd"/>
            <w:r w:rsidRPr="00675C74">
              <w:rPr>
                <w:rFonts w:ascii="Times New Roman" w:hAnsi="Times New Roman"/>
                <w:bCs/>
                <w:color w:val="000000"/>
                <w:sz w:val="24"/>
                <w:szCs w:val="24"/>
              </w:rPr>
              <w:t xml:space="preserve"> savienojumu monitorings pēc notekūdeņu attīrīšanas vietējās vai centralizētās iekārtās, lai tos novadītu tieši saņemošajos ūdeņos</w:t>
            </w:r>
          </w:p>
        </w:tc>
        <w:tc>
          <w:tcPr>
            <w:tcW w:w="1478" w:type="dxa"/>
            <w:tcBorders>
              <w:top w:val="single" w:sz="4" w:space="0" w:color="auto"/>
              <w:left w:val="single" w:sz="4" w:space="0" w:color="auto"/>
              <w:bottom w:val="single" w:sz="4" w:space="0" w:color="auto"/>
              <w:right w:val="single" w:sz="4" w:space="0" w:color="auto"/>
            </w:tcBorders>
          </w:tcPr>
          <w:p w14:paraId="2C54AE2F" w14:textId="77777777" w:rsidR="00FB640A" w:rsidRPr="009B3629" w:rsidRDefault="00FB640A" w:rsidP="00C2595B">
            <w:pPr>
              <w:spacing w:after="0" w:line="240" w:lineRule="auto"/>
              <w:rPr>
                <w:rFonts w:ascii="Times New Roman" w:hAnsi="Times New Roman"/>
                <w:sz w:val="24"/>
                <w:szCs w:val="24"/>
              </w:rPr>
            </w:pPr>
            <w:r w:rsidRPr="009B3629">
              <w:rPr>
                <w:rFonts w:ascii="Times New Roman" w:hAnsi="Times New Roman"/>
                <w:color w:val="000000"/>
                <w:sz w:val="24"/>
                <w:szCs w:val="24"/>
              </w:rPr>
              <w:t>Regulāri</w:t>
            </w:r>
          </w:p>
        </w:tc>
        <w:tc>
          <w:tcPr>
            <w:tcW w:w="2996" w:type="dxa"/>
            <w:tcBorders>
              <w:top w:val="single" w:sz="4" w:space="0" w:color="auto"/>
              <w:left w:val="single" w:sz="4" w:space="0" w:color="auto"/>
              <w:bottom w:val="single" w:sz="4" w:space="0" w:color="auto"/>
              <w:right w:val="single" w:sz="4" w:space="0" w:color="auto"/>
            </w:tcBorders>
          </w:tcPr>
          <w:p w14:paraId="47AB0615" w14:textId="77777777" w:rsidR="00FB640A" w:rsidRPr="009B3629" w:rsidRDefault="00FB640A" w:rsidP="00C2595B">
            <w:pPr>
              <w:spacing w:after="0" w:line="240" w:lineRule="auto"/>
              <w:rPr>
                <w:rFonts w:ascii="Times New Roman" w:hAnsi="Times New Roman"/>
                <w:sz w:val="24"/>
                <w:szCs w:val="24"/>
              </w:rPr>
            </w:pPr>
            <w:r w:rsidRPr="009B3629">
              <w:rPr>
                <w:rFonts w:ascii="Times New Roman" w:hAnsi="Times New Roman"/>
                <w:color w:val="000000"/>
                <w:sz w:val="24"/>
                <w:szCs w:val="24"/>
              </w:rPr>
              <w:t xml:space="preserve">Piemēro iekārtām, kurās ražošanas procesā izmanto </w:t>
            </w:r>
            <w:proofErr w:type="spellStart"/>
            <w:r w:rsidRPr="009B3629">
              <w:rPr>
                <w:rFonts w:ascii="Times New Roman" w:hAnsi="Times New Roman"/>
                <w:color w:val="000000"/>
                <w:sz w:val="24"/>
                <w:szCs w:val="24"/>
              </w:rPr>
              <w:t>halogēnorganiskos</w:t>
            </w:r>
            <w:proofErr w:type="spellEnd"/>
            <w:r w:rsidRPr="009B3629">
              <w:rPr>
                <w:rFonts w:ascii="Times New Roman" w:hAnsi="Times New Roman"/>
                <w:color w:val="000000"/>
                <w:sz w:val="24"/>
                <w:szCs w:val="24"/>
              </w:rPr>
              <w:t xml:space="preserve"> savienojumus, kas var nonākt saņemošajos ūdeņos</w:t>
            </w:r>
          </w:p>
        </w:tc>
      </w:tr>
      <w:tr w:rsidR="00FB640A" w:rsidRPr="001762AE" w14:paraId="7C72FE06" w14:textId="77777777" w:rsidTr="009424F5">
        <w:trPr>
          <w:trHeight w:val="20"/>
        </w:trPr>
        <w:tc>
          <w:tcPr>
            <w:tcW w:w="534" w:type="dxa"/>
            <w:tcBorders>
              <w:top w:val="single" w:sz="4" w:space="0" w:color="auto"/>
              <w:left w:val="single" w:sz="4" w:space="0" w:color="auto"/>
              <w:bottom w:val="single" w:sz="4" w:space="0" w:color="auto"/>
              <w:right w:val="single" w:sz="4" w:space="0" w:color="auto"/>
            </w:tcBorders>
          </w:tcPr>
          <w:p w14:paraId="542A72FF" w14:textId="77777777" w:rsidR="00FB640A" w:rsidRPr="00533BA6" w:rsidRDefault="00FB640A" w:rsidP="00C2595B">
            <w:pPr>
              <w:spacing w:after="0" w:line="240" w:lineRule="auto"/>
              <w:rPr>
                <w:rFonts w:ascii="Times New Roman" w:hAnsi="Times New Roman"/>
                <w:bCs/>
                <w:sz w:val="24"/>
                <w:szCs w:val="24"/>
              </w:rPr>
            </w:pPr>
            <w:r>
              <w:rPr>
                <w:rFonts w:ascii="Times New Roman" w:hAnsi="Times New Roman"/>
                <w:bCs/>
                <w:sz w:val="24"/>
                <w:szCs w:val="24"/>
              </w:rPr>
              <w:t xml:space="preserve">6. </w:t>
            </w:r>
          </w:p>
        </w:tc>
        <w:tc>
          <w:tcPr>
            <w:tcW w:w="4252" w:type="dxa"/>
            <w:tcBorders>
              <w:top w:val="single" w:sz="4" w:space="0" w:color="auto"/>
              <w:left w:val="single" w:sz="4" w:space="0" w:color="auto"/>
              <w:bottom w:val="single" w:sz="4" w:space="0" w:color="auto"/>
              <w:right w:val="single" w:sz="4" w:space="0" w:color="auto"/>
            </w:tcBorders>
            <w:noWrap/>
          </w:tcPr>
          <w:p w14:paraId="7B8A79CC" w14:textId="77777777" w:rsidR="00FB640A" w:rsidRPr="00675C74" w:rsidRDefault="00FB640A" w:rsidP="00C2595B">
            <w:pPr>
              <w:pStyle w:val="CM1"/>
              <w:rPr>
                <w:rFonts w:ascii="Times New Roman" w:hAnsi="Times New Roman"/>
                <w:color w:val="000000"/>
              </w:rPr>
            </w:pPr>
            <w:proofErr w:type="spellStart"/>
            <w:r w:rsidRPr="00675C74">
              <w:rPr>
                <w:rFonts w:ascii="Times New Roman" w:hAnsi="Times New Roman"/>
                <w:bCs/>
                <w:color w:val="000000"/>
              </w:rPr>
              <w:t>pH</w:t>
            </w:r>
            <w:proofErr w:type="spellEnd"/>
            <w:r w:rsidRPr="00675C74">
              <w:rPr>
                <w:rFonts w:ascii="Times New Roman" w:hAnsi="Times New Roman"/>
                <w:bCs/>
                <w:color w:val="000000"/>
              </w:rPr>
              <w:t xml:space="preserve"> vai </w:t>
            </w:r>
            <w:proofErr w:type="spellStart"/>
            <w:r w:rsidRPr="00675C74">
              <w:rPr>
                <w:rFonts w:ascii="Times New Roman" w:hAnsi="Times New Roman"/>
                <w:bCs/>
                <w:color w:val="000000"/>
              </w:rPr>
              <w:t>redokspotenciāla</w:t>
            </w:r>
            <w:proofErr w:type="spellEnd"/>
            <w:r w:rsidRPr="00675C74">
              <w:rPr>
                <w:rFonts w:ascii="Times New Roman" w:hAnsi="Times New Roman"/>
                <w:bCs/>
                <w:color w:val="000000"/>
              </w:rPr>
              <w:t xml:space="preserve"> mērījumi pie šķidruma kolektora mitrajās filtrēšanas sistēmās</w:t>
            </w:r>
          </w:p>
        </w:tc>
        <w:tc>
          <w:tcPr>
            <w:tcW w:w="1478" w:type="dxa"/>
            <w:tcBorders>
              <w:top w:val="single" w:sz="4" w:space="0" w:color="auto"/>
              <w:left w:val="single" w:sz="4" w:space="0" w:color="auto"/>
              <w:bottom w:val="single" w:sz="4" w:space="0" w:color="auto"/>
              <w:right w:val="single" w:sz="4" w:space="0" w:color="auto"/>
            </w:tcBorders>
          </w:tcPr>
          <w:p w14:paraId="0A6F8D29" w14:textId="77777777" w:rsidR="00FB640A" w:rsidRPr="009B3629" w:rsidRDefault="00FB640A" w:rsidP="00C2595B">
            <w:pPr>
              <w:pStyle w:val="CM1"/>
              <w:rPr>
                <w:rFonts w:ascii="Times New Roman" w:hAnsi="Times New Roman"/>
                <w:color w:val="000000"/>
              </w:rPr>
            </w:pPr>
            <w:r w:rsidRPr="009B3629">
              <w:rPr>
                <w:rFonts w:ascii="Times New Roman" w:hAnsi="Times New Roman"/>
                <w:color w:val="000000"/>
              </w:rPr>
              <w:t>Pastāvīgi</w:t>
            </w:r>
          </w:p>
        </w:tc>
        <w:tc>
          <w:tcPr>
            <w:tcW w:w="2996" w:type="dxa"/>
            <w:tcBorders>
              <w:top w:val="single" w:sz="4" w:space="0" w:color="auto"/>
              <w:left w:val="single" w:sz="4" w:space="0" w:color="auto"/>
              <w:bottom w:val="single" w:sz="4" w:space="0" w:color="auto"/>
              <w:right w:val="single" w:sz="4" w:space="0" w:color="auto"/>
            </w:tcBorders>
          </w:tcPr>
          <w:p w14:paraId="74870FB8" w14:textId="77777777" w:rsidR="00FB640A" w:rsidRPr="009B3629" w:rsidRDefault="00FB640A" w:rsidP="00C2595B">
            <w:pPr>
              <w:pStyle w:val="CM1"/>
              <w:rPr>
                <w:rFonts w:ascii="Times New Roman" w:hAnsi="Times New Roman"/>
                <w:color w:val="000000"/>
              </w:rPr>
            </w:pPr>
            <w:r w:rsidRPr="009B3629">
              <w:rPr>
                <w:rFonts w:ascii="Times New Roman" w:hAnsi="Times New Roman"/>
                <w:color w:val="000000"/>
              </w:rPr>
              <w:t>Piemēro iekārtām, kurās izmanto mitrās filtrēšanas sistēmas, lai novērstu ūdeņraža sulfīda vai amonjaka emisijas gaisā</w:t>
            </w:r>
          </w:p>
        </w:tc>
      </w:tr>
      <w:tr w:rsidR="00FB640A" w:rsidRPr="001762AE" w14:paraId="74FFB753" w14:textId="77777777" w:rsidTr="009424F5">
        <w:trPr>
          <w:trHeight w:val="20"/>
        </w:trPr>
        <w:tc>
          <w:tcPr>
            <w:tcW w:w="534" w:type="dxa"/>
            <w:tcBorders>
              <w:top w:val="single" w:sz="4" w:space="0" w:color="auto"/>
              <w:left w:val="single" w:sz="4" w:space="0" w:color="auto"/>
              <w:bottom w:val="single" w:sz="4" w:space="0" w:color="auto"/>
              <w:right w:val="single" w:sz="4" w:space="0" w:color="auto"/>
            </w:tcBorders>
          </w:tcPr>
          <w:p w14:paraId="628839DE" w14:textId="77777777" w:rsidR="00FB640A" w:rsidRPr="00533BA6" w:rsidRDefault="00FB640A" w:rsidP="00C2595B">
            <w:pPr>
              <w:spacing w:after="0" w:line="240" w:lineRule="auto"/>
              <w:rPr>
                <w:rFonts w:ascii="Times New Roman" w:hAnsi="Times New Roman"/>
                <w:bCs/>
                <w:sz w:val="24"/>
                <w:szCs w:val="24"/>
              </w:rPr>
            </w:pPr>
            <w:r>
              <w:rPr>
                <w:rFonts w:ascii="Times New Roman" w:hAnsi="Times New Roman"/>
                <w:bCs/>
                <w:sz w:val="24"/>
                <w:szCs w:val="24"/>
              </w:rPr>
              <w:t xml:space="preserve">7. </w:t>
            </w:r>
          </w:p>
        </w:tc>
        <w:tc>
          <w:tcPr>
            <w:tcW w:w="4252" w:type="dxa"/>
            <w:tcBorders>
              <w:top w:val="single" w:sz="4" w:space="0" w:color="auto"/>
              <w:left w:val="single" w:sz="4" w:space="0" w:color="auto"/>
              <w:bottom w:val="single" w:sz="4" w:space="0" w:color="auto"/>
              <w:right w:val="single" w:sz="4" w:space="0" w:color="auto"/>
            </w:tcBorders>
            <w:noWrap/>
          </w:tcPr>
          <w:p w14:paraId="1F20E612" w14:textId="77777777" w:rsidR="00FB640A" w:rsidRPr="00675C74" w:rsidRDefault="00FB640A" w:rsidP="00C2595B">
            <w:pPr>
              <w:pStyle w:val="CM1"/>
              <w:rPr>
                <w:rFonts w:ascii="Times New Roman" w:hAnsi="Times New Roman"/>
                <w:color w:val="000000"/>
              </w:rPr>
            </w:pPr>
            <w:r w:rsidRPr="00675C74">
              <w:rPr>
                <w:rFonts w:ascii="Times New Roman" w:hAnsi="Times New Roman"/>
                <w:bCs/>
                <w:color w:val="000000"/>
              </w:rPr>
              <w:t>Ikgadēja šķīdinātāju uzskaite un tajā pašā periodā saražotā daudzuma uzskaite</w:t>
            </w:r>
          </w:p>
        </w:tc>
        <w:tc>
          <w:tcPr>
            <w:tcW w:w="1478" w:type="dxa"/>
            <w:tcBorders>
              <w:top w:val="single" w:sz="4" w:space="0" w:color="auto"/>
              <w:left w:val="single" w:sz="4" w:space="0" w:color="auto"/>
              <w:bottom w:val="single" w:sz="4" w:space="0" w:color="auto"/>
              <w:right w:val="single" w:sz="4" w:space="0" w:color="auto"/>
            </w:tcBorders>
          </w:tcPr>
          <w:p w14:paraId="4C271402" w14:textId="77777777" w:rsidR="00FB640A" w:rsidRPr="009B3629" w:rsidRDefault="00FB640A" w:rsidP="00C2595B">
            <w:pPr>
              <w:pStyle w:val="CM1"/>
              <w:rPr>
                <w:rFonts w:ascii="Times New Roman" w:hAnsi="Times New Roman"/>
                <w:color w:val="000000"/>
              </w:rPr>
            </w:pPr>
            <w:r w:rsidRPr="009B3629">
              <w:rPr>
                <w:rFonts w:ascii="Times New Roman" w:hAnsi="Times New Roman"/>
                <w:color w:val="000000"/>
              </w:rPr>
              <w:t>Katru gadu</w:t>
            </w:r>
          </w:p>
        </w:tc>
        <w:tc>
          <w:tcPr>
            <w:tcW w:w="2996" w:type="dxa"/>
            <w:tcBorders>
              <w:top w:val="single" w:sz="4" w:space="0" w:color="auto"/>
              <w:left w:val="single" w:sz="4" w:space="0" w:color="auto"/>
              <w:bottom w:val="single" w:sz="4" w:space="0" w:color="auto"/>
              <w:right w:val="single" w:sz="4" w:space="0" w:color="auto"/>
            </w:tcBorders>
          </w:tcPr>
          <w:p w14:paraId="123777E8" w14:textId="77777777" w:rsidR="00FB640A" w:rsidRPr="009B3629" w:rsidRDefault="00FB640A" w:rsidP="00C2595B">
            <w:pPr>
              <w:pStyle w:val="CM1"/>
              <w:rPr>
                <w:rFonts w:ascii="Times New Roman" w:hAnsi="Times New Roman"/>
                <w:color w:val="000000"/>
              </w:rPr>
            </w:pPr>
            <w:r w:rsidRPr="009B3629">
              <w:rPr>
                <w:rFonts w:ascii="Times New Roman" w:hAnsi="Times New Roman"/>
                <w:color w:val="000000"/>
              </w:rPr>
              <w:t>Piemēro iekārtām, kurās virsmas apstrādi veic ar šķīdinātājiem vai izmanto virsmas pārklājumu uz ūdens bāzes vai tamlīdzīgus materiālus, lai samazinātu vajadzīgo šķīdinātāja daudzumu</w:t>
            </w:r>
          </w:p>
        </w:tc>
      </w:tr>
      <w:tr w:rsidR="00FB640A" w:rsidRPr="001762AE" w14:paraId="7AE12C19" w14:textId="77777777" w:rsidTr="009424F5">
        <w:trPr>
          <w:trHeight w:val="20"/>
        </w:trPr>
        <w:tc>
          <w:tcPr>
            <w:tcW w:w="534" w:type="dxa"/>
            <w:tcBorders>
              <w:top w:val="single" w:sz="4" w:space="0" w:color="auto"/>
              <w:left w:val="single" w:sz="4" w:space="0" w:color="auto"/>
              <w:bottom w:val="single" w:sz="4" w:space="0" w:color="auto"/>
              <w:right w:val="single" w:sz="4" w:space="0" w:color="auto"/>
            </w:tcBorders>
          </w:tcPr>
          <w:p w14:paraId="1128E643" w14:textId="77777777" w:rsidR="00FB640A" w:rsidRPr="00533BA6" w:rsidRDefault="00FB640A" w:rsidP="00C2595B">
            <w:pPr>
              <w:spacing w:after="0" w:line="240" w:lineRule="auto"/>
              <w:rPr>
                <w:rFonts w:ascii="Times New Roman" w:hAnsi="Times New Roman"/>
                <w:bCs/>
                <w:sz w:val="24"/>
                <w:szCs w:val="24"/>
              </w:rPr>
            </w:pPr>
            <w:r>
              <w:rPr>
                <w:rFonts w:ascii="Times New Roman" w:hAnsi="Times New Roman"/>
                <w:bCs/>
                <w:sz w:val="24"/>
                <w:szCs w:val="24"/>
              </w:rPr>
              <w:t xml:space="preserve">8. </w:t>
            </w:r>
          </w:p>
        </w:tc>
        <w:tc>
          <w:tcPr>
            <w:tcW w:w="4252" w:type="dxa"/>
            <w:tcBorders>
              <w:top w:val="single" w:sz="4" w:space="0" w:color="auto"/>
              <w:left w:val="single" w:sz="4" w:space="0" w:color="auto"/>
              <w:bottom w:val="single" w:sz="4" w:space="0" w:color="auto"/>
              <w:right w:val="single" w:sz="4" w:space="0" w:color="auto"/>
            </w:tcBorders>
            <w:noWrap/>
          </w:tcPr>
          <w:p w14:paraId="69165C99" w14:textId="77777777" w:rsidR="00FB640A" w:rsidRPr="00675C74" w:rsidRDefault="00FB640A" w:rsidP="00C2595B">
            <w:pPr>
              <w:pStyle w:val="CM1"/>
              <w:rPr>
                <w:rFonts w:ascii="Times New Roman" w:hAnsi="Times New Roman"/>
                <w:color w:val="000000"/>
              </w:rPr>
            </w:pPr>
            <w:r w:rsidRPr="00675C74">
              <w:rPr>
                <w:rFonts w:ascii="Times New Roman" w:hAnsi="Times New Roman"/>
                <w:bCs/>
                <w:color w:val="000000"/>
              </w:rPr>
              <w:t>Gaistošo organisko savienojumu (GOS) emisiju monitorings pie emisiju samazināšanas aprīkojuma kolektora; saražotā daudzuma uzskaite</w:t>
            </w:r>
          </w:p>
        </w:tc>
        <w:tc>
          <w:tcPr>
            <w:tcW w:w="1478" w:type="dxa"/>
            <w:tcBorders>
              <w:top w:val="single" w:sz="4" w:space="0" w:color="auto"/>
              <w:left w:val="single" w:sz="4" w:space="0" w:color="auto"/>
              <w:bottom w:val="single" w:sz="4" w:space="0" w:color="auto"/>
              <w:right w:val="single" w:sz="4" w:space="0" w:color="auto"/>
            </w:tcBorders>
          </w:tcPr>
          <w:p w14:paraId="19EB45A2" w14:textId="77777777" w:rsidR="00FB640A" w:rsidRPr="009B3629" w:rsidRDefault="00FB640A" w:rsidP="00C2595B">
            <w:pPr>
              <w:pStyle w:val="CM1"/>
              <w:rPr>
                <w:rFonts w:ascii="Times New Roman" w:hAnsi="Times New Roman"/>
                <w:color w:val="000000"/>
              </w:rPr>
            </w:pPr>
            <w:r w:rsidRPr="009B3629">
              <w:rPr>
                <w:rFonts w:ascii="Times New Roman" w:hAnsi="Times New Roman"/>
                <w:color w:val="000000"/>
              </w:rPr>
              <w:t>Pastāvīgi vai periodiski</w:t>
            </w:r>
          </w:p>
        </w:tc>
        <w:tc>
          <w:tcPr>
            <w:tcW w:w="2996" w:type="dxa"/>
            <w:tcBorders>
              <w:top w:val="single" w:sz="4" w:space="0" w:color="auto"/>
              <w:left w:val="single" w:sz="4" w:space="0" w:color="auto"/>
              <w:bottom w:val="single" w:sz="4" w:space="0" w:color="auto"/>
              <w:right w:val="single" w:sz="4" w:space="0" w:color="auto"/>
            </w:tcBorders>
          </w:tcPr>
          <w:p w14:paraId="71DB087A" w14:textId="77777777" w:rsidR="00FB640A" w:rsidRPr="009B3629" w:rsidRDefault="00FB640A" w:rsidP="00C2595B">
            <w:pPr>
              <w:pStyle w:val="CM1"/>
              <w:rPr>
                <w:rFonts w:ascii="Times New Roman" w:hAnsi="Times New Roman"/>
                <w:color w:val="000000"/>
              </w:rPr>
            </w:pPr>
            <w:r w:rsidRPr="009B3629">
              <w:rPr>
                <w:rFonts w:ascii="Times New Roman" w:hAnsi="Times New Roman"/>
                <w:color w:val="000000"/>
              </w:rPr>
              <w:t>Piemēro iekārtām, kurās virsmas apstrādi veic ar šķīdinātājiem un ierobežo emisijas gaisā</w:t>
            </w:r>
          </w:p>
        </w:tc>
      </w:tr>
      <w:tr w:rsidR="00FB640A" w:rsidRPr="001762AE" w14:paraId="54472DC8" w14:textId="77777777" w:rsidTr="009424F5">
        <w:trPr>
          <w:trHeight w:val="20"/>
        </w:trPr>
        <w:tc>
          <w:tcPr>
            <w:tcW w:w="534" w:type="dxa"/>
            <w:tcBorders>
              <w:top w:val="single" w:sz="4" w:space="0" w:color="auto"/>
              <w:left w:val="single" w:sz="4" w:space="0" w:color="auto"/>
              <w:bottom w:val="single" w:sz="4" w:space="0" w:color="auto"/>
              <w:right w:val="single" w:sz="4" w:space="0" w:color="auto"/>
            </w:tcBorders>
          </w:tcPr>
          <w:p w14:paraId="2B65BDFC" w14:textId="77777777" w:rsidR="00FB640A" w:rsidRPr="00533BA6" w:rsidRDefault="00FB640A" w:rsidP="00C2595B">
            <w:pPr>
              <w:spacing w:after="0" w:line="240" w:lineRule="auto"/>
              <w:rPr>
                <w:rFonts w:ascii="Times New Roman" w:hAnsi="Times New Roman"/>
                <w:bCs/>
                <w:sz w:val="24"/>
                <w:szCs w:val="24"/>
              </w:rPr>
            </w:pPr>
            <w:r>
              <w:rPr>
                <w:rFonts w:ascii="Times New Roman" w:hAnsi="Times New Roman"/>
                <w:bCs/>
                <w:sz w:val="24"/>
                <w:szCs w:val="24"/>
              </w:rPr>
              <w:t xml:space="preserve">9. </w:t>
            </w:r>
          </w:p>
        </w:tc>
        <w:tc>
          <w:tcPr>
            <w:tcW w:w="4252" w:type="dxa"/>
            <w:tcBorders>
              <w:top w:val="single" w:sz="4" w:space="0" w:color="auto"/>
              <w:left w:val="single" w:sz="4" w:space="0" w:color="auto"/>
              <w:bottom w:val="single" w:sz="4" w:space="0" w:color="auto"/>
              <w:right w:val="single" w:sz="4" w:space="0" w:color="auto"/>
            </w:tcBorders>
            <w:noWrap/>
          </w:tcPr>
          <w:p w14:paraId="79362C9B" w14:textId="77777777" w:rsidR="00FB640A" w:rsidRPr="00675C74" w:rsidRDefault="00FB640A" w:rsidP="00C2595B">
            <w:pPr>
              <w:pStyle w:val="CM1"/>
              <w:rPr>
                <w:rFonts w:ascii="Times New Roman" w:hAnsi="Times New Roman"/>
                <w:color w:val="000000"/>
              </w:rPr>
            </w:pPr>
            <w:r w:rsidRPr="00675C74">
              <w:rPr>
                <w:rFonts w:ascii="Times New Roman" w:hAnsi="Times New Roman"/>
                <w:bCs/>
                <w:color w:val="000000"/>
              </w:rPr>
              <w:t>Indikatīvs spiediena krituma monitorings maisa filtros</w:t>
            </w:r>
          </w:p>
        </w:tc>
        <w:tc>
          <w:tcPr>
            <w:tcW w:w="1478" w:type="dxa"/>
            <w:tcBorders>
              <w:top w:val="single" w:sz="4" w:space="0" w:color="auto"/>
              <w:left w:val="single" w:sz="4" w:space="0" w:color="auto"/>
              <w:bottom w:val="single" w:sz="4" w:space="0" w:color="auto"/>
              <w:right w:val="single" w:sz="4" w:space="0" w:color="auto"/>
            </w:tcBorders>
          </w:tcPr>
          <w:p w14:paraId="2E5A4220" w14:textId="77777777" w:rsidR="00FB640A" w:rsidRPr="009B3629" w:rsidRDefault="00FB640A" w:rsidP="00C2595B">
            <w:pPr>
              <w:pStyle w:val="CM1"/>
              <w:rPr>
                <w:rFonts w:ascii="Times New Roman" w:hAnsi="Times New Roman"/>
                <w:color w:val="000000"/>
              </w:rPr>
            </w:pPr>
            <w:r w:rsidRPr="009B3629">
              <w:rPr>
                <w:rFonts w:ascii="Times New Roman" w:hAnsi="Times New Roman"/>
                <w:color w:val="000000"/>
              </w:rPr>
              <w:t>Regulāri</w:t>
            </w:r>
          </w:p>
        </w:tc>
        <w:tc>
          <w:tcPr>
            <w:tcW w:w="2996" w:type="dxa"/>
            <w:tcBorders>
              <w:top w:val="single" w:sz="4" w:space="0" w:color="auto"/>
              <w:left w:val="single" w:sz="4" w:space="0" w:color="auto"/>
              <w:bottom w:val="single" w:sz="4" w:space="0" w:color="auto"/>
              <w:right w:val="single" w:sz="4" w:space="0" w:color="auto"/>
            </w:tcBorders>
          </w:tcPr>
          <w:p w14:paraId="57A79D37" w14:textId="77777777" w:rsidR="00FB640A" w:rsidRPr="009424F5" w:rsidRDefault="00FB640A" w:rsidP="00C2595B">
            <w:pPr>
              <w:pStyle w:val="CM1"/>
              <w:rPr>
                <w:rFonts w:ascii="Times New Roman" w:hAnsi="Times New Roman"/>
                <w:color w:val="000000"/>
              </w:rPr>
            </w:pPr>
            <w:r w:rsidRPr="009424F5">
              <w:rPr>
                <w:rFonts w:ascii="Times New Roman" w:hAnsi="Times New Roman"/>
                <w:color w:val="000000"/>
              </w:rPr>
              <w:t>Ja ir tiešas izplūdes atmosfērā, piemēro iekārtām, kurās cieto daļiņu emisiju samazināšanai izmanto maisa filtrus</w:t>
            </w:r>
          </w:p>
        </w:tc>
      </w:tr>
      <w:tr w:rsidR="00FB640A" w:rsidRPr="001762AE" w14:paraId="2D26C63C" w14:textId="77777777" w:rsidTr="009424F5">
        <w:trPr>
          <w:trHeight w:val="20"/>
        </w:trPr>
        <w:tc>
          <w:tcPr>
            <w:tcW w:w="534" w:type="dxa"/>
            <w:tcBorders>
              <w:top w:val="single" w:sz="4" w:space="0" w:color="auto"/>
              <w:left w:val="single" w:sz="4" w:space="0" w:color="auto"/>
              <w:bottom w:val="single" w:sz="4" w:space="0" w:color="auto"/>
              <w:right w:val="single" w:sz="4" w:space="0" w:color="auto"/>
            </w:tcBorders>
          </w:tcPr>
          <w:p w14:paraId="49B43396" w14:textId="77777777" w:rsidR="00FB640A" w:rsidRPr="00533BA6" w:rsidRDefault="00FB640A" w:rsidP="00C2595B">
            <w:pPr>
              <w:spacing w:after="0" w:line="240" w:lineRule="auto"/>
              <w:rPr>
                <w:rFonts w:ascii="Times New Roman" w:hAnsi="Times New Roman"/>
                <w:bCs/>
                <w:sz w:val="24"/>
                <w:szCs w:val="24"/>
              </w:rPr>
            </w:pPr>
            <w:r>
              <w:rPr>
                <w:rFonts w:ascii="Times New Roman" w:hAnsi="Times New Roman"/>
                <w:bCs/>
                <w:sz w:val="24"/>
                <w:szCs w:val="24"/>
              </w:rPr>
              <w:t xml:space="preserve">10. </w:t>
            </w:r>
          </w:p>
        </w:tc>
        <w:tc>
          <w:tcPr>
            <w:tcW w:w="4252" w:type="dxa"/>
            <w:tcBorders>
              <w:top w:val="single" w:sz="4" w:space="0" w:color="auto"/>
              <w:left w:val="single" w:sz="4" w:space="0" w:color="auto"/>
              <w:bottom w:val="single" w:sz="4" w:space="0" w:color="auto"/>
              <w:right w:val="single" w:sz="4" w:space="0" w:color="auto"/>
            </w:tcBorders>
            <w:noWrap/>
          </w:tcPr>
          <w:p w14:paraId="212BEAD8" w14:textId="77777777" w:rsidR="00FB640A" w:rsidRPr="00675C74" w:rsidRDefault="00FB640A" w:rsidP="00C2595B">
            <w:pPr>
              <w:pStyle w:val="CM1"/>
              <w:rPr>
                <w:rFonts w:ascii="Times New Roman" w:hAnsi="Times New Roman"/>
                <w:color w:val="000000"/>
              </w:rPr>
            </w:pPr>
            <w:r w:rsidRPr="00675C74">
              <w:rPr>
                <w:rFonts w:ascii="Times New Roman" w:hAnsi="Times New Roman"/>
                <w:bCs/>
                <w:color w:val="000000"/>
              </w:rPr>
              <w:t>Mitrās filtrēšanas sistēmu uztveršanas efektivitātes testēšana</w:t>
            </w:r>
          </w:p>
        </w:tc>
        <w:tc>
          <w:tcPr>
            <w:tcW w:w="1478" w:type="dxa"/>
            <w:tcBorders>
              <w:top w:val="single" w:sz="4" w:space="0" w:color="auto"/>
              <w:left w:val="single" w:sz="4" w:space="0" w:color="auto"/>
              <w:bottom w:val="single" w:sz="4" w:space="0" w:color="auto"/>
              <w:right w:val="single" w:sz="4" w:space="0" w:color="auto"/>
            </w:tcBorders>
          </w:tcPr>
          <w:p w14:paraId="2CDD22C8" w14:textId="77777777" w:rsidR="00FB640A" w:rsidRPr="009B3629" w:rsidRDefault="00FB640A" w:rsidP="00C2595B">
            <w:pPr>
              <w:pStyle w:val="CM1"/>
              <w:rPr>
                <w:rFonts w:ascii="Times New Roman" w:hAnsi="Times New Roman"/>
                <w:color w:val="000000"/>
              </w:rPr>
            </w:pPr>
            <w:r w:rsidRPr="009B3629">
              <w:rPr>
                <w:rFonts w:ascii="Times New Roman" w:hAnsi="Times New Roman"/>
                <w:color w:val="000000"/>
              </w:rPr>
              <w:t>Katru gadu</w:t>
            </w:r>
          </w:p>
        </w:tc>
        <w:tc>
          <w:tcPr>
            <w:tcW w:w="2996" w:type="dxa"/>
            <w:tcBorders>
              <w:top w:val="single" w:sz="4" w:space="0" w:color="auto"/>
              <w:left w:val="single" w:sz="4" w:space="0" w:color="auto"/>
              <w:bottom w:val="single" w:sz="4" w:space="0" w:color="auto"/>
              <w:right w:val="single" w:sz="4" w:space="0" w:color="auto"/>
            </w:tcBorders>
          </w:tcPr>
          <w:p w14:paraId="3A8C22FB" w14:textId="77777777" w:rsidR="00FB640A" w:rsidRPr="009424F5" w:rsidRDefault="00FB640A" w:rsidP="00C2595B">
            <w:pPr>
              <w:pStyle w:val="CM1"/>
              <w:rPr>
                <w:rFonts w:ascii="Times New Roman" w:hAnsi="Times New Roman"/>
                <w:color w:val="000000"/>
              </w:rPr>
            </w:pPr>
            <w:r w:rsidRPr="009424F5">
              <w:rPr>
                <w:rFonts w:ascii="Times New Roman" w:hAnsi="Times New Roman"/>
                <w:color w:val="000000"/>
              </w:rPr>
              <w:t>Ja ir tiešas izplūdes atmosfērā, piemēro iekārtām, kurās cieto daļiņu emisiju samazināšanai izmanto mitrās filtrēšanas sistēmas</w:t>
            </w:r>
          </w:p>
        </w:tc>
      </w:tr>
      <w:tr w:rsidR="00FB640A" w:rsidRPr="001762AE" w14:paraId="0A5A3D09" w14:textId="77777777" w:rsidTr="009424F5">
        <w:trPr>
          <w:trHeight w:val="20"/>
        </w:trPr>
        <w:tc>
          <w:tcPr>
            <w:tcW w:w="534" w:type="dxa"/>
            <w:tcBorders>
              <w:top w:val="single" w:sz="4" w:space="0" w:color="auto"/>
              <w:left w:val="single" w:sz="4" w:space="0" w:color="auto"/>
              <w:bottom w:val="single" w:sz="4" w:space="0" w:color="auto"/>
              <w:right w:val="single" w:sz="4" w:space="0" w:color="auto"/>
            </w:tcBorders>
          </w:tcPr>
          <w:p w14:paraId="438FB779" w14:textId="77777777" w:rsidR="00FB640A" w:rsidRPr="00533BA6" w:rsidRDefault="00FB640A" w:rsidP="00C2595B">
            <w:pPr>
              <w:spacing w:after="0" w:line="240" w:lineRule="auto"/>
              <w:rPr>
                <w:rFonts w:ascii="Times New Roman" w:hAnsi="Times New Roman"/>
                <w:bCs/>
                <w:sz w:val="24"/>
                <w:szCs w:val="24"/>
              </w:rPr>
            </w:pPr>
            <w:r>
              <w:rPr>
                <w:rFonts w:ascii="Times New Roman" w:hAnsi="Times New Roman"/>
                <w:bCs/>
                <w:sz w:val="24"/>
                <w:szCs w:val="24"/>
              </w:rPr>
              <w:t>11.</w:t>
            </w:r>
          </w:p>
        </w:tc>
        <w:tc>
          <w:tcPr>
            <w:tcW w:w="4252" w:type="dxa"/>
            <w:tcBorders>
              <w:top w:val="single" w:sz="4" w:space="0" w:color="auto"/>
              <w:left w:val="single" w:sz="4" w:space="0" w:color="auto"/>
              <w:bottom w:val="single" w:sz="4" w:space="0" w:color="auto"/>
              <w:right w:val="single" w:sz="4" w:space="0" w:color="auto"/>
            </w:tcBorders>
            <w:noWrap/>
          </w:tcPr>
          <w:p w14:paraId="7B7E8853" w14:textId="5EAE7C87" w:rsidR="00FB640A" w:rsidRPr="00675C74" w:rsidRDefault="00FB640A" w:rsidP="009424F5">
            <w:pPr>
              <w:pStyle w:val="CM1"/>
              <w:rPr>
                <w:rFonts w:ascii="Times New Roman" w:hAnsi="Times New Roman"/>
                <w:color w:val="000000"/>
              </w:rPr>
            </w:pPr>
            <w:r w:rsidRPr="00675C74">
              <w:rPr>
                <w:rFonts w:ascii="Times New Roman" w:hAnsi="Times New Roman"/>
                <w:bCs/>
                <w:color w:val="000000"/>
              </w:rPr>
              <w:t>Reģenerācijai, atkārtotai izmantošanai, pārstrādei un apglabāšanai nosūtīto procesa atlikum</w:t>
            </w:r>
            <w:r w:rsidR="009424F5">
              <w:rPr>
                <w:rFonts w:ascii="Times New Roman" w:hAnsi="Times New Roman"/>
                <w:bCs/>
                <w:color w:val="000000"/>
              </w:rPr>
              <w:t>u</w:t>
            </w:r>
            <w:r w:rsidRPr="00675C74">
              <w:rPr>
                <w:rFonts w:ascii="Times New Roman" w:hAnsi="Times New Roman"/>
                <w:bCs/>
                <w:color w:val="000000"/>
              </w:rPr>
              <w:t xml:space="preserve"> daudzum</w:t>
            </w:r>
            <w:r w:rsidR="009424F5">
              <w:rPr>
                <w:rFonts w:ascii="Times New Roman" w:hAnsi="Times New Roman"/>
                <w:bCs/>
                <w:color w:val="000000"/>
              </w:rPr>
              <w:t>a</w:t>
            </w:r>
            <w:r w:rsidRPr="00675C74">
              <w:rPr>
                <w:rFonts w:ascii="Times New Roman" w:hAnsi="Times New Roman"/>
                <w:bCs/>
                <w:color w:val="000000"/>
              </w:rPr>
              <w:t xml:space="preserve"> uzskaite</w:t>
            </w:r>
          </w:p>
        </w:tc>
        <w:tc>
          <w:tcPr>
            <w:tcW w:w="1478" w:type="dxa"/>
            <w:tcBorders>
              <w:top w:val="single" w:sz="4" w:space="0" w:color="auto"/>
              <w:left w:val="single" w:sz="4" w:space="0" w:color="auto"/>
              <w:bottom w:val="single" w:sz="4" w:space="0" w:color="auto"/>
              <w:right w:val="single" w:sz="4" w:space="0" w:color="auto"/>
            </w:tcBorders>
          </w:tcPr>
          <w:p w14:paraId="4040E385" w14:textId="77777777" w:rsidR="00FB640A" w:rsidRPr="009B3629" w:rsidRDefault="00FB640A" w:rsidP="00C2595B">
            <w:pPr>
              <w:pStyle w:val="CM1"/>
              <w:rPr>
                <w:rFonts w:ascii="Times New Roman" w:hAnsi="Times New Roman"/>
                <w:color w:val="000000"/>
              </w:rPr>
            </w:pPr>
            <w:r w:rsidRPr="009B3629">
              <w:rPr>
                <w:rFonts w:ascii="Times New Roman" w:hAnsi="Times New Roman"/>
                <w:color w:val="000000"/>
              </w:rPr>
              <w:t>Regulāri</w:t>
            </w:r>
          </w:p>
        </w:tc>
        <w:tc>
          <w:tcPr>
            <w:tcW w:w="2996" w:type="dxa"/>
            <w:tcBorders>
              <w:top w:val="single" w:sz="4" w:space="0" w:color="auto"/>
              <w:left w:val="single" w:sz="4" w:space="0" w:color="auto"/>
              <w:bottom w:val="single" w:sz="4" w:space="0" w:color="auto"/>
              <w:right w:val="single" w:sz="4" w:space="0" w:color="auto"/>
            </w:tcBorders>
          </w:tcPr>
          <w:p w14:paraId="14653977" w14:textId="77777777" w:rsidR="00FB640A" w:rsidRPr="009B3629" w:rsidRDefault="00FB640A" w:rsidP="00C2595B">
            <w:pPr>
              <w:pStyle w:val="CM1"/>
              <w:rPr>
                <w:rFonts w:ascii="Times New Roman" w:hAnsi="Times New Roman"/>
                <w:color w:val="000000"/>
              </w:rPr>
            </w:pPr>
            <w:r w:rsidRPr="009B3629">
              <w:rPr>
                <w:rFonts w:ascii="Times New Roman" w:hAnsi="Times New Roman"/>
                <w:color w:val="000000"/>
              </w:rPr>
              <w:t>Piemēro vispārēji</w:t>
            </w:r>
          </w:p>
        </w:tc>
      </w:tr>
      <w:tr w:rsidR="00FB640A" w:rsidRPr="001762AE" w14:paraId="12A5A76B" w14:textId="77777777" w:rsidTr="009424F5">
        <w:trPr>
          <w:trHeight w:val="20"/>
        </w:trPr>
        <w:tc>
          <w:tcPr>
            <w:tcW w:w="534" w:type="dxa"/>
            <w:tcBorders>
              <w:top w:val="single" w:sz="4" w:space="0" w:color="auto"/>
              <w:left w:val="single" w:sz="4" w:space="0" w:color="auto"/>
              <w:bottom w:val="single" w:sz="4" w:space="0" w:color="auto"/>
              <w:right w:val="single" w:sz="4" w:space="0" w:color="auto"/>
            </w:tcBorders>
          </w:tcPr>
          <w:p w14:paraId="42E43B97" w14:textId="77777777" w:rsidR="00FB640A" w:rsidRPr="00533BA6" w:rsidRDefault="00FB640A" w:rsidP="00C2595B">
            <w:pPr>
              <w:spacing w:after="0" w:line="240" w:lineRule="auto"/>
              <w:rPr>
                <w:rFonts w:ascii="Times New Roman" w:hAnsi="Times New Roman"/>
                <w:bCs/>
                <w:sz w:val="24"/>
                <w:szCs w:val="24"/>
              </w:rPr>
            </w:pPr>
            <w:r>
              <w:rPr>
                <w:rFonts w:ascii="Times New Roman" w:hAnsi="Times New Roman"/>
                <w:bCs/>
                <w:sz w:val="24"/>
                <w:szCs w:val="24"/>
              </w:rPr>
              <w:t>12.</w:t>
            </w:r>
          </w:p>
        </w:tc>
        <w:tc>
          <w:tcPr>
            <w:tcW w:w="4252" w:type="dxa"/>
            <w:tcBorders>
              <w:top w:val="single" w:sz="4" w:space="0" w:color="auto"/>
              <w:left w:val="single" w:sz="4" w:space="0" w:color="auto"/>
              <w:bottom w:val="single" w:sz="4" w:space="0" w:color="auto"/>
              <w:right w:val="single" w:sz="4" w:space="0" w:color="auto"/>
            </w:tcBorders>
            <w:noWrap/>
          </w:tcPr>
          <w:p w14:paraId="48CEE7F9" w14:textId="77777777" w:rsidR="00FB640A" w:rsidRPr="00675C74" w:rsidRDefault="00FB640A" w:rsidP="00C2595B">
            <w:pPr>
              <w:pStyle w:val="CM1"/>
              <w:rPr>
                <w:rFonts w:ascii="Times New Roman" w:hAnsi="Times New Roman"/>
                <w:color w:val="000000"/>
              </w:rPr>
            </w:pPr>
            <w:r w:rsidRPr="00675C74">
              <w:rPr>
                <w:rFonts w:ascii="Times New Roman" w:hAnsi="Times New Roman"/>
                <w:bCs/>
                <w:color w:val="000000"/>
              </w:rPr>
              <w:t>Visu veidu enerģijas patēriņa un tajā pašā periodā saražotā daudzuma uzskaite</w:t>
            </w:r>
          </w:p>
        </w:tc>
        <w:tc>
          <w:tcPr>
            <w:tcW w:w="1478" w:type="dxa"/>
            <w:tcBorders>
              <w:top w:val="single" w:sz="4" w:space="0" w:color="auto"/>
              <w:left w:val="single" w:sz="4" w:space="0" w:color="auto"/>
              <w:bottom w:val="single" w:sz="4" w:space="0" w:color="auto"/>
              <w:right w:val="single" w:sz="4" w:space="0" w:color="auto"/>
            </w:tcBorders>
          </w:tcPr>
          <w:p w14:paraId="44A6064F" w14:textId="77777777" w:rsidR="00FB640A" w:rsidRPr="009B3629" w:rsidRDefault="00FB640A" w:rsidP="00C2595B">
            <w:pPr>
              <w:pStyle w:val="CM1"/>
              <w:rPr>
                <w:rFonts w:ascii="Times New Roman" w:hAnsi="Times New Roman"/>
                <w:color w:val="000000"/>
              </w:rPr>
            </w:pPr>
            <w:r w:rsidRPr="009B3629">
              <w:rPr>
                <w:rFonts w:ascii="Times New Roman" w:hAnsi="Times New Roman"/>
                <w:color w:val="000000"/>
              </w:rPr>
              <w:t>Regulāri</w:t>
            </w:r>
          </w:p>
        </w:tc>
        <w:tc>
          <w:tcPr>
            <w:tcW w:w="2996" w:type="dxa"/>
            <w:tcBorders>
              <w:top w:val="single" w:sz="4" w:space="0" w:color="auto"/>
              <w:left w:val="single" w:sz="4" w:space="0" w:color="auto"/>
              <w:bottom w:val="single" w:sz="4" w:space="0" w:color="auto"/>
              <w:right w:val="single" w:sz="4" w:space="0" w:color="auto"/>
            </w:tcBorders>
          </w:tcPr>
          <w:p w14:paraId="304CF026" w14:textId="77777777" w:rsidR="00FB640A" w:rsidRPr="009B3629" w:rsidRDefault="00FB640A" w:rsidP="00C2595B">
            <w:pPr>
              <w:pStyle w:val="CM1"/>
              <w:rPr>
                <w:rFonts w:ascii="Times New Roman" w:hAnsi="Times New Roman"/>
                <w:color w:val="000000"/>
              </w:rPr>
            </w:pPr>
            <w:r w:rsidRPr="009B3629">
              <w:rPr>
                <w:rFonts w:ascii="Times New Roman" w:hAnsi="Times New Roman"/>
                <w:color w:val="000000"/>
              </w:rPr>
              <w:t>Piemēro vispārēji</w:t>
            </w:r>
          </w:p>
        </w:tc>
      </w:tr>
    </w:tbl>
    <w:p w14:paraId="78145D87" w14:textId="77777777" w:rsidR="00FB640A" w:rsidRPr="00F21423" w:rsidRDefault="00FB640A" w:rsidP="00FB640A">
      <w:pPr>
        <w:spacing w:after="0" w:line="240" w:lineRule="auto"/>
        <w:jc w:val="both"/>
        <w:rPr>
          <w:rFonts w:ascii="Times New Roman" w:hAnsi="Times New Roman"/>
          <w:sz w:val="28"/>
          <w:szCs w:val="28"/>
        </w:rPr>
      </w:pPr>
    </w:p>
    <w:p w14:paraId="405503F2" w14:textId="77777777" w:rsidR="00FB640A" w:rsidRPr="00F21423" w:rsidRDefault="00FB640A" w:rsidP="00FB640A">
      <w:pPr>
        <w:pStyle w:val="Virsraksts"/>
        <w:spacing w:after="0" w:line="240" w:lineRule="auto"/>
        <w:jc w:val="center"/>
        <w:rPr>
          <w:b/>
          <w:i w:val="0"/>
          <w:szCs w:val="28"/>
        </w:rPr>
      </w:pPr>
      <w:bookmarkStart w:id="8" w:name="_Toc370485495"/>
      <w:r w:rsidRPr="00F21423">
        <w:rPr>
          <w:b/>
          <w:i w:val="0"/>
          <w:szCs w:val="28"/>
        </w:rPr>
        <w:lastRenderedPageBreak/>
        <w:t>5. Ūdens patēriņa samazināšana</w:t>
      </w:r>
      <w:bookmarkEnd w:id="8"/>
    </w:p>
    <w:p w14:paraId="18853727" w14:textId="77777777" w:rsidR="00FB640A" w:rsidRPr="00F21423" w:rsidRDefault="00FB640A" w:rsidP="00FB640A">
      <w:pPr>
        <w:spacing w:after="0" w:line="240" w:lineRule="auto"/>
        <w:jc w:val="both"/>
        <w:rPr>
          <w:rFonts w:ascii="Times New Roman" w:hAnsi="Times New Roman"/>
          <w:sz w:val="28"/>
          <w:szCs w:val="28"/>
        </w:rPr>
      </w:pPr>
    </w:p>
    <w:p w14:paraId="49A19DA5" w14:textId="4AC43824" w:rsidR="00FB640A" w:rsidRPr="00F21C4E" w:rsidRDefault="00FB640A" w:rsidP="00FB640A">
      <w:pPr>
        <w:spacing w:after="0" w:line="240" w:lineRule="auto"/>
        <w:jc w:val="both"/>
        <w:rPr>
          <w:rFonts w:ascii="Times New Roman" w:hAnsi="Times New Roman"/>
          <w:spacing w:val="-2"/>
          <w:sz w:val="24"/>
          <w:szCs w:val="24"/>
        </w:rPr>
      </w:pPr>
      <w:r w:rsidRPr="00F21C4E">
        <w:rPr>
          <w:rFonts w:ascii="Times New Roman" w:hAnsi="Times New Roman"/>
          <w:spacing w:val="-2"/>
          <w:sz w:val="24"/>
          <w:szCs w:val="24"/>
        </w:rPr>
        <w:t xml:space="preserve">5.1. Lai samazinātu ūdens patēriņu, </w:t>
      </w:r>
      <w:r w:rsidR="0025292F" w:rsidRPr="00F21C4E">
        <w:rPr>
          <w:rFonts w:ascii="Times New Roman" w:hAnsi="Times New Roman"/>
          <w:spacing w:val="-2"/>
          <w:sz w:val="24"/>
          <w:szCs w:val="24"/>
        </w:rPr>
        <w:t xml:space="preserve">LPTP mērķis ir </w:t>
      </w:r>
      <w:r w:rsidRPr="00F21C4E">
        <w:rPr>
          <w:rFonts w:ascii="Times New Roman" w:hAnsi="Times New Roman"/>
          <w:spacing w:val="-2"/>
          <w:sz w:val="24"/>
          <w:szCs w:val="24"/>
        </w:rPr>
        <w:t>izmantot vienu vai abus turpmāk norādītos paņēmienus.</w:t>
      </w:r>
    </w:p>
    <w:p w14:paraId="7A7E2722" w14:textId="77777777" w:rsidR="00D70856" w:rsidRPr="00D70856" w:rsidRDefault="00D70856" w:rsidP="00FB640A">
      <w:pPr>
        <w:spacing w:after="0" w:line="240" w:lineRule="auto"/>
        <w:jc w:val="both"/>
        <w:rPr>
          <w:rFonts w:ascii="Times New Roman" w:hAnsi="Times New Roman"/>
          <w:sz w:val="16"/>
          <w:szCs w:val="16"/>
        </w:rPr>
      </w:pPr>
    </w:p>
    <w:p w14:paraId="148790BF" w14:textId="77777777" w:rsidR="00301306" w:rsidRPr="00637F69" w:rsidRDefault="00301306" w:rsidP="00301306">
      <w:pPr>
        <w:spacing w:after="0" w:line="240" w:lineRule="auto"/>
        <w:ind w:left="2880" w:right="51" w:firstLine="720"/>
        <w:jc w:val="right"/>
        <w:rPr>
          <w:rFonts w:ascii="Times New Roman" w:hAnsi="Times New Roman"/>
          <w:szCs w:val="24"/>
        </w:rPr>
      </w:pPr>
      <w:r>
        <w:rPr>
          <w:rFonts w:ascii="Times New Roman" w:hAnsi="Times New Roman"/>
          <w:szCs w:val="24"/>
        </w:rPr>
        <w:t>4</w:t>
      </w:r>
      <w:r w:rsidRPr="00637F69">
        <w:rPr>
          <w:rFonts w:ascii="Times New Roman" w:hAnsi="Times New Roman"/>
          <w:szCs w:val="24"/>
        </w:rPr>
        <w:t>. </w:t>
      </w:r>
      <w:r>
        <w:rPr>
          <w:rFonts w:ascii="Times New Roman" w:hAnsi="Times New Roman"/>
          <w:szCs w:val="24"/>
        </w:rPr>
        <w:t>tabula</w:t>
      </w:r>
    </w:p>
    <w:p w14:paraId="2D34BAEB" w14:textId="77777777" w:rsidR="00301306" w:rsidRPr="00987562" w:rsidRDefault="00301306" w:rsidP="00301306">
      <w:pPr>
        <w:spacing w:after="0" w:line="240" w:lineRule="auto"/>
        <w:ind w:right="829"/>
        <w:jc w:val="both"/>
        <w:rPr>
          <w:rFonts w:ascii="Times New Roman" w:hAnsi="Times New Roman"/>
          <w:sz w:val="6"/>
          <w:szCs w:val="6"/>
        </w:rPr>
      </w:pPr>
    </w:p>
    <w:p w14:paraId="5829B1E9" w14:textId="77777777" w:rsidR="00FB640A" w:rsidRPr="00A357E0" w:rsidRDefault="00FB640A" w:rsidP="00FB640A">
      <w:pPr>
        <w:tabs>
          <w:tab w:val="left" w:pos="5078"/>
        </w:tabs>
        <w:spacing w:after="0" w:line="240" w:lineRule="auto"/>
        <w:jc w:val="center"/>
        <w:rPr>
          <w:rFonts w:ascii="Times New Roman" w:hAnsi="Times New Roman"/>
          <w:b/>
          <w:bCs/>
          <w:sz w:val="24"/>
          <w:szCs w:val="24"/>
        </w:rPr>
      </w:pPr>
      <w:r w:rsidRPr="00A357E0">
        <w:rPr>
          <w:rFonts w:ascii="Times New Roman" w:hAnsi="Times New Roman"/>
          <w:b/>
          <w:bCs/>
          <w:sz w:val="24"/>
          <w:szCs w:val="24"/>
        </w:rPr>
        <w:t>Tehniskie paņēmieni un to piemērojamība</w:t>
      </w:r>
    </w:p>
    <w:p w14:paraId="4C61E4B0" w14:textId="77777777" w:rsidR="00FB640A" w:rsidRPr="00301306" w:rsidRDefault="00FB640A" w:rsidP="00FB640A">
      <w:pPr>
        <w:spacing w:after="0" w:line="240" w:lineRule="auto"/>
        <w:ind w:right="829"/>
        <w:jc w:val="both"/>
        <w:rPr>
          <w:rFonts w:ascii="Times New Roman" w:hAnsi="Times New Roman"/>
          <w:sz w:val="16"/>
          <w:szCs w:val="16"/>
        </w:rPr>
      </w:pPr>
    </w:p>
    <w:tbl>
      <w:tblPr>
        <w:tblW w:w="9180" w:type="dxa"/>
        <w:tblLayout w:type="fixed"/>
        <w:tblLook w:val="0000" w:firstRow="0" w:lastRow="0" w:firstColumn="0" w:lastColumn="0" w:noHBand="0" w:noVBand="0"/>
      </w:tblPr>
      <w:tblGrid>
        <w:gridCol w:w="534"/>
        <w:gridCol w:w="2126"/>
        <w:gridCol w:w="3260"/>
        <w:gridCol w:w="3260"/>
      </w:tblGrid>
      <w:tr w:rsidR="00FB640A" w:rsidRPr="001762AE" w14:paraId="0C5C4133" w14:textId="77777777" w:rsidTr="00272844">
        <w:trPr>
          <w:trHeight w:val="255"/>
        </w:trPr>
        <w:tc>
          <w:tcPr>
            <w:tcW w:w="534" w:type="dxa"/>
            <w:tcBorders>
              <w:top w:val="single" w:sz="4" w:space="0" w:color="auto"/>
              <w:left w:val="single" w:sz="4" w:space="0" w:color="auto"/>
              <w:bottom w:val="single" w:sz="4" w:space="0" w:color="auto"/>
              <w:right w:val="single" w:sz="4" w:space="0" w:color="000000"/>
            </w:tcBorders>
            <w:vAlign w:val="center"/>
          </w:tcPr>
          <w:p w14:paraId="628F0409" w14:textId="77777777" w:rsidR="00FB640A" w:rsidRPr="00B3033D" w:rsidRDefault="00FB640A" w:rsidP="00C2595B">
            <w:pPr>
              <w:spacing w:after="0" w:line="240" w:lineRule="auto"/>
              <w:ind w:left="-57" w:right="-57"/>
              <w:jc w:val="center"/>
              <w:rPr>
                <w:rFonts w:ascii="Times New Roman" w:hAnsi="Times New Roman"/>
                <w:bCs/>
                <w:sz w:val="24"/>
                <w:szCs w:val="24"/>
              </w:rPr>
            </w:pPr>
            <w:r w:rsidRPr="00B3033D">
              <w:rPr>
                <w:rFonts w:ascii="Times New Roman" w:hAnsi="Times New Roman"/>
                <w:sz w:val="24"/>
                <w:szCs w:val="24"/>
              </w:rPr>
              <w:t>Nr.</w:t>
            </w:r>
            <w:r w:rsidRPr="00B3033D">
              <w:rPr>
                <w:rFonts w:ascii="Times New Roman" w:hAnsi="Times New Roman"/>
                <w:sz w:val="24"/>
                <w:szCs w:val="24"/>
              </w:rPr>
              <w:br/>
              <w:t>p. k.</w:t>
            </w:r>
          </w:p>
        </w:tc>
        <w:tc>
          <w:tcPr>
            <w:tcW w:w="2126" w:type="dxa"/>
            <w:tcBorders>
              <w:top w:val="single" w:sz="4" w:space="0" w:color="auto"/>
              <w:left w:val="single" w:sz="4" w:space="0" w:color="auto"/>
              <w:bottom w:val="single" w:sz="4" w:space="0" w:color="auto"/>
              <w:right w:val="single" w:sz="4" w:space="0" w:color="000000"/>
            </w:tcBorders>
            <w:noWrap/>
            <w:vAlign w:val="center"/>
          </w:tcPr>
          <w:p w14:paraId="239AADC7" w14:textId="77777777" w:rsidR="00FB640A" w:rsidRPr="00B3033D" w:rsidRDefault="00FB640A" w:rsidP="00C2595B">
            <w:pPr>
              <w:spacing w:after="0" w:line="240" w:lineRule="auto"/>
              <w:jc w:val="center"/>
              <w:rPr>
                <w:rFonts w:ascii="Times New Roman" w:hAnsi="Times New Roman"/>
                <w:bCs/>
                <w:sz w:val="24"/>
                <w:szCs w:val="24"/>
              </w:rPr>
            </w:pPr>
            <w:r w:rsidRPr="00B3033D">
              <w:rPr>
                <w:rFonts w:ascii="Times New Roman" w:hAnsi="Times New Roman"/>
                <w:bCs/>
                <w:sz w:val="24"/>
                <w:szCs w:val="24"/>
              </w:rPr>
              <w:t>Tehniskais paņēmiens</w:t>
            </w:r>
          </w:p>
        </w:tc>
        <w:tc>
          <w:tcPr>
            <w:tcW w:w="3260" w:type="dxa"/>
            <w:tcBorders>
              <w:top w:val="single" w:sz="4" w:space="0" w:color="auto"/>
              <w:left w:val="nil"/>
              <w:bottom w:val="single" w:sz="4" w:space="0" w:color="auto"/>
              <w:right w:val="single" w:sz="4" w:space="0" w:color="auto"/>
            </w:tcBorders>
            <w:noWrap/>
            <w:vAlign w:val="center"/>
          </w:tcPr>
          <w:p w14:paraId="00098357" w14:textId="77777777" w:rsidR="00FB640A" w:rsidRPr="00B3033D" w:rsidRDefault="00FB640A" w:rsidP="00C2595B">
            <w:pPr>
              <w:spacing w:after="0" w:line="240" w:lineRule="auto"/>
              <w:jc w:val="center"/>
              <w:rPr>
                <w:rFonts w:ascii="Times New Roman" w:hAnsi="Times New Roman"/>
                <w:bCs/>
                <w:sz w:val="24"/>
                <w:szCs w:val="24"/>
              </w:rPr>
            </w:pPr>
            <w:r w:rsidRPr="00B3033D">
              <w:rPr>
                <w:rFonts w:ascii="Times New Roman" w:hAnsi="Times New Roman"/>
                <w:color w:val="000000"/>
                <w:sz w:val="24"/>
                <w:szCs w:val="24"/>
              </w:rPr>
              <w:t>Apraksts</w:t>
            </w:r>
          </w:p>
        </w:tc>
        <w:tc>
          <w:tcPr>
            <w:tcW w:w="3260" w:type="dxa"/>
            <w:tcBorders>
              <w:top w:val="single" w:sz="4" w:space="0" w:color="auto"/>
              <w:left w:val="nil"/>
              <w:bottom w:val="single" w:sz="4" w:space="0" w:color="auto"/>
              <w:right w:val="single" w:sz="4" w:space="0" w:color="auto"/>
            </w:tcBorders>
            <w:vAlign w:val="center"/>
          </w:tcPr>
          <w:p w14:paraId="08003E22" w14:textId="77777777" w:rsidR="00FB640A" w:rsidRPr="00B3033D" w:rsidRDefault="00FB640A" w:rsidP="00C2595B">
            <w:pPr>
              <w:pStyle w:val="CM1"/>
              <w:jc w:val="center"/>
              <w:rPr>
                <w:rFonts w:ascii="Times New Roman" w:hAnsi="Times New Roman"/>
                <w:bCs/>
              </w:rPr>
            </w:pPr>
            <w:r w:rsidRPr="00B3033D">
              <w:rPr>
                <w:rFonts w:ascii="Times New Roman" w:hAnsi="Times New Roman"/>
                <w:bCs/>
              </w:rPr>
              <w:t>Piemērojamība</w:t>
            </w:r>
          </w:p>
        </w:tc>
      </w:tr>
      <w:tr w:rsidR="00FB640A" w:rsidRPr="001762AE" w14:paraId="20C51992" w14:textId="77777777" w:rsidTr="00272844">
        <w:trPr>
          <w:trHeight w:val="480"/>
        </w:trPr>
        <w:tc>
          <w:tcPr>
            <w:tcW w:w="534" w:type="dxa"/>
            <w:tcBorders>
              <w:top w:val="single" w:sz="4" w:space="0" w:color="auto"/>
              <w:left w:val="single" w:sz="4" w:space="0" w:color="auto"/>
              <w:bottom w:val="single" w:sz="4" w:space="0" w:color="auto"/>
              <w:right w:val="single" w:sz="4" w:space="0" w:color="auto"/>
            </w:tcBorders>
          </w:tcPr>
          <w:p w14:paraId="4A3DEE0E" w14:textId="77777777" w:rsidR="00FB640A" w:rsidRPr="001762AE" w:rsidRDefault="00FB640A" w:rsidP="00C2595B">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2126" w:type="dxa"/>
            <w:tcBorders>
              <w:top w:val="single" w:sz="4" w:space="0" w:color="auto"/>
              <w:left w:val="single" w:sz="4" w:space="0" w:color="auto"/>
              <w:bottom w:val="single" w:sz="4" w:space="0" w:color="auto"/>
              <w:right w:val="single" w:sz="4" w:space="0" w:color="auto"/>
            </w:tcBorders>
            <w:noWrap/>
          </w:tcPr>
          <w:p w14:paraId="44E25D08" w14:textId="77777777" w:rsidR="00FB640A" w:rsidRPr="00675C74" w:rsidRDefault="00FB640A" w:rsidP="00C2595B">
            <w:pPr>
              <w:spacing w:after="0" w:line="240" w:lineRule="auto"/>
              <w:rPr>
                <w:rFonts w:ascii="Times New Roman" w:hAnsi="Times New Roman"/>
                <w:sz w:val="24"/>
                <w:szCs w:val="24"/>
              </w:rPr>
            </w:pPr>
            <w:r w:rsidRPr="00675C74">
              <w:rPr>
                <w:rFonts w:ascii="Times New Roman" w:hAnsi="Times New Roman"/>
                <w:bCs/>
                <w:color w:val="000000"/>
                <w:sz w:val="24"/>
                <w:szCs w:val="24"/>
              </w:rPr>
              <w:t xml:space="preserve">Optimāls ūdens resursu izmantojums visos mitrās apstrādes procesa posmos, tostarp </w:t>
            </w:r>
            <w:r>
              <w:rPr>
                <w:rFonts w:ascii="Times New Roman" w:hAnsi="Times New Roman"/>
                <w:color w:val="000000"/>
              </w:rPr>
              <w:t>"</w:t>
            </w:r>
            <w:r w:rsidRPr="00675C74">
              <w:rPr>
                <w:rFonts w:ascii="Times New Roman" w:hAnsi="Times New Roman"/>
                <w:bCs/>
                <w:color w:val="000000"/>
                <w:sz w:val="24"/>
                <w:szCs w:val="24"/>
              </w:rPr>
              <w:t>partijas</w:t>
            </w:r>
            <w:r>
              <w:rPr>
                <w:rFonts w:ascii="Times New Roman" w:hAnsi="Times New Roman"/>
                <w:bCs/>
                <w:color w:val="000000"/>
                <w:sz w:val="24"/>
                <w:szCs w:val="24"/>
              </w:rPr>
              <w:t>"</w:t>
            </w:r>
            <w:r w:rsidRPr="00675C74">
              <w:rPr>
                <w:rFonts w:ascii="Times New Roman" w:hAnsi="Times New Roman"/>
                <w:bCs/>
                <w:color w:val="000000"/>
                <w:sz w:val="24"/>
                <w:szCs w:val="24"/>
              </w:rPr>
              <w:t xml:space="preserve"> veida skalošana, nevis skalošana tekošā ūdenī</w:t>
            </w:r>
          </w:p>
        </w:tc>
        <w:tc>
          <w:tcPr>
            <w:tcW w:w="3260" w:type="dxa"/>
            <w:tcBorders>
              <w:top w:val="single" w:sz="4" w:space="0" w:color="auto"/>
              <w:left w:val="nil"/>
              <w:bottom w:val="single" w:sz="4" w:space="0" w:color="auto"/>
              <w:right w:val="single" w:sz="4" w:space="0" w:color="auto"/>
            </w:tcBorders>
          </w:tcPr>
          <w:p w14:paraId="3B17CA48" w14:textId="77777777" w:rsidR="00FB640A" w:rsidRPr="00F229DC" w:rsidRDefault="00FB640A" w:rsidP="00C2595B">
            <w:pPr>
              <w:spacing w:after="0" w:line="240" w:lineRule="auto"/>
              <w:rPr>
                <w:rFonts w:ascii="Times New Roman" w:hAnsi="Times New Roman"/>
                <w:sz w:val="24"/>
                <w:szCs w:val="24"/>
              </w:rPr>
            </w:pPr>
            <w:r w:rsidRPr="00F229DC">
              <w:rPr>
                <w:rFonts w:ascii="Times New Roman" w:hAnsi="Times New Roman"/>
                <w:color w:val="000000"/>
                <w:sz w:val="24"/>
                <w:szCs w:val="24"/>
              </w:rPr>
              <w:t xml:space="preserve">Ūdens izmantošanas optimizācija notiek, nosakot optimālo ūdens daudzumu, kas nepieciešams katrā procesa posmā, un ar mērierīču palīdzību pievadot pareizo daudzumu. </w:t>
            </w:r>
            <w:r>
              <w:rPr>
                <w:rFonts w:ascii="Times New Roman" w:hAnsi="Times New Roman"/>
                <w:color w:val="000000"/>
              </w:rPr>
              <w:t>"</w:t>
            </w:r>
            <w:r w:rsidRPr="00F229DC">
              <w:rPr>
                <w:rFonts w:ascii="Times New Roman" w:hAnsi="Times New Roman"/>
                <w:color w:val="000000"/>
                <w:sz w:val="24"/>
                <w:szCs w:val="24"/>
              </w:rPr>
              <w:t>Partijas</w:t>
            </w:r>
            <w:r>
              <w:rPr>
                <w:rFonts w:ascii="Times New Roman" w:hAnsi="Times New Roman"/>
                <w:color w:val="000000"/>
                <w:sz w:val="24"/>
                <w:szCs w:val="24"/>
              </w:rPr>
              <w:t>"</w:t>
            </w:r>
            <w:r w:rsidRPr="00F229DC">
              <w:rPr>
                <w:rFonts w:ascii="Times New Roman" w:hAnsi="Times New Roman"/>
                <w:color w:val="000000"/>
                <w:sz w:val="24"/>
                <w:szCs w:val="24"/>
              </w:rPr>
              <w:t xml:space="preserve"> veida skalošana izpaužas tā, ka apstrādes tvertnē ievada nepieciešamo daudzumu tīra ūdens, kurā ādas skalo, vajadzīgo ūdens plūsmu nodrošinot ar tvertnes kustināšanas palīdzību, nevis skalojot tekošā ūdenī, jo tas nozīmētu lielu daudzumu ievadītā un izvadītā ūdens</w:t>
            </w:r>
          </w:p>
        </w:tc>
        <w:tc>
          <w:tcPr>
            <w:tcW w:w="3260" w:type="dxa"/>
            <w:tcBorders>
              <w:top w:val="single" w:sz="4" w:space="0" w:color="auto"/>
              <w:left w:val="nil"/>
              <w:bottom w:val="single" w:sz="4" w:space="0" w:color="auto"/>
              <w:right w:val="single" w:sz="4" w:space="0" w:color="auto"/>
            </w:tcBorders>
          </w:tcPr>
          <w:p w14:paraId="1AB805D9" w14:textId="77777777" w:rsidR="00FB640A" w:rsidRPr="00F229DC" w:rsidRDefault="00FB640A" w:rsidP="00C2595B">
            <w:pPr>
              <w:spacing w:after="0" w:line="240" w:lineRule="auto"/>
              <w:rPr>
                <w:rFonts w:ascii="Times New Roman" w:hAnsi="Times New Roman"/>
                <w:sz w:val="24"/>
                <w:szCs w:val="24"/>
              </w:rPr>
            </w:pPr>
            <w:r w:rsidRPr="00F229DC">
              <w:rPr>
                <w:rFonts w:ascii="Times New Roman" w:hAnsi="Times New Roman"/>
                <w:color w:val="000000"/>
                <w:sz w:val="24"/>
                <w:szCs w:val="24"/>
              </w:rPr>
              <w:t>Piemēro visām iekārtām, kurās veic mitro apstrādi</w:t>
            </w:r>
          </w:p>
        </w:tc>
      </w:tr>
      <w:tr w:rsidR="00FB640A" w:rsidRPr="001762AE" w14:paraId="4A0F3667" w14:textId="77777777" w:rsidTr="00272844">
        <w:trPr>
          <w:trHeight w:val="2958"/>
        </w:trPr>
        <w:tc>
          <w:tcPr>
            <w:tcW w:w="534" w:type="dxa"/>
            <w:tcBorders>
              <w:top w:val="nil"/>
              <w:left w:val="single" w:sz="4" w:space="0" w:color="auto"/>
              <w:bottom w:val="single" w:sz="4" w:space="0" w:color="auto"/>
              <w:right w:val="single" w:sz="4" w:space="0" w:color="auto"/>
            </w:tcBorders>
          </w:tcPr>
          <w:p w14:paraId="4472B14F" w14:textId="77777777" w:rsidR="00FB640A" w:rsidRPr="001762AE" w:rsidRDefault="00FB640A" w:rsidP="00C2595B">
            <w:pPr>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2126" w:type="dxa"/>
            <w:tcBorders>
              <w:top w:val="nil"/>
              <w:left w:val="single" w:sz="4" w:space="0" w:color="auto"/>
              <w:bottom w:val="single" w:sz="4" w:space="0" w:color="auto"/>
              <w:right w:val="single" w:sz="4" w:space="0" w:color="auto"/>
            </w:tcBorders>
            <w:noWrap/>
          </w:tcPr>
          <w:p w14:paraId="7F08F12C" w14:textId="77777777" w:rsidR="00FB640A" w:rsidRPr="00675C74" w:rsidRDefault="00FB640A" w:rsidP="00C2595B">
            <w:pPr>
              <w:spacing w:after="0" w:line="240" w:lineRule="auto"/>
              <w:rPr>
                <w:rFonts w:ascii="Times New Roman" w:hAnsi="Times New Roman"/>
                <w:sz w:val="24"/>
                <w:szCs w:val="24"/>
              </w:rPr>
            </w:pPr>
            <w:r w:rsidRPr="00675C74">
              <w:rPr>
                <w:rFonts w:ascii="Times New Roman" w:hAnsi="Times New Roman"/>
                <w:bCs/>
                <w:color w:val="000000"/>
                <w:sz w:val="24"/>
                <w:szCs w:val="24"/>
              </w:rPr>
              <w:t>Īslaicīga iegremdēšana</w:t>
            </w:r>
          </w:p>
        </w:tc>
        <w:tc>
          <w:tcPr>
            <w:tcW w:w="3260" w:type="dxa"/>
            <w:tcBorders>
              <w:top w:val="nil"/>
              <w:left w:val="nil"/>
              <w:bottom w:val="single" w:sz="4" w:space="0" w:color="auto"/>
              <w:right w:val="single" w:sz="4" w:space="0" w:color="auto"/>
            </w:tcBorders>
          </w:tcPr>
          <w:p w14:paraId="15191E25" w14:textId="77777777" w:rsidR="00FB640A" w:rsidRPr="00F229DC" w:rsidRDefault="00FB640A" w:rsidP="00C2595B">
            <w:pPr>
              <w:spacing w:after="0" w:line="240" w:lineRule="auto"/>
              <w:rPr>
                <w:rFonts w:ascii="Times New Roman" w:hAnsi="Times New Roman"/>
                <w:sz w:val="24"/>
                <w:szCs w:val="24"/>
              </w:rPr>
            </w:pPr>
            <w:r w:rsidRPr="00F229DC">
              <w:rPr>
                <w:rFonts w:ascii="Times New Roman" w:hAnsi="Times New Roman"/>
                <w:color w:val="000000"/>
                <w:sz w:val="24"/>
                <w:szCs w:val="24"/>
              </w:rPr>
              <w:t xml:space="preserve">Apstrādājamo ādu īslaicīgai iegremdēšanai vajadzīgs mazāks procesā izmantotā ūdens daudzums, nekā to nosaka tradicionālā prakse. Šis samazinājums nevar būt pārmērīgi liels, jo ādu apstrādes laikā ūdens darbojas arī kā </w:t>
            </w:r>
            <w:proofErr w:type="spellStart"/>
            <w:r w:rsidRPr="00F229DC">
              <w:rPr>
                <w:rFonts w:ascii="Times New Roman" w:hAnsi="Times New Roman"/>
                <w:color w:val="000000"/>
                <w:sz w:val="24"/>
                <w:szCs w:val="24"/>
              </w:rPr>
              <w:t>lubrikants</w:t>
            </w:r>
            <w:proofErr w:type="spellEnd"/>
            <w:r w:rsidRPr="00F229DC">
              <w:rPr>
                <w:rFonts w:ascii="Times New Roman" w:hAnsi="Times New Roman"/>
                <w:color w:val="000000"/>
                <w:sz w:val="24"/>
                <w:szCs w:val="24"/>
              </w:rPr>
              <w:t xml:space="preserve"> un dzesēšanas šķidrums. Jāpieliek lielāks spēka faktors, lai liktu griezties apstrādes tvertnēm, kurās ūdens daudzums nav liels; tas ir tāpēc, ka rotējošās masas sadalījums tvertnē nav vienmērīgs</w:t>
            </w:r>
          </w:p>
        </w:tc>
        <w:tc>
          <w:tcPr>
            <w:tcW w:w="3260" w:type="dxa"/>
            <w:tcBorders>
              <w:top w:val="nil"/>
              <w:left w:val="nil"/>
              <w:bottom w:val="single" w:sz="4" w:space="0" w:color="auto"/>
              <w:right w:val="single" w:sz="4" w:space="0" w:color="auto"/>
            </w:tcBorders>
          </w:tcPr>
          <w:p w14:paraId="7FA64056" w14:textId="4CF94AB2" w:rsidR="00FB640A" w:rsidRDefault="00FB640A" w:rsidP="00C2595B">
            <w:pPr>
              <w:spacing w:after="0" w:line="240" w:lineRule="auto"/>
              <w:rPr>
                <w:rFonts w:ascii="Times New Roman" w:hAnsi="Times New Roman"/>
                <w:color w:val="000000"/>
                <w:sz w:val="24"/>
                <w:szCs w:val="24"/>
              </w:rPr>
            </w:pPr>
            <w:r w:rsidRPr="00F229DC">
              <w:rPr>
                <w:rFonts w:ascii="Times New Roman" w:hAnsi="Times New Roman"/>
                <w:color w:val="000000"/>
                <w:sz w:val="24"/>
                <w:szCs w:val="24"/>
              </w:rPr>
              <w:t>Šo paņēmienu nevar piemērot krāsošanas posmā un teļādu apstrādē</w:t>
            </w:r>
            <w:r w:rsidR="00827CCC">
              <w:rPr>
                <w:rFonts w:ascii="Times New Roman" w:hAnsi="Times New Roman"/>
                <w:color w:val="000000"/>
                <w:sz w:val="24"/>
                <w:szCs w:val="24"/>
              </w:rPr>
              <w:t>.</w:t>
            </w:r>
            <w:r w:rsidRPr="00F229DC">
              <w:rPr>
                <w:rFonts w:ascii="Times New Roman" w:hAnsi="Times New Roman"/>
                <w:color w:val="000000"/>
                <w:sz w:val="24"/>
                <w:szCs w:val="24"/>
              </w:rPr>
              <w:t xml:space="preserve"> Piemērojamība attiecas tikai uz: </w:t>
            </w:r>
          </w:p>
          <w:p w14:paraId="27FF2DB6" w14:textId="4133950B" w:rsidR="00FB640A" w:rsidRDefault="00272844" w:rsidP="0027284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FB640A" w:rsidRPr="00F229DC">
              <w:rPr>
                <w:rFonts w:ascii="Times New Roman" w:hAnsi="Times New Roman"/>
                <w:color w:val="000000"/>
                <w:sz w:val="24"/>
                <w:szCs w:val="24"/>
              </w:rPr>
              <w:t>jaunām apstrādes tvertnēm</w:t>
            </w:r>
            <w:r w:rsidR="00827CCC">
              <w:rPr>
                <w:rFonts w:ascii="Times New Roman" w:hAnsi="Times New Roman"/>
                <w:color w:val="000000"/>
                <w:sz w:val="24"/>
                <w:szCs w:val="24"/>
              </w:rPr>
              <w:t>;</w:t>
            </w:r>
            <w:r w:rsidR="00FB640A" w:rsidRPr="00F229DC">
              <w:rPr>
                <w:rFonts w:ascii="Times New Roman" w:hAnsi="Times New Roman"/>
                <w:color w:val="000000"/>
                <w:sz w:val="24"/>
                <w:szCs w:val="24"/>
              </w:rPr>
              <w:t xml:space="preserve"> </w:t>
            </w:r>
          </w:p>
          <w:p w14:paraId="03896C5F" w14:textId="54AFAE64" w:rsidR="00FB640A" w:rsidRPr="00F229DC" w:rsidRDefault="00272844" w:rsidP="003B43C8">
            <w:pPr>
              <w:spacing w:after="0" w:line="240" w:lineRule="auto"/>
              <w:ind w:left="176" w:hanging="176"/>
              <w:rPr>
                <w:rFonts w:ascii="Times New Roman" w:hAnsi="Times New Roman"/>
                <w:sz w:val="24"/>
                <w:szCs w:val="24"/>
              </w:rPr>
            </w:pPr>
            <w:r>
              <w:rPr>
                <w:rFonts w:ascii="Times New Roman" w:hAnsi="Times New Roman"/>
                <w:color w:val="000000"/>
                <w:sz w:val="24"/>
                <w:szCs w:val="24"/>
              </w:rPr>
              <w:t xml:space="preserve">– </w:t>
            </w:r>
            <w:r w:rsidR="00FB640A" w:rsidRPr="00F229DC">
              <w:rPr>
                <w:rFonts w:ascii="Times New Roman" w:hAnsi="Times New Roman"/>
                <w:color w:val="000000"/>
                <w:sz w:val="24"/>
                <w:szCs w:val="24"/>
              </w:rPr>
              <w:t>esošām apstrādes tvertnēm, kurās var izmantot īslaicīgas iegremdēšanas paņēmienu vai kuras var pielāgot šādam lietojumam</w:t>
            </w:r>
          </w:p>
        </w:tc>
      </w:tr>
    </w:tbl>
    <w:p w14:paraId="44A6E89B" w14:textId="77777777" w:rsidR="00FB640A" w:rsidRPr="002C602C" w:rsidRDefault="00FB640A" w:rsidP="00827CCC">
      <w:pPr>
        <w:spacing w:after="0" w:line="240" w:lineRule="auto"/>
        <w:rPr>
          <w:rFonts w:ascii="Times New Roman" w:hAnsi="Times New Roman"/>
          <w:sz w:val="24"/>
        </w:rPr>
      </w:pPr>
    </w:p>
    <w:p w14:paraId="52365E52" w14:textId="4968900A" w:rsidR="00FB640A" w:rsidRPr="00132047" w:rsidRDefault="00FB640A" w:rsidP="00FB640A">
      <w:pPr>
        <w:spacing w:after="0" w:line="240" w:lineRule="auto"/>
        <w:jc w:val="both"/>
        <w:rPr>
          <w:rFonts w:ascii="Times New Roman" w:hAnsi="Times New Roman"/>
          <w:sz w:val="24"/>
          <w:szCs w:val="24"/>
        </w:rPr>
      </w:pPr>
      <w:r w:rsidRPr="00272844">
        <w:rPr>
          <w:rFonts w:ascii="Times New Roman" w:hAnsi="Times New Roman"/>
          <w:color w:val="000000"/>
          <w:spacing w:val="-2"/>
          <w:sz w:val="24"/>
          <w:szCs w:val="24"/>
        </w:rPr>
        <w:t>Iespēju izvērtēšana attiecībā uz procesā izmantoto</w:t>
      </w:r>
      <w:r w:rsidR="00827CCC" w:rsidRPr="00272844">
        <w:rPr>
          <w:rFonts w:ascii="Times New Roman" w:hAnsi="Times New Roman"/>
          <w:color w:val="000000"/>
          <w:spacing w:val="-2"/>
          <w:sz w:val="24"/>
          <w:szCs w:val="24"/>
        </w:rPr>
        <w:t xml:space="preserve"> ūdeņu un </w:t>
      </w:r>
      <w:r w:rsidRPr="00272844">
        <w:rPr>
          <w:rFonts w:ascii="Times New Roman" w:hAnsi="Times New Roman"/>
          <w:color w:val="000000"/>
          <w:spacing w:val="-2"/>
          <w:sz w:val="24"/>
          <w:szCs w:val="24"/>
        </w:rPr>
        <w:t xml:space="preserve">skalošanas ūdeņu atkārtotu izmantošanu ietilpst vides </w:t>
      </w:r>
      <w:r w:rsidR="00FF6D07" w:rsidRPr="00FF6D07">
        <w:rPr>
          <w:rFonts w:ascii="Times New Roman" w:hAnsi="Times New Roman"/>
          <w:color w:val="000000"/>
          <w:spacing w:val="-2"/>
          <w:sz w:val="24"/>
        </w:rPr>
        <w:t xml:space="preserve">pārvaldības </w:t>
      </w:r>
      <w:r w:rsidRPr="00272844">
        <w:rPr>
          <w:rFonts w:ascii="Times New Roman" w:hAnsi="Times New Roman"/>
          <w:color w:val="000000"/>
          <w:spacing w:val="-2"/>
          <w:sz w:val="24"/>
          <w:szCs w:val="24"/>
        </w:rPr>
        <w:t>sistēmas (sk</w:t>
      </w:r>
      <w:r w:rsidR="00827CCC" w:rsidRPr="00272844">
        <w:rPr>
          <w:rFonts w:ascii="Times New Roman" w:hAnsi="Times New Roman"/>
          <w:color w:val="000000"/>
          <w:spacing w:val="-2"/>
          <w:sz w:val="24"/>
          <w:szCs w:val="24"/>
        </w:rPr>
        <w:t>.</w:t>
      </w:r>
      <w:r w:rsidRPr="00272844">
        <w:rPr>
          <w:rFonts w:ascii="Times New Roman" w:hAnsi="Times New Roman"/>
          <w:color w:val="000000"/>
          <w:spacing w:val="-2"/>
          <w:sz w:val="24"/>
          <w:szCs w:val="24"/>
        </w:rPr>
        <w:t xml:space="preserve"> 3.1.1</w:t>
      </w:r>
      <w:r w:rsidRPr="00272844">
        <w:rPr>
          <w:rFonts w:ascii="Times New Roman" w:hAnsi="Times New Roman"/>
          <w:spacing w:val="-2"/>
          <w:sz w:val="24"/>
          <w:szCs w:val="24"/>
        </w:rPr>
        <w:t>. </w:t>
      </w:r>
      <w:r w:rsidRPr="00272844">
        <w:rPr>
          <w:rFonts w:ascii="Times New Roman" w:hAnsi="Times New Roman"/>
          <w:color w:val="000000"/>
          <w:spacing w:val="-2"/>
          <w:sz w:val="24"/>
          <w:szCs w:val="24"/>
        </w:rPr>
        <w:t>punktu) un labas saimniekošanas principu</w:t>
      </w:r>
      <w:r w:rsidRPr="00132047">
        <w:rPr>
          <w:rFonts w:ascii="Times New Roman" w:hAnsi="Times New Roman"/>
          <w:color w:val="000000"/>
          <w:sz w:val="24"/>
          <w:szCs w:val="24"/>
        </w:rPr>
        <w:t xml:space="preserve"> </w:t>
      </w:r>
      <w:r w:rsidRPr="005714F2">
        <w:rPr>
          <w:rFonts w:ascii="Times New Roman" w:hAnsi="Times New Roman"/>
          <w:color w:val="000000"/>
          <w:sz w:val="24"/>
          <w:szCs w:val="24"/>
        </w:rPr>
        <w:t>(sk. 3.2.1</w:t>
      </w:r>
      <w:r>
        <w:rPr>
          <w:rFonts w:ascii="Times New Roman" w:hAnsi="Times New Roman"/>
          <w:color w:val="000000"/>
          <w:sz w:val="24"/>
          <w:szCs w:val="24"/>
        </w:rPr>
        <w:t>. p</w:t>
      </w:r>
      <w:r w:rsidRPr="005714F2">
        <w:rPr>
          <w:rFonts w:ascii="Times New Roman" w:hAnsi="Times New Roman"/>
          <w:color w:val="000000"/>
          <w:sz w:val="24"/>
          <w:szCs w:val="24"/>
        </w:rPr>
        <w:t>unktu) jomā.</w:t>
      </w:r>
    </w:p>
    <w:p w14:paraId="0ACD4BBB" w14:textId="77777777" w:rsidR="00FB640A" w:rsidRPr="003E2A11" w:rsidRDefault="00FB640A" w:rsidP="00FB640A">
      <w:pPr>
        <w:spacing w:after="0" w:line="240" w:lineRule="auto"/>
        <w:jc w:val="both"/>
        <w:rPr>
          <w:rFonts w:ascii="Times New Roman" w:hAnsi="Times New Roman"/>
          <w:sz w:val="16"/>
          <w:szCs w:val="16"/>
        </w:rPr>
      </w:pPr>
    </w:p>
    <w:p w14:paraId="602FBA73" w14:textId="77777777" w:rsidR="00827CCC" w:rsidRDefault="00827CCC">
      <w:pPr>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p>
    <w:p w14:paraId="40938B21" w14:textId="77777777" w:rsidR="00301306" w:rsidRPr="00637F69" w:rsidRDefault="00301306" w:rsidP="00301306">
      <w:pPr>
        <w:spacing w:after="0" w:line="240" w:lineRule="auto"/>
        <w:ind w:left="2880" w:right="51" w:firstLine="720"/>
        <w:jc w:val="right"/>
        <w:rPr>
          <w:rFonts w:ascii="Times New Roman" w:hAnsi="Times New Roman"/>
          <w:szCs w:val="24"/>
        </w:rPr>
      </w:pPr>
      <w:r>
        <w:rPr>
          <w:rFonts w:ascii="Times New Roman" w:hAnsi="Times New Roman"/>
          <w:szCs w:val="24"/>
        </w:rPr>
        <w:lastRenderedPageBreak/>
        <w:t>5</w:t>
      </w:r>
      <w:r w:rsidRPr="00637F69">
        <w:rPr>
          <w:rFonts w:ascii="Times New Roman" w:hAnsi="Times New Roman"/>
          <w:szCs w:val="24"/>
        </w:rPr>
        <w:t>. </w:t>
      </w:r>
      <w:r>
        <w:rPr>
          <w:rFonts w:ascii="Times New Roman" w:hAnsi="Times New Roman"/>
          <w:szCs w:val="24"/>
        </w:rPr>
        <w:t>tabula</w:t>
      </w:r>
    </w:p>
    <w:p w14:paraId="233757E8" w14:textId="77777777" w:rsidR="00301306" w:rsidRPr="00987562" w:rsidRDefault="00301306" w:rsidP="00301306">
      <w:pPr>
        <w:spacing w:after="0" w:line="240" w:lineRule="auto"/>
        <w:ind w:right="829"/>
        <w:jc w:val="both"/>
        <w:rPr>
          <w:rFonts w:ascii="Times New Roman" w:hAnsi="Times New Roman"/>
          <w:sz w:val="6"/>
          <w:szCs w:val="6"/>
        </w:rPr>
      </w:pPr>
    </w:p>
    <w:p w14:paraId="00DEF38B" w14:textId="021E51AB" w:rsidR="00FB640A" w:rsidRPr="00132047" w:rsidRDefault="00FB640A" w:rsidP="00FB640A">
      <w:pPr>
        <w:spacing w:after="0" w:line="240" w:lineRule="auto"/>
        <w:jc w:val="center"/>
        <w:rPr>
          <w:rFonts w:ascii="Times New Roman" w:hAnsi="Times New Roman"/>
          <w:b/>
          <w:bCs/>
          <w:color w:val="000000"/>
          <w:sz w:val="24"/>
          <w:szCs w:val="24"/>
        </w:rPr>
      </w:pPr>
      <w:r w:rsidRPr="00132047">
        <w:rPr>
          <w:rFonts w:ascii="Times New Roman" w:hAnsi="Times New Roman"/>
          <w:b/>
          <w:bCs/>
          <w:color w:val="000000"/>
          <w:sz w:val="24"/>
          <w:szCs w:val="24"/>
        </w:rPr>
        <w:t>Ar LPTP saistītie ūdens patēriņa līmeņi liellopu ādu apstrādē</w:t>
      </w:r>
    </w:p>
    <w:p w14:paraId="60C4CBF9" w14:textId="77777777" w:rsidR="00FB640A" w:rsidRPr="00301306" w:rsidRDefault="00FB640A" w:rsidP="00FB640A">
      <w:pPr>
        <w:spacing w:after="0" w:line="240" w:lineRule="auto"/>
        <w:ind w:right="829"/>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10"/>
        <w:gridCol w:w="2410"/>
        <w:gridCol w:w="2126"/>
      </w:tblGrid>
      <w:tr w:rsidR="00FB640A" w:rsidRPr="00DE1F18" w14:paraId="61FF44F9" w14:textId="77777777" w:rsidTr="00556B58">
        <w:tc>
          <w:tcPr>
            <w:tcW w:w="534" w:type="dxa"/>
            <w:vMerge w:val="restart"/>
            <w:vAlign w:val="center"/>
          </w:tcPr>
          <w:p w14:paraId="78D1E895" w14:textId="77777777" w:rsidR="00FB640A" w:rsidRPr="00B3033D" w:rsidRDefault="00FB640A" w:rsidP="00C2595B">
            <w:pPr>
              <w:spacing w:after="0" w:line="240" w:lineRule="auto"/>
              <w:ind w:left="-57" w:right="-57"/>
              <w:jc w:val="center"/>
              <w:rPr>
                <w:rFonts w:ascii="Times New Roman" w:hAnsi="Times New Roman"/>
                <w:sz w:val="24"/>
                <w:szCs w:val="24"/>
              </w:rPr>
            </w:pPr>
            <w:r w:rsidRPr="00B3033D">
              <w:rPr>
                <w:rFonts w:ascii="Times New Roman" w:hAnsi="Times New Roman"/>
                <w:sz w:val="24"/>
                <w:szCs w:val="24"/>
              </w:rPr>
              <w:t>Nr.</w:t>
            </w:r>
            <w:r w:rsidRPr="00B3033D">
              <w:rPr>
                <w:rFonts w:ascii="Times New Roman" w:hAnsi="Times New Roman"/>
                <w:sz w:val="24"/>
                <w:szCs w:val="24"/>
              </w:rPr>
              <w:br/>
              <w:t>p. k.</w:t>
            </w:r>
          </w:p>
        </w:tc>
        <w:tc>
          <w:tcPr>
            <w:tcW w:w="4110" w:type="dxa"/>
            <w:vMerge w:val="restart"/>
            <w:vAlign w:val="center"/>
          </w:tcPr>
          <w:p w14:paraId="27D48B8D" w14:textId="77777777" w:rsidR="00FB640A" w:rsidRPr="00B3033D" w:rsidRDefault="00FB640A" w:rsidP="00C2595B">
            <w:pPr>
              <w:spacing w:after="0" w:line="240" w:lineRule="auto"/>
              <w:jc w:val="center"/>
              <w:rPr>
                <w:rFonts w:ascii="Times New Roman" w:hAnsi="Times New Roman"/>
                <w:sz w:val="24"/>
                <w:szCs w:val="24"/>
              </w:rPr>
            </w:pPr>
            <w:r w:rsidRPr="00B3033D">
              <w:rPr>
                <w:rFonts w:ascii="Times New Roman" w:hAnsi="Times New Roman"/>
                <w:sz w:val="24"/>
                <w:szCs w:val="24"/>
              </w:rPr>
              <w:t>Procesa posms</w:t>
            </w:r>
          </w:p>
        </w:tc>
        <w:tc>
          <w:tcPr>
            <w:tcW w:w="4536" w:type="dxa"/>
            <w:gridSpan w:val="2"/>
            <w:vAlign w:val="center"/>
          </w:tcPr>
          <w:p w14:paraId="1FFA5799" w14:textId="2FA9058A" w:rsidR="00FB640A" w:rsidRPr="00B3033D" w:rsidRDefault="00FB640A" w:rsidP="00B4306A">
            <w:pPr>
              <w:spacing w:after="0" w:line="240" w:lineRule="auto"/>
              <w:jc w:val="center"/>
              <w:rPr>
                <w:rFonts w:ascii="Times New Roman" w:hAnsi="Times New Roman"/>
                <w:sz w:val="24"/>
                <w:szCs w:val="24"/>
              </w:rPr>
            </w:pPr>
            <w:r w:rsidRPr="00B3033D">
              <w:rPr>
                <w:rFonts w:ascii="Times New Roman" w:hAnsi="Times New Roman"/>
                <w:sz w:val="24"/>
                <w:szCs w:val="24"/>
              </w:rPr>
              <w:t>Ūdens patēriņš</w:t>
            </w:r>
            <w:r w:rsidR="00B4306A" w:rsidRPr="00827CCC">
              <w:rPr>
                <w:rFonts w:ascii="Times New Roman" w:hAnsi="Times New Roman"/>
                <w:sz w:val="24"/>
                <w:szCs w:val="24"/>
              </w:rPr>
              <w:t>*</w:t>
            </w:r>
            <w:r w:rsidR="00B4306A">
              <w:rPr>
                <w:rFonts w:ascii="Times New Roman" w:hAnsi="Times New Roman"/>
                <w:sz w:val="24"/>
                <w:szCs w:val="24"/>
              </w:rPr>
              <w:br/>
            </w:r>
            <w:r w:rsidRPr="00B3033D">
              <w:rPr>
                <w:rFonts w:ascii="Times New Roman" w:hAnsi="Times New Roman"/>
                <w:sz w:val="24"/>
                <w:szCs w:val="24"/>
              </w:rPr>
              <w:t xml:space="preserve"> uz tonnu neapstrādātu ādu</w:t>
            </w:r>
            <w:r w:rsidR="00B4306A">
              <w:rPr>
                <w:rFonts w:ascii="Times New Roman" w:hAnsi="Times New Roman"/>
                <w:sz w:val="24"/>
                <w:szCs w:val="24"/>
              </w:rPr>
              <w:t xml:space="preserve"> </w:t>
            </w:r>
            <w:r w:rsidRPr="00B3033D">
              <w:rPr>
                <w:rFonts w:ascii="Times New Roman" w:hAnsi="Times New Roman"/>
                <w:sz w:val="24"/>
                <w:szCs w:val="24"/>
              </w:rPr>
              <w:t>(m</w:t>
            </w:r>
            <w:r w:rsidRPr="00B3033D">
              <w:rPr>
                <w:rFonts w:ascii="Times New Roman" w:hAnsi="Times New Roman"/>
                <w:sz w:val="24"/>
                <w:szCs w:val="24"/>
                <w:vertAlign w:val="superscript"/>
              </w:rPr>
              <w:t>3</w:t>
            </w:r>
            <w:r w:rsidRPr="00B3033D">
              <w:rPr>
                <w:rFonts w:ascii="Times New Roman" w:hAnsi="Times New Roman"/>
                <w:sz w:val="24"/>
                <w:szCs w:val="24"/>
              </w:rPr>
              <w:t>/t)</w:t>
            </w:r>
          </w:p>
        </w:tc>
      </w:tr>
      <w:tr w:rsidR="00FB640A" w:rsidRPr="00132047" w14:paraId="4F7CACC2" w14:textId="77777777" w:rsidTr="00556B58">
        <w:tc>
          <w:tcPr>
            <w:tcW w:w="534" w:type="dxa"/>
            <w:vMerge/>
            <w:vAlign w:val="center"/>
          </w:tcPr>
          <w:p w14:paraId="1905EDBC" w14:textId="77777777" w:rsidR="00FB640A" w:rsidRPr="00B3033D" w:rsidRDefault="00FB640A" w:rsidP="00C2595B">
            <w:pPr>
              <w:spacing w:after="0" w:line="240" w:lineRule="auto"/>
              <w:jc w:val="center"/>
              <w:rPr>
                <w:rFonts w:ascii="Times New Roman" w:hAnsi="Times New Roman"/>
                <w:sz w:val="24"/>
                <w:szCs w:val="24"/>
              </w:rPr>
            </w:pPr>
          </w:p>
        </w:tc>
        <w:tc>
          <w:tcPr>
            <w:tcW w:w="4110" w:type="dxa"/>
            <w:vMerge/>
            <w:vAlign w:val="center"/>
          </w:tcPr>
          <w:p w14:paraId="137E00A5" w14:textId="77777777" w:rsidR="00FB640A" w:rsidRPr="00B3033D" w:rsidRDefault="00FB640A" w:rsidP="00C2595B">
            <w:pPr>
              <w:spacing w:after="0" w:line="240" w:lineRule="auto"/>
              <w:jc w:val="center"/>
              <w:rPr>
                <w:rFonts w:ascii="Times New Roman" w:hAnsi="Times New Roman"/>
                <w:sz w:val="24"/>
                <w:szCs w:val="24"/>
              </w:rPr>
            </w:pPr>
          </w:p>
        </w:tc>
        <w:tc>
          <w:tcPr>
            <w:tcW w:w="2410" w:type="dxa"/>
            <w:vAlign w:val="center"/>
          </w:tcPr>
          <w:p w14:paraId="63EB6805" w14:textId="77777777" w:rsidR="00FB640A" w:rsidRPr="00B3033D" w:rsidRDefault="00FB640A" w:rsidP="00C2595B">
            <w:pPr>
              <w:spacing w:after="0" w:line="240" w:lineRule="auto"/>
              <w:jc w:val="center"/>
              <w:rPr>
                <w:rFonts w:ascii="Times New Roman" w:hAnsi="Times New Roman"/>
                <w:sz w:val="24"/>
                <w:szCs w:val="24"/>
              </w:rPr>
            </w:pPr>
            <w:r>
              <w:rPr>
                <w:rFonts w:ascii="Times New Roman" w:hAnsi="Times New Roman"/>
                <w:sz w:val="24"/>
                <w:szCs w:val="24"/>
              </w:rPr>
              <w:t>n</w:t>
            </w:r>
            <w:r w:rsidRPr="00B3033D">
              <w:rPr>
                <w:rFonts w:ascii="Times New Roman" w:hAnsi="Times New Roman"/>
                <w:sz w:val="24"/>
                <w:szCs w:val="24"/>
              </w:rPr>
              <w:t>esālītas ādas</w:t>
            </w:r>
          </w:p>
        </w:tc>
        <w:tc>
          <w:tcPr>
            <w:tcW w:w="2126" w:type="dxa"/>
            <w:vAlign w:val="center"/>
          </w:tcPr>
          <w:p w14:paraId="59027CDA" w14:textId="77777777" w:rsidR="00FB640A" w:rsidRPr="00B3033D" w:rsidRDefault="00FB640A" w:rsidP="00C2595B">
            <w:pPr>
              <w:spacing w:after="0" w:line="240" w:lineRule="auto"/>
              <w:jc w:val="center"/>
              <w:rPr>
                <w:rFonts w:ascii="Times New Roman" w:hAnsi="Times New Roman"/>
                <w:sz w:val="24"/>
                <w:szCs w:val="24"/>
              </w:rPr>
            </w:pPr>
            <w:r>
              <w:rPr>
                <w:rFonts w:ascii="Times New Roman" w:hAnsi="Times New Roman"/>
                <w:sz w:val="24"/>
                <w:szCs w:val="24"/>
              </w:rPr>
              <w:t>s</w:t>
            </w:r>
            <w:r w:rsidRPr="00B3033D">
              <w:rPr>
                <w:rFonts w:ascii="Times New Roman" w:hAnsi="Times New Roman"/>
                <w:sz w:val="24"/>
                <w:szCs w:val="24"/>
              </w:rPr>
              <w:t>ālītas ādas</w:t>
            </w:r>
          </w:p>
        </w:tc>
      </w:tr>
      <w:tr w:rsidR="00FB640A" w:rsidRPr="00675C74" w14:paraId="5D64D38E" w14:textId="77777777" w:rsidTr="00556B58">
        <w:tc>
          <w:tcPr>
            <w:tcW w:w="534" w:type="dxa"/>
          </w:tcPr>
          <w:p w14:paraId="7CFC6816" w14:textId="77777777" w:rsidR="00FB640A" w:rsidRPr="00E970D2" w:rsidRDefault="00FB640A" w:rsidP="00C2595B">
            <w:pPr>
              <w:spacing w:after="0" w:line="240" w:lineRule="auto"/>
              <w:rPr>
                <w:rFonts w:ascii="Times New Roman" w:hAnsi="Times New Roman"/>
                <w:sz w:val="24"/>
                <w:szCs w:val="24"/>
              </w:rPr>
            </w:pPr>
            <w:r w:rsidRPr="00E970D2">
              <w:rPr>
                <w:rFonts w:ascii="Times New Roman" w:hAnsi="Times New Roman"/>
                <w:sz w:val="24"/>
                <w:szCs w:val="24"/>
              </w:rPr>
              <w:t xml:space="preserve">1. </w:t>
            </w:r>
          </w:p>
        </w:tc>
        <w:tc>
          <w:tcPr>
            <w:tcW w:w="4110" w:type="dxa"/>
          </w:tcPr>
          <w:p w14:paraId="7A321D7B" w14:textId="77777777" w:rsidR="00FB640A" w:rsidRPr="00E970D2" w:rsidRDefault="00FB640A" w:rsidP="00C2595B">
            <w:pPr>
              <w:spacing w:after="0" w:line="240" w:lineRule="auto"/>
              <w:rPr>
                <w:rFonts w:ascii="Times New Roman" w:hAnsi="Times New Roman"/>
                <w:sz w:val="24"/>
                <w:szCs w:val="24"/>
              </w:rPr>
            </w:pPr>
            <w:r w:rsidRPr="00E970D2">
              <w:rPr>
                <w:rFonts w:ascii="Times New Roman" w:hAnsi="Times New Roman"/>
                <w:sz w:val="24"/>
                <w:szCs w:val="24"/>
              </w:rPr>
              <w:t>Neapstrādātas ādas vai ādas, kas mitrajā apstrādē miecētas ar hromu vai citiem piemērotiem metāliem</w:t>
            </w:r>
          </w:p>
        </w:tc>
        <w:tc>
          <w:tcPr>
            <w:tcW w:w="2410" w:type="dxa"/>
          </w:tcPr>
          <w:p w14:paraId="6FA203DF" w14:textId="77777777" w:rsidR="00FB640A" w:rsidRPr="00E970D2" w:rsidRDefault="00FB640A" w:rsidP="00C2595B">
            <w:pPr>
              <w:spacing w:after="0" w:line="240" w:lineRule="auto"/>
              <w:jc w:val="center"/>
              <w:rPr>
                <w:rFonts w:ascii="Times New Roman" w:hAnsi="Times New Roman"/>
                <w:sz w:val="24"/>
                <w:szCs w:val="24"/>
              </w:rPr>
            </w:pPr>
            <w:r w:rsidRPr="00E970D2">
              <w:rPr>
                <w:rFonts w:ascii="Times New Roman" w:hAnsi="Times New Roman"/>
                <w:sz w:val="24"/>
                <w:szCs w:val="24"/>
              </w:rPr>
              <w:t>10–15</w:t>
            </w:r>
          </w:p>
        </w:tc>
        <w:tc>
          <w:tcPr>
            <w:tcW w:w="2126" w:type="dxa"/>
          </w:tcPr>
          <w:p w14:paraId="357B7C85" w14:textId="77777777" w:rsidR="00FB640A" w:rsidRPr="00E970D2" w:rsidRDefault="00FB640A" w:rsidP="00C2595B">
            <w:pPr>
              <w:spacing w:after="0" w:line="240" w:lineRule="auto"/>
              <w:jc w:val="center"/>
              <w:rPr>
                <w:rFonts w:ascii="Times New Roman" w:hAnsi="Times New Roman"/>
                <w:sz w:val="24"/>
                <w:szCs w:val="24"/>
              </w:rPr>
            </w:pPr>
            <w:r w:rsidRPr="00E970D2">
              <w:rPr>
                <w:rFonts w:ascii="Times New Roman" w:hAnsi="Times New Roman"/>
                <w:sz w:val="24"/>
                <w:szCs w:val="24"/>
              </w:rPr>
              <w:t>13–18</w:t>
            </w:r>
          </w:p>
        </w:tc>
      </w:tr>
      <w:tr w:rsidR="00FB640A" w:rsidRPr="00675C74" w14:paraId="798ACF3E" w14:textId="77777777" w:rsidTr="00556B58">
        <w:tc>
          <w:tcPr>
            <w:tcW w:w="534" w:type="dxa"/>
          </w:tcPr>
          <w:p w14:paraId="0014D53E" w14:textId="77777777" w:rsidR="00FB640A" w:rsidRPr="00E970D2" w:rsidRDefault="00FB640A" w:rsidP="00C2595B">
            <w:pPr>
              <w:spacing w:after="0" w:line="240" w:lineRule="auto"/>
              <w:rPr>
                <w:rFonts w:ascii="Times New Roman" w:hAnsi="Times New Roman"/>
                <w:sz w:val="24"/>
                <w:szCs w:val="24"/>
              </w:rPr>
            </w:pPr>
            <w:r w:rsidRPr="00E970D2">
              <w:rPr>
                <w:rFonts w:ascii="Times New Roman" w:hAnsi="Times New Roman"/>
                <w:sz w:val="24"/>
                <w:szCs w:val="24"/>
              </w:rPr>
              <w:t xml:space="preserve">2. </w:t>
            </w:r>
          </w:p>
        </w:tc>
        <w:tc>
          <w:tcPr>
            <w:tcW w:w="4110" w:type="dxa"/>
          </w:tcPr>
          <w:p w14:paraId="3A455928" w14:textId="77777777" w:rsidR="00FB640A" w:rsidRPr="00E970D2" w:rsidRDefault="00FB640A" w:rsidP="00C2595B">
            <w:pPr>
              <w:spacing w:after="0" w:line="240" w:lineRule="auto"/>
              <w:rPr>
                <w:rFonts w:ascii="Times New Roman" w:hAnsi="Times New Roman"/>
                <w:sz w:val="24"/>
                <w:szCs w:val="24"/>
              </w:rPr>
            </w:pPr>
            <w:proofErr w:type="spellStart"/>
            <w:r w:rsidRPr="00E970D2">
              <w:rPr>
                <w:rFonts w:ascii="Times New Roman" w:hAnsi="Times New Roman"/>
                <w:sz w:val="24"/>
                <w:szCs w:val="24"/>
              </w:rPr>
              <w:t>Pēcmiecēšanas</w:t>
            </w:r>
            <w:proofErr w:type="spellEnd"/>
            <w:r w:rsidRPr="00E970D2">
              <w:rPr>
                <w:rFonts w:ascii="Times New Roman" w:hAnsi="Times New Roman"/>
                <w:sz w:val="24"/>
                <w:szCs w:val="24"/>
              </w:rPr>
              <w:t xml:space="preserve"> procesi un apdare</w:t>
            </w:r>
          </w:p>
        </w:tc>
        <w:tc>
          <w:tcPr>
            <w:tcW w:w="2410" w:type="dxa"/>
          </w:tcPr>
          <w:p w14:paraId="117A1EC4" w14:textId="77777777" w:rsidR="00FB640A" w:rsidRPr="00E970D2" w:rsidRDefault="00FB640A" w:rsidP="00C2595B">
            <w:pPr>
              <w:spacing w:after="0" w:line="240" w:lineRule="auto"/>
              <w:jc w:val="center"/>
              <w:rPr>
                <w:rFonts w:ascii="Times New Roman" w:hAnsi="Times New Roman"/>
                <w:sz w:val="24"/>
                <w:szCs w:val="24"/>
              </w:rPr>
            </w:pPr>
            <w:r w:rsidRPr="00E970D2">
              <w:rPr>
                <w:rFonts w:ascii="Times New Roman" w:hAnsi="Times New Roman"/>
                <w:sz w:val="24"/>
                <w:szCs w:val="24"/>
              </w:rPr>
              <w:t>6–10</w:t>
            </w:r>
          </w:p>
        </w:tc>
        <w:tc>
          <w:tcPr>
            <w:tcW w:w="2126" w:type="dxa"/>
          </w:tcPr>
          <w:p w14:paraId="14FAEE0B" w14:textId="77777777" w:rsidR="00FB640A" w:rsidRPr="00E970D2" w:rsidRDefault="00FB640A" w:rsidP="00C2595B">
            <w:pPr>
              <w:spacing w:after="0" w:line="240" w:lineRule="auto"/>
              <w:jc w:val="center"/>
              <w:rPr>
                <w:rFonts w:ascii="Times New Roman" w:hAnsi="Times New Roman"/>
                <w:sz w:val="24"/>
                <w:szCs w:val="24"/>
              </w:rPr>
            </w:pPr>
            <w:r w:rsidRPr="00E970D2">
              <w:rPr>
                <w:rFonts w:ascii="Times New Roman" w:hAnsi="Times New Roman"/>
                <w:sz w:val="24"/>
                <w:szCs w:val="24"/>
              </w:rPr>
              <w:t>6–10</w:t>
            </w:r>
          </w:p>
        </w:tc>
      </w:tr>
      <w:tr w:rsidR="00FB640A" w:rsidRPr="00675C74" w14:paraId="3A926B82" w14:textId="77777777" w:rsidTr="00556B58">
        <w:tc>
          <w:tcPr>
            <w:tcW w:w="534" w:type="dxa"/>
          </w:tcPr>
          <w:p w14:paraId="5D3D8704" w14:textId="77777777" w:rsidR="00FB640A" w:rsidRPr="00E970D2" w:rsidRDefault="00FB640A" w:rsidP="00C2595B">
            <w:pPr>
              <w:spacing w:after="0" w:line="240" w:lineRule="auto"/>
              <w:rPr>
                <w:rFonts w:ascii="Times New Roman" w:hAnsi="Times New Roman"/>
                <w:sz w:val="24"/>
                <w:szCs w:val="24"/>
              </w:rPr>
            </w:pPr>
            <w:r w:rsidRPr="00E970D2">
              <w:rPr>
                <w:rFonts w:ascii="Times New Roman" w:hAnsi="Times New Roman"/>
                <w:sz w:val="24"/>
                <w:szCs w:val="24"/>
              </w:rPr>
              <w:t xml:space="preserve">3. </w:t>
            </w:r>
          </w:p>
        </w:tc>
        <w:tc>
          <w:tcPr>
            <w:tcW w:w="4110" w:type="dxa"/>
          </w:tcPr>
          <w:p w14:paraId="1C718A48" w14:textId="77777777" w:rsidR="00FB640A" w:rsidRPr="00E970D2" w:rsidRDefault="00FB640A" w:rsidP="00C2595B">
            <w:pPr>
              <w:spacing w:after="0" w:line="240" w:lineRule="auto"/>
              <w:rPr>
                <w:rFonts w:ascii="Times New Roman" w:hAnsi="Times New Roman"/>
                <w:sz w:val="24"/>
                <w:szCs w:val="24"/>
              </w:rPr>
            </w:pPr>
            <w:r w:rsidRPr="00E970D2">
              <w:rPr>
                <w:rFonts w:ascii="Times New Roman" w:hAnsi="Times New Roman"/>
                <w:sz w:val="24"/>
                <w:szCs w:val="24"/>
              </w:rPr>
              <w:t>Kopā</w:t>
            </w:r>
          </w:p>
        </w:tc>
        <w:tc>
          <w:tcPr>
            <w:tcW w:w="2410" w:type="dxa"/>
          </w:tcPr>
          <w:p w14:paraId="4AD2C03A" w14:textId="77777777" w:rsidR="00FB640A" w:rsidRPr="00E970D2" w:rsidRDefault="00FB640A" w:rsidP="00C2595B">
            <w:pPr>
              <w:spacing w:after="0" w:line="240" w:lineRule="auto"/>
              <w:jc w:val="center"/>
              <w:rPr>
                <w:rFonts w:ascii="Times New Roman" w:hAnsi="Times New Roman"/>
                <w:sz w:val="24"/>
                <w:szCs w:val="24"/>
              </w:rPr>
            </w:pPr>
            <w:r w:rsidRPr="00E970D2">
              <w:rPr>
                <w:rFonts w:ascii="Times New Roman" w:hAnsi="Times New Roman"/>
                <w:sz w:val="24"/>
                <w:szCs w:val="24"/>
              </w:rPr>
              <w:t>16–25</w:t>
            </w:r>
          </w:p>
        </w:tc>
        <w:tc>
          <w:tcPr>
            <w:tcW w:w="2126" w:type="dxa"/>
          </w:tcPr>
          <w:p w14:paraId="12254345" w14:textId="77777777" w:rsidR="00FB640A" w:rsidRPr="00E970D2" w:rsidRDefault="00FB640A" w:rsidP="00C2595B">
            <w:pPr>
              <w:spacing w:after="0" w:line="240" w:lineRule="auto"/>
              <w:jc w:val="center"/>
              <w:rPr>
                <w:rFonts w:ascii="Times New Roman" w:hAnsi="Times New Roman"/>
                <w:sz w:val="24"/>
                <w:szCs w:val="24"/>
              </w:rPr>
            </w:pPr>
            <w:r w:rsidRPr="00E970D2">
              <w:rPr>
                <w:rFonts w:ascii="Times New Roman" w:hAnsi="Times New Roman"/>
                <w:sz w:val="24"/>
                <w:szCs w:val="24"/>
              </w:rPr>
              <w:t>19–28</w:t>
            </w:r>
          </w:p>
        </w:tc>
      </w:tr>
      <w:tr w:rsidR="00FB640A" w:rsidRPr="00675C74" w14:paraId="2D10C578" w14:textId="77777777" w:rsidTr="00C2595B">
        <w:tc>
          <w:tcPr>
            <w:tcW w:w="9180" w:type="dxa"/>
            <w:gridSpan w:val="4"/>
          </w:tcPr>
          <w:p w14:paraId="1E3331F8" w14:textId="4B076D56" w:rsidR="00FB640A" w:rsidRPr="00827CCC" w:rsidRDefault="00827CCC" w:rsidP="00556B58">
            <w:pPr>
              <w:spacing w:after="0" w:line="240" w:lineRule="auto"/>
              <w:ind w:left="170" w:hanging="170"/>
              <w:rPr>
                <w:rFonts w:ascii="Times New Roman" w:hAnsi="Times New Roman"/>
                <w:sz w:val="20"/>
                <w:szCs w:val="20"/>
              </w:rPr>
            </w:pPr>
            <w:r w:rsidRPr="00827CCC">
              <w:rPr>
                <w:rFonts w:ascii="Times New Roman" w:hAnsi="Times New Roman"/>
                <w:sz w:val="20"/>
                <w:szCs w:val="20"/>
              </w:rPr>
              <w:t xml:space="preserve">* </w:t>
            </w:r>
            <w:r w:rsidR="00FB640A" w:rsidRPr="00827CCC">
              <w:rPr>
                <w:rFonts w:ascii="Times New Roman" w:hAnsi="Times New Roman"/>
                <w:sz w:val="20"/>
                <w:szCs w:val="20"/>
              </w:rPr>
              <w:t>Mēneša vidējā vērtība. Apstrādājot teļādas vai izmantojot augu izcelsmes miecvielas, var būt nepi</w:t>
            </w:r>
            <w:r w:rsidR="00556B58">
              <w:rPr>
                <w:rFonts w:ascii="Times New Roman" w:hAnsi="Times New Roman"/>
                <w:sz w:val="20"/>
                <w:szCs w:val="20"/>
              </w:rPr>
              <w:t>eciešams lielāks ūdens patēriņš</w:t>
            </w:r>
          </w:p>
        </w:tc>
      </w:tr>
    </w:tbl>
    <w:p w14:paraId="77746648" w14:textId="77777777" w:rsidR="00FB640A" w:rsidRPr="00D170FC" w:rsidRDefault="00FB640A" w:rsidP="00FB640A">
      <w:pPr>
        <w:tabs>
          <w:tab w:val="left" w:pos="6313"/>
        </w:tabs>
        <w:spacing w:after="0" w:line="240" w:lineRule="auto"/>
        <w:jc w:val="both"/>
        <w:rPr>
          <w:rFonts w:ascii="Times New Roman" w:hAnsi="Times New Roman"/>
          <w:sz w:val="24"/>
          <w:szCs w:val="24"/>
        </w:rPr>
      </w:pPr>
    </w:p>
    <w:p w14:paraId="491189BF" w14:textId="77777777" w:rsidR="00301306" w:rsidRPr="00637F69" w:rsidRDefault="00301306" w:rsidP="00301306">
      <w:pPr>
        <w:spacing w:after="0" w:line="240" w:lineRule="auto"/>
        <w:ind w:left="2880" w:right="51" w:firstLine="720"/>
        <w:jc w:val="right"/>
        <w:rPr>
          <w:rFonts w:ascii="Times New Roman" w:hAnsi="Times New Roman"/>
          <w:szCs w:val="24"/>
        </w:rPr>
      </w:pPr>
      <w:r>
        <w:rPr>
          <w:rFonts w:ascii="Times New Roman" w:hAnsi="Times New Roman"/>
          <w:szCs w:val="24"/>
        </w:rPr>
        <w:t>6</w:t>
      </w:r>
      <w:r w:rsidRPr="00637F69">
        <w:rPr>
          <w:rFonts w:ascii="Times New Roman" w:hAnsi="Times New Roman"/>
          <w:szCs w:val="24"/>
        </w:rPr>
        <w:t>. </w:t>
      </w:r>
      <w:r>
        <w:rPr>
          <w:rFonts w:ascii="Times New Roman" w:hAnsi="Times New Roman"/>
          <w:szCs w:val="24"/>
        </w:rPr>
        <w:t>tabula</w:t>
      </w:r>
    </w:p>
    <w:p w14:paraId="63BE6121" w14:textId="77777777" w:rsidR="00301306" w:rsidRPr="00987562" w:rsidRDefault="00301306" w:rsidP="00301306">
      <w:pPr>
        <w:spacing w:after="0" w:line="240" w:lineRule="auto"/>
        <w:ind w:right="829"/>
        <w:jc w:val="both"/>
        <w:rPr>
          <w:rFonts w:ascii="Times New Roman" w:hAnsi="Times New Roman"/>
          <w:sz w:val="6"/>
          <w:szCs w:val="6"/>
        </w:rPr>
      </w:pPr>
    </w:p>
    <w:p w14:paraId="4784C241" w14:textId="77777777" w:rsidR="00FB640A" w:rsidRDefault="00FB640A" w:rsidP="00FB640A">
      <w:pPr>
        <w:tabs>
          <w:tab w:val="left" w:pos="7308"/>
        </w:tabs>
        <w:spacing w:after="0" w:line="240" w:lineRule="auto"/>
        <w:jc w:val="center"/>
        <w:rPr>
          <w:rFonts w:ascii="Times New Roman" w:hAnsi="Times New Roman"/>
          <w:b/>
          <w:bCs/>
          <w:color w:val="000000"/>
          <w:sz w:val="24"/>
          <w:szCs w:val="24"/>
        </w:rPr>
      </w:pPr>
      <w:r w:rsidRPr="00D735B9">
        <w:rPr>
          <w:rFonts w:ascii="Times New Roman" w:hAnsi="Times New Roman"/>
          <w:b/>
          <w:bCs/>
          <w:color w:val="000000"/>
          <w:sz w:val="24"/>
          <w:szCs w:val="24"/>
        </w:rPr>
        <w:t>Ar LPTP saistītie ūdens patēriņa līmeņi aitādu apstrādē</w:t>
      </w:r>
    </w:p>
    <w:p w14:paraId="5BB0E994" w14:textId="77777777" w:rsidR="00FB640A" w:rsidRPr="00301306" w:rsidRDefault="00FB640A" w:rsidP="00FB640A">
      <w:pPr>
        <w:spacing w:after="0" w:line="240" w:lineRule="auto"/>
        <w:ind w:right="829"/>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10"/>
        <w:gridCol w:w="4536"/>
      </w:tblGrid>
      <w:tr w:rsidR="00556B58" w:rsidRPr="00675C74" w14:paraId="218A0CA4" w14:textId="77777777" w:rsidTr="001C5BB8">
        <w:trPr>
          <w:trHeight w:val="562"/>
        </w:trPr>
        <w:tc>
          <w:tcPr>
            <w:tcW w:w="534" w:type="dxa"/>
            <w:vAlign w:val="center"/>
          </w:tcPr>
          <w:p w14:paraId="2CFDC7F4" w14:textId="77777777" w:rsidR="00556B58" w:rsidRPr="00B3033D" w:rsidRDefault="00556B58" w:rsidP="00C2595B">
            <w:pPr>
              <w:spacing w:after="0" w:line="240" w:lineRule="auto"/>
              <w:ind w:left="-57" w:right="-57"/>
              <w:jc w:val="center"/>
              <w:rPr>
                <w:rFonts w:ascii="Times New Roman" w:hAnsi="Times New Roman"/>
                <w:sz w:val="24"/>
                <w:szCs w:val="24"/>
              </w:rPr>
            </w:pPr>
            <w:r w:rsidRPr="00B3033D">
              <w:rPr>
                <w:rFonts w:ascii="Times New Roman" w:hAnsi="Times New Roman"/>
                <w:sz w:val="24"/>
                <w:szCs w:val="24"/>
              </w:rPr>
              <w:t>Nr.</w:t>
            </w:r>
            <w:r w:rsidRPr="00B3033D">
              <w:rPr>
                <w:rFonts w:ascii="Times New Roman" w:hAnsi="Times New Roman"/>
                <w:sz w:val="24"/>
                <w:szCs w:val="24"/>
              </w:rPr>
              <w:br/>
              <w:t>p. k.</w:t>
            </w:r>
          </w:p>
        </w:tc>
        <w:tc>
          <w:tcPr>
            <w:tcW w:w="4110" w:type="dxa"/>
            <w:vAlign w:val="center"/>
          </w:tcPr>
          <w:p w14:paraId="1EECB8C7" w14:textId="77777777" w:rsidR="00556B58" w:rsidRPr="00B3033D" w:rsidRDefault="00556B58" w:rsidP="00C2595B">
            <w:pPr>
              <w:spacing w:after="0" w:line="240" w:lineRule="auto"/>
              <w:jc w:val="center"/>
              <w:rPr>
                <w:rFonts w:ascii="Times New Roman" w:hAnsi="Times New Roman"/>
                <w:sz w:val="24"/>
                <w:szCs w:val="24"/>
              </w:rPr>
            </w:pPr>
            <w:r w:rsidRPr="00B3033D">
              <w:rPr>
                <w:rFonts w:ascii="Times New Roman" w:hAnsi="Times New Roman"/>
                <w:sz w:val="24"/>
                <w:szCs w:val="24"/>
              </w:rPr>
              <w:t>Procesa posms</w:t>
            </w:r>
          </w:p>
        </w:tc>
        <w:tc>
          <w:tcPr>
            <w:tcW w:w="4536" w:type="dxa"/>
            <w:vAlign w:val="center"/>
          </w:tcPr>
          <w:p w14:paraId="7C2E2D69" w14:textId="77777777" w:rsidR="00556B58" w:rsidRPr="00B3033D" w:rsidRDefault="00556B58" w:rsidP="00C2595B">
            <w:pPr>
              <w:spacing w:after="0" w:line="240" w:lineRule="auto"/>
              <w:jc w:val="center"/>
              <w:rPr>
                <w:rFonts w:ascii="Times New Roman" w:hAnsi="Times New Roman"/>
                <w:sz w:val="24"/>
                <w:szCs w:val="24"/>
              </w:rPr>
            </w:pPr>
            <w:r w:rsidRPr="00B3033D">
              <w:rPr>
                <w:rFonts w:ascii="Times New Roman" w:hAnsi="Times New Roman"/>
                <w:color w:val="000000"/>
                <w:sz w:val="24"/>
                <w:szCs w:val="24"/>
              </w:rPr>
              <w:t>Ūdens patēriņš</w:t>
            </w:r>
            <w:r w:rsidRPr="00827CCC">
              <w:rPr>
                <w:rFonts w:ascii="Times New Roman" w:hAnsi="Times New Roman"/>
                <w:sz w:val="24"/>
                <w:szCs w:val="24"/>
              </w:rPr>
              <w:t>*</w:t>
            </w:r>
          </w:p>
          <w:p w14:paraId="7A797BA9" w14:textId="79AAD128" w:rsidR="00556B58" w:rsidRPr="00B3033D" w:rsidRDefault="00556B58" w:rsidP="00C2595B">
            <w:pPr>
              <w:spacing w:after="0" w:line="240" w:lineRule="auto"/>
              <w:jc w:val="center"/>
              <w:rPr>
                <w:rFonts w:ascii="Times New Roman" w:hAnsi="Times New Roman"/>
                <w:sz w:val="24"/>
                <w:szCs w:val="24"/>
              </w:rPr>
            </w:pPr>
            <w:r w:rsidRPr="00B3033D">
              <w:rPr>
                <w:rFonts w:ascii="Times New Roman" w:hAnsi="Times New Roman"/>
                <w:color w:val="000000"/>
                <w:sz w:val="24"/>
                <w:szCs w:val="24"/>
              </w:rPr>
              <w:t>litros uz vienu ādu</w:t>
            </w:r>
          </w:p>
        </w:tc>
      </w:tr>
      <w:tr w:rsidR="00FB640A" w:rsidRPr="00D735B9" w14:paraId="602EDE5E" w14:textId="77777777" w:rsidTr="00C2595B">
        <w:tc>
          <w:tcPr>
            <w:tcW w:w="534" w:type="dxa"/>
          </w:tcPr>
          <w:p w14:paraId="4D2E957B" w14:textId="77777777" w:rsidR="00FB640A" w:rsidRPr="00B855E1" w:rsidRDefault="00FB640A" w:rsidP="00C2595B">
            <w:pPr>
              <w:spacing w:after="0" w:line="240" w:lineRule="auto"/>
              <w:rPr>
                <w:rFonts w:ascii="Times New Roman" w:hAnsi="Times New Roman"/>
                <w:sz w:val="24"/>
                <w:szCs w:val="24"/>
              </w:rPr>
            </w:pPr>
            <w:r w:rsidRPr="00B855E1">
              <w:rPr>
                <w:rFonts w:ascii="Times New Roman" w:hAnsi="Times New Roman"/>
                <w:sz w:val="24"/>
                <w:szCs w:val="24"/>
              </w:rPr>
              <w:t>1.</w:t>
            </w:r>
          </w:p>
        </w:tc>
        <w:tc>
          <w:tcPr>
            <w:tcW w:w="4110" w:type="dxa"/>
          </w:tcPr>
          <w:p w14:paraId="0F2970DE" w14:textId="77777777" w:rsidR="00FB640A" w:rsidRPr="00E970D2" w:rsidRDefault="00FB640A" w:rsidP="00C2595B">
            <w:pPr>
              <w:spacing w:after="0" w:line="240" w:lineRule="auto"/>
              <w:rPr>
                <w:rFonts w:ascii="Times New Roman" w:hAnsi="Times New Roman"/>
                <w:sz w:val="24"/>
                <w:szCs w:val="24"/>
              </w:rPr>
            </w:pPr>
            <w:r w:rsidRPr="00E970D2">
              <w:rPr>
                <w:rFonts w:ascii="Times New Roman" w:hAnsi="Times New Roman"/>
                <w:sz w:val="24"/>
                <w:szCs w:val="24"/>
              </w:rPr>
              <w:t>No neapstrādātām līdz sālītām ādām</w:t>
            </w:r>
          </w:p>
        </w:tc>
        <w:tc>
          <w:tcPr>
            <w:tcW w:w="4536" w:type="dxa"/>
          </w:tcPr>
          <w:p w14:paraId="43DBBEAD" w14:textId="77777777" w:rsidR="00FB640A" w:rsidRPr="00E970D2" w:rsidRDefault="00FB640A" w:rsidP="00C2595B">
            <w:pPr>
              <w:spacing w:after="0" w:line="240" w:lineRule="auto"/>
              <w:jc w:val="center"/>
              <w:rPr>
                <w:rFonts w:ascii="Times New Roman" w:hAnsi="Times New Roman"/>
                <w:sz w:val="24"/>
                <w:szCs w:val="24"/>
              </w:rPr>
            </w:pPr>
            <w:r w:rsidRPr="00E970D2">
              <w:rPr>
                <w:rFonts w:ascii="Times New Roman" w:hAnsi="Times New Roman"/>
                <w:sz w:val="24"/>
                <w:szCs w:val="24"/>
              </w:rPr>
              <w:t>65–80</w:t>
            </w:r>
          </w:p>
        </w:tc>
      </w:tr>
      <w:tr w:rsidR="00FB640A" w:rsidRPr="00D735B9" w14:paraId="052AD0F0" w14:textId="77777777" w:rsidTr="00C2595B">
        <w:tc>
          <w:tcPr>
            <w:tcW w:w="534" w:type="dxa"/>
          </w:tcPr>
          <w:p w14:paraId="0115AF18" w14:textId="77777777" w:rsidR="00FB640A" w:rsidRPr="00E970D2" w:rsidRDefault="00FB640A" w:rsidP="00C2595B">
            <w:pPr>
              <w:spacing w:after="0" w:line="240" w:lineRule="auto"/>
              <w:rPr>
                <w:rFonts w:ascii="Times New Roman" w:hAnsi="Times New Roman"/>
                <w:sz w:val="24"/>
                <w:szCs w:val="24"/>
              </w:rPr>
            </w:pPr>
            <w:r>
              <w:rPr>
                <w:rFonts w:ascii="Times New Roman" w:hAnsi="Times New Roman"/>
                <w:sz w:val="24"/>
                <w:szCs w:val="24"/>
              </w:rPr>
              <w:t>2.</w:t>
            </w:r>
          </w:p>
        </w:tc>
        <w:tc>
          <w:tcPr>
            <w:tcW w:w="4110" w:type="dxa"/>
          </w:tcPr>
          <w:p w14:paraId="37EAD142" w14:textId="77777777" w:rsidR="00FB640A" w:rsidRPr="00E970D2" w:rsidRDefault="00FB640A" w:rsidP="00C2595B">
            <w:pPr>
              <w:spacing w:after="0" w:line="240" w:lineRule="auto"/>
              <w:rPr>
                <w:rFonts w:ascii="Times New Roman" w:hAnsi="Times New Roman"/>
                <w:sz w:val="24"/>
                <w:szCs w:val="24"/>
              </w:rPr>
            </w:pPr>
            <w:r w:rsidRPr="00E970D2">
              <w:rPr>
                <w:rFonts w:ascii="Times New Roman" w:hAnsi="Times New Roman"/>
                <w:color w:val="000000"/>
                <w:sz w:val="24"/>
                <w:szCs w:val="24"/>
              </w:rPr>
              <w:t>No sālītām līdz mitrajā apstrādē ar hromu miecētām ādām</w:t>
            </w:r>
          </w:p>
        </w:tc>
        <w:tc>
          <w:tcPr>
            <w:tcW w:w="4536" w:type="dxa"/>
          </w:tcPr>
          <w:p w14:paraId="466AAAE4" w14:textId="77777777" w:rsidR="00FB640A" w:rsidRPr="00E970D2" w:rsidRDefault="00FB640A" w:rsidP="00C2595B">
            <w:pPr>
              <w:spacing w:after="0" w:line="240" w:lineRule="auto"/>
              <w:jc w:val="center"/>
              <w:rPr>
                <w:rFonts w:ascii="Times New Roman" w:hAnsi="Times New Roman"/>
                <w:sz w:val="24"/>
                <w:szCs w:val="24"/>
              </w:rPr>
            </w:pPr>
            <w:r>
              <w:rPr>
                <w:rFonts w:ascii="Times New Roman" w:hAnsi="Times New Roman"/>
                <w:color w:val="000000"/>
                <w:sz w:val="24"/>
                <w:szCs w:val="24"/>
              </w:rPr>
              <w:t>3</w:t>
            </w:r>
            <w:r w:rsidRPr="00E970D2">
              <w:rPr>
                <w:rFonts w:ascii="Times New Roman" w:hAnsi="Times New Roman"/>
                <w:color w:val="000000"/>
                <w:sz w:val="24"/>
                <w:szCs w:val="24"/>
              </w:rPr>
              <w:t>0–55</w:t>
            </w:r>
          </w:p>
        </w:tc>
      </w:tr>
      <w:tr w:rsidR="00FB640A" w:rsidRPr="00D735B9" w14:paraId="4D228EDB" w14:textId="77777777" w:rsidTr="00C2595B">
        <w:tc>
          <w:tcPr>
            <w:tcW w:w="534" w:type="dxa"/>
          </w:tcPr>
          <w:p w14:paraId="569E2E13" w14:textId="77777777" w:rsidR="00FB640A" w:rsidRPr="00E970D2" w:rsidRDefault="00FB640A" w:rsidP="00C2595B">
            <w:pPr>
              <w:spacing w:after="0" w:line="240" w:lineRule="auto"/>
              <w:rPr>
                <w:rFonts w:ascii="Times New Roman" w:hAnsi="Times New Roman"/>
                <w:sz w:val="24"/>
                <w:szCs w:val="24"/>
              </w:rPr>
            </w:pPr>
            <w:r>
              <w:rPr>
                <w:rFonts w:ascii="Times New Roman" w:hAnsi="Times New Roman"/>
                <w:sz w:val="24"/>
                <w:szCs w:val="24"/>
              </w:rPr>
              <w:t>3.</w:t>
            </w:r>
          </w:p>
        </w:tc>
        <w:tc>
          <w:tcPr>
            <w:tcW w:w="4110" w:type="dxa"/>
          </w:tcPr>
          <w:p w14:paraId="0D5A7329" w14:textId="77777777" w:rsidR="00FB640A" w:rsidRPr="00E970D2" w:rsidRDefault="00FB640A" w:rsidP="00C2595B">
            <w:pPr>
              <w:pStyle w:val="CM1"/>
              <w:rPr>
                <w:rFonts w:ascii="Times New Roman" w:hAnsi="Times New Roman"/>
                <w:color w:val="000000"/>
              </w:rPr>
            </w:pPr>
            <w:proofErr w:type="spellStart"/>
            <w:r w:rsidRPr="00E970D2">
              <w:rPr>
                <w:rFonts w:ascii="Times New Roman" w:hAnsi="Times New Roman"/>
                <w:color w:val="000000"/>
              </w:rPr>
              <w:t>Pēcmiecēšanas</w:t>
            </w:r>
            <w:proofErr w:type="spellEnd"/>
            <w:r w:rsidRPr="00E970D2">
              <w:rPr>
                <w:rFonts w:ascii="Times New Roman" w:hAnsi="Times New Roman"/>
                <w:color w:val="000000"/>
              </w:rPr>
              <w:t xml:space="preserve"> procesi un apdare</w:t>
            </w:r>
          </w:p>
        </w:tc>
        <w:tc>
          <w:tcPr>
            <w:tcW w:w="4536" w:type="dxa"/>
          </w:tcPr>
          <w:p w14:paraId="6200A0B8" w14:textId="77777777" w:rsidR="00FB640A" w:rsidRPr="00E970D2" w:rsidRDefault="00FB640A" w:rsidP="00C2595B">
            <w:pPr>
              <w:spacing w:after="0" w:line="240" w:lineRule="auto"/>
              <w:jc w:val="center"/>
              <w:rPr>
                <w:rFonts w:ascii="Times New Roman" w:hAnsi="Times New Roman"/>
                <w:sz w:val="24"/>
                <w:szCs w:val="24"/>
              </w:rPr>
            </w:pPr>
            <w:r>
              <w:rPr>
                <w:rFonts w:ascii="Times New Roman" w:hAnsi="Times New Roman"/>
                <w:color w:val="000000"/>
                <w:sz w:val="24"/>
                <w:szCs w:val="24"/>
                <w:lang w:eastAsia="lv-LV"/>
              </w:rPr>
              <w:t>1</w:t>
            </w:r>
            <w:r w:rsidRPr="00E970D2">
              <w:rPr>
                <w:rFonts w:ascii="Times New Roman" w:hAnsi="Times New Roman"/>
                <w:color w:val="000000"/>
                <w:sz w:val="24"/>
                <w:szCs w:val="24"/>
              </w:rPr>
              <w:t>5–45</w:t>
            </w:r>
          </w:p>
        </w:tc>
      </w:tr>
      <w:tr w:rsidR="00FB640A" w:rsidRPr="00D735B9" w14:paraId="15BBF846" w14:textId="77777777" w:rsidTr="00C2595B">
        <w:tc>
          <w:tcPr>
            <w:tcW w:w="534" w:type="dxa"/>
          </w:tcPr>
          <w:p w14:paraId="41CF437F" w14:textId="77777777" w:rsidR="00FB640A" w:rsidRPr="00E970D2" w:rsidRDefault="00FB640A" w:rsidP="00C2595B">
            <w:pPr>
              <w:spacing w:after="0" w:line="240" w:lineRule="auto"/>
              <w:rPr>
                <w:rFonts w:ascii="Times New Roman" w:hAnsi="Times New Roman"/>
                <w:sz w:val="24"/>
                <w:szCs w:val="24"/>
              </w:rPr>
            </w:pPr>
            <w:r>
              <w:rPr>
                <w:rFonts w:ascii="Times New Roman" w:hAnsi="Times New Roman"/>
                <w:sz w:val="24"/>
                <w:szCs w:val="24"/>
              </w:rPr>
              <w:t>4.</w:t>
            </w:r>
          </w:p>
        </w:tc>
        <w:tc>
          <w:tcPr>
            <w:tcW w:w="4110" w:type="dxa"/>
          </w:tcPr>
          <w:p w14:paraId="475D341B" w14:textId="77777777" w:rsidR="00FB640A" w:rsidRPr="00E970D2" w:rsidRDefault="00FB640A" w:rsidP="00C2595B">
            <w:pPr>
              <w:pStyle w:val="CM1"/>
              <w:rPr>
                <w:rFonts w:ascii="Times New Roman" w:hAnsi="Times New Roman"/>
                <w:color w:val="000000"/>
              </w:rPr>
            </w:pPr>
            <w:r w:rsidRPr="00E970D2">
              <w:rPr>
                <w:rFonts w:ascii="Times New Roman" w:hAnsi="Times New Roman"/>
                <w:color w:val="000000"/>
              </w:rPr>
              <w:t>Kopā</w:t>
            </w:r>
          </w:p>
        </w:tc>
        <w:tc>
          <w:tcPr>
            <w:tcW w:w="4536" w:type="dxa"/>
          </w:tcPr>
          <w:p w14:paraId="5DA4C8E6" w14:textId="77777777" w:rsidR="00FB640A" w:rsidRPr="00E970D2" w:rsidRDefault="00FB640A" w:rsidP="00C2595B">
            <w:pPr>
              <w:spacing w:after="0" w:line="240" w:lineRule="auto"/>
              <w:jc w:val="center"/>
              <w:rPr>
                <w:rFonts w:ascii="Times New Roman" w:hAnsi="Times New Roman"/>
                <w:sz w:val="24"/>
                <w:szCs w:val="24"/>
              </w:rPr>
            </w:pPr>
            <w:r>
              <w:rPr>
                <w:rFonts w:ascii="Times New Roman" w:hAnsi="Times New Roman"/>
                <w:color w:val="000000"/>
                <w:sz w:val="24"/>
                <w:szCs w:val="24"/>
                <w:lang w:eastAsia="lv-LV"/>
              </w:rPr>
              <w:t>1</w:t>
            </w:r>
            <w:r w:rsidRPr="00E970D2">
              <w:rPr>
                <w:rFonts w:ascii="Times New Roman" w:hAnsi="Times New Roman"/>
                <w:color w:val="000000"/>
                <w:sz w:val="24"/>
                <w:szCs w:val="24"/>
              </w:rPr>
              <w:t>10–180</w:t>
            </w:r>
          </w:p>
        </w:tc>
      </w:tr>
      <w:tr w:rsidR="00FB640A" w:rsidRPr="00D735B9" w14:paraId="42C5B9D1" w14:textId="77777777" w:rsidTr="00C2595B">
        <w:tc>
          <w:tcPr>
            <w:tcW w:w="9180" w:type="dxa"/>
            <w:gridSpan w:val="3"/>
          </w:tcPr>
          <w:p w14:paraId="67304B4D" w14:textId="7A77EFCF" w:rsidR="00FB640A" w:rsidRPr="00827CCC" w:rsidRDefault="00827CCC" w:rsidP="00827CCC">
            <w:pPr>
              <w:spacing w:after="0" w:line="240" w:lineRule="auto"/>
              <w:rPr>
                <w:rFonts w:ascii="Times New Roman" w:hAnsi="Times New Roman"/>
                <w:sz w:val="20"/>
                <w:szCs w:val="20"/>
              </w:rPr>
            </w:pPr>
            <w:r w:rsidRPr="00827CCC">
              <w:rPr>
                <w:rFonts w:ascii="Times New Roman" w:hAnsi="Times New Roman"/>
                <w:sz w:val="20"/>
                <w:szCs w:val="20"/>
              </w:rPr>
              <w:t>*</w:t>
            </w:r>
            <w:r>
              <w:rPr>
                <w:rFonts w:ascii="Times New Roman" w:hAnsi="Times New Roman"/>
                <w:sz w:val="20"/>
                <w:szCs w:val="20"/>
              </w:rPr>
              <w:t> </w:t>
            </w:r>
            <w:r w:rsidR="00FB640A" w:rsidRPr="00827CCC">
              <w:rPr>
                <w:rFonts w:ascii="Times New Roman" w:hAnsi="Times New Roman"/>
                <w:color w:val="000000"/>
                <w:sz w:val="20"/>
                <w:szCs w:val="20"/>
              </w:rPr>
              <w:t>Mēneša vidējā vērtība. Apstrādājot ar vilnu klātas aitādas, var būt nepi</w:t>
            </w:r>
            <w:r w:rsidR="00556B58">
              <w:rPr>
                <w:rFonts w:ascii="Times New Roman" w:hAnsi="Times New Roman"/>
                <w:color w:val="000000"/>
                <w:sz w:val="20"/>
                <w:szCs w:val="20"/>
              </w:rPr>
              <w:t>eciešams lielāks ūdens patēriņš</w:t>
            </w:r>
          </w:p>
        </w:tc>
      </w:tr>
    </w:tbl>
    <w:p w14:paraId="36764F88" w14:textId="77777777" w:rsidR="00FB640A" w:rsidRPr="00F21423" w:rsidRDefault="00FB640A" w:rsidP="00FB640A">
      <w:pPr>
        <w:tabs>
          <w:tab w:val="left" w:pos="6313"/>
        </w:tabs>
        <w:spacing w:after="0" w:line="240" w:lineRule="auto"/>
        <w:jc w:val="both"/>
        <w:rPr>
          <w:rFonts w:ascii="Times New Roman" w:hAnsi="Times New Roman"/>
          <w:sz w:val="28"/>
          <w:szCs w:val="24"/>
        </w:rPr>
      </w:pPr>
      <w:bookmarkStart w:id="9" w:name="_Toc370485496"/>
    </w:p>
    <w:p w14:paraId="73D5EE9E" w14:textId="77777777" w:rsidR="00FB640A" w:rsidRPr="00F21423" w:rsidRDefault="00FB640A" w:rsidP="00FB640A">
      <w:pPr>
        <w:pStyle w:val="Virsraksts"/>
        <w:spacing w:after="0" w:line="240" w:lineRule="auto"/>
        <w:jc w:val="center"/>
        <w:rPr>
          <w:b/>
          <w:i w:val="0"/>
        </w:rPr>
      </w:pPr>
      <w:r w:rsidRPr="00F21423">
        <w:rPr>
          <w:b/>
          <w:i w:val="0"/>
        </w:rPr>
        <w:t>6. Notekūdeņos nonākošo emisiju apjoma samazināšana</w:t>
      </w:r>
      <w:bookmarkEnd w:id="9"/>
    </w:p>
    <w:p w14:paraId="713017E9" w14:textId="4AB1CA67" w:rsidR="00FB640A" w:rsidRPr="00F21423" w:rsidRDefault="00FB640A" w:rsidP="00FB640A">
      <w:pPr>
        <w:pStyle w:val="Virsraksts"/>
        <w:spacing w:after="0" w:line="240" w:lineRule="auto"/>
        <w:jc w:val="center"/>
        <w:rPr>
          <w:b/>
          <w:i w:val="0"/>
        </w:rPr>
      </w:pPr>
      <w:bookmarkStart w:id="10" w:name="_Toc370485497"/>
      <w:r w:rsidRPr="00F21423">
        <w:rPr>
          <w:b/>
          <w:i w:val="0"/>
        </w:rPr>
        <w:t xml:space="preserve">6.1. Notekūdeņos nonākošo emisiju apjoma samazināšana </w:t>
      </w:r>
      <w:r w:rsidR="00443945">
        <w:rPr>
          <w:b/>
          <w:i w:val="0"/>
        </w:rPr>
        <w:br/>
      </w:r>
      <w:proofErr w:type="spellStart"/>
      <w:r w:rsidRPr="00F21423">
        <w:rPr>
          <w:b/>
          <w:i w:val="0"/>
        </w:rPr>
        <w:t>stieptuves</w:t>
      </w:r>
      <w:proofErr w:type="spellEnd"/>
      <w:r w:rsidRPr="00F21423">
        <w:rPr>
          <w:b/>
          <w:i w:val="0"/>
        </w:rPr>
        <w:t xml:space="preserve"> posmā</w:t>
      </w:r>
      <w:bookmarkEnd w:id="10"/>
    </w:p>
    <w:p w14:paraId="5D1230DE" w14:textId="77777777" w:rsidR="00FB640A" w:rsidRDefault="00FB640A" w:rsidP="00FB640A">
      <w:pPr>
        <w:tabs>
          <w:tab w:val="left" w:pos="7308"/>
        </w:tabs>
        <w:spacing w:after="0" w:line="240" w:lineRule="auto"/>
        <w:jc w:val="both"/>
        <w:rPr>
          <w:rFonts w:ascii="Times New Roman" w:hAnsi="Times New Roman"/>
          <w:color w:val="000000"/>
          <w:sz w:val="24"/>
          <w:szCs w:val="24"/>
        </w:rPr>
      </w:pPr>
    </w:p>
    <w:p w14:paraId="1DE98BCB" w14:textId="52E1177B" w:rsidR="00FB640A" w:rsidRPr="00DE1F18" w:rsidRDefault="00FB640A" w:rsidP="00FB640A">
      <w:pPr>
        <w:tabs>
          <w:tab w:val="left" w:pos="7308"/>
        </w:tabs>
        <w:spacing w:after="0" w:line="240" w:lineRule="auto"/>
        <w:jc w:val="both"/>
        <w:rPr>
          <w:rFonts w:ascii="Times New Roman" w:hAnsi="Times New Roman"/>
          <w:color w:val="000000"/>
          <w:sz w:val="24"/>
          <w:szCs w:val="24"/>
        </w:rPr>
      </w:pPr>
      <w:r>
        <w:rPr>
          <w:rFonts w:ascii="Times New Roman" w:hAnsi="Times New Roman"/>
          <w:color w:val="000000"/>
          <w:sz w:val="24"/>
          <w:szCs w:val="24"/>
        </w:rPr>
        <w:t>6.1.1</w:t>
      </w:r>
      <w:r w:rsidRPr="005714F2">
        <w:rPr>
          <w:rFonts w:ascii="Times New Roman" w:hAnsi="Times New Roman"/>
          <w:sz w:val="24"/>
          <w:szCs w:val="24"/>
        </w:rPr>
        <w:t>.</w:t>
      </w:r>
      <w:r>
        <w:rPr>
          <w:rFonts w:ascii="Times New Roman" w:hAnsi="Times New Roman"/>
          <w:sz w:val="24"/>
          <w:szCs w:val="24"/>
        </w:rPr>
        <w:t> </w:t>
      </w:r>
      <w:r w:rsidRPr="00DE1F18">
        <w:rPr>
          <w:rFonts w:ascii="Times New Roman" w:hAnsi="Times New Roman"/>
          <w:color w:val="000000"/>
          <w:sz w:val="24"/>
          <w:szCs w:val="24"/>
        </w:rPr>
        <w:t xml:space="preserve">Lai </w:t>
      </w:r>
      <w:proofErr w:type="spellStart"/>
      <w:r w:rsidRPr="00DE1F18">
        <w:rPr>
          <w:rFonts w:ascii="Times New Roman" w:hAnsi="Times New Roman"/>
          <w:color w:val="000000"/>
          <w:sz w:val="24"/>
          <w:szCs w:val="24"/>
        </w:rPr>
        <w:t>stieptuves</w:t>
      </w:r>
      <w:proofErr w:type="spellEnd"/>
      <w:r w:rsidRPr="00DE1F18">
        <w:rPr>
          <w:rFonts w:ascii="Times New Roman" w:hAnsi="Times New Roman"/>
          <w:color w:val="000000"/>
          <w:sz w:val="24"/>
          <w:szCs w:val="24"/>
        </w:rPr>
        <w:t xml:space="preserve"> posma notekūdeņos samazinātu piesārņojuma radīto noslodzi, kas rodas pirms notekūdeņu attīrīšanas, </w:t>
      </w:r>
      <w:r w:rsidR="0025292F">
        <w:rPr>
          <w:rFonts w:ascii="Times New Roman" w:hAnsi="Times New Roman"/>
          <w:color w:val="000000"/>
          <w:sz w:val="24"/>
          <w:szCs w:val="24"/>
        </w:rPr>
        <w:t xml:space="preserve">LPTP mērķis ir </w:t>
      </w:r>
      <w:r w:rsidRPr="00DE1F18">
        <w:rPr>
          <w:rFonts w:ascii="Times New Roman" w:hAnsi="Times New Roman"/>
          <w:color w:val="000000"/>
          <w:sz w:val="24"/>
          <w:szCs w:val="24"/>
        </w:rPr>
        <w:t xml:space="preserve">izmantot turpmāk minētos paņēmienus </w:t>
      </w:r>
      <w:r w:rsidR="00556B58">
        <w:rPr>
          <w:rFonts w:ascii="Times New Roman" w:hAnsi="Times New Roman"/>
          <w:color w:val="000000"/>
          <w:sz w:val="24"/>
          <w:szCs w:val="24"/>
        </w:rPr>
        <w:t xml:space="preserve">attiecīgajiem </w:t>
      </w:r>
      <w:r w:rsidRPr="00DE1F18">
        <w:rPr>
          <w:rFonts w:ascii="Times New Roman" w:hAnsi="Times New Roman"/>
          <w:color w:val="000000"/>
          <w:sz w:val="24"/>
          <w:szCs w:val="24"/>
        </w:rPr>
        <w:t>apstākļiem piemērotā salikumā.</w:t>
      </w:r>
    </w:p>
    <w:p w14:paraId="23A4A7BD" w14:textId="77777777" w:rsidR="00FB640A" w:rsidRPr="00F21C4E" w:rsidRDefault="00FB640A" w:rsidP="00FB640A">
      <w:pPr>
        <w:tabs>
          <w:tab w:val="left" w:pos="6313"/>
        </w:tabs>
        <w:spacing w:after="0" w:line="240" w:lineRule="auto"/>
        <w:jc w:val="both"/>
        <w:rPr>
          <w:rFonts w:ascii="Times New Roman" w:hAnsi="Times New Roman"/>
          <w:sz w:val="16"/>
          <w:szCs w:val="16"/>
        </w:rPr>
      </w:pPr>
    </w:p>
    <w:p w14:paraId="4EE66D75" w14:textId="77777777" w:rsidR="00301306" w:rsidRPr="00637F69" w:rsidRDefault="00301306" w:rsidP="00301306">
      <w:pPr>
        <w:spacing w:after="0" w:line="240" w:lineRule="auto"/>
        <w:ind w:left="2880" w:right="51" w:firstLine="720"/>
        <w:jc w:val="right"/>
        <w:rPr>
          <w:rFonts w:ascii="Times New Roman" w:hAnsi="Times New Roman"/>
          <w:szCs w:val="24"/>
        </w:rPr>
      </w:pPr>
      <w:r>
        <w:rPr>
          <w:rFonts w:ascii="Times New Roman" w:hAnsi="Times New Roman"/>
          <w:szCs w:val="24"/>
        </w:rPr>
        <w:t>7</w:t>
      </w:r>
      <w:r w:rsidRPr="00637F69">
        <w:rPr>
          <w:rFonts w:ascii="Times New Roman" w:hAnsi="Times New Roman"/>
          <w:szCs w:val="24"/>
        </w:rPr>
        <w:t>. </w:t>
      </w:r>
      <w:r>
        <w:rPr>
          <w:rFonts w:ascii="Times New Roman" w:hAnsi="Times New Roman"/>
          <w:szCs w:val="24"/>
        </w:rPr>
        <w:t>tabula</w:t>
      </w:r>
    </w:p>
    <w:p w14:paraId="2AA4C4C8" w14:textId="77777777" w:rsidR="00F46591" w:rsidRPr="00987562" w:rsidRDefault="00F46591" w:rsidP="00F46591">
      <w:pPr>
        <w:spacing w:after="0" w:line="240" w:lineRule="auto"/>
        <w:ind w:right="829"/>
        <w:jc w:val="both"/>
        <w:rPr>
          <w:rFonts w:ascii="Times New Roman" w:hAnsi="Times New Roman"/>
          <w:sz w:val="6"/>
          <w:szCs w:val="6"/>
        </w:rPr>
      </w:pPr>
    </w:p>
    <w:p w14:paraId="0F50BF7F" w14:textId="77777777" w:rsidR="00301306" w:rsidRPr="00A357E0" w:rsidRDefault="00301306" w:rsidP="00301306">
      <w:pPr>
        <w:tabs>
          <w:tab w:val="left" w:pos="5078"/>
        </w:tabs>
        <w:spacing w:after="0" w:line="240" w:lineRule="auto"/>
        <w:jc w:val="center"/>
        <w:rPr>
          <w:rFonts w:ascii="Times New Roman" w:hAnsi="Times New Roman"/>
          <w:b/>
          <w:bCs/>
          <w:sz w:val="24"/>
          <w:szCs w:val="24"/>
        </w:rPr>
      </w:pPr>
      <w:r w:rsidRPr="00A357E0">
        <w:rPr>
          <w:rFonts w:ascii="Times New Roman" w:hAnsi="Times New Roman"/>
          <w:b/>
          <w:bCs/>
          <w:sz w:val="24"/>
          <w:szCs w:val="24"/>
        </w:rPr>
        <w:t>Tehniskie paņēmieni un to piemērojamība</w:t>
      </w:r>
    </w:p>
    <w:p w14:paraId="7ACD4218" w14:textId="77777777" w:rsidR="00FB640A" w:rsidRPr="00301306" w:rsidRDefault="00FB640A" w:rsidP="00FB640A">
      <w:pPr>
        <w:spacing w:after="0" w:line="240" w:lineRule="auto"/>
        <w:ind w:right="829"/>
        <w:jc w:val="both"/>
        <w:rPr>
          <w:rFonts w:ascii="Times New Roman" w:hAnsi="Times New Roman"/>
          <w:sz w:val="16"/>
          <w:szCs w:val="16"/>
        </w:rPr>
      </w:pPr>
    </w:p>
    <w:tbl>
      <w:tblPr>
        <w:tblW w:w="9182" w:type="dxa"/>
        <w:tblLayout w:type="fixed"/>
        <w:tblLook w:val="0000" w:firstRow="0" w:lastRow="0" w:firstColumn="0" w:lastColumn="0" w:noHBand="0" w:noVBand="0"/>
      </w:tblPr>
      <w:tblGrid>
        <w:gridCol w:w="534"/>
        <w:gridCol w:w="2126"/>
        <w:gridCol w:w="3260"/>
        <w:gridCol w:w="3262"/>
      </w:tblGrid>
      <w:tr w:rsidR="00FB640A" w:rsidRPr="005714F2" w14:paraId="48FB2F16" w14:textId="77777777" w:rsidTr="00443945">
        <w:trPr>
          <w:trHeight w:val="255"/>
        </w:trPr>
        <w:tc>
          <w:tcPr>
            <w:tcW w:w="534" w:type="dxa"/>
            <w:tcBorders>
              <w:top w:val="single" w:sz="4" w:space="0" w:color="auto"/>
              <w:left w:val="single" w:sz="4" w:space="0" w:color="auto"/>
              <w:bottom w:val="single" w:sz="4" w:space="0" w:color="auto"/>
              <w:right w:val="single" w:sz="4" w:space="0" w:color="000000"/>
            </w:tcBorders>
            <w:vAlign w:val="center"/>
          </w:tcPr>
          <w:p w14:paraId="2F6D7CE5" w14:textId="77777777" w:rsidR="00FB640A" w:rsidRPr="00B3033D" w:rsidRDefault="00FB640A" w:rsidP="00C2595B">
            <w:pPr>
              <w:spacing w:after="0" w:line="240" w:lineRule="auto"/>
              <w:ind w:left="-57" w:right="-57"/>
              <w:jc w:val="center"/>
              <w:rPr>
                <w:rFonts w:ascii="Times New Roman" w:hAnsi="Times New Roman"/>
                <w:bCs/>
                <w:sz w:val="24"/>
                <w:szCs w:val="24"/>
              </w:rPr>
            </w:pPr>
            <w:r w:rsidRPr="00B3033D">
              <w:rPr>
                <w:rFonts w:ascii="Times New Roman" w:hAnsi="Times New Roman"/>
                <w:sz w:val="24"/>
                <w:szCs w:val="24"/>
              </w:rPr>
              <w:t>Nr.</w:t>
            </w:r>
            <w:r w:rsidRPr="00B3033D">
              <w:rPr>
                <w:rFonts w:ascii="Times New Roman" w:hAnsi="Times New Roman"/>
                <w:sz w:val="24"/>
                <w:szCs w:val="24"/>
              </w:rPr>
              <w:br/>
              <w:t>p. k.</w:t>
            </w:r>
          </w:p>
        </w:tc>
        <w:tc>
          <w:tcPr>
            <w:tcW w:w="2126" w:type="dxa"/>
            <w:tcBorders>
              <w:top w:val="single" w:sz="4" w:space="0" w:color="auto"/>
              <w:left w:val="single" w:sz="4" w:space="0" w:color="auto"/>
              <w:bottom w:val="single" w:sz="4" w:space="0" w:color="auto"/>
              <w:right w:val="single" w:sz="4" w:space="0" w:color="000000"/>
            </w:tcBorders>
            <w:noWrap/>
            <w:vAlign w:val="center"/>
          </w:tcPr>
          <w:p w14:paraId="165D1F81" w14:textId="77777777" w:rsidR="00FB640A" w:rsidRPr="00B3033D" w:rsidRDefault="00FB640A" w:rsidP="00C2595B">
            <w:pPr>
              <w:spacing w:after="0" w:line="240" w:lineRule="auto"/>
              <w:jc w:val="center"/>
              <w:rPr>
                <w:rFonts w:ascii="Times New Roman" w:hAnsi="Times New Roman"/>
                <w:bCs/>
                <w:sz w:val="24"/>
                <w:szCs w:val="24"/>
              </w:rPr>
            </w:pPr>
            <w:r w:rsidRPr="00B3033D">
              <w:rPr>
                <w:rFonts w:ascii="Times New Roman" w:hAnsi="Times New Roman"/>
                <w:bCs/>
                <w:sz w:val="24"/>
                <w:szCs w:val="24"/>
              </w:rPr>
              <w:t>Tehniskais paņēmiens</w:t>
            </w:r>
          </w:p>
        </w:tc>
        <w:tc>
          <w:tcPr>
            <w:tcW w:w="3260" w:type="dxa"/>
            <w:tcBorders>
              <w:top w:val="single" w:sz="4" w:space="0" w:color="auto"/>
              <w:left w:val="nil"/>
              <w:bottom w:val="single" w:sz="4" w:space="0" w:color="auto"/>
              <w:right w:val="single" w:sz="4" w:space="0" w:color="auto"/>
            </w:tcBorders>
            <w:noWrap/>
            <w:vAlign w:val="center"/>
          </w:tcPr>
          <w:p w14:paraId="0D8E6831" w14:textId="77777777" w:rsidR="00FB640A" w:rsidRPr="00B3033D" w:rsidRDefault="00FB640A" w:rsidP="00C2595B">
            <w:pPr>
              <w:spacing w:after="0" w:line="240" w:lineRule="auto"/>
              <w:jc w:val="center"/>
              <w:rPr>
                <w:rFonts w:ascii="Times New Roman" w:hAnsi="Times New Roman"/>
                <w:bCs/>
                <w:sz w:val="24"/>
                <w:szCs w:val="24"/>
              </w:rPr>
            </w:pPr>
            <w:r w:rsidRPr="00B3033D">
              <w:rPr>
                <w:rFonts w:ascii="Times New Roman" w:hAnsi="Times New Roman"/>
                <w:color w:val="000000"/>
                <w:sz w:val="24"/>
                <w:szCs w:val="24"/>
              </w:rPr>
              <w:t>Apraksts</w:t>
            </w:r>
          </w:p>
        </w:tc>
        <w:tc>
          <w:tcPr>
            <w:tcW w:w="3262" w:type="dxa"/>
            <w:tcBorders>
              <w:top w:val="single" w:sz="4" w:space="0" w:color="auto"/>
              <w:left w:val="nil"/>
              <w:bottom w:val="single" w:sz="4" w:space="0" w:color="auto"/>
              <w:right w:val="single" w:sz="4" w:space="0" w:color="auto"/>
            </w:tcBorders>
            <w:vAlign w:val="center"/>
          </w:tcPr>
          <w:p w14:paraId="2B3FC87D" w14:textId="77777777" w:rsidR="00FB640A" w:rsidRPr="00B3033D" w:rsidRDefault="00FB640A" w:rsidP="00C2595B">
            <w:pPr>
              <w:pStyle w:val="CM1"/>
              <w:jc w:val="center"/>
              <w:rPr>
                <w:rFonts w:ascii="Times New Roman" w:hAnsi="Times New Roman"/>
                <w:bCs/>
              </w:rPr>
            </w:pPr>
            <w:r w:rsidRPr="00B3033D">
              <w:rPr>
                <w:rFonts w:ascii="Times New Roman" w:hAnsi="Times New Roman"/>
                <w:bCs/>
              </w:rPr>
              <w:t>Piemērojamība</w:t>
            </w:r>
          </w:p>
        </w:tc>
      </w:tr>
      <w:tr w:rsidR="00FB640A" w:rsidRPr="00674739" w14:paraId="5E64A1E2" w14:textId="77777777" w:rsidTr="00443945">
        <w:trPr>
          <w:trHeight w:val="1130"/>
        </w:trPr>
        <w:tc>
          <w:tcPr>
            <w:tcW w:w="534" w:type="dxa"/>
            <w:tcBorders>
              <w:top w:val="single" w:sz="4" w:space="0" w:color="auto"/>
              <w:left w:val="single" w:sz="4" w:space="0" w:color="auto"/>
              <w:bottom w:val="single" w:sz="4" w:space="0" w:color="auto"/>
              <w:right w:val="single" w:sz="4" w:space="0" w:color="auto"/>
            </w:tcBorders>
          </w:tcPr>
          <w:p w14:paraId="674A4A5D" w14:textId="77777777" w:rsidR="00FB640A" w:rsidRPr="00674739" w:rsidRDefault="00FB640A" w:rsidP="00C2595B">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2126" w:type="dxa"/>
            <w:tcBorders>
              <w:top w:val="single" w:sz="4" w:space="0" w:color="auto"/>
              <w:left w:val="single" w:sz="4" w:space="0" w:color="auto"/>
              <w:bottom w:val="single" w:sz="4" w:space="0" w:color="auto"/>
              <w:right w:val="single" w:sz="4" w:space="0" w:color="auto"/>
            </w:tcBorders>
            <w:noWrap/>
          </w:tcPr>
          <w:p w14:paraId="17583788" w14:textId="6CEAA96A" w:rsidR="00FB640A" w:rsidRPr="00674739" w:rsidRDefault="00FB640A" w:rsidP="003E2A11">
            <w:pPr>
              <w:spacing w:after="0" w:line="240" w:lineRule="auto"/>
              <w:rPr>
                <w:rFonts w:ascii="Times New Roman" w:hAnsi="Times New Roman"/>
                <w:sz w:val="24"/>
                <w:szCs w:val="24"/>
              </w:rPr>
            </w:pPr>
            <w:r w:rsidRPr="005714F2">
              <w:rPr>
                <w:rFonts w:ascii="Times New Roman" w:hAnsi="Times New Roman"/>
                <w:bCs/>
                <w:color w:val="000000"/>
                <w:sz w:val="24"/>
                <w:szCs w:val="24"/>
              </w:rPr>
              <w:t>Īslaicīga iegremdēšana</w:t>
            </w:r>
          </w:p>
        </w:tc>
        <w:tc>
          <w:tcPr>
            <w:tcW w:w="3260" w:type="dxa"/>
            <w:tcBorders>
              <w:top w:val="single" w:sz="4" w:space="0" w:color="auto"/>
              <w:left w:val="nil"/>
              <w:bottom w:val="single" w:sz="4" w:space="0" w:color="auto"/>
              <w:right w:val="single" w:sz="4" w:space="0" w:color="auto"/>
            </w:tcBorders>
          </w:tcPr>
          <w:p w14:paraId="2E570F36" w14:textId="77777777" w:rsidR="00FB640A" w:rsidRPr="00674739" w:rsidRDefault="00FB640A" w:rsidP="00C2595B">
            <w:pPr>
              <w:spacing w:after="0" w:line="240" w:lineRule="auto"/>
              <w:rPr>
                <w:rFonts w:ascii="Times New Roman" w:hAnsi="Times New Roman"/>
                <w:sz w:val="24"/>
                <w:szCs w:val="24"/>
              </w:rPr>
            </w:pPr>
            <w:r w:rsidRPr="00674739">
              <w:rPr>
                <w:rFonts w:ascii="Times New Roman" w:hAnsi="Times New Roman"/>
                <w:color w:val="000000"/>
                <w:sz w:val="24"/>
                <w:szCs w:val="24"/>
              </w:rPr>
              <w:t>Īslaicīga iegremdēšana nozīmē mazāku procesā nepieciešamo ūdens daudzumu. Ja ūdens ir mazāk, samazinās arī izvadīto procesā neizreaģējušo ķimikāliju daudzums</w:t>
            </w:r>
          </w:p>
        </w:tc>
        <w:tc>
          <w:tcPr>
            <w:tcW w:w="3262" w:type="dxa"/>
            <w:tcBorders>
              <w:top w:val="single" w:sz="4" w:space="0" w:color="auto"/>
              <w:left w:val="nil"/>
              <w:bottom w:val="single" w:sz="4" w:space="0" w:color="auto"/>
              <w:right w:val="single" w:sz="4" w:space="0" w:color="auto"/>
            </w:tcBorders>
          </w:tcPr>
          <w:p w14:paraId="5CEF43F0" w14:textId="74D397B4" w:rsidR="00FB640A" w:rsidRDefault="00FB640A" w:rsidP="00C2595B">
            <w:pPr>
              <w:spacing w:after="0" w:line="240" w:lineRule="auto"/>
              <w:rPr>
                <w:rFonts w:ascii="Times New Roman" w:hAnsi="Times New Roman"/>
                <w:color w:val="000000"/>
                <w:sz w:val="24"/>
                <w:szCs w:val="24"/>
              </w:rPr>
            </w:pPr>
            <w:r w:rsidRPr="00674739">
              <w:rPr>
                <w:rFonts w:ascii="Times New Roman" w:hAnsi="Times New Roman"/>
                <w:color w:val="000000"/>
                <w:sz w:val="24"/>
                <w:szCs w:val="24"/>
              </w:rPr>
              <w:t>Šo paņēmienu nevar piemērot teļādu apstrādē</w:t>
            </w:r>
            <w:r w:rsidR="00556B58">
              <w:rPr>
                <w:rFonts w:ascii="Times New Roman" w:hAnsi="Times New Roman"/>
                <w:color w:val="000000"/>
                <w:sz w:val="24"/>
                <w:szCs w:val="24"/>
              </w:rPr>
              <w:t>.</w:t>
            </w:r>
            <w:r w:rsidRPr="00674739">
              <w:rPr>
                <w:rFonts w:ascii="Times New Roman" w:hAnsi="Times New Roman"/>
                <w:color w:val="000000"/>
                <w:sz w:val="24"/>
                <w:szCs w:val="24"/>
              </w:rPr>
              <w:t xml:space="preserve"> Piemērojamība attiecas tikai uz: </w:t>
            </w:r>
          </w:p>
          <w:p w14:paraId="620E264D" w14:textId="11D8BF6C" w:rsidR="00FB640A" w:rsidRDefault="00FB640A" w:rsidP="00C2595B">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674739">
              <w:rPr>
                <w:rFonts w:ascii="Times New Roman" w:hAnsi="Times New Roman"/>
                <w:color w:val="000000"/>
                <w:sz w:val="24"/>
                <w:szCs w:val="24"/>
              </w:rPr>
              <w:t xml:space="preserve"> jaunām apstrādes tvertnēm</w:t>
            </w:r>
            <w:r w:rsidR="00556B58">
              <w:rPr>
                <w:rFonts w:ascii="Times New Roman" w:hAnsi="Times New Roman"/>
                <w:color w:val="000000"/>
                <w:sz w:val="24"/>
                <w:szCs w:val="24"/>
              </w:rPr>
              <w:t>;</w:t>
            </w:r>
            <w:r w:rsidRPr="00674739">
              <w:rPr>
                <w:rFonts w:ascii="Times New Roman" w:hAnsi="Times New Roman"/>
                <w:color w:val="000000"/>
                <w:sz w:val="24"/>
                <w:szCs w:val="24"/>
              </w:rPr>
              <w:t xml:space="preserve"> </w:t>
            </w:r>
          </w:p>
          <w:p w14:paraId="53E04930" w14:textId="4DF46179" w:rsidR="00FB640A" w:rsidRPr="00674739" w:rsidRDefault="00FB640A" w:rsidP="00443945">
            <w:pPr>
              <w:spacing w:after="0" w:line="240" w:lineRule="auto"/>
              <w:ind w:left="176" w:hanging="176"/>
              <w:rPr>
                <w:rFonts w:ascii="Times New Roman" w:hAnsi="Times New Roman"/>
                <w:sz w:val="24"/>
                <w:szCs w:val="24"/>
              </w:rPr>
            </w:pPr>
            <w:r>
              <w:rPr>
                <w:rFonts w:ascii="Times New Roman" w:hAnsi="Times New Roman"/>
                <w:color w:val="000000"/>
                <w:sz w:val="24"/>
                <w:szCs w:val="24"/>
              </w:rPr>
              <w:t>–</w:t>
            </w:r>
            <w:r w:rsidRPr="00674739">
              <w:rPr>
                <w:rFonts w:ascii="Times New Roman" w:hAnsi="Times New Roman"/>
                <w:color w:val="000000"/>
                <w:sz w:val="24"/>
                <w:szCs w:val="24"/>
              </w:rPr>
              <w:t xml:space="preserve"> esošām apstrādes tvertnēm, kurās var izmantot īslaicīgas iegremdēšanas paņēmienu vai kuras </w:t>
            </w:r>
            <w:r w:rsidR="003B43C8" w:rsidRPr="00F229DC">
              <w:rPr>
                <w:rFonts w:ascii="Times New Roman" w:hAnsi="Times New Roman"/>
                <w:color w:val="000000"/>
                <w:sz w:val="24"/>
                <w:szCs w:val="24"/>
              </w:rPr>
              <w:t xml:space="preserve">var pielāgot </w:t>
            </w:r>
            <w:r w:rsidRPr="00674739">
              <w:rPr>
                <w:rFonts w:ascii="Times New Roman" w:hAnsi="Times New Roman"/>
                <w:color w:val="000000"/>
                <w:sz w:val="24"/>
                <w:szCs w:val="24"/>
              </w:rPr>
              <w:t>šādam lietojumam</w:t>
            </w:r>
          </w:p>
        </w:tc>
      </w:tr>
      <w:tr w:rsidR="00FB640A" w:rsidRPr="00674739" w14:paraId="278DF59F" w14:textId="77777777" w:rsidTr="00443945">
        <w:trPr>
          <w:trHeight w:val="558"/>
        </w:trPr>
        <w:tc>
          <w:tcPr>
            <w:tcW w:w="534" w:type="dxa"/>
            <w:tcBorders>
              <w:top w:val="single" w:sz="4" w:space="0" w:color="auto"/>
              <w:left w:val="single" w:sz="4" w:space="0" w:color="auto"/>
              <w:bottom w:val="single" w:sz="4" w:space="0" w:color="auto"/>
              <w:right w:val="single" w:sz="4" w:space="0" w:color="auto"/>
            </w:tcBorders>
          </w:tcPr>
          <w:p w14:paraId="55A34712" w14:textId="77777777" w:rsidR="00FB640A" w:rsidRPr="00674739" w:rsidRDefault="00FB640A" w:rsidP="00C2595B">
            <w:pPr>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2126" w:type="dxa"/>
            <w:tcBorders>
              <w:top w:val="single" w:sz="4" w:space="0" w:color="auto"/>
              <w:left w:val="single" w:sz="4" w:space="0" w:color="auto"/>
              <w:bottom w:val="single" w:sz="4" w:space="0" w:color="auto"/>
              <w:right w:val="single" w:sz="4" w:space="0" w:color="auto"/>
            </w:tcBorders>
            <w:noWrap/>
          </w:tcPr>
          <w:p w14:paraId="73EA73EC" w14:textId="77777777" w:rsidR="00FB640A" w:rsidRPr="005714F2" w:rsidRDefault="00FB640A" w:rsidP="00C2595B">
            <w:pPr>
              <w:pStyle w:val="CM1"/>
              <w:rPr>
                <w:rFonts w:ascii="Times New Roman" w:hAnsi="Times New Roman"/>
                <w:color w:val="000000"/>
              </w:rPr>
            </w:pPr>
            <w:r w:rsidRPr="005714F2">
              <w:rPr>
                <w:rFonts w:ascii="Times New Roman" w:hAnsi="Times New Roman"/>
                <w:bCs/>
                <w:color w:val="000000"/>
              </w:rPr>
              <w:t>Tīru ādu izmantošana</w:t>
            </w:r>
          </w:p>
        </w:tc>
        <w:tc>
          <w:tcPr>
            <w:tcW w:w="3260" w:type="dxa"/>
            <w:tcBorders>
              <w:top w:val="single" w:sz="4" w:space="0" w:color="auto"/>
              <w:left w:val="nil"/>
              <w:bottom w:val="single" w:sz="4" w:space="0" w:color="auto"/>
              <w:right w:val="single" w:sz="4" w:space="0" w:color="auto"/>
            </w:tcBorders>
          </w:tcPr>
          <w:p w14:paraId="046E24A4" w14:textId="77777777" w:rsidR="00FB640A" w:rsidRPr="00674739" w:rsidRDefault="00FB640A" w:rsidP="00C2595B">
            <w:pPr>
              <w:pStyle w:val="CM1"/>
              <w:rPr>
                <w:rFonts w:ascii="Times New Roman" w:hAnsi="Times New Roman"/>
                <w:color w:val="000000"/>
              </w:rPr>
            </w:pPr>
            <w:r w:rsidRPr="00674739">
              <w:rPr>
                <w:rFonts w:ascii="Times New Roman" w:hAnsi="Times New Roman"/>
                <w:color w:val="000000"/>
              </w:rPr>
              <w:t>Tīrāku, ar kūtsmēsliem neaplipušu ādu izmantošana</w:t>
            </w:r>
          </w:p>
        </w:tc>
        <w:tc>
          <w:tcPr>
            <w:tcW w:w="3262" w:type="dxa"/>
            <w:tcBorders>
              <w:top w:val="single" w:sz="4" w:space="0" w:color="auto"/>
              <w:left w:val="nil"/>
              <w:bottom w:val="single" w:sz="4" w:space="0" w:color="auto"/>
              <w:right w:val="single" w:sz="4" w:space="0" w:color="auto"/>
            </w:tcBorders>
          </w:tcPr>
          <w:p w14:paraId="10805D74" w14:textId="77777777" w:rsidR="00FB640A" w:rsidRPr="00674739" w:rsidRDefault="00FB640A" w:rsidP="00C2595B">
            <w:pPr>
              <w:pStyle w:val="CM1"/>
              <w:rPr>
                <w:rFonts w:ascii="Times New Roman" w:hAnsi="Times New Roman"/>
                <w:color w:val="000000"/>
              </w:rPr>
            </w:pPr>
            <w:r w:rsidRPr="00674739">
              <w:rPr>
                <w:rFonts w:ascii="Times New Roman" w:hAnsi="Times New Roman"/>
                <w:color w:val="000000"/>
              </w:rPr>
              <w:t>Piemēro, ja ir pieejamas tīras ādas</w:t>
            </w:r>
          </w:p>
        </w:tc>
      </w:tr>
      <w:tr w:rsidR="00FB640A" w:rsidRPr="001762AE" w14:paraId="6B35518E" w14:textId="77777777" w:rsidTr="00443945">
        <w:trPr>
          <w:trHeight w:val="1130"/>
        </w:trPr>
        <w:tc>
          <w:tcPr>
            <w:tcW w:w="534" w:type="dxa"/>
            <w:tcBorders>
              <w:top w:val="single" w:sz="4" w:space="0" w:color="auto"/>
              <w:left w:val="single" w:sz="4" w:space="0" w:color="auto"/>
              <w:bottom w:val="single" w:sz="4" w:space="0" w:color="auto"/>
              <w:right w:val="single" w:sz="4" w:space="0" w:color="auto"/>
            </w:tcBorders>
          </w:tcPr>
          <w:p w14:paraId="0C149D5F" w14:textId="77777777" w:rsidR="00FB640A" w:rsidRPr="001762AE" w:rsidRDefault="00FB640A" w:rsidP="00C2595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3. </w:t>
            </w:r>
          </w:p>
        </w:tc>
        <w:tc>
          <w:tcPr>
            <w:tcW w:w="2126" w:type="dxa"/>
            <w:tcBorders>
              <w:top w:val="single" w:sz="4" w:space="0" w:color="auto"/>
              <w:left w:val="single" w:sz="4" w:space="0" w:color="auto"/>
              <w:bottom w:val="single" w:sz="4" w:space="0" w:color="auto"/>
              <w:right w:val="single" w:sz="4" w:space="0" w:color="auto"/>
            </w:tcBorders>
            <w:noWrap/>
          </w:tcPr>
          <w:p w14:paraId="0DE5F95E" w14:textId="77777777" w:rsidR="00FB640A" w:rsidRPr="005714F2" w:rsidRDefault="00FB640A" w:rsidP="00C2595B">
            <w:pPr>
              <w:pStyle w:val="CM1"/>
              <w:rPr>
                <w:rFonts w:ascii="Times New Roman" w:hAnsi="Times New Roman"/>
                <w:color w:val="000000"/>
              </w:rPr>
            </w:pPr>
            <w:r w:rsidRPr="005714F2">
              <w:rPr>
                <w:rFonts w:ascii="Times New Roman" w:hAnsi="Times New Roman"/>
                <w:bCs/>
                <w:color w:val="000000"/>
              </w:rPr>
              <w:t>Svaigu ādu apstrādāšana</w:t>
            </w:r>
          </w:p>
        </w:tc>
        <w:tc>
          <w:tcPr>
            <w:tcW w:w="3260" w:type="dxa"/>
            <w:tcBorders>
              <w:top w:val="single" w:sz="4" w:space="0" w:color="auto"/>
              <w:left w:val="nil"/>
              <w:bottom w:val="single" w:sz="4" w:space="0" w:color="auto"/>
              <w:right w:val="single" w:sz="4" w:space="0" w:color="auto"/>
            </w:tcBorders>
          </w:tcPr>
          <w:p w14:paraId="4A9C32EF" w14:textId="1268AF6B" w:rsidR="00FB640A" w:rsidRPr="00674739" w:rsidRDefault="00FB640A" w:rsidP="00FD6156">
            <w:pPr>
              <w:pStyle w:val="CM1"/>
              <w:rPr>
                <w:rFonts w:ascii="Times New Roman" w:hAnsi="Times New Roman"/>
                <w:color w:val="000000"/>
              </w:rPr>
            </w:pPr>
            <w:r w:rsidRPr="00674739">
              <w:rPr>
                <w:rFonts w:ascii="Times New Roman" w:hAnsi="Times New Roman"/>
                <w:color w:val="000000"/>
              </w:rPr>
              <w:t>Izmanto nesālītas ādas</w:t>
            </w:r>
            <w:r w:rsidR="00443945">
              <w:rPr>
                <w:rFonts w:ascii="Times New Roman" w:hAnsi="Times New Roman"/>
                <w:color w:val="000000"/>
              </w:rPr>
              <w:t>.</w:t>
            </w:r>
            <w:r w:rsidRPr="00674739">
              <w:rPr>
                <w:rFonts w:ascii="Times New Roman" w:hAnsi="Times New Roman"/>
                <w:color w:val="000000"/>
              </w:rPr>
              <w:t xml:space="preserve"> Ādu bojāšanos novērš, izmantojot drīzu pēcnāves atdzesēšanu apvienojumā ar īsiem piegādes termiņiem vai transportēšanu </w:t>
            </w:r>
            <w:r w:rsidR="00FD6156">
              <w:rPr>
                <w:rFonts w:ascii="Times New Roman" w:hAnsi="Times New Roman"/>
                <w:color w:val="000000"/>
              </w:rPr>
              <w:t>noteik</w:t>
            </w:r>
            <w:r w:rsidRPr="00674739">
              <w:rPr>
                <w:rFonts w:ascii="Times New Roman" w:hAnsi="Times New Roman"/>
                <w:color w:val="000000"/>
              </w:rPr>
              <w:t>tā temperatūrā</w:t>
            </w:r>
          </w:p>
        </w:tc>
        <w:tc>
          <w:tcPr>
            <w:tcW w:w="3262" w:type="dxa"/>
            <w:tcBorders>
              <w:top w:val="single" w:sz="4" w:space="0" w:color="auto"/>
              <w:left w:val="nil"/>
              <w:bottom w:val="single" w:sz="4" w:space="0" w:color="auto"/>
              <w:right w:val="single" w:sz="4" w:space="0" w:color="auto"/>
            </w:tcBorders>
          </w:tcPr>
          <w:p w14:paraId="655AE5F8" w14:textId="675EE05F" w:rsidR="00FB640A" w:rsidRPr="00674739" w:rsidRDefault="00FB640A" w:rsidP="00C2595B">
            <w:pPr>
              <w:pStyle w:val="CM1"/>
              <w:rPr>
                <w:rFonts w:ascii="Times New Roman" w:hAnsi="Times New Roman"/>
                <w:color w:val="000000"/>
              </w:rPr>
            </w:pPr>
            <w:r w:rsidRPr="00674739">
              <w:rPr>
                <w:rFonts w:ascii="Times New Roman" w:hAnsi="Times New Roman"/>
                <w:color w:val="000000"/>
              </w:rPr>
              <w:t>Piemēro, ja ir pieejamas svaigas ādas</w:t>
            </w:r>
            <w:r w:rsidR="00443945">
              <w:rPr>
                <w:rFonts w:ascii="Times New Roman" w:hAnsi="Times New Roman"/>
                <w:color w:val="000000"/>
              </w:rPr>
              <w:t>.</w:t>
            </w:r>
            <w:r w:rsidRPr="00674739">
              <w:rPr>
                <w:rFonts w:ascii="Times New Roman" w:hAnsi="Times New Roman"/>
                <w:color w:val="000000"/>
              </w:rPr>
              <w:t xml:space="preserve"> Nevar piemērot, ja ādu piegāde aizņem vairāk nekā divas dienas</w:t>
            </w:r>
          </w:p>
        </w:tc>
      </w:tr>
      <w:tr w:rsidR="00FB640A" w:rsidRPr="001762AE" w14:paraId="50CDC5E1" w14:textId="77777777" w:rsidTr="00443945">
        <w:trPr>
          <w:trHeight w:val="1130"/>
        </w:trPr>
        <w:tc>
          <w:tcPr>
            <w:tcW w:w="534" w:type="dxa"/>
            <w:tcBorders>
              <w:top w:val="single" w:sz="4" w:space="0" w:color="auto"/>
              <w:left w:val="single" w:sz="4" w:space="0" w:color="auto"/>
              <w:bottom w:val="single" w:sz="4" w:space="0" w:color="auto"/>
              <w:right w:val="single" w:sz="4" w:space="0" w:color="auto"/>
            </w:tcBorders>
          </w:tcPr>
          <w:p w14:paraId="77869517" w14:textId="77777777" w:rsidR="00FB640A" w:rsidRPr="001762AE" w:rsidRDefault="00FB640A" w:rsidP="00C2595B">
            <w:pPr>
              <w:spacing w:after="0" w:line="240" w:lineRule="auto"/>
              <w:jc w:val="both"/>
              <w:rPr>
                <w:rFonts w:ascii="Times New Roman" w:hAnsi="Times New Roman"/>
                <w:sz w:val="24"/>
                <w:szCs w:val="24"/>
              </w:rPr>
            </w:pPr>
            <w:r>
              <w:rPr>
                <w:rFonts w:ascii="Times New Roman" w:hAnsi="Times New Roman"/>
                <w:sz w:val="24"/>
                <w:szCs w:val="24"/>
              </w:rPr>
              <w:t xml:space="preserve">4. </w:t>
            </w:r>
          </w:p>
        </w:tc>
        <w:tc>
          <w:tcPr>
            <w:tcW w:w="2126" w:type="dxa"/>
            <w:tcBorders>
              <w:top w:val="single" w:sz="4" w:space="0" w:color="auto"/>
              <w:left w:val="single" w:sz="4" w:space="0" w:color="auto"/>
              <w:bottom w:val="single" w:sz="4" w:space="0" w:color="auto"/>
              <w:right w:val="single" w:sz="4" w:space="0" w:color="auto"/>
            </w:tcBorders>
            <w:noWrap/>
          </w:tcPr>
          <w:p w14:paraId="011291C3" w14:textId="53B85E00" w:rsidR="00FB640A" w:rsidRPr="005714F2" w:rsidRDefault="00FB640A" w:rsidP="00B4306A">
            <w:pPr>
              <w:pStyle w:val="CM1"/>
              <w:rPr>
                <w:rFonts w:ascii="Times New Roman" w:hAnsi="Times New Roman"/>
                <w:color w:val="000000"/>
              </w:rPr>
            </w:pPr>
            <w:r w:rsidRPr="005714F2">
              <w:rPr>
                <w:rFonts w:ascii="Times New Roman" w:hAnsi="Times New Roman"/>
                <w:bCs/>
                <w:color w:val="000000"/>
              </w:rPr>
              <w:t>Mehāniska liekā sāls nokratīšana no ādām</w:t>
            </w:r>
          </w:p>
        </w:tc>
        <w:tc>
          <w:tcPr>
            <w:tcW w:w="3260" w:type="dxa"/>
            <w:tcBorders>
              <w:top w:val="single" w:sz="4" w:space="0" w:color="auto"/>
              <w:left w:val="nil"/>
              <w:bottom w:val="single" w:sz="4" w:space="0" w:color="auto"/>
              <w:right w:val="single" w:sz="4" w:space="0" w:color="auto"/>
            </w:tcBorders>
          </w:tcPr>
          <w:p w14:paraId="406EA9CD" w14:textId="1B996907" w:rsidR="00FB640A" w:rsidRPr="00674739" w:rsidRDefault="00FB640A" w:rsidP="00443945">
            <w:pPr>
              <w:pStyle w:val="CM1"/>
              <w:rPr>
                <w:rFonts w:ascii="Times New Roman" w:hAnsi="Times New Roman"/>
                <w:color w:val="000000"/>
              </w:rPr>
            </w:pPr>
            <w:r w:rsidRPr="00674739">
              <w:rPr>
                <w:rFonts w:ascii="Times New Roman" w:hAnsi="Times New Roman"/>
                <w:color w:val="000000"/>
              </w:rPr>
              <w:t>Sālītās ādas izklāj pārstrādei tādā veidā, ka tās tiek kratītas vai mētātas</w:t>
            </w:r>
            <w:r w:rsidR="00443945">
              <w:rPr>
                <w:rFonts w:ascii="Times New Roman" w:hAnsi="Times New Roman"/>
                <w:color w:val="000000"/>
              </w:rPr>
              <w:t>. L</w:t>
            </w:r>
            <w:r w:rsidRPr="00674739">
              <w:rPr>
                <w:rFonts w:ascii="Times New Roman" w:hAnsi="Times New Roman"/>
                <w:color w:val="000000"/>
              </w:rPr>
              <w:t>iekie sāls kristāli nokrīt un netiek izmantoti mērcēšanas procesā</w:t>
            </w:r>
          </w:p>
        </w:tc>
        <w:tc>
          <w:tcPr>
            <w:tcW w:w="3262" w:type="dxa"/>
            <w:tcBorders>
              <w:top w:val="single" w:sz="4" w:space="0" w:color="auto"/>
              <w:left w:val="nil"/>
              <w:bottom w:val="single" w:sz="4" w:space="0" w:color="auto"/>
              <w:right w:val="single" w:sz="4" w:space="0" w:color="auto"/>
            </w:tcBorders>
          </w:tcPr>
          <w:p w14:paraId="7074EDA5" w14:textId="77777777" w:rsidR="00FB640A" w:rsidRPr="00674739" w:rsidRDefault="00FB640A" w:rsidP="00C2595B">
            <w:pPr>
              <w:pStyle w:val="CM1"/>
              <w:rPr>
                <w:rFonts w:ascii="Times New Roman" w:hAnsi="Times New Roman"/>
                <w:color w:val="000000"/>
              </w:rPr>
            </w:pPr>
            <w:r w:rsidRPr="00674739">
              <w:rPr>
                <w:rFonts w:ascii="Times New Roman" w:hAnsi="Times New Roman"/>
                <w:color w:val="000000"/>
              </w:rPr>
              <w:t>Var piemērot tikai miecētavās, kurās apstrādā sālītas ādas</w:t>
            </w:r>
          </w:p>
        </w:tc>
      </w:tr>
      <w:tr w:rsidR="00FB640A" w:rsidRPr="001762AE" w14:paraId="2E212408" w14:textId="77777777" w:rsidTr="00443945">
        <w:trPr>
          <w:trHeight w:val="1130"/>
        </w:trPr>
        <w:tc>
          <w:tcPr>
            <w:tcW w:w="534" w:type="dxa"/>
            <w:tcBorders>
              <w:top w:val="single" w:sz="4" w:space="0" w:color="auto"/>
              <w:left w:val="single" w:sz="4" w:space="0" w:color="auto"/>
              <w:bottom w:val="single" w:sz="4" w:space="0" w:color="auto"/>
              <w:right w:val="single" w:sz="4" w:space="0" w:color="auto"/>
            </w:tcBorders>
          </w:tcPr>
          <w:p w14:paraId="012D3B02" w14:textId="77777777" w:rsidR="00FB640A" w:rsidRPr="001762AE" w:rsidRDefault="00FB640A" w:rsidP="00C2595B">
            <w:pPr>
              <w:spacing w:after="0" w:line="240" w:lineRule="auto"/>
              <w:jc w:val="both"/>
              <w:rPr>
                <w:rFonts w:ascii="Times New Roman" w:hAnsi="Times New Roman"/>
                <w:sz w:val="24"/>
                <w:szCs w:val="24"/>
              </w:rPr>
            </w:pPr>
            <w:r>
              <w:rPr>
                <w:rFonts w:ascii="Times New Roman" w:hAnsi="Times New Roman"/>
                <w:sz w:val="24"/>
                <w:szCs w:val="24"/>
              </w:rPr>
              <w:t xml:space="preserve">5. </w:t>
            </w:r>
          </w:p>
        </w:tc>
        <w:tc>
          <w:tcPr>
            <w:tcW w:w="2126" w:type="dxa"/>
            <w:tcBorders>
              <w:top w:val="single" w:sz="4" w:space="0" w:color="auto"/>
              <w:left w:val="single" w:sz="4" w:space="0" w:color="auto"/>
              <w:bottom w:val="single" w:sz="4" w:space="0" w:color="auto"/>
              <w:right w:val="single" w:sz="4" w:space="0" w:color="auto"/>
            </w:tcBorders>
            <w:noWrap/>
          </w:tcPr>
          <w:p w14:paraId="3F3D6F47" w14:textId="77777777" w:rsidR="00FB640A" w:rsidRPr="005714F2" w:rsidRDefault="00FB640A" w:rsidP="00C2595B">
            <w:pPr>
              <w:pStyle w:val="CM1"/>
              <w:rPr>
                <w:rFonts w:ascii="Times New Roman" w:hAnsi="Times New Roman"/>
                <w:color w:val="000000"/>
              </w:rPr>
            </w:pPr>
            <w:r w:rsidRPr="005714F2">
              <w:rPr>
                <w:rFonts w:ascii="Times New Roman" w:hAnsi="Times New Roman"/>
                <w:bCs/>
                <w:color w:val="000000"/>
              </w:rPr>
              <w:t>Apmatojuma saglabāšana pēc tā atdalīšanas</w:t>
            </w:r>
          </w:p>
        </w:tc>
        <w:tc>
          <w:tcPr>
            <w:tcW w:w="3260" w:type="dxa"/>
            <w:tcBorders>
              <w:top w:val="single" w:sz="4" w:space="0" w:color="auto"/>
              <w:left w:val="nil"/>
              <w:bottom w:val="single" w:sz="4" w:space="0" w:color="auto"/>
              <w:right w:val="single" w:sz="4" w:space="0" w:color="auto"/>
            </w:tcBorders>
          </w:tcPr>
          <w:p w14:paraId="32E2CF6F" w14:textId="7C8B87FF" w:rsidR="00FB640A" w:rsidRPr="00674739" w:rsidRDefault="00FB640A" w:rsidP="004F3D77">
            <w:pPr>
              <w:pStyle w:val="CM1"/>
              <w:rPr>
                <w:rFonts w:ascii="Times New Roman" w:hAnsi="Times New Roman"/>
                <w:color w:val="000000"/>
              </w:rPr>
            </w:pPr>
            <w:r w:rsidRPr="00674739">
              <w:rPr>
                <w:rFonts w:ascii="Times New Roman" w:hAnsi="Times New Roman"/>
                <w:color w:val="000000"/>
              </w:rPr>
              <w:t xml:space="preserve">Apmatojumu atdala, izšķīdinot mata sakni, nevis matu visā tā garumā. Saglabājušos apmatojumu izfiltrē no izmantotā ūdens. </w:t>
            </w:r>
            <w:r w:rsidR="004F3D77">
              <w:rPr>
                <w:rFonts w:ascii="Times New Roman" w:hAnsi="Times New Roman"/>
                <w:color w:val="000000"/>
              </w:rPr>
              <w:t>Tādējādi</w:t>
            </w:r>
            <w:r w:rsidRPr="00674739">
              <w:rPr>
                <w:rFonts w:ascii="Times New Roman" w:hAnsi="Times New Roman"/>
                <w:color w:val="000000"/>
              </w:rPr>
              <w:t xml:space="preserve"> samazinās matu sadalīšanās produktu koncentrācija notekūdeņos</w:t>
            </w:r>
          </w:p>
        </w:tc>
        <w:tc>
          <w:tcPr>
            <w:tcW w:w="3262" w:type="dxa"/>
            <w:tcBorders>
              <w:top w:val="single" w:sz="4" w:space="0" w:color="auto"/>
              <w:left w:val="nil"/>
              <w:bottom w:val="single" w:sz="4" w:space="0" w:color="auto"/>
              <w:right w:val="single" w:sz="4" w:space="0" w:color="auto"/>
            </w:tcBorders>
          </w:tcPr>
          <w:p w14:paraId="204EA3E6" w14:textId="30973021" w:rsidR="00556B58" w:rsidRDefault="00FB640A" w:rsidP="00C2595B">
            <w:pPr>
              <w:pStyle w:val="CM1"/>
              <w:rPr>
                <w:rFonts w:ascii="Times New Roman" w:hAnsi="Times New Roman"/>
                <w:color w:val="000000"/>
              </w:rPr>
            </w:pPr>
            <w:r w:rsidRPr="00674739">
              <w:rPr>
                <w:rFonts w:ascii="Times New Roman" w:hAnsi="Times New Roman"/>
                <w:color w:val="000000"/>
              </w:rPr>
              <w:t>Šis paņēmiens nav piemērojams, ja iekārtas, kurās matus apstrādā turpmākai izmantošanai, nav pieejamas pieņemamā transportēšanas attālumā vai ja saglabāto apmatojumu nav iespējams izmantot</w:t>
            </w:r>
            <w:r w:rsidR="00443945">
              <w:rPr>
                <w:rFonts w:ascii="Times New Roman" w:hAnsi="Times New Roman"/>
                <w:color w:val="000000"/>
              </w:rPr>
              <w:t>.</w:t>
            </w:r>
            <w:r w:rsidRPr="00674739">
              <w:rPr>
                <w:rFonts w:ascii="Times New Roman" w:hAnsi="Times New Roman"/>
                <w:color w:val="000000"/>
              </w:rPr>
              <w:t xml:space="preserve"> Piemērojamība attiecas tikai uz: </w:t>
            </w:r>
          </w:p>
          <w:p w14:paraId="08A6F08B" w14:textId="67C18EA9" w:rsidR="00556B58" w:rsidRDefault="00556B58" w:rsidP="00C2595B">
            <w:pPr>
              <w:pStyle w:val="CM1"/>
              <w:rPr>
                <w:rFonts w:ascii="Times New Roman" w:hAnsi="Times New Roman"/>
                <w:color w:val="000000"/>
              </w:rPr>
            </w:pPr>
            <w:r>
              <w:rPr>
                <w:rFonts w:ascii="Times New Roman" w:hAnsi="Times New Roman"/>
                <w:color w:val="000000"/>
              </w:rPr>
              <w:t>–</w:t>
            </w:r>
            <w:r w:rsidR="00FB640A" w:rsidRPr="00674739">
              <w:rPr>
                <w:rFonts w:ascii="Times New Roman" w:hAnsi="Times New Roman"/>
                <w:color w:val="000000"/>
              </w:rPr>
              <w:t xml:space="preserve"> jaunām apstrādes tvertnēm</w:t>
            </w:r>
            <w:r>
              <w:rPr>
                <w:rFonts w:ascii="Times New Roman" w:hAnsi="Times New Roman"/>
                <w:color w:val="000000"/>
              </w:rPr>
              <w:t>;</w:t>
            </w:r>
            <w:r w:rsidR="00FB640A" w:rsidRPr="00674739">
              <w:rPr>
                <w:rFonts w:ascii="Times New Roman" w:hAnsi="Times New Roman"/>
                <w:color w:val="000000"/>
              </w:rPr>
              <w:t xml:space="preserve"> </w:t>
            </w:r>
          </w:p>
          <w:p w14:paraId="423CB60F" w14:textId="0DB8C0F5" w:rsidR="00FB640A" w:rsidRPr="00674739" w:rsidRDefault="00556B58" w:rsidP="00443945">
            <w:pPr>
              <w:pStyle w:val="CM1"/>
              <w:ind w:left="176" w:hanging="142"/>
              <w:rPr>
                <w:rFonts w:ascii="Times New Roman" w:hAnsi="Times New Roman"/>
                <w:color w:val="000000"/>
              </w:rPr>
            </w:pPr>
            <w:r>
              <w:rPr>
                <w:rFonts w:ascii="Times New Roman" w:hAnsi="Times New Roman"/>
                <w:color w:val="000000"/>
              </w:rPr>
              <w:t>–</w:t>
            </w:r>
            <w:r w:rsidR="00FB640A" w:rsidRPr="00674739">
              <w:rPr>
                <w:rFonts w:ascii="Times New Roman" w:hAnsi="Times New Roman"/>
                <w:color w:val="000000"/>
              </w:rPr>
              <w:t xml:space="preserve"> esošām apstrādes tvertnēm, kurās var izmantot šo paņēmienu vai kuras </w:t>
            </w:r>
            <w:r w:rsidR="003B43C8" w:rsidRPr="00F229DC">
              <w:rPr>
                <w:rFonts w:ascii="Times New Roman" w:hAnsi="Times New Roman"/>
                <w:color w:val="000000"/>
              </w:rPr>
              <w:t>var pielāgot</w:t>
            </w:r>
            <w:r w:rsidR="00FB640A" w:rsidRPr="00674739">
              <w:rPr>
                <w:rFonts w:ascii="Times New Roman" w:hAnsi="Times New Roman"/>
                <w:color w:val="000000"/>
              </w:rPr>
              <w:t xml:space="preserve"> šādam lietojumam</w:t>
            </w:r>
          </w:p>
        </w:tc>
      </w:tr>
      <w:tr w:rsidR="00FB640A" w:rsidRPr="001762AE" w14:paraId="2659518F" w14:textId="77777777" w:rsidTr="00443945">
        <w:trPr>
          <w:trHeight w:val="1130"/>
        </w:trPr>
        <w:tc>
          <w:tcPr>
            <w:tcW w:w="534" w:type="dxa"/>
            <w:tcBorders>
              <w:top w:val="single" w:sz="4" w:space="0" w:color="auto"/>
              <w:left w:val="single" w:sz="4" w:space="0" w:color="auto"/>
              <w:bottom w:val="single" w:sz="4" w:space="0" w:color="auto"/>
              <w:right w:val="single" w:sz="4" w:space="0" w:color="auto"/>
            </w:tcBorders>
          </w:tcPr>
          <w:p w14:paraId="487024CB" w14:textId="77777777" w:rsidR="00FB640A" w:rsidRPr="001762AE" w:rsidRDefault="00FB640A" w:rsidP="00C2595B">
            <w:pPr>
              <w:spacing w:after="0" w:line="240" w:lineRule="auto"/>
              <w:jc w:val="both"/>
              <w:rPr>
                <w:rFonts w:ascii="Times New Roman" w:hAnsi="Times New Roman"/>
                <w:sz w:val="24"/>
                <w:szCs w:val="24"/>
              </w:rPr>
            </w:pPr>
            <w:r>
              <w:rPr>
                <w:rFonts w:ascii="Times New Roman" w:hAnsi="Times New Roman"/>
                <w:sz w:val="24"/>
                <w:szCs w:val="24"/>
              </w:rPr>
              <w:t xml:space="preserve">6. </w:t>
            </w:r>
          </w:p>
        </w:tc>
        <w:tc>
          <w:tcPr>
            <w:tcW w:w="2126" w:type="dxa"/>
            <w:tcBorders>
              <w:top w:val="single" w:sz="4" w:space="0" w:color="auto"/>
              <w:left w:val="single" w:sz="4" w:space="0" w:color="auto"/>
              <w:bottom w:val="single" w:sz="4" w:space="0" w:color="auto"/>
              <w:right w:val="single" w:sz="4" w:space="0" w:color="auto"/>
            </w:tcBorders>
            <w:noWrap/>
          </w:tcPr>
          <w:p w14:paraId="11404A14" w14:textId="77777777" w:rsidR="00FB640A" w:rsidRPr="005714F2" w:rsidRDefault="00FB640A" w:rsidP="00C2595B">
            <w:pPr>
              <w:pStyle w:val="CM1"/>
              <w:rPr>
                <w:rFonts w:ascii="Times New Roman" w:hAnsi="Times New Roman"/>
                <w:color w:val="000000"/>
              </w:rPr>
            </w:pPr>
            <w:r w:rsidRPr="005714F2">
              <w:rPr>
                <w:rFonts w:ascii="Times New Roman" w:hAnsi="Times New Roman"/>
                <w:bCs/>
                <w:color w:val="000000"/>
              </w:rPr>
              <w:t>Organisko sēra savienojumu vai fermentu izmantošana apmatojuma atdalīšanai no liellopu ādām</w:t>
            </w:r>
          </w:p>
        </w:tc>
        <w:tc>
          <w:tcPr>
            <w:tcW w:w="3260" w:type="dxa"/>
            <w:tcBorders>
              <w:top w:val="single" w:sz="4" w:space="0" w:color="auto"/>
              <w:left w:val="nil"/>
              <w:bottom w:val="single" w:sz="4" w:space="0" w:color="auto"/>
              <w:right w:val="single" w:sz="4" w:space="0" w:color="auto"/>
            </w:tcBorders>
          </w:tcPr>
          <w:p w14:paraId="6A669BEF" w14:textId="77777777" w:rsidR="00FB640A" w:rsidRPr="00674739" w:rsidRDefault="00FB640A" w:rsidP="00C2595B">
            <w:pPr>
              <w:pStyle w:val="CM1"/>
              <w:rPr>
                <w:rFonts w:ascii="Times New Roman" w:hAnsi="Times New Roman"/>
                <w:color w:val="000000"/>
              </w:rPr>
            </w:pPr>
            <w:r w:rsidRPr="00674739">
              <w:rPr>
                <w:rFonts w:ascii="Times New Roman" w:hAnsi="Times New Roman"/>
                <w:color w:val="000000"/>
              </w:rPr>
              <w:t>Apmatojuma atdalīšanai izmantoto neorganisko sulfīdu daudzums samazinās, jo tos daļēji aizstāj ar organiskajiem sēra savienojumiem vai pievieno piemērotus fermentus</w:t>
            </w:r>
          </w:p>
        </w:tc>
        <w:tc>
          <w:tcPr>
            <w:tcW w:w="3262" w:type="dxa"/>
            <w:tcBorders>
              <w:top w:val="single" w:sz="4" w:space="0" w:color="auto"/>
              <w:left w:val="nil"/>
              <w:bottom w:val="single" w:sz="4" w:space="0" w:color="auto"/>
              <w:right w:val="single" w:sz="4" w:space="0" w:color="auto"/>
            </w:tcBorders>
          </w:tcPr>
          <w:p w14:paraId="7D790247" w14:textId="3F19A095" w:rsidR="00FB640A" w:rsidRPr="00674739" w:rsidRDefault="00FB640A" w:rsidP="00443945">
            <w:pPr>
              <w:pStyle w:val="CM1"/>
              <w:rPr>
                <w:rFonts w:ascii="Times New Roman" w:hAnsi="Times New Roman"/>
                <w:color w:val="000000"/>
              </w:rPr>
            </w:pPr>
            <w:r w:rsidRPr="00674739">
              <w:rPr>
                <w:rFonts w:ascii="Times New Roman" w:hAnsi="Times New Roman"/>
                <w:color w:val="000000"/>
              </w:rPr>
              <w:t>Papildu fermentus nevar lietot miecētav</w:t>
            </w:r>
            <w:r w:rsidR="00443945">
              <w:rPr>
                <w:rFonts w:ascii="Times New Roman" w:hAnsi="Times New Roman"/>
                <w:color w:val="000000"/>
              </w:rPr>
              <w:t>ā</w:t>
            </w:r>
            <w:r w:rsidRPr="00674739">
              <w:rPr>
                <w:rFonts w:ascii="Times New Roman" w:hAnsi="Times New Roman"/>
                <w:color w:val="000000"/>
              </w:rPr>
              <w:t>s, kas ražo ādu ar redzamu faktūru (</w:t>
            </w:r>
            <w:r w:rsidR="00876ABB" w:rsidRPr="00674739">
              <w:rPr>
                <w:rFonts w:ascii="Times New Roman" w:hAnsi="Times New Roman"/>
              </w:rPr>
              <w:t>piem</w:t>
            </w:r>
            <w:r w:rsidR="00876ABB">
              <w:rPr>
                <w:rFonts w:ascii="Times New Roman" w:hAnsi="Times New Roman"/>
              </w:rPr>
              <w:t>ēram</w:t>
            </w:r>
            <w:r w:rsidRPr="00674739">
              <w:rPr>
                <w:rFonts w:ascii="Times New Roman" w:hAnsi="Times New Roman"/>
                <w:color w:val="000000"/>
              </w:rPr>
              <w:t>, anilīna tipa ādas)</w:t>
            </w:r>
          </w:p>
        </w:tc>
      </w:tr>
      <w:tr w:rsidR="00FB640A" w:rsidRPr="001762AE" w14:paraId="38B1333E" w14:textId="77777777" w:rsidTr="00443945">
        <w:trPr>
          <w:trHeight w:val="1130"/>
        </w:trPr>
        <w:tc>
          <w:tcPr>
            <w:tcW w:w="534" w:type="dxa"/>
            <w:tcBorders>
              <w:top w:val="single" w:sz="4" w:space="0" w:color="auto"/>
              <w:left w:val="single" w:sz="4" w:space="0" w:color="auto"/>
              <w:bottom w:val="single" w:sz="4" w:space="0" w:color="auto"/>
              <w:right w:val="single" w:sz="4" w:space="0" w:color="auto"/>
            </w:tcBorders>
          </w:tcPr>
          <w:p w14:paraId="4B9AA6DA" w14:textId="77777777" w:rsidR="00FB640A" w:rsidRPr="001762AE" w:rsidRDefault="00FB640A" w:rsidP="00C2595B">
            <w:pPr>
              <w:spacing w:after="0" w:line="240" w:lineRule="auto"/>
              <w:jc w:val="both"/>
              <w:rPr>
                <w:rFonts w:ascii="Times New Roman" w:hAnsi="Times New Roman"/>
                <w:sz w:val="24"/>
                <w:szCs w:val="24"/>
              </w:rPr>
            </w:pPr>
            <w:r>
              <w:rPr>
                <w:rFonts w:ascii="Times New Roman" w:hAnsi="Times New Roman"/>
                <w:sz w:val="24"/>
                <w:szCs w:val="24"/>
              </w:rPr>
              <w:t xml:space="preserve">7. </w:t>
            </w:r>
          </w:p>
        </w:tc>
        <w:tc>
          <w:tcPr>
            <w:tcW w:w="2126" w:type="dxa"/>
            <w:tcBorders>
              <w:top w:val="single" w:sz="4" w:space="0" w:color="auto"/>
              <w:left w:val="single" w:sz="4" w:space="0" w:color="auto"/>
              <w:bottom w:val="single" w:sz="4" w:space="0" w:color="auto"/>
              <w:right w:val="single" w:sz="4" w:space="0" w:color="auto"/>
            </w:tcBorders>
            <w:noWrap/>
          </w:tcPr>
          <w:p w14:paraId="06FFD31D" w14:textId="77777777" w:rsidR="00FB640A" w:rsidRPr="005714F2" w:rsidRDefault="00FB640A" w:rsidP="00C2595B">
            <w:pPr>
              <w:pStyle w:val="CM1"/>
              <w:rPr>
                <w:rFonts w:ascii="Times New Roman" w:hAnsi="Times New Roman"/>
                <w:color w:val="000000"/>
              </w:rPr>
            </w:pPr>
            <w:r w:rsidRPr="005714F2">
              <w:rPr>
                <w:rFonts w:ascii="Times New Roman" w:hAnsi="Times New Roman"/>
                <w:bCs/>
                <w:color w:val="000000"/>
              </w:rPr>
              <w:t>Atkaļķošanā izmantotā amonija daudzuma samazināšana</w:t>
            </w:r>
          </w:p>
        </w:tc>
        <w:tc>
          <w:tcPr>
            <w:tcW w:w="3260" w:type="dxa"/>
            <w:tcBorders>
              <w:top w:val="single" w:sz="4" w:space="0" w:color="auto"/>
              <w:left w:val="nil"/>
              <w:bottom w:val="single" w:sz="4" w:space="0" w:color="auto"/>
              <w:right w:val="single" w:sz="4" w:space="0" w:color="auto"/>
            </w:tcBorders>
          </w:tcPr>
          <w:p w14:paraId="1F52B1D0" w14:textId="77777777" w:rsidR="00FB640A" w:rsidRPr="00674739" w:rsidRDefault="00FB640A" w:rsidP="00C2595B">
            <w:pPr>
              <w:pStyle w:val="CM1"/>
              <w:rPr>
                <w:rFonts w:ascii="Times New Roman" w:hAnsi="Times New Roman"/>
                <w:color w:val="000000"/>
              </w:rPr>
            </w:pPr>
            <w:r w:rsidRPr="00674739">
              <w:rPr>
                <w:rFonts w:ascii="Times New Roman" w:hAnsi="Times New Roman"/>
                <w:color w:val="000000"/>
              </w:rPr>
              <w:t>Amonija savienojumus atkaļķošanas procesā daļēji vai pilnībā aizstāj ar oglekļa dioksīdu, kuru iesmidzina, un/vai citiem atkaļķošanas aģentiem</w:t>
            </w:r>
          </w:p>
        </w:tc>
        <w:tc>
          <w:tcPr>
            <w:tcW w:w="3262" w:type="dxa"/>
            <w:tcBorders>
              <w:top w:val="single" w:sz="4" w:space="0" w:color="auto"/>
              <w:left w:val="nil"/>
              <w:bottom w:val="single" w:sz="4" w:space="0" w:color="auto"/>
              <w:right w:val="single" w:sz="4" w:space="0" w:color="auto"/>
            </w:tcBorders>
          </w:tcPr>
          <w:p w14:paraId="427C4DD5" w14:textId="55325D1A" w:rsidR="00FB640A" w:rsidRDefault="00FB640A" w:rsidP="00C2595B">
            <w:pPr>
              <w:pStyle w:val="CM1"/>
              <w:rPr>
                <w:rFonts w:ascii="Times New Roman" w:hAnsi="Times New Roman"/>
                <w:color w:val="000000"/>
              </w:rPr>
            </w:pPr>
            <w:r w:rsidRPr="00674739">
              <w:rPr>
                <w:rFonts w:ascii="Times New Roman" w:hAnsi="Times New Roman"/>
                <w:color w:val="000000"/>
              </w:rPr>
              <w:t>Pilnīga amoni</w:t>
            </w:r>
            <w:r>
              <w:rPr>
                <w:rFonts w:ascii="Times New Roman" w:hAnsi="Times New Roman"/>
                <w:color w:val="000000"/>
              </w:rPr>
              <w:t>ja savienojumu aizstāšana ar CO</w:t>
            </w:r>
            <w:r w:rsidRPr="00426A5B">
              <w:rPr>
                <w:rFonts w:ascii="Times New Roman" w:hAnsi="Times New Roman"/>
                <w:color w:val="000000"/>
                <w:vertAlign w:val="subscript"/>
              </w:rPr>
              <w:t>2</w:t>
            </w:r>
            <w:r w:rsidRPr="00674739">
              <w:rPr>
                <w:rFonts w:ascii="Times New Roman" w:hAnsi="Times New Roman"/>
                <w:color w:val="000000"/>
              </w:rPr>
              <w:t xml:space="preserve"> atkaļķošanā nav piemērojama tādu materiālu apstrādē, kuru biezums pārsniedz 1,5 mm</w:t>
            </w:r>
            <w:r w:rsidR="00443945">
              <w:rPr>
                <w:rFonts w:ascii="Times New Roman" w:hAnsi="Times New Roman"/>
                <w:color w:val="000000"/>
              </w:rPr>
              <w:t>.</w:t>
            </w:r>
            <w:r w:rsidRPr="00674739">
              <w:rPr>
                <w:rFonts w:ascii="Times New Roman" w:hAnsi="Times New Roman"/>
                <w:color w:val="000000"/>
              </w:rPr>
              <w:t xml:space="preserve"> Amonija savienojumu daļēju vai pilnīgu aizstāšanu ar CO</w:t>
            </w:r>
            <w:r w:rsidRPr="00426A5B">
              <w:rPr>
                <w:rFonts w:ascii="Times New Roman" w:hAnsi="Times New Roman"/>
                <w:color w:val="000000"/>
                <w:vertAlign w:val="subscript"/>
              </w:rPr>
              <w:t>2</w:t>
            </w:r>
            <w:r w:rsidRPr="00674739">
              <w:rPr>
                <w:rFonts w:ascii="Times New Roman" w:hAnsi="Times New Roman"/>
                <w:color w:val="000000"/>
              </w:rPr>
              <w:t xml:space="preserve"> atkaļķošanas laikā var piemērot tikai: </w:t>
            </w:r>
          </w:p>
          <w:p w14:paraId="35C2B2FB" w14:textId="73FD291C" w:rsidR="00FB640A" w:rsidRDefault="00FB640A" w:rsidP="00C2595B">
            <w:pPr>
              <w:pStyle w:val="CM1"/>
              <w:rPr>
                <w:rFonts w:ascii="Times New Roman" w:hAnsi="Times New Roman"/>
                <w:color w:val="000000"/>
              </w:rPr>
            </w:pPr>
            <w:r>
              <w:rPr>
                <w:rFonts w:ascii="Times New Roman" w:hAnsi="Times New Roman"/>
                <w:color w:val="000000"/>
              </w:rPr>
              <w:t xml:space="preserve">– </w:t>
            </w:r>
            <w:r w:rsidRPr="00674739">
              <w:rPr>
                <w:rFonts w:ascii="Times New Roman" w:hAnsi="Times New Roman"/>
                <w:color w:val="000000"/>
              </w:rPr>
              <w:t>jaunām apstrādes tvertnēm</w:t>
            </w:r>
            <w:r w:rsidR="00556B58">
              <w:rPr>
                <w:rFonts w:ascii="Times New Roman" w:hAnsi="Times New Roman"/>
                <w:color w:val="000000"/>
              </w:rPr>
              <w:t>;</w:t>
            </w:r>
          </w:p>
          <w:p w14:paraId="09590F6B" w14:textId="3F412F79" w:rsidR="00FB640A" w:rsidRPr="00674739" w:rsidRDefault="00FB640A" w:rsidP="00443945">
            <w:pPr>
              <w:pStyle w:val="CM1"/>
              <w:ind w:left="176" w:hanging="176"/>
              <w:rPr>
                <w:rFonts w:ascii="Times New Roman" w:hAnsi="Times New Roman"/>
                <w:color w:val="000000"/>
              </w:rPr>
            </w:pPr>
            <w:r>
              <w:rPr>
                <w:rFonts w:ascii="Times New Roman" w:hAnsi="Times New Roman"/>
                <w:color w:val="000000"/>
              </w:rPr>
              <w:t>–</w:t>
            </w:r>
            <w:r w:rsidRPr="00674739">
              <w:rPr>
                <w:rFonts w:ascii="Times New Roman" w:hAnsi="Times New Roman"/>
                <w:color w:val="000000"/>
              </w:rPr>
              <w:t xml:space="preserve"> esošām apstrādes tvertnēm, kurās var izmantot šo paņēmienu v</w:t>
            </w:r>
            <w:r>
              <w:rPr>
                <w:rFonts w:ascii="Times New Roman" w:hAnsi="Times New Roman"/>
                <w:color w:val="000000"/>
              </w:rPr>
              <w:t xml:space="preserve">ai kuras </w:t>
            </w:r>
            <w:r w:rsidR="003B43C8" w:rsidRPr="00F229DC">
              <w:rPr>
                <w:rFonts w:ascii="Times New Roman" w:hAnsi="Times New Roman"/>
                <w:color w:val="000000"/>
              </w:rPr>
              <w:t>var pielāgot</w:t>
            </w:r>
            <w:r>
              <w:rPr>
                <w:rFonts w:ascii="Times New Roman" w:hAnsi="Times New Roman"/>
                <w:color w:val="000000"/>
              </w:rPr>
              <w:t xml:space="preserve"> CO</w:t>
            </w:r>
            <w:r w:rsidRPr="00426A5B">
              <w:rPr>
                <w:rFonts w:ascii="Times New Roman" w:hAnsi="Times New Roman"/>
                <w:color w:val="000000"/>
                <w:vertAlign w:val="subscript"/>
              </w:rPr>
              <w:t>2</w:t>
            </w:r>
            <w:r w:rsidRPr="00674739">
              <w:rPr>
                <w:rFonts w:ascii="Times New Roman" w:hAnsi="Times New Roman"/>
                <w:color w:val="000000"/>
              </w:rPr>
              <w:t xml:space="preserve"> lietojumam atkaļķošanas laikā</w:t>
            </w:r>
          </w:p>
        </w:tc>
      </w:tr>
    </w:tbl>
    <w:p w14:paraId="0107B448" w14:textId="77777777" w:rsidR="00FB640A" w:rsidRPr="00D170FC" w:rsidRDefault="00FB640A" w:rsidP="00FB640A">
      <w:pPr>
        <w:tabs>
          <w:tab w:val="left" w:pos="6313"/>
        </w:tabs>
        <w:spacing w:after="0" w:line="240" w:lineRule="auto"/>
        <w:jc w:val="both"/>
        <w:rPr>
          <w:rFonts w:ascii="Times New Roman" w:hAnsi="Times New Roman"/>
          <w:sz w:val="24"/>
          <w:szCs w:val="24"/>
        </w:rPr>
      </w:pPr>
      <w:bookmarkStart w:id="11" w:name="_Toc370485498"/>
    </w:p>
    <w:p w14:paraId="26077270" w14:textId="77777777" w:rsidR="00443945" w:rsidRDefault="00443945">
      <w:pPr>
        <w:spacing w:after="0" w:line="240" w:lineRule="auto"/>
        <w:rPr>
          <w:rFonts w:ascii="Times New Roman" w:hAnsi="Times New Roman"/>
          <w:b/>
          <w:sz w:val="28"/>
          <w:szCs w:val="24"/>
        </w:rPr>
      </w:pPr>
      <w:r>
        <w:rPr>
          <w:b/>
          <w:i/>
        </w:rPr>
        <w:br w:type="page"/>
      </w:r>
    </w:p>
    <w:p w14:paraId="1F9BF112" w14:textId="128B1F56" w:rsidR="00FB640A" w:rsidRPr="00443945" w:rsidRDefault="00FB640A" w:rsidP="00FB640A">
      <w:pPr>
        <w:pStyle w:val="Virsraksts"/>
        <w:spacing w:after="0" w:line="240" w:lineRule="auto"/>
        <w:jc w:val="center"/>
        <w:rPr>
          <w:rFonts w:ascii="Times New Roman Bold" w:hAnsi="Times New Roman Bold"/>
          <w:b/>
          <w:i w:val="0"/>
        </w:rPr>
      </w:pPr>
      <w:r w:rsidRPr="00443945">
        <w:rPr>
          <w:rFonts w:ascii="Times New Roman Bold" w:hAnsi="Times New Roman Bold"/>
          <w:b/>
          <w:i w:val="0"/>
        </w:rPr>
        <w:lastRenderedPageBreak/>
        <w:t>6.2. Notekūdeņos nonāk</w:t>
      </w:r>
      <w:r w:rsidR="00B4306A">
        <w:rPr>
          <w:rFonts w:ascii="Times New Roman Bold" w:hAnsi="Times New Roman Bold"/>
          <w:b/>
          <w:i w:val="0"/>
        </w:rPr>
        <w:t>o</w:t>
      </w:r>
      <w:r w:rsidRPr="00443945">
        <w:rPr>
          <w:rFonts w:ascii="Times New Roman Bold" w:hAnsi="Times New Roman Bold"/>
          <w:b/>
          <w:i w:val="0"/>
        </w:rPr>
        <w:t xml:space="preserve">šo emisiju apjoma samazināšana </w:t>
      </w:r>
      <w:r w:rsidR="00443945">
        <w:rPr>
          <w:rFonts w:ascii="Times New Roman Bold" w:hAnsi="Times New Roman Bold"/>
          <w:b/>
          <w:i w:val="0"/>
        </w:rPr>
        <w:br/>
      </w:r>
      <w:r w:rsidRPr="00443945">
        <w:rPr>
          <w:rFonts w:ascii="Times New Roman Bold" w:hAnsi="Times New Roman Bold"/>
          <w:b/>
          <w:i w:val="0"/>
        </w:rPr>
        <w:t>miecētavas posmā</w:t>
      </w:r>
      <w:bookmarkEnd w:id="11"/>
    </w:p>
    <w:p w14:paraId="3C7BFAE2" w14:textId="77777777" w:rsidR="00FB640A" w:rsidRDefault="00FB640A" w:rsidP="00FB640A">
      <w:pPr>
        <w:tabs>
          <w:tab w:val="left" w:pos="7308"/>
        </w:tabs>
        <w:spacing w:after="0" w:line="240" w:lineRule="auto"/>
        <w:jc w:val="both"/>
        <w:rPr>
          <w:rFonts w:ascii="Times New Roman" w:hAnsi="Times New Roman"/>
          <w:color w:val="000000"/>
          <w:sz w:val="24"/>
          <w:szCs w:val="24"/>
        </w:rPr>
      </w:pPr>
    </w:p>
    <w:p w14:paraId="7B54900B" w14:textId="7D10FECD" w:rsidR="00FB640A" w:rsidRPr="004E16A0" w:rsidRDefault="00FB640A" w:rsidP="00FB640A">
      <w:pPr>
        <w:tabs>
          <w:tab w:val="left" w:pos="7308"/>
        </w:tabs>
        <w:spacing w:after="0" w:line="240" w:lineRule="auto"/>
        <w:jc w:val="both"/>
        <w:rPr>
          <w:rFonts w:ascii="Times New Roman" w:hAnsi="Times New Roman"/>
          <w:color w:val="000000"/>
          <w:sz w:val="24"/>
          <w:szCs w:val="24"/>
        </w:rPr>
      </w:pPr>
      <w:r>
        <w:rPr>
          <w:rFonts w:ascii="Times New Roman" w:hAnsi="Times New Roman"/>
          <w:color w:val="000000"/>
          <w:sz w:val="24"/>
          <w:szCs w:val="24"/>
        </w:rPr>
        <w:t>6.2.1</w:t>
      </w:r>
      <w:r w:rsidRPr="005714F2">
        <w:rPr>
          <w:rFonts w:ascii="Times New Roman" w:hAnsi="Times New Roman"/>
          <w:sz w:val="24"/>
          <w:szCs w:val="24"/>
        </w:rPr>
        <w:t>.</w:t>
      </w:r>
      <w:r>
        <w:rPr>
          <w:rFonts w:ascii="Times New Roman" w:hAnsi="Times New Roman"/>
          <w:sz w:val="24"/>
          <w:szCs w:val="24"/>
        </w:rPr>
        <w:t> </w:t>
      </w:r>
      <w:r w:rsidRPr="004E16A0">
        <w:rPr>
          <w:rFonts w:ascii="Times New Roman" w:hAnsi="Times New Roman"/>
          <w:color w:val="000000"/>
          <w:sz w:val="24"/>
          <w:szCs w:val="24"/>
        </w:rPr>
        <w:t xml:space="preserve">Lai miecētavas posma notekūdeņos samazinātu piesārņojuma radīto noslodzi, kas rodas pirms notekūdeņu attīrīšanas, </w:t>
      </w:r>
      <w:r w:rsidR="0025292F">
        <w:rPr>
          <w:rFonts w:ascii="Times New Roman" w:hAnsi="Times New Roman"/>
          <w:color w:val="000000"/>
          <w:sz w:val="24"/>
          <w:szCs w:val="24"/>
        </w:rPr>
        <w:t xml:space="preserve">LPTP mērķis ir </w:t>
      </w:r>
      <w:r w:rsidRPr="004E16A0">
        <w:rPr>
          <w:rFonts w:ascii="Times New Roman" w:hAnsi="Times New Roman"/>
          <w:color w:val="000000"/>
          <w:sz w:val="24"/>
          <w:szCs w:val="24"/>
        </w:rPr>
        <w:t xml:space="preserve">izmantot turpmāk minētos paņēmienus </w:t>
      </w:r>
      <w:r w:rsidR="00443945">
        <w:rPr>
          <w:rFonts w:ascii="Times New Roman" w:hAnsi="Times New Roman"/>
          <w:color w:val="000000"/>
          <w:sz w:val="24"/>
          <w:szCs w:val="24"/>
        </w:rPr>
        <w:t xml:space="preserve">attiecīgajiem </w:t>
      </w:r>
      <w:r w:rsidRPr="004E16A0">
        <w:rPr>
          <w:rFonts w:ascii="Times New Roman" w:hAnsi="Times New Roman"/>
          <w:color w:val="000000"/>
          <w:sz w:val="24"/>
          <w:szCs w:val="24"/>
        </w:rPr>
        <w:t>apstākļiem piemērotā salikumā.</w:t>
      </w:r>
    </w:p>
    <w:p w14:paraId="7626F9B8" w14:textId="77777777" w:rsidR="00FB640A" w:rsidRPr="00EE415E" w:rsidRDefault="00FB640A" w:rsidP="00FB640A">
      <w:pPr>
        <w:tabs>
          <w:tab w:val="left" w:pos="7308"/>
        </w:tabs>
        <w:spacing w:after="0" w:line="240" w:lineRule="auto"/>
        <w:jc w:val="both"/>
        <w:rPr>
          <w:rFonts w:ascii="Times New Roman" w:hAnsi="Times New Roman"/>
          <w:color w:val="000000"/>
          <w:sz w:val="14"/>
          <w:szCs w:val="16"/>
        </w:rPr>
      </w:pPr>
    </w:p>
    <w:p w14:paraId="08559EF2" w14:textId="77777777" w:rsidR="00301306" w:rsidRPr="00637F69" w:rsidRDefault="00301306" w:rsidP="00301306">
      <w:pPr>
        <w:spacing w:after="0" w:line="240" w:lineRule="auto"/>
        <w:ind w:left="2880" w:right="51" w:firstLine="720"/>
        <w:jc w:val="right"/>
        <w:rPr>
          <w:rFonts w:ascii="Times New Roman" w:hAnsi="Times New Roman"/>
          <w:szCs w:val="24"/>
        </w:rPr>
      </w:pPr>
      <w:r>
        <w:rPr>
          <w:rFonts w:ascii="Times New Roman" w:hAnsi="Times New Roman"/>
          <w:szCs w:val="24"/>
        </w:rPr>
        <w:t>8</w:t>
      </w:r>
      <w:r w:rsidRPr="00637F69">
        <w:rPr>
          <w:rFonts w:ascii="Times New Roman" w:hAnsi="Times New Roman"/>
          <w:szCs w:val="24"/>
        </w:rPr>
        <w:t>. </w:t>
      </w:r>
      <w:r>
        <w:rPr>
          <w:rFonts w:ascii="Times New Roman" w:hAnsi="Times New Roman"/>
          <w:szCs w:val="24"/>
        </w:rPr>
        <w:t>tabula</w:t>
      </w:r>
    </w:p>
    <w:p w14:paraId="77E4673B" w14:textId="77777777" w:rsidR="00301306" w:rsidRPr="00987562" w:rsidRDefault="00301306" w:rsidP="00301306">
      <w:pPr>
        <w:spacing w:after="0" w:line="240" w:lineRule="auto"/>
        <w:ind w:right="829"/>
        <w:jc w:val="both"/>
        <w:rPr>
          <w:rFonts w:ascii="Times New Roman" w:hAnsi="Times New Roman"/>
          <w:sz w:val="6"/>
          <w:szCs w:val="6"/>
        </w:rPr>
      </w:pPr>
    </w:p>
    <w:p w14:paraId="5046EE1F" w14:textId="77777777" w:rsidR="00FB640A" w:rsidRPr="00A357E0" w:rsidRDefault="00FB640A" w:rsidP="00FB640A">
      <w:pPr>
        <w:tabs>
          <w:tab w:val="left" w:pos="5078"/>
        </w:tabs>
        <w:spacing w:after="0" w:line="240" w:lineRule="auto"/>
        <w:jc w:val="center"/>
        <w:rPr>
          <w:rFonts w:ascii="Times New Roman" w:hAnsi="Times New Roman"/>
          <w:b/>
          <w:bCs/>
          <w:sz w:val="24"/>
          <w:szCs w:val="24"/>
        </w:rPr>
      </w:pPr>
      <w:r w:rsidRPr="00A357E0">
        <w:rPr>
          <w:rFonts w:ascii="Times New Roman" w:hAnsi="Times New Roman"/>
          <w:b/>
          <w:bCs/>
          <w:sz w:val="24"/>
          <w:szCs w:val="24"/>
        </w:rPr>
        <w:t>Tehniskie paņēmieni un to piemērojamība</w:t>
      </w:r>
    </w:p>
    <w:p w14:paraId="10DFC792" w14:textId="77777777" w:rsidR="00FB640A" w:rsidRPr="00301306" w:rsidRDefault="00FB640A" w:rsidP="00F46591">
      <w:pPr>
        <w:spacing w:after="0" w:line="240" w:lineRule="auto"/>
        <w:ind w:right="829"/>
        <w:jc w:val="both"/>
        <w:rPr>
          <w:rFonts w:ascii="Times New Roman" w:hAnsi="Times New Roman"/>
          <w:sz w:val="16"/>
          <w:szCs w:val="16"/>
        </w:rPr>
      </w:pPr>
    </w:p>
    <w:tbl>
      <w:tblPr>
        <w:tblW w:w="9180" w:type="dxa"/>
        <w:tblLayout w:type="fixed"/>
        <w:tblLook w:val="0000" w:firstRow="0" w:lastRow="0" w:firstColumn="0" w:lastColumn="0" w:noHBand="0" w:noVBand="0"/>
      </w:tblPr>
      <w:tblGrid>
        <w:gridCol w:w="534"/>
        <w:gridCol w:w="2126"/>
        <w:gridCol w:w="3260"/>
        <w:gridCol w:w="3260"/>
      </w:tblGrid>
      <w:tr w:rsidR="00FB640A" w:rsidRPr="004E16A0" w14:paraId="6B28B832" w14:textId="77777777" w:rsidTr="00443945">
        <w:trPr>
          <w:trHeight w:val="255"/>
        </w:trPr>
        <w:tc>
          <w:tcPr>
            <w:tcW w:w="534" w:type="dxa"/>
            <w:tcBorders>
              <w:top w:val="single" w:sz="4" w:space="0" w:color="auto"/>
              <w:left w:val="single" w:sz="4" w:space="0" w:color="auto"/>
              <w:bottom w:val="single" w:sz="4" w:space="0" w:color="auto"/>
              <w:right w:val="single" w:sz="4" w:space="0" w:color="000000"/>
            </w:tcBorders>
            <w:vAlign w:val="center"/>
          </w:tcPr>
          <w:p w14:paraId="73F7EF06" w14:textId="77777777" w:rsidR="00FB640A" w:rsidRPr="00B3033D" w:rsidRDefault="00FB640A" w:rsidP="00C2595B">
            <w:pPr>
              <w:spacing w:after="0" w:line="240" w:lineRule="auto"/>
              <w:ind w:left="-57" w:right="-57"/>
              <w:jc w:val="center"/>
              <w:rPr>
                <w:rFonts w:ascii="Times New Roman" w:hAnsi="Times New Roman"/>
                <w:bCs/>
                <w:sz w:val="24"/>
                <w:szCs w:val="24"/>
              </w:rPr>
            </w:pPr>
            <w:r w:rsidRPr="00B3033D">
              <w:rPr>
                <w:rFonts w:ascii="Times New Roman" w:hAnsi="Times New Roman"/>
                <w:sz w:val="24"/>
                <w:szCs w:val="24"/>
              </w:rPr>
              <w:t>Nr.</w:t>
            </w:r>
            <w:r w:rsidRPr="00B3033D">
              <w:rPr>
                <w:rFonts w:ascii="Times New Roman" w:hAnsi="Times New Roman"/>
                <w:sz w:val="24"/>
                <w:szCs w:val="24"/>
              </w:rPr>
              <w:br/>
              <w:t>p. k.</w:t>
            </w:r>
          </w:p>
        </w:tc>
        <w:tc>
          <w:tcPr>
            <w:tcW w:w="2126" w:type="dxa"/>
            <w:tcBorders>
              <w:top w:val="single" w:sz="4" w:space="0" w:color="auto"/>
              <w:left w:val="single" w:sz="4" w:space="0" w:color="auto"/>
              <w:bottom w:val="single" w:sz="4" w:space="0" w:color="auto"/>
              <w:right w:val="single" w:sz="4" w:space="0" w:color="000000"/>
            </w:tcBorders>
            <w:noWrap/>
            <w:vAlign w:val="center"/>
          </w:tcPr>
          <w:p w14:paraId="0999B03A" w14:textId="77777777" w:rsidR="00FB640A" w:rsidRPr="00B3033D" w:rsidRDefault="00FB640A" w:rsidP="00C2595B">
            <w:pPr>
              <w:spacing w:after="0" w:line="240" w:lineRule="auto"/>
              <w:jc w:val="center"/>
              <w:rPr>
                <w:rFonts w:ascii="Times New Roman" w:hAnsi="Times New Roman"/>
                <w:bCs/>
                <w:sz w:val="24"/>
                <w:szCs w:val="24"/>
              </w:rPr>
            </w:pPr>
            <w:r w:rsidRPr="00B3033D">
              <w:rPr>
                <w:rFonts w:ascii="Times New Roman" w:hAnsi="Times New Roman"/>
                <w:bCs/>
                <w:sz w:val="24"/>
                <w:szCs w:val="24"/>
              </w:rPr>
              <w:t>Tehniskais paņēmiens</w:t>
            </w:r>
          </w:p>
        </w:tc>
        <w:tc>
          <w:tcPr>
            <w:tcW w:w="3260" w:type="dxa"/>
            <w:tcBorders>
              <w:top w:val="single" w:sz="4" w:space="0" w:color="auto"/>
              <w:left w:val="nil"/>
              <w:bottom w:val="single" w:sz="4" w:space="0" w:color="auto"/>
              <w:right w:val="single" w:sz="4" w:space="0" w:color="auto"/>
            </w:tcBorders>
            <w:noWrap/>
            <w:vAlign w:val="center"/>
          </w:tcPr>
          <w:p w14:paraId="680A4E1A" w14:textId="77777777" w:rsidR="00FB640A" w:rsidRPr="00B3033D" w:rsidRDefault="00FB640A" w:rsidP="00C2595B">
            <w:pPr>
              <w:spacing w:after="0" w:line="240" w:lineRule="auto"/>
              <w:jc w:val="center"/>
              <w:rPr>
                <w:rFonts w:ascii="Times New Roman" w:hAnsi="Times New Roman"/>
                <w:bCs/>
                <w:sz w:val="24"/>
                <w:szCs w:val="24"/>
              </w:rPr>
            </w:pPr>
            <w:r w:rsidRPr="00B3033D">
              <w:rPr>
                <w:rFonts w:ascii="Times New Roman" w:hAnsi="Times New Roman"/>
                <w:color w:val="000000"/>
                <w:sz w:val="24"/>
                <w:szCs w:val="24"/>
              </w:rPr>
              <w:t>Apraksts</w:t>
            </w:r>
          </w:p>
        </w:tc>
        <w:tc>
          <w:tcPr>
            <w:tcW w:w="3260" w:type="dxa"/>
            <w:tcBorders>
              <w:top w:val="single" w:sz="4" w:space="0" w:color="auto"/>
              <w:left w:val="nil"/>
              <w:bottom w:val="single" w:sz="4" w:space="0" w:color="auto"/>
              <w:right w:val="single" w:sz="4" w:space="0" w:color="auto"/>
            </w:tcBorders>
            <w:vAlign w:val="center"/>
          </w:tcPr>
          <w:p w14:paraId="6E631BA7" w14:textId="77777777" w:rsidR="00FB640A" w:rsidRPr="00B3033D" w:rsidRDefault="00FB640A" w:rsidP="00C2595B">
            <w:pPr>
              <w:pStyle w:val="CM1"/>
              <w:jc w:val="center"/>
              <w:rPr>
                <w:rFonts w:ascii="Times New Roman" w:hAnsi="Times New Roman"/>
                <w:bCs/>
              </w:rPr>
            </w:pPr>
            <w:r w:rsidRPr="00B3033D">
              <w:rPr>
                <w:rFonts w:ascii="Times New Roman" w:hAnsi="Times New Roman"/>
                <w:bCs/>
              </w:rPr>
              <w:t>Piemērojamība</w:t>
            </w:r>
          </w:p>
        </w:tc>
      </w:tr>
      <w:tr w:rsidR="00FB640A" w:rsidRPr="001762AE" w14:paraId="0C050F37" w14:textId="77777777" w:rsidTr="00443945">
        <w:trPr>
          <w:trHeight w:val="1130"/>
        </w:trPr>
        <w:tc>
          <w:tcPr>
            <w:tcW w:w="534" w:type="dxa"/>
            <w:tcBorders>
              <w:top w:val="single" w:sz="4" w:space="0" w:color="auto"/>
              <w:left w:val="single" w:sz="4" w:space="0" w:color="auto"/>
              <w:bottom w:val="single" w:sz="4" w:space="0" w:color="auto"/>
              <w:right w:val="single" w:sz="4" w:space="0" w:color="auto"/>
            </w:tcBorders>
          </w:tcPr>
          <w:p w14:paraId="142F50F9" w14:textId="77777777" w:rsidR="00FB640A" w:rsidRPr="001762AE" w:rsidRDefault="00FB640A" w:rsidP="00C2595B">
            <w:pPr>
              <w:spacing w:after="0" w:line="240" w:lineRule="auto"/>
              <w:rPr>
                <w:rFonts w:ascii="Times New Roman" w:hAnsi="Times New Roman"/>
                <w:sz w:val="24"/>
                <w:szCs w:val="24"/>
              </w:rPr>
            </w:pPr>
            <w:r>
              <w:rPr>
                <w:rFonts w:ascii="Times New Roman" w:hAnsi="Times New Roman"/>
                <w:sz w:val="24"/>
                <w:szCs w:val="24"/>
              </w:rPr>
              <w:t xml:space="preserve">1. </w:t>
            </w:r>
          </w:p>
        </w:tc>
        <w:tc>
          <w:tcPr>
            <w:tcW w:w="2126" w:type="dxa"/>
            <w:tcBorders>
              <w:top w:val="single" w:sz="4" w:space="0" w:color="auto"/>
              <w:left w:val="single" w:sz="4" w:space="0" w:color="auto"/>
              <w:bottom w:val="single" w:sz="4" w:space="0" w:color="auto"/>
              <w:right w:val="single" w:sz="4" w:space="0" w:color="auto"/>
            </w:tcBorders>
            <w:noWrap/>
          </w:tcPr>
          <w:p w14:paraId="76422F34" w14:textId="77777777" w:rsidR="00FB640A" w:rsidRPr="005714F2" w:rsidRDefault="00FB640A" w:rsidP="00C2595B">
            <w:pPr>
              <w:spacing w:after="0" w:line="240" w:lineRule="auto"/>
              <w:rPr>
                <w:rFonts w:ascii="Times New Roman" w:hAnsi="Times New Roman"/>
                <w:sz w:val="24"/>
                <w:szCs w:val="24"/>
              </w:rPr>
            </w:pPr>
            <w:r w:rsidRPr="005714F2">
              <w:rPr>
                <w:rFonts w:ascii="Times New Roman" w:hAnsi="Times New Roman"/>
                <w:bCs/>
                <w:color w:val="000000"/>
                <w:sz w:val="24"/>
                <w:szCs w:val="24"/>
              </w:rPr>
              <w:t>Īslaicīga iegremdēšana</w:t>
            </w:r>
          </w:p>
        </w:tc>
        <w:tc>
          <w:tcPr>
            <w:tcW w:w="3260" w:type="dxa"/>
            <w:tcBorders>
              <w:top w:val="single" w:sz="4" w:space="0" w:color="auto"/>
              <w:left w:val="nil"/>
              <w:bottom w:val="single" w:sz="4" w:space="0" w:color="auto"/>
              <w:right w:val="single" w:sz="4" w:space="0" w:color="auto"/>
            </w:tcBorders>
          </w:tcPr>
          <w:p w14:paraId="6419DA6B" w14:textId="77777777" w:rsidR="00FB640A" w:rsidRPr="00674739" w:rsidRDefault="00FB640A" w:rsidP="00C2595B">
            <w:pPr>
              <w:spacing w:after="0" w:line="240" w:lineRule="auto"/>
              <w:rPr>
                <w:rFonts w:ascii="Times New Roman" w:hAnsi="Times New Roman"/>
                <w:sz w:val="24"/>
                <w:szCs w:val="24"/>
              </w:rPr>
            </w:pPr>
            <w:r w:rsidRPr="00674739">
              <w:rPr>
                <w:rFonts w:ascii="Times New Roman" w:hAnsi="Times New Roman"/>
                <w:color w:val="000000"/>
                <w:sz w:val="24"/>
                <w:szCs w:val="24"/>
              </w:rPr>
              <w:t>Īslaicīga iegremdēšana nozīmē mazāku procesā nepieciešamo ūdens daudzumu. Ja ūdens ir mazāk, samazinās arī izvadīto procesā neizreaģējušo ķimikāliju daudzums</w:t>
            </w:r>
          </w:p>
        </w:tc>
        <w:tc>
          <w:tcPr>
            <w:tcW w:w="3260" w:type="dxa"/>
            <w:tcBorders>
              <w:top w:val="single" w:sz="4" w:space="0" w:color="auto"/>
              <w:left w:val="nil"/>
              <w:bottom w:val="single" w:sz="4" w:space="0" w:color="auto"/>
              <w:right w:val="single" w:sz="4" w:space="0" w:color="auto"/>
            </w:tcBorders>
          </w:tcPr>
          <w:p w14:paraId="4EDD36BA" w14:textId="4736F735" w:rsidR="00FB640A" w:rsidRDefault="00FB640A" w:rsidP="00C2595B">
            <w:pPr>
              <w:spacing w:after="0" w:line="240" w:lineRule="auto"/>
              <w:rPr>
                <w:rFonts w:ascii="Times New Roman" w:hAnsi="Times New Roman"/>
                <w:color w:val="000000"/>
                <w:sz w:val="24"/>
                <w:szCs w:val="24"/>
              </w:rPr>
            </w:pPr>
            <w:r w:rsidRPr="00674739">
              <w:rPr>
                <w:rFonts w:ascii="Times New Roman" w:hAnsi="Times New Roman"/>
                <w:color w:val="000000"/>
                <w:sz w:val="24"/>
                <w:szCs w:val="24"/>
              </w:rPr>
              <w:t>Šo paņēmienu nevar piemērot teļādu apstrādē</w:t>
            </w:r>
            <w:r w:rsidR="00443945">
              <w:rPr>
                <w:rFonts w:ascii="Times New Roman" w:hAnsi="Times New Roman"/>
                <w:color w:val="000000"/>
                <w:sz w:val="24"/>
                <w:szCs w:val="24"/>
              </w:rPr>
              <w:t>.</w:t>
            </w:r>
            <w:r w:rsidRPr="00674739">
              <w:rPr>
                <w:rFonts w:ascii="Times New Roman" w:hAnsi="Times New Roman"/>
                <w:color w:val="000000"/>
                <w:sz w:val="24"/>
                <w:szCs w:val="24"/>
              </w:rPr>
              <w:t xml:space="preserve"> Piemērojamība attiecas tikai uz: </w:t>
            </w:r>
          </w:p>
          <w:p w14:paraId="17896114" w14:textId="0B8909CE" w:rsidR="00FB640A" w:rsidRDefault="00FB640A" w:rsidP="00C2595B">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674739">
              <w:rPr>
                <w:rFonts w:ascii="Times New Roman" w:hAnsi="Times New Roman"/>
                <w:color w:val="000000"/>
                <w:sz w:val="24"/>
                <w:szCs w:val="24"/>
              </w:rPr>
              <w:t xml:space="preserve"> jaunām apstrādes tvertnēm</w:t>
            </w:r>
            <w:r w:rsidR="00556B58">
              <w:rPr>
                <w:rFonts w:ascii="Times New Roman" w:hAnsi="Times New Roman"/>
                <w:color w:val="000000"/>
                <w:sz w:val="24"/>
                <w:szCs w:val="24"/>
              </w:rPr>
              <w:t>;</w:t>
            </w:r>
          </w:p>
          <w:p w14:paraId="0C5DF823" w14:textId="6B4FE59B" w:rsidR="00FB640A" w:rsidRPr="00674739" w:rsidRDefault="00FB640A" w:rsidP="00443945">
            <w:pPr>
              <w:spacing w:after="0" w:line="240" w:lineRule="auto"/>
              <w:ind w:left="176" w:hanging="176"/>
              <w:rPr>
                <w:rFonts w:ascii="Times New Roman" w:hAnsi="Times New Roman"/>
                <w:sz w:val="24"/>
                <w:szCs w:val="24"/>
              </w:rPr>
            </w:pPr>
            <w:r>
              <w:rPr>
                <w:rFonts w:ascii="Times New Roman" w:hAnsi="Times New Roman"/>
                <w:color w:val="000000"/>
                <w:sz w:val="24"/>
                <w:szCs w:val="24"/>
              </w:rPr>
              <w:t>–</w:t>
            </w:r>
            <w:r w:rsidRPr="00674739">
              <w:rPr>
                <w:rFonts w:ascii="Times New Roman" w:hAnsi="Times New Roman"/>
                <w:color w:val="000000"/>
                <w:sz w:val="24"/>
                <w:szCs w:val="24"/>
              </w:rPr>
              <w:t xml:space="preserve"> esošām apstrādes tvertnēm, kurās var iz</w:t>
            </w:r>
            <w:r>
              <w:rPr>
                <w:rFonts w:ascii="Times New Roman" w:hAnsi="Times New Roman"/>
                <w:color w:val="000000"/>
                <w:sz w:val="24"/>
                <w:szCs w:val="24"/>
              </w:rPr>
              <w:t xml:space="preserve">mantot īslaicīgas iegremdēšanas </w:t>
            </w:r>
            <w:r w:rsidRPr="00674739">
              <w:rPr>
                <w:rFonts w:ascii="Times New Roman" w:hAnsi="Times New Roman"/>
                <w:color w:val="000000"/>
                <w:sz w:val="24"/>
                <w:szCs w:val="24"/>
              </w:rPr>
              <w:t xml:space="preserve">paņēmienu vai kuras </w:t>
            </w:r>
            <w:r w:rsidR="003B43C8" w:rsidRPr="00F229DC">
              <w:rPr>
                <w:rFonts w:ascii="Times New Roman" w:hAnsi="Times New Roman"/>
                <w:color w:val="000000"/>
                <w:sz w:val="24"/>
                <w:szCs w:val="24"/>
              </w:rPr>
              <w:t xml:space="preserve">var pielāgot </w:t>
            </w:r>
            <w:r w:rsidRPr="00674739">
              <w:rPr>
                <w:rFonts w:ascii="Times New Roman" w:hAnsi="Times New Roman"/>
                <w:color w:val="000000"/>
                <w:sz w:val="24"/>
                <w:szCs w:val="24"/>
              </w:rPr>
              <w:t>šādam lietojumam</w:t>
            </w:r>
          </w:p>
        </w:tc>
      </w:tr>
      <w:tr w:rsidR="00FB640A" w:rsidRPr="001762AE" w14:paraId="0293E31B" w14:textId="77777777" w:rsidTr="00443945">
        <w:trPr>
          <w:trHeight w:val="1130"/>
        </w:trPr>
        <w:tc>
          <w:tcPr>
            <w:tcW w:w="534" w:type="dxa"/>
            <w:tcBorders>
              <w:top w:val="single" w:sz="4" w:space="0" w:color="auto"/>
              <w:left w:val="single" w:sz="4" w:space="0" w:color="auto"/>
              <w:bottom w:val="single" w:sz="4" w:space="0" w:color="auto"/>
              <w:right w:val="single" w:sz="4" w:space="0" w:color="auto"/>
            </w:tcBorders>
          </w:tcPr>
          <w:p w14:paraId="392562CF" w14:textId="77777777" w:rsidR="00FB640A" w:rsidRPr="001762AE" w:rsidRDefault="00FB640A" w:rsidP="00C2595B">
            <w:pPr>
              <w:spacing w:after="0" w:line="240" w:lineRule="auto"/>
              <w:rPr>
                <w:rFonts w:ascii="Times New Roman" w:hAnsi="Times New Roman"/>
                <w:sz w:val="24"/>
                <w:szCs w:val="24"/>
              </w:rPr>
            </w:pPr>
            <w:r>
              <w:rPr>
                <w:rFonts w:ascii="Times New Roman" w:hAnsi="Times New Roman"/>
                <w:sz w:val="24"/>
                <w:szCs w:val="24"/>
              </w:rPr>
              <w:t xml:space="preserve">2. </w:t>
            </w:r>
          </w:p>
        </w:tc>
        <w:tc>
          <w:tcPr>
            <w:tcW w:w="2126" w:type="dxa"/>
            <w:tcBorders>
              <w:top w:val="single" w:sz="4" w:space="0" w:color="auto"/>
              <w:left w:val="single" w:sz="4" w:space="0" w:color="auto"/>
              <w:bottom w:val="single" w:sz="4" w:space="0" w:color="auto"/>
              <w:right w:val="single" w:sz="4" w:space="0" w:color="auto"/>
            </w:tcBorders>
            <w:noWrap/>
          </w:tcPr>
          <w:p w14:paraId="6A4C7105" w14:textId="77777777" w:rsidR="00FB640A" w:rsidRPr="005714F2" w:rsidRDefault="00FB640A" w:rsidP="00C2595B">
            <w:pPr>
              <w:pStyle w:val="CM1"/>
              <w:rPr>
                <w:rFonts w:ascii="Times New Roman" w:hAnsi="Times New Roman"/>
                <w:color w:val="000000"/>
              </w:rPr>
            </w:pPr>
            <w:r w:rsidRPr="005714F2">
              <w:rPr>
                <w:rFonts w:ascii="Times New Roman" w:hAnsi="Times New Roman"/>
                <w:bCs/>
                <w:color w:val="000000"/>
              </w:rPr>
              <w:t>Hroma miecvielu izlietojuma maksimāla palielināšana</w:t>
            </w:r>
          </w:p>
        </w:tc>
        <w:tc>
          <w:tcPr>
            <w:tcW w:w="3260" w:type="dxa"/>
            <w:tcBorders>
              <w:top w:val="single" w:sz="4" w:space="0" w:color="auto"/>
              <w:left w:val="nil"/>
              <w:bottom w:val="single" w:sz="4" w:space="0" w:color="auto"/>
              <w:right w:val="single" w:sz="4" w:space="0" w:color="auto"/>
            </w:tcBorders>
          </w:tcPr>
          <w:p w14:paraId="1198B425" w14:textId="2F4032E8" w:rsidR="00FB640A" w:rsidRPr="00443945" w:rsidRDefault="00FB640A" w:rsidP="00876ABB">
            <w:pPr>
              <w:pStyle w:val="CM1"/>
              <w:rPr>
                <w:rFonts w:ascii="Times New Roman" w:hAnsi="Times New Roman"/>
                <w:color w:val="000000"/>
              </w:rPr>
            </w:pPr>
            <w:r w:rsidRPr="00443945">
              <w:rPr>
                <w:rFonts w:ascii="Times New Roman" w:hAnsi="Times New Roman"/>
                <w:color w:val="000000"/>
              </w:rPr>
              <w:t>Darbības parametru (</w:t>
            </w:r>
            <w:r w:rsidR="00876ABB" w:rsidRPr="00443945">
              <w:rPr>
                <w:rFonts w:ascii="Times New Roman" w:hAnsi="Times New Roman"/>
              </w:rPr>
              <w:t>piemēram</w:t>
            </w:r>
            <w:r w:rsidRPr="00443945">
              <w:rPr>
                <w:rFonts w:ascii="Times New Roman" w:hAnsi="Times New Roman"/>
                <w:color w:val="000000"/>
              </w:rPr>
              <w:t xml:space="preserve">, </w:t>
            </w:r>
            <w:proofErr w:type="spellStart"/>
            <w:r w:rsidRPr="00443945">
              <w:rPr>
                <w:rFonts w:ascii="Times New Roman" w:hAnsi="Times New Roman"/>
                <w:color w:val="000000"/>
              </w:rPr>
              <w:t>pH</w:t>
            </w:r>
            <w:proofErr w:type="spellEnd"/>
            <w:r w:rsidRPr="00443945">
              <w:rPr>
                <w:rFonts w:ascii="Times New Roman" w:hAnsi="Times New Roman"/>
                <w:color w:val="000000"/>
              </w:rPr>
              <w:t>, iegremdēšanas, temperatūras, laika un veltņa kustības ātruma) un ķimikāliju izmantojuma optimizēšana, lai palielinātu ādu uzsūkto un izlietoto hroma miecvielu proporcionālo daudzumu</w:t>
            </w:r>
          </w:p>
        </w:tc>
        <w:tc>
          <w:tcPr>
            <w:tcW w:w="3260" w:type="dxa"/>
            <w:tcBorders>
              <w:top w:val="single" w:sz="4" w:space="0" w:color="auto"/>
              <w:left w:val="nil"/>
              <w:bottom w:val="single" w:sz="4" w:space="0" w:color="auto"/>
              <w:right w:val="single" w:sz="4" w:space="0" w:color="auto"/>
            </w:tcBorders>
          </w:tcPr>
          <w:p w14:paraId="2A43B56D" w14:textId="77777777" w:rsidR="00FB640A" w:rsidRPr="00674739" w:rsidRDefault="00FB640A" w:rsidP="00C2595B">
            <w:pPr>
              <w:pStyle w:val="CM1"/>
              <w:rPr>
                <w:rFonts w:ascii="Times New Roman" w:hAnsi="Times New Roman"/>
                <w:color w:val="000000"/>
              </w:rPr>
            </w:pPr>
            <w:r w:rsidRPr="00674739">
              <w:rPr>
                <w:rFonts w:ascii="Times New Roman" w:hAnsi="Times New Roman"/>
                <w:color w:val="000000"/>
              </w:rPr>
              <w:t>Piemēro vispārēji</w:t>
            </w:r>
          </w:p>
        </w:tc>
      </w:tr>
      <w:tr w:rsidR="00FB640A" w:rsidRPr="001762AE" w14:paraId="285D23A7" w14:textId="77777777" w:rsidTr="00443945">
        <w:trPr>
          <w:trHeight w:val="1130"/>
        </w:trPr>
        <w:tc>
          <w:tcPr>
            <w:tcW w:w="534" w:type="dxa"/>
            <w:tcBorders>
              <w:top w:val="single" w:sz="4" w:space="0" w:color="auto"/>
              <w:left w:val="single" w:sz="4" w:space="0" w:color="auto"/>
              <w:bottom w:val="single" w:sz="4" w:space="0" w:color="auto"/>
              <w:right w:val="single" w:sz="4" w:space="0" w:color="auto"/>
            </w:tcBorders>
          </w:tcPr>
          <w:p w14:paraId="7E7C2160" w14:textId="77777777" w:rsidR="00FB640A" w:rsidRPr="001762AE" w:rsidRDefault="00FB640A" w:rsidP="00C2595B">
            <w:pPr>
              <w:spacing w:after="0" w:line="240" w:lineRule="auto"/>
              <w:rPr>
                <w:rFonts w:ascii="Times New Roman" w:hAnsi="Times New Roman"/>
                <w:sz w:val="24"/>
                <w:szCs w:val="24"/>
              </w:rPr>
            </w:pPr>
            <w:r>
              <w:rPr>
                <w:rFonts w:ascii="Times New Roman" w:hAnsi="Times New Roman"/>
                <w:sz w:val="24"/>
                <w:szCs w:val="24"/>
              </w:rPr>
              <w:t xml:space="preserve">3. </w:t>
            </w:r>
          </w:p>
        </w:tc>
        <w:tc>
          <w:tcPr>
            <w:tcW w:w="2126" w:type="dxa"/>
            <w:tcBorders>
              <w:top w:val="single" w:sz="4" w:space="0" w:color="auto"/>
              <w:left w:val="single" w:sz="4" w:space="0" w:color="auto"/>
              <w:bottom w:val="single" w:sz="4" w:space="0" w:color="auto"/>
              <w:right w:val="single" w:sz="4" w:space="0" w:color="auto"/>
            </w:tcBorders>
            <w:noWrap/>
          </w:tcPr>
          <w:p w14:paraId="7B196446" w14:textId="77777777" w:rsidR="00FB640A" w:rsidRPr="005714F2" w:rsidRDefault="00FB640A" w:rsidP="00C2595B">
            <w:pPr>
              <w:pStyle w:val="CM1"/>
              <w:rPr>
                <w:rFonts w:ascii="Times New Roman" w:hAnsi="Times New Roman"/>
                <w:color w:val="000000"/>
              </w:rPr>
            </w:pPr>
            <w:r w:rsidRPr="005714F2">
              <w:rPr>
                <w:rFonts w:ascii="Times New Roman" w:hAnsi="Times New Roman"/>
                <w:bCs/>
                <w:color w:val="000000"/>
              </w:rPr>
              <w:t>Augu izcelsmes miecvielu izmantojuma optimizēšana</w:t>
            </w:r>
          </w:p>
        </w:tc>
        <w:tc>
          <w:tcPr>
            <w:tcW w:w="3260" w:type="dxa"/>
            <w:tcBorders>
              <w:top w:val="single" w:sz="4" w:space="0" w:color="auto"/>
              <w:left w:val="nil"/>
              <w:bottom w:val="single" w:sz="4" w:space="0" w:color="auto"/>
              <w:right w:val="single" w:sz="4" w:space="0" w:color="auto"/>
            </w:tcBorders>
          </w:tcPr>
          <w:p w14:paraId="1828C0B3" w14:textId="33EEAA5C" w:rsidR="00FB640A" w:rsidRPr="00674739" w:rsidRDefault="00FB640A" w:rsidP="00C2595B">
            <w:pPr>
              <w:pStyle w:val="CM1"/>
              <w:rPr>
                <w:rFonts w:ascii="Times New Roman" w:hAnsi="Times New Roman"/>
                <w:color w:val="000000"/>
              </w:rPr>
            </w:pPr>
            <w:r w:rsidRPr="00674739">
              <w:rPr>
                <w:rFonts w:ascii="Times New Roman" w:hAnsi="Times New Roman"/>
                <w:color w:val="000000"/>
              </w:rPr>
              <w:t>Daļā procesa izmanto miecēšanu ar veltni</w:t>
            </w:r>
            <w:r w:rsidR="00443945">
              <w:rPr>
                <w:rFonts w:ascii="Times New Roman" w:hAnsi="Times New Roman"/>
                <w:color w:val="000000"/>
              </w:rPr>
              <w:t>.</w:t>
            </w:r>
            <w:r w:rsidRPr="00674739">
              <w:rPr>
                <w:rFonts w:ascii="Times New Roman" w:hAnsi="Times New Roman"/>
                <w:color w:val="000000"/>
              </w:rPr>
              <w:t xml:space="preserve"> Izmanto </w:t>
            </w:r>
            <w:proofErr w:type="spellStart"/>
            <w:r w:rsidRPr="00674739">
              <w:rPr>
                <w:rFonts w:ascii="Times New Roman" w:hAnsi="Times New Roman"/>
                <w:color w:val="000000"/>
              </w:rPr>
              <w:t>pirmsmiecēšanas</w:t>
            </w:r>
            <w:proofErr w:type="spellEnd"/>
            <w:r w:rsidRPr="00674739">
              <w:rPr>
                <w:rFonts w:ascii="Times New Roman" w:hAnsi="Times New Roman"/>
                <w:color w:val="000000"/>
              </w:rPr>
              <w:t xml:space="preserve"> aģentus, lai veicinātu augu izcelsmes miecvielu iesūkšanos</w:t>
            </w:r>
          </w:p>
        </w:tc>
        <w:tc>
          <w:tcPr>
            <w:tcW w:w="3260" w:type="dxa"/>
            <w:tcBorders>
              <w:top w:val="single" w:sz="4" w:space="0" w:color="auto"/>
              <w:left w:val="nil"/>
              <w:bottom w:val="single" w:sz="4" w:space="0" w:color="auto"/>
              <w:right w:val="single" w:sz="4" w:space="0" w:color="auto"/>
            </w:tcBorders>
          </w:tcPr>
          <w:p w14:paraId="6E7562D3" w14:textId="77777777" w:rsidR="00FB640A" w:rsidRPr="00674739" w:rsidRDefault="00FB640A" w:rsidP="00C2595B">
            <w:pPr>
              <w:pStyle w:val="CM1"/>
              <w:rPr>
                <w:rFonts w:ascii="Times New Roman" w:hAnsi="Times New Roman"/>
                <w:color w:val="000000"/>
              </w:rPr>
            </w:pPr>
            <w:r w:rsidRPr="00674739">
              <w:rPr>
                <w:rFonts w:ascii="Times New Roman" w:hAnsi="Times New Roman"/>
                <w:color w:val="000000"/>
              </w:rPr>
              <w:t>Nevar piemērot ar augu izcelsmes miecvielām apstrādātu kurpju pazoļu ražošanā</w:t>
            </w:r>
          </w:p>
        </w:tc>
      </w:tr>
    </w:tbl>
    <w:p w14:paraId="182D7FD5" w14:textId="77777777" w:rsidR="00FB640A" w:rsidRPr="00D170FC" w:rsidRDefault="00FB640A" w:rsidP="00FB640A">
      <w:pPr>
        <w:tabs>
          <w:tab w:val="left" w:pos="6313"/>
        </w:tabs>
        <w:spacing w:after="0" w:line="240" w:lineRule="auto"/>
        <w:jc w:val="both"/>
        <w:rPr>
          <w:rFonts w:ascii="Times New Roman" w:hAnsi="Times New Roman"/>
          <w:sz w:val="24"/>
          <w:szCs w:val="24"/>
        </w:rPr>
      </w:pPr>
      <w:bookmarkStart w:id="12" w:name="_Toc370485499"/>
    </w:p>
    <w:p w14:paraId="248DD0C4" w14:textId="22B684D7" w:rsidR="00FB640A" w:rsidRPr="00F21423" w:rsidRDefault="00FB640A" w:rsidP="00FB640A">
      <w:pPr>
        <w:pStyle w:val="Virsraksts"/>
        <w:spacing w:after="0" w:line="240" w:lineRule="auto"/>
        <w:jc w:val="center"/>
        <w:rPr>
          <w:b/>
          <w:i w:val="0"/>
        </w:rPr>
      </w:pPr>
      <w:r w:rsidRPr="00F21423">
        <w:rPr>
          <w:b/>
          <w:i w:val="0"/>
        </w:rPr>
        <w:t xml:space="preserve">6.3. Notekūdeņos nonākošo emisiju apjoma samazināšana </w:t>
      </w:r>
      <w:r w:rsidR="00443945">
        <w:rPr>
          <w:b/>
          <w:i w:val="0"/>
        </w:rPr>
        <w:br/>
      </w:r>
      <w:proofErr w:type="spellStart"/>
      <w:r w:rsidRPr="00F21423">
        <w:rPr>
          <w:b/>
          <w:i w:val="0"/>
        </w:rPr>
        <w:t>pēcmiecēšanas</w:t>
      </w:r>
      <w:proofErr w:type="spellEnd"/>
      <w:r w:rsidRPr="00F21423">
        <w:rPr>
          <w:b/>
          <w:i w:val="0"/>
        </w:rPr>
        <w:t xml:space="preserve"> posmā</w:t>
      </w:r>
      <w:bookmarkEnd w:id="12"/>
    </w:p>
    <w:p w14:paraId="6F8EC67E" w14:textId="77777777" w:rsidR="00FB640A" w:rsidRPr="00D170FC" w:rsidRDefault="00FB640A" w:rsidP="00FB640A">
      <w:pPr>
        <w:tabs>
          <w:tab w:val="left" w:pos="6313"/>
        </w:tabs>
        <w:spacing w:after="0" w:line="240" w:lineRule="auto"/>
        <w:jc w:val="both"/>
        <w:rPr>
          <w:rFonts w:ascii="Times New Roman" w:hAnsi="Times New Roman"/>
          <w:sz w:val="24"/>
          <w:szCs w:val="24"/>
        </w:rPr>
      </w:pPr>
    </w:p>
    <w:p w14:paraId="5361C110" w14:textId="100BE8CD" w:rsidR="00FB640A" w:rsidRPr="004E16A0" w:rsidRDefault="00FB640A" w:rsidP="00FB640A">
      <w:pPr>
        <w:tabs>
          <w:tab w:val="left" w:pos="7308"/>
        </w:tabs>
        <w:spacing w:after="0" w:line="240" w:lineRule="auto"/>
        <w:jc w:val="both"/>
        <w:rPr>
          <w:rFonts w:ascii="Times New Roman" w:hAnsi="Times New Roman"/>
          <w:color w:val="000000"/>
          <w:sz w:val="24"/>
          <w:szCs w:val="24"/>
        </w:rPr>
      </w:pPr>
      <w:r>
        <w:rPr>
          <w:rFonts w:ascii="Times New Roman" w:hAnsi="Times New Roman"/>
          <w:color w:val="000000"/>
          <w:sz w:val="24"/>
          <w:szCs w:val="24"/>
        </w:rPr>
        <w:t>6.3.1</w:t>
      </w:r>
      <w:r w:rsidRPr="005714F2">
        <w:rPr>
          <w:rFonts w:ascii="Times New Roman" w:hAnsi="Times New Roman"/>
          <w:sz w:val="24"/>
          <w:szCs w:val="24"/>
        </w:rPr>
        <w:t>.</w:t>
      </w:r>
      <w:r>
        <w:rPr>
          <w:rFonts w:ascii="Times New Roman" w:hAnsi="Times New Roman"/>
          <w:sz w:val="24"/>
          <w:szCs w:val="24"/>
        </w:rPr>
        <w:t> </w:t>
      </w:r>
      <w:r w:rsidRPr="004E16A0">
        <w:rPr>
          <w:rFonts w:ascii="Times New Roman" w:hAnsi="Times New Roman"/>
          <w:color w:val="000000"/>
          <w:sz w:val="24"/>
          <w:szCs w:val="24"/>
        </w:rPr>
        <w:t xml:space="preserve">Lai </w:t>
      </w:r>
      <w:proofErr w:type="spellStart"/>
      <w:r w:rsidRPr="004E16A0">
        <w:rPr>
          <w:rFonts w:ascii="Times New Roman" w:hAnsi="Times New Roman"/>
          <w:color w:val="000000"/>
          <w:sz w:val="24"/>
          <w:szCs w:val="24"/>
        </w:rPr>
        <w:t>pēcmiecēšanas</w:t>
      </w:r>
      <w:proofErr w:type="spellEnd"/>
      <w:r w:rsidRPr="004E16A0">
        <w:rPr>
          <w:rFonts w:ascii="Times New Roman" w:hAnsi="Times New Roman"/>
          <w:color w:val="000000"/>
          <w:sz w:val="24"/>
          <w:szCs w:val="24"/>
        </w:rPr>
        <w:t xml:space="preserve"> posma notekūdeņos samazinātu piesārņojuma radīto noslodzi, kas rodas pirms notekūdeņu attīrīšanas, </w:t>
      </w:r>
      <w:r w:rsidR="0025292F">
        <w:rPr>
          <w:rFonts w:ascii="Times New Roman" w:hAnsi="Times New Roman"/>
          <w:color w:val="000000"/>
          <w:sz w:val="24"/>
          <w:szCs w:val="24"/>
        </w:rPr>
        <w:t xml:space="preserve">LPTP mērķis ir </w:t>
      </w:r>
      <w:r w:rsidRPr="004E16A0">
        <w:rPr>
          <w:rFonts w:ascii="Times New Roman" w:hAnsi="Times New Roman"/>
          <w:color w:val="000000"/>
          <w:sz w:val="24"/>
          <w:szCs w:val="24"/>
        </w:rPr>
        <w:t xml:space="preserve">izmantot turpmāk minētos paņēmienus </w:t>
      </w:r>
      <w:r w:rsidR="00443945">
        <w:rPr>
          <w:rFonts w:ascii="Times New Roman" w:hAnsi="Times New Roman"/>
          <w:color w:val="000000"/>
          <w:sz w:val="24"/>
          <w:szCs w:val="24"/>
        </w:rPr>
        <w:t xml:space="preserve">attiecīgajiem </w:t>
      </w:r>
      <w:r w:rsidRPr="004E16A0">
        <w:rPr>
          <w:rFonts w:ascii="Times New Roman" w:hAnsi="Times New Roman"/>
          <w:color w:val="000000"/>
          <w:sz w:val="24"/>
          <w:szCs w:val="24"/>
        </w:rPr>
        <w:t>apstākļiem piemērotā salikumā.</w:t>
      </w:r>
    </w:p>
    <w:p w14:paraId="6838753A" w14:textId="77777777" w:rsidR="00FB640A" w:rsidRPr="00EE415E" w:rsidRDefault="00FB640A" w:rsidP="00FB640A">
      <w:pPr>
        <w:tabs>
          <w:tab w:val="left" w:pos="6313"/>
        </w:tabs>
        <w:spacing w:after="0" w:line="240" w:lineRule="auto"/>
        <w:jc w:val="both"/>
        <w:rPr>
          <w:rFonts w:ascii="Times New Roman" w:hAnsi="Times New Roman"/>
          <w:sz w:val="14"/>
          <w:szCs w:val="16"/>
        </w:rPr>
      </w:pPr>
    </w:p>
    <w:p w14:paraId="4BB17C1B" w14:textId="77777777" w:rsidR="00301306" w:rsidRPr="00637F69" w:rsidRDefault="00301306" w:rsidP="00301306">
      <w:pPr>
        <w:spacing w:after="0" w:line="240" w:lineRule="auto"/>
        <w:ind w:left="2880" w:right="51" w:firstLine="720"/>
        <w:jc w:val="right"/>
        <w:rPr>
          <w:rFonts w:ascii="Times New Roman" w:hAnsi="Times New Roman"/>
          <w:szCs w:val="24"/>
        </w:rPr>
      </w:pPr>
      <w:r>
        <w:rPr>
          <w:rFonts w:ascii="Times New Roman" w:hAnsi="Times New Roman"/>
          <w:szCs w:val="24"/>
        </w:rPr>
        <w:t>9</w:t>
      </w:r>
      <w:r w:rsidRPr="00637F69">
        <w:rPr>
          <w:rFonts w:ascii="Times New Roman" w:hAnsi="Times New Roman"/>
          <w:szCs w:val="24"/>
        </w:rPr>
        <w:t>. </w:t>
      </w:r>
      <w:r>
        <w:rPr>
          <w:rFonts w:ascii="Times New Roman" w:hAnsi="Times New Roman"/>
          <w:szCs w:val="24"/>
        </w:rPr>
        <w:t>tabula</w:t>
      </w:r>
    </w:p>
    <w:p w14:paraId="24EFB38A" w14:textId="77777777" w:rsidR="00301306" w:rsidRPr="00987562" w:rsidRDefault="00301306" w:rsidP="00301306">
      <w:pPr>
        <w:spacing w:after="0" w:line="240" w:lineRule="auto"/>
        <w:ind w:right="829"/>
        <w:jc w:val="both"/>
        <w:rPr>
          <w:rFonts w:ascii="Times New Roman" w:hAnsi="Times New Roman"/>
          <w:sz w:val="6"/>
          <w:szCs w:val="6"/>
        </w:rPr>
      </w:pPr>
    </w:p>
    <w:p w14:paraId="58F619EB" w14:textId="08C6A2B4" w:rsidR="00FB640A" w:rsidRPr="00A357E0" w:rsidRDefault="00FB640A" w:rsidP="00FB640A">
      <w:pPr>
        <w:tabs>
          <w:tab w:val="left" w:pos="5078"/>
        </w:tabs>
        <w:spacing w:after="0" w:line="240" w:lineRule="auto"/>
        <w:jc w:val="center"/>
        <w:rPr>
          <w:rFonts w:ascii="Times New Roman" w:hAnsi="Times New Roman"/>
          <w:b/>
          <w:bCs/>
          <w:sz w:val="24"/>
          <w:szCs w:val="24"/>
        </w:rPr>
      </w:pPr>
      <w:r w:rsidRPr="00A357E0">
        <w:rPr>
          <w:rFonts w:ascii="Times New Roman" w:hAnsi="Times New Roman"/>
          <w:b/>
          <w:bCs/>
          <w:sz w:val="24"/>
          <w:szCs w:val="24"/>
        </w:rPr>
        <w:t>Tehniskie paņēmieni un to piemērojamība</w:t>
      </w:r>
    </w:p>
    <w:p w14:paraId="72131511" w14:textId="77777777" w:rsidR="00FB640A" w:rsidRPr="00301306" w:rsidRDefault="00FB640A" w:rsidP="00FB640A">
      <w:pPr>
        <w:spacing w:after="0" w:line="240" w:lineRule="auto"/>
        <w:ind w:right="829"/>
        <w:jc w:val="both"/>
        <w:rPr>
          <w:rFonts w:ascii="Times New Roman" w:hAnsi="Times New Roman"/>
          <w:sz w:val="16"/>
          <w:szCs w:val="16"/>
        </w:rPr>
      </w:pPr>
    </w:p>
    <w:tbl>
      <w:tblPr>
        <w:tblW w:w="9180" w:type="dxa"/>
        <w:tblLayout w:type="fixed"/>
        <w:tblLook w:val="0000" w:firstRow="0" w:lastRow="0" w:firstColumn="0" w:lastColumn="0" w:noHBand="0" w:noVBand="0"/>
      </w:tblPr>
      <w:tblGrid>
        <w:gridCol w:w="534"/>
        <w:gridCol w:w="2126"/>
        <w:gridCol w:w="3260"/>
        <w:gridCol w:w="3260"/>
      </w:tblGrid>
      <w:tr w:rsidR="00FB640A" w:rsidRPr="00B3033D" w14:paraId="21B1B628" w14:textId="77777777" w:rsidTr="00443945">
        <w:trPr>
          <w:trHeight w:val="255"/>
        </w:trPr>
        <w:tc>
          <w:tcPr>
            <w:tcW w:w="534" w:type="dxa"/>
            <w:tcBorders>
              <w:top w:val="single" w:sz="4" w:space="0" w:color="auto"/>
              <w:left w:val="single" w:sz="4" w:space="0" w:color="auto"/>
              <w:bottom w:val="single" w:sz="4" w:space="0" w:color="auto"/>
              <w:right w:val="single" w:sz="4" w:space="0" w:color="000000"/>
            </w:tcBorders>
            <w:vAlign w:val="center"/>
          </w:tcPr>
          <w:p w14:paraId="611C18EC" w14:textId="77777777" w:rsidR="00FB640A" w:rsidRPr="00B3033D" w:rsidRDefault="00FB640A" w:rsidP="00C2595B">
            <w:pPr>
              <w:spacing w:after="0" w:line="240" w:lineRule="auto"/>
              <w:ind w:left="-57" w:right="-57"/>
              <w:jc w:val="center"/>
              <w:rPr>
                <w:rFonts w:ascii="Times New Roman" w:hAnsi="Times New Roman"/>
                <w:bCs/>
                <w:sz w:val="24"/>
                <w:szCs w:val="24"/>
              </w:rPr>
            </w:pPr>
            <w:r w:rsidRPr="00B3033D">
              <w:rPr>
                <w:rFonts w:ascii="Times New Roman" w:hAnsi="Times New Roman"/>
                <w:sz w:val="24"/>
                <w:szCs w:val="24"/>
              </w:rPr>
              <w:t>Nr.</w:t>
            </w:r>
            <w:r w:rsidRPr="00B3033D">
              <w:rPr>
                <w:rFonts w:ascii="Times New Roman" w:hAnsi="Times New Roman"/>
                <w:sz w:val="24"/>
                <w:szCs w:val="24"/>
              </w:rPr>
              <w:br/>
              <w:t>p. k.</w:t>
            </w:r>
          </w:p>
        </w:tc>
        <w:tc>
          <w:tcPr>
            <w:tcW w:w="2126" w:type="dxa"/>
            <w:tcBorders>
              <w:top w:val="single" w:sz="4" w:space="0" w:color="auto"/>
              <w:left w:val="single" w:sz="4" w:space="0" w:color="auto"/>
              <w:bottom w:val="single" w:sz="4" w:space="0" w:color="auto"/>
              <w:right w:val="single" w:sz="4" w:space="0" w:color="000000"/>
            </w:tcBorders>
            <w:noWrap/>
            <w:vAlign w:val="center"/>
          </w:tcPr>
          <w:p w14:paraId="0DF4F738" w14:textId="77777777" w:rsidR="00FB640A" w:rsidRPr="00B3033D" w:rsidRDefault="00FB640A" w:rsidP="00C2595B">
            <w:pPr>
              <w:spacing w:after="0" w:line="240" w:lineRule="auto"/>
              <w:jc w:val="center"/>
              <w:rPr>
                <w:rFonts w:ascii="Times New Roman" w:hAnsi="Times New Roman"/>
                <w:bCs/>
                <w:sz w:val="24"/>
                <w:szCs w:val="24"/>
              </w:rPr>
            </w:pPr>
            <w:r w:rsidRPr="00B3033D">
              <w:rPr>
                <w:rFonts w:ascii="Times New Roman" w:hAnsi="Times New Roman"/>
                <w:bCs/>
                <w:sz w:val="24"/>
                <w:szCs w:val="24"/>
              </w:rPr>
              <w:t>Tehniskais paņēmiens</w:t>
            </w:r>
          </w:p>
        </w:tc>
        <w:tc>
          <w:tcPr>
            <w:tcW w:w="3260" w:type="dxa"/>
            <w:tcBorders>
              <w:top w:val="single" w:sz="4" w:space="0" w:color="auto"/>
              <w:left w:val="nil"/>
              <w:bottom w:val="single" w:sz="4" w:space="0" w:color="auto"/>
              <w:right w:val="single" w:sz="4" w:space="0" w:color="auto"/>
            </w:tcBorders>
            <w:noWrap/>
            <w:vAlign w:val="center"/>
          </w:tcPr>
          <w:p w14:paraId="09BCDEE3" w14:textId="77777777" w:rsidR="00FB640A" w:rsidRPr="00B3033D" w:rsidRDefault="00FB640A" w:rsidP="00C2595B">
            <w:pPr>
              <w:spacing w:after="0" w:line="240" w:lineRule="auto"/>
              <w:jc w:val="center"/>
              <w:rPr>
                <w:rFonts w:ascii="Times New Roman" w:hAnsi="Times New Roman"/>
                <w:bCs/>
                <w:sz w:val="24"/>
                <w:szCs w:val="24"/>
              </w:rPr>
            </w:pPr>
            <w:r w:rsidRPr="00B3033D">
              <w:rPr>
                <w:rFonts w:ascii="Times New Roman" w:hAnsi="Times New Roman"/>
                <w:color w:val="000000"/>
                <w:sz w:val="24"/>
                <w:szCs w:val="24"/>
              </w:rPr>
              <w:t>Apraksts</w:t>
            </w:r>
          </w:p>
        </w:tc>
        <w:tc>
          <w:tcPr>
            <w:tcW w:w="3260" w:type="dxa"/>
            <w:tcBorders>
              <w:top w:val="single" w:sz="4" w:space="0" w:color="auto"/>
              <w:left w:val="nil"/>
              <w:bottom w:val="single" w:sz="4" w:space="0" w:color="auto"/>
              <w:right w:val="single" w:sz="4" w:space="0" w:color="auto"/>
            </w:tcBorders>
            <w:vAlign w:val="center"/>
          </w:tcPr>
          <w:p w14:paraId="2DBF5F24" w14:textId="77777777" w:rsidR="00FB640A" w:rsidRPr="00B3033D" w:rsidRDefault="00FB640A" w:rsidP="00C2595B">
            <w:pPr>
              <w:pStyle w:val="CM1"/>
              <w:jc w:val="center"/>
              <w:rPr>
                <w:rFonts w:ascii="Times New Roman" w:hAnsi="Times New Roman"/>
                <w:bCs/>
              </w:rPr>
            </w:pPr>
            <w:r w:rsidRPr="00B3033D">
              <w:rPr>
                <w:rFonts w:ascii="Times New Roman" w:hAnsi="Times New Roman"/>
                <w:bCs/>
              </w:rPr>
              <w:t>Piemērojamība</w:t>
            </w:r>
          </w:p>
        </w:tc>
      </w:tr>
      <w:tr w:rsidR="00FB640A" w:rsidRPr="001762AE" w14:paraId="083F8DC2" w14:textId="77777777" w:rsidTr="00443945">
        <w:trPr>
          <w:trHeight w:val="1130"/>
        </w:trPr>
        <w:tc>
          <w:tcPr>
            <w:tcW w:w="534" w:type="dxa"/>
            <w:tcBorders>
              <w:top w:val="single" w:sz="4" w:space="0" w:color="auto"/>
              <w:left w:val="single" w:sz="4" w:space="0" w:color="auto"/>
              <w:bottom w:val="single" w:sz="4" w:space="0" w:color="auto"/>
              <w:right w:val="single" w:sz="4" w:space="0" w:color="auto"/>
            </w:tcBorders>
          </w:tcPr>
          <w:p w14:paraId="39A5DA59" w14:textId="77777777" w:rsidR="00FB640A" w:rsidRPr="001762AE" w:rsidRDefault="00FB640A" w:rsidP="00C2595B">
            <w:pPr>
              <w:spacing w:after="0" w:line="240" w:lineRule="auto"/>
              <w:rPr>
                <w:rFonts w:ascii="Times New Roman" w:hAnsi="Times New Roman"/>
                <w:sz w:val="24"/>
                <w:szCs w:val="24"/>
              </w:rPr>
            </w:pPr>
            <w:r>
              <w:rPr>
                <w:rFonts w:ascii="Times New Roman" w:hAnsi="Times New Roman"/>
                <w:sz w:val="24"/>
                <w:szCs w:val="24"/>
              </w:rPr>
              <w:t xml:space="preserve">1. </w:t>
            </w:r>
          </w:p>
        </w:tc>
        <w:tc>
          <w:tcPr>
            <w:tcW w:w="2126" w:type="dxa"/>
            <w:tcBorders>
              <w:top w:val="single" w:sz="4" w:space="0" w:color="auto"/>
              <w:left w:val="single" w:sz="4" w:space="0" w:color="auto"/>
              <w:bottom w:val="single" w:sz="4" w:space="0" w:color="auto"/>
              <w:right w:val="single" w:sz="4" w:space="0" w:color="auto"/>
            </w:tcBorders>
            <w:noWrap/>
          </w:tcPr>
          <w:p w14:paraId="2AB65C8E" w14:textId="77777777" w:rsidR="00FB640A" w:rsidRPr="005714F2" w:rsidRDefault="00FB640A" w:rsidP="00C2595B">
            <w:pPr>
              <w:spacing w:after="0" w:line="240" w:lineRule="auto"/>
              <w:rPr>
                <w:rFonts w:ascii="Times New Roman" w:hAnsi="Times New Roman"/>
                <w:sz w:val="24"/>
                <w:szCs w:val="24"/>
              </w:rPr>
            </w:pPr>
            <w:r w:rsidRPr="005714F2">
              <w:rPr>
                <w:rFonts w:ascii="Times New Roman" w:hAnsi="Times New Roman"/>
                <w:bCs/>
                <w:color w:val="000000"/>
                <w:sz w:val="24"/>
                <w:szCs w:val="24"/>
              </w:rPr>
              <w:t>Īslaicīga iegremdēšana</w:t>
            </w:r>
          </w:p>
        </w:tc>
        <w:tc>
          <w:tcPr>
            <w:tcW w:w="3260" w:type="dxa"/>
            <w:tcBorders>
              <w:top w:val="single" w:sz="4" w:space="0" w:color="auto"/>
              <w:left w:val="nil"/>
              <w:bottom w:val="single" w:sz="4" w:space="0" w:color="auto"/>
              <w:right w:val="single" w:sz="4" w:space="0" w:color="auto"/>
            </w:tcBorders>
          </w:tcPr>
          <w:p w14:paraId="31096D5B" w14:textId="77777777" w:rsidR="00FB640A" w:rsidRPr="004E16A0" w:rsidRDefault="00FB640A" w:rsidP="00C2595B">
            <w:pPr>
              <w:spacing w:after="0" w:line="240" w:lineRule="auto"/>
              <w:rPr>
                <w:rFonts w:ascii="Times New Roman" w:hAnsi="Times New Roman"/>
                <w:sz w:val="24"/>
                <w:szCs w:val="24"/>
              </w:rPr>
            </w:pPr>
            <w:r w:rsidRPr="004E16A0">
              <w:rPr>
                <w:rFonts w:ascii="Times New Roman" w:hAnsi="Times New Roman"/>
                <w:color w:val="000000"/>
                <w:sz w:val="24"/>
                <w:szCs w:val="24"/>
              </w:rPr>
              <w:t xml:space="preserve">Īslaicīga iegremdēšana nozīmē mazāku procesā nepieciešamo ūdens daudzumu. Ja ūdens ir mazāk, samazinās arī izvadīto </w:t>
            </w:r>
            <w:r w:rsidRPr="004E16A0">
              <w:rPr>
                <w:rFonts w:ascii="Times New Roman" w:hAnsi="Times New Roman"/>
                <w:color w:val="000000"/>
                <w:sz w:val="24"/>
                <w:szCs w:val="24"/>
              </w:rPr>
              <w:lastRenderedPageBreak/>
              <w:t>procesā neizreaģējušo ķimikāliju daudzums</w:t>
            </w:r>
          </w:p>
        </w:tc>
        <w:tc>
          <w:tcPr>
            <w:tcW w:w="3260" w:type="dxa"/>
            <w:tcBorders>
              <w:top w:val="single" w:sz="4" w:space="0" w:color="auto"/>
              <w:left w:val="nil"/>
              <w:bottom w:val="single" w:sz="4" w:space="0" w:color="auto"/>
              <w:right w:val="single" w:sz="4" w:space="0" w:color="auto"/>
            </w:tcBorders>
          </w:tcPr>
          <w:p w14:paraId="51B5179F" w14:textId="423ED4E0" w:rsidR="00FB640A" w:rsidRDefault="00FB640A" w:rsidP="00C2595B">
            <w:pPr>
              <w:spacing w:after="0" w:line="240" w:lineRule="auto"/>
              <w:rPr>
                <w:rFonts w:ascii="Times New Roman" w:hAnsi="Times New Roman"/>
                <w:color w:val="000000"/>
                <w:sz w:val="24"/>
                <w:szCs w:val="24"/>
              </w:rPr>
            </w:pPr>
            <w:r w:rsidRPr="004E16A0">
              <w:rPr>
                <w:rFonts w:ascii="Times New Roman" w:hAnsi="Times New Roman"/>
                <w:color w:val="000000"/>
                <w:sz w:val="24"/>
                <w:szCs w:val="24"/>
              </w:rPr>
              <w:lastRenderedPageBreak/>
              <w:t>Šo paņēmienu nevar piemērot krāsošanas posmā un teļādu apstrādē</w:t>
            </w:r>
            <w:r w:rsidR="00443945">
              <w:rPr>
                <w:rFonts w:ascii="Times New Roman" w:hAnsi="Times New Roman"/>
                <w:color w:val="000000"/>
                <w:sz w:val="24"/>
                <w:szCs w:val="24"/>
              </w:rPr>
              <w:t>.</w:t>
            </w:r>
            <w:r w:rsidRPr="004E16A0">
              <w:rPr>
                <w:rFonts w:ascii="Times New Roman" w:hAnsi="Times New Roman"/>
                <w:color w:val="000000"/>
                <w:sz w:val="24"/>
                <w:szCs w:val="24"/>
              </w:rPr>
              <w:t xml:space="preserve"> Piemērojamība attiecas tikai uz: </w:t>
            </w:r>
          </w:p>
          <w:p w14:paraId="2B580741" w14:textId="61A81750" w:rsidR="00FB640A" w:rsidRDefault="00FB640A" w:rsidP="00C2595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E16A0">
              <w:rPr>
                <w:rFonts w:ascii="Times New Roman" w:hAnsi="Times New Roman"/>
                <w:color w:val="000000"/>
                <w:sz w:val="24"/>
                <w:szCs w:val="24"/>
              </w:rPr>
              <w:t>jaunām apstrādes tvertnēm</w:t>
            </w:r>
            <w:r w:rsidR="00556B58">
              <w:rPr>
                <w:rFonts w:ascii="Times New Roman" w:hAnsi="Times New Roman"/>
                <w:color w:val="000000"/>
                <w:sz w:val="24"/>
                <w:szCs w:val="24"/>
              </w:rPr>
              <w:t>;</w:t>
            </w:r>
          </w:p>
          <w:p w14:paraId="6B1B0FF1" w14:textId="6C44C54A" w:rsidR="00FB640A" w:rsidRPr="004E16A0" w:rsidRDefault="00FB640A" w:rsidP="00443945">
            <w:pPr>
              <w:spacing w:after="0" w:line="240" w:lineRule="auto"/>
              <w:ind w:left="176" w:hanging="176"/>
              <w:rPr>
                <w:rFonts w:ascii="Times New Roman" w:hAnsi="Times New Roman"/>
                <w:sz w:val="24"/>
                <w:szCs w:val="24"/>
              </w:rPr>
            </w:pPr>
            <w:r>
              <w:rPr>
                <w:rFonts w:ascii="Times New Roman" w:hAnsi="Times New Roman"/>
                <w:color w:val="000000"/>
                <w:sz w:val="24"/>
                <w:szCs w:val="24"/>
              </w:rPr>
              <w:t>– esošām apstrādes tv</w:t>
            </w:r>
            <w:r w:rsidRPr="004E16A0">
              <w:rPr>
                <w:rFonts w:ascii="Times New Roman" w:hAnsi="Times New Roman"/>
                <w:color w:val="000000"/>
                <w:sz w:val="24"/>
                <w:szCs w:val="24"/>
              </w:rPr>
              <w:t xml:space="preserve">ertnēm, kurās var izmantot īslaicīgas iegremdēšanas paņēmienu vai kuras </w:t>
            </w:r>
            <w:r w:rsidR="003B43C8" w:rsidRPr="00F229DC">
              <w:rPr>
                <w:rFonts w:ascii="Times New Roman" w:hAnsi="Times New Roman"/>
                <w:color w:val="000000"/>
                <w:sz w:val="24"/>
                <w:szCs w:val="24"/>
              </w:rPr>
              <w:t xml:space="preserve">var pielāgot </w:t>
            </w:r>
            <w:r w:rsidRPr="004E16A0">
              <w:rPr>
                <w:rFonts w:ascii="Times New Roman" w:hAnsi="Times New Roman"/>
                <w:color w:val="000000"/>
                <w:sz w:val="24"/>
                <w:szCs w:val="24"/>
              </w:rPr>
              <w:t>šādam lietojumam</w:t>
            </w:r>
          </w:p>
        </w:tc>
      </w:tr>
      <w:tr w:rsidR="00FB640A" w:rsidRPr="001762AE" w14:paraId="495716CB" w14:textId="77777777" w:rsidTr="00443945">
        <w:trPr>
          <w:trHeight w:val="1130"/>
        </w:trPr>
        <w:tc>
          <w:tcPr>
            <w:tcW w:w="534" w:type="dxa"/>
            <w:tcBorders>
              <w:top w:val="single" w:sz="4" w:space="0" w:color="auto"/>
              <w:left w:val="single" w:sz="4" w:space="0" w:color="auto"/>
              <w:bottom w:val="single" w:sz="4" w:space="0" w:color="auto"/>
              <w:right w:val="single" w:sz="4" w:space="0" w:color="auto"/>
            </w:tcBorders>
          </w:tcPr>
          <w:p w14:paraId="092E1309" w14:textId="77777777" w:rsidR="00FB640A" w:rsidRPr="001762AE" w:rsidRDefault="00FB640A" w:rsidP="00C2595B">
            <w:pPr>
              <w:spacing w:after="0" w:line="240" w:lineRule="auto"/>
              <w:rPr>
                <w:rFonts w:ascii="Times New Roman" w:hAnsi="Times New Roman"/>
                <w:sz w:val="24"/>
                <w:szCs w:val="24"/>
              </w:rPr>
            </w:pPr>
            <w:r>
              <w:rPr>
                <w:rFonts w:ascii="Times New Roman" w:hAnsi="Times New Roman"/>
                <w:sz w:val="24"/>
                <w:szCs w:val="24"/>
              </w:rPr>
              <w:lastRenderedPageBreak/>
              <w:t xml:space="preserve">2. </w:t>
            </w:r>
          </w:p>
        </w:tc>
        <w:tc>
          <w:tcPr>
            <w:tcW w:w="2126" w:type="dxa"/>
            <w:tcBorders>
              <w:top w:val="single" w:sz="4" w:space="0" w:color="auto"/>
              <w:left w:val="single" w:sz="4" w:space="0" w:color="auto"/>
              <w:bottom w:val="single" w:sz="4" w:space="0" w:color="auto"/>
              <w:right w:val="single" w:sz="4" w:space="0" w:color="auto"/>
            </w:tcBorders>
            <w:noWrap/>
          </w:tcPr>
          <w:p w14:paraId="479D05A7" w14:textId="77777777" w:rsidR="00FB640A" w:rsidRPr="005714F2" w:rsidRDefault="00FB640A" w:rsidP="00C2595B">
            <w:pPr>
              <w:pStyle w:val="CM1"/>
              <w:rPr>
                <w:rFonts w:ascii="Times New Roman" w:hAnsi="Times New Roman"/>
                <w:color w:val="000000"/>
              </w:rPr>
            </w:pPr>
            <w:r w:rsidRPr="005714F2">
              <w:rPr>
                <w:rFonts w:ascii="Times New Roman" w:hAnsi="Times New Roman"/>
                <w:bCs/>
                <w:color w:val="000000"/>
              </w:rPr>
              <w:t>Atmiecēšanas, krāsošanas un ietaukošanas optimizēšana</w:t>
            </w:r>
          </w:p>
        </w:tc>
        <w:tc>
          <w:tcPr>
            <w:tcW w:w="3260" w:type="dxa"/>
            <w:tcBorders>
              <w:top w:val="single" w:sz="4" w:space="0" w:color="auto"/>
              <w:left w:val="nil"/>
              <w:bottom w:val="single" w:sz="4" w:space="0" w:color="auto"/>
              <w:right w:val="single" w:sz="4" w:space="0" w:color="auto"/>
            </w:tcBorders>
          </w:tcPr>
          <w:p w14:paraId="6DEEB926" w14:textId="77777777" w:rsidR="00FB640A" w:rsidRPr="004E16A0" w:rsidRDefault="00FB640A" w:rsidP="00C2595B">
            <w:pPr>
              <w:pStyle w:val="CM1"/>
              <w:rPr>
                <w:rFonts w:ascii="Times New Roman" w:hAnsi="Times New Roman"/>
                <w:color w:val="000000"/>
              </w:rPr>
            </w:pPr>
            <w:r w:rsidRPr="004E16A0">
              <w:rPr>
                <w:rFonts w:ascii="Times New Roman" w:hAnsi="Times New Roman"/>
                <w:color w:val="000000"/>
              </w:rPr>
              <w:t>Procesa parametru optimizācija, lai nodrošinātu procesa ķimikāliju maksimālu izlietojumu</w:t>
            </w:r>
          </w:p>
        </w:tc>
        <w:tc>
          <w:tcPr>
            <w:tcW w:w="3260" w:type="dxa"/>
            <w:tcBorders>
              <w:top w:val="single" w:sz="4" w:space="0" w:color="auto"/>
              <w:left w:val="nil"/>
              <w:bottom w:val="single" w:sz="4" w:space="0" w:color="auto"/>
              <w:right w:val="single" w:sz="4" w:space="0" w:color="auto"/>
            </w:tcBorders>
          </w:tcPr>
          <w:p w14:paraId="7A41CCB4" w14:textId="77777777" w:rsidR="00FB640A" w:rsidRPr="004E16A0" w:rsidRDefault="00FB640A" w:rsidP="00C2595B">
            <w:pPr>
              <w:pStyle w:val="CM1"/>
              <w:rPr>
                <w:rFonts w:ascii="Times New Roman" w:hAnsi="Times New Roman"/>
                <w:color w:val="000000"/>
              </w:rPr>
            </w:pPr>
            <w:r w:rsidRPr="004E16A0">
              <w:rPr>
                <w:rFonts w:ascii="Times New Roman" w:hAnsi="Times New Roman"/>
                <w:color w:val="000000"/>
              </w:rPr>
              <w:t>Piemēro vispārēji</w:t>
            </w:r>
          </w:p>
        </w:tc>
      </w:tr>
    </w:tbl>
    <w:p w14:paraId="2D1237E6" w14:textId="77777777" w:rsidR="00FB640A" w:rsidRPr="00F46591" w:rsidRDefault="00FB640A" w:rsidP="00FB640A">
      <w:pPr>
        <w:tabs>
          <w:tab w:val="left" w:pos="6313"/>
        </w:tabs>
        <w:spacing w:after="0" w:line="240" w:lineRule="auto"/>
        <w:jc w:val="both"/>
        <w:rPr>
          <w:rFonts w:ascii="Times New Roman" w:hAnsi="Times New Roman"/>
          <w:szCs w:val="24"/>
        </w:rPr>
      </w:pPr>
      <w:bookmarkStart w:id="13" w:name="_Toc370485500"/>
    </w:p>
    <w:p w14:paraId="2EF73757" w14:textId="28659C08" w:rsidR="00FB640A" w:rsidRPr="00F21423" w:rsidRDefault="00FB640A" w:rsidP="00FB640A">
      <w:pPr>
        <w:pStyle w:val="Virsraksts"/>
        <w:spacing w:after="0" w:line="240" w:lineRule="auto"/>
        <w:jc w:val="center"/>
        <w:rPr>
          <w:b/>
          <w:i w:val="0"/>
        </w:rPr>
      </w:pPr>
      <w:r w:rsidRPr="00F21423">
        <w:rPr>
          <w:b/>
          <w:i w:val="0"/>
        </w:rPr>
        <w:t>6.4. Citu notekūdeņos nonāk</w:t>
      </w:r>
      <w:r w:rsidR="00B4306A">
        <w:rPr>
          <w:b/>
          <w:i w:val="0"/>
        </w:rPr>
        <w:t>o</w:t>
      </w:r>
      <w:r w:rsidRPr="00F21423">
        <w:rPr>
          <w:b/>
          <w:i w:val="0"/>
        </w:rPr>
        <w:t>šo emisiju apjoma samazināšana</w:t>
      </w:r>
      <w:bookmarkEnd w:id="13"/>
    </w:p>
    <w:p w14:paraId="5D12D4B4" w14:textId="77777777" w:rsidR="00FB640A" w:rsidRPr="00F46591" w:rsidRDefault="00FB640A" w:rsidP="00FB640A">
      <w:pPr>
        <w:pStyle w:val="CM4"/>
        <w:jc w:val="both"/>
        <w:rPr>
          <w:rFonts w:ascii="Times New Roman" w:hAnsi="Times New Roman"/>
          <w:color w:val="000000"/>
          <w:sz w:val="22"/>
        </w:rPr>
      </w:pPr>
    </w:p>
    <w:p w14:paraId="3676DDE6" w14:textId="0A537135" w:rsidR="00FB640A" w:rsidRPr="00D24048" w:rsidRDefault="00FB640A" w:rsidP="00FB640A">
      <w:pPr>
        <w:pStyle w:val="CM4"/>
        <w:jc w:val="both"/>
        <w:rPr>
          <w:rFonts w:ascii="Times New Roman" w:hAnsi="Times New Roman"/>
          <w:color w:val="000000"/>
        </w:rPr>
      </w:pPr>
      <w:r>
        <w:rPr>
          <w:rFonts w:ascii="Times New Roman" w:hAnsi="Times New Roman"/>
          <w:color w:val="000000"/>
        </w:rPr>
        <w:t>6.4.1</w:t>
      </w:r>
      <w:r w:rsidRPr="005714F2">
        <w:rPr>
          <w:rFonts w:ascii="Times New Roman" w:hAnsi="Times New Roman"/>
        </w:rPr>
        <w:t>.</w:t>
      </w:r>
      <w:r>
        <w:rPr>
          <w:rFonts w:ascii="Times New Roman" w:hAnsi="Times New Roman"/>
        </w:rPr>
        <w:t> </w:t>
      </w:r>
      <w:r w:rsidRPr="00D24048">
        <w:rPr>
          <w:rFonts w:ascii="Times New Roman" w:hAnsi="Times New Roman"/>
          <w:color w:val="000000"/>
        </w:rPr>
        <w:t xml:space="preserve">Lai novērstu konkrētu pesticīdu emisijas notekūdeņos, </w:t>
      </w:r>
      <w:r w:rsidR="0025292F">
        <w:rPr>
          <w:rFonts w:ascii="Times New Roman" w:hAnsi="Times New Roman"/>
          <w:color w:val="000000"/>
        </w:rPr>
        <w:t xml:space="preserve">LPTP mērķis ir </w:t>
      </w:r>
      <w:r w:rsidRPr="00D24048">
        <w:rPr>
          <w:rFonts w:ascii="Times New Roman" w:hAnsi="Times New Roman"/>
          <w:color w:val="000000"/>
        </w:rPr>
        <w:t xml:space="preserve">apstrādāt tikai tādas ādas, kuras nav apstrādātas ar šiem materiāliem. </w:t>
      </w:r>
    </w:p>
    <w:p w14:paraId="6889E977" w14:textId="77777777" w:rsidR="00FB640A" w:rsidRPr="00D24048" w:rsidRDefault="00FB640A" w:rsidP="00FB640A">
      <w:pPr>
        <w:pStyle w:val="CM4"/>
        <w:jc w:val="both"/>
        <w:rPr>
          <w:rFonts w:ascii="Times New Roman" w:hAnsi="Times New Roman"/>
          <w:color w:val="000000"/>
        </w:rPr>
      </w:pPr>
      <w:r w:rsidRPr="00D24048">
        <w:rPr>
          <w:rFonts w:ascii="Times New Roman" w:hAnsi="Times New Roman"/>
          <w:b/>
          <w:bCs/>
          <w:color w:val="000000"/>
        </w:rPr>
        <w:t xml:space="preserve">Apraksts </w:t>
      </w:r>
    </w:p>
    <w:p w14:paraId="0DCE69CD" w14:textId="77777777" w:rsidR="00FB640A" w:rsidRPr="00D24048" w:rsidRDefault="00FB640A" w:rsidP="00FB640A">
      <w:pPr>
        <w:pStyle w:val="CM4"/>
        <w:jc w:val="both"/>
        <w:rPr>
          <w:rFonts w:ascii="Times New Roman" w:hAnsi="Times New Roman"/>
        </w:rPr>
      </w:pPr>
      <w:r w:rsidRPr="00D24048">
        <w:rPr>
          <w:rFonts w:ascii="Times New Roman" w:hAnsi="Times New Roman"/>
        </w:rPr>
        <w:t>Šā paņēmiena būtība ir piegāžu līgumos norādīt materiālus, kuros nav pesticīdu, kas:</w:t>
      </w:r>
    </w:p>
    <w:p w14:paraId="42BDA2B5" w14:textId="4B89494C" w:rsidR="00FB640A" w:rsidRPr="00960102" w:rsidRDefault="00FB640A" w:rsidP="00443945">
      <w:pPr>
        <w:pStyle w:val="CM4"/>
        <w:ind w:left="284" w:hanging="284"/>
        <w:jc w:val="both"/>
        <w:rPr>
          <w:rFonts w:ascii="Times New Roman" w:hAnsi="Times New Roman"/>
        </w:rPr>
      </w:pPr>
      <w:r w:rsidRPr="00960102">
        <w:rPr>
          <w:rFonts w:ascii="Times New Roman" w:hAnsi="Times New Roman"/>
        </w:rPr>
        <w:t>1</w:t>
      </w:r>
      <w:r>
        <w:rPr>
          <w:rFonts w:ascii="Times New Roman" w:hAnsi="Times New Roman"/>
        </w:rPr>
        <w:t>) </w:t>
      </w:r>
      <w:r w:rsidR="004F3D77">
        <w:rPr>
          <w:rFonts w:ascii="Times New Roman" w:hAnsi="Times New Roman"/>
        </w:rPr>
        <w:t>minē</w:t>
      </w:r>
      <w:r w:rsidRPr="00960102">
        <w:rPr>
          <w:rFonts w:ascii="Times New Roman" w:hAnsi="Times New Roman"/>
        </w:rPr>
        <w:t xml:space="preserve">ti </w:t>
      </w:r>
      <w:r w:rsidR="00B4306A" w:rsidRPr="00960102">
        <w:rPr>
          <w:rFonts w:ascii="Times New Roman" w:hAnsi="Times New Roman"/>
          <w:bCs/>
          <w:shd w:val="clear" w:color="auto" w:fill="FFFFFF"/>
        </w:rPr>
        <w:t xml:space="preserve">Ministru kabineta </w:t>
      </w:r>
      <w:r w:rsidRPr="00960102">
        <w:rPr>
          <w:rFonts w:ascii="Times New Roman" w:hAnsi="Times New Roman"/>
        </w:rPr>
        <w:t>2002</w:t>
      </w:r>
      <w:r>
        <w:rPr>
          <w:rFonts w:ascii="Times New Roman" w:hAnsi="Times New Roman"/>
        </w:rPr>
        <w:t>. g</w:t>
      </w:r>
      <w:r w:rsidRPr="00960102">
        <w:rPr>
          <w:rFonts w:ascii="Times New Roman" w:hAnsi="Times New Roman"/>
        </w:rPr>
        <w:t>ada 22</w:t>
      </w:r>
      <w:r>
        <w:rPr>
          <w:rFonts w:ascii="Times New Roman" w:hAnsi="Times New Roman"/>
        </w:rPr>
        <w:t>. j</w:t>
      </w:r>
      <w:r w:rsidRPr="00960102">
        <w:rPr>
          <w:rFonts w:ascii="Times New Roman" w:hAnsi="Times New Roman"/>
        </w:rPr>
        <w:t xml:space="preserve">anvāra </w:t>
      </w:r>
      <w:r w:rsidRPr="00960102">
        <w:rPr>
          <w:rFonts w:ascii="Times New Roman" w:hAnsi="Times New Roman"/>
          <w:bCs/>
          <w:shd w:val="clear" w:color="auto" w:fill="FFFFFF"/>
        </w:rPr>
        <w:t>noteikumos Nr.</w:t>
      </w:r>
      <w:r>
        <w:rPr>
          <w:rFonts w:ascii="Times New Roman" w:hAnsi="Times New Roman"/>
          <w:bCs/>
          <w:shd w:val="clear" w:color="auto" w:fill="FFFFFF"/>
        </w:rPr>
        <w:t> </w:t>
      </w:r>
      <w:r w:rsidRPr="00960102">
        <w:rPr>
          <w:rFonts w:ascii="Times New Roman" w:hAnsi="Times New Roman"/>
          <w:bCs/>
          <w:shd w:val="clear" w:color="auto" w:fill="FFFFFF"/>
        </w:rPr>
        <w:t>34</w:t>
      </w:r>
      <w:r>
        <w:rPr>
          <w:rStyle w:val="apple-converted-space"/>
          <w:rFonts w:ascii="Times New Roman" w:hAnsi="Times New Roman"/>
          <w:shd w:val="clear" w:color="auto" w:fill="FFFFFF"/>
        </w:rPr>
        <w:t xml:space="preserve"> </w:t>
      </w:r>
      <w:r>
        <w:rPr>
          <w:rFonts w:ascii="Times New Roman" w:hAnsi="Times New Roman"/>
          <w:bCs/>
          <w:shd w:val="clear" w:color="auto" w:fill="FFFFFF"/>
        </w:rPr>
        <w:t>"</w:t>
      </w:r>
      <w:r w:rsidRPr="00960102">
        <w:rPr>
          <w:rFonts w:ascii="Times New Roman" w:hAnsi="Times New Roman"/>
          <w:bCs/>
          <w:shd w:val="clear" w:color="auto" w:fill="FFFFFF"/>
        </w:rPr>
        <w:t>Noteikumi par piesārņojošo vielu emisiju ūdenī</w:t>
      </w:r>
      <w:r>
        <w:rPr>
          <w:rFonts w:ascii="Times New Roman" w:hAnsi="Times New Roman"/>
        </w:rPr>
        <w:t>"</w:t>
      </w:r>
      <w:r w:rsidR="00443945">
        <w:rPr>
          <w:rFonts w:ascii="Times New Roman" w:hAnsi="Times New Roman"/>
        </w:rPr>
        <w:t>;</w:t>
      </w:r>
    </w:p>
    <w:p w14:paraId="0017CD4E" w14:textId="14EA52E9" w:rsidR="00FB640A" w:rsidRPr="00693E15" w:rsidRDefault="00FB640A" w:rsidP="00443945">
      <w:pPr>
        <w:pStyle w:val="CM4"/>
        <w:ind w:left="284" w:hanging="284"/>
        <w:jc w:val="both"/>
        <w:rPr>
          <w:rFonts w:ascii="Times New Roman" w:hAnsi="Times New Roman"/>
          <w:color w:val="000000"/>
        </w:rPr>
      </w:pPr>
      <w:r w:rsidRPr="000670BA">
        <w:rPr>
          <w:rFonts w:ascii="Times New Roman" w:hAnsi="Times New Roman"/>
          <w:color w:val="000000"/>
        </w:rPr>
        <w:t>2</w:t>
      </w:r>
      <w:r>
        <w:rPr>
          <w:rFonts w:ascii="Times New Roman" w:hAnsi="Times New Roman"/>
        </w:rPr>
        <w:t>) </w:t>
      </w:r>
      <w:r w:rsidR="004F3D77">
        <w:rPr>
          <w:rFonts w:ascii="Times New Roman" w:hAnsi="Times New Roman"/>
        </w:rPr>
        <w:t>minē</w:t>
      </w:r>
      <w:r w:rsidR="004F3D77" w:rsidRPr="00960102">
        <w:rPr>
          <w:rFonts w:ascii="Times New Roman" w:hAnsi="Times New Roman"/>
        </w:rPr>
        <w:t xml:space="preserve">ti </w:t>
      </w:r>
      <w:r w:rsidRPr="000670BA">
        <w:rPr>
          <w:rFonts w:ascii="Times New Roman" w:hAnsi="Times New Roman"/>
          <w:color w:val="000000"/>
        </w:rPr>
        <w:t>Eiropas Parlamenta un Padomes 2004</w:t>
      </w:r>
      <w:r w:rsidRPr="005714F2">
        <w:rPr>
          <w:rFonts w:ascii="Times New Roman" w:hAnsi="Times New Roman"/>
        </w:rPr>
        <w:t>.</w:t>
      </w:r>
      <w:r>
        <w:rPr>
          <w:rFonts w:ascii="Times New Roman" w:hAnsi="Times New Roman"/>
        </w:rPr>
        <w:t> </w:t>
      </w:r>
      <w:r w:rsidRPr="000670BA">
        <w:rPr>
          <w:rFonts w:ascii="Times New Roman" w:hAnsi="Times New Roman"/>
          <w:color w:val="000000"/>
        </w:rPr>
        <w:t>gada 29</w:t>
      </w:r>
      <w:r w:rsidRPr="005714F2">
        <w:rPr>
          <w:rFonts w:ascii="Times New Roman" w:hAnsi="Times New Roman"/>
        </w:rPr>
        <w:t>.</w:t>
      </w:r>
      <w:r>
        <w:rPr>
          <w:rFonts w:ascii="Times New Roman" w:hAnsi="Times New Roman"/>
        </w:rPr>
        <w:t> </w:t>
      </w:r>
      <w:r w:rsidRPr="000670BA">
        <w:rPr>
          <w:rFonts w:ascii="Times New Roman" w:hAnsi="Times New Roman"/>
          <w:color w:val="000000"/>
        </w:rPr>
        <w:t>aprīļa Regulā (EK) Nr</w:t>
      </w:r>
      <w:r w:rsidRPr="005714F2">
        <w:rPr>
          <w:rFonts w:ascii="Times New Roman" w:hAnsi="Times New Roman"/>
        </w:rPr>
        <w:t>.</w:t>
      </w:r>
      <w:r>
        <w:rPr>
          <w:rFonts w:ascii="Times New Roman" w:hAnsi="Times New Roman"/>
        </w:rPr>
        <w:t> </w:t>
      </w:r>
      <w:r w:rsidRPr="000670BA">
        <w:rPr>
          <w:rFonts w:ascii="Times New Roman" w:hAnsi="Times New Roman"/>
          <w:color w:val="000000"/>
        </w:rPr>
        <w:t>850/2004</w:t>
      </w:r>
      <w:r w:rsidRPr="00693E15">
        <w:rPr>
          <w:rFonts w:ascii="Times New Roman" w:hAnsi="Times New Roman"/>
          <w:color w:val="000000"/>
        </w:rPr>
        <w:t xml:space="preserve"> par noturīgi</w:t>
      </w:r>
      <w:r>
        <w:rPr>
          <w:rFonts w:ascii="Times New Roman" w:hAnsi="Times New Roman"/>
          <w:color w:val="000000"/>
        </w:rPr>
        <w:t>em organiskajiem piesārņotājiem</w:t>
      </w:r>
      <w:r w:rsidR="00443945">
        <w:rPr>
          <w:rFonts w:ascii="Times New Roman" w:hAnsi="Times New Roman"/>
          <w:color w:val="000000"/>
        </w:rPr>
        <w:t>;</w:t>
      </w:r>
      <w:r w:rsidRPr="00693E15">
        <w:rPr>
          <w:rFonts w:ascii="Times New Roman" w:hAnsi="Times New Roman"/>
          <w:color w:val="000000"/>
        </w:rPr>
        <w:t xml:space="preserve"> </w:t>
      </w:r>
    </w:p>
    <w:p w14:paraId="2C2BCAC1" w14:textId="77777777" w:rsidR="00FB640A" w:rsidRPr="00674739" w:rsidRDefault="00FB640A" w:rsidP="00443945">
      <w:pPr>
        <w:pStyle w:val="CM4"/>
        <w:ind w:left="284" w:hanging="284"/>
        <w:jc w:val="both"/>
        <w:rPr>
          <w:rFonts w:ascii="Times New Roman" w:hAnsi="Times New Roman"/>
          <w:color w:val="000000"/>
        </w:rPr>
      </w:pPr>
      <w:r w:rsidRPr="00693E15">
        <w:rPr>
          <w:rFonts w:ascii="Times New Roman" w:hAnsi="Times New Roman"/>
          <w:color w:val="000000"/>
        </w:rPr>
        <w:t>3</w:t>
      </w:r>
      <w:r>
        <w:rPr>
          <w:rFonts w:ascii="Times New Roman" w:hAnsi="Times New Roman"/>
        </w:rPr>
        <w:t>) </w:t>
      </w:r>
      <w:r w:rsidRPr="00693E15">
        <w:rPr>
          <w:rFonts w:ascii="Times New Roman" w:hAnsi="Times New Roman"/>
          <w:color w:val="000000"/>
        </w:rPr>
        <w:t xml:space="preserve">klasificēti kā kancerogēnas, mutagēnas vai </w:t>
      </w:r>
      <w:proofErr w:type="spellStart"/>
      <w:r w:rsidRPr="00693E15">
        <w:rPr>
          <w:rFonts w:ascii="Times New Roman" w:hAnsi="Times New Roman"/>
          <w:color w:val="000000"/>
        </w:rPr>
        <w:t>reprotoksiskas</w:t>
      </w:r>
      <w:proofErr w:type="spellEnd"/>
      <w:r w:rsidRPr="00693E15">
        <w:rPr>
          <w:rFonts w:ascii="Times New Roman" w:hAnsi="Times New Roman"/>
          <w:color w:val="000000"/>
        </w:rPr>
        <w:t xml:space="preserve"> vielas saskaņā ar Eiropas Parlamenta un Padomes 2008</w:t>
      </w:r>
      <w:r w:rsidRPr="005714F2">
        <w:rPr>
          <w:rFonts w:ascii="Times New Roman" w:hAnsi="Times New Roman"/>
        </w:rPr>
        <w:t>.</w:t>
      </w:r>
      <w:r>
        <w:rPr>
          <w:rFonts w:ascii="Times New Roman" w:hAnsi="Times New Roman"/>
        </w:rPr>
        <w:t> </w:t>
      </w:r>
      <w:r w:rsidRPr="00693E15">
        <w:rPr>
          <w:rFonts w:ascii="Times New Roman" w:hAnsi="Times New Roman"/>
          <w:color w:val="000000"/>
        </w:rPr>
        <w:t>gada 16</w:t>
      </w:r>
      <w:r w:rsidRPr="005714F2">
        <w:rPr>
          <w:rFonts w:ascii="Times New Roman" w:hAnsi="Times New Roman"/>
        </w:rPr>
        <w:t>.</w:t>
      </w:r>
      <w:r>
        <w:rPr>
          <w:rFonts w:ascii="Times New Roman" w:hAnsi="Times New Roman"/>
        </w:rPr>
        <w:t> </w:t>
      </w:r>
      <w:r w:rsidRPr="00693E15">
        <w:rPr>
          <w:rFonts w:ascii="Times New Roman" w:hAnsi="Times New Roman"/>
          <w:color w:val="000000"/>
        </w:rPr>
        <w:t>decembra Regulu (EK) Nr</w:t>
      </w:r>
      <w:r w:rsidRPr="005714F2">
        <w:rPr>
          <w:rFonts w:ascii="Times New Roman" w:hAnsi="Times New Roman"/>
        </w:rPr>
        <w:t>.</w:t>
      </w:r>
      <w:r>
        <w:rPr>
          <w:rFonts w:ascii="Times New Roman" w:hAnsi="Times New Roman"/>
        </w:rPr>
        <w:t> </w:t>
      </w:r>
      <w:r w:rsidRPr="00693E15">
        <w:rPr>
          <w:rFonts w:ascii="Times New Roman" w:hAnsi="Times New Roman"/>
          <w:color w:val="000000"/>
        </w:rPr>
        <w:t>1272/2008 par vielu un maisījumu klasificēšanu, marķēšanu un iepakošanu.</w:t>
      </w:r>
      <w:r w:rsidRPr="00674739">
        <w:rPr>
          <w:rFonts w:ascii="Times New Roman" w:hAnsi="Times New Roman"/>
          <w:color w:val="000000"/>
        </w:rPr>
        <w:t xml:space="preserve"> </w:t>
      </w:r>
    </w:p>
    <w:p w14:paraId="270E2868" w14:textId="0F36D7B4" w:rsidR="00FB640A" w:rsidRDefault="00FB640A" w:rsidP="000B653E">
      <w:pPr>
        <w:spacing w:after="0" w:line="240" w:lineRule="auto"/>
        <w:rPr>
          <w:rFonts w:ascii="Times New Roman" w:hAnsi="Times New Roman"/>
          <w:color w:val="000000"/>
          <w:sz w:val="24"/>
          <w:szCs w:val="28"/>
        </w:rPr>
      </w:pPr>
      <w:r w:rsidRPr="00674739">
        <w:rPr>
          <w:rFonts w:ascii="Times New Roman" w:hAnsi="Times New Roman"/>
          <w:color w:val="000000"/>
          <w:sz w:val="24"/>
          <w:szCs w:val="24"/>
        </w:rPr>
        <w:t xml:space="preserve">Kā piemēru var minēt DDT, </w:t>
      </w:r>
      <w:proofErr w:type="spellStart"/>
      <w:r w:rsidRPr="00674739">
        <w:rPr>
          <w:rFonts w:ascii="Times New Roman" w:hAnsi="Times New Roman"/>
          <w:color w:val="000000"/>
          <w:sz w:val="24"/>
          <w:szCs w:val="24"/>
        </w:rPr>
        <w:t>ciklodiēna</w:t>
      </w:r>
      <w:proofErr w:type="spellEnd"/>
      <w:r w:rsidRPr="00674739">
        <w:rPr>
          <w:rFonts w:ascii="Times New Roman" w:hAnsi="Times New Roman"/>
          <w:color w:val="000000"/>
          <w:sz w:val="24"/>
          <w:szCs w:val="24"/>
        </w:rPr>
        <w:t xml:space="preserve"> pesticīdus (aldrīnu, dieldrīnu, </w:t>
      </w:r>
      <w:proofErr w:type="spellStart"/>
      <w:r w:rsidRPr="00674739">
        <w:rPr>
          <w:rFonts w:ascii="Times New Roman" w:hAnsi="Times New Roman"/>
          <w:color w:val="000000"/>
          <w:sz w:val="24"/>
          <w:szCs w:val="24"/>
        </w:rPr>
        <w:t>endrīnu</w:t>
      </w:r>
      <w:proofErr w:type="spellEnd"/>
      <w:r w:rsidRPr="00674739">
        <w:rPr>
          <w:rFonts w:ascii="Times New Roman" w:hAnsi="Times New Roman"/>
          <w:color w:val="000000"/>
          <w:sz w:val="24"/>
          <w:szCs w:val="24"/>
        </w:rPr>
        <w:t xml:space="preserve"> un </w:t>
      </w:r>
      <w:proofErr w:type="spellStart"/>
      <w:r w:rsidRPr="00674739">
        <w:rPr>
          <w:rFonts w:ascii="Times New Roman" w:hAnsi="Times New Roman"/>
          <w:color w:val="000000"/>
          <w:sz w:val="24"/>
          <w:szCs w:val="24"/>
        </w:rPr>
        <w:t>izodrīnu</w:t>
      </w:r>
      <w:proofErr w:type="spellEnd"/>
      <w:r w:rsidRPr="00674739">
        <w:rPr>
          <w:rFonts w:ascii="Times New Roman" w:hAnsi="Times New Roman"/>
          <w:color w:val="000000"/>
          <w:sz w:val="24"/>
          <w:szCs w:val="24"/>
        </w:rPr>
        <w:t xml:space="preserve">) un </w:t>
      </w:r>
      <w:proofErr w:type="spellStart"/>
      <w:r w:rsidR="000B653E" w:rsidRPr="000B653E">
        <w:rPr>
          <w:rFonts w:ascii="Times New Roman" w:hAnsi="Times New Roman"/>
          <w:sz w:val="24"/>
          <w:szCs w:val="28"/>
        </w:rPr>
        <w:t>heksahlorcikloheksānu</w:t>
      </w:r>
      <w:r w:rsidR="000B653E">
        <w:rPr>
          <w:rFonts w:ascii="Times New Roman" w:hAnsi="Times New Roman"/>
          <w:sz w:val="24"/>
          <w:szCs w:val="28"/>
        </w:rPr>
        <w:t>s</w:t>
      </w:r>
      <w:proofErr w:type="spellEnd"/>
      <w:r w:rsidR="000B653E" w:rsidRPr="000B653E">
        <w:rPr>
          <w:rFonts w:ascii="Times New Roman" w:hAnsi="Times New Roman"/>
          <w:sz w:val="24"/>
          <w:szCs w:val="28"/>
        </w:rPr>
        <w:t xml:space="preserve"> </w:t>
      </w:r>
      <w:r w:rsidR="00443945" w:rsidRPr="000B653E">
        <w:rPr>
          <w:rFonts w:ascii="Times New Roman" w:hAnsi="Times New Roman"/>
          <w:color w:val="000000"/>
          <w:sz w:val="24"/>
          <w:szCs w:val="28"/>
        </w:rPr>
        <w:t>(</w:t>
      </w:r>
      <w:r w:rsidRPr="000B653E">
        <w:rPr>
          <w:rFonts w:ascii="Times New Roman" w:hAnsi="Times New Roman"/>
          <w:color w:val="000000"/>
          <w:sz w:val="24"/>
          <w:szCs w:val="28"/>
        </w:rPr>
        <w:t xml:space="preserve">tostarp </w:t>
      </w:r>
      <w:proofErr w:type="spellStart"/>
      <w:r w:rsidR="00B4306A" w:rsidRPr="000B653E">
        <w:rPr>
          <w:rFonts w:ascii="Times New Roman" w:hAnsi="Times New Roman"/>
          <w:color w:val="000000"/>
          <w:sz w:val="24"/>
          <w:szCs w:val="28"/>
        </w:rPr>
        <w:t>l</w:t>
      </w:r>
      <w:r w:rsidR="00443945" w:rsidRPr="000B653E">
        <w:rPr>
          <w:rFonts w:ascii="Times New Roman" w:hAnsi="Times New Roman"/>
          <w:color w:val="000000"/>
          <w:sz w:val="24"/>
          <w:szCs w:val="28"/>
        </w:rPr>
        <w:t>indānu</w:t>
      </w:r>
      <w:proofErr w:type="spellEnd"/>
      <w:r w:rsidR="00443945" w:rsidRPr="000B653E">
        <w:rPr>
          <w:rFonts w:ascii="Times New Roman" w:hAnsi="Times New Roman"/>
          <w:color w:val="000000"/>
          <w:sz w:val="24"/>
          <w:szCs w:val="28"/>
        </w:rPr>
        <w:t>)</w:t>
      </w:r>
      <w:r w:rsidRPr="000B653E">
        <w:rPr>
          <w:rFonts w:ascii="Times New Roman" w:hAnsi="Times New Roman"/>
          <w:color w:val="000000"/>
          <w:sz w:val="24"/>
          <w:szCs w:val="28"/>
        </w:rPr>
        <w:t>.</w:t>
      </w:r>
    </w:p>
    <w:p w14:paraId="1E2EB343" w14:textId="77777777" w:rsidR="00FB640A" w:rsidRPr="00674739" w:rsidRDefault="00FB640A" w:rsidP="00FB640A">
      <w:pPr>
        <w:pStyle w:val="CM4"/>
        <w:jc w:val="both"/>
        <w:rPr>
          <w:rFonts w:ascii="Times New Roman" w:hAnsi="Times New Roman"/>
          <w:color w:val="000000"/>
        </w:rPr>
      </w:pPr>
      <w:r w:rsidRPr="00674739">
        <w:rPr>
          <w:rFonts w:ascii="Times New Roman" w:hAnsi="Times New Roman"/>
          <w:b/>
          <w:bCs/>
          <w:color w:val="000000"/>
        </w:rPr>
        <w:t xml:space="preserve">Piemērojamība </w:t>
      </w:r>
    </w:p>
    <w:p w14:paraId="009FCCB0" w14:textId="0855C9BD" w:rsidR="00FB640A" w:rsidRPr="00674739" w:rsidRDefault="00FB640A" w:rsidP="00FB640A">
      <w:pPr>
        <w:pStyle w:val="CM4"/>
        <w:jc w:val="both"/>
        <w:rPr>
          <w:rFonts w:ascii="Times New Roman" w:hAnsi="Times New Roman"/>
          <w:color w:val="000000"/>
        </w:rPr>
      </w:pPr>
      <w:r w:rsidRPr="00674739">
        <w:rPr>
          <w:rFonts w:ascii="Times New Roman" w:hAnsi="Times New Roman"/>
          <w:color w:val="000000"/>
        </w:rPr>
        <w:t>Vispārēji piemēro miecētavām, ievērojot kontroles iespēju ierobežojumus attiecībā uz specifikācijām, kas dotas ādu piegādātājiem ārpus E</w:t>
      </w:r>
      <w:r w:rsidR="004F3D77">
        <w:rPr>
          <w:rFonts w:ascii="Times New Roman" w:hAnsi="Times New Roman"/>
          <w:color w:val="000000"/>
        </w:rPr>
        <w:t>iropas Savienības</w:t>
      </w:r>
      <w:r w:rsidRPr="00674739">
        <w:rPr>
          <w:rFonts w:ascii="Times New Roman" w:hAnsi="Times New Roman"/>
          <w:color w:val="000000"/>
        </w:rPr>
        <w:t xml:space="preserve">. </w:t>
      </w:r>
    </w:p>
    <w:p w14:paraId="0D7C2A06" w14:textId="77777777" w:rsidR="00FB640A" w:rsidRPr="00F46591" w:rsidRDefault="00FB640A" w:rsidP="00FB640A">
      <w:pPr>
        <w:pStyle w:val="CM4"/>
        <w:jc w:val="both"/>
        <w:rPr>
          <w:rFonts w:ascii="Times New Roman" w:hAnsi="Times New Roman"/>
          <w:color w:val="000000"/>
          <w:sz w:val="22"/>
        </w:rPr>
      </w:pPr>
    </w:p>
    <w:p w14:paraId="6F64D07D" w14:textId="09162BE8" w:rsidR="00FB640A" w:rsidRPr="00F46591" w:rsidRDefault="00FB640A" w:rsidP="00FB640A">
      <w:pPr>
        <w:pStyle w:val="CM4"/>
        <w:jc w:val="both"/>
        <w:rPr>
          <w:rFonts w:ascii="Times New Roman" w:hAnsi="Times New Roman"/>
          <w:color w:val="000000"/>
          <w:spacing w:val="-2"/>
        </w:rPr>
      </w:pPr>
      <w:r w:rsidRPr="00F46591">
        <w:rPr>
          <w:rFonts w:ascii="Times New Roman" w:hAnsi="Times New Roman"/>
          <w:color w:val="000000"/>
          <w:spacing w:val="-2"/>
        </w:rPr>
        <w:t>6.4.2</w:t>
      </w:r>
      <w:r w:rsidRPr="00F46591">
        <w:rPr>
          <w:rFonts w:ascii="Times New Roman" w:hAnsi="Times New Roman"/>
          <w:spacing w:val="-2"/>
        </w:rPr>
        <w:t>. </w:t>
      </w:r>
      <w:r w:rsidRPr="00F46591">
        <w:rPr>
          <w:rFonts w:ascii="Times New Roman" w:hAnsi="Times New Roman"/>
          <w:color w:val="000000"/>
          <w:spacing w:val="-2"/>
        </w:rPr>
        <w:t xml:space="preserve">Lai samazinātu biocīdu emisijas notekūdeņos, </w:t>
      </w:r>
      <w:r w:rsidR="0025292F" w:rsidRPr="00F46591">
        <w:rPr>
          <w:rFonts w:ascii="Times New Roman" w:hAnsi="Times New Roman"/>
          <w:color w:val="000000"/>
          <w:spacing w:val="-2"/>
        </w:rPr>
        <w:t xml:space="preserve">LPTP mērķis ir </w:t>
      </w:r>
      <w:r w:rsidRPr="00F46591">
        <w:rPr>
          <w:rFonts w:ascii="Times New Roman" w:hAnsi="Times New Roman"/>
          <w:color w:val="000000"/>
          <w:spacing w:val="-2"/>
        </w:rPr>
        <w:t>apstrādāt ādas tikai ar tādiem biocīdiem produktiem, kas apstiprināti saskaņā ar noteikumiem, ko paredz Eiropas Parlamenta un Padomes 2012</w:t>
      </w:r>
      <w:r w:rsidRPr="00F46591">
        <w:rPr>
          <w:rFonts w:ascii="Times New Roman" w:hAnsi="Times New Roman"/>
          <w:spacing w:val="-2"/>
        </w:rPr>
        <w:t>. </w:t>
      </w:r>
      <w:r w:rsidRPr="00F46591">
        <w:rPr>
          <w:rFonts w:ascii="Times New Roman" w:hAnsi="Times New Roman"/>
          <w:color w:val="000000"/>
          <w:spacing w:val="-2"/>
        </w:rPr>
        <w:t>gada 22</w:t>
      </w:r>
      <w:r w:rsidRPr="00F46591">
        <w:rPr>
          <w:rFonts w:ascii="Times New Roman" w:hAnsi="Times New Roman"/>
          <w:spacing w:val="-2"/>
        </w:rPr>
        <w:t>. </w:t>
      </w:r>
      <w:r w:rsidRPr="00F46591">
        <w:rPr>
          <w:rFonts w:ascii="Times New Roman" w:hAnsi="Times New Roman"/>
          <w:color w:val="000000"/>
          <w:spacing w:val="-2"/>
        </w:rPr>
        <w:t>maija Regula (ES) Nr</w:t>
      </w:r>
      <w:r w:rsidRPr="00F46591">
        <w:rPr>
          <w:rFonts w:ascii="Times New Roman" w:hAnsi="Times New Roman"/>
          <w:spacing w:val="-2"/>
        </w:rPr>
        <w:t>. </w:t>
      </w:r>
      <w:r w:rsidRPr="00F46591">
        <w:rPr>
          <w:rFonts w:ascii="Times New Roman" w:hAnsi="Times New Roman"/>
          <w:color w:val="000000"/>
          <w:spacing w:val="-2"/>
        </w:rPr>
        <w:t xml:space="preserve">528/2012 par biocīdu piedāvāšanu tirgū un lietošanu. </w:t>
      </w:r>
    </w:p>
    <w:p w14:paraId="099F4C7A" w14:textId="77777777" w:rsidR="00FB640A" w:rsidRPr="00F46591" w:rsidRDefault="00FB640A" w:rsidP="00FB640A">
      <w:pPr>
        <w:pStyle w:val="CM4"/>
        <w:jc w:val="both"/>
        <w:rPr>
          <w:rFonts w:ascii="Times New Roman" w:hAnsi="Times New Roman"/>
          <w:color w:val="000000"/>
          <w:spacing w:val="-2"/>
          <w:szCs w:val="28"/>
        </w:rPr>
      </w:pPr>
    </w:p>
    <w:p w14:paraId="3F45A62F" w14:textId="73BA9086" w:rsidR="00FB640A" w:rsidRPr="00F21423" w:rsidRDefault="00FB640A" w:rsidP="00FB640A">
      <w:pPr>
        <w:pStyle w:val="Virsraksts"/>
        <w:spacing w:after="0" w:line="240" w:lineRule="auto"/>
        <w:jc w:val="center"/>
        <w:rPr>
          <w:b/>
          <w:i w:val="0"/>
          <w:szCs w:val="28"/>
        </w:rPr>
      </w:pPr>
      <w:bookmarkStart w:id="14" w:name="_Toc370485501"/>
      <w:r w:rsidRPr="00F21423">
        <w:rPr>
          <w:b/>
          <w:i w:val="0"/>
          <w:szCs w:val="28"/>
        </w:rPr>
        <w:t>7. Emisijas ūdenī: apstrāde</w:t>
      </w:r>
      <w:bookmarkEnd w:id="14"/>
    </w:p>
    <w:p w14:paraId="30CB374D" w14:textId="77777777" w:rsidR="00613F3F" w:rsidRPr="00613F3F" w:rsidRDefault="00613F3F" w:rsidP="00613F3F">
      <w:pPr>
        <w:tabs>
          <w:tab w:val="left" w:pos="7308"/>
        </w:tabs>
        <w:spacing w:after="0" w:line="240" w:lineRule="auto"/>
        <w:rPr>
          <w:rFonts w:ascii="Times New Roman" w:hAnsi="Times New Roman"/>
          <w:color w:val="000000"/>
          <w:szCs w:val="24"/>
        </w:rPr>
      </w:pPr>
    </w:p>
    <w:p w14:paraId="568DC30D" w14:textId="1EEDA2FC" w:rsidR="00FB640A" w:rsidRPr="002E1171" w:rsidRDefault="00FB640A" w:rsidP="00AB146F">
      <w:pPr>
        <w:pStyle w:val="CM4"/>
        <w:jc w:val="both"/>
        <w:rPr>
          <w:rFonts w:ascii="Times New Roman" w:hAnsi="Times New Roman"/>
          <w:color w:val="000000"/>
        </w:rPr>
      </w:pPr>
      <w:r>
        <w:rPr>
          <w:rFonts w:ascii="Times New Roman" w:hAnsi="Times New Roman"/>
          <w:color w:val="000000"/>
        </w:rPr>
        <w:t>7.1</w:t>
      </w:r>
      <w:r w:rsidRPr="005714F2">
        <w:rPr>
          <w:rFonts w:ascii="Times New Roman" w:hAnsi="Times New Roman"/>
        </w:rPr>
        <w:t>.</w:t>
      </w:r>
      <w:r>
        <w:rPr>
          <w:rFonts w:ascii="Times New Roman" w:hAnsi="Times New Roman"/>
        </w:rPr>
        <w:t> </w:t>
      </w:r>
      <w:r w:rsidRPr="00674739">
        <w:rPr>
          <w:rFonts w:ascii="Times New Roman" w:hAnsi="Times New Roman"/>
          <w:color w:val="000000"/>
        </w:rPr>
        <w:t xml:space="preserve">Lai samazinātu emisijas saņemošajos ūdeņos, </w:t>
      </w:r>
      <w:r w:rsidR="0025292F">
        <w:rPr>
          <w:rFonts w:ascii="Times New Roman" w:hAnsi="Times New Roman"/>
          <w:color w:val="000000"/>
        </w:rPr>
        <w:t xml:space="preserve">LPTP mērķis ir </w:t>
      </w:r>
      <w:r w:rsidRPr="00674739">
        <w:rPr>
          <w:rFonts w:ascii="Times New Roman" w:hAnsi="Times New Roman"/>
          <w:color w:val="000000"/>
        </w:rPr>
        <w:t xml:space="preserve">attīrīt notekūdeņus, uz vietas vai </w:t>
      </w:r>
      <w:r w:rsidRPr="002E1171">
        <w:rPr>
          <w:rFonts w:ascii="Times New Roman" w:hAnsi="Times New Roman"/>
          <w:color w:val="000000"/>
        </w:rPr>
        <w:t xml:space="preserve">centralizēti un pienācīgā salikumā izmantojot šādus paņēmienus: </w:t>
      </w:r>
    </w:p>
    <w:p w14:paraId="1780B998" w14:textId="77777777" w:rsidR="00FB640A" w:rsidRPr="002E1171" w:rsidRDefault="00FB640A" w:rsidP="00FB640A">
      <w:pPr>
        <w:pStyle w:val="CM4"/>
        <w:ind w:left="720"/>
        <w:rPr>
          <w:rFonts w:ascii="Times New Roman" w:hAnsi="Times New Roman"/>
          <w:color w:val="000000"/>
        </w:rPr>
      </w:pPr>
      <w:r w:rsidRPr="002E1171">
        <w:rPr>
          <w:rFonts w:ascii="Times New Roman" w:hAnsi="Times New Roman"/>
          <w:color w:val="000000"/>
        </w:rPr>
        <w:t xml:space="preserve">1) mehāniskā attīrīšana; </w:t>
      </w:r>
    </w:p>
    <w:p w14:paraId="405CB6F6" w14:textId="77777777" w:rsidR="00FB640A" w:rsidRPr="002E1171" w:rsidRDefault="00FB640A" w:rsidP="00FB640A">
      <w:pPr>
        <w:spacing w:after="0" w:line="240" w:lineRule="auto"/>
        <w:ind w:left="720"/>
        <w:rPr>
          <w:rFonts w:ascii="Times New Roman" w:hAnsi="Times New Roman"/>
          <w:sz w:val="24"/>
          <w:szCs w:val="24"/>
        </w:rPr>
      </w:pPr>
      <w:r w:rsidRPr="002E1171">
        <w:rPr>
          <w:rFonts w:ascii="Times New Roman" w:hAnsi="Times New Roman"/>
          <w:sz w:val="24"/>
          <w:szCs w:val="24"/>
          <w:lang w:eastAsia="lv-LV"/>
        </w:rPr>
        <w:t>2)</w:t>
      </w:r>
      <w:r w:rsidRPr="002E1171">
        <w:rPr>
          <w:rFonts w:ascii="Times New Roman" w:hAnsi="Times New Roman"/>
          <w:sz w:val="24"/>
          <w:szCs w:val="24"/>
        </w:rPr>
        <w:t xml:space="preserve"> fizikāli ķīmiskā attīrīšana; </w:t>
      </w:r>
    </w:p>
    <w:p w14:paraId="3FE3E4CB" w14:textId="77777777" w:rsidR="00FB640A" w:rsidRPr="002E1171" w:rsidRDefault="00FB640A" w:rsidP="00FB640A">
      <w:pPr>
        <w:spacing w:after="0" w:line="240" w:lineRule="auto"/>
        <w:ind w:left="720"/>
        <w:rPr>
          <w:rFonts w:ascii="Times New Roman" w:hAnsi="Times New Roman"/>
          <w:sz w:val="24"/>
          <w:szCs w:val="24"/>
        </w:rPr>
      </w:pPr>
      <w:r w:rsidRPr="002E1171">
        <w:rPr>
          <w:rFonts w:ascii="Times New Roman" w:hAnsi="Times New Roman"/>
          <w:sz w:val="24"/>
          <w:szCs w:val="24"/>
        </w:rPr>
        <w:t xml:space="preserve">3) bioloģiskā attīrīšana; </w:t>
      </w:r>
    </w:p>
    <w:p w14:paraId="24CD0907" w14:textId="77777777" w:rsidR="00FB640A" w:rsidRPr="002E1171" w:rsidRDefault="00FB640A" w:rsidP="00FB640A">
      <w:pPr>
        <w:spacing w:after="0" w:line="240" w:lineRule="auto"/>
        <w:ind w:left="720"/>
        <w:rPr>
          <w:rFonts w:ascii="Times New Roman" w:hAnsi="Times New Roman"/>
          <w:sz w:val="24"/>
          <w:szCs w:val="24"/>
        </w:rPr>
      </w:pPr>
      <w:r w:rsidRPr="002E1171">
        <w:rPr>
          <w:rFonts w:ascii="Times New Roman" w:hAnsi="Times New Roman"/>
          <w:sz w:val="24"/>
          <w:szCs w:val="24"/>
        </w:rPr>
        <w:t xml:space="preserve">4) bioloģiskā slāpekļa atdalīšana. </w:t>
      </w:r>
    </w:p>
    <w:p w14:paraId="78E1F7CF" w14:textId="77777777" w:rsidR="00FB640A" w:rsidRPr="00674739" w:rsidRDefault="00FB640A" w:rsidP="00FB640A">
      <w:pPr>
        <w:pStyle w:val="CM4"/>
        <w:rPr>
          <w:rFonts w:ascii="Times New Roman" w:hAnsi="Times New Roman"/>
          <w:color w:val="000000"/>
        </w:rPr>
      </w:pPr>
      <w:r w:rsidRPr="00674739">
        <w:rPr>
          <w:rFonts w:ascii="Times New Roman" w:hAnsi="Times New Roman"/>
          <w:b/>
          <w:bCs/>
          <w:color w:val="000000"/>
        </w:rPr>
        <w:t xml:space="preserve">Apraksts </w:t>
      </w:r>
    </w:p>
    <w:p w14:paraId="0FECAEB9" w14:textId="77777777" w:rsidR="00FB640A" w:rsidRDefault="00FB640A" w:rsidP="00AB146F">
      <w:pPr>
        <w:tabs>
          <w:tab w:val="left" w:pos="7308"/>
        </w:tabs>
        <w:spacing w:after="0" w:line="240" w:lineRule="auto"/>
        <w:jc w:val="both"/>
        <w:rPr>
          <w:rFonts w:ascii="Times New Roman" w:hAnsi="Times New Roman"/>
          <w:color w:val="000000"/>
          <w:sz w:val="24"/>
          <w:szCs w:val="24"/>
        </w:rPr>
      </w:pPr>
      <w:r w:rsidRPr="00674739">
        <w:rPr>
          <w:rFonts w:ascii="Times New Roman" w:hAnsi="Times New Roman"/>
          <w:color w:val="000000"/>
          <w:sz w:val="24"/>
          <w:szCs w:val="24"/>
        </w:rPr>
        <w:t>Pienācīgā salikumā jāizmanto turpmāk aprakstītie paņēmieni. Šos paņēmienu salikumus var īstenot uz vietas un/vai centralizēti, divos vai trijos posmos.</w:t>
      </w:r>
    </w:p>
    <w:p w14:paraId="7F153FB7" w14:textId="77777777" w:rsidR="00613F3F" w:rsidRPr="00F21C4E" w:rsidRDefault="00613F3F" w:rsidP="00613F3F">
      <w:pPr>
        <w:tabs>
          <w:tab w:val="left" w:pos="7308"/>
        </w:tabs>
        <w:spacing w:after="0" w:line="240" w:lineRule="auto"/>
        <w:rPr>
          <w:rFonts w:ascii="Times New Roman" w:hAnsi="Times New Roman"/>
          <w:color w:val="000000"/>
          <w:sz w:val="16"/>
          <w:szCs w:val="16"/>
        </w:rPr>
      </w:pPr>
    </w:p>
    <w:p w14:paraId="05876FF2" w14:textId="77777777" w:rsidR="003E2A11" w:rsidRDefault="003E2A11">
      <w:pPr>
        <w:spacing w:after="0" w:line="240" w:lineRule="auto"/>
        <w:rPr>
          <w:rFonts w:ascii="Times New Roman" w:hAnsi="Times New Roman"/>
          <w:b/>
          <w:bCs/>
          <w:sz w:val="24"/>
          <w:szCs w:val="24"/>
        </w:rPr>
      </w:pPr>
      <w:r>
        <w:rPr>
          <w:rFonts w:ascii="Times New Roman" w:hAnsi="Times New Roman"/>
          <w:b/>
          <w:bCs/>
          <w:sz w:val="24"/>
          <w:szCs w:val="24"/>
        </w:rPr>
        <w:br w:type="page"/>
      </w:r>
    </w:p>
    <w:p w14:paraId="001A6059" w14:textId="77777777" w:rsidR="00301306" w:rsidRPr="00637F69" w:rsidRDefault="00301306" w:rsidP="00301306">
      <w:pPr>
        <w:spacing w:after="0" w:line="240" w:lineRule="auto"/>
        <w:ind w:left="2880" w:right="51" w:firstLine="720"/>
        <w:jc w:val="right"/>
        <w:rPr>
          <w:rFonts w:ascii="Times New Roman" w:hAnsi="Times New Roman"/>
          <w:szCs w:val="24"/>
        </w:rPr>
      </w:pPr>
      <w:r w:rsidRPr="00637F69">
        <w:rPr>
          <w:rFonts w:ascii="Times New Roman" w:hAnsi="Times New Roman"/>
          <w:szCs w:val="24"/>
        </w:rPr>
        <w:lastRenderedPageBreak/>
        <w:t>1</w:t>
      </w:r>
      <w:r>
        <w:rPr>
          <w:rFonts w:ascii="Times New Roman" w:hAnsi="Times New Roman"/>
          <w:szCs w:val="24"/>
        </w:rPr>
        <w:t>0</w:t>
      </w:r>
      <w:r w:rsidRPr="00637F69">
        <w:rPr>
          <w:rFonts w:ascii="Times New Roman" w:hAnsi="Times New Roman"/>
          <w:szCs w:val="24"/>
        </w:rPr>
        <w:t>. </w:t>
      </w:r>
      <w:r>
        <w:rPr>
          <w:rFonts w:ascii="Times New Roman" w:hAnsi="Times New Roman"/>
          <w:szCs w:val="24"/>
        </w:rPr>
        <w:t>tabula</w:t>
      </w:r>
    </w:p>
    <w:p w14:paraId="6658EF6F" w14:textId="77777777" w:rsidR="00301306" w:rsidRPr="00987562" w:rsidRDefault="00301306" w:rsidP="00301306">
      <w:pPr>
        <w:spacing w:after="0" w:line="240" w:lineRule="auto"/>
        <w:ind w:right="829"/>
        <w:jc w:val="both"/>
        <w:rPr>
          <w:rFonts w:ascii="Times New Roman" w:hAnsi="Times New Roman"/>
          <w:sz w:val="6"/>
          <w:szCs w:val="6"/>
        </w:rPr>
      </w:pPr>
    </w:p>
    <w:p w14:paraId="07B5EA6C" w14:textId="22508192" w:rsidR="00FB640A" w:rsidRPr="00A357E0" w:rsidRDefault="00FB640A" w:rsidP="00FB640A">
      <w:pPr>
        <w:tabs>
          <w:tab w:val="left" w:pos="5078"/>
        </w:tabs>
        <w:spacing w:after="0" w:line="240" w:lineRule="auto"/>
        <w:jc w:val="center"/>
        <w:rPr>
          <w:rFonts w:ascii="Times New Roman" w:hAnsi="Times New Roman"/>
          <w:b/>
          <w:bCs/>
          <w:sz w:val="24"/>
          <w:szCs w:val="24"/>
        </w:rPr>
      </w:pPr>
      <w:r w:rsidRPr="00A357E0">
        <w:rPr>
          <w:rFonts w:ascii="Times New Roman" w:hAnsi="Times New Roman"/>
          <w:b/>
          <w:bCs/>
          <w:sz w:val="24"/>
          <w:szCs w:val="24"/>
        </w:rPr>
        <w:t>Tehniskie paņēmieni un to piemērojamība</w:t>
      </w:r>
    </w:p>
    <w:p w14:paraId="2E32E1CF" w14:textId="77777777" w:rsidR="00FB640A" w:rsidRPr="00301306" w:rsidRDefault="00FB640A" w:rsidP="00FB640A">
      <w:pPr>
        <w:spacing w:after="0" w:line="240" w:lineRule="auto"/>
        <w:ind w:right="829"/>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104"/>
        <w:gridCol w:w="3260"/>
        <w:gridCol w:w="3260"/>
      </w:tblGrid>
      <w:tr w:rsidR="00FB640A" w14:paraId="6C5422FF" w14:textId="77777777" w:rsidTr="00272844">
        <w:tc>
          <w:tcPr>
            <w:tcW w:w="556" w:type="dxa"/>
            <w:vAlign w:val="center"/>
          </w:tcPr>
          <w:p w14:paraId="710DA0C2" w14:textId="77777777" w:rsidR="00FB640A" w:rsidRPr="00B3033D" w:rsidRDefault="00FB640A" w:rsidP="00C2595B">
            <w:pPr>
              <w:tabs>
                <w:tab w:val="left" w:pos="7308"/>
              </w:tabs>
              <w:spacing w:after="0" w:line="240" w:lineRule="auto"/>
              <w:ind w:left="-57" w:right="-57"/>
              <w:jc w:val="center"/>
              <w:rPr>
                <w:rFonts w:ascii="Times New Roman" w:hAnsi="Times New Roman"/>
                <w:bCs/>
                <w:color w:val="000000"/>
                <w:sz w:val="24"/>
                <w:szCs w:val="24"/>
              </w:rPr>
            </w:pPr>
            <w:r w:rsidRPr="00B3033D">
              <w:rPr>
                <w:rFonts w:ascii="Times New Roman" w:hAnsi="Times New Roman"/>
                <w:sz w:val="24"/>
                <w:szCs w:val="24"/>
              </w:rPr>
              <w:t>Nr.</w:t>
            </w:r>
            <w:r w:rsidRPr="00B3033D">
              <w:rPr>
                <w:rFonts w:ascii="Times New Roman" w:hAnsi="Times New Roman"/>
                <w:sz w:val="24"/>
                <w:szCs w:val="24"/>
              </w:rPr>
              <w:br/>
              <w:t>p. k.</w:t>
            </w:r>
          </w:p>
        </w:tc>
        <w:tc>
          <w:tcPr>
            <w:tcW w:w="2104" w:type="dxa"/>
            <w:vAlign w:val="center"/>
          </w:tcPr>
          <w:p w14:paraId="32DD1529" w14:textId="77777777" w:rsidR="00FB640A" w:rsidRPr="00B3033D" w:rsidRDefault="00FB640A" w:rsidP="00C2595B">
            <w:pPr>
              <w:tabs>
                <w:tab w:val="left" w:pos="7308"/>
              </w:tabs>
              <w:spacing w:after="0" w:line="240" w:lineRule="auto"/>
              <w:jc w:val="center"/>
              <w:rPr>
                <w:rFonts w:ascii="Times New Roman" w:hAnsi="Times New Roman"/>
                <w:bCs/>
                <w:color w:val="000000"/>
                <w:sz w:val="24"/>
                <w:szCs w:val="24"/>
              </w:rPr>
            </w:pPr>
            <w:r w:rsidRPr="00B3033D">
              <w:rPr>
                <w:rFonts w:ascii="Times New Roman" w:hAnsi="Times New Roman"/>
                <w:color w:val="000000"/>
                <w:sz w:val="24"/>
                <w:szCs w:val="24"/>
              </w:rPr>
              <w:t>Tehniskais paņēmiens</w:t>
            </w:r>
          </w:p>
        </w:tc>
        <w:tc>
          <w:tcPr>
            <w:tcW w:w="3260" w:type="dxa"/>
            <w:vAlign w:val="center"/>
          </w:tcPr>
          <w:p w14:paraId="668181E9" w14:textId="77777777" w:rsidR="00FB640A" w:rsidRPr="00B3033D" w:rsidRDefault="00FB640A" w:rsidP="00C2595B">
            <w:pPr>
              <w:tabs>
                <w:tab w:val="left" w:pos="7308"/>
              </w:tabs>
              <w:spacing w:after="0" w:line="240" w:lineRule="auto"/>
              <w:jc w:val="center"/>
              <w:rPr>
                <w:rFonts w:ascii="Times New Roman" w:hAnsi="Times New Roman"/>
                <w:bCs/>
                <w:color w:val="000000"/>
                <w:sz w:val="24"/>
                <w:szCs w:val="24"/>
              </w:rPr>
            </w:pPr>
            <w:r w:rsidRPr="00B3033D">
              <w:rPr>
                <w:rFonts w:ascii="Times New Roman" w:hAnsi="Times New Roman"/>
                <w:color w:val="000000"/>
                <w:sz w:val="24"/>
                <w:szCs w:val="24"/>
              </w:rPr>
              <w:t>Apraksts</w:t>
            </w:r>
          </w:p>
        </w:tc>
        <w:tc>
          <w:tcPr>
            <w:tcW w:w="3260" w:type="dxa"/>
            <w:vAlign w:val="center"/>
          </w:tcPr>
          <w:p w14:paraId="1161B472" w14:textId="77777777" w:rsidR="00FB640A" w:rsidRPr="00B3033D" w:rsidRDefault="00FB640A" w:rsidP="00C2595B">
            <w:pPr>
              <w:tabs>
                <w:tab w:val="left" w:pos="7308"/>
              </w:tabs>
              <w:spacing w:after="0" w:line="240" w:lineRule="auto"/>
              <w:jc w:val="center"/>
              <w:rPr>
                <w:rFonts w:ascii="Times New Roman" w:hAnsi="Times New Roman"/>
                <w:bCs/>
                <w:color w:val="000000"/>
                <w:sz w:val="24"/>
                <w:szCs w:val="24"/>
              </w:rPr>
            </w:pPr>
            <w:r w:rsidRPr="00B3033D">
              <w:rPr>
                <w:rFonts w:ascii="Times New Roman" w:hAnsi="Times New Roman"/>
                <w:color w:val="000000"/>
                <w:sz w:val="24"/>
                <w:szCs w:val="24"/>
              </w:rPr>
              <w:t>Piemērojamība</w:t>
            </w:r>
          </w:p>
        </w:tc>
      </w:tr>
      <w:tr w:rsidR="00FB640A" w14:paraId="78C4DE52" w14:textId="77777777" w:rsidTr="00272844">
        <w:tc>
          <w:tcPr>
            <w:tcW w:w="556" w:type="dxa"/>
          </w:tcPr>
          <w:p w14:paraId="72CF8991" w14:textId="77777777" w:rsidR="00FB640A" w:rsidRPr="005714F2" w:rsidRDefault="00FB640A" w:rsidP="00C2595B">
            <w:pPr>
              <w:tabs>
                <w:tab w:val="left" w:pos="7308"/>
              </w:tabs>
              <w:spacing w:after="0" w:line="240" w:lineRule="auto"/>
              <w:rPr>
                <w:rFonts w:ascii="Times New Roman" w:hAnsi="Times New Roman"/>
                <w:bCs/>
                <w:color w:val="000000"/>
                <w:sz w:val="24"/>
                <w:szCs w:val="24"/>
              </w:rPr>
            </w:pPr>
            <w:r w:rsidRPr="005714F2">
              <w:rPr>
                <w:rFonts w:ascii="Times New Roman" w:hAnsi="Times New Roman"/>
                <w:bCs/>
                <w:color w:val="000000"/>
                <w:sz w:val="24"/>
                <w:szCs w:val="24"/>
              </w:rPr>
              <w:t>1.</w:t>
            </w:r>
          </w:p>
        </w:tc>
        <w:tc>
          <w:tcPr>
            <w:tcW w:w="2104" w:type="dxa"/>
          </w:tcPr>
          <w:p w14:paraId="1EDD8653" w14:textId="77777777" w:rsidR="00FB640A" w:rsidRPr="005714F2" w:rsidRDefault="00FB640A" w:rsidP="00C2595B">
            <w:pPr>
              <w:tabs>
                <w:tab w:val="left" w:pos="7308"/>
              </w:tabs>
              <w:spacing w:after="0" w:line="240" w:lineRule="auto"/>
              <w:rPr>
                <w:rFonts w:ascii="Times New Roman" w:hAnsi="Times New Roman"/>
                <w:bCs/>
                <w:color w:val="000000"/>
                <w:sz w:val="24"/>
                <w:szCs w:val="24"/>
              </w:rPr>
            </w:pPr>
            <w:r w:rsidRPr="005714F2">
              <w:rPr>
                <w:rFonts w:ascii="Times New Roman" w:hAnsi="Times New Roman"/>
                <w:bCs/>
                <w:color w:val="000000"/>
                <w:sz w:val="24"/>
                <w:szCs w:val="24"/>
              </w:rPr>
              <w:t>Mehāniskā attīrīšana</w:t>
            </w:r>
          </w:p>
        </w:tc>
        <w:tc>
          <w:tcPr>
            <w:tcW w:w="3260" w:type="dxa"/>
          </w:tcPr>
          <w:p w14:paraId="3376E15D" w14:textId="77777777" w:rsidR="00FB640A" w:rsidRPr="001E4BEC" w:rsidRDefault="00FB640A" w:rsidP="001E4BEC">
            <w:pPr>
              <w:tabs>
                <w:tab w:val="left" w:pos="7308"/>
              </w:tabs>
              <w:spacing w:after="0" w:line="240" w:lineRule="auto"/>
              <w:ind w:left="-28" w:right="-57"/>
              <w:rPr>
                <w:rFonts w:ascii="Times New Roman" w:hAnsi="Times New Roman"/>
                <w:b/>
                <w:bCs/>
                <w:color w:val="000000"/>
                <w:spacing w:val="-2"/>
                <w:sz w:val="24"/>
                <w:szCs w:val="24"/>
              </w:rPr>
            </w:pPr>
            <w:r w:rsidRPr="001E4BEC">
              <w:rPr>
                <w:rFonts w:ascii="Times New Roman" w:hAnsi="Times New Roman"/>
                <w:color w:val="000000"/>
                <w:spacing w:val="-2"/>
                <w:sz w:val="24"/>
                <w:szCs w:val="24"/>
              </w:rPr>
              <w:t>Rupjo daļiņu atsijāšana, tauku, eļļu un smērvielu nosmelšana un daļiņu izgulsnēšana gravitācijas spēka ietekmē</w:t>
            </w:r>
          </w:p>
        </w:tc>
        <w:tc>
          <w:tcPr>
            <w:tcW w:w="3260" w:type="dxa"/>
          </w:tcPr>
          <w:p w14:paraId="72B08400" w14:textId="77777777" w:rsidR="00FB640A" w:rsidRPr="001E4BEC" w:rsidRDefault="00FB640A" w:rsidP="001E4BEC">
            <w:pPr>
              <w:tabs>
                <w:tab w:val="left" w:pos="7308"/>
              </w:tabs>
              <w:spacing w:after="0" w:line="240" w:lineRule="auto"/>
              <w:ind w:left="-28" w:right="-57"/>
              <w:rPr>
                <w:rFonts w:ascii="Times New Roman" w:hAnsi="Times New Roman"/>
                <w:b/>
                <w:bCs/>
                <w:color w:val="000000"/>
                <w:spacing w:val="-2"/>
                <w:sz w:val="24"/>
                <w:szCs w:val="24"/>
              </w:rPr>
            </w:pPr>
            <w:r w:rsidRPr="001E4BEC">
              <w:rPr>
                <w:rFonts w:ascii="Times New Roman" w:hAnsi="Times New Roman"/>
                <w:color w:val="000000"/>
                <w:spacing w:val="-2"/>
                <w:sz w:val="24"/>
                <w:szCs w:val="24"/>
              </w:rPr>
              <w:t>Uz vietas vai centralizēti veiktā attīrīšanā piemēro vispārēji</w:t>
            </w:r>
          </w:p>
        </w:tc>
      </w:tr>
      <w:tr w:rsidR="00FB640A" w14:paraId="73A9101C" w14:textId="77777777" w:rsidTr="00272844">
        <w:tc>
          <w:tcPr>
            <w:tcW w:w="556" w:type="dxa"/>
          </w:tcPr>
          <w:p w14:paraId="3391E667" w14:textId="77777777" w:rsidR="00FB640A" w:rsidRPr="005714F2" w:rsidRDefault="00FB640A" w:rsidP="00C2595B">
            <w:pPr>
              <w:tabs>
                <w:tab w:val="left" w:pos="7308"/>
              </w:tabs>
              <w:spacing w:after="0" w:line="240" w:lineRule="auto"/>
              <w:rPr>
                <w:rFonts w:ascii="Times New Roman" w:hAnsi="Times New Roman"/>
                <w:bCs/>
                <w:color w:val="000000"/>
                <w:sz w:val="24"/>
                <w:szCs w:val="24"/>
              </w:rPr>
            </w:pPr>
            <w:r w:rsidRPr="005714F2">
              <w:rPr>
                <w:rFonts w:ascii="Times New Roman" w:hAnsi="Times New Roman"/>
                <w:bCs/>
                <w:color w:val="000000"/>
                <w:sz w:val="24"/>
                <w:szCs w:val="24"/>
              </w:rPr>
              <w:t>2.</w:t>
            </w:r>
          </w:p>
        </w:tc>
        <w:tc>
          <w:tcPr>
            <w:tcW w:w="2104" w:type="dxa"/>
          </w:tcPr>
          <w:p w14:paraId="7F40C592" w14:textId="77777777" w:rsidR="00FB640A" w:rsidRPr="005714F2" w:rsidRDefault="00FB640A" w:rsidP="00C2595B">
            <w:pPr>
              <w:tabs>
                <w:tab w:val="left" w:pos="7308"/>
              </w:tabs>
              <w:spacing w:after="0" w:line="240" w:lineRule="auto"/>
              <w:rPr>
                <w:rFonts w:ascii="Times New Roman" w:hAnsi="Times New Roman"/>
                <w:bCs/>
                <w:color w:val="000000"/>
                <w:sz w:val="24"/>
                <w:szCs w:val="24"/>
              </w:rPr>
            </w:pPr>
            <w:r w:rsidRPr="005714F2">
              <w:rPr>
                <w:rFonts w:ascii="Times New Roman" w:hAnsi="Times New Roman"/>
                <w:bCs/>
                <w:color w:val="000000"/>
                <w:sz w:val="24"/>
                <w:szCs w:val="24"/>
              </w:rPr>
              <w:t>Fizikāli ķīmiskā attīrīšana</w:t>
            </w:r>
          </w:p>
        </w:tc>
        <w:tc>
          <w:tcPr>
            <w:tcW w:w="3260" w:type="dxa"/>
          </w:tcPr>
          <w:p w14:paraId="72E86F2B" w14:textId="5BEB7A70" w:rsidR="00FB640A" w:rsidRPr="00EE415E" w:rsidRDefault="00FB640A" w:rsidP="001C5BB8">
            <w:pPr>
              <w:tabs>
                <w:tab w:val="left" w:pos="7308"/>
              </w:tabs>
              <w:spacing w:after="0" w:line="240" w:lineRule="auto"/>
              <w:ind w:left="-28" w:right="-57"/>
              <w:rPr>
                <w:rFonts w:ascii="Times New Roman" w:hAnsi="Times New Roman"/>
                <w:b/>
                <w:bCs/>
                <w:color w:val="000000"/>
                <w:spacing w:val="-3"/>
                <w:sz w:val="24"/>
                <w:szCs w:val="24"/>
              </w:rPr>
            </w:pPr>
            <w:r w:rsidRPr="00EE415E">
              <w:rPr>
                <w:rFonts w:ascii="Times New Roman" w:hAnsi="Times New Roman"/>
                <w:color w:val="000000"/>
                <w:spacing w:val="-3"/>
                <w:sz w:val="24"/>
                <w:szCs w:val="24"/>
              </w:rPr>
              <w:t xml:space="preserve">Sulfīdu oksidēšana un/vai izgulsnēšana, </w:t>
            </w:r>
            <w:r w:rsidR="001C5BB8">
              <w:rPr>
                <w:rFonts w:ascii="Times New Roman" w:hAnsi="Times New Roman"/>
                <w:bCs/>
                <w:color w:val="000000"/>
                <w:sz w:val="24"/>
                <w:szCs w:val="24"/>
              </w:rPr>
              <w:t>ķ</w:t>
            </w:r>
            <w:r w:rsidR="001C5BB8" w:rsidRPr="00675C74">
              <w:rPr>
                <w:rFonts w:ascii="Times New Roman" w:hAnsi="Times New Roman"/>
                <w:bCs/>
                <w:color w:val="000000"/>
                <w:sz w:val="24"/>
                <w:szCs w:val="24"/>
              </w:rPr>
              <w:t>īmisk</w:t>
            </w:r>
            <w:r w:rsidR="001C5BB8">
              <w:rPr>
                <w:rFonts w:ascii="Times New Roman" w:hAnsi="Times New Roman"/>
                <w:bCs/>
                <w:color w:val="000000"/>
                <w:sz w:val="24"/>
                <w:szCs w:val="24"/>
              </w:rPr>
              <w:t>ais</w:t>
            </w:r>
            <w:r w:rsidR="001C5BB8" w:rsidRPr="00675C74">
              <w:rPr>
                <w:rFonts w:ascii="Times New Roman" w:hAnsi="Times New Roman"/>
                <w:bCs/>
                <w:color w:val="000000"/>
                <w:sz w:val="24"/>
                <w:szCs w:val="24"/>
              </w:rPr>
              <w:t xml:space="preserve"> skābekļa patēriņ</w:t>
            </w:r>
            <w:r w:rsidR="001C5BB8">
              <w:rPr>
                <w:rFonts w:ascii="Times New Roman" w:hAnsi="Times New Roman"/>
                <w:bCs/>
                <w:color w:val="000000"/>
                <w:sz w:val="24"/>
                <w:szCs w:val="24"/>
              </w:rPr>
              <w:t>š</w:t>
            </w:r>
            <w:r w:rsidR="001C5BB8" w:rsidRPr="00675C74">
              <w:rPr>
                <w:rFonts w:ascii="Times New Roman" w:hAnsi="Times New Roman"/>
                <w:bCs/>
                <w:color w:val="000000"/>
                <w:sz w:val="24"/>
                <w:szCs w:val="24"/>
              </w:rPr>
              <w:t xml:space="preserve"> </w:t>
            </w:r>
            <w:r w:rsidR="00FD6156">
              <w:rPr>
                <w:rFonts w:ascii="Times New Roman" w:hAnsi="Times New Roman"/>
                <w:bCs/>
                <w:color w:val="000000"/>
                <w:sz w:val="24"/>
                <w:szCs w:val="24"/>
              </w:rPr>
              <w:t>(</w:t>
            </w:r>
            <w:r w:rsidR="00FD6156" w:rsidRPr="005714F2">
              <w:rPr>
                <w:rFonts w:ascii="Times New Roman" w:hAnsi="Times New Roman"/>
                <w:bCs/>
                <w:color w:val="000000"/>
                <w:sz w:val="24"/>
                <w:szCs w:val="24"/>
              </w:rPr>
              <w:t>ĶSP</w:t>
            </w:r>
            <w:r w:rsidR="00FD6156">
              <w:rPr>
                <w:rFonts w:ascii="Times New Roman" w:hAnsi="Times New Roman"/>
                <w:bCs/>
                <w:color w:val="000000"/>
                <w:sz w:val="24"/>
                <w:szCs w:val="24"/>
              </w:rPr>
              <w:t xml:space="preserve">) </w:t>
            </w:r>
            <w:r w:rsidRPr="00EE415E">
              <w:rPr>
                <w:rFonts w:ascii="Times New Roman" w:hAnsi="Times New Roman"/>
                <w:color w:val="000000"/>
                <w:spacing w:val="-3"/>
                <w:sz w:val="24"/>
                <w:szCs w:val="24"/>
              </w:rPr>
              <w:t xml:space="preserve">un suspendēto daļiņu atdalīšana, piemēram, ar koagulāciju un </w:t>
            </w:r>
            <w:proofErr w:type="spellStart"/>
            <w:r w:rsidRPr="00EE415E">
              <w:rPr>
                <w:rFonts w:ascii="Times New Roman" w:hAnsi="Times New Roman"/>
                <w:color w:val="000000"/>
                <w:spacing w:val="-3"/>
                <w:sz w:val="24"/>
                <w:szCs w:val="24"/>
              </w:rPr>
              <w:t>flokulāciju</w:t>
            </w:r>
            <w:proofErr w:type="spellEnd"/>
            <w:r w:rsidRPr="00EE415E">
              <w:rPr>
                <w:rFonts w:ascii="Times New Roman" w:hAnsi="Times New Roman"/>
                <w:color w:val="000000"/>
                <w:spacing w:val="-3"/>
                <w:sz w:val="24"/>
                <w:szCs w:val="24"/>
              </w:rPr>
              <w:t>. Hroma izgulsnēšana, ar sārmiem (piemēram, kalcija hidroksīdu, magnija oksīdu, nātrija karbonātu, nātrija hidroksīdu, n</w:t>
            </w:r>
            <w:r w:rsidR="00AB146F" w:rsidRPr="00EE415E">
              <w:rPr>
                <w:rFonts w:ascii="Times New Roman" w:hAnsi="Times New Roman"/>
                <w:color w:val="000000"/>
                <w:spacing w:val="-3"/>
                <w:sz w:val="24"/>
                <w:szCs w:val="24"/>
              </w:rPr>
              <w:t xml:space="preserve">ātrija aluminātu) palielinot </w:t>
            </w:r>
            <w:proofErr w:type="spellStart"/>
            <w:r w:rsidR="00AB146F" w:rsidRPr="00EE415E">
              <w:rPr>
                <w:rFonts w:ascii="Times New Roman" w:hAnsi="Times New Roman"/>
                <w:color w:val="000000"/>
                <w:spacing w:val="-3"/>
                <w:sz w:val="24"/>
                <w:szCs w:val="24"/>
              </w:rPr>
              <w:t>pH</w:t>
            </w:r>
            <w:proofErr w:type="spellEnd"/>
            <w:r w:rsidR="00AB146F" w:rsidRPr="00EE415E">
              <w:rPr>
                <w:rFonts w:ascii="Times New Roman" w:hAnsi="Times New Roman"/>
                <w:color w:val="000000"/>
                <w:spacing w:val="-3"/>
                <w:sz w:val="24"/>
                <w:szCs w:val="24"/>
              </w:rPr>
              <w:t> </w:t>
            </w:r>
            <w:r w:rsidRPr="00EE415E">
              <w:rPr>
                <w:rFonts w:ascii="Times New Roman" w:hAnsi="Times New Roman"/>
                <w:color w:val="000000"/>
                <w:spacing w:val="-3"/>
                <w:sz w:val="24"/>
                <w:szCs w:val="24"/>
              </w:rPr>
              <w:t>vērtību līdz 8 vai vairāk</w:t>
            </w:r>
          </w:p>
        </w:tc>
        <w:tc>
          <w:tcPr>
            <w:tcW w:w="3260" w:type="dxa"/>
          </w:tcPr>
          <w:p w14:paraId="59FDAB7F" w14:textId="77777777" w:rsidR="00FB640A" w:rsidRPr="001E4BEC" w:rsidRDefault="00FB640A" w:rsidP="001E4BEC">
            <w:pPr>
              <w:tabs>
                <w:tab w:val="left" w:pos="7308"/>
              </w:tabs>
              <w:spacing w:after="0" w:line="240" w:lineRule="auto"/>
              <w:ind w:left="-28" w:right="-57"/>
              <w:rPr>
                <w:rFonts w:ascii="Times New Roman" w:hAnsi="Times New Roman"/>
                <w:b/>
                <w:bCs/>
                <w:color w:val="000000"/>
                <w:spacing w:val="-2"/>
                <w:sz w:val="24"/>
                <w:szCs w:val="24"/>
              </w:rPr>
            </w:pPr>
            <w:r w:rsidRPr="001E4BEC">
              <w:rPr>
                <w:rFonts w:ascii="Times New Roman" w:hAnsi="Times New Roman"/>
                <w:color w:val="000000"/>
                <w:spacing w:val="-2"/>
                <w:sz w:val="24"/>
                <w:szCs w:val="24"/>
              </w:rPr>
              <w:t>Uz vietas vai centralizēti veiktā attīrīšanā piemēro vispārēji</w:t>
            </w:r>
          </w:p>
        </w:tc>
      </w:tr>
      <w:tr w:rsidR="00FB640A" w14:paraId="52263F8D" w14:textId="77777777" w:rsidTr="00272844">
        <w:tc>
          <w:tcPr>
            <w:tcW w:w="556" w:type="dxa"/>
          </w:tcPr>
          <w:p w14:paraId="37DBEE5F" w14:textId="77777777" w:rsidR="00FB640A" w:rsidRPr="005714F2" w:rsidRDefault="00FB640A" w:rsidP="00C2595B">
            <w:pPr>
              <w:tabs>
                <w:tab w:val="left" w:pos="7308"/>
              </w:tabs>
              <w:spacing w:after="0" w:line="240" w:lineRule="auto"/>
              <w:rPr>
                <w:rFonts w:ascii="Times New Roman" w:hAnsi="Times New Roman"/>
                <w:bCs/>
                <w:color w:val="000000"/>
                <w:sz w:val="24"/>
                <w:szCs w:val="24"/>
              </w:rPr>
            </w:pPr>
            <w:r w:rsidRPr="005714F2">
              <w:rPr>
                <w:rFonts w:ascii="Times New Roman" w:hAnsi="Times New Roman"/>
                <w:bCs/>
                <w:color w:val="000000"/>
                <w:sz w:val="24"/>
                <w:szCs w:val="24"/>
              </w:rPr>
              <w:t>3.</w:t>
            </w:r>
          </w:p>
        </w:tc>
        <w:tc>
          <w:tcPr>
            <w:tcW w:w="2104" w:type="dxa"/>
          </w:tcPr>
          <w:p w14:paraId="0B547115" w14:textId="77777777" w:rsidR="00FB640A" w:rsidRPr="005714F2" w:rsidRDefault="00FB640A" w:rsidP="00C2595B">
            <w:pPr>
              <w:pStyle w:val="CM1"/>
              <w:rPr>
                <w:rFonts w:ascii="Times New Roman" w:hAnsi="Times New Roman"/>
                <w:color w:val="000000"/>
              </w:rPr>
            </w:pPr>
            <w:r w:rsidRPr="005714F2">
              <w:rPr>
                <w:rFonts w:ascii="Times New Roman" w:hAnsi="Times New Roman"/>
                <w:bCs/>
                <w:color w:val="000000"/>
              </w:rPr>
              <w:t>Bioloģiskā attīrīšana</w:t>
            </w:r>
          </w:p>
        </w:tc>
        <w:tc>
          <w:tcPr>
            <w:tcW w:w="3260" w:type="dxa"/>
          </w:tcPr>
          <w:p w14:paraId="4182D971" w14:textId="77777777" w:rsidR="00FB640A" w:rsidRPr="001E4BEC" w:rsidRDefault="00FB640A" w:rsidP="001E4BEC">
            <w:pPr>
              <w:pStyle w:val="CM1"/>
              <w:ind w:left="-28" w:right="-57"/>
              <w:rPr>
                <w:rFonts w:ascii="Times New Roman" w:hAnsi="Times New Roman"/>
                <w:color w:val="000000"/>
                <w:spacing w:val="-2"/>
              </w:rPr>
            </w:pPr>
            <w:r w:rsidRPr="001E4BEC">
              <w:rPr>
                <w:rFonts w:ascii="Times New Roman" w:hAnsi="Times New Roman"/>
                <w:color w:val="000000"/>
                <w:spacing w:val="-2"/>
              </w:rPr>
              <w:t xml:space="preserve">Aerobā notekūdeņu bioloģiskā attīrīšana, ko veic </w:t>
            </w:r>
            <w:proofErr w:type="spellStart"/>
            <w:r w:rsidRPr="001E4BEC">
              <w:rPr>
                <w:rFonts w:ascii="Times New Roman" w:hAnsi="Times New Roman"/>
                <w:color w:val="000000"/>
                <w:spacing w:val="-2"/>
              </w:rPr>
              <w:t>aerējot</w:t>
            </w:r>
            <w:proofErr w:type="spellEnd"/>
            <w:r w:rsidRPr="001E4BEC">
              <w:rPr>
                <w:rFonts w:ascii="Times New Roman" w:hAnsi="Times New Roman"/>
                <w:color w:val="000000"/>
                <w:spacing w:val="-2"/>
              </w:rPr>
              <w:t xml:space="preserve">, tostarp atdalot suspendētās daļiņas, piemēram, ar izgulsnēšanu vai sekundāro </w:t>
            </w:r>
            <w:proofErr w:type="spellStart"/>
            <w:r w:rsidRPr="001E4BEC">
              <w:rPr>
                <w:rFonts w:ascii="Times New Roman" w:hAnsi="Times New Roman"/>
                <w:color w:val="000000"/>
                <w:spacing w:val="-2"/>
              </w:rPr>
              <w:t>flotāciju</w:t>
            </w:r>
            <w:proofErr w:type="spellEnd"/>
          </w:p>
        </w:tc>
        <w:tc>
          <w:tcPr>
            <w:tcW w:w="3260" w:type="dxa"/>
          </w:tcPr>
          <w:p w14:paraId="53DCA156" w14:textId="77777777" w:rsidR="00FB640A" w:rsidRPr="001E4BEC" w:rsidRDefault="00FB640A" w:rsidP="001E4BEC">
            <w:pPr>
              <w:pStyle w:val="CM1"/>
              <w:ind w:left="-28" w:right="-57"/>
              <w:rPr>
                <w:rFonts w:ascii="Times New Roman" w:hAnsi="Times New Roman"/>
                <w:color w:val="000000"/>
                <w:spacing w:val="-2"/>
              </w:rPr>
            </w:pPr>
            <w:r w:rsidRPr="001E4BEC">
              <w:rPr>
                <w:rFonts w:ascii="Times New Roman" w:hAnsi="Times New Roman"/>
                <w:color w:val="000000"/>
                <w:spacing w:val="-2"/>
              </w:rPr>
              <w:t>Uz vietas vai centralizēti veiktā attīrīšanā piemēro vispārēji</w:t>
            </w:r>
          </w:p>
        </w:tc>
      </w:tr>
      <w:tr w:rsidR="00FB640A" w14:paraId="71D63A9D" w14:textId="77777777" w:rsidTr="00272844">
        <w:tc>
          <w:tcPr>
            <w:tcW w:w="556" w:type="dxa"/>
          </w:tcPr>
          <w:p w14:paraId="2060DFDD" w14:textId="77777777" w:rsidR="00FB640A" w:rsidRPr="005714F2" w:rsidRDefault="00FB640A" w:rsidP="00C2595B">
            <w:pPr>
              <w:tabs>
                <w:tab w:val="left" w:pos="7308"/>
              </w:tabs>
              <w:spacing w:after="0" w:line="240" w:lineRule="auto"/>
              <w:rPr>
                <w:rFonts w:ascii="Times New Roman" w:hAnsi="Times New Roman"/>
                <w:bCs/>
                <w:color w:val="000000"/>
                <w:sz w:val="24"/>
                <w:szCs w:val="24"/>
              </w:rPr>
            </w:pPr>
            <w:r w:rsidRPr="005714F2">
              <w:rPr>
                <w:rFonts w:ascii="Times New Roman" w:hAnsi="Times New Roman"/>
                <w:bCs/>
                <w:color w:val="000000"/>
                <w:sz w:val="24"/>
                <w:szCs w:val="24"/>
              </w:rPr>
              <w:t>4.</w:t>
            </w:r>
          </w:p>
        </w:tc>
        <w:tc>
          <w:tcPr>
            <w:tcW w:w="2104" w:type="dxa"/>
          </w:tcPr>
          <w:p w14:paraId="3F78DA62" w14:textId="77777777" w:rsidR="00FB640A" w:rsidRPr="005714F2" w:rsidRDefault="00FB640A" w:rsidP="00C2595B">
            <w:pPr>
              <w:pStyle w:val="CM1"/>
              <w:rPr>
                <w:rFonts w:ascii="Times New Roman" w:hAnsi="Times New Roman"/>
                <w:color w:val="000000"/>
              </w:rPr>
            </w:pPr>
            <w:r w:rsidRPr="005714F2">
              <w:rPr>
                <w:rFonts w:ascii="Times New Roman" w:hAnsi="Times New Roman"/>
                <w:bCs/>
                <w:color w:val="000000"/>
              </w:rPr>
              <w:t>Bioloģiskā slāpekļa atdalīšana</w:t>
            </w:r>
          </w:p>
        </w:tc>
        <w:tc>
          <w:tcPr>
            <w:tcW w:w="3260" w:type="dxa"/>
          </w:tcPr>
          <w:p w14:paraId="1A5EA4D1" w14:textId="77777777" w:rsidR="00FB640A" w:rsidRPr="001E4BEC" w:rsidRDefault="00FB640A" w:rsidP="001E4BEC">
            <w:pPr>
              <w:pStyle w:val="CM1"/>
              <w:ind w:left="-28" w:right="-57"/>
              <w:rPr>
                <w:rFonts w:ascii="Times New Roman" w:hAnsi="Times New Roman"/>
                <w:color w:val="000000"/>
                <w:spacing w:val="-2"/>
              </w:rPr>
            </w:pPr>
            <w:r w:rsidRPr="001E4BEC">
              <w:rPr>
                <w:rFonts w:ascii="Times New Roman" w:hAnsi="Times New Roman"/>
                <w:color w:val="000000"/>
                <w:spacing w:val="-2"/>
              </w:rPr>
              <w:t>Amonija slāpekļa savienojumu nitrifikācija, pēc tam reducējot nitrātus līdz gāzveida slāpeklim</w:t>
            </w:r>
          </w:p>
        </w:tc>
        <w:tc>
          <w:tcPr>
            <w:tcW w:w="3260" w:type="dxa"/>
          </w:tcPr>
          <w:p w14:paraId="3BE596C8" w14:textId="0AB6ADEA" w:rsidR="00FB640A" w:rsidRPr="001E4BEC" w:rsidRDefault="00FB640A" w:rsidP="001E4BEC">
            <w:pPr>
              <w:pStyle w:val="CM1"/>
              <w:ind w:left="-28" w:right="-57"/>
              <w:rPr>
                <w:rFonts w:ascii="Times New Roman" w:hAnsi="Times New Roman"/>
                <w:color w:val="000000"/>
                <w:spacing w:val="-2"/>
              </w:rPr>
            </w:pPr>
            <w:r w:rsidRPr="001E4BEC">
              <w:rPr>
                <w:rFonts w:ascii="Times New Roman" w:hAnsi="Times New Roman"/>
                <w:color w:val="000000"/>
                <w:spacing w:val="-2"/>
              </w:rPr>
              <w:t>Piemēro iekārtās, kuru notekūdeņus novada tieši saņemošajos ūdeņos</w:t>
            </w:r>
            <w:r w:rsidR="00AB146F" w:rsidRPr="001E4BEC">
              <w:rPr>
                <w:rFonts w:ascii="Times New Roman" w:hAnsi="Times New Roman"/>
                <w:color w:val="000000"/>
                <w:spacing w:val="-2"/>
              </w:rPr>
              <w:t>.</w:t>
            </w:r>
            <w:r w:rsidRPr="001E4BEC">
              <w:rPr>
                <w:rFonts w:ascii="Times New Roman" w:hAnsi="Times New Roman"/>
                <w:color w:val="000000"/>
                <w:spacing w:val="-2"/>
              </w:rPr>
              <w:t xml:space="preserve"> Grūti ieviest esošās iekārtās, kurās trūkst pieejamas platības</w:t>
            </w:r>
          </w:p>
        </w:tc>
      </w:tr>
    </w:tbl>
    <w:p w14:paraId="6D3A38E7" w14:textId="77777777" w:rsidR="00613F3F" w:rsidRPr="00613F3F" w:rsidRDefault="00613F3F" w:rsidP="00613F3F">
      <w:pPr>
        <w:tabs>
          <w:tab w:val="left" w:pos="7308"/>
        </w:tabs>
        <w:spacing w:after="0" w:line="240" w:lineRule="auto"/>
        <w:rPr>
          <w:rFonts w:ascii="Times New Roman" w:hAnsi="Times New Roman"/>
          <w:color w:val="000000"/>
          <w:szCs w:val="24"/>
        </w:rPr>
      </w:pPr>
    </w:p>
    <w:p w14:paraId="31F7BB84" w14:textId="5962E84C" w:rsidR="00FB640A" w:rsidRPr="00400B00" w:rsidRDefault="00FB640A" w:rsidP="00FB640A">
      <w:pPr>
        <w:pStyle w:val="CM4"/>
        <w:jc w:val="both"/>
        <w:rPr>
          <w:rFonts w:ascii="Times New Roman" w:hAnsi="Times New Roman"/>
          <w:color w:val="000000"/>
        </w:rPr>
      </w:pPr>
      <w:r w:rsidRPr="008208DA">
        <w:rPr>
          <w:rFonts w:ascii="Times New Roman" w:hAnsi="Times New Roman"/>
          <w:bCs/>
          <w:color w:val="000000"/>
        </w:rPr>
        <w:t>Ar LPTP saistīt</w:t>
      </w:r>
      <w:r>
        <w:rPr>
          <w:rFonts w:ascii="Times New Roman" w:hAnsi="Times New Roman"/>
          <w:bCs/>
          <w:color w:val="000000"/>
        </w:rPr>
        <w:t>os</w:t>
      </w:r>
      <w:r w:rsidRPr="008208DA">
        <w:rPr>
          <w:rFonts w:ascii="Times New Roman" w:hAnsi="Times New Roman"/>
          <w:bCs/>
          <w:color w:val="000000"/>
        </w:rPr>
        <w:t xml:space="preserve"> emisiju līmeņ</w:t>
      </w:r>
      <w:r>
        <w:rPr>
          <w:rFonts w:ascii="Times New Roman" w:hAnsi="Times New Roman"/>
          <w:bCs/>
          <w:color w:val="000000"/>
        </w:rPr>
        <w:t>us</w:t>
      </w:r>
      <w:r w:rsidRPr="008208DA">
        <w:rPr>
          <w:rFonts w:ascii="Times New Roman" w:hAnsi="Times New Roman"/>
          <w:bCs/>
          <w:color w:val="000000"/>
        </w:rPr>
        <w:t xml:space="preserve"> (LPTP SEL) </w:t>
      </w:r>
      <w:r w:rsidRPr="00400B00">
        <w:rPr>
          <w:rFonts w:ascii="Times New Roman" w:hAnsi="Times New Roman"/>
          <w:color w:val="000000"/>
        </w:rPr>
        <w:t>attiecina uz</w:t>
      </w:r>
      <w:r w:rsidR="00AB146F" w:rsidRPr="00AB146F">
        <w:rPr>
          <w:rFonts w:ascii="Times New Roman" w:hAnsi="Times New Roman"/>
          <w:color w:val="000000"/>
        </w:rPr>
        <w:t xml:space="preserve"> </w:t>
      </w:r>
      <w:r w:rsidR="00AB146F" w:rsidRPr="00400B00">
        <w:rPr>
          <w:rFonts w:ascii="Times New Roman" w:hAnsi="Times New Roman"/>
          <w:color w:val="000000"/>
        </w:rPr>
        <w:t>notekūdeņu tiešu novadīšanu</w:t>
      </w:r>
      <w:r w:rsidRPr="00400B00">
        <w:rPr>
          <w:rFonts w:ascii="Times New Roman" w:hAnsi="Times New Roman"/>
          <w:color w:val="000000"/>
        </w:rPr>
        <w:t xml:space="preserve">: </w:t>
      </w:r>
    </w:p>
    <w:p w14:paraId="07E18AE0" w14:textId="0BD4B241" w:rsidR="00FB640A" w:rsidRPr="00400B00" w:rsidRDefault="00FB640A" w:rsidP="00AB146F">
      <w:pPr>
        <w:pStyle w:val="CM4"/>
        <w:ind w:left="284" w:hanging="284"/>
        <w:jc w:val="both"/>
        <w:rPr>
          <w:rFonts w:ascii="Times New Roman" w:hAnsi="Times New Roman"/>
          <w:color w:val="000000"/>
        </w:rPr>
      </w:pPr>
      <w:r>
        <w:rPr>
          <w:rFonts w:ascii="Times New Roman" w:hAnsi="Times New Roman"/>
          <w:color w:val="000000"/>
        </w:rPr>
        <w:t>1</w:t>
      </w:r>
      <w:r>
        <w:rPr>
          <w:rFonts w:ascii="Times New Roman" w:hAnsi="Times New Roman"/>
        </w:rPr>
        <w:t>) </w:t>
      </w:r>
      <w:r w:rsidRPr="00400B00">
        <w:rPr>
          <w:rFonts w:ascii="Times New Roman" w:hAnsi="Times New Roman"/>
          <w:color w:val="000000"/>
        </w:rPr>
        <w:t xml:space="preserve">saņemošajos ūdeņos no miecētavas notekūdeņu attīrīšanas iekārtām; </w:t>
      </w:r>
    </w:p>
    <w:p w14:paraId="729977A2" w14:textId="14D355BF" w:rsidR="00FB640A" w:rsidRPr="00400B00" w:rsidRDefault="00FB640A" w:rsidP="00AB146F">
      <w:pPr>
        <w:tabs>
          <w:tab w:val="left" w:pos="7308"/>
        </w:tabs>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sz w:val="24"/>
          <w:szCs w:val="24"/>
        </w:rPr>
        <w:t>) </w:t>
      </w:r>
      <w:r w:rsidRPr="00400B00">
        <w:rPr>
          <w:rFonts w:ascii="Times New Roman" w:hAnsi="Times New Roman"/>
          <w:color w:val="000000"/>
          <w:sz w:val="24"/>
          <w:szCs w:val="24"/>
        </w:rPr>
        <w:t xml:space="preserve">no notekūdeņu attīrīšanas iekārtām, kuras nav saistītas ar miecētavu un uz kurām attiecas </w:t>
      </w:r>
      <w:r w:rsidRPr="00AB146F">
        <w:rPr>
          <w:rFonts w:ascii="Times New Roman" w:hAnsi="Times New Roman"/>
          <w:color w:val="000000"/>
          <w:spacing w:val="-2"/>
          <w:sz w:val="24"/>
          <w:szCs w:val="24"/>
        </w:rPr>
        <w:t>likuma "Par piesārņojumu" 1</w:t>
      </w:r>
      <w:r w:rsidRPr="00AB146F">
        <w:rPr>
          <w:rFonts w:ascii="Times New Roman" w:hAnsi="Times New Roman"/>
          <w:spacing w:val="-2"/>
          <w:sz w:val="24"/>
          <w:szCs w:val="24"/>
        </w:rPr>
        <w:t>. </w:t>
      </w:r>
      <w:r w:rsidRPr="00487A3E">
        <w:rPr>
          <w:rFonts w:ascii="Times New Roman" w:hAnsi="Times New Roman"/>
          <w:color w:val="000000"/>
          <w:spacing w:val="-2"/>
          <w:sz w:val="24"/>
          <w:szCs w:val="24"/>
        </w:rPr>
        <w:t xml:space="preserve">pielikuma </w:t>
      </w:r>
      <w:r w:rsidR="00487A3E" w:rsidRPr="00487A3E">
        <w:rPr>
          <w:rFonts w:ascii="Times New Roman" w:hAnsi="Times New Roman"/>
          <w:color w:val="000000"/>
          <w:sz w:val="24"/>
          <w:szCs w:val="24"/>
        </w:rPr>
        <w:t>sestās daļas 11. punkt</w:t>
      </w:r>
      <w:r w:rsidR="00487A3E">
        <w:rPr>
          <w:rFonts w:ascii="Times New Roman" w:hAnsi="Times New Roman"/>
          <w:color w:val="000000"/>
          <w:sz w:val="24"/>
          <w:szCs w:val="24"/>
        </w:rPr>
        <w:t>s</w:t>
      </w:r>
      <w:r w:rsidRPr="00487A3E">
        <w:rPr>
          <w:rFonts w:ascii="Times New Roman" w:hAnsi="Times New Roman"/>
          <w:color w:val="000000"/>
          <w:spacing w:val="-2"/>
          <w:sz w:val="24"/>
          <w:szCs w:val="24"/>
        </w:rPr>
        <w:t>, un</w:t>
      </w:r>
      <w:r w:rsidRPr="00AB146F">
        <w:rPr>
          <w:rFonts w:ascii="Times New Roman" w:hAnsi="Times New Roman"/>
          <w:color w:val="000000"/>
          <w:spacing w:val="-2"/>
          <w:sz w:val="24"/>
          <w:szCs w:val="24"/>
        </w:rPr>
        <w:t xml:space="preserve"> kurās attīra galvenokārt miecētavu</w:t>
      </w:r>
      <w:r w:rsidRPr="00DF4220">
        <w:rPr>
          <w:rFonts w:ascii="Times New Roman" w:hAnsi="Times New Roman"/>
          <w:color w:val="000000"/>
          <w:sz w:val="24"/>
          <w:szCs w:val="24"/>
        </w:rPr>
        <w:t xml:space="preserve"> notekūdeņus.</w:t>
      </w:r>
    </w:p>
    <w:p w14:paraId="6DA5E5A2" w14:textId="77777777" w:rsidR="00613F3F" w:rsidRPr="00EE415E" w:rsidRDefault="00613F3F" w:rsidP="00613F3F">
      <w:pPr>
        <w:tabs>
          <w:tab w:val="left" w:pos="7308"/>
        </w:tabs>
        <w:spacing w:after="0" w:line="240" w:lineRule="auto"/>
        <w:rPr>
          <w:rFonts w:ascii="Times New Roman" w:hAnsi="Times New Roman"/>
          <w:color w:val="000000"/>
          <w:sz w:val="12"/>
          <w:szCs w:val="16"/>
        </w:rPr>
      </w:pPr>
    </w:p>
    <w:p w14:paraId="13C3FD94" w14:textId="77777777" w:rsidR="00301306" w:rsidRPr="00637F69" w:rsidRDefault="00301306" w:rsidP="00301306">
      <w:pPr>
        <w:spacing w:after="0" w:line="240" w:lineRule="auto"/>
        <w:ind w:left="2880" w:right="51" w:firstLine="720"/>
        <w:jc w:val="right"/>
        <w:rPr>
          <w:rFonts w:ascii="Times New Roman" w:hAnsi="Times New Roman"/>
          <w:szCs w:val="24"/>
        </w:rPr>
      </w:pPr>
      <w:r>
        <w:rPr>
          <w:rFonts w:ascii="Times New Roman" w:hAnsi="Times New Roman"/>
          <w:szCs w:val="24"/>
        </w:rPr>
        <w:t>1</w:t>
      </w:r>
      <w:r w:rsidRPr="00637F69">
        <w:rPr>
          <w:rFonts w:ascii="Times New Roman" w:hAnsi="Times New Roman"/>
          <w:szCs w:val="24"/>
        </w:rPr>
        <w:t>1. </w:t>
      </w:r>
      <w:r>
        <w:rPr>
          <w:rFonts w:ascii="Times New Roman" w:hAnsi="Times New Roman"/>
          <w:szCs w:val="24"/>
        </w:rPr>
        <w:t>tabula</w:t>
      </w:r>
    </w:p>
    <w:p w14:paraId="49DD2364" w14:textId="77777777" w:rsidR="00301306" w:rsidRPr="00987562" w:rsidRDefault="00301306" w:rsidP="00301306">
      <w:pPr>
        <w:spacing w:after="0" w:line="240" w:lineRule="auto"/>
        <w:ind w:right="829"/>
        <w:jc w:val="both"/>
        <w:rPr>
          <w:rFonts w:ascii="Times New Roman" w:hAnsi="Times New Roman"/>
          <w:sz w:val="6"/>
          <w:szCs w:val="6"/>
        </w:rPr>
      </w:pPr>
    </w:p>
    <w:p w14:paraId="0D77E78D" w14:textId="77777777" w:rsidR="00FB640A" w:rsidRDefault="00FB640A" w:rsidP="00FB640A">
      <w:pPr>
        <w:tabs>
          <w:tab w:val="left" w:pos="7308"/>
        </w:tabs>
        <w:spacing w:after="0" w:line="240" w:lineRule="auto"/>
        <w:jc w:val="center"/>
        <w:rPr>
          <w:rFonts w:ascii="Times New Roman" w:hAnsi="Times New Roman"/>
          <w:b/>
          <w:bCs/>
          <w:color w:val="000000"/>
          <w:sz w:val="24"/>
          <w:szCs w:val="24"/>
        </w:rPr>
      </w:pPr>
      <w:r w:rsidRPr="00400B00">
        <w:rPr>
          <w:rFonts w:ascii="Times New Roman" w:hAnsi="Times New Roman"/>
          <w:b/>
          <w:bCs/>
          <w:color w:val="000000"/>
          <w:sz w:val="24"/>
          <w:szCs w:val="24"/>
        </w:rPr>
        <w:t>LPTP SEL notekūdeņu tiešai novadīšanai pēc apstrādes</w:t>
      </w:r>
    </w:p>
    <w:p w14:paraId="388ECFDE" w14:textId="77777777" w:rsidR="00FB640A" w:rsidRPr="00301306" w:rsidRDefault="00FB640A" w:rsidP="00FB640A">
      <w:pPr>
        <w:spacing w:after="0" w:line="240" w:lineRule="auto"/>
        <w:ind w:right="829"/>
        <w:jc w:val="both"/>
        <w:rPr>
          <w:rFonts w:ascii="Times New Roman" w:hAnsi="Times New Roman"/>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94"/>
        <w:gridCol w:w="4452"/>
      </w:tblGrid>
      <w:tr w:rsidR="00F46591" w:rsidRPr="002E1171" w14:paraId="3147E79D" w14:textId="77777777" w:rsidTr="007D15A2">
        <w:tc>
          <w:tcPr>
            <w:tcW w:w="534" w:type="dxa"/>
            <w:vAlign w:val="center"/>
          </w:tcPr>
          <w:p w14:paraId="59C95622" w14:textId="77777777" w:rsidR="00F46591" w:rsidRPr="00B3033D" w:rsidRDefault="00F46591" w:rsidP="00C2595B">
            <w:pPr>
              <w:tabs>
                <w:tab w:val="left" w:pos="7308"/>
              </w:tabs>
              <w:spacing w:after="0" w:line="240" w:lineRule="auto"/>
              <w:ind w:left="-57" w:right="-57"/>
              <w:jc w:val="center"/>
              <w:rPr>
                <w:rFonts w:ascii="Times New Roman" w:hAnsi="Times New Roman"/>
                <w:bCs/>
                <w:color w:val="000000"/>
                <w:sz w:val="24"/>
                <w:szCs w:val="24"/>
              </w:rPr>
            </w:pPr>
            <w:r w:rsidRPr="00B3033D">
              <w:rPr>
                <w:rFonts w:ascii="Times New Roman" w:hAnsi="Times New Roman"/>
                <w:sz w:val="24"/>
                <w:szCs w:val="24"/>
              </w:rPr>
              <w:t>Nr.</w:t>
            </w:r>
            <w:r w:rsidRPr="00B3033D">
              <w:rPr>
                <w:rFonts w:ascii="Times New Roman" w:hAnsi="Times New Roman"/>
                <w:sz w:val="24"/>
                <w:szCs w:val="24"/>
              </w:rPr>
              <w:br/>
              <w:t>p. k.</w:t>
            </w:r>
          </w:p>
        </w:tc>
        <w:tc>
          <w:tcPr>
            <w:tcW w:w="4194" w:type="dxa"/>
            <w:vAlign w:val="center"/>
          </w:tcPr>
          <w:p w14:paraId="1BFA3211" w14:textId="77777777" w:rsidR="00F46591" w:rsidRPr="00B3033D" w:rsidRDefault="00F46591" w:rsidP="00C2595B">
            <w:pPr>
              <w:tabs>
                <w:tab w:val="left" w:pos="7308"/>
              </w:tabs>
              <w:spacing w:after="0" w:line="240" w:lineRule="auto"/>
              <w:jc w:val="center"/>
              <w:rPr>
                <w:rFonts w:ascii="Times New Roman" w:hAnsi="Times New Roman"/>
                <w:bCs/>
                <w:color w:val="000000"/>
                <w:sz w:val="24"/>
                <w:szCs w:val="24"/>
              </w:rPr>
            </w:pPr>
            <w:r w:rsidRPr="00B3033D">
              <w:rPr>
                <w:rFonts w:ascii="Times New Roman" w:hAnsi="Times New Roman"/>
                <w:color w:val="000000"/>
                <w:sz w:val="24"/>
                <w:szCs w:val="24"/>
              </w:rPr>
              <w:t>Parametrs</w:t>
            </w:r>
          </w:p>
        </w:tc>
        <w:tc>
          <w:tcPr>
            <w:tcW w:w="4452" w:type="dxa"/>
            <w:vAlign w:val="center"/>
          </w:tcPr>
          <w:p w14:paraId="685F763D" w14:textId="663D25CC" w:rsidR="00F46591" w:rsidRPr="00B3033D" w:rsidRDefault="00F46591" w:rsidP="00F46591">
            <w:pPr>
              <w:tabs>
                <w:tab w:val="left" w:pos="7308"/>
              </w:tabs>
              <w:spacing w:after="0" w:line="240" w:lineRule="auto"/>
              <w:jc w:val="center"/>
              <w:rPr>
                <w:rFonts w:ascii="Times New Roman" w:hAnsi="Times New Roman"/>
                <w:bCs/>
                <w:color w:val="000000"/>
                <w:sz w:val="24"/>
                <w:szCs w:val="24"/>
              </w:rPr>
            </w:pPr>
            <w:r w:rsidRPr="00B3033D">
              <w:rPr>
                <w:rFonts w:ascii="Times New Roman" w:hAnsi="Times New Roman"/>
                <w:color w:val="000000"/>
                <w:sz w:val="24"/>
                <w:szCs w:val="24"/>
              </w:rPr>
              <w:t>LPTP</w:t>
            </w:r>
            <w:r>
              <w:rPr>
                <w:rFonts w:ascii="Times New Roman" w:hAnsi="Times New Roman"/>
                <w:color w:val="000000"/>
                <w:sz w:val="24"/>
                <w:szCs w:val="24"/>
              </w:rPr>
              <w:t xml:space="preserve"> </w:t>
            </w:r>
            <w:r w:rsidRPr="00B3033D">
              <w:rPr>
                <w:rFonts w:ascii="Times New Roman" w:hAnsi="Times New Roman"/>
                <w:color w:val="000000"/>
                <w:sz w:val="24"/>
                <w:szCs w:val="24"/>
              </w:rPr>
              <w:t>SEL</w:t>
            </w:r>
            <w:r>
              <w:rPr>
                <w:rFonts w:ascii="Times New Roman" w:hAnsi="Times New Roman"/>
                <w:color w:val="000000"/>
                <w:sz w:val="24"/>
                <w:szCs w:val="24"/>
              </w:rPr>
              <w:t xml:space="preserve"> (mg/l) </w:t>
            </w:r>
            <w:r>
              <w:rPr>
                <w:rFonts w:ascii="Times New Roman" w:hAnsi="Times New Roman"/>
                <w:color w:val="000000"/>
                <w:sz w:val="24"/>
                <w:szCs w:val="24"/>
              </w:rPr>
              <w:br/>
            </w:r>
            <w:r w:rsidRPr="00B3033D">
              <w:rPr>
                <w:rFonts w:ascii="Times New Roman" w:hAnsi="Times New Roman"/>
                <w:color w:val="000000"/>
                <w:sz w:val="24"/>
                <w:szCs w:val="24"/>
              </w:rPr>
              <w:t xml:space="preserve">(mēneša vidējā vērtība, kuras noteikšanai ņemta vidējā vērtība no 24 stundās uzkrātiem reprezentatīviem paraugiem, </w:t>
            </w:r>
            <w:r>
              <w:rPr>
                <w:rFonts w:ascii="Times New Roman" w:hAnsi="Times New Roman"/>
                <w:color w:val="000000"/>
                <w:sz w:val="24"/>
                <w:szCs w:val="24"/>
              </w:rPr>
              <w:br/>
            </w:r>
            <w:r w:rsidRPr="00B3033D">
              <w:rPr>
                <w:rFonts w:ascii="Times New Roman" w:hAnsi="Times New Roman"/>
                <w:color w:val="000000"/>
                <w:sz w:val="24"/>
                <w:szCs w:val="24"/>
              </w:rPr>
              <w:t>kas ievākti mēneša laikā)</w:t>
            </w:r>
          </w:p>
        </w:tc>
      </w:tr>
      <w:tr w:rsidR="00FB640A" w:rsidRPr="00400B00" w14:paraId="50BC1A75" w14:textId="77777777" w:rsidTr="00C2595B">
        <w:tc>
          <w:tcPr>
            <w:tcW w:w="534" w:type="dxa"/>
          </w:tcPr>
          <w:p w14:paraId="20600360" w14:textId="77777777" w:rsidR="00FB640A" w:rsidRPr="005714F2" w:rsidRDefault="00FB640A" w:rsidP="00C2595B">
            <w:pPr>
              <w:tabs>
                <w:tab w:val="left" w:pos="7308"/>
              </w:tabs>
              <w:spacing w:after="0" w:line="240" w:lineRule="auto"/>
              <w:rPr>
                <w:rFonts w:ascii="Times New Roman" w:hAnsi="Times New Roman"/>
                <w:bCs/>
                <w:color w:val="000000"/>
                <w:sz w:val="24"/>
                <w:szCs w:val="24"/>
              </w:rPr>
            </w:pPr>
            <w:r w:rsidRPr="005714F2">
              <w:rPr>
                <w:rFonts w:ascii="Times New Roman" w:hAnsi="Times New Roman"/>
                <w:bCs/>
                <w:color w:val="000000"/>
                <w:sz w:val="24"/>
                <w:szCs w:val="24"/>
              </w:rPr>
              <w:t>1.</w:t>
            </w:r>
          </w:p>
        </w:tc>
        <w:tc>
          <w:tcPr>
            <w:tcW w:w="4194" w:type="dxa"/>
          </w:tcPr>
          <w:p w14:paraId="1E6E4614" w14:textId="476F7791" w:rsidR="00FB640A" w:rsidRPr="005714F2" w:rsidRDefault="001C5BB8" w:rsidP="00C2595B">
            <w:pPr>
              <w:tabs>
                <w:tab w:val="left" w:pos="7308"/>
              </w:tabs>
              <w:spacing w:after="0" w:line="240" w:lineRule="auto"/>
              <w:rPr>
                <w:rFonts w:ascii="Times New Roman" w:hAnsi="Times New Roman"/>
                <w:bCs/>
                <w:color w:val="000000"/>
                <w:sz w:val="24"/>
                <w:szCs w:val="24"/>
              </w:rPr>
            </w:pPr>
            <w:r>
              <w:rPr>
                <w:rFonts w:ascii="Times New Roman" w:hAnsi="Times New Roman"/>
                <w:bCs/>
                <w:color w:val="000000"/>
                <w:sz w:val="24"/>
                <w:szCs w:val="24"/>
              </w:rPr>
              <w:t>Ķ</w:t>
            </w:r>
            <w:r w:rsidRPr="00675C74">
              <w:rPr>
                <w:rFonts w:ascii="Times New Roman" w:hAnsi="Times New Roman"/>
                <w:bCs/>
                <w:color w:val="000000"/>
                <w:sz w:val="24"/>
                <w:szCs w:val="24"/>
              </w:rPr>
              <w:t>īmisk</w:t>
            </w:r>
            <w:r>
              <w:rPr>
                <w:rFonts w:ascii="Times New Roman" w:hAnsi="Times New Roman"/>
                <w:bCs/>
                <w:color w:val="000000"/>
                <w:sz w:val="24"/>
                <w:szCs w:val="24"/>
              </w:rPr>
              <w:t>ais</w:t>
            </w:r>
            <w:r w:rsidRPr="00675C74">
              <w:rPr>
                <w:rFonts w:ascii="Times New Roman" w:hAnsi="Times New Roman"/>
                <w:bCs/>
                <w:color w:val="000000"/>
                <w:sz w:val="24"/>
                <w:szCs w:val="24"/>
              </w:rPr>
              <w:t xml:space="preserve"> skābekļa patēriņ</w:t>
            </w:r>
            <w:r>
              <w:rPr>
                <w:rFonts w:ascii="Times New Roman" w:hAnsi="Times New Roman"/>
                <w:bCs/>
                <w:color w:val="000000"/>
                <w:sz w:val="24"/>
                <w:szCs w:val="24"/>
              </w:rPr>
              <w:t>š</w:t>
            </w:r>
            <w:r w:rsidRPr="005714F2">
              <w:rPr>
                <w:rFonts w:ascii="Times New Roman" w:hAnsi="Times New Roman"/>
                <w:bCs/>
                <w:color w:val="000000"/>
                <w:sz w:val="24"/>
                <w:szCs w:val="24"/>
              </w:rPr>
              <w:t xml:space="preserve"> </w:t>
            </w:r>
            <w:r>
              <w:rPr>
                <w:rFonts w:ascii="Times New Roman" w:hAnsi="Times New Roman"/>
                <w:bCs/>
                <w:color w:val="000000"/>
                <w:sz w:val="24"/>
                <w:szCs w:val="24"/>
              </w:rPr>
              <w:t>(</w:t>
            </w:r>
            <w:r w:rsidR="00FB640A" w:rsidRPr="005714F2">
              <w:rPr>
                <w:rFonts w:ascii="Times New Roman" w:hAnsi="Times New Roman"/>
                <w:bCs/>
                <w:color w:val="000000"/>
                <w:sz w:val="24"/>
                <w:szCs w:val="24"/>
              </w:rPr>
              <w:t>ĶSP</w:t>
            </w:r>
            <w:r>
              <w:rPr>
                <w:rFonts w:ascii="Times New Roman" w:hAnsi="Times New Roman"/>
                <w:bCs/>
                <w:color w:val="000000"/>
                <w:sz w:val="24"/>
                <w:szCs w:val="24"/>
              </w:rPr>
              <w:t>)</w:t>
            </w:r>
          </w:p>
        </w:tc>
        <w:tc>
          <w:tcPr>
            <w:tcW w:w="4452" w:type="dxa"/>
          </w:tcPr>
          <w:p w14:paraId="07833CB2" w14:textId="76E13B96" w:rsidR="00FB640A" w:rsidRPr="00AC44FF" w:rsidRDefault="00FB640A" w:rsidP="00C2595B">
            <w:pPr>
              <w:tabs>
                <w:tab w:val="left" w:pos="7308"/>
              </w:tabs>
              <w:spacing w:after="0" w:line="240" w:lineRule="auto"/>
              <w:jc w:val="center"/>
              <w:rPr>
                <w:rFonts w:ascii="Times New Roman" w:hAnsi="Times New Roman"/>
                <w:b/>
                <w:bCs/>
                <w:color w:val="000000"/>
                <w:sz w:val="24"/>
                <w:szCs w:val="24"/>
              </w:rPr>
            </w:pPr>
            <w:r w:rsidRPr="00AC44FF">
              <w:rPr>
                <w:rFonts w:ascii="Times New Roman" w:hAnsi="Times New Roman"/>
                <w:color w:val="000000"/>
                <w:sz w:val="24"/>
                <w:szCs w:val="24"/>
              </w:rPr>
              <w:t>200–500</w:t>
            </w:r>
            <w:r w:rsidR="00827CCC" w:rsidRPr="00827CCC">
              <w:rPr>
                <w:rFonts w:ascii="Times New Roman" w:hAnsi="Times New Roman"/>
                <w:sz w:val="24"/>
                <w:szCs w:val="24"/>
              </w:rPr>
              <w:t>*</w:t>
            </w:r>
          </w:p>
        </w:tc>
      </w:tr>
      <w:tr w:rsidR="00FB640A" w:rsidRPr="00400B00" w14:paraId="19F04902" w14:textId="77777777" w:rsidTr="00C2595B">
        <w:tc>
          <w:tcPr>
            <w:tcW w:w="534" w:type="dxa"/>
          </w:tcPr>
          <w:p w14:paraId="5B4FD145" w14:textId="77777777" w:rsidR="00FB640A" w:rsidRPr="005714F2" w:rsidRDefault="00FB640A" w:rsidP="00C2595B">
            <w:pPr>
              <w:tabs>
                <w:tab w:val="left" w:pos="7308"/>
              </w:tabs>
              <w:spacing w:after="0" w:line="240" w:lineRule="auto"/>
              <w:rPr>
                <w:rFonts w:ascii="Times New Roman" w:hAnsi="Times New Roman"/>
                <w:bCs/>
                <w:color w:val="000000"/>
                <w:sz w:val="24"/>
                <w:szCs w:val="24"/>
              </w:rPr>
            </w:pPr>
            <w:r w:rsidRPr="005714F2">
              <w:rPr>
                <w:rFonts w:ascii="Times New Roman" w:hAnsi="Times New Roman"/>
                <w:bCs/>
                <w:color w:val="000000"/>
                <w:sz w:val="24"/>
                <w:szCs w:val="24"/>
              </w:rPr>
              <w:t>2.</w:t>
            </w:r>
          </w:p>
        </w:tc>
        <w:tc>
          <w:tcPr>
            <w:tcW w:w="4194" w:type="dxa"/>
          </w:tcPr>
          <w:p w14:paraId="201C2AF2" w14:textId="55E5D161" w:rsidR="00FB640A" w:rsidRPr="001C5BB8" w:rsidRDefault="001C5BB8" w:rsidP="00C2595B">
            <w:pPr>
              <w:pStyle w:val="CM1"/>
              <w:rPr>
                <w:rFonts w:ascii="Times New Roman" w:hAnsi="Times New Roman"/>
                <w:color w:val="000000"/>
              </w:rPr>
            </w:pPr>
            <w:r w:rsidRPr="001C5BB8">
              <w:rPr>
                <w:rFonts w:ascii="Times New Roman" w:hAnsi="Times New Roman"/>
                <w:color w:val="414142"/>
                <w:szCs w:val="20"/>
                <w:shd w:val="clear" w:color="auto" w:fill="FFFFFF"/>
              </w:rPr>
              <w:t>Bioķīmiskais skābekļa patēriņš (BSP</w:t>
            </w:r>
            <w:r w:rsidRPr="001C5BB8">
              <w:rPr>
                <w:rFonts w:ascii="Times New Roman" w:hAnsi="Times New Roman"/>
                <w:color w:val="414142"/>
                <w:szCs w:val="20"/>
                <w:bdr w:val="none" w:sz="0" w:space="0" w:color="auto" w:frame="1"/>
                <w:shd w:val="clear" w:color="auto" w:fill="FFFFFF"/>
                <w:vertAlign w:val="subscript"/>
              </w:rPr>
              <w:t>5</w:t>
            </w:r>
            <w:r w:rsidRPr="001C5BB8">
              <w:rPr>
                <w:rFonts w:ascii="Times New Roman" w:hAnsi="Times New Roman"/>
                <w:color w:val="414142"/>
                <w:szCs w:val="20"/>
                <w:shd w:val="clear" w:color="auto" w:fill="FFFFFF"/>
              </w:rPr>
              <w:t>)</w:t>
            </w:r>
          </w:p>
        </w:tc>
        <w:tc>
          <w:tcPr>
            <w:tcW w:w="4452" w:type="dxa"/>
          </w:tcPr>
          <w:p w14:paraId="73A84873" w14:textId="77777777" w:rsidR="00FB640A" w:rsidRPr="00AC44FF" w:rsidRDefault="00FB640A" w:rsidP="00C2595B">
            <w:pPr>
              <w:pStyle w:val="CM1"/>
              <w:jc w:val="center"/>
              <w:rPr>
                <w:rFonts w:ascii="Times New Roman" w:hAnsi="Times New Roman"/>
                <w:color w:val="000000"/>
              </w:rPr>
            </w:pPr>
            <w:r w:rsidRPr="00AC44FF">
              <w:rPr>
                <w:rFonts w:ascii="Times New Roman" w:hAnsi="Times New Roman"/>
                <w:color w:val="000000"/>
              </w:rPr>
              <w:t>15–25</w:t>
            </w:r>
          </w:p>
        </w:tc>
      </w:tr>
      <w:tr w:rsidR="00FB640A" w14:paraId="3BCD5EFB" w14:textId="77777777" w:rsidTr="00C2595B">
        <w:tc>
          <w:tcPr>
            <w:tcW w:w="534" w:type="dxa"/>
          </w:tcPr>
          <w:p w14:paraId="322D947D" w14:textId="77777777" w:rsidR="00FB640A" w:rsidRPr="005714F2" w:rsidRDefault="00FB640A" w:rsidP="00C2595B">
            <w:pPr>
              <w:tabs>
                <w:tab w:val="left" w:pos="7308"/>
              </w:tabs>
              <w:spacing w:after="0" w:line="240" w:lineRule="auto"/>
              <w:rPr>
                <w:rFonts w:ascii="Times New Roman" w:hAnsi="Times New Roman"/>
                <w:bCs/>
                <w:color w:val="000000"/>
                <w:sz w:val="24"/>
                <w:szCs w:val="24"/>
              </w:rPr>
            </w:pPr>
            <w:r w:rsidRPr="005714F2">
              <w:rPr>
                <w:rFonts w:ascii="Times New Roman" w:hAnsi="Times New Roman"/>
                <w:bCs/>
                <w:color w:val="000000"/>
                <w:sz w:val="24"/>
                <w:szCs w:val="24"/>
              </w:rPr>
              <w:t>3.</w:t>
            </w:r>
          </w:p>
        </w:tc>
        <w:tc>
          <w:tcPr>
            <w:tcW w:w="4194" w:type="dxa"/>
          </w:tcPr>
          <w:p w14:paraId="19A6532F" w14:textId="77777777" w:rsidR="00FB640A" w:rsidRPr="005714F2" w:rsidRDefault="00FB640A" w:rsidP="00C2595B">
            <w:pPr>
              <w:pStyle w:val="CM1"/>
              <w:rPr>
                <w:rFonts w:ascii="Times New Roman" w:hAnsi="Times New Roman"/>
                <w:color w:val="000000"/>
              </w:rPr>
            </w:pPr>
            <w:r w:rsidRPr="005714F2">
              <w:rPr>
                <w:rFonts w:ascii="Times New Roman" w:hAnsi="Times New Roman"/>
                <w:bCs/>
                <w:color w:val="000000"/>
              </w:rPr>
              <w:t>Suspendētas cietās daļiņas</w:t>
            </w:r>
          </w:p>
        </w:tc>
        <w:tc>
          <w:tcPr>
            <w:tcW w:w="4452" w:type="dxa"/>
          </w:tcPr>
          <w:p w14:paraId="1CD1E866" w14:textId="77777777" w:rsidR="00FB640A" w:rsidRPr="00AC44FF" w:rsidRDefault="00FB640A" w:rsidP="00C2595B">
            <w:pPr>
              <w:pStyle w:val="CM1"/>
              <w:jc w:val="center"/>
              <w:rPr>
                <w:rFonts w:ascii="Times New Roman" w:hAnsi="Times New Roman"/>
                <w:color w:val="000000"/>
              </w:rPr>
            </w:pPr>
            <w:r w:rsidRPr="00AC44FF">
              <w:rPr>
                <w:rFonts w:ascii="Times New Roman" w:hAnsi="Times New Roman"/>
                <w:color w:val="000000"/>
              </w:rPr>
              <w:t>&lt; 35</w:t>
            </w:r>
          </w:p>
        </w:tc>
      </w:tr>
      <w:tr w:rsidR="00FB640A" w14:paraId="4244F2FC" w14:textId="77777777" w:rsidTr="00C2595B">
        <w:tc>
          <w:tcPr>
            <w:tcW w:w="534" w:type="dxa"/>
          </w:tcPr>
          <w:p w14:paraId="50C1996D" w14:textId="77777777" w:rsidR="00FB640A" w:rsidRPr="005714F2" w:rsidRDefault="00FB640A" w:rsidP="00C2595B">
            <w:pPr>
              <w:tabs>
                <w:tab w:val="left" w:pos="7308"/>
              </w:tabs>
              <w:spacing w:after="0" w:line="240" w:lineRule="auto"/>
              <w:rPr>
                <w:rFonts w:ascii="Times New Roman" w:hAnsi="Times New Roman"/>
                <w:bCs/>
                <w:color w:val="000000"/>
                <w:sz w:val="24"/>
                <w:szCs w:val="24"/>
              </w:rPr>
            </w:pPr>
            <w:r w:rsidRPr="005714F2">
              <w:rPr>
                <w:rFonts w:ascii="Times New Roman" w:hAnsi="Times New Roman"/>
                <w:bCs/>
                <w:color w:val="000000"/>
                <w:sz w:val="24"/>
                <w:szCs w:val="24"/>
              </w:rPr>
              <w:t xml:space="preserve">4. </w:t>
            </w:r>
          </w:p>
        </w:tc>
        <w:tc>
          <w:tcPr>
            <w:tcW w:w="4194" w:type="dxa"/>
          </w:tcPr>
          <w:p w14:paraId="2E27C710" w14:textId="52DFED95" w:rsidR="00FB640A" w:rsidRPr="005714F2" w:rsidRDefault="00FB640A" w:rsidP="00C2595B">
            <w:pPr>
              <w:pStyle w:val="CM1"/>
              <w:rPr>
                <w:rFonts w:ascii="Times New Roman" w:hAnsi="Times New Roman"/>
                <w:color w:val="000000"/>
              </w:rPr>
            </w:pPr>
            <w:r w:rsidRPr="005714F2">
              <w:rPr>
                <w:rFonts w:ascii="Times New Roman" w:hAnsi="Times New Roman"/>
                <w:bCs/>
                <w:color w:val="000000"/>
              </w:rPr>
              <w:t>Amonija slāpeklis NH</w:t>
            </w:r>
            <w:r w:rsidRPr="000C798B">
              <w:rPr>
                <w:rFonts w:ascii="Times New Roman" w:hAnsi="Times New Roman"/>
                <w:bCs/>
                <w:color w:val="000000"/>
                <w:vertAlign w:val="subscript"/>
              </w:rPr>
              <w:t>4</w:t>
            </w:r>
            <w:r w:rsidRPr="005714F2">
              <w:rPr>
                <w:rFonts w:ascii="Times New Roman" w:hAnsi="Times New Roman"/>
                <w:bCs/>
                <w:color w:val="000000"/>
              </w:rPr>
              <w:t>-N (kā N)</w:t>
            </w:r>
          </w:p>
        </w:tc>
        <w:tc>
          <w:tcPr>
            <w:tcW w:w="4452" w:type="dxa"/>
          </w:tcPr>
          <w:p w14:paraId="470C69D5" w14:textId="77777777" w:rsidR="00FB640A" w:rsidRPr="00AC44FF" w:rsidRDefault="00FB640A" w:rsidP="00C2595B">
            <w:pPr>
              <w:pStyle w:val="CM1"/>
              <w:jc w:val="center"/>
              <w:rPr>
                <w:rFonts w:ascii="Times New Roman" w:hAnsi="Times New Roman"/>
                <w:color w:val="000000"/>
              </w:rPr>
            </w:pPr>
            <w:r w:rsidRPr="00AC44FF">
              <w:rPr>
                <w:rFonts w:ascii="Times New Roman" w:hAnsi="Times New Roman"/>
                <w:color w:val="000000"/>
              </w:rPr>
              <w:t>&lt; 10</w:t>
            </w:r>
          </w:p>
        </w:tc>
      </w:tr>
      <w:tr w:rsidR="00FB640A" w14:paraId="1F567CAB" w14:textId="77777777" w:rsidTr="00C2595B">
        <w:tc>
          <w:tcPr>
            <w:tcW w:w="534" w:type="dxa"/>
          </w:tcPr>
          <w:p w14:paraId="6A2A88E2" w14:textId="77777777" w:rsidR="00FB640A" w:rsidRPr="005714F2" w:rsidRDefault="00FB640A" w:rsidP="00C2595B">
            <w:pPr>
              <w:tabs>
                <w:tab w:val="left" w:pos="7308"/>
              </w:tabs>
              <w:spacing w:after="0" w:line="240" w:lineRule="auto"/>
              <w:rPr>
                <w:rFonts w:ascii="Times New Roman" w:hAnsi="Times New Roman"/>
                <w:bCs/>
                <w:color w:val="000000"/>
                <w:sz w:val="24"/>
                <w:szCs w:val="24"/>
              </w:rPr>
            </w:pPr>
            <w:r w:rsidRPr="005714F2">
              <w:rPr>
                <w:rFonts w:ascii="Times New Roman" w:hAnsi="Times New Roman"/>
                <w:bCs/>
                <w:color w:val="000000"/>
                <w:sz w:val="24"/>
                <w:szCs w:val="24"/>
              </w:rPr>
              <w:t xml:space="preserve">5. </w:t>
            </w:r>
          </w:p>
        </w:tc>
        <w:tc>
          <w:tcPr>
            <w:tcW w:w="4194" w:type="dxa"/>
          </w:tcPr>
          <w:p w14:paraId="7CD2300C" w14:textId="77777777" w:rsidR="00FB640A" w:rsidRPr="005714F2" w:rsidRDefault="00FB640A" w:rsidP="00C2595B">
            <w:pPr>
              <w:pStyle w:val="CM1"/>
              <w:rPr>
                <w:rFonts w:ascii="Times New Roman" w:hAnsi="Times New Roman"/>
                <w:color w:val="000000"/>
              </w:rPr>
            </w:pPr>
            <w:r w:rsidRPr="005714F2">
              <w:rPr>
                <w:rFonts w:ascii="Times New Roman" w:hAnsi="Times New Roman"/>
                <w:bCs/>
                <w:color w:val="000000"/>
              </w:rPr>
              <w:t>Kopējais hroms (kā Cr)</w:t>
            </w:r>
          </w:p>
        </w:tc>
        <w:tc>
          <w:tcPr>
            <w:tcW w:w="4452" w:type="dxa"/>
          </w:tcPr>
          <w:p w14:paraId="268A366B" w14:textId="77777777" w:rsidR="00FB640A" w:rsidRPr="00AC44FF" w:rsidRDefault="00FB640A" w:rsidP="00C2595B">
            <w:pPr>
              <w:pStyle w:val="CM1"/>
              <w:jc w:val="center"/>
              <w:rPr>
                <w:rFonts w:ascii="Times New Roman" w:hAnsi="Times New Roman"/>
                <w:color w:val="000000"/>
              </w:rPr>
            </w:pPr>
            <w:r w:rsidRPr="00AC44FF">
              <w:rPr>
                <w:rFonts w:ascii="Times New Roman" w:hAnsi="Times New Roman"/>
                <w:color w:val="000000"/>
              </w:rPr>
              <w:t>&lt; 0,3–1</w:t>
            </w:r>
          </w:p>
        </w:tc>
      </w:tr>
      <w:tr w:rsidR="00FB640A" w14:paraId="1F8F2F5C" w14:textId="77777777" w:rsidTr="00C2595B">
        <w:tc>
          <w:tcPr>
            <w:tcW w:w="534" w:type="dxa"/>
          </w:tcPr>
          <w:p w14:paraId="53F95EC6" w14:textId="77777777" w:rsidR="00FB640A" w:rsidRPr="005714F2" w:rsidRDefault="00FB640A" w:rsidP="00C2595B">
            <w:pPr>
              <w:tabs>
                <w:tab w:val="left" w:pos="7308"/>
              </w:tabs>
              <w:spacing w:after="0" w:line="240" w:lineRule="auto"/>
              <w:rPr>
                <w:rFonts w:ascii="Times New Roman" w:hAnsi="Times New Roman"/>
                <w:bCs/>
                <w:color w:val="000000"/>
                <w:sz w:val="24"/>
                <w:szCs w:val="24"/>
              </w:rPr>
            </w:pPr>
            <w:r w:rsidRPr="005714F2">
              <w:rPr>
                <w:rFonts w:ascii="Times New Roman" w:hAnsi="Times New Roman"/>
                <w:bCs/>
                <w:color w:val="000000"/>
                <w:sz w:val="24"/>
                <w:szCs w:val="24"/>
              </w:rPr>
              <w:t xml:space="preserve">6. </w:t>
            </w:r>
          </w:p>
        </w:tc>
        <w:tc>
          <w:tcPr>
            <w:tcW w:w="4194" w:type="dxa"/>
          </w:tcPr>
          <w:p w14:paraId="20B5A3AE" w14:textId="77777777" w:rsidR="00FB640A" w:rsidRPr="005714F2" w:rsidRDefault="00FB640A" w:rsidP="00C2595B">
            <w:pPr>
              <w:pStyle w:val="CM1"/>
              <w:rPr>
                <w:rFonts w:ascii="Times New Roman" w:hAnsi="Times New Roman"/>
                <w:color w:val="000000"/>
              </w:rPr>
            </w:pPr>
            <w:r w:rsidRPr="005714F2">
              <w:rPr>
                <w:rFonts w:ascii="Times New Roman" w:hAnsi="Times New Roman"/>
                <w:bCs/>
                <w:color w:val="000000"/>
              </w:rPr>
              <w:t>Sulfīdi (kā S)</w:t>
            </w:r>
          </w:p>
        </w:tc>
        <w:tc>
          <w:tcPr>
            <w:tcW w:w="4452" w:type="dxa"/>
          </w:tcPr>
          <w:p w14:paraId="73550434" w14:textId="77777777" w:rsidR="00FB640A" w:rsidRPr="00AC44FF" w:rsidRDefault="00FB640A" w:rsidP="00C2595B">
            <w:pPr>
              <w:pStyle w:val="CM1"/>
              <w:jc w:val="center"/>
              <w:rPr>
                <w:rFonts w:ascii="Times New Roman" w:hAnsi="Times New Roman"/>
                <w:color w:val="000000"/>
              </w:rPr>
            </w:pPr>
            <w:r w:rsidRPr="00AC44FF">
              <w:rPr>
                <w:rFonts w:ascii="Times New Roman" w:hAnsi="Times New Roman"/>
                <w:color w:val="000000"/>
              </w:rPr>
              <w:t>&lt; 1</w:t>
            </w:r>
          </w:p>
        </w:tc>
      </w:tr>
      <w:tr w:rsidR="00FB640A" w:rsidRPr="00400B00" w14:paraId="7409D18C" w14:textId="77777777" w:rsidTr="00C2595B">
        <w:tc>
          <w:tcPr>
            <w:tcW w:w="9180" w:type="dxa"/>
            <w:gridSpan w:val="3"/>
          </w:tcPr>
          <w:p w14:paraId="5318A8A0" w14:textId="1F857538" w:rsidR="00FB640A" w:rsidRPr="001C5BB8" w:rsidRDefault="00827CCC" w:rsidP="001C5BB8">
            <w:pPr>
              <w:pStyle w:val="CM1"/>
              <w:rPr>
                <w:rFonts w:ascii="Times New Roman" w:hAnsi="Times New Roman"/>
                <w:color w:val="000000"/>
                <w:sz w:val="20"/>
                <w:szCs w:val="20"/>
              </w:rPr>
            </w:pPr>
            <w:r w:rsidRPr="001C5BB8">
              <w:rPr>
                <w:rFonts w:ascii="Times New Roman" w:hAnsi="Times New Roman"/>
                <w:sz w:val="20"/>
                <w:szCs w:val="20"/>
              </w:rPr>
              <w:t>* </w:t>
            </w:r>
            <w:r w:rsidR="00FB640A" w:rsidRPr="001C5BB8">
              <w:rPr>
                <w:rFonts w:ascii="Times New Roman" w:hAnsi="Times New Roman"/>
                <w:color w:val="000000"/>
                <w:sz w:val="20"/>
                <w:szCs w:val="20"/>
              </w:rPr>
              <w:t xml:space="preserve">Augšējā robeža ir saistīta ar </w:t>
            </w:r>
            <w:r w:rsidR="001C5BB8" w:rsidRPr="001C5BB8">
              <w:rPr>
                <w:rFonts w:ascii="Times New Roman" w:hAnsi="Times New Roman"/>
                <w:bCs/>
                <w:color w:val="000000"/>
                <w:sz w:val="20"/>
                <w:szCs w:val="20"/>
              </w:rPr>
              <w:t xml:space="preserve">ķīmiskā skābekļa patēriņa (ĶSP) </w:t>
            </w:r>
            <w:r w:rsidR="00FB640A" w:rsidRPr="001C5BB8">
              <w:rPr>
                <w:rFonts w:ascii="Times New Roman" w:hAnsi="Times New Roman"/>
                <w:color w:val="000000"/>
                <w:sz w:val="20"/>
                <w:szCs w:val="20"/>
              </w:rPr>
              <w:t>ieva</w:t>
            </w:r>
            <w:r w:rsidR="00B4306A" w:rsidRPr="001C5BB8">
              <w:rPr>
                <w:rFonts w:ascii="Times New Roman" w:hAnsi="Times New Roman"/>
                <w:color w:val="000000"/>
                <w:sz w:val="20"/>
                <w:szCs w:val="20"/>
              </w:rPr>
              <w:t>des koncentrācij</w:t>
            </w:r>
            <w:r w:rsidR="001C5BB8">
              <w:rPr>
                <w:rFonts w:ascii="Times New Roman" w:hAnsi="Times New Roman"/>
                <w:color w:val="000000"/>
                <w:sz w:val="20"/>
                <w:szCs w:val="20"/>
              </w:rPr>
              <w:t>u</w:t>
            </w:r>
            <w:r w:rsidR="00B4306A" w:rsidRPr="001C5BB8">
              <w:rPr>
                <w:rFonts w:ascii="Times New Roman" w:hAnsi="Times New Roman"/>
                <w:color w:val="000000"/>
                <w:sz w:val="20"/>
                <w:szCs w:val="20"/>
              </w:rPr>
              <w:t xml:space="preserve"> ≥ 8 000 mg/l</w:t>
            </w:r>
          </w:p>
        </w:tc>
      </w:tr>
    </w:tbl>
    <w:p w14:paraId="37B8D661" w14:textId="77777777" w:rsidR="00FB640A" w:rsidRPr="001E4BEC" w:rsidRDefault="00FB640A" w:rsidP="00FB640A">
      <w:pPr>
        <w:tabs>
          <w:tab w:val="left" w:pos="6313"/>
        </w:tabs>
        <w:spacing w:after="0" w:line="240" w:lineRule="auto"/>
        <w:jc w:val="both"/>
        <w:rPr>
          <w:rFonts w:ascii="Times New Roman" w:hAnsi="Times New Roman"/>
          <w:szCs w:val="24"/>
        </w:rPr>
      </w:pPr>
    </w:p>
    <w:p w14:paraId="49051E14" w14:textId="11CDBE42" w:rsidR="00FB640A" w:rsidRPr="002E1171" w:rsidRDefault="00FB640A" w:rsidP="00FB640A">
      <w:pPr>
        <w:pStyle w:val="CM4"/>
        <w:jc w:val="both"/>
        <w:rPr>
          <w:rFonts w:ascii="Times New Roman" w:hAnsi="Times New Roman"/>
          <w:color w:val="000000"/>
        </w:rPr>
      </w:pPr>
      <w:r w:rsidRPr="002E1171">
        <w:rPr>
          <w:rFonts w:ascii="Times New Roman" w:hAnsi="Times New Roman"/>
          <w:color w:val="000000"/>
        </w:rPr>
        <w:t>7.2</w:t>
      </w:r>
      <w:r w:rsidRPr="005714F2">
        <w:rPr>
          <w:rFonts w:ascii="Times New Roman" w:hAnsi="Times New Roman"/>
        </w:rPr>
        <w:t>.</w:t>
      </w:r>
      <w:r>
        <w:rPr>
          <w:rFonts w:ascii="Times New Roman" w:hAnsi="Times New Roman"/>
        </w:rPr>
        <w:t> </w:t>
      </w:r>
      <w:r w:rsidRPr="002E1171">
        <w:rPr>
          <w:rFonts w:ascii="Times New Roman" w:hAnsi="Times New Roman"/>
          <w:color w:val="000000"/>
        </w:rPr>
        <w:t xml:space="preserve">Lai novadītajos notekūdeņos samazinātu hroma saturu, </w:t>
      </w:r>
      <w:r w:rsidR="0025292F">
        <w:rPr>
          <w:rFonts w:ascii="Times New Roman" w:hAnsi="Times New Roman"/>
          <w:color w:val="000000"/>
        </w:rPr>
        <w:t xml:space="preserve">LPTP mērķis ir </w:t>
      </w:r>
      <w:r w:rsidRPr="002E1171">
        <w:rPr>
          <w:rFonts w:ascii="Times New Roman" w:hAnsi="Times New Roman"/>
          <w:color w:val="000000"/>
        </w:rPr>
        <w:t xml:space="preserve">izmantot hroma izgulsnēšanu uz vietas vai centralizēti. </w:t>
      </w:r>
    </w:p>
    <w:p w14:paraId="4B32BDF3" w14:textId="77777777" w:rsidR="00FB640A" w:rsidRPr="002E1171" w:rsidRDefault="00FB640A" w:rsidP="00FB640A">
      <w:pPr>
        <w:pStyle w:val="CM4"/>
        <w:jc w:val="both"/>
        <w:rPr>
          <w:rFonts w:ascii="Times New Roman" w:hAnsi="Times New Roman"/>
          <w:color w:val="000000"/>
        </w:rPr>
      </w:pPr>
      <w:r w:rsidRPr="002E1171">
        <w:rPr>
          <w:rFonts w:ascii="Times New Roman" w:hAnsi="Times New Roman"/>
          <w:b/>
          <w:bCs/>
          <w:color w:val="000000"/>
        </w:rPr>
        <w:t xml:space="preserve">Apraksts </w:t>
      </w:r>
    </w:p>
    <w:p w14:paraId="74ADF8E1" w14:textId="77777777" w:rsidR="00FB640A" w:rsidRPr="002E1171" w:rsidRDefault="00FB640A" w:rsidP="00FB640A">
      <w:pPr>
        <w:pStyle w:val="CM4"/>
        <w:jc w:val="both"/>
        <w:rPr>
          <w:rFonts w:ascii="Times New Roman" w:hAnsi="Times New Roman"/>
          <w:color w:val="000000"/>
        </w:rPr>
      </w:pPr>
      <w:r w:rsidRPr="002E1171">
        <w:rPr>
          <w:rFonts w:ascii="Times New Roman" w:hAnsi="Times New Roman"/>
          <w:color w:val="000000"/>
        </w:rPr>
        <w:t>Sk</w:t>
      </w:r>
      <w:r>
        <w:rPr>
          <w:rFonts w:ascii="Times New Roman" w:hAnsi="Times New Roman"/>
          <w:color w:val="000000"/>
        </w:rPr>
        <w:t>. 10. tabulas 2. punktu.</w:t>
      </w:r>
    </w:p>
    <w:p w14:paraId="5131B544" w14:textId="77777777" w:rsidR="00FB640A" w:rsidRPr="002E1171" w:rsidRDefault="00FB640A" w:rsidP="00FB640A">
      <w:pPr>
        <w:pStyle w:val="CM4"/>
        <w:jc w:val="both"/>
        <w:rPr>
          <w:rFonts w:ascii="Times New Roman" w:hAnsi="Times New Roman"/>
          <w:color w:val="000000"/>
        </w:rPr>
      </w:pPr>
      <w:r w:rsidRPr="002E1171">
        <w:rPr>
          <w:rFonts w:ascii="Times New Roman" w:hAnsi="Times New Roman"/>
          <w:color w:val="000000"/>
        </w:rPr>
        <w:t xml:space="preserve">Hroma izgulsnēšanas efektivitāte ir lielāka, ja hromu saturošo notekūdeņu plūsma ir atdalīta un koncentrēta. </w:t>
      </w:r>
    </w:p>
    <w:p w14:paraId="7B03D056" w14:textId="77777777" w:rsidR="00FB640A" w:rsidRPr="002E1171" w:rsidRDefault="00FB640A" w:rsidP="00FB640A">
      <w:pPr>
        <w:pStyle w:val="CM4"/>
        <w:jc w:val="both"/>
        <w:rPr>
          <w:rFonts w:ascii="Times New Roman" w:hAnsi="Times New Roman"/>
          <w:color w:val="000000"/>
        </w:rPr>
      </w:pPr>
      <w:r w:rsidRPr="002E1171">
        <w:rPr>
          <w:rFonts w:ascii="Times New Roman" w:hAnsi="Times New Roman"/>
          <w:b/>
          <w:bCs/>
          <w:color w:val="000000"/>
        </w:rPr>
        <w:t xml:space="preserve">Piemērojamība </w:t>
      </w:r>
    </w:p>
    <w:p w14:paraId="5C5C5CE4" w14:textId="77777777" w:rsidR="00FB640A" w:rsidRPr="002E1171" w:rsidRDefault="00FB640A" w:rsidP="00FB640A">
      <w:pPr>
        <w:pStyle w:val="CM4"/>
        <w:jc w:val="both"/>
        <w:rPr>
          <w:rFonts w:ascii="Times New Roman" w:hAnsi="Times New Roman"/>
          <w:color w:val="000000"/>
        </w:rPr>
      </w:pPr>
      <w:r w:rsidRPr="002E1171">
        <w:rPr>
          <w:rFonts w:ascii="Times New Roman" w:hAnsi="Times New Roman"/>
          <w:color w:val="000000"/>
        </w:rPr>
        <w:t xml:space="preserve">Vispārēji piemēro uz vietas vai centralizēti attīrītiem notekūdeņiem no miecētavām, kurās veic miecēšanu un/vai atmiecēšanu ar hromu. </w:t>
      </w:r>
    </w:p>
    <w:p w14:paraId="4EE9DA4B" w14:textId="77777777" w:rsidR="00FB640A" w:rsidRPr="002E1171" w:rsidRDefault="00FB640A" w:rsidP="00FB640A">
      <w:pPr>
        <w:pStyle w:val="CM4"/>
        <w:jc w:val="both"/>
        <w:rPr>
          <w:rFonts w:ascii="Times New Roman" w:hAnsi="Times New Roman"/>
          <w:color w:val="000000"/>
        </w:rPr>
      </w:pPr>
      <w:r w:rsidRPr="002E1171">
        <w:rPr>
          <w:rFonts w:ascii="Times New Roman" w:hAnsi="Times New Roman"/>
          <w:b/>
          <w:bCs/>
          <w:color w:val="000000"/>
        </w:rPr>
        <w:t xml:space="preserve">LPTP SEL </w:t>
      </w:r>
    </w:p>
    <w:p w14:paraId="7C683FCA" w14:textId="77777777" w:rsidR="00FB640A" w:rsidRPr="002E1171" w:rsidRDefault="00FB640A" w:rsidP="00FB640A">
      <w:pPr>
        <w:pStyle w:val="CM4"/>
        <w:jc w:val="both"/>
        <w:rPr>
          <w:rFonts w:ascii="Times New Roman" w:hAnsi="Times New Roman"/>
          <w:color w:val="000000"/>
        </w:rPr>
      </w:pPr>
      <w:r w:rsidRPr="009145A0">
        <w:rPr>
          <w:rFonts w:ascii="Times New Roman" w:hAnsi="Times New Roman"/>
          <w:color w:val="000000"/>
        </w:rPr>
        <w:t>Sk. 11</w:t>
      </w:r>
      <w:r w:rsidRPr="005714F2">
        <w:rPr>
          <w:rFonts w:ascii="Times New Roman" w:hAnsi="Times New Roman"/>
        </w:rPr>
        <w:t>.</w:t>
      </w:r>
      <w:r>
        <w:rPr>
          <w:rFonts w:ascii="Times New Roman" w:hAnsi="Times New Roman"/>
        </w:rPr>
        <w:t> </w:t>
      </w:r>
      <w:r w:rsidRPr="009145A0">
        <w:rPr>
          <w:rFonts w:ascii="Times New Roman" w:hAnsi="Times New Roman"/>
          <w:color w:val="000000"/>
        </w:rPr>
        <w:t>tabulu (hroma LPTP SEL tiešai nopludināšanai saņemošajos ūdeņos) un 12. tabulu (hroma LPTP SEL netiešai nopludināšanai komunālo notekūdeņu attīrīšanas iekārtās).</w:t>
      </w:r>
      <w:r w:rsidRPr="002E1171">
        <w:rPr>
          <w:rFonts w:ascii="Times New Roman" w:hAnsi="Times New Roman"/>
          <w:color w:val="000000"/>
        </w:rPr>
        <w:t xml:space="preserve"> </w:t>
      </w:r>
    </w:p>
    <w:p w14:paraId="466432B3" w14:textId="77777777" w:rsidR="00FB640A" w:rsidRDefault="00FB640A" w:rsidP="00FB640A">
      <w:pPr>
        <w:tabs>
          <w:tab w:val="left" w:pos="7308"/>
        </w:tabs>
        <w:spacing w:after="0" w:line="240" w:lineRule="auto"/>
        <w:jc w:val="both"/>
        <w:rPr>
          <w:rFonts w:ascii="Times New Roman" w:hAnsi="Times New Roman"/>
          <w:color w:val="000000"/>
          <w:sz w:val="24"/>
          <w:szCs w:val="24"/>
        </w:rPr>
      </w:pPr>
    </w:p>
    <w:p w14:paraId="0CF9E2B5" w14:textId="717B7B0E" w:rsidR="00FB640A" w:rsidRPr="002E1171" w:rsidRDefault="00FB640A" w:rsidP="00FB640A">
      <w:pPr>
        <w:tabs>
          <w:tab w:val="left" w:pos="7308"/>
        </w:tabs>
        <w:spacing w:after="0" w:line="240" w:lineRule="auto"/>
        <w:jc w:val="both"/>
        <w:rPr>
          <w:rFonts w:ascii="Times New Roman" w:hAnsi="Times New Roman"/>
          <w:color w:val="000000"/>
          <w:sz w:val="24"/>
          <w:szCs w:val="24"/>
        </w:rPr>
      </w:pPr>
      <w:r>
        <w:rPr>
          <w:rFonts w:ascii="Times New Roman" w:hAnsi="Times New Roman"/>
          <w:color w:val="000000"/>
          <w:sz w:val="24"/>
          <w:szCs w:val="24"/>
        </w:rPr>
        <w:t>7.3</w:t>
      </w:r>
      <w:r w:rsidRPr="005714F2">
        <w:rPr>
          <w:rFonts w:ascii="Times New Roman" w:hAnsi="Times New Roman"/>
          <w:sz w:val="24"/>
          <w:szCs w:val="24"/>
        </w:rPr>
        <w:t>.</w:t>
      </w:r>
      <w:r>
        <w:rPr>
          <w:rFonts w:ascii="Times New Roman" w:hAnsi="Times New Roman"/>
          <w:sz w:val="24"/>
          <w:szCs w:val="24"/>
        </w:rPr>
        <w:t> </w:t>
      </w:r>
      <w:r w:rsidRPr="002E1171">
        <w:rPr>
          <w:rFonts w:ascii="Times New Roman" w:hAnsi="Times New Roman"/>
          <w:color w:val="000000"/>
          <w:sz w:val="24"/>
          <w:szCs w:val="24"/>
        </w:rPr>
        <w:t xml:space="preserve">Lai samazinātu kopējā hroma un sulfīdu emisijas, kas ar netieši nopludinātiem miecētavu notekūdeņiem nonāk komunālo notekūdeņu attīrīšanas iekārtās, </w:t>
      </w:r>
      <w:r w:rsidR="0025292F">
        <w:rPr>
          <w:rFonts w:ascii="Times New Roman" w:hAnsi="Times New Roman"/>
          <w:color w:val="000000"/>
          <w:sz w:val="24"/>
          <w:szCs w:val="24"/>
        </w:rPr>
        <w:t xml:space="preserve">LPTP mērķis ir </w:t>
      </w:r>
      <w:r w:rsidRPr="002E1171">
        <w:rPr>
          <w:rFonts w:ascii="Times New Roman" w:hAnsi="Times New Roman"/>
          <w:color w:val="000000"/>
          <w:sz w:val="24"/>
          <w:szCs w:val="24"/>
        </w:rPr>
        <w:t>izmantot hroma izgulsnēšanu un sulfīdu oksidēšanu.</w:t>
      </w:r>
    </w:p>
    <w:p w14:paraId="2EB781E8" w14:textId="77777777" w:rsidR="00FB640A" w:rsidRPr="002E1171" w:rsidRDefault="00FB640A" w:rsidP="00FB640A">
      <w:pPr>
        <w:pStyle w:val="CM4"/>
        <w:rPr>
          <w:rFonts w:ascii="Times New Roman" w:hAnsi="Times New Roman"/>
          <w:color w:val="000000"/>
        </w:rPr>
      </w:pPr>
      <w:r w:rsidRPr="002E1171">
        <w:rPr>
          <w:rFonts w:ascii="Times New Roman" w:hAnsi="Times New Roman"/>
          <w:b/>
          <w:bCs/>
          <w:color w:val="000000"/>
        </w:rPr>
        <w:t xml:space="preserve">Apraksts </w:t>
      </w:r>
    </w:p>
    <w:p w14:paraId="50FF5DF9" w14:textId="77777777" w:rsidR="00FB640A" w:rsidRDefault="00FB640A" w:rsidP="00FB640A">
      <w:pPr>
        <w:pStyle w:val="CM4"/>
        <w:jc w:val="both"/>
        <w:rPr>
          <w:rFonts w:ascii="Times New Roman" w:hAnsi="Times New Roman"/>
          <w:color w:val="000000"/>
        </w:rPr>
      </w:pPr>
      <w:r w:rsidRPr="002E1171">
        <w:rPr>
          <w:rFonts w:ascii="Times New Roman" w:hAnsi="Times New Roman"/>
          <w:color w:val="000000"/>
        </w:rPr>
        <w:t xml:space="preserve">Sk. </w:t>
      </w:r>
      <w:r>
        <w:rPr>
          <w:rFonts w:ascii="Times New Roman" w:hAnsi="Times New Roman"/>
          <w:color w:val="000000"/>
        </w:rPr>
        <w:t>10. tabulas 2. punktu.</w:t>
      </w:r>
    </w:p>
    <w:p w14:paraId="6FC4F83D" w14:textId="77777777" w:rsidR="00FB640A" w:rsidRPr="002E1171" w:rsidRDefault="00FB640A" w:rsidP="00F46591">
      <w:pPr>
        <w:pStyle w:val="CM4"/>
        <w:jc w:val="both"/>
        <w:rPr>
          <w:rFonts w:ascii="Times New Roman" w:hAnsi="Times New Roman"/>
          <w:color w:val="000000"/>
        </w:rPr>
      </w:pPr>
      <w:r w:rsidRPr="002E1171">
        <w:t>Atdalīšanas efektivitāte ir lielāka, ja sulfīdus saturošo notekūdeņu plūsma ir atdalīta un koncentrēta. Sulfīdu oksidēšana ir katalītiskā oksidēšanās (aerācija mangāna sāļu klātienē).</w:t>
      </w:r>
    </w:p>
    <w:p w14:paraId="6EF1FC54" w14:textId="77777777" w:rsidR="00FB640A" w:rsidRPr="002E1171" w:rsidRDefault="00FB640A" w:rsidP="00F46591">
      <w:pPr>
        <w:pStyle w:val="CM4"/>
        <w:jc w:val="both"/>
        <w:rPr>
          <w:rFonts w:ascii="Times New Roman" w:hAnsi="Times New Roman"/>
          <w:color w:val="000000"/>
        </w:rPr>
      </w:pPr>
      <w:r w:rsidRPr="002E1171">
        <w:rPr>
          <w:rFonts w:ascii="Times New Roman" w:hAnsi="Times New Roman"/>
          <w:b/>
          <w:bCs/>
          <w:color w:val="000000"/>
        </w:rPr>
        <w:t xml:space="preserve">Piemērojamība </w:t>
      </w:r>
    </w:p>
    <w:p w14:paraId="546A098B" w14:textId="77777777" w:rsidR="00FB640A" w:rsidRPr="002E1171" w:rsidRDefault="00FB640A" w:rsidP="00F46591">
      <w:pPr>
        <w:pStyle w:val="CM4"/>
        <w:jc w:val="both"/>
        <w:rPr>
          <w:rFonts w:ascii="Times New Roman" w:hAnsi="Times New Roman"/>
          <w:color w:val="000000"/>
        </w:rPr>
      </w:pPr>
      <w:r w:rsidRPr="002E1171">
        <w:rPr>
          <w:rFonts w:ascii="Times New Roman" w:hAnsi="Times New Roman"/>
          <w:color w:val="000000"/>
        </w:rPr>
        <w:t xml:space="preserve">Hroma izgulsnēšanu vispārēji piemēro uz vietas vai centralizēti attīrītiem notekūdeņiem no miecētavām, kurās veic miecēšanu un/vai atmiecēšanu ar hromu. </w:t>
      </w:r>
    </w:p>
    <w:p w14:paraId="3BAB8BF3" w14:textId="77777777" w:rsidR="00FB640A" w:rsidRPr="002E1171" w:rsidRDefault="00FB640A" w:rsidP="00F46591">
      <w:pPr>
        <w:pStyle w:val="CM4"/>
        <w:jc w:val="both"/>
        <w:rPr>
          <w:rFonts w:ascii="Times New Roman" w:hAnsi="Times New Roman"/>
          <w:color w:val="000000"/>
        </w:rPr>
      </w:pPr>
      <w:r>
        <w:rPr>
          <w:rFonts w:ascii="Times New Roman" w:hAnsi="Times New Roman"/>
          <w:b/>
          <w:bCs/>
          <w:color w:val="000000"/>
        </w:rPr>
        <w:t>LPTP SEL</w:t>
      </w:r>
    </w:p>
    <w:p w14:paraId="3F24CEF5" w14:textId="77777777" w:rsidR="00FB640A" w:rsidRPr="002E1171" w:rsidRDefault="00FB640A" w:rsidP="00F46591">
      <w:pPr>
        <w:tabs>
          <w:tab w:val="left" w:pos="7308"/>
        </w:tabs>
        <w:spacing w:after="0" w:line="240" w:lineRule="auto"/>
        <w:jc w:val="both"/>
        <w:rPr>
          <w:rFonts w:ascii="Times New Roman" w:hAnsi="Times New Roman"/>
          <w:color w:val="000000"/>
          <w:sz w:val="24"/>
          <w:szCs w:val="24"/>
        </w:rPr>
      </w:pPr>
      <w:r w:rsidRPr="009145A0">
        <w:rPr>
          <w:rFonts w:ascii="Times New Roman" w:hAnsi="Times New Roman"/>
          <w:color w:val="000000"/>
          <w:sz w:val="24"/>
          <w:szCs w:val="24"/>
        </w:rPr>
        <w:t>Sk. 12</w:t>
      </w:r>
      <w:r w:rsidRPr="005714F2">
        <w:rPr>
          <w:rFonts w:ascii="Times New Roman" w:hAnsi="Times New Roman"/>
          <w:sz w:val="24"/>
          <w:szCs w:val="24"/>
        </w:rPr>
        <w:t>.</w:t>
      </w:r>
      <w:r>
        <w:rPr>
          <w:rFonts w:ascii="Times New Roman" w:hAnsi="Times New Roman"/>
          <w:sz w:val="24"/>
          <w:szCs w:val="24"/>
        </w:rPr>
        <w:t> </w:t>
      </w:r>
      <w:r w:rsidRPr="009145A0">
        <w:rPr>
          <w:rFonts w:ascii="Times New Roman" w:hAnsi="Times New Roman"/>
          <w:color w:val="000000"/>
          <w:sz w:val="24"/>
          <w:szCs w:val="24"/>
        </w:rPr>
        <w:t>tabulu (hroma un sulfīdu LPTP SEL netiešai nopludināšanai komunālo notekūdeņu attīrīšanas iekārtās).</w:t>
      </w:r>
    </w:p>
    <w:p w14:paraId="15954121" w14:textId="77777777" w:rsidR="003E2A11" w:rsidRPr="003E2A11" w:rsidRDefault="003E2A11" w:rsidP="003E2A11">
      <w:pPr>
        <w:tabs>
          <w:tab w:val="left" w:pos="7308"/>
        </w:tabs>
        <w:spacing w:after="0" w:line="240" w:lineRule="auto"/>
        <w:rPr>
          <w:rFonts w:ascii="Times New Roman" w:hAnsi="Times New Roman"/>
          <w:color w:val="000000"/>
          <w:sz w:val="16"/>
          <w:szCs w:val="16"/>
        </w:rPr>
      </w:pPr>
    </w:p>
    <w:p w14:paraId="6953B15D" w14:textId="77777777" w:rsidR="00301306" w:rsidRPr="00637F69" w:rsidRDefault="00301306" w:rsidP="00301306">
      <w:pPr>
        <w:spacing w:after="0" w:line="240" w:lineRule="auto"/>
        <w:ind w:left="2880" w:right="51" w:firstLine="720"/>
        <w:jc w:val="right"/>
        <w:rPr>
          <w:rFonts w:ascii="Times New Roman" w:hAnsi="Times New Roman"/>
          <w:szCs w:val="24"/>
        </w:rPr>
      </w:pPr>
      <w:r w:rsidRPr="00637F69">
        <w:rPr>
          <w:rFonts w:ascii="Times New Roman" w:hAnsi="Times New Roman"/>
          <w:szCs w:val="24"/>
        </w:rPr>
        <w:t>1</w:t>
      </w:r>
      <w:r>
        <w:rPr>
          <w:rFonts w:ascii="Times New Roman" w:hAnsi="Times New Roman"/>
          <w:szCs w:val="24"/>
        </w:rPr>
        <w:t>2</w:t>
      </w:r>
      <w:r w:rsidRPr="00637F69">
        <w:rPr>
          <w:rFonts w:ascii="Times New Roman" w:hAnsi="Times New Roman"/>
          <w:szCs w:val="24"/>
        </w:rPr>
        <w:t>. </w:t>
      </w:r>
      <w:r>
        <w:rPr>
          <w:rFonts w:ascii="Times New Roman" w:hAnsi="Times New Roman"/>
          <w:szCs w:val="24"/>
        </w:rPr>
        <w:t>tabula</w:t>
      </w:r>
    </w:p>
    <w:p w14:paraId="0CFDD204" w14:textId="77777777" w:rsidR="00301306" w:rsidRPr="00987562" w:rsidRDefault="00301306" w:rsidP="00301306">
      <w:pPr>
        <w:spacing w:after="0" w:line="240" w:lineRule="auto"/>
        <w:ind w:right="829"/>
        <w:jc w:val="both"/>
        <w:rPr>
          <w:rFonts w:ascii="Times New Roman" w:hAnsi="Times New Roman"/>
          <w:sz w:val="6"/>
          <w:szCs w:val="6"/>
        </w:rPr>
      </w:pPr>
    </w:p>
    <w:p w14:paraId="4A08B873" w14:textId="77777777" w:rsidR="00FB640A" w:rsidRDefault="00FB640A" w:rsidP="00FB640A">
      <w:pPr>
        <w:tabs>
          <w:tab w:val="left" w:pos="7308"/>
        </w:tabs>
        <w:spacing w:after="0" w:line="240" w:lineRule="auto"/>
        <w:jc w:val="center"/>
        <w:rPr>
          <w:rFonts w:ascii="Times New Roman" w:hAnsi="Times New Roman"/>
          <w:b/>
          <w:bCs/>
          <w:color w:val="000000"/>
          <w:sz w:val="24"/>
          <w:szCs w:val="24"/>
        </w:rPr>
      </w:pPr>
      <w:r w:rsidRPr="002E1171">
        <w:rPr>
          <w:rFonts w:ascii="Times New Roman" w:hAnsi="Times New Roman"/>
          <w:b/>
          <w:bCs/>
          <w:color w:val="000000"/>
          <w:sz w:val="24"/>
          <w:szCs w:val="24"/>
        </w:rPr>
        <w:t>Kopējā hroma un sulfīdu LPTP SEL miecētavu notekūdeņu netiešai novadīšanai komunālo notekūdeņu attīrīšanas iekārtās</w:t>
      </w:r>
    </w:p>
    <w:p w14:paraId="3384A993" w14:textId="77777777" w:rsidR="00FB640A" w:rsidRPr="00301306" w:rsidRDefault="00FB640A" w:rsidP="00FB640A">
      <w:pPr>
        <w:spacing w:after="0" w:line="240" w:lineRule="auto"/>
        <w:ind w:right="829"/>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095"/>
      </w:tblGrid>
      <w:tr w:rsidR="007D15A2" w14:paraId="69676DA6" w14:textId="77777777" w:rsidTr="001C5BB8">
        <w:trPr>
          <w:trHeight w:val="1114"/>
        </w:trPr>
        <w:tc>
          <w:tcPr>
            <w:tcW w:w="534" w:type="dxa"/>
            <w:vAlign w:val="center"/>
          </w:tcPr>
          <w:p w14:paraId="036A474B" w14:textId="77777777" w:rsidR="007D15A2" w:rsidRPr="00B3033D" w:rsidRDefault="007D15A2" w:rsidP="00C2595B">
            <w:pPr>
              <w:tabs>
                <w:tab w:val="left" w:pos="7308"/>
              </w:tabs>
              <w:spacing w:after="0" w:line="240" w:lineRule="auto"/>
              <w:ind w:left="-57" w:right="-57"/>
              <w:jc w:val="center"/>
              <w:rPr>
                <w:rFonts w:ascii="Times New Roman" w:hAnsi="Times New Roman"/>
                <w:bCs/>
                <w:color w:val="000000"/>
                <w:sz w:val="24"/>
                <w:szCs w:val="24"/>
              </w:rPr>
            </w:pPr>
            <w:r w:rsidRPr="00B3033D">
              <w:rPr>
                <w:rFonts w:ascii="Times New Roman" w:hAnsi="Times New Roman"/>
                <w:sz w:val="24"/>
                <w:szCs w:val="24"/>
              </w:rPr>
              <w:t>Nr.</w:t>
            </w:r>
            <w:r w:rsidRPr="00B3033D">
              <w:rPr>
                <w:rFonts w:ascii="Times New Roman" w:hAnsi="Times New Roman"/>
                <w:sz w:val="24"/>
                <w:szCs w:val="24"/>
              </w:rPr>
              <w:br/>
              <w:t>p. k.</w:t>
            </w:r>
          </w:p>
        </w:tc>
        <w:tc>
          <w:tcPr>
            <w:tcW w:w="2551" w:type="dxa"/>
            <w:vAlign w:val="center"/>
          </w:tcPr>
          <w:p w14:paraId="1F3DC863" w14:textId="77777777" w:rsidR="007D15A2" w:rsidRPr="00B3033D" w:rsidRDefault="007D15A2" w:rsidP="00C2595B">
            <w:pPr>
              <w:tabs>
                <w:tab w:val="left" w:pos="7308"/>
              </w:tabs>
              <w:spacing w:after="0" w:line="240" w:lineRule="auto"/>
              <w:jc w:val="center"/>
              <w:rPr>
                <w:rFonts w:ascii="Times New Roman" w:hAnsi="Times New Roman"/>
                <w:bCs/>
                <w:color w:val="000000"/>
                <w:sz w:val="24"/>
                <w:szCs w:val="24"/>
              </w:rPr>
            </w:pPr>
            <w:r w:rsidRPr="00B3033D">
              <w:rPr>
                <w:rFonts w:ascii="Times New Roman" w:hAnsi="Times New Roman"/>
                <w:color w:val="000000"/>
                <w:sz w:val="24"/>
                <w:szCs w:val="24"/>
              </w:rPr>
              <w:t>Parametrs</w:t>
            </w:r>
          </w:p>
        </w:tc>
        <w:tc>
          <w:tcPr>
            <w:tcW w:w="6095" w:type="dxa"/>
            <w:vAlign w:val="center"/>
          </w:tcPr>
          <w:p w14:paraId="54F2B3AD" w14:textId="77777777" w:rsidR="007D15A2" w:rsidRPr="00B3033D" w:rsidRDefault="007D15A2" w:rsidP="00C2595B">
            <w:pPr>
              <w:tabs>
                <w:tab w:val="left" w:pos="7308"/>
              </w:tabs>
              <w:spacing w:after="0" w:line="240" w:lineRule="auto"/>
              <w:jc w:val="center"/>
              <w:rPr>
                <w:rFonts w:ascii="Times New Roman" w:hAnsi="Times New Roman"/>
                <w:bCs/>
                <w:color w:val="000000"/>
                <w:sz w:val="24"/>
                <w:szCs w:val="24"/>
              </w:rPr>
            </w:pPr>
            <w:r w:rsidRPr="00B3033D">
              <w:rPr>
                <w:rFonts w:ascii="Times New Roman" w:hAnsi="Times New Roman"/>
                <w:color w:val="000000"/>
                <w:sz w:val="24"/>
                <w:szCs w:val="24"/>
              </w:rPr>
              <w:t>LPTP</w:t>
            </w:r>
            <w:r>
              <w:rPr>
                <w:rFonts w:ascii="Times New Roman" w:hAnsi="Times New Roman"/>
                <w:color w:val="000000"/>
                <w:sz w:val="24"/>
                <w:szCs w:val="24"/>
              </w:rPr>
              <w:t xml:space="preserve"> </w:t>
            </w:r>
            <w:r w:rsidRPr="00B3033D">
              <w:rPr>
                <w:rFonts w:ascii="Times New Roman" w:hAnsi="Times New Roman"/>
                <w:color w:val="000000"/>
                <w:sz w:val="24"/>
                <w:szCs w:val="24"/>
              </w:rPr>
              <w:t>SEL</w:t>
            </w:r>
            <w:r>
              <w:rPr>
                <w:rFonts w:ascii="Times New Roman" w:hAnsi="Times New Roman"/>
                <w:color w:val="000000"/>
                <w:sz w:val="24"/>
                <w:szCs w:val="24"/>
              </w:rPr>
              <w:t xml:space="preserve"> (</w:t>
            </w:r>
            <w:r w:rsidRPr="00B3033D">
              <w:rPr>
                <w:rFonts w:ascii="Times New Roman" w:hAnsi="Times New Roman"/>
                <w:color w:val="000000"/>
                <w:sz w:val="24"/>
                <w:szCs w:val="24"/>
              </w:rPr>
              <w:t>mg/l</w:t>
            </w:r>
            <w:r>
              <w:rPr>
                <w:rFonts w:ascii="Times New Roman" w:hAnsi="Times New Roman"/>
                <w:color w:val="000000"/>
                <w:sz w:val="24"/>
                <w:szCs w:val="24"/>
              </w:rPr>
              <w:t>)</w:t>
            </w:r>
          </w:p>
          <w:p w14:paraId="203D4406" w14:textId="7DE3CBCF" w:rsidR="007D15A2" w:rsidRPr="00B3033D" w:rsidRDefault="007D15A2" w:rsidP="00C2595B">
            <w:pPr>
              <w:tabs>
                <w:tab w:val="left" w:pos="7308"/>
              </w:tabs>
              <w:spacing w:after="0" w:line="240" w:lineRule="auto"/>
              <w:jc w:val="center"/>
              <w:rPr>
                <w:rFonts w:ascii="Times New Roman" w:hAnsi="Times New Roman"/>
                <w:bCs/>
                <w:color w:val="000000"/>
                <w:sz w:val="24"/>
                <w:szCs w:val="24"/>
              </w:rPr>
            </w:pPr>
            <w:r w:rsidRPr="00B3033D">
              <w:rPr>
                <w:rFonts w:ascii="Times New Roman" w:hAnsi="Times New Roman"/>
                <w:color w:val="000000"/>
                <w:sz w:val="24"/>
                <w:szCs w:val="24"/>
              </w:rPr>
              <w:t xml:space="preserve"> (mēneša vidējā vērtība, kuras noteikšanai ņemta vidējā vērtība no 24 stundās uzkrātiem reprezentatīviem paraugiem, kas ievākti mēneša laikā)</w:t>
            </w:r>
          </w:p>
        </w:tc>
      </w:tr>
      <w:tr w:rsidR="00FB640A" w14:paraId="5BE3BDC1" w14:textId="77777777" w:rsidTr="00C2595B">
        <w:tc>
          <w:tcPr>
            <w:tcW w:w="534" w:type="dxa"/>
          </w:tcPr>
          <w:p w14:paraId="01C7D297" w14:textId="77777777" w:rsidR="00FB640A" w:rsidRPr="009145A0" w:rsidRDefault="00FB640A" w:rsidP="00C2595B">
            <w:pPr>
              <w:tabs>
                <w:tab w:val="left" w:pos="7308"/>
              </w:tabs>
              <w:spacing w:after="0" w:line="240" w:lineRule="auto"/>
              <w:rPr>
                <w:rFonts w:ascii="Times New Roman" w:hAnsi="Times New Roman"/>
                <w:bCs/>
                <w:color w:val="000000"/>
                <w:sz w:val="24"/>
                <w:szCs w:val="24"/>
              </w:rPr>
            </w:pPr>
            <w:r w:rsidRPr="009145A0">
              <w:rPr>
                <w:rFonts w:ascii="Times New Roman" w:hAnsi="Times New Roman"/>
                <w:bCs/>
                <w:color w:val="000000"/>
                <w:sz w:val="24"/>
                <w:szCs w:val="24"/>
              </w:rPr>
              <w:t>1.</w:t>
            </w:r>
          </w:p>
        </w:tc>
        <w:tc>
          <w:tcPr>
            <w:tcW w:w="2551" w:type="dxa"/>
          </w:tcPr>
          <w:p w14:paraId="69E69F9A" w14:textId="77777777" w:rsidR="00FB640A" w:rsidRPr="002E1171" w:rsidRDefault="00FB640A" w:rsidP="00C2595B">
            <w:pPr>
              <w:tabs>
                <w:tab w:val="left" w:pos="7308"/>
              </w:tabs>
              <w:spacing w:after="0" w:line="240" w:lineRule="auto"/>
              <w:rPr>
                <w:rFonts w:ascii="Times New Roman" w:hAnsi="Times New Roman"/>
                <w:b/>
                <w:bCs/>
                <w:color w:val="000000"/>
                <w:sz w:val="24"/>
                <w:szCs w:val="24"/>
              </w:rPr>
            </w:pPr>
            <w:r w:rsidRPr="002E1171">
              <w:rPr>
                <w:rFonts w:ascii="Times New Roman" w:hAnsi="Times New Roman"/>
                <w:color w:val="000000"/>
                <w:sz w:val="24"/>
                <w:szCs w:val="24"/>
              </w:rPr>
              <w:t>Kopējais hroms (kā Cr)</w:t>
            </w:r>
          </w:p>
        </w:tc>
        <w:tc>
          <w:tcPr>
            <w:tcW w:w="6095" w:type="dxa"/>
          </w:tcPr>
          <w:p w14:paraId="4F85D25B" w14:textId="77777777" w:rsidR="00FB640A" w:rsidRPr="002E1171" w:rsidRDefault="00FB640A" w:rsidP="00C2595B">
            <w:pPr>
              <w:tabs>
                <w:tab w:val="left" w:pos="7308"/>
              </w:tabs>
              <w:spacing w:after="0" w:line="240" w:lineRule="auto"/>
              <w:jc w:val="center"/>
              <w:rPr>
                <w:rFonts w:ascii="Times New Roman" w:hAnsi="Times New Roman"/>
                <w:b/>
                <w:bCs/>
                <w:color w:val="000000"/>
                <w:sz w:val="24"/>
                <w:szCs w:val="24"/>
              </w:rPr>
            </w:pPr>
            <w:r w:rsidRPr="002E1171">
              <w:rPr>
                <w:rFonts w:ascii="Times New Roman" w:hAnsi="Times New Roman"/>
                <w:color w:val="000000"/>
                <w:sz w:val="24"/>
                <w:szCs w:val="24"/>
              </w:rPr>
              <w:t>&lt; 0,3–1</w:t>
            </w:r>
          </w:p>
        </w:tc>
      </w:tr>
      <w:tr w:rsidR="00FB640A" w14:paraId="01699775" w14:textId="77777777" w:rsidTr="00C2595B">
        <w:tc>
          <w:tcPr>
            <w:tcW w:w="534" w:type="dxa"/>
          </w:tcPr>
          <w:p w14:paraId="4AF38701" w14:textId="77777777" w:rsidR="00FB640A" w:rsidRPr="009145A0" w:rsidRDefault="00FB640A" w:rsidP="00C2595B">
            <w:pPr>
              <w:tabs>
                <w:tab w:val="left" w:pos="7308"/>
              </w:tabs>
              <w:spacing w:after="0" w:line="240" w:lineRule="auto"/>
              <w:rPr>
                <w:rFonts w:ascii="Times New Roman" w:hAnsi="Times New Roman"/>
                <w:bCs/>
                <w:color w:val="000000"/>
                <w:sz w:val="24"/>
                <w:szCs w:val="24"/>
              </w:rPr>
            </w:pPr>
            <w:r w:rsidRPr="009145A0">
              <w:rPr>
                <w:rFonts w:ascii="Times New Roman" w:hAnsi="Times New Roman"/>
                <w:bCs/>
                <w:color w:val="000000"/>
                <w:sz w:val="24"/>
                <w:szCs w:val="24"/>
              </w:rPr>
              <w:t>2.</w:t>
            </w:r>
          </w:p>
        </w:tc>
        <w:tc>
          <w:tcPr>
            <w:tcW w:w="2551" w:type="dxa"/>
          </w:tcPr>
          <w:p w14:paraId="7B8F0ECC" w14:textId="77777777" w:rsidR="00FB640A" w:rsidRPr="002E1171" w:rsidRDefault="00FB640A" w:rsidP="00C2595B">
            <w:pPr>
              <w:pStyle w:val="CM1"/>
              <w:rPr>
                <w:rFonts w:ascii="Times New Roman" w:hAnsi="Times New Roman"/>
                <w:color w:val="000000"/>
              </w:rPr>
            </w:pPr>
            <w:r w:rsidRPr="002E1171">
              <w:rPr>
                <w:rFonts w:ascii="Times New Roman" w:hAnsi="Times New Roman"/>
                <w:color w:val="000000"/>
              </w:rPr>
              <w:t>Sulfīdi (kā S)</w:t>
            </w:r>
          </w:p>
        </w:tc>
        <w:tc>
          <w:tcPr>
            <w:tcW w:w="6095" w:type="dxa"/>
          </w:tcPr>
          <w:p w14:paraId="3A37955B" w14:textId="77777777" w:rsidR="00FB640A" w:rsidRPr="002E1171" w:rsidRDefault="00FB640A" w:rsidP="00C2595B">
            <w:pPr>
              <w:pStyle w:val="CM1"/>
              <w:jc w:val="center"/>
              <w:rPr>
                <w:rFonts w:ascii="Times New Roman" w:hAnsi="Times New Roman"/>
                <w:color w:val="000000"/>
              </w:rPr>
            </w:pPr>
            <w:r w:rsidRPr="002E1171">
              <w:rPr>
                <w:rFonts w:ascii="Times New Roman" w:hAnsi="Times New Roman"/>
                <w:color w:val="000000"/>
              </w:rPr>
              <w:t>&lt; 1</w:t>
            </w:r>
          </w:p>
        </w:tc>
      </w:tr>
    </w:tbl>
    <w:p w14:paraId="4AE41D59" w14:textId="77777777" w:rsidR="00FB640A" w:rsidRPr="00F21423" w:rsidRDefault="00FB640A" w:rsidP="00FB640A">
      <w:pPr>
        <w:tabs>
          <w:tab w:val="left" w:pos="6313"/>
        </w:tabs>
        <w:spacing w:after="0" w:line="240" w:lineRule="auto"/>
        <w:jc w:val="both"/>
        <w:rPr>
          <w:rFonts w:ascii="Times New Roman" w:hAnsi="Times New Roman"/>
          <w:sz w:val="28"/>
          <w:szCs w:val="24"/>
        </w:rPr>
      </w:pPr>
      <w:bookmarkStart w:id="15" w:name="_Toc370485502"/>
    </w:p>
    <w:p w14:paraId="2C46C1DE" w14:textId="77777777" w:rsidR="00FB640A" w:rsidRPr="00F21423" w:rsidRDefault="00FB640A" w:rsidP="00FB640A">
      <w:pPr>
        <w:pStyle w:val="Virsraksts"/>
        <w:spacing w:after="0" w:line="240" w:lineRule="auto"/>
        <w:jc w:val="center"/>
        <w:rPr>
          <w:b/>
          <w:i w:val="0"/>
        </w:rPr>
      </w:pPr>
      <w:r w:rsidRPr="00F21423">
        <w:rPr>
          <w:b/>
          <w:i w:val="0"/>
        </w:rPr>
        <w:t>8. Emisijas gaisā</w:t>
      </w:r>
      <w:bookmarkEnd w:id="15"/>
    </w:p>
    <w:p w14:paraId="31881B1F" w14:textId="77777777" w:rsidR="00FB640A" w:rsidRPr="00F21423" w:rsidRDefault="00FB640A" w:rsidP="00FB640A">
      <w:pPr>
        <w:pStyle w:val="Virsraksts"/>
        <w:spacing w:after="0" w:line="240" w:lineRule="auto"/>
        <w:jc w:val="center"/>
        <w:rPr>
          <w:b/>
          <w:i w:val="0"/>
        </w:rPr>
      </w:pPr>
      <w:bookmarkStart w:id="16" w:name="_Toc370485503"/>
      <w:r w:rsidRPr="00F21423">
        <w:rPr>
          <w:b/>
          <w:i w:val="0"/>
        </w:rPr>
        <w:t>8.1. Smakas</w:t>
      </w:r>
      <w:bookmarkEnd w:id="16"/>
    </w:p>
    <w:p w14:paraId="4D8533F3" w14:textId="77777777" w:rsidR="00FB640A" w:rsidRDefault="00FB640A" w:rsidP="00FB640A">
      <w:pPr>
        <w:pStyle w:val="CM4"/>
        <w:jc w:val="both"/>
        <w:rPr>
          <w:rFonts w:ascii="Times New Roman" w:hAnsi="Times New Roman"/>
          <w:color w:val="000000"/>
        </w:rPr>
      </w:pPr>
    </w:p>
    <w:p w14:paraId="0A26DA41" w14:textId="72D1F2C0" w:rsidR="00FB640A" w:rsidRPr="000654A5" w:rsidRDefault="00FB640A" w:rsidP="00FB640A">
      <w:pPr>
        <w:pStyle w:val="CM4"/>
        <w:jc w:val="both"/>
        <w:rPr>
          <w:rFonts w:ascii="Times New Roman" w:hAnsi="Times New Roman"/>
          <w:color w:val="000000"/>
        </w:rPr>
      </w:pPr>
      <w:r w:rsidRPr="000654A5">
        <w:rPr>
          <w:rFonts w:ascii="Times New Roman" w:hAnsi="Times New Roman"/>
          <w:color w:val="000000"/>
        </w:rPr>
        <w:t>8.1.1</w:t>
      </w:r>
      <w:r w:rsidRPr="005714F2">
        <w:rPr>
          <w:rFonts w:ascii="Times New Roman" w:hAnsi="Times New Roman"/>
        </w:rPr>
        <w:t>.</w:t>
      </w:r>
      <w:r>
        <w:rPr>
          <w:rFonts w:ascii="Times New Roman" w:hAnsi="Times New Roman"/>
        </w:rPr>
        <w:t> </w:t>
      </w:r>
      <w:r w:rsidRPr="000654A5">
        <w:rPr>
          <w:rFonts w:ascii="Times New Roman" w:hAnsi="Times New Roman"/>
          <w:color w:val="000000"/>
        </w:rPr>
        <w:t>Lai samazinātu amonjaka smak</w:t>
      </w:r>
      <w:r w:rsidR="00FD6156">
        <w:rPr>
          <w:rFonts w:ascii="Times New Roman" w:hAnsi="Times New Roman"/>
          <w:color w:val="000000"/>
        </w:rPr>
        <w:t>as</w:t>
      </w:r>
      <w:r w:rsidRPr="000654A5">
        <w:rPr>
          <w:rFonts w:ascii="Times New Roman" w:hAnsi="Times New Roman"/>
          <w:color w:val="000000"/>
        </w:rPr>
        <w:t xml:space="preserve"> rašanos apstrādes laikā, </w:t>
      </w:r>
      <w:r w:rsidR="0025292F">
        <w:rPr>
          <w:rFonts w:ascii="Times New Roman" w:hAnsi="Times New Roman"/>
          <w:color w:val="000000"/>
        </w:rPr>
        <w:t xml:space="preserve">LPTP mērķis ir </w:t>
      </w:r>
      <w:r w:rsidRPr="000654A5">
        <w:rPr>
          <w:rFonts w:ascii="Times New Roman" w:hAnsi="Times New Roman"/>
          <w:color w:val="000000"/>
        </w:rPr>
        <w:t xml:space="preserve">atkaļķošanā daļēji vai pilnībā aizstāt amonija savienojumus. </w:t>
      </w:r>
    </w:p>
    <w:p w14:paraId="0F8FB573" w14:textId="77777777" w:rsidR="00FB640A" w:rsidRPr="000654A5" w:rsidRDefault="00FB640A" w:rsidP="00FB640A">
      <w:pPr>
        <w:pStyle w:val="CM4"/>
        <w:jc w:val="both"/>
        <w:rPr>
          <w:rFonts w:ascii="Times New Roman" w:hAnsi="Times New Roman"/>
          <w:color w:val="000000"/>
        </w:rPr>
      </w:pPr>
      <w:r w:rsidRPr="000654A5">
        <w:rPr>
          <w:rFonts w:ascii="Times New Roman" w:hAnsi="Times New Roman"/>
          <w:b/>
          <w:bCs/>
          <w:color w:val="000000"/>
        </w:rPr>
        <w:t xml:space="preserve">Piemērojamība </w:t>
      </w:r>
    </w:p>
    <w:p w14:paraId="1730BB58" w14:textId="77777777" w:rsidR="00FB640A" w:rsidRPr="000654A5" w:rsidRDefault="00FB640A" w:rsidP="00FB640A">
      <w:pPr>
        <w:pStyle w:val="CM4"/>
        <w:jc w:val="both"/>
        <w:rPr>
          <w:rFonts w:ascii="Times New Roman" w:hAnsi="Times New Roman"/>
          <w:color w:val="000000"/>
        </w:rPr>
      </w:pPr>
      <w:r w:rsidRPr="000654A5">
        <w:rPr>
          <w:rFonts w:ascii="Times New Roman" w:hAnsi="Times New Roman"/>
          <w:color w:val="000000"/>
        </w:rPr>
        <w:t>Pilnīga amoni</w:t>
      </w:r>
      <w:r>
        <w:rPr>
          <w:rFonts w:ascii="Times New Roman" w:hAnsi="Times New Roman"/>
          <w:color w:val="000000"/>
        </w:rPr>
        <w:t>ja savienojumu aizstāšana ar CO</w:t>
      </w:r>
      <w:r w:rsidRPr="000654A5">
        <w:rPr>
          <w:rFonts w:ascii="Times New Roman" w:hAnsi="Times New Roman"/>
          <w:color w:val="000000"/>
          <w:vertAlign w:val="subscript"/>
        </w:rPr>
        <w:t>2</w:t>
      </w:r>
      <w:r w:rsidRPr="000654A5">
        <w:rPr>
          <w:rFonts w:ascii="Times New Roman" w:hAnsi="Times New Roman"/>
          <w:color w:val="000000"/>
        </w:rPr>
        <w:t xml:space="preserve"> atkaļķošanā nav piemērojama tādu materiālu apstrādē, kuru biezums pārsniedz 1,5 mm. </w:t>
      </w:r>
    </w:p>
    <w:p w14:paraId="438FEC25" w14:textId="45C4871B" w:rsidR="00FB640A" w:rsidRPr="000654A5" w:rsidRDefault="00FB640A" w:rsidP="00FB640A">
      <w:pPr>
        <w:pStyle w:val="CM4"/>
        <w:jc w:val="both"/>
        <w:rPr>
          <w:rFonts w:ascii="Times New Roman" w:hAnsi="Times New Roman"/>
          <w:color w:val="000000"/>
        </w:rPr>
      </w:pPr>
      <w:r w:rsidRPr="000654A5">
        <w:rPr>
          <w:rFonts w:ascii="Times New Roman" w:hAnsi="Times New Roman"/>
          <w:color w:val="000000"/>
        </w:rPr>
        <w:t>Amonija savienojumu daļē</w:t>
      </w:r>
      <w:r>
        <w:rPr>
          <w:rFonts w:ascii="Times New Roman" w:hAnsi="Times New Roman"/>
          <w:color w:val="000000"/>
        </w:rPr>
        <w:t>ju vai pilnīgu aizstāšanu ar CO</w:t>
      </w:r>
      <w:r w:rsidRPr="000654A5">
        <w:rPr>
          <w:rFonts w:ascii="Times New Roman" w:hAnsi="Times New Roman"/>
          <w:color w:val="000000"/>
          <w:vertAlign w:val="subscript"/>
        </w:rPr>
        <w:t>2</w:t>
      </w:r>
      <w:r w:rsidRPr="000654A5">
        <w:rPr>
          <w:rFonts w:ascii="Times New Roman" w:hAnsi="Times New Roman"/>
          <w:color w:val="000000"/>
        </w:rPr>
        <w:t xml:space="preserve"> atkaļķošanas laikā var piemērot tikai jaunām un esošām apstrādes tvertnēm, kurās var izmantot šo paņēmienu v</w:t>
      </w:r>
      <w:r>
        <w:rPr>
          <w:rFonts w:ascii="Times New Roman" w:hAnsi="Times New Roman"/>
          <w:color w:val="000000"/>
        </w:rPr>
        <w:t xml:space="preserve">ai kuras </w:t>
      </w:r>
      <w:r w:rsidR="003B43C8" w:rsidRPr="00F229DC">
        <w:rPr>
          <w:rFonts w:ascii="Times New Roman" w:hAnsi="Times New Roman"/>
          <w:color w:val="000000"/>
        </w:rPr>
        <w:t>var pielāgot</w:t>
      </w:r>
      <w:r>
        <w:rPr>
          <w:rFonts w:ascii="Times New Roman" w:hAnsi="Times New Roman"/>
          <w:color w:val="000000"/>
        </w:rPr>
        <w:t xml:space="preserve"> CO</w:t>
      </w:r>
      <w:r w:rsidRPr="000654A5">
        <w:rPr>
          <w:rFonts w:ascii="Times New Roman" w:hAnsi="Times New Roman"/>
          <w:color w:val="000000"/>
          <w:vertAlign w:val="subscript"/>
        </w:rPr>
        <w:t>2</w:t>
      </w:r>
      <w:r w:rsidRPr="000654A5">
        <w:rPr>
          <w:rFonts w:ascii="Times New Roman" w:hAnsi="Times New Roman"/>
          <w:color w:val="000000"/>
        </w:rPr>
        <w:t xml:space="preserve"> lietojumam atkaļķošanas laikā. </w:t>
      </w:r>
    </w:p>
    <w:p w14:paraId="036324BB" w14:textId="77777777" w:rsidR="00FB640A" w:rsidRDefault="00FB640A" w:rsidP="00FB640A">
      <w:pPr>
        <w:pStyle w:val="CM4"/>
        <w:jc w:val="both"/>
        <w:rPr>
          <w:rFonts w:ascii="Times New Roman" w:hAnsi="Times New Roman"/>
          <w:color w:val="000000"/>
        </w:rPr>
      </w:pPr>
    </w:p>
    <w:p w14:paraId="0D84D2E2" w14:textId="4AD6535C" w:rsidR="00FB640A" w:rsidRPr="000654A5" w:rsidRDefault="00FB640A" w:rsidP="003B43C8">
      <w:pPr>
        <w:pStyle w:val="CM4"/>
        <w:jc w:val="both"/>
        <w:rPr>
          <w:rFonts w:ascii="Times New Roman" w:hAnsi="Times New Roman"/>
          <w:color w:val="000000"/>
        </w:rPr>
      </w:pPr>
      <w:r>
        <w:rPr>
          <w:rFonts w:ascii="Times New Roman" w:hAnsi="Times New Roman"/>
          <w:color w:val="000000"/>
        </w:rPr>
        <w:lastRenderedPageBreak/>
        <w:t>8.1.2</w:t>
      </w:r>
      <w:r w:rsidRPr="005714F2">
        <w:rPr>
          <w:rFonts w:ascii="Times New Roman" w:hAnsi="Times New Roman"/>
        </w:rPr>
        <w:t>.</w:t>
      </w:r>
      <w:r>
        <w:rPr>
          <w:rFonts w:ascii="Times New Roman" w:hAnsi="Times New Roman"/>
        </w:rPr>
        <w:t> </w:t>
      </w:r>
      <w:r w:rsidRPr="000654A5">
        <w:rPr>
          <w:rFonts w:ascii="Times New Roman" w:hAnsi="Times New Roman"/>
          <w:color w:val="000000"/>
        </w:rPr>
        <w:t>Lai samazinātu smak</w:t>
      </w:r>
      <w:r w:rsidR="00FD6156">
        <w:rPr>
          <w:rFonts w:ascii="Times New Roman" w:hAnsi="Times New Roman"/>
          <w:color w:val="000000"/>
        </w:rPr>
        <w:t>u</w:t>
      </w:r>
      <w:r w:rsidRPr="000654A5">
        <w:rPr>
          <w:rFonts w:ascii="Times New Roman" w:hAnsi="Times New Roman"/>
          <w:color w:val="000000"/>
        </w:rPr>
        <w:t xml:space="preserve">, ko rada procesa posmi un notekūdeņu attīrīšana, </w:t>
      </w:r>
      <w:r w:rsidR="0025292F">
        <w:rPr>
          <w:rFonts w:ascii="Times New Roman" w:hAnsi="Times New Roman"/>
          <w:color w:val="000000"/>
        </w:rPr>
        <w:t xml:space="preserve">LPTP mērķis ir </w:t>
      </w:r>
      <w:r w:rsidRPr="000654A5">
        <w:rPr>
          <w:rFonts w:ascii="Times New Roman" w:hAnsi="Times New Roman"/>
          <w:color w:val="000000"/>
        </w:rPr>
        <w:t xml:space="preserve">samazināt amonjaka un ūdeņraža sulfīda daudzumu, ekstrahēto gaisu, kurā jūtama šo gāzu smaka, pakļaujot mitrajai filtrēšanai un/vai bioloģiskajai </w:t>
      </w:r>
      <w:r w:rsidR="00B4306A" w:rsidRPr="000654A5">
        <w:rPr>
          <w:rFonts w:ascii="Times New Roman" w:hAnsi="Times New Roman"/>
          <w:color w:val="000000"/>
        </w:rPr>
        <w:t>filtrēšanai</w:t>
      </w:r>
      <w:r w:rsidRPr="000654A5">
        <w:rPr>
          <w:rFonts w:ascii="Times New Roman" w:hAnsi="Times New Roman"/>
          <w:color w:val="000000"/>
        </w:rPr>
        <w:t xml:space="preserve">. </w:t>
      </w:r>
    </w:p>
    <w:p w14:paraId="3D3199F2" w14:textId="77777777" w:rsidR="001E4BEC" w:rsidRPr="001E4BEC" w:rsidRDefault="001E4BEC" w:rsidP="001E4BEC">
      <w:pPr>
        <w:spacing w:after="0" w:line="240" w:lineRule="auto"/>
        <w:jc w:val="both"/>
        <w:rPr>
          <w:rFonts w:ascii="Times New Roman" w:hAnsi="Times New Roman"/>
          <w:szCs w:val="24"/>
        </w:rPr>
      </w:pPr>
    </w:p>
    <w:p w14:paraId="3F2B8B56" w14:textId="7AB37E04" w:rsidR="00FB640A" w:rsidRPr="000654A5" w:rsidRDefault="00FB640A" w:rsidP="003B43C8">
      <w:pPr>
        <w:pStyle w:val="CM4"/>
        <w:jc w:val="both"/>
        <w:rPr>
          <w:rFonts w:ascii="Times New Roman" w:hAnsi="Times New Roman"/>
          <w:color w:val="000000"/>
        </w:rPr>
      </w:pPr>
      <w:r w:rsidRPr="000654A5">
        <w:rPr>
          <w:rFonts w:ascii="Times New Roman" w:hAnsi="Times New Roman"/>
          <w:color w:val="000000"/>
        </w:rPr>
        <w:t>8.1.3</w:t>
      </w:r>
      <w:r w:rsidRPr="005714F2">
        <w:rPr>
          <w:rFonts w:ascii="Times New Roman" w:hAnsi="Times New Roman"/>
        </w:rPr>
        <w:t>.</w:t>
      </w:r>
      <w:r>
        <w:rPr>
          <w:rFonts w:ascii="Times New Roman" w:hAnsi="Times New Roman"/>
        </w:rPr>
        <w:t> </w:t>
      </w:r>
      <w:r w:rsidRPr="000654A5">
        <w:rPr>
          <w:rFonts w:ascii="Times New Roman" w:hAnsi="Times New Roman"/>
          <w:color w:val="000000"/>
        </w:rPr>
        <w:t>Lai novērstu smak</w:t>
      </w:r>
      <w:r w:rsidR="00FD6156">
        <w:rPr>
          <w:rFonts w:ascii="Times New Roman" w:hAnsi="Times New Roman"/>
          <w:color w:val="000000"/>
        </w:rPr>
        <w:t>as</w:t>
      </w:r>
      <w:r w:rsidRPr="000654A5">
        <w:rPr>
          <w:rFonts w:ascii="Times New Roman" w:hAnsi="Times New Roman"/>
          <w:color w:val="000000"/>
        </w:rPr>
        <w:t xml:space="preserve"> rašanos jēlādas sadalīšanās procesa dēļ, </w:t>
      </w:r>
      <w:r w:rsidR="0025292F">
        <w:rPr>
          <w:rFonts w:ascii="Times New Roman" w:hAnsi="Times New Roman"/>
          <w:color w:val="000000"/>
        </w:rPr>
        <w:t xml:space="preserve">LPTP mērķis ir </w:t>
      </w:r>
      <w:r w:rsidRPr="000654A5">
        <w:rPr>
          <w:rFonts w:ascii="Times New Roman" w:hAnsi="Times New Roman"/>
          <w:color w:val="000000"/>
        </w:rPr>
        <w:t xml:space="preserve">ādas konservēt un uzglabāt tā, lai novērstu sadalīšanos, kā arī stingri </w:t>
      </w:r>
      <w:r w:rsidR="00FD6156">
        <w:rPr>
          <w:rFonts w:ascii="Times New Roman" w:hAnsi="Times New Roman"/>
          <w:color w:val="000000"/>
        </w:rPr>
        <w:t>uzraudzīt</w:t>
      </w:r>
      <w:r w:rsidRPr="000654A5">
        <w:rPr>
          <w:rFonts w:ascii="Times New Roman" w:hAnsi="Times New Roman"/>
          <w:color w:val="000000"/>
        </w:rPr>
        <w:t xml:space="preserve"> krājumu rotācij</w:t>
      </w:r>
      <w:r w:rsidR="00FD6156">
        <w:rPr>
          <w:rFonts w:ascii="Times New Roman" w:hAnsi="Times New Roman"/>
          <w:color w:val="000000"/>
        </w:rPr>
        <w:t>u</w:t>
      </w:r>
      <w:r w:rsidRPr="000654A5">
        <w:rPr>
          <w:rFonts w:ascii="Times New Roman" w:hAnsi="Times New Roman"/>
          <w:color w:val="000000"/>
        </w:rPr>
        <w:t xml:space="preserve">. </w:t>
      </w:r>
    </w:p>
    <w:p w14:paraId="048D2575" w14:textId="77777777" w:rsidR="00FB640A" w:rsidRPr="000654A5" w:rsidRDefault="00FB640A" w:rsidP="003B43C8">
      <w:pPr>
        <w:pStyle w:val="CM4"/>
        <w:jc w:val="both"/>
        <w:rPr>
          <w:rFonts w:ascii="Times New Roman" w:hAnsi="Times New Roman"/>
          <w:color w:val="000000"/>
        </w:rPr>
      </w:pPr>
      <w:r w:rsidRPr="000654A5">
        <w:rPr>
          <w:rFonts w:ascii="Times New Roman" w:hAnsi="Times New Roman"/>
          <w:b/>
          <w:bCs/>
          <w:color w:val="000000"/>
        </w:rPr>
        <w:t xml:space="preserve">Apraksts </w:t>
      </w:r>
    </w:p>
    <w:p w14:paraId="35E2AA5C" w14:textId="2EA45F23" w:rsidR="00FB640A" w:rsidRPr="000654A5" w:rsidRDefault="00FB640A" w:rsidP="003B43C8">
      <w:pPr>
        <w:pStyle w:val="CM4"/>
        <w:jc w:val="both"/>
        <w:rPr>
          <w:rFonts w:ascii="Times New Roman" w:hAnsi="Times New Roman"/>
          <w:color w:val="000000"/>
        </w:rPr>
      </w:pPr>
      <w:r w:rsidRPr="000654A5">
        <w:rPr>
          <w:rFonts w:ascii="Times New Roman" w:hAnsi="Times New Roman"/>
          <w:color w:val="000000"/>
        </w:rPr>
        <w:t xml:space="preserve">Pareiza konservēšana ar sāli vai temperatūras kontrole apvienojumā ar stingru krājumu rotācijas </w:t>
      </w:r>
      <w:r w:rsidR="00FD6156">
        <w:rPr>
          <w:rFonts w:ascii="Times New Roman" w:hAnsi="Times New Roman"/>
          <w:color w:val="000000"/>
        </w:rPr>
        <w:t>uzraudzību</w:t>
      </w:r>
      <w:r w:rsidRPr="000654A5">
        <w:rPr>
          <w:rFonts w:ascii="Times New Roman" w:hAnsi="Times New Roman"/>
          <w:color w:val="000000"/>
        </w:rPr>
        <w:t>, lai novērstu audu sadalīšanās procesu radīt</w:t>
      </w:r>
      <w:r w:rsidR="00FD6156">
        <w:rPr>
          <w:rFonts w:ascii="Times New Roman" w:hAnsi="Times New Roman"/>
          <w:color w:val="000000"/>
        </w:rPr>
        <w:t>o</w:t>
      </w:r>
      <w:r w:rsidRPr="000654A5">
        <w:rPr>
          <w:rFonts w:ascii="Times New Roman" w:hAnsi="Times New Roman"/>
          <w:color w:val="000000"/>
        </w:rPr>
        <w:t xml:space="preserve"> smak</w:t>
      </w:r>
      <w:r w:rsidR="00FD6156">
        <w:rPr>
          <w:rFonts w:ascii="Times New Roman" w:hAnsi="Times New Roman"/>
          <w:color w:val="000000"/>
        </w:rPr>
        <w:t>u</w:t>
      </w:r>
      <w:r w:rsidRPr="000654A5">
        <w:rPr>
          <w:rFonts w:ascii="Times New Roman" w:hAnsi="Times New Roman"/>
          <w:color w:val="000000"/>
        </w:rPr>
        <w:t xml:space="preserve">. </w:t>
      </w:r>
    </w:p>
    <w:p w14:paraId="138A56D3" w14:textId="77777777" w:rsidR="001E4BEC" w:rsidRPr="001E4BEC" w:rsidRDefault="001E4BEC" w:rsidP="001E4BEC">
      <w:pPr>
        <w:spacing w:after="0" w:line="240" w:lineRule="auto"/>
        <w:jc w:val="both"/>
        <w:rPr>
          <w:rFonts w:ascii="Times New Roman" w:hAnsi="Times New Roman"/>
          <w:szCs w:val="24"/>
        </w:rPr>
      </w:pPr>
    </w:p>
    <w:p w14:paraId="612832C6" w14:textId="7B0BE188" w:rsidR="00FB640A" w:rsidRPr="0051135F" w:rsidRDefault="00FB640A" w:rsidP="003B43C8">
      <w:pPr>
        <w:spacing w:after="0" w:line="240" w:lineRule="auto"/>
        <w:jc w:val="both"/>
        <w:rPr>
          <w:rFonts w:ascii="Times New Roman" w:hAnsi="Times New Roman"/>
          <w:sz w:val="24"/>
          <w:szCs w:val="24"/>
        </w:rPr>
      </w:pPr>
      <w:r w:rsidRPr="0051135F">
        <w:rPr>
          <w:rFonts w:ascii="Times New Roman" w:hAnsi="Times New Roman"/>
          <w:sz w:val="24"/>
          <w:szCs w:val="24"/>
        </w:rPr>
        <w:t>8.1.4</w:t>
      </w:r>
      <w:r w:rsidRPr="005714F2">
        <w:rPr>
          <w:rFonts w:ascii="Times New Roman" w:hAnsi="Times New Roman"/>
          <w:sz w:val="24"/>
          <w:szCs w:val="24"/>
        </w:rPr>
        <w:t>.</w:t>
      </w:r>
      <w:r>
        <w:rPr>
          <w:rFonts w:ascii="Times New Roman" w:hAnsi="Times New Roman"/>
          <w:sz w:val="24"/>
          <w:szCs w:val="24"/>
        </w:rPr>
        <w:t> </w:t>
      </w:r>
      <w:r w:rsidRPr="0051135F">
        <w:rPr>
          <w:rFonts w:ascii="Times New Roman" w:hAnsi="Times New Roman"/>
          <w:sz w:val="24"/>
          <w:szCs w:val="24"/>
        </w:rPr>
        <w:t>Lai samazinātu atkritumu smak</w:t>
      </w:r>
      <w:r w:rsidR="00FD6156">
        <w:rPr>
          <w:rFonts w:ascii="Times New Roman" w:hAnsi="Times New Roman"/>
          <w:sz w:val="24"/>
          <w:szCs w:val="24"/>
        </w:rPr>
        <w:t>u</w:t>
      </w:r>
      <w:r w:rsidRPr="0051135F">
        <w:rPr>
          <w:rFonts w:ascii="Times New Roman" w:hAnsi="Times New Roman"/>
          <w:sz w:val="24"/>
          <w:szCs w:val="24"/>
        </w:rPr>
        <w:t xml:space="preserve">, </w:t>
      </w:r>
      <w:r w:rsidR="0025292F">
        <w:rPr>
          <w:rFonts w:ascii="Times New Roman" w:hAnsi="Times New Roman"/>
          <w:sz w:val="24"/>
          <w:szCs w:val="24"/>
        </w:rPr>
        <w:t xml:space="preserve">LPTP mērķis ir </w:t>
      </w:r>
      <w:r w:rsidRPr="0051135F">
        <w:rPr>
          <w:rFonts w:ascii="Times New Roman" w:hAnsi="Times New Roman"/>
          <w:sz w:val="24"/>
          <w:szCs w:val="24"/>
        </w:rPr>
        <w:t>pārkraušanas un uzglabāšanas procedūras, kas paredzētas, lai samazinātu atkritumu sadalīšanos.</w:t>
      </w:r>
    </w:p>
    <w:p w14:paraId="5E30BD67" w14:textId="77777777" w:rsidR="00FB640A" w:rsidRPr="000654A5" w:rsidRDefault="00FB640A" w:rsidP="003B43C8">
      <w:pPr>
        <w:pStyle w:val="CM4"/>
        <w:jc w:val="both"/>
        <w:rPr>
          <w:rFonts w:ascii="Times New Roman" w:hAnsi="Times New Roman"/>
          <w:color w:val="000000"/>
        </w:rPr>
      </w:pPr>
      <w:r w:rsidRPr="000654A5">
        <w:rPr>
          <w:rFonts w:ascii="Times New Roman" w:hAnsi="Times New Roman"/>
          <w:b/>
          <w:bCs/>
          <w:color w:val="000000"/>
        </w:rPr>
        <w:t xml:space="preserve">Apraksts </w:t>
      </w:r>
    </w:p>
    <w:p w14:paraId="0EDF12B4" w14:textId="77777777" w:rsidR="00FB640A" w:rsidRPr="001E4BEC" w:rsidRDefault="00FB640A" w:rsidP="003B43C8">
      <w:pPr>
        <w:pStyle w:val="CM4"/>
        <w:jc w:val="both"/>
        <w:rPr>
          <w:rFonts w:ascii="Times New Roman" w:hAnsi="Times New Roman"/>
          <w:color w:val="000000"/>
          <w:spacing w:val="-2"/>
        </w:rPr>
      </w:pPr>
      <w:r w:rsidRPr="001E4BEC">
        <w:rPr>
          <w:rFonts w:ascii="Times New Roman" w:hAnsi="Times New Roman"/>
          <w:color w:val="000000"/>
          <w:spacing w:val="-2"/>
        </w:rPr>
        <w:t xml:space="preserve">Atkritumu glabāšanas kontrole un sistemātiska viegli pūstošu atkritumu aizvākšana no ražotnes, pirms tie sadaloties sāk smakot. </w:t>
      </w:r>
    </w:p>
    <w:p w14:paraId="1EDD47A7" w14:textId="77777777" w:rsidR="00FB640A" w:rsidRPr="000654A5" w:rsidRDefault="00FB640A" w:rsidP="003B43C8">
      <w:pPr>
        <w:pStyle w:val="CM4"/>
        <w:jc w:val="both"/>
        <w:rPr>
          <w:rFonts w:ascii="Times New Roman" w:hAnsi="Times New Roman"/>
          <w:color w:val="000000"/>
        </w:rPr>
      </w:pPr>
      <w:r w:rsidRPr="000654A5">
        <w:rPr>
          <w:rFonts w:ascii="Times New Roman" w:hAnsi="Times New Roman"/>
          <w:b/>
          <w:bCs/>
          <w:color w:val="000000"/>
        </w:rPr>
        <w:t xml:space="preserve">Piemērojamība </w:t>
      </w:r>
    </w:p>
    <w:p w14:paraId="2A12975A" w14:textId="77777777" w:rsidR="00FB640A" w:rsidRPr="000654A5" w:rsidRDefault="00FB640A" w:rsidP="003B43C8">
      <w:pPr>
        <w:pStyle w:val="CM4"/>
        <w:jc w:val="both"/>
        <w:rPr>
          <w:rFonts w:ascii="Times New Roman" w:hAnsi="Times New Roman"/>
          <w:color w:val="000000"/>
        </w:rPr>
      </w:pPr>
      <w:r w:rsidRPr="000654A5">
        <w:rPr>
          <w:rFonts w:ascii="Times New Roman" w:hAnsi="Times New Roman"/>
          <w:color w:val="000000"/>
        </w:rPr>
        <w:t xml:space="preserve">Attiecas tikai uz iekārtām, kurās rodas viegli pūstoši atkritumi. </w:t>
      </w:r>
    </w:p>
    <w:p w14:paraId="26452EB0" w14:textId="77777777" w:rsidR="00FB640A" w:rsidRPr="001E4BEC" w:rsidRDefault="00FB640A" w:rsidP="003B43C8">
      <w:pPr>
        <w:spacing w:after="0" w:line="240" w:lineRule="auto"/>
        <w:jc w:val="both"/>
        <w:rPr>
          <w:rFonts w:ascii="Times New Roman" w:hAnsi="Times New Roman"/>
          <w:szCs w:val="24"/>
        </w:rPr>
      </w:pPr>
    </w:p>
    <w:p w14:paraId="471CEB5B" w14:textId="0BE2A017" w:rsidR="00FB640A" w:rsidRPr="0051135F" w:rsidRDefault="00FB640A" w:rsidP="003B43C8">
      <w:pPr>
        <w:spacing w:after="0" w:line="240" w:lineRule="auto"/>
        <w:jc w:val="both"/>
        <w:rPr>
          <w:rFonts w:ascii="Times New Roman" w:hAnsi="Times New Roman"/>
          <w:sz w:val="24"/>
          <w:szCs w:val="24"/>
        </w:rPr>
      </w:pPr>
      <w:r w:rsidRPr="0051135F">
        <w:rPr>
          <w:rFonts w:ascii="Times New Roman" w:hAnsi="Times New Roman"/>
          <w:sz w:val="24"/>
          <w:szCs w:val="24"/>
        </w:rPr>
        <w:t>8.1.5</w:t>
      </w:r>
      <w:r w:rsidRPr="005714F2">
        <w:rPr>
          <w:rFonts w:ascii="Times New Roman" w:hAnsi="Times New Roman"/>
          <w:sz w:val="24"/>
          <w:szCs w:val="24"/>
        </w:rPr>
        <w:t>.</w:t>
      </w:r>
      <w:r>
        <w:rPr>
          <w:rFonts w:ascii="Times New Roman" w:hAnsi="Times New Roman"/>
          <w:sz w:val="24"/>
          <w:szCs w:val="24"/>
        </w:rPr>
        <w:t> </w:t>
      </w:r>
      <w:r w:rsidRPr="0051135F">
        <w:rPr>
          <w:rFonts w:ascii="Times New Roman" w:hAnsi="Times New Roman"/>
          <w:sz w:val="24"/>
          <w:szCs w:val="24"/>
        </w:rPr>
        <w:t>Lai samazinātu smak</w:t>
      </w:r>
      <w:r w:rsidR="00FD6156">
        <w:rPr>
          <w:rFonts w:ascii="Times New Roman" w:hAnsi="Times New Roman"/>
          <w:sz w:val="24"/>
          <w:szCs w:val="24"/>
        </w:rPr>
        <w:t>u</w:t>
      </w:r>
      <w:r w:rsidRPr="0051135F">
        <w:rPr>
          <w:rFonts w:ascii="Times New Roman" w:hAnsi="Times New Roman"/>
          <w:sz w:val="24"/>
          <w:szCs w:val="24"/>
        </w:rPr>
        <w:t xml:space="preserve">, ko rada </w:t>
      </w:r>
      <w:proofErr w:type="spellStart"/>
      <w:r w:rsidRPr="0051135F">
        <w:rPr>
          <w:rFonts w:ascii="Times New Roman" w:hAnsi="Times New Roman"/>
          <w:sz w:val="24"/>
          <w:szCs w:val="24"/>
        </w:rPr>
        <w:t>stieptuves</w:t>
      </w:r>
      <w:proofErr w:type="spellEnd"/>
      <w:r w:rsidRPr="0051135F">
        <w:rPr>
          <w:rFonts w:ascii="Times New Roman" w:hAnsi="Times New Roman"/>
          <w:sz w:val="24"/>
          <w:szCs w:val="24"/>
        </w:rPr>
        <w:t xml:space="preserve"> notekūdeņi, </w:t>
      </w:r>
      <w:r w:rsidR="0025292F">
        <w:rPr>
          <w:rFonts w:ascii="Times New Roman" w:hAnsi="Times New Roman"/>
          <w:sz w:val="24"/>
          <w:szCs w:val="24"/>
        </w:rPr>
        <w:t xml:space="preserve">LPTP mērķis ir </w:t>
      </w:r>
      <w:r w:rsidR="00FD6156">
        <w:rPr>
          <w:rFonts w:ascii="Times New Roman" w:hAnsi="Times New Roman"/>
          <w:sz w:val="24"/>
          <w:szCs w:val="24"/>
        </w:rPr>
        <w:t xml:space="preserve">izmantot </w:t>
      </w:r>
      <w:proofErr w:type="spellStart"/>
      <w:r w:rsidR="00FD6156">
        <w:rPr>
          <w:rFonts w:ascii="Times New Roman" w:hAnsi="Times New Roman"/>
          <w:sz w:val="24"/>
          <w:szCs w:val="24"/>
        </w:rPr>
        <w:t>pH</w:t>
      </w:r>
      <w:proofErr w:type="spellEnd"/>
      <w:r w:rsidR="00FD6156">
        <w:rPr>
          <w:rFonts w:ascii="Times New Roman" w:hAnsi="Times New Roman"/>
          <w:sz w:val="24"/>
          <w:szCs w:val="24"/>
        </w:rPr>
        <w:t> </w:t>
      </w:r>
      <w:r w:rsidRPr="0051135F">
        <w:rPr>
          <w:rFonts w:ascii="Times New Roman" w:hAnsi="Times New Roman"/>
          <w:sz w:val="24"/>
          <w:szCs w:val="24"/>
        </w:rPr>
        <w:t>kontroli, kura</w:t>
      </w:r>
      <w:r w:rsidR="003B43C8">
        <w:rPr>
          <w:rFonts w:ascii="Times New Roman" w:hAnsi="Times New Roman"/>
          <w:sz w:val="24"/>
          <w:szCs w:val="24"/>
        </w:rPr>
        <w:t>i</w:t>
      </w:r>
      <w:r w:rsidRPr="0051135F">
        <w:rPr>
          <w:rFonts w:ascii="Times New Roman" w:hAnsi="Times New Roman"/>
          <w:sz w:val="24"/>
          <w:szCs w:val="24"/>
        </w:rPr>
        <w:t xml:space="preserve"> seko sulfīdus atdaloša apstrāde.</w:t>
      </w:r>
    </w:p>
    <w:p w14:paraId="3B7DDE98" w14:textId="77777777" w:rsidR="00FB640A" w:rsidRPr="000654A5" w:rsidRDefault="00FB640A" w:rsidP="003B43C8">
      <w:pPr>
        <w:pStyle w:val="CM4"/>
        <w:jc w:val="both"/>
        <w:rPr>
          <w:rFonts w:ascii="Times New Roman" w:hAnsi="Times New Roman"/>
          <w:color w:val="000000"/>
        </w:rPr>
      </w:pPr>
      <w:r w:rsidRPr="000654A5">
        <w:rPr>
          <w:rFonts w:ascii="Times New Roman" w:hAnsi="Times New Roman"/>
          <w:b/>
          <w:bCs/>
          <w:color w:val="000000"/>
        </w:rPr>
        <w:t xml:space="preserve">Apraksts </w:t>
      </w:r>
    </w:p>
    <w:p w14:paraId="66D15392" w14:textId="77777777" w:rsidR="00FB640A" w:rsidRPr="000654A5" w:rsidRDefault="00FB640A" w:rsidP="003B43C8">
      <w:pPr>
        <w:pStyle w:val="CM4"/>
        <w:jc w:val="both"/>
        <w:rPr>
          <w:rFonts w:ascii="Times New Roman" w:hAnsi="Times New Roman"/>
          <w:color w:val="000000"/>
        </w:rPr>
      </w:pPr>
      <w:r w:rsidRPr="000654A5">
        <w:rPr>
          <w:rFonts w:ascii="Times New Roman" w:hAnsi="Times New Roman"/>
          <w:color w:val="000000"/>
        </w:rPr>
        <w:t xml:space="preserve">Sulfīdus saturošo </w:t>
      </w:r>
      <w:proofErr w:type="spellStart"/>
      <w:r w:rsidRPr="000654A5">
        <w:rPr>
          <w:rFonts w:ascii="Times New Roman" w:hAnsi="Times New Roman"/>
          <w:color w:val="000000"/>
        </w:rPr>
        <w:t>stieptuves</w:t>
      </w:r>
      <w:proofErr w:type="spellEnd"/>
      <w:r w:rsidRPr="000654A5">
        <w:rPr>
          <w:rFonts w:ascii="Times New Roman" w:hAnsi="Times New Roman"/>
          <w:color w:val="000000"/>
        </w:rPr>
        <w:t xml:space="preserve"> notekūdeņu </w:t>
      </w:r>
      <w:proofErr w:type="spellStart"/>
      <w:r w:rsidRPr="000654A5">
        <w:rPr>
          <w:rFonts w:ascii="Times New Roman" w:hAnsi="Times New Roman"/>
          <w:color w:val="000000"/>
        </w:rPr>
        <w:t>pH</w:t>
      </w:r>
      <w:proofErr w:type="spellEnd"/>
      <w:r w:rsidRPr="000654A5">
        <w:rPr>
          <w:rFonts w:ascii="Times New Roman" w:hAnsi="Times New Roman"/>
          <w:color w:val="000000"/>
        </w:rPr>
        <w:t xml:space="preserve"> vērtības saglabāšana virs 9,5 tik ilgi, kamēr sulfīdus (uz vietas vai centralizēti) apstrādā ar vienu no šādiem paņēmieniem: </w:t>
      </w:r>
    </w:p>
    <w:p w14:paraId="077FE687" w14:textId="77777777" w:rsidR="00FB640A" w:rsidRPr="000654A5" w:rsidRDefault="00FB640A" w:rsidP="003B43C8">
      <w:pPr>
        <w:pStyle w:val="CM4"/>
        <w:ind w:left="720"/>
        <w:jc w:val="both"/>
        <w:rPr>
          <w:rFonts w:ascii="Times New Roman" w:hAnsi="Times New Roman"/>
          <w:color w:val="000000"/>
        </w:rPr>
      </w:pPr>
      <w:r>
        <w:rPr>
          <w:rFonts w:ascii="Times New Roman" w:hAnsi="Times New Roman"/>
          <w:color w:val="000000"/>
        </w:rPr>
        <w:t xml:space="preserve">1) </w:t>
      </w:r>
      <w:r w:rsidRPr="000654A5">
        <w:rPr>
          <w:rFonts w:ascii="Times New Roman" w:hAnsi="Times New Roman"/>
          <w:color w:val="000000"/>
        </w:rPr>
        <w:t xml:space="preserve">katalītiskā oksidēšana (kā katalizatoru izmanto mangāna sāļus); </w:t>
      </w:r>
    </w:p>
    <w:p w14:paraId="50BB7E64" w14:textId="77777777" w:rsidR="00FB640A" w:rsidRPr="000654A5" w:rsidRDefault="00FB640A" w:rsidP="00FB640A">
      <w:pPr>
        <w:pStyle w:val="CM4"/>
        <w:ind w:left="720"/>
        <w:jc w:val="both"/>
        <w:rPr>
          <w:rFonts w:ascii="Times New Roman" w:hAnsi="Times New Roman"/>
          <w:color w:val="000000"/>
        </w:rPr>
      </w:pPr>
      <w:r>
        <w:rPr>
          <w:rFonts w:ascii="Times New Roman" w:hAnsi="Times New Roman"/>
          <w:color w:val="000000"/>
        </w:rPr>
        <w:t xml:space="preserve">2) </w:t>
      </w:r>
      <w:r w:rsidRPr="000654A5">
        <w:rPr>
          <w:rFonts w:ascii="Times New Roman" w:hAnsi="Times New Roman"/>
          <w:color w:val="000000"/>
        </w:rPr>
        <w:t xml:space="preserve">bioloģiskā oksidēšana; </w:t>
      </w:r>
    </w:p>
    <w:p w14:paraId="43ECA8C1" w14:textId="0FE5BDFB" w:rsidR="00FB640A" w:rsidRPr="000654A5" w:rsidRDefault="00FB640A" w:rsidP="00FB640A">
      <w:pPr>
        <w:pStyle w:val="CM4"/>
        <w:ind w:left="720"/>
        <w:jc w:val="both"/>
        <w:rPr>
          <w:rFonts w:ascii="Times New Roman" w:hAnsi="Times New Roman"/>
          <w:color w:val="000000"/>
        </w:rPr>
      </w:pPr>
      <w:r>
        <w:rPr>
          <w:rFonts w:ascii="Times New Roman" w:hAnsi="Times New Roman"/>
          <w:color w:val="000000"/>
        </w:rPr>
        <w:t xml:space="preserve">3) </w:t>
      </w:r>
      <w:r w:rsidRPr="000654A5">
        <w:rPr>
          <w:rFonts w:ascii="Times New Roman" w:hAnsi="Times New Roman"/>
          <w:color w:val="000000"/>
        </w:rPr>
        <w:t>izgulsnēšana</w:t>
      </w:r>
      <w:r w:rsidR="003B43C8">
        <w:rPr>
          <w:rFonts w:ascii="Times New Roman" w:hAnsi="Times New Roman"/>
          <w:color w:val="000000"/>
        </w:rPr>
        <w:t>;</w:t>
      </w:r>
      <w:r w:rsidRPr="000654A5">
        <w:rPr>
          <w:rFonts w:ascii="Times New Roman" w:hAnsi="Times New Roman"/>
          <w:color w:val="000000"/>
        </w:rPr>
        <w:t xml:space="preserve"> </w:t>
      </w:r>
    </w:p>
    <w:p w14:paraId="6912D990" w14:textId="77777777" w:rsidR="00FB640A" w:rsidRPr="000654A5" w:rsidRDefault="00FB640A" w:rsidP="00FB640A">
      <w:pPr>
        <w:pStyle w:val="CM4"/>
        <w:ind w:left="720"/>
        <w:jc w:val="both"/>
        <w:rPr>
          <w:rFonts w:ascii="Times New Roman" w:hAnsi="Times New Roman"/>
          <w:color w:val="000000"/>
        </w:rPr>
      </w:pPr>
      <w:r>
        <w:rPr>
          <w:rFonts w:ascii="Times New Roman" w:hAnsi="Times New Roman"/>
          <w:color w:val="000000"/>
        </w:rPr>
        <w:t xml:space="preserve">4) </w:t>
      </w:r>
      <w:r w:rsidRPr="000654A5">
        <w:rPr>
          <w:rFonts w:ascii="Times New Roman" w:hAnsi="Times New Roman"/>
          <w:color w:val="000000"/>
        </w:rPr>
        <w:t xml:space="preserve">maisīšana slēgtā trauku sistēmā, kas aprīkota ar izplūdes skruberi vai oglekļa filtru. </w:t>
      </w:r>
    </w:p>
    <w:p w14:paraId="13316745" w14:textId="77777777" w:rsidR="00FB640A" w:rsidRPr="000654A5" w:rsidRDefault="00FB640A" w:rsidP="00FB640A">
      <w:pPr>
        <w:pStyle w:val="CM4"/>
        <w:jc w:val="both"/>
        <w:rPr>
          <w:rFonts w:ascii="Times New Roman" w:hAnsi="Times New Roman"/>
          <w:color w:val="000000"/>
        </w:rPr>
      </w:pPr>
      <w:r w:rsidRPr="000654A5">
        <w:rPr>
          <w:rFonts w:ascii="Times New Roman" w:hAnsi="Times New Roman"/>
          <w:b/>
          <w:bCs/>
          <w:color w:val="000000"/>
        </w:rPr>
        <w:t xml:space="preserve">Piemērojamība </w:t>
      </w:r>
    </w:p>
    <w:p w14:paraId="69538281" w14:textId="77777777" w:rsidR="00FB640A" w:rsidRPr="0051135F" w:rsidRDefault="00FB640A" w:rsidP="00FB640A">
      <w:pPr>
        <w:spacing w:after="0" w:line="240" w:lineRule="auto"/>
        <w:rPr>
          <w:rFonts w:ascii="Times New Roman" w:hAnsi="Times New Roman"/>
          <w:sz w:val="24"/>
          <w:szCs w:val="24"/>
        </w:rPr>
      </w:pPr>
      <w:r w:rsidRPr="0051135F">
        <w:rPr>
          <w:rFonts w:ascii="Times New Roman" w:hAnsi="Times New Roman"/>
          <w:sz w:val="24"/>
          <w:szCs w:val="24"/>
        </w:rPr>
        <w:t>Attiecas tikai uz iekārtām, kurās veic apmatojuma atdalīšanu ar sulfīdiem.</w:t>
      </w:r>
    </w:p>
    <w:p w14:paraId="6158A5F5" w14:textId="77777777" w:rsidR="001E4BEC" w:rsidRPr="001E4BEC" w:rsidRDefault="001E4BEC" w:rsidP="001E4BEC">
      <w:pPr>
        <w:spacing w:after="0" w:line="240" w:lineRule="auto"/>
        <w:jc w:val="both"/>
        <w:rPr>
          <w:rFonts w:ascii="Times New Roman" w:hAnsi="Times New Roman"/>
          <w:szCs w:val="24"/>
        </w:rPr>
      </w:pPr>
      <w:bookmarkStart w:id="17" w:name="_Toc370485504"/>
    </w:p>
    <w:p w14:paraId="156E0519" w14:textId="77777777" w:rsidR="00FB640A" w:rsidRPr="00F21423" w:rsidRDefault="00FB640A" w:rsidP="00FB640A">
      <w:pPr>
        <w:pStyle w:val="Virsraksts"/>
        <w:spacing w:after="0" w:line="240" w:lineRule="auto"/>
        <w:jc w:val="center"/>
        <w:rPr>
          <w:b/>
          <w:i w:val="0"/>
        </w:rPr>
      </w:pPr>
      <w:r w:rsidRPr="00F21423">
        <w:rPr>
          <w:b/>
          <w:i w:val="0"/>
        </w:rPr>
        <w:t>8.2. Gaistošie organiskie savienojumi</w:t>
      </w:r>
      <w:bookmarkEnd w:id="17"/>
    </w:p>
    <w:p w14:paraId="20E3957A" w14:textId="77777777" w:rsidR="001E4BEC" w:rsidRPr="00EE415E" w:rsidRDefault="001E4BEC" w:rsidP="001E4BEC">
      <w:pPr>
        <w:spacing w:after="0" w:line="240" w:lineRule="auto"/>
        <w:jc w:val="both"/>
        <w:rPr>
          <w:rFonts w:ascii="Times New Roman" w:hAnsi="Times New Roman"/>
          <w:sz w:val="20"/>
          <w:szCs w:val="24"/>
        </w:rPr>
      </w:pPr>
    </w:p>
    <w:p w14:paraId="2B53BD04" w14:textId="57248535" w:rsidR="00FB640A" w:rsidRPr="000654A5" w:rsidRDefault="00FB640A" w:rsidP="001E4BEC">
      <w:pPr>
        <w:pStyle w:val="CM4"/>
        <w:jc w:val="both"/>
        <w:rPr>
          <w:rFonts w:ascii="Times New Roman" w:hAnsi="Times New Roman"/>
          <w:color w:val="000000"/>
        </w:rPr>
      </w:pPr>
      <w:r w:rsidRPr="000654A5">
        <w:rPr>
          <w:rFonts w:ascii="Times New Roman" w:hAnsi="Times New Roman"/>
          <w:color w:val="000000"/>
        </w:rPr>
        <w:t>8.2.1</w:t>
      </w:r>
      <w:r w:rsidRPr="005714F2">
        <w:rPr>
          <w:rFonts w:ascii="Times New Roman" w:hAnsi="Times New Roman"/>
        </w:rPr>
        <w:t>.</w:t>
      </w:r>
      <w:r>
        <w:rPr>
          <w:rFonts w:ascii="Times New Roman" w:hAnsi="Times New Roman"/>
        </w:rPr>
        <w:t> </w:t>
      </w:r>
      <w:r w:rsidRPr="000654A5">
        <w:rPr>
          <w:rFonts w:ascii="Times New Roman" w:hAnsi="Times New Roman"/>
          <w:color w:val="000000"/>
        </w:rPr>
        <w:t xml:space="preserve">Lai samazinātu </w:t>
      </w:r>
      <w:proofErr w:type="spellStart"/>
      <w:r w:rsidRPr="000654A5">
        <w:rPr>
          <w:rFonts w:ascii="Times New Roman" w:hAnsi="Times New Roman"/>
          <w:color w:val="000000"/>
        </w:rPr>
        <w:t>halogenēto</w:t>
      </w:r>
      <w:proofErr w:type="spellEnd"/>
      <w:r w:rsidRPr="000654A5">
        <w:rPr>
          <w:rFonts w:ascii="Times New Roman" w:hAnsi="Times New Roman"/>
          <w:color w:val="000000"/>
        </w:rPr>
        <w:t xml:space="preserve"> gaistošo organisko savienojumu </w:t>
      </w:r>
      <w:r w:rsidR="001E4BEC" w:rsidRPr="0051135F">
        <w:rPr>
          <w:rFonts w:ascii="Times New Roman" w:hAnsi="Times New Roman"/>
        </w:rPr>
        <w:t xml:space="preserve">(GOS) </w:t>
      </w:r>
      <w:r w:rsidRPr="000654A5">
        <w:rPr>
          <w:rFonts w:ascii="Times New Roman" w:hAnsi="Times New Roman"/>
          <w:color w:val="000000"/>
        </w:rPr>
        <w:t xml:space="preserve">emisijas, </w:t>
      </w:r>
      <w:r w:rsidR="0025292F">
        <w:rPr>
          <w:rFonts w:ascii="Times New Roman" w:hAnsi="Times New Roman"/>
          <w:color w:val="000000"/>
        </w:rPr>
        <w:t xml:space="preserve">LPTP mērķis ir </w:t>
      </w:r>
      <w:r w:rsidRPr="000654A5">
        <w:rPr>
          <w:rFonts w:ascii="Times New Roman" w:hAnsi="Times New Roman"/>
          <w:color w:val="000000"/>
        </w:rPr>
        <w:t xml:space="preserve">aizstāt procesā izmantotos </w:t>
      </w:r>
      <w:proofErr w:type="spellStart"/>
      <w:r w:rsidRPr="000654A5">
        <w:rPr>
          <w:rFonts w:ascii="Times New Roman" w:hAnsi="Times New Roman"/>
          <w:color w:val="000000"/>
        </w:rPr>
        <w:t>halogenētos</w:t>
      </w:r>
      <w:proofErr w:type="spellEnd"/>
      <w:r w:rsidRPr="000654A5">
        <w:rPr>
          <w:rFonts w:ascii="Times New Roman" w:hAnsi="Times New Roman"/>
          <w:color w:val="000000"/>
        </w:rPr>
        <w:t xml:space="preserve"> </w:t>
      </w:r>
      <w:r w:rsidR="001C5BB8">
        <w:rPr>
          <w:rFonts w:ascii="Times New Roman" w:hAnsi="Times New Roman"/>
          <w:bCs/>
          <w:color w:val="000000"/>
        </w:rPr>
        <w:t>g</w:t>
      </w:r>
      <w:r w:rsidR="001C5BB8" w:rsidRPr="00675C74">
        <w:rPr>
          <w:rFonts w:ascii="Times New Roman" w:hAnsi="Times New Roman"/>
          <w:bCs/>
          <w:color w:val="000000"/>
        </w:rPr>
        <w:t>aistošo</w:t>
      </w:r>
      <w:r w:rsidR="001C5BB8">
        <w:rPr>
          <w:rFonts w:ascii="Times New Roman" w:hAnsi="Times New Roman"/>
          <w:bCs/>
          <w:color w:val="000000"/>
        </w:rPr>
        <w:t>s</w:t>
      </w:r>
      <w:r w:rsidR="001C5BB8" w:rsidRPr="00675C74">
        <w:rPr>
          <w:rFonts w:ascii="Times New Roman" w:hAnsi="Times New Roman"/>
          <w:bCs/>
          <w:color w:val="000000"/>
        </w:rPr>
        <w:t xml:space="preserve"> organisko</w:t>
      </w:r>
      <w:r w:rsidR="001C5BB8">
        <w:rPr>
          <w:rFonts w:ascii="Times New Roman" w:hAnsi="Times New Roman"/>
          <w:bCs/>
          <w:color w:val="000000"/>
        </w:rPr>
        <w:t>s</w:t>
      </w:r>
      <w:r w:rsidR="001C5BB8" w:rsidRPr="00675C74">
        <w:rPr>
          <w:rFonts w:ascii="Times New Roman" w:hAnsi="Times New Roman"/>
          <w:bCs/>
          <w:color w:val="000000"/>
        </w:rPr>
        <w:t xml:space="preserve"> savienojumu</w:t>
      </w:r>
      <w:r w:rsidR="001C5BB8">
        <w:rPr>
          <w:rFonts w:ascii="Times New Roman" w:hAnsi="Times New Roman"/>
          <w:bCs/>
          <w:color w:val="000000"/>
        </w:rPr>
        <w:t>s</w:t>
      </w:r>
      <w:r w:rsidR="001C5BB8" w:rsidRPr="00675C74">
        <w:rPr>
          <w:rFonts w:ascii="Times New Roman" w:hAnsi="Times New Roman"/>
          <w:bCs/>
          <w:color w:val="000000"/>
        </w:rPr>
        <w:t xml:space="preserve"> </w:t>
      </w:r>
      <w:r w:rsidR="001C5BB8">
        <w:rPr>
          <w:rFonts w:ascii="Times New Roman" w:hAnsi="Times New Roman"/>
          <w:bCs/>
          <w:color w:val="000000"/>
        </w:rPr>
        <w:t>(</w:t>
      </w:r>
      <w:r w:rsidR="001E4BEC" w:rsidRPr="0051135F">
        <w:rPr>
          <w:rFonts w:ascii="Times New Roman" w:hAnsi="Times New Roman"/>
        </w:rPr>
        <w:t>GOS</w:t>
      </w:r>
      <w:r w:rsidR="001C5BB8">
        <w:rPr>
          <w:rFonts w:ascii="Times New Roman" w:hAnsi="Times New Roman"/>
        </w:rPr>
        <w:t>)</w:t>
      </w:r>
      <w:r w:rsidR="001E4BEC" w:rsidRPr="000654A5">
        <w:rPr>
          <w:rFonts w:ascii="Times New Roman" w:hAnsi="Times New Roman"/>
          <w:color w:val="000000"/>
        </w:rPr>
        <w:t xml:space="preserve"> </w:t>
      </w:r>
      <w:r w:rsidRPr="000654A5">
        <w:rPr>
          <w:rFonts w:ascii="Times New Roman" w:hAnsi="Times New Roman"/>
          <w:color w:val="000000"/>
        </w:rPr>
        <w:t xml:space="preserve">ar vielām, kas nav </w:t>
      </w:r>
      <w:proofErr w:type="spellStart"/>
      <w:r w:rsidRPr="000654A5">
        <w:rPr>
          <w:rFonts w:ascii="Times New Roman" w:hAnsi="Times New Roman"/>
          <w:color w:val="000000"/>
        </w:rPr>
        <w:t>halogenētas</w:t>
      </w:r>
      <w:proofErr w:type="spellEnd"/>
      <w:r w:rsidRPr="000654A5">
        <w:rPr>
          <w:rFonts w:ascii="Times New Roman" w:hAnsi="Times New Roman"/>
          <w:color w:val="000000"/>
        </w:rPr>
        <w:t xml:space="preserve">. </w:t>
      </w:r>
    </w:p>
    <w:p w14:paraId="46871181" w14:textId="77777777" w:rsidR="00FB640A" w:rsidRPr="000654A5" w:rsidRDefault="00FB640A" w:rsidP="001E4BEC">
      <w:pPr>
        <w:pStyle w:val="CM4"/>
        <w:jc w:val="both"/>
        <w:rPr>
          <w:rFonts w:ascii="Times New Roman" w:hAnsi="Times New Roman"/>
          <w:color w:val="000000"/>
        </w:rPr>
      </w:pPr>
      <w:r w:rsidRPr="000654A5">
        <w:rPr>
          <w:rFonts w:ascii="Times New Roman" w:hAnsi="Times New Roman"/>
          <w:b/>
          <w:bCs/>
          <w:color w:val="000000"/>
        </w:rPr>
        <w:t xml:space="preserve">Apraksts </w:t>
      </w:r>
    </w:p>
    <w:p w14:paraId="46B74D8A" w14:textId="77777777" w:rsidR="00FB640A" w:rsidRPr="000654A5" w:rsidRDefault="00FB640A" w:rsidP="001E4BEC">
      <w:pPr>
        <w:pStyle w:val="CM4"/>
        <w:jc w:val="both"/>
        <w:rPr>
          <w:rFonts w:ascii="Times New Roman" w:hAnsi="Times New Roman"/>
          <w:color w:val="000000"/>
        </w:rPr>
      </w:pPr>
      <w:proofErr w:type="spellStart"/>
      <w:r w:rsidRPr="000654A5">
        <w:rPr>
          <w:rFonts w:ascii="Times New Roman" w:hAnsi="Times New Roman"/>
          <w:color w:val="000000"/>
        </w:rPr>
        <w:t>Halogenēto</w:t>
      </w:r>
      <w:proofErr w:type="spellEnd"/>
      <w:r w:rsidRPr="000654A5">
        <w:rPr>
          <w:rFonts w:ascii="Times New Roman" w:hAnsi="Times New Roman"/>
          <w:color w:val="000000"/>
        </w:rPr>
        <w:t xml:space="preserve"> šķīdinātāju aizstāšana ar </w:t>
      </w:r>
      <w:proofErr w:type="spellStart"/>
      <w:r w:rsidRPr="000654A5">
        <w:rPr>
          <w:rFonts w:ascii="Times New Roman" w:hAnsi="Times New Roman"/>
          <w:color w:val="000000"/>
        </w:rPr>
        <w:t>nehalogenētiem</w:t>
      </w:r>
      <w:proofErr w:type="spellEnd"/>
      <w:r w:rsidRPr="000654A5">
        <w:rPr>
          <w:rFonts w:ascii="Times New Roman" w:hAnsi="Times New Roman"/>
          <w:color w:val="000000"/>
        </w:rPr>
        <w:t xml:space="preserve"> šķīdinātājiem. </w:t>
      </w:r>
    </w:p>
    <w:p w14:paraId="01269282" w14:textId="77777777" w:rsidR="00FB640A" w:rsidRPr="000654A5" w:rsidRDefault="00FB640A" w:rsidP="001E4BEC">
      <w:pPr>
        <w:pStyle w:val="CM4"/>
        <w:jc w:val="both"/>
        <w:rPr>
          <w:rFonts w:ascii="Times New Roman" w:hAnsi="Times New Roman"/>
          <w:color w:val="000000"/>
        </w:rPr>
      </w:pPr>
      <w:r w:rsidRPr="000654A5">
        <w:rPr>
          <w:rFonts w:ascii="Times New Roman" w:hAnsi="Times New Roman"/>
          <w:b/>
          <w:bCs/>
          <w:color w:val="000000"/>
        </w:rPr>
        <w:t xml:space="preserve">Piemērojamība </w:t>
      </w:r>
    </w:p>
    <w:p w14:paraId="3FCF43DE" w14:textId="77777777" w:rsidR="00FB640A" w:rsidRPr="000654A5" w:rsidRDefault="00FB640A" w:rsidP="001E4BEC">
      <w:pPr>
        <w:pStyle w:val="CM4"/>
        <w:jc w:val="both"/>
        <w:rPr>
          <w:rFonts w:ascii="Times New Roman" w:hAnsi="Times New Roman"/>
          <w:color w:val="000000"/>
        </w:rPr>
      </w:pPr>
      <w:r w:rsidRPr="000654A5">
        <w:rPr>
          <w:rFonts w:ascii="Times New Roman" w:hAnsi="Times New Roman"/>
          <w:color w:val="000000"/>
        </w:rPr>
        <w:t xml:space="preserve">Neattiecas uz aitādu sauso attaukošanu, ko veic slēgtā cikla mašīnās. </w:t>
      </w:r>
    </w:p>
    <w:p w14:paraId="55EA2B42" w14:textId="77777777" w:rsidR="001E4BEC" w:rsidRPr="001E4BEC" w:rsidRDefault="001E4BEC" w:rsidP="001E4BEC">
      <w:pPr>
        <w:spacing w:after="0" w:line="240" w:lineRule="auto"/>
        <w:jc w:val="both"/>
        <w:rPr>
          <w:rFonts w:ascii="Times New Roman" w:hAnsi="Times New Roman"/>
          <w:szCs w:val="24"/>
        </w:rPr>
      </w:pPr>
    </w:p>
    <w:p w14:paraId="6DACA35F" w14:textId="535963A0" w:rsidR="00FB640A" w:rsidRPr="001E4BEC" w:rsidRDefault="00FB640A" w:rsidP="001E4BEC">
      <w:pPr>
        <w:spacing w:after="0" w:line="240" w:lineRule="auto"/>
        <w:jc w:val="both"/>
        <w:rPr>
          <w:rFonts w:ascii="Times New Roman" w:hAnsi="Times New Roman"/>
          <w:spacing w:val="-2"/>
          <w:sz w:val="24"/>
          <w:szCs w:val="24"/>
        </w:rPr>
      </w:pPr>
      <w:r w:rsidRPr="001E4BEC">
        <w:rPr>
          <w:rFonts w:ascii="Times New Roman" w:hAnsi="Times New Roman"/>
          <w:spacing w:val="-2"/>
          <w:sz w:val="24"/>
          <w:szCs w:val="24"/>
        </w:rPr>
        <w:t xml:space="preserve">8.2.2. Lai samazinātu </w:t>
      </w:r>
      <w:r w:rsidR="001C5BB8" w:rsidRPr="001C5BB8">
        <w:rPr>
          <w:rFonts w:ascii="Times New Roman" w:hAnsi="Times New Roman"/>
          <w:color w:val="000000"/>
          <w:sz w:val="24"/>
        </w:rPr>
        <w:t xml:space="preserve">gaistošo organisko savienojumu </w:t>
      </w:r>
      <w:r w:rsidR="001C5BB8" w:rsidRPr="0051135F">
        <w:rPr>
          <w:rFonts w:ascii="Times New Roman" w:hAnsi="Times New Roman"/>
        </w:rPr>
        <w:t xml:space="preserve">(GOS) </w:t>
      </w:r>
      <w:r w:rsidRPr="001E4BEC">
        <w:rPr>
          <w:rFonts w:ascii="Times New Roman" w:hAnsi="Times New Roman"/>
          <w:spacing w:val="-2"/>
          <w:sz w:val="24"/>
          <w:szCs w:val="24"/>
        </w:rPr>
        <w:t xml:space="preserve">emisijas apdares posmā, </w:t>
      </w:r>
      <w:r w:rsidR="0025292F" w:rsidRPr="001E4BEC">
        <w:rPr>
          <w:rFonts w:ascii="Times New Roman" w:hAnsi="Times New Roman"/>
          <w:spacing w:val="-2"/>
          <w:sz w:val="24"/>
          <w:szCs w:val="24"/>
        </w:rPr>
        <w:t xml:space="preserve">LPTP mērķis ir </w:t>
      </w:r>
      <w:r w:rsidRPr="001E4BEC">
        <w:rPr>
          <w:rFonts w:ascii="Times New Roman" w:hAnsi="Times New Roman"/>
          <w:spacing w:val="-2"/>
          <w:sz w:val="24"/>
          <w:szCs w:val="24"/>
        </w:rPr>
        <w:t xml:space="preserve">izmantot vienu vai vairākus no turpmāk norādītajiem tehniskajiem paņēmieniem (priekšroka pirmajam paņēmienam). </w:t>
      </w:r>
    </w:p>
    <w:p w14:paraId="1304718B" w14:textId="77777777" w:rsidR="00FB640A" w:rsidRPr="00EE415E" w:rsidRDefault="00FB640A" w:rsidP="00FB640A">
      <w:pPr>
        <w:tabs>
          <w:tab w:val="left" w:pos="6313"/>
        </w:tabs>
        <w:spacing w:after="0" w:line="240" w:lineRule="auto"/>
        <w:jc w:val="both"/>
        <w:rPr>
          <w:rFonts w:ascii="Times New Roman" w:hAnsi="Times New Roman"/>
          <w:sz w:val="14"/>
          <w:szCs w:val="16"/>
        </w:rPr>
      </w:pPr>
    </w:p>
    <w:p w14:paraId="766D160A" w14:textId="77777777" w:rsidR="00301306" w:rsidRPr="00637F69" w:rsidRDefault="00301306" w:rsidP="00301306">
      <w:pPr>
        <w:spacing w:after="0" w:line="240" w:lineRule="auto"/>
        <w:ind w:left="2880" w:right="51" w:firstLine="720"/>
        <w:jc w:val="right"/>
        <w:rPr>
          <w:rFonts w:ascii="Times New Roman" w:hAnsi="Times New Roman"/>
          <w:szCs w:val="24"/>
        </w:rPr>
      </w:pPr>
      <w:r w:rsidRPr="00637F69">
        <w:rPr>
          <w:rFonts w:ascii="Times New Roman" w:hAnsi="Times New Roman"/>
          <w:szCs w:val="24"/>
        </w:rPr>
        <w:t>1</w:t>
      </w:r>
      <w:r>
        <w:rPr>
          <w:rFonts w:ascii="Times New Roman" w:hAnsi="Times New Roman"/>
          <w:szCs w:val="24"/>
        </w:rPr>
        <w:t>3</w:t>
      </w:r>
      <w:r w:rsidRPr="00637F69">
        <w:rPr>
          <w:rFonts w:ascii="Times New Roman" w:hAnsi="Times New Roman"/>
          <w:szCs w:val="24"/>
        </w:rPr>
        <w:t>. </w:t>
      </w:r>
      <w:r>
        <w:rPr>
          <w:rFonts w:ascii="Times New Roman" w:hAnsi="Times New Roman"/>
          <w:szCs w:val="24"/>
        </w:rPr>
        <w:t>tabula</w:t>
      </w:r>
    </w:p>
    <w:p w14:paraId="2B7E1ECA" w14:textId="77777777" w:rsidR="00301306" w:rsidRPr="00987562" w:rsidRDefault="00301306" w:rsidP="00301306">
      <w:pPr>
        <w:spacing w:after="0" w:line="240" w:lineRule="auto"/>
        <w:ind w:right="829"/>
        <w:jc w:val="both"/>
        <w:rPr>
          <w:rFonts w:ascii="Times New Roman" w:hAnsi="Times New Roman"/>
          <w:sz w:val="6"/>
          <w:szCs w:val="6"/>
        </w:rPr>
      </w:pPr>
    </w:p>
    <w:p w14:paraId="2C84A8E7" w14:textId="77777777" w:rsidR="00FB640A" w:rsidRPr="00A357E0" w:rsidRDefault="00FB640A" w:rsidP="00FB640A">
      <w:pPr>
        <w:tabs>
          <w:tab w:val="left" w:pos="5078"/>
        </w:tabs>
        <w:spacing w:after="0" w:line="240" w:lineRule="auto"/>
        <w:jc w:val="center"/>
        <w:rPr>
          <w:rFonts w:ascii="Times New Roman" w:hAnsi="Times New Roman"/>
          <w:b/>
          <w:bCs/>
          <w:sz w:val="24"/>
          <w:szCs w:val="24"/>
        </w:rPr>
      </w:pPr>
      <w:r w:rsidRPr="00A357E0">
        <w:rPr>
          <w:rFonts w:ascii="Times New Roman" w:hAnsi="Times New Roman"/>
          <w:b/>
          <w:bCs/>
          <w:sz w:val="24"/>
          <w:szCs w:val="24"/>
        </w:rPr>
        <w:t>Tehniskie paņēmieni un to piemērojamība</w:t>
      </w:r>
    </w:p>
    <w:p w14:paraId="2BAD027A" w14:textId="77777777" w:rsidR="00FB640A" w:rsidRPr="00EE415E" w:rsidRDefault="00FB640A" w:rsidP="00FB640A">
      <w:pPr>
        <w:spacing w:after="0" w:line="240" w:lineRule="auto"/>
        <w:ind w:right="829"/>
        <w:jc w:val="both"/>
        <w:rPr>
          <w:rFonts w:ascii="Times New Roman" w:hAnsi="Times New Roman"/>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550"/>
        <w:gridCol w:w="5096"/>
      </w:tblGrid>
      <w:tr w:rsidR="00FB640A" w:rsidRPr="000654A5" w14:paraId="4D33C1BF" w14:textId="77777777" w:rsidTr="00C2595B">
        <w:tc>
          <w:tcPr>
            <w:tcW w:w="534" w:type="dxa"/>
            <w:vAlign w:val="center"/>
          </w:tcPr>
          <w:p w14:paraId="2744C502" w14:textId="77777777" w:rsidR="00FB640A" w:rsidRPr="00B3033D" w:rsidRDefault="00FB640A" w:rsidP="00C2595B">
            <w:pPr>
              <w:spacing w:after="0" w:line="240" w:lineRule="auto"/>
              <w:ind w:left="-57" w:right="-57"/>
              <w:jc w:val="center"/>
              <w:rPr>
                <w:rFonts w:ascii="Times New Roman" w:hAnsi="Times New Roman"/>
                <w:sz w:val="24"/>
                <w:szCs w:val="24"/>
              </w:rPr>
            </w:pPr>
            <w:r w:rsidRPr="00B3033D">
              <w:rPr>
                <w:rFonts w:ascii="Times New Roman" w:hAnsi="Times New Roman"/>
                <w:sz w:val="24"/>
                <w:szCs w:val="24"/>
              </w:rPr>
              <w:t>Nr.</w:t>
            </w:r>
            <w:r w:rsidRPr="00B3033D">
              <w:rPr>
                <w:rFonts w:ascii="Times New Roman" w:hAnsi="Times New Roman"/>
                <w:sz w:val="24"/>
                <w:szCs w:val="24"/>
              </w:rPr>
              <w:br/>
              <w:t>p. k.</w:t>
            </w:r>
          </w:p>
        </w:tc>
        <w:tc>
          <w:tcPr>
            <w:tcW w:w="3550" w:type="dxa"/>
            <w:vAlign w:val="center"/>
          </w:tcPr>
          <w:p w14:paraId="1446AA88" w14:textId="77777777" w:rsidR="00FB640A" w:rsidRPr="00B3033D" w:rsidRDefault="00FB640A" w:rsidP="00C2595B">
            <w:pPr>
              <w:spacing w:after="0" w:line="240" w:lineRule="auto"/>
              <w:jc w:val="center"/>
              <w:rPr>
                <w:rFonts w:ascii="Times New Roman" w:hAnsi="Times New Roman"/>
                <w:sz w:val="24"/>
                <w:szCs w:val="24"/>
              </w:rPr>
            </w:pPr>
            <w:r w:rsidRPr="00B3033D">
              <w:rPr>
                <w:rFonts w:ascii="Times New Roman" w:hAnsi="Times New Roman"/>
                <w:sz w:val="24"/>
                <w:szCs w:val="24"/>
              </w:rPr>
              <w:t>Tehniskais paņēmiens</w:t>
            </w:r>
          </w:p>
        </w:tc>
        <w:tc>
          <w:tcPr>
            <w:tcW w:w="5096" w:type="dxa"/>
            <w:vAlign w:val="center"/>
          </w:tcPr>
          <w:p w14:paraId="7608DDD9" w14:textId="77777777" w:rsidR="00FB640A" w:rsidRPr="00B3033D" w:rsidRDefault="00FB640A" w:rsidP="00C2595B">
            <w:pPr>
              <w:spacing w:after="0" w:line="240" w:lineRule="auto"/>
              <w:jc w:val="center"/>
              <w:rPr>
                <w:rFonts w:ascii="Times New Roman" w:hAnsi="Times New Roman"/>
                <w:sz w:val="24"/>
                <w:szCs w:val="24"/>
              </w:rPr>
            </w:pPr>
            <w:r w:rsidRPr="00B3033D">
              <w:rPr>
                <w:rFonts w:ascii="Times New Roman" w:hAnsi="Times New Roman"/>
                <w:sz w:val="24"/>
                <w:szCs w:val="24"/>
              </w:rPr>
              <w:t>Apraksts</w:t>
            </w:r>
          </w:p>
        </w:tc>
      </w:tr>
      <w:tr w:rsidR="00FB640A" w14:paraId="61677ACE" w14:textId="77777777" w:rsidTr="00C2595B">
        <w:tc>
          <w:tcPr>
            <w:tcW w:w="534" w:type="dxa"/>
          </w:tcPr>
          <w:p w14:paraId="559C963A" w14:textId="77777777" w:rsidR="00FB640A" w:rsidRPr="000654A5" w:rsidRDefault="00FB640A" w:rsidP="00C2595B">
            <w:pPr>
              <w:spacing w:after="0" w:line="240" w:lineRule="auto"/>
              <w:rPr>
                <w:rFonts w:ascii="Times New Roman" w:hAnsi="Times New Roman"/>
                <w:sz w:val="24"/>
                <w:szCs w:val="24"/>
              </w:rPr>
            </w:pPr>
            <w:r>
              <w:rPr>
                <w:rFonts w:ascii="Times New Roman" w:hAnsi="Times New Roman"/>
                <w:sz w:val="24"/>
                <w:szCs w:val="24"/>
              </w:rPr>
              <w:t xml:space="preserve">1. </w:t>
            </w:r>
          </w:p>
        </w:tc>
        <w:tc>
          <w:tcPr>
            <w:tcW w:w="3550" w:type="dxa"/>
          </w:tcPr>
          <w:p w14:paraId="733C00BD" w14:textId="77777777" w:rsidR="00FB640A" w:rsidRPr="000654A5" w:rsidRDefault="00FB640A" w:rsidP="00C2595B">
            <w:pPr>
              <w:spacing w:after="0" w:line="240" w:lineRule="auto"/>
              <w:rPr>
                <w:rFonts w:ascii="Times New Roman" w:hAnsi="Times New Roman"/>
                <w:sz w:val="24"/>
                <w:szCs w:val="24"/>
              </w:rPr>
            </w:pPr>
            <w:r w:rsidRPr="000654A5">
              <w:rPr>
                <w:rFonts w:ascii="Times New Roman" w:hAnsi="Times New Roman"/>
                <w:sz w:val="24"/>
                <w:szCs w:val="24"/>
              </w:rPr>
              <w:t>Uz ūdens bāzes ražotu virsmas pārklājumu izmantošana apvienojumā ar efektīvu to uzklāšanas sistēmu</w:t>
            </w:r>
          </w:p>
        </w:tc>
        <w:tc>
          <w:tcPr>
            <w:tcW w:w="5096" w:type="dxa"/>
          </w:tcPr>
          <w:p w14:paraId="30FC0F3F" w14:textId="000DD37F" w:rsidR="001E4BEC" w:rsidRPr="004F3D77" w:rsidRDefault="004F3D77" w:rsidP="00C2595B">
            <w:pPr>
              <w:spacing w:after="0" w:line="240" w:lineRule="auto"/>
              <w:rPr>
                <w:rFonts w:ascii="Times New Roman" w:hAnsi="Times New Roman"/>
                <w:sz w:val="24"/>
                <w:szCs w:val="24"/>
              </w:rPr>
            </w:pPr>
            <w:r w:rsidRPr="004F3D77">
              <w:rPr>
                <w:rFonts w:ascii="Times New Roman" w:hAnsi="Times New Roman"/>
                <w:color w:val="000000"/>
                <w:sz w:val="24"/>
                <w:szCs w:val="24"/>
              </w:rPr>
              <w:t xml:space="preserve">Gaistošo organisko savienojumu </w:t>
            </w:r>
            <w:r w:rsidRPr="004F3D77">
              <w:rPr>
                <w:rFonts w:ascii="Times New Roman" w:hAnsi="Times New Roman"/>
                <w:sz w:val="24"/>
                <w:szCs w:val="24"/>
              </w:rPr>
              <w:t xml:space="preserve">(GOS) </w:t>
            </w:r>
            <w:r w:rsidR="00FB640A" w:rsidRPr="004F3D77">
              <w:rPr>
                <w:rFonts w:ascii="Times New Roman" w:hAnsi="Times New Roman"/>
                <w:sz w:val="24"/>
                <w:szCs w:val="24"/>
              </w:rPr>
              <w:t>emisijas ierobežo, izmantojot uz ūdens bāzes ražotus pārklājumus, kuru kārtas ikreiz klāj ar kādu no š</w:t>
            </w:r>
            <w:r w:rsidR="001E4BEC" w:rsidRPr="004F3D77">
              <w:rPr>
                <w:rFonts w:ascii="Times New Roman" w:hAnsi="Times New Roman"/>
                <w:sz w:val="24"/>
                <w:szCs w:val="24"/>
              </w:rPr>
              <w:t>ād</w:t>
            </w:r>
            <w:r w:rsidR="00FB640A" w:rsidRPr="004F3D77">
              <w:rPr>
                <w:rFonts w:ascii="Times New Roman" w:hAnsi="Times New Roman"/>
                <w:sz w:val="24"/>
                <w:szCs w:val="24"/>
              </w:rPr>
              <w:t xml:space="preserve">iem paņēmieniem: </w:t>
            </w:r>
          </w:p>
          <w:p w14:paraId="7B3A8802" w14:textId="1C013A60" w:rsidR="001E4BEC" w:rsidRPr="004F3D77" w:rsidRDefault="001E4BEC" w:rsidP="00C2595B">
            <w:pPr>
              <w:spacing w:after="0" w:line="240" w:lineRule="auto"/>
              <w:rPr>
                <w:rFonts w:ascii="Times New Roman" w:hAnsi="Times New Roman"/>
                <w:sz w:val="24"/>
                <w:szCs w:val="24"/>
              </w:rPr>
            </w:pPr>
            <w:r w:rsidRPr="004F3D77">
              <w:rPr>
                <w:rFonts w:ascii="Times New Roman" w:hAnsi="Times New Roman"/>
                <w:sz w:val="24"/>
                <w:szCs w:val="24"/>
              </w:rPr>
              <w:lastRenderedPageBreak/>
              <w:t>–</w:t>
            </w:r>
            <w:r w:rsidR="00B4306A" w:rsidRPr="004F3D77">
              <w:rPr>
                <w:rFonts w:ascii="Times New Roman" w:hAnsi="Times New Roman"/>
                <w:sz w:val="24"/>
                <w:szCs w:val="24"/>
              </w:rPr>
              <w:t> </w:t>
            </w:r>
            <w:r w:rsidR="00FB640A" w:rsidRPr="004F3D77">
              <w:rPr>
                <w:rFonts w:ascii="Times New Roman" w:hAnsi="Times New Roman"/>
                <w:color w:val="000000"/>
                <w:sz w:val="24"/>
                <w:szCs w:val="24"/>
              </w:rPr>
              <w:t>"</w:t>
            </w:r>
            <w:r w:rsidR="00FB640A" w:rsidRPr="004F3D77">
              <w:rPr>
                <w:rFonts w:ascii="Times New Roman" w:hAnsi="Times New Roman"/>
                <w:sz w:val="24"/>
                <w:szCs w:val="24"/>
              </w:rPr>
              <w:t>aizkara" tipa pārklāšana</w:t>
            </w:r>
            <w:r w:rsidRPr="004F3D77">
              <w:rPr>
                <w:rFonts w:ascii="Times New Roman" w:hAnsi="Times New Roman"/>
                <w:sz w:val="24"/>
                <w:szCs w:val="24"/>
              </w:rPr>
              <w:t>;</w:t>
            </w:r>
          </w:p>
          <w:p w14:paraId="0D4CEF93" w14:textId="77777777" w:rsidR="001E4BEC" w:rsidRPr="004F3D77" w:rsidRDefault="001E4BEC" w:rsidP="001E4BEC">
            <w:pPr>
              <w:spacing w:after="0" w:line="240" w:lineRule="auto"/>
              <w:rPr>
                <w:rFonts w:ascii="Times New Roman" w:hAnsi="Times New Roman"/>
                <w:sz w:val="24"/>
                <w:szCs w:val="24"/>
              </w:rPr>
            </w:pPr>
            <w:r w:rsidRPr="004F3D77">
              <w:rPr>
                <w:rFonts w:ascii="Times New Roman" w:hAnsi="Times New Roman"/>
                <w:sz w:val="24"/>
                <w:szCs w:val="24"/>
              </w:rPr>
              <w:t>–</w:t>
            </w:r>
            <w:r w:rsidR="00FB640A" w:rsidRPr="004F3D77">
              <w:rPr>
                <w:rFonts w:ascii="Times New Roman" w:hAnsi="Times New Roman"/>
                <w:sz w:val="24"/>
                <w:szCs w:val="24"/>
              </w:rPr>
              <w:t xml:space="preserve"> pārklāšana ar rullīti</w:t>
            </w:r>
            <w:r w:rsidRPr="004F3D77">
              <w:rPr>
                <w:rFonts w:ascii="Times New Roman" w:hAnsi="Times New Roman"/>
                <w:sz w:val="24"/>
                <w:szCs w:val="24"/>
              </w:rPr>
              <w:t>;</w:t>
            </w:r>
          </w:p>
          <w:p w14:paraId="5FF55269" w14:textId="3033E087" w:rsidR="00FB640A" w:rsidRPr="004F3D77" w:rsidRDefault="001E4BEC" w:rsidP="001E4BEC">
            <w:pPr>
              <w:spacing w:after="0" w:line="240" w:lineRule="auto"/>
              <w:rPr>
                <w:rFonts w:ascii="Times New Roman" w:hAnsi="Times New Roman"/>
                <w:sz w:val="24"/>
                <w:szCs w:val="24"/>
              </w:rPr>
            </w:pPr>
            <w:r w:rsidRPr="004F3D77">
              <w:rPr>
                <w:rFonts w:ascii="Times New Roman" w:hAnsi="Times New Roman"/>
                <w:sz w:val="24"/>
                <w:szCs w:val="24"/>
              </w:rPr>
              <w:t>–</w:t>
            </w:r>
            <w:r w:rsidR="00FB640A" w:rsidRPr="004F3D77">
              <w:rPr>
                <w:rFonts w:ascii="Times New Roman" w:hAnsi="Times New Roman"/>
                <w:sz w:val="24"/>
                <w:szCs w:val="24"/>
              </w:rPr>
              <w:t xml:space="preserve"> uzlaboti smidzināšanas paņēmieni</w:t>
            </w:r>
          </w:p>
        </w:tc>
      </w:tr>
      <w:tr w:rsidR="00FB640A" w14:paraId="1FC53D89" w14:textId="77777777" w:rsidTr="00C2595B">
        <w:tc>
          <w:tcPr>
            <w:tcW w:w="534" w:type="dxa"/>
          </w:tcPr>
          <w:p w14:paraId="59DF29EB" w14:textId="5B8FA182" w:rsidR="00FB640A" w:rsidRPr="000654A5" w:rsidRDefault="00FB640A" w:rsidP="00C2595B">
            <w:pPr>
              <w:spacing w:after="0" w:line="240" w:lineRule="auto"/>
              <w:rPr>
                <w:rFonts w:ascii="Times New Roman" w:hAnsi="Times New Roman"/>
                <w:sz w:val="24"/>
                <w:szCs w:val="24"/>
              </w:rPr>
            </w:pPr>
            <w:r>
              <w:rPr>
                <w:rFonts w:ascii="Times New Roman" w:hAnsi="Times New Roman"/>
                <w:sz w:val="24"/>
                <w:szCs w:val="24"/>
              </w:rPr>
              <w:lastRenderedPageBreak/>
              <w:t xml:space="preserve">2. </w:t>
            </w:r>
          </w:p>
        </w:tc>
        <w:tc>
          <w:tcPr>
            <w:tcW w:w="3550" w:type="dxa"/>
          </w:tcPr>
          <w:p w14:paraId="61580A97" w14:textId="77777777" w:rsidR="00FB640A" w:rsidRPr="000654A5" w:rsidRDefault="00FB640A" w:rsidP="00C2595B">
            <w:pPr>
              <w:spacing w:after="0" w:line="240" w:lineRule="auto"/>
              <w:rPr>
                <w:rFonts w:ascii="Times New Roman" w:hAnsi="Times New Roman"/>
                <w:sz w:val="24"/>
                <w:szCs w:val="24"/>
              </w:rPr>
            </w:pPr>
            <w:r w:rsidRPr="000654A5">
              <w:rPr>
                <w:rFonts w:ascii="Times New Roman" w:hAnsi="Times New Roman"/>
                <w:sz w:val="24"/>
                <w:szCs w:val="24"/>
              </w:rPr>
              <w:t>Ekstrakcijas ventilācijas un izplūžu mazināšanas sistēmas izmantošana</w:t>
            </w:r>
          </w:p>
        </w:tc>
        <w:tc>
          <w:tcPr>
            <w:tcW w:w="5096" w:type="dxa"/>
          </w:tcPr>
          <w:p w14:paraId="099B241E" w14:textId="2FD91511" w:rsidR="00FB640A" w:rsidRPr="000654A5" w:rsidRDefault="00FB640A" w:rsidP="001E4BEC">
            <w:pPr>
              <w:spacing w:after="0" w:line="240" w:lineRule="auto"/>
              <w:rPr>
                <w:rFonts w:ascii="Times New Roman" w:hAnsi="Times New Roman"/>
                <w:sz w:val="24"/>
                <w:szCs w:val="24"/>
              </w:rPr>
            </w:pPr>
            <w:r w:rsidRPr="000654A5">
              <w:rPr>
                <w:rFonts w:ascii="Times New Roman" w:hAnsi="Times New Roman"/>
                <w:sz w:val="24"/>
                <w:szCs w:val="24"/>
              </w:rPr>
              <w:t xml:space="preserve">Izplūdes gaisu apstrādā ekstrakcijas sistēmā, kurai ir viena vai vairākas </w:t>
            </w:r>
            <w:r w:rsidR="001E4BEC">
              <w:rPr>
                <w:rFonts w:ascii="Times New Roman" w:hAnsi="Times New Roman"/>
                <w:sz w:val="24"/>
                <w:szCs w:val="24"/>
              </w:rPr>
              <w:t>šāda</w:t>
            </w:r>
            <w:r w:rsidRPr="000654A5">
              <w:rPr>
                <w:rFonts w:ascii="Times New Roman" w:hAnsi="Times New Roman"/>
                <w:sz w:val="24"/>
                <w:szCs w:val="24"/>
              </w:rPr>
              <w:t xml:space="preserve">s funkcijas: mitrā filtrēšana, adsorbcija, </w:t>
            </w:r>
            <w:proofErr w:type="spellStart"/>
            <w:r w:rsidRPr="000654A5">
              <w:rPr>
                <w:rFonts w:ascii="Times New Roman" w:hAnsi="Times New Roman"/>
                <w:sz w:val="24"/>
                <w:szCs w:val="24"/>
              </w:rPr>
              <w:t>biofiltrācija</w:t>
            </w:r>
            <w:proofErr w:type="spellEnd"/>
            <w:r w:rsidRPr="000654A5">
              <w:rPr>
                <w:rFonts w:ascii="Times New Roman" w:hAnsi="Times New Roman"/>
                <w:sz w:val="24"/>
                <w:szCs w:val="24"/>
              </w:rPr>
              <w:t xml:space="preserve"> vai sadedzināšana</w:t>
            </w:r>
          </w:p>
        </w:tc>
      </w:tr>
    </w:tbl>
    <w:p w14:paraId="6CD671CE" w14:textId="77777777" w:rsidR="00FB640A" w:rsidRPr="00D170FC" w:rsidRDefault="00FB640A" w:rsidP="00FB640A">
      <w:pPr>
        <w:tabs>
          <w:tab w:val="left" w:pos="6313"/>
        </w:tabs>
        <w:spacing w:after="0" w:line="240" w:lineRule="auto"/>
        <w:jc w:val="both"/>
        <w:rPr>
          <w:rFonts w:ascii="Times New Roman" w:hAnsi="Times New Roman"/>
          <w:sz w:val="24"/>
          <w:szCs w:val="24"/>
        </w:rPr>
      </w:pPr>
    </w:p>
    <w:p w14:paraId="79D8DF26" w14:textId="6F00F94F" w:rsidR="00FB640A" w:rsidRPr="00081AB6" w:rsidRDefault="001820C6" w:rsidP="001820C6">
      <w:pPr>
        <w:pStyle w:val="CM4"/>
        <w:jc w:val="both"/>
        <w:rPr>
          <w:rFonts w:ascii="Times New Roman" w:hAnsi="Times New Roman"/>
          <w:color w:val="000000"/>
        </w:rPr>
      </w:pPr>
      <w:r w:rsidRPr="001E4BEC">
        <w:rPr>
          <w:rFonts w:ascii="Times New Roman" w:hAnsi="Times New Roman"/>
          <w:spacing w:val="-2"/>
        </w:rPr>
        <w:t>8.2.</w:t>
      </w:r>
      <w:r>
        <w:rPr>
          <w:rFonts w:ascii="Times New Roman" w:hAnsi="Times New Roman"/>
          <w:spacing w:val="-2"/>
        </w:rPr>
        <w:t>3</w:t>
      </w:r>
      <w:r w:rsidRPr="001E4BEC">
        <w:rPr>
          <w:rFonts w:ascii="Times New Roman" w:hAnsi="Times New Roman"/>
          <w:spacing w:val="-2"/>
        </w:rPr>
        <w:t>. </w:t>
      </w:r>
      <w:r w:rsidR="00FB640A" w:rsidRPr="001820C6">
        <w:rPr>
          <w:rFonts w:ascii="Times New Roman" w:hAnsi="Times New Roman"/>
          <w:bCs/>
          <w:color w:val="000000"/>
        </w:rPr>
        <w:t xml:space="preserve">Ar LPTP saistītie šķīdinātāju lietojuma līmeņi un ar LPTP saistītie emisiju līmeņi </w:t>
      </w:r>
      <w:r w:rsidR="00A44EA7" w:rsidRPr="001820C6">
        <w:rPr>
          <w:rFonts w:ascii="Times New Roman" w:hAnsi="Times New Roman"/>
          <w:bCs/>
          <w:color w:val="000000"/>
        </w:rPr>
        <w:br/>
      </w:r>
      <w:r w:rsidR="004F3D77">
        <w:rPr>
          <w:rFonts w:ascii="Times New Roman" w:hAnsi="Times New Roman"/>
          <w:color w:val="000000"/>
        </w:rPr>
        <w:t>g</w:t>
      </w:r>
      <w:r w:rsidR="004F3D77" w:rsidRPr="004F3D77">
        <w:rPr>
          <w:rFonts w:ascii="Times New Roman" w:hAnsi="Times New Roman"/>
          <w:color w:val="000000"/>
        </w:rPr>
        <w:t xml:space="preserve">aistošo organisko savienojumu </w:t>
      </w:r>
      <w:r w:rsidR="004F3D77" w:rsidRPr="004F3D77">
        <w:rPr>
          <w:rFonts w:ascii="Times New Roman" w:hAnsi="Times New Roman"/>
        </w:rPr>
        <w:t xml:space="preserve">(GOS) </w:t>
      </w:r>
      <w:r w:rsidR="00FB640A" w:rsidRPr="001820C6">
        <w:rPr>
          <w:rFonts w:ascii="Times New Roman" w:hAnsi="Times New Roman"/>
          <w:bCs/>
          <w:color w:val="000000"/>
        </w:rPr>
        <w:t>gadījumā</w:t>
      </w:r>
      <w:r w:rsidR="00B4306A">
        <w:rPr>
          <w:rFonts w:ascii="Times New Roman" w:hAnsi="Times New Roman"/>
          <w:bCs/>
          <w:color w:val="000000"/>
        </w:rPr>
        <w:t>.</w:t>
      </w:r>
    </w:p>
    <w:p w14:paraId="5D92FD7A" w14:textId="1220CCEF" w:rsidR="00FB640A" w:rsidRDefault="00FB640A" w:rsidP="00FB640A">
      <w:pPr>
        <w:spacing w:after="0" w:line="240" w:lineRule="auto"/>
        <w:jc w:val="both"/>
        <w:rPr>
          <w:rFonts w:ascii="Times New Roman" w:hAnsi="Times New Roman"/>
          <w:sz w:val="24"/>
          <w:szCs w:val="24"/>
        </w:rPr>
      </w:pPr>
      <w:r w:rsidRPr="00081AB6">
        <w:rPr>
          <w:rFonts w:ascii="Times New Roman" w:hAnsi="Times New Roman"/>
          <w:sz w:val="24"/>
          <w:szCs w:val="24"/>
        </w:rPr>
        <w:t xml:space="preserve">Šķīdinātāju lietojuma līmeņi, ja izmanto uz ūdens bāzes ražotus pārklājumus apvienojumā ar efektīvu to uzklāšanas sistēmu, un LPTP SEL </w:t>
      </w:r>
      <w:r w:rsidRPr="004F3D77">
        <w:rPr>
          <w:rFonts w:ascii="Times New Roman" w:hAnsi="Times New Roman"/>
          <w:sz w:val="24"/>
          <w:szCs w:val="24"/>
        </w:rPr>
        <w:t xml:space="preserve">konkrētu </w:t>
      </w:r>
      <w:r w:rsidR="004F3D77" w:rsidRPr="004F3D77">
        <w:rPr>
          <w:rFonts w:ascii="Times New Roman" w:hAnsi="Times New Roman"/>
          <w:color w:val="000000"/>
          <w:sz w:val="24"/>
          <w:szCs w:val="24"/>
        </w:rPr>
        <w:t xml:space="preserve">gaistošo organisko savienojumu </w:t>
      </w:r>
      <w:r w:rsidR="004F3D77" w:rsidRPr="004F3D77">
        <w:rPr>
          <w:rFonts w:ascii="Times New Roman" w:hAnsi="Times New Roman"/>
          <w:sz w:val="24"/>
          <w:szCs w:val="24"/>
        </w:rPr>
        <w:t xml:space="preserve">(GOS) </w:t>
      </w:r>
      <w:r w:rsidRPr="004F3D77">
        <w:rPr>
          <w:rFonts w:ascii="Times New Roman" w:hAnsi="Times New Roman"/>
          <w:sz w:val="24"/>
          <w:szCs w:val="24"/>
        </w:rPr>
        <w:t>emisijām, ja kā alternatīvu uz ūdens bāzes ražoti</w:t>
      </w:r>
      <w:r w:rsidRPr="00081AB6">
        <w:rPr>
          <w:rFonts w:ascii="Times New Roman" w:hAnsi="Times New Roman"/>
          <w:sz w:val="24"/>
          <w:szCs w:val="24"/>
        </w:rPr>
        <w:t xml:space="preserve">em pārklājumiem izmanto ekstrakcijas ventilāciju un izplūžu mazināšanas sistēmu, ir </w:t>
      </w:r>
      <w:r w:rsidRPr="009145A0">
        <w:rPr>
          <w:rFonts w:ascii="Times New Roman" w:hAnsi="Times New Roman"/>
          <w:sz w:val="24"/>
          <w:szCs w:val="24"/>
        </w:rPr>
        <w:t>norādīti 14. tabulā.</w:t>
      </w:r>
    </w:p>
    <w:p w14:paraId="19F04E3B" w14:textId="77777777" w:rsidR="003E2A11" w:rsidRPr="003E2A11" w:rsidRDefault="003E2A11" w:rsidP="003E2A11">
      <w:pPr>
        <w:tabs>
          <w:tab w:val="left" w:pos="7308"/>
        </w:tabs>
        <w:spacing w:after="0" w:line="240" w:lineRule="auto"/>
        <w:rPr>
          <w:rFonts w:ascii="Times New Roman" w:hAnsi="Times New Roman"/>
          <w:color w:val="000000"/>
          <w:sz w:val="16"/>
          <w:szCs w:val="16"/>
        </w:rPr>
      </w:pPr>
    </w:p>
    <w:p w14:paraId="342A8DD6" w14:textId="77777777" w:rsidR="00301306" w:rsidRPr="00637F69" w:rsidRDefault="00301306" w:rsidP="00301306">
      <w:pPr>
        <w:spacing w:after="0" w:line="240" w:lineRule="auto"/>
        <w:ind w:left="2880" w:right="51" w:firstLine="720"/>
        <w:jc w:val="right"/>
        <w:rPr>
          <w:rFonts w:ascii="Times New Roman" w:hAnsi="Times New Roman"/>
          <w:szCs w:val="24"/>
        </w:rPr>
      </w:pPr>
      <w:r w:rsidRPr="00637F69">
        <w:rPr>
          <w:rFonts w:ascii="Times New Roman" w:hAnsi="Times New Roman"/>
          <w:szCs w:val="24"/>
        </w:rPr>
        <w:t>1</w:t>
      </w:r>
      <w:r>
        <w:rPr>
          <w:rFonts w:ascii="Times New Roman" w:hAnsi="Times New Roman"/>
          <w:szCs w:val="24"/>
        </w:rPr>
        <w:t>4</w:t>
      </w:r>
      <w:r w:rsidRPr="00637F69">
        <w:rPr>
          <w:rFonts w:ascii="Times New Roman" w:hAnsi="Times New Roman"/>
          <w:szCs w:val="24"/>
        </w:rPr>
        <w:t>. </w:t>
      </w:r>
      <w:r>
        <w:rPr>
          <w:rFonts w:ascii="Times New Roman" w:hAnsi="Times New Roman"/>
          <w:szCs w:val="24"/>
        </w:rPr>
        <w:t>tabula</w:t>
      </w:r>
    </w:p>
    <w:p w14:paraId="2CC76D1C" w14:textId="77777777" w:rsidR="00301306" w:rsidRPr="00987562" w:rsidRDefault="00301306" w:rsidP="00301306">
      <w:pPr>
        <w:spacing w:after="0" w:line="240" w:lineRule="auto"/>
        <w:ind w:right="829"/>
        <w:jc w:val="both"/>
        <w:rPr>
          <w:rFonts w:ascii="Times New Roman" w:hAnsi="Times New Roman"/>
          <w:sz w:val="6"/>
          <w:szCs w:val="6"/>
        </w:rPr>
      </w:pPr>
    </w:p>
    <w:p w14:paraId="55270F7D" w14:textId="2E4FA8EE" w:rsidR="00FB640A" w:rsidRPr="00A357E0" w:rsidRDefault="00FB640A" w:rsidP="00FB640A">
      <w:pPr>
        <w:tabs>
          <w:tab w:val="left" w:pos="5078"/>
        </w:tabs>
        <w:spacing w:after="0" w:line="240" w:lineRule="auto"/>
        <w:jc w:val="center"/>
        <w:rPr>
          <w:rFonts w:ascii="Times New Roman" w:hAnsi="Times New Roman"/>
          <w:b/>
          <w:bCs/>
          <w:sz w:val="24"/>
          <w:szCs w:val="24"/>
        </w:rPr>
      </w:pPr>
      <w:r>
        <w:rPr>
          <w:rFonts w:ascii="Times New Roman" w:hAnsi="Times New Roman"/>
          <w:b/>
          <w:bCs/>
          <w:sz w:val="24"/>
          <w:szCs w:val="24"/>
        </w:rPr>
        <w:t xml:space="preserve">Ar LPTP saistītie šķīdinātāju lietojuma līmeņi un </w:t>
      </w:r>
      <w:r w:rsidR="004F3D77">
        <w:rPr>
          <w:rFonts w:ascii="Times New Roman" w:hAnsi="Times New Roman"/>
          <w:b/>
          <w:bCs/>
          <w:sz w:val="24"/>
          <w:szCs w:val="24"/>
        </w:rPr>
        <w:br/>
      </w:r>
      <w:r>
        <w:rPr>
          <w:rFonts w:ascii="Times New Roman" w:hAnsi="Times New Roman"/>
          <w:b/>
          <w:bCs/>
          <w:sz w:val="24"/>
          <w:szCs w:val="24"/>
        </w:rPr>
        <w:t xml:space="preserve">LPTP SEL </w:t>
      </w:r>
      <w:r w:rsidR="004F3D77" w:rsidRPr="004F3D77">
        <w:rPr>
          <w:rFonts w:ascii="Times New Roman" w:hAnsi="Times New Roman"/>
          <w:b/>
          <w:color w:val="000000"/>
          <w:sz w:val="24"/>
          <w:szCs w:val="24"/>
        </w:rPr>
        <w:t xml:space="preserve">gaistošo organisko savienojumu </w:t>
      </w:r>
      <w:r w:rsidR="004F3D77" w:rsidRPr="004F3D77">
        <w:rPr>
          <w:rFonts w:ascii="Times New Roman" w:hAnsi="Times New Roman"/>
          <w:b/>
          <w:sz w:val="24"/>
          <w:szCs w:val="24"/>
        </w:rPr>
        <w:t xml:space="preserve">(GOS) </w:t>
      </w:r>
      <w:r>
        <w:rPr>
          <w:rFonts w:ascii="Times New Roman" w:hAnsi="Times New Roman"/>
          <w:b/>
          <w:bCs/>
          <w:sz w:val="24"/>
          <w:szCs w:val="24"/>
        </w:rPr>
        <w:t xml:space="preserve">emisijām </w:t>
      </w:r>
    </w:p>
    <w:p w14:paraId="2BCBDE68" w14:textId="77777777" w:rsidR="00FB640A" w:rsidRPr="00301306" w:rsidRDefault="00FB640A" w:rsidP="00FB640A">
      <w:pPr>
        <w:spacing w:after="0" w:line="240" w:lineRule="auto"/>
        <w:ind w:right="829"/>
        <w:jc w:val="both"/>
        <w:rPr>
          <w:rFonts w:ascii="Times New Roman" w:hAnsi="Times New Roman"/>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26"/>
        <w:gridCol w:w="2410"/>
        <w:gridCol w:w="2268"/>
        <w:gridCol w:w="1842"/>
      </w:tblGrid>
      <w:tr w:rsidR="001820C6" w:rsidRPr="007A09B0" w14:paraId="152D06BE" w14:textId="77777777" w:rsidTr="004F3D77">
        <w:tc>
          <w:tcPr>
            <w:tcW w:w="534" w:type="dxa"/>
            <w:vAlign w:val="center"/>
          </w:tcPr>
          <w:p w14:paraId="471FFEC4" w14:textId="77777777" w:rsidR="001820C6" w:rsidRPr="007A09B0" w:rsidRDefault="001820C6" w:rsidP="007A09B0">
            <w:pPr>
              <w:spacing w:after="0" w:line="240" w:lineRule="auto"/>
              <w:ind w:left="-57" w:right="-57"/>
              <w:jc w:val="center"/>
              <w:rPr>
                <w:rFonts w:ascii="Times New Roman" w:hAnsi="Times New Roman"/>
                <w:spacing w:val="-2"/>
                <w:sz w:val="24"/>
                <w:szCs w:val="24"/>
              </w:rPr>
            </w:pPr>
            <w:r w:rsidRPr="007A09B0">
              <w:rPr>
                <w:rFonts w:ascii="Times New Roman" w:hAnsi="Times New Roman"/>
                <w:spacing w:val="-2"/>
                <w:sz w:val="24"/>
                <w:szCs w:val="24"/>
              </w:rPr>
              <w:t>Nr.</w:t>
            </w:r>
            <w:r w:rsidRPr="007A09B0">
              <w:rPr>
                <w:rFonts w:ascii="Times New Roman" w:hAnsi="Times New Roman"/>
                <w:spacing w:val="-2"/>
                <w:sz w:val="24"/>
                <w:szCs w:val="24"/>
              </w:rPr>
              <w:br/>
              <w:t>p. k.</w:t>
            </w:r>
          </w:p>
        </w:tc>
        <w:tc>
          <w:tcPr>
            <w:tcW w:w="2126" w:type="dxa"/>
            <w:tcBorders>
              <w:bottom w:val="single" w:sz="4" w:space="0" w:color="auto"/>
            </w:tcBorders>
            <w:vAlign w:val="center"/>
          </w:tcPr>
          <w:p w14:paraId="317D8DE1" w14:textId="77777777" w:rsidR="001820C6" w:rsidRPr="007A09B0" w:rsidRDefault="001820C6" w:rsidP="007A09B0">
            <w:pPr>
              <w:spacing w:after="0" w:line="240" w:lineRule="auto"/>
              <w:ind w:right="-57"/>
              <w:jc w:val="center"/>
              <w:rPr>
                <w:rFonts w:ascii="Times New Roman" w:hAnsi="Times New Roman"/>
                <w:spacing w:val="-2"/>
                <w:sz w:val="24"/>
                <w:szCs w:val="24"/>
              </w:rPr>
            </w:pPr>
            <w:r w:rsidRPr="007A09B0">
              <w:rPr>
                <w:rFonts w:ascii="Times New Roman" w:hAnsi="Times New Roman"/>
                <w:spacing w:val="-2"/>
                <w:sz w:val="24"/>
                <w:szCs w:val="24"/>
              </w:rPr>
              <w:t>Parametrs</w:t>
            </w:r>
          </w:p>
        </w:tc>
        <w:tc>
          <w:tcPr>
            <w:tcW w:w="2410" w:type="dxa"/>
            <w:tcBorders>
              <w:bottom w:val="single" w:sz="4" w:space="0" w:color="auto"/>
            </w:tcBorders>
            <w:vAlign w:val="center"/>
          </w:tcPr>
          <w:p w14:paraId="38B8C110" w14:textId="77777777" w:rsidR="001820C6" w:rsidRPr="007A09B0" w:rsidRDefault="001820C6" w:rsidP="007A09B0">
            <w:pPr>
              <w:spacing w:after="0" w:line="240" w:lineRule="auto"/>
              <w:ind w:right="-57"/>
              <w:jc w:val="center"/>
              <w:rPr>
                <w:rFonts w:ascii="Times New Roman" w:hAnsi="Times New Roman"/>
                <w:spacing w:val="-2"/>
                <w:sz w:val="24"/>
                <w:szCs w:val="24"/>
              </w:rPr>
            </w:pPr>
            <w:r w:rsidRPr="007A09B0">
              <w:rPr>
                <w:rFonts w:ascii="Times New Roman" w:hAnsi="Times New Roman"/>
                <w:spacing w:val="-2"/>
                <w:sz w:val="24"/>
                <w:szCs w:val="24"/>
              </w:rPr>
              <w:t>Ražošanas veids</w:t>
            </w:r>
          </w:p>
        </w:tc>
        <w:tc>
          <w:tcPr>
            <w:tcW w:w="2268" w:type="dxa"/>
            <w:vAlign w:val="center"/>
          </w:tcPr>
          <w:p w14:paraId="22D351DD" w14:textId="2F525FEB" w:rsidR="001820C6" w:rsidRPr="007A09B0" w:rsidRDefault="001820C6" w:rsidP="007A09B0">
            <w:pPr>
              <w:spacing w:after="0" w:line="240" w:lineRule="auto"/>
              <w:ind w:right="-57"/>
              <w:jc w:val="center"/>
              <w:rPr>
                <w:rFonts w:ascii="Times New Roman" w:hAnsi="Times New Roman"/>
                <w:spacing w:val="-2"/>
                <w:sz w:val="24"/>
                <w:szCs w:val="24"/>
              </w:rPr>
            </w:pPr>
            <w:r w:rsidRPr="007A09B0">
              <w:rPr>
                <w:rFonts w:ascii="Times New Roman" w:hAnsi="Times New Roman"/>
                <w:color w:val="000000"/>
                <w:spacing w:val="-2"/>
              </w:rPr>
              <w:t>Ādas veids</w:t>
            </w:r>
          </w:p>
        </w:tc>
        <w:tc>
          <w:tcPr>
            <w:tcW w:w="1842" w:type="dxa"/>
            <w:vAlign w:val="center"/>
          </w:tcPr>
          <w:p w14:paraId="33C807F8" w14:textId="77777777" w:rsidR="001820C6" w:rsidRPr="007A09B0" w:rsidRDefault="001820C6" w:rsidP="007A09B0">
            <w:pPr>
              <w:spacing w:after="0" w:line="240" w:lineRule="auto"/>
              <w:ind w:right="-57"/>
              <w:jc w:val="center"/>
              <w:rPr>
                <w:rFonts w:ascii="Times New Roman" w:hAnsi="Times New Roman"/>
                <w:spacing w:val="-2"/>
                <w:sz w:val="24"/>
                <w:szCs w:val="24"/>
              </w:rPr>
            </w:pPr>
            <w:r w:rsidRPr="007A09B0">
              <w:rPr>
                <w:rFonts w:ascii="Times New Roman" w:hAnsi="Times New Roman"/>
                <w:spacing w:val="-2"/>
                <w:sz w:val="24"/>
                <w:szCs w:val="24"/>
              </w:rPr>
              <w:t>LPTP SEL (g/m</w:t>
            </w:r>
            <w:r w:rsidRPr="007A09B0">
              <w:rPr>
                <w:rFonts w:ascii="Times New Roman" w:hAnsi="Times New Roman"/>
                <w:spacing w:val="-2"/>
                <w:sz w:val="24"/>
                <w:szCs w:val="24"/>
                <w:vertAlign w:val="superscript"/>
              </w:rPr>
              <w:t>2</w:t>
            </w:r>
            <w:r w:rsidRPr="007A09B0">
              <w:rPr>
                <w:rFonts w:ascii="Times New Roman" w:hAnsi="Times New Roman"/>
                <w:spacing w:val="-2"/>
                <w:sz w:val="24"/>
                <w:szCs w:val="24"/>
              </w:rPr>
              <w:t>)</w:t>
            </w:r>
          </w:p>
          <w:p w14:paraId="1FF856F7" w14:textId="1BE68F89" w:rsidR="001820C6" w:rsidRPr="007A09B0" w:rsidRDefault="001820C6" w:rsidP="007A09B0">
            <w:pPr>
              <w:spacing w:after="0" w:line="240" w:lineRule="auto"/>
              <w:ind w:right="-57"/>
              <w:jc w:val="center"/>
              <w:rPr>
                <w:rFonts w:ascii="Times New Roman" w:hAnsi="Times New Roman"/>
                <w:spacing w:val="-2"/>
                <w:sz w:val="24"/>
                <w:szCs w:val="24"/>
              </w:rPr>
            </w:pPr>
            <w:r w:rsidRPr="007A09B0">
              <w:rPr>
                <w:rFonts w:ascii="Times New Roman" w:hAnsi="Times New Roman"/>
                <w:spacing w:val="-2"/>
                <w:sz w:val="24"/>
                <w:szCs w:val="24"/>
              </w:rPr>
              <w:t xml:space="preserve"> (gada vidējie rādītāji uz vienu apstrādātas ādas vienību)</w:t>
            </w:r>
          </w:p>
        </w:tc>
      </w:tr>
      <w:tr w:rsidR="007A09B0" w:rsidRPr="007A09B0" w14:paraId="7E23C535" w14:textId="77777777" w:rsidTr="004F3D77">
        <w:tc>
          <w:tcPr>
            <w:tcW w:w="534" w:type="dxa"/>
          </w:tcPr>
          <w:p w14:paraId="22534739" w14:textId="77777777" w:rsidR="007A09B0" w:rsidRPr="007A09B0" w:rsidRDefault="007A09B0" w:rsidP="007A09B0">
            <w:pPr>
              <w:spacing w:after="0" w:line="240" w:lineRule="auto"/>
              <w:ind w:right="-57"/>
              <w:rPr>
                <w:rFonts w:ascii="Times New Roman" w:hAnsi="Times New Roman"/>
                <w:spacing w:val="-2"/>
                <w:sz w:val="24"/>
                <w:szCs w:val="24"/>
              </w:rPr>
            </w:pPr>
            <w:r w:rsidRPr="007A09B0">
              <w:rPr>
                <w:rFonts w:ascii="Times New Roman" w:hAnsi="Times New Roman"/>
                <w:spacing w:val="-2"/>
                <w:sz w:val="24"/>
                <w:szCs w:val="24"/>
              </w:rPr>
              <w:t xml:space="preserve">1. </w:t>
            </w:r>
          </w:p>
        </w:tc>
        <w:tc>
          <w:tcPr>
            <w:tcW w:w="2126" w:type="dxa"/>
            <w:vMerge w:val="restart"/>
            <w:vAlign w:val="center"/>
          </w:tcPr>
          <w:p w14:paraId="6FE029ED" w14:textId="77777777" w:rsidR="007A09B0" w:rsidRPr="007A09B0" w:rsidRDefault="007A09B0" w:rsidP="007A09B0">
            <w:pPr>
              <w:spacing w:after="0" w:line="240" w:lineRule="auto"/>
              <w:ind w:right="-57"/>
              <w:rPr>
                <w:rFonts w:ascii="Times New Roman" w:hAnsi="Times New Roman"/>
                <w:spacing w:val="-2"/>
                <w:sz w:val="24"/>
                <w:szCs w:val="24"/>
              </w:rPr>
            </w:pPr>
            <w:r w:rsidRPr="007A09B0">
              <w:rPr>
                <w:rFonts w:ascii="Times New Roman" w:hAnsi="Times New Roman"/>
                <w:spacing w:val="-2"/>
                <w:sz w:val="24"/>
                <w:szCs w:val="24"/>
              </w:rPr>
              <w:t>Šķīdinātāju lietojuma līmeņi</w:t>
            </w:r>
          </w:p>
        </w:tc>
        <w:tc>
          <w:tcPr>
            <w:tcW w:w="2410" w:type="dxa"/>
            <w:vMerge w:val="restart"/>
            <w:vAlign w:val="center"/>
          </w:tcPr>
          <w:p w14:paraId="05B5493C" w14:textId="77777777" w:rsidR="007A09B0" w:rsidRPr="007A09B0" w:rsidRDefault="007A09B0" w:rsidP="007A09B0">
            <w:pPr>
              <w:spacing w:after="0" w:line="240" w:lineRule="auto"/>
              <w:ind w:right="-57"/>
              <w:rPr>
                <w:rFonts w:ascii="Times New Roman" w:hAnsi="Times New Roman"/>
                <w:spacing w:val="-2"/>
                <w:sz w:val="24"/>
                <w:szCs w:val="24"/>
              </w:rPr>
            </w:pPr>
            <w:r w:rsidRPr="007A09B0">
              <w:rPr>
                <w:rFonts w:ascii="Times New Roman" w:hAnsi="Times New Roman"/>
                <w:spacing w:val="-2"/>
                <w:sz w:val="24"/>
                <w:szCs w:val="24"/>
              </w:rPr>
              <w:t>Ja izmanto uz ūdens bāzes ražotus pārklājumus apvienojumā ar efektīvu to uzklāšanas sistēmu</w:t>
            </w:r>
          </w:p>
        </w:tc>
        <w:tc>
          <w:tcPr>
            <w:tcW w:w="2268" w:type="dxa"/>
          </w:tcPr>
          <w:p w14:paraId="16C73813" w14:textId="77777777" w:rsidR="007A09B0" w:rsidRPr="007A09B0" w:rsidRDefault="007A09B0" w:rsidP="007A09B0">
            <w:pPr>
              <w:spacing w:after="0" w:line="240" w:lineRule="auto"/>
              <w:ind w:right="-57"/>
              <w:rPr>
                <w:rFonts w:ascii="Times New Roman" w:hAnsi="Times New Roman"/>
                <w:spacing w:val="-2"/>
                <w:sz w:val="24"/>
                <w:szCs w:val="24"/>
              </w:rPr>
            </w:pPr>
            <w:r w:rsidRPr="007A09B0">
              <w:rPr>
                <w:rFonts w:ascii="Times New Roman" w:hAnsi="Times New Roman"/>
                <w:spacing w:val="-2"/>
                <w:sz w:val="24"/>
                <w:szCs w:val="24"/>
              </w:rPr>
              <w:t>Polsterējumi un automašīnas salona āda</w:t>
            </w:r>
          </w:p>
        </w:tc>
        <w:tc>
          <w:tcPr>
            <w:tcW w:w="1842" w:type="dxa"/>
          </w:tcPr>
          <w:p w14:paraId="73BEE9FF" w14:textId="77777777" w:rsidR="007A09B0" w:rsidRPr="007A09B0" w:rsidRDefault="007A09B0" w:rsidP="007A09B0">
            <w:pPr>
              <w:spacing w:after="0" w:line="240" w:lineRule="auto"/>
              <w:ind w:right="-57"/>
              <w:jc w:val="center"/>
              <w:rPr>
                <w:rFonts w:ascii="Times New Roman" w:hAnsi="Times New Roman"/>
                <w:spacing w:val="-2"/>
                <w:sz w:val="24"/>
                <w:szCs w:val="24"/>
              </w:rPr>
            </w:pPr>
            <w:r w:rsidRPr="007A09B0">
              <w:rPr>
                <w:rFonts w:ascii="Times New Roman" w:hAnsi="Times New Roman"/>
                <w:spacing w:val="-2"/>
                <w:sz w:val="24"/>
                <w:szCs w:val="24"/>
              </w:rPr>
              <w:t>10–25</w:t>
            </w:r>
          </w:p>
        </w:tc>
      </w:tr>
      <w:tr w:rsidR="007A09B0" w:rsidRPr="007A09B0" w14:paraId="47319BDF" w14:textId="77777777" w:rsidTr="004F3D77">
        <w:tc>
          <w:tcPr>
            <w:tcW w:w="534" w:type="dxa"/>
          </w:tcPr>
          <w:p w14:paraId="3D517FE9" w14:textId="77777777" w:rsidR="007A09B0" w:rsidRPr="007A09B0" w:rsidRDefault="007A09B0" w:rsidP="007A09B0">
            <w:pPr>
              <w:spacing w:after="0" w:line="240" w:lineRule="auto"/>
              <w:ind w:right="-57"/>
              <w:rPr>
                <w:rFonts w:ascii="Times New Roman" w:hAnsi="Times New Roman"/>
                <w:spacing w:val="-2"/>
                <w:sz w:val="24"/>
                <w:szCs w:val="24"/>
              </w:rPr>
            </w:pPr>
            <w:r w:rsidRPr="007A09B0">
              <w:rPr>
                <w:rFonts w:ascii="Times New Roman" w:hAnsi="Times New Roman"/>
                <w:spacing w:val="-2"/>
                <w:sz w:val="24"/>
                <w:szCs w:val="24"/>
              </w:rPr>
              <w:t xml:space="preserve">2. </w:t>
            </w:r>
          </w:p>
        </w:tc>
        <w:tc>
          <w:tcPr>
            <w:tcW w:w="2126" w:type="dxa"/>
            <w:vMerge/>
          </w:tcPr>
          <w:p w14:paraId="7AA4D8A5" w14:textId="77777777" w:rsidR="007A09B0" w:rsidRPr="007A09B0" w:rsidRDefault="007A09B0" w:rsidP="007A09B0">
            <w:pPr>
              <w:pStyle w:val="Virsraksts"/>
              <w:spacing w:after="0" w:line="240" w:lineRule="auto"/>
              <w:ind w:right="-57"/>
              <w:rPr>
                <w:i w:val="0"/>
                <w:spacing w:val="-2"/>
                <w:sz w:val="24"/>
              </w:rPr>
            </w:pPr>
          </w:p>
        </w:tc>
        <w:tc>
          <w:tcPr>
            <w:tcW w:w="2410" w:type="dxa"/>
            <w:vMerge/>
          </w:tcPr>
          <w:p w14:paraId="21182B54" w14:textId="77777777" w:rsidR="007A09B0" w:rsidRPr="007A09B0" w:rsidRDefault="007A09B0" w:rsidP="007A09B0">
            <w:pPr>
              <w:pStyle w:val="Virsraksts"/>
              <w:spacing w:after="0" w:line="240" w:lineRule="auto"/>
              <w:ind w:right="-57"/>
              <w:rPr>
                <w:i w:val="0"/>
                <w:spacing w:val="-2"/>
                <w:sz w:val="24"/>
              </w:rPr>
            </w:pPr>
          </w:p>
        </w:tc>
        <w:tc>
          <w:tcPr>
            <w:tcW w:w="2268" w:type="dxa"/>
          </w:tcPr>
          <w:p w14:paraId="3742F2E2" w14:textId="77777777" w:rsidR="007A09B0" w:rsidRPr="007A09B0" w:rsidRDefault="007A09B0" w:rsidP="007A09B0">
            <w:pPr>
              <w:spacing w:after="0" w:line="240" w:lineRule="auto"/>
              <w:ind w:right="-57"/>
              <w:rPr>
                <w:rFonts w:ascii="Times New Roman" w:hAnsi="Times New Roman"/>
                <w:spacing w:val="-2"/>
                <w:sz w:val="24"/>
                <w:szCs w:val="24"/>
              </w:rPr>
            </w:pPr>
            <w:r w:rsidRPr="007A09B0">
              <w:rPr>
                <w:rFonts w:ascii="Times New Roman" w:hAnsi="Times New Roman"/>
                <w:spacing w:val="-2"/>
                <w:sz w:val="24"/>
                <w:szCs w:val="24"/>
              </w:rPr>
              <w:t>Apavu, apģērba un ādas izstrādājumu āda</w:t>
            </w:r>
          </w:p>
        </w:tc>
        <w:tc>
          <w:tcPr>
            <w:tcW w:w="1842" w:type="dxa"/>
          </w:tcPr>
          <w:p w14:paraId="1E6C98E0" w14:textId="77777777" w:rsidR="007A09B0" w:rsidRPr="007A09B0" w:rsidRDefault="007A09B0" w:rsidP="007A09B0">
            <w:pPr>
              <w:spacing w:after="0" w:line="240" w:lineRule="auto"/>
              <w:ind w:right="-57"/>
              <w:jc w:val="center"/>
              <w:rPr>
                <w:rFonts w:ascii="Times New Roman" w:hAnsi="Times New Roman"/>
                <w:spacing w:val="-2"/>
                <w:sz w:val="24"/>
                <w:szCs w:val="24"/>
              </w:rPr>
            </w:pPr>
            <w:r w:rsidRPr="007A09B0">
              <w:rPr>
                <w:rFonts w:ascii="Times New Roman" w:hAnsi="Times New Roman"/>
                <w:spacing w:val="-2"/>
                <w:sz w:val="24"/>
                <w:szCs w:val="24"/>
              </w:rPr>
              <w:t>40–85</w:t>
            </w:r>
          </w:p>
        </w:tc>
      </w:tr>
      <w:tr w:rsidR="007A09B0" w:rsidRPr="007A09B0" w14:paraId="75EA197A" w14:textId="77777777" w:rsidTr="004F3D77">
        <w:tc>
          <w:tcPr>
            <w:tcW w:w="534" w:type="dxa"/>
          </w:tcPr>
          <w:p w14:paraId="55359353" w14:textId="77777777" w:rsidR="007A09B0" w:rsidRPr="007A09B0" w:rsidRDefault="007A09B0" w:rsidP="007A09B0">
            <w:pPr>
              <w:spacing w:after="0" w:line="240" w:lineRule="auto"/>
              <w:ind w:right="-57"/>
              <w:rPr>
                <w:rFonts w:ascii="Times New Roman" w:hAnsi="Times New Roman"/>
                <w:spacing w:val="-2"/>
                <w:sz w:val="24"/>
                <w:szCs w:val="24"/>
              </w:rPr>
            </w:pPr>
            <w:r w:rsidRPr="007A09B0">
              <w:rPr>
                <w:rFonts w:ascii="Times New Roman" w:hAnsi="Times New Roman"/>
                <w:spacing w:val="-2"/>
                <w:sz w:val="24"/>
                <w:szCs w:val="24"/>
              </w:rPr>
              <w:t xml:space="preserve">3. </w:t>
            </w:r>
          </w:p>
        </w:tc>
        <w:tc>
          <w:tcPr>
            <w:tcW w:w="2126" w:type="dxa"/>
            <w:vMerge/>
          </w:tcPr>
          <w:p w14:paraId="0361C4C7" w14:textId="77777777" w:rsidR="007A09B0" w:rsidRPr="007A09B0" w:rsidRDefault="007A09B0" w:rsidP="007A09B0">
            <w:pPr>
              <w:pStyle w:val="Virsraksts"/>
              <w:spacing w:after="0" w:line="240" w:lineRule="auto"/>
              <w:ind w:right="-57"/>
              <w:rPr>
                <w:i w:val="0"/>
                <w:spacing w:val="-2"/>
                <w:sz w:val="24"/>
              </w:rPr>
            </w:pPr>
          </w:p>
        </w:tc>
        <w:tc>
          <w:tcPr>
            <w:tcW w:w="2410" w:type="dxa"/>
            <w:vMerge/>
          </w:tcPr>
          <w:p w14:paraId="58C6AFCD" w14:textId="77777777" w:rsidR="007A09B0" w:rsidRPr="007A09B0" w:rsidRDefault="007A09B0" w:rsidP="007A09B0">
            <w:pPr>
              <w:pStyle w:val="Virsraksts"/>
              <w:spacing w:after="0" w:line="240" w:lineRule="auto"/>
              <w:ind w:right="-57"/>
              <w:rPr>
                <w:i w:val="0"/>
                <w:spacing w:val="-2"/>
                <w:sz w:val="24"/>
              </w:rPr>
            </w:pPr>
          </w:p>
        </w:tc>
        <w:tc>
          <w:tcPr>
            <w:tcW w:w="2268" w:type="dxa"/>
          </w:tcPr>
          <w:p w14:paraId="59533D70" w14:textId="77777777" w:rsidR="007A09B0" w:rsidRPr="007A09B0" w:rsidRDefault="007A09B0" w:rsidP="007A09B0">
            <w:pPr>
              <w:pStyle w:val="CM3"/>
              <w:ind w:right="-57"/>
              <w:rPr>
                <w:rFonts w:ascii="Times New Roman" w:hAnsi="Times New Roman"/>
                <w:color w:val="000000"/>
                <w:spacing w:val="-2"/>
              </w:rPr>
            </w:pPr>
            <w:r w:rsidRPr="007A09B0">
              <w:rPr>
                <w:rFonts w:ascii="Times New Roman" w:hAnsi="Times New Roman"/>
                <w:color w:val="000000"/>
                <w:spacing w:val="-2"/>
              </w:rPr>
              <w:t>Āda ar pārklājumu (pārklājuma biezums &gt; 0,15 mm)</w:t>
            </w:r>
          </w:p>
        </w:tc>
        <w:tc>
          <w:tcPr>
            <w:tcW w:w="1842" w:type="dxa"/>
          </w:tcPr>
          <w:p w14:paraId="6968D617" w14:textId="77777777" w:rsidR="007A09B0" w:rsidRPr="007A09B0" w:rsidRDefault="007A09B0" w:rsidP="007A09B0">
            <w:pPr>
              <w:spacing w:after="0" w:line="240" w:lineRule="auto"/>
              <w:ind w:right="-57"/>
              <w:jc w:val="center"/>
              <w:rPr>
                <w:rFonts w:ascii="Times New Roman" w:hAnsi="Times New Roman"/>
                <w:spacing w:val="-2"/>
                <w:sz w:val="24"/>
                <w:szCs w:val="24"/>
              </w:rPr>
            </w:pPr>
            <w:r w:rsidRPr="007A09B0">
              <w:rPr>
                <w:rFonts w:ascii="Times New Roman" w:hAnsi="Times New Roman"/>
                <w:spacing w:val="-2"/>
                <w:sz w:val="24"/>
                <w:szCs w:val="24"/>
              </w:rPr>
              <w:t>115–150</w:t>
            </w:r>
          </w:p>
        </w:tc>
      </w:tr>
      <w:tr w:rsidR="00FB640A" w:rsidRPr="007A09B0" w14:paraId="37FD6E35" w14:textId="77777777" w:rsidTr="004F3D77">
        <w:tc>
          <w:tcPr>
            <w:tcW w:w="534" w:type="dxa"/>
          </w:tcPr>
          <w:p w14:paraId="30E05774" w14:textId="77777777" w:rsidR="00FB640A" w:rsidRPr="007A09B0" w:rsidRDefault="00FB640A" w:rsidP="007A09B0">
            <w:pPr>
              <w:spacing w:after="0" w:line="240" w:lineRule="auto"/>
              <w:ind w:right="-57"/>
              <w:rPr>
                <w:rFonts w:ascii="Times New Roman" w:hAnsi="Times New Roman"/>
                <w:spacing w:val="-2"/>
                <w:sz w:val="24"/>
                <w:szCs w:val="24"/>
              </w:rPr>
            </w:pPr>
            <w:r w:rsidRPr="007A09B0">
              <w:rPr>
                <w:rFonts w:ascii="Times New Roman" w:hAnsi="Times New Roman"/>
                <w:spacing w:val="-2"/>
                <w:sz w:val="24"/>
                <w:szCs w:val="24"/>
              </w:rPr>
              <w:t xml:space="preserve">4. </w:t>
            </w:r>
          </w:p>
        </w:tc>
        <w:tc>
          <w:tcPr>
            <w:tcW w:w="2126" w:type="dxa"/>
          </w:tcPr>
          <w:p w14:paraId="2987D9D4" w14:textId="51D7D9CE" w:rsidR="00FB640A" w:rsidRPr="007A09B0" w:rsidRDefault="004F3D77" w:rsidP="007A09B0">
            <w:pPr>
              <w:spacing w:after="0" w:line="240" w:lineRule="auto"/>
              <w:ind w:right="-57"/>
              <w:rPr>
                <w:rFonts w:ascii="Times New Roman" w:hAnsi="Times New Roman"/>
                <w:spacing w:val="-2"/>
                <w:sz w:val="24"/>
                <w:szCs w:val="24"/>
              </w:rPr>
            </w:pPr>
            <w:r>
              <w:rPr>
                <w:rFonts w:ascii="Times New Roman" w:hAnsi="Times New Roman"/>
                <w:color w:val="000000"/>
              </w:rPr>
              <w:t>G</w:t>
            </w:r>
            <w:r w:rsidRPr="004F3D77">
              <w:rPr>
                <w:rFonts w:ascii="Times New Roman" w:hAnsi="Times New Roman"/>
                <w:color w:val="000000"/>
                <w:sz w:val="24"/>
                <w:szCs w:val="24"/>
              </w:rPr>
              <w:t xml:space="preserve">aistošo organisko savienojumu </w:t>
            </w:r>
            <w:r w:rsidRPr="004F3D77">
              <w:rPr>
                <w:rFonts w:ascii="Times New Roman" w:hAnsi="Times New Roman"/>
                <w:sz w:val="24"/>
                <w:szCs w:val="24"/>
              </w:rPr>
              <w:t xml:space="preserve">(GOS) </w:t>
            </w:r>
            <w:r w:rsidR="00FB640A" w:rsidRPr="007A09B0">
              <w:rPr>
                <w:rFonts w:ascii="Times New Roman" w:hAnsi="Times New Roman"/>
                <w:spacing w:val="-2"/>
                <w:sz w:val="24"/>
                <w:szCs w:val="24"/>
              </w:rPr>
              <w:t>emisijas</w:t>
            </w:r>
          </w:p>
        </w:tc>
        <w:tc>
          <w:tcPr>
            <w:tcW w:w="4678" w:type="dxa"/>
            <w:gridSpan w:val="2"/>
          </w:tcPr>
          <w:p w14:paraId="5BBC67F1" w14:textId="599AD96E" w:rsidR="00FB640A" w:rsidRPr="007A09B0" w:rsidRDefault="00FB640A" w:rsidP="00FD6156">
            <w:pPr>
              <w:pStyle w:val="CM1"/>
              <w:rPr>
                <w:rFonts w:ascii="Times New Roman" w:hAnsi="Times New Roman"/>
                <w:color w:val="000000"/>
                <w:spacing w:val="-2"/>
              </w:rPr>
            </w:pPr>
            <w:r w:rsidRPr="007A09B0">
              <w:rPr>
                <w:rFonts w:ascii="Times New Roman" w:hAnsi="Times New Roman"/>
                <w:color w:val="000000"/>
                <w:spacing w:val="-2"/>
              </w:rPr>
              <w:t xml:space="preserve">Ja </w:t>
            </w:r>
            <w:r w:rsidR="00FD6156">
              <w:rPr>
                <w:rFonts w:ascii="Times New Roman" w:hAnsi="Times New Roman"/>
                <w:color w:val="000000"/>
                <w:spacing w:val="-2"/>
              </w:rPr>
              <w:t>par</w:t>
            </w:r>
            <w:r w:rsidRPr="007A09B0">
              <w:rPr>
                <w:rFonts w:ascii="Times New Roman" w:hAnsi="Times New Roman"/>
                <w:color w:val="000000"/>
                <w:spacing w:val="-2"/>
              </w:rPr>
              <w:t xml:space="preserve"> alternatīvu uz ūdens bāzes ražotiem pārklājumiem izmanto ekstrakcijas ventilāciju un izplūžu mazināšanas sistēmu</w:t>
            </w:r>
          </w:p>
        </w:tc>
        <w:tc>
          <w:tcPr>
            <w:tcW w:w="1842" w:type="dxa"/>
          </w:tcPr>
          <w:p w14:paraId="65EC5ECB" w14:textId="5BEF8D0D" w:rsidR="00FB640A" w:rsidRPr="007A09B0" w:rsidRDefault="00FB640A" w:rsidP="007A09B0">
            <w:pPr>
              <w:spacing w:after="0" w:line="240" w:lineRule="auto"/>
              <w:ind w:right="-57"/>
              <w:jc w:val="center"/>
              <w:rPr>
                <w:rFonts w:ascii="Times New Roman" w:hAnsi="Times New Roman"/>
                <w:spacing w:val="-2"/>
                <w:sz w:val="24"/>
                <w:szCs w:val="24"/>
              </w:rPr>
            </w:pPr>
            <w:r w:rsidRPr="007A09B0">
              <w:rPr>
                <w:rFonts w:ascii="Times New Roman" w:hAnsi="Times New Roman"/>
                <w:spacing w:val="-2"/>
                <w:sz w:val="24"/>
                <w:szCs w:val="24"/>
              </w:rPr>
              <w:t>9–23</w:t>
            </w:r>
            <w:r w:rsidR="00827CCC" w:rsidRPr="007A09B0">
              <w:rPr>
                <w:rFonts w:ascii="Times New Roman" w:hAnsi="Times New Roman"/>
                <w:spacing w:val="-2"/>
                <w:sz w:val="24"/>
                <w:szCs w:val="24"/>
              </w:rPr>
              <w:t>*</w:t>
            </w:r>
          </w:p>
        </w:tc>
      </w:tr>
      <w:tr w:rsidR="00FB640A" w:rsidRPr="007A09B0" w14:paraId="2AC63DD2" w14:textId="77777777" w:rsidTr="00C2595B">
        <w:tc>
          <w:tcPr>
            <w:tcW w:w="9180" w:type="dxa"/>
            <w:gridSpan w:val="5"/>
          </w:tcPr>
          <w:p w14:paraId="1079C6A4" w14:textId="768CBE9E" w:rsidR="00FB640A" w:rsidRPr="007A09B0" w:rsidRDefault="00827CCC" w:rsidP="007A09B0">
            <w:pPr>
              <w:pStyle w:val="CM1"/>
              <w:ind w:right="-57"/>
              <w:rPr>
                <w:rFonts w:ascii="Times New Roman" w:hAnsi="Times New Roman"/>
                <w:color w:val="000000"/>
                <w:spacing w:val="-2"/>
                <w:sz w:val="20"/>
                <w:szCs w:val="20"/>
              </w:rPr>
            </w:pPr>
            <w:r w:rsidRPr="007A09B0">
              <w:rPr>
                <w:rFonts w:ascii="Times New Roman" w:hAnsi="Times New Roman"/>
                <w:spacing w:val="-2"/>
                <w:sz w:val="20"/>
                <w:szCs w:val="20"/>
              </w:rPr>
              <w:t>* </w:t>
            </w:r>
            <w:r w:rsidR="00FB640A" w:rsidRPr="007A09B0">
              <w:rPr>
                <w:rFonts w:ascii="Times New Roman" w:hAnsi="Times New Roman"/>
                <w:color w:val="000000"/>
                <w:spacing w:val="-2"/>
                <w:sz w:val="20"/>
                <w:szCs w:val="20"/>
              </w:rPr>
              <w:t>LPTP SEL diapa</w:t>
            </w:r>
            <w:r w:rsidR="00AB7589">
              <w:rPr>
                <w:rFonts w:ascii="Times New Roman" w:hAnsi="Times New Roman"/>
                <w:color w:val="000000"/>
                <w:spacing w:val="-2"/>
                <w:sz w:val="20"/>
                <w:szCs w:val="20"/>
              </w:rPr>
              <w:t>zons izteikts ar kopējo oglekli</w:t>
            </w:r>
          </w:p>
        </w:tc>
      </w:tr>
    </w:tbl>
    <w:p w14:paraId="123E7CA1" w14:textId="77777777" w:rsidR="00FB640A" w:rsidRDefault="00FB640A" w:rsidP="00FB640A">
      <w:pPr>
        <w:pStyle w:val="Virsraksts"/>
        <w:spacing w:after="0" w:line="240" w:lineRule="auto"/>
        <w:rPr>
          <w:rFonts w:ascii="EUAlbertina" w:hAnsi="EUAlbertina" w:cs="EUAlbertina"/>
          <w:i w:val="0"/>
          <w:color w:val="000000"/>
          <w:sz w:val="24"/>
          <w:lang w:eastAsia="lv-LV"/>
        </w:rPr>
      </w:pPr>
      <w:bookmarkStart w:id="18" w:name="_Toc370485505"/>
    </w:p>
    <w:p w14:paraId="023FF014" w14:textId="77777777" w:rsidR="00FB640A" w:rsidRPr="00F21423" w:rsidRDefault="00FB640A" w:rsidP="00FB640A">
      <w:pPr>
        <w:pStyle w:val="Virsraksts"/>
        <w:spacing w:after="0" w:line="240" w:lineRule="auto"/>
        <w:jc w:val="center"/>
        <w:rPr>
          <w:b/>
          <w:i w:val="0"/>
        </w:rPr>
      </w:pPr>
      <w:r w:rsidRPr="00F21423">
        <w:rPr>
          <w:b/>
          <w:i w:val="0"/>
        </w:rPr>
        <w:t>8.3. Cietās daļiņas</w:t>
      </w:r>
      <w:bookmarkEnd w:id="18"/>
    </w:p>
    <w:p w14:paraId="69E9DC98" w14:textId="77777777" w:rsidR="00FB640A" w:rsidRDefault="00FB640A" w:rsidP="00FB640A">
      <w:pPr>
        <w:pStyle w:val="CM4"/>
        <w:jc w:val="both"/>
        <w:rPr>
          <w:rFonts w:ascii="Times New Roman" w:hAnsi="Times New Roman"/>
          <w:color w:val="000000"/>
        </w:rPr>
      </w:pPr>
    </w:p>
    <w:p w14:paraId="4BC0AF4D" w14:textId="2A5B250A" w:rsidR="00FB640A" w:rsidRPr="00081AB6" w:rsidRDefault="00FB640A" w:rsidP="00FB640A">
      <w:pPr>
        <w:pStyle w:val="CM4"/>
        <w:jc w:val="both"/>
        <w:rPr>
          <w:rFonts w:ascii="Times New Roman" w:hAnsi="Times New Roman"/>
          <w:color w:val="000000"/>
        </w:rPr>
      </w:pPr>
      <w:r w:rsidRPr="00081AB6">
        <w:rPr>
          <w:rFonts w:ascii="Times New Roman" w:hAnsi="Times New Roman"/>
          <w:color w:val="000000"/>
        </w:rPr>
        <w:t>8.3.1</w:t>
      </w:r>
      <w:r w:rsidRPr="005714F2">
        <w:rPr>
          <w:rFonts w:ascii="Times New Roman" w:hAnsi="Times New Roman"/>
        </w:rPr>
        <w:t>.</w:t>
      </w:r>
      <w:r>
        <w:rPr>
          <w:rFonts w:ascii="Times New Roman" w:hAnsi="Times New Roman"/>
        </w:rPr>
        <w:t> </w:t>
      </w:r>
      <w:r w:rsidRPr="00081AB6">
        <w:rPr>
          <w:rFonts w:ascii="Times New Roman" w:hAnsi="Times New Roman"/>
          <w:color w:val="000000"/>
        </w:rPr>
        <w:t xml:space="preserve">Lai samazinātu cieto daļiņu emisijas gaisā, kas rodas sausās apdares posmos, </w:t>
      </w:r>
      <w:r w:rsidR="0025292F">
        <w:rPr>
          <w:rFonts w:ascii="Times New Roman" w:hAnsi="Times New Roman"/>
          <w:color w:val="000000"/>
        </w:rPr>
        <w:t xml:space="preserve">LPTP mērķis ir </w:t>
      </w:r>
      <w:r w:rsidRPr="00081AB6">
        <w:rPr>
          <w:rFonts w:ascii="Times New Roman" w:hAnsi="Times New Roman"/>
          <w:color w:val="000000"/>
        </w:rPr>
        <w:t xml:space="preserve">izmantot ekstrakcijas ventilācijas sistēmu ar maisa filtriem vai mitro filtrēšanu. </w:t>
      </w:r>
    </w:p>
    <w:p w14:paraId="607DE0FB" w14:textId="77777777" w:rsidR="00FB640A" w:rsidRPr="00081AB6" w:rsidRDefault="00FB640A" w:rsidP="00FB640A">
      <w:pPr>
        <w:pStyle w:val="CM4"/>
        <w:jc w:val="both"/>
        <w:rPr>
          <w:rFonts w:ascii="Times New Roman" w:hAnsi="Times New Roman"/>
          <w:color w:val="000000"/>
        </w:rPr>
      </w:pPr>
      <w:r>
        <w:rPr>
          <w:rFonts w:ascii="Times New Roman" w:hAnsi="Times New Roman"/>
          <w:b/>
          <w:bCs/>
          <w:color w:val="000000"/>
        </w:rPr>
        <w:t>LPTP SEL</w:t>
      </w:r>
    </w:p>
    <w:p w14:paraId="582CDDFD" w14:textId="1765395E" w:rsidR="00FB640A" w:rsidRPr="00081AB6" w:rsidRDefault="00AB7589" w:rsidP="00FB640A">
      <w:pPr>
        <w:pStyle w:val="CM4"/>
        <w:jc w:val="both"/>
        <w:rPr>
          <w:rFonts w:ascii="Times New Roman" w:hAnsi="Times New Roman"/>
          <w:color w:val="000000"/>
        </w:rPr>
      </w:pPr>
      <w:r>
        <w:rPr>
          <w:rFonts w:ascii="Times New Roman" w:hAnsi="Times New Roman"/>
          <w:color w:val="000000"/>
        </w:rPr>
        <w:t>LPTP SEL cietajām daļiņām ir 3–</w:t>
      </w:r>
      <w:r w:rsidR="00FB640A" w:rsidRPr="00081AB6">
        <w:rPr>
          <w:rFonts w:ascii="Times New Roman" w:hAnsi="Times New Roman"/>
          <w:color w:val="000000"/>
        </w:rPr>
        <w:t xml:space="preserve">6 mg uz normālu </w:t>
      </w:r>
      <w:r>
        <w:rPr>
          <w:rFonts w:ascii="Times New Roman" w:hAnsi="Times New Roman"/>
          <w:color w:val="000000"/>
        </w:rPr>
        <w:t>kubikmetru</w:t>
      </w:r>
      <w:r w:rsidR="00FB640A" w:rsidRPr="00081AB6">
        <w:rPr>
          <w:rFonts w:ascii="Times New Roman" w:hAnsi="Times New Roman"/>
          <w:color w:val="000000"/>
        </w:rPr>
        <w:t xml:space="preserve"> izplūdes gaisa, k</w:t>
      </w:r>
      <w:r w:rsidR="00B4306A">
        <w:rPr>
          <w:rFonts w:ascii="Times New Roman" w:hAnsi="Times New Roman"/>
          <w:color w:val="000000"/>
        </w:rPr>
        <w:t>as</w:t>
      </w:r>
      <w:r w:rsidR="00FB640A" w:rsidRPr="00081AB6">
        <w:rPr>
          <w:rFonts w:ascii="Times New Roman" w:hAnsi="Times New Roman"/>
          <w:color w:val="000000"/>
        </w:rPr>
        <w:t xml:space="preserve"> izteikt</w:t>
      </w:r>
      <w:r w:rsidR="00B4306A">
        <w:rPr>
          <w:rFonts w:ascii="Times New Roman" w:hAnsi="Times New Roman"/>
          <w:color w:val="000000"/>
        </w:rPr>
        <w:t>s</w:t>
      </w:r>
      <w:r w:rsidR="00FB640A" w:rsidRPr="00081AB6">
        <w:rPr>
          <w:rFonts w:ascii="Times New Roman" w:hAnsi="Times New Roman"/>
          <w:color w:val="000000"/>
        </w:rPr>
        <w:t xml:space="preserve"> kā 30 minūšu vidēj</w:t>
      </w:r>
      <w:r w:rsidR="00B4306A">
        <w:rPr>
          <w:rFonts w:ascii="Times New Roman" w:hAnsi="Times New Roman"/>
          <w:color w:val="000000"/>
        </w:rPr>
        <w:t>ā</w:t>
      </w:r>
      <w:r w:rsidR="00FB640A" w:rsidRPr="00081AB6">
        <w:rPr>
          <w:rFonts w:ascii="Times New Roman" w:hAnsi="Times New Roman"/>
          <w:color w:val="000000"/>
        </w:rPr>
        <w:t xml:space="preserve"> vērtīb</w:t>
      </w:r>
      <w:r w:rsidR="00B4306A">
        <w:rPr>
          <w:rFonts w:ascii="Times New Roman" w:hAnsi="Times New Roman"/>
          <w:color w:val="000000"/>
        </w:rPr>
        <w:t>a</w:t>
      </w:r>
      <w:r w:rsidR="00FB640A" w:rsidRPr="00081AB6">
        <w:rPr>
          <w:rFonts w:ascii="Times New Roman" w:hAnsi="Times New Roman"/>
          <w:color w:val="000000"/>
        </w:rPr>
        <w:t xml:space="preserve">. </w:t>
      </w:r>
    </w:p>
    <w:p w14:paraId="4C4D26D3" w14:textId="77777777" w:rsidR="00FB640A" w:rsidRPr="00F21423" w:rsidRDefault="00FB640A" w:rsidP="00FB640A">
      <w:pPr>
        <w:tabs>
          <w:tab w:val="left" w:pos="6313"/>
        </w:tabs>
        <w:spacing w:after="0" w:line="240" w:lineRule="auto"/>
        <w:jc w:val="both"/>
        <w:rPr>
          <w:rFonts w:ascii="Times New Roman" w:hAnsi="Times New Roman"/>
          <w:sz w:val="28"/>
          <w:szCs w:val="28"/>
        </w:rPr>
      </w:pPr>
      <w:bookmarkStart w:id="19" w:name="_Toc370485506"/>
    </w:p>
    <w:p w14:paraId="46D7466B" w14:textId="77777777" w:rsidR="00FB640A" w:rsidRPr="00F21423" w:rsidRDefault="00FB640A" w:rsidP="00FB640A">
      <w:pPr>
        <w:pStyle w:val="Virsraksts"/>
        <w:spacing w:after="0" w:line="240" w:lineRule="auto"/>
        <w:jc w:val="center"/>
        <w:rPr>
          <w:b/>
          <w:i w:val="0"/>
          <w:szCs w:val="28"/>
        </w:rPr>
      </w:pPr>
      <w:r w:rsidRPr="00F21423">
        <w:rPr>
          <w:b/>
          <w:i w:val="0"/>
          <w:szCs w:val="28"/>
        </w:rPr>
        <w:t>9. Atkritumu apsaimniekošana</w:t>
      </w:r>
      <w:bookmarkEnd w:id="19"/>
    </w:p>
    <w:p w14:paraId="4BB54193" w14:textId="77777777" w:rsidR="00FB640A" w:rsidRPr="00F21423" w:rsidRDefault="00FB640A" w:rsidP="00FB640A">
      <w:pPr>
        <w:spacing w:after="0" w:line="240" w:lineRule="auto"/>
        <w:rPr>
          <w:rFonts w:ascii="Times New Roman" w:hAnsi="Times New Roman"/>
          <w:sz w:val="28"/>
          <w:szCs w:val="28"/>
        </w:rPr>
      </w:pPr>
    </w:p>
    <w:p w14:paraId="03A181EB" w14:textId="352A8FA0" w:rsidR="00FB640A" w:rsidRPr="00081AB6" w:rsidRDefault="00FB640A" w:rsidP="00AB7589">
      <w:pPr>
        <w:spacing w:after="0" w:line="240" w:lineRule="auto"/>
        <w:jc w:val="both"/>
        <w:rPr>
          <w:rFonts w:ascii="Times New Roman" w:hAnsi="Times New Roman"/>
          <w:sz w:val="24"/>
          <w:szCs w:val="24"/>
        </w:rPr>
      </w:pPr>
      <w:r w:rsidRPr="00081AB6">
        <w:rPr>
          <w:rFonts w:ascii="Times New Roman" w:hAnsi="Times New Roman"/>
          <w:sz w:val="24"/>
          <w:szCs w:val="24"/>
        </w:rPr>
        <w:t>9.1</w:t>
      </w:r>
      <w:r w:rsidRPr="005714F2">
        <w:rPr>
          <w:rFonts w:ascii="Times New Roman" w:hAnsi="Times New Roman"/>
          <w:sz w:val="24"/>
          <w:szCs w:val="24"/>
        </w:rPr>
        <w:t>.</w:t>
      </w:r>
      <w:r>
        <w:rPr>
          <w:rFonts w:ascii="Times New Roman" w:hAnsi="Times New Roman"/>
          <w:sz w:val="24"/>
          <w:szCs w:val="24"/>
        </w:rPr>
        <w:t> </w:t>
      </w:r>
      <w:r w:rsidRPr="00081AB6">
        <w:rPr>
          <w:rFonts w:ascii="Times New Roman" w:hAnsi="Times New Roman"/>
          <w:sz w:val="24"/>
          <w:szCs w:val="24"/>
        </w:rPr>
        <w:t xml:space="preserve">Lai ierobežotu projām sūtāmo atkritumu daudzumu, </w:t>
      </w:r>
      <w:r w:rsidR="0025292F">
        <w:rPr>
          <w:rFonts w:ascii="Times New Roman" w:hAnsi="Times New Roman"/>
          <w:sz w:val="24"/>
          <w:szCs w:val="24"/>
        </w:rPr>
        <w:t xml:space="preserve">LPTP mērķis ir </w:t>
      </w:r>
      <w:r w:rsidRPr="00081AB6">
        <w:rPr>
          <w:rFonts w:ascii="Times New Roman" w:hAnsi="Times New Roman"/>
          <w:sz w:val="24"/>
          <w:szCs w:val="24"/>
        </w:rPr>
        <w:t>darbu objektā organizēt tā, lai iespējami lielāka daļa procesa atlik</w:t>
      </w:r>
      <w:r>
        <w:rPr>
          <w:rFonts w:ascii="Times New Roman" w:hAnsi="Times New Roman"/>
          <w:sz w:val="24"/>
          <w:szCs w:val="24"/>
        </w:rPr>
        <w:t xml:space="preserve">umu kļūtu par blakusproduktiem. </w:t>
      </w:r>
    </w:p>
    <w:p w14:paraId="6601BBDB" w14:textId="77777777" w:rsidR="00FB640A" w:rsidRPr="00DF1AD7" w:rsidRDefault="00FB640A" w:rsidP="00FB640A">
      <w:pPr>
        <w:tabs>
          <w:tab w:val="left" w:pos="6313"/>
        </w:tabs>
        <w:spacing w:after="0" w:line="240" w:lineRule="auto"/>
        <w:jc w:val="both"/>
        <w:rPr>
          <w:rFonts w:ascii="Times New Roman" w:hAnsi="Times New Roman"/>
          <w:sz w:val="24"/>
          <w:szCs w:val="24"/>
        </w:rPr>
      </w:pPr>
    </w:p>
    <w:p w14:paraId="4DBF4BCC" w14:textId="3683CB6F" w:rsidR="00301306" w:rsidRPr="00637F69" w:rsidRDefault="00301306" w:rsidP="00301306">
      <w:pPr>
        <w:spacing w:after="0" w:line="240" w:lineRule="auto"/>
        <w:ind w:left="2880" w:right="51" w:firstLine="720"/>
        <w:jc w:val="right"/>
        <w:rPr>
          <w:rFonts w:ascii="Times New Roman" w:hAnsi="Times New Roman"/>
          <w:szCs w:val="24"/>
        </w:rPr>
      </w:pPr>
      <w:r w:rsidRPr="00637F69">
        <w:rPr>
          <w:rFonts w:ascii="Times New Roman" w:hAnsi="Times New Roman"/>
          <w:szCs w:val="24"/>
        </w:rPr>
        <w:lastRenderedPageBreak/>
        <w:t>1</w:t>
      </w:r>
      <w:r>
        <w:rPr>
          <w:rFonts w:ascii="Times New Roman" w:hAnsi="Times New Roman"/>
          <w:szCs w:val="24"/>
        </w:rPr>
        <w:t>5</w:t>
      </w:r>
      <w:r w:rsidRPr="00637F69">
        <w:rPr>
          <w:rFonts w:ascii="Times New Roman" w:hAnsi="Times New Roman"/>
          <w:szCs w:val="24"/>
        </w:rPr>
        <w:t>. </w:t>
      </w:r>
      <w:r>
        <w:rPr>
          <w:rFonts w:ascii="Times New Roman" w:hAnsi="Times New Roman"/>
          <w:szCs w:val="24"/>
        </w:rPr>
        <w:t>tabula</w:t>
      </w:r>
    </w:p>
    <w:p w14:paraId="0059C1CE" w14:textId="77777777" w:rsidR="00301306" w:rsidRPr="00987562" w:rsidRDefault="00301306" w:rsidP="00301306">
      <w:pPr>
        <w:spacing w:after="0" w:line="240" w:lineRule="auto"/>
        <w:ind w:right="829"/>
        <w:jc w:val="both"/>
        <w:rPr>
          <w:rFonts w:ascii="Times New Roman" w:hAnsi="Times New Roman"/>
          <w:sz w:val="6"/>
          <w:szCs w:val="6"/>
        </w:rPr>
      </w:pPr>
    </w:p>
    <w:p w14:paraId="6B90B632" w14:textId="1079A3CB" w:rsidR="00FB640A" w:rsidRPr="00A357E0" w:rsidRDefault="00FB640A" w:rsidP="00FB640A">
      <w:pPr>
        <w:tabs>
          <w:tab w:val="left" w:pos="5078"/>
        </w:tabs>
        <w:spacing w:after="0" w:line="240" w:lineRule="auto"/>
        <w:jc w:val="center"/>
        <w:rPr>
          <w:rFonts w:ascii="Times New Roman" w:hAnsi="Times New Roman"/>
          <w:b/>
          <w:bCs/>
          <w:sz w:val="24"/>
          <w:szCs w:val="24"/>
        </w:rPr>
      </w:pPr>
      <w:r w:rsidRPr="00A357E0">
        <w:rPr>
          <w:rFonts w:ascii="Times New Roman" w:hAnsi="Times New Roman"/>
          <w:b/>
          <w:bCs/>
          <w:sz w:val="24"/>
          <w:szCs w:val="24"/>
        </w:rPr>
        <w:t>Tehniskie paņēmieni un to piemērojamība</w:t>
      </w:r>
    </w:p>
    <w:p w14:paraId="3A4D0AB1" w14:textId="77777777" w:rsidR="00FB640A" w:rsidRPr="00301306" w:rsidRDefault="00FB640A" w:rsidP="00FB640A">
      <w:pPr>
        <w:spacing w:after="0" w:line="240" w:lineRule="auto"/>
        <w:ind w:right="829"/>
        <w:jc w:val="both"/>
        <w:rPr>
          <w:rFonts w:ascii="Times New Roman" w:hAnsi="Times New Roman"/>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5386"/>
      </w:tblGrid>
      <w:tr w:rsidR="00FB640A" w:rsidRPr="00B3033D" w14:paraId="65902F26" w14:textId="77777777" w:rsidTr="00AB7589">
        <w:tc>
          <w:tcPr>
            <w:tcW w:w="534" w:type="dxa"/>
            <w:vAlign w:val="center"/>
          </w:tcPr>
          <w:p w14:paraId="389FEDC3" w14:textId="77777777" w:rsidR="00FB640A" w:rsidRPr="00B3033D" w:rsidRDefault="00FB640A" w:rsidP="00C2595B">
            <w:pPr>
              <w:spacing w:after="0" w:line="240" w:lineRule="auto"/>
              <w:ind w:left="-57" w:right="-57"/>
              <w:jc w:val="center"/>
              <w:rPr>
                <w:rFonts w:ascii="Times New Roman" w:hAnsi="Times New Roman"/>
                <w:sz w:val="24"/>
                <w:szCs w:val="24"/>
              </w:rPr>
            </w:pPr>
            <w:r w:rsidRPr="00B3033D">
              <w:rPr>
                <w:rFonts w:ascii="Times New Roman" w:hAnsi="Times New Roman"/>
                <w:sz w:val="24"/>
                <w:szCs w:val="24"/>
              </w:rPr>
              <w:t>Nr.</w:t>
            </w:r>
            <w:r w:rsidRPr="00B3033D">
              <w:rPr>
                <w:rFonts w:ascii="Times New Roman" w:hAnsi="Times New Roman"/>
                <w:sz w:val="24"/>
                <w:szCs w:val="24"/>
              </w:rPr>
              <w:br/>
              <w:t>p. k.</w:t>
            </w:r>
          </w:p>
        </w:tc>
        <w:tc>
          <w:tcPr>
            <w:tcW w:w="3260" w:type="dxa"/>
            <w:vAlign w:val="center"/>
          </w:tcPr>
          <w:p w14:paraId="6A7113ED" w14:textId="77777777" w:rsidR="00FB640A" w:rsidRPr="00B3033D" w:rsidRDefault="00FB640A" w:rsidP="00C2595B">
            <w:pPr>
              <w:spacing w:after="0" w:line="240" w:lineRule="auto"/>
              <w:jc w:val="center"/>
              <w:rPr>
                <w:rFonts w:ascii="Times New Roman" w:hAnsi="Times New Roman"/>
                <w:sz w:val="24"/>
                <w:szCs w:val="24"/>
              </w:rPr>
            </w:pPr>
            <w:r w:rsidRPr="00B3033D">
              <w:rPr>
                <w:rFonts w:ascii="Times New Roman" w:hAnsi="Times New Roman"/>
                <w:sz w:val="24"/>
                <w:szCs w:val="24"/>
              </w:rPr>
              <w:t>Procesa atlikums</w:t>
            </w:r>
          </w:p>
        </w:tc>
        <w:tc>
          <w:tcPr>
            <w:tcW w:w="5386" w:type="dxa"/>
            <w:vAlign w:val="center"/>
          </w:tcPr>
          <w:p w14:paraId="0F164CE2" w14:textId="3CAC6040" w:rsidR="00FB640A" w:rsidRPr="00B3033D" w:rsidRDefault="00DF1AD7" w:rsidP="00C2595B">
            <w:pPr>
              <w:spacing w:after="0" w:line="240" w:lineRule="auto"/>
              <w:jc w:val="center"/>
              <w:rPr>
                <w:rFonts w:ascii="Times New Roman" w:hAnsi="Times New Roman"/>
                <w:sz w:val="24"/>
                <w:szCs w:val="24"/>
              </w:rPr>
            </w:pPr>
            <w:r>
              <w:rPr>
                <w:rFonts w:ascii="Times New Roman" w:hAnsi="Times New Roman"/>
                <w:sz w:val="24"/>
                <w:szCs w:val="24"/>
              </w:rPr>
              <w:t xml:space="preserve">Blakusprodukta </w:t>
            </w:r>
            <w:r w:rsidR="00FB640A" w:rsidRPr="00B3033D">
              <w:rPr>
                <w:rFonts w:ascii="Times New Roman" w:hAnsi="Times New Roman"/>
                <w:sz w:val="24"/>
                <w:szCs w:val="24"/>
              </w:rPr>
              <w:t>lietojums</w:t>
            </w:r>
          </w:p>
        </w:tc>
      </w:tr>
      <w:tr w:rsidR="00FB640A" w14:paraId="444D33ED" w14:textId="77777777" w:rsidTr="00AB7589">
        <w:tc>
          <w:tcPr>
            <w:tcW w:w="534" w:type="dxa"/>
          </w:tcPr>
          <w:p w14:paraId="676DB5B8" w14:textId="77777777" w:rsidR="00FB640A" w:rsidRPr="0051135F" w:rsidRDefault="00FB640A" w:rsidP="00C2595B">
            <w:pPr>
              <w:spacing w:after="0" w:line="240" w:lineRule="auto"/>
              <w:rPr>
                <w:rFonts w:ascii="Times New Roman" w:hAnsi="Times New Roman"/>
                <w:sz w:val="24"/>
                <w:szCs w:val="24"/>
              </w:rPr>
            </w:pPr>
            <w:r w:rsidRPr="0051135F">
              <w:rPr>
                <w:rFonts w:ascii="Times New Roman" w:hAnsi="Times New Roman"/>
                <w:sz w:val="24"/>
                <w:szCs w:val="24"/>
              </w:rPr>
              <w:t xml:space="preserve">1. </w:t>
            </w:r>
          </w:p>
        </w:tc>
        <w:tc>
          <w:tcPr>
            <w:tcW w:w="3260" w:type="dxa"/>
          </w:tcPr>
          <w:p w14:paraId="76E149C7" w14:textId="77777777" w:rsidR="00FB640A" w:rsidRPr="000519B6" w:rsidRDefault="00FB640A" w:rsidP="00C2595B">
            <w:pPr>
              <w:spacing w:after="0" w:line="240" w:lineRule="auto"/>
              <w:rPr>
                <w:rFonts w:ascii="Times New Roman" w:hAnsi="Times New Roman"/>
                <w:sz w:val="24"/>
                <w:szCs w:val="24"/>
              </w:rPr>
            </w:pPr>
            <w:r w:rsidRPr="000519B6">
              <w:rPr>
                <w:rFonts w:ascii="Times New Roman" w:hAnsi="Times New Roman"/>
                <w:sz w:val="24"/>
                <w:szCs w:val="24"/>
              </w:rPr>
              <w:t>Apmatojums un vilna</w:t>
            </w:r>
          </w:p>
        </w:tc>
        <w:tc>
          <w:tcPr>
            <w:tcW w:w="5386" w:type="dxa"/>
          </w:tcPr>
          <w:p w14:paraId="3BD853C0" w14:textId="17F4C163" w:rsidR="00FB640A" w:rsidRPr="000519B6" w:rsidRDefault="00AB7589" w:rsidP="00C2595B">
            <w:pPr>
              <w:spacing w:after="0" w:line="240" w:lineRule="auto"/>
              <w:rPr>
                <w:rFonts w:ascii="Times New Roman" w:hAnsi="Times New Roman"/>
                <w:sz w:val="24"/>
                <w:szCs w:val="24"/>
              </w:rPr>
            </w:pPr>
            <w:r>
              <w:rPr>
                <w:rFonts w:ascii="Times New Roman" w:hAnsi="Times New Roman"/>
                <w:sz w:val="24"/>
                <w:szCs w:val="24"/>
              </w:rPr>
              <w:t>– </w:t>
            </w:r>
            <w:r w:rsidR="00FB640A" w:rsidRPr="000519B6">
              <w:rPr>
                <w:rFonts w:ascii="Times New Roman" w:hAnsi="Times New Roman"/>
                <w:sz w:val="24"/>
                <w:szCs w:val="24"/>
              </w:rPr>
              <w:t xml:space="preserve">Pildīšanas materiāls </w:t>
            </w:r>
          </w:p>
          <w:p w14:paraId="7511BB59" w14:textId="23ABBEDF" w:rsidR="00FB640A" w:rsidRPr="000519B6" w:rsidRDefault="00AB7589" w:rsidP="00C2595B">
            <w:pPr>
              <w:spacing w:after="0" w:line="240" w:lineRule="auto"/>
              <w:rPr>
                <w:rFonts w:ascii="Times New Roman" w:hAnsi="Times New Roman"/>
                <w:sz w:val="24"/>
                <w:szCs w:val="24"/>
              </w:rPr>
            </w:pPr>
            <w:r>
              <w:rPr>
                <w:rFonts w:ascii="Times New Roman" w:hAnsi="Times New Roman"/>
                <w:sz w:val="24"/>
                <w:szCs w:val="24"/>
              </w:rPr>
              <w:t>– </w:t>
            </w:r>
            <w:r w:rsidR="00FB640A" w:rsidRPr="000519B6">
              <w:rPr>
                <w:rFonts w:ascii="Times New Roman" w:hAnsi="Times New Roman"/>
                <w:sz w:val="24"/>
                <w:szCs w:val="24"/>
              </w:rPr>
              <w:t>Vilnas tekstilmateriāli</w:t>
            </w:r>
          </w:p>
        </w:tc>
      </w:tr>
      <w:tr w:rsidR="00FB640A" w14:paraId="325E7ED5" w14:textId="77777777" w:rsidTr="00AB7589">
        <w:tc>
          <w:tcPr>
            <w:tcW w:w="534" w:type="dxa"/>
          </w:tcPr>
          <w:p w14:paraId="60CDE8D5" w14:textId="77777777" w:rsidR="00FB640A" w:rsidRPr="0051135F" w:rsidRDefault="00FB640A" w:rsidP="00C2595B">
            <w:pPr>
              <w:spacing w:after="0" w:line="240" w:lineRule="auto"/>
              <w:rPr>
                <w:rFonts w:ascii="Times New Roman" w:hAnsi="Times New Roman"/>
                <w:sz w:val="24"/>
                <w:szCs w:val="24"/>
              </w:rPr>
            </w:pPr>
            <w:r w:rsidRPr="0051135F">
              <w:rPr>
                <w:rFonts w:ascii="Times New Roman" w:hAnsi="Times New Roman"/>
                <w:sz w:val="24"/>
                <w:szCs w:val="24"/>
              </w:rPr>
              <w:t xml:space="preserve">2. </w:t>
            </w:r>
          </w:p>
        </w:tc>
        <w:tc>
          <w:tcPr>
            <w:tcW w:w="3260" w:type="dxa"/>
          </w:tcPr>
          <w:p w14:paraId="566A1622" w14:textId="77777777" w:rsidR="00FB640A" w:rsidRPr="000519B6" w:rsidRDefault="00FB640A" w:rsidP="00C2595B">
            <w:pPr>
              <w:spacing w:after="0" w:line="240" w:lineRule="auto"/>
              <w:rPr>
                <w:rFonts w:ascii="Times New Roman" w:hAnsi="Times New Roman"/>
                <w:sz w:val="24"/>
                <w:szCs w:val="24"/>
              </w:rPr>
            </w:pPr>
            <w:r w:rsidRPr="000519B6">
              <w:rPr>
                <w:rFonts w:ascii="Times New Roman" w:hAnsi="Times New Roman"/>
                <w:sz w:val="24"/>
                <w:szCs w:val="24"/>
              </w:rPr>
              <w:t>Kaļķoti atgriezumi</w:t>
            </w:r>
          </w:p>
        </w:tc>
        <w:tc>
          <w:tcPr>
            <w:tcW w:w="5386" w:type="dxa"/>
          </w:tcPr>
          <w:p w14:paraId="3EDFFFA0" w14:textId="0EC62491" w:rsidR="00FB640A" w:rsidRPr="000519B6" w:rsidRDefault="00AB7589" w:rsidP="00C2595B">
            <w:pPr>
              <w:spacing w:after="0" w:line="240" w:lineRule="auto"/>
              <w:rPr>
                <w:rFonts w:ascii="Times New Roman" w:hAnsi="Times New Roman"/>
                <w:sz w:val="24"/>
                <w:szCs w:val="24"/>
              </w:rPr>
            </w:pPr>
            <w:r>
              <w:rPr>
                <w:rFonts w:ascii="Times New Roman" w:hAnsi="Times New Roman"/>
                <w:sz w:val="24"/>
                <w:szCs w:val="24"/>
              </w:rPr>
              <w:t>– </w:t>
            </w:r>
            <w:r w:rsidR="00FB640A" w:rsidRPr="000519B6">
              <w:rPr>
                <w:rFonts w:ascii="Times New Roman" w:hAnsi="Times New Roman"/>
                <w:sz w:val="24"/>
                <w:szCs w:val="24"/>
              </w:rPr>
              <w:t>Kolagēna ražošana</w:t>
            </w:r>
          </w:p>
        </w:tc>
      </w:tr>
      <w:tr w:rsidR="00FB640A" w14:paraId="79A065CB" w14:textId="77777777" w:rsidTr="00AB7589">
        <w:tc>
          <w:tcPr>
            <w:tcW w:w="534" w:type="dxa"/>
          </w:tcPr>
          <w:p w14:paraId="6E3485D2" w14:textId="77777777" w:rsidR="00FB640A" w:rsidRPr="0051135F" w:rsidRDefault="00FB640A" w:rsidP="00C2595B">
            <w:pPr>
              <w:spacing w:after="0" w:line="240" w:lineRule="auto"/>
              <w:rPr>
                <w:rFonts w:ascii="Times New Roman" w:hAnsi="Times New Roman"/>
                <w:sz w:val="24"/>
                <w:szCs w:val="24"/>
              </w:rPr>
            </w:pPr>
            <w:r w:rsidRPr="0051135F">
              <w:rPr>
                <w:rFonts w:ascii="Times New Roman" w:hAnsi="Times New Roman"/>
                <w:sz w:val="24"/>
                <w:szCs w:val="24"/>
              </w:rPr>
              <w:t xml:space="preserve">3. </w:t>
            </w:r>
          </w:p>
        </w:tc>
        <w:tc>
          <w:tcPr>
            <w:tcW w:w="3260" w:type="dxa"/>
          </w:tcPr>
          <w:p w14:paraId="6FFEBE53" w14:textId="77777777" w:rsidR="00FB640A" w:rsidRPr="000519B6" w:rsidRDefault="00FB640A" w:rsidP="00C2595B">
            <w:pPr>
              <w:spacing w:after="0" w:line="240" w:lineRule="auto"/>
              <w:rPr>
                <w:rFonts w:ascii="Times New Roman" w:hAnsi="Times New Roman"/>
                <w:sz w:val="24"/>
                <w:szCs w:val="24"/>
              </w:rPr>
            </w:pPr>
            <w:r w:rsidRPr="000519B6">
              <w:rPr>
                <w:rFonts w:ascii="Times New Roman" w:hAnsi="Times New Roman"/>
                <w:sz w:val="24"/>
                <w:szCs w:val="24"/>
              </w:rPr>
              <w:t>Nemiecēti šķēlumi</w:t>
            </w:r>
          </w:p>
        </w:tc>
        <w:tc>
          <w:tcPr>
            <w:tcW w:w="5386" w:type="dxa"/>
          </w:tcPr>
          <w:p w14:paraId="1AD86BB8" w14:textId="5EE0EA3E" w:rsidR="00FB640A" w:rsidRPr="000519B6" w:rsidRDefault="00AB7589" w:rsidP="00C2595B">
            <w:pPr>
              <w:spacing w:after="0" w:line="240" w:lineRule="auto"/>
              <w:rPr>
                <w:rFonts w:ascii="Times New Roman" w:hAnsi="Times New Roman"/>
                <w:sz w:val="24"/>
                <w:szCs w:val="24"/>
              </w:rPr>
            </w:pPr>
            <w:r>
              <w:rPr>
                <w:rFonts w:ascii="Times New Roman" w:hAnsi="Times New Roman"/>
                <w:sz w:val="24"/>
                <w:szCs w:val="24"/>
              </w:rPr>
              <w:t>– </w:t>
            </w:r>
            <w:r w:rsidR="00FB640A" w:rsidRPr="000519B6">
              <w:rPr>
                <w:rFonts w:ascii="Times New Roman" w:hAnsi="Times New Roman"/>
                <w:sz w:val="24"/>
                <w:szCs w:val="24"/>
              </w:rPr>
              <w:t xml:space="preserve">Apstrāde ādas ieguvei </w:t>
            </w:r>
          </w:p>
          <w:p w14:paraId="7BA9252B" w14:textId="5FF3CBA2" w:rsidR="00FB640A" w:rsidRPr="000519B6" w:rsidRDefault="00AB7589" w:rsidP="00C2595B">
            <w:pPr>
              <w:spacing w:after="0" w:line="240" w:lineRule="auto"/>
              <w:rPr>
                <w:rFonts w:ascii="Times New Roman" w:hAnsi="Times New Roman"/>
                <w:sz w:val="24"/>
                <w:szCs w:val="24"/>
              </w:rPr>
            </w:pPr>
            <w:r>
              <w:rPr>
                <w:rFonts w:ascii="Times New Roman" w:hAnsi="Times New Roman"/>
                <w:sz w:val="24"/>
                <w:szCs w:val="24"/>
              </w:rPr>
              <w:t>– </w:t>
            </w:r>
            <w:r w:rsidR="00FB640A" w:rsidRPr="000519B6">
              <w:rPr>
                <w:rFonts w:ascii="Times New Roman" w:hAnsi="Times New Roman"/>
                <w:sz w:val="24"/>
                <w:szCs w:val="24"/>
              </w:rPr>
              <w:t xml:space="preserve">Desu apvalku ražošana </w:t>
            </w:r>
          </w:p>
          <w:p w14:paraId="2303CCB9" w14:textId="75CF7A63" w:rsidR="00FB640A" w:rsidRPr="000519B6" w:rsidRDefault="00AB7589" w:rsidP="00C2595B">
            <w:pPr>
              <w:spacing w:after="0" w:line="240" w:lineRule="auto"/>
              <w:rPr>
                <w:rFonts w:ascii="Times New Roman" w:hAnsi="Times New Roman"/>
                <w:sz w:val="24"/>
                <w:szCs w:val="24"/>
              </w:rPr>
            </w:pPr>
            <w:r>
              <w:rPr>
                <w:rFonts w:ascii="Times New Roman" w:hAnsi="Times New Roman"/>
                <w:sz w:val="24"/>
                <w:szCs w:val="24"/>
              </w:rPr>
              <w:t>– </w:t>
            </w:r>
            <w:r w:rsidR="00FB640A" w:rsidRPr="000519B6">
              <w:rPr>
                <w:rFonts w:ascii="Times New Roman" w:hAnsi="Times New Roman"/>
                <w:sz w:val="24"/>
                <w:szCs w:val="24"/>
              </w:rPr>
              <w:t>Kolagēna ražošana</w:t>
            </w:r>
          </w:p>
          <w:p w14:paraId="63D19079" w14:textId="44064B74" w:rsidR="00FB640A" w:rsidRPr="000519B6" w:rsidRDefault="00AB7589" w:rsidP="00C2595B">
            <w:pPr>
              <w:spacing w:after="0" w:line="240" w:lineRule="auto"/>
              <w:rPr>
                <w:rFonts w:ascii="Times New Roman" w:hAnsi="Times New Roman"/>
                <w:sz w:val="24"/>
                <w:szCs w:val="24"/>
              </w:rPr>
            </w:pPr>
            <w:r>
              <w:rPr>
                <w:rFonts w:ascii="Times New Roman" w:hAnsi="Times New Roman"/>
                <w:sz w:val="24"/>
                <w:szCs w:val="24"/>
              </w:rPr>
              <w:t>– </w:t>
            </w:r>
            <w:r w:rsidR="00FB640A" w:rsidRPr="000519B6">
              <w:rPr>
                <w:rFonts w:ascii="Times New Roman" w:hAnsi="Times New Roman"/>
                <w:sz w:val="24"/>
                <w:szCs w:val="24"/>
              </w:rPr>
              <w:t>Košļājamās suņu rotaļlietas</w:t>
            </w:r>
          </w:p>
        </w:tc>
      </w:tr>
      <w:tr w:rsidR="00FB640A" w14:paraId="24FCF1AE" w14:textId="77777777" w:rsidTr="00AB7589">
        <w:tc>
          <w:tcPr>
            <w:tcW w:w="534" w:type="dxa"/>
          </w:tcPr>
          <w:p w14:paraId="196E15E8" w14:textId="77777777" w:rsidR="00FB640A" w:rsidRPr="0051135F" w:rsidRDefault="00FB640A" w:rsidP="00C2595B">
            <w:pPr>
              <w:spacing w:after="0" w:line="240" w:lineRule="auto"/>
              <w:rPr>
                <w:rFonts w:ascii="Times New Roman" w:hAnsi="Times New Roman"/>
                <w:sz w:val="24"/>
                <w:szCs w:val="24"/>
              </w:rPr>
            </w:pPr>
            <w:r w:rsidRPr="0051135F">
              <w:rPr>
                <w:rFonts w:ascii="Times New Roman" w:hAnsi="Times New Roman"/>
                <w:sz w:val="24"/>
                <w:szCs w:val="24"/>
              </w:rPr>
              <w:t xml:space="preserve">4. </w:t>
            </w:r>
          </w:p>
        </w:tc>
        <w:tc>
          <w:tcPr>
            <w:tcW w:w="3260" w:type="dxa"/>
          </w:tcPr>
          <w:p w14:paraId="2F4B342F" w14:textId="77777777" w:rsidR="00FB640A" w:rsidRPr="000519B6" w:rsidRDefault="00FB640A" w:rsidP="00C2595B">
            <w:pPr>
              <w:spacing w:after="0" w:line="240" w:lineRule="auto"/>
              <w:rPr>
                <w:rFonts w:ascii="Times New Roman" w:hAnsi="Times New Roman"/>
                <w:sz w:val="24"/>
                <w:szCs w:val="24"/>
              </w:rPr>
            </w:pPr>
            <w:r w:rsidRPr="000519B6">
              <w:rPr>
                <w:rFonts w:ascii="Times New Roman" w:hAnsi="Times New Roman"/>
                <w:sz w:val="24"/>
                <w:szCs w:val="24"/>
              </w:rPr>
              <w:t>Miecēti šķēlumi un atgriezumi</w:t>
            </w:r>
          </w:p>
        </w:tc>
        <w:tc>
          <w:tcPr>
            <w:tcW w:w="5386" w:type="dxa"/>
          </w:tcPr>
          <w:p w14:paraId="731DACD0" w14:textId="76CC9E96" w:rsidR="00FB640A" w:rsidRPr="000519B6" w:rsidRDefault="00AB7589" w:rsidP="00AB7589">
            <w:pPr>
              <w:spacing w:after="0" w:line="240" w:lineRule="auto"/>
              <w:ind w:left="176" w:hanging="176"/>
              <w:rPr>
                <w:rFonts w:ascii="Times New Roman" w:hAnsi="Times New Roman"/>
                <w:sz w:val="24"/>
                <w:szCs w:val="24"/>
              </w:rPr>
            </w:pPr>
            <w:r>
              <w:rPr>
                <w:rFonts w:ascii="Times New Roman" w:hAnsi="Times New Roman"/>
                <w:sz w:val="24"/>
                <w:szCs w:val="24"/>
              </w:rPr>
              <w:t>– </w:t>
            </w:r>
            <w:r w:rsidR="00FB640A" w:rsidRPr="000519B6">
              <w:rPr>
                <w:rFonts w:ascii="Times New Roman" w:hAnsi="Times New Roman"/>
                <w:sz w:val="24"/>
                <w:szCs w:val="24"/>
              </w:rPr>
              <w:t xml:space="preserve">Apstrāde izmantošanai ādas gabaliņu šuvumiem, mazajām ādas precēm u. c. </w:t>
            </w:r>
          </w:p>
          <w:p w14:paraId="547B9B2D" w14:textId="46B964B7" w:rsidR="00FB640A" w:rsidRPr="000519B6" w:rsidRDefault="00AB7589" w:rsidP="00C2595B">
            <w:pPr>
              <w:spacing w:after="0" w:line="240" w:lineRule="auto"/>
              <w:rPr>
                <w:rFonts w:ascii="Times New Roman" w:hAnsi="Times New Roman"/>
                <w:sz w:val="24"/>
                <w:szCs w:val="24"/>
              </w:rPr>
            </w:pPr>
            <w:r>
              <w:rPr>
                <w:rFonts w:ascii="Times New Roman" w:hAnsi="Times New Roman"/>
                <w:sz w:val="24"/>
                <w:szCs w:val="24"/>
              </w:rPr>
              <w:t>– </w:t>
            </w:r>
            <w:r w:rsidR="00FB640A" w:rsidRPr="000519B6">
              <w:rPr>
                <w:rFonts w:ascii="Times New Roman" w:hAnsi="Times New Roman"/>
                <w:sz w:val="24"/>
                <w:szCs w:val="24"/>
              </w:rPr>
              <w:t>Kolagēna ražošana</w:t>
            </w:r>
          </w:p>
        </w:tc>
      </w:tr>
    </w:tbl>
    <w:p w14:paraId="16D05C02" w14:textId="77777777" w:rsidR="00FB640A" w:rsidRPr="00301306" w:rsidRDefault="00FB640A" w:rsidP="00FB640A">
      <w:pPr>
        <w:pStyle w:val="Virsraksts"/>
        <w:spacing w:after="0" w:line="240" w:lineRule="auto"/>
        <w:rPr>
          <w:sz w:val="24"/>
        </w:rPr>
      </w:pPr>
    </w:p>
    <w:p w14:paraId="52666A41" w14:textId="37D73CBF" w:rsidR="00FB640A" w:rsidRDefault="00FB640A" w:rsidP="00FB640A">
      <w:pPr>
        <w:spacing w:after="0" w:line="240" w:lineRule="auto"/>
        <w:jc w:val="both"/>
        <w:rPr>
          <w:rFonts w:ascii="Times New Roman" w:hAnsi="Times New Roman"/>
          <w:sz w:val="24"/>
          <w:szCs w:val="24"/>
        </w:rPr>
      </w:pPr>
      <w:r>
        <w:rPr>
          <w:rFonts w:ascii="Times New Roman" w:hAnsi="Times New Roman"/>
          <w:sz w:val="24"/>
          <w:szCs w:val="24"/>
        </w:rPr>
        <w:t>9.2. </w:t>
      </w:r>
      <w:r w:rsidRPr="00DD1BB3">
        <w:rPr>
          <w:rFonts w:ascii="Times New Roman" w:hAnsi="Times New Roman"/>
          <w:sz w:val="24"/>
          <w:szCs w:val="24"/>
        </w:rPr>
        <w:t xml:space="preserve">Lai ierobežotu projām sūtāmo atkritumu daudzumu, </w:t>
      </w:r>
      <w:r w:rsidR="0025292F">
        <w:rPr>
          <w:rFonts w:ascii="Times New Roman" w:hAnsi="Times New Roman"/>
          <w:sz w:val="24"/>
          <w:szCs w:val="24"/>
        </w:rPr>
        <w:t xml:space="preserve">LPTP mērķis ir </w:t>
      </w:r>
      <w:r w:rsidRPr="00DD1BB3">
        <w:rPr>
          <w:rFonts w:ascii="Times New Roman" w:hAnsi="Times New Roman"/>
          <w:sz w:val="24"/>
          <w:szCs w:val="24"/>
        </w:rPr>
        <w:t xml:space="preserve">darbu objektā organizēt tā, lai veicinātu atkritumu atkārtotu izmantošanu </w:t>
      </w:r>
      <w:proofErr w:type="gramStart"/>
      <w:r w:rsidRPr="00DD1BB3">
        <w:rPr>
          <w:rFonts w:ascii="Times New Roman" w:hAnsi="Times New Roman"/>
          <w:sz w:val="24"/>
          <w:szCs w:val="24"/>
        </w:rPr>
        <w:t>vai,</w:t>
      </w:r>
      <w:proofErr w:type="gramEnd"/>
      <w:r w:rsidRPr="00DD1BB3">
        <w:rPr>
          <w:rFonts w:ascii="Times New Roman" w:hAnsi="Times New Roman"/>
          <w:sz w:val="24"/>
          <w:szCs w:val="24"/>
        </w:rPr>
        <w:t xml:space="preserve"> ja tas neizdodas, atkritumus varētu nodot cita veida reģenerācijai. </w:t>
      </w:r>
    </w:p>
    <w:p w14:paraId="3E071BED" w14:textId="77777777" w:rsidR="00FB640A" w:rsidRPr="00F21C4E" w:rsidRDefault="00FB640A" w:rsidP="00FB640A">
      <w:pPr>
        <w:tabs>
          <w:tab w:val="left" w:pos="6313"/>
        </w:tabs>
        <w:spacing w:after="0" w:line="240" w:lineRule="auto"/>
        <w:jc w:val="both"/>
        <w:rPr>
          <w:rFonts w:ascii="Times New Roman" w:hAnsi="Times New Roman"/>
          <w:sz w:val="16"/>
          <w:szCs w:val="16"/>
        </w:rPr>
      </w:pPr>
    </w:p>
    <w:p w14:paraId="410B6B9B" w14:textId="77777777" w:rsidR="00301306" w:rsidRPr="00637F69" w:rsidRDefault="00301306" w:rsidP="00301306">
      <w:pPr>
        <w:spacing w:after="0" w:line="240" w:lineRule="auto"/>
        <w:ind w:left="2880" w:right="51" w:firstLine="720"/>
        <w:jc w:val="right"/>
        <w:rPr>
          <w:rFonts w:ascii="Times New Roman" w:hAnsi="Times New Roman"/>
          <w:szCs w:val="24"/>
        </w:rPr>
      </w:pPr>
      <w:r w:rsidRPr="00637F69">
        <w:rPr>
          <w:rFonts w:ascii="Times New Roman" w:hAnsi="Times New Roman"/>
          <w:szCs w:val="24"/>
        </w:rPr>
        <w:t>1</w:t>
      </w:r>
      <w:r>
        <w:rPr>
          <w:rFonts w:ascii="Times New Roman" w:hAnsi="Times New Roman"/>
          <w:szCs w:val="24"/>
        </w:rPr>
        <w:t>6</w:t>
      </w:r>
      <w:r w:rsidRPr="00637F69">
        <w:rPr>
          <w:rFonts w:ascii="Times New Roman" w:hAnsi="Times New Roman"/>
          <w:szCs w:val="24"/>
        </w:rPr>
        <w:t>. </w:t>
      </w:r>
      <w:r>
        <w:rPr>
          <w:rFonts w:ascii="Times New Roman" w:hAnsi="Times New Roman"/>
          <w:szCs w:val="24"/>
        </w:rPr>
        <w:t>tabula</w:t>
      </w:r>
    </w:p>
    <w:p w14:paraId="2B273CB2" w14:textId="77777777" w:rsidR="00301306" w:rsidRPr="00987562" w:rsidRDefault="00301306" w:rsidP="00301306">
      <w:pPr>
        <w:spacing w:after="0" w:line="240" w:lineRule="auto"/>
        <w:ind w:right="829"/>
        <w:jc w:val="both"/>
        <w:rPr>
          <w:rFonts w:ascii="Times New Roman" w:hAnsi="Times New Roman"/>
          <w:sz w:val="6"/>
          <w:szCs w:val="6"/>
        </w:rPr>
      </w:pPr>
    </w:p>
    <w:p w14:paraId="31C7248C" w14:textId="77777777" w:rsidR="00FB640A" w:rsidRPr="00A357E0" w:rsidRDefault="00FB640A" w:rsidP="00FB640A">
      <w:pPr>
        <w:tabs>
          <w:tab w:val="left" w:pos="5078"/>
        </w:tabs>
        <w:spacing w:after="0" w:line="240" w:lineRule="auto"/>
        <w:jc w:val="center"/>
        <w:rPr>
          <w:rFonts w:ascii="Times New Roman" w:hAnsi="Times New Roman"/>
          <w:b/>
          <w:bCs/>
          <w:sz w:val="24"/>
          <w:szCs w:val="24"/>
        </w:rPr>
      </w:pPr>
      <w:r w:rsidRPr="00A357E0">
        <w:rPr>
          <w:rFonts w:ascii="Times New Roman" w:hAnsi="Times New Roman"/>
          <w:b/>
          <w:bCs/>
          <w:sz w:val="24"/>
          <w:szCs w:val="24"/>
        </w:rPr>
        <w:t>Tehniskie paņēmieni un to piemērojamība</w:t>
      </w:r>
    </w:p>
    <w:p w14:paraId="42998594" w14:textId="77777777" w:rsidR="00FB640A" w:rsidRPr="00301306" w:rsidRDefault="00FB640A" w:rsidP="00FB640A">
      <w:pPr>
        <w:spacing w:after="0" w:line="240" w:lineRule="auto"/>
        <w:ind w:right="829"/>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2410"/>
        <w:gridCol w:w="1559"/>
        <w:gridCol w:w="2268"/>
      </w:tblGrid>
      <w:tr w:rsidR="00FB640A" w:rsidRPr="00B3033D" w14:paraId="213450B2" w14:textId="77777777" w:rsidTr="002B171D">
        <w:trPr>
          <w:trHeight w:val="20"/>
        </w:trPr>
        <w:tc>
          <w:tcPr>
            <w:tcW w:w="534" w:type="dxa"/>
            <w:vAlign w:val="center"/>
          </w:tcPr>
          <w:p w14:paraId="16A65550" w14:textId="77777777" w:rsidR="00FB640A" w:rsidRPr="00B3033D" w:rsidRDefault="00FB640A" w:rsidP="00C2595B">
            <w:pPr>
              <w:spacing w:after="0" w:line="240" w:lineRule="auto"/>
              <w:ind w:left="-57" w:right="-57"/>
              <w:jc w:val="center"/>
              <w:rPr>
                <w:rFonts w:ascii="Times New Roman" w:hAnsi="Times New Roman"/>
                <w:sz w:val="24"/>
                <w:szCs w:val="24"/>
              </w:rPr>
            </w:pPr>
            <w:r w:rsidRPr="00B3033D">
              <w:rPr>
                <w:rFonts w:ascii="Times New Roman" w:hAnsi="Times New Roman"/>
                <w:sz w:val="24"/>
                <w:szCs w:val="24"/>
              </w:rPr>
              <w:t>Nr.</w:t>
            </w:r>
            <w:r w:rsidRPr="00B3033D">
              <w:rPr>
                <w:rFonts w:ascii="Times New Roman" w:hAnsi="Times New Roman"/>
                <w:sz w:val="24"/>
                <w:szCs w:val="24"/>
              </w:rPr>
              <w:br/>
              <w:t>p. k.</w:t>
            </w:r>
          </w:p>
        </w:tc>
        <w:tc>
          <w:tcPr>
            <w:tcW w:w="2409" w:type="dxa"/>
            <w:vAlign w:val="center"/>
          </w:tcPr>
          <w:p w14:paraId="062389AD" w14:textId="77777777" w:rsidR="00FB640A" w:rsidRPr="00B3033D" w:rsidRDefault="00FB640A" w:rsidP="00C2595B">
            <w:pPr>
              <w:spacing w:after="0" w:line="240" w:lineRule="auto"/>
              <w:jc w:val="center"/>
              <w:rPr>
                <w:rFonts w:ascii="Times New Roman" w:hAnsi="Times New Roman"/>
                <w:sz w:val="24"/>
                <w:szCs w:val="24"/>
              </w:rPr>
            </w:pPr>
            <w:r w:rsidRPr="00B3033D">
              <w:rPr>
                <w:rFonts w:ascii="Times New Roman" w:hAnsi="Times New Roman"/>
                <w:sz w:val="24"/>
                <w:szCs w:val="24"/>
              </w:rPr>
              <w:t>Atkritumi</w:t>
            </w:r>
          </w:p>
        </w:tc>
        <w:tc>
          <w:tcPr>
            <w:tcW w:w="2410" w:type="dxa"/>
            <w:vAlign w:val="center"/>
          </w:tcPr>
          <w:p w14:paraId="1C655A63" w14:textId="77777777" w:rsidR="00FB640A" w:rsidRPr="002B171D" w:rsidRDefault="00FB640A" w:rsidP="002B171D">
            <w:pPr>
              <w:spacing w:after="0" w:line="240" w:lineRule="auto"/>
              <w:ind w:right="-57"/>
              <w:jc w:val="center"/>
              <w:rPr>
                <w:rFonts w:ascii="Times New Roman" w:hAnsi="Times New Roman"/>
                <w:sz w:val="24"/>
                <w:szCs w:val="24"/>
              </w:rPr>
            </w:pPr>
            <w:r w:rsidRPr="002B171D">
              <w:rPr>
                <w:rFonts w:ascii="Times New Roman" w:hAnsi="Times New Roman"/>
                <w:sz w:val="24"/>
                <w:szCs w:val="24"/>
              </w:rPr>
              <w:t>Atkārtota izmantošana pēc attiecīgas sagatavošanas</w:t>
            </w:r>
          </w:p>
        </w:tc>
        <w:tc>
          <w:tcPr>
            <w:tcW w:w="1559" w:type="dxa"/>
            <w:vAlign w:val="center"/>
          </w:tcPr>
          <w:p w14:paraId="774945B4" w14:textId="77777777" w:rsidR="00FB640A" w:rsidRPr="00B3033D" w:rsidRDefault="00FB640A" w:rsidP="00C2595B">
            <w:pPr>
              <w:spacing w:after="0" w:line="240" w:lineRule="auto"/>
              <w:jc w:val="center"/>
              <w:rPr>
                <w:rFonts w:ascii="Times New Roman" w:hAnsi="Times New Roman"/>
                <w:sz w:val="24"/>
                <w:szCs w:val="24"/>
              </w:rPr>
            </w:pPr>
            <w:r w:rsidRPr="00B3033D">
              <w:rPr>
                <w:rFonts w:ascii="Times New Roman" w:hAnsi="Times New Roman"/>
                <w:sz w:val="24"/>
                <w:szCs w:val="24"/>
              </w:rPr>
              <w:t>Pārstrādes rezultāts</w:t>
            </w:r>
          </w:p>
        </w:tc>
        <w:tc>
          <w:tcPr>
            <w:tcW w:w="2268" w:type="dxa"/>
            <w:vAlign w:val="center"/>
          </w:tcPr>
          <w:p w14:paraId="5103FE01" w14:textId="77777777" w:rsidR="00FB640A" w:rsidRPr="00B3033D" w:rsidRDefault="00FB640A" w:rsidP="00C2595B">
            <w:pPr>
              <w:spacing w:after="0" w:line="240" w:lineRule="auto"/>
              <w:jc w:val="center"/>
              <w:rPr>
                <w:rFonts w:ascii="Times New Roman" w:hAnsi="Times New Roman"/>
                <w:sz w:val="24"/>
                <w:szCs w:val="24"/>
              </w:rPr>
            </w:pPr>
            <w:r w:rsidRPr="00B3033D">
              <w:rPr>
                <w:rFonts w:ascii="Times New Roman" w:hAnsi="Times New Roman"/>
                <w:sz w:val="24"/>
                <w:szCs w:val="24"/>
              </w:rPr>
              <w:t>Cita veida reģenerācija</w:t>
            </w:r>
          </w:p>
        </w:tc>
      </w:tr>
      <w:tr w:rsidR="00FB640A" w14:paraId="1EA18927" w14:textId="77777777" w:rsidTr="002B171D">
        <w:trPr>
          <w:trHeight w:val="20"/>
        </w:trPr>
        <w:tc>
          <w:tcPr>
            <w:tcW w:w="534" w:type="dxa"/>
          </w:tcPr>
          <w:p w14:paraId="6F087874" w14:textId="77777777" w:rsidR="00FB640A" w:rsidRPr="0051135F" w:rsidRDefault="00FB640A" w:rsidP="00C2595B">
            <w:pPr>
              <w:spacing w:after="0" w:line="240" w:lineRule="auto"/>
              <w:rPr>
                <w:rFonts w:ascii="Times New Roman" w:hAnsi="Times New Roman"/>
                <w:sz w:val="24"/>
                <w:szCs w:val="24"/>
              </w:rPr>
            </w:pPr>
            <w:r w:rsidRPr="0051135F">
              <w:rPr>
                <w:rFonts w:ascii="Times New Roman" w:hAnsi="Times New Roman"/>
                <w:sz w:val="24"/>
                <w:szCs w:val="24"/>
              </w:rPr>
              <w:t xml:space="preserve">1. </w:t>
            </w:r>
          </w:p>
        </w:tc>
        <w:tc>
          <w:tcPr>
            <w:tcW w:w="2409" w:type="dxa"/>
          </w:tcPr>
          <w:p w14:paraId="3301F865"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Apmatojums un vilna</w:t>
            </w:r>
          </w:p>
        </w:tc>
        <w:tc>
          <w:tcPr>
            <w:tcW w:w="2410" w:type="dxa"/>
          </w:tcPr>
          <w:p w14:paraId="6DA31713" w14:textId="6D646481" w:rsidR="00FB640A" w:rsidRPr="002B171D" w:rsidRDefault="00FB640A" w:rsidP="002B171D">
            <w:pPr>
              <w:spacing w:after="0" w:line="240" w:lineRule="auto"/>
              <w:ind w:right="-57"/>
              <w:rPr>
                <w:rFonts w:ascii="Times New Roman" w:hAnsi="Times New Roman"/>
                <w:sz w:val="24"/>
                <w:szCs w:val="24"/>
              </w:rPr>
            </w:pPr>
            <w:r w:rsidRPr="002B171D">
              <w:rPr>
                <w:rFonts w:ascii="Times New Roman" w:hAnsi="Times New Roman"/>
                <w:sz w:val="24"/>
                <w:szCs w:val="24"/>
              </w:rPr>
              <w:t xml:space="preserve">Proteīna </w:t>
            </w:r>
            <w:proofErr w:type="spellStart"/>
            <w:r w:rsidRPr="002B171D">
              <w:rPr>
                <w:rFonts w:ascii="Times New Roman" w:hAnsi="Times New Roman"/>
                <w:sz w:val="24"/>
                <w:szCs w:val="24"/>
              </w:rPr>
              <w:t>hidrolizāta</w:t>
            </w:r>
            <w:proofErr w:type="spellEnd"/>
            <w:r w:rsidRPr="002B171D">
              <w:rPr>
                <w:rFonts w:ascii="Times New Roman" w:hAnsi="Times New Roman"/>
                <w:sz w:val="24"/>
                <w:szCs w:val="24"/>
              </w:rPr>
              <w:t xml:space="preserve"> ražošana</w:t>
            </w:r>
          </w:p>
        </w:tc>
        <w:tc>
          <w:tcPr>
            <w:tcW w:w="1559" w:type="dxa"/>
          </w:tcPr>
          <w:p w14:paraId="24B932AF"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Mēslošanas līdzekļi</w:t>
            </w:r>
          </w:p>
        </w:tc>
        <w:tc>
          <w:tcPr>
            <w:tcW w:w="2268" w:type="dxa"/>
          </w:tcPr>
          <w:p w14:paraId="6FDA23EF"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Enerģijas ieguve</w:t>
            </w:r>
          </w:p>
        </w:tc>
      </w:tr>
      <w:tr w:rsidR="00FB640A" w14:paraId="5DF9433F" w14:textId="77777777" w:rsidTr="002B171D">
        <w:trPr>
          <w:trHeight w:val="20"/>
        </w:trPr>
        <w:tc>
          <w:tcPr>
            <w:tcW w:w="534" w:type="dxa"/>
          </w:tcPr>
          <w:p w14:paraId="36176447" w14:textId="77777777" w:rsidR="00FB640A" w:rsidRPr="0051135F" w:rsidRDefault="00FB640A" w:rsidP="00C2595B">
            <w:pPr>
              <w:spacing w:after="0" w:line="240" w:lineRule="auto"/>
              <w:rPr>
                <w:rFonts w:ascii="Times New Roman" w:hAnsi="Times New Roman"/>
                <w:sz w:val="24"/>
                <w:szCs w:val="24"/>
              </w:rPr>
            </w:pPr>
            <w:r w:rsidRPr="0051135F">
              <w:rPr>
                <w:rFonts w:ascii="Times New Roman" w:hAnsi="Times New Roman"/>
                <w:sz w:val="24"/>
                <w:szCs w:val="24"/>
              </w:rPr>
              <w:t xml:space="preserve">2. </w:t>
            </w:r>
          </w:p>
        </w:tc>
        <w:tc>
          <w:tcPr>
            <w:tcW w:w="2409" w:type="dxa"/>
          </w:tcPr>
          <w:p w14:paraId="3A6EB9BB"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Jēlādas atgriezumi</w:t>
            </w:r>
          </w:p>
        </w:tc>
        <w:tc>
          <w:tcPr>
            <w:tcW w:w="2410" w:type="dxa"/>
          </w:tcPr>
          <w:p w14:paraId="44D80EC7" w14:textId="77777777" w:rsidR="00FB640A" w:rsidRPr="002B171D" w:rsidRDefault="00FB640A" w:rsidP="002B171D">
            <w:pPr>
              <w:spacing w:after="0" w:line="240" w:lineRule="auto"/>
              <w:ind w:right="-57"/>
              <w:rPr>
                <w:rFonts w:ascii="Times New Roman" w:hAnsi="Times New Roman"/>
                <w:sz w:val="24"/>
                <w:szCs w:val="24"/>
              </w:rPr>
            </w:pPr>
          </w:p>
        </w:tc>
        <w:tc>
          <w:tcPr>
            <w:tcW w:w="1559" w:type="dxa"/>
          </w:tcPr>
          <w:p w14:paraId="2FBBCBF3"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Ādas līme</w:t>
            </w:r>
          </w:p>
        </w:tc>
        <w:tc>
          <w:tcPr>
            <w:tcW w:w="2268" w:type="dxa"/>
          </w:tcPr>
          <w:p w14:paraId="528BF315"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Enerģijas ieguve</w:t>
            </w:r>
          </w:p>
        </w:tc>
      </w:tr>
      <w:tr w:rsidR="00FB640A" w14:paraId="547FF18E" w14:textId="77777777" w:rsidTr="002B171D">
        <w:trPr>
          <w:trHeight w:val="20"/>
        </w:trPr>
        <w:tc>
          <w:tcPr>
            <w:tcW w:w="534" w:type="dxa"/>
          </w:tcPr>
          <w:p w14:paraId="3E95A0D4" w14:textId="77777777" w:rsidR="00FB640A" w:rsidRPr="0051135F" w:rsidRDefault="00FB640A" w:rsidP="00C2595B">
            <w:pPr>
              <w:spacing w:after="0" w:line="240" w:lineRule="auto"/>
              <w:rPr>
                <w:rFonts w:ascii="Times New Roman" w:hAnsi="Times New Roman"/>
                <w:sz w:val="24"/>
                <w:szCs w:val="24"/>
              </w:rPr>
            </w:pPr>
            <w:r w:rsidRPr="0051135F">
              <w:rPr>
                <w:rFonts w:ascii="Times New Roman" w:hAnsi="Times New Roman"/>
                <w:sz w:val="24"/>
                <w:szCs w:val="24"/>
              </w:rPr>
              <w:t xml:space="preserve">3. </w:t>
            </w:r>
          </w:p>
        </w:tc>
        <w:tc>
          <w:tcPr>
            <w:tcW w:w="2409" w:type="dxa"/>
          </w:tcPr>
          <w:p w14:paraId="0D47AFCC"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Kaļķoti atgriezumi</w:t>
            </w:r>
          </w:p>
        </w:tc>
        <w:tc>
          <w:tcPr>
            <w:tcW w:w="2410" w:type="dxa"/>
          </w:tcPr>
          <w:p w14:paraId="122FE33A" w14:textId="3F709C7A" w:rsidR="00FB640A" w:rsidRPr="002B171D" w:rsidRDefault="00FB640A" w:rsidP="002B171D">
            <w:pPr>
              <w:spacing w:after="0" w:line="240" w:lineRule="auto"/>
              <w:ind w:right="-57"/>
              <w:rPr>
                <w:rFonts w:ascii="Times New Roman" w:hAnsi="Times New Roman"/>
                <w:sz w:val="24"/>
                <w:szCs w:val="24"/>
              </w:rPr>
            </w:pPr>
            <w:r w:rsidRPr="002B171D">
              <w:rPr>
                <w:rFonts w:ascii="Times New Roman" w:hAnsi="Times New Roman"/>
                <w:sz w:val="24"/>
                <w:szCs w:val="24"/>
              </w:rPr>
              <w:t xml:space="preserve">Tauki </w:t>
            </w:r>
          </w:p>
          <w:p w14:paraId="522CF1CD" w14:textId="5E2FD8A6" w:rsidR="00FB640A" w:rsidRPr="002B171D" w:rsidRDefault="00FB640A" w:rsidP="002B171D">
            <w:pPr>
              <w:spacing w:after="0" w:line="240" w:lineRule="auto"/>
              <w:ind w:right="-57"/>
              <w:rPr>
                <w:rFonts w:ascii="Times New Roman" w:hAnsi="Times New Roman"/>
                <w:sz w:val="24"/>
                <w:szCs w:val="24"/>
              </w:rPr>
            </w:pPr>
            <w:r w:rsidRPr="002B171D">
              <w:rPr>
                <w:rFonts w:ascii="Times New Roman" w:hAnsi="Times New Roman"/>
                <w:sz w:val="24"/>
                <w:szCs w:val="24"/>
              </w:rPr>
              <w:t>Tehniskā želatīna ražošana</w:t>
            </w:r>
          </w:p>
        </w:tc>
        <w:tc>
          <w:tcPr>
            <w:tcW w:w="1559" w:type="dxa"/>
          </w:tcPr>
          <w:p w14:paraId="21451520"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Ādas līme</w:t>
            </w:r>
          </w:p>
        </w:tc>
        <w:tc>
          <w:tcPr>
            <w:tcW w:w="2268" w:type="dxa"/>
          </w:tcPr>
          <w:p w14:paraId="72482352" w14:textId="77777777" w:rsidR="00FB640A" w:rsidRPr="00DD1BB3" w:rsidRDefault="00FB640A" w:rsidP="00C2595B">
            <w:pPr>
              <w:spacing w:after="0" w:line="240" w:lineRule="auto"/>
              <w:rPr>
                <w:rFonts w:ascii="Times New Roman" w:hAnsi="Times New Roman"/>
                <w:sz w:val="24"/>
                <w:szCs w:val="24"/>
              </w:rPr>
            </w:pPr>
          </w:p>
        </w:tc>
      </w:tr>
      <w:tr w:rsidR="00FB640A" w14:paraId="5DFE76BC" w14:textId="77777777" w:rsidTr="002B171D">
        <w:trPr>
          <w:trHeight w:val="20"/>
        </w:trPr>
        <w:tc>
          <w:tcPr>
            <w:tcW w:w="534" w:type="dxa"/>
          </w:tcPr>
          <w:p w14:paraId="4B62BCA9" w14:textId="77777777" w:rsidR="00FB640A" w:rsidRPr="0051135F" w:rsidRDefault="00FB640A" w:rsidP="00C2595B">
            <w:pPr>
              <w:spacing w:after="0" w:line="240" w:lineRule="auto"/>
              <w:rPr>
                <w:rFonts w:ascii="Times New Roman" w:hAnsi="Times New Roman"/>
                <w:sz w:val="24"/>
                <w:szCs w:val="24"/>
              </w:rPr>
            </w:pPr>
            <w:r w:rsidRPr="0051135F">
              <w:rPr>
                <w:rFonts w:ascii="Times New Roman" w:hAnsi="Times New Roman"/>
                <w:sz w:val="24"/>
                <w:szCs w:val="24"/>
              </w:rPr>
              <w:t xml:space="preserve">4. </w:t>
            </w:r>
          </w:p>
        </w:tc>
        <w:tc>
          <w:tcPr>
            <w:tcW w:w="2409" w:type="dxa"/>
          </w:tcPr>
          <w:p w14:paraId="25EC84B3"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Miesas atgriezumi</w:t>
            </w:r>
          </w:p>
        </w:tc>
        <w:tc>
          <w:tcPr>
            <w:tcW w:w="2410" w:type="dxa"/>
          </w:tcPr>
          <w:p w14:paraId="7DAB90AE" w14:textId="6C973A75" w:rsidR="00FB640A" w:rsidRPr="002B171D" w:rsidRDefault="00FB640A" w:rsidP="002B171D">
            <w:pPr>
              <w:spacing w:after="0" w:line="240" w:lineRule="auto"/>
              <w:ind w:right="-57"/>
              <w:rPr>
                <w:rFonts w:ascii="Times New Roman" w:hAnsi="Times New Roman"/>
                <w:sz w:val="24"/>
                <w:szCs w:val="24"/>
              </w:rPr>
            </w:pPr>
            <w:r w:rsidRPr="002B171D">
              <w:rPr>
                <w:rFonts w:ascii="Times New Roman" w:hAnsi="Times New Roman"/>
                <w:sz w:val="24"/>
                <w:szCs w:val="24"/>
              </w:rPr>
              <w:t xml:space="preserve">Proteīna </w:t>
            </w:r>
            <w:proofErr w:type="spellStart"/>
            <w:r w:rsidRPr="002B171D">
              <w:rPr>
                <w:rFonts w:ascii="Times New Roman" w:hAnsi="Times New Roman"/>
                <w:sz w:val="24"/>
                <w:szCs w:val="24"/>
              </w:rPr>
              <w:t>hidrolizāta</w:t>
            </w:r>
            <w:proofErr w:type="spellEnd"/>
            <w:r w:rsidRPr="002B171D">
              <w:rPr>
                <w:rFonts w:ascii="Times New Roman" w:hAnsi="Times New Roman"/>
                <w:sz w:val="24"/>
                <w:szCs w:val="24"/>
              </w:rPr>
              <w:t xml:space="preserve"> ražošana </w:t>
            </w:r>
          </w:p>
          <w:p w14:paraId="39DA5241" w14:textId="00AA98C3" w:rsidR="00FB640A" w:rsidRPr="002B171D" w:rsidRDefault="00FB640A" w:rsidP="002B171D">
            <w:pPr>
              <w:spacing w:after="0" w:line="240" w:lineRule="auto"/>
              <w:ind w:right="-57"/>
              <w:rPr>
                <w:rFonts w:ascii="Times New Roman" w:hAnsi="Times New Roman"/>
                <w:sz w:val="24"/>
                <w:szCs w:val="24"/>
              </w:rPr>
            </w:pPr>
            <w:r w:rsidRPr="002B171D">
              <w:rPr>
                <w:rFonts w:ascii="Times New Roman" w:hAnsi="Times New Roman"/>
                <w:sz w:val="24"/>
                <w:szCs w:val="24"/>
              </w:rPr>
              <w:t>Tauki</w:t>
            </w:r>
          </w:p>
        </w:tc>
        <w:tc>
          <w:tcPr>
            <w:tcW w:w="1559" w:type="dxa"/>
          </w:tcPr>
          <w:p w14:paraId="079268CD"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 xml:space="preserve"> Ādas līme</w:t>
            </w:r>
          </w:p>
        </w:tc>
        <w:tc>
          <w:tcPr>
            <w:tcW w:w="2268" w:type="dxa"/>
          </w:tcPr>
          <w:p w14:paraId="16CB2424" w14:textId="77777777" w:rsidR="00FB640A" w:rsidRPr="00DD1BB3" w:rsidRDefault="00FB640A" w:rsidP="00C2595B">
            <w:pPr>
              <w:spacing w:after="0" w:line="240" w:lineRule="auto"/>
              <w:rPr>
                <w:rFonts w:ascii="Times New Roman" w:hAnsi="Times New Roman"/>
                <w:sz w:val="24"/>
                <w:szCs w:val="24"/>
              </w:rPr>
            </w:pPr>
            <w:r w:rsidRPr="0012364F">
              <w:rPr>
                <w:rFonts w:ascii="Times New Roman" w:hAnsi="Times New Roman"/>
                <w:spacing w:val="-2"/>
                <w:sz w:val="24"/>
                <w:szCs w:val="24"/>
              </w:rPr>
              <w:t>Degvielas aizstājēju</w:t>
            </w:r>
            <w:r w:rsidRPr="00DD1BB3">
              <w:rPr>
                <w:rFonts w:ascii="Times New Roman" w:hAnsi="Times New Roman"/>
                <w:sz w:val="24"/>
                <w:szCs w:val="24"/>
              </w:rPr>
              <w:t xml:space="preserve"> ražošana </w:t>
            </w:r>
          </w:p>
          <w:p w14:paraId="0A363E3E"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Enerģijas ieguve</w:t>
            </w:r>
          </w:p>
        </w:tc>
      </w:tr>
      <w:tr w:rsidR="00FB640A" w14:paraId="34B67204" w14:textId="77777777" w:rsidTr="002B171D">
        <w:trPr>
          <w:trHeight w:val="20"/>
        </w:trPr>
        <w:tc>
          <w:tcPr>
            <w:tcW w:w="534" w:type="dxa"/>
          </w:tcPr>
          <w:p w14:paraId="061DFC91" w14:textId="77777777" w:rsidR="00FB640A" w:rsidRPr="0051135F" w:rsidRDefault="00FB640A" w:rsidP="00C2595B">
            <w:pPr>
              <w:spacing w:after="0" w:line="240" w:lineRule="auto"/>
              <w:rPr>
                <w:rFonts w:ascii="Times New Roman" w:hAnsi="Times New Roman"/>
                <w:sz w:val="24"/>
                <w:szCs w:val="24"/>
              </w:rPr>
            </w:pPr>
            <w:r w:rsidRPr="0051135F">
              <w:rPr>
                <w:rFonts w:ascii="Times New Roman" w:hAnsi="Times New Roman"/>
                <w:sz w:val="24"/>
                <w:szCs w:val="24"/>
              </w:rPr>
              <w:t xml:space="preserve">5. </w:t>
            </w:r>
          </w:p>
        </w:tc>
        <w:tc>
          <w:tcPr>
            <w:tcW w:w="2409" w:type="dxa"/>
          </w:tcPr>
          <w:p w14:paraId="476EFA3A"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Nemiecēti šķēlumi</w:t>
            </w:r>
          </w:p>
        </w:tc>
        <w:tc>
          <w:tcPr>
            <w:tcW w:w="2410" w:type="dxa"/>
          </w:tcPr>
          <w:p w14:paraId="07825BB7" w14:textId="2BB326DD" w:rsidR="00FB640A" w:rsidRPr="002B171D" w:rsidRDefault="00FB640A" w:rsidP="002B171D">
            <w:pPr>
              <w:spacing w:after="0" w:line="240" w:lineRule="auto"/>
              <w:ind w:right="-57"/>
              <w:rPr>
                <w:rFonts w:ascii="Times New Roman" w:hAnsi="Times New Roman"/>
                <w:sz w:val="24"/>
                <w:szCs w:val="24"/>
              </w:rPr>
            </w:pPr>
            <w:r w:rsidRPr="002B171D">
              <w:rPr>
                <w:rFonts w:ascii="Times New Roman" w:hAnsi="Times New Roman"/>
                <w:sz w:val="24"/>
                <w:szCs w:val="24"/>
              </w:rPr>
              <w:t xml:space="preserve">Tehniskā želatīna ražošana </w:t>
            </w:r>
          </w:p>
          <w:p w14:paraId="2F052A63" w14:textId="12E6C4B4" w:rsidR="00FB640A" w:rsidRPr="002B171D" w:rsidRDefault="00FB640A" w:rsidP="002B171D">
            <w:pPr>
              <w:spacing w:after="0" w:line="240" w:lineRule="auto"/>
              <w:ind w:right="-57"/>
              <w:rPr>
                <w:rFonts w:ascii="Times New Roman" w:hAnsi="Times New Roman"/>
                <w:sz w:val="24"/>
                <w:szCs w:val="24"/>
              </w:rPr>
            </w:pPr>
            <w:r w:rsidRPr="002B171D">
              <w:rPr>
                <w:rFonts w:ascii="Times New Roman" w:hAnsi="Times New Roman"/>
                <w:sz w:val="24"/>
                <w:szCs w:val="24"/>
              </w:rPr>
              <w:t xml:space="preserve">Proteīna </w:t>
            </w:r>
            <w:proofErr w:type="spellStart"/>
            <w:r w:rsidRPr="002B171D">
              <w:rPr>
                <w:rFonts w:ascii="Times New Roman" w:hAnsi="Times New Roman"/>
                <w:sz w:val="24"/>
                <w:szCs w:val="24"/>
              </w:rPr>
              <w:t>hidrolizāta</w:t>
            </w:r>
            <w:proofErr w:type="spellEnd"/>
            <w:r w:rsidRPr="002B171D">
              <w:rPr>
                <w:rFonts w:ascii="Times New Roman" w:hAnsi="Times New Roman"/>
                <w:sz w:val="24"/>
                <w:szCs w:val="24"/>
              </w:rPr>
              <w:t xml:space="preserve"> ražošana</w:t>
            </w:r>
          </w:p>
        </w:tc>
        <w:tc>
          <w:tcPr>
            <w:tcW w:w="1559" w:type="dxa"/>
          </w:tcPr>
          <w:p w14:paraId="7437E690"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Ādas līme</w:t>
            </w:r>
          </w:p>
        </w:tc>
        <w:tc>
          <w:tcPr>
            <w:tcW w:w="2268" w:type="dxa"/>
          </w:tcPr>
          <w:p w14:paraId="1F9510E9"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Enerģijas ieguve</w:t>
            </w:r>
          </w:p>
        </w:tc>
      </w:tr>
      <w:tr w:rsidR="00FB640A" w14:paraId="3E91E6F3" w14:textId="77777777" w:rsidTr="002B171D">
        <w:trPr>
          <w:trHeight w:val="20"/>
        </w:trPr>
        <w:tc>
          <w:tcPr>
            <w:tcW w:w="534" w:type="dxa"/>
          </w:tcPr>
          <w:p w14:paraId="5640E635" w14:textId="77777777" w:rsidR="00FB640A" w:rsidRPr="0051135F" w:rsidRDefault="00FB640A" w:rsidP="00C2595B">
            <w:pPr>
              <w:spacing w:after="0" w:line="240" w:lineRule="auto"/>
              <w:rPr>
                <w:rFonts w:ascii="Times New Roman" w:hAnsi="Times New Roman"/>
                <w:sz w:val="24"/>
                <w:szCs w:val="24"/>
              </w:rPr>
            </w:pPr>
            <w:r w:rsidRPr="0051135F">
              <w:rPr>
                <w:rFonts w:ascii="Times New Roman" w:hAnsi="Times New Roman"/>
                <w:sz w:val="24"/>
                <w:szCs w:val="24"/>
              </w:rPr>
              <w:t xml:space="preserve">6. </w:t>
            </w:r>
          </w:p>
        </w:tc>
        <w:tc>
          <w:tcPr>
            <w:tcW w:w="2409" w:type="dxa"/>
          </w:tcPr>
          <w:p w14:paraId="12CC6888"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Miecēti šķēlumi un atgriezumi</w:t>
            </w:r>
          </w:p>
        </w:tc>
        <w:tc>
          <w:tcPr>
            <w:tcW w:w="2410" w:type="dxa"/>
          </w:tcPr>
          <w:p w14:paraId="46D2E4C0" w14:textId="3A14F942" w:rsidR="00FB640A" w:rsidRPr="002B171D" w:rsidRDefault="00FB640A" w:rsidP="002B171D">
            <w:pPr>
              <w:spacing w:after="0" w:line="240" w:lineRule="auto"/>
              <w:ind w:right="-57"/>
              <w:rPr>
                <w:rFonts w:ascii="Times New Roman" w:hAnsi="Times New Roman"/>
                <w:sz w:val="24"/>
                <w:szCs w:val="24"/>
              </w:rPr>
            </w:pPr>
            <w:r w:rsidRPr="002B171D">
              <w:rPr>
                <w:rFonts w:ascii="Times New Roman" w:hAnsi="Times New Roman"/>
                <w:sz w:val="24"/>
                <w:szCs w:val="24"/>
              </w:rPr>
              <w:t xml:space="preserve">Ādas šķiedru plātņu ražošana no neapstrādātiem atgriezumiem </w:t>
            </w:r>
          </w:p>
          <w:p w14:paraId="239E6E32" w14:textId="51AB1C39" w:rsidR="00FB640A" w:rsidRPr="002B171D" w:rsidRDefault="00FB640A" w:rsidP="002B171D">
            <w:pPr>
              <w:spacing w:after="0" w:line="240" w:lineRule="auto"/>
              <w:ind w:right="-57"/>
              <w:rPr>
                <w:rFonts w:ascii="Times New Roman" w:hAnsi="Times New Roman"/>
                <w:sz w:val="24"/>
                <w:szCs w:val="24"/>
              </w:rPr>
            </w:pPr>
            <w:r w:rsidRPr="002B171D">
              <w:rPr>
                <w:rFonts w:ascii="Times New Roman" w:hAnsi="Times New Roman"/>
                <w:sz w:val="24"/>
                <w:szCs w:val="24"/>
              </w:rPr>
              <w:t xml:space="preserve">Proteīna </w:t>
            </w:r>
            <w:proofErr w:type="spellStart"/>
            <w:r w:rsidRPr="002B171D">
              <w:rPr>
                <w:rFonts w:ascii="Times New Roman" w:hAnsi="Times New Roman"/>
                <w:sz w:val="24"/>
                <w:szCs w:val="24"/>
              </w:rPr>
              <w:t>hidrolizāta</w:t>
            </w:r>
            <w:proofErr w:type="spellEnd"/>
            <w:r w:rsidRPr="002B171D">
              <w:rPr>
                <w:rFonts w:ascii="Times New Roman" w:hAnsi="Times New Roman"/>
                <w:sz w:val="24"/>
                <w:szCs w:val="24"/>
              </w:rPr>
              <w:t xml:space="preserve"> ražošana</w:t>
            </w:r>
          </w:p>
        </w:tc>
        <w:tc>
          <w:tcPr>
            <w:tcW w:w="1559" w:type="dxa"/>
          </w:tcPr>
          <w:p w14:paraId="0FF642D8" w14:textId="77777777" w:rsidR="00FB640A" w:rsidRPr="00DD1BB3" w:rsidRDefault="00FB640A" w:rsidP="00C2595B">
            <w:pPr>
              <w:spacing w:after="0" w:line="240" w:lineRule="auto"/>
              <w:rPr>
                <w:rFonts w:ascii="Times New Roman" w:hAnsi="Times New Roman"/>
                <w:sz w:val="24"/>
                <w:szCs w:val="24"/>
              </w:rPr>
            </w:pPr>
          </w:p>
        </w:tc>
        <w:tc>
          <w:tcPr>
            <w:tcW w:w="2268" w:type="dxa"/>
          </w:tcPr>
          <w:p w14:paraId="756F014D"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Enerģijas ieguve</w:t>
            </w:r>
          </w:p>
        </w:tc>
      </w:tr>
      <w:tr w:rsidR="00FB640A" w14:paraId="6C900053" w14:textId="77777777" w:rsidTr="002B171D">
        <w:trPr>
          <w:trHeight w:val="20"/>
        </w:trPr>
        <w:tc>
          <w:tcPr>
            <w:tcW w:w="534" w:type="dxa"/>
          </w:tcPr>
          <w:p w14:paraId="7E55DB67" w14:textId="77777777" w:rsidR="00FB640A" w:rsidRPr="0051135F" w:rsidRDefault="00FB640A" w:rsidP="00C2595B">
            <w:pPr>
              <w:spacing w:after="0" w:line="240" w:lineRule="auto"/>
              <w:rPr>
                <w:rFonts w:ascii="Times New Roman" w:hAnsi="Times New Roman"/>
                <w:sz w:val="24"/>
                <w:szCs w:val="24"/>
              </w:rPr>
            </w:pPr>
            <w:r w:rsidRPr="0051135F">
              <w:rPr>
                <w:rFonts w:ascii="Times New Roman" w:hAnsi="Times New Roman"/>
                <w:sz w:val="24"/>
                <w:szCs w:val="24"/>
              </w:rPr>
              <w:t xml:space="preserve">7. </w:t>
            </w:r>
          </w:p>
        </w:tc>
        <w:tc>
          <w:tcPr>
            <w:tcW w:w="2409" w:type="dxa"/>
          </w:tcPr>
          <w:p w14:paraId="3ECF0A89"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Miecēts atdalītais apmatojums</w:t>
            </w:r>
          </w:p>
        </w:tc>
        <w:tc>
          <w:tcPr>
            <w:tcW w:w="2410" w:type="dxa"/>
          </w:tcPr>
          <w:p w14:paraId="27D3F6DF" w14:textId="2C66A4A1" w:rsidR="00FB640A" w:rsidRPr="002B171D" w:rsidRDefault="00FB640A" w:rsidP="002B171D">
            <w:pPr>
              <w:spacing w:after="0" w:line="240" w:lineRule="auto"/>
              <w:ind w:right="-57"/>
              <w:rPr>
                <w:rFonts w:ascii="Times New Roman" w:hAnsi="Times New Roman"/>
                <w:sz w:val="24"/>
                <w:szCs w:val="24"/>
              </w:rPr>
            </w:pPr>
            <w:r w:rsidRPr="002B171D">
              <w:rPr>
                <w:rFonts w:ascii="Times New Roman" w:hAnsi="Times New Roman"/>
                <w:sz w:val="24"/>
                <w:szCs w:val="24"/>
              </w:rPr>
              <w:t xml:space="preserve">Ādas šķiedru plātņu ražošana </w:t>
            </w:r>
          </w:p>
          <w:p w14:paraId="09B29F55" w14:textId="78C679DE" w:rsidR="00FB640A" w:rsidRPr="002B171D" w:rsidRDefault="00FB640A" w:rsidP="002B171D">
            <w:pPr>
              <w:spacing w:after="0" w:line="240" w:lineRule="auto"/>
              <w:ind w:right="-57"/>
              <w:rPr>
                <w:rFonts w:ascii="Times New Roman" w:hAnsi="Times New Roman"/>
                <w:sz w:val="24"/>
                <w:szCs w:val="24"/>
              </w:rPr>
            </w:pPr>
            <w:r w:rsidRPr="002B171D">
              <w:rPr>
                <w:rFonts w:ascii="Times New Roman" w:hAnsi="Times New Roman"/>
                <w:sz w:val="24"/>
                <w:szCs w:val="24"/>
              </w:rPr>
              <w:t xml:space="preserve">Proteīna </w:t>
            </w:r>
            <w:proofErr w:type="spellStart"/>
            <w:r w:rsidRPr="002B171D">
              <w:rPr>
                <w:rFonts w:ascii="Times New Roman" w:hAnsi="Times New Roman"/>
                <w:sz w:val="24"/>
                <w:szCs w:val="24"/>
              </w:rPr>
              <w:t>hidrolizāta</w:t>
            </w:r>
            <w:proofErr w:type="spellEnd"/>
            <w:r w:rsidRPr="002B171D">
              <w:rPr>
                <w:rFonts w:ascii="Times New Roman" w:hAnsi="Times New Roman"/>
                <w:sz w:val="24"/>
                <w:szCs w:val="24"/>
              </w:rPr>
              <w:t xml:space="preserve"> ražošana</w:t>
            </w:r>
          </w:p>
        </w:tc>
        <w:tc>
          <w:tcPr>
            <w:tcW w:w="1559" w:type="dxa"/>
          </w:tcPr>
          <w:p w14:paraId="24973CF3" w14:textId="77777777" w:rsidR="00FB640A" w:rsidRPr="00DD1BB3" w:rsidRDefault="00FB640A" w:rsidP="00C2595B">
            <w:pPr>
              <w:spacing w:after="0" w:line="240" w:lineRule="auto"/>
              <w:rPr>
                <w:rFonts w:ascii="Times New Roman" w:hAnsi="Times New Roman"/>
                <w:sz w:val="24"/>
                <w:szCs w:val="24"/>
              </w:rPr>
            </w:pPr>
          </w:p>
        </w:tc>
        <w:tc>
          <w:tcPr>
            <w:tcW w:w="2268" w:type="dxa"/>
          </w:tcPr>
          <w:p w14:paraId="5909EB2D"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Enerģijas ieguve</w:t>
            </w:r>
          </w:p>
        </w:tc>
      </w:tr>
      <w:tr w:rsidR="00FB640A" w:rsidRPr="00DD1BB3" w14:paraId="15D90EFC" w14:textId="77777777" w:rsidTr="002B171D">
        <w:trPr>
          <w:trHeight w:val="20"/>
        </w:trPr>
        <w:tc>
          <w:tcPr>
            <w:tcW w:w="534" w:type="dxa"/>
          </w:tcPr>
          <w:p w14:paraId="6B696E54" w14:textId="77777777" w:rsidR="00FB640A" w:rsidRPr="0051135F" w:rsidRDefault="00FB640A" w:rsidP="00C2595B">
            <w:pPr>
              <w:spacing w:after="0" w:line="240" w:lineRule="auto"/>
              <w:rPr>
                <w:rFonts w:ascii="Times New Roman" w:hAnsi="Times New Roman"/>
                <w:sz w:val="24"/>
                <w:szCs w:val="24"/>
              </w:rPr>
            </w:pPr>
            <w:r w:rsidRPr="0051135F">
              <w:rPr>
                <w:rFonts w:ascii="Times New Roman" w:hAnsi="Times New Roman"/>
                <w:sz w:val="24"/>
                <w:szCs w:val="24"/>
              </w:rPr>
              <w:t xml:space="preserve">8. </w:t>
            </w:r>
          </w:p>
        </w:tc>
        <w:tc>
          <w:tcPr>
            <w:tcW w:w="2409" w:type="dxa"/>
          </w:tcPr>
          <w:p w14:paraId="46BA8839"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Notekūdeņu dūņas no attīrīšanas iekārtām</w:t>
            </w:r>
          </w:p>
        </w:tc>
        <w:tc>
          <w:tcPr>
            <w:tcW w:w="2410" w:type="dxa"/>
          </w:tcPr>
          <w:p w14:paraId="7D08C859" w14:textId="77777777" w:rsidR="00FB640A" w:rsidRPr="002B171D" w:rsidRDefault="00FB640A" w:rsidP="002B171D">
            <w:pPr>
              <w:spacing w:after="0" w:line="240" w:lineRule="auto"/>
              <w:ind w:right="-57"/>
              <w:rPr>
                <w:rFonts w:ascii="Times New Roman" w:hAnsi="Times New Roman"/>
                <w:sz w:val="24"/>
                <w:szCs w:val="24"/>
              </w:rPr>
            </w:pPr>
          </w:p>
        </w:tc>
        <w:tc>
          <w:tcPr>
            <w:tcW w:w="1559" w:type="dxa"/>
          </w:tcPr>
          <w:p w14:paraId="54FAEFC6" w14:textId="77777777" w:rsidR="00FB640A" w:rsidRPr="00DD1BB3" w:rsidRDefault="00FB640A" w:rsidP="00C2595B">
            <w:pPr>
              <w:spacing w:after="0" w:line="240" w:lineRule="auto"/>
              <w:rPr>
                <w:rFonts w:ascii="Times New Roman" w:hAnsi="Times New Roman"/>
                <w:sz w:val="24"/>
                <w:szCs w:val="24"/>
              </w:rPr>
            </w:pPr>
          </w:p>
        </w:tc>
        <w:tc>
          <w:tcPr>
            <w:tcW w:w="2268" w:type="dxa"/>
          </w:tcPr>
          <w:p w14:paraId="39CD58EB" w14:textId="77777777" w:rsidR="00FB640A" w:rsidRPr="00DD1BB3" w:rsidRDefault="00FB640A" w:rsidP="00C2595B">
            <w:pPr>
              <w:spacing w:after="0" w:line="240" w:lineRule="auto"/>
              <w:rPr>
                <w:rFonts w:ascii="Times New Roman" w:hAnsi="Times New Roman"/>
                <w:sz w:val="24"/>
                <w:szCs w:val="24"/>
              </w:rPr>
            </w:pPr>
            <w:r w:rsidRPr="00DD1BB3">
              <w:rPr>
                <w:rFonts w:ascii="Times New Roman" w:hAnsi="Times New Roman"/>
                <w:sz w:val="24"/>
                <w:szCs w:val="24"/>
              </w:rPr>
              <w:t>Enerģijas ieguve</w:t>
            </w:r>
          </w:p>
        </w:tc>
      </w:tr>
    </w:tbl>
    <w:p w14:paraId="43208455" w14:textId="77777777" w:rsidR="00FB640A" w:rsidRPr="00D170FC" w:rsidRDefault="00FB640A" w:rsidP="00FB640A">
      <w:pPr>
        <w:tabs>
          <w:tab w:val="left" w:pos="6313"/>
        </w:tabs>
        <w:spacing w:after="0" w:line="240" w:lineRule="auto"/>
        <w:jc w:val="both"/>
        <w:rPr>
          <w:rFonts w:ascii="Times New Roman" w:hAnsi="Times New Roman"/>
          <w:sz w:val="24"/>
          <w:szCs w:val="24"/>
        </w:rPr>
      </w:pPr>
    </w:p>
    <w:p w14:paraId="51817FDA" w14:textId="0E43BAD5" w:rsidR="00FB640A" w:rsidRPr="00F32F70" w:rsidRDefault="00FB640A" w:rsidP="00A36960">
      <w:pPr>
        <w:spacing w:after="0" w:line="240" w:lineRule="auto"/>
        <w:jc w:val="both"/>
        <w:rPr>
          <w:rFonts w:ascii="Times New Roman" w:hAnsi="Times New Roman"/>
          <w:sz w:val="24"/>
          <w:szCs w:val="24"/>
        </w:rPr>
      </w:pPr>
      <w:r w:rsidRPr="00F32F70">
        <w:rPr>
          <w:rFonts w:ascii="Times New Roman" w:hAnsi="Times New Roman"/>
          <w:sz w:val="24"/>
          <w:szCs w:val="24"/>
        </w:rPr>
        <w:lastRenderedPageBreak/>
        <w:t>9.3</w:t>
      </w:r>
      <w:r w:rsidRPr="005714F2">
        <w:rPr>
          <w:rFonts w:ascii="Times New Roman" w:hAnsi="Times New Roman"/>
          <w:sz w:val="24"/>
          <w:szCs w:val="24"/>
        </w:rPr>
        <w:t>.</w:t>
      </w:r>
      <w:r>
        <w:rPr>
          <w:rFonts w:ascii="Times New Roman" w:hAnsi="Times New Roman"/>
          <w:sz w:val="24"/>
          <w:szCs w:val="24"/>
        </w:rPr>
        <w:t> </w:t>
      </w:r>
      <w:r w:rsidRPr="00F32F70">
        <w:rPr>
          <w:rFonts w:ascii="Times New Roman" w:hAnsi="Times New Roman"/>
          <w:sz w:val="24"/>
          <w:szCs w:val="24"/>
        </w:rPr>
        <w:t xml:space="preserve">Lai samazinātu ķimikāliju patēriņu un samazinātu projām sūtāmo hroma miecvielas saturošo ādas atkritumu daudzumu, </w:t>
      </w:r>
      <w:r w:rsidR="0025292F">
        <w:rPr>
          <w:rFonts w:ascii="Times New Roman" w:hAnsi="Times New Roman"/>
          <w:sz w:val="24"/>
          <w:szCs w:val="24"/>
        </w:rPr>
        <w:t xml:space="preserve">LPTP mērķis ir </w:t>
      </w:r>
      <w:r w:rsidRPr="00F32F70">
        <w:rPr>
          <w:rFonts w:ascii="Times New Roman" w:hAnsi="Times New Roman"/>
          <w:sz w:val="24"/>
          <w:szCs w:val="24"/>
        </w:rPr>
        <w:t xml:space="preserve">izmantot šķelšanu ar kaļķi. </w:t>
      </w:r>
    </w:p>
    <w:p w14:paraId="195A5533" w14:textId="77777777" w:rsidR="00FB640A" w:rsidRPr="00F32F70" w:rsidRDefault="00FB640A" w:rsidP="00A36960">
      <w:pPr>
        <w:spacing w:after="0" w:line="240" w:lineRule="auto"/>
        <w:jc w:val="both"/>
        <w:rPr>
          <w:rFonts w:ascii="Times New Roman" w:hAnsi="Times New Roman"/>
          <w:b/>
          <w:sz w:val="24"/>
          <w:szCs w:val="24"/>
        </w:rPr>
      </w:pPr>
      <w:r w:rsidRPr="00F32F70">
        <w:rPr>
          <w:rFonts w:ascii="Times New Roman" w:hAnsi="Times New Roman"/>
          <w:b/>
          <w:sz w:val="24"/>
          <w:szCs w:val="24"/>
        </w:rPr>
        <w:t xml:space="preserve">Apraksts </w:t>
      </w:r>
    </w:p>
    <w:p w14:paraId="398343CB" w14:textId="77777777" w:rsidR="00FB640A" w:rsidRPr="00F32F70" w:rsidRDefault="00FB640A" w:rsidP="00A36960">
      <w:pPr>
        <w:spacing w:after="0" w:line="240" w:lineRule="auto"/>
        <w:jc w:val="both"/>
        <w:rPr>
          <w:rFonts w:ascii="Times New Roman" w:hAnsi="Times New Roman"/>
          <w:sz w:val="24"/>
          <w:szCs w:val="24"/>
        </w:rPr>
      </w:pPr>
      <w:r w:rsidRPr="00F32F70">
        <w:rPr>
          <w:rFonts w:ascii="Times New Roman" w:hAnsi="Times New Roman"/>
          <w:sz w:val="24"/>
          <w:szCs w:val="24"/>
        </w:rPr>
        <w:t xml:space="preserve">Šķelšanu veic agrākā apstrādes posmā, lai rastos nemiecēts blakusprodukts. </w:t>
      </w:r>
    </w:p>
    <w:p w14:paraId="7BCC9A69" w14:textId="77777777" w:rsidR="00FB640A" w:rsidRPr="00F32F70" w:rsidRDefault="00FB640A" w:rsidP="00A36960">
      <w:pPr>
        <w:spacing w:after="0" w:line="240" w:lineRule="auto"/>
        <w:jc w:val="both"/>
        <w:rPr>
          <w:rFonts w:ascii="Times New Roman" w:hAnsi="Times New Roman"/>
          <w:b/>
          <w:sz w:val="24"/>
          <w:szCs w:val="24"/>
        </w:rPr>
      </w:pPr>
      <w:r w:rsidRPr="00F32F70">
        <w:rPr>
          <w:rFonts w:ascii="Times New Roman" w:hAnsi="Times New Roman"/>
          <w:b/>
          <w:sz w:val="24"/>
          <w:szCs w:val="24"/>
        </w:rPr>
        <w:t xml:space="preserve">Piemērojamība </w:t>
      </w:r>
    </w:p>
    <w:p w14:paraId="734C9BE9" w14:textId="77777777" w:rsidR="00FB640A" w:rsidRPr="00F32F70" w:rsidRDefault="00FB640A" w:rsidP="00A36960">
      <w:pPr>
        <w:spacing w:after="0" w:line="240" w:lineRule="auto"/>
        <w:jc w:val="both"/>
        <w:rPr>
          <w:rFonts w:ascii="Times New Roman" w:hAnsi="Times New Roman"/>
          <w:sz w:val="24"/>
          <w:szCs w:val="24"/>
        </w:rPr>
      </w:pPr>
      <w:r w:rsidRPr="00F32F70">
        <w:rPr>
          <w:rFonts w:ascii="Times New Roman" w:hAnsi="Times New Roman"/>
          <w:sz w:val="24"/>
          <w:szCs w:val="24"/>
        </w:rPr>
        <w:t xml:space="preserve">Piemēro tikai iekārtām, kurās veic miecēšanu ar hromu. </w:t>
      </w:r>
    </w:p>
    <w:p w14:paraId="5D063DE4" w14:textId="144A9D2D" w:rsidR="00FB640A" w:rsidRPr="00F32F70" w:rsidRDefault="00FB640A" w:rsidP="00A36960">
      <w:pPr>
        <w:spacing w:after="0" w:line="240" w:lineRule="auto"/>
        <w:jc w:val="both"/>
        <w:rPr>
          <w:rFonts w:ascii="Times New Roman" w:hAnsi="Times New Roman"/>
          <w:sz w:val="24"/>
          <w:szCs w:val="24"/>
        </w:rPr>
      </w:pPr>
      <w:r w:rsidRPr="00F32F70">
        <w:rPr>
          <w:rFonts w:ascii="Times New Roman" w:hAnsi="Times New Roman"/>
          <w:sz w:val="24"/>
          <w:szCs w:val="24"/>
        </w:rPr>
        <w:t xml:space="preserve">Nepiemēro, </w:t>
      </w:r>
      <w:r w:rsidR="00A36960" w:rsidRPr="00F32F70">
        <w:rPr>
          <w:rFonts w:ascii="Times New Roman" w:hAnsi="Times New Roman"/>
          <w:sz w:val="24"/>
          <w:szCs w:val="24"/>
        </w:rPr>
        <w:t>ja</w:t>
      </w:r>
      <w:r w:rsidR="00A36960">
        <w:rPr>
          <w:rFonts w:ascii="Times New Roman" w:hAnsi="Times New Roman"/>
          <w:sz w:val="24"/>
          <w:szCs w:val="24"/>
        </w:rPr>
        <w:t>:</w:t>
      </w:r>
    </w:p>
    <w:p w14:paraId="53814498" w14:textId="2BF2F55D" w:rsidR="00FB640A" w:rsidRPr="00F32F70" w:rsidRDefault="00FB640A" w:rsidP="00A36960">
      <w:pPr>
        <w:spacing w:after="0" w:line="240" w:lineRule="auto"/>
        <w:ind w:left="720"/>
        <w:jc w:val="both"/>
        <w:rPr>
          <w:rFonts w:ascii="Times New Roman" w:hAnsi="Times New Roman"/>
          <w:sz w:val="24"/>
          <w:szCs w:val="24"/>
        </w:rPr>
      </w:pPr>
      <w:r>
        <w:rPr>
          <w:rFonts w:ascii="Times New Roman" w:hAnsi="Times New Roman"/>
          <w:sz w:val="24"/>
          <w:szCs w:val="24"/>
        </w:rPr>
        <w:t xml:space="preserve">1) </w:t>
      </w:r>
      <w:r w:rsidRPr="00F32F70">
        <w:rPr>
          <w:rFonts w:ascii="Times New Roman" w:hAnsi="Times New Roman"/>
          <w:sz w:val="24"/>
          <w:szCs w:val="24"/>
        </w:rPr>
        <w:t>ādas apstrādes mērķis ir nešķeltas ādas produkti</w:t>
      </w:r>
      <w:r w:rsidR="00A36960">
        <w:rPr>
          <w:rFonts w:ascii="Times New Roman" w:hAnsi="Times New Roman"/>
          <w:sz w:val="24"/>
          <w:szCs w:val="24"/>
        </w:rPr>
        <w:t>;</w:t>
      </w:r>
      <w:r w:rsidRPr="00F32F70">
        <w:rPr>
          <w:rFonts w:ascii="Times New Roman" w:hAnsi="Times New Roman"/>
          <w:sz w:val="24"/>
          <w:szCs w:val="24"/>
        </w:rPr>
        <w:t xml:space="preserve"> </w:t>
      </w:r>
    </w:p>
    <w:p w14:paraId="21316339" w14:textId="18E0733B" w:rsidR="00FB640A" w:rsidRPr="00F32F70" w:rsidRDefault="00FB640A" w:rsidP="00A36960">
      <w:pPr>
        <w:spacing w:after="0" w:line="240" w:lineRule="auto"/>
        <w:ind w:left="720"/>
        <w:jc w:val="both"/>
        <w:rPr>
          <w:rFonts w:ascii="Times New Roman" w:hAnsi="Times New Roman"/>
          <w:sz w:val="24"/>
          <w:szCs w:val="24"/>
        </w:rPr>
      </w:pPr>
      <w:r>
        <w:rPr>
          <w:rFonts w:ascii="Times New Roman" w:hAnsi="Times New Roman"/>
          <w:sz w:val="24"/>
          <w:szCs w:val="24"/>
        </w:rPr>
        <w:t xml:space="preserve">2) </w:t>
      </w:r>
      <w:r w:rsidRPr="00F32F70">
        <w:rPr>
          <w:rFonts w:ascii="Times New Roman" w:hAnsi="Times New Roman"/>
          <w:sz w:val="24"/>
          <w:szCs w:val="24"/>
        </w:rPr>
        <w:t>vajadzīga stingrāka āda (piemēram, apavu āda)</w:t>
      </w:r>
      <w:r w:rsidR="00A36960">
        <w:rPr>
          <w:rFonts w:ascii="Times New Roman" w:hAnsi="Times New Roman"/>
          <w:sz w:val="24"/>
          <w:szCs w:val="24"/>
        </w:rPr>
        <w:t>;</w:t>
      </w:r>
      <w:r w:rsidRPr="00F32F70">
        <w:rPr>
          <w:rFonts w:ascii="Times New Roman" w:hAnsi="Times New Roman"/>
          <w:sz w:val="24"/>
          <w:szCs w:val="24"/>
        </w:rPr>
        <w:t xml:space="preserve"> </w:t>
      </w:r>
    </w:p>
    <w:p w14:paraId="7EB839AD" w14:textId="31800836" w:rsidR="00FB640A" w:rsidRPr="00F32F70" w:rsidRDefault="00FB640A" w:rsidP="00A36960">
      <w:pPr>
        <w:spacing w:after="0" w:line="240" w:lineRule="auto"/>
        <w:ind w:left="720"/>
        <w:jc w:val="both"/>
        <w:rPr>
          <w:rFonts w:ascii="Times New Roman" w:hAnsi="Times New Roman"/>
          <w:sz w:val="24"/>
          <w:szCs w:val="24"/>
        </w:rPr>
      </w:pPr>
      <w:r>
        <w:rPr>
          <w:rFonts w:ascii="Times New Roman" w:hAnsi="Times New Roman"/>
          <w:sz w:val="24"/>
          <w:szCs w:val="24"/>
        </w:rPr>
        <w:t xml:space="preserve">3) </w:t>
      </w:r>
      <w:r w:rsidRPr="00F32F70">
        <w:rPr>
          <w:rFonts w:ascii="Times New Roman" w:hAnsi="Times New Roman"/>
          <w:sz w:val="24"/>
          <w:szCs w:val="24"/>
        </w:rPr>
        <w:t>vajadzīgs vienmērīgs gatavā produkta biezums</w:t>
      </w:r>
      <w:r w:rsidR="00A36960">
        <w:rPr>
          <w:rFonts w:ascii="Times New Roman" w:hAnsi="Times New Roman"/>
          <w:sz w:val="24"/>
          <w:szCs w:val="24"/>
        </w:rPr>
        <w:t>;</w:t>
      </w:r>
      <w:r w:rsidRPr="00F32F70">
        <w:rPr>
          <w:rFonts w:ascii="Times New Roman" w:hAnsi="Times New Roman"/>
          <w:sz w:val="24"/>
          <w:szCs w:val="24"/>
        </w:rPr>
        <w:t xml:space="preserve"> </w:t>
      </w:r>
    </w:p>
    <w:p w14:paraId="7C8995FC" w14:textId="48561045" w:rsidR="00FB640A" w:rsidRPr="00F32F70" w:rsidRDefault="00FB640A" w:rsidP="00A36960">
      <w:pPr>
        <w:spacing w:after="0" w:line="240" w:lineRule="auto"/>
        <w:ind w:left="720"/>
        <w:jc w:val="both"/>
        <w:rPr>
          <w:rFonts w:ascii="Times New Roman" w:hAnsi="Times New Roman"/>
          <w:sz w:val="24"/>
          <w:szCs w:val="24"/>
        </w:rPr>
      </w:pPr>
      <w:r>
        <w:rPr>
          <w:rFonts w:ascii="Times New Roman" w:hAnsi="Times New Roman"/>
          <w:sz w:val="24"/>
          <w:szCs w:val="24"/>
        </w:rPr>
        <w:t xml:space="preserve">4) </w:t>
      </w:r>
      <w:r w:rsidRPr="00F32F70">
        <w:rPr>
          <w:rFonts w:ascii="Times New Roman" w:hAnsi="Times New Roman"/>
          <w:sz w:val="24"/>
          <w:szCs w:val="24"/>
        </w:rPr>
        <w:t xml:space="preserve">miecētos šķēlumus ražo kā produktu vai blakusproduktu. </w:t>
      </w:r>
    </w:p>
    <w:p w14:paraId="454BD337" w14:textId="77777777" w:rsidR="00FB640A" w:rsidRPr="00EE415E" w:rsidRDefault="00FB640A" w:rsidP="00A36960">
      <w:pPr>
        <w:tabs>
          <w:tab w:val="left" w:pos="6313"/>
        </w:tabs>
        <w:spacing w:after="0" w:line="240" w:lineRule="auto"/>
        <w:jc w:val="both"/>
        <w:rPr>
          <w:rFonts w:ascii="Times New Roman" w:hAnsi="Times New Roman"/>
          <w:sz w:val="20"/>
          <w:szCs w:val="24"/>
        </w:rPr>
      </w:pPr>
    </w:p>
    <w:p w14:paraId="08F2C9C3" w14:textId="15755ACA" w:rsidR="00FB640A" w:rsidRPr="00F32F70" w:rsidRDefault="00FB640A" w:rsidP="00A36960">
      <w:pPr>
        <w:spacing w:after="0" w:line="240" w:lineRule="auto"/>
        <w:jc w:val="both"/>
        <w:rPr>
          <w:rFonts w:ascii="Times New Roman" w:hAnsi="Times New Roman"/>
          <w:sz w:val="24"/>
          <w:szCs w:val="24"/>
        </w:rPr>
      </w:pPr>
      <w:r>
        <w:rPr>
          <w:rFonts w:ascii="Times New Roman" w:hAnsi="Times New Roman"/>
          <w:sz w:val="24"/>
          <w:szCs w:val="24"/>
        </w:rPr>
        <w:t>9.4</w:t>
      </w:r>
      <w:r w:rsidRPr="005714F2">
        <w:rPr>
          <w:rFonts w:ascii="Times New Roman" w:hAnsi="Times New Roman"/>
          <w:sz w:val="24"/>
          <w:szCs w:val="24"/>
        </w:rPr>
        <w:t>.</w:t>
      </w:r>
      <w:r>
        <w:rPr>
          <w:rFonts w:ascii="Times New Roman" w:hAnsi="Times New Roman"/>
          <w:sz w:val="24"/>
          <w:szCs w:val="24"/>
        </w:rPr>
        <w:t> </w:t>
      </w:r>
      <w:r w:rsidRPr="00F32F70">
        <w:rPr>
          <w:rFonts w:ascii="Times New Roman" w:hAnsi="Times New Roman"/>
          <w:sz w:val="24"/>
          <w:szCs w:val="24"/>
        </w:rPr>
        <w:t xml:space="preserve">Lai samazinātu hroma koncentrāciju projām sūtāmajās notekūdeņu dūņās, </w:t>
      </w:r>
      <w:r w:rsidR="0025292F">
        <w:rPr>
          <w:rFonts w:ascii="Times New Roman" w:hAnsi="Times New Roman"/>
          <w:sz w:val="24"/>
          <w:szCs w:val="24"/>
        </w:rPr>
        <w:t xml:space="preserve">LPTP mērķis ir </w:t>
      </w:r>
      <w:r w:rsidRPr="00F32F70">
        <w:rPr>
          <w:rFonts w:ascii="Times New Roman" w:hAnsi="Times New Roman"/>
          <w:sz w:val="24"/>
          <w:szCs w:val="24"/>
        </w:rPr>
        <w:t>izmantot vienu vai vairākus no turpmāk minētajiem tehniskajiem paņēmieniem.</w:t>
      </w:r>
    </w:p>
    <w:p w14:paraId="6532FD14" w14:textId="77777777" w:rsidR="00FB640A" w:rsidRPr="00EE415E" w:rsidRDefault="00FB640A" w:rsidP="00FB640A">
      <w:pPr>
        <w:tabs>
          <w:tab w:val="left" w:pos="6313"/>
        </w:tabs>
        <w:spacing w:after="0" w:line="240" w:lineRule="auto"/>
        <w:jc w:val="both"/>
        <w:rPr>
          <w:rFonts w:ascii="Times New Roman" w:hAnsi="Times New Roman"/>
          <w:sz w:val="12"/>
          <w:szCs w:val="16"/>
        </w:rPr>
      </w:pPr>
    </w:p>
    <w:p w14:paraId="27D06507" w14:textId="77777777" w:rsidR="00301306" w:rsidRPr="00637F69" w:rsidRDefault="00301306" w:rsidP="00301306">
      <w:pPr>
        <w:spacing w:after="0" w:line="240" w:lineRule="auto"/>
        <w:ind w:left="2880" w:right="51" w:firstLine="720"/>
        <w:jc w:val="right"/>
        <w:rPr>
          <w:rFonts w:ascii="Times New Roman" w:hAnsi="Times New Roman"/>
          <w:szCs w:val="24"/>
        </w:rPr>
      </w:pPr>
      <w:r w:rsidRPr="00637F69">
        <w:rPr>
          <w:rFonts w:ascii="Times New Roman" w:hAnsi="Times New Roman"/>
          <w:szCs w:val="24"/>
        </w:rPr>
        <w:t>1</w:t>
      </w:r>
      <w:r>
        <w:rPr>
          <w:rFonts w:ascii="Times New Roman" w:hAnsi="Times New Roman"/>
          <w:szCs w:val="24"/>
        </w:rPr>
        <w:t>7</w:t>
      </w:r>
      <w:r w:rsidRPr="00637F69">
        <w:rPr>
          <w:rFonts w:ascii="Times New Roman" w:hAnsi="Times New Roman"/>
          <w:szCs w:val="24"/>
        </w:rPr>
        <w:t>. </w:t>
      </w:r>
      <w:r>
        <w:rPr>
          <w:rFonts w:ascii="Times New Roman" w:hAnsi="Times New Roman"/>
          <w:szCs w:val="24"/>
        </w:rPr>
        <w:t>tabula</w:t>
      </w:r>
    </w:p>
    <w:p w14:paraId="6D711743" w14:textId="77777777" w:rsidR="00301306" w:rsidRPr="00301306" w:rsidRDefault="00301306" w:rsidP="00301306">
      <w:pPr>
        <w:spacing w:after="0" w:line="240" w:lineRule="auto"/>
        <w:ind w:right="829"/>
        <w:jc w:val="both"/>
        <w:rPr>
          <w:rFonts w:ascii="Times New Roman" w:hAnsi="Times New Roman"/>
          <w:sz w:val="6"/>
          <w:szCs w:val="6"/>
        </w:rPr>
      </w:pPr>
    </w:p>
    <w:p w14:paraId="7023CDCA" w14:textId="77777777" w:rsidR="00FB640A" w:rsidRPr="00A357E0" w:rsidRDefault="00FB640A" w:rsidP="00FB640A">
      <w:pPr>
        <w:tabs>
          <w:tab w:val="left" w:pos="5078"/>
        </w:tabs>
        <w:spacing w:after="0" w:line="240" w:lineRule="auto"/>
        <w:jc w:val="center"/>
        <w:rPr>
          <w:rFonts w:ascii="Times New Roman" w:hAnsi="Times New Roman"/>
          <w:b/>
          <w:bCs/>
          <w:sz w:val="24"/>
          <w:szCs w:val="24"/>
        </w:rPr>
      </w:pPr>
      <w:r w:rsidRPr="00A357E0">
        <w:rPr>
          <w:rFonts w:ascii="Times New Roman" w:hAnsi="Times New Roman"/>
          <w:b/>
          <w:bCs/>
          <w:sz w:val="24"/>
          <w:szCs w:val="24"/>
        </w:rPr>
        <w:t>Tehniskie paņēmieni un to piemērojamība</w:t>
      </w:r>
    </w:p>
    <w:p w14:paraId="3946FDC3" w14:textId="77777777" w:rsidR="00FB640A" w:rsidRPr="00EE415E" w:rsidRDefault="00FB640A" w:rsidP="00FB640A">
      <w:pPr>
        <w:spacing w:after="0" w:line="240" w:lineRule="auto"/>
        <w:ind w:right="829"/>
        <w:jc w:val="both"/>
        <w:rPr>
          <w:rFonts w:ascii="Times New Roman" w:hAnsi="Times New Roman"/>
          <w:sz w:val="12"/>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26"/>
        <w:gridCol w:w="3260"/>
        <w:gridCol w:w="3260"/>
      </w:tblGrid>
      <w:tr w:rsidR="00FB640A" w:rsidRPr="00B3033D" w14:paraId="394DA7DE" w14:textId="77777777" w:rsidTr="00272844">
        <w:tc>
          <w:tcPr>
            <w:tcW w:w="534" w:type="dxa"/>
            <w:vAlign w:val="center"/>
          </w:tcPr>
          <w:p w14:paraId="7381E14D" w14:textId="77777777" w:rsidR="00FB640A" w:rsidRPr="00B3033D" w:rsidRDefault="00FB640A" w:rsidP="00C2595B">
            <w:pPr>
              <w:spacing w:after="0" w:line="240" w:lineRule="auto"/>
              <w:ind w:left="-57" w:right="-57"/>
              <w:jc w:val="center"/>
              <w:rPr>
                <w:rFonts w:ascii="Times New Roman" w:hAnsi="Times New Roman"/>
                <w:sz w:val="24"/>
                <w:szCs w:val="24"/>
              </w:rPr>
            </w:pPr>
            <w:r w:rsidRPr="00B3033D">
              <w:rPr>
                <w:rFonts w:ascii="Times New Roman" w:hAnsi="Times New Roman"/>
                <w:sz w:val="24"/>
                <w:szCs w:val="24"/>
              </w:rPr>
              <w:t>Nr.</w:t>
            </w:r>
            <w:r w:rsidRPr="00B3033D">
              <w:rPr>
                <w:rFonts w:ascii="Times New Roman" w:hAnsi="Times New Roman"/>
                <w:sz w:val="24"/>
                <w:szCs w:val="24"/>
              </w:rPr>
              <w:br/>
              <w:t>p. k.</w:t>
            </w:r>
          </w:p>
        </w:tc>
        <w:tc>
          <w:tcPr>
            <w:tcW w:w="2126" w:type="dxa"/>
            <w:vAlign w:val="center"/>
          </w:tcPr>
          <w:p w14:paraId="58AD4168" w14:textId="77777777" w:rsidR="00FB640A" w:rsidRPr="00B3033D" w:rsidRDefault="00FB640A" w:rsidP="00C2595B">
            <w:pPr>
              <w:spacing w:after="0" w:line="240" w:lineRule="auto"/>
              <w:jc w:val="center"/>
              <w:rPr>
                <w:rFonts w:ascii="Times New Roman" w:hAnsi="Times New Roman"/>
                <w:sz w:val="24"/>
                <w:szCs w:val="24"/>
              </w:rPr>
            </w:pPr>
            <w:r w:rsidRPr="00B3033D">
              <w:rPr>
                <w:rFonts w:ascii="Times New Roman" w:hAnsi="Times New Roman"/>
                <w:sz w:val="24"/>
                <w:szCs w:val="24"/>
              </w:rPr>
              <w:t>Tehniskais paņēmiens</w:t>
            </w:r>
          </w:p>
        </w:tc>
        <w:tc>
          <w:tcPr>
            <w:tcW w:w="3260" w:type="dxa"/>
            <w:vAlign w:val="center"/>
          </w:tcPr>
          <w:p w14:paraId="09B304FB" w14:textId="77777777" w:rsidR="00FB640A" w:rsidRPr="00B3033D" w:rsidRDefault="00FB640A" w:rsidP="00C2595B">
            <w:pPr>
              <w:spacing w:after="0" w:line="240" w:lineRule="auto"/>
              <w:jc w:val="center"/>
              <w:rPr>
                <w:rFonts w:ascii="Times New Roman" w:hAnsi="Times New Roman"/>
                <w:sz w:val="24"/>
                <w:szCs w:val="24"/>
              </w:rPr>
            </w:pPr>
            <w:r w:rsidRPr="00B3033D">
              <w:rPr>
                <w:rFonts w:ascii="Times New Roman" w:hAnsi="Times New Roman"/>
                <w:sz w:val="24"/>
                <w:szCs w:val="24"/>
              </w:rPr>
              <w:t>Apraksts</w:t>
            </w:r>
          </w:p>
        </w:tc>
        <w:tc>
          <w:tcPr>
            <w:tcW w:w="3260" w:type="dxa"/>
            <w:vAlign w:val="center"/>
          </w:tcPr>
          <w:p w14:paraId="33D2CEA0" w14:textId="77777777" w:rsidR="00FB640A" w:rsidRPr="00B3033D" w:rsidRDefault="00FB640A" w:rsidP="00C2595B">
            <w:pPr>
              <w:spacing w:after="0" w:line="240" w:lineRule="auto"/>
              <w:jc w:val="center"/>
              <w:rPr>
                <w:rFonts w:ascii="Times New Roman" w:hAnsi="Times New Roman"/>
                <w:sz w:val="24"/>
                <w:szCs w:val="24"/>
              </w:rPr>
            </w:pPr>
            <w:r w:rsidRPr="00B3033D">
              <w:rPr>
                <w:rFonts w:ascii="Times New Roman" w:hAnsi="Times New Roman"/>
                <w:sz w:val="24"/>
                <w:szCs w:val="24"/>
              </w:rPr>
              <w:t>Piemērojamība</w:t>
            </w:r>
          </w:p>
        </w:tc>
      </w:tr>
      <w:tr w:rsidR="00FB640A" w14:paraId="330CCB2F" w14:textId="77777777" w:rsidTr="00272844">
        <w:tc>
          <w:tcPr>
            <w:tcW w:w="534" w:type="dxa"/>
          </w:tcPr>
          <w:p w14:paraId="732DBE05" w14:textId="77777777" w:rsidR="00FB640A" w:rsidRPr="00F32F70" w:rsidRDefault="00FB640A" w:rsidP="00C2595B">
            <w:pPr>
              <w:spacing w:after="0" w:line="240" w:lineRule="auto"/>
              <w:rPr>
                <w:rFonts w:ascii="Times New Roman" w:hAnsi="Times New Roman"/>
                <w:sz w:val="24"/>
                <w:szCs w:val="24"/>
              </w:rPr>
            </w:pPr>
            <w:r w:rsidRPr="00F32F70">
              <w:rPr>
                <w:rFonts w:ascii="Times New Roman" w:hAnsi="Times New Roman"/>
                <w:sz w:val="24"/>
                <w:szCs w:val="24"/>
              </w:rPr>
              <w:t xml:space="preserve">1. </w:t>
            </w:r>
          </w:p>
        </w:tc>
        <w:tc>
          <w:tcPr>
            <w:tcW w:w="2126" w:type="dxa"/>
          </w:tcPr>
          <w:p w14:paraId="3CDFC5DF" w14:textId="77777777" w:rsidR="00FB640A" w:rsidRPr="00F32F70" w:rsidRDefault="00FB640A" w:rsidP="00C2595B">
            <w:pPr>
              <w:spacing w:after="0" w:line="240" w:lineRule="auto"/>
              <w:rPr>
                <w:rFonts w:ascii="Times New Roman" w:hAnsi="Times New Roman"/>
                <w:sz w:val="24"/>
                <w:szCs w:val="24"/>
              </w:rPr>
            </w:pPr>
            <w:r w:rsidRPr="00F32F70">
              <w:rPr>
                <w:rFonts w:ascii="Times New Roman" w:hAnsi="Times New Roman"/>
                <w:sz w:val="24"/>
                <w:szCs w:val="24"/>
              </w:rPr>
              <w:t>Hroma atgūšana atkārtotai izmantošanai miecētavā</w:t>
            </w:r>
          </w:p>
        </w:tc>
        <w:tc>
          <w:tcPr>
            <w:tcW w:w="3260" w:type="dxa"/>
          </w:tcPr>
          <w:p w14:paraId="6FB6BFD2" w14:textId="77777777" w:rsidR="00FB640A" w:rsidRPr="00F32F70" w:rsidRDefault="00FB640A" w:rsidP="00C2595B">
            <w:pPr>
              <w:spacing w:after="0" w:line="240" w:lineRule="auto"/>
              <w:rPr>
                <w:rFonts w:ascii="Times New Roman" w:hAnsi="Times New Roman"/>
                <w:sz w:val="24"/>
                <w:szCs w:val="24"/>
              </w:rPr>
            </w:pPr>
            <w:r w:rsidRPr="00F32F70">
              <w:rPr>
                <w:rFonts w:ascii="Times New Roman" w:hAnsi="Times New Roman"/>
                <w:sz w:val="24"/>
                <w:szCs w:val="24"/>
              </w:rPr>
              <w:t>Jauna miecēšanas šķīduma sagatavošana no izgulsnētā hroma, izmantojot sērskābi kā daļēju svaigu hroma sāļu aizvietotāju</w:t>
            </w:r>
          </w:p>
        </w:tc>
        <w:tc>
          <w:tcPr>
            <w:tcW w:w="3260" w:type="dxa"/>
          </w:tcPr>
          <w:p w14:paraId="50E9C3E3" w14:textId="77777777" w:rsidR="00FB640A" w:rsidRPr="00F32F70" w:rsidRDefault="00FB640A" w:rsidP="00C2595B">
            <w:pPr>
              <w:spacing w:after="0" w:line="240" w:lineRule="auto"/>
              <w:rPr>
                <w:rFonts w:ascii="Times New Roman" w:hAnsi="Times New Roman"/>
                <w:sz w:val="24"/>
                <w:szCs w:val="24"/>
              </w:rPr>
            </w:pPr>
            <w:r w:rsidRPr="00F32F70">
              <w:rPr>
                <w:rFonts w:ascii="Times New Roman" w:hAnsi="Times New Roman"/>
                <w:sz w:val="24"/>
                <w:szCs w:val="24"/>
              </w:rPr>
              <w:t>Ierobežo nepieciešamība iegūt ādas produktu ar pircēja specifikācijām atbilstošām īpašībām, jo īpaši attiecībā uz krāsu (mazāka krāsas noturība un spilgtums) un matējuma efektu</w:t>
            </w:r>
          </w:p>
        </w:tc>
      </w:tr>
      <w:tr w:rsidR="00FB640A" w14:paraId="12ED66E6" w14:textId="77777777" w:rsidTr="00272844">
        <w:tc>
          <w:tcPr>
            <w:tcW w:w="534" w:type="dxa"/>
          </w:tcPr>
          <w:p w14:paraId="0CDB9D40" w14:textId="77777777" w:rsidR="00FB640A" w:rsidRPr="00F32F70" w:rsidRDefault="00FB640A" w:rsidP="00C2595B">
            <w:pPr>
              <w:spacing w:after="0" w:line="240" w:lineRule="auto"/>
              <w:rPr>
                <w:rFonts w:ascii="Times New Roman" w:hAnsi="Times New Roman"/>
                <w:sz w:val="24"/>
                <w:szCs w:val="24"/>
              </w:rPr>
            </w:pPr>
            <w:r w:rsidRPr="00F32F70">
              <w:rPr>
                <w:rFonts w:ascii="Times New Roman" w:hAnsi="Times New Roman"/>
                <w:sz w:val="24"/>
                <w:szCs w:val="24"/>
              </w:rPr>
              <w:t xml:space="preserve">2. </w:t>
            </w:r>
          </w:p>
        </w:tc>
        <w:tc>
          <w:tcPr>
            <w:tcW w:w="2126" w:type="dxa"/>
          </w:tcPr>
          <w:p w14:paraId="602C4530" w14:textId="77777777" w:rsidR="00FB640A" w:rsidRPr="00F32F70" w:rsidRDefault="00FB640A" w:rsidP="00C2595B">
            <w:pPr>
              <w:spacing w:after="0" w:line="240" w:lineRule="auto"/>
              <w:rPr>
                <w:rFonts w:ascii="Times New Roman" w:hAnsi="Times New Roman"/>
                <w:sz w:val="24"/>
                <w:szCs w:val="24"/>
              </w:rPr>
            </w:pPr>
            <w:r w:rsidRPr="00F32F70">
              <w:rPr>
                <w:rFonts w:ascii="Times New Roman" w:hAnsi="Times New Roman"/>
                <w:sz w:val="24"/>
                <w:szCs w:val="24"/>
              </w:rPr>
              <w:t>Hroma atgūšana atkārtotai izmantošanai cita veida ražošanā</w:t>
            </w:r>
          </w:p>
        </w:tc>
        <w:tc>
          <w:tcPr>
            <w:tcW w:w="3260" w:type="dxa"/>
          </w:tcPr>
          <w:p w14:paraId="1D673155" w14:textId="77777777" w:rsidR="00FB640A" w:rsidRPr="00F32F70" w:rsidRDefault="00FB640A" w:rsidP="00C2595B">
            <w:pPr>
              <w:spacing w:after="0" w:line="240" w:lineRule="auto"/>
              <w:rPr>
                <w:rFonts w:ascii="Times New Roman" w:hAnsi="Times New Roman"/>
                <w:sz w:val="24"/>
                <w:szCs w:val="24"/>
              </w:rPr>
            </w:pPr>
            <w:r w:rsidRPr="00F32F70">
              <w:rPr>
                <w:rFonts w:ascii="Times New Roman" w:hAnsi="Times New Roman"/>
                <w:sz w:val="24"/>
                <w:szCs w:val="24"/>
              </w:rPr>
              <w:t>Hroma dūņu izmantošana par izejvielu cita veida ražošanā</w:t>
            </w:r>
          </w:p>
        </w:tc>
        <w:tc>
          <w:tcPr>
            <w:tcW w:w="3260" w:type="dxa"/>
          </w:tcPr>
          <w:p w14:paraId="1ADC5D20" w14:textId="77777777" w:rsidR="00FB640A" w:rsidRPr="00F32F70" w:rsidRDefault="00FB640A" w:rsidP="00C2595B">
            <w:pPr>
              <w:spacing w:after="0" w:line="240" w:lineRule="auto"/>
              <w:rPr>
                <w:rFonts w:ascii="Times New Roman" w:hAnsi="Times New Roman"/>
                <w:sz w:val="24"/>
                <w:szCs w:val="24"/>
              </w:rPr>
            </w:pPr>
            <w:r w:rsidRPr="00F32F70">
              <w:rPr>
                <w:rFonts w:ascii="Times New Roman" w:hAnsi="Times New Roman"/>
                <w:sz w:val="24"/>
                <w:szCs w:val="24"/>
              </w:rPr>
              <w:t>Piemēro tikai tad, ja ir zināms reāls reģenerēto atkritumu rūpnieciskais lietotājs</w:t>
            </w:r>
          </w:p>
        </w:tc>
      </w:tr>
    </w:tbl>
    <w:p w14:paraId="464CCDC3" w14:textId="77777777" w:rsidR="00A36960" w:rsidRPr="00A36960" w:rsidRDefault="00A36960" w:rsidP="00A36960">
      <w:pPr>
        <w:tabs>
          <w:tab w:val="left" w:pos="6313"/>
        </w:tabs>
        <w:spacing w:after="0" w:line="240" w:lineRule="auto"/>
        <w:jc w:val="both"/>
        <w:rPr>
          <w:rFonts w:ascii="Times New Roman" w:hAnsi="Times New Roman"/>
          <w:szCs w:val="24"/>
        </w:rPr>
      </w:pPr>
    </w:p>
    <w:p w14:paraId="38CF5C5A" w14:textId="11519A7F" w:rsidR="00FB640A" w:rsidRPr="00EE415E" w:rsidRDefault="00FB640A" w:rsidP="00FB640A">
      <w:pPr>
        <w:pStyle w:val="CM4"/>
        <w:jc w:val="both"/>
        <w:rPr>
          <w:rFonts w:ascii="Times New Roman" w:hAnsi="Times New Roman"/>
          <w:color w:val="000000"/>
          <w:spacing w:val="-2"/>
        </w:rPr>
      </w:pPr>
      <w:r w:rsidRPr="00EE415E">
        <w:rPr>
          <w:rFonts w:ascii="Times New Roman" w:hAnsi="Times New Roman"/>
          <w:color w:val="000000"/>
          <w:spacing w:val="-2"/>
        </w:rPr>
        <w:t>9.5.</w:t>
      </w:r>
      <w:r w:rsidR="00EE415E" w:rsidRPr="00EE415E">
        <w:rPr>
          <w:rFonts w:ascii="Times New Roman" w:hAnsi="Times New Roman"/>
          <w:color w:val="000000"/>
          <w:spacing w:val="-2"/>
        </w:rPr>
        <w:t> </w:t>
      </w:r>
      <w:r w:rsidRPr="00EE415E">
        <w:rPr>
          <w:rFonts w:ascii="Times New Roman" w:hAnsi="Times New Roman"/>
          <w:color w:val="000000"/>
          <w:spacing w:val="-2"/>
        </w:rPr>
        <w:t xml:space="preserve">Lai samazinātu enerģijas un ķimikāliju patēriņu un apstrādes jaudas, kas vajadzīgas turpmākai notekūdeņu dūņu apstrādei, </w:t>
      </w:r>
      <w:r w:rsidR="0025292F" w:rsidRPr="00EE415E">
        <w:rPr>
          <w:rFonts w:ascii="Times New Roman" w:hAnsi="Times New Roman"/>
          <w:color w:val="000000"/>
          <w:spacing w:val="-2"/>
        </w:rPr>
        <w:t xml:space="preserve">LPTP mērķis ir </w:t>
      </w:r>
      <w:r w:rsidRPr="00EE415E">
        <w:rPr>
          <w:rFonts w:ascii="Times New Roman" w:hAnsi="Times New Roman"/>
          <w:color w:val="000000"/>
          <w:spacing w:val="-2"/>
        </w:rPr>
        <w:t xml:space="preserve">dūņu atūdeņošana, tādā veidā samazinot to ūdens saturu. </w:t>
      </w:r>
    </w:p>
    <w:p w14:paraId="0616B773" w14:textId="77777777" w:rsidR="00FB640A" w:rsidRPr="00F32F70" w:rsidRDefault="00FB640A" w:rsidP="00FB640A">
      <w:pPr>
        <w:pStyle w:val="CM4"/>
        <w:jc w:val="both"/>
        <w:rPr>
          <w:rFonts w:ascii="Times New Roman" w:hAnsi="Times New Roman"/>
          <w:color w:val="000000"/>
        </w:rPr>
      </w:pPr>
      <w:r w:rsidRPr="00F32F70">
        <w:rPr>
          <w:rFonts w:ascii="Times New Roman" w:hAnsi="Times New Roman"/>
          <w:b/>
          <w:bCs/>
          <w:color w:val="000000"/>
        </w:rPr>
        <w:t xml:space="preserve">Piemērojamība </w:t>
      </w:r>
    </w:p>
    <w:p w14:paraId="30886695" w14:textId="77777777" w:rsidR="00FB640A" w:rsidRDefault="00FB640A" w:rsidP="00FB640A">
      <w:pPr>
        <w:pStyle w:val="CM4"/>
        <w:jc w:val="both"/>
        <w:rPr>
          <w:rFonts w:cs="EUAlbertina"/>
          <w:sz w:val="19"/>
          <w:szCs w:val="19"/>
        </w:rPr>
      </w:pPr>
      <w:r w:rsidRPr="00F32F70">
        <w:t>Piemēro visām iekārtām, kurās veic mitro apstrādi.</w:t>
      </w:r>
    </w:p>
    <w:p w14:paraId="0B7E7F8B" w14:textId="77777777" w:rsidR="00A36960" w:rsidRPr="00A36960" w:rsidRDefault="00A36960" w:rsidP="00A36960">
      <w:pPr>
        <w:tabs>
          <w:tab w:val="left" w:pos="6313"/>
        </w:tabs>
        <w:spacing w:after="0" w:line="240" w:lineRule="auto"/>
        <w:jc w:val="both"/>
        <w:rPr>
          <w:rFonts w:ascii="Times New Roman" w:hAnsi="Times New Roman"/>
          <w:szCs w:val="24"/>
        </w:rPr>
      </w:pPr>
      <w:bookmarkStart w:id="20" w:name="_Toc370485507"/>
    </w:p>
    <w:p w14:paraId="1766B245" w14:textId="77777777" w:rsidR="00FB640A" w:rsidRPr="00F21423" w:rsidRDefault="00FB640A" w:rsidP="00FB640A">
      <w:pPr>
        <w:pStyle w:val="Virsraksts"/>
        <w:spacing w:after="0" w:line="240" w:lineRule="auto"/>
        <w:jc w:val="center"/>
        <w:rPr>
          <w:b/>
          <w:i w:val="0"/>
          <w:szCs w:val="28"/>
        </w:rPr>
      </w:pPr>
      <w:r w:rsidRPr="00F21423">
        <w:rPr>
          <w:b/>
          <w:i w:val="0"/>
          <w:szCs w:val="28"/>
        </w:rPr>
        <w:t xml:space="preserve">10. </w:t>
      </w:r>
      <w:proofErr w:type="spellStart"/>
      <w:r w:rsidRPr="00F21423">
        <w:rPr>
          <w:b/>
          <w:i w:val="0"/>
          <w:szCs w:val="28"/>
        </w:rPr>
        <w:t>Energopatēriņš</w:t>
      </w:r>
      <w:bookmarkEnd w:id="20"/>
      <w:proofErr w:type="spellEnd"/>
    </w:p>
    <w:p w14:paraId="0EEFB8D6" w14:textId="77777777" w:rsidR="00A36960" w:rsidRPr="00A36960" w:rsidRDefault="00A36960" w:rsidP="00A36960">
      <w:pPr>
        <w:tabs>
          <w:tab w:val="left" w:pos="6313"/>
        </w:tabs>
        <w:spacing w:after="0" w:line="240" w:lineRule="auto"/>
        <w:jc w:val="both"/>
        <w:rPr>
          <w:rFonts w:ascii="Times New Roman" w:hAnsi="Times New Roman"/>
          <w:szCs w:val="24"/>
        </w:rPr>
      </w:pPr>
    </w:p>
    <w:p w14:paraId="5E49FBAF" w14:textId="5F6A6911" w:rsidR="00FB640A" w:rsidRPr="00F32F70" w:rsidRDefault="00FB640A" w:rsidP="00A36960">
      <w:pPr>
        <w:pStyle w:val="CM4"/>
        <w:jc w:val="both"/>
        <w:rPr>
          <w:rFonts w:ascii="Times New Roman" w:hAnsi="Times New Roman"/>
          <w:color w:val="000000"/>
        </w:rPr>
      </w:pPr>
      <w:r w:rsidRPr="00F32F70">
        <w:rPr>
          <w:rFonts w:ascii="Times New Roman" w:hAnsi="Times New Roman"/>
          <w:color w:val="000000"/>
        </w:rPr>
        <w:t>10.1</w:t>
      </w:r>
      <w:r w:rsidRPr="005714F2">
        <w:rPr>
          <w:rFonts w:ascii="Times New Roman" w:hAnsi="Times New Roman"/>
        </w:rPr>
        <w:t>.</w:t>
      </w:r>
      <w:r>
        <w:rPr>
          <w:rFonts w:ascii="Times New Roman" w:hAnsi="Times New Roman"/>
        </w:rPr>
        <w:t> </w:t>
      </w:r>
      <w:r w:rsidRPr="00F32F70">
        <w:rPr>
          <w:rFonts w:ascii="Times New Roman" w:hAnsi="Times New Roman"/>
          <w:color w:val="000000"/>
        </w:rPr>
        <w:t xml:space="preserve">Lai samazinātu žāvējot patērēto enerģiju, </w:t>
      </w:r>
      <w:r w:rsidR="0025292F">
        <w:rPr>
          <w:rFonts w:ascii="Times New Roman" w:hAnsi="Times New Roman"/>
          <w:color w:val="000000"/>
        </w:rPr>
        <w:t xml:space="preserve">LPTP mērķis ir </w:t>
      </w:r>
      <w:r w:rsidRPr="00F32F70">
        <w:rPr>
          <w:rFonts w:ascii="Times New Roman" w:hAnsi="Times New Roman"/>
          <w:color w:val="000000"/>
        </w:rPr>
        <w:t xml:space="preserve">optimizēt sagatavošanos žāvēšanai, veicot jebkuru mehānisko atūdeņošanu. </w:t>
      </w:r>
    </w:p>
    <w:p w14:paraId="1D92AC35" w14:textId="77777777" w:rsidR="00A36960" w:rsidRPr="00EE415E" w:rsidRDefault="00A36960" w:rsidP="00A36960">
      <w:pPr>
        <w:tabs>
          <w:tab w:val="left" w:pos="6313"/>
        </w:tabs>
        <w:spacing w:after="0" w:line="240" w:lineRule="auto"/>
        <w:jc w:val="both"/>
        <w:rPr>
          <w:rFonts w:ascii="Times New Roman" w:hAnsi="Times New Roman"/>
          <w:sz w:val="20"/>
          <w:szCs w:val="24"/>
        </w:rPr>
      </w:pPr>
    </w:p>
    <w:p w14:paraId="574940C4" w14:textId="0DF13B0E" w:rsidR="00FB640A" w:rsidRPr="00F32F70" w:rsidRDefault="00FB640A" w:rsidP="00A36960">
      <w:pPr>
        <w:pStyle w:val="CM4"/>
        <w:jc w:val="both"/>
        <w:rPr>
          <w:rFonts w:ascii="Times New Roman" w:hAnsi="Times New Roman"/>
          <w:color w:val="000000"/>
        </w:rPr>
      </w:pPr>
      <w:r w:rsidRPr="00F32F70">
        <w:rPr>
          <w:rFonts w:ascii="Times New Roman" w:hAnsi="Times New Roman"/>
          <w:color w:val="000000"/>
        </w:rPr>
        <w:t>10.2</w:t>
      </w:r>
      <w:r w:rsidRPr="005714F2">
        <w:rPr>
          <w:rFonts w:ascii="Times New Roman" w:hAnsi="Times New Roman"/>
        </w:rPr>
        <w:t>.</w:t>
      </w:r>
      <w:r>
        <w:rPr>
          <w:rFonts w:ascii="Times New Roman" w:hAnsi="Times New Roman"/>
        </w:rPr>
        <w:t> </w:t>
      </w:r>
      <w:r w:rsidRPr="00F32F70">
        <w:rPr>
          <w:rFonts w:ascii="Times New Roman" w:hAnsi="Times New Roman"/>
          <w:color w:val="000000"/>
        </w:rPr>
        <w:t xml:space="preserve">Lai samazinātu </w:t>
      </w:r>
      <w:proofErr w:type="spellStart"/>
      <w:r w:rsidRPr="00F32F70">
        <w:rPr>
          <w:rFonts w:ascii="Times New Roman" w:hAnsi="Times New Roman"/>
          <w:color w:val="000000"/>
        </w:rPr>
        <w:t>energopatēriņu</w:t>
      </w:r>
      <w:proofErr w:type="spellEnd"/>
      <w:r w:rsidRPr="00F32F70">
        <w:rPr>
          <w:rFonts w:ascii="Times New Roman" w:hAnsi="Times New Roman"/>
          <w:color w:val="000000"/>
        </w:rPr>
        <w:t xml:space="preserve"> mitrās apstrādes procesos, </w:t>
      </w:r>
      <w:r w:rsidR="0025292F">
        <w:rPr>
          <w:rFonts w:ascii="Times New Roman" w:hAnsi="Times New Roman"/>
          <w:color w:val="000000"/>
        </w:rPr>
        <w:t xml:space="preserve">LPTP mērķis ir </w:t>
      </w:r>
      <w:r w:rsidRPr="00F32F70">
        <w:rPr>
          <w:rFonts w:ascii="Times New Roman" w:hAnsi="Times New Roman"/>
          <w:color w:val="000000"/>
        </w:rPr>
        <w:t xml:space="preserve">izmantot īslaicīgo iegremdēšanu. </w:t>
      </w:r>
    </w:p>
    <w:p w14:paraId="30467107" w14:textId="77777777" w:rsidR="00FB640A" w:rsidRPr="00F32F70" w:rsidRDefault="00FB640A" w:rsidP="00A36960">
      <w:pPr>
        <w:pStyle w:val="CM4"/>
        <w:jc w:val="both"/>
        <w:rPr>
          <w:rFonts w:ascii="Times New Roman" w:hAnsi="Times New Roman"/>
          <w:color w:val="000000"/>
        </w:rPr>
      </w:pPr>
      <w:r w:rsidRPr="00F32F70">
        <w:rPr>
          <w:rFonts w:ascii="Times New Roman" w:hAnsi="Times New Roman"/>
          <w:b/>
          <w:bCs/>
          <w:color w:val="000000"/>
        </w:rPr>
        <w:t xml:space="preserve">Apraksts </w:t>
      </w:r>
    </w:p>
    <w:p w14:paraId="196ADA82" w14:textId="77777777" w:rsidR="00FB640A" w:rsidRPr="00A36960" w:rsidRDefault="00FB640A" w:rsidP="00A36960">
      <w:pPr>
        <w:pStyle w:val="CM4"/>
        <w:jc w:val="both"/>
        <w:rPr>
          <w:rFonts w:ascii="Times New Roman" w:hAnsi="Times New Roman"/>
          <w:color w:val="000000"/>
          <w:spacing w:val="-2"/>
        </w:rPr>
      </w:pPr>
      <w:r w:rsidRPr="00A36960">
        <w:rPr>
          <w:rFonts w:ascii="Times New Roman" w:hAnsi="Times New Roman"/>
          <w:color w:val="000000"/>
          <w:spacing w:val="-2"/>
        </w:rPr>
        <w:t xml:space="preserve">Ūdens sildīšanai patērētās enerģijas daudzumu samazina, samazinot karstā ūdens izmantošanu. </w:t>
      </w:r>
    </w:p>
    <w:p w14:paraId="334D7336" w14:textId="77777777" w:rsidR="00FB640A" w:rsidRPr="00F32F70" w:rsidRDefault="00FB640A" w:rsidP="00A36960">
      <w:pPr>
        <w:pStyle w:val="CM4"/>
        <w:jc w:val="both"/>
        <w:rPr>
          <w:rFonts w:ascii="Times New Roman" w:hAnsi="Times New Roman"/>
          <w:color w:val="000000"/>
        </w:rPr>
      </w:pPr>
      <w:r w:rsidRPr="00F32F70">
        <w:rPr>
          <w:rFonts w:ascii="Times New Roman" w:hAnsi="Times New Roman"/>
          <w:b/>
          <w:bCs/>
          <w:color w:val="000000"/>
        </w:rPr>
        <w:t xml:space="preserve">Piemērojamība </w:t>
      </w:r>
    </w:p>
    <w:p w14:paraId="3D49AB1F" w14:textId="77777777" w:rsidR="00FB640A" w:rsidRPr="00F32F70" w:rsidRDefault="00FB640A" w:rsidP="00A36960">
      <w:pPr>
        <w:pStyle w:val="CM4"/>
        <w:jc w:val="both"/>
        <w:rPr>
          <w:rFonts w:ascii="Times New Roman" w:hAnsi="Times New Roman"/>
          <w:color w:val="000000"/>
        </w:rPr>
      </w:pPr>
      <w:r w:rsidRPr="00F32F70">
        <w:rPr>
          <w:rFonts w:ascii="Times New Roman" w:hAnsi="Times New Roman"/>
          <w:color w:val="000000"/>
        </w:rPr>
        <w:t xml:space="preserve">Šo paņēmienu nevar piemērot krāsošanas posmā un teļādu apstrādē. </w:t>
      </w:r>
    </w:p>
    <w:p w14:paraId="4E368932" w14:textId="7D97C538" w:rsidR="00FB640A" w:rsidRPr="00F32F70" w:rsidRDefault="00FB640A" w:rsidP="00A36960">
      <w:pPr>
        <w:spacing w:after="0" w:line="240" w:lineRule="auto"/>
        <w:jc w:val="both"/>
        <w:rPr>
          <w:rFonts w:ascii="Times New Roman" w:hAnsi="Times New Roman"/>
          <w:sz w:val="24"/>
          <w:szCs w:val="24"/>
        </w:rPr>
      </w:pPr>
      <w:r w:rsidRPr="00F32F70">
        <w:rPr>
          <w:rFonts w:ascii="Times New Roman" w:hAnsi="Times New Roman"/>
          <w:sz w:val="24"/>
          <w:szCs w:val="24"/>
        </w:rPr>
        <w:t>Piemērojamība attiecas tikai uz</w:t>
      </w:r>
      <w:r w:rsidR="00556B58">
        <w:rPr>
          <w:rFonts w:ascii="Times New Roman" w:hAnsi="Times New Roman"/>
          <w:sz w:val="24"/>
          <w:szCs w:val="24"/>
        </w:rPr>
        <w:t>:</w:t>
      </w:r>
    </w:p>
    <w:p w14:paraId="1D3A2134" w14:textId="4323048E" w:rsidR="00FB640A" w:rsidRPr="00F32F70" w:rsidRDefault="00FB640A" w:rsidP="00E04B45">
      <w:pPr>
        <w:spacing w:after="0" w:line="240" w:lineRule="auto"/>
        <w:ind w:left="993" w:hanging="284"/>
        <w:jc w:val="both"/>
        <w:rPr>
          <w:rFonts w:ascii="Times New Roman" w:hAnsi="Times New Roman"/>
          <w:sz w:val="24"/>
          <w:szCs w:val="24"/>
        </w:rPr>
      </w:pPr>
      <w:r w:rsidRPr="00F32F70">
        <w:rPr>
          <w:rFonts w:ascii="Times New Roman" w:hAnsi="Times New Roman"/>
          <w:sz w:val="24"/>
          <w:szCs w:val="24"/>
        </w:rPr>
        <w:t>1</w:t>
      </w:r>
      <w:r>
        <w:rPr>
          <w:rFonts w:ascii="Times New Roman" w:hAnsi="Times New Roman"/>
          <w:sz w:val="24"/>
          <w:szCs w:val="24"/>
        </w:rPr>
        <w:t>) </w:t>
      </w:r>
      <w:r w:rsidRPr="00F32F70">
        <w:rPr>
          <w:rFonts w:ascii="Times New Roman" w:hAnsi="Times New Roman"/>
          <w:sz w:val="24"/>
          <w:szCs w:val="24"/>
        </w:rPr>
        <w:t>jaunām apstrādes tvertnēm</w:t>
      </w:r>
      <w:r w:rsidR="00556B58">
        <w:rPr>
          <w:rFonts w:ascii="Times New Roman" w:hAnsi="Times New Roman"/>
          <w:sz w:val="24"/>
          <w:szCs w:val="24"/>
        </w:rPr>
        <w:t>;</w:t>
      </w:r>
    </w:p>
    <w:p w14:paraId="5A1879CB" w14:textId="0996499C" w:rsidR="00FB640A" w:rsidRPr="00A36960" w:rsidRDefault="00FB640A" w:rsidP="00E04B45">
      <w:pPr>
        <w:spacing w:after="0" w:line="240" w:lineRule="auto"/>
        <w:ind w:left="993" w:hanging="284"/>
        <w:jc w:val="both"/>
        <w:rPr>
          <w:rFonts w:ascii="Times New Roman" w:hAnsi="Times New Roman"/>
          <w:spacing w:val="-2"/>
          <w:sz w:val="24"/>
          <w:szCs w:val="24"/>
        </w:rPr>
      </w:pPr>
      <w:r w:rsidRPr="00A36960">
        <w:rPr>
          <w:rFonts w:ascii="Times New Roman" w:hAnsi="Times New Roman"/>
          <w:spacing w:val="-2"/>
          <w:sz w:val="24"/>
          <w:szCs w:val="24"/>
        </w:rPr>
        <w:t xml:space="preserve">2) esošām apstrādes tvertnēm, kurās var izmantot īslaicīgas iegremdēšanas paņēmienu vai kuras </w:t>
      </w:r>
      <w:r w:rsidR="003B43C8" w:rsidRPr="00A36960">
        <w:rPr>
          <w:rFonts w:ascii="Times New Roman" w:hAnsi="Times New Roman"/>
          <w:color w:val="000000"/>
          <w:spacing w:val="-2"/>
          <w:sz w:val="24"/>
          <w:szCs w:val="24"/>
        </w:rPr>
        <w:t xml:space="preserve">var pielāgot </w:t>
      </w:r>
      <w:r w:rsidRPr="00A36960">
        <w:rPr>
          <w:rFonts w:ascii="Times New Roman" w:hAnsi="Times New Roman"/>
          <w:spacing w:val="-2"/>
          <w:sz w:val="24"/>
          <w:szCs w:val="24"/>
        </w:rPr>
        <w:t xml:space="preserve">šādam lietojumam. </w:t>
      </w:r>
    </w:p>
    <w:p w14:paraId="32F5F81A" w14:textId="77777777" w:rsidR="003E2A11" w:rsidRPr="00EE415E" w:rsidRDefault="003E2A11" w:rsidP="003E2A11">
      <w:pPr>
        <w:tabs>
          <w:tab w:val="left" w:pos="7308"/>
        </w:tabs>
        <w:spacing w:after="0" w:line="240" w:lineRule="auto"/>
        <w:rPr>
          <w:rFonts w:ascii="Times New Roman" w:hAnsi="Times New Roman"/>
          <w:color w:val="000000"/>
          <w:sz w:val="14"/>
          <w:szCs w:val="16"/>
        </w:rPr>
      </w:pPr>
    </w:p>
    <w:p w14:paraId="4B39130E" w14:textId="77777777" w:rsidR="00301306" w:rsidRPr="00637F69" w:rsidRDefault="00301306" w:rsidP="00301306">
      <w:pPr>
        <w:spacing w:after="0" w:line="240" w:lineRule="auto"/>
        <w:ind w:left="2880" w:right="51" w:firstLine="720"/>
        <w:jc w:val="right"/>
        <w:rPr>
          <w:rFonts w:ascii="Times New Roman" w:hAnsi="Times New Roman"/>
          <w:szCs w:val="24"/>
        </w:rPr>
      </w:pPr>
      <w:r w:rsidRPr="00637F69">
        <w:rPr>
          <w:rFonts w:ascii="Times New Roman" w:hAnsi="Times New Roman"/>
          <w:szCs w:val="24"/>
        </w:rPr>
        <w:t>1</w:t>
      </w:r>
      <w:r>
        <w:rPr>
          <w:rFonts w:ascii="Times New Roman" w:hAnsi="Times New Roman"/>
          <w:szCs w:val="24"/>
        </w:rPr>
        <w:t>8</w:t>
      </w:r>
      <w:r w:rsidRPr="00637F69">
        <w:rPr>
          <w:rFonts w:ascii="Times New Roman" w:hAnsi="Times New Roman"/>
          <w:szCs w:val="24"/>
        </w:rPr>
        <w:t>. </w:t>
      </w:r>
      <w:r>
        <w:rPr>
          <w:rFonts w:ascii="Times New Roman" w:hAnsi="Times New Roman"/>
          <w:szCs w:val="24"/>
        </w:rPr>
        <w:t>tabula</w:t>
      </w:r>
    </w:p>
    <w:p w14:paraId="037F5B8B" w14:textId="77777777" w:rsidR="00301306" w:rsidRPr="00987562" w:rsidRDefault="00301306" w:rsidP="00301306">
      <w:pPr>
        <w:spacing w:after="0" w:line="240" w:lineRule="auto"/>
        <w:ind w:right="829"/>
        <w:jc w:val="both"/>
        <w:rPr>
          <w:rFonts w:ascii="Times New Roman" w:hAnsi="Times New Roman"/>
          <w:sz w:val="6"/>
          <w:szCs w:val="6"/>
        </w:rPr>
      </w:pPr>
    </w:p>
    <w:p w14:paraId="7B7D1FF9" w14:textId="47D04BB3" w:rsidR="00FB640A" w:rsidRDefault="00FB640A" w:rsidP="00FB640A">
      <w:pPr>
        <w:spacing w:after="0" w:line="240" w:lineRule="auto"/>
        <w:jc w:val="center"/>
        <w:rPr>
          <w:rFonts w:ascii="Times New Roman" w:hAnsi="Times New Roman"/>
          <w:b/>
          <w:sz w:val="24"/>
          <w:szCs w:val="24"/>
        </w:rPr>
      </w:pPr>
      <w:r w:rsidRPr="00F32F70">
        <w:rPr>
          <w:rFonts w:ascii="Times New Roman" w:hAnsi="Times New Roman"/>
          <w:b/>
          <w:sz w:val="24"/>
          <w:szCs w:val="24"/>
        </w:rPr>
        <w:t xml:space="preserve">Ar LPTP saistītais raksturīgais </w:t>
      </w:r>
      <w:proofErr w:type="spellStart"/>
      <w:r w:rsidR="00F87E54">
        <w:rPr>
          <w:rFonts w:ascii="Times New Roman" w:hAnsi="Times New Roman"/>
          <w:b/>
          <w:sz w:val="24"/>
          <w:szCs w:val="24"/>
        </w:rPr>
        <w:t>e</w:t>
      </w:r>
      <w:r>
        <w:rPr>
          <w:rFonts w:ascii="Times New Roman" w:hAnsi="Times New Roman"/>
          <w:b/>
          <w:sz w:val="24"/>
          <w:szCs w:val="24"/>
        </w:rPr>
        <w:t>nergopatēriņš</w:t>
      </w:r>
      <w:proofErr w:type="spellEnd"/>
    </w:p>
    <w:p w14:paraId="082295DE" w14:textId="77777777" w:rsidR="00FB640A" w:rsidRPr="00301306" w:rsidRDefault="00FB640A" w:rsidP="00FB640A">
      <w:pPr>
        <w:spacing w:after="0" w:line="240" w:lineRule="auto"/>
        <w:ind w:right="829"/>
        <w:jc w:val="both"/>
        <w:rPr>
          <w:rFonts w:ascii="Times New Roman" w:hAnsi="Times New Roman"/>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70"/>
        <w:gridCol w:w="2976"/>
      </w:tblGrid>
      <w:tr w:rsidR="0080252F" w14:paraId="4E3ADE7F" w14:textId="77777777" w:rsidTr="0080252F">
        <w:tc>
          <w:tcPr>
            <w:tcW w:w="534" w:type="dxa"/>
            <w:vAlign w:val="center"/>
          </w:tcPr>
          <w:p w14:paraId="31DC1B13" w14:textId="77777777" w:rsidR="0080252F" w:rsidRPr="00B3033D" w:rsidRDefault="0080252F" w:rsidP="00C2595B">
            <w:pPr>
              <w:spacing w:after="0" w:line="240" w:lineRule="auto"/>
              <w:ind w:left="-57" w:right="-57"/>
              <w:jc w:val="center"/>
              <w:rPr>
                <w:rFonts w:ascii="Times New Roman" w:hAnsi="Times New Roman"/>
                <w:sz w:val="24"/>
                <w:szCs w:val="24"/>
              </w:rPr>
            </w:pPr>
            <w:r w:rsidRPr="00B3033D">
              <w:rPr>
                <w:rFonts w:ascii="Times New Roman" w:hAnsi="Times New Roman"/>
                <w:sz w:val="24"/>
                <w:szCs w:val="24"/>
              </w:rPr>
              <w:t>Nr.</w:t>
            </w:r>
            <w:r w:rsidRPr="00B3033D">
              <w:rPr>
                <w:rFonts w:ascii="Times New Roman" w:hAnsi="Times New Roman"/>
                <w:sz w:val="24"/>
                <w:szCs w:val="24"/>
              </w:rPr>
              <w:br/>
              <w:t>p. k.</w:t>
            </w:r>
          </w:p>
        </w:tc>
        <w:tc>
          <w:tcPr>
            <w:tcW w:w="5670" w:type="dxa"/>
            <w:vAlign w:val="center"/>
          </w:tcPr>
          <w:p w14:paraId="64076EEF" w14:textId="77777777" w:rsidR="0080252F" w:rsidRPr="00B3033D" w:rsidRDefault="0080252F" w:rsidP="00C2595B">
            <w:pPr>
              <w:spacing w:after="0" w:line="240" w:lineRule="auto"/>
              <w:jc w:val="center"/>
              <w:rPr>
                <w:rFonts w:ascii="Times New Roman" w:hAnsi="Times New Roman"/>
                <w:sz w:val="24"/>
                <w:szCs w:val="24"/>
              </w:rPr>
            </w:pPr>
            <w:r w:rsidRPr="00B3033D">
              <w:rPr>
                <w:rFonts w:ascii="Times New Roman" w:hAnsi="Times New Roman"/>
                <w:sz w:val="24"/>
                <w:szCs w:val="24"/>
              </w:rPr>
              <w:t>Darbības posms</w:t>
            </w:r>
          </w:p>
        </w:tc>
        <w:tc>
          <w:tcPr>
            <w:tcW w:w="2976" w:type="dxa"/>
            <w:vAlign w:val="center"/>
          </w:tcPr>
          <w:p w14:paraId="0C37A829" w14:textId="665EFCD6" w:rsidR="0080252F" w:rsidRPr="00B3033D" w:rsidRDefault="0080252F" w:rsidP="0080252F">
            <w:pPr>
              <w:spacing w:after="0" w:line="240" w:lineRule="auto"/>
              <w:jc w:val="center"/>
              <w:rPr>
                <w:rFonts w:ascii="Times New Roman" w:hAnsi="Times New Roman"/>
                <w:sz w:val="24"/>
                <w:szCs w:val="24"/>
              </w:rPr>
            </w:pPr>
            <w:r w:rsidRPr="00B3033D">
              <w:rPr>
                <w:rFonts w:ascii="Times New Roman" w:hAnsi="Times New Roman"/>
                <w:sz w:val="24"/>
                <w:szCs w:val="24"/>
              </w:rPr>
              <w:t>Raksturīgais enerģijas patēriņš uz vienu izejmateriāla vienību</w:t>
            </w:r>
            <w:r w:rsidRPr="00827CC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t>(</w:t>
            </w:r>
            <w:r w:rsidRPr="00F32F70">
              <w:rPr>
                <w:rFonts w:ascii="Times New Roman" w:hAnsi="Times New Roman"/>
                <w:sz w:val="24"/>
                <w:szCs w:val="24"/>
              </w:rPr>
              <w:t>GJ/t</w:t>
            </w:r>
            <w:r>
              <w:rPr>
                <w:rFonts w:ascii="Times New Roman" w:hAnsi="Times New Roman"/>
                <w:sz w:val="24"/>
                <w:szCs w:val="24"/>
              </w:rPr>
              <w:t>)</w:t>
            </w:r>
          </w:p>
        </w:tc>
      </w:tr>
      <w:tr w:rsidR="00FB640A" w14:paraId="6F569739" w14:textId="77777777" w:rsidTr="0080252F">
        <w:tc>
          <w:tcPr>
            <w:tcW w:w="534" w:type="dxa"/>
          </w:tcPr>
          <w:p w14:paraId="1438E84C" w14:textId="77777777" w:rsidR="00FB640A" w:rsidRPr="00F32F70" w:rsidRDefault="00FB640A" w:rsidP="00C2595B">
            <w:pPr>
              <w:spacing w:after="0" w:line="240" w:lineRule="auto"/>
              <w:rPr>
                <w:rFonts w:ascii="Times New Roman" w:hAnsi="Times New Roman"/>
                <w:sz w:val="24"/>
                <w:szCs w:val="24"/>
              </w:rPr>
            </w:pPr>
            <w:r>
              <w:rPr>
                <w:rFonts w:ascii="Times New Roman" w:hAnsi="Times New Roman"/>
                <w:sz w:val="24"/>
                <w:szCs w:val="24"/>
              </w:rPr>
              <w:t xml:space="preserve">1. </w:t>
            </w:r>
          </w:p>
        </w:tc>
        <w:tc>
          <w:tcPr>
            <w:tcW w:w="5670" w:type="dxa"/>
          </w:tcPr>
          <w:p w14:paraId="66345DA9" w14:textId="77777777" w:rsidR="00FB640A" w:rsidRPr="00F32F70" w:rsidRDefault="00FB640A" w:rsidP="00C2595B">
            <w:pPr>
              <w:spacing w:after="0" w:line="240" w:lineRule="auto"/>
              <w:rPr>
                <w:rFonts w:ascii="Times New Roman" w:hAnsi="Times New Roman"/>
                <w:sz w:val="24"/>
                <w:szCs w:val="24"/>
              </w:rPr>
            </w:pPr>
            <w:r w:rsidRPr="00F32F70">
              <w:rPr>
                <w:rFonts w:ascii="Times New Roman" w:hAnsi="Times New Roman"/>
                <w:sz w:val="24"/>
                <w:szCs w:val="24"/>
              </w:rPr>
              <w:t>Liellopu ādas apstrāde no jēlādas posma līdz mitrajam posmam miecēšanā ar hromu vai citiem metāliem</w:t>
            </w:r>
          </w:p>
        </w:tc>
        <w:tc>
          <w:tcPr>
            <w:tcW w:w="2976" w:type="dxa"/>
          </w:tcPr>
          <w:p w14:paraId="01FA0320" w14:textId="77777777" w:rsidR="00FB640A" w:rsidRPr="00F32F70" w:rsidRDefault="00FB640A" w:rsidP="00C2595B">
            <w:pPr>
              <w:spacing w:after="0" w:line="240" w:lineRule="auto"/>
              <w:jc w:val="center"/>
              <w:rPr>
                <w:rFonts w:ascii="Times New Roman" w:hAnsi="Times New Roman"/>
                <w:sz w:val="24"/>
                <w:szCs w:val="24"/>
              </w:rPr>
            </w:pPr>
            <w:r w:rsidRPr="00F32F70">
              <w:rPr>
                <w:rFonts w:ascii="Times New Roman" w:hAnsi="Times New Roman"/>
                <w:sz w:val="24"/>
                <w:szCs w:val="24"/>
              </w:rPr>
              <w:t>&lt; 3</w:t>
            </w:r>
          </w:p>
        </w:tc>
      </w:tr>
      <w:tr w:rsidR="00FB640A" w14:paraId="3E86EAE5" w14:textId="77777777" w:rsidTr="0080252F">
        <w:tc>
          <w:tcPr>
            <w:tcW w:w="534" w:type="dxa"/>
          </w:tcPr>
          <w:p w14:paraId="67F4532D" w14:textId="77777777" w:rsidR="00FB640A" w:rsidRPr="00F32F70" w:rsidRDefault="00FB640A" w:rsidP="00C2595B">
            <w:pPr>
              <w:spacing w:after="0" w:line="240" w:lineRule="auto"/>
              <w:rPr>
                <w:rFonts w:ascii="Times New Roman" w:hAnsi="Times New Roman"/>
                <w:sz w:val="24"/>
                <w:szCs w:val="24"/>
              </w:rPr>
            </w:pPr>
            <w:r>
              <w:rPr>
                <w:rFonts w:ascii="Times New Roman" w:hAnsi="Times New Roman"/>
                <w:sz w:val="24"/>
                <w:szCs w:val="24"/>
              </w:rPr>
              <w:t xml:space="preserve">2. </w:t>
            </w:r>
          </w:p>
        </w:tc>
        <w:tc>
          <w:tcPr>
            <w:tcW w:w="5670" w:type="dxa"/>
          </w:tcPr>
          <w:p w14:paraId="2327E4A7" w14:textId="77777777" w:rsidR="00FB640A" w:rsidRPr="00F32F70" w:rsidRDefault="00FB640A" w:rsidP="00C2595B">
            <w:pPr>
              <w:spacing w:after="0" w:line="240" w:lineRule="auto"/>
              <w:rPr>
                <w:rFonts w:ascii="Times New Roman" w:hAnsi="Times New Roman"/>
                <w:sz w:val="24"/>
                <w:szCs w:val="24"/>
              </w:rPr>
            </w:pPr>
            <w:r w:rsidRPr="00F32F70">
              <w:rPr>
                <w:rFonts w:ascii="Times New Roman" w:hAnsi="Times New Roman"/>
                <w:sz w:val="24"/>
                <w:szCs w:val="24"/>
              </w:rPr>
              <w:t>Liellopu ādas apstrāde no jēlādas līdz apstrādātai ādai</w:t>
            </w:r>
          </w:p>
        </w:tc>
        <w:tc>
          <w:tcPr>
            <w:tcW w:w="2976" w:type="dxa"/>
          </w:tcPr>
          <w:p w14:paraId="4C7BA572" w14:textId="77777777" w:rsidR="00FB640A" w:rsidRPr="00F32F70" w:rsidRDefault="00FB640A" w:rsidP="00C2595B">
            <w:pPr>
              <w:spacing w:after="0" w:line="240" w:lineRule="auto"/>
              <w:jc w:val="center"/>
              <w:rPr>
                <w:rFonts w:ascii="Times New Roman" w:hAnsi="Times New Roman"/>
                <w:sz w:val="24"/>
                <w:szCs w:val="24"/>
              </w:rPr>
            </w:pPr>
            <w:r w:rsidRPr="00F32F70">
              <w:rPr>
                <w:rFonts w:ascii="Times New Roman" w:hAnsi="Times New Roman"/>
                <w:sz w:val="24"/>
                <w:szCs w:val="24"/>
              </w:rPr>
              <w:t>&lt; 14</w:t>
            </w:r>
          </w:p>
        </w:tc>
      </w:tr>
      <w:tr w:rsidR="00FB640A" w14:paraId="5E830129" w14:textId="77777777" w:rsidTr="0080252F">
        <w:tc>
          <w:tcPr>
            <w:tcW w:w="534" w:type="dxa"/>
          </w:tcPr>
          <w:p w14:paraId="58EE1CEB" w14:textId="77777777" w:rsidR="00FB640A" w:rsidRPr="00F32F70" w:rsidRDefault="00FB640A" w:rsidP="00C2595B">
            <w:pPr>
              <w:spacing w:after="0" w:line="240" w:lineRule="auto"/>
              <w:rPr>
                <w:rFonts w:ascii="Times New Roman" w:hAnsi="Times New Roman"/>
                <w:sz w:val="24"/>
                <w:szCs w:val="24"/>
              </w:rPr>
            </w:pPr>
            <w:r>
              <w:rPr>
                <w:rFonts w:ascii="Times New Roman" w:hAnsi="Times New Roman"/>
                <w:sz w:val="24"/>
                <w:szCs w:val="24"/>
              </w:rPr>
              <w:t xml:space="preserve">3. </w:t>
            </w:r>
          </w:p>
        </w:tc>
        <w:tc>
          <w:tcPr>
            <w:tcW w:w="5670" w:type="dxa"/>
          </w:tcPr>
          <w:p w14:paraId="41D85962" w14:textId="77777777" w:rsidR="00FB640A" w:rsidRPr="00F32F70" w:rsidRDefault="00FB640A" w:rsidP="00C2595B">
            <w:pPr>
              <w:spacing w:after="0" w:line="240" w:lineRule="auto"/>
              <w:rPr>
                <w:rFonts w:ascii="Times New Roman" w:hAnsi="Times New Roman"/>
                <w:sz w:val="24"/>
                <w:szCs w:val="24"/>
              </w:rPr>
            </w:pPr>
            <w:r w:rsidRPr="00F32F70">
              <w:rPr>
                <w:rFonts w:ascii="Times New Roman" w:hAnsi="Times New Roman"/>
                <w:sz w:val="24"/>
                <w:szCs w:val="24"/>
              </w:rPr>
              <w:t>Aitu ādas apstrāde no jēlādas līdz apstrādātai ādai</w:t>
            </w:r>
          </w:p>
        </w:tc>
        <w:tc>
          <w:tcPr>
            <w:tcW w:w="2976" w:type="dxa"/>
          </w:tcPr>
          <w:p w14:paraId="23E9E1AA" w14:textId="77777777" w:rsidR="00FB640A" w:rsidRPr="00F32F70" w:rsidRDefault="00FB640A" w:rsidP="00C2595B">
            <w:pPr>
              <w:spacing w:after="0" w:line="240" w:lineRule="auto"/>
              <w:jc w:val="center"/>
              <w:rPr>
                <w:rFonts w:ascii="Times New Roman" w:hAnsi="Times New Roman"/>
                <w:sz w:val="24"/>
                <w:szCs w:val="24"/>
              </w:rPr>
            </w:pPr>
            <w:r w:rsidRPr="00F32F70">
              <w:rPr>
                <w:rFonts w:ascii="Times New Roman" w:hAnsi="Times New Roman"/>
                <w:sz w:val="24"/>
                <w:szCs w:val="24"/>
              </w:rPr>
              <w:t>&lt; 6</w:t>
            </w:r>
          </w:p>
        </w:tc>
      </w:tr>
      <w:tr w:rsidR="00FB640A" w14:paraId="707B5486" w14:textId="77777777" w:rsidTr="00C2595B">
        <w:tc>
          <w:tcPr>
            <w:tcW w:w="9180" w:type="dxa"/>
            <w:gridSpan w:val="3"/>
          </w:tcPr>
          <w:p w14:paraId="62D069E5" w14:textId="4EDA3888" w:rsidR="00FB640A" w:rsidRPr="0080252F" w:rsidRDefault="00827CCC" w:rsidP="0080252F">
            <w:pPr>
              <w:spacing w:after="0" w:line="240" w:lineRule="auto"/>
              <w:ind w:left="142" w:hanging="142"/>
              <w:jc w:val="both"/>
              <w:rPr>
                <w:rFonts w:ascii="Times New Roman" w:hAnsi="Times New Roman"/>
                <w:spacing w:val="-2"/>
                <w:sz w:val="20"/>
                <w:szCs w:val="20"/>
              </w:rPr>
            </w:pPr>
            <w:r w:rsidRPr="0080252F">
              <w:rPr>
                <w:rFonts w:ascii="Times New Roman" w:hAnsi="Times New Roman"/>
                <w:spacing w:val="-2"/>
                <w:sz w:val="20"/>
                <w:szCs w:val="20"/>
              </w:rPr>
              <w:t>* </w:t>
            </w:r>
            <w:proofErr w:type="spellStart"/>
            <w:r w:rsidR="00BF79D0">
              <w:rPr>
                <w:rFonts w:ascii="Times New Roman" w:hAnsi="Times New Roman"/>
                <w:spacing w:val="-2"/>
                <w:sz w:val="20"/>
                <w:szCs w:val="20"/>
              </w:rPr>
              <w:t>Energopatēriņa</w:t>
            </w:r>
            <w:proofErr w:type="spellEnd"/>
            <w:r w:rsidR="00BF79D0">
              <w:rPr>
                <w:rFonts w:ascii="Times New Roman" w:hAnsi="Times New Roman"/>
                <w:spacing w:val="-2"/>
                <w:sz w:val="20"/>
                <w:szCs w:val="20"/>
              </w:rPr>
              <w:t xml:space="preserve"> vērtība</w:t>
            </w:r>
            <w:r w:rsidR="00FB640A" w:rsidRPr="0080252F">
              <w:rPr>
                <w:rFonts w:ascii="Times New Roman" w:hAnsi="Times New Roman"/>
                <w:spacing w:val="-2"/>
                <w:sz w:val="20"/>
                <w:szCs w:val="20"/>
              </w:rPr>
              <w:t xml:space="preserve"> (izsaka kā vidējo lielumu gadā, skaitļus nepārvēršot primārajā enerģijā) ietver </w:t>
            </w:r>
            <w:proofErr w:type="spellStart"/>
            <w:r w:rsidR="00FB640A" w:rsidRPr="0080252F">
              <w:rPr>
                <w:rFonts w:ascii="Times New Roman" w:hAnsi="Times New Roman"/>
                <w:spacing w:val="-2"/>
                <w:sz w:val="20"/>
                <w:szCs w:val="20"/>
              </w:rPr>
              <w:t>energopatēriņu</w:t>
            </w:r>
            <w:proofErr w:type="spellEnd"/>
            <w:r w:rsidR="00FB640A" w:rsidRPr="0080252F">
              <w:rPr>
                <w:rFonts w:ascii="Times New Roman" w:hAnsi="Times New Roman"/>
                <w:spacing w:val="-2"/>
                <w:sz w:val="20"/>
                <w:szCs w:val="20"/>
              </w:rPr>
              <w:t xml:space="preserve"> ražošanas procesā, tostarp elektroenerģiju un iekštelpu apkuri, bet neietver notekūde</w:t>
            </w:r>
            <w:r w:rsidR="0080252F" w:rsidRPr="0080252F">
              <w:rPr>
                <w:rFonts w:ascii="Times New Roman" w:hAnsi="Times New Roman"/>
                <w:spacing w:val="-2"/>
                <w:sz w:val="20"/>
                <w:szCs w:val="20"/>
              </w:rPr>
              <w:t>ņu attīrīšanā patērēto enerģiju</w:t>
            </w:r>
          </w:p>
        </w:tc>
      </w:tr>
    </w:tbl>
    <w:p w14:paraId="46668CD2" w14:textId="77777777" w:rsidR="00FB640A" w:rsidRPr="00401A81" w:rsidRDefault="00FB640A" w:rsidP="00FB640A">
      <w:pPr>
        <w:spacing w:after="0" w:line="240" w:lineRule="auto"/>
        <w:ind w:firstLine="720"/>
        <w:rPr>
          <w:rFonts w:ascii="Times New Roman" w:hAnsi="Times New Roman"/>
          <w:sz w:val="28"/>
          <w:szCs w:val="28"/>
        </w:rPr>
      </w:pPr>
    </w:p>
    <w:p w14:paraId="67351C98" w14:textId="77777777" w:rsidR="00FB640A" w:rsidRPr="00401A81" w:rsidRDefault="00FB640A" w:rsidP="00FB640A">
      <w:pPr>
        <w:spacing w:after="0" w:line="240" w:lineRule="auto"/>
        <w:ind w:firstLine="720"/>
        <w:rPr>
          <w:rFonts w:ascii="Times New Roman" w:hAnsi="Times New Roman"/>
          <w:sz w:val="28"/>
          <w:szCs w:val="28"/>
        </w:rPr>
      </w:pPr>
    </w:p>
    <w:p w14:paraId="7B96D7EB" w14:textId="77777777" w:rsidR="00FB640A" w:rsidRPr="00401A81" w:rsidRDefault="00FB640A" w:rsidP="00FB640A">
      <w:pPr>
        <w:spacing w:after="0" w:line="240" w:lineRule="auto"/>
        <w:ind w:firstLine="720"/>
        <w:rPr>
          <w:rFonts w:ascii="Times New Roman" w:hAnsi="Times New Roman"/>
          <w:sz w:val="28"/>
          <w:szCs w:val="28"/>
        </w:rPr>
      </w:pPr>
    </w:p>
    <w:p w14:paraId="64E6575E" w14:textId="77777777" w:rsidR="00FB640A" w:rsidRPr="00C15683" w:rsidRDefault="00FB640A" w:rsidP="00FB640A">
      <w:pPr>
        <w:pStyle w:val="naisf"/>
        <w:tabs>
          <w:tab w:val="left" w:pos="6379"/>
          <w:tab w:val="left" w:pos="6804"/>
        </w:tabs>
        <w:spacing w:before="0" w:after="0"/>
        <w:ind w:firstLine="720"/>
        <w:rPr>
          <w:sz w:val="28"/>
          <w:szCs w:val="28"/>
        </w:rPr>
      </w:pPr>
      <w:r w:rsidRPr="00C15683">
        <w:rPr>
          <w:sz w:val="28"/>
          <w:szCs w:val="28"/>
        </w:rPr>
        <w:t xml:space="preserve">Vides aizsardzības un </w:t>
      </w:r>
    </w:p>
    <w:p w14:paraId="73B29ADF" w14:textId="77777777" w:rsidR="00FB640A" w:rsidRPr="00C15683" w:rsidRDefault="00FB640A" w:rsidP="00FB640A">
      <w:pPr>
        <w:pStyle w:val="naisf"/>
        <w:tabs>
          <w:tab w:val="left" w:pos="6379"/>
          <w:tab w:val="left" w:pos="6804"/>
        </w:tabs>
        <w:spacing w:before="0" w:after="0"/>
        <w:ind w:firstLine="720"/>
        <w:rPr>
          <w:sz w:val="28"/>
          <w:szCs w:val="28"/>
        </w:rPr>
      </w:pPr>
      <w:r w:rsidRPr="00C15683">
        <w:rPr>
          <w:sz w:val="28"/>
          <w:szCs w:val="28"/>
        </w:rPr>
        <w:t>reģionālās attīstības ministrs</w:t>
      </w:r>
      <w:r w:rsidRPr="00C15683">
        <w:rPr>
          <w:sz w:val="28"/>
          <w:szCs w:val="28"/>
        </w:rPr>
        <w:tab/>
      </w:r>
      <w:r>
        <w:rPr>
          <w:sz w:val="28"/>
          <w:szCs w:val="28"/>
        </w:rPr>
        <w:t>Kaspars Gerhards</w:t>
      </w:r>
    </w:p>
    <w:sectPr w:rsidR="00FB640A" w:rsidRPr="00C15683" w:rsidSect="001E4BEC">
      <w:headerReference w:type="default" r:id="rId10"/>
      <w:footerReference w:type="default" r:id="rId11"/>
      <w:footerReference w:type="first" r:id="rId12"/>
      <w:pgSz w:w="11906" w:h="16838" w:code="9"/>
      <w:pgMar w:top="1418" w:right="1134"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4D6A9" w14:textId="77777777" w:rsidR="00FD6156" w:rsidRDefault="00FD6156" w:rsidP="00587427">
      <w:pPr>
        <w:spacing w:after="0" w:line="240" w:lineRule="auto"/>
      </w:pPr>
      <w:r>
        <w:separator/>
      </w:r>
    </w:p>
  </w:endnote>
  <w:endnote w:type="continuationSeparator" w:id="0">
    <w:p w14:paraId="12B4D6AA" w14:textId="77777777" w:rsidR="00FD6156" w:rsidRDefault="00FD6156" w:rsidP="0058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7" w:usb1="00000000" w:usb2="00000000" w:usb3="00000000" w:csb0="00000083"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7B0F2" w14:textId="77777777" w:rsidR="00FD6156" w:rsidRPr="00736224" w:rsidRDefault="00FD6156" w:rsidP="00736224">
    <w:pPr>
      <w:pStyle w:val="Footer"/>
      <w:rPr>
        <w:rFonts w:ascii="Times New Roman" w:hAnsi="Times New Roman"/>
        <w:sz w:val="16"/>
        <w:szCs w:val="16"/>
      </w:rPr>
    </w:pPr>
    <w:r w:rsidRPr="00736224">
      <w:rPr>
        <w:rFonts w:ascii="Times New Roman" w:hAnsi="Times New Roman"/>
        <w:sz w:val="16"/>
        <w:szCs w:val="16"/>
      </w:rPr>
      <w:t>N0502_5p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D444" w14:textId="2D384783" w:rsidR="00FD6156" w:rsidRPr="00736224" w:rsidRDefault="00FD6156">
    <w:pPr>
      <w:pStyle w:val="Footer"/>
      <w:rPr>
        <w:rFonts w:ascii="Times New Roman" w:hAnsi="Times New Roman"/>
        <w:sz w:val="16"/>
        <w:szCs w:val="16"/>
      </w:rPr>
    </w:pPr>
    <w:r w:rsidRPr="00736224">
      <w:rPr>
        <w:rFonts w:ascii="Times New Roman" w:hAnsi="Times New Roman"/>
        <w:sz w:val="16"/>
        <w:szCs w:val="16"/>
      </w:rPr>
      <w:t>N0502_5p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4D6A7" w14:textId="77777777" w:rsidR="00FD6156" w:rsidRDefault="00FD6156" w:rsidP="00587427">
      <w:pPr>
        <w:spacing w:after="0" w:line="240" w:lineRule="auto"/>
      </w:pPr>
      <w:r>
        <w:separator/>
      </w:r>
    </w:p>
  </w:footnote>
  <w:footnote w:type="continuationSeparator" w:id="0">
    <w:p w14:paraId="12B4D6A8" w14:textId="77777777" w:rsidR="00FD6156" w:rsidRDefault="00FD6156" w:rsidP="00587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D6AB" w14:textId="77777777" w:rsidR="00FD6156" w:rsidRPr="00587427" w:rsidRDefault="00FD6156">
    <w:pPr>
      <w:pStyle w:val="Header"/>
      <w:jc w:val="center"/>
      <w:rPr>
        <w:rFonts w:ascii="Times New Roman" w:hAnsi="Times New Roman"/>
        <w:sz w:val="24"/>
        <w:szCs w:val="24"/>
      </w:rPr>
    </w:pPr>
    <w:r w:rsidRPr="00587427">
      <w:rPr>
        <w:rFonts w:ascii="Times New Roman" w:hAnsi="Times New Roman"/>
        <w:sz w:val="24"/>
        <w:szCs w:val="24"/>
      </w:rPr>
      <w:fldChar w:fldCharType="begin"/>
    </w:r>
    <w:r w:rsidRPr="00587427">
      <w:rPr>
        <w:rFonts w:ascii="Times New Roman" w:hAnsi="Times New Roman"/>
        <w:sz w:val="24"/>
        <w:szCs w:val="24"/>
      </w:rPr>
      <w:instrText xml:space="preserve"> PAGE   \* MERGEFORMAT </w:instrText>
    </w:r>
    <w:r w:rsidRPr="00587427">
      <w:rPr>
        <w:rFonts w:ascii="Times New Roman" w:hAnsi="Times New Roman"/>
        <w:sz w:val="24"/>
        <w:szCs w:val="24"/>
      </w:rPr>
      <w:fldChar w:fldCharType="separate"/>
    </w:r>
    <w:r w:rsidR="002A1935">
      <w:rPr>
        <w:rFonts w:ascii="Times New Roman" w:hAnsi="Times New Roman"/>
        <w:noProof/>
        <w:sz w:val="24"/>
        <w:szCs w:val="24"/>
      </w:rPr>
      <w:t>16</w:t>
    </w:r>
    <w:r w:rsidRPr="00587427">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44DD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4C80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0E9D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B7201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FD274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54C1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92D8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704B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F630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AA7006"/>
    <w:lvl w:ilvl="0">
      <w:start w:val="1"/>
      <w:numFmt w:val="bullet"/>
      <w:lvlText w:val=""/>
      <w:lvlJc w:val="left"/>
      <w:pPr>
        <w:tabs>
          <w:tab w:val="num" w:pos="360"/>
        </w:tabs>
        <w:ind w:left="360" w:hanging="360"/>
      </w:pPr>
      <w:rPr>
        <w:rFonts w:ascii="Symbol" w:hAnsi="Symbol" w:hint="default"/>
      </w:rPr>
    </w:lvl>
  </w:abstractNum>
  <w:abstractNum w:abstractNumId="10">
    <w:nsid w:val="00BD7339"/>
    <w:multiLevelType w:val="multilevel"/>
    <w:tmpl w:val="47B8CDD0"/>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7DA6F02"/>
    <w:multiLevelType w:val="hybridMultilevel"/>
    <w:tmpl w:val="A2226A68"/>
    <w:lvl w:ilvl="0" w:tplc="7F125692">
      <w:start w:val="2"/>
      <w:numFmt w:val="low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07EC1CA0"/>
    <w:multiLevelType w:val="multilevel"/>
    <w:tmpl w:val="042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08C40AAF"/>
    <w:multiLevelType w:val="multilevel"/>
    <w:tmpl w:val="00227F48"/>
    <w:lvl w:ilvl="0">
      <w:start w:val="4"/>
      <w:numFmt w:val="decimal"/>
      <w:lvlText w:val="%1."/>
      <w:lvlJc w:val="left"/>
      <w:pPr>
        <w:tabs>
          <w:tab w:val="num" w:pos="840"/>
        </w:tabs>
        <w:ind w:left="840" w:hanging="840"/>
      </w:pPr>
      <w:rPr>
        <w:rFonts w:cs="Times New Roman" w:hint="default"/>
      </w:rPr>
    </w:lvl>
    <w:lvl w:ilvl="1">
      <w:start w:val="4"/>
      <w:numFmt w:val="decimal"/>
      <w:lvlText w:val="%1.%2."/>
      <w:lvlJc w:val="left"/>
      <w:pPr>
        <w:tabs>
          <w:tab w:val="num" w:pos="840"/>
        </w:tabs>
        <w:ind w:left="840" w:hanging="840"/>
      </w:pPr>
      <w:rPr>
        <w:rFonts w:cs="Times New Roman" w:hint="default"/>
      </w:rPr>
    </w:lvl>
    <w:lvl w:ilvl="2">
      <w:start w:val="3"/>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CC5077A"/>
    <w:multiLevelType w:val="multilevel"/>
    <w:tmpl w:val="0584DCC0"/>
    <w:lvl w:ilvl="0">
      <w:start w:val="4"/>
      <w:numFmt w:val="decimal"/>
      <w:lvlText w:val="%1."/>
      <w:lvlJc w:val="left"/>
      <w:pPr>
        <w:tabs>
          <w:tab w:val="num" w:pos="690"/>
        </w:tabs>
        <w:ind w:left="690" w:hanging="690"/>
      </w:pPr>
      <w:rPr>
        <w:rFonts w:cs="Times New Roman" w:hint="default"/>
      </w:rPr>
    </w:lvl>
    <w:lvl w:ilvl="1">
      <w:start w:val="6"/>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1232C3A"/>
    <w:multiLevelType w:val="hybridMultilevel"/>
    <w:tmpl w:val="8A50ACBA"/>
    <w:lvl w:ilvl="0" w:tplc="06A8C712">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133B79BC"/>
    <w:multiLevelType w:val="hybridMultilevel"/>
    <w:tmpl w:val="A330FD8A"/>
    <w:lvl w:ilvl="0" w:tplc="911C7C9A">
      <w:start w:val="1"/>
      <w:numFmt w:val="bullet"/>
      <w:lvlText w:val="—"/>
      <w:lvlJc w:val="left"/>
      <w:pPr>
        <w:tabs>
          <w:tab w:val="num" w:pos="405"/>
        </w:tabs>
        <w:ind w:left="405" w:hanging="360"/>
      </w:pPr>
      <w:rPr>
        <w:rFonts w:ascii="EUAlbertina" w:eastAsia="Times New Roman" w:hAnsi="EUAlbertina" w:hint="default"/>
      </w:rPr>
    </w:lvl>
    <w:lvl w:ilvl="1" w:tplc="04260003" w:tentative="1">
      <w:start w:val="1"/>
      <w:numFmt w:val="bullet"/>
      <w:lvlText w:val="o"/>
      <w:lvlJc w:val="left"/>
      <w:pPr>
        <w:tabs>
          <w:tab w:val="num" w:pos="1125"/>
        </w:tabs>
        <w:ind w:left="1125" w:hanging="360"/>
      </w:pPr>
      <w:rPr>
        <w:rFonts w:ascii="Courier New" w:hAnsi="Courier New" w:hint="default"/>
      </w:rPr>
    </w:lvl>
    <w:lvl w:ilvl="2" w:tplc="04260005" w:tentative="1">
      <w:start w:val="1"/>
      <w:numFmt w:val="bullet"/>
      <w:lvlText w:val=""/>
      <w:lvlJc w:val="left"/>
      <w:pPr>
        <w:tabs>
          <w:tab w:val="num" w:pos="1845"/>
        </w:tabs>
        <w:ind w:left="1845" w:hanging="360"/>
      </w:pPr>
      <w:rPr>
        <w:rFonts w:ascii="Wingdings" w:hAnsi="Wingdings" w:hint="default"/>
      </w:rPr>
    </w:lvl>
    <w:lvl w:ilvl="3" w:tplc="04260001" w:tentative="1">
      <w:start w:val="1"/>
      <w:numFmt w:val="bullet"/>
      <w:lvlText w:val=""/>
      <w:lvlJc w:val="left"/>
      <w:pPr>
        <w:tabs>
          <w:tab w:val="num" w:pos="2565"/>
        </w:tabs>
        <w:ind w:left="2565" w:hanging="360"/>
      </w:pPr>
      <w:rPr>
        <w:rFonts w:ascii="Symbol" w:hAnsi="Symbol" w:hint="default"/>
      </w:rPr>
    </w:lvl>
    <w:lvl w:ilvl="4" w:tplc="04260003" w:tentative="1">
      <w:start w:val="1"/>
      <w:numFmt w:val="bullet"/>
      <w:lvlText w:val="o"/>
      <w:lvlJc w:val="left"/>
      <w:pPr>
        <w:tabs>
          <w:tab w:val="num" w:pos="3285"/>
        </w:tabs>
        <w:ind w:left="3285" w:hanging="360"/>
      </w:pPr>
      <w:rPr>
        <w:rFonts w:ascii="Courier New" w:hAnsi="Courier New" w:hint="default"/>
      </w:rPr>
    </w:lvl>
    <w:lvl w:ilvl="5" w:tplc="04260005" w:tentative="1">
      <w:start w:val="1"/>
      <w:numFmt w:val="bullet"/>
      <w:lvlText w:val=""/>
      <w:lvlJc w:val="left"/>
      <w:pPr>
        <w:tabs>
          <w:tab w:val="num" w:pos="4005"/>
        </w:tabs>
        <w:ind w:left="4005" w:hanging="360"/>
      </w:pPr>
      <w:rPr>
        <w:rFonts w:ascii="Wingdings" w:hAnsi="Wingdings" w:hint="default"/>
      </w:rPr>
    </w:lvl>
    <w:lvl w:ilvl="6" w:tplc="04260001" w:tentative="1">
      <w:start w:val="1"/>
      <w:numFmt w:val="bullet"/>
      <w:lvlText w:val=""/>
      <w:lvlJc w:val="left"/>
      <w:pPr>
        <w:tabs>
          <w:tab w:val="num" w:pos="4725"/>
        </w:tabs>
        <w:ind w:left="4725" w:hanging="360"/>
      </w:pPr>
      <w:rPr>
        <w:rFonts w:ascii="Symbol" w:hAnsi="Symbol" w:hint="default"/>
      </w:rPr>
    </w:lvl>
    <w:lvl w:ilvl="7" w:tplc="04260003" w:tentative="1">
      <w:start w:val="1"/>
      <w:numFmt w:val="bullet"/>
      <w:lvlText w:val="o"/>
      <w:lvlJc w:val="left"/>
      <w:pPr>
        <w:tabs>
          <w:tab w:val="num" w:pos="5445"/>
        </w:tabs>
        <w:ind w:left="5445" w:hanging="360"/>
      </w:pPr>
      <w:rPr>
        <w:rFonts w:ascii="Courier New" w:hAnsi="Courier New" w:hint="default"/>
      </w:rPr>
    </w:lvl>
    <w:lvl w:ilvl="8" w:tplc="04260005" w:tentative="1">
      <w:start w:val="1"/>
      <w:numFmt w:val="bullet"/>
      <w:lvlText w:val=""/>
      <w:lvlJc w:val="left"/>
      <w:pPr>
        <w:tabs>
          <w:tab w:val="num" w:pos="6165"/>
        </w:tabs>
        <w:ind w:left="6165" w:hanging="360"/>
      </w:pPr>
      <w:rPr>
        <w:rFonts w:ascii="Wingdings" w:hAnsi="Wingdings" w:hint="default"/>
      </w:rPr>
    </w:lvl>
  </w:abstractNum>
  <w:abstractNum w:abstractNumId="17">
    <w:nsid w:val="1C08270A"/>
    <w:multiLevelType w:val="multilevel"/>
    <w:tmpl w:val="EB967808"/>
    <w:lvl w:ilvl="0">
      <w:start w:val="12"/>
      <w:numFmt w:val="decimal"/>
      <w:lvlText w:val="%1."/>
      <w:lvlJc w:val="left"/>
      <w:pPr>
        <w:ind w:left="600" w:hanging="600"/>
      </w:pPr>
      <w:rPr>
        <w:rFonts w:cs="Times New Roman" w:hint="default"/>
      </w:rPr>
    </w:lvl>
    <w:lvl w:ilvl="1">
      <w:start w:val="6"/>
      <w:numFmt w:val="decimal"/>
      <w:lvlText w:val="%1.%2."/>
      <w:lvlJc w:val="left"/>
      <w:pPr>
        <w:ind w:left="1410" w:hanging="720"/>
      </w:pPr>
      <w:rPr>
        <w:rFonts w:cs="Times New Roman" w:hint="default"/>
      </w:rPr>
    </w:lvl>
    <w:lvl w:ilvl="2">
      <w:start w:val="1"/>
      <w:numFmt w:val="decimal"/>
      <w:lvlText w:val="%1.%2.%3."/>
      <w:lvlJc w:val="left"/>
      <w:pPr>
        <w:ind w:left="2100" w:hanging="720"/>
      </w:pPr>
      <w:rPr>
        <w:rFonts w:cs="Times New Roman" w:hint="default"/>
      </w:rPr>
    </w:lvl>
    <w:lvl w:ilvl="3">
      <w:start w:val="1"/>
      <w:numFmt w:val="decimal"/>
      <w:lvlText w:val="%1.%2.%3.%4."/>
      <w:lvlJc w:val="left"/>
      <w:pPr>
        <w:ind w:left="3150" w:hanging="1080"/>
      </w:pPr>
      <w:rPr>
        <w:rFonts w:cs="Times New Roman" w:hint="default"/>
      </w:rPr>
    </w:lvl>
    <w:lvl w:ilvl="4">
      <w:start w:val="1"/>
      <w:numFmt w:val="decimal"/>
      <w:lvlText w:val="%1.%2.%3.%4.%5."/>
      <w:lvlJc w:val="left"/>
      <w:pPr>
        <w:ind w:left="3840" w:hanging="1080"/>
      </w:pPr>
      <w:rPr>
        <w:rFonts w:cs="Times New Roman" w:hint="default"/>
      </w:rPr>
    </w:lvl>
    <w:lvl w:ilvl="5">
      <w:start w:val="1"/>
      <w:numFmt w:val="decimal"/>
      <w:lvlText w:val="%1.%2.%3.%4.%5.%6."/>
      <w:lvlJc w:val="left"/>
      <w:pPr>
        <w:ind w:left="4890" w:hanging="1440"/>
      </w:pPr>
      <w:rPr>
        <w:rFonts w:cs="Times New Roman" w:hint="default"/>
      </w:rPr>
    </w:lvl>
    <w:lvl w:ilvl="6">
      <w:start w:val="1"/>
      <w:numFmt w:val="decimal"/>
      <w:lvlText w:val="%1.%2.%3.%4.%5.%6.%7."/>
      <w:lvlJc w:val="left"/>
      <w:pPr>
        <w:ind w:left="5940" w:hanging="1800"/>
      </w:pPr>
      <w:rPr>
        <w:rFonts w:cs="Times New Roman" w:hint="default"/>
      </w:rPr>
    </w:lvl>
    <w:lvl w:ilvl="7">
      <w:start w:val="1"/>
      <w:numFmt w:val="decimal"/>
      <w:lvlText w:val="%1.%2.%3.%4.%5.%6.%7.%8."/>
      <w:lvlJc w:val="left"/>
      <w:pPr>
        <w:ind w:left="6630" w:hanging="1800"/>
      </w:pPr>
      <w:rPr>
        <w:rFonts w:cs="Times New Roman" w:hint="default"/>
      </w:rPr>
    </w:lvl>
    <w:lvl w:ilvl="8">
      <w:start w:val="1"/>
      <w:numFmt w:val="decimal"/>
      <w:lvlText w:val="%1.%2.%3.%4.%5.%6.%7.%8.%9."/>
      <w:lvlJc w:val="left"/>
      <w:pPr>
        <w:ind w:left="7680" w:hanging="2160"/>
      </w:pPr>
      <w:rPr>
        <w:rFonts w:cs="Times New Roman" w:hint="default"/>
      </w:rPr>
    </w:lvl>
  </w:abstractNum>
  <w:abstractNum w:abstractNumId="18">
    <w:nsid w:val="1E711EF6"/>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222A69A6"/>
    <w:multiLevelType w:val="multilevel"/>
    <w:tmpl w:val="D2081C70"/>
    <w:lvl w:ilvl="0">
      <w:start w:val="10"/>
      <w:numFmt w:val="decimal"/>
      <w:lvlText w:val="%1."/>
      <w:lvlJc w:val="left"/>
      <w:pPr>
        <w:ind w:left="1065" w:hanging="375"/>
      </w:pPr>
      <w:rPr>
        <w:rFonts w:cs="Times New Roman" w:hint="default"/>
      </w:rPr>
    </w:lvl>
    <w:lvl w:ilvl="1">
      <w:start w:val="1"/>
      <w:numFmt w:val="decimal"/>
      <w:isLgl/>
      <w:lvlText w:val="%1.%2."/>
      <w:lvlJc w:val="left"/>
      <w:pPr>
        <w:ind w:left="1410" w:hanging="720"/>
      </w:pPr>
      <w:rPr>
        <w:rFonts w:cs="Times New Roman" w:hint="default"/>
      </w:rPr>
    </w:lvl>
    <w:lvl w:ilvl="2">
      <w:start w:val="1"/>
      <w:numFmt w:val="decimal"/>
      <w:isLgl/>
      <w:lvlText w:val="%1.%2.%3."/>
      <w:lvlJc w:val="left"/>
      <w:pPr>
        <w:ind w:left="1410" w:hanging="720"/>
      </w:pPr>
      <w:rPr>
        <w:rFonts w:cs="Times New Roman" w:hint="default"/>
      </w:rPr>
    </w:lvl>
    <w:lvl w:ilvl="3">
      <w:start w:val="1"/>
      <w:numFmt w:val="decimal"/>
      <w:isLgl/>
      <w:lvlText w:val="%1.%2.%3.%4."/>
      <w:lvlJc w:val="left"/>
      <w:pPr>
        <w:ind w:left="1770" w:hanging="1080"/>
      </w:pPr>
      <w:rPr>
        <w:rFonts w:cs="Times New Roman" w:hint="default"/>
      </w:rPr>
    </w:lvl>
    <w:lvl w:ilvl="4">
      <w:start w:val="1"/>
      <w:numFmt w:val="decimal"/>
      <w:isLgl/>
      <w:lvlText w:val="%1.%2.%3.%4.%5."/>
      <w:lvlJc w:val="left"/>
      <w:pPr>
        <w:ind w:left="1770"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490" w:hanging="1800"/>
      </w:pPr>
      <w:rPr>
        <w:rFonts w:cs="Times New Roman" w:hint="default"/>
      </w:rPr>
    </w:lvl>
    <w:lvl w:ilvl="7">
      <w:start w:val="1"/>
      <w:numFmt w:val="decimal"/>
      <w:isLgl/>
      <w:lvlText w:val="%1.%2.%3.%4.%5.%6.%7.%8."/>
      <w:lvlJc w:val="left"/>
      <w:pPr>
        <w:ind w:left="2490" w:hanging="1800"/>
      </w:pPr>
      <w:rPr>
        <w:rFonts w:cs="Times New Roman" w:hint="default"/>
      </w:rPr>
    </w:lvl>
    <w:lvl w:ilvl="8">
      <w:start w:val="1"/>
      <w:numFmt w:val="decimal"/>
      <w:isLgl/>
      <w:lvlText w:val="%1.%2.%3.%4.%5.%6.%7.%8.%9."/>
      <w:lvlJc w:val="left"/>
      <w:pPr>
        <w:ind w:left="2850" w:hanging="2160"/>
      </w:pPr>
      <w:rPr>
        <w:rFonts w:cs="Times New Roman" w:hint="default"/>
      </w:rPr>
    </w:lvl>
  </w:abstractNum>
  <w:abstractNum w:abstractNumId="20">
    <w:nsid w:val="2F6D2DDE"/>
    <w:multiLevelType w:val="multilevel"/>
    <w:tmpl w:val="0426001F"/>
    <w:numStyleLink w:val="111111"/>
  </w:abstractNum>
  <w:abstractNum w:abstractNumId="21">
    <w:nsid w:val="336C0570"/>
    <w:multiLevelType w:val="hybridMultilevel"/>
    <w:tmpl w:val="581EDD1E"/>
    <w:lvl w:ilvl="0" w:tplc="567AFD0A">
      <w:start w:val="11"/>
      <w:numFmt w:val="decimal"/>
      <w:lvlText w:val="%1)"/>
      <w:lvlJc w:val="left"/>
      <w:pPr>
        <w:tabs>
          <w:tab w:val="num" w:pos="1035"/>
        </w:tabs>
        <w:ind w:left="1035" w:hanging="675"/>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339E7CFA"/>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34CD6361"/>
    <w:multiLevelType w:val="hybridMultilevel"/>
    <w:tmpl w:val="3F7608D4"/>
    <w:lvl w:ilvl="0" w:tplc="ED4AE2EE">
      <w:start w:val="2"/>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35897FF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5A6658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8B71421"/>
    <w:multiLevelType w:val="hybridMultilevel"/>
    <w:tmpl w:val="ECFAD2EC"/>
    <w:lvl w:ilvl="0" w:tplc="04260001">
      <w:start w:val="1"/>
      <w:numFmt w:val="bullet"/>
      <w:lvlText w:val=""/>
      <w:lvlJc w:val="left"/>
      <w:pPr>
        <w:tabs>
          <w:tab w:val="num" w:pos="6"/>
        </w:tabs>
        <w:ind w:left="6" w:hanging="360"/>
      </w:pPr>
      <w:rPr>
        <w:rFonts w:ascii="Symbol" w:hAnsi="Symbol" w:hint="default"/>
      </w:rPr>
    </w:lvl>
    <w:lvl w:ilvl="1" w:tplc="04260003" w:tentative="1">
      <w:start w:val="1"/>
      <w:numFmt w:val="bullet"/>
      <w:lvlText w:val="o"/>
      <w:lvlJc w:val="left"/>
      <w:pPr>
        <w:tabs>
          <w:tab w:val="num" w:pos="726"/>
        </w:tabs>
        <w:ind w:left="726" w:hanging="360"/>
      </w:pPr>
      <w:rPr>
        <w:rFonts w:ascii="Courier New" w:hAnsi="Courier New" w:hint="default"/>
      </w:rPr>
    </w:lvl>
    <w:lvl w:ilvl="2" w:tplc="04260005" w:tentative="1">
      <w:start w:val="1"/>
      <w:numFmt w:val="bullet"/>
      <w:lvlText w:val=""/>
      <w:lvlJc w:val="left"/>
      <w:pPr>
        <w:tabs>
          <w:tab w:val="num" w:pos="1446"/>
        </w:tabs>
        <w:ind w:left="1446" w:hanging="360"/>
      </w:pPr>
      <w:rPr>
        <w:rFonts w:ascii="Wingdings" w:hAnsi="Wingdings" w:hint="default"/>
      </w:rPr>
    </w:lvl>
    <w:lvl w:ilvl="3" w:tplc="04260001" w:tentative="1">
      <w:start w:val="1"/>
      <w:numFmt w:val="bullet"/>
      <w:lvlText w:val=""/>
      <w:lvlJc w:val="left"/>
      <w:pPr>
        <w:tabs>
          <w:tab w:val="num" w:pos="2166"/>
        </w:tabs>
        <w:ind w:left="2166" w:hanging="360"/>
      </w:pPr>
      <w:rPr>
        <w:rFonts w:ascii="Symbol" w:hAnsi="Symbol" w:hint="default"/>
      </w:rPr>
    </w:lvl>
    <w:lvl w:ilvl="4" w:tplc="04260003" w:tentative="1">
      <w:start w:val="1"/>
      <w:numFmt w:val="bullet"/>
      <w:lvlText w:val="o"/>
      <w:lvlJc w:val="left"/>
      <w:pPr>
        <w:tabs>
          <w:tab w:val="num" w:pos="2886"/>
        </w:tabs>
        <w:ind w:left="2886" w:hanging="360"/>
      </w:pPr>
      <w:rPr>
        <w:rFonts w:ascii="Courier New" w:hAnsi="Courier New" w:hint="default"/>
      </w:rPr>
    </w:lvl>
    <w:lvl w:ilvl="5" w:tplc="04260005" w:tentative="1">
      <w:start w:val="1"/>
      <w:numFmt w:val="bullet"/>
      <w:lvlText w:val=""/>
      <w:lvlJc w:val="left"/>
      <w:pPr>
        <w:tabs>
          <w:tab w:val="num" w:pos="3606"/>
        </w:tabs>
        <w:ind w:left="3606" w:hanging="360"/>
      </w:pPr>
      <w:rPr>
        <w:rFonts w:ascii="Wingdings" w:hAnsi="Wingdings" w:hint="default"/>
      </w:rPr>
    </w:lvl>
    <w:lvl w:ilvl="6" w:tplc="04260001" w:tentative="1">
      <w:start w:val="1"/>
      <w:numFmt w:val="bullet"/>
      <w:lvlText w:val=""/>
      <w:lvlJc w:val="left"/>
      <w:pPr>
        <w:tabs>
          <w:tab w:val="num" w:pos="4326"/>
        </w:tabs>
        <w:ind w:left="4326" w:hanging="360"/>
      </w:pPr>
      <w:rPr>
        <w:rFonts w:ascii="Symbol" w:hAnsi="Symbol" w:hint="default"/>
      </w:rPr>
    </w:lvl>
    <w:lvl w:ilvl="7" w:tplc="04260003" w:tentative="1">
      <w:start w:val="1"/>
      <w:numFmt w:val="bullet"/>
      <w:lvlText w:val="o"/>
      <w:lvlJc w:val="left"/>
      <w:pPr>
        <w:tabs>
          <w:tab w:val="num" w:pos="5046"/>
        </w:tabs>
        <w:ind w:left="5046" w:hanging="360"/>
      </w:pPr>
      <w:rPr>
        <w:rFonts w:ascii="Courier New" w:hAnsi="Courier New" w:hint="default"/>
      </w:rPr>
    </w:lvl>
    <w:lvl w:ilvl="8" w:tplc="04260005" w:tentative="1">
      <w:start w:val="1"/>
      <w:numFmt w:val="bullet"/>
      <w:lvlText w:val=""/>
      <w:lvlJc w:val="left"/>
      <w:pPr>
        <w:tabs>
          <w:tab w:val="num" w:pos="5766"/>
        </w:tabs>
        <w:ind w:left="5766" w:hanging="360"/>
      </w:pPr>
      <w:rPr>
        <w:rFonts w:ascii="Wingdings" w:hAnsi="Wingdings" w:hint="default"/>
      </w:rPr>
    </w:lvl>
  </w:abstractNum>
  <w:abstractNum w:abstractNumId="27">
    <w:nsid w:val="3D274C37"/>
    <w:multiLevelType w:val="hybridMultilevel"/>
    <w:tmpl w:val="74E851D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nsid w:val="4E2B0B7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AAC33CD"/>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5AEC5B91"/>
    <w:multiLevelType w:val="multilevel"/>
    <w:tmpl w:val="2194AF90"/>
    <w:lvl w:ilvl="0">
      <w:start w:val="6"/>
      <w:numFmt w:val="decimal"/>
      <w:lvlText w:val="%1."/>
      <w:lvlJc w:val="left"/>
      <w:pPr>
        <w:tabs>
          <w:tab w:val="num" w:pos="690"/>
        </w:tabs>
        <w:ind w:left="690" w:hanging="690"/>
      </w:pPr>
      <w:rPr>
        <w:rFonts w:cs="Times New Roman" w:hint="default"/>
      </w:rPr>
    </w:lvl>
    <w:lvl w:ilvl="1">
      <w:start w:val="6"/>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B25582E"/>
    <w:multiLevelType w:val="hybridMultilevel"/>
    <w:tmpl w:val="247C157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2">
    <w:nsid w:val="5BAB7F76"/>
    <w:multiLevelType w:val="hybridMultilevel"/>
    <w:tmpl w:val="BF6630DA"/>
    <w:lvl w:ilvl="0" w:tplc="041878EE">
      <w:start w:val="1"/>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nsid w:val="5EFB128A"/>
    <w:multiLevelType w:val="hybridMultilevel"/>
    <w:tmpl w:val="BCF46C42"/>
    <w:lvl w:ilvl="0" w:tplc="311696B2">
      <w:start w:val="3"/>
      <w:numFmt w:val="low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nsid w:val="636723D7"/>
    <w:multiLevelType w:val="hybridMultilevel"/>
    <w:tmpl w:val="4892675A"/>
    <w:lvl w:ilvl="0" w:tplc="6DC48BA2">
      <w:start w:val="2"/>
      <w:numFmt w:val="bullet"/>
      <w:lvlText w:val="—"/>
      <w:lvlJc w:val="left"/>
      <w:pPr>
        <w:tabs>
          <w:tab w:val="num" w:pos="1035"/>
        </w:tabs>
        <w:ind w:left="1035" w:hanging="675"/>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63DC3332"/>
    <w:multiLevelType w:val="multilevel"/>
    <w:tmpl w:val="82D0C714"/>
    <w:lvl w:ilvl="0">
      <w:start w:val="12"/>
      <w:numFmt w:val="decimal"/>
      <w:lvlText w:val="%1"/>
      <w:lvlJc w:val="left"/>
      <w:pPr>
        <w:ind w:left="525" w:hanging="525"/>
      </w:pPr>
      <w:rPr>
        <w:rFonts w:cs="Times New Roman" w:hint="default"/>
      </w:rPr>
    </w:lvl>
    <w:lvl w:ilvl="1">
      <w:start w:val="5"/>
      <w:numFmt w:val="decimal"/>
      <w:lvlText w:val="%1.%2"/>
      <w:lvlJc w:val="left"/>
      <w:pPr>
        <w:ind w:left="1215" w:hanging="525"/>
      </w:pPr>
      <w:rPr>
        <w:rFonts w:cs="Times New Roman" w:hint="default"/>
      </w:rPr>
    </w:lvl>
    <w:lvl w:ilvl="2">
      <w:start w:val="1"/>
      <w:numFmt w:val="decimal"/>
      <w:lvlText w:val="%1.%2.%3"/>
      <w:lvlJc w:val="left"/>
      <w:pPr>
        <w:ind w:left="2100" w:hanging="720"/>
      </w:pPr>
      <w:rPr>
        <w:rFonts w:cs="Times New Roman" w:hint="default"/>
      </w:rPr>
    </w:lvl>
    <w:lvl w:ilvl="3">
      <w:start w:val="1"/>
      <w:numFmt w:val="decimal"/>
      <w:lvlText w:val="%1.%2.%3.%4"/>
      <w:lvlJc w:val="left"/>
      <w:pPr>
        <w:ind w:left="3150" w:hanging="1080"/>
      </w:pPr>
      <w:rPr>
        <w:rFonts w:cs="Times New Roman" w:hint="default"/>
      </w:rPr>
    </w:lvl>
    <w:lvl w:ilvl="4">
      <w:start w:val="1"/>
      <w:numFmt w:val="decimal"/>
      <w:lvlText w:val="%1.%2.%3.%4.%5"/>
      <w:lvlJc w:val="left"/>
      <w:pPr>
        <w:ind w:left="3840" w:hanging="1080"/>
      </w:pPr>
      <w:rPr>
        <w:rFonts w:cs="Times New Roman" w:hint="default"/>
      </w:rPr>
    </w:lvl>
    <w:lvl w:ilvl="5">
      <w:start w:val="1"/>
      <w:numFmt w:val="decimal"/>
      <w:lvlText w:val="%1.%2.%3.%4.%5.%6"/>
      <w:lvlJc w:val="left"/>
      <w:pPr>
        <w:ind w:left="4890" w:hanging="1440"/>
      </w:pPr>
      <w:rPr>
        <w:rFonts w:cs="Times New Roman" w:hint="default"/>
      </w:rPr>
    </w:lvl>
    <w:lvl w:ilvl="6">
      <w:start w:val="1"/>
      <w:numFmt w:val="decimal"/>
      <w:lvlText w:val="%1.%2.%3.%4.%5.%6.%7"/>
      <w:lvlJc w:val="left"/>
      <w:pPr>
        <w:ind w:left="5580" w:hanging="1440"/>
      </w:pPr>
      <w:rPr>
        <w:rFonts w:cs="Times New Roman" w:hint="default"/>
      </w:rPr>
    </w:lvl>
    <w:lvl w:ilvl="7">
      <w:start w:val="1"/>
      <w:numFmt w:val="decimal"/>
      <w:lvlText w:val="%1.%2.%3.%4.%5.%6.%7.%8"/>
      <w:lvlJc w:val="left"/>
      <w:pPr>
        <w:ind w:left="6630" w:hanging="1800"/>
      </w:pPr>
      <w:rPr>
        <w:rFonts w:cs="Times New Roman" w:hint="default"/>
      </w:rPr>
    </w:lvl>
    <w:lvl w:ilvl="8">
      <w:start w:val="1"/>
      <w:numFmt w:val="decimal"/>
      <w:lvlText w:val="%1.%2.%3.%4.%5.%6.%7.%8.%9"/>
      <w:lvlJc w:val="left"/>
      <w:pPr>
        <w:ind w:left="7680" w:hanging="2160"/>
      </w:pPr>
      <w:rPr>
        <w:rFonts w:cs="Times New Roman" w:hint="default"/>
      </w:rPr>
    </w:lvl>
  </w:abstractNum>
  <w:abstractNum w:abstractNumId="36">
    <w:nsid w:val="66D83D15"/>
    <w:multiLevelType w:val="multilevel"/>
    <w:tmpl w:val="026EB108"/>
    <w:lvl w:ilvl="0">
      <w:start w:val="12"/>
      <w:numFmt w:val="decimal"/>
      <w:lvlText w:val="%1."/>
      <w:lvlJc w:val="left"/>
      <w:pPr>
        <w:ind w:left="1065" w:hanging="375"/>
      </w:pPr>
      <w:rPr>
        <w:rFonts w:cs="Times New Roman" w:hint="default"/>
      </w:rPr>
    </w:lvl>
    <w:lvl w:ilvl="1">
      <w:start w:val="1"/>
      <w:numFmt w:val="decimal"/>
      <w:isLgl/>
      <w:lvlText w:val="%1.%2."/>
      <w:lvlJc w:val="left"/>
      <w:pPr>
        <w:ind w:left="1350" w:hanging="660"/>
      </w:pPr>
      <w:rPr>
        <w:rFonts w:cs="Times New Roman" w:hint="default"/>
      </w:rPr>
    </w:lvl>
    <w:lvl w:ilvl="2">
      <w:start w:val="1"/>
      <w:numFmt w:val="decimal"/>
      <w:isLgl/>
      <w:lvlText w:val="%1.%2.%3."/>
      <w:lvlJc w:val="left"/>
      <w:pPr>
        <w:ind w:left="1410" w:hanging="720"/>
      </w:pPr>
      <w:rPr>
        <w:rFonts w:cs="Times New Roman" w:hint="default"/>
      </w:rPr>
    </w:lvl>
    <w:lvl w:ilvl="3">
      <w:start w:val="1"/>
      <w:numFmt w:val="decimal"/>
      <w:isLgl/>
      <w:lvlText w:val="%1.%2.%3.%4."/>
      <w:lvlJc w:val="left"/>
      <w:pPr>
        <w:ind w:left="1410" w:hanging="720"/>
      </w:pPr>
      <w:rPr>
        <w:rFonts w:cs="Times New Roman" w:hint="default"/>
      </w:rPr>
    </w:lvl>
    <w:lvl w:ilvl="4">
      <w:start w:val="1"/>
      <w:numFmt w:val="decimal"/>
      <w:isLgl/>
      <w:lvlText w:val="%1.%2.%3.%4.%5."/>
      <w:lvlJc w:val="left"/>
      <w:pPr>
        <w:ind w:left="1770"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30" w:hanging="1440"/>
      </w:pPr>
      <w:rPr>
        <w:rFonts w:cs="Times New Roman" w:hint="default"/>
      </w:rPr>
    </w:lvl>
    <w:lvl w:ilvl="7">
      <w:start w:val="1"/>
      <w:numFmt w:val="decimal"/>
      <w:isLgl/>
      <w:lvlText w:val="%1.%2.%3.%4.%5.%6.%7.%8."/>
      <w:lvlJc w:val="left"/>
      <w:pPr>
        <w:ind w:left="2130" w:hanging="1440"/>
      </w:pPr>
      <w:rPr>
        <w:rFonts w:cs="Times New Roman" w:hint="default"/>
      </w:rPr>
    </w:lvl>
    <w:lvl w:ilvl="8">
      <w:start w:val="1"/>
      <w:numFmt w:val="decimal"/>
      <w:isLgl/>
      <w:lvlText w:val="%1.%2.%3.%4.%5.%6.%7.%8.%9."/>
      <w:lvlJc w:val="left"/>
      <w:pPr>
        <w:ind w:left="2490" w:hanging="1800"/>
      </w:pPr>
      <w:rPr>
        <w:rFonts w:cs="Times New Roman" w:hint="default"/>
      </w:rPr>
    </w:lvl>
  </w:abstractNum>
  <w:abstractNum w:abstractNumId="37">
    <w:nsid w:val="67E62AFB"/>
    <w:multiLevelType w:val="hybridMultilevel"/>
    <w:tmpl w:val="1B109BA4"/>
    <w:lvl w:ilvl="0" w:tplc="D5A00A8C">
      <w:start w:val="1"/>
      <w:numFmt w:val="decimal"/>
      <w:lvlText w:val="(%1)"/>
      <w:lvlJc w:val="left"/>
      <w:pPr>
        <w:tabs>
          <w:tab w:val="num" w:pos="1020"/>
        </w:tabs>
        <w:ind w:left="1020" w:hanging="360"/>
      </w:pPr>
      <w:rPr>
        <w:rFonts w:cs="Times New Roman" w:hint="default"/>
      </w:rPr>
    </w:lvl>
    <w:lvl w:ilvl="1" w:tplc="04260019" w:tentative="1">
      <w:start w:val="1"/>
      <w:numFmt w:val="lowerLetter"/>
      <w:lvlText w:val="%2."/>
      <w:lvlJc w:val="left"/>
      <w:pPr>
        <w:tabs>
          <w:tab w:val="num" w:pos="1740"/>
        </w:tabs>
        <w:ind w:left="1740" w:hanging="360"/>
      </w:pPr>
      <w:rPr>
        <w:rFonts w:cs="Times New Roman"/>
      </w:rPr>
    </w:lvl>
    <w:lvl w:ilvl="2" w:tplc="0426001B" w:tentative="1">
      <w:start w:val="1"/>
      <w:numFmt w:val="lowerRoman"/>
      <w:lvlText w:val="%3."/>
      <w:lvlJc w:val="right"/>
      <w:pPr>
        <w:tabs>
          <w:tab w:val="num" w:pos="2460"/>
        </w:tabs>
        <w:ind w:left="2460" w:hanging="180"/>
      </w:pPr>
      <w:rPr>
        <w:rFonts w:cs="Times New Roman"/>
      </w:rPr>
    </w:lvl>
    <w:lvl w:ilvl="3" w:tplc="0426000F" w:tentative="1">
      <w:start w:val="1"/>
      <w:numFmt w:val="decimal"/>
      <w:lvlText w:val="%4."/>
      <w:lvlJc w:val="left"/>
      <w:pPr>
        <w:tabs>
          <w:tab w:val="num" w:pos="3180"/>
        </w:tabs>
        <w:ind w:left="3180" w:hanging="360"/>
      </w:pPr>
      <w:rPr>
        <w:rFonts w:cs="Times New Roman"/>
      </w:rPr>
    </w:lvl>
    <w:lvl w:ilvl="4" w:tplc="04260019" w:tentative="1">
      <w:start w:val="1"/>
      <w:numFmt w:val="lowerLetter"/>
      <w:lvlText w:val="%5."/>
      <w:lvlJc w:val="left"/>
      <w:pPr>
        <w:tabs>
          <w:tab w:val="num" w:pos="3900"/>
        </w:tabs>
        <w:ind w:left="3900" w:hanging="360"/>
      </w:pPr>
      <w:rPr>
        <w:rFonts w:cs="Times New Roman"/>
      </w:rPr>
    </w:lvl>
    <w:lvl w:ilvl="5" w:tplc="0426001B" w:tentative="1">
      <w:start w:val="1"/>
      <w:numFmt w:val="lowerRoman"/>
      <w:lvlText w:val="%6."/>
      <w:lvlJc w:val="right"/>
      <w:pPr>
        <w:tabs>
          <w:tab w:val="num" w:pos="4620"/>
        </w:tabs>
        <w:ind w:left="4620" w:hanging="180"/>
      </w:pPr>
      <w:rPr>
        <w:rFonts w:cs="Times New Roman"/>
      </w:rPr>
    </w:lvl>
    <w:lvl w:ilvl="6" w:tplc="0426000F" w:tentative="1">
      <w:start w:val="1"/>
      <w:numFmt w:val="decimal"/>
      <w:lvlText w:val="%7."/>
      <w:lvlJc w:val="left"/>
      <w:pPr>
        <w:tabs>
          <w:tab w:val="num" w:pos="5340"/>
        </w:tabs>
        <w:ind w:left="5340" w:hanging="360"/>
      </w:pPr>
      <w:rPr>
        <w:rFonts w:cs="Times New Roman"/>
      </w:rPr>
    </w:lvl>
    <w:lvl w:ilvl="7" w:tplc="04260019" w:tentative="1">
      <w:start w:val="1"/>
      <w:numFmt w:val="lowerLetter"/>
      <w:lvlText w:val="%8."/>
      <w:lvlJc w:val="left"/>
      <w:pPr>
        <w:tabs>
          <w:tab w:val="num" w:pos="6060"/>
        </w:tabs>
        <w:ind w:left="6060" w:hanging="360"/>
      </w:pPr>
      <w:rPr>
        <w:rFonts w:cs="Times New Roman"/>
      </w:rPr>
    </w:lvl>
    <w:lvl w:ilvl="8" w:tplc="0426001B" w:tentative="1">
      <w:start w:val="1"/>
      <w:numFmt w:val="lowerRoman"/>
      <w:lvlText w:val="%9."/>
      <w:lvlJc w:val="right"/>
      <w:pPr>
        <w:tabs>
          <w:tab w:val="num" w:pos="6780"/>
        </w:tabs>
        <w:ind w:left="6780" w:hanging="180"/>
      </w:pPr>
      <w:rPr>
        <w:rFonts w:cs="Times New Roman"/>
      </w:rPr>
    </w:lvl>
  </w:abstractNum>
  <w:abstractNum w:abstractNumId="38">
    <w:nsid w:val="683E6965"/>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9">
    <w:nsid w:val="68B54055"/>
    <w:multiLevelType w:val="multilevel"/>
    <w:tmpl w:val="62E42618"/>
    <w:lvl w:ilvl="0">
      <w:start w:val="5"/>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FC9377B"/>
    <w:multiLevelType w:val="hybridMultilevel"/>
    <w:tmpl w:val="229AD068"/>
    <w:lvl w:ilvl="0" w:tplc="A6CA1462">
      <w:start w:val="13"/>
      <w:numFmt w:val="decimal"/>
      <w:lvlText w:val="%1)"/>
      <w:lvlJc w:val="left"/>
      <w:pPr>
        <w:tabs>
          <w:tab w:val="num" w:pos="720"/>
        </w:tabs>
        <w:ind w:left="720" w:hanging="36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nsid w:val="70454A6C"/>
    <w:multiLevelType w:val="hybridMultilevel"/>
    <w:tmpl w:val="7B0613F2"/>
    <w:lvl w:ilvl="0" w:tplc="68040078">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2">
    <w:nsid w:val="72493AB9"/>
    <w:multiLevelType w:val="multilevel"/>
    <w:tmpl w:val="3B269686"/>
    <w:lvl w:ilvl="0">
      <w:start w:val="7"/>
      <w:numFmt w:val="decimal"/>
      <w:lvlText w:val="%1."/>
      <w:lvlJc w:val="left"/>
      <w:pPr>
        <w:tabs>
          <w:tab w:val="num" w:pos="690"/>
        </w:tabs>
        <w:ind w:left="690" w:hanging="690"/>
      </w:pPr>
      <w:rPr>
        <w:rFonts w:cs="Times New Roman" w:hint="default"/>
      </w:rPr>
    </w:lvl>
    <w:lvl w:ilvl="1">
      <w:start w:val="3"/>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4C6318E"/>
    <w:multiLevelType w:val="hybridMultilevel"/>
    <w:tmpl w:val="D0C22368"/>
    <w:lvl w:ilvl="0" w:tplc="04260011">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4">
    <w:nsid w:val="7659788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C4525FE"/>
    <w:multiLevelType w:val="hybridMultilevel"/>
    <w:tmpl w:val="69F6910A"/>
    <w:lvl w:ilvl="0" w:tplc="52447E4A">
      <w:start w:val="3"/>
      <w:numFmt w:val="lowerLetter"/>
      <w:lvlText w:val="%1)"/>
      <w:lvlJc w:val="left"/>
      <w:pPr>
        <w:tabs>
          <w:tab w:val="num" w:pos="474"/>
        </w:tabs>
        <w:ind w:left="474" w:hanging="360"/>
      </w:pPr>
      <w:rPr>
        <w:rFonts w:cs="Times New Roman" w:hint="default"/>
      </w:rPr>
    </w:lvl>
    <w:lvl w:ilvl="1" w:tplc="04260019" w:tentative="1">
      <w:start w:val="1"/>
      <w:numFmt w:val="lowerLetter"/>
      <w:lvlText w:val="%2."/>
      <w:lvlJc w:val="left"/>
      <w:pPr>
        <w:tabs>
          <w:tab w:val="num" w:pos="1194"/>
        </w:tabs>
        <w:ind w:left="1194" w:hanging="360"/>
      </w:pPr>
      <w:rPr>
        <w:rFonts w:cs="Times New Roman"/>
      </w:rPr>
    </w:lvl>
    <w:lvl w:ilvl="2" w:tplc="0426001B" w:tentative="1">
      <w:start w:val="1"/>
      <w:numFmt w:val="lowerRoman"/>
      <w:lvlText w:val="%3."/>
      <w:lvlJc w:val="right"/>
      <w:pPr>
        <w:tabs>
          <w:tab w:val="num" w:pos="1914"/>
        </w:tabs>
        <w:ind w:left="1914" w:hanging="180"/>
      </w:pPr>
      <w:rPr>
        <w:rFonts w:cs="Times New Roman"/>
      </w:rPr>
    </w:lvl>
    <w:lvl w:ilvl="3" w:tplc="0426000F" w:tentative="1">
      <w:start w:val="1"/>
      <w:numFmt w:val="decimal"/>
      <w:lvlText w:val="%4."/>
      <w:lvlJc w:val="left"/>
      <w:pPr>
        <w:tabs>
          <w:tab w:val="num" w:pos="2634"/>
        </w:tabs>
        <w:ind w:left="2634" w:hanging="360"/>
      </w:pPr>
      <w:rPr>
        <w:rFonts w:cs="Times New Roman"/>
      </w:rPr>
    </w:lvl>
    <w:lvl w:ilvl="4" w:tplc="04260019" w:tentative="1">
      <w:start w:val="1"/>
      <w:numFmt w:val="lowerLetter"/>
      <w:lvlText w:val="%5."/>
      <w:lvlJc w:val="left"/>
      <w:pPr>
        <w:tabs>
          <w:tab w:val="num" w:pos="3354"/>
        </w:tabs>
        <w:ind w:left="3354" w:hanging="360"/>
      </w:pPr>
      <w:rPr>
        <w:rFonts w:cs="Times New Roman"/>
      </w:rPr>
    </w:lvl>
    <w:lvl w:ilvl="5" w:tplc="0426001B" w:tentative="1">
      <w:start w:val="1"/>
      <w:numFmt w:val="lowerRoman"/>
      <w:lvlText w:val="%6."/>
      <w:lvlJc w:val="right"/>
      <w:pPr>
        <w:tabs>
          <w:tab w:val="num" w:pos="4074"/>
        </w:tabs>
        <w:ind w:left="4074" w:hanging="180"/>
      </w:pPr>
      <w:rPr>
        <w:rFonts w:cs="Times New Roman"/>
      </w:rPr>
    </w:lvl>
    <w:lvl w:ilvl="6" w:tplc="0426000F" w:tentative="1">
      <w:start w:val="1"/>
      <w:numFmt w:val="decimal"/>
      <w:lvlText w:val="%7."/>
      <w:lvlJc w:val="left"/>
      <w:pPr>
        <w:tabs>
          <w:tab w:val="num" w:pos="4794"/>
        </w:tabs>
        <w:ind w:left="4794" w:hanging="360"/>
      </w:pPr>
      <w:rPr>
        <w:rFonts w:cs="Times New Roman"/>
      </w:rPr>
    </w:lvl>
    <w:lvl w:ilvl="7" w:tplc="04260019" w:tentative="1">
      <w:start w:val="1"/>
      <w:numFmt w:val="lowerLetter"/>
      <w:lvlText w:val="%8."/>
      <w:lvlJc w:val="left"/>
      <w:pPr>
        <w:tabs>
          <w:tab w:val="num" w:pos="5514"/>
        </w:tabs>
        <w:ind w:left="5514" w:hanging="360"/>
      </w:pPr>
      <w:rPr>
        <w:rFonts w:cs="Times New Roman"/>
      </w:rPr>
    </w:lvl>
    <w:lvl w:ilvl="8" w:tplc="0426001B" w:tentative="1">
      <w:start w:val="1"/>
      <w:numFmt w:val="lowerRoman"/>
      <w:lvlText w:val="%9."/>
      <w:lvlJc w:val="right"/>
      <w:pPr>
        <w:tabs>
          <w:tab w:val="num" w:pos="6234"/>
        </w:tabs>
        <w:ind w:left="6234" w:hanging="180"/>
      </w:pPr>
      <w:rPr>
        <w:rFonts w:cs="Times New Roman"/>
      </w:rPr>
    </w:lvl>
  </w:abstractNum>
  <w:abstractNum w:abstractNumId="46">
    <w:nsid w:val="7C674D0E"/>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7">
    <w:nsid w:val="7C72676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E333D3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E97382E"/>
    <w:multiLevelType w:val="multilevel"/>
    <w:tmpl w:val="DBF25678"/>
    <w:lvl w:ilvl="0">
      <w:start w:val="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5"/>
  </w:num>
  <w:num w:numId="2">
    <w:abstractNumId w:val="11"/>
  </w:num>
  <w:num w:numId="3">
    <w:abstractNumId w:val="45"/>
  </w:num>
  <w:num w:numId="4">
    <w:abstractNumId w:val="37"/>
  </w:num>
  <w:num w:numId="5">
    <w:abstractNumId w:val="41"/>
  </w:num>
  <w:num w:numId="6">
    <w:abstractNumId w:val="32"/>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34"/>
  </w:num>
  <w:num w:numId="20">
    <w:abstractNumId w:val="33"/>
  </w:num>
  <w:num w:numId="21">
    <w:abstractNumId w:val="26"/>
  </w:num>
  <w:num w:numId="22">
    <w:abstractNumId w:val="31"/>
  </w:num>
  <w:num w:numId="23">
    <w:abstractNumId w:val="10"/>
  </w:num>
  <w:num w:numId="24">
    <w:abstractNumId w:val="13"/>
  </w:num>
  <w:num w:numId="25">
    <w:abstractNumId w:val="14"/>
  </w:num>
  <w:num w:numId="26">
    <w:abstractNumId w:val="39"/>
  </w:num>
  <w:num w:numId="27">
    <w:abstractNumId w:val="23"/>
  </w:num>
  <w:num w:numId="28">
    <w:abstractNumId w:val="30"/>
  </w:num>
  <w:num w:numId="29">
    <w:abstractNumId w:val="42"/>
  </w:num>
  <w:num w:numId="30">
    <w:abstractNumId w:val="19"/>
  </w:num>
  <w:num w:numId="31">
    <w:abstractNumId w:val="36"/>
  </w:num>
  <w:num w:numId="32">
    <w:abstractNumId w:val="35"/>
  </w:num>
  <w:num w:numId="33">
    <w:abstractNumId w:val="17"/>
  </w:num>
  <w:num w:numId="34">
    <w:abstractNumId w:val="12"/>
  </w:num>
  <w:num w:numId="35">
    <w:abstractNumId w:val="20"/>
  </w:num>
  <w:num w:numId="36">
    <w:abstractNumId w:val="24"/>
  </w:num>
  <w:num w:numId="37">
    <w:abstractNumId w:val="18"/>
  </w:num>
  <w:num w:numId="38">
    <w:abstractNumId w:val="43"/>
  </w:num>
  <w:num w:numId="39">
    <w:abstractNumId w:val="28"/>
  </w:num>
  <w:num w:numId="40">
    <w:abstractNumId w:val="38"/>
  </w:num>
  <w:num w:numId="41">
    <w:abstractNumId w:val="25"/>
  </w:num>
  <w:num w:numId="42">
    <w:abstractNumId w:val="29"/>
  </w:num>
  <w:num w:numId="43">
    <w:abstractNumId w:val="48"/>
  </w:num>
  <w:num w:numId="44">
    <w:abstractNumId w:val="46"/>
  </w:num>
  <w:num w:numId="45">
    <w:abstractNumId w:val="40"/>
  </w:num>
  <w:num w:numId="46">
    <w:abstractNumId w:val="49"/>
  </w:num>
  <w:num w:numId="47">
    <w:abstractNumId w:val="21"/>
  </w:num>
  <w:num w:numId="48">
    <w:abstractNumId w:val="44"/>
  </w:num>
  <w:num w:numId="49">
    <w:abstractNumId w:val="22"/>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587427"/>
    <w:rsid w:val="00000442"/>
    <w:rsid w:val="000021CF"/>
    <w:rsid w:val="000037E4"/>
    <w:rsid w:val="000054DE"/>
    <w:rsid w:val="00007A84"/>
    <w:rsid w:val="00007B31"/>
    <w:rsid w:val="00007F36"/>
    <w:rsid w:val="00013B7B"/>
    <w:rsid w:val="00020A71"/>
    <w:rsid w:val="00037E3B"/>
    <w:rsid w:val="00040A12"/>
    <w:rsid w:val="000519B6"/>
    <w:rsid w:val="0005328D"/>
    <w:rsid w:val="00055FD7"/>
    <w:rsid w:val="00056571"/>
    <w:rsid w:val="0006056A"/>
    <w:rsid w:val="000654A5"/>
    <w:rsid w:val="000670BA"/>
    <w:rsid w:val="00075A57"/>
    <w:rsid w:val="000809F4"/>
    <w:rsid w:val="00081AB6"/>
    <w:rsid w:val="00084C45"/>
    <w:rsid w:val="00093C5E"/>
    <w:rsid w:val="00093F78"/>
    <w:rsid w:val="0009474E"/>
    <w:rsid w:val="0009635E"/>
    <w:rsid w:val="0009737F"/>
    <w:rsid w:val="000A1965"/>
    <w:rsid w:val="000A2F8F"/>
    <w:rsid w:val="000A3EA1"/>
    <w:rsid w:val="000A5D7C"/>
    <w:rsid w:val="000B30CE"/>
    <w:rsid w:val="000B527E"/>
    <w:rsid w:val="000B5C90"/>
    <w:rsid w:val="000B653E"/>
    <w:rsid w:val="000B6FB8"/>
    <w:rsid w:val="000B777C"/>
    <w:rsid w:val="000C0C1D"/>
    <w:rsid w:val="000C16F0"/>
    <w:rsid w:val="000C554D"/>
    <w:rsid w:val="000C5DE6"/>
    <w:rsid w:val="000C798B"/>
    <w:rsid w:val="000C7AF8"/>
    <w:rsid w:val="000D274A"/>
    <w:rsid w:val="000D55A2"/>
    <w:rsid w:val="000D60EA"/>
    <w:rsid w:val="000E3FD6"/>
    <w:rsid w:val="000E5D9D"/>
    <w:rsid w:val="000F2252"/>
    <w:rsid w:val="000F3EC8"/>
    <w:rsid w:val="000F49FA"/>
    <w:rsid w:val="000F713B"/>
    <w:rsid w:val="000F7A70"/>
    <w:rsid w:val="00103943"/>
    <w:rsid w:val="001100AD"/>
    <w:rsid w:val="00110760"/>
    <w:rsid w:val="001142A3"/>
    <w:rsid w:val="001149DC"/>
    <w:rsid w:val="00115F19"/>
    <w:rsid w:val="00116B6A"/>
    <w:rsid w:val="00120AAA"/>
    <w:rsid w:val="00122D10"/>
    <w:rsid w:val="0012364F"/>
    <w:rsid w:val="0012443F"/>
    <w:rsid w:val="00132047"/>
    <w:rsid w:val="00132B6E"/>
    <w:rsid w:val="00135999"/>
    <w:rsid w:val="00137436"/>
    <w:rsid w:val="0014003E"/>
    <w:rsid w:val="001462E3"/>
    <w:rsid w:val="0015360A"/>
    <w:rsid w:val="00160D02"/>
    <w:rsid w:val="00160E7A"/>
    <w:rsid w:val="001612E4"/>
    <w:rsid w:val="00162888"/>
    <w:rsid w:val="001634EC"/>
    <w:rsid w:val="00164C50"/>
    <w:rsid w:val="00172065"/>
    <w:rsid w:val="00172F89"/>
    <w:rsid w:val="001762AE"/>
    <w:rsid w:val="00181DA5"/>
    <w:rsid w:val="001820C6"/>
    <w:rsid w:val="001829BA"/>
    <w:rsid w:val="00186557"/>
    <w:rsid w:val="001901F0"/>
    <w:rsid w:val="00197151"/>
    <w:rsid w:val="001A0D79"/>
    <w:rsid w:val="001A209A"/>
    <w:rsid w:val="001A32AE"/>
    <w:rsid w:val="001B1263"/>
    <w:rsid w:val="001B48F1"/>
    <w:rsid w:val="001B74B0"/>
    <w:rsid w:val="001C0AE9"/>
    <w:rsid w:val="001C4006"/>
    <w:rsid w:val="001C5BB8"/>
    <w:rsid w:val="001C5DE9"/>
    <w:rsid w:val="001C7442"/>
    <w:rsid w:val="001D1865"/>
    <w:rsid w:val="001D2179"/>
    <w:rsid w:val="001E2F34"/>
    <w:rsid w:val="001E4BEC"/>
    <w:rsid w:val="001E540B"/>
    <w:rsid w:val="001E729F"/>
    <w:rsid w:val="001E7D2E"/>
    <w:rsid w:val="001F3319"/>
    <w:rsid w:val="001F33DA"/>
    <w:rsid w:val="001F75F8"/>
    <w:rsid w:val="00203992"/>
    <w:rsid w:val="002060A5"/>
    <w:rsid w:val="002142FB"/>
    <w:rsid w:val="00216EA6"/>
    <w:rsid w:val="00221D38"/>
    <w:rsid w:val="00225D2C"/>
    <w:rsid w:val="00226011"/>
    <w:rsid w:val="002433EB"/>
    <w:rsid w:val="0025292F"/>
    <w:rsid w:val="002530F2"/>
    <w:rsid w:val="00256E62"/>
    <w:rsid w:val="00257BC4"/>
    <w:rsid w:val="00262945"/>
    <w:rsid w:val="00265940"/>
    <w:rsid w:val="00272844"/>
    <w:rsid w:val="00275C0A"/>
    <w:rsid w:val="00285B3E"/>
    <w:rsid w:val="00292FA9"/>
    <w:rsid w:val="002936B5"/>
    <w:rsid w:val="00295FFF"/>
    <w:rsid w:val="002971BA"/>
    <w:rsid w:val="00297607"/>
    <w:rsid w:val="00297732"/>
    <w:rsid w:val="002A1935"/>
    <w:rsid w:val="002A1E9B"/>
    <w:rsid w:val="002A24F4"/>
    <w:rsid w:val="002B171D"/>
    <w:rsid w:val="002B1AED"/>
    <w:rsid w:val="002B6AC6"/>
    <w:rsid w:val="002B7DDD"/>
    <w:rsid w:val="002C2344"/>
    <w:rsid w:val="002D2BB3"/>
    <w:rsid w:val="002E1171"/>
    <w:rsid w:val="002E57A4"/>
    <w:rsid w:val="002F1BAF"/>
    <w:rsid w:val="00301306"/>
    <w:rsid w:val="00317D67"/>
    <w:rsid w:val="00321E43"/>
    <w:rsid w:val="003270D4"/>
    <w:rsid w:val="003330DB"/>
    <w:rsid w:val="00333D7D"/>
    <w:rsid w:val="00336C73"/>
    <w:rsid w:val="0033712D"/>
    <w:rsid w:val="00340CFD"/>
    <w:rsid w:val="00347A8B"/>
    <w:rsid w:val="00350152"/>
    <w:rsid w:val="00350CBC"/>
    <w:rsid w:val="00351137"/>
    <w:rsid w:val="00352109"/>
    <w:rsid w:val="00353B6A"/>
    <w:rsid w:val="0035716E"/>
    <w:rsid w:val="0036051D"/>
    <w:rsid w:val="0037127D"/>
    <w:rsid w:val="00371A2C"/>
    <w:rsid w:val="00375B73"/>
    <w:rsid w:val="0037734F"/>
    <w:rsid w:val="00377AC7"/>
    <w:rsid w:val="00393B0C"/>
    <w:rsid w:val="003A5738"/>
    <w:rsid w:val="003B4053"/>
    <w:rsid w:val="003B4337"/>
    <w:rsid w:val="003B43C8"/>
    <w:rsid w:val="003C18C6"/>
    <w:rsid w:val="003D0BA7"/>
    <w:rsid w:val="003D540A"/>
    <w:rsid w:val="003D67E4"/>
    <w:rsid w:val="003E2A11"/>
    <w:rsid w:val="003E3131"/>
    <w:rsid w:val="003E4352"/>
    <w:rsid w:val="003E46C5"/>
    <w:rsid w:val="003F1980"/>
    <w:rsid w:val="003F3341"/>
    <w:rsid w:val="003F3BCD"/>
    <w:rsid w:val="003F586F"/>
    <w:rsid w:val="003F6BE6"/>
    <w:rsid w:val="00400B00"/>
    <w:rsid w:val="00401528"/>
    <w:rsid w:val="004070B1"/>
    <w:rsid w:val="00410677"/>
    <w:rsid w:val="00411BD2"/>
    <w:rsid w:val="00411DD7"/>
    <w:rsid w:val="00411E64"/>
    <w:rsid w:val="0041250E"/>
    <w:rsid w:val="004133DE"/>
    <w:rsid w:val="00415520"/>
    <w:rsid w:val="00422EBB"/>
    <w:rsid w:val="004242DF"/>
    <w:rsid w:val="0042488B"/>
    <w:rsid w:val="00426A5B"/>
    <w:rsid w:val="00443945"/>
    <w:rsid w:val="00444E01"/>
    <w:rsid w:val="00450ED0"/>
    <w:rsid w:val="0045228B"/>
    <w:rsid w:val="00452588"/>
    <w:rsid w:val="00457DB4"/>
    <w:rsid w:val="004651C8"/>
    <w:rsid w:val="00472B05"/>
    <w:rsid w:val="00477746"/>
    <w:rsid w:val="004849BA"/>
    <w:rsid w:val="00484C8A"/>
    <w:rsid w:val="00487A3E"/>
    <w:rsid w:val="00491FD2"/>
    <w:rsid w:val="00492739"/>
    <w:rsid w:val="00492B9D"/>
    <w:rsid w:val="00493FB2"/>
    <w:rsid w:val="004949AE"/>
    <w:rsid w:val="004A35FC"/>
    <w:rsid w:val="004A7057"/>
    <w:rsid w:val="004B0CF5"/>
    <w:rsid w:val="004B2341"/>
    <w:rsid w:val="004B2425"/>
    <w:rsid w:val="004B7855"/>
    <w:rsid w:val="004C255C"/>
    <w:rsid w:val="004D2092"/>
    <w:rsid w:val="004E0C2C"/>
    <w:rsid w:val="004E16A0"/>
    <w:rsid w:val="004F3D77"/>
    <w:rsid w:val="004F43FD"/>
    <w:rsid w:val="0051135F"/>
    <w:rsid w:val="00511D35"/>
    <w:rsid w:val="00512368"/>
    <w:rsid w:val="005206B5"/>
    <w:rsid w:val="00525907"/>
    <w:rsid w:val="00527D1C"/>
    <w:rsid w:val="0053354C"/>
    <w:rsid w:val="00533BA6"/>
    <w:rsid w:val="00540427"/>
    <w:rsid w:val="00541B16"/>
    <w:rsid w:val="005438B2"/>
    <w:rsid w:val="005448E5"/>
    <w:rsid w:val="0054762F"/>
    <w:rsid w:val="005510CC"/>
    <w:rsid w:val="00556B58"/>
    <w:rsid w:val="00570F91"/>
    <w:rsid w:val="005713C7"/>
    <w:rsid w:val="005714F2"/>
    <w:rsid w:val="00587427"/>
    <w:rsid w:val="00587D11"/>
    <w:rsid w:val="00590648"/>
    <w:rsid w:val="00591BC5"/>
    <w:rsid w:val="00591DDC"/>
    <w:rsid w:val="005928DF"/>
    <w:rsid w:val="005953B9"/>
    <w:rsid w:val="005A4636"/>
    <w:rsid w:val="005B75A0"/>
    <w:rsid w:val="005B7738"/>
    <w:rsid w:val="005C0F69"/>
    <w:rsid w:val="005D07FC"/>
    <w:rsid w:val="005D0AB8"/>
    <w:rsid w:val="005D0DC3"/>
    <w:rsid w:val="005D2253"/>
    <w:rsid w:val="005D4D72"/>
    <w:rsid w:val="005D607A"/>
    <w:rsid w:val="005E4AA7"/>
    <w:rsid w:val="0060355F"/>
    <w:rsid w:val="006064F0"/>
    <w:rsid w:val="0061076F"/>
    <w:rsid w:val="0061398A"/>
    <w:rsid w:val="00613F3F"/>
    <w:rsid w:val="0061701D"/>
    <w:rsid w:val="0061747C"/>
    <w:rsid w:val="00621815"/>
    <w:rsid w:val="00630FC5"/>
    <w:rsid w:val="006342CA"/>
    <w:rsid w:val="006366CD"/>
    <w:rsid w:val="00651C63"/>
    <w:rsid w:val="00656A9E"/>
    <w:rsid w:val="006608E5"/>
    <w:rsid w:val="0066331A"/>
    <w:rsid w:val="00666D10"/>
    <w:rsid w:val="00674739"/>
    <w:rsid w:val="006749E9"/>
    <w:rsid w:val="006754E2"/>
    <w:rsid w:val="00675C74"/>
    <w:rsid w:val="00681BDF"/>
    <w:rsid w:val="006853D9"/>
    <w:rsid w:val="006938AA"/>
    <w:rsid w:val="00693E15"/>
    <w:rsid w:val="006A3052"/>
    <w:rsid w:val="006A3892"/>
    <w:rsid w:val="006B30BE"/>
    <w:rsid w:val="006C1F29"/>
    <w:rsid w:val="006C652F"/>
    <w:rsid w:val="006C7F5D"/>
    <w:rsid w:val="006D1714"/>
    <w:rsid w:val="006D298E"/>
    <w:rsid w:val="006D67AE"/>
    <w:rsid w:val="006F35A8"/>
    <w:rsid w:val="00706CA4"/>
    <w:rsid w:val="00710714"/>
    <w:rsid w:val="00713485"/>
    <w:rsid w:val="00716F89"/>
    <w:rsid w:val="0072055E"/>
    <w:rsid w:val="00726072"/>
    <w:rsid w:val="0073111E"/>
    <w:rsid w:val="007311FB"/>
    <w:rsid w:val="00736224"/>
    <w:rsid w:val="007379C2"/>
    <w:rsid w:val="00744895"/>
    <w:rsid w:val="00745D8E"/>
    <w:rsid w:val="00747DFD"/>
    <w:rsid w:val="007505AA"/>
    <w:rsid w:val="00751DF4"/>
    <w:rsid w:val="007529AC"/>
    <w:rsid w:val="00766F84"/>
    <w:rsid w:val="007700D1"/>
    <w:rsid w:val="00782D19"/>
    <w:rsid w:val="00785713"/>
    <w:rsid w:val="00787B56"/>
    <w:rsid w:val="00793D65"/>
    <w:rsid w:val="007A09B0"/>
    <w:rsid w:val="007B018C"/>
    <w:rsid w:val="007B4C98"/>
    <w:rsid w:val="007C33B3"/>
    <w:rsid w:val="007C3E09"/>
    <w:rsid w:val="007C4DC6"/>
    <w:rsid w:val="007D15A2"/>
    <w:rsid w:val="007D53A2"/>
    <w:rsid w:val="007E2147"/>
    <w:rsid w:val="007E69E7"/>
    <w:rsid w:val="007F7269"/>
    <w:rsid w:val="007F7518"/>
    <w:rsid w:val="0080252F"/>
    <w:rsid w:val="00802777"/>
    <w:rsid w:val="008038A3"/>
    <w:rsid w:val="0080756D"/>
    <w:rsid w:val="00807C6E"/>
    <w:rsid w:val="00811E6A"/>
    <w:rsid w:val="0081468B"/>
    <w:rsid w:val="00822EE7"/>
    <w:rsid w:val="00827CCC"/>
    <w:rsid w:val="00830E84"/>
    <w:rsid w:val="00830FB0"/>
    <w:rsid w:val="0083608E"/>
    <w:rsid w:val="00840C2F"/>
    <w:rsid w:val="008656D9"/>
    <w:rsid w:val="00866056"/>
    <w:rsid w:val="008717B0"/>
    <w:rsid w:val="00876ABB"/>
    <w:rsid w:val="00882E09"/>
    <w:rsid w:val="0088374D"/>
    <w:rsid w:val="00884DA2"/>
    <w:rsid w:val="00892C40"/>
    <w:rsid w:val="00893232"/>
    <w:rsid w:val="00893B75"/>
    <w:rsid w:val="008A0809"/>
    <w:rsid w:val="008A4D3A"/>
    <w:rsid w:val="008B0A2E"/>
    <w:rsid w:val="008B0FC3"/>
    <w:rsid w:val="008B73C3"/>
    <w:rsid w:val="008B74BE"/>
    <w:rsid w:val="008C791E"/>
    <w:rsid w:val="008D2CCA"/>
    <w:rsid w:val="008D48A7"/>
    <w:rsid w:val="008E073E"/>
    <w:rsid w:val="008E137E"/>
    <w:rsid w:val="008E2ACB"/>
    <w:rsid w:val="008E7BD3"/>
    <w:rsid w:val="008F08FD"/>
    <w:rsid w:val="008F4808"/>
    <w:rsid w:val="008F6ADE"/>
    <w:rsid w:val="00906665"/>
    <w:rsid w:val="009145A0"/>
    <w:rsid w:val="009157D9"/>
    <w:rsid w:val="0092639E"/>
    <w:rsid w:val="00927309"/>
    <w:rsid w:val="009373DB"/>
    <w:rsid w:val="009424F5"/>
    <w:rsid w:val="009444A8"/>
    <w:rsid w:val="009519AD"/>
    <w:rsid w:val="00956F9F"/>
    <w:rsid w:val="00960102"/>
    <w:rsid w:val="00964C43"/>
    <w:rsid w:val="00973037"/>
    <w:rsid w:val="0097408D"/>
    <w:rsid w:val="00975FD2"/>
    <w:rsid w:val="00977743"/>
    <w:rsid w:val="009779FE"/>
    <w:rsid w:val="00980AB2"/>
    <w:rsid w:val="00981A5C"/>
    <w:rsid w:val="00983C30"/>
    <w:rsid w:val="00984392"/>
    <w:rsid w:val="0098689B"/>
    <w:rsid w:val="0098727D"/>
    <w:rsid w:val="00991094"/>
    <w:rsid w:val="00991213"/>
    <w:rsid w:val="009B2B8F"/>
    <w:rsid w:val="009B3629"/>
    <w:rsid w:val="009B678C"/>
    <w:rsid w:val="009C06BE"/>
    <w:rsid w:val="009C6CEA"/>
    <w:rsid w:val="009E10BD"/>
    <w:rsid w:val="009E2169"/>
    <w:rsid w:val="009F2716"/>
    <w:rsid w:val="009F34D9"/>
    <w:rsid w:val="009F4229"/>
    <w:rsid w:val="009F442A"/>
    <w:rsid w:val="009F5292"/>
    <w:rsid w:val="009F6395"/>
    <w:rsid w:val="00A014A3"/>
    <w:rsid w:val="00A14642"/>
    <w:rsid w:val="00A20230"/>
    <w:rsid w:val="00A205AB"/>
    <w:rsid w:val="00A21EE9"/>
    <w:rsid w:val="00A237F6"/>
    <w:rsid w:val="00A240AB"/>
    <w:rsid w:val="00A357E0"/>
    <w:rsid w:val="00A36960"/>
    <w:rsid w:val="00A4169E"/>
    <w:rsid w:val="00A43097"/>
    <w:rsid w:val="00A44EA7"/>
    <w:rsid w:val="00A67FA4"/>
    <w:rsid w:val="00A70079"/>
    <w:rsid w:val="00A75518"/>
    <w:rsid w:val="00A77CF0"/>
    <w:rsid w:val="00A92803"/>
    <w:rsid w:val="00A92887"/>
    <w:rsid w:val="00A93957"/>
    <w:rsid w:val="00AA03E8"/>
    <w:rsid w:val="00AA0581"/>
    <w:rsid w:val="00AA341C"/>
    <w:rsid w:val="00AA4E09"/>
    <w:rsid w:val="00AA7372"/>
    <w:rsid w:val="00AB0361"/>
    <w:rsid w:val="00AB146F"/>
    <w:rsid w:val="00AB7589"/>
    <w:rsid w:val="00AC37D9"/>
    <w:rsid w:val="00AC4440"/>
    <w:rsid w:val="00AC44FF"/>
    <w:rsid w:val="00AD16B0"/>
    <w:rsid w:val="00AD36AC"/>
    <w:rsid w:val="00AE46AE"/>
    <w:rsid w:val="00AF4B31"/>
    <w:rsid w:val="00B00206"/>
    <w:rsid w:val="00B03B48"/>
    <w:rsid w:val="00B065B1"/>
    <w:rsid w:val="00B157BE"/>
    <w:rsid w:val="00B27F8E"/>
    <w:rsid w:val="00B305E2"/>
    <w:rsid w:val="00B415AB"/>
    <w:rsid w:val="00B4306A"/>
    <w:rsid w:val="00B46BB9"/>
    <w:rsid w:val="00B51AB6"/>
    <w:rsid w:val="00B5661E"/>
    <w:rsid w:val="00B56B80"/>
    <w:rsid w:val="00B6208F"/>
    <w:rsid w:val="00B6285D"/>
    <w:rsid w:val="00B64DD8"/>
    <w:rsid w:val="00B72D29"/>
    <w:rsid w:val="00B76AFC"/>
    <w:rsid w:val="00B77248"/>
    <w:rsid w:val="00B813D5"/>
    <w:rsid w:val="00B855E1"/>
    <w:rsid w:val="00B879D9"/>
    <w:rsid w:val="00B91C0D"/>
    <w:rsid w:val="00B92D67"/>
    <w:rsid w:val="00B94C5B"/>
    <w:rsid w:val="00BA2220"/>
    <w:rsid w:val="00BA49FF"/>
    <w:rsid w:val="00BA6021"/>
    <w:rsid w:val="00BB0BCE"/>
    <w:rsid w:val="00BC5619"/>
    <w:rsid w:val="00BD010F"/>
    <w:rsid w:val="00BD5208"/>
    <w:rsid w:val="00BE0772"/>
    <w:rsid w:val="00BE77B3"/>
    <w:rsid w:val="00BF0CA5"/>
    <w:rsid w:val="00BF30BF"/>
    <w:rsid w:val="00BF75B5"/>
    <w:rsid w:val="00BF79D0"/>
    <w:rsid w:val="00BF7CCC"/>
    <w:rsid w:val="00BF7D4A"/>
    <w:rsid w:val="00C00D16"/>
    <w:rsid w:val="00C0745B"/>
    <w:rsid w:val="00C20C69"/>
    <w:rsid w:val="00C24C9E"/>
    <w:rsid w:val="00C2595B"/>
    <w:rsid w:val="00C26DDA"/>
    <w:rsid w:val="00C27598"/>
    <w:rsid w:val="00C275DB"/>
    <w:rsid w:val="00C30199"/>
    <w:rsid w:val="00C3119F"/>
    <w:rsid w:val="00C34075"/>
    <w:rsid w:val="00C40F99"/>
    <w:rsid w:val="00C4658A"/>
    <w:rsid w:val="00C61BDB"/>
    <w:rsid w:val="00C64B6C"/>
    <w:rsid w:val="00C7015D"/>
    <w:rsid w:val="00C70406"/>
    <w:rsid w:val="00C71FA8"/>
    <w:rsid w:val="00C772AF"/>
    <w:rsid w:val="00C82FFA"/>
    <w:rsid w:val="00C855B1"/>
    <w:rsid w:val="00C95323"/>
    <w:rsid w:val="00CA03A7"/>
    <w:rsid w:val="00CA31FA"/>
    <w:rsid w:val="00CC19E4"/>
    <w:rsid w:val="00CC740C"/>
    <w:rsid w:val="00CC75A0"/>
    <w:rsid w:val="00CD18BA"/>
    <w:rsid w:val="00CD37F3"/>
    <w:rsid w:val="00CE35E3"/>
    <w:rsid w:val="00CE5B36"/>
    <w:rsid w:val="00CE6AB7"/>
    <w:rsid w:val="00CF78EC"/>
    <w:rsid w:val="00D05471"/>
    <w:rsid w:val="00D1177A"/>
    <w:rsid w:val="00D12E13"/>
    <w:rsid w:val="00D170FC"/>
    <w:rsid w:val="00D178C2"/>
    <w:rsid w:val="00D21C91"/>
    <w:rsid w:val="00D225F6"/>
    <w:rsid w:val="00D24048"/>
    <w:rsid w:val="00D27948"/>
    <w:rsid w:val="00D36E32"/>
    <w:rsid w:val="00D4657D"/>
    <w:rsid w:val="00D638C3"/>
    <w:rsid w:val="00D654B0"/>
    <w:rsid w:val="00D70045"/>
    <w:rsid w:val="00D70856"/>
    <w:rsid w:val="00D735B9"/>
    <w:rsid w:val="00D76DF6"/>
    <w:rsid w:val="00D82FEB"/>
    <w:rsid w:val="00D83B47"/>
    <w:rsid w:val="00D83F74"/>
    <w:rsid w:val="00DA1343"/>
    <w:rsid w:val="00DA7680"/>
    <w:rsid w:val="00DB01B1"/>
    <w:rsid w:val="00DB1176"/>
    <w:rsid w:val="00DB7958"/>
    <w:rsid w:val="00DC6716"/>
    <w:rsid w:val="00DD1BB3"/>
    <w:rsid w:val="00DD74A2"/>
    <w:rsid w:val="00DE1F18"/>
    <w:rsid w:val="00DE4FAB"/>
    <w:rsid w:val="00DF1AD7"/>
    <w:rsid w:val="00DF278B"/>
    <w:rsid w:val="00DF4220"/>
    <w:rsid w:val="00DF552E"/>
    <w:rsid w:val="00DF6C7F"/>
    <w:rsid w:val="00DF7365"/>
    <w:rsid w:val="00DF7708"/>
    <w:rsid w:val="00E01CEC"/>
    <w:rsid w:val="00E04B45"/>
    <w:rsid w:val="00E0531E"/>
    <w:rsid w:val="00E1362A"/>
    <w:rsid w:val="00E20F62"/>
    <w:rsid w:val="00E23AF8"/>
    <w:rsid w:val="00E257AE"/>
    <w:rsid w:val="00E3104B"/>
    <w:rsid w:val="00E31CFC"/>
    <w:rsid w:val="00E33346"/>
    <w:rsid w:val="00E34679"/>
    <w:rsid w:val="00E35ADB"/>
    <w:rsid w:val="00E36E88"/>
    <w:rsid w:val="00E4233F"/>
    <w:rsid w:val="00E423A2"/>
    <w:rsid w:val="00E44BCF"/>
    <w:rsid w:val="00E51B89"/>
    <w:rsid w:val="00E53C64"/>
    <w:rsid w:val="00E53FB1"/>
    <w:rsid w:val="00E63BD9"/>
    <w:rsid w:val="00E66610"/>
    <w:rsid w:val="00E677B6"/>
    <w:rsid w:val="00E726BB"/>
    <w:rsid w:val="00E74CE5"/>
    <w:rsid w:val="00E75987"/>
    <w:rsid w:val="00E8239C"/>
    <w:rsid w:val="00E84CB7"/>
    <w:rsid w:val="00E854D5"/>
    <w:rsid w:val="00E905DF"/>
    <w:rsid w:val="00E970D2"/>
    <w:rsid w:val="00EA3B4B"/>
    <w:rsid w:val="00EB0D2A"/>
    <w:rsid w:val="00EB44AD"/>
    <w:rsid w:val="00EB5A51"/>
    <w:rsid w:val="00EC0F85"/>
    <w:rsid w:val="00EC4DE7"/>
    <w:rsid w:val="00ED2312"/>
    <w:rsid w:val="00ED75BF"/>
    <w:rsid w:val="00EE28EB"/>
    <w:rsid w:val="00EE415E"/>
    <w:rsid w:val="00EF5EF1"/>
    <w:rsid w:val="00EF5F31"/>
    <w:rsid w:val="00F0669D"/>
    <w:rsid w:val="00F107F5"/>
    <w:rsid w:val="00F21C4E"/>
    <w:rsid w:val="00F229DC"/>
    <w:rsid w:val="00F32F70"/>
    <w:rsid w:val="00F32FE7"/>
    <w:rsid w:val="00F411A7"/>
    <w:rsid w:val="00F46591"/>
    <w:rsid w:val="00F53382"/>
    <w:rsid w:val="00F633FE"/>
    <w:rsid w:val="00F722FB"/>
    <w:rsid w:val="00F735CD"/>
    <w:rsid w:val="00F7746F"/>
    <w:rsid w:val="00F82BBF"/>
    <w:rsid w:val="00F85C1E"/>
    <w:rsid w:val="00F87E54"/>
    <w:rsid w:val="00FB2824"/>
    <w:rsid w:val="00FB2A71"/>
    <w:rsid w:val="00FB640A"/>
    <w:rsid w:val="00FC406F"/>
    <w:rsid w:val="00FD19EB"/>
    <w:rsid w:val="00FD6156"/>
    <w:rsid w:val="00FD6C1E"/>
    <w:rsid w:val="00FE6B21"/>
    <w:rsid w:val="00FE7803"/>
    <w:rsid w:val="00FF6D07"/>
    <w:rsid w:val="00FF6D91"/>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4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F32F70"/>
    <w:pPr>
      <w:spacing w:after="200" w:line="276" w:lineRule="auto"/>
    </w:pPr>
    <w:rPr>
      <w:sz w:val="22"/>
      <w:szCs w:val="22"/>
      <w:lang w:val="lv-LV"/>
    </w:rPr>
  </w:style>
  <w:style w:type="paragraph" w:styleId="Heading1">
    <w:name w:val="heading 1"/>
    <w:basedOn w:val="Normal"/>
    <w:next w:val="Normal"/>
    <w:link w:val="Heading1Char"/>
    <w:uiPriority w:val="99"/>
    <w:qFormat/>
    <w:locked/>
    <w:rsid w:val="00892C4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C40"/>
    <w:rPr>
      <w:rFonts w:ascii="Cambria" w:hAnsi="Cambria" w:cs="Times New Roman"/>
      <w:b/>
      <w:bCs/>
      <w:color w:val="365F91"/>
      <w:sz w:val="28"/>
      <w:szCs w:val="28"/>
      <w:lang w:eastAsia="en-US"/>
    </w:rPr>
  </w:style>
  <w:style w:type="paragraph" w:styleId="Header">
    <w:name w:val="header"/>
    <w:basedOn w:val="Normal"/>
    <w:link w:val="HeaderChar"/>
    <w:uiPriority w:val="99"/>
    <w:rsid w:val="0058742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87427"/>
    <w:rPr>
      <w:rFonts w:cs="Times New Roman"/>
    </w:rPr>
  </w:style>
  <w:style w:type="paragraph" w:styleId="Footer">
    <w:name w:val="footer"/>
    <w:basedOn w:val="Normal"/>
    <w:link w:val="FooterChar"/>
    <w:uiPriority w:val="99"/>
    <w:rsid w:val="0058742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87427"/>
    <w:rPr>
      <w:rFonts w:cs="Times New Roman"/>
    </w:rPr>
  </w:style>
  <w:style w:type="paragraph" w:customStyle="1" w:styleId="CM1">
    <w:name w:val="CM1"/>
    <w:basedOn w:val="Normal"/>
    <w:next w:val="Normal"/>
    <w:uiPriority w:val="99"/>
    <w:rsid w:val="000D55A2"/>
    <w:pPr>
      <w:autoSpaceDE w:val="0"/>
      <w:autoSpaceDN w:val="0"/>
      <w:adjustRightInd w:val="0"/>
      <w:spacing w:after="0" w:line="240" w:lineRule="auto"/>
    </w:pPr>
    <w:rPr>
      <w:rFonts w:ascii="EUAlbertina" w:hAnsi="EUAlbertina"/>
      <w:sz w:val="24"/>
      <w:szCs w:val="24"/>
      <w:lang w:eastAsia="lv-LV"/>
    </w:rPr>
  </w:style>
  <w:style w:type="paragraph" w:customStyle="1" w:styleId="CM3">
    <w:name w:val="CM3"/>
    <w:basedOn w:val="Normal"/>
    <w:next w:val="Normal"/>
    <w:uiPriority w:val="99"/>
    <w:rsid w:val="000D55A2"/>
    <w:pPr>
      <w:autoSpaceDE w:val="0"/>
      <w:autoSpaceDN w:val="0"/>
      <w:adjustRightInd w:val="0"/>
      <w:spacing w:after="0" w:line="240" w:lineRule="auto"/>
    </w:pPr>
    <w:rPr>
      <w:rFonts w:ascii="EUAlbertina" w:hAnsi="EUAlbertina"/>
      <w:sz w:val="24"/>
      <w:szCs w:val="24"/>
      <w:lang w:eastAsia="lv-LV"/>
    </w:rPr>
  </w:style>
  <w:style w:type="table" w:styleId="TableGrid">
    <w:name w:val="Table Grid"/>
    <w:basedOn w:val="TableNormal"/>
    <w:uiPriority w:val="99"/>
    <w:locked/>
    <w:rsid w:val="001762A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762AE"/>
    <w:pPr>
      <w:spacing w:after="0" w:line="240" w:lineRule="auto"/>
    </w:pPr>
    <w:rPr>
      <w:rFonts w:ascii="Times New Roman" w:hAnsi="Times New Roman"/>
      <w:sz w:val="20"/>
      <w:szCs w:val="20"/>
      <w:lang w:eastAsia="lv-LV"/>
    </w:rPr>
  </w:style>
  <w:style w:type="character" w:customStyle="1" w:styleId="FootnoteTextChar">
    <w:name w:val="Footnote Text Char"/>
    <w:basedOn w:val="DefaultParagraphFont"/>
    <w:link w:val="FootnoteText"/>
    <w:uiPriority w:val="99"/>
    <w:semiHidden/>
    <w:locked/>
    <w:rsid w:val="00541B16"/>
    <w:rPr>
      <w:rFonts w:cs="Times New Roman"/>
      <w:sz w:val="20"/>
      <w:szCs w:val="20"/>
      <w:lang w:eastAsia="en-US"/>
    </w:rPr>
  </w:style>
  <w:style w:type="character" w:styleId="FootnoteReference">
    <w:name w:val="footnote reference"/>
    <w:basedOn w:val="DefaultParagraphFont"/>
    <w:uiPriority w:val="99"/>
    <w:semiHidden/>
    <w:rsid w:val="001762AE"/>
    <w:rPr>
      <w:rFonts w:cs="Times New Roman"/>
      <w:vertAlign w:val="superscript"/>
    </w:rPr>
  </w:style>
  <w:style w:type="paragraph" w:customStyle="1" w:styleId="CM4">
    <w:name w:val="CM4"/>
    <w:basedOn w:val="Normal"/>
    <w:next w:val="Normal"/>
    <w:uiPriority w:val="99"/>
    <w:rsid w:val="001762AE"/>
    <w:pPr>
      <w:autoSpaceDE w:val="0"/>
      <w:autoSpaceDN w:val="0"/>
      <w:adjustRightInd w:val="0"/>
      <w:spacing w:after="0" w:line="240" w:lineRule="auto"/>
    </w:pPr>
    <w:rPr>
      <w:rFonts w:ascii="EUAlbertina" w:hAnsi="EUAlbertina"/>
      <w:sz w:val="24"/>
      <w:szCs w:val="24"/>
      <w:lang w:eastAsia="lv-LV"/>
    </w:rPr>
  </w:style>
  <w:style w:type="paragraph" w:customStyle="1" w:styleId="Default">
    <w:name w:val="Default"/>
    <w:uiPriority w:val="99"/>
    <w:rsid w:val="001762AE"/>
    <w:pPr>
      <w:autoSpaceDE w:val="0"/>
      <w:autoSpaceDN w:val="0"/>
      <w:adjustRightInd w:val="0"/>
    </w:pPr>
    <w:rPr>
      <w:rFonts w:ascii="EUAlbertina" w:hAnsi="EUAlbertina" w:cs="EUAlbertina"/>
      <w:color w:val="000000"/>
      <w:sz w:val="24"/>
      <w:szCs w:val="24"/>
      <w:lang w:val="lv-LV" w:eastAsia="lv-LV"/>
    </w:rPr>
  </w:style>
  <w:style w:type="paragraph" w:customStyle="1" w:styleId="Style1">
    <w:name w:val="Style1"/>
    <w:basedOn w:val="Normal"/>
    <w:uiPriority w:val="99"/>
    <w:rsid w:val="005D2253"/>
    <w:rPr>
      <w:rFonts w:ascii="Times New Roman" w:hAnsi="Times New Roman"/>
      <w:sz w:val="28"/>
      <w:szCs w:val="24"/>
    </w:rPr>
  </w:style>
  <w:style w:type="paragraph" w:customStyle="1" w:styleId="Virsraksts">
    <w:name w:val="Virsraksts"/>
    <w:basedOn w:val="Normal"/>
    <w:uiPriority w:val="99"/>
    <w:rsid w:val="005D2253"/>
    <w:rPr>
      <w:rFonts w:ascii="Times New Roman" w:hAnsi="Times New Roman"/>
      <w:i/>
      <w:sz w:val="28"/>
      <w:szCs w:val="24"/>
    </w:rPr>
  </w:style>
  <w:style w:type="paragraph" w:styleId="TOC1">
    <w:name w:val="toc 1"/>
    <w:basedOn w:val="Normal"/>
    <w:next w:val="Normal"/>
    <w:autoRedefine/>
    <w:uiPriority w:val="99"/>
    <w:locked/>
    <w:rsid w:val="00C95323"/>
    <w:pPr>
      <w:tabs>
        <w:tab w:val="right" w:leader="dot" w:pos="9060"/>
      </w:tabs>
    </w:pPr>
  </w:style>
  <w:style w:type="character" w:styleId="Hyperlink">
    <w:name w:val="Hyperlink"/>
    <w:basedOn w:val="DefaultParagraphFont"/>
    <w:uiPriority w:val="99"/>
    <w:rsid w:val="00E726BB"/>
    <w:rPr>
      <w:rFonts w:cs="Times New Roman"/>
      <w:color w:val="0000FF"/>
      <w:u w:val="single"/>
    </w:rPr>
  </w:style>
  <w:style w:type="character" w:styleId="PageNumber">
    <w:name w:val="page number"/>
    <w:basedOn w:val="DefaultParagraphFont"/>
    <w:uiPriority w:val="99"/>
    <w:rsid w:val="009B678C"/>
    <w:rPr>
      <w:rFonts w:cs="Times New Roman"/>
    </w:rPr>
  </w:style>
  <w:style w:type="character" w:styleId="CommentReference">
    <w:name w:val="annotation reference"/>
    <w:basedOn w:val="DefaultParagraphFont"/>
    <w:uiPriority w:val="99"/>
    <w:semiHidden/>
    <w:rsid w:val="00785713"/>
    <w:rPr>
      <w:rFonts w:cs="Times New Roman"/>
      <w:sz w:val="16"/>
      <w:szCs w:val="16"/>
    </w:rPr>
  </w:style>
  <w:style w:type="paragraph" w:styleId="CommentText">
    <w:name w:val="annotation text"/>
    <w:basedOn w:val="Normal"/>
    <w:link w:val="CommentTextChar"/>
    <w:uiPriority w:val="99"/>
    <w:semiHidden/>
    <w:rsid w:val="00785713"/>
    <w:rPr>
      <w:sz w:val="20"/>
      <w:szCs w:val="20"/>
    </w:rPr>
  </w:style>
  <w:style w:type="character" w:customStyle="1" w:styleId="CommentTextChar">
    <w:name w:val="Comment Text Char"/>
    <w:basedOn w:val="DefaultParagraphFont"/>
    <w:link w:val="CommentText"/>
    <w:uiPriority w:val="99"/>
    <w:semiHidden/>
    <w:locked/>
    <w:rsid w:val="00115F1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85713"/>
    <w:rPr>
      <w:b/>
      <w:bCs/>
    </w:rPr>
  </w:style>
  <w:style w:type="character" w:customStyle="1" w:styleId="CommentSubjectChar">
    <w:name w:val="Comment Subject Char"/>
    <w:basedOn w:val="CommentTextChar"/>
    <w:link w:val="CommentSubject"/>
    <w:uiPriority w:val="99"/>
    <w:semiHidden/>
    <w:locked/>
    <w:rsid w:val="00115F19"/>
    <w:rPr>
      <w:rFonts w:cs="Times New Roman"/>
      <w:b/>
      <w:bCs/>
      <w:sz w:val="20"/>
      <w:szCs w:val="20"/>
      <w:lang w:eastAsia="en-US"/>
    </w:rPr>
  </w:style>
  <w:style w:type="paragraph" w:styleId="BalloonText">
    <w:name w:val="Balloon Text"/>
    <w:basedOn w:val="Normal"/>
    <w:link w:val="BalloonTextChar"/>
    <w:uiPriority w:val="99"/>
    <w:semiHidden/>
    <w:rsid w:val="007857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F19"/>
    <w:rPr>
      <w:rFonts w:ascii="Times New Roman" w:hAnsi="Times New Roman" w:cs="Times New Roman"/>
      <w:sz w:val="2"/>
      <w:lang w:eastAsia="en-US"/>
    </w:rPr>
  </w:style>
  <w:style w:type="paragraph" w:styleId="ListParagraph">
    <w:name w:val="List Paragraph"/>
    <w:basedOn w:val="Normal"/>
    <w:uiPriority w:val="99"/>
    <w:qFormat/>
    <w:rsid w:val="00C4658A"/>
    <w:pPr>
      <w:ind w:left="720"/>
      <w:contextualSpacing/>
    </w:pPr>
  </w:style>
  <w:style w:type="paragraph" w:styleId="TOCHeading">
    <w:name w:val="TOC Heading"/>
    <w:basedOn w:val="Heading1"/>
    <w:next w:val="Normal"/>
    <w:uiPriority w:val="99"/>
    <w:qFormat/>
    <w:rsid w:val="00892C40"/>
    <w:pPr>
      <w:outlineLvl w:val="9"/>
    </w:pPr>
    <w:rPr>
      <w:lang w:val="en-US"/>
    </w:rPr>
  </w:style>
  <w:style w:type="paragraph" w:styleId="TOC2">
    <w:name w:val="toc 2"/>
    <w:basedOn w:val="Normal"/>
    <w:next w:val="Normal"/>
    <w:autoRedefine/>
    <w:uiPriority w:val="99"/>
    <w:locked/>
    <w:rsid w:val="004133DE"/>
    <w:pPr>
      <w:spacing w:after="100"/>
      <w:ind w:left="220"/>
    </w:pPr>
  </w:style>
  <w:style w:type="numbering" w:styleId="111111">
    <w:name w:val="Outline List 2"/>
    <w:basedOn w:val="NoList"/>
    <w:uiPriority w:val="99"/>
    <w:semiHidden/>
    <w:unhideWhenUsed/>
    <w:rsid w:val="00E353DD"/>
    <w:pPr>
      <w:numPr>
        <w:numId w:val="34"/>
      </w:numPr>
    </w:pPr>
  </w:style>
  <w:style w:type="character" w:styleId="Strong">
    <w:name w:val="Strong"/>
    <w:basedOn w:val="DefaultParagraphFont"/>
    <w:uiPriority w:val="22"/>
    <w:qFormat/>
    <w:locked/>
    <w:rsid w:val="003270D4"/>
    <w:rPr>
      <w:b/>
      <w:bCs/>
    </w:rPr>
  </w:style>
  <w:style w:type="paragraph" w:customStyle="1" w:styleId="naislab">
    <w:name w:val="naislab"/>
    <w:basedOn w:val="Normal"/>
    <w:uiPriority w:val="99"/>
    <w:rsid w:val="005713C7"/>
    <w:pPr>
      <w:spacing w:before="75" w:after="75" w:line="240" w:lineRule="auto"/>
      <w:jc w:val="right"/>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960102"/>
  </w:style>
  <w:style w:type="paragraph" w:customStyle="1" w:styleId="naisf">
    <w:name w:val="naisf"/>
    <w:basedOn w:val="Normal"/>
    <w:uiPriority w:val="99"/>
    <w:rsid w:val="003D0BA7"/>
    <w:pPr>
      <w:spacing w:before="75" w:after="75" w:line="240" w:lineRule="auto"/>
      <w:ind w:firstLine="375"/>
      <w:jc w:val="both"/>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4238">
      <w:marLeft w:val="0"/>
      <w:marRight w:val="0"/>
      <w:marTop w:val="0"/>
      <w:marBottom w:val="0"/>
      <w:divBdr>
        <w:top w:val="none" w:sz="0" w:space="0" w:color="auto"/>
        <w:left w:val="none" w:sz="0" w:space="0" w:color="auto"/>
        <w:bottom w:val="none" w:sz="0" w:space="0" w:color="auto"/>
        <w:right w:val="none" w:sz="0" w:space="0" w:color="auto"/>
      </w:divBdr>
    </w:div>
    <w:div w:id="12069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582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62154-8FAE-404B-AE34-87AEDF59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16</Pages>
  <Words>4261</Words>
  <Characters>28994</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Likuma „Par Eiropas Savienības emisijas kvotu tirdzniecības sistēmu”</vt:lpstr>
    </vt:vector>
  </TitlesOfParts>
  <Company>Grizli777</Company>
  <LinksUpToDate>false</LinksUpToDate>
  <CharactersWithSpaces>33189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Eiropas Savienības emisijas kvotu tirdzniecības sistēmu”</dc:title>
  <dc:subject/>
  <dc:creator>Helēna Rimša</dc:creator>
  <cp:keywords/>
  <dc:description/>
  <cp:lastModifiedBy>Leontīne Babkina</cp:lastModifiedBy>
  <cp:revision>53</cp:revision>
  <cp:lastPrinted>2015-04-01T13:28:00Z</cp:lastPrinted>
  <dcterms:created xsi:type="dcterms:W3CDTF">2015-02-23T10:41:00Z</dcterms:created>
  <dcterms:modified xsi:type="dcterms:W3CDTF">2015-04-16T06:13:00Z</dcterms:modified>
  <cp:contentStatus/>
</cp:coreProperties>
</file>