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6E030" w14:textId="77777777" w:rsidR="00A35045" w:rsidRPr="00F5458C" w:rsidRDefault="00A35045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18C34FA1" w14:textId="77777777" w:rsidR="00A35045" w:rsidRPr="00F5458C" w:rsidRDefault="00A35045" w:rsidP="00F5458C">
      <w:pPr>
        <w:tabs>
          <w:tab w:val="left" w:pos="6663"/>
        </w:tabs>
        <w:rPr>
          <w:sz w:val="28"/>
          <w:szCs w:val="28"/>
        </w:rPr>
      </w:pPr>
    </w:p>
    <w:p w14:paraId="17D2A430" w14:textId="77777777" w:rsidR="00A35045" w:rsidRPr="00F5458C" w:rsidRDefault="00A35045" w:rsidP="00F5458C">
      <w:pPr>
        <w:tabs>
          <w:tab w:val="left" w:pos="6663"/>
        </w:tabs>
        <w:rPr>
          <w:sz w:val="28"/>
          <w:szCs w:val="28"/>
        </w:rPr>
      </w:pPr>
    </w:p>
    <w:p w14:paraId="06F190F8" w14:textId="560FBAB9" w:rsidR="00A35045" w:rsidRPr="008C4EDF" w:rsidRDefault="00A35045" w:rsidP="00E9501F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proofErr w:type="gramStart"/>
      <w:r w:rsidRPr="008C4EDF">
        <w:rPr>
          <w:sz w:val="28"/>
          <w:szCs w:val="28"/>
        </w:rPr>
        <w:t>gada</w:t>
      </w:r>
      <w:proofErr w:type="spellEnd"/>
      <w:proofErr w:type="gramEnd"/>
      <w:r w:rsidRPr="008C4EDF">
        <w:rPr>
          <w:sz w:val="28"/>
          <w:szCs w:val="28"/>
        </w:rPr>
        <w:t xml:space="preserve"> </w:t>
      </w:r>
      <w:r w:rsidR="00FB1BFE">
        <w:rPr>
          <w:sz w:val="28"/>
          <w:szCs w:val="28"/>
        </w:rPr>
        <w:t>12. </w:t>
      </w:r>
      <w:proofErr w:type="spellStart"/>
      <w:proofErr w:type="gramStart"/>
      <w:r w:rsidR="00FB1BFE">
        <w:rPr>
          <w:sz w:val="28"/>
          <w:szCs w:val="28"/>
        </w:rPr>
        <w:t>maijā</w:t>
      </w:r>
      <w:proofErr w:type="spellEnd"/>
      <w:proofErr w:type="gramEnd"/>
      <w:r w:rsidRPr="008C4EDF">
        <w:rPr>
          <w:sz w:val="28"/>
          <w:szCs w:val="28"/>
        </w:rPr>
        <w:tab/>
      </w:r>
      <w:proofErr w:type="spellStart"/>
      <w:r w:rsidRPr="008C4EDF">
        <w:rPr>
          <w:sz w:val="28"/>
          <w:szCs w:val="28"/>
        </w:rPr>
        <w:t>Noteikumi</w:t>
      </w:r>
      <w:proofErr w:type="spellEnd"/>
      <w:r w:rsidRPr="008C4EDF">
        <w:rPr>
          <w:sz w:val="28"/>
          <w:szCs w:val="28"/>
        </w:rPr>
        <w:t xml:space="preserve"> Nr.</w:t>
      </w:r>
      <w:r w:rsidR="00FB1BFE">
        <w:rPr>
          <w:sz w:val="28"/>
          <w:szCs w:val="28"/>
        </w:rPr>
        <w:t> 214</w:t>
      </w:r>
    </w:p>
    <w:p w14:paraId="7C53312A" w14:textId="515D5BA9" w:rsidR="00A35045" w:rsidRPr="00E9501F" w:rsidRDefault="00A35045" w:rsidP="00E9501F">
      <w:pPr>
        <w:tabs>
          <w:tab w:val="left" w:pos="6804"/>
        </w:tabs>
        <w:rPr>
          <w:sz w:val="28"/>
          <w:szCs w:val="28"/>
        </w:rPr>
      </w:pPr>
      <w:proofErr w:type="spellStart"/>
      <w:r w:rsidRPr="00F5458C">
        <w:rPr>
          <w:sz w:val="28"/>
          <w:szCs w:val="28"/>
        </w:rPr>
        <w:t>Rīgā</w:t>
      </w:r>
      <w:proofErr w:type="spellEnd"/>
      <w:r w:rsidRPr="00F5458C">
        <w:rPr>
          <w:sz w:val="28"/>
          <w:szCs w:val="28"/>
        </w:rPr>
        <w:tab/>
        <w:t>(</w:t>
      </w:r>
      <w:proofErr w:type="spellStart"/>
      <w:proofErr w:type="gramStart"/>
      <w:r w:rsidRPr="00F5458C">
        <w:rPr>
          <w:sz w:val="28"/>
          <w:szCs w:val="28"/>
        </w:rPr>
        <w:t>prot</w:t>
      </w:r>
      <w:proofErr w:type="gramEnd"/>
      <w:r w:rsidRPr="00F5458C">
        <w:rPr>
          <w:sz w:val="28"/>
          <w:szCs w:val="28"/>
        </w:rPr>
        <w:t>.</w:t>
      </w:r>
      <w:proofErr w:type="spellEnd"/>
      <w:r w:rsidRPr="00F5458C">
        <w:rPr>
          <w:sz w:val="28"/>
          <w:szCs w:val="28"/>
        </w:rPr>
        <w:t xml:space="preserve"> </w:t>
      </w:r>
      <w:proofErr w:type="gramStart"/>
      <w:r w:rsidRPr="00F5458C">
        <w:rPr>
          <w:sz w:val="28"/>
          <w:szCs w:val="28"/>
        </w:rPr>
        <w:t>Nr.</w:t>
      </w:r>
      <w:proofErr w:type="gramEnd"/>
      <w:r>
        <w:rPr>
          <w:sz w:val="28"/>
          <w:szCs w:val="28"/>
        </w:rPr>
        <w:t> </w:t>
      </w:r>
      <w:r w:rsidR="00FB1BFE">
        <w:rPr>
          <w:sz w:val="28"/>
          <w:szCs w:val="28"/>
        </w:rPr>
        <w:t>24</w:t>
      </w:r>
      <w:r>
        <w:rPr>
          <w:sz w:val="28"/>
          <w:szCs w:val="28"/>
        </w:rPr>
        <w:t>  </w:t>
      </w:r>
      <w:r w:rsidR="00FB1BFE">
        <w:rPr>
          <w:sz w:val="28"/>
          <w:szCs w:val="28"/>
        </w:rPr>
        <w:t>1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1757DE5C" w14:textId="31D33577" w:rsidR="005A2783" w:rsidRPr="00D10080" w:rsidRDefault="005A2783" w:rsidP="005A2783">
      <w:pPr>
        <w:spacing w:line="276" w:lineRule="auto"/>
        <w:rPr>
          <w:rFonts w:cs="Times New Roman"/>
          <w:sz w:val="28"/>
          <w:szCs w:val="28"/>
          <w:lang w:eastAsia="lv-LV" w:bidi="ar-SA"/>
        </w:rPr>
      </w:pPr>
    </w:p>
    <w:p w14:paraId="1757DE5D" w14:textId="77777777" w:rsidR="005A2783" w:rsidRPr="005A2783" w:rsidRDefault="005A2783" w:rsidP="005A2783">
      <w:pPr>
        <w:jc w:val="center"/>
        <w:rPr>
          <w:rFonts w:cs="Times New Roman"/>
          <w:b/>
          <w:bCs/>
          <w:sz w:val="28"/>
          <w:szCs w:val="28"/>
          <w:lang w:val="lv-LV" w:eastAsia="lv-LV" w:bidi="ar-SA"/>
        </w:rPr>
      </w:pPr>
      <w:r w:rsidRPr="005A2783">
        <w:rPr>
          <w:rFonts w:cs="Times New Roman"/>
          <w:b/>
          <w:bCs/>
          <w:sz w:val="28"/>
          <w:szCs w:val="28"/>
          <w:lang w:val="lv-LV" w:eastAsia="lv-LV" w:bidi="ar-SA"/>
        </w:rPr>
        <w:t>Grozījums Ministru kabineta 2014. gada 26. augusta noteikumos Nr. 509 "Noteikumi par karavīra mēnešalgas un speciālo piemaksu noteikšanas kārtību un to apmēru"</w:t>
      </w:r>
    </w:p>
    <w:p w14:paraId="1757DE5E" w14:textId="77777777" w:rsidR="005A2783" w:rsidRPr="00D10080" w:rsidRDefault="005A2783" w:rsidP="005A2783">
      <w:pPr>
        <w:jc w:val="right"/>
        <w:rPr>
          <w:rFonts w:cs="Times New Roman"/>
          <w:bCs/>
          <w:sz w:val="28"/>
          <w:szCs w:val="28"/>
          <w:lang w:val="lv-LV" w:eastAsia="lv-LV" w:bidi="ar-SA"/>
        </w:rPr>
      </w:pPr>
    </w:p>
    <w:p w14:paraId="13EF3D0B" w14:textId="77777777" w:rsidR="00D10080" w:rsidRDefault="005A2783" w:rsidP="005A2783">
      <w:pPr>
        <w:ind w:left="3544"/>
        <w:jc w:val="right"/>
        <w:rPr>
          <w:rFonts w:cs="Times New Roman"/>
          <w:sz w:val="28"/>
          <w:szCs w:val="28"/>
          <w:lang w:val="lv-LV" w:eastAsia="lv-LV" w:bidi="ar-SA"/>
        </w:rPr>
      </w:pPr>
      <w:r w:rsidRPr="005A2783">
        <w:rPr>
          <w:rFonts w:cs="Times New Roman"/>
          <w:sz w:val="28"/>
          <w:szCs w:val="28"/>
          <w:lang w:val="lv-LV" w:eastAsia="lv-LV" w:bidi="ar-SA"/>
        </w:rPr>
        <w:t xml:space="preserve">Izdoti saskaņā ar </w:t>
      </w:r>
    </w:p>
    <w:p w14:paraId="1757DE5F" w14:textId="5C059CD8" w:rsidR="005A2783" w:rsidRPr="005A2783" w:rsidRDefault="005A2783" w:rsidP="005A2783">
      <w:pPr>
        <w:ind w:left="3544"/>
        <w:jc w:val="right"/>
        <w:rPr>
          <w:rFonts w:cs="Times New Roman"/>
          <w:sz w:val="28"/>
          <w:szCs w:val="28"/>
          <w:lang w:val="lv-LV" w:eastAsia="lv-LV" w:bidi="ar-SA"/>
        </w:rPr>
      </w:pPr>
      <w:r w:rsidRPr="005A2783">
        <w:rPr>
          <w:rFonts w:cs="Times New Roman"/>
          <w:sz w:val="28"/>
          <w:szCs w:val="28"/>
          <w:lang w:val="lv-LV" w:eastAsia="lv-LV" w:bidi="ar-SA"/>
        </w:rPr>
        <w:t>Valsts un pašvaldību institūciju</w:t>
      </w:r>
    </w:p>
    <w:p w14:paraId="1757DE60" w14:textId="7AAAD938" w:rsidR="005A2783" w:rsidRPr="005A2783" w:rsidRDefault="005A2783" w:rsidP="005A2783">
      <w:pPr>
        <w:jc w:val="right"/>
        <w:rPr>
          <w:rFonts w:cs="Times New Roman"/>
          <w:sz w:val="28"/>
          <w:szCs w:val="28"/>
          <w:lang w:val="lv-LV" w:eastAsia="lv-LV" w:bidi="ar-SA"/>
        </w:rPr>
      </w:pPr>
      <w:r w:rsidRPr="005A2783">
        <w:rPr>
          <w:rFonts w:cs="Times New Roman"/>
          <w:sz w:val="28"/>
          <w:szCs w:val="28"/>
          <w:lang w:val="lv-LV" w:eastAsia="lv-LV" w:bidi="ar-SA"/>
        </w:rPr>
        <w:t xml:space="preserve">amatpersonu un darbinieku atlīdzības </w:t>
      </w:r>
    </w:p>
    <w:p w14:paraId="759D3E42" w14:textId="77777777" w:rsidR="00D10080" w:rsidRDefault="00D10080" w:rsidP="005A2783">
      <w:pPr>
        <w:jc w:val="right"/>
        <w:rPr>
          <w:rFonts w:cs="Times New Roman"/>
          <w:sz w:val="28"/>
          <w:szCs w:val="28"/>
          <w:lang w:val="lv-LV" w:eastAsia="lv-LV" w:bidi="ar-SA"/>
        </w:rPr>
      </w:pPr>
      <w:r w:rsidRPr="005A2783">
        <w:rPr>
          <w:rFonts w:cs="Times New Roman"/>
          <w:sz w:val="28"/>
          <w:szCs w:val="28"/>
          <w:lang w:val="lv-LV" w:eastAsia="lv-LV" w:bidi="ar-SA"/>
        </w:rPr>
        <w:t xml:space="preserve">likuma </w:t>
      </w:r>
      <w:r w:rsidR="005A2783" w:rsidRPr="005A2783">
        <w:rPr>
          <w:rFonts w:cs="Times New Roman"/>
          <w:sz w:val="28"/>
          <w:szCs w:val="28"/>
          <w:lang w:val="lv-LV" w:eastAsia="lv-LV" w:bidi="ar-SA"/>
        </w:rPr>
        <w:t xml:space="preserve">9. panta pirmo daļu un </w:t>
      </w:r>
    </w:p>
    <w:p w14:paraId="1757DE61" w14:textId="6F95BB41" w:rsidR="005A2783" w:rsidRPr="005A2783" w:rsidRDefault="005A2783" w:rsidP="005A2783">
      <w:pPr>
        <w:jc w:val="right"/>
        <w:rPr>
          <w:rFonts w:cs="Times New Roman"/>
          <w:sz w:val="28"/>
          <w:szCs w:val="28"/>
          <w:lang w:val="lv-LV" w:eastAsia="lv-LV" w:bidi="ar-SA"/>
        </w:rPr>
      </w:pPr>
      <w:r w:rsidRPr="005A2783">
        <w:rPr>
          <w:rFonts w:cs="Times New Roman"/>
          <w:sz w:val="28"/>
          <w:szCs w:val="28"/>
          <w:lang w:val="lv-LV" w:eastAsia="lv-LV" w:bidi="ar-SA"/>
        </w:rPr>
        <w:t xml:space="preserve">15. panta pirmo daļu </w:t>
      </w:r>
      <w:r w:rsidR="00D10080" w:rsidRPr="005A2783">
        <w:rPr>
          <w:rFonts w:cs="Times New Roman"/>
          <w:sz w:val="28"/>
          <w:szCs w:val="28"/>
          <w:lang w:val="lv-LV" w:eastAsia="lv-LV" w:bidi="ar-SA"/>
        </w:rPr>
        <w:t>un likuma</w:t>
      </w:r>
    </w:p>
    <w:p w14:paraId="1757DE62" w14:textId="30776621" w:rsidR="005A2783" w:rsidRPr="005A2783" w:rsidRDefault="005A2783" w:rsidP="005A2783">
      <w:pPr>
        <w:jc w:val="right"/>
        <w:rPr>
          <w:rFonts w:cs="Times New Roman"/>
          <w:sz w:val="28"/>
          <w:szCs w:val="28"/>
          <w:lang w:val="lv-LV" w:eastAsia="lv-LV" w:bidi="ar-SA"/>
        </w:rPr>
      </w:pPr>
      <w:r w:rsidRPr="005A2783">
        <w:rPr>
          <w:rFonts w:cs="Times New Roman"/>
          <w:sz w:val="28"/>
          <w:szCs w:val="28"/>
          <w:lang w:val="lv-LV" w:eastAsia="lv-LV" w:bidi="ar-SA"/>
        </w:rPr>
        <w:t xml:space="preserve">"Latvijas Nacionālo bruņoto spēku </w:t>
      </w:r>
    </w:p>
    <w:p w14:paraId="5E3DA073" w14:textId="77777777" w:rsidR="00D10080" w:rsidRDefault="005A2783" w:rsidP="005A2783">
      <w:pPr>
        <w:jc w:val="right"/>
        <w:rPr>
          <w:rFonts w:cs="Times New Roman"/>
          <w:sz w:val="28"/>
          <w:szCs w:val="28"/>
          <w:lang w:val="lv-LV" w:eastAsia="lv-LV" w:bidi="ar-SA"/>
        </w:rPr>
      </w:pPr>
      <w:r w:rsidRPr="005A2783">
        <w:rPr>
          <w:rFonts w:cs="Times New Roman"/>
          <w:sz w:val="28"/>
          <w:szCs w:val="28"/>
          <w:lang w:val="lv-LV" w:eastAsia="lv-LV" w:bidi="ar-SA"/>
        </w:rPr>
        <w:t xml:space="preserve">piedalīšanās starptautiskajās operācijās" </w:t>
      </w:r>
    </w:p>
    <w:p w14:paraId="1757DE63" w14:textId="7D415515" w:rsidR="005A2783" w:rsidRPr="005A2783" w:rsidRDefault="005A2783" w:rsidP="005A2783">
      <w:pPr>
        <w:jc w:val="right"/>
        <w:rPr>
          <w:rFonts w:cs="Times New Roman"/>
          <w:sz w:val="28"/>
          <w:szCs w:val="28"/>
          <w:lang w:val="lv-LV" w:eastAsia="lv-LV" w:bidi="ar-SA"/>
        </w:rPr>
      </w:pPr>
      <w:r w:rsidRPr="005A2783">
        <w:rPr>
          <w:rFonts w:cs="Times New Roman"/>
          <w:sz w:val="28"/>
          <w:szCs w:val="28"/>
          <w:lang w:val="lv-LV" w:eastAsia="lv-LV" w:bidi="ar-SA"/>
        </w:rPr>
        <w:t>6. pantu</w:t>
      </w:r>
    </w:p>
    <w:p w14:paraId="1757DE65" w14:textId="77777777" w:rsidR="005A2783" w:rsidRPr="005A2783" w:rsidRDefault="005A2783" w:rsidP="005A2783">
      <w:pPr>
        <w:ind w:firstLine="720"/>
        <w:jc w:val="both"/>
        <w:rPr>
          <w:rFonts w:cs="Times New Roman"/>
          <w:sz w:val="28"/>
          <w:szCs w:val="28"/>
          <w:lang w:val="lv-LV" w:eastAsia="lv-LV" w:bidi="ar-SA"/>
        </w:rPr>
      </w:pPr>
    </w:p>
    <w:p w14:paraId="1757DE66" w14:textId="2BA5D528" w:rsidR="005A2783" w:rsidRPr="005A2783" w:rsidRDefault="005A2783" w:rsidP="005A2783">
      <w:pPr>
        <w:tabs>
          <w:tab w:val="left" w:pos="993"/>
        </w:tabs>
        <w:ind w:firstLine="720"/>
        <w:jc w:val="both"/>
        <w:rPr>
          <w:rFonts w:cs="Times New Roman"/>
          <w:sz w:val="28"/>
          <w:szCs w:val="28"/>
          <w:lang w:val="lv-LV" w:eastAsia="lv-LV" w:bidi="ar-SA"/>
        </w:rPr>
      </w:pPr>
      <w:r w:rsidRPr="005A2783">
        <w:rPr>
          <w:rFonts w:cs="Times New Roman"/>
          <w:sz w:val="28"/>
          <w:szCs w:val="28"/>
          <w:lang w:val="lv-LV" w:eastAsia="lv-LV" w:bidi="ar-SA"/>
        </w:rPr>
        <w:t xml:space="preserve">1. Izdarīt Ministru kabineta </w:t>
      </w:r>
      <w:r w:rsidRPr="005A2783">
        <w:rPr>
          <w:rFonts w:cs="Times New Roman"/>
          <w:bCs/>
          <w:sz w:val="28"/>
          <w:szCs w:val="28"/>
          <w:lang w:val="lv-LV" w:eastAsia="lv-LV" w:bidi="ar-SA"/>
        </w:rPr>
        <w:t>2014. gada 26. augusta noteikumos Nr. 509 "Noteikumi par karavīra mēnešalgas un speciālo piemaksu noteikšanas kārtību un to apmēru" (Latvijas Vēstnesis, 2014, 169.</w:t>
      </w:r>
      <w:r w:rsidR="00A57C8A">
        <w:rPr>
          <w:rFonts w:cs="Times New Roman"/>
          <w:bCs/>
          <w:sz w:val="28"/>
          <w:szCs w:val="28"/>
          <w:lang w:val="lv-LV" w:eastAsia="lv-LV" w:bidi="ar-SA"/>
        </w:rPr>
        <w:t>, 255.</w:t>
      </w:r>
      <w:r w:rsidR="00D10080">
        <w:rPr>
          <w:rFonts w:cs="Times New Roman"/>
          <w:bCs/>
          <w:sz w:val="28"/>
          <w:szCs w:val="28"/>
          <w:lang w:val="lv-LV" w:eastAsia="lv-LV" w:bidi="ar-SA"/>
        </w:rPr>
        <w:t> </w:t>
      </w:r>
      <w:r w:rsidRPr="005A2783">
        <w:rPr>
          <w:rFonts w:cs="Times New Roman"/>
          <w:bCs/>
          <w:sz w:val="28"/>
          <w:szCs w:val="28"/>
          <w:lang w:val="lv-LV" w:eastAsia="lv-LV" w:bidi="ar-SA"/>
        </w:rPr>
        <w:t>nr.) grozījumu un izteikt 1. pielikumu jaunā redakcijā (pielikums).</w:t>
      </w:r>
    </w:p>
    <w:p w14:paraId="1757DE67" w14:textId="77777777" w:rsidR="005A2783" w:rsidRPr="005A2783" w:rsidRDefault="005A2783" w:rsidP="005A2783">
      <w:pPr>
        <w:tabs>
          <w:tab w:val="left" w:pos="993"/>
        </w:tabs>
        <w:ind w:firstLine="720"/>
        <w:contextualSpacing/>
        <w:jc w:val="both"/>
        <w:rPr>
          <w:rFonts w:cs="Times New Roman"/>
          <w:bCs/>
          <w:sz w:val="28"/>
          <w:szCs w:val="28"/>
          <w:lang w:val="lv-LV" w:eastAsia="lv-LV" w:bidi="ar-SA"/>
        </w:rPr>
      </w:pPr>
    </w:p>
    <w:p w14:paraId="1757DE68" w14:textId="77777777" w:rsidR="005A2783" w:rsidRPr="005A2783" w:rsidRDefault="005A2783" w:rsidP="005A2783">
      <w:pPr>
        <w:ind w:firstLine="720"/>
        <w:jc w:val="both"/>
        <w:rPr>
          <w:rFonts w:cs="Times New Roman"/>
          <w:sz w:val="28"/>
          <w:szCs w:val="28"/>
          <w:lang w:val="lv-LV" w:eastAsia="lv-LV" w:bidi="ar-SA"/>
        </w:rPr>
      </w:pPr>
      <w:r w:rsidRPr="005A2783">
        <w:rPr>
          <w:rFonts w:cs="Times New Roman"/>
          <w:sz w:val="28"/>
          <w:szCs w:val="28"/>
          <w:lang w:val="lv-LV" w:eastAsia="lv-LV" w:bidi="ar-SA"/>
        </w:rPr>
        <w:t>2. Noteikumi stājas spēkā 2016. gada 1. janvārī.</w:t>
      </w:r>
    </w:p>
    <w:p w14:paraId="1757DE69" w14:textId="77777777" w:rsidR="005A2783" w:rsidRPr="005A2783" w:rsidRDefault="005A2783" w:rsidP="005A2783">
      <w:pPr>
        <w:ind w:firstLine="709"/>
        <w:jc w:val="both"/>
        <w:rPr>
          <w:rFonts w:cs="Times New Roman"/>
          <w:bCs/>
          <w:sz w:val="28"/>
          <w:szCs w:val="28"/>
          <w:lang w:val="lv-LV" w:eastAsia="lv-LV" w:bidi="ar-SA"/>
        </w:rPr>
      </w:pPr>
    </w:p>
    <w:p w14:paraId="1757DE6A" w14:textId="77777777" w:rsidR="005A2783" w:rsidRPr="005A2783" w:rsidRDefault="005A2783" w:rsidP="005A2783">
      <w:pPr>
        <w:rPr>
          <w:rFonts w:cs="Times New Roman"/>
          <w:sz w:val="28"/>
          <w:szCs w:val="28"/>
          <w:lang w:val="lv-LV" w:eastAsia="lv-LV" w:bidi="ar-SA"/>
        </w:rPr>
      </w:pPr>
    </w:p>
    <w:p w14:paraId="1757DE6B" w14:textId="77777777" w:rsidR="005A2783" w:rsidRPr="007D0847" w:rsidRDefault="005A2783" w:rsidP="007D0847">
      <w:pPr>
        <w:tabs>
          <w:tab w:val="left" w:pos="993"/>
          <w:tab w:val="left" w:pos="6663"/>
        </w:tabs>
        <w:ind w:firstLine="709"/>
        <w:contextualSpacing/>
        <w:jc w:val="both"/>
        <w:rPr>
          <w:rFonts w:cs="Times New Roman"/>
          <w:bCs/>
          <w:sz w:val="28"/>
          <w:szCs w:val="28"/>
          <w:lang w:val="lv-LV" w:eastAsia="lv-LV" w:bidi="ar-SA"/>
        </w:rPr>
      </w:pPr>
    </w:p>
    <w:p w14:paraId="1757DE6C" w14:textId="2A3CE8AE" w:rsidR="005A2783" w:rsidRPr="005A2783" w:rsidRDefault="005A2783" w:rsidP="00D10080">
      <w:pPr>
        <w:tabs>
          <w:tab w:val="left" w:pos="993"/>
          <w:tab w:val="left" w:pos="6663"/>
        </w:tabs>
        <w:ind w:firstLine="709"/>
        <w:contextualSpacing/>
        <w:jc w:val="both"/>
        <w:rPr>
          <w:rFonts w:cs="Times New Roman"/>
          <w:bCs/>
          <w:sz w:val="28"/>
          <w:szCs w:val="28"/>
          <w:lang w:val="lv-LV" w:eastAsia="lv-LV" w:bidi="ar-SA"/>
        </w:rPr>
      </w:pPr>
      <w:r w:rsidRPr="005A2783">
        <w:rPr>
          <w:rFonts w:cs="Times New Roman"/>
          <w:bCs/>
          <w:sz w:val="28"/>
          <w:szCs w:val="28"/>
          <w:lang w:val="lv-LV" w:eastAsia="lv-LV" w:bidi="ar-SA"/>
        </w:rPr>
        <w:t>Ministru prezidente</w:t>
      </w:r>
      <w:r w:rsidRPr="005A2783">
        <w:rPr>
          <w:rFonts w:cs="Times New Roman"/>
          <w:bCs/>
          <w:sz w:val="28"/>
          <w:szCs w:val="28"/>
          <w:lang w:val="lv-LV" w:eastAsia="lv-LV" w:bidi="ar-SA"/>
        </w:rPr>
        <w:tab/>
        <w:t>L</w:t>
      </w:r>
      <w:r w:rsidR="00542EDB">
        <w:rPr>
          <w:rFonts w:cs="Times New Roman"/>
          <w:bCs/>
          <w:sz w:val="28"/>
          <w:szCs w:val="28"/>
          <w:lang w:val="lv-LV" w:eastAsia="lv-LV" w:bidi="ar-SA"/>
        </w:rPr>
        <w:t xml:space="preserve">aimdota </w:t>
      </w:r>
      <w:r w:rsidRPr="005A2783">
        <w:rPr>
          <w:rFonts w:cs="Times New Roman"/>
          <w:bCs/>
          <w:sz w:val="28"/>
          <w:szCs w:val="28"/>
          <w:lang w:val="lv-LV" w:eastAsia="lv-LV" w:bidi="ar-SA"/>
        </w:rPr>
        <w:t>Straujuma</w:t>
      </w:r>
    </w:p>
    <w:p w14:paraId="1757DE6D" w14:textId="77777777" w:rsidR="005A2783" w:rsidRDefault="005A2783" w:rsidP="00D10080">
      <w:pPr>
        <w:tabs>
          <w:tab w:val="left" w:pos="993"/>
          <w:tab w:val="left" w:pos="6663"/>
        </w:tabs>
        <w:ind w:firstLine="709"/>
        <w:contextualSpacing/>
        <w:jc w:val="both"/>
        <w:rPr>
          <w:rFonts w:cs="Times New Roman"/>
          <w:bCs/>
          <w:sz w:val="28"/>
          <w:szCs w:val="28"/>
          <w:lang w:val="lv-LV" w:eastAsia="lv-LV" w:bidi="ar-SA"/>
        </w:rPr>
      </w:pPr>
    </w:p>
    <w:p w14:paraId="1E920581" w14:textId="77777777" w:rsidR="00A35045" w:rsidRDefault="00A35045" w:rsidP="00D10080">
      <w:pPr>
        <w:tabs>
          <w:tab w:val="left" w:pos="993"/>
          <w:tab w:val="left" w:pos="6663"/>
        </w:tabs>
        <w:ind w:firstLine="709"/>
        <w:contextualSpacing/>
        <w:jc w:val="both"/>
        <w:rPr>
          <w:rFonts w:cs="Times New Roman"/>
          <w:bCs/>
          <w:sz w:val="28"/>
          <w:szCs w:val="28"/>
          <w:lang w:val="lv-LV" w:eastAsia="lv-LV" w:bidi="ar-SA"/>
        </w:rPr>
      </w:pPr>
    </w:p>
    <w:p w14:paraId="62E9F942" w14:textId="77777777" w:rsidR="00A35045" w:rsidRPr="005A2783" w:rsidRDefault="00A35045" w:rsidP="00D10080">
      <w:pPr>
        <w:tabs>
          <w:tab w:val="left" w:pos="993"/>
          <w:tab w:val="left" w:pos="6663"/>
        </w:tabs>
        <w:ind w:firstLine="709"/>
        <w:contextualSpacing/>
        <w:jc w:val="both"/>
        <w:rPr>
          <w:rFonts w:cs="Times New Roman"/>
          <w:bCs/>
          <w:sz w:val="28"/>
          <w:szCs w:val="28"/>
          <w:lang w:val="lv-LV" w:eastAsia="lv-LV" w:bidi="ar-SA"/>
        </w:rPr>
      </w:pPr>
    </w:p>
    <w:p w14:paraId="562DBD90" w14:textId="77777777" w:rsidR="007D0847" w:rsidRDefault="005A2783" w:rsidP="00D10080">
      <w:pPr>
        <w:tabs>
          <w:tab w:val="left" w:pos="993"/>
          <w:tab w:val="left" w:pos="6663"/>
        </w:tabs>
        <w:ind w:firstLine="709"/>
        <w:contextualSpacing/>
        <w:jc w:val="both"/>
        <w:rPr>
          <w:rFonts w:cs="Times New Roman"/>
          <w:bCs/>
          <w:sz w:val="28"/>
          <w:szCs w:val="28"/>
          <w:lang w:val="lv-LV" w:eastAsia="lv-LV" w:bidi="ar-SA"/>
        </w:rPr>
      </w:pPr>
      <w:r w:rsidRPr="005A2783">
        <w:rPr>
          <w:rFonts w:cs="Times New Roman"/>
          <w:bCs/>
          <w:sz w:val="28"/>
          <w:szCs w:val="28"/>
          <w:lang w:val="lv-LV" w:eastAsia="lv-LV" w:bidi="ar-SA"/>
        </w:rPr>
        <w:t>Aizsardzības ministr</w:t>
      </w:r>
      <w:r w:rsidR="007D0847">
        <w:rPr>
          <w:rFonts w:cs="Times New Roman"/>
          <w:bCs/>
          <w:sz w:val="28"/>
          <w:szCs w:val="28"/>
          <w:lang w:val="lv-LV" w:eastAsia="lv-LV" w:bidi="ar-SA"/>
        </w:rPr>
        <w:t>a vietā –</w:t>
      </w:r>
    </w:p>
    <w:p w14:paraId="1757DE6E" w14:textId="31B7EC05" w:rsidR="005A2783" w:rsidRPr="005A2783" w:rsidRDefault="007D0847" w:rsidP="00D10080">
      <w:pPr>
        <w:tabs>
          <w:tab w:val="left" w:pos="993"/>
          <w:tab w:val="left" w:pos="6663"/>
        </w:tabs>
        <w:ind w:firstLine="709"/>
        <w:contextualSpacing/>
        <w:jc w:val="both"/>
        <w:rPr>
          <w:rFonts w:cs="Times New Roman"/>
          <w:bCs/>
          <w:sz w:val="28"/>
          <w:szCs w:val="28"/>
          <w:lang w:val="lv-LV" w:eastAsia="lv-LV" w:bidi="ar-SA"/>
        </w:rPr>
      </w:pPr>
      <w:r>
        <w:rPr>
          <w:rFonts w:cs="Times New Roman"/>
          <w:bCs/>
          <w:sz w:val="28"/>
          <w:szCs w:val="28"/>
          <w:lang w:val="lv-LV" w:eastAsia="lv-LV" w:bidi="ar-SA"/>
        </w:rPr>
        <w:t>iekšlietu ministrs</w:t>
      </w:r>
      <w:r>
        <w:rPr>
          <w:rFonts w:cs="Times New Roman"/>
          <w:bCs/>
          <w:sz w:val="28"/>
          <w:szCs w:val="28"/>
          <w:lang w:val="lv-LV" w:eastAsia="lv-LV" w:bidi="ar-SA"/>
        </w:rPr>
        <w:tab/>
        <w:t>Rihards Kozlovskis</w:t>
      </w:r>
    </w:p>
    <w:sectPr w:rsidR="005A2783" w:rsidRPr="005A2783" w:rsidSect="00A3504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7DE7F" w14:textId="77777777" w:rsidR="00FF76A6" w:rsidRDefault="00FF76A6">
      <w:r>
        <w:separator/>
      </w:r>
    </w:p>
  </w:endnote>
  <w:endnote w:type="continuationSeparator" w:id="0">
    <w:p w14:paraId="1757DE80" w14:textId="77777777" w:rsidR="00FF76A6" w:rsidRDefault="00FF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7DE86" w14:textId="77777777" w:rsidR="00FF76A6" w:rsidRDefault="00FF76A6" w:rsidP="00FF76A6">
    <w:pPr>
      <w:pStyle w:val="Footer"/>
      <w:jc w:val="both"/>
    </w:pPr>
    <w:r w:rsidRPr="00761690">
      <w:rPr>
        <w:sz w:val="20"/>
        <w:szCs w:val="20"/>
      </w:rPr>
      <w:fldChar w:fldCharType="begin"/>
    </w:r>
    <w:r w:rsidRPr="00761690">
      <w:rPr>
        <w:sz w:val="20"/>
        <w:szCs w:val="20"/>
      </w:rPr>
      <w:instrText xml:space="preserve"> FILENAME </w:instrText>
    </w:r>
    <w:r w:rsidRPr="00761690">
      <w:rPr>
        <w:sz w:val="20"/>
        <w:szCs w:val="20"/>
      </w:rPr>
      <w:fldChar w:fldCharType="separate"/>
    </w:r>
    <w:r w:rsidR="007D0847">
      <w:rPr>
        <w:noProof/>
        <w:sz w:val="20"/>
        <w:szCs w:val="20"/>
      </w:rPr>
      <w:t>AIMNot_140415</w:t>
    </w:r>
    <w:r w:rsidRPr="00761690">
      <w:rPr>
        <w:sz w:val="20"/>
        <w:szCs w:val="20"/>
      </w:rPr>
      <w:fldChar w:fldCharType="end"/>
    </w:r>
    <w:r w:rsidRPr="00C14BB8">
      <w:rPr>
        <w:sz w:val="20"/>
        <w:szCs w:val="20"/>
      </w:rPr>
      <w:t xml:space="preserve">; </w:t>
    </w:r>
    <w:fldSimple w:instr=" TITLE  \* MERGEFORMAT ">
      <w:r w:rsidR="007D0847" w:rsidRPr="007D0847">
        <w:rPr>
          <w:sz w:val="20"/>
          <w:szCs w:val="20"/>
        </w:rPr>
        <w:t>Grozījums MK 26.08.2015. not. Nr.509 "Noteikumi par karavīra mēnešalgas un speciālo piemaksu noteikšanas kārtību un to apmēru</w:t>
      </w:r>
    </w:fldSimple>
    <w:r w:rsidRPr="00C14BB8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2FB29" w14:textId="51CA439D" w:rsidR="00A35045" w:rsidRPr="00A35045" w:rsidRDefault="00A35045">
    <w:pPr>
      <w:pStyle w:val="Footer"/>
      <w:rPr>
        <w:sz w:val="16"/>
        <w:szCs w:val="16"/>
      </w:rPr>
    </w:pPr>
    <w:r w:rsidRPr="00A35045">
      <w:rPr>
        <w:sz w:val="16"/>
        <w:szCs w:val="16"/>
      </w:rPr>
      <w:t>N0768_5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7DE7D" w14:textId="77777777" w:rsidR="00FF76A6" w:rsidRDefault="00FF76A6">
      <w:r>
        <w:separator/>
      </w:r>
    </w:p>
  </w:footnote>
  <w:footnote w:type="continuationSeparator" w:id="0">
    <w:p w14:paraId="1757DE7E" w14:textId="77777777" w:rsidR="00FF76A6" w:rsidRDefault="00FF7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7DE81" w14:textId="77777777" w:rsidR="00FF76A6" w:rsidRDefault="00FF76A6" w:rsidP="00FF76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57DE82" w14:textId="77777777" w:rsidR="00FF76A6" w:rsidRDefault="00FF76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7DE83" w14:textId="77777777" w:rsidR="00FF76A6" w:rsidRDefault="00FF76A6" w:rsidP="00FF76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504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57DE84" w14:textId="77777777" w:rsidR="00FF76A6" w:rsidRDefault="00FF76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49414" w14:textId="1801B8F0" w:rsidR="00A35045" w:rsidRDefault="00A35045" w:rsidP="00A35045">
    <w:pPr>
      <w:pStyle w:val="Header"/>
      <w:rPr>
        <w:sz w:val="32"/>
      </w:rPr>
    </w:pPr>
  </w:p>
  <w:p w14:paraId="15207B79" w14:textId="50F4640B" w:rsidR="00A35045" w:rsidRPr="00A35045" w:rsidRDefault="00A35045" w:rsidP="00A35045">
    <w:pPr>
      <w:pStyle w:val="Header"/>
      <w:rPr>
        <w:sz w:val="32"/>
      </w:rPr>
    </w:pPr>
    <w:r>
      <w:rPr>
        <w:noProof/>
        <w:sz w:val="32"/>
      </w:rPr>
      <w:drawing>
        <wp:inline distT="0" distB="0" distL="0" distR="0" wp14:anchorId="13648575" wp14:editId="060034C0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83"/>
    <w:rsid w:val="00030315"/>
    <w:rsid w:val="00042F0B"/>
    <w:rsid w:val="00144F17"/>
    <w:rsid w:val="001549F4"/>
    <w:rsid w:val="00175977"/>
    <w:rsid w:val="001C25DB"/>
    <w:rsid w:val="00213E76"/>
    <w:rsid w:val="0026236D"/>
    <w:rsid w:val="002E4E95"/>
    <w:rsid w:val="002F58D7"/>
    <w:rsid w:val="00304507"/>
    <w:rsid w:val="00307C98"/>
    <w:rsid w:val="003D378D"/>
    <w:rsid w:val="004C1AC1"/>
    <w:rsid w:val="004D706D"/>
    <w:rsid w:val="00542EDB"/>
    <w:rsid w:val="00582C54"/>
    <w:rsid w:val="005A2783"/>
    <w:rsid w:val="005B0573"/>
    <w:rsid w:val="005B3C55"/>
    <w:rsid w:val="005F4077"/>
    <w:rsid w:val="00683AF0"/>
    <w:rsid w:val="00687D50"/>
    <w:rsid w:val="006A24CA"/>
    <w:rsid w:val="006F474A"/>
    <w:rsid w:val="007635F3"/>
    <w:rsid w:val="0076771A"/>
    <w:rsid w:val="007D0847"/>
    <w:rsid w:val="007F5BCB"/>
    <w:rsid w:val="00822D50"/>
    <w:rsid w:val="008804EF"/>
    <w:rsid w:val="00922783"/>
    <w:rsid w:val="009239B9"/>
    <w:rsid w:val="00961EAA"/>
    <w:rsid w:val="009A48D6"/>
    <w:rsid w:val="009C4F83"/>
    <w:rsid w:val="009F4DC4"/>
    <w:rsid w:val="00A26317"/>
    <w:rsid w:val="00A35045"/>
    <w:rsid w:val="00A442F4"/>
    <w:rsid w:val="00A57C8A"/>
    <w:rsid w:val="00AF3AC3"/>
    <w:rsid w:val="00B16BE0"/>
    <w:rsid w:val="00B175A3"/>
    <w:rsid w:val="00B211C4"/>
    <w:rsid w:val="00B3086B"/>
    <w:rsid w:val="00BB017E"/>
    <w:rsid w:val="00C20674"/>
    <w:rsid w:val="00C729FB"/>
    <w:rsid w:val="00C73F60"/>
    <w:rsid w:val="00CC3182"/>
    <w:rsid w:val="00CC530C"/>
    <w:rsid w:val="00D02129"/>
    <w:rsid w:val="00D10080"/>
    <w:rsid w:val="00D61217"/>
    <w:rsid w:val="00E300A8"/>
    <w:rsid w:val="00EA6F5E"/>
    <w:rsid w:val="00EF2617"/>
    <w:rsid w:val="00F0083A"/>
    <w:rsid w:val="00F22346"/>
    <w:rsid w:val="00F93E6A"/>
    <w:rsid w:val="00FA5995"/>
    <w:rsid w:val="00FA659A"/>
    <w:rsid w:val="00FB1BFE"/>
    <w:rsid w:val="00FC02EE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7D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 Unicode MS"/>
      <w:lang w:val="en-GB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2783"/>
    <w:pPr>
      <w:tabs>
        <w:tab w:val="center" w:pos="4153"/>
        <w:tab w:val="right" w:pos="8306"/>
      </w:tabs>
    </w:pPr>
    <w:rPr>
      <w:rFonts w:cs="Times New Roman"/>
      <w:sz w:val="24"/>
      <w:szCs w:val="24"/>
      <w:lang w:val="lv-LV" w:eastAsia="lv-LV" w:bidi="ar-SA"/>
    </w:rPr>
  </w:style>
  <w:style w:type="character" w:customStyle="1" w:styleId="HeaderChar">
    <w:name w:val="Header Char"/>
    <w:basedOn w:val="DefaultParagraphFont"/>
    <w:link w:val="Header"/>
    <w:uiPriority w:val="99"/>
    <w:rsid w:val="005A2783"/>
    <w:rPr>
      <w:sz w:val="24"/>
      <w:szCs w:val="24"/>
    </w:rPr>
  </w:style>
  <w:style w:type="paragraph" w:styleId="Footer">
    <w:name w:val="footer"/>
    <w:basedOn w:val="Normal"/>
    <w:link w:val="FooterChar"/>
    <w:rsid w:val="005A2783"/>
    <w:pPr>
      <w:tabs>
        <w:tab w:val="center" w:pos="4153"/>
        <w:tab w:val="right" w:pos="8306"/>
      </w:tabs>
    </w:pPr>
    <w:rPr>
      <w:rFonts w:cs="Times New Roman"/>
      <w:sz w:val="24"/>
      <w:szCs w:val="24"/>
      <w:lang w:val="lv-LV" w:eastAsia="lv-LV" w:bidi="ar-SA"/>
    </w:rPr>
  </w:style>
  <w:style w:type="character" w:customStyle="1" w:styleId="FooterChar">
    <w:name w:val="Footer Char"/>
    <w:basedOn w:val="DefaultParagraphFont"/>
    <w:link w:val="Footer"/>
    <w:rsid w:val="005A2783"/>
    <w:rPr>
      <w:sz w:val="24"/>
      <w:szCs w:val="24"/>
    </w:rPr>
  </w:style>
  <w:style w:type="character" w:styleId="PageNumber">
    <w:name w:val="page number"/>
    <w:basedOn w:val="DefaultParagraphFont"/>
    <w:rsid w:val="005A2783"/>
  </w:style>
  <w:style w:type="character" w:styleId="Hyperlink">
    <w:name w:val="Hyperlink"/>
    <w:basedOn w:val="DefaultParagraphFont"/>
    <w:rsid w:val="00A57C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10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0080"/>
    <w:rPr>
      <w:rFonts w:ascii="Tahoma" w:hAnsi="Tahoma" w:cs="Tahoma"/>
      <w:sz w:val="16"/>
      <w:szCs w:val="16"/>
      <w:lang w:val="en-GB" w:eastAsia="en-US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 Unicode MS"/>
      <w:lang w:val="en-GB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2783"/>
    <w:pPr>
      <w:tabs>
        <w:tab w:val="center" w:pos="4153"/>
        <w:tab w:val="right" w:pos="8306"/>
      </w:tabs>
    </w:pPr>
    <w:rPr>
      <w:rFonts w:cs="Times New Roman"/>
      <w:sz w:val="24"/>
      <w:szCs w:val="24"/>
      <w:lang w:val="lv-LV" w:eastAsia="lv-LV" w:bidi="ar-SA"/>
    </w:rPr>
  </w:style>
  <w:style w:type="character" w:customStyle="1" w:styleId="HeaderChar">
    <w:name w:val="Header Char"/>
    <w:basedOn w:val="DefaultParagraphFont"/>
    <w:link w:val="Header"/>
    <w:uiPriority w:val="99"/>
    <w:rsid w:val="005A2783"/>
    <w:rPr>
      <w:sz w:val="24"/>
      <w:szCs w:val="24"/>
    </w:rPr>
  </w:style>
  <w:style w:type="paragraph" w:styleId="Footer">
    <w:name w:val="footer"/>
    <w:basedOn w:val="Normal"/>
    <w:link w:val="FooterChar"/>
    <w:rsid w:val="005A2783"/>
    <w:pPr>
      <w:tabs>
        <w:tab w:val="center" w:pos="4153"/>
        <w:tab w:val="right" w:pos="8306"/>
      </w:tabs>
    </w:pPr>
    <w:rPr>
      <w:rFonts w:cs="Times New Roman"/>
      <w:sz w:val="24"/>
      <w:szCs w:val="24"/>
      <w:lang w:val="lv-LV" w:eastAsia="lv-LV" w:bidi="ar-SA"/>
    </w:rPr>
  </w:style>
  <w:style w:type="character" w:customStyle="1" w:styleId="FooterChar">
    <w:name w:val="Footer Char"/>
    <w:basedOn w:val="DefaultParagraphFont"/>
    <w:link w:val="Footer"/>
    <w:rsid w:val="005A2783"/>
    <w:rPr>
      <w:sz w:val="24"/>
      <w:szCs w:val="24"/>
    </w:rPr>
  </w:style>
  <w:style w:type="character" w:styleId="PageNumber">
    <w:name w:val="page number"/>
    <w:basedOn w:val="DefaultParagraphFont"/>
    <w:rsid w:val="005A2783"/>
  </w:style>
  <w:style w:type="character" w:styleId="Hyperlink">
    <w:name w:val="Hyperlink"/>
    <w:basedOn w:val="DefaultParagraphFont"/>
    <w:rsid w:val="00A57C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10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0080"/>
    <w:rPr>
      <w:rFonts w:ascii="Tahoma" w:hAnsi="Tahoma" w:cs="Tahoma"/>
      <w:sz w:val="16"/>
      <w:szCs w:val="16"/>
      <w:lang w:val="en-GB" w:eastAsia="en-US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MK 26.08.2015. not. Nr.509 "Noteikumi par karavīra mēnešalgas un speciālo piemaksu noteikšanas kārtību un to apmēru</vt:lpstr>
    </vt:vector>
  </TitlesOfParts>
  <Manager>RPD</Manager>
  <Company>AIM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MK 26.08.2015. not. Nr.509 "Noteikumi par karavīra mēnešalgas un speciālo piemaksu noteikšanas kārtību un to apmēru</dc:title>
  <dc:subject>Noteikumu projekts</dc:subject>
  <dc:creator>I.Jursiņa-Videmane</dc:creator>
  <dc:description>tālr.: 67335162_x000d_
ineta.jursina@mod.gov.lv</dc:description>
  <cp:lastModifiedBy>Leontīne Babkina</cp:lastModifiedBy>
  <cp:revision>11</cp:revision>
  <cp:lastPrinted>2015-05-11T05:34:00Z</cp:lastPrinted>
  <dcterms:created xsi:type="dcterms:W3CDTF">2015-04-14T10:05:00Z</dcterms:created>
  <dcterms:modified xsi:type="dcterms:W3CDTF">2015-05-13T11:21:00Z</dcterms:modified>
</cp:coreProperties>
</file>