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2B" w:rsidRPr="002D21A4" w:rsidRDefault="00A02940" w:rsidP="00F52B32">
      <w:pPr>
        <w:widowControl/>
        <w:jc w:val="center"/>
        <w:rPr>
          <w:rFonts w:ascii="Arial" w:hAnsi="Arial" w:cs="Arial"/>
          <w:sz w:val="22"/>
          <w:szCs w:val="22"/>
        </w:rPr>
      </w:pPr>
      <w:bookmarkStart w:id="0" w:name="_DV_M0"/>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D732B" w:rsidRPr="002D21A4" w:rsidRDefault="006D732B" w:rsidP="00F52B32">
      <w:pPr>
        <w:widowControl/>
        <w:jc w:val="center"/>
        <w:rPr>
          <w:rFonts w:ascii="Arial" w:hAnsi="Arial" w:cs="Arial"/>
          <w:sz w:val="22"/>
          <w:szCs w:val="22"/>
        </w:rPr>
      </w:pPr>
    </w:p>
    <w:p w:rsidR="006D732B" w:rsidRPr="002D21A4" w:rsidRDefault="006D732B" w:rsidP="00F52B32">
      <w:pPr>
        <w:widowControl/>
        <w:jc w:val="center"/>
        <w:rPr>
          <w:rFonts w:ascii="Arial" w:hAnsi="Arial" w:cs="Arial"/>
          <w:sz w:val="22"/>
          <w:szCs w:val="22"/>
        </w:rPr>
      </w:pPr>
    </w:p>
    <w:p w:rsidR="00521D20" w:rsidRPr="002D21A4" w:rsidRDefault="00521D20" w:rsidP="00F52B32">
      <w:pPr>
        <w:widowControl/>
        <w:jc w:val="center"/>
        <w:rPr>
          <w:rFonts w:ascii="Arial" w:hAnsi="Arial" w:cs="Arial"/>
          <w:sz w:val="22"/>
          <w:szCs w:val="22"/>
        </w:rPr>
      </w:pPr>
      <w:r w:rsidRPr="002D21A4">
        <w:rPr>
          <w:rFonts w:ascii="Arial" w:hAnsi="Arial" w:cs="Arial"/>
          <w:sz w:val="22"/>
          <w:szCs w:val="22"/>
        </w:rPr>
        <w:t>GUARANTEE AGREEMENT</w:t>
      </w:r>
    </w:p>
    <w:p w:rsidR="00521D20" w:rsidRPr="002D21A4" w:rsidRDefault="00521D20" w:rsidP="00F52B32">
      <w:pPr>
        <w:widowControl/>
        <w:rPr>
          <w:rFonts w:ascii="Arial" w:hAnsi="Arial" w:cs="Arial"/>
          <w:sz w:val="22"/>
          <w:szCs w:val="22"/>
        </w:rPr>
      </w:pPr>
    </w:p>
    <w:p w:rsidR="00521D20" w:rsidRPr="002D21A4" w:rsidRDefault="00521D20" w:rsidP="00F52B32">
      <w:pPr>
        <w:widowControl/>
        <w:jc w:val="center"/>
        <w:rPr>
          <w:rFonts w:ascii="Arial" w:hAnsi="Arial" w:cs="Arial"/>
          <w:sz w:val="22"/>
          <w:szCs w:val="22"/>
        </w:rPr>
      </w:pPr>
      <w:bookmarkStart w:id="1" w:name="_DV_M1"/>
      <w:bookmarkEnd w:id="1"/>
      <w:r w:rsidRPr="002D21A4">
        <w:rPr>
          <w:rFonts w:ascii="Arial" w:hAnsi="Arial" w:cs="Arial"/>
          <w:sz w:val="22"/>
          <w:szCs w:val="22"/>
        </w:rPr>
        <w:t>between</w:t>
      </w:r>
    </w:p>
    <w:p w:rsidR="00521D20" w:rsidRPr="002D21A4" w:rsidRDefault="00521D20" w:rsidP="00F52B32">
      <w:pPr>
        <w:widowControl/>
        <w:rPr>
          <w:rFonts w:ascii="Arial" w:hAnsi="Arial" w:cs="Arial"/>
          <w:sz w:val="22"/>
          <w:szCs w:val="22"/>
        </w:rPr>
      </w:pPr>
    </w:p>
    <w:p w:rsidR="00521D20" w:rsidRPr="002D21A4" w:rsidRDefault="00521D20" w:rsidP="00F52B32">
      <w:pPr>
        <w:widowControl/>
        <w:jc w:val="center"/>
        <w:rPr>
          <w:rFonts w:ascii="Arial" w:hAnsi="Arial" w:cs="Arial"/>
          <w:sz w:val="22"/>
          <w:szCs w:val="22"/>
        </w:rPr>
      </w:pPr>
      <w:bookmarkStart w:id="2" w:name="_DV_M2"/>
      <w:bookmarkEnd w:id="2"/>
      <w:r w:rsidRPr="002D21A4">
        <w:rPr>
          <w:rFonts w:ascii="Arial" w:hAnsi="Arial" w:cs="Arial"/>
          <w:sz w:val="22"/>
          <w:szCs w:val="22"/>
        </w:rPr>
        <w:t xml:space="preserve">Kingdom of Belgium </w:t>
      </w:r>
    </w:p>
    <w:p w:rsidR="00521D20" w:rsidRPr="002D21A4" w:rsidRDefault="00521D20" w:rsidP="00F52B32">
      <w:pPr>
        <w:widowControl/>
        <w:jc w:val="center"/>
        <w:rPr>
          <w:rFonts w:ascii="Arial" w:hAnsi="Arial" w:cs="Arial"/>
          <w:sz w:val="22"/>
          <w:szCs w:val="22"/>
        </w:rPr>
      </w:pPr>
      <w:bookmarkStart w:id="3" w:name="_DV_M3"/>
      <w:bookmarkEnd w:id="3"/>
      <w:r w:rsidRPr="002D21A4">
        <w:rPr>
          <w:rFonts w:ascii="Arial" w:hAnsi="Arial" w:cs="Arial"/>
          <w:sz w:val="22"/>
          <w:szCs w:val="22"/>
        </w:rPr>
        <w:t>Republic of Bulgaria</w:t>
      </w:r>
    </w:p>
    <w:p w:rsidR="00521D20" w:rsidRPr="002D21A4" w:rsidRDefault="00521D20" w:rsidP="00F52B32">
      <w:pPr>
        <w:widowControl/>
        <w:jc w:val="center"/>
        <w:rPr>
          <w:rFonts w:ascii="Arial" w:hAnsi="Arial" w:cs="Arial"/>
          <w:sz w:val="22"/>
          <w:szCs w:val="22"/>
        </w:rPr>
      </w:pPr>
      <w:bookmarkStart w:id="4" w:name="_DV_M4"/>
      <w:bookmarkEnd w:id="4"/>
      <w:r w:rsidRPr="002D21A4">
        <w:rPr>
          <w:rFonts w:ascii="Arial" w:hAnsi="Arial" w:cs="Arial"/>
          <w:sz w:val="22"/>
          <w:szCs w:val="22"/>
        </w:rPr>
        <w:t>Czech Republic</w:t>
      </w:r>
    </w:p>
    <w:p w:rsidR="00521D20" w:rsidRPr="002D21A4" w:rsidRDefault="00521D20" w:rsidP="00F52B32">
      <w:pPr>
        <w:widowControl/>
        <w:jc w:val="center"/>
        <w:rPr>
          <w:rFonts w:ascii="Arial" w:hAnsi="Arial" w:cs="Arial"/>
          <w:sz w:val="22"/>
          <w:szCs w:val="22"/>
        </w:rPr>
      </w:pPr>
      <w:bookmarkStart w:id="5" w:name="_DV_M5"/>
      <w:bookmarkEnd w:id="5"/>
      <w:r w:rsidRPr="002D21A4">
        <w:rPr>
          <w:rFonts w:ascii="Arial" w:hAnsi="Arial" w:cs="Arial"/>
          <w:sz w:val="22"/>
          <w:szCs w:val="22"/>
        </w:rPr>
        <w:t xml:space="preserve">Kingdom of Denmark </w:t>
      </w:r>
    </w:p>
    <w:p w:rsidR="00521D20" w:rsidRPr="002D21A4" w:rsidRDefault="00521D20" w:rsidP="00F52B32">
      <w:pPr>
        <w:widowControl/>
        <w:jc w:val="center"/>
        <w:rPr>
          <w:rFonts w:ascii="Arial" w:hAnsi="Arial" w:cs="Arial"/>
          <w:sz w:val="22"/>
          <w:szCs w:val="22"/>
        </w:rPr>
      </w:pPr>
      <w:bookmarkStart w:id="6" w:name="_DV_M6"/>
      <w:bookmarkEnd w:id="6"/>
      <w:r w:rsidRPr="002D21A4">
        <w:rPr>
          <w:rFonts w:ascii="Arial" w:hAnsi="Arial" w:cs="Arial"/>
          <w:sz w:val="22"/>
          <w:szCs w:val="22"/>
        </w:rPr>
        <w:t xml:space="preserve">Federal Republic of Germany </w:t>
      </w:r>
    </w:p>
    <w:p w:rsidR="00521D20" w:rsidRPr="002D21A4" w:rsidRDefault="00521D20" w:rsidP="00F52B32">
      <w:pPr>
        <w:widowControl/>
        <w:jc w:val="center"/>
        <w:rPr>
          <w:rFonts w:ascii="Arial" w:hAnsi="Arial" w:cs="Arial"/>
          <w:sz w:val="22"/>
          <w:szCs w:val="22"/>
        </w:rPr>
      </w:pPr>
      <w:bookmarkStart w:id="7" w:name="_DV_M7"/>
      <w:bookmarkEnd w:id="7"/>
      <w:r w:rsidRPr="002D21A4">
        <w:rPr>
          <w:rFonts w:ascii="Arial" w:hAnsi="Arial" w:cs="Arial"/>
          <w:sz w:val="22"/>
          <w:szCs w:val="22"/>
        </w:rPr>
        <w:t xml:space="preserve">Republic of Estonia </w:t>
      </w:r>
    </w:p>
    <w:p w:rsidR="00AD680E" w:rsidRPr="002D21A4" w:rsidRDefault="00AD680E" w:rsidP="00F52B32">
      <w:pPr>
        <w:widowControl/>
        <w:jc w:val="center"/>
        <w:rPr>
          <w:rFonts w:ascii="Arial" w:hAnsi="Arial" w:cs="Arial"/>
          <w:sz w:val="22"/>
          <w:szCs w:val="22"/>
        </w:rPr>
      </w:pPr>
      <w:bookmarkStart w:id="8" w:name="_DV_M8"/>
      <w:bookmarkEnd w:id="8"/>
      <w:r w:rsidRPr="002D21A4">
        <w:rPr>
          <w:rFonts w:ascii="Arial" w:hAnsi="Arial" w:cs="Arial"/>
          <w:sz w:val="22"/>
          <w:szCs w:val="22"/>
        </w:rPr>
        <w:t>Ireland</w:t>
      </w:r>
    </w:p>
    <w:p w:rsidR="00521D20" w:rsidRPr="002D21A4" w:rsidRDefault="00521D20" w:rsidP="00F52B32">
      <w:pPr>
        <w:widowControl/>
        <w:jc w:val="center"/>
        <w:rPr>
          <w:rFonts w:ascii="Arial" w:hAnsi="Arial" w:cs="Arial"/>
          <w:sz w:val="22"/>
          <w:szCs w:val="22"/>
        </w:rPr>
      </w:pPr>
      <w:r w:rsidRPr="002D21A4">
        <w:rPr>
          <w:rFonts w:ascii="Arial" w:hAnsi="Arial" w:cs="Arial"/>
          <w:sz w:val="22"/>
          <w:szCs w:val="22"/>
        </w:rPr>
        <w:t>Hellenic Republic</w:t>
      </w:r>
    </w:p>
    <w:p w:rsidR="00521D20" w:rsidRPr="002D21A4" w:rsidRDefault="00521D20" w:rsidP="00F52B32">
      <w:pPr>
        <w:widowControl/>
        <w:jc w:val="center"/>
        <w:rPr>
          <w:rFonts w:ascii="Arial" w:hAnsi="Arial" w:cs="Arial"/>
          <w:sz w:val="22"/>
          <w:szCs w:val="22"/>
        </w:rPr>
      </w:pPr>
      <w:bookmarkStart w:id="9" w:name="_DV_M9"/>
      <w:bookmarkEnd w:id="9"/>
      <w:r w:rsidRPr="002D21A4">
        <w:rPr>
          <w:rFonts w:ascii="Arial" w:hAnsi="Arial" w:cs="Arial"/>
          <w:sz w:val="22"/>
          <w:szCs w:val="22"/>
        </w:rPr>
        <w:t>Kingdom of Spain</w:t>
      </w:r>
    </w:p>
    <w:p w:rsidR="00521D20" w:rsidRPr="002D21A4" w:rsidRDefault="00521D20" w:rsidP="00F52B32">
      <w:pPr>
        <w:widowControl/>
        <w:jc w:val="center"/>
        <w:rPr>
          <w:rFonts w:ascii="Arial" w:hAnsi="Arial" w:cs="Arial"/>
          <w:sz w:val="22"/>
          <w:szCs w:val="22"/>
        </w:rPr>
      </w:pPr>
      <w:bookmarkStart w:id="10" w:name="_DV_M10"/>
      <w:bookmarkEnd w:id="10"/>
      <w:r w:rsidRPr="002D21A4">
        <w:rPr>
          <w:rFonts w:ascii="Arial" w:hAnsi="Arial" w:cs="Arial"/>
          <w:sz w:val="22"/>
          <w:szCs w:val="22"/>
        </w:rPr>
        <w:t>French Republic</w:t>
      </w:r>
    </w:p>
    <w:p w:rsidR="00AD680E" w:rsidRPr="002D21A4" w:rsidRDefault="00AD680E" w:rsidP="00F52B32">
      <w:pPr>
        <w:widowControl/>
        <w:jc w:val="center"/>
        <w:rPr>
          <w:rFonts w:ascii="Arial" w:hAnsi="Arial" w:cs="Arial"/>
          <w:sz w:val="22"/>
          <w:szCs w:val="22"/>
        </w:rPr>
      </w:pPr>
      <w:bookmarkStart w:id="11" w:name="_DV_M11"/>
      <w:bookmarkEnd w:id="11"/>
      <w:r w:rsidRPr="002D21A4">
        <w:rPr>
          <w:rFonts w:ascii="Arial" w:hAnsi="Arial" w:cs="Arial"/>
          <w:sz w:val="22"/>
          <w:szCs w:val="22"/>
        </w:rPr>
        <w:t xml:space="preserve">Republic of Croatia </w:t>
      </w:r>
    </w:p>
    <w:p w:rsidR="00521D20" w:rsidRPr="002D21A4" w:rsidRDefault="00521D20" w:rsidP="00F52B32">
      <w:pPr>
        <w:widowControl/>
        <w:jc w:val="center"/>
        <w:rPr>
          <w:rFonts w:ascii="Arial" w:hAnsi="Arial" w:cs="Arial"/>
          <w:sz w:val="22"/>
          <w:szCs w:val="22"/>
        </w:rPr>
      </w:pPr>
      <w:bookmarkStart w:id="12" w:name="_DV_M12"/>
      <w:bookmarkEnd w:id="12"/>
      <w:r w:rsidRPr="002D21A4">
        <w:rPr>
          <w:rFonts w:ascii="Arial" w:hAnsi="Arial" w:cs="Arial"/>
          <w:sz w:val="22"/>
          <w:szCs w:val="22"/>
        </w:rPr>
        <w:t xml:space="preserve">Italian Republic </w:t>
      </w:r>
    </w:p>
    <w:p w:rsidR="00521D20" w:rsidRPr="002D21A4" w:rsidRDefault="00521D20" w:rsidP="00F52B32">
      <w:pPr>
        <w:widowControl/>
        <w:jc w:val="center"/>
        <w:rPr>
          <w:rFonts w:ascii="Arial" w:hAnsi="Arial" w:cs="Arial"/>
          <w:sz w:val="22"/>
          <w:szCs w:val="22"/>
        </w:rPr>
      </w:pPr>
      <w:bookmarkStart w:id="13" w:name="_DV_M13"/>
      <w:bookmarkEnd w:id="13"/>
      <w:r w:rsidRPr="002D21A4">
        <w:rPr>
          <w:rFonts w:ascii="Arial" w:hAnsi="Arial" w:cs="Arial"/>
          <w:sz w:val="22"/>
          <w:szCs w:val="22"/>
        </w:rPr>
        <w:t>Republic of Cyprus</w:t>
      </w:r>
    </w:p>
    <w:p w:rsidR="00521D20" w:rsidRPr="002D21A4" w:rsidRDefault="00521D20" w:rsidP="00F52B32">
      <w:pPr>
        <w:widowControl/>
        <w:jc w:val="center"/>
        <w:rPr>
          <w:rFonts w:ascii="Arial" w:hAnsi="Arial" w:cs="Arial"/>
          <w:sz w:val="22"/>
          <w:szCs w:val="22"/>
        </w:rPr>
      </w:pPr>
      <w:bookmarkStart w:id="14" w:name="_DV_M14"/>
      <w:bookmarkEnd w:id="14"/>
      <w:r w:rsidRPr="002D21A4">
        <w:rPr>
          <w:rFonts w:ascii="Arial" w:hAnsi="Arial" w:cs="Arial"/>
          <w:sz w:val="22"/>
          <w:szCs w:val="22"/>
        </w:rPr>
        <w:t>Republic of Latvia</w:t>
      </w:r>
    </w:p>
    <w:p w:rsidR="00521D20" w:rsidRPr="002D21A4" w:rsidRDefault="00521D20" w:rsidP="00F52B32">
      <w:pPr>
        <w:widowControl/>
        <w:jc w:val="center"/>
        <w:rPr>
          <w:rFonts w:ascii="Arial" w:hAnsi="Arial" w:cs="Arial"/>
          <w:sz w:val="22"/>
          <w:szCs w:val="22"/>
        </w:rPr>
      </w:pPr>
      <w:bookmarkStart w:id="15" w:name="_DV_M15"/>
      <w:bookmarkEnd w:id="15"/>
      <w:r w:rsidRPr="002D21A4">
        <w:rPr>
          <w:rFonts w:ascii="Arial" w:hAnsi="Arial" w:cs="Arial"/>
          <w:sz w:val="22"/>
          <w:szCs w:val="22"/>
        </w:rPr>
        <w:t>Republic of Lithuania</w:t>
      </w:r>
    </w:p>
    <w:p w:rsidR="00521D20" w:rsidRPr="002D21A4" w:rsidRDefault="00521D20" w:rsidP="00F52B32">
      <w:pPr>
        <w:widowControl/>
        <w:jc w:val="center"/>
        <w:rPr>
          <w:rFonts w:ascii="Arial" w:hAnsi="Arial" w:cs="Arial"/>
          <w:sz w:val="22"/>
          <w:szCs w:val="22"/>
        </w:rPr>
      </w:pPr>
      <w:bookmarkStart w:id="16" w:name="_DV_M16"/>
      <w:bookmarkEnd w:id="16"/>
      <w:r w:rsidRPr="002D21A4">
        <w:rPr>
          <w:rFonts w:ascii="Arial" w:hAnsi="Arial" w:cs="Arial"/>
          <w:sz w:val="22"/>
          <w:szCs w:val="22"/>
        </w:rPr>
        <w:t xml:space="preserve">Grand Duchy of Luxembourg </w:t>
      </w:r>
    </w:p>
    <w:p w:rsidR="00521D20" w:rsidRPr="002D21A4" w:rsidRDefault="00521D20" w:rsidP="00F52B32">
      <w:pPr>
        <w:widowControl/>
        <w:jc w:val="center"/>
        <w:rPr>
          <w:rFonts w:ascii="Arial" w:hAnsi="Arial" w:cs="Arial"/>
          <w:sz w:val="22"/>
          <w:szCs w:val="22"/>
        </w:rPr>
      </w:pPr>
      <w:bookmarkStart w:id="17" w:name="_DV_M17"/>
      <w:bookmarkEnd w:id="17"/>
      <w:r w:rsidRPr="002D21A4">
        <w:rPr>
          <w:rFonts w:ascii="Arial" w:hAnsi="Arial" w:cs="Arial"/>
          <w:sz w:val="22"/>
          <w:szCs w:val="22"/>
        </w:rPr>
        <w:t>Hungary</w:t>
      </w:r>
    </w:p>
    <w:p w:rsidR="00521D20" w:rsidRPr="002D21A4" w:rsidRDefault="008327B7" w:rsidP="00F52B32">
      <w:pPr>
        <w:widowControl/>
        <w:jc w:val="center"/>
        <w:rPr>
          <w:rFonts w:ascii="Arial" w:hAnsi="Arial" w:cs="Arial"/>
          <w:sz w:val="22"/>
          <w:szCs w:val="22"/>
        </w:rPr>
      </w:pPr>
      <w:bookmarkStart w:id="18" w:name="_DV_M18"/>
      <w:bookmarkEnd w:id="18"/>
      <w:r w:rsidRPr="002D21A4">
        <w:rPr>
          <w:rFonts w:ascii="Arial" w:hAnsi="Arial" w:cs="Arial"/>
          <w:sz w:val="22"/>
          <w:szCs w:val="22"/>
        </w:rPr>
        <w:t xml:space="preserve">Republic of </w:t>
      </w:r>
      <w:r w:rsidR="00521D20" w:rsidRPr="002D21A4">
        <w:rPr>
          <w:rFonts w:ascii="Arial" w:hAnsi="Arial" w:cs="Arial"/>
          <w:sz w:val="22"/>
          <w:szCs w:val="22"/>
        </w:rPr>
        <w:t>Malta</w:t>
      </w:r>
    </w:p>
    <w:p w:rsidR="00521D20" w:rsidRPr="002D21A4" w:rsidRDefault="00521D20" w:rsidP="002D21A4">
      <w:pPr>
        <w:pStyle w:val="Heading1"/>
        <w:keepNext w:val="0"/>
        <w:jc w:val="center"/>
        <w:rPr>
          <w:rFonts w:ascii="Arial" w:hAnsi="Arial" w:cs="Arial"/>
          <w:i w:val="0"/>
          <w:iCs w:val="0"/>
          <w:sz w:val="22"/>
          <w:szCs w:val="22"/>
          <w:lang w:val="en-GB"/>
        </w:rPr>
      </w:pPr>
      <w:bookmarkStart w:id="19" w:name="_DV_M19"/>
      <w:bookmarkEnd w:id="19"/>
      <w:r w:rsidRPr="002D21A4">
        <w:rPr>
          <w:rFonts w:ascii="Arial" w:hAnsi="Arial" w:cs="Arial"/>
          <w:i w:val="0"/>
          <w:iCs w:val="0"/>
          <w:sz w:val="22"/>
          <w:szCs w:val="22"/>
          <w:lang w:val="en-GB"/>
        </w:rPr>
        <w:t>Kingdom of the Netherlands</w:t>
      </w:r>
    </w:p>
    <w:p w:rsidR="00521D20" w:rsidRPr="002D21A4" w:rsidRDefault="00521D20" w:rsidP="00604AC5">
      <w:pPr>
        <w:widowControl/>
        <w:jc w:val="center"/>
        <w:rPr>
          <w:rFonts w:ascii="Arial" w:hAnsi="Arial" w:cs="Arial"/>
          <w:sz w:val="22"/>
          <w:szCs w:val="22"/>
        </w:rPr>
      </w:pPr>
      <w:bookmarkStart w:id="20" w:name="_DV_M20"/>
      <w:bookmarkEnd w:id="20"/>
      <w:r w:rsidRPr="002D21A4">
        <w:rPr>
          <w:rFonts w:ascii="Arial" w:hAnsi="Arial" w:cs="Arial"/>
          <w:sz w:val="22"/>
          <w:szCs w:val="22"/>
        </w:rPr>
        <w:t>Republic of Austria</w:t>
      </w:r>
    </w:p>
    <w:p w:rsidR="00521D20" w:rsidRPr="002D21A4" w:rsidRDefault="00521D20" w:rsidP="00BE7638">
      <w:pPr>
        <w:widowControl/>
        <w:jc w:val="center"/>
        <w:rPr>
          <w:rFonts w:ascii="Arial" w:hAnsi="Arial" w:cs="Arial"/>
          <w:sz w:val="22"/>
          <w:szCs w:val="22"/>
        </w:rPr>
      </w:pPr>
      <w:bookmarkStart w:id="21" w:name="_DV_M21"/>
      <w:bookmarkEnd w:id="21"/>
      <w:r w:rsidRPr="002D21A4">
        <w:rPr>
          <w:rFonts w:ascii="Arial" w:hAnsi="Arial" w:cs="Arial"/>
          <w:sz w:val="22"/>
          <w:szCs w:val="22"/>
        </w:rPr>
        <w:t>Republic of Poland</w:t>
      </w:r>
    </w:p>
    <w:p w:rsidR="00521D20" w:rsidRPr="002D21A4" w:rsidRDefault="00521D20" w:rsidP="002D21A4">
      <w:pPr>
        <w:widowControl/>
        <w:jc w:val="center"/>
        <w:rPr>
          <w:rFonts w:ascii="Arial" w:hAnsi="Arial" w:cs="Arial"/>
          <w:sz w:val="22"/>
          <w:szCs w:val="22"/>
        </w:rPr>
      </w:pPr>
      <w:bookmarkStart w:id="22" w:name="_DV_M22"/>
      <w:bookmarkEnd w:id="22"/>
      <w:r w:rsidRPr="002D21A4">
        <w:rPr>
          <w:rFonts w:ascii="Arial" w:hAnsi="Arial" w:cs="Arial"/>
          <w:sz w:val="22"/>
          <w:szCs w:val="22"/>
        </w:rPr>
        <w:t>Portuguese Republic</w:t>
      </w:r>
    </w:p>
    <w:p w:rsidR="00521D20" w:rsidRPr="002D21A4" w:rsidRDefault="00521D20" w:rsidP="002D21A4">
      <w:pPr>
        <w:widowControl/>
        <w:jc w:val="center"/>
        <w:rPr>
          <w:rFonts w:ascii="Arial" w:hAnsi="Arial" w:cs="Arial"/>
          <w:sz w:val="22"/>
          <w:szCs w:val="22"/>
        </w:rPr>
      </w:pPr>
      <w:bookmarkStart w:id="23" w:name="_DV_M23"/>
      <w:bookmarkEnd w:id="23"/>
      <w:r w:rsidRPr="002D21A4">
        <w:rPr>
          <w:rFonts w:ascii="Arial" w:hAnsi="Arial" w:cs="Arial"/>
          <w:sz w:val="22"/>
          <w:szCs w:val="22"/>
        </w:rPr>
        <w:t>Romania</w:t>
      </w:r>
    </w:p>
    <w:p w:rsidR="00521D20" w:rsidRPr="002D21A4" w:rsidRDefault="00521D20" w:rsidP="00F52B32">
      <w:pPr>
        <w:widowControl/>
        <w:jc w:val="center"/>
        <w:rPr>
          <w:rFonts w:ascii="Arial" w:hAnsi="Arial" w:cs="Arial"/>
          <w:sz w:val="22"/>
          <w:szCs w:val="22"/>
        </w:rPr>
      </w:pPr>
      <w:bookmarkStart w:id="24" w:name="_DV_M24"/>
      <w:bookmarkEnd w:id="24"/>
      <w:r w:rsidRPr="002D21A4">
        <w:rPr>
          <w:rFonts w:ascii="Arial" w:hAnsi="Arial" w:cs="Arial"/>
          <w:sz w:val="22"/>
          <w:szCs w:val="22"/>
        </w:rPr>
        <w:t>Republic of Slovenia</w:t>
      </w:r>
    </w:p>
    <w:p w:rsidR="00521D20" w:rsidRPr="002D21A4" w:rsidRDefault="00521D20" w:rsidP="00F52B32">
      <w:pPr>
        <w:widowControl/>
        <w:jc w:val="center"/>
        <w:rPr>
          <w:rFonts w:ascii="Arial" w:hAnsi="Arial" w:cs="Arial"/>
          <w:sz w:val="22"/>
          <w:szCs w:val="22"/>
        </w:rPr>
      </w:pPr>
      <w:bookmarkStart w:id="25" w:name="_DV_M25"/>
      <w:bookmarkEnd w:id="25"/>
      <w:r w:rsidRPr="002D21A4">
        <w:rPr>
          <w:rFonts w:ascii="Arial" w:hAnsi="Arial" w:cs="Arial"/>
          <w:sz w:val="22"/>
          <w:szCs w:val="22"/>
        </w:rPr>
        <w:t>Slovak Republic</w:t>
      </w:r>
    </w:p>
    <w:p w:rsidR="00521D20" w:rsidRPr="002D21A4" w:rsidRDefault="00521D20" w:rsidP="00F52B32">
      <w:pPr>
        <w:widowControl/>
        <w:jc w:val="center"/>
        <w:rPr>
          <w:rFonts w:ascii="Arial" w:hAnsi="Arial" w:cs="Arial"/>
          <w:sz w:val="22"/>
          <w:szCs w:val="22"/>
        </w:rPr>
      </w:pPr>
      <w:bookmarkStart w:id="26" w:name="_DV_M26"/>
      <w:bookmarkEnd w:id="26"/>
      <w:r w:rsidRPr="002D21A4">
        <w:rPr>
          <w:rFonts w:ascii="Arial" w:hAnsi="Arial" w:cs="Arial"/>
          <w:sz w:val="22"/>
          <w:szCs w:val="22"/>
        </w:rPr>
        <w:t>Republic of Finland</w:t>
      </w:r>
    </w:p>
    <w:p w:rsidR="00521D20" w:rsidRPr="002D21A4" w:rsidRDefault="00521D20" w:rsidP="00F52B32">
      <w:pPr>
        <w:widowControl/>
        <w:jc w:val="center"/>
        <w:rPr>
          <w:rFonts w:ascii="Arial" w:hAnsi="Arial" w:cs="Arial"/>
          <w:sz w:val="22"/>
          <w:szCs w:val="22"/>
        </w:rPr>
      </w:pPr>
      <w:bookmarkStart w:id="27" w:name="_DV_M27"/>
      <w:bookmarkEnd w:id="27"/>
      <w:r w:rsidRPr="002D21A4">
        <w:rPr>
          <w:rFonts w:ascii="Arial" w:hAnsi="Arial" w:cs="Arial"/>
          <w:sz w:val="22"/>
          <w:szCs w:val="22"/>
        </w:rPr>
        <w:t>Kingdom of Sweden</w:t>
      </w:r>
    </w:p>
    <w:p w:rsidR="00521D20" w:rsidRPr="002D21A4" w:rsidRDefault="00521D20" w:rsidP="00F52B32">
      <w:pPr>
        <w:widowControl/>
        <w:jc w:val="center"/>
        <w:rPr>
          <w:rFonts w:ascii="Arial" w:hAnsi="Arial" w:cs="Arial"/>
          <w:sz w:val="22"/>
          <w:szCs w:val="22"/>
        </w:rPr>
      </w:pPr>
      <w:bookmarkStart w:id="28" w:name="_DV_M28"/>
      <w:bookmarkEnd w:id="28"/>
      <w:r w:rsidRPr="002D21A4">
        <w:rPr>
          <w:rFonts w:ascii="Arial" w:hAnsi="Arial" w:cs="Arial"/>
          <w:sz w:val="22"/>
          <w:szCs w:val="22"/>
        </w:rPr>
        <w:t>United Kingdom of Great Britain and Northern Ireland</w:t>
      </w:r>
    </w:p>
    <w:p w:rsidR="00E22846" w:rsidRPr="002D21A4" w:rsidRDefault="00E22846" w:rsidP="00F52B32">
      <w:pPr>
        <w:widowControl/>
        <w:jc w:val="center"/>
        <w:rPr>
          <w:rFonts w:ascii="Arial" w:hAnsi="Arial" w:cs="Arial"/>
          <w:sz w:val="22"/>
          <w:szCs w:val="22"/>
        </w:rPr>
      </w:pPr>
    </w:p>
    <w:p w:rsidR="00521D20" w:rsidRPr="002D21A4" w:rsidRDefault="00521D20" w:rsidP="00F52B32">
      <w:pPr>
        <w:widowControl/>
        <w:jc w:val="center"/>
        <w:rPr>
          <w:rFonts w:ascii="Arial" w:hAnsi="Arial" w:cs="Arial"/>
          <w:sz w:val="22"/>
          <w:szCs w:val="22"/>
        </w:rPr>
      </w:pPr>
      <w:bookmarkStart w:id="29" w:name="_DV_M29"/>
      <w:bookmarkEnd w:id="29"/>
      <w:r w:rsidRPr="002D21A4">
        <w:rPr>
          <w:rFonts w:ascii="Arial" w:hAnsi="Arial" w:cs="Arial"/>
          <w:sz w:val="22"/>
          <w:szCs w:val="22"/>
        </w:rPr>
        <w:t>and</w:t>
      </w:r>
    </w:p>
    <w:p w:rsidR="00E22846" w:rsidRPr="002D21A4" w:rsidRDefault="00E22846" w:rsidP="00F52B32">
      <w:pPr>
        <w:widowControl/>
        <w:jc w:val="center"/>
        <w:rPr>
          <w:rFonts w:ascii="Arial" w:hAnsi="Arial" w:cs="Arial"/>
          <w:sz w:val="22"/>
          <w:szCs w:val="22"/>
        </w:rPr>
      </w:pPr>
    </w:p>
    <w:p w:rsidR="00521D20" w:rsidRPr="002D21A4" w:rsidRDefault="005B76C6" w:rsidP="00F52B32">
      <w:pPr>
        <w:widowControl/>
        <w:jc w:val="center"/>
        <w:rPr>
          <w:rFonts w:ascii="Arial" w:hAnsi="Arial" w:cs="Arial"/>
          <w:sz w:val="22"/>
          <w:szCs w:val="22"/>
        </w:rPr>
      </w:pPr>
      <w:bookmarkStart w:id="30" w:name="_DV_M30"/>
      <w:bookmarkEnd w:id="30"/>
      <w:r w:rsidRPr="002D21A4">
        <w:rPr>
          <w:rFonts w:ascii="Arial" w:hAnsi="Arial" w:cs="Arial"/>
          <w:sz w:val="22"/>
          <w:szCs w:val="22"/>
        </w:rPr>
        <w:t>European Investment Bank</w:t>
      </w:r>
      <w:r w:rsidR="00C149A0">
        <w:rPr>
          <w:rFonts w:ascii="Arial" w:hAnsi="Arial" w:cs="Arial"/>
          <w:sz w:val="22"/>
          <w:szCs w:val="22"/>
        </w:rPr>
        <w:t xml:space="preserve"> </w:t>
      </w:r>
    </w:p>
    <w:p w:rsidR="00521D20" w:rsidRPr="002D21A4" w:rsidRDefault="00521D20" w:rsidP="00F52B32">
      <w:pPr>
        <w:widowControl/>
        <w:tabs>
          <w:tab w:val="left" w:pos="144"/>
          <w:tab w:val="left" w:pos="1008"/>
        </w:tabs>
        <w:rPr>
          <w:rFonts w:ascii="Arial" w:hAnsi="Arial" w:cs="Arial"/>
          <w:sz w:val="22"/>
          <w:szCs w:val="22"/>
        </w:rPr>
      </w:pPr>
    </w:p>
    <w:p w:rsidR="00521D20" w:rsidRPr="002D21A4" w:rsidRDefault="00521D20" w:rsidP="00F52B32">
      <w:pPr>
        <w:widowControl/>
        <w:tabs>
          <w:tab w:val="left" w:pos="144"/>
          <w:tab w:val="left" w:pos="1008"/>
        </w:tabs>
        <w:rPr>
          <w:rFonts w:ascii="Arial" w:hAnsi="Arial" w:cs="Arial"/>
          <w:sz w:val="22"/>
          <w:szCs w:val="22"/>
        </w:rPr>
      </w:pPr>
    </w:p>
    <w:p w:rsidR="00521D20" w:rsidRPr="002D21A4" w:rsidRDefault="00521D20" w:rsidP="00403181">
      <w:pPr>
        <w:widowControl/>
        <w:tabs>
          <w:tab w:val="left" w:pos="144"/>
          <w:tab w:val="left" w:pos="1008"/>
        </w:tabs>
        <w:jc w:val="center"/>
        <w:rPr>
          <w:rFonts w:ascii="Arial" w:hAnsi="Arial" w:cs="Arial"/>
          <w:sz w:val="22"/>
          <w:szCs w:val="22"/>
        </w:rPr>
      </w:pPr>
      <w:bookmarkStart w:id="31" w:name="_DV_M31"/>
      <w:bookmarkEnd w:id="31"/>
      <w:r w:rsidRPr="002D21A4">
        <w:rPr>
          <w:rFonts w:ascii="Arial" w:hAnsi="Arial" w:cs="Arial"/>
          <w:sz w:val="22"/>
          <w:szCs w:val="22"/>
        </w:rPr>
        <w:t>concerning</w:t>
      </w:r>
      <w:bookmarkStart w:id="32" w:name="_DV_M32"/>
      <w:bookmarkEnd w:id="32"/>
      <w:r w:rsidR="006D732B" w:rsidRPr="002D21A4">
        <w:rPr>
          <w:rFonts w:ascii="Arial" w:hAnsi="Arial" w:cs="Arial"/>
          <w:sz w:val="22"/>
          <w:szCs w:val="22"/>
        </w:rPr>
        <w:t xml:space="preserve"> </w:t>
      </w:r>
      <w:r w:rsidRPr="002D21A4">
        <w:rPr>
          <w:rFonts w:ascii="Arial" w:hAnsi="Arial" w:cs="Arial"/>
          <w:sz w:val="22"/>
          <w:szCs w:val="22"/>
        </w:rPr>
        <w:t>loans to be made by the European Investment Bank</w:t>
      </w:r>
    </w:p>
    <w:p w:rsidR="00521D20" w:rsidRPr="002D21A4" w:rsidRDefault="00521D20" w:rsidP="00403181">
      <w:pPr>
        <w:widowControl/>
        <w:tabs>
          <w:tab w:val="left" w:pos="144"/>
          <w:tab w:val="left" w:pos="1008"/>
        </w:tabs>
        <w:jc w:val="center"/>
        <w:rPr>
          <w:rFonts w:ascii="Arial" w:hAnsi="Arial" w:cs="Arial"/>
          <w:sz w:val="22"/>
          <w:szCs w:val="22"/>
        </w:rPr>
      </w:pPr>
      <w:bookmarkStart w:id="33" w:name="_DV_M33"/>
      <w:bookmarkEnd w:id="33"/>
      <w:r w:rsidRPr="002D21A4">
        <w:rPr>
          <w:rFonts w:ascii="Arial" w:hAnsi="Arial" w:cs="Arial"/>
          <w:sz w:val="22"/>
          <w:szCs w:val="22"/>
        </w:rPr>
        <w:t>in favour of investment projects in the African, Caribbean</w:t>
      </w:r>
    </w:p>
    <w:p w:rsidR="00521D20" w:rsidRPr="002D21A4" w:rsidRDefault="00521D20" w:rsidP="00403181">
      <w:pPr>
        <w:widowControl/>
        <w:tabs>
          <w:tab w:val="left" w:pos="144"/>
          <w:tab w:val="left" w:pos="1008"/>
        </w:tabs>
        <w:jc w:val="center"/>
        <w:rPr>
          <w:rFonts w:ascii="Arial" w:hAnsi="Arial" w:cs="Arial"/>
          <w:sz w:val="22"/>
          <w:szCs w:val="22"/>
        </w:rPr>
      </w:pPr>
      <w:bookmarkStart w:id="34" w:name="_DV_M34"/>
      <w:bookmarkEnd w:id="34"/>
      <w:r w:rsidRPr="002D21A4">
        <w:rPr>
          <w:rFonts w:ascii="Arial" w:hAnsi="Arial" w:cs="Arial"/>
          <w:sz w:val="22"/>
          <w:szCs w:val="22"/>
        </w:rPr>
        <w:t>and Pacific States and in the Overseas Countries and Territories</w:t>
      </w:r>
    </w:p>
    <w:p w:rsidR="00521D20" w:rsidRPr="002D21A4" w:rsidRDefault="00521D20" w:rsidP="00F52B32">
      <w:pPr>
        <w:widowControl/>
        <w:tabs>
          <w:tab w:val="left" w:pos="144"/>
          <w:tab w:val="left" w:pos="1008"/>
        </w:tabs>
        <w:rPr>
          <w:rFonts w:ascii="Arial" w:hAnsi="Arial" w:cs="Arial"/>
          <w:sz w:val="22"/>
          <w:szCs w:val="22"/>
        </w:rPr>
      </w:pPr>
    </w:p>
    <w:p w:rsidR="00521D20" w:rsidRPr="002D21A4" w:rsidRDefault="00521D20" w:rsidP="00F52B32">
      <w:pPr>
        <w:widowControl/>
        <w:tabs>
          <w:tab w:val="left" w:pos="144"/>
          <w:tab w:val="left" w:pos="1008"/>
        </w:tabs>
        <w:rPr>
          <w:rFonts w:ascii="Arial" w:hAnsi="Arial" w:cs="Arial"/>
          <w:sz w:val="22"/>
          <w:szCs w:val="22"/>
        </w:rPr>
      </w:pPr>
    </w:p>
    <w:p w:rsidR="00521D20" w:rsidRPr="002D21A4" w:rsidRDefault="00521D20" w:rsidP="00F52B32">
      <w:pPr>
        <w:widowControl/>
        <w:tabs>
          <w:tab w:val="left" w:pos="144"/>
          <w:tab w:val="left" w:pos="1008"/>
        </w:tabs>
        <w:rPr>
          <w:rFonts w:ascii="Arial" w:hAnsi="Arial" w:cs="Arial"/>
          <w:sz w:val="22"/>
          <w:szCs w:val="22"/>
        </w:rPr>
      </w:pPr>
    </w:p>
    <w:p w:rsidR="00A85B5D" w:rsidRDefault="00A85B5D">
      <w:pPr>
        <w:widowControl/>
        <w:autoSpaceDE/>
        <w:autoSpaceDN/>
        <w:adjustRightInd/>
        <w:rPr>
          <w:sz w:val="22"/>
          <w:szCs w:val="22"/>
        </w:rPr>
      </w:pPr>
      <w:r>
        <w:rPr>
          <w:sz w:val="22"/>
          <w:szCs w:val="22"/>
        </w:rPr>
        <w:br w:type="page"/>
      </w:r>
    </w:p>
    <w:p w:rsidR="00521D20" w:rsidRPr="002D21A4" w:rsidRDefault="00E22846" w:rsidP="00EA050C">
      <w:pPr>
        <w:widowControl/>
        <w:tabs>
          <w:tab w:val="left" w:pos="567"/>
        </w:tabs>
        <w:autoSpaceDE/>
        <w:autoSpaceDN/>
        <w:adjustRightInd/>
        <w:rPr>
          <w:rFonts w:ascii="Arial" w:hAnsi="Arial"/>
          <w:sz w:val="22"/>
          <w:szCs w:val="22"/>
        </w:rPr>
      </w:pPr>
      <w:bookmarkStart w:id="35" w:name="_DV_M35"/>
      <w:bookmarkEnd w:id="35"/>
      <w:r w:rsidRPr="002D21A4">
        <w:rPr>
          <w:rFonts w:ascii="Arial" w:hAnsi="Arial"/>
          <w:sz w:val="22"/>
          <w:szCs w:val="22"/>
        </w:rPr>
        <w:lastRenderedPageBreak/>
        <w:t>This Agreement is made between</w:t>
      </w:r>
      <w:r w:rsidR="00521D20" w:rsidRPr="002D21A4">
        <w:rPr>
          <w:rFonts w:ascii="Arial" w:hAnsi="Arial"/>
          <w:sz w:val="22"/>
          <w:szCs w:val="22"/>
        </w:rPr>
        <w:t>:</w:t>
      </w:r>
    </w:p>
    <w:p w:rsidR="00521D20" w:rsidRPr="002D21A4" w:rsidRDefault="00521D20" w:rsidP="00F52B32">
      <w:pPr>
        <w:widowControl/>
        <w:rPr>
          <w:sz w:val="22"/>
          <w:szCs w:val="22"/>
        </w:rPr>
      </w:pPr>
    </w:p>
    <w:p w:rsidR="00521D20" w:rsidRPr="002D21A4" w:rsidRDefault="00521D20" w:rsidP="00F52B32">
      <w:pPr>
        <w:widowControl/>
        <w:rPr>
          <w:rFonts w:ascii="Arial" w:hAnsi="Arial" w:cs="Arial"/>
          <w:caps/>
          <w:sz w:val="22"/>
          <w:szCs w:val="22"/>
        </w:rPr>
      </w:pPr>
      <w:bookmarkStart w:id="36" w:name="_DV_M36"/>
      <w:bookmarkEnd w:id="36"/>
      <w:r w:rsidRPr="002D21A4">
        <w:rPr>
          <w:rFonts w:ascii="Arial" w:hAnsi="Arial" w:cs="Arial"/>
          <w:caps/>
          <w:sz w:val="22"/>
          <w:szCs w:val="22"/>
        </w:rPr>
        <w:t xml:space="preserve">KINGDOM OF BELGIUM, </w:t>
      </w:r>
    </w:p>
    <w:p w:rsidR="00521D20" w:rsidRPr="002D21A4" w:rsidRDefault="00521D20" w:rsidP="00F52B32">
      <w:pPr>
        <w:pStyle w:val="BodyText3"/>
        <w:widowControl/>
        <w:spacing w:after="0"/>
        <w:rPr>
          <w:rFonts w:ascii="Arial" w:hAnsi="Arial" w:cs="Arial"/>
          <w:caps/>
          <w:sz w:val="22"/>
          <w:szCs w:val="22"/>
        </w:rPr>
      </w:pPr>
      <w:bookmarkStart w:id="37" w:name="_DV_M37"/>
      <w:bookmarkEnd w:id="37"/>
      <w:r w:rsidRPr="002D21A4">
        <w:rPr>
          <w:rFonts w:ascii="Arial" w:hAnsi="Arial" w:cs="Arial"/>
          <w:sz w:val="22"/>
          <w:szCs w:val="22"/>
        </w:rPr>
        <w:t>REPUBLIC OF BULGARIA,</w:t>
      </w:r>
    </w:p>
    <w:p w:rsidR="00521D20" w:rsidRPr="002D21A4" w:rsidRDefault="00521D20" w:rsidP="00F52B32">
      <w:pPr>
        <w:widowControl/>
        <w:rPr>
          <w:rFonts w:ascii="Arial" w:hAnsi="Arial" w:cs="Arial"/>
          <w:caps/>
          <w:sz w:val="22"/>
          <w:szCs w:val="22"/>
        </w:rPr>
      </w:pPr>
      <w:bookmarkStart w:id="38" w:name="_DV_M38"/>
      <w:bookmarkEnd w:id="38"/>
      <w:r w:rsidRPr="002D21A4">
        <w:rPr>
          <w:rFonts w:ascii="Arial" w:hAnsi="Arial" w:cs="Arial"/>
          <w:caps/>
          <w:sz w:val="22"/>
          <w:szCs w:val="22"/>
        </w:rPr>
        <w:t>CZECH REPUBLIC,</w:t>
      </w:r>
    </w:p>
    <w:p w:rsidR="00521D20" w:rsidRPr="002D21A4" w:rsidRDefault="00521D20" w:rsidP="00F52B32">
      <w:pPr>
        <w:widowControl/>
        <w:rPr>
          <w:rFonts w:ascii="Arial" w:hAnsi="Arial" w:cs="Arial"/>
          <w:caps/>
          <w:sz w:val="22"/>
          <w:szCs w:val="22"/>
        </w:rPr>
      </w:pPr>
      <w:bookmarkStart w:id="39" w:name="_DV_M39"/>
      <w:bookmarkEnd w:id="39"/>
      <w:r w:rsidRPr="002D21A4">
        <w:rPr>
          <w:rFonts w:ascii="Arial" w:hAnsi="Arial" w:cs="Arial"/>
          <w:caps/>
          <w:sz w:val="22"/>
          <w:szCs w:val="22"/>
        </w:rPr>
        <w:t xml:space="preserve">KINGDOM OF DENMARK, </w:t>
      </w:r>
    </w:p>
    <w:p w:rsidR="00521D20" w:rsidRPr="002D21A4" w:rsidRDefault="00521D20" w:rsidP="00F52B32">
      <w:pPr>
        <w:widowControl/>
        <w:rPr>
          <w:rFonts w:ascii="Arial" w:hAnsi="Arial" w:cs="Arial"/>
          <w:caps/>
          <w:sz w:val="22"/>
          <w:szCs w:val="22"/>
        </w:rPr>
      </w:pPr>
      <w:bookmarkStart w:id="40" w:name="_DV_M40"/>
      <w:bookmarkEnd w:id="40"/>
      <w:r w:rsidRPr="002D21A4">
        <w:rPr>
          <w:rFonts w:ascii="Arial" w:hAnsi="Arial" w:cs="Arial"/>
          <w:caps/>
          <w:sz w:val="22"/>
          <w:szCs w:val="22"/>
        </w:rPr>
        <w:t xml:space="preserve">FEDERAL REPUBLIC OF GERMANY, </w:t>
      </w:r>
    </w:p>
    <w:p w:rsidR="00521D20" w:rsidRPr="002D21A4" w:rsidRDefault="00521D20" w:rsidP="00F52B32">
      <w:pPr>
        <w:widowControl/>
        <w:rPr>
          <w:rFonts w:ascii="Arial" w:hAnsi="Arial" w:cs="Arial"/>
          <w:caps/>
          <w:sz w:val="22"/>
          <w:szCs w:val="22"/>
        </w:rPr>
      </w:pPr>
      <w:bookmarkStart w:id="41" w:name="_DV_M41"/>
      <w:bookmarkEnd w:id="41"/>
      <w:r w:rsidRPr="002D21A4">
        <w:rPr>
          <w:rFonts w:ascii="Arial" w:hAnsi="Arial" w:cs="Arial"/>
          <w:caps/>
          <w:sz w:val="22"/>
          <w:szCs w:val="22"/>
        </w:rPr>
        <w:t>REPUBLIC OF ESTONIA,</w:t>
      </w:r>
    </w:p>
    <w:p w:rsidR="00AD680E" w:rsidRPr="002D21A4" w:rsidRDefault="00AD680E" w:rsidP="00F52B32">
      <w:pPr>
        <w:widowControl/>
        <w:rPr>
          <w:rFonts w:ascii="Arial" w:hAnsi="Arial" w:cs="Arial"/>
          <w:caps/>
          <w:sz w:val="22"/>
          <w:szCs w:val="22"/>
        </w:rPr>
      </w:pPr>
      <w:bookmarkStart w:id="42" w:name="_DV_M42"/>
      <w:bookmarkEnd w:id="42"/>
      <w:r w:rsidRPr="002D21A4">
        <w:rPr>
          <w:rFonts w:ascii="Arial" w:hAnsi="Arial" w:cs="Arial"/>
          <w:caps/>
          <w:sz w:val="22"/>
          <w:szCs w:val="22"/>
        </w:rPr>
        <w:t>IRELAND,</w:t>
      </w:r>
    </w:p>
    <w:p w:rsidR="00521D20" w:rsidRPr="002D21A4" w:rsidRDefault="00521D20" w:rsidP="00F52B32">
      <w:pPr>
        <w:widowControl/>
        <w:rPr>
          <w:rFonts w:ascii="Arial" w:hAnsi="Arial" w:cs="Arial"/>
          <w:caps/>
          <w:sz w:val="22"/>
          <w:szCs w:val="22"/>
        </w:rPr>
      </w:pPr>
      <w:r w:rsidRPr="002D21A4">
        <w:rPr>
          <w:rFonts w:ascii="Arial" w:hAnsi="Arial" w:cs="Arial"/>
          <w:caps/>
          <w:sz w:val="22"/>
          <w:szCs w:val="22"/>
        </w:rPr>
        <w:t>HELLENIC REPUBLIC,</w:t>
      </w:r>
    </w:p>
    <w:p w:rsidR="00521D20" w:rsidRPr="002D21A4" w:rsidRDefault="00521D20" w:rsidP="00F52B32">
      <w:pPr>
        <w:widowControl/>
        <w:rPr>
          <w:rFonts w:ascii="Arial" w:hAnsi="Arial" w:cs="Arial"/>
          <w:caps/>
          <w:sz w:val="22"/>
          <w:szCs w:val="22"/>
        </w:rPr>
      </w:pPr>
      <w:bookmarkStart w:id="43" w:name="_DV_M43"/>
      <w:bookmarkEnd w:id="43"/>
      <w:r w:rsidRPr="002D21A4">
        <w:rPr>
          <w:rFonts w:ascii="Arial" w:hAnsi="Arial" w:cs="Arial"/>
          <w:caps/>
          <w:sz w:val="22"/>
          <w:szCs w:val="22"/>
        </w:rPr>
        <w:t>KINGDOM OF SPAIN,</w:t>
      </w:r>
    </w:p>
    <w:p w:rsidR="00521D20" w:rsidRPr="002D21A4" w:rsidRDefault="00521D20" w:rsidP="00F52B32">
      <w:pPr>
        <w:widowControl/>
        <w:rPr>
          <w:rFonts w:ascii="Arial" w:hAnsi="Arial" w:cs="Arial"/>
          <w:caps/>
          <w:sz w:val="22"/>
          <w:szCs w:val="22"/>
        </w:rPr>
      </w:pPr>
      <w:bookmarkStart w:id="44" w:name="_DV_M44"/>
      <w:bookmarkEnd w:id="44"/>
      <w:r w:rsidRPr="002D21A4">
        <w:rPr>
          <w:rFonts w:ascii="Arial" w:hAnsi="Arial" w:cs="Arial"/>
          <w:caps/>
          <w:sz w:val="22"/>
          <w:szCs w:val="22"/>
        </w:rPr>
        <w:t>FRENCH REPUBLIC,</w:t>
      </w:r>
    </w:p>
    <w:p w:rsidR="00AD680E" w:rsidRPr="002D21A4" w:rsidRDefault="00AD680E" w:rsidP="00F52B32">
      <w:pPr>
        <w:pStyle w:val="BodyText3"/>
        <w:widowControl/>
        <w:spacing w:after="0"/>
        <w:rPr>
          <w:rFonts w:ascii="Arial" w:hAnsi="Arial" w:cs="Arial"/>
          <w:caps/>
          <w:sz w:val="22"/>
          <w:szCs w:val="22"/>
        </w:rPr>
      </w:pPr>
      <w:bookmarkStart w:id="45" w:name="_DV_M45"/>
      <w:bookmarkEnd w:id="45"/>
      <w:r w:rsidRPr="002D21A4">
        <w:rPr>
          <w:rFonts w:ascii="Arial" w:hAnsi="Arial" w:cs="Arial"/>
          <w:caps/>
          <w:sz w:val="22"/>
          <w:szCs w:val="22"/>
        </w:rPr>
        <w:t xml:space="preserve">Republic of Croatia </w:t>
      </w:r>
    </w:p>
    <w:p w:rsidR="00521D20" w:rsidRPr="002D21A4" w:rsidRDefault="00521D20" w:rsidP="00F52B32">
      <w:pPr>
        <w:widowControl/>
        <w:rPr>
          <w:rFonts w:ascii="Arial" w:hAnsi="Arial" w:cs="Arial"/>
          <w:caps/>
          <w:sz w:val="22"/>
          <w:szCs w:val="22"/>
        </w:rPr>
      </w:pPr>
      <w:bookmarkStart w:id="46" w:name="_DV_M46"/>
      <w:bookmarkEnd w:id="46"/>
      <w:r w:rsidRPr="002D21A4">
        <w:rPr>
          <w:rFonts w:ascii="Arial" w:hAnsi="Arial" w:cs="Arial"/>
          <w:caps/>
          <w:sz w:val="22"/>
          <w:szCs w:val="22"/>
        </w:rPr>
        <w:t xml:space="preserve">ITALIAN REPUBLIC, </w:t>
      </w:r>
    </w:p>
    <w:p w:rsidR="00521D20" w:rsidRPr="002D21A4" w:rsidRDefault="00521D20" w:rsidP="00F52B32">
      <w:pPr>
        <w:widowControl/>
        <w:rPr>
          <w:rFonts w:ascii="Arial" w:hAnsi="Arial" w:cs="Arial"/>
          <w:caps/>
          <w:sz w:val="22"/>
          <w:szCs w:val="22"/>
        </w:rPr>
      </w:pPr>
      <w:bookmarkStart w:id="47" w:name="_DV_M47"/>
      <w:bookmarkEnd w:id="47"/>
      <w:r w:rsidRPr="002D21A4">
        <w:rPr>
          <w:rFonts w:ascii="Arial" w:hAnsi="Arial" w:cs="Arial"/>
          <w:caps/>
          <w:sz w:val="22"/>
          <w:szCs w:val="22"/>
        </w:rPr>
        <w:t>REPUBLIC OF CYPRUS,</w:t>
      </w:r>
    </w:p>
    <w:p w:rsidR="00521D20" w:rsidRPr="002D21A4" w:rsidRDefault="00521D20" w:rsidP="00F52B32">
      <w:pPr>
        <w:widowControl/>
        <w:rPr>
          <w:rFonts w:ascii="Arial" w:hAnsi="Arial" w:cs="Arial"/>
          <w:caps/>
          <w:sz w:val="22"/>
          <w:szCs w:val="22"/>
        </w:rPr>
      </w:pPr>
      <w:bookmarkStart w:id="48" w:name="_DV_M48"/>
      <w:bookmarkEnd w:id="48"/>
      <w:r w:rsidRPr="002D21A4">
        <w:rPr>
          <w:rFonts w:ascii="Arial" w:hAnsi="Arial" w:cs="Arial"/>
          <w:caps/>
          <w:sz w:val="22"/>
          <w:szCs w:val="22"/>
        </w:rPr>
        <w:t>REPUBLIC OF LATVIA,</w:t>
      </w:r>
    </w:p>
    <w:p w:rsidR="00521D20" w:rsidRPr="002D21A4" w:rsidRDefault="00521D20" w:rsidP="00F52B32">
      <w:pPr>
        <w:widowControl/>
        <w:rPr>
          <w:rFonts w:ascii="Arial" w:hAnsi="Arial" w:cs="Arial"/>
          <w:caps/>
          <w:sz w:val="22"/>
          <w:szCs w:val="22"/>
        </w:rPr>
      </w:pPr>
      <w:bookmarkStart w:id="49" w:name="_DV_M49"/>
      <w:bookmarkEnd w:id="49"/>
      <w:r w:rsidRPr="002D21A4">
        <w:rPr>
          <w:rFonts w:ascii="Arial" w:hAnsi="Arial" w:cs="Arial"/>
          <w:caps/>
          <w:sz w:val="22"/>
          <w:szCs w:val="22"/>
        </w:rPr>
        <w:t>REPUBLIC OF LITHUANIA,</w:t>
      </w:r>
    </w:p>
    <w:p w:rsidR="00521D20" w:rsidRPr="002D21A4" w:rsidRDefault="00521D20" w:rsidP="00F52B32">
      <w:pPr>
        <w:widowControl/>
        <w:rPr>
          <w:rFonts w:ascii="Arial" w:hAnsi="Arial" w:cs="Arial"/>
          <w:caps/>
          <w:sz w:val="22"/>
          <w:szCs w:val="22"/>
        </w:rPr>
      </w:pPr>
      <w:bookmarkStart w:id="50" w:name="_DV_M50"/>
      <w:bookmarkEnd w:id="50"/>
      <w:r w:rsidRPr="002D21A4">
        <w:rPr>
          <w:rFonts w:ascii="Arial" w:hAnsi="Arial" w:cs="Arial"/>
          <w:caps/>
          <w:sz w:val="22"/>
          <w:szCs w:val="22"/>
        </w:rPr>
        <w:t xml:space="preserve">GRAND DUCHY OF LUXEMBOURG, </w:t>
      </w:r>
    </w:p>
    <w:p w:rsidR="00521D20" w:rsidRPr="002D21A4" w:rsidRDefault="00521D20" w:rsidP="00F52B32">
      <w:pPr>
        <w:widowControl/>
        <w:rPr>
          <w:rFonts w:ascii="Arial" w:hAnsi="Arial" w:cs="Arial"/>
          <w:caps/>
          <w:sz w:val="22"/>
          <w:szCs w:val="22"/>
        </w:rPr>
      </w:pPr>
      <w:bookmarkStart w:id="51" w:name="_DV_M51"/>
      <w:bookmarkEnd w:id="51"/>
      <w:r w:rsidRPr="002D21A4">
        <w:rPr>
          <w:rFonts w:ascii="Arial" w:hAnsi="Arial" w:cs="Arial"/>
          <w:caps/>
          <w:sz w:val="22"/>
          <w:szCs w:val="22"/>
        </w:rPr>
        <w:t>HUNGARY,</w:t>
      </w:r>
    </w:p>
    <w:p w:rsidR="00521D20" w:rsidRPr="002D21A4" w:rsidRDefault="006D732B" w:rsidP="00F52B32">
      <w:pPr>
        <w:widowControl/>
        <w:rPr>
          <w:rFonts w:ascii="Arial" w:hAnsi="Arial" w:cs="Arial"/>
          <w:caps/>
          <w:sz w:val="22"/>
          <w:szCs w:val="22"/>
        </w:rPr>
      </w:pPr>
      <w:bookmarkStart w:id="52" w:name="_DV_M52"/>
      <w:bookmarkEnd w:id="52"/>
      <w:r w:rsidRPr="002D21A4">
        <w:rPr>
          <w:rFonts w:ascii="Arial" w:hAnsi="Arial" w:cs="Arial"/>
          <w:caps/>
          <w:sz w:val="22"/>
          <w:szCs w:val="22"/>
        </w:rPr>
        <w:t xml:space="preserve">REPUBLIC OF </w:t>
      </w:r>
      <w:r w:rsidR="00521D20" w:rsidRPr="002D21A4">
        <w:rPr>
          <w:rFonts w:ascii="Arial" w:hAnsi="Arial" w:cs="Arial"/>
          <w:caps/>
          <w:sz w:val="22"/>
          <w:szCs w:val="22"/>
        </w:rPr>
        <w:t>MALTA,</w:t>
      </w:r>
    </w:p>
    <w:p w:rsidR="00521D20" w:rsidRPr="002D21A4" w:rsidRDefault="00521D20" w:rsidP="002D21A4">
      <w:pPr>
        <w:pStyle w:val="Heading1"/>
        <w:keepNext w:val="0"/>
        <w:rPr>
          <w:rFonts w:ascii="Arial" w:hAnsi="Arial" w:cs="Arial"/>
          <w:i w:val="0"/>
          <w:iCs w:val="0"/>
          <w:caps/>
          <w:sz w:val="22"/>
          <w:szCs w:val="22"/>
          <w:lang w:val="en-GB"/>
        </w:rPr>
      </w:pPr>
      <w:bookmarkStart w:id="53" w:name="_DV_M53"/>
      <w:bookmarkEnd w:id="53"/>
      <w:r w:rsidRPr="002D21A4">
        <w:rPr>
          <w:rFonts w:ascii="Arial" w:hAnsi="Arial" w:cs="Arial"/>
          <w:i w:val="0"/>
          <w:iCs w:val="0"/>
          <w:caps/>
          <w:sz w:val="22"/>
          <w:szCs w:val="22"/>
          <w:lang w:val="en-GB"/>
        </w:rPr>
        <w:t>KINGDOM OF THE NETHERLANDS,</w:t>
      </w:r>
    </w:p>
    <w:p w:rsidR="00521D20" w:rsidRPr="002D21A4" w:rsidRDefault="00521D20" w:rsidP="00F52B32">
      <w:pPr>
        <w:widowControl/>
        <w:rPr>
          <w:rFonts w:ascii="Arial" w:hAnsi="Arial" w:cs="Arial"/>
          <w:caps/>
          <w:sz w:val="22"/>
          <w:szCs w:val="22"/>
        </w:rPr>
      </w:pPr>
      <w:bookmarkStart w:id="54" w:name="_DV_M54"/>
      <w:bookmarkEnd w:id="54"/>
      <w:r w:rsidRPr="002D21A4">
        <w:rPr>
          <w:rFonts w:ascii="Arial" w:hAnsi="Arial" w:cs="Arial"/>
          <w:caps/>
          <w:sz w:val="22"/>
          <w:szCs w:val="22"/>
        </w:rPr>
        <w:t>REPUBLIC OF AUSTRIA,</w:t>
      </w:r>
    </w:p>
    <w:p w:rsidR="00521D20" w:rsidRPr="002D21A4" w:rsidRDefault="00521D20" w:rsidP="00F52B32">
      <w:pPr>
        <w:widowControl/>
        <w:rPr>
          <w:rFonts w:ascii="Arial" w:hAnsi="Arial" w:cs="Arial"/>
          <w:caps/>
          <w:sz w:val="22"/>
          <w:szCs w:val="22"/>
        </w:rPr>
      </w:pPr>
      <w:bookmarkStart w:id="55" w:name="_DV_M55"/>
      <w:bookmarkEnd w:id="55"/>
      <w:r w:rsidRPr="002D21A4">
        <w:rPr>
          <w:rFonts w:ascii="Arial" w:hAnsi="Arial" w:cs="Arial"/>
          <w:caps/>
          <w:sz w:val="22"/>
          <w:szCs w:val="22"/>
        </w:rPr>
        <w:t>REPUBLIC OF POLAND,</w:t>
      </w:r>
    </w:p>
    <w:p w:rsidR="00521D20" w:rsidRPr="002D21A4" w:rsidRDefault="00521D20" w:rsidP="00F52B32">
      <w:pPr>
        <w:widowControl/>
        <w:rPr>
          <w:rFonts w:ascii="Arial" w:hAnsi="Arial" w:cs="Arial"/>
          <w:caps/>
          <w:sz w:val="22"/>
          <w:szCs w:val="22"/>
        </w:rPr>
      </w:pPr>
      <w:bookmarkStart w:id="56" w:name="_DV_M56"/>
      <w:bookmarkEnd w:id="56"/>
      <w:r w:rsidRPr="002D21A4">
        <w:rPr>
          <w:rFonts w:ascii="Arial" w:hAnsi="Arial" w:cs="Arial"/>
          <w:caps/>
          <w:sz w:val="22"/>
          <w:szCs w:val="22"/>
        </w:rPr>
        <w:t>PORTUGUESE REPUBLIC,</w:t>
      </w:r>
    </w:p>
    <w:p w:rsidR="00521D20" w:rsidRPr="002D21A4" w:rsidRDefault="00521D20" w:rsidP="00F52B32">
      <w:pPr>
        <w:pStyle w:val="BodyText3"/>
        <w:widowControl/>
        <w:spacing w:after="0"/>
        <w:rPr>
          <w:rFonts w:ascii="Arial" w:hAnsi="Arial" w:cs="Arial"/>
          <w:caps/>
          <w:sz w:val="22"/>
          <w:szCs w:val="22"/>
        </w:rPr>
      </w:pPr>
      <w:bookmarkStart w:id="57" w:name="_DV_M57"/>
      <w:bookmarkEnd w:id="57"/>
      <w:r w:rsidRPr="002D21A4">
        <w:rPr>
          <w:rFonts w:ascii="Arial" w:hAnsi="Arial" w:cs="Arial"/>
          <w:sz w:val="22"/>
          <w:szCs w:val="22"/>
        </w:rPr>
        <w:t>ROMANIA,</w:t>
      </w:r>
    </w:p>
    <w:p w:rsidR="00521D20" w:rsidRPr="002D21A4" w:rsidRDefault="00521D20" w:rsidP="00F52B32">
      <w:pPr>
        <w:widowControl/>
        <w:rPr>
          <w:rFonts w:ascii="Arial" w:hAnsi="Arial" w:cs="Arial"/>
          <w:caps/>
          <w:sz w:val="22"/>
          <w:szCs w:val="22"/>
        </w:rPr>
      </w:pPr>
      <w:bookmarkStart w:id="58" w:name="_DV_M58"/>
      <w:bookmarkEnd w:id="58"/>
      <w:r w:rsidRPr="002D21A4">
        <w:rPr>
          <w:rFonts w:ascii="Arial" w:hAnsi="Arial" w:cs="Arial"/>
          <w:caps/>
          <w:sz w:val="22"/>
          <w:szCs w:val="22"/>
        </w:rPr>
        <w:t>REPUBLIC OF SLOVENIA,</w:t>
      </w:r>
    </w:p>
    <w:p w:rsidR="00521D20" w:rsidRPr="002D21A4" w:rsidRDefault="00521D20" w:rsidP="00F52B32">
      <w:pPr>
        <w:widowControl/>
        <w:rPr>
          <w:rFonts w:ascii="Arial" w:hAnsi="Arial" w:cs="Arial"/>
          <w:sz w:val="22"/>
          <w:szCs w:val="22"/>
        </w:rPr>
      </w:pPr>
      <w:bookmarkStart w:id="59" w:name="_DV_M59"/>
      <w:bookmarkEnd w:id="59"/>
      <w:r w:rsidRPr="002D21A4">
        <w:rPr>
          <w:rFonts w:ascii="Arial" w:hAnsi="Arial" w:cs="Arial"/>
          <w:caps/>
          <w:sz w:val="22"/>
          <w:szCs w:val="22"/>
        </w:rPr>
        <w:t>SLOVAK REPUBLIC,</w:t>
      </w:r>
    </w:p>
    <w:p w:rsidR="00521D20" w:rsidRPr="002D21A4" w:rsidRDefault="00521D20" w:rsidP="00F52B32">
      <w:pPr>
        <w:widowControl/>
        <w:ind w:right="4563"/>
        <w:rPr>
          <w:rFonts w:ascii="Arial" w:hAnsi="Arial" w:cs="Arial"/>
          <w:sz w:val="22"/>
          <w:szCs w:val="22"/>
        </w:rPr>
      </w:pPr>
      <w:bookmarkStart w:id="60" w:name="_DV_M60"/>
      <w:bookmarkEnd w:id="60"/>
      <w:r w:rsidRPr="002D21A4">
        <w:rPr>
          <w:rFonts w:ascii="Arial" w:hAnsi="Arial" w:cs="Arial"/>
          <w:sz w:val="22"/>
          <w:szCs w:val="22"/>
        </w:rPr>
        <w:t>REPUBLIC OF FINLAND,</w:t>
      </w:r>
    </w:p>
    <w:p w:rsidR="00521D20" w:rsidRPr="002D21A4" w:rsidRDefault="00521D20" w:rsidP="00F52B32">
      <w:pPr>
        <w:widowControl/>
        <w:ind w:right="4563"/>
        <w:rPr>
          <w:rFonts w:ascii="Arial" w:hAnsi="Arial" w:cs="Arial"/>
          <w:sz w:val="22"/>
          <w:szCs w:val="22"/>
        </w:rPr>
      </w:pPr>
      <w:bookmarkStart w:id="61" w:name="_DV_M61"/>
      <w:bookmarkEnd w:id="61"/>
      <w:r w:rsidRPr="002D21A4">
        <w:rPr>
          <w:rFonts w:ascii="Arial" w:hAnsi="Arial" w:cs="Arial"/>
          <w:sz w:val="22"/>
          <w:szCs w:val="22"/>
        </w:rPr>
        <w:t>KINGDOM OF SWEDEN,</w:t>
      </w:r>
    </w:p>
    <w:p w:rsidR="000460BE" w:rsidRPr="002D21A4" w:rsidRDefault="00521D20" w:rsidP="00F52B32">
      <w:pPr>
        <w:pStyle w:val="BalloonText"/>
        <w:rPr>
          <w:sz w:val="22"/>
          <w:szCs w:val="22"/>
        </w:rPr>
      </w:pPr>
      <w:bookmarkStart w:id="62" w:name="_DV_M62"/>
      <w:bookmarkEnd w:id="62"/>
      <w:r w:rsidRPr="002D21A4">
        <w:rPr>
          <w:rFonts w:ascii="Arial" w:hAnsi="Arial" w:cs="Arial"/>
          <w:sz w:val="22"/>
          <w:szCs w:val="22"/>
        </w:rPr>
        <w:t>UNITED KINGDOM OF GREAT BRITAIN AND NORTHERN IRELAND,</w:t>
      </w:r>
    </w:p>
    <w:p w:rsidR="00521D20" w:rsidRDefault="00521D20" w:rsidP="002D21A4">
      <w:pPr>
        <w:pStyle w:val="BodyText3"/>
        <w:widowControl/>
        <w:spacing w:after="0"/>
        <w:rPr>
          <w:rFonts w:ascii="Arial" w:hAnsi="Arial" w:cs="Arial"/>
          <w:sz w:val="22"/>
          <w:szCs w:val="22"/>
        </w:rPr>
      </w:pPr>
    </w:p>
    <w:p w:rsidR="002D21A4" w:rsidRPr="008E59F2" w:rsidRDefault="002D21A4" w:rsidP="008E59F2">
      <w:pPr>
        <w:pStyle w:val="BalloonText"/>
      </w:pPr>
    </w:p>
    <w:p w:rsidR="00521D20" w:rsidRPr="002D21A4" w:rsidRDefault="00521D20" w:rsidP="00F52B32">
      <w:pPr>
        <w:widowControl/>
        <w:tabs>
          <w:tab w:val="left" w:pos="4678"/>
        </w:tabs>
        <w:ind w:right="4139"/>
        <w:jc w:val="both"/>
        <w:rPr>
          <w:rFonts w:ascii="Arial" w:hAnsi="Arial" w:cs="Arial"/>
          <w:sz w:val="22"/>
          <w:szCs w:val="22"/>
        </w:rPr>
      </w:pPr>
      <w:bookmarkStart w:id="63" w:name="_DV_M63"/>
      <w:bookmarkEnd w:id="63"/>
      <w:r w:rsidRPr="002D21A4">
        <w:rPr>
          <w:rFonts w:ascii="Arial" w:hAnsi="Arial" w:cs="Arial"/>
          <w:sz w:val="22"/>
          <w:szCs w:val="22"/>
        </w:rPr>
        <w:t xml:space="preserve">acting through the </w:t>
      </w:r>
      <w:r w:rsidR="009F6F3C">
        <w:rPr>
          <w:rFonts w:ascii="Arial" w:hAnsi="Arial" w:cs="Arial"/>
          <w:sz w:val="22"/>
          <w:szCs w:val="22"/>
        </w:rPr>
        <w:t>services and ministries</w:t>
      </w:r>
      <w:r w:rsidRPr="002D21A4">
        <w:rPr>
          <w:rFonts w:ascii="Arial" w:hAnsi="Arial" w:cs="Arial"/>
          <w:sz w:val="22"/>
          <w:szCs w:val="22"/>
        </w:rPr>
        <w:t xml:space="preserve"> indicated in Annex 1 to the present Agreement (the </w:t>
      </w:r>
      <w:r w:rsidRPr="002D21A4">
        <w:rPr>
          <w:rFonts w:ascii="Arial" w:hAnsi="Arial" w:cs="Arial"/>
          <w:b/>
          <w:bCs/>
          <w:sz w:val="22"/>
          <w:szCs w:val="22"/>
        </w:rPr>
        <w:t>“Guarantee Agreement”</w:t>
      </w:r>
      <w:r w:rsidRPr="002D21A4">
        <w:rPr>
          <w:rFonts w:ascii="Arial" w:hAnsi="Arial" w:cs="Arial"/>
          <w:sz w:val="22"/>
          <w:szCs w:val="22"/>
        </w:rPr>
        <w:t xml:space="preserve"> or</w:t>
      </w:r>
      <w:r w:rsidRPr="002D21A4">
        <w:rPr>
          <w:rFonts w:ascii="Arial" w:hAnsi="Arial" w:cs="Arial"/>
          <w:b/>
          <w:bCs/>
          <w:sz w:val="22"/>
          <w:szCs w:val="22"/>
        </w:rPr>
        <w:t xml:space="preserve"> “Guarantee”</w:t>
      </w:r>
      <w:r w:rsidRPr="002D21A4">
        <w:rPr>
          <w:rFonts w:ascii="Arial" w:hAnsi="Arial" w:cs="Arial"/>
          <w:sz w:val="22"/>
          <w:szCs w:val="22"/>
        </w:rPr>
        <w:t>) and represented by the signatories listed on the signature pages</w:t>
      </w:r>
    </w:p>
    <w:p w:rsidR="00521D20" w:rsidRPr="002D21A4" w:rsidRDefault="00521D20" w:rsidP="00604AC5">
      <w:pPr>
        <w:widowControl/>
        <w:tabs>
          <w:tab w:val="left" w:pos="4678"/>
        </w:tabs>
        <w:ind w:right="4139"/>
        <w:jc w:val="both"/>
        <w:rPr>
          <w:rFonts w:ascii="Arial" w:hAnsi="Arial" w:cs="Arial"/>
          <w:sz w:val="22"/>
          <w:szCs w:val="22"/>
        </w:rPr>
      </w:pPr>
    </w:p>
    <w:p w:rsidR="00521D20" w:rsidRPr="002D21A4" w:rsidRDefault="00521D20" w:rsidP="002D21A4">
      <w:pPr>
        <w:widowControl/>
        <w:tabs>
          <w:tab w:val="left" w:pos="4678"/>
        </w:tabs>
        <w:ind w:right="4139"/>
        <w:jc w:val="both"/>
        <w:rPr>
          <w:rFonts w:ascii="Arial" w:hAnsi="Arial" w:cs="Arial"/>
          <w:b/>
          <w:bCs/>
          <w:sz w:val="22"/>
          <w:szCs w:val="22"/>
        </w:rPr>
      </w:pPr>
      <w:bookmarkStart w:id="64" w:name="_DV_M64"/>
      <w:bookmarkEnd w:id="64"/>
      <w:r w:rsidRPr="002D21A4">
        <w:rPr>
          <w:rFonts w:ascii="Arial" w:hAnsi="Arial" w:cs="Arial"/>
          <w:sz w:val="22"/>
          <w:szCs w:val="22"/>
        </w:rPr>
        <w:t xml:space="preserve">(each a </w:t>
      </w:r>
      <w:r w:rsidRPr="002D21A4">
        <w:rPr>
          <w:rFonts w:ascii="Arial" w:hAnsi="Arial" w:cs="Arial"/>
          <w:b/>
          <w:bCs/>
          <w:sz w:val="22"/>
          <w:szCs w:val="22"/>
        </w:rPr>
        <w:t>“Guarantor”</w:t>
      </w:r>
      <w:r w:rsidRPr="002D21A4">
        <w:rPr>
          <w:rFonts w:ascii="Arial" w:hAnsi="Arial" w:cs="Arial"/>
          <w:sz w:val="22"/>
          <w:szCs w:val="22"/>
        </w:rPr>
        <w:t xml:space="preserve"> and collectively the</w:t>
      </w:r>
      <w:r w:rsidRPr="002D21A4">
        <w:rPr>
          <w:rFonts w:ascii="Arial" w:hAnsi="Arial" w:cs="Arial"/>
          <w:b/>
          <w:bCs/>
          <w:sz w:val="22"/>
          <w:szCs w:val="22"/>
        </w:rPr>
        <w:t xml:space="preserve"> “Guarantors”</w:t>
      </w:r>
      <w:r w:rsidRPr="002D21A4">
        <w:rPr>
          <w:rFonts w:ascii="Arial" w:hAnsi="Arial" w:cs="Arial"/>
          <w:sz w:val="22"/>
          <w:szCs w:val="22"/>
        </w:rPr>
        <w:t xml:space="preserve"> or </w:t>
      </w:r>
      <w:r w:rsidRPr="002D21A4">
        <w:rPr>
          <w:rFonts w:ascii="Arial" w:hAnsi="Arial" w:cs="Arial"/>
          <w:b/>
          <w:bCs/>
          <w:sz w:val="22"/>
          <w:szCs w:val="22"/>
        </w:rPr>
        <w:t>“Member States”</w:t>
      </w:r>
      <w:r w:rsidRPr="002D21A4">
        <w:rPr>
          <w:rFonts w:ascii="Arial" w:hAnsi="Arial" w:cs="Arial"/>
          <w:sz w:val="22"/>
          <w:szCs w:val="22"/>
        </w:rPr>
        <w:t>)</w:t>
      </w:r>
    </w:p>
    <w:p w:rsidR="00521D20" w:rsidRPr="002D21A4" w:rsidRDefault="00521D20" w:rsidP="002D21A4">
      <w:pPr>
        <w:pStyle w:val="Header"/>
        <w:widowControl/>
        <w:rPr>
          <w:sz w:val="22"/>
          <w:szCs w:val="22"/>
        </w:rPr>
      </w:pPr>
    </w:p>
    <w:p w:rsidR="00521D20" w:rsidRPr="002D21A4" w:rsidRDefault="00521D20" w:rsidP="002D21A4">
      <w:pPr>
        <w:widowControl/>
        <w:ind w:right="4113"/>
        <w:jc w:val="both"/>
        <w:rPr>
          <w:rFonts w:ascii="Arial" w:hAnsi="Arial" w:cs="Arial"/>
          <w:sz w:val="22"/>
          <w:szCs w:val="22"/>
        </w:rPr>
      </w:pPr>
      <w:bookmarkStart w:id="65" w:name="_DV_M65"/>
      <w:bookmarkEnd w:id="65"/>
      <w:r w:rsidRPr="002D21A4">
        <w:rPr>
          <w:rFonts w:ascii="Arial" w:hAnsi="Arial" w:cs="Arial"/>
          <w:sz w:val="22"/>
          <w:szCs w:val="22"/>
        </w:rPr>
        <w:t>and</w:t>
      </w:r>
    </w:p>
    <w:p w:rsidR="00521D20" w:rsidRPr="002D21A4" w:rsidRDefault="00521D20" w:rsidP="002D21A4">
      <w:pPr>
        <w:widowControl/>
        <w:ind w:right="4113"/>
        <w:jc w:val="both"/>
        <w:rPr>
          <w:rFonts w:ascii="Arial" w:hAnsi="Arial" w:cs="Arial"/>
          <w:sz w:val="22"/>
          <w:szCs w:val="22"/>
        </w:rPr>
      </w:pPr>
    </w:p>
    <w:p w:rsidR="00521D20" w:rsidRPr="002D21A4" w:rsidRDefault="009E319C" w:rsidP="008E59F2">
      <w:pPr>
        <w:pStyle w:val="BodyText"/>
        <w:widowControl/>
        <w:spacing w:after="0"/>
        <w:ind w:right="4116"/>
        <w:jc w:val="both"/>
        <w:rPr>
          <w:rFonts w:ascii="Arial" w:hAnsi="Arial" w:cs="Arial"/>
          <w:sz w:val="22"/>
          <w:szCs w:val="22"/>
        </w:rPr>
      </w:pPr>
      <w:bookmarkStart w:id="66" w:name="_DV_M66"/>
      <w:bookmarkEnd w:id="66"/>
      <w:r w:rsidRPr="002D21A4">
        <w:rPr>
          <w:rFonts w:ascii="Arial" w:hAnsi="Arial" w:cs="Arial"/>
          <w:sz w:val="22"/>
          <w:szCs w:val="22"/>
        </w:rPr>
        <w:t xml:space="preserve">EUROPEAN INVESTMENT BANK </w:t>
      </w:r>
      <w:r w:rsidR="00521D20" w:rsidRPr="002D21A4">
        <w:rPr>
          <w:rFonts w:ascii="Arial" w:hAnsi="Arial" w:cs="Arial"/>
          <w:sz w:val="22"/>
          <w:szCs w:val="22"/>
        </w:rPr>
        <w:t xml:space="preserve">having its </w:t>
      </w:r>
      <w:r w:rsidRPr="002D21A4">
        <w:rPr>
          <w:rFonts w:ascii="Arial" w:hAnsi="Arial" w:cs="Arial"/>
          <w:sz w:val="22"/>
          <w:szCs w:val="22"/>
        </w:rPr>
        <w:t>seat</w:t>
      </w:r>
      <w:r w:rsidR="00521D20" w:rsidRPr="002D21A4">
        <w:rPr>
          <w:rFonts w:ascii="Arial" w:hAnsi="Arial" w:cs="Arial"/>
          <w:sz w:val="22"/>
          <w:szCs w:val="22"/>
        </w:rPr>
        <w:t xml:space="preserve"> at 100, boulevard Konrad Adenauer, L-2950 Luxembourg Kirchberg, Grand Duchy of Luxembourg, represented by Mr. </w:t>
      </w:r>
      <w:r w:rsidR="0082245E" w:rsidRPr="002D21A4">
        <w:rPr>
          <w:rFonts w:ascii="Arial" w:hAnsi="Arial" w:cs="Arial"/>
          <w:sz w:val="22"/>
          <w:szCs w:val="22"/>
        </w:rPr>
        <w:t>Werner Hoyer</w:t>
      </w:r>
      <w:r w:rsidR="00521D20" w:rsidRPr="002D21A4">
        <w:rPr>
          <w:rFonts w:ascii="Arial" w:hAnsi="Arial" w:cs="Arial"/>
          <w:sz w:val="22"/>
          <w:szCs w:val="22"/>
        </w:rPr>
        <w:t>, President</w:t>
      </w:r>
    </w:p>
    <w:p w:rsidR="00521D20" w:rsidRPr="002D21A4" w:rsidRDefault="00521D20" w:rsidP="00F52B32">
      <w:pPr>
        <w:widowControl/>
        <w:ind w:right="4113"/>
        <w:jc w:val="both"/>
        <w:rPr>
          <w:rFonts w:ascii="Arial" w:hAnsi="Arial" w:cs="Arial"/>
          <w:sz w:val="22"/>
          <w:szCs w:val="22"/>
        </w:rPr>
      </w:pPr>
    </w:p>
    <w:p w:rsidR="00521D20" w:rsidRPr="002D21A4" w:rsidRDefault="00521D20" w:rsidP="00604AC5">
      <w:pPr>
        <w:widowControl/>
        <w:ind w:right="4113"/>
        <w:jc w:val="both"/>
        <w:rPr>
          <w:rFonts w:ascii="Arial" w:hAnsi="Arial" w:cs="Arial"/>
          <w:sz w:val="22"/>
          <w:szCs w:val="22"/>
        </w:rPr>
      </w:pPr>
      <w:bookmarkStart w:id="67" w:name="_DV_M67"/>
      <w:bookmarkEnd w:id="67"/>
      <w:r w:rsidRPr="002D21A4">
        <w:rPr>
          <w:rFonts w:ascii="Arial" w:hAnsi="Arial" w:cs="Arial"/>
          <w:sz w:val="22"/>
          <w:szCs w:val="22"/>
        </w:rPr>
        <w:t xml:space="preserve">(the </w:t>
      </w:r>
      <w:r w:rsidRPr="002D21A4">
        <w:rPr>
          <w:rFonts w:ascii="Arial" w:hAnsi="Arial" w:cs="Arial"/>
          <w:b/>
          <w:bCs/>
          <w:sz w:val="22"/>
          <w:szCs w:val="22"/>
        </w:rPr>
        <w:t>“Bank”</w:t>
      </w:r>
      <w:r w:rsidRPr="002D21A4">
        <w:rPr>
          <w:rFonts w:ascii="Arial" w:hAnsi="Arial" w:cs="Arial"/>
          <w:sz w:val="22"/>
          <w:szCs w:val="22"/>
        </w:rPr>
        <w:t>)</w:t>
      </w:r>
    </w:p>
    <w:p w:rsidR="00527343" w:rsidRDefault="00527343">
      <w:pPr>
        <w:widowControl/>
        <w:autoSpaceDE/>
        <w:autoSpaceDN/>
        <w:adjustRightInd/>
        <w:rPr>
          <w:rFonts w:ascii="Arial" w:hAnsi="Arial" w:cs="Arial"/>
          <w:sz w:val="22"/>
          <w:szCs w:val="22"/>
        </w:rPr>
      </w:pPr>
      <w:bookmarkStart w:id="68" w:name="_DV_M68"/>
      <w:bookmarkStart w:id="69" w:name="_DV_M69"/>
      <w:bookmarkEnd w:id="68"/>
      <w:bookmarkEnd w:id="69"/>
      <w:r>
        <w:rPr>
          <w:rFonts w:ascii="Arial" w:hAnsi="Arial" w:cs="Arial"/>
          <w:sz w:val="22"/>
          <w:szCs w:val="22"/>
        </w:rPr>
        <w:br w:type="page"/>
      </w:r>
    </w:p>
    <w:p w:rsidR="00521D20" w:rsidRPr="002D21A4" w:rsidRDefault="00521D20" w:rsidP="00527343">
      <w:pPr>
        <w:pStyle w:val="BodyText"/>
        <w:widowControl/>
        <w:spacing w:after="0"/>
        <w:rPr>
          <w:rFonts w:ascii="Arial" w:hAnsi="Arial" w:cs="Arial"/>
          <w:sz w:val="22"/>
          <w:szCs w:val="22"/>
        </w:rPr>
      </w:pPr>
      <w:r w:rsidRPr="002D21A4">
        <w:rPr>
          <w:rFonts w:ascii="Arial" w:hAnsi="Arial" w:cs="Arial"/>
          <w:sz w:val="22"/>
          <w:szCs w:val="22"/>
        </w:rPr>
        <w:lastRenderedPageBreak/>
        <w:t>WHEREAS:</w:t>
      </w:r>
    </w:p>
    <w:p w:rsidR="00521D20" w:rsidRPr="002D21A4" w:rsidRDefault="00521D20" w:rsidP="00604AC5">
      <w:pPr>
        <w:widowControl/>
        <w:rPr>
          <w:rFonts w:ascii="Arial" w:hAnsi="Arial" w:cs="Arial"/>
          <w:sz w:val="22"/>
          <w:szCs w:val="22"/>
        </w:rPr>
      </w:pPr>
    </w:p>
    <w:p w:rsidR="00521D20" w:rsidRPr="008E59F2" w:rsidRDefault="00521D20" w:rsidP="002D21A4">
      <w:pPr>
        <w:widowControl/>
        <w:numPr>
          <w:ilvl w:val="0"/>
          <w:numId w:val="9"/>
        </w:numPr>
        <w:tabs>
          <w:tab w:val="clear" w:pos="720"/>
        </w:tabs>
        <w:ind w:left="714" w:hanging="357"/>
        <w:jc w:val="both"/>
        <w:rPr>
          <w:rFonts w:ascii="Arial" w:hAnsi="Arial" w:cs="Arial"/>
          <w:sz w:val="22"/>
          <w:szCs w:val="22"/>
        </w:rPr>
      </w:pPr>
      <w:bookmarkStart w:id="70" w:name="_DV_M70"/>
      <w:bookmarkEnd w:id="70"/>
      <w:r w:rsidRPr="002D21A4">
        <w:rPr>
          <w:rFonts w:ascii="Arial" w:hAnsi="Arial" w:cs="Arial"/>
          <w:sz w:val="22"/>
          <w:szCs w:val="22"/>
        </w:rPr>
        <w:t xml:space="preserve">The Guarantors undertook certain obligations to act as guarantor in Article 4 of the Internal Agreement </w:t>
      </w:r>
      <w:r w:rsidR="00E22846" w:rsidRPr="002D21A4">
        <w:rPr>
          <w:rFonts w:ascii="Arial" w:hAnsi="Arial" w:cs="Arial"/>
          <w:sz w:val="22"/>
          <w:szCs w:val="22"/>
        </w:rPr>
        <w:t xml:space="preserve">signed at Luxembourg and Brussels on 24 and 26 June 2013 respectively </w:t>
      </w:r>
      <w:r w:rsidRPr="002D21A4">
        <w:rPr>
          <w:rFonts w:ascii="Arial" w:hAnsi="Arial" w:cs="Arial"/>
          <w:sz w:val="22"/>
          <w:szCs w:val="22"/>
        </w:rPr>
        <w:t>(the</w:t>
      </w:r>
      <w:r w:rsidRPr="002D21A4">
        <w:rPr>
          <w:rFonts w:ascii="Arial" w:hAnsi="Arial" w:cs="Arial"/>
          <w:b/>
          <w:bCs/>
          <w:sz w:val="22"/>
          <w:szCs w:val="22"/>
        </w:rPr>
        <w:t xml:space="preserve"> “Cotonou Internal Agreement II</w:t>
      </w:r>
      <w:r w:rsidR="00683680" w:rsidRPr="002D21A4">
        <w:rPr>
          <w:rFonts w:ascii="Arial" w:hAnsi="Arial" w:cs="Arial"/>
          <w:b/>
          <w:bCs/>
          <w:sz w:val="22"/>
          <w:szCs w:val="22"/>
        </w:rPr>
        <w:t>I</w:t>
      </w:r>
      <w:r w:rsidRPr="002D21A4">
        <w:rPr>
          <w:rFonts w:ascii="Arial" w:hAnsi="Arial" w:cs="Arial"/>
          <w:sz w:val="22"/>
          <w:szCs w:val="22"/>
        </w:rPr>
        <w:t xml:space="preserve">") relating to the financing of Community aid under the multi-annual financial framework for the period </w:t>
      </w:r>
      <w:r w:rsidR="00683680" w:rsidRPr="002D21A4">
        <w:rPr>
          <w:rFonts w:ascii="Arial" w:hAnsi="Arial" w:cs="Arial"/>
          <w:sz w:val="22"/>
          <w:szCs w:val="22"/>
        </w:rPr>
        <w:t xml:space="preserve">2014 </w:t>
      </w:r>
      <w:r w:rsidRPr="002D21A4">
        <w:rPr>
          <w:rFonts w:ascii="Arial" w:hAnsi="Arial" w:cs="Arial"/>
          <w:sz w:val="22"/>
          <w:szCs w:val="22"/>
        </w:rPr>
        <w:t xml:space="preserve">to </w:t>
      </w:r>
      <w:r w:rsidR="00683680" w:rsidRPr="002D21A4">
        <w:rPr>
          <w:rFonts w:ascii="Arial" w:hAnsi="Arial" w:cs="Arial"/>
          <w:sz w:val="22"/>
          <w:szCs w:val="22"/>
        </w:rPr>
        <w:t>2020</w:t>
      </w:r>
      <w:r w:rsidR="00D25CD4">
        <w:rPr>
          <w:rFonts w:ascii="Arial" w:hAnsi="Arial" w:cs="Arial"/>
          <w:sz w:val="22"/>
          <w:szCs w:val="22"/>
        </w:rPr>
        <w:t xml:space="preserve"> (equivalent to the third Financial Protocol)</w:t>
      </w:r>
      <w:r w:rsidR="00683680" w:rsidRPr="002D21A4">
        <w:rPr>
          <w:rFonts w:ascii="Arial" w:hAnsi="Arial" w:cs="Arial"/>
          <w:sz w:val="22"/>
          <w:szCs w:val="22"/>
        </w:rPr>
        <w:t xml:space="preserve"> </w:t>
      </w:r>
      <w:r w:rsidRPr="002D21A4">
        <w:rPr>
          <w:rFonts w:ascii="Arial" w:hAnsi="Arial" w:cs="Arial"/>
          <w:sz w:val="22"/>
          <w:szCs w:val="22"/>
        </w:rPr>
        <w:t>in accordance with the</w:t>
      </w:r>
      <w:r w:rsidR="00D25CD4">
        <w:rPr>
          <w:rFonts w:ascii="Arial" w:hAnsi="Arial" w:cs="Arial"/>
          <w:sz w:val="22"/>
          <w:szCs w:val="22"/>
        </w:rPr>
        <w:t xml:space="preserve"> ACP-EU</w:t>
      </w:r>
      <w:r w:rsidRPr="002D21A4">
        <w:rPr>
          <w:rFonts w:ascii="Arial" w:hAnsi="Arial" w:cs="Arial"/>
          <w:sz w:val="22"/>
          <w:szCs w:val="22"/>
        </w:rPr>
        <w:t xml:space="preserve"> Partnership Agreement signed in Cotonou (Benin) on 23 June 2000 between the European </w:t>
      </w:r>
      <w:r w:rsidR="001E1F73" w:rsidRPr="002D21A4">
        <w:rPr>
          <w:rFonts w:ascii="Arial" w:hAnsi="Arial" w:cs="Arial"/>
          <w:sz w:val="22"/>
          <w:szCs w:val="22"/>
        </w:rPr>
        <w:t xml:space="preserve">Union </w:t>
      </w:r>
      <w:r w:rsidRPr="002D21A4">
        <w:rPr>
          <w:rFonts w:ascii="Arial" w:hAnsi="Arial" w:cs="Arial"/>
          <w:sz w:val="22"/>
          <w:szCs w:val="22"/>
        </w:rPr>
        <w:t>and its Member States and the African, Caribbean and Pacific States</w:t>
      </w:r>
      <w:r w:rsidR="005836B8" w:rsidRPr="002D21A4">
        <w:rPr>
          <w:rFonts w:ascii="Arial" w:hAnsi="Arial" w:cs="Arial"/>
          <w:sz w:val="22"/>
          <w:szCs w:val="22"/>
        </w:rPr>
        <w:t>,</w:t>
      </w:r>
      <w:r w:rsidRPr="002D21A4">
        <w:rPr>
          <w:rFonts w:ascii="Arial" w:hAnsi="Arial" w:cs="Arial"/>
          <w:sz w:val="22"/>
          <w:szCs w:val="22"/>
        </w:rPr>
        <w:t xml:space="preserve"> as</w:t>
      </w:r>
      <w:r w:rsidR="005836B8" w:rsidRPr="002D21A4">
        <w:rPr>
          <w:rFonts w:ascii="Arial" w:hAnsi="Arial" w:cs="Arial"/>
          <w:sz w:val="22"/>
          <w:szCs w:val="22"/>
        </w:rPr>
        <w:t xml:space="preserve"> first</w:t>
      </w:r>
      <w:r w:rsidRPr="002D21A4">
        <w:rPr>
          <w:rFonts w:ascii="Arial" w:hAnsi="Arial" w:cs="Arial"/>
          <w:sz w:val="22"/>
          <w:szCs w:val="22"/>
        </w:rPr>
        <w:t xml:space="preserve"> revised in Luxembourg on 25 June 2005 </w:t>
      </w:r>
      <w:r w:rsidR="000B3D97" w:rsidRPr="002D21A4">
        <w:rPr>
          <w:rFonts w:ascii="Arial" w:hAnsi="Arial" w:cs="Arial"/>
          <w:sz w:val="22"/>
          <w:szCs w:val="22"/>
        </w:rPr>
        <w:t xml:space="preserve"> </w:t>
      </w:r>
      <w:r w:rsidR="005836B8" w:rsidRPr="002D21A4">
        <w:rPr>
          <w:rFonts w:ascii="Arial" w:hAnsi="Arial" w:cs="Arial"/>
          <w:sz w:val="22"/>
          <w:szCs w:val="22"/>
        </w:rPr>
        <w:t>and as amended for the second time in Ouagadougou on 22 June 2010 (</w:t>
      </w:r>
      <w:r w:rsidR="005A139A" w:rsidRPr="002D21A4">
        <w:rPr>
          <w:rFonts w:ascii="Arial" w:hAnsi="Arial" w:cs="Arial"/>
          <w:sz w:val="22"/>
          <w:szCs w:val="22"/>
        </w:rPr>
        <w:t xml:space="preserve">the </w:t>
      </w:r>
      <w:r w:rsidR="005836B8" w:rsidRPr="002D21A4">
        <w:rPr>
          <w:rFonts w:ascii="Arial" w:hAnsi="Arial" w:cs="Arial"/>
          <w:sz w:val="22"/>
          <w:szCs w:val="22"/>
        </w:rPr>
        <w:t>“</w:t>
      </w:r>
      <w:r w:rsidR="005836B8" w:rsidRPr="002D21A4">
        <w:rPr>
          <w:rFonts w:ascii="Arial" w:hAnsi="Arial" w:cs="Arial"/>
          <w:b/>
          <w:sz w:val="22"/>
          <w:szCs w:val="22"/>
        </w:rPr>
        <w:t>Cotonou Agreement</w:t>
      </w:r>
      <w:r w:rsidR="005836B8" w:rsidRPr="002D21A4">
        <w:rPr>
          <w:rFonts w:ascii="Arial" w:hAnsi="Arial" w:cs="Arial"/>
          <w:sz w:val="22"/>
          <w:szCs w:val="22"/>
        </w:rPr>
        <w:t>”)</w:t>
      </w:r>
      <w:r w:rsidRPr="002D21A4">
        <w:rPr>
          <w:rFonts w:ascii="Arial" w:hAnsi="Arial" w:cs="Arial"/>
          <w:sz w:val="22"/>
          <w:szCs w:val="22"/>
        </w:rPr>
        <w:t xml:space="preserve"> and on the allocation of financial assistance for the Overseas Countries and Territories to which part four of the Treaty </w:t>
      </w:r>
      <w:r w:rsidR="00EB2618">
        <w:rPr>
          <w:rFonts w:ascii="Arial" w:hAnsi="Arial" w:cs="Arial"/>
          <w:sz w:val="22"/>
          <w:szCs w:val="22"/>
        </w:rPr>
        <w:t xml:space="preserve">on the Functioning of the European Union </w:t>
      </w:r>
      <w:r w:rsidRPr="002D21A4">
        <w:rPr>
          <w:rFonts w:ascii="Arial" w:hAnsi="Arial" w:cs="Arial"/>
          <w:sz w:val="22"/>
          <w:szCs w:val="22"/>
        </w:rPr>
        <w:t xml:space="preserve">applies under Council Decision </w:t>
      </w:r>
      <w:r w:rsidR="007633CF" w:rsidRPr="002D21A4">
        <w:rPr>
          <w:rFonts w:ascii="Arial" w:hAnsi="Arial" w:cs="Arial"/>
          <w:sz w:val="22"/>
          <w:szCs w:val="22"/>
        </w:rPr>
        <w:t>2001/822/EC of 27 November 2001</w:t>
      </w:r>
      <w:r w:rsidR="002254E2" w:rsidRPr="008E59F2">
        <w:rPr>
          <w:rFonts w:ascii="Arial" w:hAnsi="Arial" w:cs="Arial"/>
          <w:sz w:val="22"/>
          <w:szCs w:val="22"/>
        </w:rPr>
        <w:t xml:space="preserve"> </w:t>
      </w:r>
      <w:r w:rsidRPr="008E59F2">
        <w:rPr>
          <w:rFonts w:ascii="Arial" w:hAnsi="Arial" w:cs="Arial"/>
          <w:sz w:val="22"/>
          <w:szCs w:val="22"/>
        </w:rPr>
        <w:t xml:space="preserve">on the association of the Overseas Countries and Territories </w:t>
      </w:r>
      <w:r w:rsidR="002254E2" w:rsidRPr="008E59F2">
        <w:rPr>
          <w:rFonts w:ascii="Arial" w:hAnsi="Arial" w:cs="Arial"/>
          <w:sz w:val="22"/>
          <w:szCs w:val="22"/>
        </w:rPr>
        <w:t xml:space="preserve">with the European Union </w:t>
      </w:r>
      <w:r w:rsidRPr="008E59F2">
        <w:rPr>
          <w:rFonts w:ascii="Arial" w:hAnsi="Arial" w:cs="Arial"/>
          <w:sz w:val="22"/>
          <w:szCs w:val="22"/>
        </w:rPr>
        <w:t>(</w:t>
      </w:r>
      <w:r w:rsidR="007633CF" w:rsidRPr="008E59F2">
        <w:rPr>
          <w:rFonts w:ascii="Arial" w:hAnsi="Arial" w:cs="Arial"/>
          <w:sz w:val="22"/>
          <w:szCs w:val="22"/>
        </w:rPr>
        <w:t xml:space="preserve">as amended or replaced from time to time, </w:t>
      </w:r>
      <w:r w:rsidRPr="008E59F2">
        <w:rPr>
          <w:rFonts w:ascii="Arial" w:hAnsi="Arial" w:cs="Arial"/>
          <w:sz w:val="22"/>
          <w:szCs w:val="22"/>
        </w:rPr>
        <w:t xml:space="preserve">the </w:t>
      </w:r>
      <w:r w:rsidRPr="008E59F2">
        <w:rPr>
          <w:rFonts w:ascii="Arial" w:hAnsi="Arial" w:cs="Arial"/>
          <w:b/>
          <w:bCs/>
          <w:sz w:val="22"/>
          <w:szCs w:val="22"/>
        </w:rPr>
        <w:t>“Association Decision"</w:t>
      </w:r>
      <w:r w:rsidRPr="008E59F2">
        <w:rPr>
          <w:rFonts w:ascii="Arial" w:hAnsi="Arial" w:cs="Arial"/>
          <w:sz w:val="22"/>
          <w:szCs w:val="22"/>
        </w:rPr>
        <w:t>)</w:t>
      </w:r>
      <w:r w:rsidR="00715E19" w:rsidRPr="008E59F2">
        <w:rPr>
          <w:rFonts w:ascii="Arial" w:hAnsi="Arial" w:cs="Arial"/>
          <w:sz w:val="22"/>
          <w:szCs w:val="22"/>
        </w:rPr>
        <w:t xml:space="preserve"> (together the </w:t>
      </w:r>
      <w:r w:rsidR="00715E19" w:rsidRPr="008E59F2">
        <w:rPr>
          <w:rFonts w:ascii="Arial" w:hAnsi="Arial" w:cs="Arial"/>
          <w:b/>
          <w:sz w:val="22"/>
          <w:szCs w:val="22"/>
        </w:rPr>
        <w:t>“Cotonou Framework”</w:t>
      </w:r>
      <w:r w:rsidR="00715E19" w:rsidRPr="008E59F2">
        <w:rPr>
          <w:rFonts w:ascii="Arial" w:hAnsi="Arial" w:cs="Arial"/>
          <w:sz w:val="22"/>
          <w:szCs w:val="22"/>
        </w:rPr>
        <w:t>)</w:t>
      </w:r>
      <w:r w:rsidRPr="008E59F2">
        <w:rPr>
          <w:rFonts w:ascii="Arial" w:hAnsi="Arial" w:cs="Arial"/>
          <w:sz w:val="22"/>
          <w:szCs w:val="22"/>
        </w:rPr>
        <w:t xml:space="preserve">.              </w:t>
      </w:r>
    </w:p>
    <w:p w:rsidR="00521D20" w:rsidRPr="008E59F2" w:rsidRDefault="00521D20" w:rsidP="002D21A4">
      <w:pPr>
        <w:widowControl/>
        <w:ind w:left="357"/>
        <w:jc w:val="both"/>
        <w:rPr>
          <w:rFonts w:ascii="Arial" w:hAnsi="Arial" w:cs="Arial"/>
          <w:sz w:val="22"/>
          <w:szCs w:val="22"/>
        </w:rPr>
      </w:pPr>
    </w:p>
    <w:p w:rsidR="00521D20" w:rsidRPr="008E59F2" w:rsidRDefault="00521D20" w:rsidP="008E59F2">
      <w:pPr>
        <w:widowControl/>
        <w:numPr>
          <w:ilvl w:val="0"/>
          <w:numId w:val="9"/>
        </w:numPr>
        <w:tabs>
          <w:tab w:val="clear" w:pos="720"/>
        </w:tabs>
        <w:ind w:left="714" w:hanging="357"/>
        <w:jc w:val="both"/>
        <w:rPr>
          <w:rFonts w:ascii="Arial" w:hAnsi="Arial" w:cs="Arial"/>
          <w:sz w:val="22"/>
          <w:szCs w:val="22"/>
        </w:rPr>
      </w:pPr>
      <w:bookmarkStart w:id="71" w:name="_DV_M71"/>
      <w:bookmarkEnd w:id="71"/>
      <w:r w:rsidRPr="008E59F2">
        <w:rPr>
          <w:rFonts w:ascii="Arial" w:hAnsi="Arial" w:cs="Arial"/>
          <w:sz w:val="22"/>
          <w:szCs w:val="22"/>
        </w:rPr>
        <w:t xml:space="preserve">Having regard to the foregoing recital, the Board of Governors of the Bank </w:t>
      </w:r>
      <w:r w:rsidR="00E90415" w:rsidRPr="008E59F2">
        <w:rPr>
          <w:rFonts w:ascii="Arial" w:hAnsi="Arial" w:cs="Arial"/>
          <w:sz w:val="22"/>
          <w:szCs w:val="22"/>
        </w:rPr>
        <w:t>decided</w:t>
      </w:r>
      <w:r w:rsidRPr="008E59F2">
        <w:rPr>
          <w:rFonts w:ascii="Arial" w:hAnsi="Arial" w:cs="Arial"/>
          <w:sz w:val="22"/>
          <w:szCs w:val="22"/>
        </w:rPr>
        <w:t xml:space="preserve"> on</w:t>
      </w:r>
      <w:r w:rsidR="00F326C2">
        <w:rPr>
          <w:rFonts w:ascii="Arial" w:hAnsi="Arial" w:cs="Arial"/>
          <w:sz w:val="22"/>
          <w:szCs w:val="22"/>
        </w:rPr>
        <w:t xml:space="preserve"> </w:t>
      </w:r>
      <w:r w:rsidR="00D25CD4">
        <w:rPr>
          <w:rFonts w:ascii="Arial" w:hAnsi="Arial" w:cs="Arial"/>
          <w:sz w:val="22"/>
          <w:szCs w:val="22"/>
        </w:rPr>
        <w:t>31 May 2013</w:t>
      </w:r>
      <w:r w:rsidRPr="008E59F2">
        <w:rPr>
          <w:rFonts w:ascii="Arial" w:hAnsi="Arial" w:cs="Arial"/>
          <w:sz w:val="22"/>
          <w:szCs w:val="22"/>
        </w:rPr>
        <w:t xml:space="preserve"> to </w:t>
      </w:r>
      <w:r w:rsidR="00E90415" w:rsidRPr="008E59F2">
        <w:rPr>
          <w:rFonts w:ascii="Arial" w:hAnsi="Arial" w:cs="Arial"/>
          <w:sz w:val="22"/>
          <w:szCs w:val="22"/>
        </w:rPr>
        <w:t xml:space="preserve">authorise the Bank to </w:t>
      </w:r>
      <w:r w:rsidRPr="008E59F2">
        <w:rPr>
          <w:rFonts w:ascii="Arial" w:hAnsi="Arial" w:cs="Arial"/>
          <w:sz w:val="22"/>
          <w:szCs w:val="22"/>
        </w:rPr>
        <w:t xml:space="preserve">grant </w:t>
      </w:r>
      <w:r w:rsidR="00E90415" w:rsidRPr="008E59F2">
        <w:rPr>
          <w:rFonts w:ascii="Arial" w:hAnsi="Arial" w:cs="Arial"/>
          <w:sz w:val="22"/>
          <w:szCs w:val="22"/>
        </w:rPr>
        <w:t>finance</w:t>
      </w:r>
      <w:r w:rsidRPr="008E59F2">
        <w:rPr>
          <w:rFonts w:ascii="Arial" w:hAnsi="Arial" w:cs="Arial"/>
          <w:sz w:val="22"/>
          <w:szCs w:val="22"/>
        </w:rPr>
        <w:t xml:space="preserve"> from its own resources for investment projects </w:t>
      </w:r>
      <w:r w:rsidR="00D25CD4">
        <w:rPr>
          <w:rFonts w:ascii="Arial" w:hAnsi="Arial" w:cs="Arial"/>
          <w:sz w:val="22"/>
          <w:szCs w:val="22"/>
        </w:rPr>
        <w:t xml:space="preserve">over </w:t>
      </w:r>
      <w:r w:rsidRPr="008E59F2">
        <w:rPr>
          <w:rFonts w:ascii="Arial" w:hAnsi="Arial" w:cs="Arial"/>
          <w:sz w:val="22"/>
          <w:szCs w:val="22"/>
        </w:rPr>
        <w:t>the period 20</w:t>
      </w:r>
      <w:r w:rsidR="00683680" w:rsidRPr="008E59F2">
        <w:rPr>
          <w:rFonts w:ascii="Arial" w:hAnsi="Arial" w:cs="Arial"/>
          <w:sz w:val="22"/>
          <w:szCs w:val="22"/>
        </w:rPr>
        <w:t>14</w:t>
      </w:r>
      <w:r w:rsidRPr="008E59F2">
        <w:rPr>
          <w:rFonts w:ascii="Arial" w:hAnsi="Arial" w:cs="Arial"/>
          <w:sz w:val="22"/>
          <w:szCs w:val="22"/>
        </w:rPr>
        <w:t xml:space="preserve"> to </w:t>
      </w:r>
      <w:r w:rsidR="00683680" w:rsidRPr="008E59F2">
        <w:rPr>
          <w:rFonts w:ascii="Arial" w:hAnsi="Arial" w:cs="Arial"/>
          <w:sz w:val="22"/>
          <w:szCs w:val="22"/>
        </w:rPr>
        <w:t>2020</w:t>
      </w:r>
      <w:r w:rsidR="00D25CD4">
        <w:rPr>
          <w:rFonts w:ascii="Arial" w:hAnsi="Arial" w:cs="Arial"/>
          <w:sz w:val="22"/>
          <w:szCs w:val="22"/>
        </w:rPr>
        <w:t xml:space="preserve"> covered by the third Financial Protocol to the Cotonou Agreement</w:t>
      </w:r>
      <w:r w:rsidR="00683680" w:rsidRPr="008E59F2">
        <w:rPr>
          <w:rFonts w:ascii="Arial" w:hAnsi="Arial" w:cs="Arial"/>
          <w:sz w:val="22"/>
          <w:szCs w:val="22"/>
        </w:rPr>
        <w:t xml:space="preserve"> </w:t>
      </w:r>
      <w:r w:rsidRPr="008E59F2">
        <w:rPr>
          <w:rFonts w:ascii="Arial" w:hAnsi="Arial" w:cs="Arial"/>
          <w:sz w:val="22"/>
          <w:szCs w:val="22"/>
        </w:rPr>
        <w:t xml:space="preserve">for a total amount of up to EUR </w:t>
      </w:r>
      <w:r w:rsidR="00D25CD4">
        <w:rPr>
          <w:rFonts w:ascii="Arial" w:hAnsi="Arial" w:cs="Arial"/>
          <w:sz w:val="22"/>
          <w:szCs w:val="22"/>
        </w:rPr>
        <w:t xml:space="preserve">2 500 </w:t>
      </w:r>
      <w:r w:rsidRPr="008E59F2">
        <w:rPr>
          <w:rFonts w:ascii="Arial" w:hAnsi="Arial" w:cs="Arial"/>
          <w:sz w:val="22"/>
          <w:szCs w:val="22"/>
        </w:rPr>
        <w:t>million, and</w:t>
      </w:r>
      <w:r w:rsidR="00D25CD4">
        <w:rPr>
          <w:rFonts w:ascii="Arial" w:hAnsi="Arial" w:cs="Arial"/>
          <w:sz w:val="22"/>
          <w:szCs w:val="22"/>
        </w:rPr>
        <w:t xml:space="preserve"> up to</w:t>
      </w:r>
      <w:r w:rsidRPr="008E59F2">
        <w:rPr>
          <w:rFonts w:ascii="Arial" w:hAnsi="Arial" w:cs="Arial"/>
          <w:sz w:val="22"/>
          <w:szCs w:val="22"/>
        </w:rPr>
        <w:t xml:space="preserve"> EUR </w:t>
      </w:r>
      <w:r w:rsidR="005836B8" w:rsidRPr="008E59F2">
        <w:rPr>
          <w:rFonts w:ascii="Arial" w:hAnsi="Arial" w:cs="Arial"/>
          <w:sz w:val="22"/>
          <w:szCs w:val="22"/>
        </w:rPr>
        <w:t>100</w:t>
      </w:r>
      <w:r w:rsidR="007633CF" w:rsidRPr="008E59F2">
        <w:rPr>
          <w:rFonts w:ascii="Arial" w:hAnsi="Arial" w:cs="Arial"/>
          <w:sz w:val="22"/>
          <w:szCs w:val="22"/>
        </w:rPr>
        <w:t xml:space="preserve"> </w:t>
      </w:r>
      <w:r w:rsidRPr="008E59F2">
        <w:rPr>
          <w:rFonts w:ascii="Arial" w:hAnsi="Arial" w:cs="Arial"/>
          <w:sz w:val="22"/>
          <w:szCs w:val="22"/>
        </w:rPr>
        <w:t>million</w:t>
      </w:r>
      <w:r w:rsidR="00D25CD4">
        <w:rPr>
          <w:rFonts w:ascii="Arial" w:hAnsi="Arial" w:cs="Arial"/>
          <w:sz w:val="22"/>
          <w:szCs w:val="22"/>
        </w:rPr>
        <w:t xml:space="preserve"> in the Overseas Countries and Territories</w:t>
      </w:r>
      <w:r w:rsidRPr="008E59F2">
        <w:rPr>
          <w:rFonts w:ascii="Arial" w:hAnsi="Arial" w:cs="Arial"/>
          <w:sz w:val="22"/>
          <w:szCs w:val="22"/>
        </w:rPr>
        <w:t>.</w:t>
      </w:r>
    </w:p>
    <w:p w:rsidR="00521D20" w:rsidRPr="008E59F2" w:rsidRDefault="00521D20">
      <w:pPr>
        <w:widowControl/>
        <w:ind w:left="357"/>
        <w:jc w:val="both"/>
        <w:rPr>
          <w:rFonts w:ascii="Arial" w:hAnsi="Arial" w:cs="Arial"/>
          <w:sz w:val="22"/>
          <w:szCs w:val="22"/>
        </w:rPr>
      </w:pPr>
    </w:p>
    <w:p w:rsidR="004432D2" w:rsidRPr="008E59F2" w:rsidRDefault="0005682F" w:rsidP="008E59F2">
      <w:pPr>
        <w:widowControl/>
        <w:numPr>
          <w:ilvl w:val="0"/>
          <w:numId w:val="9"/>
        </w:numPr>
        <w:tabs>
          <w:tab w:val="clear" w:pos="720"/>
        </w:tabs>
        <w:ind w:left="714" w:hanging="357"/>
        <w:jc w:val="both"/>
        <w:rPr>
          <w:rFonts w:ascii="Arial" w:hAnsi="Arial" w:cs="Arial"/>
          <w:sz w:val="22"/>
          <w:szCs w:val="22"/>
        </w:rPr>
      </w:pPr>
      <w:bookmarkStart w:id="72" w:name="_DV_M72"/>
      <w:bookmarkEnd w:id="72"/>
      <w:r w:rsidRPr="00F326C2">
        <w:rPr>
          <w:rFonts w:ascii="Arial" w:hAnsi="Arial" w:cs="Arial"/>
          <w:sz w:val="22"/>
          <w:szCs w:val="22"/>
        </w:rPr>
        <w:t>I</w:t>
      </w:r>
      <w:r w:rsidR="00854650" w:rsidRPr="00F326C2">
        <w:rPr>
          <w:rFonts w:ascii="Arial" w:hAnsi="Arial" w:cs="Arial"/>
          <w:sz w:val="22"/>
          <w:szCs w:val="22"/>
        </w:rPr>
        <w:t>n</w:t>
      </w:r>
      <w:r w:rsidRPr="00F326C2">
        <w:rPr>
          <w:rFonts w:ascii="Arial" w:hAnsi="Arial" w:cs="Arial"/>
          <w:sz w:val="22"/>
          <w:szCs w:val="22"/>
        </w:rPr>
        <w:t xml:space="preserve"> a continuation of the policy decided by the Board of Governors of the Bank on </w:t>
      </w:r>
      <w:r w:rsidR="002A683C" w:rsidRPr="00F326C2">
        <w:rPr>
          <w:rFonts w:ascii="Arial" w:hAnsi="Arial" w:cs="Arial"/>
          <w:sz w:val="22"/>
          <w:szCs w:val="22"/>
        </w:rPr>
        <w:t xml:space="preserve"> 1</w:t>
      </w:r>
      <w:r w:rsidR="002A683C" w:rsidRPr="00F326C2">
        <w:rPr>
          <w:rFonts w:ascii="Arial" w:eastAsiaTheme="minorEastAsia" w:hAnsi="Arial" w:cs="Arial"/>
          <w:spacing w:val="1"/>
          <w:sz w:val="22"/>
          <w:szCs w:val="22"/>
          <w:lang w:val="en-US"/>
        </w:rPr>
        <w:t xml:space="preserve"> </w:t>
      </w:r>
      <w:r w:rsidR="002A683C" w:rsidRPr="00F326C2">
        <w:rPr>
          <w:rFonts w:ascii="Arial" w:eastAsiaTheme="minorEastAsia" w:hAnsi="Arial" w:cs="Arial"/>
          <w:spacing w:val="-1"/>
          <w:sz w:val="22"/>
          <w:szCs w:val="22"/>
          <w:lang w:val="en-US"/>
        </w:rPr>
        <w:t>March</w:t>
      </w:r>
      <w:r w:rsidR="00F326C2" w:rsidRPr="00F326C2">
        <w:rPr>
          <w:rFonts w:ascii="Arial" w:eastAsiaTheme="minorEastAsia" w:hAnsi="Arial" w:cs="Arial"/>
          <w:spacing w:val="-1"/>
          <w:sz w:val="22"/>
          <w:szCs w:val="22"/>
          <w:lang w:val="en-US"/>
        </w:rPr>
        <w:t xml:space="preserve"> </w:t>
      </w:r>
      <w:r w:rsidR="00854650" w:rsidRPr="00F326C2">
        <w:rPr>
          <w:rFonts w:ascii="Arial" w:hAnsi="Arial" w:cs="Arial"/>
          <w:sz w:val="22"/>
          <w:szCs w:val="22"/>
        </w:rPr>
        <w:t>2012 that the Bank may assume the full commercial risk on each individual private sector operation on own resources with a systematic carve-out of the political risk, which would continue to be guaranteed by the Member States, t</w:t>
      </w:r>
      <w:r w:rsidR="00521D20" w:rsidRPr="00F326C2">
        <w:rPr>
          <w:rFonts w:ascii="Arial" w:hAnsi="Arial" w:cs="Arial"/>
          <w:sz w:val="22"/>
          <w:szCs w:val="22"/>
        </w:rPr>
        <w:t xml:space="preserve">he aforementioned authorisation of the Board of Governors of the Bank was issued on condition that the </w:t>
      </w:r>
      <w:r w:rsidR="00854650" w:rsidRPr="00F326C2">
        <w:rPr>
          <w:rFonts w:ascii="Arial" w:hAnsi="Arial" w:cs="Arial"/>
          <w:sz w:val="22"/>
          <w:szCs w:val="22"/>
        </w:rPr>
        <w:t>finance</w:t>
      </w:r>
      <w:r w:rsidR="00521D20" w:rsidRPr="00F326C2">
        <w:rPr>
          <w:rFonts w:ascii="Arial" w:hAnsi="Arial" w:cs="Arial"/>
          <w:sz w:val="22"/>
          <w:szCs w:val="22"/>
        </w:rPr>
        <w:t xml:space="preserve"> granted by the Bank </w:t>
      </w:r>
      <w:r w:rsidR="00854650" w:rsidRPr="00F326C2">
        <w:rPr>
          <w:rFonts w:ascii="Arial" w:hAnsi="Arial" w:cs="Arial"/>
          <w:sz w:val="22"/>
          <w:szCs w:val="22"/>
        </w:rPr>
        <w:t xml:space="preserve">would </w:t>
      </w:r>
      <w:r w:rsidR="00521D20" w:rsidRPr="00F326C2">
        <w:rPr>
          <w:rFonts w:ascii="Arial" w:hAnsi="Arial" w:cs="Arial"/>
          <w:sz w:val="22"/>
          <w:szCs w:val="22"/>
        </w:rPr>
        <w:t xml:space="preserve">be subject </w:t>
      </w:r>
      <w:r w:rsidR="00854650" w:rsidRPr="00F326C2">
        <w:rPr>
          <w:rFonts w:ascii="Arial" w:hAnsi="Arial" w:cs="Arial"/>
          <w:sz w:val="22"/>
          <w:szCs w:val="22"/>
        </w:rPr>
        <w:t xml:space="preserve">to the continued availability </w:t>
      </w:r>
      <w:r w:rsidR="00521D20" w:rsidRPr="00F326C2">
        <w:rPr>
          <w:rFonts w:ascii="Arial" w:hAnsi="Arial" w:cs="Arial"/>
          <w:sz w:val="22"/>
          <w:szCs w:val="22"/>
        </w:rPr>
        <w:t>of a satisfactory guarantee</w:t>
      </w:r>
      <w:r w:rsidR="00E14E94">
        <w:rPr>
          <w:rFonts w:ascii="Arial" w:hAnsi="Arial" w:cs="Arial"/>
          <w:sz w:val="22"/>
          <w:szCs w:val="22"/>
        </w:rPr>
        <w:t xml:space="preserve"> </w:t>
      </w:r>
      <w:r w:rsidR="002A683C" w:rsidRPr="00F326C2">
        <w:rPr>
          <w:rFonts w:ascii="Arial" w:eastAsiaTheme="minorEastAsia" w:hAnsi="Arial" w:cs="Arial"/>
          <w:sz w:val="22"/>
          <w:szCs w:val="22"/>
          <w:lang w:val="en-US"/>
        </w:rPr>
        <w:t>(which is this Guarantee)</w:t>
      </w:r>
      <w:r w:rsidR="00521D20" w:rsidRPr="00F326C2">
        <w:rPr>
          <w:rFonts w:ascii="Arial" w:hAnsi="Arial" w:cs="Arial"/>
          <w:sz w:val="22"/>
          <w:szCs w:val="22"/>
        </w:rPr>
        <w:t xml:space="preserve"> from the Guarantors </w:t>
      </w:r>
      <w:r w:rsidR="00854650" w:rsidRPr="00F326C2">
        <w:rPr>
          <w:rFonts w:ascii="Arial" w:hAnsi="Arial" w:cs="Arial"/>
          <w:sz w:val="22"/>
          <w:szCs w:val="22"/>
        </w:rPr>
        <w:t>for their aggregate amount plus all related sums</w:t>
      </w:r>
      <w:r w:rsidR="002A683C" w:rsidRPr="00F326C2">
        <w:rPr>
          <w:rFonts w:ascii="Arial" w:eastAsiaTheme="minorEastAsia" w:hAnsi="Arial" w:cs="Arial"/>
          <w:spacing w:val="1"/>
          <w:sz w:val="22"/>
          <w:szCs w:val="22"/>
          <w:lang w:val="en-US"/>
        </w:rPr>
        <w:t xml:space="preserve"> in accordance with the decision of the Board of Governors of 1 March 2012</w:t>
      </w:r>
      <w:r w:rsidR="00854650" w:rsidRPr="00F326C2">
        <w:rPr>
          <w:rFonts w:ascii="Arial" w:hAnsi="Arial" w:cs="Arial"/>
          <w:sz w:val="22"/>
          <w:szCs w:val="22"/>
        </w:rPr>
        <w:t xml:space="preserve"> </w:t>
      </w:r>
      <w:r w:rsidR="00521D20" w:rsidRPr="00F326C2">
        <w:rPr>
          <w:rFonts w:ascii="Arial" w:hAnsi="Arial" w:cs="Arial"/>
          <w:sz w:val="22"/>
          <w:szCs w:val="22"/>
        </w:rPr>
        <w:t xml:space="preserve">and that </w:t>
      </w:r>
      <w:r w:rsidR="00854650" w:rsidRPr="00F326C2">
        <w:rPr>
          <w:rFonts w:ascii="Arial" w:hAnsi="Arial" w:cs="Arial"/>
          <w:sz w:val="22"/>
          <w:szCs w:val="22"/>
        </w:rPr>
        <w:t xml:space="preserve">the finance </w:t>
      </w:r>
      <w:r w:rsidR="00141669" w:rsidRPr="00F326C2">
        <w:rPr>
          <w:rFonts w:ascii="Arial" w:hAnsi="Arial" w:cs="Arial"/>
          <w:sz w:val="22"/>
          <w:szCs w:val="22"/>
        </w:rPr>
        <w:t>w</w:t>
      </w:r>
      <w:r w:rsidR="00854650" w:rsidRPr="00F326C2">
        <w:rPr>
          <w:rFonts w:ascii="Arial" w:hAnsi="Arial" w:cs="Arial"/>
          <w:sz w:val="22"/>
          <w:szCs w:val="22"/>
        </w:rPr>
        <w:t>ould be</w:t>
      </w:r>
      <w:r w:rsidR="00521D20" w:rsidRPr="00F326C2">
        <w:rPr>
          <w:rFonts w:ascii="Arial" w:hAnsi="Arial" w:cs="Arial"/>
          <w:sz w:val="22"/>
          <w:szCs w:val="22"/>
        </w:rPr>
        <w:t xml:space="preserve"> granted to finance investment projects satisfy</w:t>
      </w:r>
      <w:r w:rsidR="00854650" w:rsidRPr="00F326C2">
        <w:rPr>
          <w:rFonts w:ascii="Arial" w:hAnsi="Arial" w:cs="Arial"/>
          <w:sz w:val="22"/>
          <w:szCs w:val="22"/>
        </w:rPr>
        <w:t>ing</w:t>
      </w:r>
      <w:r w:rsidR="00521D20" w:rsidRPr="00F326C2">
        <w:rPr>
          <w:rFonts w:ascii="Arial" w:hAnsi="Arial" w:cs="Arial"/>
          <w:sz w:val="22"/>
          <w:szCs w:val="22"/>
        </w:rPr>
        <w:t xml:space="preserve"> the Bank’s </w:t>
      </w:r>
      <w:r w:rsidR="00854650" w:rsidRPr="00F326C2">
        <w:rPr>
          <w:rFonts w:ascii="Arial" w:hAnsi="Arial" w:cs="Arial"/>
          <w:sz w:val="22"/>
          <w:szCs w:val="22"/>
        </w:rPr>
        <w:t>normal</w:t>
      </w:r>
      <w:r w:rsidR="00521D20" w:rsidRPr="00F326C2">
        <w:rPr>
          <w:rFonts w:ascii="Arial" w:hAnsi="Arial" w:cs="Arial"/>
          <w:sz w:val="22"/>
          <w:szCs w:val="22"/>
        </w:rPr>
        <w:t xml:space="preserve"> criteria for lending from its </w:t>
      </w:r>
      <w:r w:rsidR="00521D20" w:rsidRPr="008E59F2">
        <w:rPr>
          <w:rFonts w:ascii="Arial" w:hAnsi="Arial" w:cs="Arial"/>
          <w:sz w:val="22"/>
          <w:szCs w:val="22"/>
        </w:rPr>
        <w:t xml:space="preserve">own resources.  </w:t>
      </w:r>
    </w:p>
    <w:p w:rsidR="00521D20" w:rsidRPr="008E59F2" w:rsidRDefault="00521D20">
      <w:pPr>
        <w:widowControl/>
        <w:jc w:val="both"/>
        <w:rPr>
          <w:rFonts w:ascii="Arial" w:hAnsi="Arial" w:cs="Arial"/>
          <w:sz w:val="22"/>
          <w:szCs w:val="22"/>
        </w:rPr>
      </w:pPr>
    </w:p>
    <w:p w:rsidR="00521D20" w:rsidRPr="008E59F2" w:rsidRDefault="00521D20">
      <w:pPr>
        <w:widowControl/>
        <w:numPr>
          <w:ilvl w:val="0"/>
          <w:numId w:val="28"/>
        </w:numPr>
        <w:jc w:val="both"/>
        <w:rPr>
          <w:rFonts w:ascii="Arial" w:hAnsi="Arial" w:cs="Arial"/>
          <w:sz w:val="22"/>
          <w:szCs w:val="22"/>
        </w:rPr>
      </w:pPr>
      <w:bookmarkStart w:id="73" w:name="_DV_M73"/>
      <w:bookmarkEnd w:id="73"/>
      <w:r w:rsidRPr="008E59F2">
        <w:rPr>
          <w:rFonts w:ascii="Arial" w:hAnsi="Arial" w:cs="Arial"/>
          <w:sz w:val="22"/>
          <w:szCs w:val="22"/>
        </w:rPr>
        <w:t>Article 4 of the Cotonou Internal Agreement II</w:t>
      </w:r>
      <w:r w:rsidR="005836B8" w:rsidRPr="008E59F2">
        <w:rPr>
          <w:rFonts w:ascii="Arial" w:hAnsi="Arial" w:cs="Arial"/>
          <w:sz w:val="22"/>
          <w:szCs w:val="22"/>
        </w:rPr>
        <w:t>I</w:t>
      </w:r>
      <w:r w:rsidRPr="008E59F2">
        <w:rPr>
          <w:rFonts w:ascii="Arial" w:hAnsi="Arial" w:cs="Arial"/>
          <w:sz w:val="22"/>
          <w:szCs w:val="22"/>
        </w:rPr>
        <w:t xml:space="preserve"> provides that this Guarantee shall be restricted to 75% of the total amount of the credits opened by the Bank under all Loan Agreements made pursuant to the Cotonou Partnership Agreement II</w:t>
      </w:r>
      <w:r w:rsidR="004968FF" w:rsidRPr="008E59F2">
        <w:rPr>
          <w:rFonts w:ascii="Arial" w:hAnsi="Arial" w:cs="Arial"/>
          <w:sz w:val="22"/>
          <w:szCs w:val="22"/>
        </w:rPr>
        <w:t>I</w:t>
      </w:r>
      <w:r w:rsidRPr="008E59F2">
        <w:rPr>
          <w:rFonts w:ascii="Arial" w:hAnsi="Arial" w:cs="Arial"/>
          <w:sz w:val="22"/>
          <w:szCs w:val="22"/>
        </w:rPr>
        <w:t xml:space="preserve"> and the Association Decision </w:t>
      </w:r>
      <w:r w:rsidR="00B3512E" w:rsidRPr="008E59F2">
        <w:rPr>
          <w:rStyle w:val="DeltaViewInsertion"/>
          <w:rFonts w:ascii="Arial" w:hAnsi="Arial" w:cs="Arial"/>
          <w:color w:val="auto"/>
          <w:sz w:val="22"/>
          <w:szCs w:val="22"/>
          <w:u w:val="none"/>
        </w:rPr>
        <w:t>and</w:t>
      </w:r>
      <w:r w:rsidR="002A683C">
        <w:rPr>
          <w:rStyle w:val="DeltaViewInsertion"/>
          <w:rFonts w:ascii="Arial" w:hAnsi="Arial" w:cs="Arial"/>
          <w:color w:val="auto"/>
          <w:sz w:val="22"/>
          <w:szCs w:val="22"/>
          <w:u w:val="none"/>
        </w:rPr>
        <w:t xml:space="preserve"> that</w:t>
      </w:r>
      <w:r w:rsidR="00B3512E" w:rsidRPr="008E59F2">
        <w:rPr>
          <w:rStyle w:val="DeltaViewInsertion"/>
          <w:rFonts w:ascii="Arial" w:hAnsi="Arial" w:cs="Arial"/>
          <w:color w:val="auto"/>
          <w:sz w:val="22"/>
          <w:szCs w:val="22"/>
          <w:u w:val="none"/>
        </w:rPr>
        <w:t xml:space="preserve"> it shall cover </w:t>
      </w:r>
      <w:r w:rsidR="00B3512E" w:rsidRPr="008E59F2">
        <w:rPr>
          <w:rFonts w:ascii="Arial" w:hAnsi="Arial"/>
          <w:sz w:val="22"/>
          <w:szCs w:val="22"/>
        </w:rPr>
        <w:t xml:space="preserve">all risks for public sector projects. </w:t>
      </w:r>
      <w:r w:rsidR="002A683C">
        <w:rPr>
          <w:rFonts w:ascii="Arial" w:hAnsi="Arial"/>
          <w:sz w:val="22"/>
          <w:szCs w:val="22"/>
        </w:rPr>
        <w:t xml:space="preserve">It provides further that for </w:t>
      </w:r>
      <w:r w:rsidR="00B3512E" w:rsidRPr="008E59F2">
        <w:rPr>
          <w:rFonts w:ascii="Arial" w:hAnsi="Arial"/>
          <w:sz w:val="22"/>
          <w:szCs w:val="22"/>
        </w:rPr>
        <w:t xml:space="preserve">private sector projects, </w:t>
      </w:r>
      <w:r w:rsidR="002A683C">
        <w:rPr>
          <w:rFonts w:ascii="Arial" w:hAnsi="Arial"/>
          <w:sz w:val="22"/>
          <w:szCs w:val="22"/>
        </w:rPr>
        <w:t xml:space="preserve">this Guarantee </w:t>
      </w:r>
      <w:r w:rsidR="00B3512E" w:rsidRPr="008E59F2">
        <w:rPr>
          <w:rFonts w:ascii="Arial" w:hAnsi="Arial"/>
          <w:sz w:val="22"/>
          <w:szCs w:val="22"/>
        </w:rPr>
        <w:t>shall cover all political risks</w:t>
      </w:r>
      <w:r w:rsidR="007B797F" w:rsidRPr="008E59F2">
        <w:rPr>
          <w:rFonts w:ascii="Arial" w:hAnsi="Arial"/>
          <w:sz w:val="22"/>
          <w:szCs w:val="22"/>
        </w:rPr>
        <w:t xml:space="preserve"> and</w:t>
      </w:r>
      <w:r w:rsidR="00B3512E" w:rsidRPr="008E59F2">
        <w:rPr>
          <w:rFonts w:ascii="Arial" w:hAnsi="Arial"/>
          <w:sz w:val="22"/>
          <w:szCs w:val="22"/>
        </w:rPr>
        <w:t xml:space="preserve"> the EIB will assume the full commercial risk</w:t>
      </w:r>
      <w:r w:rsidRPr="008E59F2">
        <w:rPr>
          <w:rFonts w:ascii="Arial" w:hAnsi="Arial" w:cs="Arial"/>
          <w:sz w:val="22"/>
          <w:szCs w:val="22"/>
        </w:rPr>
        <w:t>.</w:t>
      </w:r>
    </w:p>
    <w:p w:rsidR="00521D20" w:rsidRPr="008E59F2" w:rsidRDefault="00521D20">
      <w:pPr>
        <w:widowControl/>
        <w:jc w:val="both"/>
        <w:rPr>
          <w:rFonts w:ascii="Arial" w:hAnsi="Arial" w:cs="Arial"/>
          <w:sz w:val="22"/>
          <w:szCs w:val="22"/>
        </w:rPr>
      </w:pPr>
    </w:p>
    <w:p w:rsidR="00521D20" w:rsidRPr="008E59F2" w:rsidRDefault="009F77BA" w:rsidP="008E59F2">
      <w:pPr>
        <w:widowControl/>
        <w:numPr>
          <w:ilvl w:val="0"/>
          <w:numId w:val="28"/>
        </w:numPr>
        <w:tabs>
          <w:tab w:val="clear" w:pos="720"/>
        </w:tabs>
        <w:jc w:val="both"/>
        <w:rPr>
          <w:rFonts w:ascii="Arial" w:hAnsi="Arial" w:cs="Arial"/>
          <w:sz w:val="22"/>
          <w:szCs w:val="22"/>
        </w:rPr>
      </w:pPr>
      <w:bookmarkStart w:id="74" w:name="_DV_M74"/>
      <w:bookmarkEnd w:id="74"/>
      <w:r>
        <w:rPr>
          <w:rFonts w:ascii="Arial" w:hAnsi="Arial" w:cs="Arial"/>
          <w:sz w:val="22"/>
          <w:szCs w:val="22"/>
        </w:rPr>
        <w:t>The</w:t>
      </w:r>
      <w:r w:rsidR="00F326C2">
        <w:rPr>
          <w:rFonts w:ascii="Arial" w:hAnsi="Arial" w:cs="Arial"/>
          <w:sz w:val="22"/>
          <w:szCs w:val="22"/>
        </w:rPr>
        <w:t xml:space="preserve"> </w:t>
      </w:r>
      <w:r w:rsidR="00521D20" w:rsidRPr="008E59F2">
        <w:rPr>
          <w:rFonts w:ascii="Arial" w:hAnsi="Arial" w:cs="Arial"/>
          <w:sz w:val="22"/>
          <w:szCs w:val="22"/>
        </w:rPr>
        <w:t xml:space="preserve">said Article 4 further provides that Member States shall be liable under this Guarantee in proportion to their contributions to the capital of the Bank. </w:t>
      </w:r>
      <w:r w:rsidR="00FA58C2" w:rsidRPr="008E59F2">
        <w:rPr>
          <w:rFonts w:ascii="Arial" w:hAnsi="Arial" w:cs="Arial"/>
          <w:sz w:val="22"/>
          <w:szCs w:val="22"/>
        </w:rPr>
        <w:t xml:space="preserve">Annex 2 of this Guarantee </w:t>
      </w:r>
      <w:r w:rsidR="00521D20" w:rsidRPr="008E59F2">
        <w:rPr>
          <w:rFonts w:ascii="Arial" w:hAnsi="Arial" w:cs="Arial"/>
          <w:sz w:val="22"/>
          <w:szCs w:val="22"/>
        </w:rPr>
        <w:t>specifies</w:t>
      </w:r>
      <w:r w:rsidR="00A33250" w:rsidRPr="008E59F2">
        <w:rPr>
          <w:rFonts w:ascii="Arial" w:hAnsi="Arial" w:cs="Arial"/>
          <w:sz w:val="22"/>
          <w:szCs w:val="22"/>
        </w:rPr>
        <w:t>, for information,</w:t>
      </w:r>
      <w:r w:rsidR="00521D20" w:rsidRPr="008E59F2">
        <w:rPr>
          <w:rFonts w:ascii="Arial" w:hAnsi="Arial" w:cs="Arial"/>
          <w:sz w:val="22"/>
          <w:szCs w:val="22"/>
        </w:rPr>
        <w:t xml:space="preserve"> the respective share of each Member State in the capital of the Bank</w:t>
      </w:r>
      <w:r w:rsidR="00A33250" w:rsidRPr="008E59F2">
        <w:rPr>
          <w:rFonts w:ascii="Arial" w:hAnsi="Arial" w:cs="Arial"/>
          <w:sz w:val="22"/>
          <w:szCs w:val="22"/>
        </w:rPr>
        <w:t xml:space="preserve"> as of the date of signature of this Guarantee</w:t>
      </w:r>
      <w:r w:rsidR="00521D20" w:rsidRPr="008E59F2">
        <w:rPr>
          <w:rFonts w:ascii="Arial" w:hAnsi="Arial" w:cs="Arial"/>
          <w:sz w:val="22"/>
          <w:szCs w:val="22"/>
        </w:rPr>
        <w:t>.</w:t>
      </w:r>
    </w:p>
    <w:p w:rsidR="00521D20" w:rsidRPr="008E59F2" w:rsidRDefault="00521D20">
      <w:pPr>
        <w:widowControl/>
        <w:jc w:val="both"/>
        <w:rPr>
          <w:rFonts w:ascii="Arial" w:hAnsi="Arial" w:cs="Arial"/>
          <w:sz w:val="22"/>
          <w:szCs w:val="22"/>
        </w:rPr>
      </w:pPr>
      <w:bookmarkStart w:id="75" w:name="_DV_M75"/>
      <w:bookmarkEnd w:id="75"/>
    </w:p>
    <w:p w:rsidR="00521D20" w:rsidRPr="008E59F2" w:rsidRDefault="00521D20">
      <w:pPr>
        <w:widowControl/>
        <w:numPr>
          <w:ilvl w:val="0"/>
          <w:numId w:val="28"/>
        </w:numPr>
        <w:jc w:val="both"/>
        <w:rPr>
          <w:rFonts w:ascii="Arial" w:hAnsi="Arial" w:cs="Arial"/>
          <w:sz w:val="22"/>
          <w:szCs w:val="22"/>
        </w:rPr>
      </w:pPr>
      <w:bookmarkStart w:id="76" w:name="_DV_M76"/>
      <w:bookmarkEnd w:id="76"/>
      <w:r w:rsidRPr="008E59F2">
        <w:rPr>
          <w:rFonts w:ascii="Arial" w:hAnsi="Arial" w:cs="Arial"/>
          <w:sz w:val="22"/>
          <w:szCs w:val="22"/>
        </w:rPr>
        <w:t xml:space="preserve">The Guarantors and the Bank intend that, where the Guarantors are subrogated to the rights and remedies of the Bank in relation to any Loan, the Bank shall, if so requested by the Guarantors, administer and manage the Loan Agreement which </w:t>
      </w:r>
      <w:r w:rsidRPr="008E59F2">
        <w:rPr>
          <w:rFonts w:ascii="Arial" w:hAnsi="Arial" w:cs="Arial"/>
          <w:sz w:val="22"/>
          <w:szCs w:val="22"/>
        </w:rPr>
        <w:lastRenderedPageBreak/>
        <w:t xml:space="preserve">has gone into default in accordance with the terms and conditions of the </w:t>
      </w:r>
      <w:bookmarkStart w:id="77" w:name="_DV_M77"/>
      <w:bookmarkEnd w:id="77"/>
      <w:r w:rsidRPr="008E59F2">
        <w:rPr>
          <w:rFonts w:ascii="Arial" w:hAnsi="Arial" w:cs="Arial"/>
          <w:sz w:val="22"/>
          <w:szCs w:val="22"/>
        </w:rPr>
        <w:t>Cotonou II</w:t>
      </w:r>
      <w:r w:rsidR="000B3D97" w:rsidRPr="008E59F2">
        <w:rPr>
          <w:rFonts w:ascii="Arial" w:hAnsi="Arial" w:cs="Arial"/>
          <w:sz w:val="22"/>
          <w:szCs w:val="22"/>
        </w:rPr>
        <w:t>I</w:t>
      </w:r>
      <w:r w:rsidRPr="008E59F2">
        <w:rPr>
          <w:rFonts w:ascii="Arial" w:hAnsi="Arial" w:cs="Arial"/>
          <w:sz w:val="22"/>
          <w:szCs w:val="22"/>
        </w:rPr>
        <w:t xml:space="preserve"> Arrears Administration Agreement </w:t>
      </w:r>
      <w:bookmarkStart w:id="78" w:name="_DV_C17"/>
      <w:r w:rsidRPr="008E59F2">
        <w:rPr>
          <w:rStyle w:val="DeltaViewInsertion"/>
          <w:rFonts w:ascii="Arial" w:hAnsi="Arial" w:cs="Arial"/>
          <w:color w:val="auto"/>
          <w:sz w:val="22"/>
          <w:szCs w:val="22"/>
          <w:u w:val="none"/>
        </w:rPr>
        <w:t>concluded between the Bank and the Guarantors governing the procedures for payment and reimbursements under the Member States guarantee in favour of the Bank (the “</w:t>
      </w:r>
      <w:r w:rsidRPr="008E59F2">
        <w:rPr>
          <w:rStyle w:val="DeltaViewInsertion"/>
          <w:rFonts w:ascii="Arial" w:hAnsi="Arial" w:cs="Arial"/>
          <w:b/>
          <w:bCs/>
          <w:color w:val="auto"/>
          <w:sz w:val="22"/>
          <w:szCs w:val="22"/>
          <w:u w:val="none"/>
        </w:rPr>
        <w:t>Cotonou II</w:t>
      </w:r>
      <w:r w:rsidR="00AA0059" w:rsidRPr="008E59F2">
        <w:rPr>
          <w:rStyle w:val="DeltaViewInsertion"/>
          <w:rFonts w:ascii="Arial" w:hAnsi="Arial" w:cs="Arial"/>
          <w:b/>
          <w:bCs/>
          <w:color w:val="auto"/>
          <w:sz w:val="22"/>
          <w:szCs w:val="22"/>
          <w:u w:val="none"/>
        </w:rPr>
        <w:t>I</w:t>
      </w:r>
      <w:r w:rsidRPr="008E59F2">
        <w:rPr>
          <w:rStyle w:val="DeltaViewInsertion"/>
          <w:rFonts w:ascii="Arial" w:hAnsi="Arial" w:cs="Arial"/>
          <w:b/>
          <w:bCs/>
          <w:color w:val="auto"/>
          <w:sz w:val="22"/>
          <w:szCs w:val="22"/>
          <w:u w:val="none"/>
        </w:rPr>
        <w:t xml:space="preserve"> Arrea</w:t>
      </w:r>
      <w:r w:rsidR="003D57B2" w:rsidRPr="008E59F2">
        <w:rPr>
          <w:rStyle w:val="DeltaViewInsertion"/>
          <w:rFonts w:ascii="Arial" w:hAnsi="Arial" w:cs="Arial"/>
          <w:b/>
          <w:bCs/>
          <w:color w:val="auto"/>
          <w:sz w:val="22"/>
          <w:szCs w:val="22"/>
          <w:u w:val="none"/>
        </w:rPr>
        <w:t>r</w:t>
      </w:r>
      <w:r w:rsidRPr="008E59F2">
        <w:rPr>
          <w:rStyle w:val="DeltaViewInsertion"/>
          <w:rFonts w:ascii="Arial" w:hAnsi="Arial" w:cs="Arial"/>
          <w:b/>
          <w:bCs/>
          <w:color w:val="auto"/>
          <w:sz w:val="22"/>
          <w:szCs w:val="22"/>
          <w:u w:val="none"/>
        </w:rPr>
        <w:t>s</w:t>
      </w:r>
      <w:bookmarkStart w:id="79" w:name="_DV_X28"/>
      <w:bookmarkStart w:id="80" w:name="_DV_C18"/>
      <w:bookmarkEnd w:id="78"/>
      <w:r w:rsidRPr="008E59F2">
        <w:rPr>
          <w:rStyle w:val="DeltaViewMoveDestination"/>
          <w:rFonts w:ascii="Arial" w:hAnsi="Arial" w:cs="Arial"/>
          <w:b/>
          <w:bCs/>
          <w:color w:val="auto"/>
          <w:sz w:val="22"/>
          <w:szCs w:val="22"/>
          <w:u w:val="none"/>
        </w:rPr>
        <w:t xml:space="preserve"> Administration Agreement</w:t>
      </w:r>
      <w:r w:rsidRPr="008E59F2">
        <w:rPr>
          <w:rStyle w:val="DeltaViewMoveDestination"/>
          <w:rFonts w:ascii="Arial" w:hAnsi="Arial" w:cs="Arial"/>
          <w:color w:val="auto"/>
          <w:sz w:val="22"/>
          <w:szCs w:val="22"/>
          <w:u w:val="none"/>
        </w:rPr>
        <w:t>”</w:t>
      </w:r>
      <w:bookmarkStart w:id="81" w:name="_DV_C19"/>
      <w:bookmarkEnd w:id="79"/>
      <w:bookmarkEnd w:id="80"/>
      <w:r w:rsidRPr="008E59F2">
        <w:rPr>
          <w:rStyle w:val="DeltaViewInsertion"/>
          <w:rFonts w:ascii="Arial" w:hAnsi="Arial" w:cs="Arial"/>
          <w:color w:val="auto"/>
          <w:sz w:val="22"/>
          <w:szCs w:val="22"/>
          <w:u w:val="none"/>
        </w:rPr>
        <w:t>).</w:t>
      </w:r>
      <w:bookmarkEnd w:id="81"/>
    </w:p>
    <w:p w:rsidR="00521D20" w:rsidRPr="008E59F2" w:rsidRDefault="00521D20">
      <w:pPr>
        <w:widowControl/>
        <w:jc w:val="both"/>
        <w:rPr>
          <w:rFonts w:ascii="Arial" w:hAnsi="Arial" w:cs="Arial"/>
          <w:sz w:val="22"/>
          <w:szCs w:val="22"/>
        </w:rPr>
      </w:pPr>
    </w:p>
    <w:p w:rsidR="00521D20" w:rsidRPr="008E59F2" w:rsidRDefault="00521D20">
      <w:pPr>
        <w:widowControl/>
        <w:tabs>
          <w:tab w:val="num" w:pos="1134"/>
        </w:tabs>
        <w:ind w:right="2"/>
        <w:jc w:val="both"/>
        <w:rPr>
          <w:rFonts w:ascii="Arial" w:hAnsi="Arial" w:cs="Arial"/>
          <w:sz w:val="22"/>
          <w:szCs w:val="22"/>
        </w:rPr>
      </w:pPr>
    </w:p>
    <w:p w:rsidR="00521D20" w:rsidRPr="008E59F2" w:rsidRDefault="00521D20">
      <w:pPr>
        <w:widowControl/>
        <w:tabs>
          <w:tab w:val="num" w:pos="1134"/>
        </w:tabs>
        <w:ind w:right="2"/>
        <w:jc w:val="both"/>
        <w:rPr>
          <w:rFonts w:ascii="Arial" w:hAnsi="Arial" w:cs="Arial"/>
          <w:sz w:val="22"/>
          <w:szCs w:val="22"/>
        </w:rPr>
      </w:pPr>
    </w:p>
    <w:p w:rsidR="00521D20" w:rsidRPr="008E59F2" w:rsidRDefault="00521D20">
      <w:pPr>
        <w:widowControl/>
        <w:rPr>
          <w:rFonts w:ascii="Arial" w:hAnsi="Arial" w:cs="Arial"/>
          <w:sz w:val="22"/>
          <w:szCs w:val="22"/>
        </w:rPr>
      </w:pPr>
      <w:bookmarkStart w:id="82" w:name="_DV_M79"/>
      <w:bookmarkEnd w:id="82"/>
      <w:r w:rsidRPr="008E59F2">
        <w:rPr>
          <w:rFonts w:ascii="Arial" w:hAnsi="Arial" w:cs="Arial"/>
          <w:sz w:val="22"/>
          <w:szCs w:val="22"/>
        </w:rPr>
        <w:t>IT IS HEREBY AGREED AS FOLLOWS:</w:t>
      </w:r>
    </w:p>
    <w:p w:rsidR="00521D20" w:rsidRPr="008E59F2" w:rsidRDefault="00521D20">
      <w:pPr>
        <w:widowControl/>
        <w:rPr>
          <w:rFonts w:ascii="Arial" w:hAnsi="Arial" w:cs="Arial"/>
          <w:sz w:val="22"/>
          <w:szCs w:val="22"/>
        </w:rPr>
      </w:pPr>
    </w:p>
    <w:p w:rsidR="00521D20" w:rsidRPr="008E59F2" w:rsidRDefault="00521D20">
      <w:pPr>
        <w:widowControl/>
        <w:jc w:val="center"/>
        <w:rPr>
          <w:rFonts w:ascii="Arial" w:hAnsi="Arial" w:cs="Arial"/>
          <w:sz w:val="22"/>
          <w:szCs w:val="22"/>
          <w:u w:val="single"/>
        </w:rPr>
      </w:pPr>
      <w:bookmarkStart w:id="83" w:name="_DV_M80"/>
      <w:bookmarkEnd w:id="83"/>
      <w:r w:rsidRPr="008E59F2">
        <w:rPr>
          <w:rFonts w:ascii="Arial" w:hAnsi="Arial" w:cs="Arial"/>
          <w:sz w:val="22"/>
          <w:szCs w:val="22"/>
          <w:u w:val="single"/>
        </w:rPr>
        <w:t>Definitions</w:t>
      </w:r>
    </w:p>
    <w:p w:rsidR="00521D20" w:rsidRPr="008E59F2" w:rsidRDefault="00521D20">
      <w:pPr>
        <w:pStyle w:val="Header"/>
        <w:widowControl/>
        <w:rPr>
          <w:sz w:val="22"/>
          <w:szCs w:val="22"/>
        </w:rPr>
      </w:pPr>
    </w:p>
    <w:p w:rsidR="00521D20" w:rsidRPr="008E59F2" w:rsidRDefault="00521D20">
      <w:pPr>
        <w:pStyle w:val="Header"/>
        <w:widowControl/>
        <w:numPr>
          <w:ilvl w:val="0"/>
          <w:numId w:val="11"/>
        </w:numPr>
        <w:tabs>
          <w:tab w:val="clear" w:pos="4153"/>
          <w:tab w:val="clear" w:pos="8306"/>
          <w:tab w:val="left" w:pos="1134"/>
        </w:tabs>
        <w:spacing w:line="240" w:lineRule="atLeast"/>
        <w:jc w:val="both"/>
        <w:rPr>
          <w:sz w:val="22"/>
          <w:szCs w:val="22"/>
        </w:rPr>
      </w:pPr>
      <w:bookmarkStart w:id="84" w:name="_DV_M81"/>
      <w:bookmarkEnd w:id="84"/>
      <w:r w:rsidRPr="008E59F2">
        <w:rPr>
          <w:sz w:val="22"/>
          <w:szCs w:val="22"/>
        </w:rPr>
        <w:t>In this Guarantee:</w:t>
      </w:r>
    </w:p>
    <w:p w:rsidR="00521D20" w:rsidRPr="008E59F2" w:rsidRDefault="00521D20">
      <w:pPr>
        <w:pStyle w:val="Header"/>
        <w:widowControl/>
        <w:tabs>
          <w:tab w:val="left" w:pos="1134"/>
        </w:tabs>
        <w:rPr>
          <w:sz w:val="22"/>
          <w:szCs w:val="22"/>
        </w:rPr>
      </w:pPr>
    </w:p>
    <w:p w:rsidR="00521D20" w:rsidRPr="008E59F2" w:rsidRDefault="00521D20">
      <w:pPr>
        <w:widowControl/>
        <w:tabs>
          <w:tab w:val="left" w:pos="1260"/>
        </w:tabs>
        <w:rPr>
          <w:rFonts w:ascii="Arial" w:hAnsi="Arial" w:cs="Arial"/>
          <w:sz w:val="22"/>
          <w:szCs w:val="22"/>
        </w:rPr>
      </w:pPr>
      <w:bookmarkStart w:id="85" w:name="_DV_M82"/>
      <w:bookmarkStart w:id="86" w:name="_DV_M83"/>
      <w:bookmarkStart w:id="87" w:name="_DV_M84"/>
      <w:bookmarkStart w:id="88" w:name="_DV_M87"/>
      <w:bookmarkEnd w:id="85"/>
      <w:bookmarkEnd w:id="86"/>
      <w:bookmarkEnd w:id="87"/>
      <w:bookmarkEnd w:id="88"/>
    </w:p>
    <w:p w:rsidR="00521D20" w:rsidRPr="008E59F2" w:rsidRDefault="00521D20">
      <w:pPr>
        <w:widowControl/>
        <w:tabs>
          <w:tab w:val="left" w:pos="1260"/>
          <w:tab w:val="left" w:pos="1440"/>
        </w:tabs>
        <w:ind w:left="1134"/>
        <w:jc w:val="both"/>
        <w:rPr>
          <w:rFonts w:ascii="Arial" w:hAnsi="Arial" w:cs="Arial"/>
          <w:sz w:val="22"/>
          <w:szCs w:val="22"/>
        </w:rPr>
      </w:pPr>
      <w:bookmarkStart w:id="89" w:name="_DV_M88"/>
      <w:bookmarkEnd w:id="89"/>
      <w:r w:rsidRPr="008E59F2">
        <w:rPr>
          <w:rFonts w:ascii="Arial" w:hAnsi="Arial" w:cs="Arial"/>
          <w:b/>
          <w:bCs/>
          <w:sz w:val="22"/>
          <w:szCs w:val="22"/>
        </w:rPr>
        <w:t>“Borrower”</w:t>
      </w:r>
      <w:r w:rsidRPr="008E59F2">
        <w:rPr>
          <w:rFonts w:ascii="Arial" w:hAnsi="Arial" w:cs="Arial"/>
          <w:sz w:val="22"/>
          <w:szCs w:val="22"/>
        </w:rPr>
        <w:t xml:space="preserve"> means any beneficiary of a Loan from the Bank within the scope of the</w:t>
      </w:r>
      <w:bookmarkStart w:id="90" w:name="_DV_C38"/>
      <w:r w:rsidR="002A683C" w:rsidRPr="00F326C2">
        <w:rPr>
          <w:rFonts w:ascii="Arial" w:eastAsiaTheme="minorEastAsia" w:hAnsi="Arial" w:cs="Arial"/>
          <w:color w:val="0000FF"/>
          <w:position w:val="-1"/>
          <w:sz w:val="22"/>
          <w:szCs w:val="22"/>
          <w:lang w:val="en-US"/>
        </w:rPr>
        <w:t xml:space="preserve"> </w:t>
      </w:r>
      <w:r w:rsidR="002A683C" w:rsidRPr="00F326C2">
        <w:rPr>
          <w:rFonts w:ascii="Arial" w:eastAsiaTheme="minorEastAsia" w:hAnsi="Arial" w:cs="Arial"/>
          <w:position w:val="-1"/>
          <w:sz w:val="22"/>
          <w:szCs w:val="22"/>
          <w:lang w:val="en-US"/>
        </w:rPr>
        <w:t>third Financial Protocol to the</w:t>
      </w:r>
      <w:bookmarkEnd w:id="90"/>
      <w:r w:rsidRPr="00F326C2">
        <w:rPr>
          <w:rFonts w:ascii="Arial" w:hAnsi="Arial" w:cs="Arial"/>
          <w:sz w:val="22"/>
          <w:szCs w:val="22"/>
        </w:rPr>
        <w:t xml:space="preserve"> </w:t>
      </w:r>
      <w:r w:rsidRPr="008E59F2">
        <w:rPr>
          <w:rFonts w:ascii="Arial" w:hAnsi="Arial" w:cs="Arial"/>
          <w:sz w:val="22"/>
          <w:szCs w:val="22"/>
        </w:rPr>
        <w:t>Cotonou Agreement or the Association Decision.</w:t>
      </w:r>
    </w:p>
    <w:p w:rsidR="00521D20" w:rsidRPr="008E59F2" w:rsidRDefault="00521D20">
      <w:pPr>
        <w:widowControl/>
        <w:tabs>
          <w:tab w:val="left" w:pos="1260"/>
          <w:tab w:val="left" w:pos="1440"/>
        </w:tabs>
        <w:ind w:left="1134"/>
        <w:jc w:val="both"/>
        <w:rPr>
          <w:rFonts w:ascii="Arial" w:hAnsi="Arial" w:cs="Arial"/>
          <w:sz w:val="22"/>
          <w:szCs w:val="22"/>
        </w:rPr>
      </w:pPr>
    </w:p>
    <w:p w:rsidR="00521D20" w:rsidRPr="008E59F2" w:rsidRDefault="00521D20">
      <w:pPr>
        <w:widowControl/>
        <w:tabs>
          <w:tab w:val="left" w:pos="1260"/>
        </w:tabs>
        <w:ind w:left="1134"/>
        <w:jc w:val="both"/>
        <w:rPr>
          <w:rFonts w:ascii="Arial" w:hAnsi="Arial" w:cs="Arial"/>
          <w:sz w:val="22"/>
          <w:szCs w:val="22"/>
        </w:rPr>
      </w:pPr>
      <w:bookmarkStart w:id="91" w:name="_DV_M89"/>
      <w:bookmarkEnd w:id="91"/>
      <w:r w:rsidRPr="008E59F2">
        <w:rPr>
          <w:rFonts w:ascii="Arial" w:hAnsi="Arial" w:cs="Arial"/>
          <w:b/>
          <w:bCs/>
          <w:sz w:val="22"/>
          <w:szCs w:val="22"/>
        </w:rPr>
        <w:t xml:space="preserve">“Credit Risk Policy Guidelines” </w:t>
      </w:r>
      <w:r w:rsidRPr="008E59F2">
        <w:rPr>
          <w:rFonts w:ascii="Arial" w:hAnsi="Arial" w:cs="Arial"/>
          <w:sz w:val="22"/>
          <w:szCs w:val="22"/>
        </w:rPr>
        <w:t>means the Bank’s credit risk policy guidelines for own resource operations outside the European Union as well as, where applicable, the Bank's EU credit risk policy guidelines, as approved, amended, supplemented or modified by the Bank from time to time.</w:t>
      </w:r>
    </w:p>
    <w:p w:rsidR="00521D20" w:rsidRPr="008E59F2" w:rsidRDefault="00521D20">
      <w:pPr>
        <w:widowControl/>
        <w:tabs>
          <w:tab w:val="left" w:pos="1260"/>
        </w:tabs>
        <w:ind w:left="1134"/>
        <w:jc w:val="both"/>
        <w:rPr>
          <w:rFonts w:ascii="Arial" w:hAnsi="Arial" w:cs="Arial"/>
          <w:sz w:val="22"/>
          <w:szCs w:val="22"/>
        </w:rPr>
      </w:pPr>
    </w:p>
    <w:p w:rsidR="00521D20" w:rsidRPr="008E59F2" w:rsidRDefault="00521D20" w:rsidP="008E59F2">
      <w:pPr>
        <w:pStyle w:val="FootnoteText"/>
        <w:widowControl/>
        <w:tabs>
          <w:tab w:val="left" w:pos="360"/>
          <w:tab w:val="left" w:pos="1260"/>
          <w:tab w:val="left" w:pos="1440"/>
        </w:tabs>
        <w:ind w:left="1134"/>
        <w:jc w:val="both"/>
        <w:rPr>
          <w:b/>
          <w:bCs/>
          <w:sz w:val="22"/>
          <w:szCs w:val="22"/>
        </w:rPr>
      </w:pPr>
      <w:bookmarkStart w:id="92" w:name="_DV_M90"/>
      <w:bookmarkEnd w:id="92"/>
      <w:r w:rsidRPr="008E59F2">
        <w:rPr>
          <w:b/>
          <w:bCs/>
          <w:sz w:val="22"/>
          <w:szCs w:val="22"/>
        </w:rPr>
        <w:t>“EIB Financing Operation”</w:t>
      </w:r>
      <w:r w:rsidRPr="008E59F2">
        <w:rPr>
          <w:sz w:val="22"/>
          <w:szCs w:val="22"/>
        </w:rPr>
        <w:t xml:space="preserve"> means a Loan extended by the Bank to eligible investment projects carried out in a Host Country from the Bank's own resources and in accordance with its own rules and procedures, granted under the Cotonou Framework and governed by a Loan Agreement entered into by the Bank with a Borrower.</w:t>
      </w:r>
    </w:p>
    <w:p w:rsidR="00521D20" w:rsidRPr="008E59F2" w:rsidRDefault="00521D20" w:rsidP="00F52B32">
      <w:pPr>
        <w:widowControl/>
        <w:tabs>
          <w:tab w:val="left" w:pos="1440"/>
        </w:tabs>
        <w:ind w:left="1134"/>
        <w:jc w:val="both"/>
        <w:rPr>
          <w:rFonts w:ascii="Arial" w:hAnsi="Arial" w:cs="Arial"/>
          <w:b/>
          <w:bCs/>
          <w:sz w:val="22"/>
          <w:szCs w:val="22"/>
        </w:rPr>
      </w:pPr>
    </w:p>
    <w:p w:rsidR="00521D20" w:rsidRPr="008E59F2" w:rsidRDefault="00521D20" w:rsidP="00604AC5">
      <w:pPr>
        <w:widowControl/>
        <w:tabs>
          <w:tab w:val="left" w:pos="1440"/>
        </w:tabs>
        <w:ind w:left="1134"/>
        <w:jc w:val="both"/>
        <w:rPr>
          <w:rFonts w:ascii="Arial" w:hAnsi="Arial" w:cs="Arial"/>
          <w:sz w:val="22"/>
          <w:szCs w:val="22"/>
        </w:rPr>
      </w:pPr>
      <w:bookmarkStart w:id="93" w:name="_DV_M91"/>
      <w:bookmarkEnd w:id="93"/>
      <w:r w:rsidRPr="008E59F2">
        <w:rPr>
          <w:rFonts w:ascii="Arial" w:hAnsi="Arial" w:cs="Arial"/>
          <w:b/>
          <w:bCs/>
          <w:sz w:val="22"/>
          <w:szCs w:val="22"/>
        </w:rPr>
        <w:t>“Guaranteed Debtor”</w:t>
      </w:r>
      <w:r w:rsidRPr="008E59F2">
        <w:rPr>
          <w:rFonts w:ascii="Arial" w:hAnsi="Arial" w:cs="Arial"/>
          <w:sz w:val="22"/>
          <w:szCs w:val="22"/>
        </w:rPr>
        <w:t xml:space="preserve"> means a Borrower or its Third-Party Guarantor.</w:t>
      </w:r>
    </w:p>
    <w:p w:rsidR="00521D20" w:rsidRPr="008E59F2" w:rsidRDefault="00521D20" w:rsidP="002D21A4">
      <w:pPr>
        <w:widowControl/>
        <w:tabs>
          <w:tab w:val="left" w:pos="1440"/>
        </w:tabs>
        <w:ind w:left="1134"/>
        <w:jc w:val="both"/>
        <w:rPr>
          <w:rFonts w:ascii="Arial" w:hAnsi="Arial" w:cs="Arial"/>
          <w:sz w:val="22"/>
          <w:szCs w:val="22"/>
        </w:rPr>
      </w:pPr>
      <w:bookmarkStart w:id="94" w:name="_DV_M92"/>
      <w:bookmarkEnd w:id="94"/>
    </w:p>
    <w:p w:rsidR="00521D20" w:rsidRPr="008E59F2" w:rsidRDefault="00521D20" w:rsidP="002D21A4">
      <w:pPr>
        <w:widowControl/>
        <w:tabs>
          <w:tab w:val="left" w:pos="1440"/>
        </w:tabs>
        <w:ind w:left="1134"/>
        <w:jc w:val="both"/>
        <w:rPr>
          <w:rFonts w:ascii="Arial" w:hAnsi="Arial" w:cs="Arial"/>
          <w:sz w:val="22"/>
          <w:szCs w:val="22"/>
        </w:rPr>
      </w:pPr>
      <w:bookmarkStart w:id="95" w:name="_DV_M93"/>
      <w:bookmarkEnd w:id="95"/>
      <w:r w:rsidRPr="008E59F2">
        <w:rPr>
          <w:rFonts w:ascii="Arial" w:hAnsi="Arial" w:cs="Arial"/>
          <w:b/>
          <w:bCs/>
          <w:sz w:val="22"/>
          <w:szCs w:val="22"/>
        </w:rPr>
        <w:t xml:space="preserve">“Guaranteed Sum(s)” </w:t>
      </w:r>
      <w:r w:rsidRPr="008E59F2">
        <w:rPr>
          <w:rFonts w:ascii="Arial" w:hAnsi="Arial" w:cs="Arial"/>
          <w:sz w:val="22"/>
          <w:szCs w:val="22"/>
        </w:rPr>
        <w:t>means any obligation covered by this Guarantee consisting of principal, interest, commissions, indemnities, charges, expenses and other accessories and any other sum which is at any time owed by a Guaranteed Debtor to the Bank on account of a Loan or a Third-Party Guarantee.</w:t>
      </w:r>
    </w:p>
    <w:p w:rsidR="00521D20" w:rsidRPr="008E59F2" w:rsidRDefault="00521D20">
      <w:pPr>
        <w:widowControl/>
        <w:tabs>
          <w:tab w:val="left" w:pos="1440"/>
        </w:tabs>
        <w:ind w:left="1134"/>
        <w:rPr>
          <w:rFonts w:ascii="Arial" w:hAnsi="Arial" w:cs="Arial"/>
          <w:sz w:val="22"/>
          <w:szCs w:val="22"/>
        </w:rPr>
      </w:pPr>
    </w:p>
    <w:p w:rsidR="00521D20" w:rsidRPr="008E59F2" w:rsidRDefault="00521D20">
      <w:pPr>
        <w:widowControl/>
        <w:tabs>
          <w:tab w:val="left" w:pos="1440"/>
        </w:tabs>
        <w:ind w:left="1134"/>
        <w:jc w:val="both"/>
        <w:rPr>
          <w:rFonts w:ascii="Arial" w:hAnsi="Arial" w:cs="Arial"/>
          <w:sz w:val="22"/>
          <w:szCs w:val="22"/>
        </w:rPr>
      </w:pPr>
      <w:bookmarkStart w:id="96" w:name="_DV_M94"/>
      <w:bookmarkEnd w:id="96"/>
      <w:r w:rsidRPr="008E59F2">
        <w:rPr>
          <w:rFonts w:ascii="Arial" w:hAnsi="Arial" w:cs="Arial"/>
          <w:b/>
          <w:bCs/>
          <w:sz w:val="22"/>
          <w:szCs w:val="22"/>
        </w:rPr>
        <w:t>“Host Government”</w:t>
      </w:r>
      <w:r w:rsidRPr="008E59F2">
        <w:rPr>
          <w:rFonts w:ascii="Arial" w:hAnsi="Arial" w:cs="Arial"/>
          <w:sz w:val="22"/>
          <w:szCs w:val="22"/>
        </w:rPr>
        <w:t xml:space="preserve"> means the authorities currently in place, or any successor authorities, that effectively control part or all of the territory of a Host Country or any political or territorial subdivision, or any other public authority of such country, and includes any entity located inside or outside the Host Country and vested with regulatory powers conferred by the laws of the Host Country.</w:t>
      </w:r>
    </w:p>
    <w:p w:rsidR="00521D20" w:rsidRPr="008E59F2" w:rsidRDefault="00521D20">
      <w:pPr>
        <w:widowControl/>
        <w:tabs>
          <w:tab w:val="left" w:pos="1440"/>
        </w:tabs>
        <w:ind w:left="1134"/>
        <w:jc w:val="both"/>
        <w:rPr>
          <w:rFonts w:ascii="Arial" w:hAnsi="Arial" w:cs="Arial"/>
          <w:sz w:val="22"/>
          <w:szCs w:val="22"/>
        </w:rPr>
      </w:pPr>
    </w:p>
    <w:p w:rsidR="00521D20" w:rsidRPr="008E59F2" w:rsidRDefault="00521D20">
      <w:pPr>
        <w:widowControl/>
        <w:tabs>
          <w:tab w:val="left" w:pos="1440"/>
        </w:tabs>
        <w:ind w:left="1134"/>
        <w:jc w:val="both"/>
        <w:rPr>
          <w:rFonts w:ascii="Arial" w:hAnsi="Arial" w:cs="Arial"/>
          <w:sz w:val="22"/>
          <w:szCs w:val="22"/>
        </w:rPr>
      </w:pPr>
      <w:bookmarkStart w:id="97" w:name="_DV_M95"/>
      <w:bookmarkEnd w:id="97"/>
      <w:r w:rsidRPr="008E59F2">
        <w:rPr>
          <w:rFonts w:ascii="Arial" w:hAnsi="Arial" w:cs="Arial"/>
          <w:b/>
          <w:bCs/>
          <w:sz w:val="22"/>
          <w:szCs w:val="22"/>
        </w:rPr>
        <w:t>“Host Country”</w:t>
      </w:r>
      <w:r w:rsidRPr="008E59F2">
        <w:rPr>
          <w:rFonts w:ascii="Arial" w:hAnsi="Arial" w:cs="Arial"/>
          <w:sz w:val="22"/>
          <w:szCs w:val="22"/>
        </w:rPr>
        <w:t xml:space="preserve"> means each </w:t>
      </w:r>
      <w:r w:rsidR="00A312F8">
        <w:rPr>
          <w:rFonts w:ascii="Arial" w:hAnsi="Arial" w:cs="Arial"/>
          <w:sz w:val="22"/>
          <w:szCs w:val="22"/>
        </w:rPr>
        <w:t>ACP State and each Overseas Country and Territory within the meaning of</w:t>
      </w:r>
      <w:r w:rsidRPr="008E59F2">
        <w:rPr>
          <w:rFonts w:ascii="Arial" w:hAnsi="Arial" w:cs="Arial"/>
          <w:sz w:val="22"/>
          <w:szCs w:val="22"/>
        </w:rPr>
        <w:t xml:space="preserve"> the Cotonou Framework.</w:t>
      </w:r>
    </w:p>
    <w:p w:rsidR="00521D20" w:rsidRPr="008E59F2" w:rsidRDefault="00521D20">
      <w:pPr>
        <w:widowControl/>
        <w:tabs>
          <w:tab w:val="left" w:pos="1440"/>
        </w:tabs>
        <w:ind w:left="1134"/>
        <w:jc w:val="both"/>
        <w:rPr>
          <w:rFonts w:ascii="Arial" w:hAnsi="Arial" w:cs="Arial"/>
          <w:sz w:val="22"/>
          <w:szCs w:val="22"/>
        </w:rPr>
      </w:pPr>
    </w:p>
    <w:p w:rsidR="00521D20" w:rsidRPr="008E59F2" w:rsidRDefault="00521D20">
      <w:pPr>
        <w:widowControl/>
        <w:tabs>
          <w:tab w:val="left" w:pos="1440"/>
        </w:tabs>
        <w:ind w:left="1134"/>
        <w:jc w:val="both"/>
        <w:rPr>
          <w:rFonts w:ascii="Arial" w:hAnsi="Arial" w:cs="Arial"/>
          <w:sz w:val="22"/>
          <w:szCs w:val="22"/>
        </w:rPr>
      </w:pPr>
      <w:bookmarkStart w:id="98" w:name="_DV_M96"/>
      <w:bookmarkEnd w:id="98"/>
      <w:r w:rsidRPr="008E59F2">
        <w:rPr>
          <w:rFonts w:ascii="Arial" w:hAnsi="Arial" w:cs="Arial"/>
          <w:b/>
          <w:bCs/>
          <w:sz w:val="22"/>
          <w:szCs w:val="22"/>
        </w:rPr>
        <w:t>“Loan”</w:t>
      </w:r>
      <w:r w:rsidRPr="008E59F2">
        <w:rPr>
          <w:rFonts w:ascii="Arial" w:hAnsi="Arial" w:cs="Arial"/>
          <w:sz w:val="22"/>
          <w:szCs w:val="22"/>
        </w:rPr>
        <w:t xml:space="preserve"> means the provision of money from the Bank to a Borrower as a loan or as a bond or any equivalent instrument, which is acceptable to the Bank as a substitute for a loan in accordance with the Credit Risk Policy Guidelines, according to the terms laid down in a Loan Agreement.</w:t>
      </w:r>
    </w:p>
    <w:p w:rsidR="00521D20" w:rsidRPr="008E59F2" w:rsidRDefault="00521D20">
      <w:pPr>
        <w:widowControl/>
        <w:tabs>
          <w:tab w:val="left" w:pos="1440"/>
        </w:tabs>
        <w:jc w:val="both"/>
        <w:rPr>
          <w:rFonts w:ascii="Arial" w:hAnsi="Arial" w:cs="Arial"/>
          <w:sz w:val="22"/>
          <w:szCs w:val="22"/>
        </w:rPr>
      </w:pPr>
      <w:bookmarkStart w:id="99" w:name="_DV_M97"/>
      <w:bookmarkEnd w:id="99"/>
    </w:p>
    <w:p w:rsidR="00521D20" w:rsidRPr="008E59F2" w:rsidRDefault="00521D20">
      <w:pPr>
        <w:widowControl/>
        <w:ind w:left="1134" w:right="9"/>
        <w:jc w:val="both"/>
        <w:rPr>
          <w:rFonts w:ascii="Arial" w:hAnsi="Arial" w:cs="Arial"/>
          <w:sz w:val="22"/>
          <w:szCs w:val="22"/>
        </w:rPr>
      </w:pPr>
      <w:bookmarkStart w:id="100" w:name="_DV_M98"/>
      <w:bookmarkEnd w:id="100"/>
      <w:r w:rsidRPr="008E59F2">
        <w:rPr>
          <w:rFonts w:ascii="Arial" w:hAnsi="Arial" w:cs="Arial"/>
          <w:b/>
          <w:bCs/>
          <w:sz w:val="22"/>
          <w:szCs w:val="22"/>
        </w:rPr>
        <w:t xml:space="preserve">"Loan Agreement" </w:t>
      </w:r>
      <w:r w:rsidRPr="008E59F2">
        <w:rPr>
          <w:rFonts w:ascii="Arial" w:hAnsi="Arial" w:cs="Arial"/>
          <w:sz w:val="22"/>
          <w:szCs w:val="22"/>
        </w:rPr>
        <w:t>means a signed agreement</w:t>
      </w:r>
      <w:r w:rsidRPr="008E59F2">
        <w:rPr>
          <w:rFonts w:ascii="Arial" w:hAnsi="Arial" w:cs="Arial"/>
          <w:color w:val="000000"/>
          <w:sz w:val="22"/>
          <w:szCs w:val="22"/>
        </w:rPr>
        <w:t xml:space="preserve"> concluded between the Bank and a Borrower, setting forth the terms applicable to an EIB Financing Operation in the form of Loan.</w:t>
      </w:r>
    </w:p>
    <w:p w:rsidR="00521D20" w:rsidRPr="008E59F2" w:rsidRDefault="00521D20">
      <w:pPr>
        <w:widowControl/>
        <w:tabs>
          <w:tab w:val="left" w:pos="1440"/>
        </w:tabs>
        <w:ind w:left="1134"/>
        <w:jc w:val="both"/>
        <w:rPr>
          <w:rFonts w:ascii="Arial" w:hAnsi="Arial" w:cs="Arial"/>
          <w:b/>
          <w:bCs/>
          <w:sz w:val="22"/>
          <w:szCs w:val="22"/>
        </w:rPr>
      </w:pPr>
    </w:p>
    <w:p w:rsidR="00521D20" w:rsidRPr="008E59F2" w:rsidRDefault="00521D20">
      <w:pPr>
        <w:widowControl/>
        <w:tabs>
          <w:tab w:val="left" w:pos="1440"/>
        </w:tabs>
        <w:ind w:left="1134"/>
        <w:jc w:val="both"/>
        <w:rPr>
          <w:rFonts w:ascii="Arial" w:hAnsi="Arial" w:cs="Arial"/>
          <w:sz w:val="22"/>
          <w:szCs w:val="22"/>
        </w:rPr>
      </w:pPr>
      <w:bookmarkStart w:id="101" w:name="_DV_M99"/>
      <w:bookmarkEnd w:id="101"/>
      <w:r w:rsidRPr="008E59F2">
        <w:rPr>
          <w:rFonts w:ascii="Arial" w:hAnsi="Arial" w:cs="Arial"/>
          <w:b/>
          <w:bCs/>
          <w:sz w:val="22"/>
          <w:szCs w:val="22"/>
        </w:rPr>
        <w:t>“Loan</w:t>
      </w:r>
      <w:r w:rsidR="004B6D10" w:rsidRPr="008E59F2">
        <w:rPr>
          <w:rFonts w:ascii="Arial" w:hAnsi="Arial" w:cs="Arial"/>
          <w:b/>
          <w:bCs/>
          <w:sz w:val="22"/>
          <w:szCs w:val="22"/>
        </w:rPr>
        <w:t xml:space="preserve"> L</w:t>
      </w:r>
      <w:r w:rsidRPr="008E59F2">
        <w:rPr>
          <w:rFonts w:ascii="Arial" w:hAnsi="Arial" w:cs="Arial"/>
          <w:b/>
          <w:bCs/>
          <w:sz w:val="22"/>
          <w:szCs w:val="22"/>
        </w:rPr>
        <w:t xml:space="preserve">oss Cover Account” </w:t>
      </w:r>
      <w:r w:rsidRPr="008E59F2">
        <w:rPr>
          <w:rFonts w:ascii="Arial" w:hAnsi="Arial" w:cs="Arial"/>
          <w:sz w:val="22"/>
          <w:szCs w:val="22"/>
        </w:rPr>
        <w:t xml:space="preserve">means </w:t>
      </w:r>
      <w:bookmarkStart w:id="102" w:name="_DV_C31"/>
      <w:r w:rsidRPr="008E59F2">
        <w:rPr>
          <w:rStyle w:val="DeltaViewInsertion"/>
          <w:rFonts w:ascii="Arial" w:hAnsi="Arial" w:cs="Arial"/>
          <w:color w:val="auto"/>
          <w:sz w:val="22"/>
          <w:szCs w:val="22"/>
          <w:u w:val="none"/>
        </w:rPr>
        <w:t>the</w:t>
      </w:r>
      <w:bookmarkStart w:id="103" w:name="_DV_M100"/>
      <w:bookmarkEnd w:id="102"/>
      <w:bookmarkEnd w:id="103"/>
      <w:r w:rsidRPr="008E59F2">
        <w:rPr>
          <w:rFonts w:ascii="Arial" w:hAnsi="Arial" w:cs="Arial"/>
          <w:sz w:val="22"/>
          <w:szCs w:val="22"/>
        </w:rPr>
        <w:t xml:space="preserve"> account </w:t>
      </w:r>
      <w:r w:rsidR="00B338D7" w:rsidRPr="008E59F2">
        <w:rPr>
          <w:rFonts w:ascii="Arial" w:hAnsi="Arial" w:cs="Arial"/>
          <w:sz w:val="22"/>
          <w:szCs w:val="22"/>
        </w:rPr>
        <w:t xml:space="preserve">denominated </w:t>
      </w:r>
      <w:r w:rsidRPr="008E59F2">
        <w:rPr>
          <w:rFonts w:ascii="Arial" w:hAnsi="Arial" w:cs="Arial"/>
          <w:sz w:val="22"/>
          <w:szCs w:val="22"/>
        </w:rPr>
        <w:t>in euro</w:t>
      </w:r>
      <w:bookmarkStart w:id="104" w:name="_DV_M101"/>
      <w:bookmarkEnd w:id="104"/>
      <w:r w:rsidRPr="008E59F2">
        <w:rPr>
          <w:rFonts w:ascii="Arial" w:hAnsi="Arial" w:cs="Arial"/>
          <w:sz w:val="22"/>
          <w:szCs w:val="22"/>
        </w:rPr>
        <w:t xml:space="preserve"> </w:t>
      </w:r>
      <w:r w:rsidR="00B338D7" w:rsidRPr="008E59F2">
        <w:rPr>
          <w:rFonts w:ascii="Arial" w:hAnsi="Arial" w:cs="Arial"/>
          <w:sz w:val="22"/>
          <w:szCs w:val="22"/>
        </w:rPr>
        <w:t>maintained</w:t>
      </w:r>
      <w:r w:rsidRPr="008E59F2">
        <w:rPr>
          <w:rFonts w:ascii="Arial" w:hAnsi="Arial" w:cs="Arial"/>
          <w:sz w:val="22"/>
          <w:szCs w:val="22"/>
        </w:rPr>
        <w:t xml:space="preserve"> by the Bank in the name of the Guarantors, which shall be funded from the income resulting from the application of risk-pricing on EIB Financing Operations</w:t>
      </w:r>
      <w:r w:rsidR="00C913E0" w:rsidRPr="008E59F2">
        <w:rPr>
          <w:rFonts w:ascii="Arial" w:hAnsi="Arial" w:cs="Arial"/>
          <w:sz w:val="22"/>
          <w:szCs w:val="22"/>
        </w:rPr>
        <w:t xml:space="preserve"> </w:t>
      </w:r>
      <w:r w:rsidRPr="008E59F2">
        <w:rPr>
          <w:rFonts w:ascii="Arial" w:hAnsi="Arial" w:cs="Arial"/>
          <w:sz w:val="22"/>
          <w:szCs w:val="22"/>
        </w:rPr>
        <w:t>and which shall be managed in accordance with the provisions of the Cotonou II</w:t>
      </w:r>
      <w:r w:rsidR="00AA0059" w:rsidRPr="008E59F2">
        <w:rPr>
          <w:rFonts w:ascii="Arial" w:hAnsi="Arial" w:cs="Arial"/>
          <w:sz w:val="22"/>
          <w:szCs w:val="22"/>
        </w:rPr>
        <w:t>I</w:t>
      </w:r>
      <w:r w:rsidRPr="008E59F2">
        <w:rPr>
          <w:rFonts w:ascii="Arial" w:hAnsi="Arial" w:cs="Arial"/>
          <w:sz w:val="22"/>
          <w:szCs w:val="22"/>
        </w:rPr>
        <w:t xml:space="preserve"> Arrears Administration Agreement.</w:t>
      </w:r>
    </w:p>
    <w:p w:rsidR="00311A34" w:rsidRPr="008E59F2" w:rsidRDefault="00311A34">
      <w:pPr>
        <w:widowControl/>
        <w:tabs>
          <w:tab w:val="left" w:pos="1440"/>
        </w:tabs>
        <w:ind w:left="1134"/>
        <w:jc w:val="both"/>
        <w:rPr>
          <w:rFonts w:ascii="Arial" w:hAnsi="Arial" w:cs="Arial"/>
          <w:sz w:val="22"/>
          <w:szCs w:val="22"/>
        </w:rPr>
      </w:pPr>
    </w:p>
    <w:p w:rsidR="0058091B" w:rsidRPr="008E59F2" w:rsidRDefault="0058091B">
      <w:pPr>
        <w:widowControl/>
        <w:tabs>
          <w:tab w:val="left" w:pos="1440"/>
        </w:tabs>
        <w:ind w:left="1134"/>
        <w:jc w:val="both"/>
        <w:rPr>
          <w:rFonts w:ascii="Arial" w:hAnsi="Arial" w:cs="Arial"/>
          <w:b/>
          <w:sz w:val="22"/>
          <w:szCs w:val="22"/>
        </w:rPr>
      </w:pPr>
      <w:r w:rsidRPr="008E59F2">
        <w:rPr>
          <w:rFonts w:ascii="Arial" w:hAnsi="Arial" w:cs="Arial"/>
          <w:b/>
          <w:sz w:val="22"/>
          <w:szCs w:val="22"/>
        </w:rPr>
        <w:t>“Proportional Participation”</w:t>
      </w:r>
      <w:r w:rsidRPr="008E59F2">
        <w:rPr>
          <w:rFonts w:ascii="Arial" w:hAnsi="Arial" w:cs="Arial"/>
          <w:sz w:val="22"/>
          <w:szCs w:val="22"/>
        </w:rPr>
        <w:t xml:space="preserve"> means, in respect of each Guarantor, the proportion of that Guarantor’s contribution to the capital of the Bank; such proportion to be measured </w:t>
      </w:r>
      <w:r w:rsidR="000B1AC3" w:rsidRPr="008E59F2">
        <w:rPr>
          <w:rFonts w:ascii="Arial" w:hAnsi="Arial" w:cs="Arial"/>
          <w:sz w:val="22"/>
          <w:szCs w:val="22"/>
        </w:rPr>
        <w:t>for the purposes of</w:t>
      </w:r>
      <w:r w:rsidRPr="008E59F2">
        <w:rPr>
          <w:rFonts w:ascii="Arial" w:hAnsi="Arial" w:cs="Arial"/>
          <w:sz w:val="22"/>
          <w:szCs w:val="22"/>
        </w:rPr>
        <w:t xml:space="preserve"> each call pursuant to Article 2 at the time of that call; the contributions of each Guarantor to the capital of the Bank </w:t>
      </w:r>
      <w:r w:rsidR="00AA3F0F" w:rsidRPr="008E59F2">
        <w:rPr>
          <w:rFonts w:ascii="Arial" w:hAnsi="Arial" w:cs="Arial"/>
          <w:sz w:val="22"/>
          <w:szCs w:val="22"/>
        </w:rPr>
        <w:t xml:space="preserve">as of the date of this Guarantee </w:t>
      </w:r>
      <w:r w:rsidRPr="008E59F2">
        <w:rPr>
          <w:rFonts w:ascii="Arial" w:hAnsi="Arial" w:cs="Arial"/>
          <w:sz w:val="22"/>
          <w:szCs w:val="22"/>
        </w:rPr>
        <w:t>being set out at Annex 2 for information.</w:t>
      </w:r>
    </w:p>
    <w:p w:rsidR="00521D20" w:rsidRPr="008E59F2" w:rsidRDefault="00521D20">
      <w:pPr>
        <w:widowControl/>
        <w:tabs>
          <w:tab w:val="left" w:pos="1440"/>
        </w:tabs>
        <w:ind w:left="1152" w:hanging="72"/>
        <w:jc w:val="both"/>
        <w:rPr>
          <w:rFonts w:ascii="Arial" w:hAnsi="Arial" w:cs="Arial"/>
          <w:b/>
          <w:bCs/>
          <w:sz w:val="22"/>
          <w:szCs w:val="22"/>
        </w:rPr>
      </w:pPr>
    </w:p>
    <w:p w:rsidR="00521D20" w:rsidRPr="008E59F2" w:rsidRDefault="00521D20" w:rsidP="008E59F2">
      <w:pPr>
        <w:widowControl/>
        <w:tabs>
          <w:tab w:val="left" w:pos="1440"/>
        </w:tabs>
        <w:ind w:left="1152" w:hanging="18"/>
        <w:jc w:val="both"/>
        <w:rPr>
          <w:rFonts w:ascii="Arial" w:hAnsi="Arial" w:cs="Arial"/>
          <w:sz w:val="22"/>
          <w:szCs w:val="22"/>
        </w:rPr>
      </w:pPr>
      <w:bookmarkStart w:id="105" w:name="_DV_M102"/>
      <w:bookmarkEnd w:id="105"/>
      <w:r w:rsidRPr="008E59F2">
        <w:rPr>
          <w:rFonts w:ascii="Arial" w:hAnsi="Arial" w:cs="Arial"/>
          <w:b/>
          <w:bCs/>
          <w:sz w:val="22"/>
          <w:szCs w:val="22"/>
        </w:rPr>
        <w:t>“Third-Party Guarantee”</w:t>
      </w:r>
      <w:r w:rsidRPr="008E59F2">
        <w:rPr>
          <w:rFonts w:ascii="Arial" w:hAnsi="Arial" w:cs="Arial"/>
          <w:sz w:val="22"/>
          <w:szCs w:val="22"/>
        </w:rPr>
        <w:t xml:space="preserve"> means a guarantee issued by a third party in favour of the Bank, including but not limited to a letter of credit or a comfort letter issued in connection with the grant of a Loan to a Borrower, and includes any undertaking by any party jointly liable for all or part of the Guaranteed Debtor’s obligations towards the Bank in respect of a Loan granted by the Bank.</w:t>
      </w:r>
    </w:p>
    <w:p w:rsidR="00521D20" w:rsidRPr="008E59F2" w:rsidRDefault="00521D20" w:rsidP="00604AC5">
      <w:pPr>
        <w:widowControl/>
        <w:tabs>
          <w:tab w:val="left" w:pos="1440"/>
        </w:tabs>
        <w:ind w:left="1152" w:hanging="72"/>
        <w:jc w:val="both"/>
        <w:rPr>
          <w:rFonts w:ascii="Arial" w:hAnsi="Arial" w:cs="Arial"/>
          <w:sz w:val="22"/>
          <w:szCs w:val="22"/>
        </w:rPr>
      </w:pPr>
    </w:p>
    <w:p w:rsidR="00521D20" w:rsidRPr="008E59F2" w:rsidRDefault="00521D20" w:rsidP="008E59F2">
      <w:pPr>
        <w:widowControl/>
        <w:tabs>
          <w:tab w:val="left" w:pos="1440"/>
        </w:tabs>
        <w:ind w:left="1152" w:hanging="18"/>
        <w:jc w:val="both"/>
        <w:rPr>
          <w:rFonts w:ascii="Arial" w:hAnsi="Arial" w:cs="Arial"/>
          <w:sz w:val="22"/>
          <w:szCs w:val="22"/>
        </w:rPr>
      </w:pPr>
      <w:bookmarkStart w:id="106" w:name="_DV_M103"/>
      <w:bookmarkEnd w:id="106"/>
      <w:r w:rsidRPr="008E59F2">
        <w:rPr>
          <w:rFonts w:ascii="Arial" w:hAnsi="Arial" w:cs="Arial"/>
          <w:b/>
          <w:bCs/>
          <w:sz w:val="22"/>
          <w:szCs w:val="22"/>
        </w:rPr>
        <w:t>“Third-Party Guarantor”</w:t>
      </w:r>
      <w:r w:rsidRPr="008E59F2">
        <w:rPr>
          <w:rFonts w:ascii="Arial" w:hAnsi="Arial" w:cs="Arial"/>
          <w:sz w:val="22"/>
          <w:szCs w:val="22"/>
        </w:rPr>
        <w:t xml:space="preserve"> means an issuer of a Third-Party Guarantee on behalf of a Borrower.</w:t>
      </w:r>
    </w:p>
    <w:p w:rsidR="00521D20" w:rsidRPr="008E59F2" w:rsidRDefault="00521D20" w:rsidP="00604AC5">
      <w:pPr>
        <w:widowControl/>
        <w:tabs>
          <w:tab w:val="left" w:pos="1440"/>
        </w:tabs>
        <w:ind w:left="1152" w:hanging="72"/>
        <w:jc w:val="both"/>
        <w:rPr>
          <w:rFonts w:ascii="Arial" w:hAnsi="Arial" w:cs="Arial"/>
          <w:sz w:val="22"/>
          <w:szCs w:val="22"/>
        </w:rPr>
      </w:pPr>
    </w:p>
    <w:p w:rsidR="00521D20" w:rsidRPr="008E59F2" w:rsidRDefault="00521D20" w:rsidP="00BE7638">
      <w:pPr>
        <w:widowControl/>
        <w:tabs>
          <w:tab w:val="left" w:pos="1152"/>
        </w:tabs>
        <w:ind w:left="1152" w:hanging="1152"/>
        <w:jc w:val="both"/>
        <w:rPr>
          <w:rFonts w:ascii="Arial" w:hAnsi="Arial" w:cs="Arial"/>
          <w:sz w:val="22"/>
          <w:szCs w:val="22"/>
        </w:rPr>
      </w:pPr>
    </w:p>
    <w:p w:rsidR="00521D20" w:rsidRPr="008E59F2" w:rsidRDefault="00521D20" w:rsidP="008C6B51">
      <w:pPr>
        <w:pStyle w:val="Heading2"/>
        <w:keepNext w:val="0"/>
        <w:widowControl/>
        <w:ind w:left="1134"/>
        <w:rPr>
          <w:sz w:val="22"/>
          <w:szCs w:val="22"/>
        </w:rPr>
      </w:pPr>
      <w:bookmarkStart w:id="107" w:name="_DV_M104"/>
      <w:bookmarkEnd w:id="107"/>
      <w:r w:rsidRPr="008E59F2">
        <w:rPr>
          <w:sz w:val="22"/>
          <w:szCs w:val="22"/>
        </w:rPr>
        <w:t>B</w:t>
      </w:r>
      <w:r w:rsidRPr="008E59F2">
        <w:rPr>
          <w:sz w:val="22"/>
          <w:szCs w:val="22"/>
        </w:rPr>
        <w:tab/>
        <w:t xml:space="preserve">The following terms have the respective meanings assigned to them in the </w:t>
      </w:r>
      <w:r w:rsidR="002000C6">
        <w:rPr>
          <w:sz w:val="22"/>
          <w:szCs w:val="22"/>
        </w:rPr>
        <w:t xml:space="preserve">   </w:t>
      </w:r>
      <w:r w:rsidRPr="008E59F2">
        <w:rPr>
          <w:sz w:val="22"/>
          <w:szCs w:val="22"/>
        </w:rPr>
        <w:t>Recitals, Articles and Annexes specified hereafter:</w:t>
      </w:r>
    </w:p>
    <w:p w:rsidR="00521D20" w:rsidRPr="008E59F2" w:rsidRDefault="00521D20" w:rsidP="00604AC5">
      <w:pPr>
        <w:widowControl/>
        <w:tabs>
          <w:tab w:val="left" w:pos="1152"/>
        </w:tabs>
        <w:jc w:val="both"/>
        <w:rPr>
          <w:rFonts w:ascii="Arial" w:hAnsi="Arial" w:cs="Arial"/>
          <w:sz w:val="22"/>
          <w:szCs w:val="22"/>
        </w:rPr>
      </w:pPr>
    </w:p>
    <w:p w:rsidR="00521D20" w:rsidRPr="008E59F2" w:rsidRDefault="00521D20" w:rsidP="00BE7638">
      <w:pPr>
        <w:pStyle w:val="WHEREAS"/>
        <w:widowControl/>
        <w:tabs>
          <w:tab w:val="left" w:pos="4537"/>
        </w:tabs>
        <w:ind w:left="1134" w:hanging="1134"/>
        <w:rPr>
          <w:sz w:val="22"/>
          <w:szCs w:val="22"/>
        </w:rPr>
      </w:pPr>
      <w:bookmarkStart w:id="108" w:name="_DV_M105"/>
      <w:bookmarkEnd w:id="108"/>
      <w:r w:rsidRPr="008E59F2">
        <w:rPr>
          <w:sz w:val="22"/>
          <w:szCs w:val="22"/>
        </w:rPr>
        <w:tab/>
      </w:r>
      <w:r w:rsidRPr="008E59F2">
        <w:rPr>
          <w:sz w:val="22"/>
          <w:szCs w:val="22"/>
          <w:u w:val="single"/>
        </w:rPr>
        <w:t>Term</w:t>
      </w:r>
      <w:r w:rsidRPr="008E59F2">
        <w:rPr>
          <w:sz w:val="22"/>
          <w:szCs w:val="22"/>
        </w:rPr>
        <w:tab/>
      </w:r>
      <w:r w:rsidRPr="008E59F2">
        <w:rPr>
          <w:sz w:val="22"/>
          <w:szCs w:val="22"/>
        </w:rPr>
        <w:tab/>
      </w:r>
      <w:r w:rsidRPr="008E59F2">
        <w:rPr>
          <w:sz w:val="22"/>
          <w:szCs w:val="22"/>
        </w:rPr>
        <w:tab/>
      </w:r>
      <w:r w:rsidRPr="008E59F2">
        <w:rPr>
          <w:sz w:val="22"/>
          <w:szCs w:val="22"/>
        </w:rPr>
        <w:tab/>
      </w:r>
      <w:r w:rsidRPr="008E59F2">
        <w:rPr>
          <w:sz w:val="22"/>
          <w:szCs w:val="22"/>
          <w:u w:val="single"/>
        </w:rPr>
        <w:t>Recital, Article or Annex</w:t>
      </w:r>
    </w:p>
    <w:p w:rsidR="00521D20" w:rsidRPr="008E59F2" w:rsidRDefault="00521D20" w:rsidP="002D21A4">
      <w:pPr>
        <w:pStyle w:val="WHEREAS"/>
        <w:widowControl/>
        <w:tabs>
          <w:tab w:val="left" w:pos="4537"/>
        </w:tabs>
        <w:rPr>
          <w:sz w:val="22"/>
          <w:szCs w:val="22"/>
        </w:rPr>
      </w:pPr>
    </w:p>
    <w:p w:rsidR="00521D20" w:rsidRPr="008E59F2" w:rsidRDefault="00521D20" w:rsidP="002D21A4">
      <w:pPr>
        <w:widowControl/>
        <w:tabs>
          <w:tab w:val="left" w:pos="1134"/>
        </w:tabs>
        <w:ind w:left="1152" w:hanging="18"/>
        <w:jc w:val="both"/>
        <w:rPr>
          <w:rFonts w:ascii="Arial" w:hAnsi="Arial" w:cs="Arial"/>
          <w:b/>
          <w:bCs/>
          <w:sz w:val="22"/>
          <w:szCs w:val="22"/>
          <w:lang w:val="en-US"/>
        </w:rPr>
      </w:pPr>
      <w:bookmarkStart w:id="109" w:name="_DV_M106"/>
      <w:bookmarkEnd w:id="109"/>
      <w:r w:rsidRPr="008E59F2">
        <w:rPr>
          <w:rFonts w:ascii="Arial" w:hAnsi="Arial" w:cs="Arial"/>
          <w:sz w:val="22"/>
          <w:szCs w:val="22"/>
          <w:lang w:val="en-US"/>
        </w:rPr>
        <w:tab/>
      </w:r>
      <w:r w:rsidRPr="008E59F2">
        <w:rPr>
          <w:rFonts w:ascii="Arial" w:hAnsi="Arial" w:cs="Arial"/>
          <w:b/>
          <w:bCs/>
          <w:sz w:val="22"/>
          <w:szCs w:val="22"/>
        </w:rPr>
        <w:t>Arbitral tribunal</w:t>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sz w:val="22"/>
          <w:szCs w:val="22"/>
        </w:rPr>
        <w:t>Section 4 of Annex 3</w:t>
      </w:r>
    </w:p>
    <w:p w:rsidR="00521D20" w:rsidRPr="008E59F2" w:rsidRDefault="00521D20">
      <w:pPr>
        <w:widowControl/>
        <w:tabs>
          <w:tab w:val="left" w:pos="1134"/>
          <w:tab w:val="left" w:pos="6510"/>
        </w:tabs>
        <w:ind w:left="1152" w:hanging="18"/>
        <w:jc w:val="both"/>
        <w:rPr>
          <w:rFonts w:ascii="Arial" w:hAnsi="Arial" w:cs="Arial"/>
          <w:b/>
          <w:bCs/>
          <w:sz w:val="22"/>
          <w:szCs w:val="22"/>
          <w:lang w:val="en-US"/>
        </w:rPr>
      </w:pPr>
      <w:bookmarkStart w:id="110" w:name="_DV_M107"/>
      <w:bookmarkEnd w:id="110"/>
      <w:r w:rsidRPr="008E59F2">
        <w:rPr>
          <w:rFonts w:ascii="Arial" w:hAnsi="Arial" w:cs="Arial"/>
          <w:b/>
          <w:bCs/>
          <w:sz w:val="22"/>
          <w:szCs w:val="22"/>
          <w:lang w:val="en-US"/>
        </w:rPr>
        <w:tab/>
      </w:r>
      <w:r w:rsidRPr="008E59F2">
        <w:rPr>
          <w:rFonts w:ascii="Arial" w:hAnsi="Arial" w:cs="Arial"/>
          <w:b/>
          <w:bCs/>
          <w:sz w:val="22"/>
          <w:szCs w:val="22"/>
        </w:rPr>
        <w:t>Association Decision</w:t>
      </w:r>
      <w:r w:rsidRPr="008E59F2">
        <w:rPr>
          <w:rFonts w:ascii="Arial" w:hAnsi="Arial" w:cs="Arial"/>
          <w:b/>
          <w:bCs/>
          <w:sz w:val="22"/>
          <w:szCs w:val="22"/>
        </w:rPr>
        <w:tab/>
      </w:r>
      <w:r w:rsidRPr="008E59F2">
        <w:rPr>
          <w:rFonts w:ascii="Arial" w:hAnsi="Arial" w:cs="Arial"/>
          <w:sz w:val="22"/>
          <w:szCs w:val="22"/>
        </w:rPr>
        <w:t>Recital 1</w:t>
      </w:r>
      <w:r w:rsidR="002000C6">
        <w:rPr>
          <w:rFonts w:ascii="Arial" w:hAnsi="Arial" w:cs="Arial"/>
          <w:sz w:val="22"/>
          <w:szCs w:val="22"/>
        </w:rPr>
        <w:t xml:space="preserve"> </w:t>
      </w:r>
    </w:p>
    <w:p w:rsidR="00521D20" w:rsidRPr="008E59F2" w:rsidRDefault="00E668E6">
      <w:pPr>
        <w:widowControl/>
        <w:tabs>
          <w:tab w:val="left" w:pos="1134"/>
        </w:tabs>
        <w:ind w:left="1152" w:hanging="18"/>
        <w:jc w:val="both"/>
        <w:rPr>
          <w:rFonts w:ascii="Arial" w:hAnsi="Arial" w:cs="Arial"/>
          <w:b/>
          <w:bCs/>
          <w:sz w:val="22"/>
          <w:szCs w:val="22"/>
          <w:lang w:val="en-US"/>
        </w:rPr>
      </w:pPr>
      <w:bookmarkStart w:id="111" w:name="_DV_M108"/>
      <w:bookmarkEnd w:id="111"/>
      <w:r>
        <w:rPr>
          <w:rFonts w:ascii="Arial" w:hAnsi="Arial" w:cs="Arial"/>
          <w:b/>
          <w:bCs/>
          <w:sz w:val="22"/>
          <w:szCs w:val="22"/>
          <w:lang w:val="en-US"/>
        </w:rPr>
        <w:t>binding</w:t>
      </w:r>
      <w:r w:rsidR="00521D20" w:rsidRPr="008E59F2">
        <w:rPr>
          <w:rFonts w:ascii="Arial" w:hAnsi="Arial" w:cs="Arial"/>
          <w:b/>
          <w:bCs/>
          <w:sz w:val="22"/>
          <w:szCs w:val="22"/>
          <w:lang w:val="en-US"/>
        </w:rPr>
        <w:tab/>
      </w:r>
      <w:r w:rsidR="00521D20" w:rsidRPr="008E59F2">
        <w:rPr>
          <w:rFonts w:ascii="Arial" w:hAnsi="Arial" w:cs="Arial"/>
          <w:b/>
          <w:bCs/>
          <w:sz w:val="22"/>
          <w:szCs w:val="22"/>
          <w:lang w:val="en-US"/>
        </w:rPr>
        <w:tab/>
      </w:r>
      <w:r w:rsidR="00521D20" w:rsidRPr="008E59F2">
        <w:rPr>
          <w:rFonts w:ascii="Arial" w:hAnsi="Arial" w:cs="Arial"/>
          <w:b/>
          <w:bCs/>
          <w:sz w:val="22"/>
          <w:szCs w:val="22"/>
          <w:lang w:val="en-US"/>
        </w:rPr>
        <w:tab/>
      </w:r>
      <w:r w:rsidR="00521D20" w:rsidRPr="008E59F2">
        <w:rPr>
          <w:rFonts w:ascii="Arial" w:hAnsi="Arial" w:cs="Arial"/>
          <w:b/>
          <w:bCs/>
          <w:sz w:val="22"/>
          <w:szCs w:val="22"/>
          <w:lang w:val="en-US"/>
        </w:rPr>
        <w:tab/>
      </w:r>
      <w:r>
        <w:rPr>
          <w:rFonts w:ascii="Arial" w:hAnsi="Arial" w:cs="Arial"/>
          <w:b/>
          <w:bCs/>
          <w:sz w:val="22"/>
          <w:szCs w:val="22"/>
          <w:lang w:val="en-US"/>
        </w:rPr>
        <w:tab/>
      </w:r>
      <w:r>
        <w:rPr>
          <w:rFonts w:ascii="Arial" w:hAnsi="Arial" w:cs="Arial"/>
          <w:b/>
          <w:bCs/>
          <w:sz w:val="22"/>
          <w:szCs w:val="22"/>
          <w:lang w:val="en-US"/>
        </w:rPr>
        <w:tab/>
      </w:r>
      <w:r w:rsidR="00F326C2">
        <w:rPr>
          <w:rFonts w:ascii="Arial" w:hAnsi="Arial" w:cs="Arial"/>
          <w:b/>
          <w:bCs/>
          <w:sz w:val="22"/>
          <w:szCs w:val="22"/>
          <w:lang w:val="en-US"/>
        </w:rPr>
        <w:tab/>
      </w:r>
      <w:r w:rsidR="00521D20" w:rsidRPr="008E59F2">
        <w:rPr>
          <w:rFonts w:ascii="Arial" w:hAnsi="Arial" w:cs="Arial"/>
          <w:sz w:val="22"/>
          <w:szCs w:val="22"/>
        </w:rPr>
        <w:t>Section 4 of Annex 3</w:t>
      </w:r>
    </w:p>
    <w:p w:rsidR="00521D20" w:rsidRPr="008E59F2" w:rsidRDefault="004E23FB">
      <w:pPr>
        <w:widowControl/>
        <w:tabs>
          <w:tab w:val="left" w:pos="1134"/>
        </w:tabs>
        <w:ind w:left="1152" w:hanging="18"/>
        <w:jc w:val="both"/>
        <w:rPr>
          <w:rFonts w:ascii="Arial" w:hAnsi="Arial" w:cs="Arial"/>
          <w:b/>
          <w:bCs/>
          <w:sz w:val="22"/>
          <w:szCs w:val="22"/>
          <w:lang w:val="en-US"/>
        </w:rPr>
      </w:pPr>
      <w:bookmarkStart w:id="112" w:name="_DV_M109"/>
      <w:bookmarkEnd w:id="112"/>
      <w:r>
        <w:rPr>
          <w:rFonts w:ascii="Arial" w:hAnsi="Arial" w:cs="Arial"/>
          <w:b/>
          <w:bCs/>
          <w:sz w:val="22"/>
          <w:szCs w:val="22"/>
        </w:rPr>
        <w:tab/>
      </w:r>
      <w:r w:rsidR="002000C6">
        <w:rPr>
          <w:rFonts w:ascii="Arial" w:hAnsi="Arial" w:cs="Arial"/>
          <w:b/>
          <w:bCs/>
          <w:sz w:val="22"/>
          <w:szCs w:val="22"/>
        </w:rPr>
        <w:t>e</w:t>
      </w:r>
      <w:r w:rsidR="00521D20" w:rsidRPr="008E59F2">
        <w:rPr>
          <w:rFonts w:ascii="Arial" w:hAnsi="Arial" w:cs="Arial"/>
          <w:b/>
          <w:bCs/>
          <w:sz w:val="22"/>
          <w:szCs w:val="22"/>
        </w:rPr>
        <w:t>nforceable</w:t>
      </w:r>
      <w:r w:rsidR="00521D20" w:rsidRPr="008E59F2">
        <w:rPr>
          <w:rFonts w:ascii="Arial" w:hAnsi="Arial" w:cs="Arial"/>
          <w:b/>
          <w:bCs/>
          <w:sz w:val="22"/>
          <w:szCs w:val="22"/>
        </w:rPr>
        <w:tab/>
      </w:r>
      <w:r w:rsidR="00521D20" w:rsidRPr="008E59F2">
        <w:rPr>
          <w:rFonts w:ascii="Arial" w:hAnsi="Arial" w:cs="Arial"/>
          <w:b/>
          <w:bCs/>
          <w:sz w:val="22"/>
          <w:szCs w:val="22"/>
        </w:rPr>
        <w:tab/>
      </w:r>
      <w:r w:rsidR="00521D20" w:rsidRPr="008E59F2">
        <w:rPr>
          <w:rFonts w:ascii="Arial" w:hAnsi="Arial" w:cs="Arial"/>
          <w:b/>
          <w:bCs/>
          <w:sz w:val="22"/>
          <w:szCs w:val="22"/>
        </w:rPr>
        <w:tab/>
      </w:r>
      <w:r w:rsidR="00521D20" w:rsidRPr="008E59F2">
        <w:rPr>
          <w:rFonts w:ascii="Arial" w:hAnsi="Arial" w:cs="Arial"/>
          <w:b/>
          <w:bCs/>
          <w:sz w:val="22"/>
          <w:szCs w:val="22"/>
        </w:rPr>
        <w:tab/>
      </w:r>
      <w:r w:rsidR="00521D20" w:rsidRPr="008E59F2">
        <w:rPr>
          <w:rFonts w:ascii="Arial" w:hAnsi="Arial" w:cs="Arial"/>
          <w:b/>
          <w:bCs/>
          <w:sz w:val="22"/>
          <w:szCs w:val="22"/>
        </w:rPr>
        <w:tab/>
      </w:r>
      <w:r w:rsidR="00521D20" w:rsidRPr="008E59F2">
        <w:rPr>
          <w:rFonts w:ascii="Arial" w:hAnsi="Arial" w:cs="Arial"/>
          <w:b/>
          <w:bCs/>
          <w:sz w:val="22"/>
          <w:szCs w:val="22"/>
        </w:rPr>
        <w:tab/>
      </w:r>
      <w:r w:rsidR="00521D20" w:rsidRPr="008E59F2">
        <w:rPr>
          <w:rFonts w:ascii="Arial" w:hAnsi="Arial" w:cs="Arial"/>
          <w:sz w:val="22"/>
          <w:szCs w:val="22"/>
        </w:rPr>
        <w:t>Section 4 of Annex 3</w:t>
      </w:r>
    </w:p>
    <w:p w:rsidR="00521D20" w:rsidRPr="008C6B51" w:rsidRDefault="00521D20">
      <w:pPr>
        <w:widowControl/>
        <w:tabs>
          <w:tab w:val="left" w:pos="1134"/>
        </w:tabs>
        <w:ind w:left="1152" w:hanging="18"/>
        <w:jc w:val="both"/>
        <w:rPr>
          <w:rFonts w:ascii="Arial" w:hAnsi="Arial" w:cs="Arial"/>
          <w:sz w:val="22"/>
          <w:szCs w:val="22"/>
          <w:lang w:val="pt-BR"/>
        </w:rPr>
      </w:pPr>
      <w:bookmarkStart w:id="113" w:name="_DV_M110"/>
      <w:bookmarkEnd w:id="113"/>
      <w:r w:rsidRPr="008C6B51">
        <w:rPr>
          <w:rFonts w:ascii="Arial" w:hAnsi="Arial" w:cs="Arial"/>
          <w:b/>
          <w:bCs/>
          <w:sz w:val="22"/>
          <w:szCs w:val="22"/>
          <w:lang w:val="pt-BR"/>
        </w:rPr>
        <w:t>Cotonou Framework</w:t>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sz w:val="22"/>
          <w:szCs w:val="22"/>
          <w:lang w:val="pt-BR"/>
        </w:rPr>
        <w:t>Recital</w:t>
      </w:r>
      <w:r w:rsidR="00F739E7" w:rsidRPr="008C6B51">
        <w:rPr>
          <w:rFonts w:ascii="Arial" w:hAnsi="Arial" w:cs="Arial"/>
          <w:sz w:val="22"/>
          <w:szCs w:val="22"/>
          <w:lang w:val="pt-BR"/>
        </w:rPr>
        <w:t xml:space="preserve"> </w:t>
      </w:r>
      <w:r w:rsidR="00FA58C2" w:rsidRPr="008C6B51">
        <w:rPr>
          <w:rFonts w:ascii="Arial" w:hAnsi="Arial" w:cs="Arial"/>
          <w:sz w:val="22"/>
          <w:szCs w:val="22"/>
          <w:lang w:val="pt-BR"/>
        </w:rPr>
        <w:t>1</w:t>
      </w:r>
    </w:p>
    <w:p w:rsidR="00521D20" w:rsidRPr="008C6B51" w:rsidRDefault="00521D20">
      <w:pPr>
        <w:widowControl/>
        <w:tabs>
          <w:tab w:val="left" w:pos="1134"/>
        </w:tabs>
        <w:ind w:left="1152" w:hanging="18"/>
        <w:jc w:val="both"/>
        <w:rPr>
          <w:rFonts w:ascii="Arial" w:hAnsi="Arial" w:cs="Arial"/>
          <w:b/>
          <w:bCs/>
          <w:sz w:val="22"/>
          <w:szCs w:val="22"/>
          <w:lang w:val="pt-BR"/>
        </w:rPr>
      </w:pPr>
      <w:bookmarkStart w:id="114" w:name="_DV_M111"/>
      <w:bookmarkEnd w:id="114"/>
      <w:r w:rsidRPr="008C6B51">
        <w:rPr>
          <w:rFonts w:ascii="Arial" w:hAnsi="Arial" w:cs="Arial"/>
          <w:b/>
          <w:bCs/>
          <w:sz w:val="22"/>
          <w:szCs w:val="22"/>
          <w:lang w:val="pt-BR"/>
        </w:rPr>
        <w:tab/>
        <w:t>Cotonou Internal Agreement II</w:t>
      </w:r>
      <w:r w:rsidR="00AA0059" w:rsidRPr="008C6B51">
        <w:rPr>
          <w:rFonts w:ascii="Arial" w:hAnsi="Arial" w:cs="Arial"/>
          <w:b/>
          <w:bCs/>
          <w:sz w:val="22"/>
          <w:szCs w:val="22"/>
          <w:lang w:val="pt-BR"/>
        </w:rPr>
        <w:t>I</w:t>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b/>
          <w:bCs/>
          <w:sz w:val="22"/>
          <w:szCs w:val="22"/>
          <w:lang w:val="pt-BR"/>
        </w:rPr>
        <w:tab/>
      </w:r>
      <w:r w:rsidRPr="008C6B51">
        <w:rPr>
          <w:rFonts w:ascii="Arial" w:hAnsi="Arial" w:cs="Arial"/>
          <w:sz w:val="22"/>
          <w:szCs w:val="22"/>
          <w:lang w:val="pt-BR"/>
        </w:rPr>
        <w:t>Recital 1</w:t>
      </w:r>
    </w:p>
    <w:p w:rsidR="00521D20" w:rsidRPr="008E59F2" w:rsidRDefault="00521D20">
      <w:pPr>
        <w:widowControl/>
        <w:tabs>
          <w:tab w:val="left" w:pos="1134"/>
        </w:tabs>
        <w:ind w:left="1152" w:hanging="18"/>
        <w:rPr>
          <w:rFonts w:ascii="Arial" w:hAnsi="Arial" w:cs="Arial"/>
          <w:b/>
          <w:bCs/>
          <w:sz w:val="22"/>
          <w:szCs w:val="22"/>
          <w:lang w:val="en-US"/>
        </w:rPr>
      </w:pPr>
      <w:bookmarkStart w:id="115" w:name="_DV_M112"/>
      <w:bookmarkStart w:id="116" w:name="_DV_C35"/>
      <w:bookmarkEnd w:id="115"/>
      <w:r w:rsidRPr="008E59F2">
        <w:rPr>
          <w:rStyle w:val="DeltaViewInsertion"/>
          <w:rFonts w:ascii="Arial" w:hAnsi="Arial" w:cs="Arial"/>
          <w:b/>
          <w:bCs/>
          <w:color w:val="auto"/>
          <w:sz w:val="22"/>
          <w:szCs w:val="22"/>
          <w:u w:val="none"/>
        </w:rPr>
        <w:t>Cotonou II</w:t>
      </w:r>
      <w:r w:rsidR="00AA0059" w:rsidRPr="008E59F2">
        <w:rPr>
          <w:rStyle w:val="DeltaViewInsertion"/>
          <w:rFonts w:ascii="Arial" w:hAnsi="Arial" w:cs="Arial"/>
          <w:b/>
          <w:bCs/>
          <w:color w:val="auto"/>
          <w:sz w:val="22"/>
          <w:szCs w:val="22"/>
          <w:u w:val="none"/>
        </w:rPr>
        <w:t>I</w:t>
      </w:r>
      <w:r w:rsidRPr="008E59F2">
        <w:rPr>
          <w:rStyle w:val="DeltaViewInsertion"/>
          <w:rFonts w:ascii="Arial" w:hAnsi="Arial" w:cs="Arial"/>
          <w:b/>
          <w:bCs/>
          <w:color w:val="auto"/>
          <w:sz w:val="22"/>
          <w:szCs w:val="22"/>
          <w:u w:val="none"/>
        </w:rPr>
        <w:t xml:space="preserve"> Arrea</w:t>
      </w:r>
      <w:r w:rsidR="00D71B08" w:rsidRPr="008E59F2">
        <w:rPr>
          <w:rStyle w:val="DeltaViewInsertion"/>
          <w:rFonts w:ascii="Arial" w:hAnsi="Arial" w:cs="Arial"/>
          <w:b/>
          <w:bCs/>
          <w:color w:val="auto"/>
          <w:sz w:val="22"/>
          <w:szCs w:val="22"/>
          <w:u w:val="none"/>
        </w:rPr>
        <w:t>r</w:t>
      </w:r>
      <w:r w:rsidRPr="008E59F2">
        <w:rPr>
          <w:rStyle w:val="DeltaViewInsertion"/>
          <w:rFonts w:ascii="Arial" w:hAnsi="Arial" w:cs="Arial"/>
          <w:b/>
          <w:bCs/>
          <w:color w:val="auto"/>
          <w:sz w:val="22"/>
          <w:szCs w:val="22"/>
          <w:u w:val="none"/>
        </w:rPr>
        <w:t>s</w:t>
      </w:r>
      <w:bookmarkStart w:id="117" w:name="_DV_X21"/>
      <w:bookmarkStart w:id="118" w:name="_DV_C36"/>
      <w:bookmarkEnd w:id="116"/>
      <w:r w:rsidRPr="008E59F2">
        <w:rPr>
          <w:rStyle w:val="DeltaViewMoveDestination"/>
          <w:rFonts w:ascii="Arial" w:hAnsi="Arial" w:cs="Arial"/>
          <w:b/>
          <w:bCs/>
          <w:color w:val="auto"/>
          <w:sz w:val="22"/>
          <w:szCs w:val="22"/>
          <w:u w:val="none"/>
        </w:rPr>
        <w:t xml:space="preserve"> Administration Agreement</w:t>
      </w:r>
      <w:bookmarkStart w:id="119" w:name="_DV_C37"/>
      <w:bookmarkEnd w:id="117"/>
      <w:bookmarkEnd w:id="118"/>
      <w:r w:rsidR="003D57B2" w:rsidRPr="008E59F2">
        <w:rPr>
          <w:rStyle w:val="DeltaViewInsertion"/>
          <w:rFonts w:ascii="Arial" w:hAnsi="Arial" w:cs="Arial"/>
          <w:b/>
          <w:bCs/>
          <w:color w:val="auto"/>
          <w:sz w:val="22"/>
          <w:szCs w:val="22"/>
          <w:u w:val="none"/>
          <w:lang w:val="en-US"/>
        </w:rPr>
        <w:tab/>
      </w:r>
      <w:r w:rsidRPr="008E59F2">
        <w:rPr>
          <w:rStyle w:val="DeltaViewInsertion"/>
          <w:rFonts w:ascii="Arial" w:hAnsi="Arial" w:cs="Arial"/>
          <w:color w:val="auto"/>
          <w:sz w:val="22"/>
          <w:szCs w:val="22"/>
          <w:u w:val="none"/>
          <w:lang w:val="en-US"/>
        </w:rPr>
        <w:t xml:space="preserve">Recital </w:t>
      </w:r>
      <w:r w:rsidR="00FA58C2" w:rsidRPr="008E59F2">
        <w:rPr>
          <w:rStyle w:val="DeltaViewInsertion"/>
          <w:rFonts w:ascii="Arial" w:hAnsi="Arial" w:cs="Arial"/>
          <w:color w:val="auto"/>
          <w:sz w:val="22"/>
          <w:szCs w:val="22"/>
          <w:u w:val="none"/>
          <w:lang w:val="en-US"/>
        </w:rPr>
        <w:t>7</w:t>
      </w:r>
      <w:bookmarkEnd w:id="119"/>
    </w:p>
    <w:p w:rsidR="00521D20" w:rsidRPr="008E59F2" w:rsidRDefault="00521D20">
      <w:pPr>
        <w:widowControl/>
        <w:tabs>
          <w:tab w:val="left" w:pos="1134"/>
        </w:tabs>
        <w:ind w:left="1152" w:hanging="18"/>
        <w:jc w:val="both"/>
        <w:rPr>
          <w:rFonts w:ascii="Arial" w:hAnsi="Arial" w:cs="Arial"/>
          <w:b/>
          <w:bCs/>
          <w:sz w:val="22"/>
          <w:szCs w:val="22"/>
          <w:lang w:val="en-US"/>
        </w:rPr>
      </w:pPr>
      <w:r w:rsidRPr="008E59F2">
        <w:rPr>
          <w:rFonts w:ascii="Arial" w:hAnsi="Arial" w:cs="Arial"/>
          <w:b/>
          <w:bCs/>
          <w:sz w:val="22"/>
          <w:szCs w:val="22"/>
          <w:lang w:val="en-US"/>
        </w:rPr>
        <w:tab/>
      </w:r>
      <w:bookmarkStart w:id="120" w:name="_DV_M113"/>
      <w:bookmarkEnd w:id="120"/>
      <w:r w:rsidRPr="008E59F2">
        <w:rPr>
          <w:rFonts w:ascii="Arial" w:hAnsi="Arial" w:cs="Arial"/>
          <w:b/>
          <w:bCs/>
          <w:sz w:val="22"/>
          <w:szCs w:val="22"/>
          <w:lang w:val="en-US"/>
        </w:rPr>
        <w:t>Cotonou Agreement</w:t>
      </w:r>
      <w:r w:rsidRPr="008E59F2">
        <w:rPr>
          <w:rFonts w:ascii="Arial" w:hAnsi="Arial" w:cs="Arial"/>
          <w:b/>
          <w:bCs/>
          <w:sz w:val="22"/>
          <w:szCs w:val="22"/>
          <w:lang w:val="en-US"/>
        </w:rPr>
        <w:tab/>
      </w:r>
      <w:r w:rsidRPr="008E59F2">
        <w:rPr>
          <w:rFonts w:ascii="Arial" w:hAnsi="Arial" w:cs="Arial"/>
          <w:b/>
          <w:bCs/>
          <w:sz w:val="22"/>
          <w:szCs w:val="22"/>
          <w:lang w:val="en-US"/>
        </w:rPr>
        <w:tab/>
      </w:r>
      <w:r w:rsidR="00F326C2">
        <w:rPr>
          <w:rFonts w:ascii="Arial" w:hAnsi="Arial" w:cs="Arial"/>
          <w:b/>
          <w:bCs/>
          <w:sz w:val="22"/>
          <w:szCs w:val="22"/>
          <w:lang w:val="en-US"/>
        </w:rPr>
        <w:tab/>
      </w:r>
      <w:r w:rsidR="00F326C2">
        <w:rPr>
          <w:rFonts w:ascii="Arial" w:hAnsi="Arial" w:cs="Arial"/>
          <w:b/>
          <w:bCs/>
          <w:sz w:val="22"/>
          <w:szCs w:val="22"/>
          <w:lang w:val="en-US"/>
        </w:rPr>
        <w:tab/>
      </w:r>
      <w:r w:rsidR="00F326C2">
        <w:rPr>
          <w:rFonts w:ascii="Arial" w:hAnsi="Arial" w:cs="Arial"/>
          <w:b/>
          <w:bCs/>
          <w:sz w:val="22"/>
          <w:szCs w:val="22"/>
          <w:lang w:val="en-US"/>
        </w:rPr>
        <w:tab/>
      </w:r>
      <w:r w:rsidRPr="008E59F2">
        <w:rPr>
          <w:rFonts w:ascii="Arial" w:hAnsi="Arial" w:cs="Arial"/>
          <w:sz w:val="22"/>
          <w:szCs w:val="22"/>
          <w:lang w:val="en-US"/>
        </w:rPr>
        <w:t>Recital 1</w:t>
      </w:r>
    </w:p>
    <w:p w:rsidR="00521D20" w:rsidRPr="008E59F2" w:rsidRDefault="00521D20">
      <w:pPr>
        <w:widowControl/>
        <w:tabs>
          <w:tab w:val="left" w:pos="1134"/>
        </w:tabs>
        <w:ind w:left="1152" w:hanging="18"/>
        <w:jc w:val="both"/>
        <w:rPr>
          <w:rFonts w:ascii="Arial" w:hAnsi="Arial" w:cs="Arial"/>
          <w:b/>
          <w:bCs/>
          <w:sz w:val="22"/>
          <w:szCs w:val="22"/>
          <w:lang w:val="en-US"/>
        </w:rPr>
      </w:pPr>
      <w:bookmarkStart w:id="121" w:name="_DV_M114"/>
      <w:bookmarkEnd w:id="121"/>
      <w:r w:rsidRPr="008E59F2">
        <w:rPr>
          <w:rFonts w:ascii="Arial" w:hAnsi="Arial" w:cs="Arial"/>
          <w:b/>
          <w:bCs/>
          <w:sz w:val="22"/>
          <w:szCs w:val="22"/>
          <w:lang w:val="en-US"/>
        </w:rPr>
        <w:tab/>
        <w:t>Political Risks</w:t>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b/>
          <w:bCs/>
          <w:sz w:val="22"/>
          <w:szCs w:val="22"/>
          <w:lang w:val="en-US"/>
        </w:rPr>
        <w:tab/>
      </w:r>
      <w:r w:rsidRPr="008E59F2">
        <w:rPr>
          <w:rFonts w:ascii="Arial" w:hAnsi="Arial" w:cs="Arial"/>
          <w:sz w:val="22"/>
          <w:szCs w:val="22"/>
          <w:lang w:val="en-US"/>
        </w:rPr>
        <w:t>Article 2.03</w:t>
      </w:r>
    </w:p>
    <w:p w:rsidR="00521D20" w:rsidRPr="008E59F2" w:rsidRDefault="00521D20">
      <w:pPr>
        <w:widowControl/>
        <w:tabs>
          <w:tab w:val="left" w:pos="1134"/>
        </w:tabs>
        <w:ind w:left="1152" w:hanging="18"/>
        <w:jc w:val="both"/>
        <w:rPr>
          <w:rFonts w:ascii="Arial" w:hAnsi="Arial" w:cs="Arial"/>
          <w:b/>
          <w:bCs/>
          <w:sz w:val="22"/>
          <w:szCs w:val="22"/>
        </w:rPr>
      </w:pPr>
      <w:bookmarkStart w:id="122" w:name="_DV_M115"/>
      <w:bookmarkEnd w:id="122"/>
      <w:r w:rsidRPr="008E59F2">
        <w:rPr>
          <w:rFonts w:ascii="Arial" w:hAnsi="Arial" w:cs="Arial"/>
          <w:b/>
          <w:bCs/>
          <w:sz w:val="22"/>
          <w:szCs w:val="22"/>
        </w:rPr>
        <w:tab/>
        <w:t>Project</w:t>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sz w:val="22"/>
          <w:szCs w:val="22"/>
        </w:rPr>
        <w:t>Section 4 of Annex 3</w:t>
      </w:r>
    </w:p>
    <w:p w:rsidR="00521D20" w:rsidRPr="008E59F2" w:rsidRDefault="00521D20">
      <w:pPr>
        <w:widowControl/>
        <w:tabs>
          <w:tab w:val="left" w:pos="1134"/>
        </w:tabs>
        <w:ind w:left="1152" w:hanging="18"/>
        <w:jc w:val="both"/>
        <w:rPr>
          <w:rFonts w:ascii="Arial" w:hAnsi="Arial" w:cs="Arial"/>
          <w:b/>
          <w:bCs/>
          <w:sz w:val="22"/>
          <w:szCs w:val="22"/>
        </w:rPr>
      </w:pPr>
      <w:bookmarkStart w:id="123" w:name="_DV_M116"/>
      <w:bookmarkEnd w:id="123"/>
      <w:r w:rsidRPr="008E59F2">
        <w:rPr>
          <w:rFonts w:ascii="Arial" w:hAnsi="Arial" w:cs="Arial"/>
          <w:b/>
          <w:bCs/>
          <w:sz w:val="22"/>
          <w:szCs w:val="22"/>
        </w:rPr>
        <w:tab/>
        <w:t>Project Agreement</w:t>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sz w:val="22"/>
          <w:szCs w:val="22"/>
        </w:rPr>
        <w:t>Section 4 of Annex 3</w:t>
      </w:r>
      <w:r w:rsidRPr="008E59F2">
        <w:rPr>
          <w:rFonts w:ascii="Arial" w:hAnsi="Arial" w:cs="Arial"/>
          <w:b/>
          <w:bCs/>
          <w:sz w:val="22"/>
          <w:szCs w:val="22"/>
        </w:rPr>
        <w:tab/>
      </w:r>
    </w:p>
    <w:p w:rsidR="00521D20" w:rsidRPr="008E59F2" w:rsidRDefault="00521D20">
      <w:pPr>
        <w:widowControl/>
        <w:tabs>
          <w:tab w:val="left" w:pos="1134"/>
        </w:tabs>
        <w:ind w:left="1152" w:hanging="18"/>
        <w:jc w:val="both"/>
        <w:rPr>
          <w:rFonts w:ascii="Arial" w:hAnsi="Arial" w:cs="Arial"/>
          <w:b/>
          <w:bCs/>
          <w:sz w:val="22"/>
          <w:szCs w:val="22"/>
        </w:rPr>
      </w:pPr>
      <w:bookmarkStart w:id="124" w:name="_DV_M117"/>
      <w:bookmarkEnd w:id="124"/>
      <w:r w:rsidRPr="008E59F2">
        <w:rPr>
          <w:rFonts w:ascii="Arial" w:hAnsi="Arial" w:cs="Arial"/>
          <w:b/>
          <w:bCs/>
          <w:sz w:val="22"/>
          <w:szCs w:val="22"/>
        </w:rPr>
        <w:tab/>
        <w:t xml:space="preserve">Relevant Party </w:t>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b/>
          <w:bCs/>
          <w:sz w:val="22"/>
          <w:szCs w:val="22"/>
        </w:rPr>
        <w:tab/>
      </w:r>
      <w:r w:rsidRPr="008E59F2">
        <w:rPr>
          <w:rFonts w:ascii="Arial" w:hAnsi="Arial" w:cs="Arial"/>
          <w:sz w:val="22"/>
          <w:szCs w:val="22"/>
        </w:rPr>
        <w:t>Section 4 of Annex 3</w:t>
      </w:r>
    </w:p>
    <w:p w:rsidR="00521D20" w:rsidRPr="008E59F2" w:rsidRDefault="00521D20">
      <w:pPr>
        <w:widowControl/>
        <w:tabs>
          <w:tab w:val="left" w:pos="1152"/>
        </w:tabs>
        <w:ind w:left="1152" w:hanging="1152"/>
        <w:jc w:val="both"/>
        <w:rPr>
          <w:rFonts w:ascii="Arial" w:hAnsi="Arial" w:cs="Arial"/>
          <w:b/>
          <w:bCs/>
          <w:sz w:val="22"/>
          <w:szCs w:val="22"/>
        </w:rPr>
      </w:pPr>
    </w:p>
    <w:p w:rsidR="00521D20" w:rsidRPr="008E59F2" w:rsidRDefault="00521D20" w:rsidP="008E59F2">
      <w:pPr>
        <w:pStyle w:val="Heading5"/>
        <w:keepNext w:val="0"/>
        <w:widowControl/>
        <w:rPr>
          <w:sz w:val="22"/>
          <w:szCs w:val="22"/>
        </w:rPr>
      </w:pPr>
    </w:p>
    <w:p w:rsidR="00521D20" w:rsidRPr="008E59F2" w:rsidRDefault="00521D20" w:rsidP="008E59F2">
      <w:pPr>
        <w:widowControl/>
        <w:tabs>
          <w:tab w:val="left" w:pos="741"/>
        </w:tabs>
        <w:ind w:right="11"/>
        <w:jc w:val="both"/>
        <w:rPr>
          <w:rFonts w:ascii="Arial" w:hAnsi="Arial" w:cs="Arial"/>
          <w:sz w:val="22"/>
          <w:szCs w:val="22"/>
        </w:rPr>
      </w:pPr>
      <w:bookmarkStart w:id="125" w:name="_DV_M118"/>
      <w:bookmarkEnd w:id="125"/>
      <w:r w:rsidRPr="008E59F2">
        <w:rPr>
          <w:rFonts w:ascii="Arial" w:hAnsi="Arial" w:cs="Arial"/>
          <w:sz w:val="22"/>
          <w:szCs w:val="22"/>
        </w:rPr>
        <w:tab/>
        <w:t>In this Guarantee, unless the context otherwise requires:</w:t>
      </w:r>
    </w:p>
    <w:p w:rsidR="00521D20" w:rsidRPr="008E59F2" w:rsidRDefault="00521D20" w:rsidP="008E59F2">
      <w:pPr>
        <w:pStyle w:val="na2"/>
        <w:keepLines w:val="0"/>
        <w:widowControl/>
        <w:spacing w:after="0"/>
        <w:ind w:left="2793" w:right="9" w:hanging="2793"/>
        <w:rPr>
          <w:sz w:val="22"/>
          <w:szCs w:val="22"/>
        </w:rPr>
      </w:pPr>
    </w:p>
    <w:p w:rsidR="00521D20" w:rsidRPr="008E59F2" w:rsidRDefault="00521D20" w:rsidP="008E59F2">
      <w:pPr>
        <w:pStyle w:val="na2"/>
        <w:keepLines w:val="0"/>
        <w:widowControl/>
        <w:numPr>
          <w:ilvl w:val="0"/>
          <w:numId w:val="10"/>
        </w:numPr>
        <w:tabs>
          <w:tab w:val="num" w:pos="1254"/>
        </w:tabs>
        <w:spacing w:after="0"/>
        <w:ind w:left="1254" w:right="9" w:hanging="513"/>
        <w:rPr>
          <w:sz w:val="22"/>
          <w:szCs w:val="22"/>
        </w:rPr>
      </w:pPr>
      <w:bookmarkStart w:id="126" w:name="_DV_M119"/>
      <w:bookmarkEnd w:id="126"/>
      <w:r w:rsidRPr="008E59F2">
        <w:rPr>
          <w:sz w:val="22"/>
          <w:szCs w:val="22"/>
        </w:rPr>
        <w:t>headings are for convenience only and do not affect the interpretation of this Guarantee;</w:t>
      </w:r>
    </w:p>
    <w:p w:rsidR="00521D20" w:rsidRPr="008E59F2" w:rsidRDefault="00521D20" w:rsidP="008E59F2">
      <w:pPr>
        <w:pStyle w:val="na2"/>
        <w:keepLines w:val="0"/>
        <w:widowControl/>
        <w:tabs>
          <w:tab w:val="num" w:pos="1254"/>
        </w:tabs>
        <w:spacing w:after="0"/>
        <w:ind w:left="1254" w:right="9" w:hanging="513"/>
        <w:rPr>
          <w:sz w:val="22"/>
          <w:szCs w:val="22"/>
        </w:rPr>
      </w:pPr>
    </w:p>
    <w:p w:rsidR="00521D20" w:rsidRPr="008E59F2" w:rsidRDefault="00521D20" w:rsidP="008E59F2">
      <w:pPr>
        <w:pStyle w:val="na2"/>
        <w:keepLines w:val="0"/>
        <w:widowControl/>
        <w:numPr>
          <w:ilvl w:val="0"/>
          <w:numId w:val="10"/>
        </w:numPr>
        <w:tabs>
          <w:tab w:val="num" w:pos="1254"/>
        </w:tabs>
        <w:spacing w:after="0"/>
        <w:ind w:left="1254" w:right="9" w:hanging="513"/>
        <w:rPr>
          <w:sz w:val="22"/>
          <w:szCs w:val="22"/>
        </w:rPr>
      </w:pPr>
      <w:bookmarkStart w:id="127" w:name="_DV_M120"/>
      <w:bookmarkEnd w:id="127"/>
      <w:r w:rsidRPr="008E59F2">
        <w:rPr>
          <w:sz w:val="22"/>
          <w:szCs w:val="22"/>
        </w:rPr>
        <w:lastRenderedPageBreak/>
        <w:t>words importing the singular include the plural and vice versa;</w:t>
      </w:r>
    </w:p>
    <w:p w:rsidR="00521D20" w:rsidRPr="008E59F2" w:rsidRDefault="00521D20" w:rsidP="008E59F2">
      <w:pPr>
        <w:pStyle w:val="na2"/>
        <w:keepLines w:val="0"/>
        <w:widowControl/>
        <w:spacing w:after="0"/>
        <w:ind w:right="9"/>
        <w:rPr>
          <w:sz w:val="22"/>
          <w:szCs w:val="22"/>
        </w:rPr>
      </w:pPr>
    </w:p>
    <w:p w:rsidR="00521D20" w:rsidRPr="008E59F2" w:rsidRDefault="00521D20" w:rsidP="008E59F2">
      <w:pPr>
        <w:pStyle w:val="na2"/>
        <w:keepLines w:val="0"/>
        <w:widowControl/>
        <w:numPr>
          <w:ilvl w:val="0"/>
          <w:numId w:val="10"/>
        </w:numPr>
        <w:tabs>
          <w:tab w:val="num" w:pos="1254"/>
        </w:tabs>
        <w:spacing w:after="0"/>
        <w:ind w:left="1254" w:right="9" w:hanging="513"/>
        <w:rPr>
          <w:sz w:val="22"/>
          <w:szCs w:val="22"/>
        </w:rPr>
      </w:pPr>
      <w:bookmarkStart w:id="128" w:name="_DV_M121"/>
      <w:bookmarkEnd w:id="128"/>
      <w:r w:rsidRPr="008E59F2">
        <w:rPr>
          <w:sz w:val="22"/>
          <w:szCs w:val="22"/>
        </w:rPr>
        <w:t>a reference to an Article, a party or an Annex is a reference to that Article of, or that party or Annex to, this Guarantee.</w:t>
      </w:r>
    </w:p>
    <w:p w:rsidR="007633CF" w:rsidRPr="008E59F2" w:rsidRDefault="007633CF" w:rsidP="008E59F2">
      <w:pPr>
        <w:pStyle w:val="Heading5"/>
        <w:keepNext w:val="0"/>
        <w:widowControl/>
        <w:rPr>
          <w:bCs/>
          <w:sz w:val="22"/>
          <w:szCs w:val="22"/>
        </w:rPr>
      </w:pPr>
      <w:bookmarkStart w:id="129" w:name="_DV_M122"/>
      <w:bookmarkEnd w:id="129"/>
    </w:p>
    <w:p w:rsidR="007633CF" w:rsidRPr="008E59F2" w:rsidRDefault="007633CF" w:rsidP="008E59F2">
      <w:pPr>
        <w:pStyle w:val="Heading5"/>
        <w:keepNext w:val="0"/>
        <w:widowControl/>
        <w:rPr>
          <w:bCs/>
          <w:sz w:val="22"/>
          <w:szCs w:val="22"/>
        </w:rPr>
      </w:pPr>
    </w:p>
    <w:p w:rsidR="00F52B32" w:rsidRPr="008E59F2" w:rsidRDefault="00F52B32" w:rsidP="008E59F2">
      <w:pPr>
        <w:rPr>
          <w:sz w:val="22"/>
          <w:szCs w:val="22"/>
        </w:rPr>
      </w:pPr>
    </w:p>
    <w:p w:rsidR="00521D20" w:rsidRPr="008E59F2" w:rsidRDefault="00521D20" w:rsidP="008E59F2">
      <w:pPr>
        <w:pStyle w:val="Heading5"/>
        <w:keepNext w:val="0"/>
        <w:widowControl/>
        <w:rPr>
          <w:b/>
          <w:bCs/>
          <w:sz w:val="22"/>
          <w:szCs w:val="22"/>
        </w:rPr>
      </w:pPr>
      <w:r w:rsidRPr="008E59F2">
        <w:rPr>
          <w:b/>
          <w:bCs/>
          <w:sz w:val="22"/>
          <w:szCs w:val="22"/>
        </w:rPr>
        <w:t>ARTICLE 1</w:t>
      </w:r>
    </w:p>
    <w:p w:rsidR="00521D20" w:rsidRPr="008E59F2" w:rsidRDefault="00521D20" w:rsidP="00604AC5">
      <w:pPr>
        <w:widowControl/>
        <w:jc w:val="center"/>
        <w:rPr>
          <w:rFonts w:ascii="Arial" w:hAnsi="Arial" w:cs="Arial"/>
          <w:b/>
          <w:bCs/>
          <w:sz w:val="22"/>
          <w:szCs w:val="22"/>
        </w:rPr>
      </w:pPr>
      <w:bookmarkStart w:id="130" w:name="_DV_M123"/>
      <w:bookmarkEnd w:id="130"/>
      <w:r w:rsidRPr="008E59F2">
        <w:rPr>
          <w:rFonts w:ascii="Arial" w:hAnsi="Arial" w:cs="Arial"/>
          <w:b/>
          <w:bCs/>
          <w:sz w:val="22"/>
          <w:szCs w:val="22"/>
          <w:u w:val="single"/>
        </w:rPr>
        <w:t>Scope of Guarantee</w:t>
      </w:r>
    </w:p>
    <w:p w:rsidR="00521D20" w:rsidRPr="008E59F2" w:rsidRDefault="00521D20" w:rsidP="00BE7638">
      <w:pPr>
        <w:widowControl/>
        <w:rPr>
          <w:rFonts w:ascii="Arial" w:hAnsi="Arial" w:cs="Arial"/>
          <w:sz w:val="22"/>
          <w:szCs w:val="22"/>
        </w:rPr>
      </w:pPr>
    </w:p>
    <w:p w:rsidR="00521D20" w:rsidRPr="008E59F2" w:rsidRDefault="00521D20" w:rsidP="002D21A4">
      <w:pPr>
        <w:widowControl/>
        <w:tabs>
          <w:tab w:val="left" w:pos="1152"/>
        </w:tabs>
        <w:ind w:left="1152" w:hanging="1152"/>
        <w:jc w:val="both"/>
        <w:rPr>
          <w:rFonts w:ascii="Arial" w:hAnsi="Arial" w:cs="Arial"/>
          <w:sz w:val="22"/>
          <w:szCs w:val="22"/>
        </w:rPr>
      </w:pPr>
      <w:bookmarkStart w:id="131" w:name="_DV_M124"/>
      <w:bookmarkEnd w:id="131"/>
      <w:r w:rsidRPr="008E59F2">
        <w:rPr>
          <w:rFonts w:ascii="Arial" w:hAnsi="Arial" w:cs="Arial"/>
          <w:sz w:val="22"/>
          <w:szCs w:val="22"/>
        </w:rPr>
        <w:t>1.01</w:t>
      </w:r>
      <w:r w:rsidRPr="008E59F2">
        <w:rPr>
          <w:rFonts w:ascii="Arial" w:hAnsi="Arial" w:cs="Arial"/>
          <w:sz w:val="22"/>
          <w:szCs w:val="22"/>
        </w:rPr>
        <w:tab/>
        <w:t xml:space="preserve">To the extent of its </w:t>
      </w:r>
      <w:r w:rsidR="0058091B" w:rsidRPr="008E59F2">
        <w:rPr>
          <w:rFonts w:ascii="Arial" w:hAnsi="Arial" w:cs="Arial"/>
          <w:sz w:val="22"/>
          <w:szCs w:val="22"/>
        </w:rPr>
        <w:t>Proportional</w:t>
      </w:r>
      <w:r w:rsidRPr="008E59F2">
        <w:rPr>
          <w:rFonts w:ascii="Arial" w:hAnsi="Arial" w:cs="Arial"/>
          <w:sz w:val="22"/>
          <w:szCs w:val="22"/>
        </w:rPr>
        <w:t xml:space="preserve"> </w:t>
      </w:r>
      <w:r w:rsidR="0058091B" w:rsidRPr="008E59F2">
        <w:rPr>
          <w:rFonts w:ascii="Arial" w:hAnsi="Arial" w:cs="Arial"/>
          <w:sz w:val="22"/>
          <w:szCs w:val="22"/>
        </w:rPr>
        <w:t>P</w:t>
      </w:r>
      <w:r w:rsidRPr="008E59F2">
        <w:rPr>
          <w:rFonts w:ascii="Arial" w:hAnsi="Arial" w:cs="Arial"/>
          <w:sz w:val="22"/>
          <w:szCs w:val="22"/>
        </w:rPr>
        <w:t>articipation and without prejudice to Article 2.02, each Guarantor as primary obligor and not merely as surety hereby irrevocably:</w:t>
      </w:r>
    </w:p>
    <w:p w:rsidR="00521D20" w:rsidRPr="008E59F2" w:rsidRDefault="00521D20" w:rsidP="002D21A4">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080"/>
        </w:tabs>
        <w:ind w:left="1800" w:hanging="1800"/>
        <w:jc w:val="both"/>
        <w:rPr>
          <w:rFonts w:ascii="Arial" w:hAnsi="Arial" w:cs="Arial"/>
          <w:sz w:val="22"/>
          <w:szCs w:val="22"/>
        </w:rPr>
      </w:pPr>
      <w:bookmarkStart w:id="132" w:name="_DV_M125"/>
      <w:bookmarkEnd w:id="132"/>
      <w:r w:rsidRPr="008E59F2">
        <w:rPr>
          <w:rFonts w:ascii="Arial" w:hAnsi="Arial" w:cs="Arial"/>
          <w:sz w:val="22"/>
          <w:szCs w:val="22"/>
        </w:rPr>
        <w:tab/>
        <w:t>(a)</w:t>
      </w:r>
      <w:r w:rsidRPr="008E59F2">
        <w:rPr>
          <w:rFonts w:ascii="Arial" w:hAnsi="Arial" w:cs="Arial"/>
          <w:sz w:val="22"/>
          <w:szCs w:val="22"/>
        </w:rPr>
        <w:tab/>
        <w:t xml:space="preserve">guarantees, waiving any right to object, in accordance with the terms and conditions laid down below, the punctual and full performance of all financial obligations of every Guaranteed Debtor in respect of Loans made by the Bank from its own resources pursuant to the Cotonou Framework. </w:t>
      </w:r>
    </w:p>
    <w:p w:rsidR="00521D20" w:rsidRPr="008E59F2" w:rsidRDefault="00521D20">
      <w:pPr>
        <w:widowControl/>
        <w:tabs>
          <w:tab w:val="left" w:pos="1800"/>
        </w:tabs>
        <w:ind w:left="1152" w:hanging="1152"/>
        <w:jc w:val="both"/>
        <w:rPr>
          <w:rFonts w:ascii="Arial" w:hAnsi="Arial" w:cs="Arial"/>
          <w:sz w:val="22"/>
          <w:szCs w:val="22"/>
        </w:rPr>
      </w:pPr>
      <w:bookmarkStart w:id="133" w:name="_DV_M126"/>
      <w:bookmarkEnd w:id="133"/>
      <w:r w:rsidRPr="008E59F2">
        <w:rPr>
          <w:rFonts w:ascii="Arial" w:hAnsi="Arial" w:cs="Arial"/>
          <w:sz w:val="22"/>
          <w:szCs w:val="22"/>
        </w:rPr>
        <w:tab/>
      </w:r>
    </w:p>
    <w:p w:rsidR="00521D20" w:rsidRPr="008E59F2" w:rsidRDefault="00521D20">
      <w:pPr>
        <w:widowControl/>
        <w:tabs>
          <w:tab w:val="left" w:pos="1080"/>
        </w:tabs>
        <w:ind w:left="1800" w:hanging="1152"/>
        <w:jc w:val="both"/>
        <w:rPr>
          <w:rFonts w:ascii="Arial" w:hAnsi="Arial" w:cs="Arial"/>
          <w:sz w:val="22"/>
          <w:szCs w:val="22"/>
        </w:rPr>
      </w:pPr>
      <w:bookmarkStart w:id="134" w:name="_DV_M127"/>
      <w:bookmarkEnd w:id="134"/>
      <w:r w:rsidRPr="008E59F2">
        <w:rPr>
          <w:rFonts w:ascii="Arial" w:hAnsi="Arial" w:cs="Arial"/>
          <w:sz w:val="22"/>
          <w:szCs w:val="22"/>
        </w:rPr>
        <w:tab/>
        <w:t xml:space="preserve">(b) </w:t>
      </w:r>
      <w:r w:rsidRPr="008E59F2">
        <w:rPr>
          <w:rFonts w:ascii="Arial" w:hAnsi="Arial" w:cs="Arial"/>
          <w:sz w:val="22"/>
          <w:szCs w:val="22"/>
        </w:rPr>
        <w:tab/>
        <w:t xml:space="preserve">undertakes to pay any amount of the Guaranteed Sum owed by the Guaranteed Debtor to the Bank, upon demand by the Bank, in euros and in accordance with the provisions laid down in Article 3. </w:t>
      </w:r>
    </w:p>
    <w:p w:rsidR="00521D20" w:rsidRPr="008E59F2" w:rsidRDefault="00521D20">
      <w:pPr>
        <w:widowControl/>
        <w:tabs>
          <w:tab w:val="left" w:pos="1800"/>
        </w:tabs>
        <w:ind w:left="1152" w:hanging="1152"/>
        <w:jc w:val="both"/>
        <w:rPr>
          <w:rFonts w:ascii="Arial" w:hAnsi="Arial" w:cs="Arial"/>
          <w:sz w:val="22"/>
          <w:szCs w:val="22"/>
        </w:rPr>
      </w:pPr>
    </w:p>
    <w:p w:rsidR="00521D20" w:rsidRPr="008E59F2" w:rsidRDefault="00521D20">
      <w:pPr>
        <w:widowControl/>
        <w:tabs>
          <w:tab w:val="left" w:pos="1152"/>
        </w:tabs>
        <w:ind w:left="1080" w:hanging="1080"/>
        <w:jc w:val="both"/>
        <w:rPr>
          <w:rFonts w:ascii="Arial" w:hAnsi="Arial" w:cs="Arial"/>
          <w:sz w:val="22"/>
          <w:szCs w:val="22"/>
        </w:rPr>
      </w:pPr>
      <w:bookmarkStart w:id="135" w:name="_DV_M128"/>
      <w:bookmarkEnd w:id="135"/>
      <w:r w:rsidRPr="008E59F2">
        <w:rPr>
          <w:rFonts w:ascii="Arial" w:hAnsi="Arial" w:cs="Arial"/>
          <w:sz w:val="22"/>
          <w:szCs w:val="22"/>
        </w:rPr>
        <w:t>1.02</w:t>
      </w:r>
      <w:r w:rsidRPr="008E59F2">
        <w:rPr>
          <w:rFonts w:ascii="Arial" w:hAnsi="Arial" w:cs="Arial"/>
          <w:sz w:val="22"/>
          <w:szCs w:val="22"/>
        </w:rPr>
        <w:tab/>
        <w:t>The Guarantors’ obligations defined in Article 1.01 above shall apply to all EIB Financing Operations concluded pursuant to the Cotonou Internal Agreement II</w:t>
      </w:r>
      <w:r w:rsidR="00686F32" w:rsidRPr="008E59F2">
        <w:rPr>
          <w:rFonts w:ascii="Arial" w:hAnsi="Arial" w:cs="Arial"/>
          <w:sz w:val="22"/>
          <w:szCs w:val="22"/>
        </w:rPr>
        <w:t>I</w:t>
      </w:r>
      <w:r w:rsidRPr="008E59F2">
        <w:rPr>
          <w:rFonts w:ascii="Arial" w:hAnsi="Arial" w:cs="Arial"/>
          <w:sz w:val="22"/>
          <w:szCs w:val="22"/>
        </w:rPr>
        <w:t xml:space="preserve"> in respect of which the relevant Loan Agreement </w:t>
      </w:r>
      <w:r w:rsidR="00507DDE" w:rsidRPr="008E59F2">
        <w:rPr>
          <w:rFonts w:ascii="Arial" w:hAnsi="Arial" w:cs="Arial"/>
          <w:sz w:val="22"/>
          <w:szCs w:val="22"/>
        </w:rPr>
        <w:t xml:space="preserve">is or </w:t>
      </w:r>
      <w:r w:rsidRPr="008E59F2">
        <w:rPr>
          <w:rFonts w:ascii="Arial" w:hAnsi="Arial" w:cs="Arial"/>
          <w:sz w:val="22"/>
          <w:szCs w:val="22"/>
        </w:rPr>
        <w:t xml:space="preserve">has been signed </w:t>
      </w:r>
      <w:r w:rsidR="00C75D3B" w:rsidRPr="008E59F2">
        <w:rPr>
          <w:rFonts w:ascii="Arial" w:hAnsi="Arial" w:cs="Arial"/>
          <w:sz w:val="22"/>
          <w:szCs w:val="22"/>
        </w:rPr>
        <w:t xml:space="preserve">during the period </w:t>
      </w:r>
      <w:r w:rsidR="00507DDE" w:rsidRPr="008E59F2">
        <w:rPr>
          <w:rFonts w:ascii="Arial" w:hAnsi="Arial" w:cs="Arial"/>
          <w:sz w:val="22"/>
          <w:szCs w:val="22"/>
        </w:rPr>
        <w:t>between 1 January 2014 and 31 December 2020</w:t>
      </w:r>
      <w:r w:rsidRPr="008E59F2">
        <w:rPr>
          <w:rFonts w:ascii="Arial" w:hAnsi="Arial" w:cs="Arial"/>
          <w:sz w:val="22"/>
          <w:szCs w:val="22"/>
        </w:rPr>
        <w:t>.</w:t>
      </w:r>
    </w:p>
    <w:p w:rsidR="00521D20" w:rsidRPr="008E59F2" w:rsidRDefault="00521D20">
      <w:pPr>
        <w:widowControl/>
        <w:tabs>
          <w:tab w:val="left" w:pos="1152"/>
        </w:tabs>
        <w:jc w:val="both"/>
        <w:rPr>
          <w:rFonts w:ascii="Arial" w:hAnsi="Arial" w:cs="Arial"/>
          <w:sz w:val="22"/>
          <w:szCs w:val="22"/>
        </w:rPr>
      </w:pPr>
    </w:p>
    <w:p w:rsidR="00906E22" w:rsidRPr="008E59F2" w:rsidRDefault="00521D20">
      <w:pPr>
        <w:widowControl/>
        <w:tabs>
          <w:tab w:val="left" w:pos="1080"/>
        </w:tabs>
        <w:ind w:left="1080" w:hanging="1080"/>
        <w:jc w:val="both"/>
        <w:rPr>
          <w:rFonts w:ascii="Arial" w:hAnsi="Arial" w:cs="Arial"/>
          <w:sz w:val="22"/>
          <w:szCs w:val="22"/>
        </w:rPr>
      </w:pPr>
      <w:bookmarkStart w:id="136" w:name="_DV_M129"/>
      <w:bookmarkEnd w:id="136"/>
      <w:r w:rsidRPr="008E59F2">
        <w:rPr>
          <w:rFonts w:ascii="Arial" w:hAnsi="Arial" w:cs="Arial"/>
          <w:sz w:val="22"/>
          <w:szCs w:val="22"/>
        </w:rPr>
        <w:t xml:space="preserve">1.03     </w:t>
      </w:r>
      <w:r w:rsidRPr="008E59F2">
        <w:rPr>
          <w:rFonts w:ascii="Arial" w:hAnsi="Arial" w:cs="Arial"/>
          <w:sz w:val="22"/>
          <w:szCs w:val="22"/>
        </w:rPr>
        <w:tab/>
        <w:t xml:space="preserve">A. </w:t>
      </w:r>
      <w:r w:rsidR="00C913E0" w:rsidRPr="008E59F2">
        <w:rPr>
          <w:rFonts w:ascii="Arial" w:hAnsi="Arial" w:cs="Arial"/>
          <w:sz w:val="22"/>
          <w:szCs w:val="22"/>
        </w:rPr>
        <w:t>T</w:t>
      </w:r>
      <w:r w:rsidRPr="008E59F2">
        <w:rPr>
          <w:rFonts w:ascii="Arial" w:hAnsi="Arial" w:cs="Arial"/>
          <w:sz w:val="22"/>
          <w:szCs w:val="22"/>
        </w:rPr>
        <w:t>his Guarantee shall cover</w:t>
      </w:r>
      <w:r w:rsidR="00906E22" w:rsidRPr="008E59F2">
        <w:rPr>
          <w:rFonts w:ascii="Arial" w:hAnsi="Arial" w:cs="Arial"/>
          <w:sz w:val="22"/>
          <w:szCs w:val="22"/>
        </w:rPr>
        <w:t>:</w:t>
      </w:r>
    </w:p>
    <w:p w:rsidR="00906E22" w:rsidRPr="008E59F2" w:rsidRDefault="00906E22">
      <w:pPr>
        <w:widowControl/>
        <w:tabs>
          <w:tab w:val="left" w:pos="1080"/>
        </w:tabs>
        <w:ind w:left="1080" w:hanging="1080"/>
        <w:jc w:val="both"/>
        <w:rPr>
          <w:rFonts w:ascii="Arial" w:hAnsi="Arial" w:cs="Arial"/>
          <w:sz w:val="22"/>
          <w:szCs w:val="22"/>
        </w:rPr>
      </w:pPr>
    </w:p>
    <w:p w:rsidR="00906E22" w:rsidRPr="008E59F2" w:rsidRDefault="00521D20">
      <w:pPr>
        <w:widowControl/>
        <w:numPr>
          <w:ilvl w:val="0"/>
          <w:numId w:val="33"/>
        </w:numPr>
        <w:tabs>
          <w:tab w:val="left" w:pos="1080"/>
        </w:tabs>
        <w:jc w:val="both"/>
        <w:rPr>
          <w:rStyle w:val="DeltaViewInsertion"/>
          <w:rFonts w:ascii="Arial" w:hAnsi="Arial" w:cs="Arial"/>
          <w:color w:val="auto"/>
          <w:sz w:val="22"/>
          <w:szCs w:val="22"/>
          <w:u w:val="none"/>
        </w:rPr>
      </w:pPr>
      <w:r w:rsidRPr="008E59F2">
        <w:rPr>
          <w:rFonts w:ascii="Arial" w:hAnsi="Arial" w:cs="Arial"/>
          <w:sz w:val="22"/>
          <w:szCs w:val="22"/>
        </w:rPr>
        <w:t>all risks</w:t>
      </w:r>
      <w:r w:rsidR="00C913E0" w:rsidRPr="008E59F2">
        <w:rPr>
          <w:rFonts w:ascii="Arial" w:hAnsi="Arial" w:cs="Arial"/>
          <w:sz w:val="22"/>
          <w:szCs w:val="22"/>
        </w:rPr>
        <w:t xml:space="preserve"> for </w:t>
      </w:r>
      <w:r w:rsidR="00C913E0" w:rsidRPr="008E59F2">
        <w:rPr>
          <w:rFonts w:ascii="Arial" w:hAnsi="Arial"/>
          <w:sz w:val="22"/>
          <w:szCs w:val="22"/>
        </w:rPr>
        <w:t>Loan Agreement</w:t>
      </w:r>
      <w:r w:rsidR="00906E22" w:rsidRPr="008E59F2">
        <w:rPr>
          <w:rFonts w:ascii="Arial" w:hAnsi="Arial"/>
          <w:sz w:val="22"/>
          <w:szCs w:val="22"/>
        </w:rPr>
        <w:t>s</w:t>
      </w:r>
      <w:r w:rsidR="00C913E0" w:rsidRPr="008E59F2">
        <w:rPr>
          <w:rFonts w:ascii="Arial" w:hAnsi="Arial"/>
          <w:sz w:val="22"/>
          <w:szCs w:val="22"/>
        </w:rPr>
        <w:t xml:space="preserve"> </w:t>
      </w:r>
      <w:r w:rsidR="00C913E0" w:rsidRPr="008E59F2">
        <w:rPr>
          <w:rStyle w:val="DeltaViewInsertion"/>
          <w:rFonts w:ascii="Arial" w:hAnsi="Arial"/>
          <w:color w:val="auto"/>
          <w:sz w:val="22"/>
          <w:szCs w:val="22"/>
          <w:u w:val="none"/>
        </w:rPr>
        <w:t>concluded between the Bank and public sector Borrowers within the Cotonou Framework</w:t>
      </w:r>
      <w:r w:rsidR="00906E22" w:rsidRPr="008E59F2">
        <w:rPr>
          <w:rStyle w:val="DeltaViewInsertion"/>
          <w:rFonts w:ascii="Arial" w:hAnsi="Arial"/>
          <w:color w:val="auto"/>
          <w:sz w:val="22"/>
          <w:szCs w:val="22"/>
          <w:u w:val="none"/>
        </w:rPr>
        <w:t>;</w:t>
      </w:r>
      <w:r w:rsidR="00C913E0" w:rsidRPr="008E59F2">
        <w:rPr>
          <w:rStyle w:val="DeltaViewInsertion"/>
          <w:rFonts w:ascii="Arial" w:hAnsi="Arial"/>
          <w:color w:val="auto"/>
          <w:sz w:val="22"/>
          <w:szCs w:val="22"/>
          <w:u w:val="none"/>
        </w:rPr>
        <w:t xml:space="preserve"> and </w:t>
      </w:r>
    </w:p>
    <w:p w:rsidR="00521D20" w:rsidRPr="008E59F2" w:rsidRDefault="00C913E0">
      <w:pPr>
        <w:widowControl/>
        <w:numPr>
          <w:ilvl w:val="0"/>
          <w:numId w:val="33"/>
        </w:numPr>
        <w:tabs>
          <w:tab w:val="left" w:pos="1080"/>
        </w:tabs>
        <w:jc w:val="both"/>
        <w:rPr>
          <w:rFonts w:ascii="Arial" w:hAnsi="Arial" w:cs="Arial"/>
          <w:sz w:val="22"/>
          <w:szCs w:val="22"/>
        </w:rPr>
      </w:pPr>
      <w:r w:rsidRPr="008E59F2">
        <w:rPr>
          <w:rStyle w:val="DeltaViewInsertion"/>
          <w:rFonts w:ascii="Arial" w:hAnsi="Arial"/>
          <w:color w:val="auto"/>
          <w:sz w:val="22"/>
          <w:szCs w:val="22"/>
          <w:u w:val="none"/>
        </w:rPr>
        <w:t>Political Risk</w:t>
      </w:r>
      <w:r w:rsidR="00906E22" w:rsidRPr="008E59F2">
        <w:rPr>
          <w:rStyle w:val="DeltaViewInsertion"/>
          <w:rFonts w:ascii="Arial" w:hAnsi="Arial"/>
          <w:color w:val="auto"/>
          <w:sz w:val="22"/>
          <w:szCs w:val="22"/>
          <w:u w:val="none"/>
        </w:rPr>
        <w:t xml:space="preserve">s, as this term is defined in Article 2.03, </w:t>
      </w:r>
      <w:r w:rsidR="00906E22" w:rsidRPr="008E59F2">
        <w:rPr>
          <w:rFonts w:ascii="Arial" w:hAnsi="Arial" w:cs="Arial"/>
          <w:sz w:val="22"/>
          <w:szCs w:val="22"/>
        </w:rPr>
        <w:t xml:space="preserve">for </w:t>
      </w:r>
      <w:r w:rsidR="00906E22" w:rsidRPr="008E59F2">
        <w:rPr>
          <w:rFonts w:ascii="Arial" w:hAnsi="Arial"/>
          <w:sz w:val="22"/>
          <w:szCs w:val="22"/>
        </w:rPr>
        <w:t xml:space="preserve">Loan Agreements </w:t>
      </w:r>
      <w:r w:rsidR="00906E22" w:rsidRPr="008E59F2">
        <w:rPr>
          <w:rStyle w:val="DeltaViewInsertion"/>
          <w:rFonts w:ascii="Arial" w:hAnsi="Arial"/>
          <w:color w:val="auto"/>
          <w:sz w:val="22"/>
          <w:szCs w:val="22"/>
          <w:u w:val="none"/>
        </w:rPr>
        <w:t xml:space="preserve">concluded between the Bank and private sector Borrowers within the Cotonou Framework, </w:t>
      </w:r>
    </w:p>
    <w:p w:rsidR="00521D20" w:rsidRPr="008E59F2" w:rsidRDefault="00521D20">
      <w:pPr>
        <w:widowControl/>
        <w:tabs>
          <w:tab w:val="left" w:pos="0"/>
        </w:tabs>
        <w:jc w:val="both"/>
        <w:rPr>
          <w:rFonts w:ascii="Arial" w:hAnsi="Arial" w:cs="Arial"/>
          <w:sz w:val="22"/>
          <w:szCs w:val="22"/>
        </w:rPr>
      </w:pPr>
    </w:p>
    <w:p w:rsidR="00521D20" w:rsidRPr="008E59F2" w:rsidRDefault="00521D20">
      <w:pPr>
        <w:widowControl/>
        <w:tabs>
          <w:tab w:val="left" w:pos="1080"/>
        </w:tabs>
        <w:ind w:left="1080"/>
        <w:jc w:val="both"/>
        <w:rPr>
          <w:rFonts w:ascii="Arial" w:hAnsi="Arial" w:cs="Arial"/>
          <w:sz w:val="22"/>
          <w:szCs w:val="22"/>
        </w:rPr>
      </w:pPr>
      <w:bookmarkStart w:id="137" w:name="_DV_M132"/>
      <w:bookmarkEnd w:id="137"/>
      <w:r w:rsidRPr="008E59F2">
        <w:rPr>
          <w:rFonts w:ascii="Arial" w:hAnsi="Arial" w:cs="Arial"/>
          <w:sz w:val="22"/>
          <w:szCs w:val="22"/>
        </w:rPr>
        <w:t>B.  The total liability of the Guarantors under this Guarantee in respect of the Cotonou Framework is limited to 75% of the total amount of the credits opened by the Bank pursuant to the Cotonou Framework which are subject to the following ceilings, namely:</w:t>
      </w:r>
    </w:p>
    <w:p w:rsidR="00521D20" w:rsidRPr="008E59F2" w:rsidRDefault="00521D20">
      <w:pPr>
        <w:widowControl/>
        <w:tabs>
          <w:tab w:val="left" w:pos="0"/>
        </w:tabs>
        <w:jc w:val="both"/>
        <w:rPr>
          <w:rFonts w:ascii="Arial" w:hAnsi="Arial" w:cs="Arial"/>
          <w:sz w:val="22"/>
          <w:szCs w:val="22"/>
        </w:rPr>
      </w:pPr>
    </w:p>
    <w:p w:rsidR="00521D20" w:rsidRPr="00F326C2" w:rsidRDefault="00521D20" w:rsidP="008E59F2">
      <w:pPr>
        <w:widowControl/>
        <w:numPr>
          <w:ilvl w:val="0"/>
          <w:numId w:val="8"/>
        </w:numPr>
        <w:tabs>
          <w:tab w:val="clear" w:pos="1875"/>
          <w:tab w:val="left" w:pos="1152"/>
        </w:tabs>
        <w:jc w:val="both"/>
        <w:rPr>
          <w:rFonts w:ascii="Arial" w:hAnsi="Arial" w:cs="Arial"/>
          <w:sz w:val="22"/>
          <w:szCs w:val="22"/>
        </w:rPr>
      </w:pPr>
      <w:bookmarkStart w:id="138" w:name="_DV_M133"/>
      <w:bookmarkEnd w:id="138"/>
      <w:r w:rsidRPr="00F326C2">
        <w:rPr>
          <w:rFonts w:ascii="Arial" w:hAnsi="Arial" w:cs="Arial"/>
          <w:sz w:val="22"/>
          <w:szCs w:val="22"/>
        </w:rPr>
        <w:t>EUR</w:t>
      </w:r>
      <w:r w:rsidR="00E668E6" w:rsidRPr="00F326C2">
        <w:rPr>
          <w:rFonts w:ascii="Arial" w:hAnsi="Arial" w:cs="Arial"/>
          <w:sz w:val="22"/>
          <w:szCs w:val="22"/>
        </w:rPr>
        <w:t xml:space="preserve"> 2500</w:t>
      </w:r>
      <w:r w:rsidR="00686F32" w:rsidRPr="00F326C2">
        <w:rPr>
          <w:rFonts w:ascii="Arial" w:hAnsi="Arial" w:cs="Arial"/>
          <w:sz w:val="22"/>
          <w:szCs w:val="22"/>
        </w:rPr>
        <w:t xml:space="preserve"> </w:t>
      </w:r>
      <w:r w:rsidRPr="00F326C2">
        <w:rPr>
          <w:rFonts w:ascii="Arial" w:hAnsi="Arial" w:cs="Arial"/>
          <w:sz w:val="22"/>
          <w:szCs w:val="22"/>
        </w:rPr>
        <w:t>million for</w:t>
      </w:r>
      <w:r w:rsidR="00E668E6" w:rsidRPr="00F326C2">
        <w:rPr>
          <w:rFonts w:ascii="Arial" w:eastAsiaTheme="minorEastAsia" w:hAnsi="Arial" w:cs="Arial"/>
          <w:spacing w:val="-1"/>
          <w:position w:val="-1"/>
          <w:sz w:val="22"/>
          <w:szCs w:val="22"/>
          <w:lang w:val="en-US"/>
        </w:rPr>
        <w:t xml:space="preserve"> the third Financial Protocol to</w:t>
      </w:r>
      <w:r w:rsidRPr="00F326C2">
        <w:rPr>
          <w:rFonts w:ascii="Arial" w:hAnsi="Arial" w:cs="Arial"/>
          <w:sz w:val="22"/>
          <w:szCs w:val="22"/>
        </w:rPr>
        <w:t xml:space="preserve"> the Cotonou Agreement; and</w:t>
      </w:r>
    </w:p>
    <w:p w:rsidR="00E668E6" w:rsidRPr="00F326C2" w:rsidRDefault="00521D20" w:rsidP="00F326C2">
      <w:pPr>
        <w:numPr>
          <w:ilvl w:val="0"/>
          <w:numId w:val="36"/>
        </w:numPr>
        <w:tabs>
          <w:tab w:val="left" w:pos="1960"/>
        </w:tabs>
        <w:spacing w:line="266" w:lineRule="exact"/>
        <w:ind w:right="-20"/>
        <w:rPr>
          <w:rFonts w:ascii="Arial" w:eastAsiaTheme="minorEastAsia" w:hAnsi="Arial" w:cs="Arial"/>
          <w:position w:val="-1"/>
          <w:sz w:val="22"/>
          <w:szCs w:val="22"/>
          <w:lang w:val="en-US"/>
        </w:rPr>
      </w:pPr>
      <w:bookmarkStart w:id="139" w:name="_DV_M134"/>
      <w:bookmarkEnd w:id="139"/>
      <w:r w:rsidRPr="00F326C2">
        <w:rPr>
          <w:rFonts w:ascii="Arial" w:hAnsi="Arial" w:cs="Arial"/>
          <w:sz w:val="22"/>
          <w:szCs w:val="22"/>
        </w:rPr>
        <w:t xml:space="preserve">EUR </w:t>
      </w:r>
      <w:r w:rsidR="00686F32" w:rsidRPr="00F326C2">
        <w:rPr>
          <w:rFonts w:ascii="Arial" w:hAnsi="Arial" w:cs="Arial"/>
          <w:sz w:val="22"/>
          <w:szCs w:val="22"/>
        </w:rPr>
        <w:t xml:space="preserve">100 </w:t>
      </w:r>
      <w:r w:rsidRPr="00F326C2">
        <w:rPr>
          <w:rFonts w:ascii="Arial" w:hAnsi="Arial" w:cs="Arial"/>
          <w:sz w:val="22"/>
          <w:szCs w:val="22"/>
        </w:rPr>
        <w:t>million for the Association Decisio</w:t>
      </w:r>
      <w:bookmarkStart w:id="140" w:name="_DV_C56"/>
      <w:r w:rsidR="00E14E94">
        <w:rPr>
          <w:rFonts w:ascii="Arial" w:hAnsi="Arial" w:cs="Arial"/>
          <w:sz w:val="22"/>
          <w:szCs w:val="22"/>
        </w:rPr>
        <w:t>n</w:t>
      </w:r>
      <w:r w:rsidR="00E668E6" w:rsidRPr="00F326C2">
        <w:rPr>
          <w:rFonts w:ascii="Arial" w:eastAsiaTheme="minorEastAsia" w:hAnsi="Arial" w:cs="Arial"/>
          <w:spacing w:val="-1"/>
          <w:position w:val="-1"/>
          <w:sz w:val="22"/>
          <w:szCs w:val="22"/>
          <w:lang w:val="en-US"/>
        </w:rPr>
        <w:t xml:space="preserve"> for the period after 31 </w:t>
      </w:r>
      <w:r w:rsidR="00E668E6" w:rsidRPr="00F326C2">
        <w:rPr>
          <w:rFonts w:ascii="Arial" w:eastAsiaTheme="minorEastAsia" w:hAnsi="Arial" w:cs="Arial"/>
          <w:position w:val="-1"/>
          <w:sz w:val="22"/>
          <w:szCs w:val="22"/>
          <w:lang w:val="en-US"/>
        </w:rPr>
        <w:t>December 2013.</w:t>
      </w:r>
      <w:bookmarkEnd w:id="140"/>
    </w:p>
    <w:p w:rsidR="00521D20" w:rsidRPr="008E59F2" w:rsidRDefault="00521D20">
      <w:pPr>
        <w:widowControl/>
        <w:tabs>
          <w:tab w:val="left" w:pos="1152"/>
        </w:tabs>
        <w:ind w:left="1515"/>
        <w:jc w:val="both"/>
        <w:rPr>
          <w:rFonts w:ascii="Arial" w:hAnsi="Arial" w:cs="Arial"/>
          <w:sz w:val="22"/>
          <w:szCs w:val="22"/>
        </w:rPr>
      </w:pPr>
    </w:p>
    <w:p w:rsidR="00521D20" w:rsidRPr="008E59F2" w:rsidRDefault="00521D20" w:rsidP="008E59F2">
      <w:pPr>
        <w:widowControl/>
        <w:ind w:left="1080" w:hanging="1080"/>
        <w:jc w:val="both"/>
        <w:rPr>
          <w:rFonts w:ascii="Arial" w:hAnsi="Arial" w:cs="Arial"/>
          <w:sz w:val="22"/>
          <w:szCs w:val="22"/>
        </w:rPr>
      </w:pPr>
      <w:bookmarkStart w:id="141" w:name="_DV_M135"/>
      <w:bookmarkEnd w:id="141"/>
      <w:r w:rsidRPr="008E59F2">
        <w:rPr>
          <w:rFonts w:ascii="Arial" w:hAnsi="Arial" w:cs="Arial"/>
          <w:sz w:val="22"/>
          <w:szCs w:val="22"/>
        </w:rPr>
        <w:t xml:space="preserve">1.04     </w:t>
      </w:r>
      <w:r w:rsidRPr="008E59F2">
        <w:rPr>
          <w:rFonts w:ascii="Arial" w:hAnsi="Arial" w:cs="Arial"/>
          <w:sz w:val="22"/>
          <w:szCs w:val="22"/>
        </w:rPr>
        <w:tab/>
      </w:r>
      <w:bookmarkStart w:id="142" w:name="_DV_M136"/>
      <w:bookmarkEnd w:id="142"/>
      <w:r w:rsidRPr="008E59F2">
        <w:rPr>
          <w:rFonts w:ascii="Arial" w:hAnsi="Arial" w:cs="Arial"/>
          <w:sz w:val="22"/>
          <w:szCs w:val="22"/>
        </w:rPr>
        <w:t>The</w:t>
      </w:r>
      <w:r w:rsidRPr="008E59F2">
        <w:rPr>
          <w:rFonts w:ascii="Arial" w:hAnsi="Arial" w:cs="Arial"/>
          <w:i/>
          <w:iCs/>
          <w:sz w:val="22"/>
          <w:szCs w:val="22"/>
        </w:rPr>
        <w:t xml:space="preserve"> </w:t>
      </w:r>
      <w:r w:rsidRPr="008E59F2">
        <w:rPr>
          <w:rFonts w:ascii="Arial" w:hAnsi="Arial" w:cs="Arial"/>
          <w:sz w:val="22"/>
          <w:szCs w:val="22"/>
        </w:rPr>
        <w:t xml:space="preserve">obligations of the Guarantors under this Guarantee shall </w:t>
      </w:r>
      <w:bookmarkStart w:id="143" w:name="_DV_C42"/>
      <w:r w:rsidRPr="008E59F2">
        <w:rPr>
          <w:rStyle w:val="DeltaViewInsertion"/>
          <w:rFonts w:ascii="Arial" w:hAnsi="Arial" w:cs="Arial"/>
          <w:color w:val="auto"/>
          <w:sz w:val="22"/>
          <w:szCs w:val="22"/>
          <w:u w:val="none"/>
        </w:rPr>
        <w:t xml:space="preserve">continue until </w:t>
      </w:r>
      <w:bookmarkStart w:id="144" w:name="_DV_M137"/>
      <w:bookmarkEnd w:id="143"/>
      <w:bookmarkEnd w:id="144"/>
      <w:r w:rsidRPr="008E59F2">
        <w:rPr>
          <w:rFonts w:ascii="Arial" w:hAnsi="Arial" w:cs="Arial"/>
          <w:sz w:val="22"/>
          <w:szCs w:val="22"/>
        </w:rPr>
        <w:t>payment is made in full of the Guaranteed Sums</w:t>
      </w:r>
      <w:r w:rsidR="00391266" w:rsidRPr="008E59F2">
        <w:rPr>
          <w:rFonts w:ascii="Arial" w:hAnsi="Arial" w:cs="Arial"/>
          <w:sz w:val="22"/>
          <w:szCs w:val="22"/>
        </w:rPr>
        <w:t>.</w:t>
      </w:r>
    </w:p>
    <w:p w:rsidR="00521D20" w:rsidRPr="008E59F2" w:rsidRDefault="00521D20" w:rsidP="00F52B32">
      <w:pPr>
        <w:widowControl/>
        <w:tabs>
          <w:tab w:val="left" w:pos="1152"/>
          <w:tab w:val="left" w:pos="1875"/>
        </w:tabs>
        <w:ind w:left="1875" w:hanging="720"/>
        <w:jc w:val="both"/>
        <w:rPr>
          <w:rFonts w:ascii="Arial" w:hAnsi="Arial" w:cs="Arial"/>
          <w:sz w:val="22"/>
          <w:szCs w:val="22"/>
        </w:rPr>
      </w:pPr>
    </w:p>
    <w:p w:rsidR="00521D20" w:rsidRDefault="00521D20" w:rsidP="00604AC5">
      <w:pPr>
        <w:widowControl/>
        <w:tabs>
          <w:tab w:val="left" w:pos="1152"/>
        </w:tabs>
        <w:rPr>
          <w:rFonts w:ascii="Arial" w:hAnsi="Arial" w:cs="Arial"/>
          <w:sz w:val="22"/>
          <w:szCs w:val="22"/>
        </w:rPr>
      </w:pPr>
    </w:p>
    <w:p w:rsidR="00F326C2" w:rsidRPr="008E59F2" w:rsidRDefault="00F326C2" w:rsidP="00604AC5">
      <w:pPr>
        <w:widowControl/>
        <w:tabs>
          <w:tab w:val="left" w:pos="1152"/>
        </w:tabs>
        <w:rPr>
          <w:rFonts w:ascii="Arial" w:hAnsi="Arial" w:cs="Arial"/>
          <w:sz w:val="22"/>
          <w:szCs w:val="22"/>
        </w:rPr>
      </w:pPr>
    </w:p>
    <w:p w:rsidR="00521D20" w:rsidRPr="008E59F2" w:rsidRDefault="00521D20" w:rsidP="002D21A4">
      <w:pPr>
        <w:widowControl/>
        <w:tabs>
          <w:tab w:val="left" w:pos="1152"/>
        </w:tabs>
        <w:rPr>
          <w:rFonts w:ascii="Arial" w:hAnsi="Arial" w:cs="Arial"/>
          <w:sz w:val="22"/>
          <w:szCs w:val="22"/>
        </w:rPr>
      </w:pPr>
    </w:p>
    <w:p w:rsidR="00521D20" w:rsidRPr="008E59F2" w:rsidRDefault="00521D20" w:rsidP="002D21A4">
      <w:pPr>
        <w:pStyle w:val="Heading5"/>
        <w:widowControl/>
        <w:rPr>
          <w:b/>
          <w:bCs/>
          <w:sz w:val="22"/>
          <w:szCs w:val="22"/>
        </w:rPr>
      </w:pPr>
      <w:bookmarkStart w:id="145" w:name="_DV_M138"/>
      <w:bookmarkEnd w:id="145"/>
      <w:r w:rsidRPr="008E59F2">
        <w:rPr>
          <w:b/>
          <w:bCs/>
          <w:sz w:val="22"/>
          <w:szCs w:val="22"/>
        </w:rPr>
        <w:t>ARTICLE 2</w:t>
      </w:r>
    </w:p>
    <w:p w:rsidR="00521D20" w:rsidRPr="008E59F2" w:rsidRDefault="00521D20">
      <w:pPr>
        <w:pStyle w:val="Heading5"/>
        <w:widowControl/>
        <w:tabs>
          <w:tab w:val="left" w:pos="1152"/>
        </w:tabs>
        <w:rPr>
          <w:b/>
          <w:bCs/>
          <w:sz w:val="22"/>
          <w:szCs w:val="22"/>
        </w:rPr>
      </w:pPr>
      <w:bookmarkStart w:id="146" w:name="_DV_M139"/>
      <w:bookmarkEnd w:id="146"/>
      <w:r w:rsidRPr="008E59F2">
        <w:rPr>
          <w:b/>
          <w:bCs/>
          <w:sz w:val="22"/>
          <w:szCs w:val="22"/>
        </w:rPr>
        <w:t>Calling of the Guarantee</w:t>
      </w:r>
    </w:p>
    <w:p w:rsidR="00521D20" w:rsidRPr="008E59F2" w:rsidRDefault="00521D20">
      <w:pPr>
        <w:widowControl/>
        <w:tabs>
          <w:tab w:val="left" w:pos="1152"/>
        </w:tabs>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47" w:name="_DV_M140"/>
      <w:bookmarkEnd w:id="147"/>
      <w:r w:rsidRPr="008E59F2">
        <w:rPr>
          <w:rFonts w:ascii="Arial" w:hAnsi="Arial" w:cs="Arial"/>
          <w:sz w:val="22"/>
          <w:szCs w:val="22"/>
        </w:rPr>
        <w:t>2.01</w:t>
      </w:r>
      <w:r w:rsidRPr="008E59F2">
        <w:rPr>
          <w:rFonts w:ascii="Arial" w:hAnsi="Arial" w:cs="Arial"/>
          <w:sz w:val="22"/>
          <w:szCs w:val="22"/>
        </w:rPr>
        <w:tab/>
        <w:t>This Guarantee may be called whenever a Guaranteed Debtor fails, in whole or in part, to pay any Guaranteed Sum on its due date. Any sum received or realised by the Bank for the purpose of discharge of a Guaranteed Sum shall be disregarded, if the Bank’s use of such sum is in any way restricted.</w:t>
      </w:r>
    </w:p>
    <w:p w:rsidR="00521D20" w:rsidRPr="008E59F2" w:rsidRDefault="00521D20">
      <w:pPr>
        <w:widowControl/>
        <w:tabs>
          <w:tab w:val="left" w:pos="1152"/>
        </w:tabs>
        <w:ind w:left="1152" w:hanging="1152"/>
        <w:jc w:val="both"/>
        <w:rPr>
          <w:rFonts w:ascii="Arial" w:hAnsi="Arial" w:cs="Arial"/>
          <w:sz w:val="22"/>
          <w:szCs w:val="22"/>
        </w:rPr>
      </w:pPr>
      <w:bookmarkStart w:id="148" w:name="_DV_M141"/>
      <w:bookmarkEnd w:id="148"/>
      <w:r w:rsidRPr="008E59F2">
        <w:rPr>
          <w:rFonts w:ascii="Arial" w:hAnsi="Arial" w:cs="Arial"/>
          <w:sz w:val="22"/>
          <w:szCs w:val="22"/>
        </w:rPr>
        <w:t xml:space="preserve">  </w:t>
      </w:r>
    </w:p>
    <w:p w:rsidR="00521D20" w:rsidRPr="008E59F2" w:rsidRDefault="00521D20" w:rsidP="008E59F2">
      <w:pPr>
        <w:pStyle w:val="BodyText2"/>
        <w:widowControl/>
        <w:numPr>
          <w:ilvl w:val="1"/>
          <w:numId w:val="13"/>
        </w:numPr>
        <w:tabs>
          <w:tab w:val="clear" w:pos="360"/>
          <w:tab w:val="left" w:pos="1152"/>
          <w:tab w:val="left" w:pos="1260"/>
        </w:tabs>
        <w:spacing w:after="0" w:line="240" w:lineRule="atLeast"/>
        <w:ind w:left="1152" w:hanging="1152"/>
        <w:jc w:val="both"/>
        <w:rPr>
          <w:rFonts w:ascii="Arial" w:hAnsi="Arial" w:cs="Arial"/>
          <w:sz w:val="22"/>
          <w:szCs w:val="22"/>
        </w:rPr>
      </w:pPr>
      <w:bookmarkStart w:id="149" w:name="_DV_M142"/>
      <w:bookmarkEnd w:id="149"/>
      <w:r w:rsidRPr="008E59F2">
        <w:rPr>
          <w:rFonts w:ascii="Arial" w:hAnsi="Arial" w:cs="Arial"/>
          <w:sz w:val="22"/>
          <w:szCs w:val="22"/>
        </w:rPr>
        <w:t xml:space="preserve">Before calling the Guarantee when a Guaranteed Debtor fails, in whole or in part, to pay any Guaranteed Sum on its due date, the Bank shall give to the Guarantors such prior notice as is reasonably practicable of its intention to make a call in respect thereof. For the avoidance of doubt, the obligations of the Bank under this Article 2.02 will not be construed in any way as a condition precedent to the enforceability of the obligations of the Guarantors under Article 1.01. </w:t>
      </w:r>
    </w:p>
    <w:p w:rsidR="00521D20" w:rsidRPr="008E59F2" w:rsidRDefault="00521D20">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50" w:name="_DV_M145"/>
      <w:bookmarkEnd w:id="150"/>
      <w:r w:rsidRPr="008E59F2">
        <w:rPr>
          <w:rFonts w:ascii="Arial" w:hAnsi="Arial" w:cs="Arial"/>
          <w:sz w:val="22"/>
          <w:szCs w:val="22"/>
        </w:rPr>
        <w:t>2.03</w:t>
      </w:r>
      <w:r w:rsidRPr="008E59F2">
        <w:rPr>
          <w:rFonts w:ascii="Arial" w:hAnsi="Arial" w:cs="Arial"/>
          <w:sz w:val="22"/>
          <w:szCs w:val="22"/>
        </w:rPr>
        <w:tab/>
        <w:t xml:space="preserve">However, </w:t>
      </w:r>
      <w:r w:rsidR="006C5374" w:rsidRPr="008E59F2">
        <w:rPr>
          <w:rFonts w:ascii="Arial" w:hAnsi="Arial" w:cs="Arial"/>
          <w:sz w:val="22"/>
          <w:szCs w:val="22"/>
        </w:rPr>
        <w:t xml:space="preserve">for </w:t>
      </w:r>
      <w:r w:rsidR="00906E22" w:rsidRPr="008E59F2">
        <w:rPr>
          <w:rFonts w:ascii="Arial" w:hAnsi="Arial"/>
          <w:sz w:val="22"/>
          <w:szCs w:val="22"/>
        </w:rPr>
        <w:t xml:space="preserve">Loan Agreements </w:t>
      </w:r>
      <w:r w:rsidR="00906E22" w:rsidRPr="008E59F2">
        <w:rPr>
          <w:rStyle w:val="DeltaViewInsertion"/>
          <w:rFonts w:ascii="Arial" w:hAnsi="Arial"/>
          <w:color w:val="auto"/>
          <w:sz w:val="22"/>
          <w:szCs w:val="22"/>
          <w:u w:val="none"/>
        </w:rPr>
        <w:t xml:space="preserve">concluded between the Bank and private sector Borrowers, </w:t>
      </w:r>
      <w:r w:rsidRPr="008E59F2">
        <w:rPr>
          <w:rFonts w:ascii="Arial" w:hAnsi="Arial" w:cs="Arial"/>
          <w:sz w:val="22"/>
          <w:szCs w:val="22"/>
        </w:rPr>
        <w:t>this Guarantee may only be called upon whenever, because of the occurrence of one of the events defined in Annex 3 (hereafter a “Political Risk”):</w:t>
      </w:r>
    </w:p>
    <w:p w:rsidR="00521D20" w:rsidRPr="008E59F2" w:rsidRDefault="00521D20">
      <w:pPr>
        <w:widowControl/>
        <w:tabs>
          <w:tab w:val="left" w:pos="1152"/>
        </w:tabs>
        <w:ind w:left="1152" w:hanging="1152"/>
        <w:rPr>
          <w:rFonts w:ascii="Arial" w:hAnsi="Arial" w:cs="Arial"/>
          <w:sz w:val="22"/>
          <w:szCs w:val="22"/>
        </w:rPr>
      </w:pPr>
    </w:p>
    <w:p w:rsidR="00521D20" w:rsidRPr="008E59F2" w:rsidRDefault="00521D20">
      <w:pPr>
        <w:widowControl/>
        <w:tabs>
          <w:tab w:val="left" w:pos="1152"/>
          <w:tab w:val="left" w:pos="1875"/>
        </w:tabs>
        <w:ind w:left="1875" w:hanging="720"/>
        <w:jc w:val="both"/>
        <w:rPr>
          <w:rFonts w:ascii="Arial" w:hAnsi="Arial" w:cs="Arial"/>
          <w:sz w:val="22"/>
          <w:szCs w:val="22"/>
        </w:rPr>
      </w:pPr>
      <w:bookmarkStart w:id="151" w:name="_DV_M147"/>
      <w:bookmarkEnd w:id="151"/>
      <w:r w:rsidRPr="008E59F2">
        <w:rPr>
          <w:rFonts w:ascii="Arial" w:hAnsi="Arial" w:cs="Arial"/>
          <w:sz w:val="22"/>
          <w:szCs w:val="22"/>
        </w:rPr>
        <w:t>(i)</w:t>
      </w:r>
      <w:r w:rsidRPr="008E59F2">
        <w:rPr>
          <w:rFonts w:ascii="Arial" w:hAnsi="Arial" w:cs="Arial"/>
          <w:sz w:val="22"/>
          <w:szCs w:val="22"/>
        </w:rPr>
        <w:tab/>
        <w:t>a Guaranteed Debtor is unable to pay, or the Bank is unable to receive, a Guaranteed Sum on its due date; or</w:t>
      </w:r>
    </w:p>
    <w:p w:rsidR="00521D20" w:rsidRPr="008E59F2" w:rsidRDefault="00521D20">
      <w:pPr>
        <w:widowControl/>
        <w:tabs>
          <w:tab w:val="left" w:pos="1152"/>
          <w:tab w:val="left" w:pos="1875"/>
        </w:tabs>
        <w:ind w:left="1875" w:hanging="720"/>
        <w:jc w:val="both"/>
        <w:rPr>
          <w:rFonts w:ascii="Arial" w:hAnsi="Arial" w:cs="Arial"/>
          <w:sz w:val="22"/>
          <w:szCs w:val="22"/>
        </w:rPr>
      </w:pPr>
    </w:p>
    <w:p w:rsidR="00521D20" w:rsidRDefault="00521D20">
      <w:pPr>
        <w:widowControl/>
        <w:numPr>
          <w:ilvl w:val="0"/>
          <w:numId w:val="3"/>
        </w:numPr>
        <w:tabs>
          <w:tab w:val="left" w:pos="1152"/>
        </w:tabs>
        <w:jc w:val="both"/>
        <w:rPr>
          <w:rFonts w:ascii="Arial" w:hAnsi="Arial" w:cs="Arial"/>
          <w:sz w:val="22"/>
          <w:szCs w:val="22"/>
        </w:rPr>
      </w:pPr>
      <w:bookmarkStart w:id="152" w:name="_DV_M148"/>
      <w:bookmarkEnd w:id="152"/>
      <w:r w:rsidRPr="008E59F2">
        <w:rPr>
          <w:rFonts w:ascii="Arial" w:hAnsi="Arial" w:cs="Arial"/>
          <w:sz w:val="22"/>
          <w:szCs w:val="22"/>
        </w:rPr>
        <w:t>a Third-Party Guarantor is prevented from collecting amounts which are due to it in respect of a Guaranteed Sum, provided that:</w:t>
      </w:r>
    </w:p>
    <w:p w:rsidR="00DE3C27" w:rsidRPr="008E59F2" w:rsidRDefault="00DE3C27" w:rsidP="00DE3C27">
      <w:pPr>
        <w:widowControl/>
        <w:tabs>
          <w:tab w:val="left" w:pos="1152"/>
        </w:tabs>
        <w:ind w:left="1875"/>
        <w:jc w:val="both"/>
        <w:rPr>
          <w:rFonts w:ascii="Arial" w:hAnsi="Arial" w:cs="Arial"/>
          <w:sz w:val="22"/>
          <w:szCs w:val="22"/>
        </w:rPr>
      </w:pPr>
    </w:p>
    <w:p w:rsidR="00521D20" w:rsidRDefault="00521D20" w:rsidP="00DE3C27">
      <w:pPr>
        <w:widowControl/>
        <w:numPr>
          <w:ilvl w:val="2"/>
          <w:numId w:val="3"/>
        </w:numPr>
        <w:tabs>
          <w:tab w:val="clear" w:pos="2340"/>
        </w:tabs>
        <w:ind w:left="2410" w:hanging="567"/>
        <w:jc w:val="both"/>
        <w:rPr>
          <w:rFonts w:ascii="Arial" w:hAnsi="Arial" w:cs="Arial"/>
          <w:sz w:val="22"/>
          <w:szCs w:val="22"/>
        </w:rPr>
      </w:pPr>
      <w:bookmarkStart w:id="153" w:name="_DV_M149"/>
      <w:bookmarkEnd w:id="153"/>
      <w:r w:rsidRPr="008E59F2">
        <w:rPr>
          <w:rFonts w:ascii="Arial" w:hAnsi="Arial" w:cs="Arial"/>
          <w:sz w:val="22"/>
          <w:szCs w:val="22"/>
        </w:rPr>
        <w:t>any demand for payment made by a Third-Party Guarantor on account of a payment that it has made on behalf of a Guaranteed Debtor must have been presented to the Bank at the latest 2 years from (x) the specified contractual final repayment date under the relevant agreement or (y) in case of early repayment, whether voluntary or obligatory, of the relevant Loan, the due date of that early repayment; and</w:t>
      </w:r>
    </w:p>
    <w:p w:rsidR="00DE3C27" w:rsidRPr="008E59F2" w:rsidRDefault="00DE3C27" w:rsidP="00DE3C27">
      <w:pPr>
        <w:widowControl/>
        <w:ind w:left="2340"/>
        <w:jc w:val="both"/>
        <w:rPr>
          <w:rFonts w:ascii="Arial" w:hAnsi="Arial" w:cs="Arial"/>
          <w:sz w:val="22"/>
          <w:szCs w:val="22"/>
        </w:rPr>
      </w:pPr>
    </w:p>
    <w:p w:rsidR="00521D20" w:rsidRPr="008E59F2" w:rsidRDefault="00521D20" w:rsidP="00DE3C27">
      <w:pPr>
        <w:widowControl/>
        <w:tabs>
          <w:tab w:val="num" w:pos="2410"/>
        </w:tabs>
        <w:ind w:left="2410" w:hanging="567"/>
        <w:jc w:val="both"/>
        <w:rPr>
          <w:rFonts w:ascii="Arial" w:hAnsi="Arial" w:cs="Arial"/>
          <w:sz w:val="22"/>
          <w:szCs w:val="22"/>
        </w:rPr>
      </w:pPr>
      <w:bookmarkStart w:id="154" w:name="_DV_C50"/>
      <w:r w:rsidRPr="008E59F2">
        <w:rPr>
          <w:rFonts w:ascii="Arial" w:hAnsi="Arial"/>
          <w:sz w:val="22"/>
          <w:szCs w:val="22"/>
        </w:rPr>
        <w:t>(b)</w:t>
      </w:r>
      <w:bookmarkStart w:id="155" w:name="_DV_M150"/>
      <w:bookmarkEnd w:id="154"/>
      <w:bookmarkEnd w:id="155"/>
      <w:r w:rsidR="00D71B08" w:rsidRPr="008E59F2">
        <w:rPr>
          <w:rFonts w:ascii="Arial" w:hAnsi="Arial"/>
          <w:sz w:val="22"/>
          <w:szCs w:val="22"/>
        </w:rPr>
        <w:tab/>
      </w:r>
      <w:r w:rsidRPr="008E59F2">
        <w:rPr>
          <w:rFonts w:ascii="Arial" w:hAnsi="Arial" w:cs="Arial"/>
          <w:sz w:val="22"/>
          <w:szCs w:val="22"/>
        </w:rPr>
        <w:t>this Guarantee is limited to the amount which the Bank or, as the case may be, the Third-Party Guarantor could have recovered but for the occurrence of a Political Risk.</w:t>
      </w:r>
    </w:p>
    <w:p w:rsidR="00521D20" w:rsidRPr="008E59F2" w:rsidRDefault="00521D20" w:rsidP="00F52B32">
      <w:pPr>
        <w:widowControl/>
        <w:tabs>
          <w:tab w:val="left" w:pos="1152"/>
          <w:tab w:val="left" w:pos="1875"/>
        </w:tabs>
        <w:ind w:left="1155"/>
        <w:rPr>
          <w:rFonts w:ascii="Arial" w:hAnsi="Arial" w:cs="Arial"/>
          <w:sz w:val="22"/>
          <w:szCs w:val="22"/>
        </w:rPr>
      </w:pPr>
    </w:p>
    <w:p w:rsidR="00521D20" w:rsidRPr="008E59F2" w:rsidRDefault="00521D20" w:rsidP="00604AC5">
      <w:pPr>
        <w:widowControl/>
        <w:tabs>
          <w:tab w:val="left" w:pos="1080"/>
        </w:tabs>
        <w:ind w:left="1260" w:hanging="1260"/>
        <w:jc w:val="both"/>
        <w:rPr>
          <w:rFonts w:ascii="Arial" w:hAnsi="Arial" w:cs="Arial"/>
          <w:sz w:val="22"/>
          <w:szCs w:val="22"/>
        </w:rPr>
      </w:pPr>
      <w:bookmarkStart w:id="156" w:name="_DV_M151"/>
      <w:bookmarkEnd w:id="156"/>
      <w:r w:rsidRPr="008E59F2">
        <w:rPr>
          <w:rFonts w:ascii="Arial" w:hAnsi="Arial" w:cs="Arial"/>
          <w:sz w:val="22"/>
          <w:szCs w:val="22"/>
        </w:rPr>
        <w:t>2.04</w:t>
      </w:r>
      <w:r w:rsidRPr="008E59F2">
        <w:rPr>
          <w:rFonts w:ascii="Arial" w:hAnsi="Arial" w:cs="Arial"/>
          <w:sz w:val="22"/>
          <w:szCs w:val="22"/>
        </w:rPr>
        <w:tab/>
      </w:r>
      <w:r w:rsidRPr="008E59F2">
        <w:rPr>
          <w:rFonts w:ascii="Arial" w:hAnsi="Arial" w:cs="Arial"/>
          <w:sz w:val="22"/>
          <w:szCs w:val="22"/>
        </w:rPr>
        <w:tab/>
        <w:t>A precautionary demand upon the Bank under a Third-Party Guarantee can be made by a Third-Party Guarantor in the cases stated in Section 4, second paragraph, point (b), of Annex 3, where the enforcement period mentioned therein has not yet expired within the 2 years preclusion period set out in article 2.03 (ii) of this Guarantee. Such precautionary demand does not entitle the Bank to make a demand for payment under this Guarantee, but merely serves as a means to suspend the preclusion set out in article 2.03 (ii) of this Guarantee. Any remaining part of the preclusion period shall start to run again upon expiration of the enforcement period set out in Section 4, second paragraph, point (b), of Annex 3. The Bank shall inform the Guarantors of any precautionary demands made by a Third-Party Guarantor.</w:t>
      </w:r>
    </w:p>
    <w:p w:rsidR="00521D20" w:rsidRPr="008E59F2" w:rsidRDefault="00521D20" w:rsidP="002D21A4">
      <w:pPr>
        <w:widowControl/>
        <w:tabs>
          <w:tab w:val="left" w:pos="1080"/>
        </w:tabs>
        <w:ind w:left="1260" w:hanging="1260"/>
        <w:jc w:val="both"/>
        <w:rPr>
          <w:rFonts w:ascii="Arial" w:hAnsi="Arial" w:cs="Arial"/>
          <w:sz w:val="22"/>
          <w:szCs w:val="22"/>
        </w:rPr>
      </w:pPr>
    </w:p>
    <w:p w:rsidR="00521D20" w:rsidRPr="008E59F2" w:rsidRDefault="00521D20" w:rsidP="002D21A4">
      <w:pPr>
        <w:widowControl/>
        <w:tabs>
          <w:tab w:val="left" w:pos="1080"/>
        </w:tabs>
        <w:ind w:left="1260" w:hanging="1260"/>
        <w:jc w:val="both"/>
        <w:rPr>
          <w:rFonts w:ascii="Arial" w:hAnsi="Arial" w:cs="Arial"/>
          <w:sz w:val="22"/>
          <w:szCs w:val="22"/>
        </w:rPr>
      </w:pPr>
      <w:bookmarkStart w:id="157" w:name="_DV_M152"/>
      <w:bookmarkEnd w:id="157"/>
      <w:r w:rsidRPr="008E59F2">
        <w:rPr>
          <w:rFonts w:ascii="Arial" w:hAnsi="Arial" w:cs="Arial"/>
          <w:sz w:val="22"/>
          <w:szCs w:val="22"/>
        </w:rPr>
        <w:lastRenderedPageBreak/>
        <w:t>2.05</w:t>
      </w:r>
      <w:r w:rsidRPr="008E59F2">
        <w:rPr>
          <w:rFonts w:ascii="Arial" w:hAnsi="Arial" w:cs="Arial"/>
          <w:sz w:val="22"/>
          <w:szCs w:val="22"/>
        </w:rPr>
        <w:tab/>
      </w:r>
      <w:r w:rsidRPr="008E59F2">
        <w:rPr>
          <w:rFonts w:ascii="Arial" w:hAnsi="Arial" w:cs="Arial"/>
          <w:sz w:val="22"/>
          <w:szCs w:val="22"/>
        </w:rPr>
        <w:tab/>
        <w:t>A. Subject to B below, the Bank’s determination as to the occurrence of a Political Risk shall be final and binding. The determination shall take effect 15 calendar days following notice to the Guarantors.</w:t>
      </w:r>
    </w:p>
    <w:p w:rsidR="00521D20" w:rsidRPr="008E59F2" w:rsidRDefault="00521D20" w:rsidP="002D21A4">
      <w:pPr>
        <w:widowControl/>
        <w:tabs>
          <w:tab w:val="left" w:pos="1080"/>
        </w:tabs>
        <w:ind w:left="1260" w:hanging="1260"/>
        <w:jc w:val="both"/>
        <w:rPr>
          <w:rFonts w:ascii="Arial" w:hAnsi="Arial" w:cs="Arial"/>
          <w:sz w:val="22"/>
          <w:szCs w:val="22"/>
        </w:rPr>
      </w:pPr>
    </w:p>
    <w:p w:rsidR="00521D20" w:rsidRPr="008E59F2" w:rsidRDefault="00521D20">
      <w:pPr>
        <w:widowControl/>
        <w:tabs>
          <w:tab w:val="left" w:pos="1080"/>
        </w:tabs>
        <w:ind w:left="1260" w:hanging="1260"/>
        <w:jc w:val="both"/>
        <w:rPr>
          <w:rFonts w:ascii="Arial" w:hAnsi="Arial" w:cs="Arial"/>
          <w:sz w:val="22"/>
          <w:szCs w:val="22"/>
        </w:rPr>
      </w:pPr>
      <w:bookmarkStart w:id="158" w:name="_DV_M153"/>
      <w:bookmarkEnd w:id="158"/>
      <w:r w:rsidRPr="008E59F2">
        <w:rPr>
          <w:rFonts w:ascii="Arial" w:hAnsi="Arial" w:cs="Arial"/>
          <w:sz w:val="22"/>
          <w:szCs w:val="22"/>
        </w:rPr>
        <w:tab/>
      </w:r>
      <w:r w:rsidRPr="008E59F2">
        <w:rPr>
          <w:rFonts w:ascii="Arial" w:hAnsi="Arial" w:cs="Arial"/>
          <w:sz w:val="22"/>
          <w:szCs w:val="22"/>
        </w:rPr>
        <w:tab/>
        <w:t xml:space="preserve">B. If a majority of the Guarantors, measured by </w:t>
      </w:r>
      <w:r w:rsidR="001B5C92" w:rsidRPr="008E59F2">
        <w:rPr>
          <w:rFonts w:ascii="Arial" w:hAnsi="Arial" w:cs="Arial"/>
          <w:sz w:val="22"/>
          <w:szCs w:val="22"/>
        </w:rPr>
        <w:t>their Proportional</w:t>
      </w:r>
      <w:r w:rsidRPr="008E59F2">
        <w:rPr>
          <w:rFonts w:ascii="Arial" w:hAnsi="Arial" w:cs="Arial"/>
          <w:sz w:val="22"/>
          <w:szCs w:val="22"/>
        </w:rPr>
        <w:t xml:space="preserve"> </w:t>
      </w:r>
      <w:r w:rsidR="001B5C92" w:rsidRPr="008E59F2">
        <w:rPr>
          <w:rFonts w:ascii="Arial" w:hAnsi="Arial" w:cs="Arial"/>
          <w:sz w:val="22"/>
          <w:szCs w:val="22"/>
        </w:rPr>
        <w:t>P</w:t>
      </w:r>
      <w:r w:rsidRPr="008E59F2">
        <w:rPr>
          <w:rFonts w:ascii="Arial" w:hAnsi="Arial" w:cs="Arial"/>
          <w:sz w:val="22"/>
          <w:szCs w:val="22"/>
        </w:rPr>
        <w:t>articipation, instructs the Bank to contest a Guaranteed Debtor’s claim that a Political Risk has occurred, the Bank shall execute such instructions pursuant to its obligations under the Cotonou II</w:t>
      </w:r>
      <w:r w:rsidR="00CF22B8" w:rsidRPr="008E59F2">
        <w:rPr>
          <w:rFonts w:ascii="Arial" w:hAnsi="Arial" w:cs="Arial"/>
          <w:sz w:val="22"/>
          <w:szCs w:val="22"/>
        </w:rPr>
        <w:t>I</w:t>
      </w:r>
      <w:r w:rsidRPr="008E59F2">
        <w:rPr>
          <w:rFonts w:ascii="Arial" w:hAnsi="Arial" w:cs="Arial"/>
          <w:sz w:val="22"/>
          <w:szCs w:val="22"/>
        </w:rPr>
        <w:t xml:space="preserve"> Arrears Administration Agreement. However, the Guarantors and the Bank shall be bound as between themselves by any final decision of a competent court or arbitral tribunal over a dispute between the Bank and a Guaranteed Debtor that determines the occurrence of a Political Risk.  The Bank shall keep the Guarantors regularly informed of the status of any such proceedings.</w:t>
      </w:r>
    </w:p>
    <w:p w:rsidR="00521D20" w:rsidRPr="008E59F2" w:rsidRDefault="00521D20">
      <w:pPr>
        <w:widowControl/>
        <w:tabs>
          <w:tab w:val="left" w:pos="1080"/>
        </w:tabs>
        <w:ind w:left="1260" w:hanging="1260"/>
        <w:jc w:val="both"/>
        <w:rPr>
          <w:rFonts w:ascii="Arial" w:hAnsi="Arial" w:cs="Arial"/>
          <w:sz w:val="22"/>
          <w:szCs w:val="22"/>
        </w:rPr>
      </w:pPr>
      <w:bookmarkStart w:id="159" w:name="_DV_M154"/>
      <w:bookmarkEnd w:id="159"/>
      <w:r w:rsidRPr="008E59F2">
        <w:rPr>
          <w:rFonts w:ascii="Arial" w:hAnsi="Arial" w:cs="Arial"/>
          <w:sz w:val="22"/>
          <w:szCs w:val="22"/>
        </w:rPr>
        <w:t xml:space="preserve"> </w:t>
      </w:r>
    </w:p>
    <w:p w:rsidR="00521D20" w:rsidRPr="008E59F2" w:rsidRDefault="00521D20">
      <w:pPr>
        <w:widowControl/>
        <w:tabs>
          <w:tab w:val="left" w:pos="1080"/>
        </w:tabs>
        <w:ind w:left="1260" w:hanging="1260"/>
        <w:jc w:val="both"/>
        <w:rPr>
          <w:rFonts w:ascii="Arial" w:hAnsi="Arial" w:cs="Arial"/>
          <w:sz w:val="22"/>
          <w:szCs w:val="22"/>
        </w:rPr>
      </w:pPr>
      <w:bookmarkStart w:id="160" w:name="_DV_M155"/>
      <w:bookmarkEnd w:id="160"/>
      <w:r w:rsidRPr="008E59F2">
        <w:rPr>
          <w:rFonts w:ascii="Arial" w:hAnsi="Arial" w:cs="Arial"/>
          <w:sz w:val="22"/>
          <w:szCs w:val="22"/>
        </w:rPr>
        <w:t>2.06</w:t>
      </w:r>
      <w:r w:rsidRPr="008E59F2">
        <w:rPr>
          <w:rFonts w:ascii="Arial" w:hAnsi="Arial" w:cs="Arial"/>
          <w:sz w:val="22"/>
          <w:szCs w:val="22"/>
        </w:rPr>
        <w:tab/>
      </w:r>
      <w:r w:rsidRPr="008E59F2">
        <w:rPr>
          <w:rFonts w:ascii="Arial" w:hAnsi="Arial" w:cs="Arial"/>
          <w:sz w:val="22"/>
          <w:szCs w:val="22"/>
        </w:rPr>
        <w:tab/>
        <w:t>The Bank shall inform the Guarantors of each occurrence of a Political Risk and of any disagreement between the Bank and a Guaranteed Debtor as to the occurrence of a Political Risk.</w:t>
      </w:r>
    </w:p>
    <w:p w:rsidR="00521D20" w:rsidRPr="008E59F2" w:rsidRDefault="00521D20">
      <w:pPr>
        <w:widowControl/>
        <w:tabs>
          <w:tab w:val="left" w:pos="1080"/>
        </w:tabs>
        <w:ind w:left="1260" w:hanging="1260"/>
        <w:jc w:val="both"/>
        <w:rPr>
          <w:rFonts w:ascii="Arial" w:hAnsi="Arial" w:cs="Arial"/>
          <w:sz w:val="22"/>
          <w:szCs w:val="22"/>
        </w:rPr>
      </w:pPr>
    </w:p>
    <w:p w:rsidR="00521D20" w:rsidRPr="008E59F2" w:rsidRDefault="00521D20">
      <w:pPr>
        <w:widowControl/>
        <w:tabs>
          <w:tab w:val="left" w:pos="1080"/>
        </w:tabs>
        <w:ind w:left="1260" w:hanging="1260"/>
        <w:jc w:val="both"/>
        <w:rPr>
          <w:rFonts w:ascii="Arial" w:hAnsi="Arial" w:cs="Arial"/>
          <w:sz w:val="22"/>
          <w:szCs w:val="22"/>
        </w:rPr>
      </w:pPr>
      <w:bookmarkStart w:id="161" w:name="_DV_M156"/>
      <w:bookmarkEnd w:id="161"/>
      <w:r w:rsidRPr="008E59F2">
        <w:rPr>
          <w:rFonts w:ascii="Arial" w:hAnsi="Arial" w:cs="Arial"/>
          <w:sz w:val="22"/>
          <w:szCs w:val="22"/>
        </w:rPr>
        <w:t>2.07</w:t>
      </w:r>
      <w:r w:rsidRPr="008E59F2">
        <w:rPr>
          <w:rFonts w:ascii="Arial" w:hAnsi="Arial" w:cs="Arial"/>
          <w:sz w:val="22"/>
          <w:szCs w:val="22"/>
        </w:rPr>
        <w:tab/>
      </w:r>
      <w:r w:rsidRPr="008E59F2">
        <w:rPr>
          <w:rFonts w:ascii="Arial" w:hAnsi="Arial" w:cs="Arial"/>
          <w:sz w:val="22"/>
          <w:szCs w:val="22"/>
        </w:rPr>
        <w:tab/>
        <w:t xml:space="preserve">The Guarantee may also be called whenever a Guaranteed Debtor makes, or the Bank through the realisation of a Third-Party Guarantee receives, a payment which the Bank cannot, for any reason, use without restriction or over which it does not have unfettered control. </w:t>
      </w:r>
    </w:p>
    <w:p w:rsidR="00521D20" w:rsidRPr="008E59F2" w:rsidRDefault="00521D20">
      <w:pPr>
        <w:widowControl/>
        <w:tabs>
          <w:tab w:val="left" w:pos="1440"/>
        </w:tabs>
        <w:rPr>
          <w:rFonts w:ascii="Arial" w:hAnsi="Arial" w:cs="Arial"/>
          <w:b/>
          <w:bCs/>
          <w:sz w:val="22"/>
          <w:szCs w:val="22"/>
          <w:u w:val="single"/>
        </w:rPr>
      </w:pPr>
    </w:p>
    <w:p w:rsidR="00F52B32" w:rsidRPr="008E59F2" w:rsidRDefault="00F52B32">
      <w:pPr>
        <w:widowControl/>
        <w:tabs>
          <w:tab w:val="left" w:pos="1440"/>
        </w:tabs>
        <w:rPr>
          <w:rFonts w:ascii="Arial" w:hAnsi="Arial" w:cs="Arial"/>
          <w:b/>
          <w:bCs/>
          <w:sz w:val="22"/>
          <w:szCs w:val="22"/>
          <w:u w:val="single"/>
        </w:rPr>
      </w:pPr>
    </w:p>
    <w:p w:rsidR="00521D20" w:rsidRPr="008E59F2" w:rsidRDefault="00521D20">
      <w:pPr>
        <w:widowControl/>
        <w:tabs>
          <w:tab w:val="left" w:pos="1440"/>
        </w:tabs>
        <w:rPr>
          <w:rFonts w:ascii="Arial" w:hAnsi="Arial" w:cs="Arial"/>
          <w:b/>
          <w:bCs/>
          <w:sz w:val="22"/>
          <w:szCs w:val="22"/>
          <w:u w:val="single"/>
        </w:rPr>
      </w:pPr>
    </w:p>
    <w:p w:rsidR="00521D20" w:rsidRPr="008E59F2" w:rsidRDefault="00521D20">
      <w:pPr>
        <w:keepNext/>
        <w:keepLines/>
        <w:widowControl/>
        <w:tabs>
          <w:tab w:val="left" w:pos="1440"/>
        </w:tabs>
        <w:jc w:val="center"/>
        <w:rPr>
          <w:rFonts w:ascii="Arial" w:hAnsi="Arial" w:cs="Arial"/>
          <w:b/>
          <w:bCs/>
          <w:sz w:val="22"/>
          <w:szCs w:val="22"/>
          <w:u w:val="single"/>
        </w:rPr>
      </w:pPr>
      <w:bookmarkStart w:id="162" w:name="_DV_M157"/>
      <w:bookmarkEnd w:id="162"/>
      <w:r w:rsidRPr="008E59F2">
        <w:rPr>
          <w:rFonts w:ascii="Arial" w:hAnsi="Arial" w:cs="Arial"/>
          <w:b/>
          <w:bCs/>
          <w:sz w:val="22"/>
          <w:szCs w:val="22"/>
          <w:u w:val="single"/>
        </w:rPr>
        <w:t>ARTICLE 3</w:t>
      </w:r>
    </w:p>
    <w:p w:rsidR="00521D20" w:rsidRPr="008E59F2" w:rsidRDefault="00521D20">
      <w:pPr>
        <w:keepNext/>
        <w:keepLines/>
        <w:widowControl/>
        <w:tabs>
          <w:tab w:val="left" w:pos="1440"/>
        </w:tabs>
        <w:jc w:val="center"/>
        <w:rPr>
          <w:rFonts w:ascii="Arial" w:hAnsi="Arial" w:cs="Arial"/>
          <w:b/>
          <w:bCs/>
          <w:sz w:val="22"/>
          <w:szCs w:val="22"/>
          <w:u w:val="single"/>
        </w:rPr>
      </w:pPr>
      <w:bookmarkStart w:id="163" w:name="_DV_M158"/>
      <w:bookmarkEnd w:id="163"/>
      <w:r w:rsidRPr="008E59F2">
        <w:rPr>
          <w:rFonts w:ascii="Arial" w:hAnsi="Arial" w:cs="Arial"/>
          <w:b/>
          <w:bCs/>
          <w:sz w:val="22"/>
          <w:szCs w:val="22"/>
          <w:u w:val="single"/>
        </w:rPr>
        <w:t>Terms of payments under the Guarantee</w:t>
      </w:r>
    </w:p>
    <w:p w:rsidR="00521D20" w:rsidRPr="008E59F2" w:rsidRDefault="00521D20">
      <w:pPr>
        <w:keepNext/>
        <w:keepLines/>
        <w:widowControl/>
        <w:tabs>
          <w:tab w:val="left" w:pos="1440"/>
        </w:tabs>
        <w:jc w:val="center"/>
        <w:rPr>
          <w:rFonts w:ascii="Arial" w:hAnsi="Arial" w:cs="Arial"/>
          <w:sz w:val="22"/>
          <w:szCs w:val="22"/>
          <w:u w:val="single"/>
        </w:rPr>
      </w:pPr>
    </w:p>
    <w:p w:rsidR="00521D20" w:rsidRPr="008E59F2" w:rsidRDefault="00521D20">
      <w:pPr>
        <w:keepNext/>
        <w:keepLines/>
        <w:widowControl/>
        <w:tabs>
          <w:tab w:val="left" w:pos="900"/>
          <w:tab w:val="left" w:pos="1440"/>
        </w:tabs>
        <w:ind w:left="1152" w:hanging="1152"/>
        <w:jc w:val="both"/>
        <w:rPr>
          <w:rFonts w:ascii="Arial" w:hAnsi="Arial" w:cs="Arial"/>
          <w:sz w:val="22"/>
          <w:szCs w:val="22"/>
        </w:rPr>
      </w:pPr>
      <w:bookmarkStart w:id="164" w:name="_DV_M159"/>
      <w:bookmarkEnd w:id="164"/>
      <w:r w:rsidRPr="008E59F2">
        <w:rPr>
          <w:rFonts w:ascii="Arial" w:hAnsi="Arial" w:cs="Arial"/>
          <w:sz w:val="22"/>
          <w:szCs w:val="22"/>
        </w:rPr>
        <w:t>3.01</w:t>
      </w:r>
      <w:r w:rsidRPr="008E59F2">
        <w:rPr>
          <w:rFonts w:ascii="Arial" w:hAnsi="Arial" w:cs="Arial"/>
          <w:sz w:val="22"/>
          <w:szCs w:val="22"/>
        </w:rPr>
        <w:tab/>
      </w:r>
      <w:r w:rsidRPr="008E59F2">
        <w:rPr>
          <w:rFonts w:ascii="Arial" w:hAnsi="Arial" w:cs="Arial"/>
          <w:sz w:val="22"/>
          <w:szCs w:val="22"/>
        </w:rPr>
        <w:tab/>
        <w:t>The Guarantors shall pay to the Bank the amounts demanded by the Bank in euro. The amounts demanded by the Bank shall take into account any funds which are capable of being applied by the Bank from the L</w:t>
      </w:r>
      <w:r w:rsidR="004B6D10" w:rsidRPr="008E59F2">
        <w:rPr>
          <w:rFonts w:ascii="Arial" w:hAnsi="Arial" w:cs="Arial"/>
          <w:sz w:val="22"/>
          <w:szCs w:val="22"/>
        </w:rPr>
        <w:t>oan Loss Cover Account</w:t>
      </w:r>
      <w:r w:rsidRPr="008E59F2">
        <w:rPr>
          <w:rFonts w:ascii="Arial" w:hAnsi="Arial" w:cs="Arial"/>
          <w:sz w:val="22"/>
          <w:szCs w:val="22"/>
        </w:rPr>
        <w:t xml:space="preserve"> in respect of unpaid Guaranteed Sums. The L</w:t>
      </w:r>
      <w:r w:rsidR="004B6D10" w:rsidRPr="008E59F2">
        <w:rPr>
          <w:rFonts w:ascii="Arial" w:hAnsi="Arial" w:cs="Arial"/>
          <w:sz w:val="22"/>
          <w:szCs w:val="22"/>
        </w:rPr>
        <w:t>oan Loss Cover Account</w:t>
      </w:r>
      <w:r w:rsidRPr="008E59F2">
        <w:rPr>
          <w:rFonts w:ascii="Arial" w:hAnsi="Arial" w:cs="Arial"/>
          <w:sz w:val="22"/>
          <w:szCs w:val="22"/>
        </w:rPr>
        <w:t xml:space="preserve"> shall be managed in accordance with the provisions of the Cotonou II</w:t>
      </w:r>
      <w:r w:rsidR="000B3D97" w:rsidRPr="008E59F2">
        <w:rPr>
          <w:rFonts w:ascii="Arial" w:hAnsi="Arial" w:cs="Arial"/>
          <w:sz w:val="22"/>
          <w:szCs w:val="22"/>
        </w:rPr>
        <w:t>I</w:t>
      </w:r>
      <w:r w:rsidRPr="008E59F2">
        <w:rPr>
          <w:rFonts w:ascii="Arial" w:hAnsi="Arial" w:cs="Arial"/>
          <w:sz w:val="22"/>
          <w:szCs w:val="22"/>
        </w:rPr>
        <w:t xml:space="preserve"> Arrears Administration Agreement and the terms and conditions laid down by the Bank’s governing bodies from time to time</w:t>
      </w:r>
      <w:r w:rsidR="00D71B08" w:rsidRPr="008E59F2">
        <w:rPr>
          <w:rFonts w:ascii="Arial" w:hAnsi="Arial" w:cs="Arial"/>
          <w:sz w:val="22"/>
          <w:szCs w:val="22"/>
        </w:rPr>
        <w:t>.</w:t>
      </w:r>
    </w:p>
    <w:p w:rsidR="00521D20" w:rsidRPr="008E59F2" w:rsidRDefault="00521D20">
      <w:pPr>
        <w:widowControl/>
        <w:tabs>
          <w:tab w:val="left" w:pos="900"/>
          <w:tab w:val="left" w:pos="1440"/>
        </w:tabs>
        <w:ind w:left="1152" w:hanging="1152"/>
        <w:jc w:val="both"/>
        <w:rPr>
          <w:rFonts w:ascii="Arial" w:hAnsi="Arial" w:cs="Arial"/>
          <w:sz w:val="22"/>
          <w:szCs w:val="22"/>
          <w:u w:val="single"/>
        </w:rPr>
      </w:pPr>
    </w:p>
    <w:p w:rsidR="00521D20" w:rsidRPr="008E59F2" w:rsidRDefault="00521D20" w:rsidP="008E59F2">
      <w:pPr>
        <w:widowControl/>
        <w:numPr>
          <w:ilvl w:val="1"/>
          <w:numId w:val="12"/>
        </w:numPr>
        <w:tabs>
          <w:tab w:val="clear" w:pos="360"/>
          <w:tab w:val="left" w:pos="1080"/>
        </w:tabs>
        <w:ind w:left="1152" w:hanging="1152"/>
        <w:jc w:val="both"/>
        <w:rPr>
          <w:rFonts w:ascii="Arial" w:hAnsi="Arial" w:cs="Arial"/>
          <w:sz w:val="22"/>
          <w:szCs w:val="22"/>
        </w:rPr>
      </w:pPr>
      <w:bookmarkStart w:id="165" w:name="_DV_M160"/>
      <w:bookmarkEnd w:id="165"/>
      <w:r w:rsidRPr="008E59F2">
        <w:rPr>
          <w:rFonts w:ascii="Arial" w:hAnsi="Arial" w:cs="Arial"/>
          <w:sz w:val="22"/>
          <w:szCs w:val="22"/>
        </w:rPr>
        <w:t>The Guarantor</w:t>
      </w:r>
      <w:r w:rsidR="00EB2618">
        <w:rPr>
          <w:rFonts w:ascii="Arial" w:hAnsi="Arial" w:cs="Arial"/>
          <w:sz w:val="22"/>
          <w:szCs w:val="22"/>
        </w:rPr>
        <w:t>s</w:t>
      </w:r>
      <w:r w:rsidRPr="008E59F2">
        <w:rPr>
          <w:rFonts w:ascii="Arial" w:hAnsi="Arial" w:cs="Arial"/>
          <w:sz w:val="22"/>
          <w:szCs w:val="22"/>
        </w:rPr>
        <w:t>’ payment obligations under this Guarantee shall be made in accordance with the provisions of the Cotonou II</w:t>
      </w:r>
      <w:r w:rsidR="00CF22B8" w:rsidRPr="008E59F2">
        <w:rPr>
          <w:rFonts w:ascii="Arial" w:hAnsi="Arial" w:cs="Arial"/>
          <w:sz w:val="22"/>
          <w:szCs w:val="22"/>
        </w:rPr>
        <w:t>I</w:t>
      </w:r>
      <w:r w:rsidRPr="008E59F2">
        <w:rPr>
          <w:rFonts w:ascii="Arial" w:hAnsi="Arial" w:cs="Arial"/>
          <w:sz w:val="22"/>
          <w:szCs w:val="22"/>
        </w:rPr>
        <w:t xml:space="preserve"> Arrears Administration Agreement, and in any case shall be made no later than 3 years after demand in writing is made b</w:t>
      </w:r>
      <w:r w:rsidR="00D71B08" w:rsidRPr="008E59F2">
        <w:rPr>
          <w:rFonts w:ascii="Arial" w:hAnsi="Arial" w:cs="Arial"/>
          <w:sz w:val="22"/>
          <w:szCs w:val="22"/>
        </w:rPr>
        <w:t>y the Bank under the Guarantee.</w:t>
      </w:r>
    </w:p>
    <w:p w:rsidR="00521D20" w:rsidRPr="008E59F2" w:rsidRDefault="00521D20">
      <w:pPr>
        <w:widowControl/>
        <w:tabs>
          <w:tab w:val="left" w:pos="1080"/>
        </w:tabs>
        <w:jc w:val="both"/>
        <w:rPr>
          <w:rFonts w:ascii="Arial" w:hAnsi="Arial" w:cs="Arial"/>
          <w:sz w:val="22"/>
          <w:szCs w:val="22"/>
        </w:rPr>
      </w:pPr>
    </w:p>
    <w:p w:rsidR="00521D20" w:rsidRPr="008E59F2" w:rsidRDefault="00521D20" w:rsidP="008E59F2">
      <w:pPr>
        <w:widowControl/>
        <w:numPr>
          <w:ilvl w:val="1"/>
          <w:numId w:val="12"/>
        </w:numPr>
        <w:tabs>
          <w:tab w:val="clear" w:pos="360"/>
          <w:tab w:val="left" w:pos="1080"/>
        </w:tabs>
        <w:ind w:left="1152" w:hanging="1152"/>
        <w:jc w:val="both"/>
        <w:rPr>
          <w:rFonts w:ascii="Arial" w:hAnsi="Arial" w:cs="Arial"/>
          <w:sz w:val="22"/>
          <w:szCs w:val="22"/>
        </w:rPr>
      </w:pPr>
      <w:bookmarkStart w:id="166" w:name="_DV_M161"/>
      <w:bookmarkEnd w:id="166"/>
      <w:r w:rsidRPr="008E59F2">
        <w:rPr>
          <w:rFonts w:ascii="Arial" w:hAnsi="Arial" w:cs="Arial"/>
          <w:sz w:val="22"/>
          <w:szCs w:val="22"/>
        </w:rPr>
        <w:tab/>
        <w:t xml:space="preserve">The Bank shall not require any individual Guarantor to make any payment due, unless at the same time and in </w:t>
      </w:r>
      <w:r w:rsidR="00EB2618">
        <w:rPr>
          <w:rFonts w:ascii="Arial" w:hAnsi="Arial" w:cs="Arial"/>
          <w:sz w:val="22"/>
          <w:szCs w:val="22"/>
        </w:rPr>
        <w:t>each Guarantor’s Proportional Participation</w:t>
      </w:r>
      <w:r w:rsidRPr="008E59F2">
        <w:rPr>
          <w:rFonts w:ascii="Arial" w:hAnsi="Arial" w:cs="Arial"/>
          <w:sz w:val="22"/>
          <w:szCs w:val="22"/>
        </w:rPr>
        <w:t>, it requires the other Guarantors to make payment pursuant to this Guarantee. If the Bank has determined that a Political Risk has occurred, it may make such a demand, and the Guarantors shall comply with the demand, even in a case where the Guarantors have instructed the Bank in the terms envisaged by Article 2.05 B.</w:t>
      </w:r>
    </w:p>
    <w:p w:rsidR="00A85B5D" w:rsidRDefault="00A85B5D">
      <w:pPr>
        <w:widowControl/>
        <w:tabs>
          <w:tab w:val="left" w:pos="1440"/>
        </w:tabs>
        <w:rPr>
          <w:rFonts w:ascii="Arial" w:hAnsi="Arial" w:cs="Arial"/>
          <w:b/>
          <w:bCs/>
          <w:sz w:val="22"/>
          <w:szCs w:val="22"/>
          <w:u w:val="single"/>
        </w:rPr>
      </w:pPr>
    </w:p>
    <w:p w:rsidR="00A85B5D" w:rsidRPr="00EA050C" w:rsidRDefault="00A85B5D" w:rsidP="00EA050C">
      <w:pPr>
        <w:rPr>
          <w:rFonts w:ascii="Arial" w:hAnsi="Arial" w:cs="Arial"/>
          <w:sz w:val="22"/>
          <w:szCs w:val="22"/>
        </w:rPr>
      </w:pPr>
    </w:p>
    <w:p w:rsidR="00A85B5D" w:rsidRDefault="00A85B5D" w:rsidP="00A85B5D">
      <w:pPr>
        <w:rPr>
          <w:rFonts w:ascii="Arial" w:hAnsi="Arial" w:cs="Arial"/>
          <w:sz w:val="22"/>
          <w:szCs w:val="22"/>
        </w:rPr>
      </w:pPr>
    </w:p>
    <w:p w:rsidR="00521D20" w:rsidRPr="008E59F2" w:rsidRDefault="00521D20" w:rsidP="008E59F2">
      <w:pPr>
        <w:keepNext/>
        <w:keepLines/>
        <w:widowControl/>
        <w:tabs>
          <w:tab w:val="left" w:pos="1440"/>
        </w:tabs>
        <w:jc w:val="center"/>
        <w:rPr>
          <w:rFonts w:ascii="Arial" w:hAnsi="Arial" w:cs="Arial"/>
          <w:b/>
          <w:bCs/>
          <w:sz w:val="22"/>
          <w:szCs w:val="22"/>
          <w:u w:val="single"/>
        </w:rPr>
      </w:pPr>
      <w:bookmarkStart w:id="167" w:name="_DV_M162"/>
      <w:bookmarkEnd w:id="167"/>
      <w:r w:rsidRPr="008E59F2">
        <w:rPr>
          <w:rFonts w:ascii="Arial" w:hAnsi="Arial" w:cs="Arial"/>
          <w:b/>
          <w:bCs/>
          <w:sz w:val="22"/>
          <w:szCs w:val="22"/>
          <w:u w:val="single"/>
        </w:rPr>
        <w:lastRenderedPageBreak/>
        <w:t>ARTICLE 4</w:t>
      </w:r>
    </w:p>
    <w:p w:rsidR="00521D20" w:rsidRPr="008E59F2" w:rsidRDefault="00521D20" w:rsidP="008E59F2">
      <w:pPr>
        <w:keepNext/>
        <w:keepLines/>
        <w:widowControl/>
        <w:tabs>
          <w:tab w:val="left" w:pos="1152"/>
        </w:tabs>
        <w:jc w:val="center"/>
        <w:rPr>
          <w:rFonts w:ascii="Arial" w:hAnsi="Arial" w:cs="Arial"/>
          <w:b/>
          <w:bCs/>
          <w:sz w:val="22"/>
          <w:szCs w:val="22"/>
        </w:rPr>
      </w:pPr>
      <w:bookmarkStart w:id="168" w:name="_DV_M163"/>
      <w:bookmarkEnd w:id="168"/>
      <w:r w:rsidRPr="008E59F2">
        <w:rPr>
          <w:rFonts w:ascii="Arial" w:hAnsi="Arial" w:cs="Arial"/>
          <w:b/>
          <w:bCs/>
          <w:sz w:val="22"/>
          <w:szCs w:val="22"/>
          <w:u w:val="single"/>
        </w:rPr>
        <w:t>Loan terms, Administration and Information</w:t>
      </w:r>
    </w:p>
    <w:p w:rsidR="00521D20" w:rsidRPr="008E59F2" w:rsidRDefault="00521D20" w:rsidP="008E59F2">
      <w:pPr>
        <w:pStyle w:val="Header"/>
        <w:keepNext/>
        <w:keepLines/>
        <w:widowControl/>
        <w:tabs>
          <w:tab w:val="left" w:pos="1152"/>
        </w:tabs>
        <w:rPr>
          <w:b/>
          <w:bCs/>
          <w:sz w:val="22"/>
          <w:szCs w:val="22"/>
        </w:rPr>
      </w:pPr>
    </w:p>
    <w:p w:rsidR="00521D20" w:rsidRPr="008E59F2" w:rsidRDefault="00521D20" w:rsidP="008E59F2">
      <w:pPr>
        <w:keepNext/>
        <w:keepLines/>
        <w:widowControl/>
        <w:numPr>
          <w:ilvl w:val="1"/>
          <w:numId w:val="6"/>
        </w:numPr>
        <w:jc w:val="both"/>
        <w:rPr>
          <w:rFonts w:ascii="Arial" w:hAnsi="Arial" w:cs="Arial"/>
          <w:sz w:val="22"/>
          <w:szCs w:val="22"/>
        </w:rPr>
      </w:pPr>
      <w:bookmarkStart w:id="169" w:name="_DV_M164"/>
      <w:bookmarkEnd w:id="169"/>
      <w:r w:rsidRPr="008E59F2">
        <w:rPr>
          <w:rFonts w:ascii="Arial" w:hAnsi="Arial" w:cs="Arial"/>
          <w:sz w:val="22"/>
          <w:szCs w:val="22"/>
        </w:rPr>
        <w:t xml:space="preserve">The Bank shall manage all Loans covered by this Guarantee in accordance with good banking practice and with the Bank’s standard criteria and procedures, in particular, in accordance with its Credit Risk Policy Guidelines as modified from time to time, and subject to its usual controls. </w:t>
      </w:r>
      <w:r w:rsidR="007E544E" w:rsidRPr="007E544E">
        <w:rPr>
          <w:rFonts w:ascii="Arial" w:hAnsi="Arial" w:cs="Arial"/>
          <w:sz w:val="22"/>
          <w:szCs w:val="22"/>
        </w:rPr>
        <w:t>I</w:t>
      </w:r>
      <w:r w:rsidRPr="008E59F2">
        <w:rPr>
          <w:rFonts w:ascii="Arial" w:hAnsi="Arial" w:cs="Arial"/>
          <w:sz w:val="22"/>
          <w:szCs w:val="22"/>
        </w:rPr>
        <w:t>n recovering any Guaranteed Sum from any Guaranteed Debtor or from any security</w:t>
      </w:r>
      <w:r w:rsidR="007E544E" w:rsidRPr="007E544E">
        <w:rPr>
          <w:rFonts w:ascii="Arial" w:hAnsi="Arial" w:cs="Arial"/>
          <w:sz w:val="22"/>
          <w:szCs w:val="22"/>
        </w:rPr>
        <w:t>,</w:t>
      </w:r>
      <w:r w:rsidR="007E544E" w:rsidRPr="008E59F2">
        <w:rPr>
          <w:rFonts w:ascii="Arial" w:hAnsi="Arial"/>
          <w:sz w:val="22"/>
          <w:szCs w:val="22"/>
        </w:rPr>
        <w:t xml:space="preserve"> the Bank shall act </w:t>
      </w:r>
      <w:r w:rsidR="007E544E" w:rsidRPr="007E544E">
        <w:rPr>
          <w:rFonts w:ascii="Arial" w:hAnsi="Arial" w:cs="Arial"/>
          <w:sz w:val="22"/>
          <w:szCs w:val="22"/>
        </w:rPr>
        <w:t xml:space="preserve">in a manner consistent with the care and diligence applied to recovery proceedings initiated for any sums to be recovered in relation to projects financed by the Bank without the </w:t>
      </w:r>
      <w:r w:rsidR="006B0DB8">
        <w:rPr>
          <w:rFonts w:ascii="Arial" w:hAnsi="Arial" w:cs="Arial"/>
          <w:sz w:val="22"/>
          <w:szCs w:val="22"/>
        </w:rPr>
        <w:t>benefit of this</w:t>
      </w:r>
      <w:r w:rsidR="007E544E" w:rsidRPr="007E544E">
        <w:rPr>
          <w:rFonts w:ascii="Arial" w:hAnsi="Arial" w:cs="Arial"/>
          <w:sz w:val="22"/>
          <w:szCs w:val="22"/>
        </w:rPr>
        <w:t xml:space="preserve"> Guarantee</w:t>
      </w:r>
      <w:r w:rsidRPr="008E59F2">
        <w:rPr>
          <w:rFonts w:ascii="Arial" w:hAnsi="Arial" w:cs="Arial"/>
          <w:sz w:val="22"/>
          <w:szCs w:val="22"/>
        </w:rPr>
        <w:t>.</w:t>
      </w:r>
    </w:p>
    <w:p w:rsidR="00521D20" w:rsidRPr="008E59F2" w:rsidRDefault="00521D20">
      <w:pPr>
        <w:widowControl/>
        <w:jc w:val="both"/>
        <w:rPr>
          <w:rFonts w:ascii="Arial" w:hAnsi="Arial" w:cs="Arial"/>
          <w:sz w:val="22"/>
          <w:szCs w:val="22"/>
        </w:rPr>
      </w:pPr>
    </w:p>
    <w:p w:rsidR="00521D20" w:rsidRPr="008E59F2" w:rsidRDefault="00521D20">
      <w:pPr>
        <w:widowControl/>
        <w:ind w:left="1155"/>
        <w:jc w:val="both"/>
        <w:rPr>
          <w:rFonts w:ascii="Arial" w:hAnsi="Arial" w:cs="Arial"/>
          <w:sz w:val="22"/>
          <w:szCs w:val="22"/>
        </w:rPr>
      </w:pPr>
      <w:bookmarkStart w:id="170" w:name="_DV_M165"/>
      <w:bookmarkEnd w:id="170"/>
      <w:r w:rsidRPr="008E59F2">
        <w:rPr>
          <w:rFonts w:ascii="Arial" w:hAnsi="Arial" w:cs="Arial"/>
          <w:sz w:val="22"/>
          <w:szCs w:val="22"/>
        </w:rPr>
        <w:t xml:space="preserve">The terms and conditions applicable to the Loans covered by this Guarantee </w:t>
      </w:r>
      <w:r w:rsidR="00BE7638" w:rsidRPr="008E59F2">
        <w:rPr>
          <w:rFonts w:ascii="Arial" w:hAnsi="Arial" w:cs="Arial"/>
          <w:sz w:val="22"/>
          <w:szCs w:val="22"/>
        </w:rPr>
        <w:t xml:space="preserve">shall be </w:t>
      </w:r>
      <w:r w:rsidRPr="008E59F2">
        <w:rPr>
          <w:rFonts w:ascii="Arial" w:hAnsi="Arial" w:cs="Arial"/>
          <w:sz w:val="22"/>
          <w:szCs w:val="22"/>
        </w:rPr>
        <w:t>defined in accordance with the principles and guidelines laid down by the Bank’s governing bodies from time to time.</w:t>
      </w:r>
    </w:p>
    <w:p w:rsidR="00521D20" w:rsidRPr="008E59F2" w:rsidRDefault="00521D20">
      <w:pPr>
        <w:widowControl/>
        <w:tabs>
          <w:tab w:val="num" w:pos="1260"/>
        </w:tabs>
        <w:ind w:left="1155" w:hanging="1155"/>
        <w:jc w:val="both"/>
        <w:rPr>
          <w:rFonts w:ascii="Arial" w:hAnsi="Arial" w:cs="Arial"/>
          <w:sz w:val="22"/>
          <w:szCs w:val="22"/>
        </w:rPr>
      </w:pPr>
    </w:p>
    <w:p w:rsidR="00521D20" w:rsidRPr="008E59F2" w:rsidRDefault="00521D20">
      <w:pPr>
        <w:widowControl/>
        <w:numPr>
          <w:ilvl w:val="1"/>
          <w:numId w:val="6"/>
        </w:numPr>
        <w:jc w:val="both"/>
        <w:rPr>
          <w:rFonts w:ascii="Arial" w:hAnsi="Arial" w:cs="Arial"/>
          <w:sz w:val="22"/>
          <w:szCs w:val="22"/>
        </w:rPr>
      </w:pPr>
      <w:bookmarkStart w:id="171" w:name="_DV_M166"/>
      <w:bookmarkEnd w:id="171"/>
      <w:r w:rsidRPr="008E59F2">
        <w:rPr>
          <w:rFonts w:ascii="Arial" w:hAnsi="Arial" w:cs="Arial"/>
          <w:sz w:val="22"/>
          <w:szCs w:val="22"/>
        </w:rPr>
        <w:t xml:space="preserve">The Guarantors hereby authorise the Bank to grant to a Guaranteed Debtor one or more extensions of time and to generally amend the terms of the relevant agreement with any Guaranteed Debtor, </w:t>
      </w:r>
      <w:r w:rsidR="00BE7638" w:rsidRPr="008E59F2">
        <w:rPr>
          <w:rFonts w:ascii="Arial" w:hAnsi="Arial" w:cs="Arial"/>
          <w:sz w:val="22"/>
          <w:szCs w:val="22"/>
        </w:rPr>
        <w:t xml:space="preserve">including </w:t>
      </w:r>
      <w:r w:rsidR="002D21A4" w:rsidRPr="008E59F2">
        <w:rPr>
          <w:rFonts w:ascii="Arial" w:hAnsi="Arial" w:cs="Arial"/>
          <w:sz w:val="22"/>
          <w:szCs w:val="22"/>
        </w:rPr>
        <w:t>an amendment that has the effect of</w:t>
      </w:r>
      <w:r w:rsidR="00BE7638" w:rsidRPr="008E59F2">
        <w:rPr>
          <w:rFonts w:ascii="Arial" w:hAnsi="Arial" w:cs="Arial"/>
          <w:sz w:val="22"/>
          <w:szCs w:val="22"/>
        </w:rPr>
        <w:t xml:space="preserve"> reduc</w:t>
      </w:r>
      <w:r w:rsidR="002D21A4" w:rsidRPr="008E59F2">
        <w:rPr>
          <w:rFonts w:ascii="Arial" w:hAnsi="Arial" w:cs="Arial"/>
          <w:sz w:val="22"/>
          <w:szCs w:val="22"/>
        </w:rPr>
        <w:t>ing</w:t>
      </w:r>
      <w:r w:rsidR="00BE7638" w:rsidRPr="008E59F2">
        <w:rPr>
          <w:rFonts w:ascii="Arial" w:hAnsi="Arial" w:cs="Arial"/>
          <w:sz w:val="22"/>
          <w:szCs w:val="22"/>
        </w:rPr>
        <w:t xml:space="preserve"> </w:t>
      </w:r>
      <w:r w:rsidR="002D21A4" w:rsidRPr="008E59F2">
        <w:rPr>
          <w:rFonts w:ascii="Arial" w:hAnsi="Arial" w:cs="Arial"/>
          <w:sz w:val="22"/>
          <w:szCs w:val="22"/>
        </w:rPr>
        <w:t xml:space="preserve">or writing off </w:t>
      </w:r>
      <w:r w:rsidR="00BE7638" w:rsidRPr="008E59F2">
        <w:rPr>
          <w:rFonts w:ascii="Arial" w:hAnsi="Arial" w:cs="Arial"/>
          <w:sz w:val="22"/>
          <w:szCs w:val="22"/>
        </w:rPr>
        <w:t xml:space="preserve">an amount outstanding as part of a </w:t>
      </w:r>
      <w:r w:rsidR="002D21A4" w:rsidRPr="008E59F2">
        <w:rPr>
          <w:rFonts w:ascii="Arial" w:hAnsi="Arial" w:cs="Arial"/>
          <w:sz w:val="22"/>
          <w:szCs w:val="22"/>
        </w:rPr>
        <w:t xml:space="preserve">restructuring or composition with creditors, </w:t>
      </w:r>
      <w:r w:rsidRPr="008E59F2">
        <w:rPr>
          <w:rFonts w:ascii="Arial" w:hAnsi="Arial" w:cs="Arial"/>
          <w:sz w:val="22"/>
          <w:szCs w:val="22"/>
        </w:rPr>
        <w:t>while remaining within the scope of the Cotonou Framework.</w:t>
      </w:r>
      <w:r w:rsidR="00BE7638" w:rsidRPr="008E59F2">
        <w:rPr>
          <w:rFonts w:ascii="Arial" w:hAnsi="Arial" w:cs="Arial"/>
          <w:sz w:val="22"/>
          <w:szCs w:val="22"/>
        </w:rPr>
        <w:t xml:space="preserve"> </w:t>
      </w:r>
    </w:p>
    <w:p w:rsidR="00521D20" w:rsidRPr="008E59F2" w:rsidRDefault="00521D20">
      <w:pPr>
        <w:widowControl/>
        <w:jc w:val="both"/>
        <w:rPr>
          <w:rFonts w:ascii="Arial" w:hAnsi="Arial" w:cs="Arial"/>
          <w:sz w:val="22"/>
          <w:szCs w:val="22"/>
        </w:rPr>
      </w:pPr>
    </w:p>
    <w:p w:rsidR="00521D20" w:rsidRPr="008E59F2" w:rsidRDefault="00521D20">
      <w:pPr>
        <w:widowControl/>
        <w:numPr>
          <w:ilvl w:val="1"/>
          <w:numId w:val="6"/>
        </w:numPr>
        <w:jc w:val="both"/>
        <w:rPr>
          <w:rFonts w:ascii="Arial" w:hAnsi="Arial" w:cs="Arial"/>
          <w:sz w:val="22"/>
          <w:szCs w:val="22"/>
        </w:rPr>
      </w:pPr>
      <w:r w:rsidRPr="008E59F2">
        <w:rPr>
          <w:rFonts w:ascii="Arial" w:hAnsi="Arial" w:cs="Arial"/>
          <w:sz w:val="22"/>
          <w:szCs w:val="22"/>
        </w:rPr>
        <w:t xml:space="preserve">The Bank shall provide to the Guarantors twice a year by 31 January and 31 July respectively: </w:t>
      </w:r>
    </w:p>
    <w:p w:rsidR="00521D20" w:rsidRPr="008E59F2" w:rsidRDefault="00521D20">
      <w:pPr>
        <w:widowControl/>
        <w:tabs>
          <w:tab w:val="left" w:pos="1152"/>
        </w:tabs>
        <w:ind w:left="1152" w:hanging="1152"/>
        <w:rPr>
          <w:rFonts w:ascii="Arial" w:hAnsi="Arial" w:cs="Arial"/>
          <w:sz w:val="22"/>
          <w:szCs w:val="22"/>
        </w:rPr>
      </w:pPr>
    </w:p>
    <w:p w:rsidR="00521D20" w:rsidRPr="008E59F2" w:rsidRDefault="00521D20">
      <w:pPr>
        <w:widowControl/>
        <w:tabs>
          <w:tab w:val="left" w:pos="1152"/>
          <w:tab w:val="left" w:pos="1800"/>
        </w:tabs>
        <w:ind w:left="1800" w:hanging="540"/>
        <w:jc w:val="both"/>
        <w:rPr>
          <w:rFonts w:ascii="Arial" w:hAnsi="Arial" w:cs="Arial"/>
          <w:sz w:val="22"/>
          <w:szCs w:val="22"/>
        </w:rPr>
      </w:pPr>
      <w:bookmarkStart w:id="172" w:name="_DV_M175"/>
      <w:bookmarkEnd w:id="172"/>
      <w:r w:rsidRPr="008E59F2">
        <w:rPr>
          <w:rFonts w:ascii="Arial" w:hAnsi="Arial" w:cs="Arial"/>
          <w:sz w:val="22"/>
          <w:szCs w:val="22"/>
        </w:rPr>
        <w:t xml:space="preserve">(i) </w:t>
      </w:r>
      <w:r w:rsidRPr="008E59F2">
        <w:rPr>
          <w:rFonts w:ascii="Arial" w:hAnsi="Arial" w:cs="Arial"/>
          <w:sz w:val="22"/>
          <w:szCs w:val="22"/>
        </w:rPr>
        <w:tab/>
        <w:t>an information sheet, in the form of Annex 4, containing information, effective as of 31 December and 30 June</w:t>
      </w:r>
      <w:r w:rsidRPr="008E59F2">
        <w:rPr>
          <w:rFonts w:ascii="Arial" w:hAnsi="Arial" w:cs="Arial"/>
          <w:sz w:val="22"/>
          <w:szCs w:val="22"/>
          <w:vertAlign w:val="superscript"/>
        </w:rPr>
        <w:t xml:space="preserve"> </w:t>
      </w:r>
      <w:r w:rsidRPr="008E59F2">
        <w:rPr>
          <w:rFonts w:ascii="Arial" w:hAnsi="Arial" w:cs="Arial"/>
          <w:sz w:val="22"/>
          <w:szCs w:val="22"/>
        </w:rPr>
        <w:t>on the Loan Agreements</w:t>
      </w:r>
      <w:bookmarkStart w:id="173" w:name="_DV_C53"/>
      <w:r w:rsidRPr="008E59F2">
        <w:rPr>
          <w:rStyle w:val="DeltaViewInsertion"/>
          <w:rFonts w:ascii="Arial" w:hAnsi="Arial" w:cs="Arial"/>
          <w:color w:val="auto"/>
          <w:sz w:val="22"/>
          <w:szCs w:val="22"/>
          <w:u w:val="none"/>
        </w:rPr>
        <w:t xml:space="preserve"> </w:t>
      </w:r>
      <w:bookmarkStart w:id="174" w:name="_DV_M176"/>
      <w:bookmarkEnd w:id="173"/>
      <w:bookmarkEnd w:id="174"/>
      <w:r w:rsidRPr="008E59F2">
        <w:rPr>
          <w:rFonts w:ascii="Arial" w:hAnsi="Arial" w:cs="Arial"/>
          <w:sz w:val="22"/>
          <w:szCs w:val="22"/>
        </w:rPr>
        <w:t xml:space="preserve">covered by the present Guarantee; and </w:t>
      </w:r>
    </w:p>
    <w:p w:rsidR="00521D20" w:rsidRPr="008E59F2" w:rsidRDefault="00521D20">
      <w:pPr>
        <w:widowControl/>
        <w:tabs>
          <w:tab w:val="left" w:pos="1152"/>
          <w:tab w:val="left" w:pos="1800"/>
        </w:tabs>
        <w:ind w:left="1800" w:hanging="540"/>
        <w:jc w:val="both"/>
        <w:rPr>
          <w:rFonts w:ascii="Arial" w:hAnsi="Arial" w:cs="Arial"/>
          <w:sz w:val="22"/>
          <w:szCs w:val="22"/>
        </w:rPr>
      </w:pPr>
    </w:p>
    <w:p w:rsidR="00521D20" w:rsidRPr="008E59F2" w:rsidRDefault="00521D20">
      <w:pPr>
        <w:widowControl/>
        <w:tabs>
          <w:tab w:val="left" w:pos="1800"/>
        </w:tabs>
        <w:ind w:left="1800" w:hanging="540"/>
        <w:jc w:val="both"/>
        <w:rPr>
          <w:rFonts w:ascii="Arial" w:hAnsi="Arial" w:cs="Arial"/>
          <w:sz w:val="22"/>
          <w:szCs w:val="22"/>
        </w:rPr>
      </w:pPr>
      <w:bookmarkStart w:id="175" w:name="_DV_C55"/>
      <w:r w:rsidRPr="008E59F2">
        <w:rPr>
          <w:rStyle w:val="DeltaViewInsertion"/>
          <w:rFonts w:ascii="Arial" w:hAnsi="Arial" w:cs="Arial"/>
          <w:color w:val="auto"/>
          <w:sz w:val="22"/>
          <w:szCs w:val="22"/>
          <w:u w:val="none"/>
        </w:rPr>
        <w:t xml:space="preserve">(ii) </w:t>
      </w:r>
      <w:bookmarkStart w:id="176" w:name="_DV_M177"/>
      <w:bookmarkEnd w:id="175"/>
      <w:bookmarkEnd w:id="176"/>
      <w:r w:rsidR="00C11A1B" w:rsidRPr="008E59F2">
        <w:rPr>
          <w:rStyle w:val="DeltaViewInsertion"/>
          <w:rFonts w:ascii="Arial" w:hAnsi="Arial" w:cs="Arial"/>
          <w:color w:val="auto"/>
          <w:sz w:val="22"/>
          <w:szCs w:val="22"/>
          <w:u w:val="none"/>
        </w:rPr>
        <w:tab/>
      </w:r>
      <w:r w:rsidRPr="008E59F2">
        <w:rPr>
          <w:rFonts w:ascii="Arial" w:hAnsi="Arial" w:cs="Arial"/>
          <w:sz w:val="22"/>
          <w:szCs w:val="22"/>
        </w:rPr>
        <w:t>the prudential limits, in the form of Annex 5, as defined in accordance with the principles and guidelines laid down by the Bank’s governing bodies from time to time</w:t>
      </w:r>
      <w:bookmarkStart w:id="177" w:name="_DV_C57"/>
      <w:r w:rsidRPr="008E59F2">
        <w:rPr>
          <w:rStyle w:val="DeltaViewInsertion"/>
          <w:rFonts w:ascii="Arial" w:hAnsi="Arial" w:cs="Arial"/>
          <w:color w:val="auto"/>
          <w:sz w:val="22"/>
          <w:szCs w:val="22"/>
          <w:u w:val="none"/>
        </w:rPr>
        <w:t>.</w:t>
      </w:r>
      <w:bookmarkEnd w:id="177"/>
    </w:p>
    <w:p w:rsidR="00521D20" w:rsidRPr="008E59F2" w:rsidRDefault="00521D20">
      <w:pPr>
        <w:widowControl/>
        <w:jc w:val="both"/>
        <w:rPr>
          <w:rFonts w:ascii="Arial" w:hAnsi="Arial" w:cs="Arial"/>
          <w:sz w:val="22"/>
          <w:szCs w:val="22"/>
        </w:rPr>
      </w:pPr>
    </w:p>
    <w:p w:rsidR="00521D20" w:rsidRPr="008E59F2" w:rsidRDefault="00521D20">
      <w:pPr>
        <w:widowControl/>
        <w:numPr>
          <w:ilvl w:val="1"/>
          <w:numId w:val="6"/>
        </w:numPr>
        <w:jc w:val="both"/>
        <w:rPr>
          <w:rFonts w:ascii="Arial" w:hAnsi="Arial" w:cs="Arial"/>
          <w:sz w:val="22"/>
          <w:szCs w:val="22"/>
        </w:rPr>
      </w:pPr>
      <w:bookmarkStart w:id="178" w:name="_DV_M178"/>
      <w:bookmarkEnd w:id="178"/>
      <w:r w:rsidRPr="008E59F2">
        <w:rPr>
          <w:rFonts w:ascii="Arial" w:hAnsi="Arial" w:cs="Arial"/>
          <w:sz w:val="22"/>
          <w:szCs w:val="22"/>
        </w:rPr>
        <w:t>The Bank shall inform the Guarantors of any fact or circumstance, which it judges not to be already generally known and which it considers likely to result in the making of a demand under this Guarantee. The Bank is not obliged to seek such information.</w:t>
      </w:r>
    </w:p>
    <w:p w:rsidR="00521D20" w:rsidRPr="008E59F2" w:rsidRDefault="00521D20">
      <w:pPr>
        <w:widowControl/>
        <w:tabs>
          <w:tab w:val="left" w:pos="1152"/>
        </w:tabs>
        <w:rPr>
          <w:rFonts w:ascii="Arial" w:hAnsi="Arial" w:cs="Arial"/>
          <w:b/>
          <w:bCs/>
          <w:sz w:val="22"/>
          <w:szCs w:val="22"/>
          <w:u w:val="single"/>
        </w:rPr>
      </w:pPr>
    </w:p>
    <w:p w:rsidR="00521D20" w:rsidRDefault="00521D20">
      <w:pPr>
        <w:widowControl/>
        <w:tabs>
          <w:tab w:val="left" w:pos="1152"/>
        </w:tabs>
        <w:rPr>
          <w:rFonts w:ascii="Arial" w:hAnsi="Arial" w:cs="Arial"/>
          <w:b/>
          <w:bCs/>
          <w:sz w:val="22"/>
          <w:szCs w:val="22"/>
          <w:u w:val="single"/>
        </w:rPr>
      </w:pPr>
    </w:p>
    <w:p w:rsidR="001D0140" w:rsidRDefault="001D0140">
      <w:pPr>
        <w:widowControl/>
        <w:tabs>
          <w:tab w:val="left" w:pos="1152"/>
        </w:tabs>
        <w:rPr>
          <w:rFonts w:ascii="Arial" w:hAnsi="Arial" w:cs="Arial"/>
          <w:b/>
          <w:bCs/>
          <w:sz w:val="22"/>
          <w:szCs w:val="22"/>
          <w:u w:val="single"/>
        </w:rPr>
      </w:pPr>
    </w:p>
    <w:p w:rsidR="001D0140" w:rsidRPr="008E59F2" w:rsidRDefault="001D0140">
      <w:pPr>
        <w:widowControl/>
        <w:tabs>
          <w:tab w:val="left" w:pos="1152"/>
        </w:tabs>
        <w:rPr>
          <w:rFonts w:ascii="Arial" w:hAnsi="Arial" w:cs="Arial"/>
          <w:b/>
          <w:bCs/>
          <w:sz w:val="22"/>
          <w:szCs w:val="22"/>
          <w:u w:val="single"/>
        </w:rPr>
      </w:pPr>
    </w:p>
    <w:p w:rsidR="00521D20" w:rsidRPr="008E59F2" w:rsidRDefault="00521D20">
      <w:pPr>
        <w:widowControl/>
        <w:tabs>
          <w:tab w:val="left" w:pos="1152"/>
        </w:tabs>
        <w:rPr>
          <w:rFonts w:ascii="Arial" w:hAnsi="Arial" w:cs="Arial"/>
          <w:b/>
          <w:bCs/>
          <w:sz w:val="22"/>
          <w:szCs w:val="22"/>
          <w:u w:val="single"/>
        </w:rPr>
      </w:pPr>
    </w:p>
    <w:p w:rsidR="00521D20" w:rsidRPr="008E59F2" w:rsidRDefault="00521D20" w:rsidP="00527343">
      <w:pPr>
        <w:keepNext/>
        <w:keepLines/>
        <w:widowControl/>
        <w:tabs>
          <w:tab w:val="left" w:pos="1152"/>
        </w:tabs>
        <w:jc w:val="center"/>
        <w:rPr>
          <w:rFonts w:ascii="Arial" w:hAnsi="Arial" w:cs="Arial"/>
          <w:b/>
          <w:bCs/>
          <w:sz w:val="22"/>
          <w:szCs w:val="22"/>
        </w:rPr>
      </w:pPr>
      <w:bookmarkStart w:id="179" w:name="_DV_M179"/>
      <w:bookmarkEnd w:id="179"/>
      <w:r w:rsidRPr="008E59F2">
        <w:rPr>
          <w:rFonts w:ascii="Arial" w:hAnsi="Arial" w:cs="Arial"/>
          <w:b/>
          <w:bCs/>
          <w:sz w:val="22"/>
          <w:szCs w:val="22"/>
          <w:u w:val="single"/>
        </w:rPr>
        <w:t>ARTICLE 5</w:t>
      </w:r>
    </w:p>
    <w:p w:rsidR="00521D20" w:rsidRPr="008E59F2" w:rsidRDefault="00521D20" w:rsidP="00527343">
      <w:pPr>
        <w:keepNext/>
        <w:keepLines/>
        <w:widowControl/>
        <w:tabs>
          <w:tab w:val="left" w:pos="1152"/>
        </w:tabs>
        <w:jc w:val="center"/>
        <w:rPr>
          <w:rFonts w:ascii="Arial" w:hAnsi="Arial" w:cs="Arial"/>
          <w:b/>
          <w:bCs/>
          <w:sz w:val="22"/>
          <w:szCs w:val="22"/>
        </w:rPr>
      </w:pPr>
      <w:bookmarkStart w:id="180" w:name="_DV_M180"/>
      <w:bookmarkEnd w:id="180"/>
      <w:r w:rsidRPr="008E59F2">
        <w:rPr>
          <w:rFonts w:ascii="Arial" w:hAnsi="Arial" w:cs="Arial"/>
          <w:b/>
          <w:bCs/>
          <w:sz w:val="22"/>
          <w:szCs w:val="22"/>
          <w:u w:val="single"/>
        </w:rPr>
        <w:t>Subrogation</w:t>
      </w:r>
    </w:p>
    <w:p w:rsidR="00521D20" w:rsidRPr="008E59F2" w:rsidRDefault="00521D20" w:rsidP="00527343">
      <w:pPr>
        <w:keepNext/>
        <w:keepLines/>
        <w:widowControl/>
        <w:tabs>
          <w:tab w:val="left" w:pos="1152"/>
        </w:tabs>
        <w:rPr>
          <w:rFonts w:ascii="Arial" w:hAnsi="Arial" w:cs="Arial"/>
          <w:sz w:val="22"/>
          <w:szCs w:val="22"/>
        </w:rPr>
      </w:pPr>
    </w:p>
    <w:p w:rsidR="00521D20" w:rsidRPr="008E59F2" w:rsidRDefault="00521D20" w:rsidP="00527343">
      <w:pPr>
        <w:keepNext/>
        <w:keepLines/>
        <w:widowControl/>
        <w:tabs>
          <w:tab w:val="left" w:pos="1152"/>
        </w:tabs>
        <w:ind w:left="1152" w:hanging="1152"/>
        <w:jc w:val="both"/>
        <w:rPr>
          <w:rFonts w:ascii="Arial" w:hAnsi="Arial" w:cs="Arial"/>
          <w:sz w:val="22"/>
          <w:szCs w:val="22"/>
        </w:rPr>
      </w:pPr>
      <w:bookmarkStart w:id="181" w:name="_DV_M181"/>
      <w:bookmarkEnd w:id="181"/>
      <w:r w:rsidRPr="008E59F2">
        <w:rPr>
          <w:rFonts w:ascii="Arial" w:hAnsi="Arial" w:cs="Arial"/>
          <w:sz w:val="22"/>
          <w:szCs w:val="22"/>
        </w:rPr>
        <w:t>5.01</w:t>
      </w:r>
      <w:r w:rsidRPr="008E59F2">
        <w:rPr>
          <w:rFonts w:ascii="Arial" w:hAnsi="Arial" w:cs="Arial"/>
          <w:sz w:val="22"/>
          <w:szCs w:val="22"/>
        </w:rPr>
        <w:tab/>
        <w:t>To the extent that a Guarantor makes any payment to the Bank pursuant to this Guarantee, it shall be subrogated to the rights, including security rights, of the Bank in respect of its claims against the Guaranteed Debtors. Such right of subrogation may not be invoked to the detriment of the Bank.</w:t>
      </w:r>
    </w:p>
    <w:p w:rsidR="00521D20" w:rsidRPr="008E59F2" w:rsidRDefault="00521D20">
      <w:pPr>
        <w:widowControl/>
        <w:tabs>
          <w:tab w:val="left" w:pos="1152"/>
        </w:tabs>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82" w:name="_DV_M182"/>
      <w:bookmarkEnd w:id="182"/>
      <w:r w:rsidRPr="008E59F2">
        <w:rPr>
          <w:rFonts w:ascii="Arial" w:hAnsi="Arial" w:cs="Arial"/>
          <w:sz w:val="22"/>
          <w:szCs w:val="22"/>
        </w:rPr>
        <w:lastRenderedPageBreak/>
        <w:t>5.02</w:t>
      </w:r>
      <w:r w:rsidRPr="008E59F2">
        <w:rPr>
          <w:rFonts w:ascii="Arial" w:hAnsi="Arial" w:cs="Arial"/>
          <w:sz w:val="22"/>
          <w:szCs w:val="22"/>
        </w:rPr>
        <w:tab/>
        <w:t>In every Third-Party Guarantee, the Bank shall exclude any right of contribution against the Guarantors by the Third-Party Guarantor and shall exclude any other right of recourse of the Third-Party Guarantor against the Guarantors. The Bank shall indemnify the Guarantors for any liability towards Third-Party Guarantors resulting from this Guarantee.</w:t>
      </w:r>
    </w:p>
    <w:p w:rsidR="00521D20" w:rsidRPr="008E59F2" w:rsidRDefault="00521D20">
      <w:pPr>
        <w:widowControl/>
        <w:tabs>
          <w:tab w:val="left" w:pos="1152"/>
        </w:tabs>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83" w:name="_DV_M183"/>
      <w:bookmarkEnd w:id="183"/>
      <w:r w:rsidRPr="008E59F2">
        <w:rPr>
          <w:rFonts w:ascii="Arial" w:hAnsi="Arial" w:cs="Arial"/>
          <w:sz w:val="22"/>
          <w:szCs w:val="22"/>
        </w:rPr>
        <w:t>5.03</w:t>
      </w:r>
      <w:r w:rsidRPr="008E59F2">
        <w:rPr>
          <w:rFonts w:ascii="Arial" w:hAnsi="Arial" w:cs="Arial"/>
          <w:sz w:val="22"/>
          <w:szCs w:val="22"/>
        </w:rPr>
        <w:tab/>
        <w:t>Where the Guarantors are subrogated to the rights of the Bank, the Bank shall, if so requested by the Guarantors, administer and manage the relevant claims under Article 5.01 in accordance with the terms and conditions of the Cotonou II</w:t>
      </w:r>
      <w:r w:rsidR="00CF22B8" w:rsidRPr="008E59F2">
        <w:rPr>
          <w:rFonts w:ascii="Arial" w:hAnsi="Arial" w:cs="Arial"/>
          <w:sz w:val="22"/>
          <w:szCs w:val="22"/>
        </w:rPr>
        <w:t>I</w:t>
      </w:r>
      <w:r w:rsidRPr="008E59F2">
        <w:rPr>
          <w:rFonts w:ascii="Arial" w:hAnsi="Arial" w:cs="Arial"/>
          <w:sz w:val="22"/>
          <w:szCs w:val="22"/>
        </w:rPr>
        <w:t xml:space="preserve"> Arrears Administration Agreement.</w:t>
      </w:r>
    </w:p>
    <w:p w:rsidR="00521D20" w:rsidRPr="008E59F2" w:rsidRDefault="00521D20">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84" w:name="_DV_C59"/>
      <w:r w:rsidRPr="008E59F2">
        <w:rPr>
          <w:rStyle w:val="DeltaViewInsertion"/>
          <w:rFonts w:ascii="Arial" w:hAnsi="Arial" w:cs="Arial"/>
          <w:color w:val="auto"/>
          <w:sz w:val="22"/>
          <w:szCs w:val="22"/>
          <w:u w:val="none"/>
        </w:rPr>
        <w:t>5.04</w:t>
      </w:r>
      <w:r w:rsidRPr="008E59F2">
        <w:rPr>
          <w:rStyle w:val="DeltaViewInsertion"/>
          <w:rFonts w:ascii="Arial" w:hAnsi="Arial" w:cs="Arial"/>
          <w:color w:val="auto"/>
          <w:sz w:val="22"/>
          <w:szCs w:val="22"/>
          <w:u w:val="none"/>
        </w:rPr>
        <w:tab/>
        <w:t>The</w:t>
      </w:r>
      <w:bookmarkStart w:id="185" w:name="_DV_X62"/>
      <w:bookmarkStart w:id="186" w:name="_DV_C60"/>
      <w:bookmarkEnd w:id="184"/>
      <w:r w:rsidRPr="008E59F2">
        <w:rPr>
          <w:rStyle w:val="DeltaViewMoveDestination"/>
          <w:rFonts w:ascii="Arial" w:hAnsi="Arial" w:cs="Arial"/>
          <w:color w:val="auto"/>
          <w:sz w:val="22"/>
          <w:szCs w:val="22"/>
          <w:u w:val="none"/>
        </w:rPr>
        <w:t xml:space="preserve"> Guarantors and the Bank agree to apply</w:t>
      </w:r>
      <w:bookmarkStart w:id="187" w:name="_DV_M184"/>
      <w:bookmarkEnd w:id="185"/>
      <w:bookmarkEnd w:id="186"/>
      <w:bookmarkEnd w:id="187"/>
      <w:r w:rsidRPr="008E59F2">
        <w:rPr>
          <w:rFonts w:ascii="Arial" w:hAnsi="Arial" w:cs="Arial"/>
          <w:sz w:val="22"/>
          <w:szCs w:val="22"/>
        </w:rPr>
        <w:t xml:space="preserve"> the Cotonou II</w:t>
      </w:r>
      <w:r w:rsidR="00CF22B8" w:rsidRPr="008E59F2">
        <w:rPr>
          <w:rFonts w:ascii="Arial" w:hAnsi="Arial" w:cs="Arial"/>
          <w:sz w:val="22"/>
          <w:szCs w:val="22"/>
        </w:rPr>
        <w:t>I</w:t>
      </w:r>
      <w:r w:rsidRPr="008E59F2">
        <w:rPr>
          <w:rFonts w:ascii="Arial" w:hAnsi="Arial" w:cs="Arial"/>
          <w:sz w:val="22"/>
          <w:szCs w:val="22"/>
        </w:rPr>
        <w:t xml:space="preserve"> Arrears Administration Agreement</w:t>
      </w:r>
      <w:bookmarkStart w:id="188" w:name="_DV_M185"/>
      <w:bookmarkEnd w:id="188"/>
      <w:r w:rsidRPr="008E59F2">
        <w:rPr>
          <w:rFonts w:ascii="Arial" w:hAnsi="Arial" w:cs="Arial"/>
          <w:sz w:val="22"/>
          <w:szCs w:val="22"/>
        </w:rPr>
        <w:t xml:space="preserve"> to all recovery actions initiated by the Bank in respect of Loan Agreements covered by this Guarantee</w:t>
      </w:r>
      <w:r w:rsidR="00D71B08" w:rsidRPr="008E59F2">
        <w:rPr>
          <w:rFonts w:ascii="Arial" w:hAnsi="Arial" w:cs="Arial"/>
          <w:sz w:val="22"/>
          <w:szCs w:val="22"/>
        </w:rPr>
        <w:t>.</w:t>
      </w:r>
    </w:p>
    <w:p w:rsidR="00521D20" w:rsidRPr="008E59F2" w:rsidRDefault="00521D20">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89" w:name="_DV_M186"/>
      <w:bookmarkEnd w:id="189"/>
      <w:r w:rsidRPr="008E59F2">
        <w:rPr>
          <w:rFonts w:ascii="Arial" w:hAnsi="Arial" w:cs="Arial"/>
          <w:sz w:val="22"/>
          <w:szCs w:val="22"/>
        </w:rPr>
        <w:t>5.05</w:t>
      </w:r>
      <w:r w:rsidRPr="008E59F2">
        <w:rPr>
          <w:rFonts w:ascii="Arial" w:hAnsi="Arial" w:cs="Arial"/>
          <w:sz w:val="22"/>
          <w:szCs w:val="22"/>
        </w:rPr>
        <w:tab/>
        <w:t xml:space="preserve">As part of the subrogation upon the occurrence of a Non-Transfer of Currency, as defined in Annex 3, the following provision applies: </w:t>
      </w:r>
    </w:p>
    <w:p w:rsidR="00521D20" w:rsidRPr="008E59F2" w:rsidRDefault="00521D20">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90" w:name="_DV_M187"/>
      <w:bookmarkEnd w:id="190"/>
      <w:r w:rsidRPr="008E59F2">
        <w:rPr>
          <w:rFonts w:ascii="Arial" w:hAnsi="Arial" w:cs="Arial"/>
          <w:sz w:val="22"/>
          <w:szCs w:val="22"/>
        </w:rPr>
        <w:tab/>
        <w:t>When a Guaranteed Sum falls due and where the Guaranteed Debtor, on terms acceptable to the Bank, makes a deposit, in the amount of the said Guaranteed Sum, or equivalent financial asset in favour of the Bank in local currency, in the currency of the Loan or in any other freely convertible currency but where such deposit or other asset is not transferable or convertible, the Guarantors hereby authorise the Bank to limit the Guarantors’ claim in respect of the portion of the Guaranteed Sum corresponding to the amount of the deposit or other asset, to such deposit or other asset.</w:t>
      </w:r>
    </w:p>
    <w:p w:rsidR="00521D20" w:rsidRPr="008E59F2" w:rsidRDefault="00521D20">
      <w:pPr>
        <w:widowControl/>
        <w:tabs>
          <w:tab w:val="left" w:pos="1152"/>
        </w:tabs>
        <w:ind w:left="1152" w:hanging="1152"/>
        <w:rPr>
          <w:rFonts w:ascii="Arial" w:hAnsi="Arial" w:cs="Arial"/>
          <w:sz w:val="22"/>
          <w:szCs w:val="22"/>
        </w:rPr>
      </w:pPr>
    </w:p>
    <w:p w:rsidR="00F52B32" w:rsidRPr="008E59F2" w:rsidRDefault="00F52B32">
      <w:pPr>
        <w:widowControl/>
        <w:tabs>
          <w:tab w:val="left" w:pos="1152"/>
        </w:tabs>
        <w:ind w:left="1152" w:hanging="1152"/>
        <w:rPr>
          <w:rFonts w:ascii="Arial" w:hAnsi="Arial" w:cs="Arial"/>
          <w:sz w:val="22"/>
          <w:szCs w:val="22"/>
        </w:rPr>
      </w:pPr>
    </w:p>
    <w:p w:rsidR="00521D20" w:rsidRPr="008E59F2" w:rsidRDefault="00521D20">
      <w:pPr>
        <w:widowControl/>
        <w:tabs>
          <w:tab w:val="left" w:pos="1152"/>
        </w:tabs>
        <w:ind w:left="1152" w:hanging="1152"/>
        <w:rPr>
          <w:rFonts w:ascii="Arial" w:hAnsi="Arial" w:cs="Arial"/>
          <w:sz w:val="22"/>
          <w:szCs w:val="22"/>
        </w:rPr>
      </w:pPr>
    </w:p>
    <w:p w:rsidR="00521D20" w:rsidRPr="008E59F2" w:rsidRDefault="00521D20">
      <w:pPr>
        <w:widowControl/>
        <w:tabs>
          <w:tab w:val="left" w:pos="1152"/>
        </w:tabs>
        <w:jc w:val="center"/>
        <w:rPr>
          <w:rFonts w:ascii="Arial" w:hAnsi="Arial" w:cs="Arial"/>
          <w:b/>
          <w:bCs/>
          <w:sz w:val="22"/>
          <w:szCs w:val="22"/>
        </w:rPr>
      </w:pPr>
      <w:bookmarkStart w:id="191" w:name="_DV_M188"/>
      <w:bookmarkEnd w:id="191"/>
      <w:r w:rsidRPr="008E59F2">
        <w:rPr>
          <w:rFonts w:ascii="Arial" w:hAnsi="Arial" w:cs="Arial"/>
          <w:b/>
          <w:bCs/>
          <w:sz w:val="22"/>
          <w:szCs w:val="22"/>
          <w:u w:val="single"/>
        </w:rPr>
        <w:t>ARTICLE 6</w:t>
      </w:r>
    </w:p>
    <w:p w:rsidR="00521D20" w:rsidRPr="008E59F2" w:rsidRDefault="00521D20">
      <w:pPr>
        <w:pStyle w:val="Heading5"/>
        <w:widowControl/>
        <w:tabs>
          <w:tab w:val="left" w:pos="1152"/>
        </w:tabs>
        <w:rPr>
          <w:b/>
          <w:bCs/>
          <w:sz w:val="22"/>
          <w:szCs w:val="22"/>
        </w:rPr>
      </w:pPr>
      <w:bookmarkStart w:id="192" w:name="_DV_M189"/>
      <w:bookmarkEnd w:id="192"/>
      <w:r w:rsidRPr="008E59F2">
        <w:rPr>
          <w:b/>
          <w:bCs/>
          <w:sz w:val="22"/>
          <w:szCs w:val="22"/>
        </w:rPr>
        <w:t>Taxes and Expenses</w:t>
      </w:r>
    </w:p>
    <w:p w:rsidR="00521D20" w:rsidRPr="008E59F2" w:rsidRDefault="00521D20">
      <w:pPr>
        <w:widowControl/>
        <w:tabs>
          <w:tab w:val="left" w:pos="1152"/>
        </w:tabs>
        <w:rPr>
          <w:rFonts w:ascii="Arial" w:hAnsi="Arial" w:cs="Arial"/>
          <w:sz w:val="22"/>
          <w:szCs w:val="22"/>
        </w:rPr>
      </w:pPr>
    </w:p>
    <w:p w:rsidR="00521D20" w:rsidRPr="008E59F2" w:rsidRDefault="00521D20" w:rsidP="008E59F2">
      <w:pPr>
        <w:pStyle w:val="BodyText2"/>
        <w:widowControl/>
        <w:numPr>
          <w:ilvl w:val="1"/>
          <w:numId w:val="7"/>
        </w:numPr>
        <w:tabs>
          <w:tab w:val="clear" w:pos="360"/>
          <w:tab w:val="left" w:pos="1080"/>
          <w:tab w:val="left" w:pos="1260"/>
        </w:tabs>
        <w:spacing w:after="0" w:line="240" w:lineRule="atLeast"/>
        <w:ind w:left="1080" w:hanging="1080"/>
        <w:jc w:val="both"/>
        <w:rPr>
          <w:rFonts w:ascii="Arial" w:hAnsi="Arial" w:cs="Arial"/>
          <w:sz w:val="22"/>
          <w:szCs w:val="22"/>
        </w:rPr>
      </w:pPr>
      <w:bookmarkStart w:id="193" w:name="_DV_M190"/>
      <w:bookmarkEnd w:id="193"/>
      <w:r w:rsidRPr="008E59F2">
        <w:rPr>
          <w:rFonts w:ascii="Arial" w:hAnsi="Arial" w:cs="Arial"/>
          <w:sz w:val="22"/>
          <w:szCs w:val="22"/>
        </w:rPr>
        <w:t xml:space="preserve">Any fiscal charges and other expenses incurred in connection with the making, the performance or the enforcement of this Guarantee shall be borne by the Guarantors pro-rata to their </w:t>
      </w:r>
      <w:r w:rsidR="001B5C92" w:rsidRPr="008E59F2">
        <w:rPr>
          <w:rFonts w:ascii="Arial" w:hAnsi="Arial" w:cs="Arial"/>
          <w:sz w:val="22"/>
          <w:szCs w:val="22"/>
        </w:rPr>
        <w:t>Proportional</w:t>
      </w:r>
      <w:r w:rsidRPr="008E59F2">
        <w:rPr>
          <w:rFonts w:ascii="Arial" w:hAnsi="Arial" w:cs="Arial"/>
          <w:sz w:val="22"/>
          <w:szCs w:val="22"/>
        </w:rPr>
        <w:t xml:space="preserve"> </w:t>
      </w:r>
      <w:r w:rsidR="001B5C92" w:rsidRPr="008E59F2">
        <w:rPr>
          <w:rFonts w:ascii="Arial" w:hAnsi="Arial" w:cs="Arial"/>
          <w:sz w:val="22"/>
          <w:szCs w:val="22"/>
        </w:rPr>
        <w:t>P</w:t>
      </w:r>
      <w:r w:rsidRPr="008E59F2">
        <w:rPr>
          <w:rFonts w:ascii="Arial" w:hAnsi="Arial" w:cs="Arial"/>
          <w:sz w:val="22"/>
          <w:szCs w:val="22"/>
        </w:rPr>
        <w:t>articipations.</w:t>
      </w:r>
    </w:p>
    <w:p w:rsidR="00521D20" w:rsidRPr="008E59F2" w:rsidRDefault="00521D20" w:rsidP="008E59F2">
      <w:pPr>
        <w:pStyle w:val="BodyText2"/>
        <w:widowControl/>
        <w:tabs>
          <w:tab w:val="num" w:pos="1080"/>
          <w:tab w:val="left" w:pos="1260"/>
        </w:tabs>
        <w:spacing w:after="0"/>
        <w:ind w:left="1080"/>
        <w:rPr>
          <w:rFonts w:ascii="Arial" w:hAnsi="Arial" w:cs="Arial"/>
          <w:sz w:val="22"/>
          <w:szCs w:val="22"/>
        </w:rPr>
      </w:pPr>
    </w:p>
    <w:p w:rsidR="00521D20" w:rsidRPr="008E59F2" w:rsidRDefault="00521D20" w:rsidP="00F52B32">
      <w:pPr>
        <w:pStyle w:val="BodyText2"/>
        <w:widowControl/>
        <w:numPr>
          <w:ilvl w:val="1"/>
          <w:numId w:val="7"/>
        </w:numPr>
        <w:tabs>
          <w:tab w:val="clear" w:pos="360"/>
          <w:tab w:val="left" w:pos="1080"/>
          <w:tab w:val="left" w:pos="1260"/>
        </w:tabs>
        <w:spacing w:after="0" w:line="240" w:lineRule="atLeast"/>
        <w:ind w:left="1080" w:hanging="1134"/>
        <w:jc w:val="both"/>
        <w:rPr>
          <w:rFonts w:ascii="Arial" w:hAnsi="Arial" w:cs="Arial"/>
          <w:sz w:val="22"/>
          <w:szCs w:val="22"/>
        </w:rPr>
      </w:pPr>
      <w:bookmarkStart w:id="194" w:name="_DV_M191"/>
      <w:bookmarkEnd w:id="194"/>
      <w:r w:rsidRPr="008E59F2">
        <w:rPr>
          <w:rFonts w:ascii="Arial" w:hAnsi="Arial" w:cs="Arial"/>
          <w:sz w:val="22"/>
          <w:szCs w:val="22"/>
        </w:rPr>
        <w:t>The Guarantors will indemnify the Bank for all taxes and expenses incurred by the Bank in seeking recovery of Guaranteed Sums, in accordance with the Cotonou II</w:t>
      </w:r>
      <w:r w:rsidR="00CF22B8" w:rsidRPr="008E59F2">
        <w:rPr>
          <w:rFonts w:ascii="Arial" w:hAnsi="Arial" w:cs="Arial"/>
          <w:sz w:val="22"/>
          <w:szCs w:val="22"/>
        </w:rPr>
        <w:t>I</w:t>
      </w:r>
      <w:r w:rsidRPr="008E59F2">
        <w:rPr>
          <w:rFonts w:ascii="Arial" w:hAnsi="Arial" w:cs="Arial"/>
          <w:sz w:val="22"/>
          <w:szCs w:val="22"/>
        </w:rPr>
        <w:t xml:space="preserve"> Arrears Administration Agreement</w:t>
      </w:r>
      <w:bookmarkStart w:id="195" w:name="_DV_M192"/>
      <w:bookmarkEnd w:id="195"/>
      <w:r w:rsidR="00AC47D8" w:rsidRPr="008E59F2">
        <w:rPr>
          <w:rFonts w:ascii="Arial" w:hAnsi="Arial" w:cs="Arial"/>
          <w:sz w:val="22"/>
          <w:szCs w:val="22"/>
        </w:rPr>
        <w:t>.</w:t>
      </w:r>
    </w:p>
    <w:p w:rsidR="00521D20" w:rsidRPr="008E59F2" w:rsidRDefault="00521D20" w:rsidP="00604AC5">
      <w:pPr>
        <w:widowControl/>
        <w:tabs>
          <w:tab w:val="left" w:pos="1152"/>
        </w:tabs>
        <w:rPr>
          <w:rFonts w:ascii="Arial" w:hAnsi="Arial" w:cs="Arial"/>
          <w:b/>
          <w:bCs/>
          <w:sz w:val="22"/>
          <w:szCs w:val="22"/>
          <w:u w:val="single"/>
        </w:rPr>
      </w:pPr>
    </w:p>
    <w:p w:rsidR="00F52B32" w:rsidRDefault="00F52B32" w:rsidP="00BE7638">
      <w:pPr>
        <w:widowControl/>
        <w:tabs>
          <w:tab w:val="left" w:pos="1152"/>
        </w:tabs>
        <w:rPr>
          <w:rFonts w:ascii="Arial" w:hAnsi="Arial" w:cs="Arial"/>
          <w:b/>
          <w:bCs/>
          <w:sz w:val="22"/>
          <w:szCs w:val="22"/>
          <w:u w:val="single"/>
        </w:rPr>
      </w:pPr>
    </w:p>
    <w:p w:rsidR="001D0140" w:rsidRPr="008E59F2" w:rsidRDefault="001D0140" w:rsidP="00BE7638">
      <w:pPr>
        <w:widowControl/>
        <w:tabs>
          <w:tab w:val="left" w:pos="1152"/>
        </w:tabs>
        <w:rPr>
          <w:rFonts w:ascii="Arial" w:hAnsi="Arial" w:cs="Arial"/>
          <w:b/>
          <w:bCs/>
          <w:sz w:val="22"/>
          <w:szCs w:val="22"/>
          <w:u w:val="single"/>
        </w:rPr>
      </w:pPr>
    </w:p>
    <w:p w:rsidR="00D71B08" w:rsidRPr="008E59F2" w:rsidRDefault="00D71B08" w:rsidP="002D21A4">
      <w:pPr>
        <w:widowControl/>
        <w:tabs>
          <w:tab w:val="left" w:pos="1152"/>
        </w:tabs>
        <w:jc w:val="center"/>
        <w:rPr>
          <w:rFonts w:ascii="Arial" w:hAnsi="Arial" w:cs="Arial"/>
          <w:b/>
          <w:bCs/>
          <w:sz w:val="22"/>
          <w:szCs w:val="22"/>
          <w:u w:val="single"/>
        </w:rPr>
      </w:pPr>
      <w:bookmarkStart w:id="196" w:name="_DV_M193"/>
      <w:bookmarkEnd w:id="196"/>
    </w:p>
    <w:p w:rsidR="00521D20" w:rsidRPr="008E59F2" w:rsidRDefault="00521D20" w:rsidP="002D21A4">
      <w:pPr>
        <w:widowControl/>
        <w:tabs>
          <w:tab w:val="left" w:pos="1152"/>
        </w:tabs>
        <w:jc w:val="center"/>
        <w:rPr>
          <w:rFonts w:ascii="Arial" w:hAnsi="Arial" w:cs="Arial"/>
          <w:b/>
          <w:bCs/>
          <w:sz w:val="22"/>
          <w:szCs w:val="22"/>
        </w:rPr>
      </w:pPr>
      <w:r w:rsidRPr="008E59F2">
        <w:rPr>
          <w:rFonts w:ascii="Arial" w:hAnsi="Arial" w:cs="Arial"/>
          <w:b/>
          <w:bCs/>
          <w:sz w:val="22"/>
          <w:szCs w:val="22"/>
          <w:u w:val="single"/>
        </w:rPr>
        <w:t>ARTICLE 7</w:t>
      </w:r>
    </w:p>
    <w:p w:rsidR="00521D20" w:rsidRPr="008E59F2" w:rsidRDefault="00521D20">
      <w:pPr>
        <w:widowControl/>
        <w:tabs>
          <w:tab w:val="left" w:pos="1152"/>
        </w:tabs>
        <w:jc w:val="center"/>
        <w:rPr>
          <w:rFonts w:ascii="Arial" w:hAnsi="Arial" w:cs="Arial"/>
          <w:b/>
          <w:bCs/>
          <w:sz w:val="22"/>
          <w:szCs w:val="22"/>
        </w:rPr>
      </w:pPr>
      <w:bookmarkStart w:id="197" w:name="_DV_M194"/>
      <w:bookmarkEnd w:id="197"/>
      <w:r w:rsidRPr="008E59F2">
        <w:rPr>
          <w:rFonts w:ascii="Arial" w:hAnsi="Arial" w:cs="Arial"/>
          <w:b/>
          <w:bCs/>
          <w:sz w:val="22"/>
          <w:szCs w:val="22"/>
          <w:u w:val="single"/>
        </w:rPr>
        <w:t>Law applicable</w:t>
      </w:r>
    </w:p>
    <w:p w:rsidR="00521D20" w:rsidRPr="008E59F2" w:rsidRDefault="00521D20">
      <w:pPr>
        <w:widowControl/>
        <w:tabs>
          <w:tab w:val="left" w:pos="1152"/>
        </w:tabs>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198" w:name="_DV_M195"/>
      <w:bookmarkEnd w:id="198"/>
      <w:r w:rsidRPr="008E59F2">
        <w:rPr>
          <w:rFonts w:ascii="Arial" w:hAnsi="Arial" w:cs="Arial"/>
          <w:sz w:val="22"/>
          <w:szCs w:val="22"/>
        </w:rPr>
        <w:t>7.01</w:t>
      </w:r>
      <w:r w:rsidRPr="008E59F2">
        <w:rPr>
          <w:rFonts w:ascii="Arial" w:hAnsi="Arial" w:cs="Arial"/>
          <w:sz w:val="22"/>
          <w:szCs w:val="22"/>
        </w:rPr>
        <w:tab/>
        <w:t>This Guarantee shall be governed by and construed in accordance with the general principles common to the laws of the Member States.</w:t>
      </w:r>
    </w:p>
    <w:p w:rsidR="00521D20" w:rsidRPr="008E59F2" w:rsidRDefault="00521D20">
      <w:pPr>
        <w:widowControl/>
        <w:tabs>
          <w:tab w:val="left" w:pos="1152"/>
        </w:tabs>
        <w:jc w:val="both"/>
        <w:rPr>
          <w:rFonts w:ascii="Arial" w:hAnsi="Arial" w:cs="Arial"/>
          <w:sz w:val="22"/>
          <w:szCs w:val="22"/>
        </w:rPr>
      </w:pPr>
    </w:p>
    <w:p w:rsidR="00A85B5D" w:rsidRDefault="00A85B5D">
      <w:pPr>
        <w:widowControl/>
        <w:autoSpaceDE/>
        <w:autoSpaceDN/>
        <w:adjustRightInd/>
        <w:rPr>
          <w:rFonts w:ascii="Arial" w:hAnsi="Arial" w:cs="Arial"/>
          <w:sz w:val="22"/>
          <w:szCs w:val="22"/>
        </w:rPr>
      </w:pPr>
    </w:p>
    <w:p w:rsidR="00527343" w:rsidRDefault="00527343">
      <w:pPr>
        <w:widowControl/>
        <w:autoSpaceDE/>
        <w:autoSpaceDN/>
        <w:adjustRightInd/>
        <w:rPr>
          <w:rFonts w:ascii="Arial" w:hAnsi="Arial" w:cs="Arial"/>
          <w:sz w:val="22"/>
          <w:szCs w:val="22"/>
        </w:rPr>
      </w:pPr>
    </w:p>
    <w:p w:rsidR="00521D20" w:rsidRPr="008E59F2" w:rsidRDefault="00521D20">
      <w:pPr>
        <w:widowControl/>
        <w:tabs>
          <w:tab w:val="left" w:pos="1152"/>
        </w:tabs>
        <w:jc w:val="center"/>
        <w:rPr>
          <w:rFonts w:ascii="Arial" w:hAnsi="Arial" w:cs="Arial"/>
          <w:b/>
          <w:bCs/>
          <w:sz w:val="22"/>
          <w:szCs w:val="22"/>
        </w:rPr>
      </w:pPr>
      <w:bookmarkStart w:id="199" w:name="_DV_M196"/>
      <w:bookmarkEnd w:id="199"/>
      <w:r w:rsidRPr="008E59F2">
        <w:rPr>
          <w:rFonts w:ascii="Arial" w:hAnsi="Arial" w:cs="Arial"/>
          <w:b/>
          <w:bCs/>
          <w:sz w:val="22"/>
          <w:szCs w:val="22"/>
          <w:u w:val="single"/>
        </w:rPr>
        <w:t>ARTICLE 8</w:t>
      </w:r>
    </w:p>
    <w:p w:rsidR="00521D20" w:rsidRPr="008E59F2" w:rsidRDefault="00521D20">
      <w:pPr>
        <w:widowControl/>
        <w:tabs>
          <w:tab w:val="left" w:pos="1152"/>
        </w:tabs>
        <w:jc w:val="center"/>
        <w:rPr>
          <w:rFonts w:ascii="Arial" w:hAnsi="Arial" w:cs="Arial"/>
          <w:b/>
          <w:bCs/>
          <w:sz w:val="22"/>
          <w:szCs w:val="22"/>
        </w:rPr>
      </w:pPr>
      <w:bookmarkStart w:id="200" w:name="_DV_M197"/>
      <w:bookmarkEnd w:id="200"/>
      <w:r w:rsidRPr="008E59F2">
        <w:rPr>
          <w:rFonts w:ascii="Arial" w:hAnsi="Arial" w:cs="Arial"/>
          <w:b/>
          <w:bCs/>
          <w:sz w:val="22"/>
          <w:szCs w:val="22"/>
          <w:u w:val="single"/>
        </w:rPr>
        <w:t>Jurisdiction</w:t>
      </w:r>
    </w:p>
    <w:p w:rsidR="00521D20" w:rsidRPr="008E59F2" w:rsidRDefault="00521D20">
      <w:pPr>
        <w:widowControl/>
        <w:tabs>
          <w:tab w:val="left" w:pos="1152"/>
        </w:tabs>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bookmarkStart w:id="201" w:name="_DV_M198"/>
      <w:bookmarkEnd w:id="201"/>
      <w:r w:rsidRPr="008E59F2">
        <w:rPr>
          <w:rFonts w:ascii="Arial" w:hAnsi="Arial" w:cs="Arial"/>
          <w:sz w:val="22"/>
          <w:szCs w:val="22"/>
        </w:rPr>
        <w:t>8.01</w:t>
      </w:r>
      <w:r w:rsidRPr="008E59F2">
        <w:rPr>
          <w:rFonts w:ascii="Arial" w:hAnsi="Arial" w:cs="Arial"/>
          <w:sz w:val="22"/>
          <w:szCs w:val="22"/>
        </w:rPr>
        <w:tab/>
        <w:t xml:space="preserve">Any dispute between the parties to this Guarantee that is not promptly and amicably resolved shall be referred for decision to the Court of Justice of the European </w:t>
      </w:r>
      <w:r w:rsidR="002650B2" w:rsidRPr="008E59F2">
        <w:rPr>
          <w:rFonts w:ascii="Arial" w:hAnsi="Arial" w:cs="Arial"/>
          <w:sz w:val="22"/>
          <w:szCs w:val="22"/>
        </w:rPr>
        <w:t xml:space="preserve">Union </w:t>
      </w:r>
      <w:r w:rsidRPr="008E59F2">
        <w:rPr>
          <w:rFonts w:ascii="Arial" w:hAnsi="Arial" w:cs="Arial"/>
          <w:sz w:val="22"/>
          <w:szCs w:val="22"/>
        </w:rPr>
        <w:t xml:space="preserve">pursuant to Article </w:t>
      </w:r>
      <w:r w:rsidR="00CF22B8" w:rsidRPr="008E59F2">
        <w:rPr>
          <w:rFonts w:ascii="Arial" w:hAnsi="Arial" w:cs="Arial"/>
          <w:sz w:val="22"/>
          <w:szCs w:val="22"/>
        </w:rPr>
        <w:t xml:space="preserve">272 </w:t>
      </w:r>
      <w:r w:rsidRPr="008E59F2">
        <w:rPr>
          <w:rFonts w:ascii="Arial" w:hAnsi="Arial" w:cs="Arial"/>
          <w:sz w:val="22"/>
          <w:szCs w:val="22"/>
        </w:rPr>
        <w:t xml:space="preserve">of the </w:t>
      </w:r>
      <w:r w:rsidR="00CF22B8" w:rsidRPr="008E59F2">
        <w:rPr>
          <w:rFonts w:ascii="Arial" w:hAnsi="Arial" w:cs="Arial"/>
          <w:sz w:val="22"/>
          <w:szCs w:val="22"/>
        </w:rPr>
        <w:t xml:space="preserve">Treaty on the Functioning of the European Union. </w:t>
      </w:r>
    </w:p>
    <w:p w:rsidR="00521D20" w:rsidRPr="008E59F2" w:rsidRDefault="00521D20">
      <w:pPr>
        <w:widowControl/>
        <w:tabs>
          <w:tab w:val="left" w:pos="1152"/>
        </w:tabs>
        <w:ind w:left="1152" w:hanging="1152"/>
        <w:jc w:val="both"/>
        <w:rPr>
          <w:rFonts w:ascii="Arial" w:hAnsi="Arial" w:cs="Arial"/>
          <w:sz w:val="22"/>
          <w:szCs w:val="22"/>
        </w:rPr>
      </w:pPr>
    </w:p>
    <w:p w:rsidR="00F52B32" w:rsidRPr="008E59F2" w:rsidRDefault="00F52B32">
      <w:pPr>
        <w:widowControl/>
        <w:tabs>
          <w:tab w:val="left" w:pos="1152"/>
        </w:tabs>
        <w:ind w:left="1152" w:hanging="1152"/>
        <w:jc w:val="both"/>
        <w:rPr>
          <w:rFonts w:ascii="Arial" w:hAnsi="Arial" w:cs="Arial"/>
          <w:sz w:val="22"/>
          <w:szCs w:val="22"/>
        </w:rPr>
      </w:pPr>
    </w:p>
    <w:p w:rsidR="00521D20" w:rsidRPr="008E59F2" w:rsidRDefault="00521D20">
      <w:pPr>
        <w:widowControl/>
        <w:tabs>
          <w:tab w:val="left" w:pos="1152"/>
        </w:tabs>
        <w:ind w:left="1152" w:hanging="1152"/>
        <w:jc w:val="both"/>
        <w:rPr>
          <w:rFonts w:ascii="Arial" w:hAnsi="Arial" w:cs="Arial"/>
          <w:sz w:val="22"/>
          <w:szCs w:val="22"/>
        </w:rPr>
      </w:pPr>
    </w:p>
    <w:p w:rsidR="00521D20" w:rsidRPr="008E59F2" w:rsidRDefault="00521D20" w:rsidP="008E59F2">
      <w:pPr>
        <w:pStyle w:val="Heading6"/>
        <w:keepNext w:val="0"/>
        <w:widowControl/>
        <w:ind w:right="0"/>
        <w:rPr>
          <w:b/>
          <w:bCs/>
          <w:sz w:val="22"/>
          <w:szCs w:val="22"/>
        </w:rPr>
      </w:pPr>
      <w:bookmarkStart w:id="202" w:name="_DV_M199"/>
      <w:bookmarkEnd w:id="202"/>
      <w:r w:rsidRPr="008E59F2">
        <w:rPr>
          <w:b/>
          <w:bCs/>
          <w:sz w:val="22"/>
          <w:szCs w:val="22"/>
        </w:rPr>
        <w:t>ARTICLE 9</w:t>
      </w:r>
    </w:p>
    <w:p w:rsidR="00521D20" w:rsidRPr="008E59F2" w:rsidRDefault="00521D20" w:rsidP="00604AC5">
      <w:pPr>
        <w:widowControl/>
        <w:tabs>
          <w:tab w:val="left" w:pos="1152"/>
        </w:tabs>
        <w:ind w:right="2"/>
        <w:jc w:val="center"/>
        <w:rPr>
          <w:rFonts w:ascii="Arial" w:hAnsi="Arial" w:cs="Arial"/>
          <w:b/>
          <w:bCs/>
          <w:sz w:val="22"/>
          <w:szCs w:val="22"/>
          <w:u w:val="single"/>
        </w:rPr>
      </w:pPr>
      <w:bookmarkStart w:id="203" w:name="_DV_M200"/>
      <w:bookmarkEnd w:id="203"/>
      <w:r w:rsidRPr="008E59F2">
        <w:rPr>
          <w:rFonts w:ascii="Arial" w:hAnsi="Arial" w:cs="Arial"/>
          <w:b/>
          <w:bCs/>
          <w:sz w:val="22"/>
          <w:szCs w:val="22"/>
          <w:u w:val="single"/>
        </w:rPr>
        <w:t>Confidentiality</w:t>
      </w:r>
    </w:p>
    <w:p w:rsidR="00521D20" w:rsidRPr="008E59F2" w:rsidRDefault="00521D20" w:rsidP="00604AC5">
      <w:pPr>
        <w:widowControl/>
        <w:tabs>
          <w:tab w:val="left" w:pos="1152"/>
        </w:tabs>
        <w:ind w:right="2"/>
        <w:jc w:val="center"/>
        <w:rPr>
          <w:rFonts w:ascii="Arial" w:hAnsi="Arial" w:cs="Arial"/>
          <w:sz w:val="22"/>
          <w:szCs w:val="22"/>
        </w:rPr>
      </w:pPr>
    </w:p>
    <w:p w:rsidR="00521D20" w:rsidRPr="008E59F2" w:rsidRDefault="00521D20" w:rsidP="002D21A4">
      <w:pPr>
        <w:widowControl/>
        <w:tabs>
          <w:tab w:val="left" w:pos="1440"/>
        </w:tabs>
        <w:ind w:left="1152" w:right="2" w:hanging="1152"/>
        <w:jc w:val="both"/>
        <w:rPr>
          <w:rFonts w:ascii="Arial" w:hAnsi="Arial" w:cs="Arial"/>
          <w:sz w:val="22"/>
          <w:szCs w:val="22"/>
        </w:rPr>
      </w:pPr>
      <w:bookmarkStart w:id="204" w:name="_DV_M201"/>
      <w:bookmarkEnd w:id="204"/>
      <w:r w:rsidRPr="008E59F2">
        <w:rPr>
          <w:rFonts w:ascii="Arial" w:hAnsi="Arial" w:cs="Arial"/>
          <w:sz w:val="22"/>
          <w:szCs w:val="22"/>
        </w:rPr>
        <w:t>9.01</w:t>
      </w:r>
      <w:r w:rsidRPr="008E59F2">
        <w:rPr>
          <w:rFonts w:ascii="Arial" w:hAnsi="Arial" w:cs="Arial"/>
          <w:sz w:val="22"/>
          <w:szCs w:val="22"/>
        </w:rPr>
        <w:tab/>
        <w:t>Having regard to the fact that some of the information exchanged in the context of this Guarantee may be confidential and may even be in some instances commercially sensitive, both the Bank and the Guarantors undertake to abstain from divulging to a third-party, without the prior written consent of the other, any information communicated to either of them in the context of this Guarantee. This undertaking does not affect, however, the communication of information which is required by operation of law or by an order of a court of competent jurisdiction.</w:t>
      </w:r>
    </w:p>
    <w:p w:rsidR="00521D20" w:rsidRPr="008E59F2" w:rsidRDefault="00521D20" w:rsidP="002D21A4">
      <w:pPr>
        <w:widowControl/>
        <w:tabs>
          <w:tab w:val="left" w:pos="1440"/>
        </w:tabs>
        <w:ind w:left="1151" w:hanging="1151"/>
        <w:rPr>
          <w:rFonts w:ascii="Arial" w:hAnsi="Arial" w:cs="Arial"/>
          <w:sz w:val="22"/>
          <w:szCs w:val="22"/>
          <w:u w:val="single"/>
        </w:rPr>
      </w:pPr>
    </w:p>
    <w:p w:rsidR="00F52B32" w:rsidRPr="008E59F2" w:rsidRDefault="00F52B32">
      <w:pPr>
        <w:widowControl/>
        <w:tabs>
          <w:tab w:val="left" w:pos="1440"/>
        </w:tabs>
        <w:ind w:left="1151" w:hanging="1151"/>
        <w:rPr>
          <w:rFonts w:ascii="Arial" w:hAnsi="Arial" w:cs="Arial"/>
          <w:sz w:val="22"/>
          <w:szCs w:val="22"/>
          <w:u w:val="single"/>
        </w:rPr>
      </w:pPr>
    </w:p>
    <w:p w:rsidR="00521D20" w:rsidRPr="008E59F2" w:rsidRDefault="00521D20">
      <w:pPr>
        <w:widowControl/>
        <w:tabs>
          <w:tab w:val="left" w:pos="1440"/>
        </w:tabs>
        <w:ind w:left="1152" w:right="2" w:hanging="1152"/>
        <w:rPr>
          <w:rFonts w:ascii="Arial" w:hAnsi="Arial" w:cs="Arial"/>
          <w:sz w:val="22"/>
          <w:szCs w:val="22"/>
          <w:u w:val="single"/>
        </w:rPr>
      </w:pPr>
    </w:p>
    <w:p w:rsidR="00521D20" w:rsidRPr="008E59F2" w:rsidRDefault="00521D20" w:rsidP="008E59F2">
      <w:pPr>
        <w:widowControl/>
        <w:tabs>
          <w:tab w:val="left" w:pos="1440"/>
        </w:tabs>
        <w:ind w:left="1152" w:right="2" w:hanging="1152"/>
        <w:jc w:val="center"/>
        <w:rPr>
          <w:rFonts w:ascii="Arial" w:hAnsi="Arial" w:cs="Arial"/>
          <w:b/>
          <w:bCs/>
          <w:sz w:val="22"/>
          <w:szCs w:val="22"/>
        </w:rPr>
      </w:pPr>
      <w:bookmarkStart w:id="205" w:name="_DV_M202"/>
      <w:bookmarkEnd w:id="205"/>
      <w:r w:rsidRPr="008E59F2">
        <w:rPr>
          <w:rFonts w:ascii="Arial" w:hAnsi="Arial" w:cs="Arial"/>
          <w:b/>
          <w:bCs/>
          <w:sz w:val="22"/>
          <w:szCs w:val="22"/>
          <w:u w:val="single"/>
        </w:rPr>
        <w:t>ARTICLE 10</w:t>
      </w:r>
    </w:p>
    <w:p w:rsidR="00521D20" w:rsidRPr="008E59F2" w:rsidRDefault="00521D20" w:rsidP="008E59F2">
      <w:pPr>
        <w:widowControl/>
        <w:tabs>
          <w:tab w:val="left" w:pos="1440"/>
        </w:tabs>
        <w:ind w:left="1152" w:right="2" w:hanging="1152"/>
        <w:jc w:val="center"/>
        <w:rPr>
          <w:rFonts w:ascii="Arial" w:hAnsi="Arial" w:cs="Arial"/>
          <w:b/>
          <w:bCs/>
          <w:sz w:val="22"/>
          <w:szCs w:val="22"/>
        </w:rPr>
      </w:pPr>
      <w:bookmarkStart w:id="206" w:name="_DV_M203"/>
      <w:bookmarkEnd w:id="206"/>
      <w:r w:rsidRPr="008E59F2">
        <w:rPr>
          <w:rFonts w:ascii="Arial" w:hAnsi="Arial" w:cs="Arial"/>
          <w:b/>
          <w:bCs/>
          <w:sz w:val="22"/>
          <w:szCs w:val="22"/>
          <w:u w:val="single"/>
        </w:rPr>
        <w:t>Notices and Communications</w:t>
      </w:r>
    </w:p>
    <w:p w:rsidR="00521D20" w:rsidRPr="008E59F2" w:rsidRDefault="00521D20" w:rsidP="008E59F2">
      <w:pPr>
        <w:widowControl/>
        <w:tabs>
          <w:tab w:val="left" w:pos="1440"/>
        </w:tabs>
        <w:ind w:left="1152" w:right="2" w:hanging="1152"/>
        <w:rPr>
          <w:rFonts w:ascii="Arial" w:hAnsi="Arial" w:cs="Arial"/>
          <w:sz w:val="22"/>
          <w:szCs w:val="22"/>
        </w:rPr>
      </w:pPr>
    </w:p>
    <w:p w:rsidR="00521D20" w:rsidRPr="008E59F2" w:rsidRDefault="00521D20" w:rsidP="008E59F2">
      <w:pPr>
        <w:pStyle w:val="BodyTextIndent2"/>
        <w:widowControl/>
        <w:tabs>
          <w:tab w:val="left" w:pos="1440"/>
        </w:tabs>
        <w:spacing w:after="0" w:line="240" w:lineRule="auto"/>
        <w:ind w:left="1151" w:hanging="1151"/>
        <w:jc w:val="both"/>
        <w:rPr>
          <w:rFonts w:ascii="Arial" w:hAnsi="Arial" w:cs="Arial"/>
          <w:sz w:val="22"/>
          <w:szCs w:val="22"/>
        </w:rPr>
      </w:pPr>
      <w:bookmarkStart w:id="207" w:name="_DV_M204"/>
      <w:bookmarkEnd w:id="207"/>
      <w:r w:rsidRPr="008E59F2">
        <w:rPr>
          <w:rFonts w:ascii="Arial" w:hAnsi="Arial" w:cs="Arial"/>
          <w:sz w:val="22"/>
          <w:szCs w:val="22"/>
        </w:rPr>
        <w:t>10.01</w:t>
      </w:r>
      <w:r w:rsidRPr="008E59F2">
        <w:rPr>
          <w:rFonts w:ascii="Arial" w:hAnsi="Arial" w:cs="Arial"/>
          <w:sz w:val="22"/>
          <w:szCs w:val="22"/>
        </w:rPr>
        <w:tab/>
        <w:t>Notices and other communications given hereunder to the Guarantors or to the Bank shall be sent by registered letter or other recognised means of communication addressed to the recipient at its address set out below:</w:t>
      </w:r>
    </w:p>
    <w:p w:rsidR="00521D20" w:rsidRPr="008E59F2" w:rsidRDefault="00521D20" w:rsidP="00F52B32">
      <w:pPr>
        <w:widowControl/>
        <w:ind w:left="1152" w:hanging="1152"/>
        <w:rPr>
          <w:rFonts w:ascii="Arial" w:hAnsi="Arial" w:cs="Arial"/>
          <w:sz w:val="22"/>
          <w:szCs w:val="22"/>
        </w:rPr>
      </w:pPr>
    </w:p>
    <w:p w:rsidR="00521D20" w:rsidRPr="008E59F2" w:rsidRDefault="00521D20" w:rsidP="00604AC5">
      <w:pPr>
        <w:pStyle w:val="NormalIndent"/>
        <w:widowControl/>
        <w:ind w:left="1152" w:hanging="1152"/>
        <w:rPr>
          <w:sz w:val="22"/>
          <w:szCs w:val="22"/>
        </w:rPr>
      </w:pPr>
      <w:bookmarkStart w:id="208" w:name="_DV_M205"/>
      <w:bookmarkEnd w:id="208"/>
      <w:r w:rsidRPr="008E59F2">
        <w:rPr>
          <w:sz w:val="22"/>
          <w:szCs w:val="22"/>
        </w:rPr>
        <w:tab/>
        <w:t>For a Guarantor:</w:t>
      </w:r>
      <w:r w:rsidRPr="008E59F2">
        <w:rPr>
          <w:sz w:val="22"/>
          <w:szCs w:val="22"/>
        </w:rPr>
        <w:tab/>
      </w:r>
      <w:r w:rsidRPr="008E59F2">
        <w:rPr>
          <w:sz w:val="22"/>
          <w:szCs w:val="22"/>
        </w:rPr>
        <w:tab/>
        <w:t>Its address set out in Annex 1</w:t>
      </w:r>
    </w:p>
    <w:p w:rsidR="00521D20" w:rsidRPr="008E59F2" w:rsidRDefault="00521D20" w:rsidP="002D21A4">
      <w:pPr>
        <w:widowControl/>
        <w:ind w:left="1152" w:hanging="1152"/>
        <w:rPr>
          <w:rFonts w:ascii="Arial" w:hAnsi="Arial" w:cs="Arial"/>
          <w:sz w:val="22"/>
          <w:szCs w:val="22"/>
        </w:rPr>
      </w:pPr>
    </w:p>
    <w:p w:rsidR="00521D20" w:rsidRPr="008E59F2" w:rsidRDefault="00521D20" w:rsidP="002D21A4">
      <w:pPr>
        <w:widowControl/>
        <w:ind w:left="1152" w:hanging="1152"/>
        <w:rPr>
          <w:rFonts w:ascii="Arial" w:hAnsi="Arial" w:cs="Arial"/>
          <w:sz w:val="22"/>
          <w:szCs w:val="22"/>
          <w:lang w:val="de-DE"/>
        </w:rPr>
      </w:pPr>
      <w:bookmarkStart w:id="209" w:name="_DV_M206"/>
      <w:bookmarkEnd w:id="209"/>
      <w:r w:rsidRPr="008E59F2">
        <w:rPr>
          <w:rFonts w:ascii="Arial" w:hAnsi="Arial" w:cs="Arial"/>
          <w:sz w:val="22"/>
          <w:szCs w:val="22"/>
        </w:rPr>
        <w:tab/>
      </w:r>
      <w:r w:rsidRPr="008E59F2">
        <w:rPr>
          <w:rFonts w:ascii="Arial" w:hAnsi="Arial" w:cs="Arial"/>
          <w:sz w:val="22"/>
          <w:szCs w:val="22"/>
          <w:lang w:val="de-DE"/>
        </w:rPr>
        <w:t>For the Bank:</w:t>
      </w:r>
      <w:r w:rsidRPr="008E59F2">
        <w:rPr>
          <w:rFonts w:ascii="Arial" w:hAnsi="Arial" w:cs="Arial"/>
          <w:sz w:val="22"/>
          <w:szCs w:val="22"/>
          <w:lang w:val="de-DE"/>
        </w:rPr>
        <w:tab/>
      </w:r>
      <w:r w:rsidRPr="008E59F2">
        <w:rPr>
          <w:rFonts w:ascii="Arial" w:hAnsi="Arial" w:cs="Arial"/>
          <w:sz w:val="22"/>
          <w:szCs w:val="22"/>
          <w:lang w:val="de-DE"/>
        </w:rPr>
        <w:tab/>
        <w:t>100, boulevard Konrad Adenauer</w:t>
      </w:r>
    </w:p>
    <w:p w:rsidR="00521D20" w:rsidRPr="008E59F2" w:rsidRDefault="00521D20">
      <w:pPr>
        <w:widowControl/>
        <w:ind w:left="1152" w:hanging="1152"/>
        <w:rPr>
          <w:rFonts w:ascii="Arial" w:hAnsi="Arial" w:cs="Arial"/>
          <w:sz w:val="22"/>
          <w:szCs w:val="22"/>
          <w:lang w:val="de-DE"/>
        </w:rPr>
      </w:pPr>
      <w:bookmarkStart w:id="210" w:name="_DV_M207"/>
      <w:bookmarkEnd w:id="210"/>
      <w:r w:rsidRPr="008E59F2">
        <w:rPr>
          <w:rFonts w:ascii="Arial" w:hAnsi="Arial" w:cs="Arial"/>
          <w:sz w:val="22"/>
          <w:szCs w:val="22"/>
          <w:lang w:val="de-DE"/>
        </w:rPr>
        <w:tab/>
      </w:r>
      <w:r w:rsidRPr="008E59F2">
        <w:rPr>
          <w:rFonts w:ascii="Arial" w:hAnsi="Arial" w:cs="Arial"/>
          <w:sz w:val="22"/>
          <w:szCs w:val="22"/>
          <w:lang w:val="de-DE"/>
        </w:rPr>
        <w:tab/>
      </w:r>
      <w:r w:rsidRPr="008E59F2">
        <w:rPr>
          <w:rFonts w:ascii="Arial" w:hAnsi="Arial" w:cs="Arial"/>
          <w:sz w:val="22"/>
          <w:szCs w:val="22"/>
          <w:lang w:val="de-DE"/>
        </w:rPr>
        <w:tab/>
      </w:r>
      <w:r w:rsidRPr="008E59F2">
        <w:rPr>
          <w:rFonts w:ascii="Arial" w:hAnsi="Arial" w:cs="Arial"/>
          <w:sz w:val="22"/>
          <w:szCs w:val="22"/>
          <w:lang w:val="de-DE"/>
        </w:rPr>
        <w:tab/>
      </w:r>
      <w:r w:rsidRPr="008E59F2">
        <w:rPr>
          <w:rFonts w:ascii="Arial" w:hAnsi="Arial" w:cs="Arial"/>
          <w:sz w:val="22"/>
          <w:szCs w:val="22"/>
          <w:lang w:val="de-DE"/>
        </w:rPr>
        <w:tab/>
        <w:t>L-2950 Luxembourg</w:t>
      </w:r>
    </w:p>
    <w:p w:rsidR="00521D20" w:rsidRPr="008E59F2" w:rsidRDefault="00521D20">
      <w:pPr>
        <w:widowControl/>
        <w:ind w:left="1152" w:hanging="1152"/>
        <w:rPr>
          <w:rFonts w:ascii="Arial" w:hAnsi="Arial" w:cs="Arial"/>
          <w:sz w:val="22"/>
          <w:szCs w:val="22"/>
          <w:lang w:val="de-DE"/>
        </w:rPr>
      </w:pPr>
    </w:p>
    <w:p w:rsidR="00521D20" w:rsidRPr="008E59F2" w:rsidRDefault="00521D20">
      <w:pPr>
        <w:widowControl/>
        <w:ind w:left="1152" w:hanging="1152"/>
        <w:jc w:val="both"/>
        <w:rPr>
          <w:rFonts w:ascii="Arial" w:hAnsi="Arial" w:cs="Arial"/>
          <w:sz w:val="22"/>
          <w:szCs w:val="22"/>
        </w:rPr>
      </w:pPr>
      <w:bookmarkStart w:id="211" w:name="_DV_M208"/>
      <w:bookmarkEnd w:id="211"/>
      <w:r w:rsidRPr="008E59F2">
        <w:rPr>
          <w:rFonts w:ascii="Arial" w:hAnsi="Arial" w:cs="Arial"/>
          <w:sz w:val="22"/>
          <w:szCs w:val="22"/>
          <w:lang w:val="de-DE"/>
        </w:rPr>
        <w:tab/>
      </w:r>
      <w:r w:rsidRPr="008E59F2">
        <w:rPr>
          <w:rFonts w:ascii="Arial" w:hAnsi="Arial" w:cs="Arial"/>
          <w:sz w:val="22"/>
          <w:szCs w:val="22"/>
        </w:rPr>
        <w:t xml:space="preserve">Any change to the addresses as listed above shall have effect only after such change has been notified in writing to the other parties. </w:t>
      </w:r>
    </w:p>
    <w:p w:rsidR="00521D20" w:rsidRPr="008E59F2" w:rsidRDefault="00521D20">
      <w:pPr>
        <w:widowControl/>
        <w:ind w:left="1152" w:hanging="1152"/>
        <w:rPr>
          <w:rFonts w:ascii="Arial" w:hAnsi="Arial" w:cs="Arial"/>
          <w:sz w:val="22"/>
          <w:szCs w:val="22"/>
        </w:rPr>
      </w:pPr>
    </w:p>
    <w:p w:rsidR="00521D20" w:rsidRPr="008E59F2" w:rsidRDefault="00521D20">
      <w:pPr>
        <w:pStyle w:val="BodyTextIndent3"/>
        <w:widowControl/>
        <w:spacing w:after="0"/>
        <w:ind w:left="1152" w:hanging="1152"/>
        <w:rPr>
          <w:rFonts w:ascii="Arial" w:hAnsi="Arial" w:cs="Arial"/>
          <w:sz w:val="22"/>
          <w:szCs w:val="22"/>
        </w:rPr>
      </w:pPr>
      <w:bookmarkStart w:id="212" w:name="_DV_M209"/>
      <w:bookmarkEnd w:id="212"/>
      <w:r w:rsidRPr="008E59F2">
        <w:rPr>
          <w:rFonts w:ascii="Arial" w:hAnsi="Arial" w:cs="Arial"/>
          <w:sz w:val="22"/>
          <w:szCs w:val="22"/>
        </w:rPr>
        <w:tab/>
        <w:t>The Recitals and the five Annexes form an integral part of this Guarantee.</w:t>
      </w:r>
    </w:p>
    <w:p w:rsidR="00521D20" w:rsidRPr="008E59F2" w:rsidRDefault="00521D20" w:rsidP="008E59F2">
      <w:pPr>
        <w:pStyle w:val="Heading6"/>
        <w:keepNext w:val="0"/>
        <w:widowControl/>
        <w:rPr>
          <w:sz w:val="22"/>
          <w:szCs w:val="22"/>
        </w:rPr>
      </w:pPr>
    </w:p>
    <w:p w:rsidR="00521D20" w:rsidRPr="008E59F2" w:rsidRDefault="00521D20" w:rsidP="008E59F2">
      <w:pPr>
        <w:pStyle w:val="Heading6"/>
        <w:keepNext w:val="0"/>
        <w:widowControl/>
        <w:rPr>
          <w:sz w:val="22"/>
          <w:szCs w:val="22"/>
        </w:rPr>
      </w:pPr>
    </w:p>
    <w:p w:rsidR="00F52B32" w:rsidRDefault="00F52B32" w:rsidP="008E59F2">
      <w:pPr>
        <w:rPr>
          <w:sz w:val="22"/>
          <w:szCs w:val="22"/>
        </w:rPr>
      </w:pPr>
    </w:p>
    <w:p w:rsidR="00521D20" w:rsidRPr="008E59F2" w:rsidRDefault="00521D20" w:rsidP="008E59F2">
      <w:pPr>
        <w:pStyle w:val="Heading6"/>
        <w:keepNext w:val="0"/>
        <w:widowControl/>
        <w:rPr>
          <w:b/>
          <w:bCs/>
          <w:sz w:val="22"/>
          <w:szCs w:val="22"/>
        </w:rPr>
      </w:pPr>
      <w:bookmarkStart w:id="213" w:name="_DV_M210"/>
      <w:bookmarkEnd w:id="213"/>
      <w:r w:rsidRPr="008E59F2">
        <w:rPr>
          <w:b/>
          <w:bCs/>
          <w:sz w:val="22"/>
          <w:szCs w:val="22"/>
        </w:rPr>
        <w:t>ARTICLE 11</w:t>
      </w:r>
    </w:p>
    <w:p w:rsidR="00521D20" w:rsidRPr="008E59F2" w:rsidRDefault="00521D20" w:rsidP="008E59F2">
      <w:pPr>
        <w:pStyle w:val="Heading6"/>
        <w:keepNext w:val="0"/>
        <w:widowControl/>
        <w:rPr>
          <w:b/>
          <w:bCs/>
          <w:sz w:val="22"/>
          <w:szCs w:val="22"/>
        </w:rPr>
      </w:pPr>
      <w:bookmarkStart w:id="214" w:name="_DV_M211"/>
      <w:bookmarkEnd w:id="214"/>
      <w:r w:rsidRPr="008E59F2">
        <w:rPr>
          <w:b/>
          <w:bCs/>
          <w:sz w:val="22"/>
          <w:szCs w:val="22"/>
        </w:rPr>
        <w:t>Signature of Guarantee</w:t>
      </w:r>
    </w:p>
    <w:p w:rsidR="00521D20" w:rsidRPr="008E59F2" w:rsidRDefault="00521D20" w:rsidP="00604AC5">
      <w:pPr>
        <w:widowControl/>
        <w:ind w:left="720"/>
        <w:rPr>
          <w:rFonts w:ascii="Arial" w:hAnsi="Arial" w:cs="Arial"/>
          <w:sz w:val="22"/>
          <w:szCs w:val="22"/>
        </w:rPr>
      </w:pPr>
    </w:p>
    <w:p w:rsidR="00521D20" w:rsidRPr="008E59F2" w:rsidRDefault="00521D20" w:rsidP="00BE7638">
      <w:pPr>
        <w:pStyle w:val="BodyTextIndent3"/>
        <w:widowControl/>
        <w:spacing w:after="0"/>
        <w:ind w:left="1080" w:hanging="1080"/>
        <w:jc w:val="both"/>
        <w:rPr>
          <w:rFonts w:ascii="Arial" w:hAnsi="Arial" w:cs="Arial"/>
          <w:sz w:val="22"/>
          <w:szCs w:val="22"/>
        </w:rPr>
      </w:pPr>
      <w:bookmarkStart w:id="215" w:name="_DV_M212"/>
      <w:bookmarkEnd w:id="215"/>
      <w:r w:rsidRPr="008E59F2">
        <w:rPr>
          <w:rFonts w:ascii="Arial" w:hAnsi="Arial" w:cs="Arial"/>
          <w:sz w:val="22"/>
          <w:szCs w:val="22"/>
        </w:rPr>
        <w:t>11.01</w:t>
      </w:r>
      <w:r w:rsidRPr="008E59F2">
        <w:rPr>
          <w:rFonts w:ascii="Arial" w:hAnsi="Arial" w:cs="Arial"/>
          <w:sz w:val="22"/>
          <w:szCs w:val="22"/>
        </w:rPr>
        <w:tab/>
        <w:t>This Guarantee will be binding in respect of each Guarantor immediately upon its valid signature or</w:t>
      </w:r>
      <w:r w:rsidR="002661FF" w:rsidRPr="008E59F2">
        <w:rPr>
          <w:rFonts w:ascii="Arial" w:hAnsi="Arial" w:cs="Arial"/>
          <w:sz w:val="22"/>
          <w:szCs w:val="22"/>
        </w:rPr>
        <w:t>, as applicable,</w:t>
      </w:r>
      <w:r w:rsidR="004B6D10" w:rsidRPr="008E59F2">
        <w:rPr>
          <w:rFonts w:ascii="Arial" w:hAnsi="Arial" w:cs="Arial"/>
          <w:sz w:val="22"/>
          <w:szCs w:val="22"/>
        </w:rPr>
        <w:t xml:space="preserve"> its</w:t>
      </w:r>
      <w:r w:rsidRPr="008E59F2">
        <w:rPr>
          <w:rFonts w:ascii="Arial" w:hAnsi="Arial" w:cs="Arial"/>
          <w:sz w:val="22"/>
          <w:szCs w:val="22"/>
        </w:rPr>
        <w:t xml:space="preserve"> ratification of th</w:t>
      </w:r>
      <w:r w:rsidR="00EB2618">
        <w:rPr>
          <w:rFonts w:ascii="Arial" w:hAnsi="Arial" w:cs="Arial"/>
          <w:sz w:val="22"/>
          <w:szCs w:val="22"/>
        </w:rPr>
        <w:t>is</w:t>
      </w:r>
      <w:r w:rsidRPr="008E59F2">
        <w:rPr>
          <w:rFonts w:ascii="Arial" w:hAnsi="Arial" w:cs="Arial"/>
          <w:sz w:val="22"/>
          <w:szCs w:val="22"/>
        </w:rPr>
        <w:t xml:space="preserve"> Guarantee</w:t>
      </w:r>
      <w:r w:rsidR="00E540A8" w:rsidRPr="008E59F2">
        <w:rPr>
          <w:rFonts w:ascii="Arial" w:hAnsi="Arial" w:cs="Arial"/>
          <w:sz w:val="22"/>
          <w:szCs w:val="22"/>
        </w:rPr>
        <w:t xml:space="preserve"> and shall have effect from 1 January 2014</w:t>
      </w:r>
      <w:r w:rsidRPr="008E59F2">
        <w:rPr>
          <w:rFonts w:ascii="Arial" w:hAnsi="Arial" w:cs="Arial"/>
          <w:sz w:val="22"/>
          <w:szCs w:val="22"/>
        </w:rPr>
        <w:t xml:space="preserve">. </w:t>
      </w:r>
    </w:p>
    <w:p w:rsidR="00521D20" w:rsidRPr="008E59F2" w:rsidRDefault="00521D20" w:rsidP="002D21A4">
      <w:pPr>
        <w:widowControl/>
        <w:ind w:left="1080" w:hanging="1080"/>
        <w:jc w:val="both"/>
        <w:rPr>
          <w:rFonts w:ascii="Arial" w:hAnsi="Arial" w:cs="Arial"/>
          <w:b/>
          <w:bCs/>
          <w:sz w:val="22"/>
          <w:szCs w:val="22"/>
        </w:rPr>
      </w:pPr>
    </w:p>
    <w:p w:rsidR="00521D20" w:rsidRPr="008E59F2" w:rsidRDefault="00521D20" w:rsidP="002D21A4">
      <w:pPr>
        <w:pStyle w:val="BodyTextIndent3"/>
        <w:widowControl/>
        <w:spacing w:after="0"/>
        <w:ind w:left="1080" w:hanging="1080"/>
        <w:jc w:val="both"/>
        <w:rPr>
          <w:rFonts w:ascii="Arial" w:hAnsi="Arial" w:cs="Arial"/>
          <w:sz w:val="22"/>
          <w:szCs w:val="22"/>
        </w:rPr>
      </w:pPr>
      <w:bookmarkStart w:id="216" w:name="_DV_M213"/>
      <w:bookmarkEnd w:id="216"/>
      <w:r w:rsidRPr="008E59F2">
        <w:rPr>
          <w:rFonts w:ascii="Arial" w:hAnsi="Arial" w:cs="Arial"/>
          <w:sz w:val="22"/>
          <w:szCs w:val="22"/>
        </w:rPr>
        <w:lastRenderedPageBreak/>
        <w:t>11.02</w:t>
      </w:r>
      <w:r w:rsidRPr="008E59F2">
        <w:rPr>
          <w:rFonts w:ascii="Arial" w:hAnsi="Arial" w:cs="Arial"/>
          <w:sz w:val="22"/>
          <w:szCs w:val="22"/>
        </w:rPr>
        <w:tab/>
        <w:t xml:space="preserve">The authentic texts of this Guarantee shall be in English, French and German. </w:t>
      </w:r>
      <w:r w:rsidR="00B338D7" w:rsidRPr="008E59F2">
        <w:rPr>
          <w:rFonts w:ascii="Arial" w:hAnsi="Arial" w:cs="Arial"/>
          <w:sz w:val="22"/>
          <w:szCs w:val="22"/>
        </w:rPr>
        <w:t>E</w:t>
      </w:r>
      <w:r w:rsidR="00983ECF" w:rsidRPr="008E59F2">
        <w:rPr>
          <w:rFonts w:ascii="Arial" w:hAnsi="Arial" w:cs="Arial"/>
          <w:sz w:val="22"/>
          <w:szCs w:val="22"/>
        </w:rPr>
        <w:t xml:space="preserve">ach Guarantor </w:t>
      </w:r>
      <w:r w:rsidR="00B338D7" w:rsidRPr="008E59F2">
        <w:rPr>
          <w:rFonts w:ascii="Arial" w:hAnsi="Arial" w:cs="Arial"/>
          <w:sz w:val="22"/>
          <w:szCs w:val="22"/>
        </w:rPr>
        <w:t xml:space="preserve">may sign </w:t>
      </w:r>
      <w:r w:rsidRPr="008E59F2">
        <w:rPr>
          <w:rFonts w:ascii="Arial" w:hAnsi="Arial" w:cs="Arial"/>
          <w:sz w:val="22"/>
          <w:szCs w:val="22"/>
        </w:rPr>
        <w:t xml:space="preserve">in </w:t>
      </w:r>
      <w:r w:rsidR="00B338D7" w:rsidRPr="008E59F2">
        <w:rPr>
          <w:rFonts w:ascii="Arial" w:hAnsi="Arial" w:cs="Arial"/>
          <w:sz w:val="22"/>
          <w:szCs w:val="22"/>
        </w:rPr>
        <w:t>any one</w:t>
      </w:r>
      <w:r w:rsidRPr="008E59F2">
        <w:rPr>
          <w:rFonts w:ascii="Arial" w:hAnsi="Arial" w:cs="Arial"/>
          <w:sz w:val="22"/>
          <w:szCs w:val="22"/>
        </w:rPr>
        <w:t xml:space="preserve"> of the three authentic languages. </w:t>
      </w:r>
    </w:p>
    <w:p w:rsidR="00521D20" w:rsidRPr="008E59F2" w:rsidRDefault="00521D20">
      <w:pPr>
        <w:pStyle w:val="BodyTextIndent3"/>
        <w:widowControl/>
        <w:spacing w:after="0"/>
        <w:ind w:left="1080" w:hanging="1080"/>
        <w:jc w:val="both"/>
        <w:rPr>
          <w:rFonts w:ascii="Arial" w:hAnsi="Arial" w:cs="Arial"/>
          <w:sz w:val="22"/>
          <w:szCs w:val="22"/>
        </w:rPr>
      </w:pPr>
    </w:p>
    <w:p w:rsidR="00521D20" w:rsidRPr="008E59F2" w:rsidRDefault="00521D20">
      <w:pPr>
        <w:pStyle w:val="BodyTextIndent3"/>
        <w:widowControl/>
        <w:spacing w:after="0"/>
        <w:ind w:left="1080" w:hanging="1080"/>
        <w:rPr>
          <w:rFonts w:ascii="Arial" w:hAnsi="Arial" w:cs="Arial"/>
          <w:sz w:val="22"/>
          <w:szCs w:val="22"/>
        </w:rPr>
      </w:pPr>
      <w:bookmarkStart w:id="217" w:name="_DV_M214"/>
      <w:bookmarkEnd w:id="217"/>
      <w:r w:rsidRPr="008E59F2">
        <w:rPr>
          <w:rFonts w:ascii="Arial" w:hAnsi="Arial" w:cs="Arial"/>
          <w:sz w:val="22"/>
          <w:szCs w:val="22"/>
        </w:rPr>
        <w:t>11.03</w:t>
      </w:r>
      <w:r w:rsidRPr="008E59F2">
        <w:rPr>
          <w:rFonts w:ascii="Arial" w:hAnsi="Arial" w:cs="Arial"/>
          <w:sz w:val="22"/>
          <w:szCs w:val="22"/>
        </w:rPr>
        <w:tab/>
      </w:r>
      <w:r w:rsidR="000C06B7" w:rsidRPr="008E59F2">
        <w:rPr>
          <w:rFonts w:ascii="Arial" w:hAnsi="Arial" w:cs="Arial"/>
          <w:sz w:val="22"/>
          <w:szCs w:val="22"/>
        </w:rPr>
        <w:t xml:space="preserve">This Guarantee </w:t>
      </w:r>
      <w:r w:rsidR="0068230B" w:rsidRPr="008E59F2">
        <w:rPr>
          <w:rFonts w:ascii="Arial" w:hAnsi="Arial" w:cs="Arial"/>
          <w:sz w:val="22"/>
          <w:szCs w:val="22"/>
        </w:rPr>
        <w:t>is</w:t>
      </w:r>
      <w:r w:rsidR="0014212B" w:rsidRPr="008E59F2">
        <w:rPr>
          <w:rFonts w:ascii="Arial" w:hAnsi="Arial" w:cs="Arial"/>
          <w:sz w:val="22"/>
          <w:szCs w:val="22"/>
        </w:rPr>
        <w:t xml:space="preserve"> signed in counterparts, each Guarantor signing </w:t>
      </w:r>
      <w:r w:rsidR="0068230B" w:rsidRPr="008E59F2">
        <w:rPr>
          <w:rFonts w:ascii="Arial" w:hAnsi="Arial" w:cs="Arial"/>
          <w:sz w:val="22"/>
          <w:szCs w:val="22"/>
        </w:rPr>
        <w:t>two</w:t>
      </w:r>
      <w:r w:rsidR="0014212B" w:rsidRPr="008E59F2">
        <w:rPr>
          <w:rFonts w:ascii="Arial" w:hAnsi="Arial" w:cs="Arial"/>
          <w:sz w:val="22"/>
          <w:szCs w:val="22"/>
        </w:rPr>
        <w:t xml:space="preserve"> original</w:t>
      </w:r>
      <w:r w:rsidR="0068230B" w:rsidRPr="008E59F2">
        <w:rPr>
          <w:rFonts w:ascii="Arial" w:hAnsi="Arial" w:cs="Arial"/>
          <w:sz w:val="22"/>
          <w:szCs w:val="22"/>
        </w:rPr>
        <w:t xml:space="preserve">s and delivering them to the Bank. </w:t>
      </w:r>
      <w:r w:rsidR="002661FF" w:rsidRPr="008E59F2">
        <w:rPr>
          <w:rFonts w:ascii="Arial" w:hAnsi="Arial" w:cs="Arial"/>
          <w:sz w:val="22"/>
          <w:szCs w:val="22"/>
        </w:rPr>
        <w:t xml:space="preserve">The Bank </w:t>
      </w:r>
      <w:r w:rsidR="0068230B" w:rsidRPr="008E59F2">
        <w:rPr>
          <w:rFonts w:ascii="Arial" w:hAnsi="Arial" w:cs="Arial"/>
          <w:sz w:val="22"/>
          <w:szCs w:val="22"/>
        </w:rPr>
        <w:t>shall deliver to each Guarantor one original counterpart signed by that Guarantor and the Bank</w:t>
      </w:r>
      <w:r w:rsidRPr="008E59F2">
        <w:rPr>
          <w:rFonts w:ascii="Arial" w:hAnsi="Arial" w:cs="Arial"/>
          <w:sz w:val="22"/>
          <w:szCs w:val="22"/>
        </w:rPr>
        <w:t xml:space="preserve">. </w:t>
      </w:r>
      <w:r w:rsidR="0072771C" w:rsidRPr="008E59F2">
        <w:rPr>
          <w:rFonts w:ascii="Arial" w:hAnsi="Arial" w:cs="Arial"/>
          <w:sz w:val="22"/>
          <w:szCs w:val="22"/>
        </w:rPr>
        <w:t>The Bank shall produce a conformed copy in the English language.</w:t>
      </w:r>
    </w:p>
    <w:p w:rsidR="00521D20" w:rsidRPr="008E59F2" w:rsidRDefault="00521D20">
      <w:pPr>
        <w:pStyle w:val="BodyTextIndent3"/>
        <w:widowControl/>
        <w:spacing w:after="0"/>
        <w:rPr>
          <w:rFonts w:ascii="Arial" w:hAnsi="Arial" w:cs="Arial"/>
          <w:sz w:val="22"/>
          <w:szCs w:val="22"/>
        </w:rPr>
      </w:pPr>
    </w:p>
    <w:p w:rsidR="00521D20" w:rsidRPr="008E59F2" w:rsidRDefault="00521D20">
      <w:pPr>
        <w:pStyle w:val="BodyTextIndent3"/>
        <w:widowControl/>
        <w:spacing w:after="0"/>
        <w:rPr>
          <w:rFonts w:ascii="Arial" w:hAnsi="Arial" w:cs="Arial"/>
          <w:sz w:val="22"/>
          <w:szCs w:val="22"/>
        </w:rPr>
      </w:pPr>
    </w:p>
    <w:p w:rsidR="00521D20" w:rsidRPr="008E59F2" w:rsidRDefault="00521D20">
      <w:pPr>
        <w:pStyle w:val="BodyTextIndent3"/>
        <w:widowControl/>
        <w:spacing w:after="0"/>
        <w:rPr>
          <w:rFonts w:ascii="Arial" w:hAnsi="Arial" w:cs="Arial"/>
          <w:sz w:val="22"/>
          <w:szCs w:val="22"/>
        </w:rPr>
      </w:pPr>
      <w:bookmarkStart w:id="218" w:name="_DV_M215"/>
      <w:bookmarkEnd w:id="218"/>
      <w:r w:rsidRPr="008E59F2">
        <w:rPr>
          <w:rFonts w:ascii="Arial" w:hAnsi="Arial" w:cs="Arial"/>
          <w:sz w:val="22"/>
          <w:szCs w:val="22"/>
        </w:rPr>
        <w:t>IN WITNESS WHEREOF each of the parties hereto has caused this Guarantee to be signed by its authorised signatory.</w:t>
      </w:r>
    </w:p>
    <w:p w:rsidR="00521D20" w:rsidRPr="008E59F2" w:rsidRDefault="00521D20">
      <w:pPr>
        <w:widowControl/>
        <w:ind w:left="900"/>
        <w:rPr>
          <w:rFonts w:ascii="Arial" w:hAnsi="Arial" w:cs="Arial"/>
          <w:sz w:val="22"/>
          <w:szCs w:val="22"/>
        </w:rPr>
      </w:pPr>
    </w:p>
    <w:p w:rsidR="00521D20" w:rsidRPr="008E59F2" w:rsidRDefault="00521D20">
      <w:pPr>
        <w:widowControl/>
        <w:ind w:left="900"/>
        <w:rPr>
          <w:rFonts w:ascii="Arial" w:hAnsi="Arial" w:cs="Arial"/>
          <w:sz w:val="22"/>
          <w:szCs w:val="22"/>
        </w:rPr>
      </w:pPr>
    </w:p>
    <w:p w:rsidR="00521D20" w:rsidRPr="008E59F2" w:rsidRDefault="004E529D" w:rsidP="008E412F">
      <w:pPr>
        <w:pStyle w:val="BodyTextIndent3"/>
        <w:keepNext/>
        <w:keepLines/>
        <w:widowControl/>
        <w:spacing w:after="0"/>
        <w:ind w:left="284"/>
        <w:rPr>
          <w:rFonts w:ascii="Arial" w:hAnsi="Arial" w:cs="Arial"/>
          <w:sz w:val="22"/>
          <w:szCs w:val="22"/>
        </w:rPr>
      </w:pPr>
      <w:r w:rsidRPr="008E59F2">
        <w:rPr>
          <w:noProof/>
          <w:sz w:val="22"/>
          <w:szCs w:val="22"/>
          <w:lang w:val="lv-LV" w:eastAsia="lv-LV"/>
        </w:rPr>
        <mc:AlternateContent>
          <mc:Choice Requires="wps">
            <w:drawing>
              <wp:anchor distT="0" distB="0" distL="114300" distR="114300" simplePos="0" relativeHeight="251658240" behindDoc="0" locked="0" layoutInCell="0" allowOverlap="1" wp14:anchorId="484AB7FF" wp14:editId="75818F12">
                <wp:simplePos x="0" y="0"/>
                <wp:positionH relativeFrom="column">
                  <wp:posOffset>0</wp:posOffset>
                </wp:positionH>
                <wp:positionV relativeFrom="paragraph">
                  <wp:posOffset>124460</wp:posOffset>
                </wp:positionV>
                <wp:extent cx="114300" cy="800100"/>
                <wp:effectExtent l="0" t="0" r="0" b="0"/>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B3B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0;margin-top:9.8pt;width: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" o:allowincell="f" filled="t"/>
            </w:pict>
          </mc:Fallback>
        </mc:AlternateContent>
      </w:r>
      <w:bookmarkStart w:id="219" w:name="_DV_M216"/>
      <w:bookmarkEnd w:id="21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Kingdom of Belgium</w:t>
      </w:r>
    </w:p>
    <w:p w:rsidR="00521D20" w:rsidRPr="008E59F2" w:rsidRDefault="00521D20" w:rsidP="008E59F2">
      <w:pPr>
        <w:pStyle w:val="BodyTextIndent3"/>
        <w:keepNext/>
        <w:keepLines/>
        <w:widowControl/>
        <w:spacing w:after="0"/>
        <w:ind w:left="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sz w:val="22"/>
          <w:szCs w:val="22"/>
        </w:rPr>
      </w:pPr>
      <w:bookmarkStart w:id="220" w:name="_DV_M217"/>
      <w:bookmarkEnd w:id="22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21" w:name="_DV_M218"/>
      <w:bookmarkEnd w:id="22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22" w:name="_DV_M219"/>
      <w:bookmarkEnd w:id="222"/>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firstLine="306"/>
        <w:rPr>
          <w:rFonts w:ascii="Arial" w:hAnsi="Arial" w:cs="Arial"/>
          <w:sz w:val="22"/>
          <w:szCs w:val="22"/>
        </w:rPr>
      </w:pPr>
    </w:p>
    <w:p w:rsidR="00521D20" w:rsidRPr="008E59F2" w:rsidRDefault="00521D20" w:rsidP="008E59F2">
      <w:pPr>
        <w:pStyle w:val="BodyTextIndent3"/>
        <w:widowControl/>
        <w:spacing w:after="0"/>
        <w:rPr>
          <w:rFonts w:ascii="Arial" w:hAnsi="Arial" w:cs="Arial"/>
          <w:sz w:val="22"/>
          <w:szCs w:val="22"/>
        </w:rPr>
      </w:pPr>
    </w:p>
    <w:p w:rsidR="00521D20" w:rsidRPr="008E59F2" w:rsidRDefault="004E529D" w:rsidP="008E59F2">
      <w:pPr>
        <w:pStyle w:val="BodyTextIndent3"/>
        <w:keepNext/>
        <w:keepLines/>
        <w:widowControl/>
        <w:spacing w:after="0"/>
        <w:ind w:left="0" w:firstLine="283"/>
        <w:rPr>
          <w:rFonts w:ascii="Arial" w:hAnsi="Arial" w:cs="Arial"/>
          <w:sz w:val="22"/>
          <w:szCs w:val="22"/>
        </w:rPr>
      </w:pPr>
      <w:r w:rsidRPr="008E59F2">
        <w:rPr>
          <w:noProof/>
          <w:sz w:val="22"/>
          <w:szCs w:val="22"/>
          <w:lang w:val="lv-LV" w:eastAsia="lv-LV"/>
        </w:rPr>
        <mc:AlternateContent>
          <mc:Choice Requires="wps">
            <w:drawing>
              <wp:anchor distT="0" distB="0" distL="114300" distR="114300" simplePos="0" relativeHeight="251659264" behindDoc="0" locked="0" layoutInCell="0" allowOverlap="1" wp14:anchorId="065A92CA" wp14:editId="5BBDFC6A">
                <wp:simplePos x="0" y="0"/>
                <wp:positionH relativeFrom="column">
                  <wp:posOffset>0</wp:posOffset>
                </wp:positionH>
                <wp:positionV relativeFrom="paragraph">
                  <wp:posOffset>181610</wp:posOffset>
                </wp:positionV>
                <wp:extent cx="152400" cy="800100"/>
                <wp:effectExtent l="0" t="0" r="0" b="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82C9" id="AutoShape 3" o:spid="_x0000_s1026" type="#_x0000_t87" style="position:absolute;margin-left:0;margin-top:14.3pt;width:1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" o:allowincell="f" filled="t"/>
            </w:pict>
          </mc:Fallback>
        </mc:AlternateContent>
      </w:r>
      <w:bookmarkStart w:id="223" w:name="_DV_M220"/>
      <w:bookmarkEnd w:id="223"/>
      <w:r w:rsidR="00521D20" w:rsidRPr="008E59F2">
        <w:rPr>
          <w:rFonts w:ascii="Arial" w:hAnsi="Arial" w:cs="Arial"/>
          <w:sz w:val="22"/>
          <w:szCs w:val="22"/>
        </w:rPr>
        <w:t xml:space="preserve">Signed on behalf </w:t>
      </w:r>
      <w:r w:rsidR="00D23AF3" w:rsidRPr="008E59F2">
        <w:rPr>
          <w:rFonts w:ascii="Arial" w:hAnsi="Arial" w:cs="Arial"/>
          <w:sz w:val="22"/>
          <w:szCs w:val="22"/>
        </w:rPr>
        <w:t>t</w:t>
      </w:r>
      <w:r w:rsidR="00521D20" w:rsidRPr="008E59F2">
        <w:rPr>
          <w:rFonts w:ascii="Arial" w:hAnsi="Arial" w:cs="Arial"/>
          <w:sz w:val="22"/>
          <w:szCs w:val="22"/>
        </w:rPr>
        <w:t>he Republic of Bulgaria</w:t>
      </w: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bookmarkStart w:id="224" w:name="_DV_M221"/>
      <w:bookmarkEnd w:id="224"/>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25" w:name="_DV_M222"/>
      <w:bookmarkEnd w:id="225"/>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26" w:name="_DV_M223"/>
      <w:bookmarkEnd w:id="22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0"/>
        <w:rPr>
          <w:rFonts w:ascii="Arial" w:hAnsi="Arial" w:cs="Arial"/>
          <w:sz w:val="22"/>
          <w:szCs w:val="22"/>
        </w:rPr>
      </w:pPr>
    </w:p>
    <w:p w:rsidR="00521D20" w:rsidRPr="008E59F2" w:rsidRDefault="00521D20" w:rsidP="008E59F2">
      <w:pPr>
        <w:pStyle w:val="BodyTextIndent3"/>
        <w:widowControl/>
        <w:spacing w:after="0"/>
        <w:ind w:firstLine="306"/>
        <w:rPr>
          <w:rFonts w:ascii="Arial" w:hAnsi="Arial" w:cs="Arial"/>
          <w:sz w:val="22"/>
          <w:szCs w:val="22"/>
        </w:rPr>
      </w:pPr>
    </w:p>
    <w:p w:rsidR="00521D20" w:rsidRPr="008E59F2" w:rsidRDefault="004E529D" w:rsidP="008E59F2">
      <w:pPr>
        <w:pStyle w:val="BodyTextIndent3"/>
        <w:widowControl/>
        <w:spacing w:after="0"/>
        <w:rPr>
          <w:rFonts w:ascii="Arial" w:hAnsi="Arial" w:cs="Arial"/>
          <w:sz w:val="22"/>
          <w:szCs w:val="22"/>
        </w:rPr>
      </w:pPr>
      <w:r w:rsidRPr="008E59F2">
        <w:rPr>
          <w:noProof/>
          <w:sz w:val="22"/>
          <w:szCs w:val="22"/>
          <w:lang w:val="lv-LV" w:eastAsia="lv-LV"/>
        </w:rPr>
        <mc:AlternateContent>
          <mc:Choice Requires="wps">
            <w:drawing>
              <wp:anchor distT="0" distB="0" distL="114300" distR="114300" simplePos="0" relativeHeight="251660288" behindDoc="0" locked="0" layoutInCell="0" allowOverlap="1" wp14:anchorId="22894EB8" wp14:editId="089DA504">
                <wp:simplePos x="0" y="0"/>
                <wp:positionH relativeFrom="column">
                  <wp:posOffset>0</wp:posOffset>
                </wp:positionH>
                <wp:positionV relativeFrom="paragraph">
                  <wp:posOffset>137795</wp:posOffset>
                </wp:positionV>
                <wp:extent cx="114300" cy="800100"/>
                <wp:effectExtent l="0" t="0" r="0"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69917" id="AutoShape 4" o:spid="_x0000_s1026" type="#_x0000_t87" style="position:absolute;margin-left:0;margin-top:10.85pt;width:9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" o:allowincell="f" filled="t"/>
            </w:pict>
          </mc:Fallback>
        </mc:AlternateContent>
      </w:r>
      <w:bookmarkStart w:id="227" w:name="_DV_M224"/>
      <w:bookmarkEnd w:id="227"/>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Czech Republic</w:t>
      </w:r>
    </w:p>
    <w:p w:rsidR="00521D20" w:rsidRPr="008E59F2" w:rsidRDefault="00521D20" w:rsidP="008E59F2">
      <w:pPr>
        <w:pStyle w:val="BodyTextIndent3"/>
        <w:widowControl/>
        <w:spacing w:after="0"/>
        <w:rPr>
          <w:rFonts w:ascii="Arial" w:hAnsi="Arial" w:cs="Arial"/>
          <w:b/>
          <w:bCs/>
          <w:sz w:val="22"/>
          <w:szCs w:val="22"/>
        </w:rPr>
      </w:pPr>
    </w:p>
    <w:p w:rsidR="00521D20" w:rsidRPr="008E59F2" w:rsidRDefault="00521D20" w:rsidP="008E59F2">
      <w:pPr>
        <w:pStyle w:val="BodyTextIndent3"/>
        <w:widowControl/>
        <w:spacing w:after="0"/>
        <w:rPr>
          <w:rFonts w:ascii="Arial" w:hAnsi="Arial" w:cs="Arial"/>
          <w:b/>
          <w:bCs/>
          <w:sz w:val="22"/>
          <w:szCs w:val="22"/>
        </w:rPr>
      </w:pPr>
    </w:p>
    <w:p w:rsidR="00521D20" w:rsidRPr="008E59F2" w:rsidRDefault="00521D20" w:rsidP="008E59F2">
      <w:pPr>
        <w:pStyle w:val="BodyTextIndent3"/>
        <w:widowControl/>
        <w:spacing w:after="0"/>
        <w:rPr>
          <w:rFonts w:ascii="Arial" w:hAnsi="Arial" w:cs="Arial"/>
          <w:b/>
          <w:bCs/>
          <w:sz w:val="22"/>
          <w:szCs w:val="22"/>
        </w:rPr>
      </w:pPr>
    </w:p>
    <w:p w:rsidR="00521D20" w:rsidRPr="008E59F2" w:rsidRDefault="00521D20" w:rsidP="008E59F2">
      <w:pPr>
        <w:pStyle w:val="BodyTextIndent3"/>
        <w:widowControl/>
        <w:spacing w:after="0"/>
        <w:rPr>
          <w:rFonts w:ascii="Arial" w:hAnsi="Arial" w:cs="Arial"/>
          <w:sz w:val="22"/>
          <w:szCs w:val="22"/>
        </w:rPr>
      </w:pPr>
      <w:bookmarkStart w:id="228" w:name="_DV_M225"/>
      <w:bookmarkEnd w:id="228"/>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0"/>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bookmarkStart w:id="229" w:name="_DV_M226"/>
      <w:bookmarkEnd w:id="229"/>
      <w:r w:rsidR="00A47B86" w:rsidRPr="008E59F2">
        <w:rPr>
          <w:rFonts w:ascii="Arial" w:hAnsi="Arial" w:cs="Arial"/>
          <w:sz w:val="22"/>
          <w:szCs w:val="22"/>
        </w:rPr>
        <w:tab/>
      </w:r>
      <w:r w:rsidR="00A47B86" w:rsidRPr="008E59F2">
        <w:rPr>
          <w:rFonts w:ascii="Arial" w:hAnsi="Arial" w:cs="Arial"/>
          <w:sz w:val="22"/>
          <w:szCs w:val="22"/>
        </w:rPr>
        <w:tab/>
      </w:r>
      <w:r w:rsidR="00A47B86" w:rsidRPr="008E59F2">
        <w:rPr>
          <w:rFonts w:ascii="Arial" w:hAnsi="Arial" w:cs="Arial"/>
          <w:sz w:val="22"/>
          <w:szCs w:val="22"/>
        </w:rPr>
        <w:tab/>
      </w:r>
      <w:r w:rsidR="00A47B86" w:rsidRPr="008E59F2">
        <w:rPr>
          <w:rFonts w:ascii="Arial" w:hAnsi="Arial" w:cs="Arial"/>
          <w:sz w:val="22"/>
          <w:szCs w:val="22"/>
        </w:rPr>
        <w:tab/>
      </w:r>
      <w:r w:rsidRPr="008E59F2">
        <w:rPr>
          <w:rFonts w:ascii="Arial" w:hAnsi="Arial" w:cs="Arial"/>
          <w:sz w:val="22"/>
          <w:szCs w:val="22"/>
        </w:rPr>
        <w:t xml:space="preserve">Name of </w:t>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0"/>
        <w:rPr>
          <w:rFonts w:ascii="Arial" w:hAnsi="Arial" w:cs="Arial"/>
          <w:sz w:val="22"/>
          <w:szCs w:val="22"/>
        </w:rPr>
      </w:pPr>
    </w:p>
    <w:p w:rsidR="00521D20" w:rsidRPr="008E59F2" w:rsidRDefault="00521D20" w:rsidP="008E59F2">
      <w:pPr>
        <w:pStyle w:val="BodyTextIndent3"/>
        <w:widowControl/>
        <w:spacing w:after="0"/>
        <w:ind w:left="0"/>
        <w:rPr>
          <w:rFonts w:ascii="Arial" w:hAnsi="Arial" w:cs="Arial"/>
          <w:sz w:val="22"/>
          <w:szCs w:val="22"/>
        </w:rPr>
      </w:pPr>
    </w:p>
    <w:p w:rsidR="00521D20" w:rsidRPr="008E59F2" w:rsidRDefault="004E529D" w:rsidP="00527343">
      <w:pPr>
        <w:pStyle w:val="BodyTextIndent3"/>
        <w:keepNext/>
        <w:keepLines/>
        <w:widowControl/>
        <w:spacing w:after="0"/>
        <w:ind w:left="284"/>
        <w:rPr>
          <w:rFonts w:ascii="Arial" w:hAnsi="Arial" w:cs="Arial"/>
          <w:sz w:val="22"/>
          <w:szCs w:val="22"/>
        </w:rPr>
      </w:pPr>
      <w:r w:rsidRPr="008E59F2">
        <w:rPr>
          <w:noProof/>
          <w:sz w:val="22"/>
          <w:szCs w:val="22"/>
          <w:lang w:val="lv-LV" w:eastAsia="lv-LV"/>
        </w:rPr>
        <mc:AlternateContent>
          <mc:Choice Requires="wps">
            <w:drawing>
              <wp:anchor distT="0" distB="0" distL="114300" distR="114300" simplePos="0" relativeHeight="251661312" behindDoc="0" locked="0" layoutInCell="0" allowOverlap="1" wp14:anchorId="22D03876" wp14:editId="2912CE93">
                <wp:simplePos x="0" y="0"/>
                <wp:positionH relativeFrom="column">
                  <wp:posOffset>0</wp:posOffset>
                </wp:positionH>
                <wp:positionV relativeFrom="paragraph">
                  <wp:posOffset>127000</wp:posOffset>
                </wp:positionV>
                <wp:extent cx="114300" cy="800100"/>
                <wp:effectExtent l="0" t="0" r="0" b="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2752" id="AutoShape 5" o:spid="_x0000_s1026" type="#_x0000_t87" style="position:absolute;margin-left:0;margin-top:10pt;width: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" o:allowincell="f" filled="t"/>
            </w:pict>
          </mc:Fallback>
        </mc:AlternateContent>
      </w:r>
      <w:bookmarkStart w:id="230" w:name="_DV_M227"/>
      <w:bookmarkEnd w:id="230"/>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Kingdom of Denmark</w:t>
      </w:r>
    </w:p>
    <w:p w:rsidR="00521D20" w:rsidRPr="008E59F2" w:rsidRDefault="00521D20" w:rsidP="00527343">
      <w:pPr>
        <w:pStyle w:val="BodyTextIndent3"/>
        <w:keepNext/>
        <w:keepLines/>
        <w:widowControl/>
        <w:spacing w:after="0"/>
        <w:ind w:left="284"/>
        <w:rPr>
          <w:rFonts w:ascii="Arial" w:hAnsi="Arial" w:cs="Arial"/>
          <w:sz w:val="22"/>
          <w:szCs w:val="22"/>
        </w:rPr>
      </w:pPr>
    </w:p>
    <w:p w:rsidR="00521D20" w:rsidRPr="008E59F2" w:rsidRDefault="00521D20" w:rsidP="00527343">
      <w:pPr>
        <w:pStyle w:val="BodyTextIndent3"/>
        <w:keepNext/>
        <w:keepLines/>
        <w:widowControl/>
        <w:spacing w:after="0"/>
        <w:ind w:left="284"/>
        <w:rPr>
          <w:rFonts w:ascii="Arial" w:hAnsi="Arial" w:cs="Arial"/>
          <w:sz w:val="22"/>
          <w:szCs w:val="22"/>
        </w:rPr>
      </w:pPr>
    </w:p>
    <w:p w:rsidR="00521D20" w:rsidRPr="008E59F2" w:rsidRDefault="00521D20" w:rsidP="00527343">
      <w:pPr>
        <w:pStyle w:val="BodyTextIndent3"/>
        <w:keepNext/>
        <w:keepLines/>
        <w:widowControl/>
        <w:spacing w:after="0"/>
        <w:ind w:left="284"/>
        <w:rPr>
          <w:rFonts w:ascii="Arial" w:hAnsi="Arial" w:cs="Arial"/>
          <w:sz w:val="22"/>
          <w:szCs w:val="22"/>
        </w:rPr>
      </w:pPr>
    </w:p>
    <w:p w:rsidR="00521D20" w:rsidRPr="008E59F2" w:rsidRDefault="00521D20" w:rsidP="00527343">
      <w:pPr>
        <w:pStyle w:val="BodyTextIndent3"/>
        <w:keepNext/>
        <w:keepLines/>
        <w:widowControl/>
        <w:spacing w:after="0"/>
        <w:ind w:left="284"/>
        <w:rPr>
          <w:rFonts w:ascii="Arial" w:hAnsi="Arial" w:cs="Arial"/>
          <w:sz w:val="22"/>
          <w:szCs w:val="22"/>
        </w:rPr>
      </w:pPr>
      <w:bookmarkStart w:id="231" w:name="_DV_M228"/>
      <w:bookmarkEnd w:id="231"/>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527343">
      <w:pPr>
        <w:pStyle w:val="BodyTextIndent3"/>
        <w:keepNext/>
        <w:keepLines/>
        <w:widowControl/>
        <w:spacing w:after="0"/>
        <w:ind w:left="284" w:firstLine="306"/>
        <w:rPr>
          <w:rFonts w:ascii="Arial" w:hAnsi="Arial" w:cs="Arial"/>
          <w:sz w:val="22"/>
          <w:szCs w:val="22"/>
        </w:rPr>
      </w:pPr>
      <w:bookmarkStart w:id="232" w:name="_DV_M229"/>
      <w:bookmarkEnd w:id="232"/>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widowControl/>
        <w:spacing w:after="0"/>
        <w:ind w:firstLine="306"/>
        <w:rPr>
          <w:rFonts w:ascii="Arial" w:hAnsi="Arial" w:cs="Arial"/>
          <w:sz w:val="22"/>
          <w:szCs w:val="22"/>
        </w:rPr>
      </w:pPr>
      <w:bookmarkStart w:id="233" w:name="_DV_M230"/>
      <w:bookmarkEnd w:id="23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F52B32">
      <w:pPr>
        <w:widowControl/>
        <w:rPr>
          <w:rFonts w:ascii="Arial" w:hAnsi="Arial" w:cs="Arial"/>
          <w:sz w:val="22"/>
          <w:szCs w:val="22"/>
        </w:rPr>
      </w:pPr>
    </w:p>
    <w:p w:rsidR="00521D20" w:rsidRPr="008E59F2" w:rsidRDefault="00521D20" w:rsidP="00604AC5">
      <w:pPr>
        <w:widowControl/>
        <w:rPr>
          <w:rFonts w:ascii="Arial" w:hAnsi="Arial" w:cs="Arial"/>
          <w:sz w:val="22"/>
          <w:szCs w:val="22"/>
        </w:rPr>
      </w:pPr>
    </w:p>
    <w:p w:rsidR="00521D20" w:rsidRPr="008E59F2" w:rsidRDefault="004E529D" w:rsidP="00C4545A">
      <w:pPr>
        <w:keepNext/>
        <w:keepLines/>
        <w:widowControl/>
        <w:ind w:firstLine="283"/>
        <w:rPr>
          <w:rFonts w:ascii="Arial" w:hAnsi="Arial" w:cs="Arial"/>
          <w:sz w:val="22"/>
          <w:szCs w:val="22"/>
        </w:rPr>
      </w:pPr>
      <w:r w:rsidRPr="008E59F2">
        <w:rPr>
          <w:noProof/>
          <w:sz w:val="22"/>
          <w:szCs w:val="22"/>
          <w:lang w:val="lv-LV" w:eastAsia="lv-LV"/>
        </w:rPr>
        <w:lastRenderedPageBreak/>
        <mc:AlternateContent>
          <mc:Choice Requires="wps">
            <w:drawing>
              <wp:anchor distT="0" distB="0" distL="114300" distR="114300" simplePos="0" relativeHeight="251662336" behindDoc="0" locked="0" layoutInCell="0" allowOverlap="1" wp14:anchorId="518BB0B9" wp14:editId="77078272">
                <wp:simplePos x="0" y="0"/>
                <wp:positionH relativeFrom="column">
                  <wp:posOffset>0</wp:posOffset>
                </wp:positionH>
                <wp:positionV relativeFrom="paragraph">
                  <wp:posOffset>114300</wp:posOffset>
                </wp:positionV>
                <wp:extent cx="114300" cy="800100"/>
                <wp:effectExtent l="0" t="0" r="0" b="0"/>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5D227" id="AutoShape 6" o:spid="_x0000_s1026" type="#_x0000_t87" style="position:absolute;margin-left:0;margin-top:9pt;width:9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" o:allowincell="f" filled="t"/>
            </w:pict>
          </mc:Fallback>
        </mc:AlternateContent>
      </w:r>
      <w:bookmarkStart w:id="234" w:name="_DV_M231"/>
      <w:bookmarkEnd w:id="23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Federal Republic of Germany </w:t>
      </w:r>
    </w:p>
    <w:p w:rsidR="00521D20" w:rsidRPr="008E59F2" w:rsidRDefault="00521D20" w:rsidP="00C4545A">
      <w:pPr>
        <w:pStyle w:val="BodyTextIndent3"/>
        <w:keepNext/>
        <w:keepLines/>
        <w:widowControl/>
        <w:spacing w:after="0"/>
        <w:rPr>
          <w:rFonts w:ascii="Arial" w:hAnsi="Arial" w:cs="Arial"/>
          <w:b/>
          <w:bCs/>
          <w:sz w:val="22"/>
          <w:szCs w:val="22"/>
        </w:rPr>
      </w:pPr>
    </w:p>
    <w:p w:rsidR="00521D20" w:rsidRPr="008E59F2" w:rsidRDefault="00521D20" w:rsidP="00C4545A">
      <w:pPr>
        <w:pStyle w:val="BodyTextIndent3"/>
        <w:keepNext/>
        <w:keepLines/>
        <w:widowControl/>
        <w:spacing w:after="0"/>
        <w:rPr>
          <w:rFonts w:ascii="Arial" w:hAnsi="Arial" w:cs="Arial"/>
          <w:b/>
          <w:bCs/>
          <w:sz w:val="22"/>
          <w:szCs w:val="22"/>
        </w:rPr>
      </w:pPr>
    </w:p>
    <w:p w:rsidR="00521D20" w:rsidRPr="008E59F2" w:rsidRDefault="00521D20" w:rsidP="00C4545A">
      <w:pPr>
        <w:pStyle w:val="BodyTextIndent3"/>
        <w:keepNext/>
        <w:keepLines/>
        <w:widowControl/>
        <w:spacing w:after="0"/>
        <w:rPr>
          <w:rFonts w:ascii="Arial" w:hAnsi="Arial" w:cs="Arial"/>
          <w:b/>
          <w:bCs/>
          <w:sz w:val="22"/>
          <w:szCs w:val="22"/>
        </w:rPr>
      </w:pPr>
    </w:p>
    <w:p w:rsidR="00521D20" w:rsidRPr="008E59F2" w:rsidRDefault="00521D20" w:rsidP="00C4545A">
      <w:pPr>
        <w:pStyle w:val="BodyTextIndent3"/>
        <w:keepNext/>
        <w:keepLines/>
        <w:widowControl/>
        <w:spacing w:after="0"/>
        <w:rPr>
          <w:rFonts w:ascii="Arial" w:hAnsi="Arial" w:cs="Arial"/>
          <w:sz w:val="22"/>
          <w:szCs w:val="22"/>
        </w:rPr>
      </w:pPr>
      <w:bookmarkStart w:id="235" w:name="_DV_M232"/>
      <w:bookmarkEnd w:id="23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C4545A">
      <w:pPr>
        <w:pStyle w:val="BodyTextIndent3"/>
        <w:keepNext/>
        <w:keepLines/>
        <w:widowControl/>
        <w:spacing w:after="0"/>
        <w:ind w:firstLine="306"/>
        <w:rPr>
          <w:rFonts w:ascii="Arial" w:hAnsi="Arial" w:cs="Arial"/>
          <w:sz w:val="22"/>
          <w:szCs w:val="22"/>
        </w:rPr>
      </w:pPr>
      <w:bookmarkStart w:id="236" w:name="_DV_M233"/>
      <w:bookmarkEnd w:id="23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Default="00521D20" w:rsidP="00C4545A">
      <w:pPr>
        <w:pStyle w:val="BodyTextIndent3"/>
        <w:keepNext/>
        <w:keepLines/>
        <w:widowControl/>
        <w:spacing w:after="0"/>
        <w:ind w:firstLine="306"/>
        <w:rPr>
          <w:rFonts w:ascii="Arial" w:hAnsi="Arial" w:cs="Arial"/>
          <w:sz w:val="22"/>
          <w:szCs w:val="22"/>
        </w:rPr>
      </w:pPr>
      <w:bookmarkStart w:id="237" w:name="_DV_M234"/>
      <w:bookmarkEnd w:id="237"/>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C4545A" w:rsidRDefault="00C4545A" w:rsidP="00C4545A">
      <w:pPr>
        <w:pStyle w:val="DeltaViewAnnounce"/>
        <w:spacing w:before="0" w:beforeAutospacing="0" w:after="0" w:afterAutospacing="0"/>
      </w:pPr>
    </w:p>
    <w:p w:rsidR="00C4545A" w:rsidRPr="00C4545A" w:rsidRDefault="00C4545A" w:rsidP="00C4545A">
      <w:pPr>
        <w:pStyle w:val="DeltaViewAnnounce"/>
        <w:spacing w:before="0" w:beforeAutospacing="0" w:after="0" w:afterAutospacing="0"/>
      </w:pPr>
    </w:p>
    <w:p w:rsidR="00521D20" w:rsidRPr="008E59F2" w:rsidRDefault="004E529D" w:rsidP="00C4545A">
      <w:pPr>
        <w:keepNext/>
        <w:keepLines/>
        <w:widowControl/>
        <w:ind w:left="284"/>
        <w:rPr>
          <w:rFonts w:ascii="Arial" w:hAnsi="Arial" w:cs="Arial"/>
          <w:sz w:val="22"/>
          <w:szCs w:val="22"/>
        </w:rPr>
      </w:pPr>
      <w:r w:rsidRPr="008E59F2">
        <w:rPr>
          <w:noProof/>
          <w:sz w:val="22"/>
          <w:szCs w:val="22"/>
          <w:lang w:val="lv-LV" w:eastAsia="lv-LV"/>
        </w:rPr>
        <mc:AlternateContent>
          <mc:Choice Requires="wps">
            <w:drawing>
              <wp:anchor distT="0" distB="0" distL="114300" distR="114300" simplePos="0" relativeHeight="251663360" behindDoc="0" locked="0" layoutInCell="0" allowOverlap="1" wp14:anchorId="5583E6DC" wp14:editId="403C73B1">
                <wp:simplePos x="0" y="0"/>
                <wp:positionH relativeFrom="column">
                  <wp:posOffset>0</wp:posOffset>
                </wp:positionH>
                <wp:positionV relativeFrom="paragraph">
                  <wp:posOffset>95250</wp:posOffset>
                </wp:positionV>
                <wp:extent cx="114300" cy="800100"/>
                <wp:effectExtent l="0" t="0" r="0" b="0"/>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0C6C" id="AutoShape 7" o:spid="_x0000_s1026" type="#_x0000_t87" style="position:absolute;margin-left:0;margin-top:7.5pt;width: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" o:allowincell="f" filled="t"/>
            </w:pict>
          </mc:Fallback>
        </mc:AlternateContent>
      </w:r>
      <w:bookmarkStart w:id="238" w:name="_DV_M235"/>
      <w:bookmarkEnd w:id="238"/>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Estonia </w:t>
      </w:r>
    </w:p>
    <w:p w:rsidR="00521D20" w:rsidRPr="008E59F2" w:rsidRDefault="00521D20" w:rsidP="00C4545A">
      <w:pPr>
        <w:pStyle w:val="BodyTextIndent3"/>
        <w:keepNext/>
        <w:keepLines/>
        <w:widowControl/>
        <w:spacing w:after="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b/>
          <w:bCs/>
          <w:sz w:val="22"/>
          <w:szCs w:val="22"/>
        </w:rPr>
      </w:pPr>
    </w:p>
    <w:p w:rsidR="00521D20" w:rsidRPr="008E59F2" w:rsidRDefault="00521D20" w:rsidP="008E59F2">
      <w:pPr>
        <w:pStyle w:val="BodyTextIndent3"/>
        <w:keepNext/>
        <w:keepLines/>
        <w:widowControl/>
        <w:spacing w:after="0"/>
        <w:rPr>
          <w:rFonts w:ascii="Arial" w:hAnsi="Arial" w:cs="Arial"/>
          <w:sz w:val="22"/>
          <w:szCs w:val="22"/>
        </w:rPr>
      </w:pPr>
      <w:bookmarkStart w:id="239" w:name="_DV_M236"/>
      <w:bookmarkEnd w:id="239"/>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40" w:name="_DV_M237"/>
      <w:bookmarkEnd w:id="240"/>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41" w:name="_DV_M238"/>
      <w:bookmarkEnd w:id="24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rPr>
          <w:rFonts w:ascii="Arial" w:hAnsi="Arial" w:cs="Arial"/>
          <w:sz w:val="22"/>
          <w:szCs w:val="22"/>
        </w:rPr>
      </w:pPr>
    </w:p>
    <w:p w:rsidR="00521D20" w:rsidRPr="008E59F2" w:rsidRDefault="00521D20" w:rsidP="008E59F2">
      <w:pPr>
        <w:pStyle w:val="BodyTextIndent3"/>
        <w:widowControl/>
        <w:spacing w:after="0"/>
        <w:rPr>
          <w:rFonts w:ascii="Arial" w:hAnsi="Arial" w:cs="Arial"/>
          <w:sz w:val="22"/>
          <w:szCs w:val="22"/>
        </w:rPr>
      </w:pPr>
    </w:p>
    <w:p w:rsidR="00AD680E" w:rsidRPr="008E59F2" w:rsidRDefault="004E529D" w:rsidP="008E59F2">
      <w:pPr>
        <w:pStyle w:val="BodyTextIndent3"/>
        <w:widowControl/>
        <w:spacing w:after="0"/>
        <w:ind w:left="0" w:firstLine="283"/>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7936" behindDoc="0" locked="0" layoutInCell="0" allowOverlap="1" wp14:anchorId="0035A94B" wp14:editId="25AC446A">
                <wp:simplePos x="0" y="0"/>
                <wp:positionH relativeFrom="column">
                  <wp:posOffset>0</wp:posOffset>
                </wp:positionH>
                <wp:positionV relativeFrom="paragraph">
                  <wp:posOffset>146050</wp:posOffset>
                </wp:positionV>
                <wp:extent cx="152400" cy="800100"/>
                <wp:effectExtent l="0" t="0" r="0" b="0"/>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9CED" id="AutoShape 8" o:spid="_x0000_s1026" type="#_x0000_t87" style="position:absolute;margin-left:0;margin-top:11.5pt;width:12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" o:allowincell="f" filled="t"/>
            </w:pict>
          </mc:Fallback>
        </mc:AlternateContent>
      </w:r>
      <w:r w:rsidR="00AD680E" w:rsidRPr="008E59F2">
        <w:rPr>
          <w:rFonts w:ascii="Arial" w:hAnsi="Arial" w:cs="Arial"/>
          <w:sz w:val="22"/>
          <w:szCs w:val="22"/>
        </w:rPr>
        <w:t>Signed on behalf of Ireland</w:t>
      </w:r>
    </w:p>
    <w:p w:rsidR="00AD680E" w:rsidRPr="008E59F2" w:rsidRDefault="00AD680E" w:rsidP="008E59F2">
      <w:pPr>
        <w:pStyle w:val="BodyTextIndent3"/>
        <w:widowControl/>
        <w:spacing w:after="0"/>
        <w:rPr>
          <w:rFonts w:ascii="Arial" w:hAnsi="Arial" w:cs="Arial"/>
          <w:sz w:val="22"/>
          <w:szCs w:val="22"/>
        </w:rPr>
      </w:pPr>
    </w:p>
    <w:p w:rsidR="00AD680E" w:rsidRPr="008E59F2" w:rsidRDefault="00AD680E" w:rsidP="008E59F2">
      <w:pPr>
        <w:pStyle w:val="BodyTextIndent3"/>
        <w:widowControl/>
        <w:spacing w:after="0"/>
        <w:rPr>
          <w:rFonts w:ascii="Arial" w:hAnsi="Arial" w:cs="Arial"/>
          <w:sz w:val="22"/>
          <w:szCs w:val="22"/>
        </w:rPr>
      </w:pPr>
    </w:p>
    <w:p w:rsidR="00AD680E" w:rsidRPr="008E59F2" w:rsidRDefault="00AD680E" w:rsidP="008E59F2">
      <w:pPr>
        <w:pStyle w:val="BodyTextIndent3"/>
        <w:widowControl/>
        <w:spacing w:after="0"/>
        <w:rPr>
          <w:rFonts w:ascii="Arial" w:hAnsi="Arial" w:cs="Arial"/>
          <w:sz w:val="22"/>
          <w:szCs w:val="22"/>
        </w:rPr>
      </w:pPr>
    </w:p>
    <w:p w:rsidR="00AD680E" w:rsidRPr="008E59F2" w:rsidRDefault="00AD680E" w:rsidP="008E59F2">
      <w:pPr>
        <w:pStyle w:val="BodyTextIndent3"/>
        <w:widowControl/>
        <w:spacing w:after="0"/>
        <w:rPr>
          <w:rFonts w:ascii="Arial" w:hAnsi="Arial" w:cs="Arial"/>
          <w:sz w:val="22"/>
          <w:szCs w:val="22"/>
        </w:rPr>
      </w:pPr>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AD680E" w:rsidRPr="008E59F2" w:rsidRDefault="00AD680E" w:rsidP="008E59F2">
      <w:pPr>
        <w:pStyle w:val="BodyTextIndent3"/>
        <w:widowControl/>
        <w:spacing w:after="0"/>
        <w:ind w:firstLine="306"/>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AD680E" w:rsidRPr="008E59F2" w:rsidRDefault="00AD680E" w:rsidP="008E59F2">
      <w:pPr>
        <w:pStyle w:val="BodyTextIndent3"/>
        <w:widowControl/>
        <w:spacing w:after="0"/>
        <w:ind w:firstLine="306"/>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AD680E" w:rsidRDefault="00AD680E" w:rsidP="008E59F2">
      <w:pPr>
        <w:pStyle w:val="DeltaViewAnnounce"/>
        <w:spacing w:before="0" w:beforeAutospacing="0" w:after="0" w:afterAutospacing="0"/>
        <w:rPr>
          <w:sz w:val="22"/>
          <w:szCs w:val="22"/>
        </w:rPr>
      </w:pPr>
    </w:p>
    <w:p w:rsidR="00C4545A" w:rsidRPr="008E59F2" w:rsidRDefault="00C4545A" w:rsidP="008E59F2">
      <w:pPr>
        <w:pStyle w:val="DeltaViewAnnounce"/>
        <w:spacing w:before="0" w:beforeAutospacing="0" w:after="0" w:afterAutospacing="0"/>
        <w:rPr>
          <w:sz w:val="22"/>
          <w:szCs w:val="22"/>
        </w:rPr>
      </w:pPr>
    </w:p>
    <w:p w:rsidR="00521D20" w:rsidRPr="008E59F2" w:rsidRDefault="004E529D" w:rsidP="008E59F2">
      <w:pPr>
        <w:pStyle w:val="BodyTextIndent3"/>
        <w:keepNext/>
        <w:keepLines/>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64384" behindDoc="0" locked="0" layoutInCell="0" allowOverlap="1" wp14:anchorId="5CC969C1" wp14:editId="35EAF1C6">
                <wp:simplePos x="0" y="0"/>
                <wp:positionH relativeFrom="column">
                  <wp:posOffset>0</wp:posOffset>
                </wp:positionH>
                <wp:positionV relativeFrom="paragraph">
                  <wp:posOffset>114935</wp:posOffset>
                </wp:positionV>
                <wp:extent cx="114300" cy="800100"/>
                <wp:effectExtent l="0" t="0" r="0" b="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4A982" id="AutoShape 9" o:spid="_x0000_s1026" type="#_x0000_t87" style="position:absolute;margin-left:0;margin-top:9.05pt;width:9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" o:allowincell="f" filled="t"/>
            </w:pict>
          </mc:Fallback>
        </mc:AlternateContent>
      </w:r>
      <w:bookmarkStart w:id="242" w:name="_DV_M239"/>
      <w:bookmarkEnd w:id="242"/>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Hellenic Republic</w:t>
      </w:r>
    </w:p>
    <w:p w:rsidR="00521D20" w:rsidRPr="008E59F2" w:rsidRDefault="00521D20" w:rsidP="008E59F2">
      <w:pPr>
        <w:pStyle w:val="BodyTextIndent3"/>
        <w:keepNext/>
        <w:keepLines/>
        <w:widowControl/>
        <w:spacing w:after="0"/>
        <w:ind w:left="284"/>
        <w:rPr>
          <w:rFonts w:ascii="Arial" w:hAnsi="Arial" w:cs="Arial"/>
          <w:sz w:val="22"/>
          <w:szCs w:val="22"/>
        </w:rPr>
      </w:pPr>
    </w:p>
    <w:p w:rsidR="00521D20" w:rsidRPr="008E59F2" w:rsidRDefault="00521D20" w:rsidP="008E59F2">
      <w:pPr>
        <w:pStyle w:val="BodyTextIndent3"/>
        <w:keepNext/>
        <w:keepLines/>
        <w:widowControl/>
        <w:spacing w:after="0"/>
        <w:ind w:left="284"/>
        <w:rPr>
          <w:rFonts w:ascii="Arial" w:hAnsi="Arial" w:cs="Arial"/>
          <w:sz w:val="22"/>
          <w:szCs w:val="22"/>
        </w:rPr>
      </w:pPr>
    </w:p>
    <w:p w:rsidR="00521D20" w:rsidRPr="008E59F2" w:rsidRDefault="00521D20" w:rsidP="008E59F2">
      <w:pPr>
        <w:pStyle w:val="BodyTextIndent3"/>
        <w:keepNext/>
        <w:keepLines/>
        <w:widowControl/>
        <w:spacing w:after="0"/>
        <w:ind w:left="284"/>
        <w:rPr>
          <w:rFonts w:ascii="Arial" w:hAnsi="Arial" w:cs="Arial"/>
          <w:sz w:val="22"/>
          <w:szCs w:val="22"/>
        </w:rPr>
      </w:pPr>
    </w:p>
    <w:p w:rsidR="00521D20" w:rsidRPr="008E59F2" w:rsidRDefault="00521D20" w:rsidP="008E59F2">
      <w:pPr>
        <w:pStyle w:val="BodyTextIndent3"/>
        <w:keepNext/>
        <w:keepLines/>
        <w:widowControl/>
        <w:spacing w:after="0"/>
        <w:ind w:left="284"/>
        <w:rPr>
          <w:rFonts w:ascii="Arial" w:hAnsi="Arial" w:cs="Arial"/>
          <w:sz w:val="22"/>
          <w:szCs w:val="22"/>
        </w:rPr>
      </w:pPr>
      <w:bookmarkStart w:id="243" w:name="_DV_M240"/>
      <w:bookmarkEnd w:id="243"/>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284" w:firstLine="306"/>
        <w:rPr>
          <w:rFonts w:ascii="Arial" w:hAnsi="Arial" w:cs="Arial"/>
          <w:sz w:val="22"/>
          <w:szCs w:val="22"/>
        </w:rPr>
      </w:pPr>
      <w:bookmarkStart w:id="244" w:name="_DV_M241"/>
      <w:bookmarkEnd w:id="244"/>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keepNext/>
        <w:keepLines/>
        <w:widowControl/>
        <w:spacing w:after="0"/>
        <w:ind w:left="284" w:firstLine="306"/>
        <w:rPr>
          <w:rFonts w:ascii="Arial" w:hAnsi="Arial" w:cs="Arial"/>
          <w:sz w:val="22"/>
          <w:szCs w:val="22"/>
        </w:rPr>
      </w:pPr>
      <w:bookmarkStart w:id="245" w:name="_DV_M242"/>
      <w:bookmarkEnd w:id="245"/>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0"/>
        <w:rPr>
          <w:rFonts w:ascii="Arial" w:hAnsi="Arial" w:cs="Arial"/>
          <w:sz w:val="22"/>
          <w:szCs w:val="22"/>
        </w:rPr>
      </w:pPr>
    </w:p>
    <w:p w:rsidR="00521D20" w:rsidRPr="008E59F2" w:rsidRDefault="00521D20" w:rsidP="008E59F2">
      <w:pPr>
        <w:pStyle w:val="BodyTextIndent3"/>
        <w:widowControl/>
        <w:spacing w:after="0"/>
        <w:ind w:left="0" w:firstLine="283"/>
        <w:rPr>
          <w:rFonts w:ascii="Arial" w:hAnsi="Arial" w:cs="Arial"/>
          <w:sz w:val="22"/>
          <w:szCs w:val="22"/>
        </w:rPr>
      </w:pPr>
    </w:p>
    <w:p w:rsidR="00521D20" w:rsidRPr="008E59F2" w:rsidRDefault="004E529D" w:rsidP="00775A78">
      <w:pPr>
        <w:pStyle w:val="BodyTextIndent3"/>
        <w:keepNext/>
        <w:keepLines/>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65408" behindDoc="0" locked="0" layoutInCell="0" allowOverlap="1" wp14:anchorId="1149F88C" wp14:editId="5DD0CE80">
                <wp:simplePos x="0" y="0"/>
                <wp:positionH relativeFrom="column">
                  <wp:posOffset>0</wp:posOffset>
                </wp:positionH>
                <wp:positionV relativeFrom="paragraph">
                  <wp:posOffset>114300</wp:posOffset>
                </wp:positionV>
                <wp:extent cx="152400" cy="800100"/>
                <wp:effectExtent l="0" t="0" r="0" b="0"/>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DE5A" id="AutoShape 10" o:spid="_x0000_s1026" type="#_x0000_t87" style="position:absolute;margin-left:0;margin-top:9pt;width:12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" o:allowincell="f" filled="t"/>
            </w:pict>
          </mc:Fallback>
        </mc:AlternateContent>
      </w:r>
      <w:bookmarkStart w:id="246" w:name="_DV_M243"/>
      <w:bookmarkEnd w:id="246"/>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Kingdom of Spain</w:t>
      </w: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p>
    <w:p w:rsidR="00521D20" w:rsidRPr="008E59F2" w:rsidRDefault="00521D20" w:rsidP="008E59F2">
      <w:pPr>
        <w:pStyle w:val="BodyTextIndent3"/>
        <w:keepNext/>
        <w:keepLines/>
        <w:widowControl/>
        <w:spacing w:after="0"/>
        <w:rPr>
          <w:rFonts w:ascii="Arial" w:hAnsi="Arial" w:cs="Arial"/>
          <w:sz w:val="22"/>
          <w:szCs w:val="22"/>
        </w:rPr>
      </w:pPr>
      <w:bookmarkStart w:id="247" w:name="_DV_M244"/>
      <w:bookmarkEnd w:id="247"/>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48" w:name="_DV_M245"/>
      <w:bookmarkEnd w:id="24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keepNext/>
        <w:keepLines/>
        <w:widowControl/>
        <w:spacing w:after="0"/>
        <w:ind w:firstLine="306"/>
        <w:rPr>
          <w:rFonts w:ascii="Arial" w:hAnsi="Arial" w:cs="Arial"/>
          <w:sz w:val="22"/>
          <w:szCs w:val="22"/>
        </w:rPr>
      </w:pPr>
      <w:bookmarkStart w:id="249" w:name="_DV_M246"/>
      <w:bookmarkEnd w:id="249"/>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rPr>
          <w:rFonts w:ascii="Arial" w:hAnsi="Arial" w:cs="Arial"/>
          <w:sz w:val="22"/>
          <w:szCs w:val="22"/>
        </w:rPr>
      </w:pPr>
    </w:p>
    <w:p w:rsidR="00521D20" w:rsidRPr="008E59F2" w:rsidRDefault="00521D20" w:rsidP="00C4545A">
      <w:pPr>
        <w:pStyle w:val="BodyTextIndent3"/>
        <w:keepNext/>
        <w:keepLines/>
        <w:widowControl/>
        <w:spacing w:after="0"/>
        <w:ind w:left="284"/>
        <w:rPr>
          <w:rFonts w:ascii="Arial" w:hAnsi="Arial" w:cs="Arial"/>
          <w:sz w:val="22"/>
          <w:szCs w:val="22"/>
        </w:rPr>
      </w:pPr>
    </w:p>
    <w:p w:rsidR="00521D20" w:rsidRPr="008E59F2" w:rsidRDefault="004E529D" w:rsidP="00C4545A">
      <w:pPr>
        <w:pStyle w:val="BodyTextIndent3"/>
        <w:keepNext/>
        <w:keepLines/>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66432" behindDoc="0" locked="0" layoutInCell="0" allowOverlap="1" wp14:anchorId="71F081ED" wp14:editId="32B54487">
                <wp:simplePos x="0" y="0"/>
                <wp:positionH relativeFrom="column">
                  <wp:posOffset>0</wp:posOffset>
                </wp:positionH>
                <wp:positionV relativeFrom="paragraph">
                  <wp:posOffset>57150</wp:posOffset>
                </wp:positionV>
                <wp:extent cx="152400" cy="800100"/>
                <wp:effectExtent l="0" t="0" r="0" b="0"/>
                <wp:wrapNone/>
                <wp:docPr id="2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49F0" id="AutoShape 11" o:spid="_x0000_s1026" type="#_x0000_t87" style="position:absolute;margin-left:0;margin-top:4.5pt;width:12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" o:allowincell="f" filled="t"/>
            </w:pict>
          </mc:Fallback>
        </mc:AlternateContent>
      </w:r>
      <w:bookmarkStart w:id="250" w:name="_DV_M247"/>
      <w:bookmarkEnd w:id="250"/>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French Republic</w:t>
      </w:r>
    </w:p>
    <w:p w:rsidR="00521D20" w:rsidRPr="008E59F2" w:rsidRDefault="00521D20" w:rsidP="00C4545A">
      <w:pPr>
        <w:pStyle w:val="BodyTextIndent3"/>
        <w:keepNext/>
        <w:keepLines/>
        <w:widowControl/>
        <w:spacing w:after="0"/>
        <w:ind w:left="284"/>
        <w:rPr>
          <w:rFonts w:ascii="Arial" w:hAnsi="Arial" w:cs="Arial"/>
          <w:sz w:val="22"/>
          <w:szCs w:val="22"/>
        </w:rPr>
      </w:pPr>
    </w:p>
    <w:p w:rsidR="00521D20" w:rsidRPr="008E59F2" w:rsidRDefault="00521D20" w:rsidP="00C4545A">
      <w:pPr>
        <w:pStyle w:val="BodyTextIndent3"/>
        <w:keepNext/>
        <w:keepLines/>
        <w:widowControl/>
        <w:spacing w:after="0"/>
        <w:ind w:left="284"/>
        <w:rPr>
          <w:rFonts w:ascii="Arial" w:hAnsi="Arial" w:cs="Arial"/>
          <w:b/>
          <w:bCs/>
          <w:sz w:val="22"/>
          <w:szCs w:val="22"/>
        </w:rPr>
      </w:pPr>
    </w:p>
    <w:p w:rsidR="00521D20" w:rsidRPr="008E59F2" w:rsidRDefault="00521D20" w:rsidP="00C4545A">
      <w:pPr>
        <w:pStyle w:val="BodyTextIndent3"/>
        <w:keepNext/>
        <w:keepLines/>
        <w:widowControl/>
        <w:spacing w:after="0"/>
        <w:ind w:left="284"/>
        <w:rPr>
          <w:rFonts w:ascii="Arial" w:hAnsi="Arial" w:cs="Arial"/>
          <w:sz w:val="22"/>
          <w:szCs w:val="22"/>
        </w:rPr>
      </w:pPr>
    </w:p>
    <w:p w:rsidR="00521D20" w:rsidRPr="008E59F2" w:rsidRDefault="00521D20" w:rsidP="00C4545A">
      <w:pPr>
        <w:pStyle w:val="BodyTextIndent3"/>
        <w:keepNext/>
        <w:keepLines/>
        <w:widowControl/>
        <w:spacing w:after="0"/>
        <w:ind w:left="284"/>
        <w:rPr>
          <w:rFonts w:ascii="Arial" w:hAnsi="Arial" w:cs="Arial"/>
          <w:sz w:val="22"/>
          <w:szCs w:val="22"/>
        </w:rPr>
      </w:pPr>
      <w:bookmarkStart w:id="251" w:name="_DV_M248"/>
      <w:bookmarkEnd w:id="251"/>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C4545A">
      <w:pPr>
        <w:pStyle w:val="BodyTextIndent3"/>
        <w:keepNext/>
        <w:keepLines/>
        <w:widowControl/>
        <w:spacing w:after="0"/>
        <w:ind w:left="284" w:firstLine="306"/>
        <w:rPr>
          <w:rFonts w:ascii="Arial" w:hAnsi="Arial" w:cs="Arial"/>
          <w:sz w:val="22"/>
          <w:szCs w:val="22"/>
        </w:rPr>
      </w:pPr>
      <w:bookmarkStart w:id="252" w:name="_DV_M249"/>
      <w:bookmarkEnd w:id="252"/>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C4545A">
      <w:pPr>
        <w:pStyle w:val="BodyTextIndent3"/>
        <w:keepLines/>
        <w:widowControl/>
        <w:spacing w:after="0"/>
        <w:ind w:left="284" w:firstLine="306"/>
        <w:rPr>
          <w:rFonts w:ascii="Arial" w:hAnsi="Arial" w:cs="Arial"/>
          <w:sz w:val="22"/>
          <w:szCs w:val="22"/>
        </w:rPr>
      </w:pPr>
      <w:bookmarkStart w:id="253" w:name="_DV_M250"/>
      <w:bookmarkEnd w:id="25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Default="00521D20" w:rsidP="008E59F2">
      <w:pPr>
        <w:pStyle w:val="BodyTextIndent3"/>
        <w:widowControl/>
        <w:spacing w:after="0"/>
        <w:rPr>
          <w:rFonts w:ascii="Arial" w:hAnsi="Arial" w:cs="Arial"/>
          <w:sz w:val="22"/>
          <w:szCs w:val="22"/>
        </w:rPr>
      </w:pPr>
    </w:p>
    <w:p w:rsidR="002D21A4" w:rsidRPr="008E59F2" w:rsidRDefault="002D21A4" w:rsidP="008E59F2">
      <w:pPr>
        <w:pStyle w:val="DeltaViewAnnounce"/>
        <w:spacing w:before="0" w:beforeAutospacing="0" w:after="0" w:afterAutospacing="0"/>
      </w:pPr>
    </w:p>
    <w:p w:rsidR="00AD680E" w:rsidRPr="008E59F2" w:rsidRDefault="004E529D" w:rsidP="008E59F2">
      <w:pPr>
        <w:pStyle w:val="BodyTextIndent3"/>
        <w:widowControl/>
        <w:spacing w:after="0"/>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9984" behindDoc="0" locked="0" layoutInCell="0" allowOverlap="1" wp14:anchorId="2E947162" wp14:editId="0FCE8822">
                <wp:simplePos x="0" y="0"/>
                <wp:positionH relativeFrom="column">
                  <wp:posOffset>0</wp:posOffset>
                </wp:positionH>
                <wp:positionV relativeFrom="paragraph">
                  <wp:posOffset>57150</wp:posOffset>
                </wp:positionV>
                <wp:extent cx="152400" cy="800100"/>
                <wp:effectExtent l="0" t="0" r="0" b="0"/>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5F441" id="AutoShape 12" o:spid="_x0000_s1026" type="#_x0000_t87" style="position:absolute;margin-left:0;margin-top:4.5pt;width:1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" o:allowincell="f" filled="t"/>
            </w:pict>
          </mc:Fallback>
        </mc:AlternateContent>
      </w:r>
      <w:r w:rsidR="00AD680E" w:rsidRPr="008E59F2">
        <w:rPr>
          <w:rFonts w:ascii="Arial" w:hAnsi="Arial" w:cs="Arial"/>
          <w:sz w:val="22"/>
          <w:szCs w:val="22"/>
        </w:rPr>
        <w:t xml:space="preserve">Signed on behalf of </w:t>
      </w:r>
      <w:r w:rsidR="00D23AF3" w:rsidRPr="008E59F2">
        <w:rPr>
          <w:rFonts w:ascii="Arial" w:hAnsi="Arial" w:cs="Arial"/>
          <w:sz w:val="22"/>
          <w:szCs w:val="22"/>
        </w:rPr>
        <w:t>t</w:t>
      </w:r>
      <w:r w:rsidR="00AD680E" w:rsidRPr="008E59F2">
        <w:rPr>
          <w:rFonts w:ascii="Arial" w:hAnsi="Arial" w:cs="Arial"/>
          <w:sz w:val="22"/>
          <w:szCs w:val="22"/>
        </w:rPr>
        <w:t>he Republic of Croatia</w:t>
      </w:r>
    </w:p>
    <w:p w:rsidR="00AD680E" w:rsidRPr="008E59F2" w:rsidRDefault="00AD680E" w:rsidP="008E59F2">
      <w:pPr>
        <w:pStyle w:val="BodyTextIndent3"/>
        <w:widowControl/>
        <w:spacing w:after="0"/>
        <w:rPr>
          <w:rFonts w:ascii="Arial" w:hAnsi="Arial" w:cs="Arial"/>
          <w:sz w:val="22"/>
          <w:szCs w:val="22"/>
        </w:rPr>
      </w:pPr>
    </w:p>
    <w:p w:rsidR="00AD680E" w:rsidRPr="008E59F2" w:rsidRDefault="00AD680E" w:rsidP="008E59F2">
      <w:pPr>
        <w:pStyle w:val="BodyTextIndent3"/>
        <w:widowControl/>
        <w:spacing w:after="0"/>
        <w:rPr>
          <w:rFonts w:ascii="Arial" w:hAnsi="Arial" w:cs="Arial"/>
          <w:b/>
          <w:bCs/>
          <w:sz w:val="22"/>
          <w:szCs w:val="22"/>
        </w:rPr>
      </w:pPr>
    </w:p>
    <w:p w:rsidR="00AD680E" w:rsidRPr="008E59F2" w:rsidRDefault="00AD680E" w:rsidP="008E59F2">
      <w:pPr>
        <w:pStyle w:val="BodyTextIndent3"/>
        <w:widowControl/>
        <w:spacing w:after="0"/>
        <w:rPr>
          <w:rFonts w:ascii="Arial" w:hAnsi="Arial" w:cs="Arial"/>
          <w:sz w:val="22"/>
          <w:szCs w:val="22"/>
        </w:rPr>
      </w:pPr>
    </w:p>
    <w:p w:rsidR="00AD680E" w:rsidRPr="008E59F2" w:rsidRDefault="00AD680E" w:rsidP="008E59F2">
      <w:pPr>
        <w:pStyle w:val="BodyTextIndent3"/>
        <w:widowControl/>
        <w:spacing w:after="0"/>
        <w:rPr>
          <w:rFonts w:ascii="Arial" w:hAnsi="Arial" w:cs="Arial"/>
          <w:sz w:val="22"/>
          <w:szCs w:val="22"/>
        </w:rPr>
      </w:pPr>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AD680E" w:rsidRPr="008E59F2" w:rsidRDefault="00AD680E" w:rsidP="008E59F2">
      <w:pPr>
        <w:pStyle w:val="BodyTextIndent3"/>
        <w:widowControl/>
        <w:spacing w:after="0"/>
        <w:ind w:firstLine="306"/>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Default="00AD680E" w:rsidP="00C4545A">
      <w:pPr>
        <w:pStyle w:val="BodyTextIndent3"/>
        <w:widowControl/>
        <w:spacing w:after="0"/>
        <w:ind w:firstLine="306"/>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bookmarkStart w:id="254" w:name="_DV_M251"/>
      <w:bookmarkStart w:id="255" w:name="_DV_M252"/>
      <w:bookmarkStart w:id="256" w:name="_DV_M253"/>
      <w:bookmarkStart w:id="257" w:name="_DV_M254"/>
      <w:bookmarkStart w:id="258" w:name="_DV_M255"/>
      <w:bookmarkEnd w:id="254"/>
      <w:bookmarkEnd w:id="255"/>
      <w:bookmarkEnd w:id="256"/>
      <w:bookmarkEnd w:id="257"/>
      <w:bookmarkEnd w:id="258"/>
      <w:r w:rsidR="00521D20" w:rsidRPr="008E59F2">
        <w:rPr>
          <w:rFonts w:ascii="Arial" w:hAnsi="Arial" w:cs="Arial"/>
          <w:sz w:val="22"/>
          <w:szCs w:val="22"/>
        </w:rPr>
        <w:t xml:space="preserve"> </w:t>
      </w:r>
    </w:p>
    <w:p w:rsidR="00C4545A" w:rsidRDefault="00C4545A" w:rsidP="00C4545A">
      <w:pPr>
        <w:pStyle w:val="DeltaViewAnnounce"/>
        <w:spacing w:before="0" w:beforeAutospacing="0" w:after="0" w:afterAutospacing="0"/>
      </w:pPr>
    </w:p>
    <w:p w:rsidR="00C4545A" w:rsidRPr="00C4545A" w:rsidRDefault="00C4545A" w:rsidP="00C4545A">
      <w:pPr>
        <w:pStyle w:val="DeltaViewAnnounce"/>
        <w:spacing w:before="0" w:beforeAutospacing="0" w:after="0" w:afterAutospacing="0"/>
      </w:pPr>
    </w:p>
    <w:p w:rsidR="00775A78" w:rsidRPr="008E59F2" w:rsidRDefault="00775A78" w:rsidP="00C4545A">
      <w:pPr>
        <w:keepNext/>
        <w:keepLines/>
        <w:widowControl/>
        <w:ind w:left="357" w:hanging="77"/>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92032" behindDoc="0" locked="0" layoutInCell="0" allowOverlap="1" wp14:anchorId="3BD78530" wp14:editId="561D4ABE">
                <wp:simplePos x="0" y="0"/>
                <wp:positionH relativeFrom="column">
                  <wp:posOffset>0</wp:posOffset>
                </wp:positionH>
                <wp:positionV relativeFrom="paragraph">
                  <wp:posOffset>88900</wp:posOffset>
                </wp:positionV>
                <wp:extent cx="114300" cy="800100"/>
                <wp:effectExtent l="0" t="0" r="0" b="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E9D9" id="AutoShape 15" o:spid="_x0000_s1026" type="#_x0000_t87" style="position:absolute;margin-left:0;margin-top:7pt;width:9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" o:allowincell="f" filled="t"/>
            </w:pict>
          </mc:Fallback>
        </mc:AlternateContent>
      </w:r>
      <w:r w:rsidRPr="008E59F2">
        <w:rPr>
          <w:rFonts w:ascii="Arial" w:hAnsi="Arial" w:cs="Arial"/>
          <w:sz w:val="22"/>
          <w:szCs w:val="22"/>
        </w:rPr>
        <w:t>Signed on behalf of t</w:t>
      </w:r>
      <w:r>
        <w:rPr>
          <w:rFonts w:ascii="Arial" w:hAnsi="Arial" w:cs="Arial"/>
          <w:sz w:val="22"/>
          <w:szCs w:val="22"/>
        </w:rPr>
        <w:t>he Italian Republic</w:t>
      </w:r>
      <w:r w:rsidRPr="008E59F2">
        <w:rPr>
          <w:rFonts w:ascii="Arial" w:hAnsi="Arial" w:cs="Arial"/>
          <w:sz w:val="22"/>
          <w:szCs w:val="22"/>
        </w:rPr>
        <w:t xml:space="preserve"> </w:t>
      </w:r>
    </w:p>
    <w:p w:rsidR="00775A78" w:rsidRPr="008E59F2" w:rsidRDefault="00775A78" w:rsidP="00775A78">
      <w:pPr>
        <w:pStyle w:val="BodyTextIndent3"/>
        <w:keepNext/>
        <w:keepLines/>
        <w:widowControl/>
        <w:spacing w:after="0"/>
        <w:ind w:left="357" w:hanging="360"/>
        <w:rPr>
          <w:rFonts w:ascii="Arial" w:hAnsi="Arial" w:cs="Arial"/>
          <w:b/>
          <w:bCs/>
          <w:sz w:val="22"/>
          <w:szCs w:val="22"/>
        </w:rPr>
      </w:pPr>
    </w:p>
    <w:p w:rsidR="00775A78" w:rsidRPr="008E59F2" w:rsidRDefault="00775A78" w:rsidP="00775A78">
      <w:pPr>
        <w:pStyle w:val="BodyTextIndent3"/>
        <w:keepNext/>
        <w:keepLines/>
        <w:widowControl/>
        <w:spacing w:after="0"/>
        <w:ind w:left="357" w:hanging="360"/>
        <w:rPr>
          <w:rFonts w:ascii="Arial" w:hAnsi="Arial" w:cs="Arial"/>
          <w:b/>
          <w:bCs/>
          <w:sz w:val="22"/>
          <w:szCs w:val="22"/>
        </w:rPr>
      </w:pPr>
    </w:p>
    <w:p w:rsidR="00775A78" w:rsidRPr="008E59F2" w:rsidRDefault="00775A78" w:rsidP="00775A78">
      <w:pPr>
        <w:pStyle w:val="BodyTextIndent3"/>
        <w:keepNext/>
        <w:keepLines/>
        <w:widowControl/>
        <w:spacing w:after="0"/>
        <w:ind w:left="357" w:hanging="360"/>
        <w:rPr>
          <w:rFonts w:ascii="Arial" w:hAnsi="Arial" w:cs="Arial"/>
          <w:b/>
          <w:bCs/>
          <w:sz w:val="22"/>
          <w:szCs w:val="22"/>
        </w:rPr>
      </w:pPr>
    </w:p>
    <w:p w:rsidR="00775A78" w:rsidRPr="008E59F2" w:rsidRDefault="00775A78" w:rsidP="00775A78">
      <w:pPr>
        <w:pStyle w:val="BodyTextIndent3"/>
        <w:keepNext/>
        <w:keepLines/>
        <w:widowControl/>
        <w:spacing w:after="0"/>
        <w:ind w:left="357" w:hanging="77"/>
        <w:rPr>
          <w:rFonts w:ascii="Arial" w:hAnsi="Arial" w:cs="Arial"/>
          <w:sz w:val="22"/>
          <w:szCs w:val="22"/>
        </w:rPr>
      </w:pPr>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775A78" w:rsidRPr="008E59F2" w:rsidRDefault="00775A78" w:rsidP="00775A78">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775A78" w:rsidRPr="008E59F2" w:rsidRDefault="00775A78" w:rsidP="00775A78">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F52B32">
      <w:pPr>
        <w:widowControl/>
        <w:rPr>
          <w:rFonts w:ascii="Arial" w:hAnsi="Arial" w:cs="Arial"/>
          <w:sz w:val="22"/>
          <w:szCs w:val="22"/>
        </w:rPr>
      </w:pPr>
    </w:p>
    <w:p w:rsidR="00521D20" w:rsidRPr="008E59F2" w:rsidRDefault="00521D20" w:rsidP="00604AC5">
      <w:pPr>
        <w:widowControl/>
        <w:ind w:left="360" w:hanging="360"/>
        <w:rPr>
          <w:rFonts w:ascii="Arial" w:hAnsi="Arial" w:cs="Arial"/>
          <w:sz w:val="22"/>
          <w:szCs w:val="22"/>
        </w:rPr>
      </w:pPr>
    </w:p>
    <w:p w:rsidR="00521D20" w:rsidRPr="008E59F2" w:rsidRDefault="004E529D" w:rsidP="002D21A4">
      <w:pPr>
        <w:keepNext/>
        <w:keepLines/>
        <w:widowControl/>
        <w:ind w:left="357" w:hanging="77"/>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69504" behindDoc="0" locked="0" layoutInCell="0" allowOverlap="1" wp14:anchorId="5FF19D14" wp14:editId="5323F3F0">
                <wp:simplePos x="0" y="0"/>
                <wp:positionH relativeFrom="column">
                  <wp:posOffset>0</wp:posOffset>
                </wp:positionH>
                <wp:positionV relativeFrom="paragraph">
                  <wp:posOffset>88900</wp:posOffset>
                </wp:positionV>
                <wp:extent cx="114300" cy="8001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E3EA9" id="AutoShape 15" o:spid="_x0000_s1026" type="#_x0000_t87" style="position:absolute;margin-left:0;margin-top:7pt;width: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" o:allowincell="f" filled="t"/>
            </w:pict>
          </mc:Fallback>
        </mc:AlternateContent>
      </w:r>
      <w:bookmarkStart w:id="259" w:name="_DV_M259"/>
      <w:bookmarkEnd w:id="25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Cyprus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77"/>
        <w:rPr>
          <w:rFonts w:ascii="Arial" w:hAnsi="Arial" w:cs="Arial"/>
          <w:sz w:val="22"/>
          <w:szCs w:val="22"/>
        </w:rPr>
      </w:pPr>
      <w:bookmarkStart w:id="260" w:name="_DV_M260"/>
      <w:bookmarkEnd w:id="26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261" w:name="_DV_M261"/>
      <w:bookmarkEnd w:id="26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62" w:name="_DV_M262"/>
      <w:bookmarkEnd w:id="262"/>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263" w:name="_DV_M263"/>
      <w:bookmarkEnd w:id="26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F52B32">
      <w:pPr>
        <w:widowControl/>
        <w:ind w:left="360" w:hanging="360"/>
        <w:rPr>
          <w:rFonts w:ascii="Arial" w:hAnsi="Arial" w:cs="Arial"/>
          <w:sz w:val="22"/>
          <w:szCs w:val="22"/>
        </w:rPr>
      </w:pPr>
    </w:p>
    <w:p w:rsidR="00521D20" w:rsidRPr="008E59F2" w:rsidRDefault="004E529D" w:rsidP="008E412F">
      <w:pPr>
        <w:keepNext/>
        <w:keepLines/>
        <w:widowControl/>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0528" behindDoc="0" locked="0" layoutInCell="0" allowOverlap="1" wp14:anchorId="255218B4" wp14:editId="598A750D">
                <wp:simplePos x="0" y="0"/>
                <wp:positionH relativeFrom="column">
                  <wp:posOffset>0</wp:posOffset>
                </wp:positionH>
                <wp:positionV relativeFrom="paragraph">
                  <wp:posOffset>76200</wp:posOffset>
                </wp:positionV>
                <wp:extent cx="114300" cy="800100"/>
                <wp:effectExtent l="0" t="0" r="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7BE3" id="AutoShape 16" o:spid="_x0000_s1026" type="#_x0000_t87" style="position:absolute;margin-left:0;margin-top:6pt;width: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" o:allowincell="f" filled="t"/>
            </w:pict>
          </mc:Fallback>
        </mc:AlternateContent>
      </w:r>
      <w:bookmarkStart w:id="264" w:name="_DV_M264"/>
      <w:bookmarkEnd w:id="264"/>
      <w:r w:rsidR="008E412F">
        <w:rPr>
          <w:rFonts w:ascii="Arial" w:hAnsi="Arial" w:cs="Arial"/>
          <w:sz w:val="22"/>
          <w:szCs w:val="22"/>
        </w:rPr>
        <w:t xml:space="preserve">     </w:t>
      </w:r>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Latvia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265" w:name="_DV_M265"/>
      <w:bookmarkEnd w:id="26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266" w:name="_DV_M266"/>
      <w:bookmarkEnd w:id="26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67" w:name="_DV_M267"/>
      <w:bookmarkEnd w:id="267"/>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268" w:name="_DV_M268"/>
      <w:bookmarkEnd w:id="26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F52B32">
      <w:pPr>
        <w:widowControl/>
        <w:ind w:left="360" w:hanging="360"/>
        <w:rPr>
          <w:rFonts w:ascii="Arial" w:hAnsi="Arial" w:cs="Arial"/>
          <w:sz w:val="22"/>
          <w:szCs w:val="22"/>
        </w:rPr>
      </w:pPr>
    </w:p>
    <w:p w:rsidR="00521D20" w:rsidRPr="008E59F2" w:rsidRDefault="004E529D" w:rsidP="00C4545A">
      <w:pPr>
        <w:keepNext/>
        <w:keepLines/>
        <w:widowControl/>
        <w:ind w:left="284"/>
        <w:rPr>
          <w:rFonts w:ascii="Arial" w:hAnsi="Arial" w:cs="Arial"/>
          <w:sz w:val="22"/>
          <w:szCs w:val="22"/>
        </w:rPr>
      </w:pPr>
      <w:r w:rsidRPr="00E40429">
        <w:rPr>
          <w:noProof/>
          <w:sz w:val="22"/>
          <w:szCs w:val="22"/>
          <w:lang w:val="lv-LV" w:eastAsia="lv-LV"/>
        </w:rPr>
        <w:lastRenderedPageBreak/>
        <mc:AlternateContent>
          <mc:Choice Requires="wps">
            <w:drawing>
              <wp:anchor distT="0" distB="0" distL="114300" distR="114300" simplePos="0" relativeHeight="251671552" behindDoc="0" locked="0" layoutInCell="0" allowOverlap="1" wp14:anchorId="2FB94E63" wp14:editId="7300FD8F">
                <wp:simplePos x="0" y="0"/>
                <wp:positionH relativeFrom="column">
                  <wp:posOffset>0</wp:posOffset>
                </wp:positionH>
                <wp:positionV relativeFrom="paragraph">
                  <wp:posOffset>63500</wp:posOffset>
                </wp:positionV>
                <wp:extent cx="114300" cy="80010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FA33C" id="AutoShape 17" o:spid="_x0000_s1026" type="#_x0000_t87" style="position:absolute;margin-left:0;margin-top:5pt;width: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" o:allowincell="f" filled="t"/>
            </w:pict>
          </mc:Fallback>
        </mc:AlternateContent>
      </w:r>
      <w:bookmarkStart w:id="269" w:name="_DV_M269"/>
      <w:bookmarkEnd w:id="26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Lithuania </w:t>
      </w:r>
    </w:p>
    <w:p w:rsidR="00521D20" w:rsidRPr="008E59F2" w:rsidRDefault="00521D20" w:rsidP="00C4545A">
      <w:pPr>
        <w:pStyle w:val="BodyTextIndent3"/>
        <w:keepNext/>
        <w:keepLines/>
        <w:widowControl/>
        <w:spacing w:after="0"/>
        <w:ind w:left="360" w:hanging="360"/>
        <w:rPr>
          <w:rFonts w:ascii="Arial" w:hAnsi="Arial" w:cs="Arial"/>
          <w:b/>
          <w:bCs/>
          <w:sz w:val="22"/>
          <w:szCs w:val="22"/>
        </w:rPr>
      </w:pPr>
    </w:p>
    <w:p w:rsidR="00521D20" w:rsidRPr="008E59F2" w:rsidRDefault="00521D20" w:rsidP="00C4545A">
      <w:pPr>
        <w:pStyle w:val="BodyTextIndent3"/>
        <w:keepNext/>
        <w:keepLines/>
        <w:widowControl/>
        <w:spacing w:after="0"/>
        <w:ind w:left="360" w:hanging="360"/>
        <w:rPr>
          <w:rFonts w:ascii="Arial" w:hAnsi="Arial" w:cs="Arial"/>
          <w:b/>
          <w:bCs/>
          <w:sz w:val="22"/>
          <w:szCs w:val="22"/>
        </w:rPr>
      </w:pPr>
    </w:p>
    <w:p w:rsidR="00521D20" w:rsidRPr="008E59F2" w:rsidRDefault="00521D20" w:rsidP="00C4545A">
      <w:pPr>
        <w:pStyle w:val="BodyTextIndent3"/>
        <w:keepNext/>
        <w:keepLines/>
        <w:widowControl/>
        <w:spacing w:after="0"/>
        <w:ind w:left="360" w:hanging="360"/>
        <w:rPr>
          <w:rFonts w:ascii="Arial" w:hAnsi="Arial" w:cs="Arial"/>
          <w:b/>
          <w:bCs/>
          <w:sz w:val="22"/>
          <w:szCs w:val="22"/>
        </w:rPr>
      </w:pPr>
    </w:p>
    <w:p w:rsidR="00521D20" w:rsidRPr="008E59F2" w:rsidRDefault="00521D20" w:rsidP="00C4545A">
      <w:pPr>
        <w:pStyle w:val="BodyTextIndent3"/>
        <w:keepNext/>
        <w:keepLines/>
        <w:widowControl/>
        <w:spacing w:after="0"/>
        <w:ind w:left="360"/>
        <w:rPr>
          <w:rFonts w:ascii="Arial" w:hAnsi="Arial" w:cs="Arial"/>
          <w:sz w:val="22"/>
          <w:szCs w:val="22"/>
        </w:rPr>
      </w:pPr>
      <w:bookmarkStart w:id="270" w:name="_DV_M270"/>
      <w:bookmarkEnd w:id="27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C4545A">
      <w:pPr>
        <w:pStyle w:val="BodyTextIndent3"/>
        <w:keepNext/>
        <w:keepLines/>
        <w:widowControl/>
        <w:spacing w:after="0"/>
        <w:ind w:left="360" w:hanging="360"/>
        <w:rPr>
          <w:rFonts w:ascii="Arial" w:hAnsi="Arial" w:cs="Arial"/>
          <w:sz w:val="22"/>
          <w:szCs w:val="22"/>
        </w:rPr>
      </w:pPr>
      <w:bookmarkStart w:id="271" w:name="_DV_M271"/>
      <w:bookmarkEnd w:id="27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72" w:name="_DV_M272"/>
      <w:bookmarkEnd w:id="272"/>
      <w:r w:rsidRPr="008E59F2">
        <w:rPr>
          <w:rFonts w:ascii="Arial" w:hAnsi="Arial" w:cs="Arial"/>
          <w:sz w:val="22"/>
          <w:szCs w:val="22"/>
        </w:rPr>
        <w:t>Name of</w:t>
      </w:r>
    </w:p>
    <w:p w:rsidR="00521D20" w:rsidRPr="008E59F2" w:rsidRDefault="00521D20" w:rsidP="00C4545A">
      <w:pPr>
        <w:pStyle w:val="BodyTextIndent3"/>
        <w:keepNext/>
        <w:keepLines/>
        <w:widowControl/>
        <w:spacing w:after="0"/>
        <w:ind w:left="360" w:hanging="360"/>
        <w:rPr>
          <w:rFonts w:ascii="Arial" w:hAnsi="Arial" w:cs="Arial"/>
          <w:sz w:val="22"/>
          <w:szCs w:val="22"/>
        </w:rPr>
      </w:pPr>
      <w:r w:rsidRPr="008E59F2">
        <w:rPr>
          <w:rFonts w:ascii="Arial" w:hAnsi="Arial" w:cs="Arial"/>
          <w:sz w:val="22"/>
          <w:szCs w:val="22"/>
        </w:rPr>
        <w:tab/>
      </w:r>
      <w:bookmarkStart w:id="273" w:name="_DV_M273"/>
      <w:bookmarkEnd w:id="27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4E529D" w:rsidP="008E412F">
      <w:pPr>
        <w:pStyle w:val="BodyTextIndent3"/>
        <w:keepNext/>
        <w:keepLines/>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2576" behindDoc="0" locked="0" layoutInCell="0" allowOverlap="1" wp14:anchorId="080C4FBD" wp14:editId="5B5BB1A4">
                <wp:simplePos x="0" y="0"/>
                <wp:positionH relativeFrom="column">
                  <wp:posOffset>0</wp:posOffset>
                </wp:positionH>
                <wp:positionV relativeFrom="paragraph">
                  <wp:posOffset>93980</wp:posOffset>
                </wp:positionV>
                <wp:extent cx="161925" cy="800100"/>
                <wp:effectExtent l="0" t="0" r="28575" b="1905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800100"/>
                        </a:xfrm>
                        <a:prstGeom prst="leftBrace">
                          <a:avLst>
                            <a:gd name="adj1" fmla="val 43750"/>
                            <a:gd name="adj2" fmla="val 5238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0506" id="AutoShape 18" o:spid="_x0000_s1026" type="#_x0000_t87" style="position:absolute;margin-left:0;margin-top:7.4pt;width:12.75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" o:allowincell="f" adj="1913,11314" filled="t"/>
            </w:pict>
          </mc:Fallback>
        </mc:AlternateContent>
      </w:r>
      <w:bookmarkStart w:id="274" w:name="_DV_M274"/>
      <w:bookmarkEnd w:id="27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Grand Duchy of Luxembourg</w:t>
      </w:r>
    </w:p>
    <w:p w:rsidR="00521D20" w:rsidRPr="008E59F2" w:rsidRDefault="00521D20" w:rsidP="008E59F2">
      <w:pPr>
        <w:pStyle w:val="BodyTextIndent3"/>
        <w:keepNext/>
        <w:keepLines/>
        <w:widowControl/>
        <w:spacing w:after="0"/>
        <w:ind w:left="357" w:hanging="360"/>
        <w:rPr>
          <w:rFonts w:ascii="Arial" w:hAnsi="Arial" w:cs="Arial"/>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b/>
          <w:bCs/>
          <w:sz w:val="22"/>
          <w:szCs w:val="22"/>
        </w:rPr>
      </w:pPr>
      <w:bookmarkStart w:id="275" w:name="_DV_M275"/>
      <w:bookmarkEnd w:id="275"/>
      <w:r w:rsidRPr="008E59F2">
        <w:rPr>
          <w:rFonts w:ascii="Arial" w:hAnsi="Arial" w:cs="Arial"/>
          <w:sz w:val="22"/>
          <w:szCs w:val="22"/>
        </w:rPr>
        <w:t>by: __________________________</w:t>
      </w:r>
      <w:r w:rsidRPr="008E59F2">
        <w:rPr>
          <w:rFonts w:ascii="Arial" w:hAnsi="Arial" w:cs="Arial"/>
          <w:b/>
          <w:bCs/>
          <w:sz w:val="22"/>
          <w:szCs w:val="22"/>
        </w:rPr>
        <w:tab/>
      </w:r>
      <w:r w:rsidRPr="008E59F2">
        <w:rPr>
          <w:rFonts w:ascii="Arial" w:hAnsi="Arial" w:cs="Arial"/>
          <w:sz w:val="22"/>
          <w:szCs w:val="22"/>
        </w:rPr>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276" w:name="_DV_M276"/>
      <w:bookmarkEnd w:id="27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77" w:name="_DV_M277"/>
      <w:bookmarkEnd w:id="277"/>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278" w:name="_DV_M278"/>
      <w:bookmarkEnd w:id="27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F52B32">
      <w:pPr>
        <w:widowControl/>
        <w:ind w:left="360" w:hanging="360"/>
        <w:rPr>
          <w:rFonts w:ascii="Arial" w:hAnsi="Arial" w:cs="Arial"/>
          <w:sz w:val="22"/>
          <w:szCs w:val="22"/>
        </w:rPr>
      </w:pPr>
    </w:p>
    <w:p w:rsidR="00521D20" w:rsidRPr="008E59F2" w:rsidRDefault="00521D20" w:rsidP="00604AC5">
      <w:pPr>
        <w:widowControl/>
        <w:ind w:left="360" w:hanging="360"/>
        <w:rPr>
          <w:rFonts w:ascii="Arial" w:hAnsi="Arial" w:cs="Arial"/>
          <w:sz w:val="22"/>
          <w:szCs w:val="22"/>
        </w:rPr>
      </w:pPr>
    </w:p>
    <w:p w:rsidR="00521D20" w:rsidRPr="008E59F2" w:rsidRDefault="004E529D" w:rsidP="00775A78">
      <w:pPr>
        <w:keepNext/>
        <w:keepLines/>
        <w:widowControl/>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3600" behindDoc="0" locked="0" layoutInCell="0" allowOverlap="1" wp14:anchorId="67BAD251" wp14:editId="0523634B">
                <wp:simplePos x="0" y="0"/>
                <wp:positionH relativeFrom="column">
                  <wp:posOffset>0</wp:posOffset>
                </wp:positionH>
                <wp:positionV relativeFrom="paragraph">
                  <wp:posOffset>86360</wp:posOffset>
                </wp:positionV>
                <wp:extent cx="114300" cy="800100"/>
                <wp:effectExtent l="0" t="0" r="19050" b="1905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F86DD" id="AutoShape 19" o:spid="_x0000_s1026" type="#_x0000_t87" style="position:absolute;margin-left:0;margin-top:6.8pt;width: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" o:allowincell="f" filled="t"/>
            </w:pict>
          </mc:Fallback>
        </mc:AlternateContent>
      </w:r>
      <w:bookmarkStart w:id="279" w:name="_DV_M279"/>
      <w:bookmarkEnd w:id="279"/>
      <w:r w:rsidR="00521D20" w:rsidRPr="008E59F2">
        <w:rPr>
          <w:rFonts w:ascii="Arial" w:hAnsi="Arial" w:cs="Arial"/>
          <w:sz w:val="22"/>
          <w:szCs w:val="22"/>
        </w:rPr>
        <w:t xml:space="preserve">Signed on behalf of Hungary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280" w:name="_DV_M280"/>
      <w:bookmarkEnd w:id="28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281" w:name="_DV_M281"/>
      <w:bookmarkEnd w:id="28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82" w:name="_DV_M282"/>
      <w:bookmarkEnd w:id="282"/>
      <w:r w:rsidRPr="008E59F2">
        <w:rPr>
          <w:rFonts w:ascii="Arial" w:hAnsi="Arial" w:cs="Arial"/>
          <w:sz w:val="22"/>
          <w:szCs w:val="22"/>
        </w:rPr>
        <w:t>Name of</w:t>
      </w:r>
    </w:p>
    <w:p w:rsidR="00521D20" w:rsidRDefault="00521D20" w:rsidP="00C4545A">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283" w:name="_DV_M283"/>
      <w:bookmarkEnd w:id="28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C4545A" w:rsidRPr="00C4545A" w:rsidRDefault="00C4545A" w:rsidP="00C4545A">
      <w:pPr>
        <w:pStyle w:val="DeltaViewAnnounce"/>
        <w:spacing w:before="0" w:beforeAutospacing="0" w:after="0" w:afterAutospacing="0"/>
      </w:pPr>
    </w:p>
    <w:p w:rsidR="00521D20" w:rsidRPr="008E59F2" w:rsidRDefault="00521D20" w:rsidP="00C4545A">
      <w:pPr>
        <w:pStyle w:val="BodyTextIndent3"/>
        <w:widowControl/>
        <w:spacing w:after="0"/>
        <w:ind w:left="360" w:hanging="360"/>
        <w:rPr>
          <w:rFonts w:ascii="Arial" w:hAnsi="Arial" w:cs="Arial"/>
          <w:sz w:val="22"/>
          <w:szCs w:val="22"/>
        </w:rPr>
      </w:pPr>
    </w:p>
    <w:p w:rsidR="00521D20" w:rsidRPr="008E59F2" w:rsidRDefault="004E529D" w:rsidP="00C4545A">
      <w:pPr>
        <w:widowControl/>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4624" behindDoc="0" locked="0" layoutInCell="0" allowOverlap="1" wp14:anchorId="3366C647" wp14:editId="08D16E42">
                <wp:simplePos x="0" y="0"/>
                <wp:positionH relativeFrom="column">
                  <wp:posOffset>0</wp:posOffset>
                </wp:positionH>
                <wp:positionV relativeFrom="paragraph">
                  <wp:posOffset>76200</wp:posOffset>
                </wp:positionV>
                <wp:extent cx="114300" cy="800100"/>
                <wp:effectExtent l="0" t="0" r="19050" b="1905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B579A" id="AutoShape 20" o:spid="_x0000_s1026" type="#_x0000_t87" style="position:absolute;margin-left:0;margin-top:6pt;width:9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" o:allowincell="f" filled="t"/>
            </w:pict>
          </mc:Fallback>
        </mc:AlternateContent>
      </w:r>
      <w:bookmarkStart w:id="284" w:name="_DV_M284"/>
      <w:bookmarkEnd w:id="28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983ECF" w:rsidRPr="008E59F2">
        <w:rPr>
          <w:rFonts w:ascii="Arial" w:hAnsi="Arial" w:cs="Arial"/>
          <w:sz w:val="22"/>
          <w:szCs w:val="22"/>
        </w:rPr>
        <w:t xml:space="preserve">he Republic of </w:t>
      </w:r>
      <w:r w:rsidR="00521D20" w:rsidRPr="008E59F2">
        <w:rPr>
          <w:rFonts w:ascii="Arial" w:hAnsi="Arial" w:cs="Arial"/>
          <w:sz w:val="22"/>
          <w:szCs w:val="22"/>
        </w:rPr>
        <w:t xml:space="preserve">Malta </w:t>
      </w:r>
    </w:p>
    <w:p w:rsidR="00521D20" w:rsidRPr="008E59F2" w:rsidRDefault="00521D20" w:rsidP="00C4545A">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rPr>
          <w:rFonts w:ascii="Arial" w:hAnsi="Arial" w:cs="Arial"/>
          <w:sz w:val="22"/>
          <w:szCs w:val="22"/>
        </w:rPr>
      </w:pPr>
      <w:bookmarkStart w:id="285" w:name="_DV_M285"/>
      <w:bookmarkEnd w:id="28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bookmarkStart w:id="286" w:name="_DV_M286"/>
      <w:bookmarkEnd w:id="28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87" w:name="_DV_M287"/>
      <w:bookmarkEnd w:id="287"/>
      <w:r w:rsidRPr="008E59F2">
        <w:rPr>
          <w:rFonts w:ascii="Arial" w:hAnsi="Arial" w:cs="Arial"/>
          <w:sz w:val="22"/>
          <w:szCs w:val="22"/>
        </w:rPr>
        <w:t>Name of</w:t>
      </w:r>
    </w:p>
    <w:p w:rsidR="00521D20" w:rsidRPr="008E59F2" w:rsidRDefault="00521D20" w:rsidP="008E59F2">
      <w:pPr>
        <w:pStyle w:val="BodyTextIndent3"/>
        <w:widowControl/>
        <w:spacing w:after="0"/>
        <w:ind w:left="360" w:hanging="360"/>
        <w:rPr>
          <w:rFonts w:ascii="Arial" w:hAnsi="Arial" w:cs="Arial"/>
          <w:sz w:val="22"/>
          <w:szCs w:val="22"/>
        </w:rPr>
      </w:pPr>
      <w:r w:rsidRPr="008E59F2">
        <w:rPr>
          <w:rFonts w:ascii="Arial" w:hAnsi="Arial" w:cs="Arial"/>
          <w:sz w:val="22"/>
          <w:szCs w:val="22"/>
        </w:rPr>
        <w:tab/>
      </w:r>
      <w:bookmarkStart w:id="288" w:name="_DV_M288"/>
      <w:bookmarkEnd w:id="28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4E529D" w:rsidP="008E412F">
      <w:pPr>
        <w:pStyle w:val="BodyTextIndent3"/>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5648" behindDoc="0" locked="0" layoutInCell="0" allowOverlap="1" wp14:anchorId="3E13EBC3" wp14:editId="1D487D38">
                <wp:simplePos x="0" y="0"/>
                <wp:positionH relativeFrom="column">
                  <wp:posOffset>0</wp:posOffset>
                </wp:positionH>
                <wp:positionV relativeFrom="paragraph">
                  <wp:posOffset>97155</wp:posOffset>
                </wp:positionV>
                <wp:extent cx="152400" cy="800100"/>
                <wp:effectExtent l="0" t="0" r="19050" b="1905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D3C2" id="AutoShape 21" o:spid="_x0000_s1026" type="#_x0000_t87" style="position:absolute;margin-left:0;margin-top:7.65pt;width:12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" o:allowincell="f" filled="t"/>
            </w:pict>
          </mc:Fallback>
        </mc:AlternateContent>
      </w:r>
      <w:bookmarkStart w:id="289" w:name="_DV_M289"/>
      <w:bookmarkEnd w:id="28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Kingdom of the Netherlands</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rPr>
          <w:rFonts w:ascii="Arial" w:hAnsi="Arial" w:cs="Arial"/>
          <w:sz w:val="22"/>
          <w:szCs w:val="22"/>
        </w:rPr>
      </w:pPr>
      <w:bookmarkStart w:id="290" w:name="_DV_M290"/>
      <w:bookmarkEnd w:id="29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bookmarkStart w:id="291" w:name="_DV_M291"/>
      <w:bookmarkEnd w:id="29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92" w:name="_DV_M292"/>
      <w:bookmarkEnd w:id="292"/>
      <w:r w:rsidRPr="008E59F2">
        <w:rPr>
          <w:rFonts w:ascii="Arial" w:hAnsi="Arial" w:cs="Arial"/>
          <w:sz w:val="22"/>
          <w:szCs w:val="22"/>
        </w:rPr>
        <w:t>Name of</w:t>
      </w:r>
    </w:p>
    <w:p w:rsidR="00521D20" w:rsidRPr="008E59F2" w:rsidRDefault="00521D20" w:rsidP="008E59F2">
      <w:pPr>
        <w:pStyle w:val="BodyTextIndent3"/>
        <w:widowControl/>
        <w:spacing w:after="0"/>
        <w:ind w:left="360" w:hanging="360"/>
        <w:rPr>
          <w:rFonts w:ascii="Arial" w:hAnsi="Arial" w:cs="Arial"/>
          <w:sz w:val="22"/>
          <w:szCs w:val="22"/>
        </w:rPr>
      </w:pPr>
      <w:r w:rsidRPr="008E59F2">
        <w:rPr>
          <w:rFonts w:ascii="Arial" w:hAnsi="Arial" w:cs="Arial"/>
          <w:sz w:val="22"/>
          <w:szCs w:val="22"/>
        </w:rPr>
        <w:tab/>
      </w:r>
      <w:bookmarkStart w:id="293" w:name="_DV_M293"/>
      <w:bookmarkEnd w:id="29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4E529D" w:rsidP="008E412F">
      <w:pPr>
        <w:keepNext/>
        <w:keepLines/>
        <w:widowControl/>
        <w:ind w:left="284"/>
        <w:rPr>
          <w:rFonts w:ascii="Arial" w:hAnsi="Arial" w:cs="Arial"/>
          <w:b/>
          <w:bCs/>
          <w:sz w:val="22"/>
          <w:szCs w:val="22"/>
        </w:rPr>
      </w:pPr>
      <w:r w:rsidRPr="00E40429">
        <w:rPr>
          <w:noProof/>
          <w:sz w:val="22"/>
          <w:szCs w:val="22"/>
          <w:lang w:val="lv-LV" w:eastAsia="lv-LV"/>
        </w:rPr>
        <w:lastRenderedPageBreak/>
        <mc:AlternateContent>
          <mc:Choice Requires="wps">
            <w:drawing>
              <wp:anchor distT="0" distB="0" distL="114300" distR="114300" simplePos="0" relativeHeight="251676672" behindDoc="0" locked="0" layoutInCell="0" allowOverlap="1" wp14:anchorId="00F89DF9" wp14:editId="5CD0F7A7">
                <wp:simplePos x="0" y="0"/>
                <wp:positionH relativeFrom="column">
                  <wp:posOffset>0</wp:posOffset>
                </wp:positionH>
                <wp:positionV relativeFrom="paragraph">
                  <wp:posOffset>51435</wp:posOffset>
                </wp:positionV>
                <wp:extent cx="114300" cy="800100"/>
                <wp:effectExtent l="0" t="0" r="1905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7CE34" id="AutoShape 22" o:spid="_x0000_s1026" type="#_x0000_t87" style="position:absolute;margin-left:0;margin-top:4.05pt;width:9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" o:allowincell="f" adj="1350" filled="t"/>
            </w:pict>
          </mc:Fallback>
        </mc:AlternateContent>
      </w:r>
      <w:bookmarkStart w:id="294" w:name="_DV_M294"/>
      <w:bookmarkEnd w:id="29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Republic of Austria</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775A78">
      <w:pPr>
        <w:pStyle w:val="BodyTextIndent3"/>
        <w:keepNext/>
        <w:keepLines/>
        <w:widowControl/>
        <w:spacing w:after="0"/>
        <w:ind w:left="357" w:hanging="357"/>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295" w:name="_DV_M295"/>
      <w:bookmarkEnd w:id="29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296" w:name="_DV_M296"/>
      <w:bookmarkEnd w:id="29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297" w:name="_DV_M297"/>
      <w:bookmarkEnd w:id="297"/>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298" w:name="_DV_M298"/>
      <w:bookmarkEnd w:id="29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F52B32">
      <w:pPr>
        <w:widowControl/>
        <w:ind w:left="360" w:hanging="360"/>
        <w:rPr>
          <w:rFonts w:ascii="Arial" w:hAnsi="Arial" w:cs="Arial"/>
          <w:sz w:val="22"/>
          <w:szCs w:val="22"/>
        </w:rPr>
      </w:pPr>
    </w:p>
    <w:p w:rsidR="00521D20" w:rsidRPr="008E59F2" w:rsidRDefault="00521D20" w:rsidP="00604AC5">
      <w:pPr>
        <w:widowControl/>
        <w:rPr>
          <w:rFonts w:ascii="Arial" w:hAnsi="Arial" w:cs="Arial"/>
          <w:sz w:val="22"/>
          <w:szCs w:val="22"/>
        </w:rPr>
      </w:pPr>
    </w:p>
    <w:p w:rsidR="00521D20" w:rsidRPr="008E59F2" w:rsidRDefault="004E529D" w:rsidP="008E412F">
      <w:pPr>
        <w:keepNext/>
        <w:keepLines/>
        <w:widowControl/>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7696" behindDoc="0" locked="0" layoutInCell="0" allowOverlap="1" wp14:anchorId="57B9A33A" wp14:editId="07B7BA0C">
                <wp:simplePos x="0" y="0"/>
                <wp:positionH relativeFrom="column">
                  <wp:posOffset>0</wp:posOffset>
                </wp:positionH>
                <wp:positionV relativeFrom="paragraph">
                  <wp:posOffset>82550</wp:posOffset>
                </wp:positionV>
                <wp:extent cx="114300" cy="800100"/>
                <wp:effectExtent l="0" t="0" r="0" b="0"/>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7694A" id="AutoShape 23" o:spid="_x0000_s1026" type="#_x0000_t87" style="position:absolute;margin-left:0;margin-top:6.5pt;width: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" o:allowincell="f" filled="t"/>
            </w:pict>
          </mc:Fallback>
        </mc:AlternateContent>
      </w:r>
      <w:bookmarkStart w:id="299" w:name="_DV_M299"/>
      <w:bookmarkEnd w:id="29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Poland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300" w:name="_DV_M300"/>
      <w:bookmarkEnd w:id="30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301" w:name="_DV_M301"/>
      <w:bookmarkEnd w:id="30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02" w:name="_DV_M302"/>
      <w:bookmarkEnd w:id="302"/>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303" w:name="_DV_M303"/>
      <w:bookmarkEnd w:id="30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4E529D" w:rsidP="008E412F">
      <w:pPr>
        <w:widowControl/>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8720" behindDoc="0" locked="0" layoutInCell="0" allowOverlap="1" wp14:anchorId="2E6906E6" wp14:editId="0E3A634D">
                <wp:simplePos x="0" y="0"/>
                <wp:positionH relativeFrom="column">
                  <wp:posOffset>0</wp:posOffset>
                </wp:positionH>
                <wp:positionV relativeFrom="paragraph">
                  <wp:posOffset>101600</wp:posOffset>
                </wp:positionV>
                <wp:extent cx="152400" cy="800100"/>
                <wp:effectExtent l="0" t="0" r="0" b="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97654" id="AutoShape 24" o:spid="_x0000_s1026" type="#_x0000_t87" style="position:absolute;margin-left:0;margin-top:8pt;width:12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" o:allowincell="f" filled="t"/>
            </w:pict>
          </mc:Fallback>
        </mc:AlternateContent>
      </w:r>
      <w:bookmarkStart w:id="304" w:name="_DV_M304"/>
      <w:bookmarkEnd w:id="30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Portuguese Republic</w:t>
      </w: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57" w:hanging="357"/>
        <w:rPr>
          <w:rFonts w:ascii="Arial" w:hAnsi="Arial" w:cs="Arial"/>
          <w:b/>
          <w:bCs/>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rPr>
          <w:rFonts w:ascii="Arial" w:hAnsi="Arial" w:cs="Arial"/>
          <w:sz w:val="22"/>
          <w:szCs w:val="22"/>
        </w:rPr>
      </w:pPr>
      <w:bookmarkStart w:id="305" w:name="_DV_M305"/>
      <w:bookmarkEnd w:id="30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bookmarkStart w:id="306" w:name="_DV_M306"/>
      <w:bookmarkEnd w:id="30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07" w:name="_DV_M307"/>
      <w:bookmarkEnd w:id="307"/>
      <w:r w:rsidRPr="008E59F2">
        <w:rPr>
          <w:rFonts w:ascii="Arial" w:hAnsi="Arial" w:cs="Arial"/>
          <w:sz w:val="22"/>
          <w:szCs w:val="22"/>
        </w:rPr>
        <w:t>Name of</w:t>
      </w:r>
    </w:p>
    <w:p w:rsidR="00521D20" w:rsidRPr="008E59F2" w:rsidRDefault="00521D20" w:rsidP="008E59F2">
      <w:pPr>
        <w:pStyle w:val="BodyTextIndent3"/>
        <w:widowControl/>
        <w:spacing w:after="0"/>
        <w:ind w:left="360" w:hanging="360"/>
        <w:rPr>
          <w:rFonts w:ascii="Arial" w:hAnsi="Arial" w:cs="Arial"/>
          <w:sz w:val="22"/>
          <w:szCs w:val="22"/>
        </w:rPr>
      </w:pPr>
      <w:r w:rsidRPr="008E59F2">
        <w:rPr>
          <w:rFonts w:ascii="Arial" w:hAnsi="Arial" w:cs="Arial"/>
          <w:sz w:val="22"/>
          <w:szCs w:val="22"/>
        </w:rPr>
        <w:tab/>
      </w:r>
      <w:bookmarkStart w:id="308" w:name="_DV_M308"/>
      <w:bookmarkEnd w:id="30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 ____________________</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4E529D" w:rsidP="008E412F">
      <w:pPr>
        <w:pStyle w:val="BodyTextIndent3"/>
        <w:widowControl/>
        <w:tabs>
          <w:tab w:val="left" w:pos="142"/>
        </w:tabs>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79744" behindDoc="0" locked="0" layoutInCell="0" allowOverlap="1" wp14:anchorId="710027DC" wp14:editId="2E06072D">
                <wp:simplePos x="0" y="0"/>
                <wp:positionH relativeFrom="column">
                  <wp:posOffset>0</wp:posOffset>
                </wp:positionH>
                <wp:positionV relativeFrom="paragraph">
                  <wp:posOffset>133350</wp:posOffset>
                </wp:positionV>
                <wp:extent cx="152400" cy="800100"/>
                <wp:effectExtent l="0" t="0" r="0" b="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61679" id="AutoShape 25" o:spid="_x0000_s1026" type="#_x0000_t87" style="position:absolute;margin-left:0;margin-top:10.5pt;width:12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" o:allowincell="f" filled="t"/>
            </w:pict>
          </mc:Fallback>
        </mc:AlternateContent>
      </w:r>
      <w:bookmarkStart w:id="309" w:name="_DV_M309"/>
      <w:bookmarkEnd w:id="309"/>
      <w:r w:rsidR="00521D20" w:rsidRPr="008E59F2">
        <w:rPr>
          <w:rFonts w:ascii="Arial" w:hAnsi="Arial" w:cs="Arial"/>
          <w:sz w:val="22"/>
          <w:szCs w:val="22"/>
        </w:rPr>
        <w:t>Signed on behalf of Romania</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rPr>
          <w:rFonts w:ascii="Arial" w:hAnsi="Arial" w:cs="Arial"/>
          <w:sz w:val="22"/>
          <w:szCs w:val="22"/>
        </w:rPr>
      </w:pPr>
    </w:p>
    <w:p w:rsidR="00521D20" w:rsidRPr="008E59F2" w:rsidRDefault="00521D20" w:rsidP="008E59F2">
      <w:pPr>
        <w:pStyle w:val="BodyTextIndent3"/>
        <w:widowControl/>
        <w:spacing w:after="0"/>
        <w:ind w:left="360"/>
        <w:rPr>
          <w:rFonts w:ascii="Arial" w:hAnsi="Arial" w:cs="Arial"/>
          <w:sz w:val="22"/>
          <w:szCs w:val="22"/>
        </w:rPr>
      </w:pPr>
      <w:bookmarkStart w:id="310" w:name="_DV_M310"/>
      <w:bookmarkEnd w:id="31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bookmarkStart w:id="311" w:name="_DV_M311"/>
      <w:bookmarkEnd w:id="31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12" w:name="_DV_M312"/>
      <w:bookmarkEnd w:id="312"/>
      <w:r w:rsidRPr="008E59F2">
        <w:rPr>
          <w:rFonts w:ascii="Arial" w:hAnsi="Arial" w:cs="Arial"/>
          <w:sz w:val="22"/>
          <w:szCs w:val="22"/>
        </w:rPr>
        <w:t>Name of</w:t>
      </w:r>
    </w:p>
    <w:p w:rsidR="00521D20" w:rsidRPr="008E59F2" w:rsidRDefault="00521D20" w:rsidP="008E59F2">
      <w:pPr>
        <w:pStyle w:val="BodyTextIndent3"/>
        <w:widowControl/>
        <w:spacing w:after="0"/>
        <w:ind w:left="360" w:hanging="360"/>
        <w:rPr>
          <w:rFonts w:ascii="Arial" w:hAnsi="Arial" w:cs="Arial"/>
          <w:sz w:val="22"/>
          <w:szCs w:val="22"/>
        </w:rPr>
      </w:pPr>
      <w:r w:rsidRPr="008E59F2">
        <w:rPr>
          <w:rFonts w:ascii="Arial" w:hAnsi="Arial" w:cs="Arial"/>
          <w:sz w:val="22"/>
          <w:szCs w:val="22"/>
        </w:rPr>
        <w:tab/>
      </w:r>
      <w:bookmarkStart w:id="313" w:name="_DV_M313"/>
      <w:bookmarkEnd w:id="31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A47B86" w:rsidRDefault="00A47B86" w:rsidP="008E59F2">
      <w:pPr>
        <w:pStyle w:val="DeltaViewAnnounce"/>
        <w:spacing w:before="0" w:beforeAutospacing="0" w:after="0" w:afterAutospacing="0"/>
        <w:rPr>
          <w:sz w:val="22"/>
          <w:szCs w:val="22"/>
        </w:rPr>
      </w:pPr>
    </w:p>
    <w:p w:rsidR="00C4545A" w:rsidRPr="008E59F2" w:rsidRDefault="00C4545A" w:rsidP="008E59F2">
      <w:pPr>
        <w:pStyle w:val="DeltaViewAnnounce"/>
        <w:spacing w:before="0" w:beforeAutospacing="0" w:after="0" w:afterAutospacing="0"/>
        <w:rPr>
          <w:sz w:val="22"/>
          <w:szCs w:val="22"/>
        </w:rPr>
      </w:pPr>
    </w:p>
    <w:p w:rsidR="00521D20" w:rsidRPr="008E59F2" w:rsidRDefault="004E529D" w:rsidP="008E412F">
      <w:pPr>
        <w:keepNext/>
        <w:keepLines/>
        <w:widowControl/>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0768" behindDoc="0" locked="0" layoutInCell="0" allowOverlap="1" wp14:anchorId="384E2489" wp14:editId="28DC77C9">
                <wp:simplePos x="0" y="0"/>
                <wp:positionH relativeFrom="column">
                  <wp:posOffset>0</wp:posOffset>
                </wp:positionH>
                <wp:positionV relativeFrom="paragraph">
                  <wp:posOffset>32385</wp:posOffset>
                </wp:positionV>
                <wp:extent cx="114300" cy="800100"/>
                <wp:effectExtent l="0" t="0" r="0" b="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39FF" id="AutoShape 26" o:spid="_x0000_s1026" type="#_x0000_t87" style="position:absolute;margin-left:0;margin-top:2.55pt;width:9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" o:allowincell="f" filled="t"/>
            </w:pict>
          </mc:Fallback>
        </mc:AlternateContent>
      </w:r>
      <w:bookmarkStart w:id="314" w:name="_DV_M314"/>
      <w:bookmarkEnd w:id="314"/>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Republic of Slovenia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57"/>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315" w:name="_DV_M315"/>
      <w:bookmarkEnd w:id="31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316" w:name="_DV_M316"/>
      <w:bookmarkEnd w:id="31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17" w:name="_DV_M317"/>
      <w:bookmarkEnd w:id="317"/>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318" w:name="_DV_M318"/>
      <w:bookmarkEnd w:id="31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A312F8">
      <w:pPr>
        <w:widowControl/>
        <w:rPr>
          <w:rFonts w:ascii="Arial" w:hAnsi="Arial" w:cs="Arial"/>
          <w:sz w:val="22"/>
          <w:szCs w:val="22"/>
        </w:rPr>
      </w:pPr>
    </w:p>
    <w:p w:rsidR="00521D20" w:rsidRPr="008E59F2" w:rsidRDefault="00521D20">
      <w:pPr>
        <w:widowControl/>
        <w:ind w:left="360" w:hanging="360"/>
        <w:rPr>
          <w:rFonts w:ascii="Arial" w:hAnsi="Arial" w:cs="Arial"/>
          <w:sz w:val="22"/>
          <w:szCs w:val="22"/>
        </w:rPr>
      </w:pPr>
    </w:p>
    <w:p w:rsidR="00521D20" w:rsidRPr="008E59F2" w:rsidRDefault="004E529D" w:rsidP="008E412F">
      <w:pPr>
        <w:keepNext/>
        <w:keepLines/>
        <w:widowControl/>
        <w:ind w:left="284"/>
        <w:rPr>
          <w:rFonts w:ascii="Arial" w:hAnsi="Arial" w:cs="Arial"/>
          <w:sz w:val="22"/>
          <w:szCs w:val="22"/>
        </w:rPr>
      </w:pPr>
      <w:r w:rsidRPr="00E40429">
        <w:rPr>
          <w:noProof/>
          <w:sz w:val="22"/>
          <w:szCs w:val="22"/>
          <w:lang w:val="lv-LV" w:eastAsia="lv-LV"/>
        </w:rPr>
        <w:lastRenderedPageBreak/>
        <mc:AlternateContent>
          <mc:Choice Requires="wps">
            <w:drawing>
              <wp:anchor distT="0" distB="0" distL="114300" distR="114300" simplePos="0" relativeHeight="251681792" behindDoc="0" locked="0" layoutInCell="0" allowOverlap="1" wp14:anchorId="2CEC0F98" wp14:editId="771F0F2F">
                <wp:simplePos x="0" y="0"/>
                <wp:positionH relativeFrom="column">
                  <wp:posOffset>0</wp:posOffset>
                </wp:positionH>
                <wp:positionV relativeFrom="paragraph">
                  <wp:posOffset>88900</wp:posOffset>
                </wp:positionV>
                <wp:extent cx="114300" cy="800100"/>
                <wp:effectExtent l="0" t="0" r="0" b="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AD5FD" id="AutoShape 27" o:spid="_x0000_s1026" type="#_x0000_t87" style="position:absolute;margin-left:0;margin-top:7pt;width:9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" o:allowincell="f" filled="t"/>
            </w:pict>
          </mc:Fallback>
        </mc:AlternateContent>
      </w:r>
      <w:bookmarkStart w:id="319" w:name="_DV_M319"/>
      <w:bookmarkEnd w:id="31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 xml:space="preserve">he Slovak Republic </w:t>
      </w: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hanging="360"/>
        <w:rPr>
          <w:rFonts w:ascii="Arial" w:hAnsi="Arial" w:cs="Arial"/>
          <w:b/>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320" w:name="_DV_M320"/>
      <w:bookmarkEnd w:id="320"/>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321" w:name="_DV_M321"/>
      <w:bookmarkEnd w:id="321"/>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22" w:name="_DV_M322"/>
      <w:bookmarkEnd w:id="322"/>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323" w:name="_DV_M323"/>
      <w:bookmarkEnd w:id="32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Default="00521D20" w:rsidP="008E59F2">
      <w:pPr>
        <w:pStyle w:val="BodyTextIndent3"/>
        <w:widowControl/>
        <w:spacing w:after="0"/>
        <w:ind w:left="360" w:hanging="360"/>
        <w:rPr>
          <w:rFonts w:ascii="Arial" w:hAnsi="Arial" w:cs="Arial"/>
          <w:sz w:val="22"/>
          <w:szCs w:val="22"/>
        </w:rPr>
      </w:pPr>
    </w:p>
    <w:p w:rsidR="009F6F3C" w:rsidRPr="008E59F2" w:rsidRDefault="009F6F3C" w:rsidP="008E59F2">
      <w:pPr>
        <w:pStyle w:val="DeltaViewAnnounce"/>
        <w:spacing w:before="0" w:beforeAutospacing="0" w:after="0" w:afterAutospacing="0"/>
      </w:pPr>
    </w:p>
    <w:p w:rsidR="00521D20" w:rsidRPr="008E59F2" w:rsidRDefault="00521D20" w:rsidP="008E412F">
      <w:pPr>
        <w:pStyle w:val="BodyTextIndent3"/>
        <w:keepNext/>
        <w:keepLines/>
        <w:widowControl/>
        <w:tabs>
          <w:tab w:val="left" w:pos="142"/>
        </w:tabs>
        <w:spacing w:after="0"/>
        <w:ind w:left="284"/>
        <w:rPr>
          <w:rFonts w:ascii="Arial" w:hAnsi="Arial" w:cs="Arial"/>
          <w:sz w:val="22"/>
          <w:szCs w:val="22"/>
        </w:rPr>
      </w:pPr>
      <w:bookmarkStart w:id="324" w:name="_DV_M324"/>
      <w:bookmarkEnd w:id="324"/>
      <w:r w:rsidRPr="008E59F2">
        <w:rPr>
          <w:rFonts w:ascii="Arial" w:hAnsi="Arial" w:cs="Arial"/>
          <w:sz w:val="22"/>
          <w:szCs w:val="22"/>
        </w:rPr>
        <w:t xml:space="preserve">Signed on behalf of </w:t>
      </w:r>
      <w:r w:rsidR="00D23AF3" w:rsidRPr="008E59F2">
        <w:rPr>
          <w:rFonts w:ascii="Arial" w:hAnsi="Arial" w:cs="Arial"/>
          <w:sz w:val="22"/>
          <w:szCs w:val="22"/>
        </w:rPr>
        <w:t>t</w:t>
      </w:r>
      <w:r w:rsidRPr="008E59F2">
        <w:rPr>
          <w:rFonts w:ascii="Arial" w:hAnsi="Arial" w:cs="Arial"/>
          <w:sz w:val="22"/>
          <w:szCs w:val="22"/>
        </w:rPr>
        <w:t>he Republic of Finland</w:t>
      </w:r>
    </w:p>
    <w:p w:rsidR="00521D20" w:rsidRPr="008E59F2" w:rsidRDefault="004E529D" w:rsidP="008E59F2">
      <w:pPr>
        <w:pStyle w:val="BodyTextIndent3"/>
        <w:keepNext/>
        <w:keepLines/>
        <w:widowControl/>
        <w:spacing w:after="0"/>
        <w:ind w:left="357" w:hanging="360"/>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2816" behindDoc="0" locked="0" layoutInCell="0" allowOverlap="1" wp14:anchorId="7D967D86" wp14:editId="115A7CD6">
                <wp:simplePos x="0" y="0"/>
                <wp:positionH relativeFrom="column">
                  <wp:posOffset>0</wp:posOffset>
                </wp:positionH>
                <wp:positionV relativeFrom="paragraph">
                  <wp:posOffset>-6350</wp:posOffset>
                </wp:positionV>
                <wp:extent cx="152400" cy="80010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1AC2" id="AutoShape 28" o:spid="_x0000_s1026" type="#_x0000_t87" style="position:absolute;margin-left:0;margin-top:-.5pt;width:12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" o:allowincell="f" filled="t"/>
            </w:pict>
          </mc:Fallback>
        </mc:AlternateContent>
      </w:r>
    </w:p>
    <w:p w:rsidR="00521D20" w:rsidRPr="008E59F2" w:rsidRDefault="00521D20" w:rsidP="008E59F2">
      <w:pPr>
        <w:pStyle w:val="BodyTextIndent3"/>
        <w:keepNext/>
        <w:keepLines/>
        <w:widowControl/>
        <w:spacing w:after="0"/>
        <w:ind w:left="357" w:hanging="360"/>
        <w:rPr>
          <w:rFonts w:ascii="Arial" w:hAnsi="Arial" w:cs="Arial"/>
          <w:sz w:val="22"/>
          <w:szCs w:val="22"/>
        </w:rPr>
      </w:pPr>
    </w:p>
    <w:p w:rsidR="00521D20" w:rsidRPr="008E59F2" w:rsidRDefault="00521D20" w:rsidP="008E59F2">
      <w:pPr>
        <w:pStyle w:val="BodyTextIndent3"/>
        <w:keepNext/>
        <w:keepLines/>
        <w:widowControl/>
        <w:spacing w:after="0"/>
        <w:ind w:left="357" w:hanging="360"/>
        <w:rPr>
          <w:rFonts w:ascii="Arial" w:hAnsi="Arial" w:cs="Arial"/>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325" w:name="_DV_M325"/>
      <w:bookmarkEnd w:id="325"/>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326" w:name="_DV_M326"/>
      <w:bookmarkEnd w:id="326"/>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27" w:name="_DV_M327"/>
      <w:bookmarkEnd w:id="327"/>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328" w:name="_DV_M328"/>
      <w:bookmarkEnd w:id="328"/>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521D20" w:rsidP="008E59F2">
      <w:pPr>
        <w:pStyle w:val="BodyTextIndent3"/>
        <w:widowControl/>
        <w:spacing w:after="0"/>
        <w:ind w:left="360" w:hanging="360"/>
        <w:rPr>
          <w:rFonts w:ascii="Arial" w:hAnsi="Arial" w:cs="Arial"/>
          <w:b/>
          <w:bCs/>
          <w:sz w:val="22"/>
          <w:szCs w:val="22"/>
        </w:rPr>
      </w:pPr>
    </w:p>
    <w:p w:rsidR="00521D20" w:rsidRPr="008E59F2" w:rsidRDefault="004E529D" w:rsidP="008E412F">
      <w:pPr>
        <w:pStyle w:val="BodyTextIndent3"/>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3840" behindDoc="0" locked="0" layoutInCell="0" allowOverlap="1" wp14:anchorId="5773DAA8" wp14:editId="129852B9">
                <wp:simplePos x="0" y="0"/>
                <wp:positionH relativeFrom="column">
                  <wp:posOffset>0</wp:posOffset>
                </wp:positionH>
                <wp:positionV relativeFrom="paragraph">
                  <wp:posOffset>67945</wp:posOffset>
                </wp:positionV>
                <wp:extent cx="152400" cy="800100"/>
                <wp:effectExtent l="0" t="0" r="19050"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AE287" id="AutoShape 29" o:spid="_x0000_s1026" type="#_x0000_t87" style="position:absolute;margin-left:0;margin-top:5.35pt;width:12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" o:allowincell="f" filled="t"/>
            </w:pict>
          </mc:Fallback>
        </mc:AlternateContent>
      </w:r>
      <w:bookmarkStart w:id="329" w:name="_DV_M329"/>
      <w:bookmarkEnd w:id="329"/>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Kingdom of Sweden</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firstLine="360"/>
        <w:rPr>
          <w:rFonts w:ascii="Arial" w:hAnsi="Arial" w:cs="Arial"/>
          <w:sz w:val="22"/>
          <w:szCs w:val="22"/>
        </w:rPr>
      </w:pPr>
      <w:bookmarkStart w:id="330" w:name="_DV_M330"/>
      <w:bookmarkEnd w:id="330"/>
      <w:r w:rsidRPr="008E59F2">
        <w:rPr>
          <w:rFonts w:ascii="Arial" w:hAnsi="Arial" w:cs="Arial"/>
          <w:sz w:val="22"/>
          <w:szCs w:val="22"/>
        </w:rPr>
        <w:t>by: __________________________</w:t>
      </w:r>
      <w:r w:rsidRPr="008E59F2">
        <w:rPr>
          <w:rFonts w:ascii="Arial" w:hAnsi="Arial" w:cs="Arial"/>
          <w:sz w:val="22"/>
          <w:szCs w:val="22"/>
        </w:rPr>
        <w:tab/>
      </w:r>
      <w:bookmarkStart w:id="331" w:name="_DV_M331"/>
      <w:bookmarkEnd w:id="331"/>
      <w:r w:rsidRPr="008E59F2">
        <w:rPr>
          <w:rFonts w:ascii="Arial" w:hAnsi="Arial" w:cs="Arial"/>
          <w:sz w:val="22"/>
          <w:szCs w:val="22"/>
        </w:rPr>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r w:rsidRPr="008E59F2">
        <w:rPr>
          <w:rFonts w:ascii="Arial" w:hAnsi="Arial" w:cs="Arial"/>
          <w:sz w:val="22"/>
          <w:szCs w:val="22"/>
        </w:rPr>
        <w:tab/>
      </w:r>
      <w:bookmarkStart w:id="332" w:name="_DV_M332"/>
      <w:bookmarkEnd w:id="332"/>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521D20" w:rsidRPr="008E59F2" w:rsidRDefault="00521D20" w:rsidP="008E59F2">
      <w:pPr>
        <w:pStyle w:val="BodyTextIndent3"/>
        <w:widowControl/>
        <w:spacing w:after="0"/>
        <w:ind w:left="360" w:hanging="360"/>
        <w:rPr>
          <w:rFonts w:ascii="Arial" w:hAnsi="Arial" w:cs="Arial"/>
          <w:sz w:val="22"/>
          <w:szCs w:val="22"/>
        </w:rPr>
      </w:pPr>
      <w:bookmarkStart w:id="333" w:name="_DV_M333"/>
      <w:bookmarkEnd w:id="33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34" w:name="_DV_M334"/>
      <w:bookmarkEnd w:id="334"/>
      <w:r w:rsidRPr="008E59F2">
        <w:rPr>
          <w:rFonts w:ascii="Arial" w:hAnsi="Arial" w:cs="Arial"/>
          <w:sz w:val="22"/>
          <w:szCs w:val="22"/>
        </w:rPr>
        <w:t>signatory:____________________</w:t>
      </w:r>
    </w:p>
    <w:p w:rsidR="00521D20" w:rsidRPr="008E59F2" w:rsidRDefault="00521D20" w:rsidP="008E59F2">
      <w:pPr>
        <w:pStyle w:val="BodyTextIndent3"/>
        <w:widowControl/>
        <w:spacing w:after="0"/>
        <w:ind w:left="360" w:hanging="360"/>
        <w:rPr>
          <w:rFonts w:ascii="Arial" w:hAnsi="Arial" w:cs="Arial"/>
          <w:bCs/>
          <w:sz w:val="22"/>
          <w:szCs w:val="22"/>
        </w:rPr>
      </w:pPr>
    </w:p>
    <w:p w:rsidR="00076F7F" w:rsidRPr="008E59F2" w:rsidRDefault="00076F7F" w:rsidP="008E59F2">
      <w:pPr>
        <w:pStyle w:val="DeltaViewAnnounce"/>
        <w:spacing w:before="0" w:beforeAutospacing="0" w:after="0" w:afterAutospacing="0"/>
        <w:rPr>
          <w:sz w:val="22"/>
          <w:szCs w:val="22"/>
        </w:rPr>
      </w:pPr>
    </w:p>
    <w:p w:rsidR="00521D20" w:rsidRPr="008E59F2" w:rsidRDefault="004E529D" w:rsidP="008E412F">
      <w:pPr>
        <w:keepNext/>
        <w:keepLines/>
        <w:widowControl/>
        <w:ind w:left="284"/>
        <w:rPr>
          <w:rFonts w:ascii="Arial" w:hAnsi="Arial" w:cs="Arial"/>
          <w:bCs/>
          <w:sz w:val="22"/>
          <w:szCs w:val="22"/>
        </w:rPr>
      </w:pPr>
      <w:r w:rsidRPr="00E40429">
        <w:rPr>
          <w:noProof/>
          <w:sz w:val="22"/>
          <w:szCs w:val="22"/>
          <w:lang w:val="lv-LV" w:eastAsia="lv-LV"/>
        </w:rPr>
        <mc:AlternateContent>
          <mc:Choice Requires="wps">
            <w:drawing>
              <wp:anchor distT="0" distB="0" distL="114300" distR="114300" simplePos="0" relativeHeight="251684864" behindDoc="0" locked="0" layoutInCell="0" allowOverlap="1" wp14:anchorId="78AA4810" wp14:editId="379B8B3E">
                <wp:simplePos x="0" y="0"/>
                <wp:positionH relativeFrom="column">
                  <wp:posOffset>0</wp:posOffset>
                </wp:positionH>
                <wp:positionV relativeFrom="paragraph">
                  <wp:posOffset>127000</wp:posOffset>
                </wp:positionV>
                <wp:extent cx="152400" cy="800100"/>
                <wp:effectExtent l="0" t="0" r="19050" b="190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747D6" id="AutoShape 30" o:spid="_x0000_s1026" type="#_x0000_t87" style="position:absolute;margin-left:0;margin-top:10pt;width:12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" o:allowincell="f" filled="t"/>
            </w:pict>
          </mc:Fallback>
        </mc:AlternateContent>
      </w:r>
      <w:bookmarkStart w:id="335" w:name="_DV_M335"/>
      <w:bookmarkEnd w:id="335"/>
      <w:r w:rsidR="00521D20" w:rsidRPr="008E59F2">
        <w:rPr>
          <w:rFonts w:ascii="Arial" w:hAnsi="Arial" w:cs="Arial"/>
          <w:sz w:val="22"/>
          <w:szCs w:val="22"/>
        </w:rPr>
        <w:t xml:space="preserve">Signed on behalf of </w:t>
      </w:r>
      <w:r w:rsidR="00D23AF3" w:rsidRPr="008E59F2">
        <w:rPr>
          <w:rFonts w:ascii="Arial" w:hAnsi="Arial" w:cs="Arial"/>
          <w:sz w:val="22"/>
          <w:szCs w:val="22"/>
        </w:rPr>
        <w:t>t</w:t>
      </w:r>
      <w:r w:rsidR="00521D20" w:rsidRPr="008E59F2">
        <w:rPr>
          <w:rFonts w:ascii="Arial" w:hAnsi="Arial" w:cs="Arial"/>
          <w:sz w:val="22"/>
          <w:szCs w:val="22"/>
        </w:rPr>
        <w:t>he United Kingdom of Great Britain and Northern Ireland</w:t>
      </w:r>
    </w:p>
    <w:p w:rsidR="00521D20" w:rsidRPr="008E59F2" w:rsidRDefault="00521D20" w:rsidP="008E59F2">
      <w:pPr>
        <w:pStyle w:val="BodyTextIndent3"/>
        <w:keepNext/>
        <w:keepLines/>
        <w:widowControl/>
        <w:spacing w:after="0"/>
        <w:ind w:left="357" w:hanging="360"/>
        <w:rPr>
          <w:rFonts w:ascii="Arial" w:hAnsi="Arial" w:cs="Arial"/>
          <w:bCs/>
          <w:sz w:val="22"/>
          <w:szCs w:val="22"/>
        </w:rPr>
      </w:pPr>
    </w:p>
    <w:p w:rsidR="00521D20" w:rsidRPr="008E59F2" w:rsidRDefault="00521D20" w:rsidP="008E59F2">
      <w:pPr>
        <w:pStyle w:val="BodyTextIndent3"/>
        <w:keepNext/>
        <w:keepLines/>
        <w:widowControl/>
        <w:spacing w:after="0"/>
        <w:ind w:left="357" w:hanging="360"/>
        <w:rPr>
          <w:rFonts w:ascii="Arial" w:hAnsi="Arial" w:cs="Arial"/>
          <w:bCs/>
          <w:sz w:val="22"/>
          <w:szCs w:val="22"/>
        </w:rPr>
      </w:pPr>
    </w:p>
    <w:p w:rsidR="00521D20" w:rsidRPr="008E59F2" w:rsidRDefault="00521D20" w:rsidP="008E59F2">
      <w:pPr>
        <w:pStyle w:val="BodyTextIndent3"/>
        <w:keepNext/>
        <w:keepLines/>
        <w:widowControl/>
        <w:spacing w:after="0"/>
        <w:ind w:left="357" w:hanging="360"/>
        <w:rPr>
          <w:rFonts w:ascii="Arial" w:hAnsi="Arial" w:cs="Arial"/>
          <w:bCs/>
          <w:sz w:val="22"/>
          <w:szCs w:val="22"/>
        </w:rPr>
      </w:pPr>
    </w:p>
    <w:p w:rsidR="00521D20" w:rsidRPr="008E59F2" w:rsidRDefault="00521D20" w:rsidP="008E59F2">
      <w:pPr>
        <w:pStyle w:val="BodyTextIndent3"/>
        <w:keepNext/>
        <w:keepLines/>
        <w:widowControl/>
        <w:spacing w:after="0"/>
        <w:ind w:left="357"/>
        <w:rPr>
          <w:rFonts w:ascii="Arial" w:hAnsi="Arial" w:cs="Arial"/>
          <w:sz w:val="22"/>
          <w:szCs w:val="22"/>
        </w:rPr>
      </w:pPr>
      <w:bookmarkStart w:id="336" w:name="_DV_M336"/>
      <w:bookmarkEnd w:id="336"/>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keepNext/>
        <w:keepLines/>
        <w:widowControl/>
        <w:spacing w:after="0"/>
        <w:ind w:left="357" w:hanging="360"/>
        <w:rPr>
          <w:rFonts w:ascii="Arial" w:hAnsi="Arial" w:cs="Arial"/>
          <w:sz w:val="22"/>
          <w:szCs w:val="22"/>
        </w:rPr>
      </w:pPr>
      <w:bookmarkStart w:id="337" w:name="_DV_M337"/>
      <w:bookmarkEnd w:id="337"/>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bookmarkStart w:id="338" w:name="_DV_M338"/>
      <w:bookmarkEnd w:id="338"/>
      <w:r w:rsidRPr="008E59F2">
        <w:rPr>
          <w:rFonts w:ascii="Arial" w:hAnsi="Arial" w:cs="Arial"/>
          <w:sz w:val="22"/>
          <w:szCs w:val="22"/>
        </w:rPr>
        <w:t>Name of</w:t>
      </w:r>
    </w:p>
    <w:p w:rsidR="00521D20" w:rsidRPr="008E59F2" w:rsidRDefault="00521D20" w:rsidP="008E59F2">
      <w:pPr>
        <w:pStyle w:val="BodyTextIndent3"/>
        <w:keepNext/>
        <w:keepLines/>
        <w:widowControl/>
        <w:spacing w:after="0"/>
        <w:ind w:left="357" w:hanging="360"/>
        <w:rPr>
          <w:rFonts w:ascii="Arial" w:hAnsi="Arial" w:cs="Arial"/>
          <w:sz w:val="22"/>
          <w:szCs w:val="22"/>
        </w:rPr>
      </w:pPr>
      <w:r w:rsidRPr="008E59F2">
        <w:rPr>
          <w:rFonts w:ascii="Arial" w:hAnsi="Arial" w:cs="Arial"/>
          <w:sz w:val="22"/>
          <w:szCs w:val="22"/>
        </w:rPr>
        <w:tab/>
      </w:r>
      <w:bookmarkStart w:id="339" w:name="_DV_M339"/>
      <w:bookmarkEnd w:id="339"/>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p>
    <w:p w:rsidR="00521D20" w:rsidRPr="008E59F2" w:rsidRDefault="00521D20" w:rsidP="008E59F2">
      <w:pPr>
        <w:pStyle w:val="BodyTextIndent3"/>
        <w:widowControl/>
        <w:spacing w:after="0"/>
        <w:ind w:left="360"/>
        <w:rPr>
          <w:rFonts w:ascii="Arial" w:hAnsi="Arial" w:cs="Arial"/>
          <w:sz w:val="22"/>
          <w:szCs w:val="22"/>
        </w:rPr>
      </w:pPr>
    </w:p>
    <w:p w:rsidR="00076F7F" w:rsidRPr="008E59F2" w:rsidRDefault="00076F7F" w:rsidP="008E59F2">
      <w:pPr>
        <w:pStyle w:val="DeltaViewAnnounce"/>
        <w:spacing w:before="0" w:beforeAutospacing="0" w:after="0" w:afterAutospacing="0"/>
        <w:rPr>
          <w:sz w:val="22"/>
          <w:szCs w:val="22"/>
        </w:rPr>
      </w:pPr>
    </w:p>
    <w:p w:rsidR="00521D20" w:rsidRPr="008E59F2" w:rsidRDefault="004E529D" w:rsidP="008E412F">
      <w:pPr>
        <w:pStyle w:val="BodyTextIndent3"/>
        <w:widowControl/>
        <w:spacing w:after="0"/>
        <w:ind w:left="284"/>
        <w:rPr>
          <w:rFonts w:ascii="Arial" w:hAnsi="Arial" w:cs="Arial"/>
          <w:sz w:val="22"/>
          <w:szCs w:val="22"/>
        </w:rPr>
      </w:pPr>
      <w:r w:rsidRPr="00E40429">
        <w:rPr>
          <w:noProof/>
          <w:sz w:val="22"/>
          <w:szCs w:val="22"/>
          <w:lang w:val="lv-LV" w:eastAsia="lv-LV"/>
        </w:rPr>
        <mc:AlternateContent>
          <mc:Choice Requires="wps">
            <w:drawing>
              <wp:anchor distT="0" distB="0" distL="114300" distR="114300" simplePos="0" relativeHeight="251685888" behindDoc="0" locked="0" layoutInCell="0" allowOverlap="1" wp14:anchorId="6539A5E8" wp14:editId="6F9EB40F">
                <wp:simplePos x="0" y="0"/>
                <wp:positionH relativeFrom="column">
                  <wp:posOffset>0</wp:posOffset>
                </wp:positionH>
                <wp:positionV relativeFrom="paragraph">
                  <wp:posOffset>33655</wp:posOffset>
                </wp:positionV>
                <wp:extent cx="114300" cy="800100"/>
                <wp:effectExtent l="0" t="0" r="19050" b="190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4375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6CBF" id="AutoShape 31" o:spid="_x0000_s1026" type="#_x0000_t87" style="position:absolute;margin-left:0;margin-top:2.65pt;width:9pt;height: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" o:allowincell="f" adj="1350" filled="t"/>
            </w:pict>
          </mc:Fallback>
        </mc:AlternateContent>
      </w:r>
      <w:bookmarkStart w:id="340" w:name="_DV_M340"/>
      <w:bookmarkEnd w:id="340"/>
      <w:r w:rsidR="00521D20" w:rsidRPr="008E59F2">
        <w:rPr>
          <w:rFonts w:ascii="Arial" w:hAnsi="Arial" w:cs="Arial"/>
          <w:sz w:val="22"/>
          <w:szCs w:val="22"/>
        </w:rPr>
        <w:t>Signed on behalf of</w:t>
      </w:r>
      <w:r w:rsidR="00D23AF3" w:rsidRPr="008E59F2">
        <w:rPr>
          <w:rFonts w:ascii="Arial" w:hAnsi="Arial" w:cs="Arial"/>
          <w:sz w:val="22"/>
          <w:szCs w:val="22"/>
        </w:rPr>
        <w:t xml:space="preserve"> the</w:t>
      </w:r>
      <w:r w:rsidR="00521D20" w:rsidRPr="008E59F2">
        <w:rPr>
          <w:rFonts w:ascii="Arial" w:hAnsi="Arial" w:cs="Arial"/>
          <w:sz w:val="22"/>
          <w:szCs w:val="22"/>
        </w:rPr>
        <w:t xml:space="preserve"> European Investment Bank</w:t>
      </w: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hanging="360"/>
        <w:rPr>
          <w:rFonts w:ascii="Arial" w:hAnsi="Arial" w:cs="Arial"/>
          <w:sz w:val="22"/>
          <w:szCs w:val="22"/>
        </w:rPr>
      </w:pPr>
    </w:p>
    <w:p w:rsidR="00521D20" w:rsidRPr="008E59F2" w:rsidRDefault="00521D20" w:rsidP="008E59F2">
      <w:pPr>
        <w:pStyle w:val="BodyTextIndent3"/>
        <w:widowControl/>
        <w:spacing w:after="0"/>
        <w:ind w:left="360"/>
        <w:rPr>
          <w:rFonts w:ascii="Arial" w:hAnsi="Arial" w:cs="Arial"/>
          <w:sz w:val="22"/>
          <w:szCs w:val="22"/>
        </w:rPr>
      </w:pPr>
      <w:bookmarkStart w:id="341" w:name="_DV_M341"/>
      <w:bookmarkEnd w:id="341"/>
      <w:r w:rsidRPr="008E59F2">
        <w:rPr>
          <w:rFonts w:ascii="Arial" w:hAnsi="Arial" w:cs="Arial"/>
          <w:sz w:val="22"/>
          <w:szCs w:val="22"/>
        </w:rPr>
        <w:t>by: __________________________</w:t>
      </w:r>
      <w:r w:rsidRPr="008E59F2">
        <w:rPr>
          <w:rFonts w:ascii="Arial" w:hAnsi="Arial" w:cs="Arial"/>
          <w:sz w:val="22"/>
          <w:szCs w:val="22"/>
        </w:rPr>
        <w:tab/>
        <w:t>date: ________________________</w:t>
      </w:r>
    </w:p>
    <w:p w:rsidR="00521D20" w:rsidRPr="008E59F2" w:rsidRDefault="00521D20" w:rsidP="008E59F2">
      <w:pPr>
        <w:pStyle w:val="BodyTextIndent3"/>
        <w:widowControl/>
        <w:spacing w:after="0"/>
        <w:ind w:left="360" w:hanging="360"/>
        <w:rPr>
          <w:rFonts w:ascii="Arial" w:hAnsi="Arial" w:cs="Arial"/>
          <w:sz w:val="22"/>
          <w:szCs w:val="22"/>
        </w:rPr>
      </w:pPr>
      <w:bookmarkStart w:id="342" w:name="_DV_M342"/>
      <w:bookmarkEnd w:id="342"/>
      <w:r w:rsidRPr="008E59F2">
        <w:rPr>
          <w:rFonts w:ascii="Arial" w:hAnsi="Arial" w:cs="Arial"/>
          <w:sz w:val="22"/>
          <w:szCs w:val="22"/>
        </w:rPr>
        <w:t xml:space="preserve">          </w:t>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Name of</w:t>
      </w:r>
    </w:p>
    <w:p w:rsidR="00636D08" w:rsidRPr="008E59F2" w:rsidRDefault="00521D20" w:rsidP="008E59F2">
      <w:pPr>
        <w:pStyle w:val="BodyTextIndent3"/>
        <w:widowControl/>
        <w:spacing w:after="0"/>
        <w:ind w:firstLine="306"/>
        <w:rPr>
          <w:rFonts w:ascii="Arial" w:hAnsi="Arial" w:cs="Arial"/>
          <w:sz w:val="22"/>
          <w:szCs w:val="22"/>
        </w:rPr>
        <w:sectPr w:rsidR="00636D08" w:rsidRPr="008E59F2" w:rsidSect="00C5679A">
          <w:headerReference w:type="default" r:id="rId9"/>
          <w:footerReference w:type="default" r:id="rId10"/>
          <w:headerReference w:type="first" r:id="rId11"/>
          <w:pgSz w:w="11906" w:h="16838"/>
          <w:pgMar w:top="1440" w:right="1440" w:bottom="1440" w:left="1440" w:header="0" w:footer="1440" w:gutter="0"/>
          <w:paperSrc w:first="11" w:other="11"/>
          <w:pgNumType w:fmt="numberInDash" w:start="1"/>
          <w:cols w:space="1440"/>
          <w:titlePg/>
          <w:docGrid w:linePitch="326"/>
        </w:sectPr>
      </w:pPr>
      <w:bookmarkStart w:id="343" w:name="_DV_M343"/>
      <w:bookmarkEnd w:id="343"/>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r>
      <w:r w:rsidRPr="008E59F2">
        <w:rPr>
          <w:rFonts w:ascii="Arial" w:hAnsi="Arial" w:cs="Arial"/>
          <w:sz w:val="22"/>
          <w:szCs w:val="22"/>
        </w:rPr>
        <w:tab/>
        <w:t>signatory:____________________</w:t>
      </w:r>
      <w:bookmarkStart w:id="344" w:name="_DV_M344"/>
      <w:bookmarkEnd w:id="344"/>
      <w:r w:rsidRPr="008E59F2">
        <w:rPr>
          <w:rFonts w:ascii="Arial" w:hAnsi="Arial" w:cs="Arial"/>
          <w:sz w:val="22"/>
          <w:szCs w:val="22"/>
        </w:rPr>
        <w:t xml:space="preserve">               </w:t>
      </w:r>
    </w:p>
    <w:p w:rsidR="00521D20" w:rsidRPr="008E59F2" w:rsidRDefault="00521D20" w:rsidP="008E59F2">
      <w:pPr>
        <w:pStyle w:val="BodyTextIndent3"/>
        <w:widowControl/>
        <w:spacing w:after="0"/>
        <w:ind w:left="0"/>
        <w:jc w:val="center"/>
        <w:rPr>
          <w:rFonts w:ascii="Arial" w:hAnsi="Arial" w:cs="Arial"/>
          <w:b/>
          <w:bCs/>
          <w:sz w:val="22"/>
          <w:szCs w:val="22"/>
        </w:rPr>
      </w:pPr>
      <w:bookmarkStart w:id="345" w:name="_DV_M359"/>
      <w:bookmarkEnd w:id="345"/>
      <w:r w:rsidRPr="008E59F2">
        <w:rPr>
          <w:rFonts w:ascii="Arial" w:hAnsi="Arial" w:cs="Arial"/>
          <w:b/>
          <w:bCs/>
          <w:sz w:val="22"/>
          <w:szCs w:val="22"/>
        </w:rPr>
        <w:lastRenderedPageBreak/>
        <w:t>Annex 1</w:t>
      </w:r>
    </w:p>
    <w:p w:rsidR="00521D20" w:rsidRPr="008E59F2" w:rsidRDefault="00521D20" w:rsidP="008E59F2">
      <w:pPr>
        <w:pStyle w:val="BodyTextIndent3"/>
        <w:widowControl/>
        <w:spacing w:after="0"/>
        <w:ind w:left="0"/>
        <w:jc w:val="center"/>
        <w:rPr>
          <w:rFonts w:ascii="Arial" w:hAnsi="Arial" w:cs="Arial"/>
          <w:sz w:val="22"/>
          <w:szCs w:val="22"/>
        </w:rPr>
      </w:pPr>
    </w:p>
    <w:p w:rsidR="00521D20" w:rsidRPr="008E59F2" w:rsidRDefault="00521D20" w:rsidP="008E59F2">
      <w:pPr>
        <w:pStyle w:val="BodyTextIndent3"/>
        <w:widowControl/>
        <w:spacing w:after="0"/>
        <w:ind w:left="0"/>
        <w:jc w:val="center"/>
        <w:rPr>
          <w:rFonts w:ascii="Arial" w:hAnsi="Arial" w:cs="Arial"/>
          <w:sz w:val="22"/>
          <w:szCs w:val="22"/>
        </w:rPr>
      </w:pPr>
      <w:bookmarkStart w:id="346" w:name="_DV_M360"/>
      <w:bookmarkEnd w:id="346"/>
      <w:r w:rsidRPr="008E59F2">
        <w:rPr>
          <w:rFonts w:ascii="Arial" w:hAnsi="Arial" w:cs="Arial"/>
          <w:sz w:val="22"/>
          <w:szCs w:val="22"/>
        </w:rPr>
        <w:t>List of Addresses for the purposes of Article 10</w:t>
      </w:r>
    </w:p>
    <w:p w:rsidR="00521D20" w:rsidRPr="008E59F2" w:rsidRDefault="00521D20" w:rsidP="008E59F2">
      <w:pPr>
        <w:pStyle w:val="BodyTextIndent3"/>
        <w:widowControl/>
        <w:spacing w:after="0"/>
        <w:ind w:left="0"/>
        <w:rPr>
          <w:rFonts w:ascii="Arial" w:hAnsi="Arial" w:cs="Arial"/>
          <w:sz w:val="22"/>
          <w:szCs w:val="22"/>
        </w:rPr>
      </w:pPr>
    </w:p>
    <w:p w:rsidR="00521D20" w:rsidRPr="008E59F2" w:rsidRDefault="00521D20" w:rsidP="008E59F2">
      <w:pPr>
        <w:pStyle w:val="BodyTextIndent3"/>
        <w:widowControl/>
        <w:spacing w:after="0"/>
        <w:rPr>
          <w:rFonts w:ascii="Arial" w:hAnsi="Arial" w:cs="Arial"/>
          <w:b/>
          <w:bCs/>
          <w:sz w:val="22"/>
          <w:szCs w:val="22"/>
        </w:rPr>
      </w:pPr>
    </w:p>
    <w:tbl>
      <w:tblPr>
        <w:tblW w:w="9990" w:type="dxa"/>
        <w:tblLayout w:type="fixed"/>
        <w:tblLook w:val="0000" w:firstRow="0" w:lastRow="0" w:firstColumn="0" w:lastColumn="0" w:noHBand="0" w:noVBand="0"/>
      </w:tblPr>
      <w:tblGrid>
        <w:gridCol w:w="3997"/>
        <w:gridCol w:w="5993"/>
      </w:tblGrid>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KINGDOM OF BELGIUM:</w:t>
            </w:r>
          </w:p>
        </w:tc>
        <w:tc>
          <w:tcPr>
            <w:tcW w:w="5993" w:type="dxa"/>
          </w:tcPr>
          <w:p w:rsidR="00521D20" w:rsidRPr="008E59F2" w:rsidRDefault="00521D20" w:rsidP="00604AC5">
            <w:pPr>
              <w:pStyle w:val="Heading4"/>
              <w:widowControl/>
              <w:spacing w:before="0" w:after="0"/>
              <w:rPr>
                <w:rFonts w:ascii="Arial" w:hAnsi="Arial" w:cs="Arial"/>
                <w:b w:val="0"/>
                <w:bCs w:val="0"/>
                <w:sz w:val="22"/>
                <w:szCs w:val="22"/>
                <w:lang w:val="fr-FR"/>
              </w:rPr>
            </w:pPr>
            <w:r w:rsidRPr="008E59F2">
              <w:rPr>
                <w:rFonts w:ascii="Arial" w:hAnsi="Arial" w:cs="Arial"/>
                <w:b w:val="0"/>
                <w:bCs w:val="0"/>
                <w:sz w:val="22"/>
                <w:szCs w:val="22"/>
                <w:lang w:val="fr-FR"/>
              </w:rPr>
              <w:t>Service Public Fédéral Finances</w:t>
            </w:r>
          </w:p>
          <w:p w:rsidR="00521D20" w:rsidRPr="008E59F2" w:rsidRDefault="00521D20" w:rsidP="002D21A4">
            <w:pPr>
              <w:widowControl/>
              <w:tabs>
                <w:tab w:val="right" w:pos="6184"/>
              </w:tabs>
              <w:rPr>
                <w:rFonts w:ascii="Arial" w:hAnsi="Arial" w:cs="Arial"/>
                <w:sz w:val="22"/>
                <w:szCs w:val="22"/>
                <w:lang w:val="fr-FR"/>
              </w:rPr>
            </w:pPr>
            <w:r w:rsidRPr="008E59F2">
              <w:rPr>
                <w:rFonts w:ascii="Arial" w:hAnsi="Arial" w:cs="Arial"/>
                <w:sz w:val="22"/>
                <w:szCs w:val="22"/>
                <w:lang w:val="fr-FR"/>
              </w:rPr>
              <w:t>Administration de la Trésorerie</w:t>
            </w:r>
            <w:r w:rsidRPr="008E59F2">
              <w:rPr>
                <w:rFonts w:ascii="Arial" w:hAnsi="Arial" w:cs="Arial"/>
                <w:sz w:val="22"/>
                <w:szCs w:val="22"/>
                <w:lang w:val="fr-FR"/>
              </w:rPr>
              <w:tab/>
            </w:r>
          </w:p>
          <w:p w:rsidR="00521D20" w:rsidRPr="008E59F2" w:rsidRDefault="00521D20" w:rsidP="002D21A4">
            <w:pPr>
              <w:widowControl/>
              <w:rPr>
                <w:rFonts w:ascii="Arial" w:hAnsi="Arial" w:cs="Arial"/>
                <w:sz w:val="22"/>
                <w:szCs w:val="22"/>
                <w:lang w:val="fr-FR"/>
              </w:rPr>
            </w:pPr>
            <w:r w:rsidRPr="008E59F2">
              <w:rPr>
                <w:rFonts w:ascii="Arial" w:hAnsi="Arial" w:cs="Arial"/>
                <w:sz w:val="22"/>
                <w:szCs w:val="22"/>
                <w:lang w:val="fr-FR"/>
              </w:rPr>
              <w:t>Questions Financières Internationales et Européennes</w:t>
            </w:r>
          </w:p>
          <w:p w:rsidR="00521D20" w:rsidRPr="008E59F2" w:rsidRDefault="00521D20">
            <w:pPr>
              <w:pStyle w:val="BodyTextIndent3"/>
              <w:widowControl/>
              <w:tabs>
                <w:tab w:val="left" w:pos="762"/>
                <w:tab w:val="left" w:pos="5490"/>
              </w:tabs>
              <w:spacing w:after="0"/>
              <w:ind w:left="0"/>
              <w:rPr>
                <w:rFonts w:ascii="Arial" w:hAnsi="Arial" w:cs="Arial"/>
                <w:color w:val="000000"/>
                <w:sz w:val="22"/>
                <w:szCs w:val="22"/>
                <w:lang w:val="fr-CH"/>
              </w:rPr>
            </w:pPr>
            <w:r w:rsidRPr="008E59F2">
              <w:rPr>
                <w:rFonts w:ascii="Arial" w:hAnsi="Arial" w:cs="Arial"/>
                <w:color w:val="000000"/>
                <w:sz w:val="22"/>
                <w:szCs w:val="22"/>
                <w:lang w:val="fr-CH"/>
              </w:rPr>
              <w:t>30, avenue des Arts</w:t>
            </w:r>
          </w:p>
          <w:p w:rsidR="00521D20" w:rsidRPr="008E59F2" w:rsidRDefault="00521D20">
            <w:pPr>
              <w:pStyle w:val="BodyTextIndent3"/>
              <w:widowControl/>
              <w:tabs>
                <w:tab w:val="left" w:pos="762"/>
                <w:tab w:val="left" w:pos="5490"/>
              </w:tabs>
              <w:spacing w:after="0"/>
              <w:ind w:left="0"/>
              <w:rPr>
                <w:rFonts w:ascii="Arial" w:hAnsi="Arial" w:cs="Arial"/>
                <w:color w:val="000000"/>
                <w:sz w:val="22"/>
                <w:szCs w:val="22"/>
                <w:lang w:val="fr-CH"/>
              </w:rPr>
            </w:pPr>
            <w:r w:rsidRPr="008E59F2">
              <w:rPr>
                <w:rFonts w:ascii="Arial" w:hAnsi="Arial" w:cs="Arial"/>
                <w:color w:val="000000"/>
                <w:sz w:val="22"/>
                <w:szCs w:val="22"/>
                <w:lang w:val="fr-CH"/>
              </w:rPr>
              <w:t>B-1040 Bruxelles</w:t>
            </w:r>
          </w:p>
          <w:p w:rsidR="00521D20" w:rsidRPr="008E59F2" w:rsidRDefault="00521D20">
            <w:pPr>
              <w:pStyle w:val="BodyTextIndent3"/>
              <w:widowControl/>
              <w:tabs>
                <w:tab w:val="left" w:pos="762"/>
                <w:tab w:val="left" w:pos="5490"/>
              </w:tabs>
              <w:spacing w:after="0"/>
              <w:ind w:left="0"/>
              <w:rPr>
                <w:rFonts w:ascii="Arial" w:hAnsi="Arial" w:cs="Arial"/>
                <w:color w:val="000000"/>
                <w:sz w:val="22"/>
                <w:szCs w:val="22"/>
                <w:lang w:val="fr-CH"/>
              </w:rPr>
            </w:pPr>
          </w:p>
          <w:p w:rsidR="00521D20" w:rsidRPr="008E59F2" w:rsidRDefault="00521D20">
            <w:pPr>
              <w:pStyle w:val="BodyTextIndent3"/>
              <w:widowControl/>
              <w:tabs>
                <w:tab w:val="left" w:pos="762"/>
                <w:tab w:val="left" w:pos="5490"/>
              </w:tabs>
              <w:spacing w:after="0"/>
              <w:ind w:left="0"/>
              <w:rPr>
                <w:rFonts w:ascii="Arial" w:hAnsi="Arial" w:cs="Arial"/>
                <w:color w:val="000000"/>
                <w:sz w:val="22"/>
                <w:szCs w:val="22"/>
                <w:lang w:val="fr-CH"/>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REPUBLIC OF BULGARIA:</w:t>
            </w:r>
          </w:p>
        </w:tc>
        <w:tc>
          <w:tcPr>
            <w:tcW w:w="5993" w:type="dxa"/>
          </w:tcPr>
          <w:p w:rsidR="00403181" w:rsidRPr="003416EA" w:rsidRDefault="00403181" w:rsidP="00403181">
            <w:pPr>
              <w:widowControl/>
              <w:rPr>
                <w:rFonts w:ascii="Arial" w:hAnsi="Arial" w:cs="Arial"/>
                <w:sz w:val="22"/>
                <w:szCs w:val="22"/>
                <w:lang w:val="ru-RU"/>
              </w:rPr>
            </w:pPr>
            <w:r w:rsidRPr="00403181">
              <w:rPr>
                <w:rFonts w:ascii="Arial" w:hAnsi="Arial" w:cs="Arial"/>
                <w:sz w:val="22"/>
                <w:szCs w:val="22"/>
                <w:lang w:val="fr-FR"/>
              </w:rPr>
              <w:t>Министерство</w:t>
            </w:r>
            <w:r w:rsidRPr="003416EA">
              <w:rPr>
                <w:rFonts w:ascii="Arial" w:hAnsi="Arial" w:cs="Arial"/>
                <w:sz w:val="22"/>
                <w:szCs w:val="22"/>
                <w:lang w:val="ru-RU"/>
              </w:rPr>
              <w:t xml:space="preserve"> </w:t>
            </w:r>
            <w:r w:rsidRPr="00403181">
              <w:rPr>
                <w:rFonts w:ascii="Arial" w:hAnsi="Arial" w:cs="Arial"/>
                <w:sz w:val="22"/>
                <w:szCs w:val="22"/>
                <w:lang w:val="fr-FR"/>
              </w:rPr>
              <w:t>на</w:t>
            </w:r>
            <w:r w:rsidRPr="003416EA">
              <w:rPr>
                <w:rFonts w:ascii="Arial" w:hAnsi="Arial" w:cs="Arial"/>
                <w:sz w:val="22"/>
                <w:szCs w:val="22"/>
                <w:lang w:val="ru-RU"/>
              </w:rPr>
              <w:t xml:space="preserve"> </w:t>
            </w:r>
            <w:r w:rsidRPr="00403181">
              <w:rPr>
                <w:rFonts w:ascii="Arial" w:hAnsi="Arial" w:cs="Arial"/>
                <w:sz w:val="22"/>
                <w:szCs w:val="22"/>
                <w:lang w:val="fr-FR"/>
              </w:rPr>
              <w:t>финансите</w:t>
            </w:r>
          </w:p>
          <w:p w:rsidR="00403181" w:rsidRPr="003416EA" w:rsidRDefault="00403181" w:rsidP="00403181">
            <w:pPr>
              <w:widowControl/>
              <w:rPr>
                <w:rFonts w:ascii="Arial" w:hAnsi="Arial" w:cs="Arial"/>
                <w:sz w:val="22"/>
                <w:szCs w:val="22"/>
                <w:lang w:val="ru-RU"/>
              </w:rPr>
            </w:pPr>
            <w:r w:rsidRPr="00403181">
              <w:rPr>
                <w:rFonts w:ascii="Arial" w:hAnsi="Arial" w:cs="Arial"/>
                <w:sz w:val="22"/>
                <w:szCs w:val="22"/>
                <w:lang w:val="fr-FR"/>
              </w:rPr>
              <w:t>Дирекция</w:t>
            </w:r>
            <w:r w:rsidRPr="003416EA">
              <w:rPr>
                <w:rFonts w:ascii="Arial" w:hAnsi="Arial" w:cs="Arial"/>
                <w:sz w:val="22"/>
                <w:szCs w:val="22"/>
                <w:lang w:val="ru-RU"/>
              </w:rPr>
              <w:t xml:space="preserve"> „</w:t>
            </w:r>
            <w:r w:rsidRPr="00403181">
              <w:rPr>
                <w:rFonts w:ascii="Arial" w:hAnsi="Arial" w:cs="Arial"/>
                <w:sz w:val="22"/>
                <w:szCs w:val="22"/>
                <w:lang w:val="fr-FR"/>
              </w:rPr>
              <w:t>Международни</w:t>
            </w:r>
            <w:r w:rsidRPr="003416EA">
              <w:rPr>
                <w:rFonts w:ascii="Arial" w:hAnsi="Arial" w:cs="Arial"/>
                <w:sz w:val="22"/>
                <w:szCs w:val="22"/>
                <w:lang w:val="ru-RU"/>
              </w:rPr>
              <w:t xml:space="preserve"> </w:t>
            </w:r>
            <w:r w:rsidRPr="00403181">
              <w:rPr>
                <w:rFonts w:ascii="Arial" w:hAnsi="Arial" w:cs="Arial"/>
                <w:sz w:val="22"/>
                <w:szCs w:val="22"/>
                <w:lang w:val="fr-FR"/>
              </w:rPr>
              <w:t>финансови</w:t>
            </w:r>
            <w:r w:rsidRPr="003416EA">
              <w:rPr>
                <w:rFonts w:ascii="Arial" w:hAnsi="Arial" w:cs="Arial"/>
                <w:sz w:val="22"/>
                <w:szCs w:val="22"/>
                <w:lang w:val="ru-RU"/>
              </w:rPr>
              <w:t xml:space="preserve"> </w:t>
            </w:r>
            <w:r w:rsidRPr="00403181">
              <w:rPr>
                <w:rFonts w:ascii="Arial" w:hAnsi="Arial" w:cs="Arial"/>
                <w:sz w:val="22"/>
                <w:szCs w:val="22"/>
                <w:lang w:val="fr-FR"/>
              </w:rPr>
              <w:t>институции</w:t>
            </w:r>
            <w:r w:rsidRPr="003416EA">
              <w:rPr>
                <w:rFonts w:ascii="Arial" w:hAnsi="Arial" w:cs="Arial"/>
                <w:sz w:val="22"/>
                <w:szCs w:val="22"/>
                <w:lang w:val="ru-RU"/>
              </w:rPr>
              <w:t xml:space="preserve"> </w:t>
            </w:r>
            <w:r w:rsidRPr="00403181">
              <w:rPr>
                <w:rFonts w:ascii="Arial" w:hAnsi="Arial" w:cs="Arial"/>
                <w:sz w:val="22"/>
                <w:szCs w:val="22"/>
                <w:lang w:val="fr-FR"/>
              </w:rPr>
              <w:t>и</w:t>
            </w:r>
            <w:r w:rsidRPr="003416EA">
              <w:rPr>
                <w:rFonts w:ascii="Arial" w:hAnsi="Arial" w:cs="Arial"/>
                <w:sz w:val="22"/>
                <w:szCs w:val="22"/>
                <w:lang w:val="ru-RU"/>
              </w:rPr>
              <w:t xml:space="preserve"> </w:t>
            </w:r>
            <w:r w:rsidRPr="00403181">
              <w:rPr>
                <w:rFonts w:ascii="Arial" w:hAnsi="Arial" w:cs="Arial"/>
                <w:sz w:val="22"/>
                <w:szCs w:val="22"/>
                <w:lang w:val="fr-FR"/>
              </w:rPr>
              <w:t>сътрудничество</w:t>
            </w:r>
            <w:r w:rsidRPr="003416EA">
              <w:rPr>
                <w:rFonts w:ascii="Arial" w:hAnsi="Arial" w:cs="Arial"/>
                <w:sz w:val="22"/>
                <w:szCs w:val="22"/>
                <w:lang w:val="ru-RU"/>
              </w:rPr>
              <w:t>“</w:t>
            </w:r>
          </w:p>
          <w:p w:rsidR="00403181" w:rsidRPr="003416EA" w:rsidRDefault="00403181" w:rsidP="00403181">
            <w:pPr>
              <w:widowControl/>
              <w:rPr>
                <w:rFonts w:ascii="Arial" w:hAnsi="Arial" w:cs="Arial"/>
                <w:sz w:val="22"/>
                <w:szCs w:val="22"/>
                <w:lang w:val="ru-RU"/>
              </w:rPr>
            </w:pPr>
            <w:r w:rsidRPr="00403181">
              <w:rPr>
                <w:rFonts w:ascii="Arial" w:hAnsi="Arial" w:cs="Arial"/>
                <w:sz w:val="22"/>
                <w:szCs w:val="22"/>
                <w:lang w:val="fr-FR"/>
              </w:rPr>
              <w:t>Отдел</w:t>
            </w:r>
            <w:r w:rsidRPr="003416EA">
              <w:rPr>
                <w:rFonts w:ascii="Arial" w:hAnsi="Arial" w:cs="Arial"/>
                <w:sz w:val="22"/>
                <w:szCs w:val="22"/>
                <w:lang w:val="ru-RU"/>
              </w:rPr>
              <w:t xml:space="preserve"> „</w:t>
            </w:r>
            <w:r w:rsidRPr="00403181">
              <w:rPr>
                <w:rFonts w:ascii="Arial" w:hAnsi="Arial" w:cs="Arial"/>
                <w:sz w:val="22"/>
                <w:szCs w:val="22"/>
                <w:lang w:val="fr-FR"/>
              </w:rPr>
              <w:t>Европейски</w:t>
            </w:r>
            <w:r w:rsidRPr="003416EA">
              <w:rPr>
                <w:rFonts w:ascii="Arial" w:hAnsi="Arial" w:cs="Arial"/>
                <w:sz w:val="22"/>
                <w:szCs w:val="22"/>
                <w:lang w:val="ru-RU"/>
              </w:rPr>
              <w:t xml:space="preserve"> </w:t>
            </w:r>
            <w:r w:rsidRPr="00403181">
              <w:rPr>
                <w:rFonts w:ascii="Arial" w:hAnsi="Arial" w:cs="Arial"/>
                <w:sz w:val="22"/>
                <w:szCs w:val="22"/>
                <w:lang w:val="fr-FR"/>
              </w:rPr>
              <w:t>финансови</w:t>
            </w:r>
            <w:r w:rsidRPr="003416EA">
              <w:rPr>
                <w:rFonts w:ascii="Arial" w:hAnsi="Arial" w:cs="Arial"/>
                <w:sz w:val="22"/>
                <w:szCs w:val="22"/>
                <w:lang w:val="ru-RU"/>
              </w:rPr>
              <w:t xml:space="preserve"> </w:t>
            </w:r>
            <w:r w:rsidRPr="00403181">
              <w:rPr>
                <w:rFonts w:ascii="Arial" w:hAnsi="Arial" w:cs="Arial"/>
                <w:sz w:val="22"/>
                <w:szCs w:val="22"/>
                <w:lang w:val="fr-FR"/>
              </w:rPr>
              <w:t>институции</w:t>
            </w:r>
            <w:r w:rsidRPr="003416EA">
              <w:rPr>
                <w:rFonts w:ascii="Arial" w:hAnsi="Arial" w:cs="Arial"/>
                <w:sz w:val="22"/>
                <w:szCs w:val="22"/>
                <w:lang w:val="ru-RU"/>
              </w:rPr>
              <w:t>“</w:t>
            </w:r>
          </w:p>
          <w:p w:rsidR="00403181" w:rsidRPr="003416EA" w:rsidRDefault="00403181" w:rsidP="00403181">
            <w:pPr>
              <w:widowControl/>
              <w:rPr>
                <w:rFonts w:ascii="Arial" w:hAnsi="Arial" w:cs="Arial"/>
                <w:sz w:val="22"/>
                <w:szCs w:val="22"/>
                <w:lang w:val="ru-RU"/>
              </w:rPr>
            </w:pPr>
            <w:r w:rsidRPr="00403181">
              <w:rPr>
                <w:rFonts w:ascii="Arial" w:hAnsi="Arial" w:cs="Arial"/>
                <w:sz w:val="22"/>
                <w:szCs w:val="22"/>
                <w:lang w:val="fr-FR"/>
              </w:rPr>
              <w:t>Улица</w:t>
            </w:r>
            <w:r w:rsidRPr="003416EA">
              <w:rPr>
                <w:rFonts w:ascii="Arial" w:hAnsi="Arial" w:cs="Arial"/>
                <w:sz w:val="22"/>
                <w:szCs w:val="22"/>
                <w:lang w:val="ru-RU"/>
              </w:rPr>
              <w:t xml:space="preserve"> „</w:t>
            </w:r>
            <w:r w:rsidRPr="00403181">
              <w:rPr>
                <w:rFonts w:ascii="Arial" w:hAnsi="Arial" w:cs="Arial"/>
                <w:sz w:val="22"/>
                <w:szCs w:val="22"/>
                <w:lang w:val="fr-FR"/>
              </w:rPr>
              <w:t>Раковски</w:t>
            </w:r>
            <w:r w:rsidRPr="003416EA">
              <w:rPr>
                <w:rFonts w:ascii="Arial" w:hAnsi="Arial" w:cs="Arial"/>
                <w:sz w:val="22"/>
                <w:szCs w:val="22"/>
                <w:lang w:val="ru-RU"/>
              </w:rPr>
              <w:t xml:space="preserve">“, </w:t>
            </w:r>
            <w:r w:rsidRPr="00775A78">
              <w:rPr>
                <w:rFonts w:ascii="Arial" w:hAnsi="Arial" w:cs="Arial"/>
                <w:sz w:val="22"/>
                <w:szCs w:val="22"/>
              </w:rPr>
              <w:t> </w:t>
            </w:r>
            <w:r w:rsidRPr="003416EA">
              <w:rPr>
                <w:rFonts w:ascii="Arial" w:hAnsi="Arial" w:cs="Arial"/>
                <w:sz w:val="22"/>
                <w:szCs w:val="22"/>
                <w:lang w:val="ru-RU"/>
              </w:rPr>
              <w:t>№ 102</w:t>
            </w:r>
          </w:p>
          <w:p w:rsidR="00403181" w:rsidRPr="00775A78" w:rsidRDefault="00403181" w:rsidP="00403181">
            <w:pPr>
              <w:widowControl/>
              <w:rPr>
                <w:rFonts w:ascii="Arial" w:hAnsi="Arial" w:cs="Arial"/>
                <w:sz w:val="22"/>
                <w:szCs w:val="22"/>
              </w:rPr>
            </w:pPr>
            <w:r w:rsidRPr="00775A78">
              <w:rPr>
                <w:rFonts w:ascii="Arial" w:hAnsi="Arial" w:cs="Arial"/>
                <w:sz w:val="22"/>
                <w:szCs w:val="22"/>
              </w:rPr>
              <w:t xml:space="preserve">1040 </w:t>
            </w:r>
            <w:r w:rsidRPr="00403181">
              <w:rPr>
                <w:rFonts w:ascii="Arial" w:hAnsi="Arial" w:cs="Arial"/>
                <w:sz w:val="22"/>
                <w:szCs w:val="22"/>
                <w:lang w:val="fr-FR"/>
              </w:rPr>
              <w:t>София</w:t>
            </w:r>
          </w:p>
          <w:p w:rsidR="00403181" w:rsidRPr="00775A78" w:rsidRDefault="00403181" w:rsidP="00403181">
            <w:pPr>
              <w:widowControl/>
              <w:rPr>
                <w:rFonts w:ascii="Arial" w:hAnsi="Arial" w:cs="Arial"/>
                <w:sz w:val="22"/>
                <w:szCs w:val="22"/>
              </w:rPr>
            </w:pPr>
            <w:r w:rsidRPr="00403181">
              <w:rPr>
                <w:rFonts w:ascii="Arial" w:hAnsi="Arial" w:cs="Arial"/>
                <w:sz w:val="22"/>
                <w:szCs w:val="22"/>
                <w:lang w:val="fr-FR"/>
              </w:rPr>
              <w:t>Република</w:t>
            </w:r>
            <w:r w:rsidRPr="00775A78">
              <w:rPr>
                <w:rFonts w:ascii="Arial" w:hAnsi="Arial" w:cs="Arial"/>
                <w:sz w:val="22"/>
                <w:szCs w:val="22"/>
              </w:rPr>
              <w:t xml:space="preserve"> </w:t>
            </w:r>
            <w:r w:rsidRPr="00403181">
              <w:rPr>
                <w:rFonts w:ascii="Arial" w:hAnsi="Arial" w:cs="Arial"/>
                <w:sz w:val="22"/>
                <w:szCs w:val="22"/>
                <w:lang w:val="fr-FR"/>
              </w:rPr>
              <w:t>България</w:t>
            </w:r>
          </w:p>
          <w:p w:rsidR="00403181" w:rsidRPr="00775A78" w:rsidRDefault="00403181" w:rsidP="00403181">
            <w:pPr>
              <w:widowControl/>
              <w:rPr>
                <w:rFonts w:ascii="Arial" w:hAnsi="Arial" w:cs="Arial"/>
                <w:sz w:val="22"/>
                <w:szCs w:val="22"/>
              </w:rPr>
            </w:pPr>
            <w:r w:rsidRPr="00775A78">
              <w:rPr>
                <w:rFonts w:ascii="Arial" w:hAnsi="Arial" w:cs="Arial"/>
                <w:sz w:val="22"/>
                <w:szCs w:val="22"/>
              </w:rPr>
              <w:t> </w:t>
            </w:r>
          </w:p>
          <w:p w:rsidR="00403181" w:rsidRPr="00775A78" w:rsidRDefault="00403181" w:rsidP="00403181">
            <w:pPr>
              <w:widowControl/>
              <w:rPr>
                <w:rFonts w:ascii="Arial" w:hAnsi="Arial" w:cs="Arial"/>
                <w:sz w:val="22"/>
                <w:szCs w:val="22"/>
              </w:rPr>
            </w:pPr>
            <w:r w:rsidRPr="00775A78">
              <w:rPr>
                <w:rFonts w:ascii="Arial" w:hAnsi="Arial" w:cs="Arial"/>
                <w:sz w:val="22"/>
                <w:szCs w:val="22"/>
              </w:rPr>
              <w:t>Ministry of Finance</w:t>
            </w:r>
          </w:p>
          <w:p w:rsidR="00403181" w:rsidRPr="00775A78" w:rsidRDefault="00403181" w:rsidP="00403181">
            <w:pPr>
              <w:widowControl/>
              <w:rPr>
                <w:rFonts w:ascii="Arial" w:hAnsi="Arial" w:cs="Arial"/>
                <w:sz w:val="22"/>
                <w:szCs w:val="22"/>
              </w:rPr>
            </w:pPr>
            <w:r w:rsidRPr="00775A78">
              <w:rPr>
                <w:rFonts w:ascii="Arial" w:hAnsi="Arial" w:cs="Arial"/>
                <w:sz w:val="22"/>
                <w:szCs w:val="22"/>
              </w:rPr>
              <w:t>International Financial Institutions and Cooperation Directorate</w:t>
            </w:r>
          </w:p>
          <w:p w:rsidR="00403181" w:rsidRPr="00775A78" w:rsidRDefault="00403181" w:rsidP="00403181">
            <w:pPr>
              <w:widowControl/>
              <w:rPr>
                <w:rFonts w:ascii="Arial" w:hAnsi="Arial" w:cs="Arial"/>
                <w:sz w:val="22"/>
                <w:szCs w:val="22"/>
              </w:rPr>
            </w:pPr>
            <w:r w:rsidRPr="00775A78">
              <w:rPr>
                <w:rFonts w:ascii="Arial" w:hAnsi="Arial" w:cs="Arial"/>
                <w:sz w:val="22"/>
                <w:szCs w:val="22"/>
              </w:rPr>
              <w:t>European Financial Institutions Department</w:t>
            </w:r>
          </w:p>
          <w:p w:rsidR="00403181" w:rsidRPr="00775A78" w:rsidRDefault="00403181" w:rsidP="00403181">
            <w:pPr>
              <w:widowControl/>
              <w:rPr>
                <w:rFonts w:ascii="Arial" w:hAnsi="Arial" w:cs="Arial"/>
                <w:sz w:val="22"/>
                <w:szCs w:val="22"/>
              </w:rPr>
            </w:pPr>
            <w:r w:rsidRPr="00775A78">
              <w:rPr>
                <w:rFonts w:ascii="Arial" w:hAnsi="Arial" w:cs="Arial"/>
                <w:sz w:val="22"/>
                <w:szCs w:val="22"/>
              </w:rPr>
              <w:t>102 Rakovsky Str.</w:t>
            </w:r>
          </w:p>
          <w:p w:rsidR="00403181" w:rsidRPr="00775A78" w:rsidRDefault="00403181" w:rsidP="00403181">
            <w:pPr>
              <w:widowControl/>
              <w:rPr>
                <w:rFonts w:ascii="Arial" w:hAnsi="Arial" w:cs="Arial"/>
                <w:sz w:val="22"/>
                <w:szCs w:val="22"/>
              </w:rPr>
            </w:pPr>
            <w:r w:rsidRPr="00775A78">
              <w:rPr>
                <w:rFonts w:ascii="Arial" w:hAnsi="Arial" w:cs="Arial"/>
                <w:sz w:val="22"/>
                <w:szCs w:val="22"/>
              </w:rPr>
              <w:t>1040 Sofia</w:t>
            </w:r>
          </w:p>
          <w:p w:rsidR="00403181" w:rsidRDefault="00403181" w:rsidP="00403181">
            <w:pPr>
              <w:widowControl/>
            </w:pPr>
            <w:r w:rsidRPr="00775A78">
              <w:rPr>
                <w:rFonts w:ascii="Arial" w:hAnsi="Arial" w:cs="Arial"/>
                <w:sz w:val="22"/>
                <w:szCs w:val="22"/>
              </w:rPr>
              <w:t>Republic of Bulgaria</w:t>
            </w:r>
          </w:p>
          <w:p w:rsidR="00521D20" w:rsidRPr="008E59F2" w:rsidRDefault="00521D20">
            <w:pPr>
              <w:widowControl/>
              <w:rPr>
                <w:rFonts w:ascii="Arial" w:hAnsi="Arial" w:cs="Arial"/>
                <w:sz w:val="22"/>
                <w:szCs w:val="22"/>
              </w:rPr>
            </w:pPr>
          </w:p>
          <w:p w:rsidR="00521D20" w:rsidRPr="008E59F2" w:rsidRDefault="00521D20">
            <w:pPr>
              <w:pStyle w:val="BodyTextIndent3"/>
              <w:widowControl/>
              <w:tabs>
                <w:tab w:val="left" w:pos="762"/>
                <w:tab w:val="left" w:pos="5490"/>
              </w:tabs>
              <w:spacing w:after="0"/>
              <w:ind w:left="0"/>
              <w:rPr>
                <w:rFonts w:ascii="Arial" w:hAnsi="Arial" w:cs="Arial"/>
                <w:sz w:val="22"/>
                <w:szCs w:val="22"/>
              </w:rPr>
            </w:pPr>
          </w:p>
        </w:tc>
      </w:tr>
      <w:tr w:rsidR="00521D20" w:rsidRPr="00E14E94" w:rsidTr="009B6651">
        <w:trPr>
          <w:cantSplit/>
          <w:trHeight w:val="145"/>
        </w:trPr>
        <w:tc>
          <w:tcPr>
            <w:tcW w:w="3997" w:type="dxa"/>
          </w:tcPr>
          <w:p w:rsidR="00521D20" w:rsidRPr="008E59F2" w:rsidRDefault="00521D20" w:rsidP="00F52B32">
            <w:pPr>
              <w:widowControl/>
              <w:rPr>
                <w:rFonts w:ascii="Arial" w:hAnsi="Arial" w:cs="Arial"/>
                <w:caps/>
                <w:sz w:val="22"/>
                <w:szCs w:val="22"/>
              </w:rPr>
            </w:pPr>
            <w:r w:rsidRPr="008E59F2">
              <w:rPr>
                <w:rFonts w:ascii="Arial" w:hAnsi="Arial" w:cs="Arial"/>
                <w:caps/>
                <w:sz w:val="22"/>
                <w:szCs w:val="22"/>
              </w:rPr>
              <w:t>CZECH REPUBLIC:</w:t>
            </w:r>
          </w:p>
        </w:tc>
        <w:tc>
          <w:tcPr>
            <w:tcW w:w="5993" w:type="dxa"/>
          </w:tcPr>
          <w:p w:rsidR="009D4B4E" w:rsidRPr="00E81C92" w:rsidRDefault="009D4B4E" w:rsidP="009D4B4E">
            <w:pPr>
              <w:widowControl/>
              <w:rPr>
                <w:rFonts w:ascii="Arial" w:hAnsi="Arial" w:cs="Arial"/>
                <w:sz w:val="22"/>
                <w:szCs w:val="22"/>
                <w:lang w:val="es-ES"/>
              </w:rPr>
            </w:pPr>
            <w:r w:rsidRPr="00E81C92">
              <w:rPr>
                <w:rFonts w:ascii="Arial" w:hAnsi="Arial" w:cs="Arial"/>
                <w:sz w:val="22"/>
                <w:szCs w:val="22"/>
                <w:lang w:val="es-ES"/>
              </w:rPr>
              <w:t>Ministerstvo financí</w:t>
            </w:r>
          </w:p>
          <w:p w:rsidR="009D4B4E" w:rsidRPr="00E81C92" w:rsidRDefault="009D4B4E" w:rsidP="009D4B4E">
            <w:pPr>
              <w:widowControl/>
              <w:rPr>
                <w:rFonts w:ascii="Arial" w:hAnsi="Arial" w:cs="Arial"/>
                <w:sz w:val="22"/>
                <w:szCs w:val="22"/>
                <w:lang w:val="es-ES"/>
              </w:rPr>
            </w:pPr>
            <w:r w:rsidRPr="00E81C92">
              <w:rPr>
                <w:rFonts w:ascii="Arial" w:hAnsi="Arial" w:cs="Arial"/>
                <w:sz w:val="22"/>
                <w:szCs w:val="22"/>
                <w:lang w:val="es-ES"/>
              </w:rPr>
              <w:t>Mezinárodní vztahy</w:t>
            </w:r>
          </w:p>
          <w:p w:rsidR="009D4B4E" w:rsidRPr="00E81C92" w:rsidRDefault="009D4B4E" w:rsidP="009D4B4E">
            <w:pPr>
              <w:widowControl/>
              <w:rPr>
                <w:rFonts w:ascii="Arial" w:hAnsi="Arial" w:cs="Arial"/>
                <w:sz w:val="22"/>
                <w:szCs w:val="22"/>
                <w:lang w:val="es-ES"/>
              </w:rPr>
            </w:pPr>
            <w:r w:rsidRPr="00E81C92">
              <w:rPr>
                <w:rFonts w:ascii="Arial" w:hAnsi="Arial" w:cs="Arial"/>
                <w:sz w:val="22"/>
                <w:szCs w:val="22"/>
                <w:lang w:val="es-ES"/>
              </w:rPr>
              <w:t>Letenská 15</w:t>
            </w:r>
          </w:p>
          <w:p w:rsidR="009D4B4E" w:rsidRPr="00E81C92" w:rsidRDefault="00403181" w:rsidP="009D4B4E">
            <w:pPr>
              <w:widowControl/>
              <w:rPr>
                <w:rFonts w:ascii="Arial" w:hAnsi="Arial" w:cs="Arial"/>
                <w:sz w:val="22"/>
                <w:szCs w:val="22"/>
                <w:lang w:val="es-ES"/>
              </w:rPr>
            </w:pPr>
            <w:r w:rsidRPr="00E81C92">
              <w:rPr>
                <w:rFonts w:ascii="Arial" w:hAnsi="Arial" w:cs="Arial"/>
                <w:sz w:val="22"/>
                <w:szCs w:val="22"/>
                <w:lang w:val="es-ES"/>
              </w:rPr>
              <w:t>CZ-</w:t>
            </w:r>
            <w:r w:rsidR="009D4B4E" w:rsidRPr="00E81C92">
              <w:rPr>
                <w:rFonts w:ascii="Arial" w:hAnsi="Arial" w:cs="Arial"/>
                <w:sz w:val="22"/>
                <w:szCs w:val="22"/>
                <w:lang w:val="es-ES"/>
              </w:rPr>
              <w:t>118 10 Praha 1</w:t>
            </w:r>
          </w:p>
          <w:p w:rsidR="00521D20" w:rsidRPr="008E59F2" w:rsidRDefault="00521D20">
            <w:pPr>
              <w:widowControl/>
              <w:rPr>
                <w:rFonts w:ascii="Arial" w:hAnsi="Arial" w:cs="Arial"/>
                <w:sz w:val="22"/>
                <w:szCs w:val="22"/>
                <w:lang w:val="de-DE"/>
              </w:rPr>
            </w:pPr>
          </w:p>
          <w:p w:rsidR="00521D20" w:rsidRPr="008E59F2" w:rsidRDefault="00521D20">
            <w:pPr>
              <w:widowControl/>
              <w:rPr>
                <w:rFonts w:ascii="Arial" w:hAnsi="Arial" w:cs="Arial"/>
                <w:sz w:val="22"/>
                <w:szCs w:val="22"/>
                <w:lang w:val="de-DE"/>
              </w:rPr>
            </w:pPr>
          </w:p>
        </w:tc>
      </w:tr>
      <w:tr w:rsidR="00521D20" w:rsidRPr="00502DE1"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KINGDOM OF DENMARK:</w:t>
            </w:r>
          </w:p>
        </w:tc>
        <w:tc>
          <w:tcPr>
            <w:tcW w:w="5993" w:type="dxa"/>
          </w:tcPr>
          <w:p w:rsidR="00521D20" w:rsidRPr="008E59F2" w:rsidRDefault="00521D20" w:rsidP="00604AC5">
            <w:pPr>
              <w:widowControl/>
              <w:rPr>
                <w:rFonts w:ascii="Arial" w:hAnsi="Arial" w:cs="Arial"/>
                <w:sz w:val="22"/>
                <w:szCs w:val="22"/>
                <w:lang w:val="de-DE"/>
              </w:rPr>
            </w:pPr>
            <w:r w:rsidRPr="008E59F2">
              <w:rPr>
                <w:rFonts w:ascii="Arial" w:hAnsi="Arial" w:cs="Arial"/>
                <w:sz w:val="22"/>
                <w:szCs w:val="22"/>
                <w:lang w:val="de-DE"/>
              </w:rPr>
              <w:t>Udenrigsministeriet</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Asiatisk Plads 2</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 xml:space="preserve">DK - 1448 - </w:t>
            </w:r>
            <w:r w:rsidRPr="008E59F2">
              <w:rPr>
                <w:rFonts w:ascii="Arial" w:hAnsi="Arial" w:cs="Arial"/>
                <w:color w:val="000000"/>
                <w:sz w:val="22"/>
                <w:szCs w:val="22"/>
                <w:lang w:val="de-DE"/>
              </w:rPr>
              <w:t>Copenhagen</w:t>
            </w:r>
            <w:r w:rsidRPr="008E59F2">
              <w:rPr>
                <w:rFonts w:ascii="Arial" w:hAnsi="Arial" w:cs="Arial"/>
                <w:sz w:val="22"/>
                <w:szCs w:val="22"/>
                <w:lang w:val="de-DE"/>
              </w:rPr>
              <w:t xml:space="preserve"> K </w:t>
            </w:r>
          </w:p>
          <w:p w:rsidR="00521D20" w:rsidRPr="008E59F2" w:rsidRDefault="00521D20">
            <w:pPr>
              <w:pStyle w:val="BodyTextIndent3"/>
              <w:widowControl/>
              <w:tabs>
                <w:tab w:val="left" w:pos="762"/>
                <w:tab w:val="left" w:pos="5490"/>
              </w:tabs>
              <w:spacing w:after="0"/>
              <w:ind w:left="0"/>
              <w:rPr>
                <w:rFonts w:ascii="Arial" w:hAnsi="Arial" w:cs="Arial"/>
                <w:sz w:val="22"/>
                <w:szCs w:val="22"/>
                <w:lang w:val="de-DE"/>
              </w:rPr>
            </w:pPr>
          </w:p>
          <w:p w:rsidR="00521D20" w:rsidRPr="008E59F2" w:rsidRDefault="00521D20">
            <w:pPr>
              <w:pStyle w:val="BodyTextIndent3"/>
              <w:widowControl/>
              <w:tabs>
                <w:tab w:val="left" w:pos="762"/>
                <w:tab w:val="left" w:pos="5490"/>
              </w:tabs>
              <w:spacing w:after="0"/>
              <w:ind w:left="0"/>
              <w:rPr>
                <w:rFonts w:ascii="Arial" w:hAnsi="Arial" w:cs="Arial"/>
                <w:sz w:val="22"/>
                <w:szCs w:val="22"/>
                <w:lang w:val="de-DE"/>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FEDERAL REPUBLIC OF GERMANY:</w:t>
            </w:r>
          </w:p>
        </w:tc>
        <w:tc>
          <w:tcPr>
            <w:tcW w:w="5993" w:type="dxa"/>
          </w:tcPr>
          <w:p w:rsidR="00521D20" w:rsidRPr="008E59F2" w:rsidRDefault="00521D20" w:rsidP="00604AC5">
            <w:pPr>
              <w:pStyle w:val="BodyTextIndent3"/>
              <w:widowControl/>
              <w:spacing w:after="0"/>
              <w:ind w:left="0"/>
              <w:rPr>
                <w:rFonts w:ascii="Arial" w:hAnsi="Arial" w:cs="Arial"/>
                <w:sz w:val="22"/>
                <w:szCs w:val="22"/>
                <w:lang w:val="de-DE"/>
              </w:rPr>
            </w:pPr>
            <w:r w:rsidRPr="008E59F2">
              <w:rPr>
                <w:rFonts w:ascii="Arial" w:hAnsi="Arial" w:cs="Arial"/>
                <w:sz w:val="22"/>
                <w:szCs w:val="22"/>
                <w:lang w:val="de-DE"/>
              </w:rPr>
              <w:t>Bundesministerium der Finanzen</w:t>
            </w:r>
          </w:p>
          <w:p w:rsidR="00521D20" w:rsidRPr="008E59F2" w:rsidRDefault="00521D20" w:rsidP="002D21A4">
            <w:pPr>
              <w:pStyle w:val="BodyTextIndent3"/>
              <w:widowControl/>
              <w:spacing w:after="0"/>
              <w:ind w:left="0"/>
              <w:rPr>
                <w:rFonts w:ascii="Arial" w:hAnsi="Arial" w:cs="Arial"/>
                <w:sz w:val="22"/>
                <w:szCs w:val="22"/>
                <w:lang w:val="de-DE"/>
              </w:rPr>
            </w:pPr>
            <w:r w:rsidRPr="008E59F2">
              <w:rPr>
                <w:rFonts w:ascii="Arial" w:hAnsi="Arial" w:cs="Arial"/>
                <w:sz w:val="22"/>
                <w:szCs w:val="22"/>
                <w:lang w:val="de-DE"/>
              </w:rPr>
              <w:t>Referat EA2</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Wilhelmstrasse 97</w:t>
            </w:r>
          </w:p>
          <w:p w:rsidR="00521D20" w:rsidRPr="008E59F2" w:rsidRDefault="00521D20">
            <w:pPr>
              <w:widowControl/>
              <w:rPr>
                <w:rFonts w:ascii="Arial" w:hAnsi="Arial" w:cs="Arial"/>
                <w:sz w:val="22"/>
                <w:szCs w:val="22"/>
              </w:rPr>
            </w:pPr>
            <w:r w:rsidRPr="008E59F2">
              <w:rPr>
                <w:rFonts w:ascii="Arial" w:hAnsi="Arial" w:cs="Arial"/>
                <w:sz w:val="22"/>
                <w:szCs w:val="22"/>
              </w:rPr>
              <w:t>D-10117 Berlin</w:t>
            </w:r>
          </w:p>
          <w:p w:rsidR="00521D20" w:rsidRPr="008E59F2" w:rsidRDefault="00521D20">
            <w:pPr>
              <w:pStyle w:val="BodyTextIndent3"/>
              <w:widowControl/>
              <w:tabs>
                <w:tab w:val="left" w:pos="762"/>
                <w:tab w:val="left" w:pos="5490"/>
              </w:tabs>
              <w:spacing w:after="0"/>
              <w:ind w:left="0"/>
              <w:rPr>
                <w:rFonts w:ascii="Arial" w:hAnsi="Arial" w:cs="Arial"/>
                <w:sz w:val="22"/>
                <w:szCs w:val="22"/>
              </w:rPr>
            </w:pPr>
          </w:p>
          <w:p w:rsidR="00521D20" w:rsidRPr="008E59F2" w:rsidRDefault="00521D20">
            <w:pPr>
              <w:pStyle w:val="BodyTextIndent3"/>
              <w:widowControl/>
              <w:tabs>
                <w:tab w:val="left" w:pos="762"/>
                <w:tab w:val="left" w:pos="5490"/>
              </w:tabs>
              <w:spacing w:after="0"/>
              <w:ind w:left="0"/>
              <w:rPr>
                <w:rFonts w:ascii="Arial" w:hAnsi="Arial" w:cs="Arial"/>
                <w:sz w:val="22"/>
                <w:szCs w:val="22"/>
              </w:rPr>
            </w:pPr>
          </w:p>
        </w:tc>
      </w:tr>
      <w:tr w:rsidR="00521D20" w:rsidRPr="00502DE1" w:rsidTr="009B6651">
        <w:trPr>
          <w:cantSplit/>
          <w:trHeight w:val="922"/>
        </w:trPr>
        <w:tc>
          <w:tcPr>
            <w:tcW w:w="3997" w:type="dxa"/>
          </w:tcPr>
          <w:p w:rsidR="00521D20" w:rsidRPr="008E59F2" w:rsidRDefault="00521D20" w:rsidP="00F52B32">
            <w:pPr>
              <w:widowControl/>
              <w:rPr>
                <w:rFonts w:ascii="Arial" w:hAnsi="Arial" w:cs="Arial"/>
                <w:caps/>
                <w:sz w:val="22"/>
                <w:szCs w:val="22"/>
              </w:rPr>
            </w:pPr>
            <w:r w:rsidRPr="008E59F2">
              <w:rPr>
                <w:rFonts w:ascii="Arial" w:hAnsi="Arial" w:cs="Arial"/>
                <w:caps/>
                <w:sz w:val="22"/>
                <w:szCs w:val="22"/>
              </w:rPr>
              <w:t>REPUBLIC OF ESTONIA:</w:t>
            </w:r>
          </w:p>
        </w:tc>
        <w:tc>
          <w:tcPr>
            <w:tcW w:w="5993" w:type="dxa"/>
          </w:tcPr>
          <w:p w:rsidR="00521D20" w:rsidRPr="008E59F2" w:rsidRDefault="00521D20" w:rsidP="00604AC5">
            <w:pPr>
              <w:widowControl/>
              <w:rPr>
                <w:rFonts w:ascii="Arial" w:hAnsi="Arial" w:cs="Arial"/>
                <w:sz w:val="22"/>
                <w:szCs w:val="22"/>
                <w:lang w:val="de-DE"/>
              </w:rPr>
            </w:pPr>
            <w:r w:rsidRPr="008E59F2">
              <w:rPr>
                <w:rFonts w:ascii="Arial" w:hAnsi="Arial" w:cs="Arial"/>
                <w:sz w:val="22"/>
                <w:szCs w:val="22"/>
                <w:lang w:val="de-DE"/>
              </w:rPr>
              <w:t>Rahandusministeerium</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Suur-Ameerika 1</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EE- 15006 Tallinn</w:t>
            </w:r>
          </w:p>
        </w:tc>
      </w:tr>
      <w:tr w:rsidR="00AD680E" w:rsidRPr="002D21A4" w:rsidTr="008820CB">
        <w:trPr>
          <w:cantSplit/>
          <w:trHeight w:val="145"/>
        </w:trPr>
        <w:tc>
          <w:tcPr>
            <w:tcW w:w="3997" w:type="dxa"/>
            <w:tcBorders>
              <w:top w:val="nil"/>
              <w:left w:val="nil"/>
              <w:bottom w:val="nil"/>
              <w:right w:val="nil"/>
            </w:tcBorders>
            <w:shd w:val="clear" w:color="auto" w:fill="auto"/>
          </w:tcPr>
          <w:p w:rsidR="00AD680E" w:rsidRPr="008E59F2" w:rsidRDefault="00AD680E" w:rsidP="00F52B32">
            <w:pPr>
              <w:pStyle w:val="BodyTextIndent3"/>
              <w:widowControl/>
              <w:spacing w:after="0"/>
              <w:ind w:left="0"/>
              <w:rPr>
                <w:rFonts w:ascii="Arial" w:hAnsi="Arial" w:cs="Arial"/>
                <w:sz w:val="22"/>
                <w:szCs w:val="22"/>
              </w:rPr>
            </w:pPr>
            <w:r w:rsidRPr="008E59F2">
              <w:rPr>
                <w:rFonts w:ascii="Arial" w:hAnsi="Arial" w:cs="Arial"/>
                <w:sz w:val="22"/>
                <w:szCs w:val="22"/>
              </w:rPr>
              <w:lastRenderedPageBreak/>
              <w:t>IRELAND:</w:t>
            </w:r>
          </w:p>
        </w:tc>
        <w:tc>
          <w:tcPr>
            <w:tcW w:w="5993" w:type="dxa"/>
            <w:tcBorders>
              <w:top w:val="nil"/>
              <w:left w:val="nil"/>
              <w:bottom w:val="nil"/>
              <w:right w:val="nil"/>
            </w:tcBorders>
            <w:shd w:val="clear" w:color="auto" w:fill="FFFFFF" w:themeFill="background1"/>
          </w:tcPr>
          <w:p w:rsidR="00AD680E" w:rsidRPr="008E59F2" w:rsidRDefault="00AD680E" w:rsidP="00604AC5">
            <w:pPr>
              <w:widowControl/>
              <w:rPr>
                <w:rFonts w:ascii="Arial" w:hAnsi="Arial" w:cs="Arial"/>
                <w:sz w:val="22"/>
                <w:szCs w:val="22"/>
                <w:highlight w:val="yellow"/>
                <w:lang w:val="en-US"/>
              </w:rPr>
            </w:pPr>
            <w:r w:rsidRPr="008E59F2">
              <w:rPr>
                <w:rFonts w:ascii="Arial" w:hAnsi="Arial" w:cs="Arial"/>
                <w:sz w:val="22"/>
                <w:szCs w:val="22"/>
                <w:lang w:val="en-US"/>
              </w:rPr>
              <w:t>Department of Finance</w:t>
            </w:r>
            <w:r w:rsidRPr="008E59F2">
              <w:rPr>
                <w:rFonts w:ascii="Arial" w:hAnsi="Arial" w:cs="Arial"/>
                <w:sz w:val="22"/>
                <w:szCs w:val="22"/>
                <w:lang w:val="en-US"/>
              </w:rPr>
              <w:br/>
            </w:r>
            <w:r w:rsidRPr="008E59F2">
              <w:rPr>
                <w:rFonts w:ascii="Arial" w:hAnsi="Arial" w:cs="Arial"/>
                <w:sz w:val="22"/>
                <w:szCs w:val="22"/>
              </w:rPr>
              <w:t>International Financial Institutions Section</w:t>
            </w:r>
          </w:p>
          <w:p w:rsidR="00AD680E" w:rsidRPr="008E59F2" w:rsidRDefault="00AD680E" w:rsidP="002D21A4">
            <w:pPr>
              <w:widowControl/>
              <w:rPr>
                <w:rFonts w:ascii="Arial" w:hAnsi="Arial" w:cs="Arial"/>
                <w:sz w:val="22"/>
                <w:szCs w:val="22"/>
                <w:lang w:val="en-US"/>
              </w:rPr>
            </w:pPr>
            <w:r w:rsidRPr="008E59F2">
              <w:rPr>
                <w:rFonts w:ascii="Arial" w:hAnsi="Arial" w:cs="Arial"/>
                <w:sz w:val="22"/>
                <w:szCs w:val="22"/>
                <w:lang w:val="en-US"/>
              </w:rPr>
              <w:t>South Block</w:t>
            </w:r>
          </w:p>
          <w:p w:rsidR="00AD680E" w:rsidRPr="008E59F2" w:rsidRDefault="00AD680E" w:rsidP="002D21A4">
            <w:pPr>
              <w:widowControl/>
              <w:rPr>
                <w:rFonts w:ascii="Arial" w:hAnsi="Arial" w:cs="Arial"/>
                <w:sz w:val="22"/>
                <w:szCs w:val="22"/>
                <w:lang w:val="en-US"/>
              </w:rPr>
            </w:pPr>
            <w:r w:rsidRPr="008E59F2">
              <w:rPr>
                <w:rFonts w:ascii="Arial" w:hAnsi="Arial" w:cs="Arial"/>
                <w:sz w:val="22"/>
                <w:szCs w:val="22"/>
                <w:lang w:val="en-US"/>
              </w:rPr>
              <w:t>Government Buildings</w:t>
            </w:r>
          </w:p>
          <w:p w:rsidR="00AD680E" w:rsidRPr="008E59F2" w:rsidRDefault="00AD680E">
            <w:pPr>
              <w:widowControl/>
              <w:rPr>
                <w:rFonts w:ascii="Arial" w:hAnsi="Arial" w:cs="Arial"/>
                <w:sz w:val="22"/>
                <w:szCs w:val="22"/>
                <w:lang w:val="en-US"/>
              </w:rPr>
            </w:pPr>
            <w:r w:rsidRPr="008E59F2">
              <w:rPr>
                <w:rFonts w:ascii="Arial" w:hAnsi="Arial" w:cs="Arial"/>
                <w:sz w:val="22"/>
                <w:szCs w:val="22"/>
                <w:lang w:val="en-US"/>
              </w:rPr>
              <w:t>Upper Merrion Street</w:t>
            </w:r>
          </w:p>
          <w:p w:rsidR="00AD680E" w:rsidRPr="008E59F2" w:rsidRDefault="00AD680E">
            <w:pPr>
              <w:pStyle w:val="Heading6"/>
              <w:widowControl/>
              <w:spacing w:line="240" w:lineRule="auto"/>
              <w:ind w:right="0"/>
              <w:jc w:val="left"/>
              <w:rPr>
                <w:sz w:val="22"/>
                <w:szCs w:val="22"/>
                <w:u w:val="none"/>
              </w:rPr>
            </w:pPr>
            <w:r w:rsidRPr="008E59F2">
              <w:rPr>
                <w:sz w:val="22"/>
                <w:szCs w:val="22"/>
                <w:u w:val="none"/>
              </w:rPr>
              <w:t>IE-Dublin 2</w:t>
            </w:r>
          </w:p>
          <w:p w:rsidR="00AD680E" w:rsidRPr="008E59F2" w:rsidRDefault="00AD680E">
            <w:pPr>
              <w:pStyle w:val="BodyTextIndent3"/>
              <w:widowControl/>
              <w:tabs>
                <w:tab w:val="left" w:pos="762"/>
                <w:tab w:val="left" w:pos="5490"/>
              </w:tabs>
              <w:spacing w:after="0"/>
              <w:ind w:left="0"/>
              <w:rPr>
                <w:rFonts w:ascii="Arial" w:hAnsi="Arial" w:cs="Arial"/>
                <w:sz w:val="22"/>
                <w:szCs w:val="22"/>
              </w:rPr>
            </w:pPr>
          </w:p>
          <w:p w:rsidR="00AD680E" w:rsidRPr="008E59F2" w:rsidRDefault="00AD680E">
            <w:pPr>
              <w:pStyle w:val="BodyTextIndent3"/>
              <w:widowControl/>
              <w:tabs>
                <w:tab w:val="left" w:pos="762"/>
                <w:tab w:val="left" w:pos="5490"/>
              </w:tabs>
              <w:spacing w:after="0"/>
              <w:ind w:left="0"/>
              <w:rPr>
                <w:rFonts w:ascii="Arial" w:hAnsi="Arial" w:cs="Arial"/>
                <w:sz w:val="22"/>
                <w:szCs w:val="22"/>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HELLENIC REPUBLIC :</w:t>
            </w:r>
          </w:p>
        </w:tc>
        <w:tc>
          <w:tcPr>
            <w:tcW w:w="5993" w:type="dxa"/>
          </w:tcPr>
          <w:p w:rsidR="002E25A1" w:rsidRPr="002E25A1" w:rsidRDefault="002E25A1" w:rsidP="002E25A1">
            <w:pPr>
              <w:widowControl/>
              <w:autoSpaceDE/>
              <w:autoSpaceDN/>
              <w:adjustRightInd/>
              <w:rPr>
                <w:rFonts w:ascii="Arial" w:hAnsi="Arial" w:cs="Arial"/>
                <w:sz w:val="22"/>
                <w:szCs w:val="22"/>
                <w:lang w:val="en-US"/>
              </w:rPr>
            </w:pPr>
            <w:bookmarkStart w:id="347" w:name="_DV_M361"/>
            <w:bookmarkEnd w:id="347"/>
            <w:r w:rsidRPr="002E25A1">
              <w:rPr>
                <w:rFonts w:ascii="Arial" w:hAnsi="Arial" w:cs="Arial"/>
                <w:sz w:val="22"/>
                <w:szCs w:val="22"/>
                <w:lang w:val="en-US"/>
              </w:rPr>
              <w:t xml:space="preserve">Υπουργείο Οικονομίας και Οικονομικών </w:t>
            </w:r>
            <w:r w:rsidRPr="002E25A1">
              <w:rPr>
                <w:rFonts w:ascii="Arial" w:hAnsi="Arial" w:cs="Arial"/>
                <w:sz w:val="22"/>
                <w:szCs w:val="22"/>
                <w:lang w:val="en-US"/>
              </w:rPr>
              <w:br/>
              <w:t xml:space="preserve">Γενικό Λογιστήριο του Κράτους </w:t>
            </w:r>
            <w:r w:rsidRPr="002E25A1">
              <w:rPr>
                <w:rFonts w:ascii="Arial" w:hAnsi="Arial" w:cs="Arial"/>
                <w:sz w:val="22"/>
                <w:szCs w:val="22"/>
                <w:lang w:val="en-US"/>
              </w:rPr>
              <w:br/>
              <w:t xml:space="preserve"> Διεύθυνση 25η</w:t>
            </w:r>
            <w:r w:rsidRPr="002E25A1">
              <w:rPr>
                <w:rFonts w:ascii="Arial" w:hAnsi="Arial" w:cs="Arial"/>
                <w:sz w:val="22"/>
                <w:szCs w:val="22"/>
                <w:lang w:val="en-US"/>
              </w:rPr>
              <w:br/>
            </w:r>
            <w:r>
              <w:rPr>
                <w:rFonts w:ascii="Arial" w:hAnsi="Arial" w:cs="Arial"/>
                <w:sz w:val="22"/>
                <w:szCs w:val="22"/>
                <w:lang w:val="en-US"/>
              </w:rPr>
              <w:t>Πανεπιστημίου 25</w:t>
            </w:r>
            <w:r w:rsidRPr="002E25A1">
              <w:rPr>
                <w:rFonts w:ascii="Arial" w:hAnsi="Arial" w:cs="Arial"/>
                <w:sz w:val="22"/>
                <w:szCs w:val="22"/>
                <w:lang w:val="en-US"/>
              </w:rPr>
              <w:t xml:space="preserve"> </w:t>
            </w:r>
            <w:r w:rsidRPr="002E25A1">
              <w:rPr>
                <w:rFonts w:ascii="Arial" w:hAnsi="Arial" w:cs="Arial"/>
                <w:sz w:val="22"/>
                <w:szCs w:val="22"/>
                <w:lang w:val="en-US"/>
              </w:rPr>
              <w:br/>
              <w:t>GR-10165 Αθήνα</w:t>
            </w:r>
          </w:p>
          <w:p w:rsidR="00521D20" w:rsidRPr="002E25A1" w:rsidRDefault="00521D20">
            <w:pPr>
              <w:widowControl/>
              <w:rPr>
                <w:rFonts w:ascii="Arial" w:hAnsi="Arial" w:cs="Arial"/>
                <w:sz w:val="22"/>
                <w:szCs w:val="22"/>
                <w:lang w:val="en-US"/>
              </w:rPr>
            </w:pPr>
          </w:p>
          <w:p w:rsidR="00521D20" w:rsidRPr="008E59F2" w:rsidRDefault="002E25A1">
            <w:pPr>
              <w:pStyle w:val="BodyTextIndent3"/>
              <w:widowControl/>
              <w:spacing w:after="0"/>
              <w:ind w:left="0"/>
              <w:rPr>
                <w:rFonts w:ascii="Arial" w:hAnsi="Arial" w:cs="Arial"/>
                <w:sz w:val="22"/>
                <w:szCs w:val="22"/>
              </w:rPr>
            </w:pPr>
            <w:r>
              <w:rPr>
                <w:rFonts w:ascii="Arial" w:hAnsi="Arial" w:cs="Arial"/>
                <w:sz w:val="22"/>
                <w:szCs w:val="22"/>
              </w:rPr>
              <w:t>Ministry of Economy and Finance</w:t>
            </w:r>
          </w:p>
          <w:p w:rsidR="00521D20" w:rsidRPr="008E59F2" w:rsidRDefault="00521D20">
            <w:pPr>
              <w:pStyle w:val="BodyTextIndent3"/>
              <w:widowControl/>
              <w:spacing w:after="0"/>
              <w:ind w:left="0"/>
              <w:rPr>
                <w:rFonts w:ascii="Arial" w:hAnsi="Arial" w:cs="Arial"/>
                <w:sz w:val="22"/>
                <w:szCs w:val="22"/>
              </w:rPr>
            </w:pPr>
            <w:r w:rsidRPr="008E59F2">
              <w:rPr>
                <w:rFonts w:ascii="Arial" w:hAnsi="Arial" w:cs="Arial"/>
                <w:sz w:val="22"/>
                <w:szCs w:val="22"/>
              </w:rPr>
              <w:t>General Accounting Office of the State</w:t>
            </w:r>
          </w:p>
          <w:p w:rsidR="00521D20" w:rsidRPr="008E59F2" w:rsidRDefault="00521D20">
            <w:pPr>
              <w:widowControl/>
              <w:rPr>
                <w:rFonts w:ascii="Arial" w:hAnsi="Arial" w:cs="Arial"/>
                <w:sz w:val="22"/>
                <w:szCs w:val="22"/>
              </w:rPr>
            </w:pPr>
            <w:r w:rsidRPr="008E59F2">
              <w:rPr>
                <w:rFonts w:ascii="Arial" w:hAnsi="Arial" w:cs="Arial"/>
                <w:sz w:val="22"/>
                <w:szCs w:val="22"/>
              </w:rPr>
              <w:t>25th Directorate</w:t>
            </w:r>
          </w:p>
          <w:p w:rsidR="00521D20" w:rsidRPr="008E59F2" w:rsidRDefault="00521D20">
            <w:pPr>
              <w:widowControl/>
              <w:rPr>
                <w:rFonts w:ascii="Arial" w:hAnsi="Arial" w:cs="Arial"/>
                <w:sz w:val="22"/>
                <w:szCs w:val="22"/>
                <w:lang w:val="en-US"/>
              </w:rPr>
            </w:pPr>
            <w:r w:rsidRPr="008E59F2">
              <w:rPr>
                <w:rFonts w:ascii="Arial" w:hAnsi="Arial" w:cs="Arial"/>
                <w:sz w:val="22"/>
                <w:szCs w:val="22"/>
                <w:lang w:val="en-US"/>
              </w:rPr>
              <w:t>25, Panepistimiou str</w:t>
            </w:r>
            <w:r w:rsidR="002E25A1">
              <w:rPr>
                <w:rFonts w:ascii="Arial" w:hAnsi="Arial" w:cs="Arial"/>
                <w:sz w:val="22"/>
                <w:szCs w:val="22"/>
                <w:lang w:val="en-US"/>
              </w:rPr>
              <w:t>eet</w:t>
            </w:r>
          </w:p>
          <w:p w:rsidR="00521D20" w:rsidRPr="008E59F2" w:rsidRDefault="00521D20">
            <w:pPr>
              <w:widowControl/>
              <w:rPr>
                <w:rFonts w:ascii="Arial" w:hAnsi="Arial" w:cs="Arial"/>
                <w:sz w:val="22"/>
                <w:szCs w:val="22"/>
              </w:rPr>
            </w:pPr>
            <w:r w:rsidRPr="008E59F2">
              <w:rPr>
                <w:rFonts w:ascii="Arial" w:hAnsi="Arial" w:cs="Arial"/>
                <w:sz w:val="22"/>
                <w:szCs w:val="22"/>
                <w:lang w:val="en-US"/>
              </w:rPr>
              <w:t>GR-10165 Athens</w:t>
            </w:r>
          </w:p>
          <w:p w:rsidR="00521D20" w:rsidRPr="008E59F2" w:rsidRDefault="00521D20">
            <w:pPr>
              <w:pStyle w:val="BodyTextIndent3"/>
              <w:widowControl/>
              <w:spacing w:after="0"/>
              <w:ind w:left="0"/>
              <w:rPr>
                <w:rFonts w:ascii="Arial" w:hAnsi="Arial" w:cs="Arial"/>
                <w:sz w:val="22"/>
                <w:szCs w:val="22"/>
              </w:rPr>
            </w:pPr>
          </w:p>
          <w:p w:rsidR="00521D20" w:rsidRPr="008E59F2" w:rsidRDefault="00521D20">
            <w:pPr>
              <w:pStyle w:val="BodyTextIndent3"/>
              <w:widowControl/>
              <w:spacing w:after="0"/>
              <w:ind w:left="0"/>
              <w:rPr>
                <w:rFonts w:ascii="Arial" w:hAnsi="Arial" w:cs="Arial"/>
                <w:sz w:val="22"/>
                <w:szCs w:val="22"/>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KINGDOM OF SPAIN :</w:t>
            </w:r>
          </w:p>
        </w:tc>
        <w:tc>
          <w:tcPr>
            <w:tcW w:w="5993" w:type="dxa"/>
          </w:tcPr>
          <w:p w:rsidR="00521D20" w:rsidRPr="008E59F2" w:rsidRDefault="00521D20" w:rsidP="00604AC5">
            <w:pPr>
              <w:pStyle w:val="BodyTextIndent3"/>
              <w:widowControl/>
              <w:tabs>
                <w:tab w:val="left" w:pos="762"/>
                <w:tab w:val="left" w:pos="5490"/>
              </w:tabs>
              <w:spacing w:after="0"/>
              <w:ind w:left="0"/>
              <w:rPr>
                <w:rFonts w:ascii="Arial" w:hAnsi="Arial" w:cs="Arial"/>
                <w:sz w:val="22"/>
                <w:szCs w:val="22"/>
                <w:lang w:val="es-ES"/>
              </w:rPr>
            </w:pPr>
            <w:r w:rsidRPr="008E59F2">
              <w:rPr>
                <w:rFonts w:ascii="Arial" w:hAnsi="Arial" w:cs="Arial"/>
                <w:sz w:val="22"/>
                <w:szCs w:val="22"/>
                <w:lang w:val="es-ES"/>
              </w:rPr>
              <w:t xml:space="preserve">Ministerio de Economía y </w:t>
            </w:r>
            <w:r w:rsidR="002A4AAE">
              <w:rPr>
                <w:rFonts w:ascii="Arial" w:hAnsi="Arial" w:cs="Arial"/>
                <w:sz w:val="22"/>
                <w:szCs w:val="22"/>
                <w:lang w:val="es-ES"/>
              </w:rPr>
              <w:t>Competitividad</w:t>
            </w:r>
          </w:p>
          <w:p w:rsidR="00EA050C" w:rsidRDefault="00EA050C" w:rsidP="002D21A4">
            <w:pPr>
              <w:pStyle w:val="BodyTextIndent3"/>
              <w:widowControl/>
              <w:spacing w:after="0"/>
              <w:ind w:left="0"/>
              <w:rPr>
                <w:rFonts w:ascii="Arial" w:hAnsi="Arial" w:cs="Arial"/>
                <w:sz w:val="22"/>
                <w:szCs w:val="22"/>
                <w:lang w:val="es-ES"/>
              </w:rPr>
            </w:pPr>
            <w:r>
              <w:rPr>
                <w:rFonts w:ascii="Arial" w:hAnsi="Arial" w:cs="Arial"/>
                <w:sz w:val="22"/>
                <w:szCs w:val="22"/>
                <w:lang w:val="es-ES"/>
              </w:rPr>
              <w:t>Secretaría General del Tesoro y Política</w:t>
            </w:r>
            <w:r w:rsidR="002E25A1">
              <w:rPr>
                <w:rFonts w:ascii="Arial" w:hAnsi="Arial" w:cs="Arial"/>
                <w:sz w:val="22"/>
                <w:szCs w:val="22"/>
                <w:lang w:val="es-ES"/>
              </w:rPr>
              <w:t xml:space="preserve"> </w:t>
            </w:r>
            <w:r>
              <w:rPr>
                <w:rFonts w:ascii="Arial" w:hAnsi="Arial" w:cs="Arial"/>
                <w:sz w:val="22"/>
                <w:szCs w:val="22"/>
                <w:lang w:val="es-ES"/>
              </w:rPr>
              <w:t>Financiera</w:t>
            </w:r>
          </w:p>
          <w:p w:rsidR="00521D20" w:rsidRPr="008E59F2" w:rsidRDefault="00521D20" w:rsidP="002D21A4">
            <w:pPr>
              <w:pStyle w:val="BodyTextIndent3"/>
              <w:widowControl/>
              <w:spacing w:after="0"/>
              <w:ind w:left="0"/>
              <w:rPr>
                <w:rFonts w:ascii="Arial" w:hAnsi="Arial" w:cs="Arial"/>
                <w:sz w:val="22"/>
                <w:szCs w:val="22"/>
                <w:lang w:val="es-ES"/>
              </w:rPr>
            </w:pPr>
            <w:r w:rsidRPr="008E59F2">
              <w:rPr>
                <w:rFonts w:ascii="Arial" w:hAnsi="Arial" w:cs="Arial"/>
                <w:sz w:val="22"/>
                <w:szCs w:val="22"/>
                <w:lang w:val="es-ES"/>
              </w:rPr>
              <w:t>Servicio de Avales</w:t>
            </w:r>
          </w:p>
          <w:p w:rsidR="00521D20" w:rsidRPr="008E59F2" w:rsidRDefault="00521D20">
            <w:pPr>
              <w:pStyle w:val="BodyTextIndent3"/>
              <w:widowControl/>
              <w:spacing w:after="0"/>
              <w:ind w:left="0"/>
              <w:rPr>
                <w:rFonts w:ascii="Arial" w:hAnsi="Arial" w:cs="Arial"/>
                <w:sz w:val="22"/>
                <w:szCs w:val="22"/>
                <w:lang w:val="es-ES"/>
              </w:rPr>
            </w:pPr>
            <w:r w:rsidRPr="008E59F2">
              <w:rPr>
                <w:rFonts w:ascii="Arial" w:hAnsi="Arial" w:cs="Arial"/>
                <w:sz w:val="22"/>
                <w:szCs w:val="22"/>
                <w:lang w:val="es-ES"/>
              </w:rPr>
              <w:t>Paseo del Prado, Num.</w:t>
            </w:r>
            <w:r w:rsidR="00643008" w:rsidRPr="008E59F2">
              <w:rPr>
                <w:rFonts w:ascii="Arial" w:hAnsi="Arial" w:cs="Arial"/>
                <w:sz w:val="22"/>
                <w:szCs w:val="22"/>
                <w:lang w:val="es-ES"/>
              </w:rPr>
              <w:t xml:space="preserve"> 6</w:t>
            </w:r>
          </w:p>
          <w:p w:rsidR="00521D20" w:rsidRPr="008E59F2" w:rsidRDefault="00521D20">
            <w:pPr>
              <w:pStyle w:val="BodyTextIndent3"/>
              <w:widowControl/>
              <w:spacing w:after="0"/>
              <w:ind w:left="0"/>
              <w:rPr>
                <w:rFonts w:ascii="Arial" w:hAnsi="Arial" w:cs="Arial"/>
                <w:sz w:val="22"/>
                <w:szCs w:val="22"/>
              </w:rPr>
            </w:pPr>
            <w:r w:rsidRPr="008E59F2">
              <w:rPr>
                <w:rFonts w:ascii="Arial" w:hAnsi="Arial" w:cs="Arial"/>
                <w:sz w:val="22"/>
                <w:szCs w:val="22"/>
              </w:rPr>
              <w:t>E-280</w:t>
            </w:r>
            <w:r w:rsidR="002A4AAE">
              <w:rPr>
                <w:rFonts w:ascii="Arial" w:hAnsi="Arial" w:cs="Arial"/>
                <w:sz w:val="22"/>
                <w:szCs w:val="22"/>
              </w:rPr>
              <w:t>71</w:t>
            </w:r>
            <w:r w:rsidRPr="008E59F2">
              <w:rPr>
                <w:rFonts w:ascii="Arial" w:hAnsi="Arial" w:cs="Arial"/>
                <w:sz w:val="22"/>
                <w:szCs w:val="22"/>
              </w:rPr>
              <w:t xml:space="preserve"> Madrid </w:t>
            </w:r>
          </w:p>
          <w:p w:rsidR="00521D20" w:rsidRPr="008E59F2" w:rsidRDefault="00521D20">
            <w:pPr>
              <w:pStyle w:val="BodyTextIndent3"/>
              <w:widowControl/>
              <w:tabs>
                <w:tab w:val="left" w:pos="672"/>
                <w:tab w:val="left" w:pos="5490"/>
              </w:tabs>
              <w:spacing w:after="0"/>
              <w:ind w:left="0"/>
              <w:rPr>
                <w:rFonts w:ascii="Arial" w:hAnsi="Arial" w:cs="Arial"/>
                <w:sz w:val="22"/>
                <w:szCs w:val="22"/>
              </w:rPr>
            </w:pPr>
          </w:p>
          <w:p w:rsidR="00521D20" w:rsidRPr="008E59F2" w:rsidRDefault="00521D20">
            <w:pPr>
              <w:pStyle w:val="BodyTextIndent3"/>
              <w:widowControl/>
              <w:tabs>
                <w:tab w:val="left" w:pos="672"/>
                <w:tab w:val="left" w:pos="5490"/>
              </w:tabs>
              <w:spacing w:after="0"/>
              <w:ind w:left="0"/>
              <w:rPr>
                <w:rFonts w:ascii="Arial" w:hAnsi="Arial" w:cs="Arial"/>
                <w:sz w:val="22"/>
                <w:szCs w:val="22"/>
              </w:rPr>
            </w:pPr>
          </w:p>
        </w:tc>
      </w:tr>
      <w:tr w:rsidR="00521D20" w:rsidRPr="00502DE1" w:rsidTr="009B6651">
        <w:trPr>
          <w:cantSplit/>
          <w:trHeight w:val="145"/>
        </w:trPr>
        <w:tc>
          <w:tcPr>
            <w:tcW w:w="3997" w:type="dxa"/>
          </w:tcPr>
          <w:p w:rsidR="00AD680E" w:rsidRPr="008E59F2" w:rsidRDefault="00521D20" w:rsidP="00F52B32">
            <w:pPr>
              <w:pStyle w:val="BodyTextIndent3"/>
              <w:widowControl/>
              <w:spacing w:after="0"/>
              <w:ind w:left="0"/>
              <w:rPr>
                <w:rFonts w:ascii="Arial" w:hAnsi="Arial"/>
                <w:sz w:val="22"/>
                <w:szCs w:val="22"/>
              </w:rPr>
            </w:pPr>
            <w:r w:rsidRPr="008E59F2">
              <w:rPr>
                <w:rFonts w:ascii="Arial" w:hAnsi="Arial" w:cs="Arial"/>
                <w:sz w:val="22"/>
                <w:szCs w:val="22"/>
              </w:rPr>
              <w:t>FRENCH REPUBLIC :</w:t>
            </w:r>
          </w:p>
        </w:tc>
        <w:tc>
          <w:tcPr>
            <w:tcW w:w="5993" w:type="dxa"/>
          </w:tcPr>
          <w:p w:rsidR="00521D20" w:rsidRPr="008E59F2" w:rsidRDefault="00521D20" w:rsidP="00604AC5">
            <w:pPr>
              <w:pStyle w:val="BodyTextIndent3"/>
              <w:widowControl/>
              <w:spacing w:after="0"/>
              <w:ind w:left="0"/>
              <w:rPr>
                <w:rFonts w:ascii="Arial" w:hAnsi="Arial" w:cs="Arial"/>
                <w:sz w:val="22"/>
                <w:szCs w:val="22"/>
                <w:lang w:val="fr-FR"/>
              </w:rPr>
            </w:pPr>
            <w:r w:rsidRPr="008E59F2">
              <w:rPr>
                <w:rFonts w:ascii="Arial" w:hAnsi="Arial" w:cs="Arial"/>
                <w:sz w:val="22"/>
                <w:szCs w:val="22"/>
                <w:lang w:val="fr-FR"/>
              </w:rPr>
              <w:t>Ministère de l’Économie, de l’Industrie et de l’Emploi</w:t>
            </w:r>
          </w:p>
          <w:p w:rsidR="00521D20" w:rsidRPr="008E59F2" w:rsidRDefault="007E3752" w:rsidP="002D21A4">
            <w:pPr>
              <w:pStyle w:val="BodyTextIndent3"/>
              <w:widowControl/>
              <w:spacing w:after="0"/>
              <w:ind w:left="0"/>
              <w:rPr>
                <w:rFonts w:ascii="Arial" w:hAnsi="Arial" w:cs="Arial"/>
                <w:sz w:val="22"/>
                <w:szCs w:val="22"/>
                <w:lang w:val="fr-CH"/>
              </w:rPr>
            </w:pPr>
            <w:r>
              <w:rPr>
                <w:rFonts w:ascii="Arial" w:hAnsi="Arial" w:cs="Arial"/>
                <w:sz w:val="22"/>
                <w:szCs w:val="22"/>
                <w:lang w:val="fr-FR"/>
              </w:rPr>
              <w:t>Direction g</w:t>
            </w:r>
            <w:r w:rsidR="00521D20" w:rsidRPr="008E59F2">
              <w:rPr>
                <w:rFonts w:ascii="Arial" w:hAnsi="Arial" w:cs="Arial"/>
                <w:sz w:val="22"/>
                <w:szCs w:val="22"/>
                <w:lang w:val="fr-FR"/>
              </w:rPr>
              <w:t>énérale du Trésor et de la Politique Économique</w:t>
            </w:r>
          </w:p>
          <w:p w:rsidR="00521D20" w:rsidRPr="008E59F2" w:rsidRDefault="007E3752" w:rsidP="002D21A4">
            <w:pPr>
              <w:pStyle w:val="BodyTextIndent3"/>
              <w:widowControl/>
              <w:spacing w:after="0"/>
              <w:ind w:left="0"/>
              <w:rPr>
                <w:rFonts w:ascii="Arial" w:hAnsi="Arial" w:cs="Arial"/>
                <w:sz w:val="22"/>
                <w:szCs w:val="22"/>
                <w:lang w:val="fr-FR"/>
              </w:rPr>
            </w:pPr>
            <w:r>
              <w:rPr>
                <w:rFonts w:ascii="Arial" w:hAnsi="Arial" w:cs="Arial"/>
                <w:sz w:val="22"/>
                <w:szCs w:val="22"/>
                <w:lang w:val="fr-FR"/>
              </w:rPr>
              <w:t>Service des politiques m</w:t>
            </w:r>
            <w:r w:rsidR="00521D20" w:rsidRPr="008E59F2">
              <w:rPr>
                <w:rFonts w:ascii="Arial" w:hAnsi="Arial" w:cs="Arial"/>
                <w:sz w:val="22"/>
                <w:szCs w:val="22"/>
                <w:lang w:val="fr-FR"/>
              </w:rPr>
              <w:t>acroéconomiques e</w:t>
            </w:r>
            <w:r>
              <w:rPr>
                <w:rFonts w:ascii="Arial" w:hAnsi="Arial" w:cs="Arial"/>
                <w:sz w:val="22"/>
                <w:szCs w:val="22"/>
                <w:lang w:val="fr-FR"/>
              </w:rPr>
              <w:t>t des affaires e</w:t>
            </w:r>
            <w:r w:rsidR="00521D20" w:rsidRPr="008E59F2">
              <w:rPr>
                <w:rFonts w:ascii="Arial" w:hAnsi="Arial" w:cs="Arial"/>
                <w:sz w:val="22"/>
                <w:szCs w:val="22"/>
                <w:lang w:val="fr-FR"/>
              </w:rPr>
              <w:t>uropéennes</w:t>
            </w:r>
          </w:p>
          <w:p w:rsidR="00521D20" w:rsidRPr="008E59F2" w:rsidRDefault="00521D20">
            <w:pPr>
              <w:pStyle w:val="BodyTextIndent3"/>
              <w:widowControl/>
              <w:spacing w:after="0"/>
              <w:ind w:left="0"/>
              <w:rPr>
                <w:rFonts w:ascii="Arial" w:hAnsi="Arial" w:cs="Arial"/>
                <w:sz w:val="22"/>
                <w:szCs w:val="22"/>
                <w:lang w:val="fr-FR"/>
              </w:rPr>
            </w:pPr>
            <w:r w:rsidRPr="008E59F2">
              <w:rPr>
                <w:rFonts w:ascii="Arial" w:hAnsi="Arial" w:cs="Arial"/>
                <w:sz w:val="22"/>
                <w:szCs w:val="22"/>
                <w:lang w:val="fr-FR"/>
              </w:rPr>
              <w:t>Teledoc 652</w:t>
            </w:r>
          </w:p>
          <w:p w:rsidR="00521D20" w:rsidRPr="008E59F2" w:rsidRDefault="00521D20">
            <w:pPr>
              <w:widowControl/>
              <w:rPr>
                <w:rFonts w:ascii="Arial" w:hAnsi="Arial" w:cs="Arial"/>
                <w:sz w:val="22"/>
                <w:szCs w:val="22"/>
                <w:lang w:val="fr-FR"/>
              </w:rPr>
            </w:pPr>
            <w:r w:rsidRPr="008E59F2">
              <w:rPr>
                <w:rFonts w:ascii="Arial" w:hAnsi="Arial" w:cs="Arial"/>
                <w:sz w:val="22"/>
                <w:szCs w:val="22"/>
                <w:lang w:val="fr-FR"/>
              </w:rPr>
              <w:t>139 rue de Bercy</w:t>
            </w:r>
          </w:p>
          <w:p w:rsidR="00521D20" w:rsidRPr="008E59F2" w:rsidRDefault="00521D20">
            <w:pPr>
              <w:widowControl/>
              <w:rPr>
                <w:rFonts w:ascii="Arial" w:hAnsi="Arial" w:cs="Arial"/>
                <w:sz w:val="22"/>
                <w:szCs w:val="22"/>
                <w:lang w:val="fr-FR"/>
              </w:rPr>
            </w:pPr>
            <w:r w:rsidRPr="008E59F2">
              <w:rPr>
                <w:rFonts w:ascii="Arial" w:hAnsi="Arial" w:cs="Arial"/>
                <w:sz w:val="22"/>
                <w:szCs w:val="22"/>
                <w:lang w:val="fr-FR"/>
              </w:rPr>
              <w:t xml:space="preserve">FR- 75572 Paris CEDEX 12 </w:t>
            </w:r>
          </w:p>
          <w:p w:rsidR="00D66A4C" w:rsidRPr="008E59F2" w:rsidRDefault="00D66A4C" w:rsidP="008E59F2">
            <w:pPr>
              <w:pStyle w:val="DeltaViewAnnounce"/>
              <w:spacing w:before="0" w:beforeAutospacing="0" w:after="0" w:afterAutospacing="0"/>
              <w:rPr>
                <w:sz w:val="22"/>
                <w:szCs w:val="22"/>
                <w:lang w:val="fr-CH"/>
              </w:rPr>
            </w:pPr>
          </w:p>
          <w:p w:rsidR="00521D20" w:rsidRPr="008E59F2" w:rsidRDefault="00521D20">
            <w:pPr>
              <w:pStyle w:val="BodyTextIndent3"/>
              <w:widowControl/>
              <w:tabs>
                <w:tab w:val="left" w:pos="762"/>
                <w:tab w:val="left" w:pos="5490"/>
              </w:tabs>
              <w:spacing w:after="0"/>
              <w:ind w:left="0"/>
              <w:rPr>
                <w:rFonts w:ascii="Arial" w:hAnsi="Arial" w:cs="Arial"/>
                <w:sz w:val="22"/>
                <w:szCs w:val="22"/>
                <w:lang w:val="fr-CH"/>
              </w:rPr>
            </w:pPr>
          </w:p>
        </w:tc>
      </w:tr>
      <w:tr w:rsidR="009B6651" w:rsidRPr="002D21A4" w:rsidTr="009B6651">
        <w:trPr>
          <w:cantSplit/>
          <w:trHeight w:val="145"/>
        </w:trPr>
        <w:tc>
          <w:tcPr>
            <w:tcW w:w="3997" w:type="dxa"/>
          </w:tcPr>
          <w:p w:rsidR="009B6651" w:rsidRPr="008E59F2" w:rsidRDefault="009B6651" w:rsidP="00F52B32">
            <w:pPr>
              <w:pStyle w:val="BodyTextIndent3"/>
              <w:widowControl/>
              <w:spacing w:after="0"/>
              <w:ind w:left="0"/>
              <w:rPr>
                <w:rFonts w:ascii="Arial" w:hAnsi="Arial" w:cs="Arial"/>
                <w:sz w:val="22"/>
                <w:szCs w:val="22"/>
              </w:rPr>
            </w:pPr>
            <w:r w:rsidRPr="008E59F2">
              <w:rPr>
                <w:rFonts w:ascii="Arial" w:hAnsi="Arial"/>
                <w:sz w:val="22"/>
                <w:szCs w:val="22"/>
              </w:rPr>
              <w:t>REPUBLIC OF CROATIA:</w:t>
            </w:r>
          </w:p>
        </w:tc>
        <w:tc>
          <w:tcPr>
            <w:tcW w:w="5993" w:type="dxa"/>
          </w:tcPr>
          <w:p w:rsidR="00A85B5D" w:rsidRPr="00164D50" w:rsidRDefault="00A85B5D" w:rsidP="00A85B5D">
            <w:pPr>
              <w:pStyle w:val="BodyTextIndent3"/>
              <w:widowControl/>
              <w:spacing w:after="0"/>
              <w:ind w:left="0"/>
              <w:rPr>
                <w:rFonts w:ascii="Arial" w:hAnsi="Arial" w:cs="Arial"/>
                <w:sz w:val="22"/>
                <w:szCs w:val="22"/>
                <w:lang w:val="it-IT"/>
              </w:rPr>
            </w:pPr>
            <w:r w:rsidRPr="00164D50">
              <w:rPr>
                <w:rFonts w:ascii="Arial" w:hAnsi="Arial" w:cs="Arial"/>
                <w:sz w:val="22"/>
                <w:szCs w:val="22"/>
                <w:lang w:val="it-IT"/>
              </w:rPr>
              <w:t>Ministry of Finance</w:t>
            </w:r>
          </w:p>
          <w:p w:rsidR="00A85B5D" w:rsidRPr="00164D50" w:rsidRDefault="00A85B5D" w:rsidP="00A85B5D">
            <w:pPr>
              <w:pStyle w:val="BodyTextIndent3"/>
              <w:widowControl/>
              <w:spacing w:after="0"/>
              <w:ind w:left="0"/>
              <w:rPr>
                <w:rFonts w:ascii="Arial" w:hAnsi="Arial" w:cs="Arial"/>
                <w:sz w:val="22"/>
                <w:szCs w:val="22"/>
                <w:lang w:val="it-IT"/>
              </w:rPr>
            </w:pPr>
            <w:r w:rsidRPr="00164D50">
              <w:rPr>
                <w:rFonts w:ascii="Arial" w:hAnsi="Arial" w:cs="Arial"/>
                <w:sz w:val="22"/>
                <w:szCs w:val="22"/>
                <w:lang w:val="it-IT"/>
              </w:rPr>
              <w:t>Katančićeva, 5</w:t>
            </w:r>
            <w:r w:rsidRPr="00164D50">
              <w:rPr>
                <w:rFonts w:ascii="Arial" w:hAnsi="Arial" w:cs="Arial"/>
                <w:sz w:val="22"/>
                <w:szCs w:val="22"/>
                <w:lang w:val="it-IT"/>
              </w:rPr>
              <w:br/>
              <w:t xml:space="preserve">HR – 10000 Zagreb </w:t>
            </w:r>
          </w:p>
          <w:p w:rsidR="009B6651" w:rsidRPr="00EA050C" w:rsidRDefault="009B6651" w:rsidP="00604AC5">
            <w:pPr>
              <w:pStyle w:val="BodyTextIndent3"/>
              <w:widowControl/>
              <w:tabs>
                <w:tab w:val="left" w:pos="762"/>
                <w:tab w:val="left" w:pos="1152"/>
                <w:tab w:val="left" w:pos="5490"/>
              </w:tabs>
              <w:spacing w:after="0"/>
              <w:ind w:left="0"/>
              <w:rPr>
                <w:rFonts w:ascii="Arial" w:hAnsi="Arial" w:cs="Arial"/>
                <w:sz w:val="22"/>
                <w:szCs w:val="22"/>
                <w:lang w:val="it-IT"/>
              </w:rPr>
            </w:pPr>
          </w:p>
          <w:p w:rsidR="009B6651" w:rsidRPr="00EA050C" w:rsidRDefault="009B6651" w:rsidP="00EA050C">
            <w:pPr>
              <w:pStyle w:val="DeltaViewAnnounce"/>
              <w:spacing w:before="0" w:beforeAutospacing="0" w:after="0" w:afterAutospacing="0"/>
              <w:rPr>
                <w:sz w:val="22"/>
                <w:szCs w:val="22"/>
              </w:rPr>
            </w:pPr>
          </w:p>
        </w:tc>
      </w:tr>
      <w:tr w:rsidR="00521D20" w:rsidRPr="00C4545A"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ITALIAN REPUBLIC:</w:t>
            </w:r>
          </w:p>
        </w:tc>
        <w:tc>
          <w:tcPr>
            <w:tcW w:w="5993" w:type="dxa"/>
          </w:tcPr>
          <w:p w:rsidR="00521D20" w:rsidRPr="008E59F2" w:rsidRDefault="00521D20" w:rsidP="00604AC5">
            <w:pPr>
              <w:pStyle w:val="BodyTextIndent3"/>
              <w:widowControl/>
              <w:spacing w:after="0"/>
              <w:ind w:left="0"/>
              <w:rPr>
                <w:rFonts w:ascii="Arial" w:hAnsi="Arial" w:cs="Arial"/>
                <w:sz w:val="22"/>
                <w:szCs w:val="22"/>
                <w:lang w:val="it-IT"/>
              </w:rPr>
            </w:pPr>
            <w:r w:rsidRPr="008E59F2">
              <w:rPr>
                <w:rFonts w:ascii="Arial" w:hAnsi="Arial" w:cs="Arial"/>
                <w:sz w:val="22"/>
                <w:szCs w:val="22"/>
                <w:lang w:val="it-IT"/>
              </w:rPr>
              <w:t>Ministero dell</w:t>
            </w:r>
            <w:bookmarkStart w:id="348" w:name="_DV_M364"/>
            <w:bookmarkEnd w:id="348"/>
            <w:r w:rsidR="002E25A1">
              <w:rPr>
                <w:rFonts w:ascii="Arial" w:hAnsi="Arial" w:cs="Arial"/>
                <w:sz w:val="22"/>
                <w:szCs w:val="22"/>
                <w:lang w:val="it-IT"/>
              </w:rPr>
              <w:t>’</w:t>
            </w:r>
            <w:r w:rsidRPr="008E59F2">
              <w:rPr>
                <w:rFonts w:ascii="Arial" w:hAnsi="Arial" w:cs="Arial"/>
                <w:sz w:val="22"/>
                <w:szCs w:val="22"/>
                <w:lang w:val="it-IT"/>
              </w:rPr>
              <w:t>Economia e delle Finanze</w:t>
            </w:r>
            <w:bookmarkStart w:id="349" w:name="_DV_C86"/>
            <w:r w:rsidRPr="008E59F2">
              <w:rPr>
                <w:rStyle w:val="DeltaViewInsertion"/>
                <w:rFonts w:ascii="Arial" w:hAnsi="Arial" w:cs="Arial"/>
                <w:sz w:val="22"/>
                <w:szCs w:val="22"/>
                <w:lang w:val="it-IT"/>
              </w:rPr>
              <w:t xml:space="preserve"> </w:t>
            </w:r>
            <w:bookmarkEnd w:id="349"/>
          </w:p>
          <w:p w:rsidR="00521D20" w:rsidRPr="008E59F2" w:rsidRDefault="00521D20" w:rsidP="002D21A4">
            <w:pPr>
              <w:pStyle w:val="BodyTextIndent3"/>
              <w:widowControl/>
              <w:spacing w:after="0"/>
              <w:ind w:left="0"/>
              <w:rPr>
                <w:rFonts w:ascii="Arial" w:hAnsi="Arial" w:cs="Arial"/>
                <w:sz w:val="22"/>
                <w:szCs w:val="22"/>
                <w:lang w:val="it-IT"/>
              </w:rPr>
            </w:pPr>
            <w:r w:rsidRPr="008E59F2">
              <w:rPr>
                <w:rFonts w:ascii="Arial" w:hAnsi="Arial" w:cs="Arial"/>
                <w:sz w:val="22"/>
                <w:szCs w:val="22"/>
                <w:lang w:val="it-IT"/>
              </w:rPr>
              <w:t>Dipartimento del Tesoro</w:t>
            </w:r>
          </w:p>
          <w:p w:rsidR="00521D20" w:rsidRPr="008E59F2" w:rsidRDefault="00521D20" w:rsidP="002D21A4">
            <w:pPr>
              <w:pStyle w:val="BodyTextIndent3"/>
              <w:widowControl/>
              <w:spacing w:after="0"/>
              <w:ind w:left="0"/>
              <w:rPr>
                <w:rFonts w:ascii="Arial" w:hAnsi="Arial" w:cs="Arial"/>
                <w:sz w:val="22"/>
                <w:szCs w:val="22"/>
                <w:lang w:val="it-IT"/>
              </w:rPr>
            </w:pPr>
            <w:r w:rsidRPr="008E59F2">
              <w:rPr>
                <w:rFonts w:ascii="Arial" w:hAnsi="Arial" w:cs="Arial"/>
                <w:sz w:val="22"/>
                <w:szCs w:val="22"/>
                <w:lang w:val="it-IT"/>
              </w:rPr>
              <w:t>Rapporti Finanziari Internazionali - Ufficio XI</w:t>
            </w:r>
          </w:p>
          <w:p w:rsidR="00521D20" w:rsidRPr="008E59F2" w:rsidRDefault="00521D20">
            <w:pPr>
              <w:pStyle w:val="BodyTextIndent3"/>
              <w:widowControl/>
              <w:spacing w:after="0"/>
              <w:ind w:left="0"/>
              <w:rPr>
                <w:rFonts w:ascii="Arial" w:hAnsi="Arial" w:cs="Arial"/>
                <w:sz w:val="22"/>
                <w:szCs w:val="22"/>
                <w:lang w:val="it-IT"/>
              </w:rPr>
            </w:pPr>
            <w:r w:rsidRPr="008E59F2">
              <w:rPr>
                <w:rFonts w:ascii="Arial" w:hAnsi="Arial" w:cs="Arial"/>
                <w:sz w:val="22"/>
                <w:szCs w:val="22"/>
                <w:lang w:val="it-IT"/>
              </w:rPr>
              <w:t>Via XX Settembre,</w:t>
            </w:r>
            <w:r w:rsidR="0003559D" w:rsidRPr="008E59F2">
              <w:rPr>
                <w:rFonts w:ascii="Arial" w:hAnsi="Arial" w:cs="Arial"/>
                <w:sz w:val="22"/>
                <w:szCs w:val="22"/>
                <w:lang w:val="it-IT"/>
              </w:rPr>
              <w:t xml:space="preserve"> 97</w:t>
            </w:r>
          </w:p>
          <w:p w:rsidR="00521D20" w:rsidRPr="008C6B51" w:rsidRDefault="00521D20">
            <w:pPr>
              <w:pStyle w:val="BodyTextIndent3"/>
              <w:widowControl/>
              <w:spacing w:after="0"/>
              <w:ind w:left="0"/>
              <w:rPr>
                <w:rFonts w:ascii="Arial" w:hAnsi="Arial" w:cs="Arial"/>
                <w:sz w:val="22"/>
                <w:szCs w:val="22"/>
                <w:lang w:val="pt-BR"/>
              </w:rPr>
            </w:pPr>
            <w:r w:rsidRPr="008C6B51">
              <w:rPr>
                <w:rFonts w:ascii="Arial" w:hAnsi="Arial" w:cs="Arial"/>
                <w:sz w:val="22"/>
                <w:szCs w:val="22"/>
                <w:lang w:val="pt-BR"/>
              </w:rPr>
              <w:t>I -00187 Rome</w:t>
            </w:r>
          </w:p>
          <w:p w:rsidR="00521D20" w:rsidRPr="008C6B51" w:rsidRDefault="00521D20">
            <w:pPr>
              <w:pStyle w:val="BodyTextIndent3"/>
              <w:widowControl/>
              <w:tabs>
                <w:tab w:val="left" w:pos="762"/>
                <w:tab w:val="left" w:pos="5490"/>
              </w:tabs>
              <w:spacing w:after="0"/>
              <w:ind w:left="0"/>
              <w:rPr>
                <w:rFonts w:ascii="Arial" w:hAnsi="Arial" w:cs="Arial"/>
                <w:sz w:val="22"/>
                <w:szCs w:val="22"/>
                <w:lang w:val="pt-BR"/>
              </w:rPr>
            </w:pPr>
          </w:p>
          <w:p w:rsidR="00521D20" w:rsidRPr="008C6B51" w:rsidRDefault="00521D20">
            <w:pPr>
              <w:pStyle w:val="BodyTextIndent3"/>
              <w:widowControl/>
              <w:tabs>
                <w:tab w:val="left" w:pos="762"/>
                <w:tab w:val="left" w:pos="5490"/>
              </w:tabs>
              <w:spacing w:after="0"/>
              <w:ind w:left="0"/>
              <w:rPr>
                <w:rFonts w:ascii="Arial" w:hAnsi="Arial" w:cs="Arial"/>
                <w:sz w:val="22"/>
                <w:szCs w:val="22"/>
                <w:lang w:val="pt-BR"/>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lastRenderedPageBreak/>
              <w:t>REPUBLIC OF CYPRUS:</w:t>
            </w:r>
          </w:p>
        </w:tc>
        <w:tc>
          <w:tcPr>
            <w:tcW w:w="5993" w:type="dxa"/>
          </w:tcPr>
          <w:p w:rsidR="00521D20" w:rsidRPr="008E59F2" w:rsidRDefault="00521D20" w:rsidP="00604AC5">
            <w:pPr>
              <w:widowControl/>
              <w:rPr>
                <w:rFonts w:ascii="Arial" w:hAnsi="Arial" w:cs="Arial"/>
                <w:sz w:val="22"/>
                <w:szCs w:val="22"/>
                <w:lang w:val="el-GR"/>
              </w:rPr>
            </w:pPr>
            <w:r w:rsidRPr="008E59F2">
              <w:rPr>
                <w:rFonts w:ascii="Arial" w:hAnsi="Arial"/>
                <w:sz w:val="22"/>
                <w:szCs w:val="22"/>
              </w:rPr>
              <w:t>Υπουργείο</w:t>
            </w:r>
            <w:r w:rsidRPr="008E59F2">
              <w:rPr>
                <w:rFonts w:ascii="Arial" w:hAnsi="Arial" w:cs="Arial"/>
                <w:sz w:val="22"/>
                <w:szCs w:val="22"/>
                <w:lang w:val="el-GR"/>
              </w:rPr>
              <w:t xml:space="preserve"> Οικονομικών</w:t>
            </w:r>
          </w:p>
          <w:p w:rsidR="00521D20" w:rsidRPr="008E59F2" w:rsidRDefault="00521D20" w:rsidP="002D21A4">
            <w:pPr>
              <w:widowControl/>
              <w:rPr>
                <w:rFonts w:ascii="Arial" w:hAnsi="Arial" w:cs="Arial"/>
                <w:sz w:val="22"/>
                <w:szCs w:val="22"/>
                <w:lang w:val="el-GR"/>
              </w:rPr>
            </w:pPr>
            <w:r w:rsidRPr="008E59F2">
              <w:rPr>
                <w:rFonts w:ascii="Arial" w:hAnsi="Arial"/>
                <w:sz w:val="22"/>
                <w:szCs w:val="22"/>
              </w:rPr>
              <w:t>Διεύθυνση</w:t>
            </w:r>
            <w:r w:rsidRPr="008E59F2">
              <w:rPr>
                <w:rFonts w:ascii="Arial" w:hAnsi="Arial" w:cs="Arial"/>
                <w:sz w:val="22"/>
                <w:szCs w:val="22"/>
                <w:lang w:val="el-GR"/>
              </w:rPr>
              <w:t xml:space="preserve"> Χρηματοδοτήσεων και Επενδύσεων </w:t>
            </w:r>
          </w:p>
          <w:p w:rsidR="00521D20" w:rsidRPr="008E59F2" w:rsidRDefault="00521D20" w:rsidP="002D21A4">
            <w:pPr>
              <w:widowControl/>
              <w:rPr>
                <w:rFonts w:ascii="Arial" w:hAnsi="Arial" w:cs="Arial"/>
                <w:sz w:val="22"/>
                <w:szCs w:val="22"/>
                <w:lang w:val="el-GR"/>
              </w:rPr>
            </w:pPr>
            <w:r w:rsidRPr="008E59F2">
              <w:rPr>
                <w:rFonts w:ascii="Arial" w:hAnsi="Arial" w:cs="Arial"/>
                <w:sz w:val="22"/>
                <w:szCs w:val="22"/>
                <w:lang w:val="el-GR"/>
              </w:rPr>
              <w:t xml:space="preserve">Γωνία Μιχαήλ Καραολή και Γρηγόρη Αυξεντίου </w:t>
            </w:r>
          </w:p>
          <w:p w:rsidR="00521D20" w:rsidRPr="008E59F2" w:rsidRDefault="00521D20">
            <w:pPr>
              <w:widowControl/>
              <w:rPr>
                <w:rFonts w:ascii="Arial" w:hAnsi="Arial" w:cs="Arial"/>
                <w:sz w:val="22"/>
                <w:szCs w:val="22"/>
                <w:lang w:val="en-US"/>
              </w:rPr>
            </w:pPr>
            <w:r w:rsidRPr="008E59F2">
              <w:rPr>
                <w:rFonts w:ascii="Arial" w:hAnsi="Arial" w:cs="Arial"/>
                <w:sz w:val="22"/>
                <w:szCs w:val="22"/>
                <w:lang w:val="en-US"/>
              </w:rPr>
              <w:t xml:space="preserve">CY-1439 </w:t>
            </w:r>
            <w:r w:rsidRPr="008E59F2">
              <w:rPr>
                <w:rFonts w:ascii="Arial" w:hAnsi="Arial"/>
                <w:sz w:val="22"/>
                <w:szCs w:val="22"/>
              </w:rPr>
              <w:t>Λευκωσία</w:t>
            </w:r>
          </w:p>
          <w:p w:rsidR="00521D20" w:rsidRPr="008E59F2" w:rsidRDefault="00521D20">
            <w:pPr>
              <w:widowControl/>
              <w:rPr>
                <w:rFonts w:ascii="Arial" w:hAnsi="Arial" w:cs="Arial"/>
                <w:sz w:val="22"/>
                <w:szCs w:val="22"/>
                <w:lang w:val="en-US"/>
              </w:rPr>
            </w:pPr>
          </w:p>
          <w:p w:rsidR="00521D20" w:rsidRPr="008E59F2" w:rsidRDefault="00B677B6">
            <w:pPr>
              <w:widowControl/>
              <w:rPr>
                <w:rFonts w:ascii="Arial" w:hAnsi="Arial" w:cs="Arial"/>
                <w:sz w:val="22"/>
                <w:szCs w:val="22"/>
                <w:lang w:val="en-US"/>
              </w:rPr>
            </w:pPr>
            <w:r>
              <w:rPr>
                <w:rFonts w:ascii="Arial" w:hAnsi="Arial" w:cs="Arial"/>
                <w:sz w:val="22"/>
                <w:szCs w:val="22"/>
                <w:lang w:val="en-US"/>
              </w:rPr>
              <w:t>Ministry of F</w:t>
            </w:r>
            <w:r w:rsidR="00521D20" w:rsidRPr="008E59F2">
              <w:rPr>
                <w:rFonts w:ascii="Arial" w:hAnsi="Arial" w:cs="Arial"/>
                <w:sz w:val="22"/>
                <w:szCs w:val="22"/>
                <w:lang w:val="en-US"/>
              </w:rPr>
              <w:t>inance</w:t>
            </w:r>
          </w:p>
          <w:p w:rsidR="00521D20" w:rsidRPr="008E59F2" w:rsidRDefault="00521D20">
            <w:pPr>
              <w:widowControl/>
              <w:rPr>
                <w:rFonts w:ascii="Arial" w:hAnsi="Arial" w:cs="Arial"/>
                <w:sz w:val="22"/>
                <w:szCs w:val="22"/>
                <w:lang w:val="en-US"/>
              </w:rPr>
            </w:pPr>
            <w:r w:rsidRPr="008E59F2">
              <w:rPr>
                <w:rFonts w:ascii="Arial" w:hAnsi="Arial" w:cs="Arial"/>
                <w:sz w:val="22"/>
                <w:szCs w:val="22"/>
                <w:lang w:val="en-US"/>
              </w:rPr>
              <w:t>Finance and Investment Division</w:t>
            </w:r>
          </w:p>
          <w:p w:rsidR="00521D20" w:rsidRPr="008E59F2" w:rsidRDefault="00521D20">
            <w:pPr>
              <w:widowControl/>
              <w:rPr>
                <w:rFonts w:ascii="Arial" w:hAnsi="Arial" w:cs="Arial"/>
                <w:sz w:val="22"/>
                <w:szCs w:val="22"/>
                <w:lang w:val="de-DE"/>
              </w:rPr>
            </w:pPr>
            <w:r w:rsidRPr="008E59F2">
              <w:rPr>
                <w:rFonts w:ascii="Arial" w:hAnsi="Arial" w:cs="Arial"/>
                <w:sz w:val="22"/>
                <w:szCs w:val="22"/>
                <w:lang w:val="de-DE"/>
              </w:rPr>
              <w:t xml:space="preserve">Michael Karaoli and Grigori Afxentiou Str </w:t>
            </w:r>
          </w:p>
          <w:p w:rsidR="00521D20" w:rsidRPr="008E59F2" w:rsidRDefault="00521D20">
            <w:pPr>
              <w:widowControl/>
              <w:rPr>
                <w:rFonts w:ascii="Arial" w:hAnsi="Arial" w:cs="Arial"/>
                <w:sz w:val="22"/>
                <w:szCs w:val="22"/>
                <w:lang w:val="de-DE"/>
              </w:rPr>
            </w:pPr>
            <w:r w:rsidRPr="008E59F2">
              <w:rPr>
                <w:rFonts w:ascii="Arial" w:hAnsi="Arial" w:cs="Arial"/>
                <w:sz w:val="22"/>
                <w:szCs w:val="22"/>
                <w:lang w:val="de-DE"/>
              </w:rPr>
              <w:t>CY-1439 Nicosia</w:t>
            </w:r>
          </w:p>
          <w:p w:rsidR="00521D20" w:rsidRPr="008E59F2" w:rsidRDefault="00521D20">
            <w:pPr>
              <w:widowControl/>
              <w:rPr>
                <w:rFonts w:ascii="Arial" w:hAnsi="Arial" w:cs="Arial"/>
                <w:color w:val="000080"/>
                <w:sz w:val="22"/>
                <w:szCs w:val="22"/>
                <w:lang w:val="de-DE"/>
              </w:rPr>
            </w:pPr>
          </w:p>
          <w:p w:rsidR="00521D20" w:rsidRPr="008E59F2" w:rsidRDefault="00521D20">
            <w:pPr>
              <w:pStyle w:val="BodyTextIndent3"/>
              <w:widowControl/>
              <w:spacing w:after="0"/>
              <w:ind w:left="0"/>
              <w:rPr>
                <w:rFonts w:ascii="Arial" w:hAnsi="Arial" w:cs="Arial"/>
                <w:color w:val="000080"/>
                <w:sz w:val="22"/>
                <w:szCs w:val="22"/>
                <w:lang w:val="de-DE"/>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REPUBLIC OF LATVIA:</w:t>
            </w:r>
          </w:p>
        </w:tc>
        <w:tc>
          <w:tcPr>
            <w:tcW w:w="5993" w:type="dxa"/>
          </w:tcPr>
          <w:p w:rsidR="00521D20" w:rsidRPr="008E59F2" w:rsidRDefault="00521D20" w:rsidP="00604AC5">
            <w:pPr>
              <w:pStyle w:val="msolistparagraph0"/>
              <w:widowControl/>
              <w:ind w:left="0"/>
              <w:rPr>
                <w:rFonts w:ascii="Arial" w:hAnsi="Arial" w:cs="Arial"/>
                <w:sz w:val="22"/>
                <w:szCs w:val="22"/>
                <w:lang w:val="es-ES"/>
              </w:rPr>
            </w:pPr>
            <w:r w:rsidRPr="008E59F2">
              <w:rPr>
                <w:rFonts w:ascii="Arial" w:hAnsi="Arial" w:cs="Arial"/>
                <w:sz w:val="22"/>
                <w:szCs w:val="22"/>
                <w:lang w:val="es-ES"/>
              </w:rPr>
              <w:t>Latvijas Republikas Fin</w:t>
            </w:r>
            <w:r w:rsidR="00B677B6">
              <w:rPr>
                <w:rFonts w:ascii="Arial" w:hAnsi="Arial" w:cs="Arial"/>
                <w:sz w:val="22"/>
                <w:szCs w:val="22"/>
                <w:lang w:val="es-ES"/>
              </w:rPr>
              <w:t>anšu m</w:t>
            </w:r>
            <w:r w:rsidRPr="008E59F2">
              <w:rPr>
                <w:rFonts w:ascii="Arial" w:hAnsi="Arial" w:cs="Arial"/>
                <w:sz w:val="22"/>
                <w:szCs w:val="22"/>
                <w:lang w:val="es-ES"/>
              </w:rPr>
              <w:t>inistrija</w:t>
            </w:r>
          </w:p>
          <w:p w:rsidR="00521D20" w:rsidRPr="008E59F2" w:rsidRDefault="00521D20" w:rsidP="002D21A4">
            <w:pPr>
              <w:pStyle w:val="msolistparagraph0"/>
              <w:widowControl/>
              <w:ind w:left="0"/>
              <w:rPr>
                <w:rFonts w:ascii="Arial" w:hAnsi="Arial" w:cs="Arial"/>
                <w:sz w:val="22"/>
                <w:szCs w:val="22"/>
                <w:lang w:val="es-ES"/>
              </w:rPr>
            </w:pPr>
            <w:r w:rsidRPr="008E59F2">
              <w:rPr>
                <w:rFonts w:ascii="Arial" w:hAnsi="Arial" w:cs="Arial"/>
                <w:sz w:val="22"/>
                <w:szCs w:val="22"/>
                <w:lang w:val="es-ES"/>
              </w:rPr>
              <w:t>Smilšu iela 1</w:t>
            </w:r>
          </w:p>
          <w:p w:rsidR="00521D20" w:rsidRPr="008E59F2" w:rsidRDefault="00521D20" w:rsidP="002D21A4">
            <w:pPr>
              <w:pStyle w:val="msolistparagraph0"/>
              <w:widowControl/>
              <w:ind w:left="0"/>
              <w:rPr>
                <w:rFonts w:ascii="Arial" w:hAnsi="Arial" w:cs="Arial"/>
                <w:sz w:val="22"/>
                <w:szCs w:val="22"/>
                <w:lang w:val="es-ES"/>
              </w:rPr>
            </w:pPr>
            <w:r w:rsidRPr="008E59F2">
              <w:rPr>
                <w:rFonts w:ascii="Arial" w:hAnsi="Arial" w:cs="Arial"/>
                <w:sz w:val="22"/>
                <w:szCs w:val="22"/>
                <w:lang w:val="es-ES"/>
              </w:rPr>
              <w:t xml:space="preserve">LV-1919, Rīga </w:t>
            </w:r>
          </w:p>
          <w:p w:rsidR="00521D20" w:rsidRPr="008E59F2" w:rsidRDefault="00521D20">
            <w:pPr>
              <w:pStyle w:val="BodyTextIndent3"/>
              <w:widowControl/>
              <w:spacing w:after="0"/>
              <w:ind w:left="0"/>
              <w:rPr>
                <w:rFonts w:ascii="Arial" w:hAnsi="Arial" w:cs="Arial"/>
                <w:sz w:val="22"/>
                <w:szCs w:val="22"/>
                <w:lang w:val="es-ES"/>
              </w:rPr>
            </w:pPr>
          </w:p>
          <w:p w:rsidR="00521D20" w:rsidRPr="008E59F2" w:rsidRDefault="00521D20">
            <w:pPr>
              <w:pStyle w:val="BodyTextIndent3"/>
              <w:widowControl/>
              <w:spacing w:after="0"/>
              <w:ind w:left="0"/>
              <w:rPr>
                <w:rFonts w:ascii="Arial" w:hAnsi="Arial" w:cs="Arial"/>
                <w:sz w:val="22"/>
                <w:szCs w:val="22"/>
                <w:lang w:val="es-ES"/>
              </w:rPr>
            </w:pPr>
          </w:p>
        </w:tc>
      </w:tr>
      <w:tr w:rsidR="00521D20" w:rsidRPr="00C4545A" w:rsidTr="009B6651">
        <w:trPr>
          <w:cantSplit/>
          <w:trHeight w:val="145"/>
        </w:trPr>
        <w:tc>
          <w:tcPr>
            <w:tcW w:w="3997" w:type="dxa"/>
          </w:tcPr>
          <w:p w:rsidR="00521D20" w:rsidRPr="00F326C2" w:rsidRDefault="00521D20" w:rsidP="00F52B32">
            <w:pPr>
              <w:pStyle w:val="BodyTextIndent3"/>
              <w:widowControl/>
              <w:spacing w:after="0"/>
              <w:ind w:left="0"/>
              <w:rPr>
                <w:rFonts w:ascii="Arial" w:hAnsi="Arial" w:cs="Arial"/>
                <w:sz w:val="22"/>
                <w:szCs w:val="22"/>
              </w:rPr>
            </w:pPr>
            <w:r w:rsidRPr="00F326C2">
              <w:rPr>
                <w:rFonts w:ascii="Arial" w:hAnsi="Arial" w:cs="Arial"/>
                <w:sz w:val="22"/>
                <w:szCs w:val="22"/>
              </w:rPr>
              <w:t>REPUBLIC OF LITHUANIA:</w:t>
            </w:r>
          </w:p>
        </w:tc>
        <w:tc>
          <w:tcPr>
            <w:tcW w:w="5993" w:type="dxa"/>
          </w:tcPr>
          <w:p w:rsidR="009C1C75" w:rsidRPr="009C1C75" w:rsidRDefault="009C1C75" w:rsidP="009C1C75">
            <w:pPr>
              <w:widowControl/>
              <w:autoSpaceDE/>
              <w:autoSpaceDN/>
              <w:adjustRightInd/>
              <w:rPr>
                <w:rFonts w:ascii="Arial" w:hAnsi="Arial" w:cs="Arial"/>
                <w:sz w:val="22"/>
                <w:szCs w:val="22"/>
                <w:lang w:val="es-ES"/>
              </w:rPr>
            </w:pPr>
            <w:r w:rsidRPr="009C1C75">
              <w:rPr>
                <w:rFonts w:ascii="Arial" w:hAnsi="Arial" w:cs="Arial"/>
                <w:sz w:val="22"/>
                <w:szCs w:val="22"/>
                <w:lang w:val="es-ES"/>
              </w:rPr>
              <w:t xml:space="preserve">Lietuvos Respublikos finansų ministerija </w:t>
            </w:r>
            <w:r w:rsidRPr="009C1C75">
              <w:rPr>
                <w:rFonts w:ascii="Arial" w:hAnsi="Arial" w:cs="Arial"/>
                <w:sz w:val="22"/>
                <w:szCs w:val="22"/>
                <w:lang w:val="es-ES"/>
              </w:rPr>
              <w:br/>
              <w:t xml:space="preserve">Lukiškių 2 </w:t>
            </w:r>
            <w:r w:rsidRPr="009C1C75">
              <w:rPr>
                <w:rFonts w:ascii="Arial" w:hAnsi="Arial" w:cs="Arial"/>
                <w:sz w:val="22"/>
                <w:szCs w:val="22"/>
                <w:lang w:val="es-ES"/>
              </w:rPr>
              <w:br/>
              <w:t xml:space="preserve">LT-01512 Vilnius </w:t>
            </w:r>
          </w:p>
          <w:p w:rsidR="00521D20" w:rsidRPr="00F326C2" w:rsidRDefault="00521D20">
            <w:pPr>
              <w:pStyle w:val="BodyTextIndent3"/>
              <w:widowControl/>
              <w:spacing w:after="0"/>
              <w:ind w:left="0"/>
              <w:rPr>
                <w:rFonts w:ascii="Arial" w:hAnsi="Arial" w:cs="Arial"/>
                <w:sz w:val="22"/>
                <w:szCs w:val="22"/>
                <w:lang w:val="es-ES"/>
              </w:rPr>
            </w:pPr>
          </w:p>
          <w:p w:rsidR="00521D20" w:rsidRPr="00F326C2" w:rsidRDefault="00521D20">
            <w:pPr>
              <w:pStyle w:val="BodyTextIndent3"/>
              <w:widowControl/>
              <w:spacing w:after="0"/>
              <w:ind w:left="0"/>
              <w:rPr>
                <w:rFonts w:ascii="Arial" w:hAnsi="Arial" w:cs="Arial"/>
                <w:sz w:val="22"/>
                <w:szCs w:val="22"/>
                <w:lang w:val="es-ES"/>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GRAND DUCHY OF LUXEMBOURG:</w:t>
            </w:r>
          </w:p>
        </w:tc>
        <w:tc>
          <w:tcPr>
            <w:tcW w:w="5993" w:type="dxa"/>
          </w:tcPr>
          <w:p w:rsidR="00521D20" w:rsidRPr="008E59F2" w:rsidRDefault="00521D20" w:rsidP="00604AC5">
            <w:pPr>
              <w:pStyle w:val="BodyTextIndent3"/>
              <w:widowControl/>
              <w:spacing w:after="0"/>
              <w:ind w:left="0"/>
              <w:rPr>
                <w:rFonts w:ascii="Arial" w:hAnsi="Arial" w:cs="Arial"/>
                <w:sz w:val="22"/>
                <w:szCs w:val="22"/>
                <w:lang w:val="fr-CH"/>
              </w:rPr>
            </w:pPr>
            <w:r w:rsidRPr="008E59F2">
              <w:rPr>
                <w:rFonts w:ascii="Arial" w:hAnsi="Arial" w:cs="Arial"/>
                <w:sz w:val="22"/>
                <w:szCs w:val="22"/>
                <w:lang w:val="fr-CH"/>
              </w:rPr>
              <w:t>Ministère des Finances</w:t>
            </w:r>
          </w:p>
          <w:p w:rsidR="00521D20" w:rsidRPr="008E59F2" w:rsidRDefault="00521D20" w:rsidP="002D21A4">
            <w:pPr>
              <w:pStyle w:val="BodyTextIndent3"/>
              <w:widowControl/>
              <w:spacing w:after="0"/>
              <w:ind w:left="0"/>
              <w:rPr>
                <w:rFonts w:ascii="Arial" w:hAnsi="Arial" w:cs="Arial"/>
                <w:sz w:val="22"/>
                <w:szCs w:val="22"/>
                <w:lang w:val="fr-CH"/>
              </w:rPr>
            </w:pPr>
            <w:r w:rsidRPr="008E59F2">
              <w:rPr>
                <w:rFonts w:ascii="Arial" w:hAnsi="Arial" w:cs="Arial"/>
                <w:sz w:val="22"/>
                <w:szCs w:val="22"/>
                <w:lang w:val="fr-CH"/>
              </w:rPr>
              <w:t>3, rue de la Congrégation</w:t>
            </w:r>
          </w:p>
          <w:p w:rsidR="00521D20" w:rsidRPr="008E59F2" w:rsidRDefault="00521D20" w:rsidP="002D21A4">
            <w:pPr>
              <w:pStyle w:val="BodyTextIndent3"/>
              <w:widowControl/>
              <w:spacing w:after="0"/>
              <w:ind w:left="0"/>
              <w:rPr>
                <w:rFonts w:ascii="Arial" w:hAnsi="Arial" w:cs="Arial"/>
                <w:sz w:val="22"/>
                <w:szCs w:val="22"/>
              </w:rPr>
            </w:pPr>
            <w:r w:rsidRPr="008E59F2">
              <w:rPr>
                <w:rFonts w:ascii="Arial" w:hAnsi="Arial" w:cs="Arial"/>
                <w:sz w:val="22"/>
                <w:szCs w:val="22"/>
              </w:rPr>
              <w:t>L-2931 Luxembourg</w:t>
            </w:r>
          </w:p>
          <w:p w:rsidR="00521D20" w:rsidRPr="008E59F2" w:rsidRDefault="00521D20">
            <w:pPr>
              <w:pStyle w:val="BodyTextIndent3"/>
              <w:widowControl/>
              <w:spacing w:after="0"/>
              <w:ind w:left="0"/>
              <w:rPr>
                <w:rFonts w:ascii="Arial" w:hAnsi="Arial" w:cs="Arial"/>
                <w:sz w:val="22"/>
                <w:szCs w:val="22"/>
              </w:rPr>
            </w:pPr>
          </w:p>
          <w:p w:rsidR="00521D20" w:rsidRPr="008E59F2" w:rsidRDefault="00521D20">
            <w:pPr>
              <w:pStyle w:val="BodyTextIndent3"/>
              <w:widowControl/>
              <w:spacing w:after="0"/>
              <w:ind w:left="0"/>
              <w:rPr>
                <w:rFonts w:ascii="Arial" w:hAnsi="Arial" w:cs="Arial"/>
                <w:sz w:val="22"/>
                <w:szCs w:val="22"/>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HUNGARY:</w:t>
            </w:r>
          </w:p>
        </w:tc>
        <w:tc>
          <w:tcPr>
            <w:tcW w:w="5993" w:type="dxa"/>
          </w:tcPr>
          <w:p w:rsidR="008820CB" w:rsidRPr="00E40429" w:rsidRDefault="008820CB" w:rsidP="00E40429">
            <w:pPr>
              <w:pStyle w:val="BodyTextIndent3"/>
              <w:widowControl/>
              <w:spacing w:after="0"/>
              <w:ind w:left="0"/>
              <w:rPr>
                <w:rFonts w:ascii="Arial" w:hAnsi="Arial" w:cs="Arial"/>
                <w:sz w:val="22"/>
                <w:szCs w:val="22"/>
              </w:rPr>
            </w:pPr>
            <w:r w:rsidRPr="00E40429">
              <w:rPr>
                <w:rFonts w:ascii="Arial" w:hAnsi="Arial" w:cs="Arial"/>
                <w:sz w:val="22"/>
                <w:szCs w:val="22"/>
              </w:rPr>
              <w:t>Nemzetgazdasági Minisztérium</w:t>
            </w:r>
          </w:p>
          <w:p w:rsidR="00521D20" w:rsidRPr="008E59F2" w:rsidRDefault="008820CB" w:rsidP="002D21A4">
            <w:pPr>
              <w:pStyle w:val="BodyTextIndent3"/>
              <w:widowControl/>
              <w:spacing w:after="0"/>
              <w:ind w:left="0"/>
              <w:rPr>
                <w:rFonts w:ascii="Arial" w:hAnsi="Arial" w:cs="Arial"/>
                <w:sz w:val="22"/>
                <w:szCs w:val="22"/>
              </w:rPr>
            </w:pPr>
            <w:r w:rsidRPr="00E40429">
              <w:rPr>
                <w:rFonts w:ascii="Arial" w:hAnsi="Arial" w:cs="Arial"/>
                <w:sz w:val="22"/>
                <w:szCs w:val="22"/>
              </w:rPr>
              <w:t>1051 Budapest, József nádor tér 2-4</w:t>
            </w:r>
            <w:bookmarkStart w:id="350" w:name="_DV_M365"/>
            <w:bookmarkStart w:id="351" w:name="_DV_M366"/>
            <w:bookmarkEnd w:id="350"/>
            <w:bookmarkEnd w:id="351"/>
          </w:p>
          <w:p w:rsidR="00521D20" w:rsidRPr="008E59F2" w:rsidRDefault="00521D20" w:rsidP="002D21A4">
            <w:pPr>
              <w:pStyle w:val="BodyTextIndent3"/>
              <w:widowControl/>
              <w:spacing w:after="0"/>
              <w:ind w:left="0"/>
              <w:rPr>
                <w:rFonts w:ascii="Arial" w:hAnsi="Arial" w:cs="Arial"/>
                <w:sz w:val="22"/>
                <w:szCs w:val="22"/>
              </w:rPr>
            </w:pPr>
          </w:p>
        </w:tc>
      </w:tr>
      <w:tr w:rsidR="00521D20" w:rsidRPr="00C4545A" w:rsidTr="009B6651">
        <w:trPr>
          <w:cantSplit/>
          <w:trHeight w:val="145"/>
        </w:trPr>
        <w:tc>
          <w:tcPr>
            <w:tcW w:w="3997" w:type="dxa"/>
          </w:tcPr>
          <w:p w:rsidR="00521D20" w:rsidRPr="008E59F2" w:rsidRDefault="00D23AF3" w:rsidP="00F52B32">
            <w:pPr>
              <w:pStyle w:val="BodyTextIndent3"/>
              <w:widowControl/>
              <w:spacing w:after="0"/>
              <w:ind w:left="0"/>
              <w:rPr>
                <w:rFonts w:ascii="Arial" w:hAnsi="Arial" w:cs="Arial"/>
                <w:sz w:val="22"/>
                <w:szCs w:val="22"/>
              </w:rPr>
            </w:pPr>
            <w:r w:rsidRPr="008E59F2">
              <w:rPr>
                <w:rFonts w:ascii="Arial" w:hAnsi="Arial" w:cs="Arial"/>
                <w:sz w:val="22"/>
                <w:szCs w:val="22"/>
              </w:rPr>
              <w:t xml:space="preserve">REPUBLIC OF </w:t>
            </w:r>
            <w:r w:rsidR="00521D20" w:rsidRPr="008E59F2">
              <w:rPr>
                <w:rFonts w:ascii="Arial" w:hAnsi="Arial" w:cs="Arial"/>
                <w:sz w:val="22"/>
                <w:szCs w:val="22"/>
              </w:rPr>
              <w:t>MALTA:</w:t>
            </w:r>
          </w:p>
        </w:tc>
        <w:tc>
          <w:tcPr>
            <w:tcW w:w="5993" w:type="dxa"/>
          </w:tcPr>
          <w:p w:rsidR="00521D20" w:rsidRPr="00E81C92" w:rsidRDefault="00521D20" w:rsidP="00604AC5">
            <w:pPr>
              <w:pStyle w:val="BodyTextIndent3"/>
              <w:widowControl/>
              <w:spacing w:after="0"/>
              <w:ind w:left="0"/>
              <w:rPr>
                <w:rFonts w:ascii="Arial" w:hAnsi="Arial" w:cs="Arial"/>
                <w:sz w:val="22"/>
                <w:szCs w:val="22"/>
                <w:lang w:val="es-ES"/>
              </w:rPr>
            </w:pPr>
            <w:r w:rsidRPr="00E81C92">
              <w:rPr>
                <w:rFonts w:ascii="Arial" w:hAnsi="Arial" w:cs="Arial"/>
                <w:sz w:val="22"/>
                <w:szCs w:val="22"/>
                <w:lang w:val="es-ES"/>
              </w:rPr>
              <w:t>Ministeru tal-Finanzi, l-Ekonomija u Investiment</w:t>
            </w:r>
          </w:p>
          <w:p w:rsidR="00521D20" w:rsidRPr="00E40429" w:rsidRDefault="00521D20" w:rsidP="002D21A4">
            <w:pPr>
              <w:pStyle w:val="BodyTextIndent3"/>
              <w:widowControl/>
              <w:spacing w:after="0"/>
              <w:ind w:left="0"/>
              <w:rPr>
                <w:rFonts w:ascii="Arial" w:hAnsi="Arial" w:cs="Arial"/>
                <w:sz w:val="22"/>
                <w:szCs w:val="22"/>
                <w:lang w:val="fr-FR"/>
              </w:rPr>
            </w:pPr>
            <w:r w:rsidRPr="00E40429">
              <w:rPr>
                <w:rFonts w:ascii="Arial" w:hAnsi="Arial" w:cs="Arial"/>
                <w:sz w:val="22"/>
                <w:szCs w:val="22"/>
                <w:lang w:val="fr-FR"/>
              </w:rPr>
              <w:t>Maison Demandols</w:t>
            </w:r>
          </w:p>
          <w:p w:rsidR="00521D20" w:rsidRPr="00E81C92" w:rsidRDefault="00521D20" w:rsidP="002D21A4">
            <w:pPr>
              <w:pStyle w:val="BodyTextIndent3"/>
              <w:widowControl/>
              <w:spacing w:after="0"/>
              <w:ind w:left="0"/>
              <w:rPr>
                <w:rFonts w:ascii="Arial" w:hAnsi="Arial" w:cs="Arial"/>
                <w:sz w:val="22"/>
                <w:szCs w:val="22"/>
                <w:lang w:val="fr-FR"/>
              </w:rPr>
            </w:pPr>
            <w:r w:rsidRPr="00E81C92">
              <w:rPr>
                <w:rFonts w:ascii="Arial" w:hAnsi="Arial" w:cs="Arial"/>
                <w:sz w:val="22"/>
                <w:szCs w:val="22"/>
                <w:lang w:val="fr-FR"/>
              </w:rPr>
              <w:t>Triq in-Nofsinhar</w:t>
            </w:r>
          </w:p>
          <w:p w:rsidR="00521D20" w:rsidRPr="008E59F2" w:rsidRDefault="00521D20">
            <w:pPr>
              <w:pStyle w:val="BodyTextIndent3"/>
              <w:widowControl/>
              <w:spacing w:after="0"/>
              <w:ind w:left="0"/>
              <w:rPr>
                <w:rFonts w:ascii="Arial" w:hAnsi="Arial" w:cs="Arial"/>
                <w:sz w:val="22"/>
                <w:szCs w:val="22"/>
                <w:lang w:val="it-IT"/>
              </w:rPr>
            </w:pPr>
            <w:r w:rsidRPr="008E59F2">
              <w:rPr>
                <w:rFonts w:ascii="Arial" w:hAnsi="Arial" w:cs="Arial"/>
                <w:sz w:val="22"/>
                <w:szCs w:val="22"/>
                <w:lang w:val="it-IT"/>
              </w:rPr>
              <w:t>MT-Valletta VLT 2000</w:t>
            </w:r>
          </w:p>
          <w:p w:rsidR="00521D20" w:rsidRPr="008E59F2" w:rsidRDefault="00521D20">
            <w:pPr>
              <w:pStyle w:val="BodyTextIndent3"/>
              <w:widowControl/>
              <w:tabs>
                <w:tab w:val="left" w:pos="1152"/>
              </w:tabs>
              <w:spacing w:after="0"/>
              <w:ind w:left="0"/>
              <w:rPr>
                <w:rFonts w:ascii="Arial" w:hAnsi="Arial" w:cs="Arial"/>
                <w:sz w:val="22"/>
                <w:szCs w:val="22"/>
                <w:lang w:val="it-IT"/>
              </w:rPr>
            </w:pPr>
          </w:p>
          <w:p w:rsidR="00521D20" w:rsidRPr="008E59F2" w:rsidRDefault="00521D20">
            <w:pPr>
              <w:pStyle w:val="BodyTextIndent3"/>
              <w:widowControl/>
              <w:spacing w:after="0"/>
              <w:ind w:left="0"/>
              <w:rPr>
                <w:rFonts w:ascii="Arial" w:hAnsi="Arial" w:cs="Arial"/>
                <w:sz w:val="22"/>
                <w:szCs w:val="22"/>
                <w:lang w:val="it-IT"/>
              </w:rPr>
            </w:pPr>
          </w:p>
        </w:tc>
      </w:tr>
      <w:tr w:rsidR="00521D20" w:rsidRPr="00E14E9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KINGDOM OF THE NETHERLANDS:</w:t>
            </w:r>
          </w:p>
        </w:tc>
        <w:tc>
          <w:tcPr>
            <w:tcW w:w="5993" w:type="dxa"/>
          </w:tcPr>
          <w:p w:rsidR="00521D20" w:rsidRPr="008E59F2" w:rsidRDefault="00521D20" w:rsidP="00604AC5">
            <w:pPr>
              <w:pStyle w:val="BodyTextIndent3"/>
              <w:widowControl/>
              <w:spacing w:after="0"/>
              <w:ind w:left="0"/>
              <w:rPr>
                <w:rFonts w:ascii="Arial" w:hAnsi="Arial" w:cs="Arial"/>
                <w:sz w:val="22"/>
                <w:szCs w:val="22"/>
                <w:lang w:val="es-ES"/>
              </w:rPr>
            </w:pPr>
            <w:r w:rsidRPr="008E59F2">
              <w:rPr>
                <w:rFonts w:ascii="Arial" w:hAnsi="Arial" w:cs="Arial"/>
                <w:sz w:val="22"/>
                <w:szCs w:val="22"/>
                <w:lang w:val="es-ES"/>
              </w:rPr>
              <w:t>Ministerie van Financiën</w:t>
            </w:r>
            <w:bookmarkStart w:id="352" w:name="_DV_M367"/>
            <w:bookmarkEnd w:id="352"/>
            <w:r w:rsidRPr="008E59F2">
              <w:rPr>
                <w:rFonts w:ascii="Arial" w:hAnsi="Arial" w:cs="Arial"/>
                <w:sz w:val="22"/>
                <w:szCs w:val="22"/>
                <w:lang w:val="es-ES"/>
              </w:rPr>
              <w:t xml:space="preserve"> </w:t>
            </w:r>
          </w:p>
          <w:p w:rsidR="00521D20" w:rsidRPr="008E59F2" w:rsidRDefault="00521D20" w:rsidP="002D21A4">
            <w:pPr>
              <w:pStyle w:val="Heading6"/>
              <w:widowControl/>
              <w:spacing w:line="240" w:lineRule="auto"/>
              <w:ind w:right="0"/>
              <w:jc w:val="left"/>
              <w:rPr>
                <w:sz w:val="22"/>
                <w:szCs w:val="22"/>
                <w:u w:val="none"/>
                <w:lang w:val="es-ES"/>
              </w:rPr>
            </w:pPr>
            <w:r w:rsidRPr="008E59F2">
              <w:rPr>
                <w:sz w:val="22"/>
                <w:szCs w:val="22"/>
                <w:u w:val="none"/>
                <w:lang w:val="es-ES"/>
              </w:rPr>
              <w:t>Prinses Beatrixlaan 512</w:t>
            </w:r>
          </w:p>
          <w:p w:rsidR="00521D20" w:rsidRPr="008E59F2" w:rsidRDefault="00521D20" w:rsidP="002D21A4">
            <w:pPr>
              <w:widowControl/>
              <w:rPr>
                <w:rFonts w:ascii="Arial" w:hAnsi="Arial" w:cs="Arial"/>
                <w:sz w:val="22"/>
                <w:szCs w:val="22"/>
                <w:lang w:val="de-DE"/>
              </w:rPr>
            </w:pPr>
            <w:r w:rsidRPr="008E59F2">
              <w:rPr>
                <w:rFonts w:ascii="Arial" w:hAnsi="Arial" w:cs="Arial"/>
                <w:sz w:val="22"/>
                <w:szCs w:val="22"/>
                <w:lang w:val="de-DE"/>
              </w:rPr>
              <w:t xml:space="preserve">NL-2511 CW Den Haag </w:t>
            </w:r>
          </w:p>
          <w:p w:rsidR="00521D20" w:rsidRPr="008E59F2" w:rsidRDefault="00521D20">
            <w:pPr>
              <w:widowControl/>
              <w:rPr>
                <w:rFonts w:ascii="Arial" w:hAnsi="Arial" w:cs="Arial"/>
                <w:sz w:val="22"/>
                <w:szCs w:val="22"/>
                <w:lang w:val="de-DE"/>
              </w:rPr>
            </w:pPr>
          </w:p>
          <w:p w:rsidR="00521D20" w:rsidRPr="008E59F2" w:rsidRDefault="00521D20">
            <w:pPr>
              <w:pStyle w:val="Heading6"/>
              <w:widowControl/>
              <w:spacing w:line="240" w:lineRule="auto"/>
              <w:ind w:right="0"/>
              <w:jc w:val="left"/>
              <w:rPr>
                <w:sz w:val="22"/>
                <w:szCs w:val="22"/>
                <w:u w:val="none"/>
                <w:lang w:val="de-DE"/>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 xml:space="preserve">REPUBLIC OF AUSTRIA : </w:t>
            </w:r>
          </w:p>
        </w:tc>
        <w:tc>
          <w:tcPr>
            <w:tcW w:w="5993" w:type="dxa"/>
          </w:tcPr>
          <w:p w:rsidR="00521D20" w:rsidRPr="008E59F2" w:rsidRDefault="00521D20" w:rsidP="002D21A4">
            <w:pPr>
              <w:pStyle w:val="BodyTextIndent3"/>
              <w:widowControl/>
              <w:spacing w:after="0"/>
              <w:ind w:left="0"/>
              <w:rPr>
                <w:rFonts w:ascii="Arial" w:hAnsi="Arial" w:cs="Arial"/>
                <w:color w:val="000000"/>
                <w:sz w:val="22"/>
                <w:szCs w:val="22"/>
                <w:lang w:val="de-DE"/>
              </w:rPr>
            </w:pPr>
            <w:r w:rsidRPr="008E59F2">
              <w:rPr>
                <w:rFonts w:ascii="Arial" w:hAnsi="Arial" w:cs="Arial"/>
                <w:color w:val="000000"/>
                <w:sz w:val="22"/>
                <w:szCs w:val="22"/>
                <w:lang w:val="de-DE"/>
              </w:rPr>
              <w:t>Bundesministerium für Finanzen</w:t>
            </w:r>
          </w:p>
          <w:p w:rsidR="00DE3C27" w:rsidRPr="00DE3C27" w:rsidRDefault="00DE3C27" w:rsidP="00DE3C27">
            <w:pPr>
              <w:pStyle w:val="BodyTextIndent3"/>
              <w:widowControl/>
              <w:spacing w:after="0"/>
              <w:ind w:left="0"/>
              <w:rPr>
                <w:rFonts w:ascii="Arial" w:hAnsi="Arial" w:cs="Arial"/>
                <w:color w:val="000000"/>
                <w:sz w:val="22"/>
                <w:szCs w:val="22"/>
                <w:lang w:val="de-DE"/>
              </w:rPr>
            </w:pPr>
            <w:r w:rsidRPr="00DE3C27">
              <w:rPr>
                <w:rFonts w:ascii="Arial" w:hAnsi="Arial" w:cs="Arial"/>
                <w:color w:val="000000"/>
                <w:sz w:val="22"/>
                <w:szCs w:val="22"/>
                <w:lang w:val="de-DE"/>
              </w:rPr>
              <w:t>Sektion III, Wirtschaftspolitik und Finanzmärkte</w:t>
            </w:r>
          </w:p>
          <w:p w:rsidR="00521D20" w:rsidRPr="008E59F2" w:rsidRDefault="00DE3C27" w:rsidP="00DE3C27">
            <w:pPr>
              <w:pStyle w:val="BodyTextIndent3"/>
              <w:widowControl/>
              <w:spacing w:after="0"/>
              <w:ind w:left="0"/>
              <w:rPr>
                <w:rFonts w:ascii="Arial" w:hAnsi="Arial" w:cs="Arial"/>
                <w:color w:val="000000"/>
                <w:sz w:val="22"/>
                <w:szCs w:val="22"/>
                <w:lang w:val="de-DE"/>
              </w:rPr>
            </w:pPr>
            <w:r w:rsidRPr="00DE3C27">
              <w:rPr>
                <w:rFonts w:ascii="Arial" w:hAnsi="Arial" w:cs="Arial"/>
                <w:color w:val="000000"/>
                <w:sz w:val="22"/>
                <w:szCs w:val="22"/>
                <w:lang w:val="de-DE"/>
              </w:rPr>
              <w:t>Johannesgasse 5</w:t>
            </w:r>
          </w:p>
          <w:p w:rsidR="00521D20" w:rsidRPr="008E59F2" w:rsidRDefault="00521D20">
            <w:pPr>
              <w:pStyle w:val="BodyTextIndent3"/>
              <w:widowControl/>
              <w:spacing w:after="0"/>
              <w:ind w:left="0"/>
              <w:rPr>
                <w:rFonts w:ascii="Arial" w:hAnsi="Arial" w:cs="Arial"/>
                <w:sz w:val="22"/>
                <w:szCs w:val="22"/>
                <w:lang w:val="de-DE"/>
              </w:rPr>
            </w:pPr>
            <w:r w:rsidRPr="008E59F2">
              <w:rPr>
                <w:rFonts w:ascii="Arial" w:hAnsi="Arial" w:cs="Arial"/>
                <w:sz w:val="22"/>
                <w:szCs w:val="22"/>
              </w:rPr>
              <w:t>A-</w:t>
            </w:r>
            <w:r w:rsidR="00DE3C27">
              <w:rPr>
                <w:rFonts w:ascii="Arial" w:hAnsi="Arial" w:cs="Arial"/>
                <w:sz w:val="22"/>
                <w:szCs w:val="22"/>
              </w:rPr>
              <w:t>1010</w:t>
            </w:r>
            <w:r w:rsidRPr="008E59F2">
              <w:rPr>
                <w:rFonts w:ascii="Arial" w:hAnsi="Arial" w:cs="Arial"/>
                <w:sz w:val="22"/>
                <w:szCs w:val="22"/>
              </w:rPr>
              <w:t xml:space="preserve"> Wien</w:t>
            </w:r>
          </w:p>
          <w:p w:rsidR="00521D20" w:rsidRPr="008E59F2" w:rsidRDefault="00521D20">
            <w:pPr>
              <w:pStyle w:val="BodyTextIndent3"/>
              <w:widowControl/>
              <w:tabs>
                <w:tab w:val="left" w:pos="762"/>
                <w:tab w:val="left" w:pos="5490"/>
              </w:tabs>
              <w:spacing w:after="0"/>
              <w:ind w:left="0"/>
              <w:rPr>
                <w:rFonts w:ascii="Arial" w:hAnsi="Arial" w:cs="Arial"/>
                <w:sz w:val="22"/>
                <w:szCs w:val="22"/>
                <w:lang w:val="de-DE"/>
              </w:rPr>
            </w:pPr>
          </w:p>
          <w:p w:rsidR="00521D20" w:rsidRPr="008E59F2" w:rsidRDefault="00521D20">
            <w:pPr>
              <w:pStyle w:val="BodyTextIndent3"/>
              <w:widowControl/>
              <w:spacing w:after="0"/>
              <w:ind w:left="0"/>
              <w:rPr>
                <w:rFonts w:ascii="Arial" w:hAnsi="Arial" w:cs="Arial"/>
                <w:sz w:val="22"/>
                <w:szCs w:val="22"/>
                <w:lang w:val="de-DE"/>
              </w:rPr>
            </w:pPr>
          </w:p>
        </w:tc>
      </w:tr>
      <w:tr w:rsidR="00521D20" w:rsidRPr="002D21A4" w:rsidTr="009B6651">
        <w:trPr>
          <w:cantSplit/>
          <w:trHeight w:val="145"/>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REPUBLIC OF POLAND :</w:t>
            </w:r>
          </w:p>
        </w:tc>
        <w:tc>
          <w:tcPr>
            <w:tcW w:w="5993" w:type="dxa"/>
          </w:tcPr>
          <w:p w:rsidR="00521D20" w:rsidRPr="008E59F2" w:rsidRDefault="00521D20" w:rsidP="00604AC5">
            <w:pPr>
              <w:widowControl/>
              <w:rPr>
                <w:rFonts w:ascii="Arial" w:hAnsi="Arial" w:cs="Arial"/>
                <w:sz w:val="22"/>
                <w:szCs w:val="22"/>
                <w:lang w:val="pl-PL"/>
              </w:rPr>
            </w:pPr>
            <w:r w:rsidRPr="008E59F2">
              <w:rPr>
                <w:rFonts w:ascii="Arial" w:hAnsi="Arial" w:cs="Arial"/>
                <w:sz w:val="22"/>
                <w:szCs w:val="22"/>
                <w:lang w:val="pl-PL"/>
              </w:rPr>
              <w:t>Ministerstwo Finansów</w:t>
            </w:r>
          </w:p>
          <w:p w:rsidR="00521D20" w:rsidRPr="008E59F2" w:rsidRDefault="00521D20" w:rsidP="002D21A4">
            <w:pPr>
              <w:widowControl/>
              <w:rPr>
                <w:rFonts w:ascii="Arial" w:hAnsi="Arial" w:cs="Arial"/>
                <w:sz w:val="22"/>
                <w:szCs w:val="22"/>
                <w:lang w:val="pl-PL"/>
              </w:rPr>
            </w:pPr>
            <w:r w:rsidRPr="008E59F2">
              <w:rPr>
                <w:rFonts w:ascii="Arial" w:hAnsi="Arial" w:cs="Arial"/>
                <w:sz w:val="22"/>
                <w:szCs w:val="22"/>
                <w:lang w:val="pl-PL"/>
              </w:rPr>
              <w:t>ul. Świętokrzyska 12</w:t>
            </w:r>
          </w:p>
          <w:p w:rsidR="00521D20" w:rsidRPr="008E59F2" w:rsidRDefault="00521D20" w:rsidP="002D21A4">
            <w:pPr>
              <w:widowControl/>
              <w:rPr>
                <w:rFonts w:ascii="Arial" w:hAnsi="Arial" w:cs="Arial"/>
                <w:color w:val="000000"/>
                <w:sz w:val="22"/>
                <w:szCs w:val="22"/>
              </w:rPr>
            </w:pPr>
            <w:r w:rsidRPr="008E59F2">
              <w:rPr>
                <w:rFonts w:ascii="Arial" w:hAnsi="Arial" w:cs="Arial"/>
                <w:sz w:val="22"/>
                <w:szCs w:val="22"/>
                <w:lang w:val="pl-PL"/>
              </w:rPr>
              <w:t xml:space="preserve">PL-00 – 916 </w:t>
            </w:r>
            <w:r w:rsidRPr="008E59F2">
              <w:rPr>
                <w:rFonts w:ascii="Arial" w:hAnsi="Arial" w:cs="Arial"/>
                <w:color w:val="000000"/>
                <w:sz w:val="22"/>
                <w:szCs w:val="22"/>
              </w:rPr>
              <w:t>Warszawa</w:t>
            </w:r>
          </w:p>
          <w:p w:rsidR="00521D20" w:rsidRPr="008E59F2" w:rsidRDefault="00521D20">
            <w:pPr>
              <w:pStyle w:val="BodyTextIndent3"/>
              <w:widowControl/>
              <w:spacing w:after="0"/>
              <w:ind w:left="0"/>
              <w:rPr>
                <w:rFonts w:ascii="Arial" w:hAnsi="Arial" w:cs="Arial"/>
                <w:sz w:val="22"/>
                <w:szCs w:val="22"/>
              </w:rPr>
            </w:pPr>
          </w:p>
          <w:p w:rsidR="00521D20" w:rsidRPr="008E59F2" w:rsidRDefault="00521D20">
            <w:pPr>
              <w:pStyle w:val="BodyTextIndent3"/>
              <w:widowControl/>
              <w:spacing w:after="0"/>
              <w:ind w:left="0"/>
              <w:rPr>
                <w:rFonts w:ascii="Arial" w:hAnsi="Arial" w:cs="Arial"/>
                <w:sz w:val="22"/>
                <w:szCs w:val="22"/>
              </w:rPr>
            </w:pPr>
          </w:p>
        </w:tc>
      </w:tr>
      <w:tr w:rsidR="00521D20" w:rsidRPr="00C4545A" w:rsidTr="009B6651">
        <w:trPr>
          <w:cantSplit/>
          <w:trHeight w:val="1147"/>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lastRenderedPageBreak/>
              <w:t>PORTUGUESE REPUBLIC :</w:t>
            </w:r>
          </w:p>
        </w:tc>
        <w:tc>
          <w:tcPr>
            <w:tcW w:w="5993" w:type="dxa"/>
          </w:tcPr>
          <w:p w:rsidR="00521D20" w:rsidRPr="008E59F2" w:rsidRDefault="00521D20" w:rsidP="00604AC5">
            <w:pPr>
              <w:pStyle w:val="BodyTextIndent3"/>
              <w:widowControl/>
              <w:tabs>
                <w:tab w:val="left" w:pos="762"/>
                <w:tab w:val="left" w:pos="5490"/>
              </w:tabs>
              <w:spacing w:after="0"/>
              <w:ind w:left="0"/>
              <w:rPr>
                <w:rFonts w:ascii="Arial" w:hAnsi="Arial" w:cs="Arial"/>
                <w:sz w:val="22"/>
                <w:szCs w:val="22"/>
                <w:lang w:val="pt-PT"/>
              </w:rPr>
            </w:pPr>
            <w:r w:rsidRPr="008E59F2">
              <w:rPr>
                <w:rFonts w:ascii="Arial" w:hAnsi="Arial" w:cs="Arial"/>
                <w:sz w:val="22"/>
                <w:szCs w:val="22"/>
                <w:lang w:val="pt-PT"/>
              </w:rPr>
              <w:t>Ministério das Finanças</w:t>
            </w:r>
          </w:p>
          <w:p w:rsidR="00521D20" w:rsidRPr="008E59F2" w:rsidRDefault="00521D20" w:rsidP="002D21A4">
            <w:pPr>
              <w:pStyle w:val="BodyTextIndent3"/>
              <w:widowControl/>
              <w:tabs>
                <w:tab w:val="left" w:pos="762"/>
                <w:tab w:val="left" w:pos="5490"/>
              </w:tabs>
              <w:spacing w:after="0"/>
              <w:ind w:left="0"/>
              <w:rPr>
                <w:rFonts w:ascii="Arial" w:hAnsi="Arial" w:cs="Arial"/>
                <w:sz w:val="22"/>
                <w:szCs w:val="22"/>
                <w:lang w:val="pt-PT"/>
              </w:rPr>
            </w:pPr>
            <w:r w:rsidRPr="008E59F2">
              <w:rPr>
                <w:rFonts w:ascii="Arial" w:hAnsi="Arial" w:cs="Arial"/>
                <w:sz w:val="22"/>
                <w:szCs w:val="22"/>
                <w:lang w:val="pt-PT"/>
              </w:rPr>
              <w:t>Direcção Geral do Tesouro</w:t>
            </w:r>
          </w:p>
          <w:p w:rsidR="00521D20" w:rsidRPr="008E59F2" w:rsidRDefault="00521D20" w:rsidP="002D21A4">
            <w:pPr>
              <w:pStyle w:val="BodyTextIndent3"/>
              <w:widowControl/>
              <w:tabs>
                <w:tab w:val="left" w:pos="762"/>
                <w:tab w:val="left" w:pos="5490"/>
              </w:tabs>
              <w:spacing w:after="0"/>
              <w:ind w:left="0"/>
              <w:rPr>
                <w:rFonts w:ascii="Arial" w:hAnsi="Arial" w:cs="Arial"/>
                <w:sz w:val="22"/>
                <w:szCs w:val="22"/>
                <w:lang w:val="pt-PT"/>
              </w:rPr>
            </w:pPr>
            <w:r w:rsidRPr="008E59F2">
              <w:rPr>
                <w:rFonts w:ascii="Arial" w:hAnsi="Arial" w:cs="Arial"/>
                <w:sz w:val="22"/>
                <w:szCs w:val="22"/>
                <w:lang w:val="pt-PT"/>
              </w:rPr>
              <w:t>Rua da Alfândega, 5-1° andar</w:t>
            </w:r>
          </w:p>
          <w:p w:rsidR="00521D20" w:rsidRPr="008E59F2" w:rsidRDefault="00521D20">
            <w:pPr>
              <w:pStyle w:val="BodyTextIndent3"/>
              <w:widowControl/>
              <w:tabs>
                <w:tab w:val="left" w:pos="762"/>
                <w:tab w:val="left" w:pos="5490"/>
              </w:tabs>
              <w:spacing w:after="0"/>
              <w:ind w:left="0"/>
              <w:rPr>
                <w:rFonts w:ascii="Arial" w:hAnsi="Arial" w:cs="Arial"/>
                <w:sz w:val="22"/>
                <w:szCs w:val="22"/>
                <w:lang w:val="pt-PT"/>
              </w:rPr>
            </w:pPr>
            <w:r w:rsidRPr="008E59F2">
              <w:rPr>
                <w:rFonts w:ascii="Arial" w:hAnsi="Arial" w:cs="Arial"/>
                <w:sz w:val="22"/>
                <w:szCs w:val="22"/>
                <w:lang w:val="pt-PT"/>
              </w:rPr>
              <w:t xml:space="preserve">P-1194 Lisboa </w:t>
            </w:r>
          </w:p>
          <w:p w:rsidR="00521D20" w:rsidRPr="008E59F2" w:rsidRDefault="00521D20">
            <w:pPr>
              <w:pStyle w:val="BodyTextIndent3"/>
              <w:widowControl/>
              <w:spacing w:after="0"/>
              <w:ind w:left="0"/>
              <w:rPr>
                <w:rFonts w:ascii="Arial" w:hAnsi="Arial" w:cs="Arial"/>
                <w:sz w:val="22"/>
                <w:szCs w:val="22"/>
                <w:lang w:val="pt-PT"/>
              </w:rPr>
            </w:pPr>
          </w:p>
          <w:p w:rsidR="00521D20" w:rsidRPr="008E59F2" w:rsidRDefault="00521D20">
            <w:pPr>
              <w:pStyle w:val="BodyTextIndent3"/>
              <w:widowControl/>
              <w:spacing w:after="0"/>
              <w:ind w:left="0"/>
              <w:rPr>
                <w:rFonts w:ascii="Arial" w:hAnsi="Arial" w:cs="Arial"/>
                <w:sz w:val="22"/>
                <w:szCs w:val="22"/>
                <w:lang w:val="pt-PT"/>
              </w:rPr>
            </w:pPr>
          </w:p>
        </w:tc>
      </w:tr>
      <w:tr w:rsidR="00521D20" w:rsidRPr="00F326C2" w:rsidTr="009B6651">
        <w:trPr>
          <w:cantSplit/>
          <w:trHeight w:val="906"/>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ROMANIA :</w:t>
            </w:r>
          </w:p>
        </w:tc>
        <w:tc>
          <w:tcPr>
            <w:tcW w:w="5993" w:type="dxa"/>
          </w:tcPr>
          <w:p w:rsidR="00502DE1" w:rsidRPr="008C6B51" w:rsidRDefault="00502DE1" w:rsidP="008C6B51">
            <w:pPr>
              <w:pStyle w:val="BodyTextIndent3"/>
              <w:widowControl/>
              <w:tabs>
                <w:tab w:val="left" w:pos="762"/>
                <w:tab w:val="left" w:pos="5490"/>
              </w:tabs>
              <w:spacing w:after="0"/>
              <w:ind w:left="0"/>
              <w:rPr>
                <w:rFonts w:ascii="Arial" w:hAnsi="Arial" w:cs="Arial"/>
                <w:sz w:val="22"/>
                <w:szCs w:val="22"/>
                <w:lang w:val="pt-PT"/>
              </w:rPr>
            </w:pPr>
            <w:r w:rsidRPr="008C6B51">
              <w:rPr>
                <w:rFonts w:ascii="Arial" w:hAnsi="Arial" w:cs="Arial"/>
                <w:sz w:val="22"/>
                <w:szCs w:val="22"/>
                <w:lang w:val="pt-PT"/>
              </w:rPr>
              <w:t xml:space="preserve">Ministerul Finantelor Publice </w:t>
            </w:r>
            <w:r w:rsidRPr="008C6B51">
              <w:rPr>
                <w:rFonts w:ascii="Arial" w:hAnsi="Arial" w:cs="Arial"/>
                <w:sz w:val="22"/>
                <w:szCs w:val="22"/>
                <w:lang w:val="pt-PT"/>
              </w:rPr>
              <w:br/>
              <w:t xml:space="preserve">Directia Generala </w:t>
            </w:r>
          </w:p>
          <w:p w:rsidR="00521D20" w:rsidRPr="008E59F2" w:rsidRDefault="00502DE1" w:rsidP="002D21A4">
            <w:pPr>
              <w:pStyle w:val="BodyTextIndent3"/>
              <w:widowControl/>
              <w:spacing w:after="0"/>
              <w:ind w:left="0"/>
              <w:rPr>
                <w:rFonts w:ascii="Arial" w:hAnsi="Arial" w:cs="Arial"/>
                <w:sz w:val="22"/>
                <w:szCs w:val="22"/>
                <w:lang w:val="it-IT"/>
              </w:rPr>
            </w:pPr>
            <w:r w:rsidRPr="008C6B51">
              <w:rPr>
                <w:rFonts w:ascii="Arial" w:hAnsi="Arial" w:cs="Arial"/>
                <w:sz w:val="22"/>
                <w:szCs w:val="22"/>
                <w:lang w:val="pt-PT"/>
              </w:rPr>
              <w:t xml:space="preserve">Relatii Financiare Internationale </w:t>
            </w:r>
            <w:r w:rsidRPr="008C6B51">
              <w:rPr>
                <w:rFonts w:ascii="Arial" w:hAnsi="Arial" w:cs="Arial"/>
                <w:sz w:val="22"/>
                <w:szCs w:val="22"/>
                <w:lang w:val="pt-PT"/>
              </w:rPr>
              <w:br/>
              <w:t xml:space="preserve">str. Apolodor, nr.17 </w:t>
            </w:r>
            <w:r w:rsidRPr="008C6B51">
              <w:rPr>
                <w:rFonts w:ascii="Arial" w:hAnsi="Arial" w:cs="Arial"/>
                <w:sz w:val="22"/>
                <w:szCs w:val="22"/>
                <w:lang w:val="pt-PT"/>
              </w:rPr>
              <w:br/>
              <w:t>RO-sector 5, Bucuresti</w:t>
            </w:r>
            <w:r w:rsidDel="00502DE1">
              <w:rPr>
                <w:rFonts w:ascii="Arial" w:hAnsi="Arial" w:cs="Arial"/>
                <w:sz w:val="22"/>
                <w:szCs w:val="22"/>
                <w:lang w:val="pt-PT"/>
              </w:rPr>
              <w:t xml:space="preserve"> </w:t>
            </w:r>
          </w:p>
          <w:p w:rsidR="00521D20" w:rsidRPr="008E59F2" w:rsidRDefault="00521D20">
            <w:pPr>
              <w:pStyle w:val="BodyTextIndent3"/>
              <w:widowControl/>
              <w:spacing w:after="0"/>
              <w:ind w:left="0"/>
              <w:rPr>
                <w:rFonts w:ascii="Arial" w:hAnsi="Arial" w:cs="Arial"/>
                <w:sz w:val="22"/>
                <w:szCs w:val="22"/>
                <w:lang w:val="it-IT"/>
              </w:rPr>
            </w:pPr>
          </w:p>
        </w:tc>
      </w:tr>
      <w:tr w:rsidR="00521D20" w:rsidRPr="00C4545A" w:rsidTr="009B6651">
        <w:trPr>
          <w:cantSplit/>
          <w:trHeight w:val="921"/>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REPUBLIC OF SLOVENIA :</w:t>
            </w:r>
          </w:p>
        </w:tc>
        <w:tc>
          <w:tcPr>
            <w:tcW w:w="5993" w:type="dxa"/>
          </w:tcPr>
          <w:p w:rsidR="00521D20" w:rsidRPr="008E59F2" w:rsidRDefault="002E25A1" w:rsidP="00604AC5">
            <w:pPr>
              <w:pStyle w:val="BodyTextIndent3"/>
              <w:widowControl/>
              <w:spacing w:after="0"/>
              <w:ind w:left="0"/>
              <w:rPr>
                <w:rFonts w:ascii="Arial" w:hAnsi="Arial" w:cs="Arial"/>
                <w:sz w:val="22"/>
                <w:szCs w:val="22"/>
                <w:lang w:val="it-IT"/>
              </w:rPr>
            </w:pPr>
            <w:r>
              <w:rPr>
                <w:rFonts w:ascii="Arial" w:hAnsi="Arial" w:cs="Arial"/>
                <w:sz w:val="22"/>
                <w:szCs w:val="22"/>
                <w:lang w:val="it-IT"/>
              </w:rPr>
              <w:t xml:space="preserve">Ministrstvo za </w:t>
            </w:r>
            <w:r w:rsidR="00B677B6">
              <w:rPr>
                <w:rFonts w:ascii="Arial" w:hAnsi="Arial" w:cs="Arial"/>
                <w:sz w:val="22"/>
                <w:szCs w:val="22"/>
                <w:lang w:val="it-IT"/>
              </w:rPr>
              <w:t>f</w:t>
            </w:r>
            <w:r w:rsidR="00521D20" w:rsidRPr="008E59F2">
              <w:rPr>
                <w:rFonts w:ascii="Arial" w:hAnsi="Arial" w:cs="Arial"/>
                <w:sz w:val="22"/>
                <w:szCs w:val="22"/>
                <w:lang w:val="it-IT"/>
              </w:rPr>
              <w:t>inance</w:t>
            </w:r>
          </w:p>
          <w:p w:rsidR="00521D20" w:rsidRPr="008E59F2" w:rsidRDefault="00521D20" w:rsidP="002D21A4">
            <w:pPr>
              <w:pStyle w:val="BodyTextIndent3"/>
              <w:widowControl/>
              <w:spacing w:after="0"/>
              <w:ind w:left="0"/>
              <w:rPr>
                <w:rFonts w:ascii="Arial" w:hAnsi="Arial" w:cs="Arial"/>
                <w:sz w:val="22"/>
                <w:szCs w:val="22"/>
                <w:lang w:val="it-IT"/>
              </w:rPr>
            </w:pPr>
            <w:r w:rsidRPr="008E59F2">
              <w:rPr>
                <w:rFonts w:ascii="Arial" w:hAnsi="Arial"/>
                <w:sz w:val="22"/>
                <w:szCs w:val="22"/>
                <w:lang w:val="it-IT"/>
              </w:rPr>
              <w:t>Ž</w:t>
            </w:r>
            <w:r w:rsidRPr="008E59F2">
              <w:rPr>
                <w:rFonts w:ascii="Arial" w:hAnsi="Arial" w:cs="Arial"/>
                <w:sz w:val="22"/>
                <w:szCs w:val="22"/>
                <w:lang w:val="it-IT"/>
              </w:rPr>
              <w:t>upančičeva 3</w:t>
            </w:r>
          </w:p>
          <w:p w:rsidR="00521D20" w:rsidRPr="008E59F2" w:rsidRDefault="00521D20" w:rsidP="002D21A4">
            <w:pPr>
              <w:pStyle w:val="BodyTextIndent3"/>
              <w:widowControl/>
              <w:spacing w:after="0"/>
              <w:ind w:left="0"/>
              <w:rPr>
                <w:rFonts w:ascii="Arial" w:hAnsi="Arial" w:cs="Arial"/>
                <w:sz w:val="22"/>
                <w:szCs w:val="22"/>
                <w:lang w:val="sl-SI"/>
              </w:rPr>
            </w:pPr>
            <w:r w:rsidRPr="008E59F2">
              <w:rPr>
                <w:rFonts w:ascii="Arial" w:hAnsi="Arial" w:cs="Arial"/>
                <w:sz w:val="22"/>
                <w:szCs w:val="22"/>
                <w:lang w:val="it-IT"/>
              </w:rPr>
              <w:t>SI-1502 Ljubljana</w:t>
            </w:r>
          </w:p>
          <w:p w:rsidR="00521D20" w:rsidRPr="008E59F2" w:rsidRDefault="00521D20">
            <w:pPr>
              <w:pStyle w:val="BodyTextIndent3"/>
              <w:widowControl/>
              <w:tabs>
                <w:tab w:val="left" w:pos="1152"/>
              </w:tabs>
              <w:spacing w:after="0"/>
              <w:ind w:left="0"/>
              <w:rPr>
                <w:rFonts w:ascii="Arial" w:hAnsi="Arial" w:cs="Arial"/>
                <w:sz w:val="22"/>
                <w:szCs w:val="22"/>
                <w:highlight w:val="yellow"/>
                <w:lang w:val="sl-SI"/>
              </w:rPr>
            </w:pPr>
          </w:p>
          <w:p w:rsidR="00521D20" w:rsidRPr="008E59F2" w:rsidRDefault="00521D20">
            <w:pPr>
              <w:pStyle w:val="BodyTextIndent3"/>
              <w:widowControl/>
              <w:tabs>
                <w:tab w:val="left" w:pos="1152"/>
              </w:tabs>
              <w:spacing w:after="0"/>
              <w:ind w:left="0"/>
              <w:rPr>
                <w:rFonts w:ascii="Arial" w:hAnsi="Arial" w:cs="Arial"/>
                <w:sz w:val="22"/>
                <w:szCs w:val="22"/>
                <w:highlight w:val="yellow"/>
                <w:lang w:val="sl-SI"/>
              </w:rPr>
            </w:pPr>
          </w:p>
        </w:tc>
      </w:tr>
      <w:tr w:rsidR="00521D20" w:rsidRPr="002D21A4" w:rsidTr="009B6651">
        <w:trPr>
          <w:cantSplit/>
          <w:trHeight w:val="921"/>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REPUBLIC OF FINLAND :</w:t>
            </w:r>
          </w:p>
        </w:tc>
        <w:tc>
          <w:tcPr>
            <w:tcW w:w="5993" w:type="dxa"/>
          </w:tcPr>
          <w:p w:rsidR="00B677B6" w:rsidRPr="00B677B6" w:rsidRDefault="00B677B6" w:rsidP="002D21A4">
            <w:pPr>
              <w:widowControl/>
              <w:rPr>
                <w:rFonts w:ascii="Arial" w:hAnsi="Arial" w:cs="Arial"/>
                <w:sz w:val="22"/>
                <w:szCs w:val="22"/>
              </w:rPr>
            </w:pPr>
            <w:bookmarkStart w:id="353" w:name="_DV_M368"/>
            <w:bookmarkEnd w:id="353"/>
            <w:r w:rsidRPr="00B677B6">
              <w:rPr>
                <w:rStyle w:val="st1"/>
                <w:rFonts w:ascii="Arial" w:hAnsi="Arial"/>
                <w:bCs/>
                <w:color w:val="444444"/>
                <w:sz w:val="22"/>
                <w:szCs w:val="22"/>
              </w:rPr>
              <w:t>Ulkoasiainministeriö</w:t>
            </w:r>
            <w:bookmarkStart w:id="354" w:name="_DV_M369"/>
            <w:bookmarkEnd w:id="354"/>
            <w:r w:rsidRPr="00B677B6">
              <w:rPr>
                <w:rFonts w:ascii="Arial" w:hAnsi="Arial" w:cs="Arial"/>
                <w:sz w:val="22"/>
                <w:szCs w:val="22"/>
              </w:rPr>
              <w:t xml:space="preserve"> </w:t>
            </w:r>
          </w:p>
          <w:p w:rsidR="00521D20" w:rsidRPr="008E59F2" w:rsidRDefault="00521D20" w:rsidP="002D21A4">
            <w:pPr>
              <w:widowControl/>
              <w:rPr>
                <w:rFonts w:ascii="Arial" w:hAnsi="Arial" w:cs="Arial"/>
                <w:sz w:val="22"/>
                <w:szCs w:val="22"/>
              </w:rPr>
            </w:pPr>
            <w:r w:rsidRPr="008E59F2">
              <w:rPr>
                <w:rFonts w:ascii="Arial" w:hAnsi="Arial" w:cs="Arial"/>
                <w:sz w:val="22"/>
                <w:szCs w:val="22"/>
              </w:rPr>
              <w:t>Kehityspoliittinen osasto</w:t>
            </w:r>
          </w:p>
          <w:p w:rsidR="00521D20" w:rsidRPr="008E59F2" w:rsidRDefault="00521D20" w:rsidP="002D21A4">
            <w:pPr>
              <w:widowControl/>
              <w:rPr>
                <w:rFonts w:ascii="Arial" w:hAnsi="Arial" w:cs="Arial"/>
                <w:sz w:val="22"/>
                <w:szCs w:val="22"/>
              </w:rPr>
            </w:pPr>
            <w:bookmarkStart w:id="355" w:name="_DV_M370"/>
            <w:bookmarkEnd w:id="355"/>
            <w:r w:rsidRPr="008E59F2">
              <w:rPr>
                <w:rFonts w:ascii="Arial" w:hAnsi="Arial" w:cs="Arial"/>
                <w:sz w:val="22"/>
                <w:szCs w:val="22"/>
              </w:rPr>
              <w:t>Yleisen kehityspol</w:t>
            </w:r>
            <w:r w:rsidR="0003559D" w:rsidRPr="008E59F2">
              <w:rPr>
                <w:rFonts w:ascii="Arial" w:hAnsi="Arial" w:cs="Arial"/>
                <w:sz w:val="22"/>
                <w:szCs w:val="22"/>
              </w:rPr>
              <w:t>itiikan ja suunnittelun yksikkö</w:t>
            </w:r>
          </w:p>
          <w:p w:rsidR="00521D20" w:rsidRPr="008E59F2" w:rsidRDefault="00521D20">
            <w:pPr>
              <w:widowControl/>
              <w:rPr>
                <w:rFonts w:ascii="Arial" w:hAnsi="Arial" w:cs="Arial"/>
                <w:sz w:val="22"/>
                <w:szCs w:val="22"/>
                <w:lang w:val="de-DE"/>
              </w:rPr>
            </w:pPr>
            <w:bookmarkStart w:id="356" w:name="_DV_M371"/>
            <w:bookmarkEnd w:id="356"/>
            <w:r w:rsidRPr="008E59F2">
              <w:rPr>
                <w:rFonts w:ascii="Arial" w:hAnsi="Arial" w:cs="Arial"/>
                <w:sz w:val="22"/>
                <w:szCs w:val="22"/>
                <w:lang w:val="de-DE"/>
              </w:rPr>
              <w:t>Katajanokanlaituri 3</w:t>
            </w:r>
          </w:p>
          <w:p w:rsidR="00521D20" w:rsidRPr="008E59F2" w:rsidRDefault="00521D20">
            <w:pPr>
              <w:pStyle w:val="BodyTextIndent3"/>
              <w:widowControl/>
              <w:spacing w:after="0"/>
              <w:ind w:left="0"/>
              <w:rPr>
                <w:rFonts w:ascii="Arial" w:hAnsi="Arial" w:cs="Arial"/>
                <w:sz w:val="22"/>
                <w:szCs w:val="22"/>
              </w:rPr>
            </w:pPr>
            <w:bookmarkStart w:id="357" w:name="_DV_M372"/>
            <w:bookmarkEnd w:id="357"/>
            <w:r w:rsidRPr="008E59F2">
              <w:rPr>
                <w:rFonts w:ascii="Arial" w:hAnsi="Arial" w:cs="Arial"/>
                <w:sz w:val="22"/>
                <w:szCs w:val="22"/>
              </w:rPr>
              <w:t xml:space="preserve">FIN -00161 Helsinki </w:t>
            </w:r>
          </w:p>
          <w:p w:rsidR="00521D20" w:rsidRPr="008E59F2" w:rsidRDefault="00521D20">
            <w:pPr>
              <w:pStyle w:val="BodyTextIndent3"/>
              <w:widowControl/>
              <w:spacing w:after="0"/>
              <w:ind w:left="0"/>
              <w:rPr>
                <w:rFonts w:ascii="Arial" w:hAnsi="Arial" w:cs="Arial"/>
                <w:sz w:val="22"/>
                <w:szCs w:val="22"/>
              </w:rPr>
            </w:pPr>
          </w:p>
          <w:p w:rsidR="00521D20" w:rsidRPr="008E59F2" w:rsidRDefault="00521D20">
            <w:pPr>
              <w:pStyle w:val="BodyTextIndent3"/>
              <w:widowControl/>
              <w:spacing w:after="0"/>
              <w:ind w:left="0"/>
              <w:rPr>
                <w:rFonts w:ascii="Arial" w:hAnsi="Arial" w:cs="Arial"/>
                <w:sz w:val="22"/>
                <w:szCs w:val="22"/>
              </w:rPr>
            </w:pPr>
          </w:p>
        </w:tc>
      </w:tr>
      <w:tr w:rsidR="00521D20" w:rsidRPr="002D21A4" w:rsidTr="009B6651">
        <w:trPr>
          <w:cantSplit/>
          <w:trHeight w:val="1600"/>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SLOVAK REPUBLIC :</w:t>
            </w:r>
          </w:p>
          <w:p w:rsidR="00521D20" w:rsidRPr="008E59F2" w:rsidRDefault="00521D20" w:rsidP="00604AC5">
            <w:pPr>
              <w:pStyle w:val="BodyTextIndent3"/>
              <w:widowControl/>
              <w:spacing w:after="0"/>
              <w:ind w:left="0"/>
              <w:rPr>
                <w:rFonts w:ascii="Arial" w:hAnsi="Arial" w:cs="Arial"/>
                <w:sz w:val="22"/>
                <w:szCs w:val="22"/>
              </w:rPr>
            </w:pPr>
          </w:p>
        </w:tc>
        <w:tc>
          <w:tcPr>
            <w:tcW w:w="5993" w:type="dxa"/>
          </w:tcPr>
          <w:p w:rsidR="004B3FBE" w:rsidRPr="004B3FBE" w:rsidRDefault="004B3FBE" w:rsidP="004B3FBE">
            <w:pPr>
              <w:pStyle w:val="BodyTextIndent3"/>
              <w:widowControl/>
              <w:tabs>
                <w:tab w:val="left" w:pos="762"/>
                <w:tab w:val="left" w:pos="5490"/>
              </w:tabs>
              <w:spacing w:after="0"/>
              <w:ind w:left="0"/>
              <w:rPr>
                <w:rFonts w:ascii="Arial" w:hAnsi="Arial" w:cs="Arial"/>
                <w:sz w:val="22"/>
                <w:szCs w:val="22"/>
              </w:rPr>
            </w:pPr>
            <w:r w:rsidRPr="004B3FBE">
              <w:rPr>
                <w:rFonts w:ascii="Arial" w:hAnsi="Arial" w:cs="Arial"/>
                <w:sz w:val="22"/>
                <w:szCs w:val="22"/>
              </w:rPr>
              <w:t xml:space="preserve">Ministerstvo financií Slovenskej republiky </w:t>
            </w:r>
          </w:p>
          <w:p w:rsidR="004B3FBE" w:rsidRPr="004B3FBE" w:rsidRDefault="00732937" w:rsidP="004B3FBE">
            <w:pPr>
              <w:pStyle w:val="BodyTextIndent3"/>
              <w:widowControl/>
              <w:tabs>
                <w:tab w:val="left" w:pos="762"/>
                <w:tab w:val="left" w:pos="5490"/>
              </w:tabs>
              <w:spacing w:after="0"/>
              <w:ind w:left="0"/>
              <w:rPr>
                <w:rFonts w:ascii="Arial" w:hAnsi="Arial" w:cs="Arial"/>
                <w:sz w:val="22"/>
                <w:szCs w:val="22"/>
              </w:rPr>
            </w:pPr>
            <w:r>
              <w:rPr>
                <w:rFonts w:ascii="Arial" w:hAnsi="Arial" w:cs="Arial"/>
                <w:sz w:val="22"/>
                <w:szCs w:val="22"/>
              </w:rPr>
              <w:t>S</w:t>
            </w:r>
            <w:r w:rsidR="004B3FBE" w:rsidRPr="004B3FBE">
              <w:rPr>
                <w:rFonts w:ascii="Arial" w:hAnsi="Arial" w:cs="Arial"/>
                <w:sz w:val="22"/>
                <w:szCs w:val="22"/>
              </w:rPr>
              <w:t xml:space="preserve">ekcia medzinárodných vzťahov </w:t>
            </w:r>
          </w:p>
          <w:p w:rsidR="004B3FBE" w:rsidRPr="004B3FBE" w:rsidRDefault="004B3FBE" w:rsidP="004B3FBE">
            <w:pPr>
              <w:pStyle w:val="BodyTextIndent3"/>
              <w:widowControl/>
              <w:tabs>
                <w:tab w:val="left" w:pos="762"/>
                <w:tab w:val="left" w:pos="5490"/>
              </w:tabs>
              <w:spacing w:after="0"/>
              <w:ind w:left="0"/>
              <w:rPr>
                <w:rFonts w:ascii="Arial" w:hAnsi="Arial" w:cs="Arial"/>
                <w:sz w:val="22"/>
                <w:szCs w:val="22"/>
              </w:rPr>
            </w:pPr>
            <w:r w:rsidRPr="004B3FBE">
              <w:rPr>
                <w:rFonts w:ascii="Arial" w:hAnsi="Arial" w:cs="Arial"/>
                <w:sz w:val="22"/>
                <w:szCs w:val="22"/>
              </w:rPr>
              <w:t xml:space="preserve">Štefanovičova 5 </w:t>
            </w:r>
          </w:p>
          <w:p w:rsidR="00521D20" w:rsidRPr="008E59F2" w:rsidRDefault="004B3FBE" w:rsidP="004B3FBE">
            <w:pPr>
              <w:pStyle w:val="BodyTextIndent3"/>
              <w:widowControl/>
              <w:tabs>
                <w:tab w:val="left" w:pos="762"/>
                <w:tab w:val="left" w:pos="5490"/>
              </w:tabs>
              <w:spacing w:after="0"/>
              <w:ind w:left="0"/>
              <w:rPr>
                <w:rFonts w:ascii="Arial" w:hAnsi="Arial" w:cs="Arial"/>
                <w:sz w:val="22"/>
                <w:szCs w:val="22"/>
              </w:rPr>
            </w:pPr>
            <w:r w:rsidRPr="004B3FBE">
              <w:rPr>
                <w:rFonts w:ascii="Arial" w:hAnsi="Arial" w:cs="Arial"/>
                <w:sz w:val="22"/>
                <w:szCs w:val="22"/>
              </w:rPr>
              <w:t>SK-817 82 Bratislava</w:t>
            </w:r>
            <w:r>
              <w:rPr>
                <w:rFonts w:ascii="Arial Narrow" w:hAnsi="Arial Narrow"/>
                <w:color w:val="000000"/>
              </w:rPr>
              <w:t xml:space="preserve"> </w:t>
            </w:r>
          </w:p>
        </w:tc>
      </w:tr>
      <w:tr w:rsidR="00521D20" w:rsidRPr="002D21A4" w:rsidTr="009B6651">
        <w:trPr>
          <w:cantSplit/>
          <w:trHeight w:val="1388"/>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KINGDOM OF SWEDEN :</w:t>
            </w:r>
          </w:p>
        </w:tc>
        <w:tc>
          <w:tcPr>
            <w:tcW w:w="5993" w:type="dxa"/>
          </w:tcPr>
          <w:p w:rsidR="00521D20" w:rsidRPr="008E59F2" w:rsidRDefault="00521D20" w:rsidP="00604AC5">
            <w:pPr>
              <w:pStyle w:val="BodyTextIndent3"/>
              <w:widowControl/>
              <w:tabs>
                <w:tab w:val="left" w:pos="762"/>
                <w:tab w:val="left" w:pos="5490"/>
              </w:tabs>
              <w:spacing w:after="0"/>
              <w:ind w:left="0"/>
              <w:rPr>
                <w:rFonts w:ascii="Arial" w:hAnsi="Arial" w:cs="Arial"/>
                <w:sz w:val="22"/>
                <w:szCs w:val="22"/>
              </w:rPr>
            </w:pPr>
            <w:r w:rsidRPr="008E59F2">
              <w:rPr>
                <w:rFonts w:ascii="Arial" w:hAnsi="Arial" w:cs="Arial"/>
                <w:sz w:val="22"/>
                <w:szCs w:val="22"/>
              </w:rPr>
              <w:t>Finandepartementet</w:t>
            </w:r>
            <w:bookmarkStart w:id="358" w:name="_DV_C101"/>
            <w:r w:rsidRPr="008E59F2">
              <w:rPr>
                <w:rStyle w:val="DeltaViewInsertion"/>
                <w:rFonts w:ascii="Arial" w:hAnsi="Arial" w:cs="Arial"/>
                <w:color w:val="auto"/>
                <w:sz w:val="22"/>
                <w:szCs w:val="22"/>
                <w:u w:val="none"/>
              </w:rPr>
              <w:t>/Ministry of Finance,</w:t>
            </w:r>
            <w:bookmarkEnd w:id="358"/>
          </w:p>
          <w:p w:rsidR="00521D20" w:rsidRPr="008E59F2" w:rsidRDefault="00521D20" w:rsidP="002D21A4">
            <w:pPr>
              <w:pStyle w:val="BodyTextIndent3"/>
              <w:widowControl/>
              <w:tabs>
                <w:tab w:val="left" w:pos="762"/>
                <w:tab w:val="left" w:pos="5490"/>
              </w:tabs>
              <w:spacing w:after="0"/>
              <w:ind w:left="0"/>
              <w:rPr>
                <w:rFonts w:ascii="Arial" w:hAnsi="Arial" w:cs="Arial"/>
                <w:sz w:val="22"/>
                <w:szCs w:val="22"/>
              </w:rPr>
            </w:pPr>
            <w:r w:rsidRPr="008E59F2">
              <w:rPr>
                <w:rFonts w:ascii="Arial" w:hAnsi="Arial" w:cs="Arial"/>
                <w:sz w:val="22"/>
                <w:szCs w:val="22"/>
              </w:rPr>
              <w:t>Internationella avdelningen</w:t>
            </w:r>
            <w:bookmarkStart w:id="359" w:name="_DV_C102"/>
            <w:r w:rsidRPr="008E59F2">
              <w:rPr>
                <w:rStyle w:val="DeltaViewInsertion"/>
                <w:rFonts w:ascii="Arial" w:hAnsi="Arial" w:cs="Arial"/>
                <w:color w:val="auto"/>
                <w:sz w:val="22"/>
                <w:szCs w:val="22"/>
                <w:u w:val="none"/>
              </w:rPr>
              <w:t>/International Department</w:t>
            </w:r>
            <w:bookmarkEnd w:id="359"/>
          </w:p>
          <w:p w:rsidR="00521D20" w:rsidRPr="008E59F2" w:rsidRDefault="00521D20" w:rsidP="002D21A4">
            <w:pPr>
              <w:widowControl/>
              <w:rPr>
                <w:rFonts w:ascii="Arial" w:hAnsi="Arial" w:cs="Arial"/>
                <w:sz w:val="22"/>
                <w:szCs w:val="22"/>
              </w:rPr>
            </w:pPr>
            <w:bookmarkStart w:id="360" w:name="_DV_M373"/>
            <w:bookmarkEnd w:id="360"/>
            <w:r w:rsidRPr="008E59F2">
              <w:rPr>
                <w:rFonts w:ascii="Arial" w:hAnsi="Arial" w:cs="Arial"/>
                <w:sz w:val="22"/>
                <w:szCs w:val="22"/>
              </w:rPr>
              <w:t>Drottninggatan 21</w:t>
            </w:r>
          </w:p>
          <w:p w:rsidR="00521D20" w:rsidRPr="008E59F2" w:rsidRDefault="00521D20">
            <w:pPr>
              <w:widowControl/>
              <w:rPr>
                <w:rFonts w:ascii="Arial" w:hAnsi="Arial" w:cs="Arial"/>
                <w:sz w:val="22"/>
                <w:szCs w:val="22"/>
              </w:rPr>
            </w:pPr>
            <w:bookmarkStart w:id="361" w:name="_DV_M374"/>
            <w:bookmarkEnd w:id="361"/>
            <w:r w:rsidRPr="008E59F2">
              <w:rPr>
                <w:rFonts w:ascii="Arial" w:hAnsi="Arial" w:cs="Arial"/>
                <w:sz w:val="22"/>
                <w:szCs w:val="22"/>
              </w:rPr>
              <w:t xml:space="preserve">S-10333 Stockholm </w:t>
            </w:r>
          </w:p>
          <w:p w:rsidR="00521D20" w:rsidRPr="008E59F2" w:rsidRDefault="00521D20">
            <w:pPr>
              <w:pStyle w:val="BodyTextIndent3"/>
              <w:widowControl/>
              <w:tabs>
                <w:tab w:val="left" w:pos="762"/>
                <w:tab w:val="left" w:pos="5490"/>
              </w:tabs>
              <w:spacing w:after="0"/>
              <w:ind w:left="0"/>
              <w:rPr>
                <w:rFonts w:ascii="Arial" w:hAnsi="Arial" w:cs="Arial"/>
                <w:sz w:val="22"/>
                <w:szCs w:val="22"/>
              </w:rPr>
            </w:pPr>
          </w:p>
          <w:p w:rsidR="00521D20" w:rsidRPr="008E59F2" w:rsidRDefault="00521D20">
            <w:pPr>
              <w:pStyle w:val="BodyTextIndent3"/>
              <w:widowControl/>
              <w:spacing w:after="0"/>
              <w:ind w:left="0"/>
              <w:rPr>
                <w:rFonts w:ascii="Arial" w:hAnsi="Arial" w:cs="Arial"/>
                <w:sz w:val="22"/>
                <w:szCs w:val="22"/>
              </w:rPr>
            </w:pPr>
          </w:p>
        </w:tc>
      </w:tr>
      <w:tr w:rsidR="00521D20" w:rsidRPr="002D21A4" w:rsidTr="009B6651">
        <w:trPr>
          <w:cantSplit/>
          <w:trHeight w:val="1147"/>
        </w:trPr>
        <w:tc>
          <w:tcPr>
            <w:tcW w:w="3997" w:type="dxa"/>
          </w:tcPr>
          <w:p w:rsidR="00521D20" w:rsidRPr="008E59F2" w:rsidRDefault="00521D20" w:rsidP="00F52B32">
            <w:pPr>
              <w:pStyle w:val="BodyTextIndent3"/>
              <w:widowControl/>
              <w:spacing w:after="0"/>
              <w:ind w:left="0"/>
              <w:rPr>
                <w:rFonts w:ascii="Arial" w:hAnsi="Arial" w:cs="Arial"/>
                <w:sz w:val="22"/>
                <w:szCs w:val="22"/>
              </w:rPr>
            </w:pPr>
            <w:r w:rsidRPr="008E59F2">
              <w:rPr>
                <w:rFonts w:ascii="Arial" w:hAnsi="Arial" w:cs="Arial"/>
                <w:sz w:val="22"/>
                <w:szCs w:val="22"/>
              </w:rPr>
              <w:t>UNITED KINGDOM OF GREAT BRITAIN AND NORTHERN IRELAND</w:t>
            </w:r>
            <w:r w:rsidR="00E81C92">
              <w:rPr>
                <w:rFonts w:ascii="Arial" w:hAnsi="Arial" w:cs="Arial"/>
                <w:sz w:val="22"/>
                <w:szCs w:val="22"/>
              </w:rPr>
              <w:t>:</w:t>
            </w:r>
            <w:r w:rsidRPr="008E59F2">
              <w:rPr>
                <w:rFonts w:ascii="Arial" w:hAnsi="Arial" w:cs="Arial"/>
                <w:sz w:val="22"/>
                <w:szCs w:val="22"/>
              </w:rPr>
              <w:t xml:space="preserve"> </w:t>
            </w:r>
          </w:p>
        </w:tc>
        <w:tc>
          <w:tcPr>
            <w:tcW w:w="5993" w:type="dxa"/>
          </w:tcPr>
          <w:p w:rsidR="00521D20" w:rsidRPr="008E59F2" w:rsidRDefault="00521D20" w:rsidP="00604AC5">
            <w:pPr>
              <w:pStyle w:val="BodyTextIndent3"/>
              <w:widowControl/>
              <w:spacing w:after="0"/>
              <w:ind w:left="0"/>
              <w:rPr>
                <w:rFonts w:ascii="Arial" w:hAnsi="Arial" w:cs="Arial"/>
                <w:sz w:val="22"/>
                <w:szCs w:val="22"/>
              </w:rPr>
            </w:pPr>
            <w:r w:rsidRPr="008E59F2">
              <w:rPr>
                <w:rFonts w:ascii="Arial" w:hAnsi="Arial" w:cs="Arial"/>
                <w:sz w:val="22"/>
                <w:szCs w:val="22"/>
              </w:rPr>
              <w:t xml:space="preserve">The Head of </w:t>
            </w:r>
            <w:r w:rsidR="002A4AAE">
              <w:rPr>
                <w:rFonts w:ascii="Arial" w:hAnsi="Arial" w:cs="Arial"/>
                <w:sz w:val="22"/>
                <w:szCs w:val="22"/>
              </w:rPr>
              <w:t>Europe</w:t>
            </w:r>
            <w:r w:rsidRPr="008E59F2">
              <w:rPr>
                <w:rFonts w:ascii="Arial" w:hAnsi="Arial" w:cs="Arial"/>
                <w:sz w:val="22"/>
                <w:szCs w:val="22"/>
              </w:rPr>
              <w:t xml:space="preserve"> Department</w:t>
            </w:r>
          </w:p>
          <w:p w:rsidR="00521D20" w:rsidRPr="008E59F2" w:rsidRDefault="00521D20" w:rsidP="002D21A4">
            <w:pPr>
              <w:pStyle w:val="BodyTextIndent3"/>
              <w:widowControl/>
              <w:spacing w:after="0"/>
              <w:ind w:left="0"/>
              <w:rPr>
                <w:rFonts w:ascii="Arial" w:hAnsi="Arial" w:cs="Arial"/>
                <w:sz w:val="22"/>
                <w:szCs w:val="22"/>
              </w:rPr>
            </w:pPr>
            <w:r w:rsidRPr="008E59F2">
              <w:rPr>
                <w:rFonts w:ascii="Arial" w:hAnsi="Arial" w:cs="Arial"/>
                <w:sz w:val="22"/>
                <w:szCs w:val="22"/>
              </w:rPr>
              <w:t>Department for International Development</w:t>
            </w:r>
          </w:p>
          <w:p w:rsidR="00521D20" w:rsidRPr="008E59F2" w:rsidRDefault="002A4AAE" w:rsidP="002D21A4">
            <w:pPr>
              <w:pStyle w:val="BodyTextIndent3"/>
              <w:widowControl/>
              <w:spacing w:after="0"/>
              <w:ind w:left="0"/>
              <w:rPr>
                <w:rFonts w:ascii="Arial" w:hAnsi="Arial" w:cs="Arial"/>
                <w:sz w:val="22"/>
                <w:szCs w:val="22"/>
              </w:rPr>
            </w:pPr>
            <w:r>
              <w:rPr>
                <w:rFonts w:ascii="Arial" w:hAnsi="Arial" w:cs="Arial"/>
                <w:sz w:val="22"/>
                <w:szCs w:val="22"/>
              </w:rPr>
              <w:t>22 Whitehall</w:t>
            </w:r>
          </w:p>
          <w:p w:rsidR="00521D20" w:rsidRPr="008E59F2" w:rsidRDefault="00521D20">
            <w:pPr>
              <w:pStyle w:val="BodyTextIndent3"/>
              <w:widowControl/>
              <w:tabs>
                <w:tab w:val="left" w:pos="762"/>
                <w:tab w:val="left" w:pos="5490"/>
              </w:tabs>
              <w:spacing w:after="0"/>
              <w:ind w:left="0"/>
              <w:rPr>
                <w:rFonts w:ascii="Arial" w:hAnsi="Arial" w:cs="Arial"/>
                <w:sz w:val="22"/>
                <w:szCs w:val="22"/>
              </w:rPr>
            </w:pPr>
            <w:r w:rsidRPr="008E59F2">
              <w:rPr>
                <w:rFonts w:ascii="Arial" w:hAnsi="Arial" w:cs="Arial"/>
                <w:sz w:val="22"/>
                <w:szCs w:val="22"/>
              </w:rPr>
              <w:t>UK-London SW</w:t>
            </w:r>
            <w:r w:rsidR="002A4AAE">
              <w:rPr>
                <w:rFonts w:ascii="Arial" w:hAnsi="Arial" w:cs="Arial"/>
                <w:sz w:val="22"/>
                <w:szCs w:val="22"/>
              </w:rPr>
              <w:t>1A 2EG</w:t>
            </w:r>
          </w:p>
          <w:p w:rsidR="00521D20" w:rsidRPr="008E59F2" w:rsidRDefault="00521D20">
            <w:pPr>
              <w:pStyle w:val="BodyTextIndent3"/>
              <w:widowControl/>
              <w:spacing w:after="0"/>
              <w:ind w:left="0"/>
              <w:rPr>
                <w:rFonts w:ascii="Arial" w:hAnsi="Arial" w:cs="Arial"/>
                <w:sz w:val="22"/>
                <w:szCs w:val="22"/>
              </w:rPr>
            </w:pPr>
          </w:p>
        </w:tc>
      </w:tr>
    </w:tbl>
    <w:p w:rsidR="00E915B5" w:rsidRDefault="00E915B5" w:rsidP="00F52B32">
      <w:pPr>
        <w:pStyle w:val="BodyTextIndent3"/>
        <w:widowControl/>
        <w:tabs>
          <w:tab w:val="left" w:pos="1152"/>
        </w:tabs>
        <w:spacing w:after="0" w:line="240" w:lineRule="atLeast"/>
        <w:ind w:left="0"/>
        <w:jc w:val="both"/>
        <w:rPr>
          <w:rFonts w:ascii="Arial" w:hAnsi="Arial" w:cs="Arial"/>
          <w:sz w:val="22"/>
          <w:szCs w:val="22"/>
        </w:rPr>
      </w:pPr>
    </w:p>
    <w:p w:rsidR="00E915B5" w:rsidRDefault="00E915B5">
      <w:pPr>
        <w:widowControl/>
        <w:autoSpaceDE/>
        <w:autoSpaceDN/>
        <w:adjustRightInd/>
        <w:rPr>
          <w:rFonts w:ascii="Arial" w:hAnsi="Arial" w:cs="Arial"/>
          <w:sz w:val="22"/>
          <w:szCs w:val="22"/>
        </w:rPr>
      </w:pPr>
      <w:r>
        <w:rPr>
          <w:rFonts w:ascii="Arial" w:hAnsi="Arial" w:cs="Arial"/>
          <w:sz w:val="22"/>
          <w:szCs w:val="22"/>
        </w:rPr>
        <w:br w:type="page"/>
      </w:r>
    </w:p>
    <w:p w:rsidR="00521D20" w:rsidRPr="008E59F2" w:rsidRDefault="00521D20" w:rsidP="00EA050C">
      <w:pPr>
        <w:pStyle w:val="BodyTextIndent3"/>
        <w:widowControl/>
        <w:spacing w:after="0"/>
        <w:ind w:left="3600" w:firstLine="720"/>
        <w:rPr>
          <w:rFonts w:ascii="Arial" w:hAnsi="Arial" w:cs="Arial"/>
          <w:b/>
          <w:bCs/>
          <w:noProof/>
          <w:sz w:val="22"/>
          <w:szCs w:val="22"/>
        </w:rPr>
      </w:pPr>
      <w:r w:rsidRPr="008E59F2">
        <w:rPr>
          <w:rFonts w:ascii="Arial" w:hAnsi="Arial" w:cs="Arial"/>
          <w:b/>
          <w:bCs/>
          <w:noProof/>
          <w:sz w:val="22"/>
          <w:szCs w:val="22"/>
        </w:rPr>
        <w:lastRenderedPageBreak/>
        <w:t>Annex 2</w:t>
      </w:r>
    </w:p>
    <w:p w:rsidR="00521D20" w:rsidRPr="008E59F2" w:rsidRDefault="00521D20" w:rsidP="008E59F2">
      <w:pPr>
        <w:pStyle w:val="BodyTextIndent3"/>
        <w:widowControl/>
        <w:spacing w:after="0"/>
        <w:ind w:left="0"/>
        <w:rPr>
          <w:rFonts w:ascii="Arial" w:hAnsi="Arial" w:cs="Arial"/>
          <w:b/>
          <w:bCs/>
          <w:noProof/>
          <w:sz w:val="22"/>
          <w:szCs w:val="22"/>
        </w:rPr>
      </w:pPr>
    </w:p>
    <w:p w:rsidR="00521D20" w:rsidRPr="008E59F2" w:rsidRDefault="00521D20" w:rsidP="00F52B32">
      <w:pPr>
        <w:widowControl/>
        <w:tabs>
          <w:tab w:val="left" w:pos="6480"/>
        </w:tabs>
        <w:ind w:right="2"/>
        <w:jc w:val="center"/>
        <w:rPr>
          <w:rFonts w:ascii="Arial" w:hAnsi="Arial" w:cs="Arial"/>
          <w:sz w:val="22"/>
          <w:szCs w:val="22"/>
        </w:rPr>
      </w:pPr>
      <w:bookmarkStart w:id="362" w:name="_DV_M449"/>
      <w:bookmarkEnd w:id="362"/>
      <w:r w:rsidRPr="008E59F2">
        <w:rPr>
          <w:rFonts w:ascii="Arial" w:hAnsi="Arial" w:cs="Arial"/>
          <w:sz w:val="22"/>
          <w:szCs w:val="22"/>
        </w:rPr>
        <w:t>Respective participation of Guarantors</w:t>
      </w:r>
      <w:r w:rsidR="00AA3F0F" w:rsidRPr="008E59F2">
        <w:rPr>
          <w:rFonts w:ascii="Arial" w:hAnsi="Arial" w:cs="Arial"/>
          <w:sz w:val="22"/>
          <w:szCs w:val="22"/>
        </w:rPr>
        <w:t xml:space="preserve"> as of the date of this Guarantee</w:t>
      </w:r>
    </w:p>
    <w:p w:rsidR="00A33250" w:rsidRPr="008E59F2" w:rsidRDefault="00A33250" w:rsidP="00604AC5">
      <w:pPr>
        <w:widowControl/>
        <w:tabs>
          <w:tab w:val="left" w:pos="6480"/>
        </w:tabs>
        <w:ind w:right="2"/>
        <w:jc w:val="center"/>
        <w:rPr>
          <w:rFonts w:ascii="Arial" w:hAnsi="Arial" w:cs="Arial"/>
          <w:b/>
          <w:bCs/>
          <w:noProof/>
          <w:sz w:val="22"/>
          <w:szCs w:val="22"/>
        </w:rPr>
      </w:pPr>
    </w:p>
    <w:tbl>
      <w:tblPr>
        <w:tblW w:w="0" w:type="auto"/>
        <w:tblInd w:w="93" w:type="dxa"/>
        <w:tblLayout w:type="fixed"/>
        <w:tblLook w:val="0000" w:firstRow="0" w:lastRow="0" w:firstColumn="0" w:lastColumn="0" w:noHBand="0" w:noVBand="0"/>
      </w:tblPr>
      <w:tblGrid>
        <w:gridCol w:w="960"/>
        <w:gridCol w:w="960"/>
        <w:gridCol w:w="960"/>
        <w:gridCol w:w="960"/>
        <w:gridCol w:w="1996"/>
        <w:gridCol w:w="1840"/>
        <w:gridCol w:w="960"/>
      </w:tblGrid>
      <w:tr w:rsidR="00521D20" w:rsidRPr="002D21A4" w:rsidTr="00A33250">
        <w:trPr>
          <w:trHeight w:val="255"/>
        </w:trPr>
        <w:tc>
          <w:tcPr>
            <w:tcW w:w="960" w:type="dxa"/>
            <w:vAlign w:val="bottom"/>
          </w:tcPr>
          <w:p w:rsidR="00521D20" w:rsidRPr="008E59F2" w:rsidRDefault="00521D20" w:rsidP="002D21A4">
            <w:pPr>
              <w:widowControl/>
              <w:rPr>
                <w:rFonts w:ascii="Arial" w:hAnsi="Arial" w:cs="Arial"/>
                <w:b/>
                <w:bCs/>
                <w:noProof/>
                <w:sz w:val="22"/>
                <w:szCs w:val="22"/>
              </w:rPr>
            </w:pPr>
          </w:p>
        </w:tc>
        <w:tc>
          <w:tcPr>
            <w:tcW w:w="960" w:type="dxa"/>
            <w:vAlign w:val="bottom"/>
          </w:tcPr>
          <w:p w:rsidR="00521D20" w:rsidRPr="008E59F2" w:rsidRDefault="00521D20" w:rsidP="002D21A4">
            <w:pPr>
              <w:widowControl/>
              <w:rPr>
                <w:rFonts w:ascii="Arial" w:hAnsi="Arial" w:cs="Arial"/>
                <w:sz w:val="22"/>
                <w:szCs w:val="22"/>
              </w:rPr>
            </w:pPr>
          </w:p>
        </w:tc>
        <w:tc>
          <w:tcPr>
            <w:tcW w:w="960" w:type="dxa"/>
            <w:vAlign w:val="bottom"/>
          </w:tcPr>
          <w:p w:rsidR="00521D20" w:rsidRPr="008E59F2" w:rsidRDefault="00521D20">
            <w:pPr>
              <w:widowControl/>
              <w:rPr>
                <w:rFonts w:ascii="Arial" w:hAnsi="Arial" w:cs="Arial"/>
                <w:sz w:val="22"/>
                <w:szCs w:val="22"/>
              </w:rPr>
            </w:pPr>
          </w:p>
        </w:tc>
        <w:tc>
          <w:tcPr>
            <w:tcW w:w="960" w:type="dxa"/>
            <w:vAlign w:val="bottom"/>
          </w:tcPr>
          <w:p w:rsidR="00521D20" w:rsidRPr="008E59F2" w:rsidRDefault="00521D20">
            <w:pPr>
              <w:widowControl/>
              <w:rPr>
                <w:rFonts w:ascii="Arial" w:hAnsi="Arial" w:cs="Arial"/>
                <w:sz w:val="22"/>
                <w:szCs w:val="22"/>
              </w:rPr>
            </w:pPr>
          </w:p>
        </w:tc>
        <w:tc>
          <w:tcPr>
            <w:tcW w:w="1996" w:type="dxa"/>
            <w:vAlign w:val="bottom"/>
          </w:tcPr>
          <w:p w:rsidR="00521D20" w:rsidRPr="008E59F2" w:rsidRDefault="00D13767">
            <w:pPr>
              <w:widowControl/>
              <w:jc w:val="center"/>
              <w:rPr>
                <w:rFonts w:ascii="Arial" w:hAnsi="Arial" w:cs="Arial"/>
                <w:sz w:val="22"/>
                <w:szCs w:val="22"/>
              </w:rPr>
            </w:pPr>
            <w:r w:rsidRPr="008E59F2">
              <w:rPr>
                <w:rFonts w:ascii="Arial" w:hAnsi="Arial" w:cs="Arial"/>
                <w:sz w:val="22"/>
                <w:szCs w:val="22"/>
              </w:rPr>
              <w:t>EUR</w:t>
            </w:r>
          </w:p>
          <w:p w:rsidR="00D13767" w:rsidRPr="008E59F2" w:rsidRDefault="00D13767">
            <w:pPr>
              <w:widowControl/>
              <w:jc w:val="center"/>
              <w:rPr>
                <w:rFonts w:ascii="Arial" w:hAnsi="Arial" w:cs="Arial"/>
                <w:sz w:val="22"/>
                <w:szCs w:val="22"/>
              </w:rPr>
            </w:pPr>
          </w:p>
        </w:tc>
        <w:tc>
          <w:tcPr>
            <w:tcW w:w="1840" w:type="dxa"/>
            <w:vAlign w:val="bottom"/>
          </w:tcPr>
          <w:p w:rsidR="00521D20" w:rsidRPr="008E59F2" w:rsidRDefault="00521D20">
            <w:pPr>
              <w:widowControl/>
              <w:rPr>
                <w:rFonts w:ascii="Arial" w:hAnsi="Arial" w:cs="Arial"/>
                <w:sz w:val="22"/>
                <w:szCs w:val="22"/>
              </w:rPr>
            </w:pPr>
          </w:p>
        </w:tc>
        <w:tc>
          <w:tcPr>
            <w:tcW w:w="960" w:type="dxa"/>
            <w:vAlign w:val="bottom"/>
          </w:tcPr>
          <w:p w:rsidR="00521D20" w:rsidRPr="008E59F2" w:rsidRDefault="00521D20">
            <w:pPr>
              <w:widowControl/>
              <w:rPr>
                <w:rFonts w:ascii="Arial" w:hAnsi="Arial" w:cs="Arial"/>
                <w:sz w:val="22"/>
                <w:szCs w:val="22"/>
              </w:rPr>
            </w:pPr>
          </w:p>
        </w:tc>
      </w:tr>
      <w:tr w:rsidR="00521D20" w:rsidRPr="002D21A4" w:rsidTr="00A33250">
        <w:trPr>
          <w:trHeight w:val="255"/>
        </w:trPr>
        <w:tc>
          <w:tcPr>
            <w:tcW w:w="960" w:type="dxa"/>
            <w:vAlign w:val="bottom"/>
          </w:tcPr>
          <w:p w:rsidR="00521D20" w:rsidRPr="008E59F2" w:rsidRDefault="00521D20" w:rsidP="00F52B32">
            <w:pPr>
              <w:widowControl/>
              <w:rPr>
                <w:rFonts w:ascii="Arial" w:hAnsi="Arial" w:cs="Arial"/>
                <w:b/>
                <w:bCs/>
                <w:sz w:val="22"/>
                <w:szCs w:val="22"/>
              </w:rPr>
            </w:pPr>
          </w:p>
        </w:tc>
        <w:tc>
          <w:tcPr>
            <w:tcW w:w="2880" w:type="dxa"/>
            <w:gridSpan w:val="3"/>
            <w:vAlign w:val="bottom"/>
          </w:tcPr>
          <w:p w:rsidR="00521D20" w:rsidRPr="008E59F2" w:rsidRDefault="00521D20" w:rsidP="00604AC5">
            <w:pPr>
              <w:widowControl/>
              <w:rPr>
                <w:rFonts w:ascii="Arial" w:hAnsi="Arial" w:cs="Arial"/>
                <w:b/>
                <w:bCs/>
                <w:sz w:val="22"/>
                <w:szCs w:val="22"/>
              </w:rPr>
            </w:pPr>
            <w:r w:rsidRPr="008E59F2">
              <w:rPr>
                <w:rFonts w:ascii="Arial" w:hAnsi="Arial" w:cs="Arial"/>
                <w:b/>
                <w:bCs/>
                <w:sz w:val="22"/>
                <w:szCs w:val="22"/>
              </w:rPr>
              <w:t xml:space="preserve">Capital of the Bank </w:t>
            </w:r>
          </w:p>
        </w:tc>
        <w:tc>
          <w:tcPr>
            <w:tcW w:w="1996" w:type="dxa"/>
            <w:vAlign w:val="bottom"/>
          </w:tcPr>
          <w:p w:rsidR="00521D20" w:rsidRPr="008E59F2" w:rsidRDefault="00D23AF3" w:rsidP="002D21A4">
            <w:pPr>
              <w:widowControl/>
              <w:jc w:val="right"/>
              <w:rPr>
                <w:rFonts w:ascii="Arial" w:hAnsi="Arial" w:cs="Arial"/>
                <w:b/>
                <w:bCs/>
                <w:sz w:val="22"/>
                <w:szCs w:val="22"/>
              </w:rPr>
            </w:pPr>
            <w:r w:rsidRPr="008E59F2">
              <w:rPr>
                <w:rFonts w:ascii="Arial" w:hAnsi="Arial" w:cs="Arial"/>
                <w:b/>
                <w:bCs/>
                <w:sz w:val="22"/>
                <w:szCs w:val="22"/>
              </w:rPr>
              <w:t>243,284,154,500</w:t>
            </w:r>
          </w:p>
        </w:tc>
        <w:tc>
          <w:tcPr>
            <w:tcW w:w="1840" w:type="dxa"/>
            <w:vAlign w:val="bottom"/>
          </w:tcPr>
          <w:p w:rsidR="00521D20" w:rsidRPr="008E59F2" w:rsidRDefault="00521D20" w:rsidP="002D21A4">
            <w:pPr>
              <w:widowControl/>
              <w:rPr>
                <w:rFonts w:ascii="Arial" w:hAnsi="Arial" w:cs="Arial"/>
                <w:b/>
                <w:bCs/>
                <w:sz w:val="22"/>
                <w:szCs w:val="22"/>
              </w:rPr>
            </w:pPr>
          </w:p>
        </w:tc>
        <w:tc>
          <w:tcPr>
            <w:tcW w:w="960" w:type="dxa"/>
            <w:vAlign w:val="bottom"/>
          </w:tcPr>
          <w:p w:rsidR="00521D20" w:rsidRPr="008E59F2" w:rsidRDefault="00521D20">
            <w:pPr>
              <w:widowControl/>
              <w:rPr>
                <w:rFonts w:ascii="Arial" w:hAnsi="Arial" w:cs="Arial"/>
                <w:b/>
                <w:bCs/>
                <w:sz w:val="22"/>
                <w:szCs w:val="22"/>
              </w:rPr>
            </w:pPr>
          </w:p>
        </w:tc>
      </w:tr>
      <w:tr w:rsidR="00AA3F0F" w:rsidRPr="002D21A4" w:rsidTr="00A33250">
        <w:trPr>
          <w:trHeight w:val="255"/>
        </w:trPr>
        <w:tc>
          <w:tcPr>
            <w:tcW w:w="960" w:type="dxa"/>
            <w:vAlign w:val="bottom"/>
          </w:tcPr>
          <w:p w:rsidR="00AA3F0F" w:rsidRPr="008E59F2" w:rsidRDefault="00AA3F0F" w:rsidP="00F52B32">
            <w:pPr>
              <w:widowControl/>
              <w:rPr>
                <w:rFonts w:ascii="Arial" w:hAnsi="Arial" w:cs="Arial"/>
                <w:b/>
                <w:bCs/>
                <w:sz w:val="22"/>
                <w:szCs w:val="22"/>
              </w:rPr>
            </w:pPr>
          </w:p>
        </w:tc>
        <w:tc>
          <w:tcPr>
            <w:tcW w:w="2880" w:type="dxa"/>
            <w:gridSpan w:val="3"/>
            <w:vAlign w:val="bottom"/>
          </w:tcPr>
          <w:p w:rsidR="00AA3F0F" w:rsidRPr="008E59F2" w:rsidRDefault="00AA3F0F" w:rsidP="00604AC5">
            <w:pPr>
              <w:widowControl/>
              <w:rPr>
                <w:rFonts w:ascii="Arial" w:hAnsi="Arial" w:cs="Arial"/>
                <w:b/>
                <w:bCs/>
                <w:sz w:val="22"/>
                <w:szCs w:val="22"/>
              </w:rPr>
            </w:pPr>
          </w:p>
        </w:tc>
        <w:tc>
          <w:tcPr>
            <w:tcW w:w="1996" w:type="dxa"/>
            <w:vAlign w:val="bottom"/>
          </w:tcPr>
          <w:p w:rsidR="00AA3F0F" w:rsidRPr="008E59F2" w:rsidRDefault="00AA3F0F" w:rsidP="002D21A4">
            <w:pPr>
              <w:widowControl/>
              <w:jc w:val="right"/>
              <w:rPr>
                <w:rFonts w:ascii="Arial" w:hAnsi="Arial" w:cs="Arial"/>
                <w:b/>
                <w:bCs/>
                <w:sz w:val="22"/>
                <w:szCs w:val="22"/>
              </w:rPr>
            </w:pPr>
          </w:p>
        </w:tc>
        <w:tc>
          <w:tcPr>
            <w:tcW w:w="1840" w:type="dxa"/>
            <w:vAlign w:val="bottom"/>
          </w:tcPr>
          <w:p w:rsidR="00AA3F0F" w:rsidRPr="008E59F2" w:rsidRDefault="00AA3F0F" w:rsidP="002D21A4">
            <w:pPr>
              <w:widowControl/>
              <w:rPr>
                <w:rFonts w:ascii="Arial" w:hAnsi="Arial" w:cs="Arial"/>
                <w:b/>
                <w:bCs/>
                <w:sz w:val="22"/>
                <w:szCs w:val="22"/>
              </w:rPr>
            </w:pPr>
          </w:p>
        </w:tc>
        <w:tc>
          <w:tcPr>
            <w:tcW w:w="960" w:type="dxa"/>
            <w:vAlign w:val="bottom"/>
          </w:tcPr>
          <w:p w:rsidR="00AA3F0F" w:rsidRPr="008E59F2" w:rsidRDefault="00AA3F0F">
            <w:pPr>
              <w:widowControl/>
              <w:rPr>
                <w:rFonts w:ascii="Arial" w:hAnsi="Arial" w:cs="Arial"/>
                <w:b/>
                <w:bCs/>
                <w:sz w:val="22"/>
                <w:szCs w:val="22"/>
              </w:rPr>
            </w:pPr>
          </w:p>
        </w:tc>
      </w:tr>
      <w:tr w:rsidR="00521D20" w:rsidRPr="002D21A4" w:rsidTr="00A33250">
        <w:trPr>
          <w:trHeight w:val="255"/>
        </w:trPr>
        <w:tc>
          <w:tcPr>
            <w:tcW w:w="960" w:type="dxa"/>
            <w:vAlign w:val="bottom"/>
          </w:tcPr>
          <w:p w:rsidR="00521D20" w:rsidRPr="008E59F2" w:rsidRDefault="00521D20" w:rsidP="00F52B32">
            <w:pPr>
              <w:widowControl/>
              <w:rPr>
                <w:rFonts w:ascii="Arial" w:hAnsi="Arial" w:cs="Arial"/>
                <w:b/>
                <w:bCs/>
                <w:sz w:val="22"/>
                <w:szCs w:val="22"/>
              </w:rPr>
            </w:pPr>
          </w:p>
        </w:tc>
        <w:tc>
          <w:tcPr>
            <w:tcW w:w="2880" w:type="dxa"/>
            <w:gridSpan w:val="3"/>
            <w:vAlign w:val="bottom"/>
          </w:tcPr>
          <w:p w:rsidR="00521D20" w:rsidRPr="008E59F2" w:rsidRDefault="00521D20" w:rsidP="00732937">
            <w:pPr>
              <w:widowControl/>
              <w:rPr>
                <w:rFonts w:ascii="Arial" w:hAnsi="Arial" w:cs="Arial"/>
                <w:b/>
                <w:bCs/>
                <w:sz w:val="22"/>
                <w:szCs w:val="22"/>
              </w:rPr>
            </w:pPr>
            <w:r w:rsidRPr="008E59F2">
              <w:rPr>
                <w:rFonts w:ascii="Arial" w:hAnsi="Arial" w:cs="Arial"/>
                <w:b/>
                <w:bCs/>
                <w:sz w:val="22"/>
                <w:szCs w:val="22"/>
              </w:rPr>
              <w:t>subscribed by the Member States as:</w:t>
            </w:r>
          </w:p>
        </w:tc>
        <w:tc>
          <w:tcPr>
            <w:tcW w:w="1996" w:type="dxa"/>
            <w:vAlign w:val="bottom"/>
          </w:tcPr>
          <w:p w:rsidR="00521D20" w:rsidRPr="008E59F2" w:rsidRDefault="00521D20" w:rsidP="002D21A4">
            <w:pPr>
              <w:widowControl/>
              <w:jc w:val="right"/>
              <w:rPr>
                <w:rFonts w:ascii="Arial" w:hAnsi="Arial" w:cs="Arial"/>
                <w:b/>
                <w:bCs/>
                <w:sz w:val="22"/>
                <w:szCs w:val="22"/>
              </w:rPr>
            </w:pPr>
          </w:p>
        </w:tc>
        <w:tc>
          <w:tcPr>
            <w:tcW w:w="1840" w:type="dxa"/>
            <w:vAlign w:val="bottom"/>
          </w:tcPr>
          <w:p w:rsidR="00521D20" w:rsidRPr="008E59F2" w:rsidRDefault="00521D20" w:rsidP="002D21A4">
            <w:pPr>
              <w:widowControl/>
              <w:rPr>
                <w:rFonts w:ascii="Arial" w:hAnsi="Arial" w:cs="Arial"/>
                <w:b/>
                <w:bCs/>
                <w:sz w:val="22"/>
                <w:szCs w:val="22"/>
              </w:rPr>
            </w:pPr>
          </w:p>
        </w:tc>
        <w:tc>
          <w:tcPr>
            <w:tcW w:w="960" w:type="dxa"/>
            <w:vAlign w:val="bottom"/>
          </w:tcPr>
          <w:p w:rsidR="00521D20" w:rsidRPr="008E59F2" w:rsidRDefault="00521D20">
            <w:pPr>
              <w:widowControl/>
              <w:rPr>
                <w:rFonts w:ascii="Arial" w:hAnsi="Arial" w:cs="Arial"/>
                <w:b/>
                <w:bCs/>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b/>
                <w:bCs/>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 xml:space="preserve">Germany </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39,195,022,000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France</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39,195,022,000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Italy</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39,195,022,000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 xml:space="preserve">United Kingdom </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39,195,022,000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Spain</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23,517,013,500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Belgium</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10,864,587,500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Netherlands</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10,864,587,500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 xml:space="preserve">Sweden </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7,207,577,000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Denmark</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5,501,052,500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Austria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5,393,232,000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Poland</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5,017,144,500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Finland</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3,098,617,500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Greece</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2,946,995,500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Portugal</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1,899,171,000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Czech Republic</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1,851,369,500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Hungary</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1,751,480,000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Ireland</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1,375,262,000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Romania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1,270,021,000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Croatia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891,165,500</w:t>
            </w:r>
          </w:p>
        </w:tc>
        <w:tc>
          <w:tcPr>
            <w:tcW w:w="1840" w:type="dxa"/>
            <w:vAlign w:val="bottom"/>
          </w:tcPr>
          <w:p w:rsidR="008A2A8D" w:rsidRPr="008E59F2" w:rsidDel="00E627EB"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Slovakia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630,206,000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Slovenia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585,089,500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Bulgaria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427,869,500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Lithuania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367,127,000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Luxembourg</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275,054,500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Cyprus</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269,710,500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Latvia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224,048,000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Estonia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173,020,000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8A2A8D" w:rsidRPr="002D21A4" w:rsidTr="00A33250">
        <w:trPr>
          <w:trHeight w:val="255"/>
        </w:trPr>
        <w:tc>
          <w:tcPr>
            <w:tcW w:w="960" w:type="dxa"/>
            <w:vAlign w:val="bottom"/>
          </w:tcPr>
          <w:p w:rsidR="008A2A8D" w:rsidRPr="008E59F2" w:rsidRDefault="008A2A8D" w:rsidP="00F52B32">
            <w:pPr>
              <w:widowControl/>
              <w:rPr>
                <w:rFonts w:ascii="Arial" w:hAnsi="Arial" w:cs="Arial"/>
                <w:sz w:val="22"/>
                <w:szCs w:val="22"/>
              </w:rPr>
            </w:pPr>
          </w:p>
        </w:tc>
        <w:tc>
          <w:tcPr>
            <w:tcW w:w="2880" w:type="dxa"/>
            <w:gridSpan w:val="3"/>
            <w:vAlign w:val="bottom"/>
          </w:tcPr>
          <w:p w:rsidR="008A2A8D" w:rsidRPr="008E59F2" w:rsidRDefault="008A2A8D" w:rsidP="004B3FBE">
            <w:pPr>
              <w:widowControl/>
              <w:rPr>
                <w:rFonts w:ascii="Arial" w:hAnsi="Arial" w:cs="Arial"/>
                <w:sz w:val="22"/>
                <w:szCs w:val="22"/>
              </w:rPr>
            </w:pPr>
            <w:r w:rsidRPr="008E59F2">
              <w:rPr>
                <w:rFonts w:ascii="Arial" w:hAnsi="Arial" w:cs="Arial"/>
                <w:sz w:val="22"/>
                <w:szCs w:val="22"/>
              </w:rPr>
              <w:t>Malta</w:t>
            </w:r>
          </w:p>
        </w:tc>
        <w:tc>
          <w:tcPr>
            <w:tcW w:w="1996" w:type="dxa"/>
          </w:tcPr>
          <w:p w:rsidR="008A2A8D" w:rsidRPr="008E59F2" w:rsidRDefault="008A2A8D" w:rsidP="002D21A4">
            <w:pPr>
              <w:widowControl/>
              <w:jc w:val="right"/>
              <w:rPr>
                <w:rFonts w:ascii="Arial" w:hAnsi="Arial" w:cs="Arial"/>
                <w:sz w:val="22"/>
                <w:szCs w:val="22"/>
              </w:rPr>
            </w:pPr>
            <w:r w:rsidRPr="008E59F2">
              <w:rPr>
                <w:rFonts w:ascii="Arial" w:hAnsi="Arial" w:cs="Arial"/>
                <w:sz w:val="22"/>
                <w:szCs w:val="22"/>
              </w:rPr>
              <w:t>102,665,000</w:t>
            </w:r>
          </w:p>
        </w:tc>
        <w:tc>
          <w:tcPr>
            <w:tcW w:w="1840" w:type="dxa"/>
            <w:vAlign w:val="bottom"/>
          </w:tcPr>
          <w:p w:rsidR="008A2A8D" w:rsidRPr="008E59F2" w:rsidRDefault="008A2A8D" w:rsidP="002D21A4">
            <w:pPr>
              <w:widowControl/>
              <w:jc w:val="right"/>
              <w:rPr>
                <w:rFonts w:ascii="Arial" w:hAnsi="Arial" w:cs="Arial"/>
                <w:sz w:val="22"/>
                <w:szCs w:val="22"/>
              </w:rPr>
            </w:pPr>
          </w:p>
        </w:tc>
        <w:tc>
          <w:tcPr>
            <w:tcW w:w="960" w:type="dxa"/>
            <w:vAlign w:val="bottom"/>
          </w:tcPr>
          <w:p w:rsidR="008A2A8D" w:rsidRPr="008E59F2" w:rsidRDefault="008A2A8D">
            <w:pPr>
              <w:widowControl/>
              <w:rPr>
                <w:rFonts w:ascii="Arial" w:hAnsi="Arial" w:cs="Arial"/>
                <w:sz w:val="22"/>
                <w:szCs w:val="22"/>
              </w:rPr>
            </w:pPr>
          </w:p>
        </w:tc>
      </w:tr>
      <w:tr w:rsidR="00E40429" w:rsidRPr="002D21A4" w:rsidTr="00A85B5D">
        <w:trPr>
          <w:trHeight w:val="255"/>
        </w:trPr>
        <w:tc>
          <w:tcPr>
            <w:tcW w:w="960" w:type="dxa"/>
            <w:vAlign w:val="bottom"/>
          </w:tcPr>
          <w:p w:rsidR="00E40429" w:rsidRPr="008E59F2" w:rsidRDefault="00E40429" w:rsidP="00F52B32">
            <w:pPr>
              <w:widowControl/>
              <w:rPr>
                <w:rFonts w:ascii="Arial" w:hAnsi="Arial" w:cs="Arial"/>
                <w:sz w:val="22"/>
                <w:szCs w:val="22"/>
              </w:rPr>
            </w:pPr>
          </w:p>
        </w:tc>
        <w:tc>
          <w:tcPr>
            <w:tcW w:w="2880" w:type="dxa"/>
            <w:gridSpan w:val="3"/>
            <w:vAlign w:val="bottom"/>
          </w:tcPr>
          <w:p w:rsidR="00E40429" w:rsidRPr="008E59F2" w:rsidRDefault="00E40429" w:rsidP="00604AC5">
            <w:pPr>
              <w:widowControl/>
              <w:jc w:val="center"/>
              <w:rPr>
                <w:rFonts w:ascii="Arial" w:hAnsi="Arial" w:cs="Arial"/>
                <w:sz w:val="22"/>
                <w:szCs w:val="22"/>
              </w:rPr>
            </w:pPr>
          </w:p>
        </w:tc>
        <w:tc>
          <w:tcPr>
            <w:tcW w:w="1996" w:type="dxa"/>
          </w:tcPr>
          <w:p w:rsidR="00E40429" w:rsidRPr="008E59F2" w:rsidRDefault="00E40429" w:rsidP="002D21A4">
            <w:pPr>
              <w:widowControl/>
              <w:rPr>
                <w:rFonts w:ascii="Arial" w:hAnsi="Arial" w:cs="Arial"/>
                <w:sz w:val="22"/>
                <w:szCs w:val="22"/>
              </w:rPr>
            </w:pPr>
          </w:p>
        </w:tc>
        <w:tc>
          <w:tcPr>
            <w:tcW w:w="1840" w:type="dxa"/>
            <w:vAlign w:val="bottom"/>
          </w:tcPr>
          <w:p w:rsidR="00E40429" w:rsidRPr="008E59F2" w:rsidRDefault="00E40429" w:rsidP="002D21A4">
            <w:pPr>
              <w:widowControl/>
              <w:jc w:val="right"/>
              <w:rPr>
                <w:rFonts w:ascii="Arial" w:hAnsi="Arial" w:cs="Arial"/>
                <w:sz w:val="22"/>
                <w:szCs w:val="22"/>
              </w:rPr>
            </w:pPr>
          </w:p>
        </w:tc>
        <w:tc>
          <w:tcPr>
            <w:tcW w:w="960" w:type="dxa"/>
            <w:vAlign w:val="bottom"/>
          </w:tcPr>
          <w:p w:rsidR="00E40429" w:rsidRPr="008E59F2" w:rsidRDefault="00E40429">
            <w:pPr>
              <w:widowControl/>
              <w:rPr>
                <w:rFonts w:ascii="Arial" w:hAnsi="Arial" w:cs="Arial"/>
                <w:sz w:val="22"/>
                <w:szCs w:val="22"/>
              </w:rPr>
            </w:pPr>
          </w:p>
        </w:tc>
      </w:tr>
    </w:tbl>
    <w:p w:rsidR="00521D20" w:rsidRPr="008E59F2" w:rsidRDefault="00521D20" w:rsidP="00F52B32">
      <w:pPr>
        <w:widowControl/>
        <w:rPr>
          <w:rFonts w:ascii="Arial" w:hAnsi="Arial" w:cs="Arial"/>
          <w:sz w:val="22"/>
          <w:szCs w:val="22"/>
        </w:rPr>
      </w:pPr>
    </w:p>
    <w:p w:rsidR="00521D20" w:rsidRPr="008E59F2" w:rsidRDefault="00521D20" w:rsidP="00604AC5">
      <w:pPr>
        <w:widowControl/>
        <w:rPr>
          <w:rFonts w:ascii="Arial" w:hAnsi="Arial" w:cs="Arial"/>
          <w:sz w:val="22"/>
          <w:szCs w:val="22"/>
        </w:rPr>
      </w:pPr>
    </w:p>
    <w:p w:rsidR="00521D20" w:rsidRPr="008E59F2" w:rsidRDefault="00521D20" w:rsidP="002D21A4">
      <w:pPr>
        <w:widowControl/>
        <w:rPr>
          <w:rFonts w:ascii="Arial" w:hAnsi="Arial" w:cs="Arial"/>
          <w:sz w:val="22"/>
          <w:szCs w:val="22"/>
        </w:rPr>
      </w:pPr>
    </w:p>
    <w:p w:rsidR="00527343" w:rsidRDefault="00527343">
      <w:pPr>
        <w:widowControl/>
        <w:autoSpaceDE/>
        <w:autoSpaceDN/>
        <w:adjustRightInd/>
        <w:rPr>
          <w:rFonts w:ascii="Arial" w:hAnsi="Arial" w:cs="Arial"/>
          <w:b/>
          <w:sz w:val="22"/>
          <w:szCs w:val="22"/>
        </w:rPr>
      </w:pPr>
      <w:r>
        <w:rPr>
          <w:rFonts w:ascii="Arial" w:hAnsi="Arial" w:cs="Arial"/>
          <w:b/>
          <w:sz w:val="22"/>
          <w:szCs w:val="22"/>
        </w:rPr>
        <w:br w:type="page"/>
      </w:r>
    </w:p>
    <w:p w:rsidR="00521D20" w:rsidRPr="008E59F2" w:rsidRDefault="00682387" w:rsidP="00682387">
      <w:pPr>
        <w:widowControl/>
        <w:jc w:val="center"/>
        <w:rPr>
          <w:rFonts w:ascii="Arial" w:hAnsi="Arial" w:cs="Arial"/>
          <w:b/>
          <w:sz w:val="22"/>
          <w:szCs w:val="22"/>
        </w:rPr>
      </w:pPr>
      <w:r>
        <w:rPr>
          <w:rFonts w:ascii="Arial" w:hAnsi="Arial" w:cs="Arial"/>
          <w:b/>
          <w:sz w:val="22"/>
          <w:szCs w:val="22"/>
        </w:rPr>
        <w:lastRenderedPageBreak/>
        <w:t>Anne</w:t>
      </w:r>
      <w:r w:rsidR="00450D0E" w:rsidRPr="008E59F2">
        <w:rPr>
          <w:rFonts w:ascii="Arial" w:hAnsi="Arial" w:cs="Arial"/>
          <w:b/>
          <w:sz w:val="22"/>
          <w:szCs w:val="22"/>
        </w:rPr>
        <w:t>x 3</w:t>
      </w:r>
    </w:p>
    <w:p w:rsidR="00521D20" w:rsidRPr="008E59F2" w:rsidRDefault="00521D20">
      <w:pPr>
        <w:widowControl/>
        <w:rPr>
          <w:rFonts w:ascii="Arial" w:hAnsi="Arial" w:cs="Arial"/>
          <w:sz w:val="22"/>
          <w:szCs w:val="22"/>
        </w:rPr>
      </w:pPr>
    </w:p>
    <w:p w:rsidR="00521D20" w:rsidRPr="008E59F2" w:rsidRDefault="00521D20">
      <w:pPr>
        <w:widowControl/>
        <w:jc w:val="center"/>
        <w:rPr>
          <w:rFonts w:ascii="Arial" w:hAnsi="Arial" w:cs="Arial"/>
          <w:b/>
          <w:bCs/>
          <w:caps/>
          <w:noProof/>
          <w:sz w:val="22"/>
          <w:szCs w:val="22"/>
        </w:rPr>
      </w:pPr>
      <w:bookmarkStart w:id="363" w:name="_DV_M450"/>
      <w:bookmarkStart w:id="364" w:name="_DV_M451"/>
      <w:bookmarkEnd w:id="363"/>
      <w:bookmarkEnd w:id="364"/>
      <w:r w:rsidRPr="008E59F2">
        <w:rPr>
          <w:rFonts w:ascii="Arial" w:hAnsi="Arial" w:cs="Arial"/>
          <w:b/>
          <w:bCs/>
          <w:caps/>
          <w:noProof/>
          <w:sz w:val="22"/>
          <w:szCs w:val="22"/>
        </w:rPr>
        <w:t>DEFINITION OF POLITICAL RISKS</w:t>
      </w:r>
    </w:p>
    <w:p w:rsidR="00521D20" w:rsidRPr="008E59F2" w:rsidRDefault="00521D20">
      <w:pPr>
        <w:widowControl/>
        <w:jc w:val="center"/>
        <w:rPr>
          <w:rFonts w:ascii="Arial" w:hAnsi="Arial" w:cs="Arial"/>
          <w:b/>
          <w:bCs/>
          <w:caps/>
          <w:noProof/>
          <w:sz w:val="22"/>
          <w:szCs w:val="22"/>
        </w:rPr>
      </w:pPr>
    </w:p>
    <w:p w:rsidR="00521D20" w:rsidRPr="008E59F2" w:rsidRDefault="00521D20" w:rsidP="004B3FBE">
      <w:pPr>
        <w:widowControl/>
        <w:jc w:val="both"/>
        <w:rPr>
          <w:rFonts w:ascii="Arial" w:hAnsi="Arial" w:cs="Arial"/>
          <w:b/>
          <w:bCs/>
          <w:noProof/>
          <w:sz w:val="22"/>
          <w:szCs w:val="22"/>
        </w:rPr>
      </w:pPr>
      <w:bookmarkStart w:id="365" w:name="_DV_M452"/>
      <w:bookmarkEnd w:id="365"/>
      <w:r w:rsidRPr="008E59F2">
        <w:rPr>
          <w:rFonts w:ascii="Arial" w:hAnsi="Arial" w:cs="Arial"/>
          <w:b/>
          <w:bCs/>
          <w:caps/>
          <w:noProof/>
          <w:sz w:val="22"/>
          <w:szCs w:val="22"/>
        </w:rPr>
        <w:t>NAMELY NON-TRANSFER OF CURRENCY, EXPROP</w:t>
      </w:r>
      <w:r w:rsidR="007C2E72" w:rsidRPr="008E59F2">
        <w:rPr>
          <w:rFonts w:ascii="Arial" w:hAnsi="Arial" w:cs="Arial"/>
          <w:b/>
          <w:bCs/>
          <w:caps/>
          <w:noProof/>
          <w:sz w:val="22"/>
          <w:szCs w:val="22"/>
        </w:rPr>
        <w:t>R</w:t>
      </w:r>
      <w:r w:rsidRPr="008E59F2">
        <w:rPr>
          <w:rFonts w:ascii="Arial" w:hAnsi="Arial" w:cs="Arial"/>
          <w:b/>
          <w:bCs/>
          <w:caps/>
          <w:noProof/>
          <w:sz w:val="22"/>
          <w:szCs w:val="22"/>
        </w:rPr>
        <w:t>IATION, WAR OR CIVIL DISTURBANCE AND DENIAL OF JUSTICE UPON BREACH OF CONTRACT</w:t>
      </w:r>
    </w:p>
    <w:p w:rsidR="00521D20" w:rsidRPr="008E59F2" w:rsidRDefault="00521D20">
      <w:pPr>
        <w:widowControl/>
        <w:rPr>
          <w:rFonts w:ascii="Arial" w:hAnsi="Arial" w:cs="Arial"/>
          <w:noProof/>
          <w:sz w:val="22"/>
          <w:szCs w:val="22"/>
        </w:rPr>
      </w:pPr>
    </w:p>
    <w:p w:rsidR="00521D20" w:rsidRPr="008E59F2" w:rsidRDefault="00521D20">
      <w:pPr>
        <w:widowControl/>
        <w:rPr>
          <w:rFonts w:ascii="Arial" w:hAnsi="Arial" w:cs="Arial"/>
          <w:noProof/>
          <w:sz w:val="22"/>
          <w:szCs w:val="22"/>
        </w:rPr>
      </w:pPr>
    </w:p>
    <w:p w:rsidR="00521D20" w:rsidRPr="008E59F2" w:rsidRDefault="00521D20" w:rsidP="008E59F2">
      <w:pPr>
        <w:widowControl/>
        <w:numPr>
          <w:ilvl w:val="0"/>
          <w:numId w:val="14"/>
        </w:numPr>
        <w:tabs>
          <w:tab w:val="clear" w:pos="720"/>
        </w:tabs>
        <w:ind w:hanging="294"/>
        <w:rPr>
          <w:rFonts w:ascii="Arial" w:hAnsi="Arial" w:cs="Arial"/>
          <w:b/>
          <w:bCs/>
          <w:noProof/>
          <w:sz w:val="22"/>
          <w:szCs w:val="22"/>
        </w:rPr>
      </w:pPr>
      <w:bookmarkStart w:id="366" w:name="_DV_M453"/>
      <w:bookmarkEnd w:id="366"/>
      <w:r w:rsidRPr="008E59F2">
        <w:rPr>
          <w:rFonts w:ascii="Arial" w:hAnsi="Arial" w:cs="Arial"/>
          <w:b/>
          <w:bCs/>
          <w:noProof/>
          <w:sz w:val="22"/>
          <w:szCs w:val="22"/>
        </w:rPr>
        <w:t>NON-TRANSFER OF CURRENCY</w:t>
      </w:r>
    </w:p>
    <w:p w:rsidR="00521D20" w:rsidRPr="008E59F2" w:rsidRDefault="00521D20">
      <w:pPr>
        <w:widowControl/>
        <w:ind w:left="360"/>
        <w:rPr>
          <w:rFonts w:ascii="Arial" w:hAnsi="Arial" w:cs="Arial"/>
          <w:noProof/>
          <w:sz w:val="22"/>
          <w:szCs w:val="22"/>
        </w:rPr>
      </w:pPr>
    </w:p>
    <w:p w:rsidR="00521D20" w:rsidRPr="008E59F2" w:rsidRDefault="00521D20">
      <w:pPr>
        <w:pStyle w:val="NormalIndent"/>
        <w:widowControl/>
        <w:rPr>
          <w:noProof/>
          <w:sz w:val="22"/>
          <w:szCs w:val="22"/>
        </w:rPr>
      </w:pPr>
      <w:bookmarkStart w:id="367" w:name="_DV_M454"/>
      <w:bookmarkEnd w:id="367"/>
      <w:r w:rsidRPr="008E59F2">
        <w:rPr>
          <w:noProof/>
          <w:sz w:val="22"/>
          <w:szCs w:val="22"/>
        </w:rPr>
        <w:t>means:</w:t>
      </w:r>
    </w:p>
    <w:p w:rsidR="00521D20" w:rsidRPr="008E59F2" w:rsidRDefault="00521D20">
      <w:pPr>
        <w:pStyle w:val="NormalIndent"/>
        <w:widowControl/>
        <w:rPr>
          <w:noProof/>
          <w:sz w:val="22"/>
          <w:szCs w:val="22"/>
        </w:rPr>
      </w:pPr>
    </w:p>
    <w:p w:rsidR="00521D20" w:rsidRPr="008E59F2" w:rsidRDefault="00450D0E" w:rsidP="008E59F2">
      <w:pPr>
        <w:pStyle w:val="ni2"/>
        <w:keepLines w:val="0"/>
        <w:widowControl/>
        <w:numPr>
          <w:ilvl w:val="4"/>
          <w:numId w:val="0"/>
        </w:numPr>
        <w:tabs>
          <w:tab w:val="num" w:pos="1800"/>
          <w:tab w:val="num" w:pos="2245"/>
        </w:tabs>
        <w:spacing w:after="0"/>
        <w:ind w:left="720" w:hanging="709"/>
        <w:rPr>
          <w:sz w:val="22"/>
          <w:szCs w:val="22"/>
        </w:rPr>
      </w:pPr>
      <w:bookmarkStart w:id="368" w:name="_DV_M455"/>
      <w:bookmarkEnd w:id="368"/>
      <w:r w:rsidRPr="008E59F2">
        <w:rPr>
          <w:sz w:val="22"/>
          <w:szCs w:val="22"/>
        </w:rPr>
        <w:tab/>
      </w:r>
      <w:r w:rsidR="00521D20" w:rsidRPr="008E59F2">
        <w:rPr>
          <w:sz w:val="22"/>
          <w:szCs w:val="22"/>
        </w:rPr>
        <w:t>any action by the Host Government which, directly or indirectly, prevents a Guaranteed Debtor from converting funds in local currency into the currency of the Loan Agreement or into a freely convertible currency or into another currency deemed acceptable by the Bank, or from transferring outside the Host Country the local currency concerned or the currency into which the local currency has been converted, for the purpose of (i) paying any Guaranteed Sum, (ii) receiving any Guaranteed Sum in the currency and in accordance with the terms and conditions agreed, or (iii) recovering any Guaranteed Sum which has been duly paid; and</w:t>
      </w:r>
    </w:p>
    <w:p w:rsidR="00521D20" w:rsidRDefault="00A47B86" w:rsidP="008E59F2">
      <w:pPr>
        <w:pStyle w:val="ni2"/>
        <w:keepLines w:val="0"/>
        <w:widowControl/>
        <w:numPr>
          <w:ilvl w:val="4"/>
          <w:numId w:val="0"/>
        </w:numPr>
        <w:tabs>
          <w:tab w:val="num" w:pos="1800"/>
          <w:tab w:val="num" w:pos="2245"/>
        </w:tabs>
        <w:spacing w:after="0"/>
        <w:ind w:left="720" w:hanging="709"/>
        <w:rPr>
          <w:sz w:val="22"/>
          <w:szCs w:val="22"/>
        </w:rPr>
      </w:pPr>
      <w:bookmarkStart w:id="369" w:name="_DV_M456"/>
      <w:bookmarkEnd w:id="369"/>
      <w:r w:rsidRPr="008E59F2">
        <w:rPr>
          <w:sz w:val="22"/>
          <w:szCs w:val="22"/>
        </w:rPr>
        <w:tab/>
      </w:r>
      <w:r w:rsidR="00521D20" w:rsidRPr="008E59F2">
        <w:rPr>
          <w:sz w:val="22"/>
          <w:szCs w:val="22"/>
        </w:rPr>
        <w:t xml:space="preserve">any failure by the Host Government to take action with a view to effecting or allowing such conversion or such transfer by or on behalf of the Bank, or a Guaranteed Debtor; </w:t>
      </w:r>
    </w:p>
    <w:p w:rsidR="008C6B51" w:rsidRDefault="008C6B51" w:rsidP="00F52B32">
      <w:pPr>
        <w:pStyle w:val="NormalIndent"/>
        <w:widowControl/>
        <w:rPr>
          <w:sz w:val="22"/>
          <w:szCs w:val="22"/>
        </w:rPr>
      </w:pPr>
      <w:bookmarkStart w:id="370" w:name="_DV_M457"/>
      <w:bookmarkEnd w:id="370"/>
    </w:p>
    <w:p w:rsidR="00521D20" w:rsidRDefault="00521D20" w:rsidP="00F52B32">
      <w:pPr>
        <w:pStyle w:val="NormalIndent"/>
        <w:widowControl/>
        <w:rPr>
          <w:sz w:val="22"/>
          <w:szCs w:val="22"/>
        </w:rPr>
      </w:pPr>
      <w:r w:rsidRPr="008E59F2">
        <w:rPr>
          <w:sz w:val="22"/>
          <w:szCs w:val="22"/>
        </w:rPr>
        <w:t>with the proviso that:</w:t>
      </w:r>
    </w:p>
    <w:p w:rsidR="00365D97" w:rsidRPr="008C6B51" w:rsidRDefault="00365D97" w:rsidP="008C6B51">
      <w:pPr>
        <w:pStyle w:val="DeltaViewTableBody"/>
      </w:pPr>
    </w:p>
    <w:p w:rsidR="00521D20" w:rsidRPr="008C6B51" w:rsidRDefault="008C6B51" w:rsidP="008C6B51">
      <w:pPr>
        <w:ind w:left="1701" w:hanging="567"/>
        <w:rPr>
          <w:rFonts w:ascii="Arial" w:hAnsi="Arial"/>
          <w:sz w:val="22"/>
          <w:szCs w:val="22"/>
        </w:rPr>
      </w:pPr>
      <w:bookmarkStart w:id="371" w:name="_DV_M458"/>
      <w:bookmarkEnd w:id="371"/>
      <w:r>
        <w:rPr>
          <w:rFonts w:ascii="Arial" w:hAnsi="Arial"/>
          <w:sz w:val="22"/>
          <w:szCs w:val="22"/>
          <w:lang w:val="en-US"/>
        </w:rPr>
        <w:t>(a)</w:t>
      </w:r>
      <w:r>
        <w:rPr>
          <w:rFonts w:ascii="Arial" w:hAnsi="Arial"/>
          <w:sz w:val="22"/>
          <w:szCs w:val="22"/>
          <w:lang w:val="en-US"/>
        </w:rPr>
        <w:tab/>
      </w:r>
      <w:r w:rsidR="00521D20" w:rsidRPr="008C6B51">
        <w:rPr>
          <w:rFonts w:ascii="Arial" w:hAnsi="Arial"/>
          <w:sz w:val="22"/>
          <w:szCs w:val="22"/>
        </w:rPr>
        <w:t>the Guaranteed Debtor is able freely and lawfully to avail itself within the Host Country of the local currency or other currency into which the local currency has been converted; and</w:t>
      </w:r>
    </w:p>
    <w:p w:rsidR="008C6B51" w:rsidRDefault="008C6B51" w:rsidP="008C6B51">
      <w:pPr>
        <w:ind w:left="1701" w:hanging="567"/>
        <w:rPr>
          <w:rFonts w:ascii="Arial" w:hAnsi="Arial"/>
          <w:sz w:val="22"/>
          <w:szCs w:val="22"/>
        </w:rPr>
      </w:pPr>
      <w:bookmarkStart w:id="372" w:name="_DV_M459"/>
      <w:bookmarkEnd w:id="372"/>
    </w:p>
    <w:p w:rsidR="00521D20" w:rsidRPr="008C6B51" w:rsidRDefault="008C6B51" w:rsidP="008C6B51">
      <w:pPr>
        <w:ind w:left="1701" w:hanging="567"/>
        <w:rPr>
          <w:rFonts w:ascii="Arial" w:hAnsi="Arial"/>
          <w:sz w:val="22"/>
          <w:szCs w:val="22"/>
        </w:rPr>
      </w:pPr>
      <w:r>
        <w:rPr>
          <w:rFonts w:ascii="Arial" w:hAnsi="Arial"/>
          <w:sz w:val="22"/>
          <w:szCs w:val="22"/>
        </w:rPr>
        <w:t>(b)</w:t>
      </w:r>
      <w:r>
        <w:rPr>
          <w:rFonts w:ascii="Arial" w:hAnsi="Arial"/>
          <w:sz w:val="22"/>
          <w:szCs w:val="22"/>
        </w:rPr>
        <w:tab/>
      </w:r>
      <w:r w:rsidR="00521D20" w:rsidRPr="008C6B51">
        <w:rPr>
          <w:rFonts w:ascii="Arial" w:hAnsi="Arial"/>
          <w:sz w:val="22"/>
          <w:szCs w:val="22"/>
        </w:rPr>
        <w:t>the Guaranteed Debtor concerned or, as the case may be, the Bank has without success for a period of 30 days endeavoured by all reasonable means to complete the necessary legal formalities to effect the transfer or conversion.</w:t>
      </w:r>
    </w:p>
    <w:p w:rsidR="00414E72" w:rsidRDefault="00414E72" w:rsidP="008E59F2">
      <w:pPr>
        <w:pStyle w:val="Heading4"/>
        <w:keepNext w:val="0"/>
        <w:widowControl/>
        <w:tabs>
          <w:tab w:val="num" w:pos="720"/>
          <w:tab w:val="left" w:pos="2268"/>
        </w:tabs>
        <w:spacing w:before="0" w:after="0"/>
        <w:ind w:left="993" w:hanging="633"/>
        <w:jc w:val="both"/>
        <w:rPr>
          <w:rFonts w:ascii="Arial" w:hAnsi="Arial" w:cs="Arial"/>
          <w:sz w:val="22"/>
          <w:szCs w:val="22"/>
        </w:rPr>
      </w:pPr>
      <w:bookmarkStart w:id="373" w:name="_DV_M460"/>
      <w:bookmarkEnd w:id="373"/>
    </w:p>
    <w:p w:rsidR="00521D20" w:rsidRPr="008E59F2" w:rsidRDefault="00521D20" w:rsidP="008E59F2">
      <w:pPr>
        <w:pStyle w:val="Heading4"/>
        <w:keepNext w:val="0"/>
        <w:widowControl/>
        <w:tabs>
          <w:tab w:val="num" w:pos="720"/>
          <w:tab w:val="left" w:pos="2268"/>
        </w:tabs>
        <w:spacing w:before="0" w:after="0"/>
        <w:ind w:left="993" w:hanging="633"/>
        <w:jc w:val="both"/>
        <w:rPr>
          <w:rFonts w:ascii="Arial" w:hAnsi="Arial" w:cs="Arial"/>
          <w:sz w:val="22"/>
          <w:szCs w:val="22"/>
        </w:rPr>
      </w:pPr>
      <w:r w:rsidRPr="008E59F2">
        <w:rPr>
          <w:rFonts w:ascii="Arial" w:hAnsi="Arial" w:cs="Arial"/>
          <w:sz w:val="22"/>
          <w:szCs w:val="22"/>
        </w:rPr>
        <w:t>2.</w:t>
      </w:r>
      <w:r w:rsidRPr="008E59F2">
        <w:rPr>
          <w:rFonts w:ascii="Arial" w:hAnsi="Arial" w:cs="Arial"/>
          <w:sz w:val="22"/>
          <w:szCs w:val="22"/>
        </w:rPr>
        <w:tab/>
        <w:t>EXPROP</w:t>
      </w:r>
      <w:r w:rsidR="00CE02F9" w:rsidRPr="008E59F2">
        <w:rPr>
          <w:rFonts w:ascii="Arial" w:hAnsi="Arial" w:cs="Arial"/>
          <w:sz w:val="22"/>
          <w:szCs w:val="22"/>
        </w:rPr>
        <w:t>R</w:t>
      </w:r>
      <w:r w:rsidRPr="008E59F2">
        <w:rPr>
          <w:rFonts w:ascii="Arial" w:hAnsi="Arial" w:cs="Arial"/>
          <w:sz w:val="22"/>
          <w:szCs w:val="22"/>
        </w:rPr>
        <w:t>IATION</w:t>
      </w:r>
    </w:p>
    <w:p w:rsidR="00414E72" w:rsidRDefault="00414E72" w:rsidP="00F52B32">
      <w:pPr>
        <w:pStyle w:val="BodyText"/>
        <w:widowControl/>
        <w:spacing w:after="0"/>
        <w:ind w:left="709"/>
        <w:rPr>
          <w:rFonts w:ascii="Arial" w:hAnsi="Arial" w:cs="Arial"/>
          <w:sz w:val="22"/>
          <w:szCs w:val="22"/>
        </w:rPr>
      </w:pPr>
      <w:bookmarkStart w:id="374" w:name="_DV_M461"/>
      <w:bookmarkEnd w:id="374"/>
    </w:p>
    <w:p w:rsidR="00521D20" w:rsidRPr="008E59F2" w:rsidRDefault="00521D20" w:rsidP="00F52B32">
      <w:pPr>
        <w:pStyle w:val="BodyText"/>
        <w:widowControl/>
        <w:spacing w:after="0"/>
        <w:ind w:left="709"/>
        <w:rPr>
          <w:rFonts w:ascii="Arial" w:hAnsi="Arial" w:cs="Arial"/>
          <w:sz w:val="22"/>
          <w:szCs w:val="22"/>
        </w:rPr>
      </w:pPr>
      <w:r w:rsidRPr="008E59F2">
        <w:rPr>
          <w:rFonts w:ascii="Arial" w:hAnsi="Arial" w:cs="Arial"/>
          <w:sz w:val="22"/>
          <w:szCs w:val="22"/>
        </w:rPr>
        <w:t>means:</w:t>
      </w:r>
    </w:p>
    <w:p w:rsidR="00521D20" w:rsidRPr="008E59F2" w:rsidRDefault="00521D20" w:rsidP="00604AC5">
      <w:pPr>
        <w:pStyle w:val="BodyText"/>
        <w:widowControl/>
        <w:spacing w:after="0"/>
        <w:ind w:left="709"/>
        <w:rPr>
          <w:rFonts w:ascii="Arial" w:hAnsi="Arial" w:cs="Arial"/>
          <w:sz w:val="22"/>
          <w:szCs w:val="22"/>
        </w:rPr>
      </w:pPr>
    </w:p>
    <w:p w:rsidR="00521D20" w:rsidRPr="008E59F2" w:rsidRDefault="00521D20" w:rsidP="002D21A4">
      <w:pPr>
        <w:widowControl/>
        <w:ind w:left="709"/>
        <w:jc w:val="both"/>
        <w:rPr>
          <w:rFonts w:ascii="Arial" w:hAnsi="Arial" w:cs="Arial"/>
          <w:sz w:val="22"/>
          <w:szCs w:val="22"/>
        </w:rPr>
      </w:pPr>
      <w:bookmarkStart w:id="375" w:name="_DV_M462"/>
      <w:bookmarkEnd w:id="375"/>
      <w:r w:rsidRPr="008E59F2">
        <w:rPr>
          <w:rFonts w:ascii="Arial" w:hAnsi="Arial" w:cs="Arial"/>
          <w:sz w:val="22"/>
          <w:szCs w:val="22"/>
        </w:rPr>
        <w:t xml:space="preserve">any measure </w:t>
      </w:r>
      <w:r w:rsidR="00AD4FEE" w:rsidRPr="008E59F2">
        <w:rPr>
          <w:rFonts w:ascii="Arial" w:hAnsi="Arial" w:cs="Arial"/>
          <w:sz w:val="22"/>
          <w:szCs w:val="22"/>
        </w:rPr>
        <w:t xml:space="preserve">or series of measures </w:t>
      </w:r>
      <w:r w:rsidRPr="008E59F2">
        <w:rPr>
          <w:rFonts w:ascii="Arial" w:hAnsi="Arial" w:cs="Arial"/>
          <w:sz w:val="22"/>
          <w:szCs w:val="22"/>
        </w:rPr>
        <w:t>taken, directed, authorised, ratified, or approved by the Host Government, which is an administrative action or a legislative action and constitutes expropriation within the meaning of this Section 2.</w:t>
      </w:r>
    </w:p>
    <w:p w:rsidR="00521D20" w:rsidRPr="008E59F2" w:rsidRDefault="00521D20" w:rsidP="002D21A4">
      <w:pPr>
        <w:widowControl/>
        <w:ind w:left="720"/>
        <w:rPr>
          <w:rFonts w:ascii="Arial" w:hAnsi="Arial" w:cs="Arial"/>
          <w:sz w:val="22"/>
          <w:szCs w:val="22"/>
        </w:rPr>
      </w:pPr>
    </w:p>
    <w:p w:rsidR="00521D20" w:rsidRPr="008E59F2" w:rsidRDefault="00521D20">
      <w:pPr>
        <w:widowControl/>
        <w:ind w:left="720"/>
        <w:jc w:val="both"/>
        <w:rPr>
          <w:rFonts w:ascii="Arial" w:hAnsi="Arial" w:cs="Arial"/>
          <w:sz w:val="22"/>
          <w:szCs w:val="22"/>
        </w:rPr>
      </w:pPr>
      <w:bookmarkStart w:id="376" w:name="_DV_M463"/>
      <w:bookmarkEnd w:id="376"/>
      <w:r w:rsidRPr="008E59F2">
        <w:rPr>
          <w:rFonts w:ascii="Arial" w:hAnsi="Arial" w:cs="Arial"/>
          <w:sz w:val="22"/>
          <w:szCs w:val="22"/>
        </w:rPr>
        <w:t>A measure constitutes an act of expropriation within the meaning of this Section 2 if the measure:</w:t>
      </w:r>
    </w:p>
    <w:p w:rsidR="00521D20" w:rsidRPr="009F1D18" w:rsidRDefault="00521D20">
      <w:pPr>
        <w:widowControl/>
        <w:ind w:left="720"/>
        <w:rPr>
          <w:rFonts w:ascii="Arial" w:hAnsi="Arial" w:cs="Arial"/>
          <w:sz w:val="22"/>
          <w:szCs w:val="22"/>
        </w:rPr>
      </w:pPr>
    </w:p>
    <w:p w:rsidR="00521D20" w:rsidRPr="009F1D18" w:rsidRDefault="00521D20" w:rsidP="009F1D18">
      <w:pPr>
        <w:pStyle w:val="nia"/>
        <w:keepLines w:val="0"/>
        <w:widowControl/>
        <w:tabs>
          <w:tab w:val="num" w:pos="1713"/>
        </w:tabs>
        <w:spacing w:after="0"/>
        <w:ind w:left="1713" w:hanging="579"/>
        <w:rPr>
          <w:sz w:val="22"/>
          <w:szCs w:val="22"/>
        </w:rPr>
      </w:pPr>
      <w:bookmarkStart w:id="377" w:name="_DV_M464"/>
      <w:bookmarkEnd w:id="377"/>
      <w:r w:rsidRPr="009F1D18">
        <w:rPr>
          <w:sz w:val="22"/>
          <w:szCs w:val="22"/>
        </w:rPr>
        <w:t>prevents the Guaranteed Debtor from paying a Guaranteed Sum and results in a default that continues for a period of 90 days; or</w:t>
      </w:r>
    </w:p>
    <w:p w:rsidR="00365D97" w:rsidRPr="009F1D18" w:rsidRDefault="00365D97" w:rsidP="009F1D18">
      <w:pPr>
        <w:pStyle w:val="BalloonText"/>
        <w:rPr>
          <w:rFonts w:ascii="Arial" w:hAnsi="Arial"/>
          <w:sz w:val="22"/>
          <w:szCs w:val="22"/>
        </w:rPr>
      </w:pPr>
    </w:p>
    <w:p w:rsidR="00521D20" w:rsidRPr="009F1D18" w:rsidRDefault="00521D20" w:rsidP="009F1D18">
      <w:pPr>
        <w:pStyle w:val="nia"/>
        <w:keepLines w:val="0"/>
        <w:widowControl/>
        <w:tabs>
          <w:tab w:val="num" w:pos="1713"/>
        </w:tabs>
        <w:spacing w:after="0"/>
        <w:ind w:left="1713" w:hanging="579"/>
        <w:rPr>
          <w:sz w:val="22"/>
          <w:szCs w:val="22"/>
        </w:rPr>
      </w:pPr>
      <w:bookmarkStart w:id="378" w:name="_DV_M465"/>
      <w:bookmarkEnd w:id="378"/>
      <w:r w:rsidRPr="009F1D18">
        <w:rPr>
          <w:sz w:val="22"/>
          <w:szCs w:val="22"/>
        </w:rPr>
        <w:t xml:space="preserve">deprives for a period of 90 days a Third-Party Guarantor or the Bank of its rights as a creditor against collateral security or commercial guarantees of repayment in respect of scheduled payments that have </w:t>
      </w:r>
      <w:r w:rsidRPr="009F1D18">
        <w:rPr>
          <w:sz w:val="22"/>
          <w:szCs w:val="22"/>
        </w:rPr>
        <w:lastRenderedPageBreak/>
        <w:t>fallen due for other reasons than as a consequence of one of the risks defined in this Annex; or</w:t>
      </w:r>
    </w:p>
    <w:p w:rsidR="009F1D18" w:rsidRPr="009F1D18" w:rsidRDefault="009F1D18" w:rsidP="009F1D18">
      <w:pPr>
        <w:pStyle w:val="BalloonText"/>
        <w:rPr>
          <w:rFonts w:ascii="Arial" w:hAnsi="Arial"/>
          <w:sz w:val="22"/>
          <w:szCs w:val="22"/>
        </w:rPr>
      </w:pPr>
    </w:p>
    <w:p w:rsidR="00521D20" w:rsidRPr="009F1D18" w:rsidRDefault="00521D20" w:rsidP="009F1D18">
      <w:pPr>
        <w:pStyle w:val="nia"/>
        <w:keepLines w:val="0"/>
        <w:widowControl/>
        <w:tabs>
          <w:tab w:val="num" w:pos="1713"/>
        </w:tabs>
        <w:spacing w:after="0"/>
        <w:ind w:left="1713" w:hanging="579"/>
        <w:rPr>
          <w:sz w:val="22"/>
          <w:szCs w:val="22"/>
        </w:rPr>
      </w:pPr>
      <w:bookmarkStart w:id="379" w:name="_DV_M466"/>
      <w:bookmarkEnd w:id="379"/>
      <w:r w:rsidRPr="009F1D18">
        <w:rPr>
          <w:sz w:val="22"/>
          <w:szCs w:val="22"/>
        </w:rPr>
        <w:t>deprives a Third-Party Guarantor or the Bank, for a 90-day period, of the use of funds deposited either in local currency or in foreign currency, with a financial institution in the Host Country, by him or for his account for the purposes of recovery under scheduled payments.</w:t>
      </w:r>
    </w:p>
    <w:p w:rsidR="00365D97" w:rsidRPr="009F1D18" w:rsidRDefault="00365D97" w:rsidP="009F1D18">
      <w:pPr>
        <w:pStyle w:val="BalloonText"/>
        <w:rPr>
          <w:rFonts w:ascii="Arial" w:hAnsi="Arial"/>
          <w:sz w:val="22"/>
          <w:szCs w:val="22"/>
        </w:rPr>
      </w:pPr>
    </w:p>
    <w:p w:rsidR="00521D20" w:rsidRDefault="00521D20" w:rsidP="009F1D18">
      <w:pPr>
        <w:widowControl/>
        <w:ind w:left="720"/>
        <w:jc w:val="both"/>
        <w:rPr>
          <w:rFonts w:ascii="Arial" w:hAnsi="Arial" w:cs="Arial"/>
          <w:sz w:val="22"/>
          <w:szCs w:val="22"/>
        </w:rPr>
      </w:pPr>
      <w:bookmarkStart w:id="380" w:name="_DV_M467"/>
      <w:bookmarkEnd w:id="380"/>
      <w:r w:rsidRPr="009F1D18">
        <w:rPr>
          <w:rFonts w:ascii="Arial" w:hAnsi="Arial" w:cs="Arial"/>
          <w:sz w:val="22"/>
          <w:szCs w:val="22"/>
        </w:rPr>
        <w:t>No measure on the part of the Host Government shall be deemed to constitute an expropriation</w:t>
      </w:r>
      <w:r w:rsidRPr="008E59F2">
        <w:rPr>
          <w:rFonts w:ascii="Arial" w:hAnsi="Arial" w:cs="Arial"/>
          <w:sz w:val="22"/>
          <w:szCs w:val="22"/>
        </w:rPr>
        <w:t xml:space="preserve"> if it constitutes a bona fide non-discriminatory measure of general application of a kind that governments normally take in the public interest for such purposes as ensuring public safety, raising tax revenue, protecting the environment or regulating economic activities, unless the measure is designed by the Host Government to have a confiscatory effect.</w:t>
      </w:r>
    </w:p>
    <w:p w:rsidR="00365D97" w:rsidRPr="008E59F2" w:rsidRDefault="00365D97" w:rsidP="009F1D18">
      <w:pPr>
        <w:widowControl/>
        <w:ind w:left="720"/>
        <w:jc w:val="both"/>
        <w:rPr>
          <w:rFonts w:ascii="Arial" w:hAnsi="Arial" w:cs="Arial"/>
          <w:sz w:val="22"/>
          <w:szCs w:val="22"/>
        </w:rPr>
      </w:pPr>
    </w:p>
    <w:p w:rsidR="00521D20" w:rsidRDefault="00521D20" w:rsidP="00604AC5">
      <w:pPr>
        <w:widowControl/>
        <w:ind w:left="720"/>
        <w:rPr>
          <w:rFonts w:ascii="Arial" w:hAnsi="Arial" w:cs="Arial"/>
          <w:sz w:val="22"/>
          <w:szCs w:val="22"/>
        </w:rPr>
      </w:pPr>
      <w:bookmarkStart w:id="381" w:name="_DV_M468"/>
      <w:bookmarkEnd w:id="381"/>
      <w:r w:rsidRPr="008E59F2">
        <w:rPr>
          <w:rFonts w:ascii="Arial" w:hAnsi="Arial" w:cs="Arial"/>
          <w:sz w:val="22"/>
          <w:szCs w:val="22"/>
        </w:rPr>
        <w:t>Breach by the Host Government of a contractual obligation owed to a Guaranteed Debtor shall not of itself constitute an expropriatory measure.</w:t>
      </w:r>
    </w:p>
    <w:p w:rsidR="00414E72" w:rsidRPr="008E59F2" w:rsidRDefault="00414E72" w:rsidP="00604AC5">
      <w:pPr>
        <w:widowControl/>
        <w:ind w:left="720"/>
        <w:rPr>
          <w:rFonts w:ascii="Arial" w:hAnsi="Arial" w:cs="Arial"/>
          <w:sz w:val="22"/>
          <w:szCs w:val="22"/>
        </w:rPr>
      </w:pPr>
    </w:p>
    <w:p w:rsidR="00521D20" w:rsidRDefault="00521D20" w:rsidP="00682387">
      <w:pPr>
        <w:pStyle w:val="Heading4"/>
        <w:keepNext w:val="0"/>
        <w:widowControl/>
        <w:numPr>
          <w:ilvl w:val="0"/>
          <w:numId w:val="34"/>
        </w:numPr>
        <w:tabs>
          <w:tab w:val="left" w:pos="2268"/>
        </w:tabs>
        <w:spacing w:before="0" w:after="0"/>
        <w:jc w:val="both"/>
        <w:rPr>
          <w:rFonts w:ascii="Arial" w:hAnsi="Arial" w:cs="Arial"/>
          <w:sz w:val="22"/>
          <w:szCs w:val="22"/>
        </w:rPr>
      </w:pPr>
      <w:bookmarkStart w:id="382" w:name="_DV_M469"/>
      <w:bookmarkEnd w:id="382"/>
      <w:r w:rsidRPr="008E59F2">
        <w:rPr>
          <w:rFonts w:ascii="Arial" w:hAnsi="Arial" w:cs="Arial"/>
          <w:sz w:val="22"/>
          <w:szCs w:val="22"/>
        </w:rPr>
        <w:t>WAR OR CIVIL DISTURBANCE</w:t>
      </w:r>
    </w:p>
    <w:p w:rsidR="00414E72" w:rsidRDefault="00414E72" w:rsidP="00F52B32">
      <w:pPr>
        <w:widowControl/>
        <w:ind w:left="720"/>
        <w:rPr>
          <w:rFonts w:ascii="Arial" w:hAnsi="Arial" w:cs="Arial"/>
          <w:noProof/>
          <w:sz w:val="22"/>
          <w:szCs w:val="22"/>
        </w:rPr>
      </w:pPr>
      <w:bookmarkStart w:id="383" w:name="_DV_M470"/>
      <w:bookmarkEnd w:id="383"/>
    </w:p>
    <w:p w:rsidR="00521D20" w:rsidRPr="008E59F2" w:rsidRDefault="00521D20" w:rsidP="00F52B32">
      <w:pPr>
        <w:widowControl/>
        <w:ind w:left="720"/>
        <w:rPr>
          <w:rFonts w:ascii="Arial" w:hAnsi="Arial" w:cs="Arial"/>
          <w:noProof/>
          <w:sz w:val="22"/>
          <w:szCs w:val="22"/>
        </w:rPr>
      </w:pPr>
      <w:r w:rsidRPr="008E59F2">
        <w:rPr>
          <w:rFonts w:ascii="Arial" w:hAnsi="Arial" w:cs="Arial"/>
          <w:noProof/>
          <w:sz w:val="22"/>
          <w:szCs w:val="22"/>
        </w:rPr>
        <w:t>means:</w:t>
      </w:r>
    </w:p>
    <w:p w:rsidR="00521D20" w:rsidRPr="008E59F2" w:rsidRDefault="00521D20" w:rsidP="00604AC5">
      <w:pPr>
        <w:widowControl/>
        <w:ind w:left="720"/>
        <w:rPr>
          <w:rFonts w:ascii="Arial" w:hAnsi="Arial" w:cs="Arial"/>
          <w:sz w:val="22"/>
          <w:szCs w:val="22"/>
        </w:rPr>
      </w:pPr>
    </w:p>
    <w:p w:rsidR="00521D20" w:rsidRPr="008E59F2" w:rsidRDefault="00521D20" w:rsidP="002D21A4">
      <w:pPr>
        <w:widowControl/>
        <w:ind w:left="720"/>
        <w:jc w:val="both"/>
        <w:rPr>
          <w:rFonts w:ascii="Arial" w:hAnsi="Arial" w:cs="Arial"/>
          <w:sz w:val="22"/>
          <w:szCs w:val="22"/>
        </w:rPr>
      </w:pPr>
      <w:bookmarkStart w:id="384" w:name="_DV_M471"/>
      <w:bookmarkEnd w:id="384"/>
      <w:r w:rsidRPr="008E59F2">
        <w:rPr>
          <w:rFonts w:ascii="Arial" w:hAnsi="Arial" w:cs="Arial"/>
          <w:sz w:val="22"/>
          <w:szCs w:val="22"/>
        </w:rPr>
        <w:t>any act of war (declared or otherwise), revolution, insurrection, civil war, riot or social strife, terrorism or sabotage having the direct and immediate effect of</w:t>
      </w:r>
    </w:p>
    <w:p w:rsidR="00521D20" w:rsidRPr="008E59F2" w:rsidRDefault="00521D20" w:rsidP="009F1D18">
      <w:pPr>
        <w:widowControl/>
        <w:ind w:left="1701" w:hanging="567"/>
        <w:jc w:val="both"/>
        <w:rPr>
          <w:rFonts w:ascii="Arial" w:hAnsi="Arial" w:cs="Arial"/>
          <w:sz w:val="22"/>
          <w:szCs w:val="22"/>
        </w:rPr>
      </w:pPr>
    </w:p>
    <w:p w:rsidR="00521D20" w:rsidRPr="008E59F2" w:rsidRDefault="00521D20" w:rsidP="009F1D18">
      <w:pPr>
        <w:widowControl/>
        <w:numPr>
          <w:ilvl w:val="0"/>
          <w:numId w:val="19"/>
        </w:numPr>
        <w:ind w:left="1701" w:hanging="567"/>
        <w:jc w:val="both"/>
        <w:rPr>
          <w:rFonts w:ascii="Arial" w:hAnsi="Arial" w:cs="Arial"/>
          <w:sz w:val="22"/>
          <w:szCs w:val="22"/>
        </w:rPr>
      </w:pPr>
      <w:bookmarkStart w:id="385" w:name="_DV_M472"/>
      <w:bookmarkEnd w:id="385"/>
      <w:r w:rsidRPr="008E59F2">
        <w:rPr>
          <w:rFonts w:ascii="Arial" w:hAnsi="Arial" w:cs="Arial"/>
          <w:sz w:val="22"/>
          <w:szCs w:val="22"/>
        </w:rPr>
        <w:t>preventing a Guaranteed Debtor for a period of 90 days from paying a Guaranteed Sum</w:t>
      </w:r>
      <w:r w:rsidR="00AD4FEE" w:rsidRPr="008E59F2">
        <w:rPr>
          <w:rFonts w:ascii="Arial" w:hAnsi="Arial" w:cs="Arial"/>
          <w:sz w:val="22"/>
          <w:szCs w:val="22"/>
        </w:rPr>
        <w:t>;</w:t>
      </w:r>
      <w:r w:rsidRPr="008E59F2">
        <w:rPr>
          <w:rFonts w:ascii="Arial" w:hAnsi="Arial" w:cs="Arial"/>
          <w:sz w:val="22"/>
          <w:szCs w:val="22"/>
        </w:rPr>
        <w:t xml:space="preserve"> or </w:t>
      </w:r>
    </w:p>
    <w:p w:rsidR="00521D20" w:rsidRPr="008E59F2" w:rsidRDefault="00521D20" w:rsidP="009F1D18">
      <w:pPr>
        <w:widowControl/>
        <w:ind w:left="1701" w:hanging="567"/>
        <w:jc w:val="both"/>
        <w:rPr>
          <w:rFonts w:ascii="Arial" w:hAnsi="Arial" w:cs="Arial"/>
          <w:sz w:val="22"/>
          <w:szCs w:val="22"/>
        </w:rPr>
      </w:pPr>
    </w:p>
    <w:p w:rsidR="00521D20" w:rsidRPr="008E59F2" w:rsidRDefault="00521D20" w:rsidP="009F1D18">
      <w:pPr>
        <w:widowControl/>
        <w:ind w:left="1701" w:hanging="567"/>
        <w:jc w:val="both"/>
        <w:rPr>
          <w:rFonts w:ascii="Arial" w:hAnsi="Arial" w:cs="Arial"/>
          <w:sz w:val="22"/>
          <w:szCs w:val="22"/>
        </w:rPr>
      </w:pPr>
      <w:bookmarkStart w:id="386" w:name="_DV_M473"/>
      <w:bookmarkEnd w:id="386"/>
      <w:r w:rsidRPr="008E59F2">
        <w:rPr>
          <w:rFonts w:ascii="Arial" w:hAnsi="Arial" w:cs="Arial"/>
          <w:sz w:val="22"/>
          <w:szCs w:val="22"/>
        </w:rPr>
        <w:t xml:space="preserve">(ii) </w:t>
      </w:r>
      <w:r w:rsidRPr="008E59F2">
        <w:rPr>
          <w:rFonts w:ascii="Arial" w:hAnsi="Arial" w:cs="Arial"/>
          <w:sz w:val="22"/>
          <w:szCs w:val="22"/>
        </w:rPr>
        <w:tab/>
        <w:t>preventing a Third-Party Guarantor or the Bank for a period of 90 days from effecting recovery in respect of Guaranteed Sums which have been duly paid or from receiving a Guaranteed Sum in the due currency and in the manner contractually provided for.</w:t>
      </w:r>
    </w:p>
    <w:p w:rsidR="00521D20" w:rsidRPr="008E59F2" w:rsidRDefault="00521D20">
      <w:pPr>
        <w:widowControl/>
        <w:ind w:left="2223" w:hanging="684"/>
        <w:jc w:val="both"/>
        <w:rPr>
          <w:rFonts w:ascii="Arial" w:hAnsi="Arial" w:cs="Arial"/>
          <w:sz w:val="22"/>
          <w:szCs w:val="22"/>
        </w:rPr>
      </w:pPr>
    </w:p>
    <w:p w:rsidR="00521D20" w:rsidRDefault="00521D20">
      <w:pPr>
        <w:widowControl/>
        <w:ind w:left="720"/>
        <w:jc w:val="both"/>
        <w:rPr>
          <w:rFonts w:ascii="Arial" w:hAnsi="Arial" w:cs="Arial"/>
          <w:sz w:val="22"/>
          <w:szCs w:val="22"/>
        </w:rPr>
      </w:pPr>
      <w:bookmarkStart w:id="387" w:name="_DV_M474"/>
      <w:bookmarkEnd w:id="387"/>
      <w:r w:rsidRPr="008E59F2">
        <w:rPr>
          <w:rFonts w:ascii="Arial" w:hAnsi="Arial" w:cs="Arial"/>
          <w:sz w:val="22"/>
          <w:szCs w:val="22"/>
        </w:rPr>
        <w:t>In all cases, to constitute an act of war or civil disturbance, the act must have been undertaken with the primary intent of pursuing a political objective. Acts undertaken principally in order to support labour, employment, students’ interests or other non-political objectives shall not be covered under this Section 3.</w:t>
      </w:r>
    </w:p>
    <w:p w:rsidR="00365D97" w:rsidRPr="008E59F2" w:rsidRDefault="00365D97">
      <w:pPr>
        <w:widowControl/>
        <w:ind w:left="720"/>
        <w:jc w:val="both"/>
        <w:rPr>
          <w:rFonts w:ascii="Arial" w:hAnsi="Arial" w:cs="Arial"/>
          <w:sz w:val="22"/>
          <w:szCs w:val="22"/>
        </w:rPr>
      </w:pPr>
    </w:p>
    <w:p w:rsidR="00521D20" w:rsidRDefault="00521D20" w:rsidP="008E59F2">
      <w:pPr>
        <w:widowControl/>
        <w:ind w:left="720"/>
        <w:jc w:val="both"/>
        <w:rPr>
          <w:rFonts w:ascii="Arial" w:hAnsi="Arial" w:cs="Arial"/>
          <w:color w:val="000000"/>
          <w:sz w:val="22"/>
          <w:szCs w:val="22"/>
        </w:rPr>
      </w:pPr>
      <w:bookmarkStart w:id="388" w:name="_DV_M475"/>
      <w:bookmarkEnd w:id="388"/>
      <w:r w:rsidRPr="008E59F2">
        <w:rPr>
          <w:rFonts w:ascii="Arial" w:hAnsi="Arial" w:cs="Arial"/>
          <w:color w:val="000000"/>
          <w:sz w:val="22"/>
          <w:szCs w:val="22"/>
        </w:rPr>
        <w:t>The time periods of 30 or 90 days referred to in Sections 1, 2 and 3 of this Annex shall not apply if the payment default, deprivation of entitlement or non-recovery results from the extension of an event, as defined in this Annex, the existence of which has been duly established during a prior payment default for which the time periods referred to above have already been applied.</w:t>
      </w:r>
    </w:p>
    <w:p w:rsidR="00414E72" w:rsidRPr="008E59F2" w:rsidRDefault="00414E72" w:rsidP="008E59F2">
      <w:pPr>
        <w:widowControl/>
        <w:ind w:left="720"/>
        <w:jc w:val="both"/>
        <w:rPr>
          <w:rFonts w:ascii="Arial" w:hAnsi="Arial" w:cs="Arial"/>
          <w:color w:val="000000"/>
          <w:sz w:val="22"/>
          <w:szCs w:val="22"/>
        </w:rPr>
      </w:pPr>
    </w:p>
    <w:p w:rsidR="00521D20" w:rsidRPr="008E59F2" w:rsidRDefault="00521D20" w:rsidP="008E59F2">
      <w:pPr>
        <w:pStyle w:val="Heading4"/>
        <w:keepNext w:val="0"/>
        <w:widowControl/>
        <w:tabs>
          <w:tab w:val="num" w:pos="720"/>
          <w:tab w:val="left" w:pos="2268"/>
        </w:tabs>
        <w:spacing w:before="0" w:after="0"/>
        <w:ind w:left="993" w:hanging="633"/>
        <w:jc w:val="both"/>
        <w:rPr>
          <w:rFonts w:ascii="Arial" w:hAnsi="Arial" w:cs="Arial"/>
          <w:sz w:val="22"/>
          <w:szCs w:val="22"/>
        </w:rPr>
      </w:pPr>
      <w:bookmarkStart w:id="389" w:name="_DV_M476"/>
      <w:bookmarkEnd w:id="389"/>
      <w:r w:rsidRPr="008E59F2">
        <w:rPr>
          <w:rFonts w:ascii="Arial" w:hAnsi="Arial" w:cs="Arial"/>
          <w:sz w:val="22"/>
          <w:szCs w:val="22"/>
        </w:rPr>
        <w:t>4.</w:t>
      </w:r>
      <w:r w:rsidRPr="008E59F2">
        <w:rPr>
          <w:rFonts w:ascii="Arial" w:hAnsi="Arial" w:cs="Arial"/>
          <w:sz w:val="22"/>
          <w:szCs w:val="22"/>
        </w:rPr>
        <w:tab/>
        <w:t>DENIAL OF JUSTICE UPON BREACH OF CONTRACT</w:t>
      </w:r>
    </w:p>
    <w:p w:rsidR="00414E72" w:rsidRDefault="00414E72" w:rsidP="00F52B32">
      <w:pPr>
        <w:pStyle w:val="NormalIndent"/>
        <w:widowControl/>
        <w:rPr>
          <w:sz w:val="22"/>
          <w:szCs w:val="22"/>
        </w:rPr>
      </w:pPr>
      <w:bookmarkStart w:id="390" w:name="_DV_M477"/>
      <w:bookmarkEnd w:id="390"/>
    </w:p>
    <w:p w:rsidR="00521D20" w:rsidRPr="008E59F2" w:rsidRDefault="00521D20" w:rsidP="00F52B32">
      <w:pPr>
        <w:pStyle w:val="NormalIndent"/>
        <w:widowControl/>
        <w:rPr>
          <w:sz w:val="22"/>
          <w:szCs w:val="22"/>
        </w:rPr>
      </w:pPr>
      <w:r w:rsidRPr="008E59F2">
        <w:rPr>
          <w:sz w:val="22"/>
          <w:szCs w:val="22"/>
        </w:rPr>
        <w:t>means:</w:t>
      </w:r>
    </w:p>
    <w:p w:rsidR="00521D20" w:rsidRPr="008E59F2" w:rsidRDefault="00521D20" w:rsidP="00604AC5">
      <w:pPr>
        <w:widowControl/>
        <w:rPr>
          <w:rFonts w:ascii="Arial" w:hAnsi="Arial" w:cs="Arial"/>
          <w:sz w:val="22"/>
          <w:szCs w:val="22"/>
        </w:rPr>
      </w:pPr>
    </w:p>
    <w:p w:rsidR="00521D20" w:rsidRPr="008E59F2" w:rsidRDefault="00521D20" w:rsidP="002D21A4">
      <w:pPr>
        <w:widowControl/>
        <w:ind w:left="720"/>
        <w:jc w:val="both"/>
        <w:rPr>
          <w:rFonts w:ascii="Arial" w:hAnsi="Arial" w:cs="Arial"/>
          <w:sz w:val="22"/>
          <w:szCs w:val="22"/>
        </w:rPr>
      </w:pPr>
      <w:bookmarkStart w:id="391" w:name="_DV_M478"/>
      <w:bookmarkEnd w:id="391"/>
      <w:r w:rsidRPr="008E59F2">
        <w:rPr>
          <w:rFonts w:ascii="Arial" w:hAnsi="Arial" w:cs="Arial"/>
          <w:sz w:val="22"/>
          <w:szCs w:val="22"/>
        </w:rPr>
        <w:t>the repudiation or breach by a Host Government of</w:t>
      </w:r>
      <w:r w:rsidRPr="008E59F2">
        <w:rPr>
          <w:rFonts w:ascii="Arial" w:hAnsi="Arial" w:cs="Arial"/>
          <w:b/>
          <w:bCs/>
          <w:sz w:val="22"/>
          <w:szCs w:val="22"/>
        </w:rPr>
        <w:t xml:space="preserve"> </w:t>
      </w:r>
      <w:r w:rsidRPr="008E59F2">
        <w:rPr>
          <w:rFonts w:ascii="Arial" w:hAnsi="Arial" w:cs="Arial"/>
          <w:sz w:val="22"/>
          <w:szCs w:val="22"/>
        </w:rPr>
        <w:t>a Project Agreement (as defined below), where the repudiation or breach either:</w:t>
      </w:r>
    </w:p>
    <w:p w:rsidR="00521D20" w:rsidRPr="008E59F2" w:rsidRDefault="00521D20" w:rsidP="002D21A4">
      <w:pPr>
        <w:widowControl/>
        <w:ind w:left="720"/>
        <w:rPr>
          <w:rFonts w:ascii="Arial" w:hAnsi="Arial" w:cs="Arial"/>
          <w:sz w:val="22"/>
          <w:szCs w:val="22"/>
        </w:rPr>
      </w:pPr>
    </w:p>
    <w:p w:rsidR="00521D20" w:rsidRPr="009F1D18" w:rsidRDefault="00521D20" w:rsidP="009F1D18">
      <w:pPr>
        <w:pStyle w:val="ni2"/>
        <w:keepLines w:val="0"/>
        <w:widowControl/>
        <w:numPr>
          <w:ilvl w:val="2"/>
          <w:numId w:val="20"/>
        </w:numPr>
        <w:tabs>
          <w:tab w:val="num" w:pos="1701"/>
        </w:tabs>
        <w:spacing w:after="0"/>
        <w:ind w:left="1701" w:hanging="567"/>
        <w:rPr>
          <w:sz w:val="22"/>
          <w:szCs w:val="22"/>
        </w:rPr>
      </w:pPr>
      <w:bookmarkStart w:id="392" w:name="_DV_M479"/>
      <w:bookmarkEnd w:id="392"/>
      <w:r w:rsidRPr="009F1D18">
        <w:rPr>
          <w:sz w:val="22"/>
          <w:szCs w:val="22"/>
        </w:rPr>
        <w:t>prevents, or materially contributes to preventing, the Guaranteed Debtor from performing its obligations towards the Bank; or</w:t>
      </w:r>
    </w:p>
    <w:p w:rsidR="009F1D18" w:rsidRPr="009F1D18" w:rsidRDefault="009F1D18" w:rsidP="009F1D18">
      <w:pPr>
        <w:pStyle w:val="DocumentMap"/>
        <w:shd w:val="clear" w:color="auto" w:fill="auto"/>
        <w:rPr>
          <w:rFonts w:ascii="Arial" w:hAnsi="Arial"/>
          <w:color w:val="FFFFFF" w:themeColor="background1"/>
          <w:sz w:val="22"/>
          <w:szCs w:val="22"/>
          <w14:textFill>
            <w14:noFill/>
          </w14:textFill>
        </w:rPr>
      </w:pPr>
    </w:p>
    <w:p w:rsidR="00521D20" w:rsidRPr="009F1D18" w:rsidRDefault="008C6B51" w:rsidP="009F1D18">
      <w:pPr>
        <w:pStyle w:val="ni2"/>
        <w:keepLines w:val="0"/>
        <w:widowControl/>
        <w:tabs>
          <w:tab w:val="clear" w:pos="2245"/>
          <w:tab w:val="num" w:pos="1701"/>
          <w:tab w:val="num" w:pos="2700"/>
          <w:tab w:val="num" w:pos="4512"/>
        </w:tabs>
        <w:spacing w:after="0"/>
        <w:ind w:left="1701" w:hanging="567"/>
        <w:rPr>
          <w:sz w:val="22"/>
          <w:szCs w:val="22"/>
        </w:rPr>
      </w:pPr>
      <w:bookmarkStart w:id="393" w:name="_DV_M480"/>
      <w:bookmarkEnd w:id="393"/>
      <w:r w:rsidRPr="009F1D18">
        <w:rPr>
          <w:sz w:val="22"/>
          <w:szCs w:val="22"/>
        </w:rPr>
        <w:t>(ii)</w:t>
      </w:r>
      <w:r w:rsidRPr="009F1D18">
        <w:rPr>
          <w:sz w:val="22"/>
          <w:szCs w:val="22"/>
        </w:rPr>
        <w:tab/>
      </w:r>
      <w:r w:rsidR="00521D20" w:rsidRPr="009F1D18">
        <w:rPr>
          <w:sz w:val="22"/>
          <w:szCs w:val="22"/>
        </w:rPr>
        <w:t>prevents the Bank or a Third-Party Guarantor from realising the full value of security taken over the revenues or other benefits derived from any security interest in the Project Agreement.</w:t>
      </w:r>
    </w:p>
    <w:p w:rsidR="00365D97" w:rsidRPr="009F1D18" w:rsidRDefault="00365D97" w:rsidP="009F1D18">
      <w:pPr>
        <w:pStyle w:val="DocumentMap"/>
        <w:shd w:val="clear" w:color="auto" w:fill="auto"/>
        <w:rPr>
          <w:rFonts w:ascii="Arial" w:hAnsi="Arial"/>
          <w:sz w:val="22"/>
          <w:szCs w:val="22"/>
        </w:rPr>
      </w:pPr>
    </w:p>
    <w:p w:rsidR="00521D20" w:rsidRPr="009F1D18" w:rsidRDefault="00521D20" w:rsidP="008E59F2">
      <w:pPr>
        <w:pStyle w:val="ni3"/>
        <w:keepLines w:val="0"/>
        <w:widowControl/>
        <w:spacing w:after="0"/>
        <w:ind w:left="720"/>
        <w:rPr>
          <w:sz w:val="22"/>
          <w:szCs w:val="22"/>
        </w:rPr>
      </w:pPr>
      <w:bookmarkStart w:id="394" w:name="_DV_M481"/>
      <w:bookmarkEnd w:id="394"/>
      <w:r w:rsidRPr="009F1D18">
        <w:rPr>
          <w:sz w:val="22"/>
          <w:szCs w:val="22"/>
        </w:rPr>
        <w:t>Cover shall be limited to cases where an arbitral tribunal renders a final, binding and enforceable award providing for damages in respect of the Relevant Party’s claim for damages for breach or repudiation; provided that:</w:t>
      </w:r>
    </w:p>
    <w:p w:rsidR="00365D97" w:rsidRPr="009F1D18" w:rsidRDefault="00365D97" w:rsidP="009F1D18">
      <w:pPr>
        <w:pStyle w:val="DocumentMap"/>
        <w:shd w:val="clear" w:color="auto" w:fill="auto"/>
        <w:rPr>
          <w:rFonts w:ascii="Arial" w:hAnsi="Arial"/>
          <w:sz w:val="22"/>
          <w:szCs w:val="22"/>
        </w:rPr>
      </w:pPr>
    </w:p>
    <w:p w:rsidR="00521D20" w:rsidRPr="009F1D18" w:rsidRDefault="00521D20" w:rsidP="009F1D18">
      <w:pPr>
        <w:pStyle w:val="dia3"/>
        <w:keepLines w:val="0"/>
        <w:widowControl/>
        <w:numPr>
          <w:ilvl w:val="3"/>
          <w:numId w:val="20"/>
        </w:numPr>
        <w:tabs>
          <w:tab w:val="clear" w:pos="2268"/>
          <w:tab w:val="clear" w:pos="2880"/>
          <w:tab w:val="num" w:pos="1701"/>
          <w:tab w:val="num" w:pos="2529"/>
        </w:tabs>
        <w:spacing w:after="0"/>
        <w:ind w:left="1701" w:hanging="567"/>
        <w:rPr>
          <w:sz w:val="22"/>
          <w:szCs w:val="22"/>
        </w:rPr>
      </w:pPr>
      <w:bookmarkStart w:id="395" w:name="_DV_M482"/>
      <w:bookmarkEnd w:id="395"/>
      <w:r w:rsidRPr="009F1D18">
        <w:rPr>
          <w:sz w:val="22"/>
          <w:szCs w:val="22"/>
        </w:rPr>
        <w:t>the award is for a specified monetary amount, and is rendered for breach of a contractual obligation under, or for repudiation of, a Project Agreement by the Host Government;</w:t>
      </w:r>
    </w:p>
    <w:p w:rsidR="00365D97" w:rsidRPr="009F1D18" w:rsidRDefault="00365D97" w:rsidP="009F1D18">
      <w:pPr>
        <w:pStyle w:val="DocumentMap"/>
        <w:shd w:val="clear" w:color="auto" w:fill="auto"/>
        <w:tabs>
          <w:tab w:val="num" w:pos="1701"/>
        </w:tabs>
        <w:ind w:left="1701" w:hanging="567"/>
        <w:rPr>
          <w:rFonts w:ascii="Arial" w:hAnsi="Arial"/>
          <w:sz w:val="22"/>
          <w:szCs w:val="22"/>
        </w:rPr>
      </w:pPr>
    </w:p>
    <w:p w:rsidR="00521D20" w:rsidRPr="008E59F2" w:rsidRDefault="00521D20" w:rsidP="009F1D18">
      <w:pPr>
        <w:pStyle w:val="dia3"/>
        <w:keepLines w:val="0"/>
        <w:widowControl/>
        <w:numPr>
          <w:ilvl w:val="3"/>
          <w:numId w:val="20"/>
        </w:numPr>
        <w:tabs>
          <w:tab w:val="clear" w:pos="2268"/>
          <w:tab w:val="clear" w:pos="2880"/>
          <w:tab w:val="num" w:pos="1701"/>
          <w:tab w:val="num" w:pos="2529"/>
        </w:tabs>
        <w:spacing w:after="0"/>
        <w:ind w:left="1701" w:hanging="567"/>
        <w:rPr>
          <w:sz w:val="22"/>
          <w:szCs w:val="22"/>
        </w:rPr>
      </w:pPr>
      <w:bookmarkStart w:id="396" w:name="_DV_M483"/>
      <w:bookmarkEnd w:id="396"/>
      <w:r w:rsidRPr="009F1D18">
        <w:rPr>
          <w:sz w:val="22"/>
          <w:szCs w:val="22"/>
        </w:rPr>
        <w:t>the Relevant Party has made reasonable efforts to exhaust all legal remedies to enforce the award against the Host Government for a period of 180</w:t>
      </w:r>
      <w:r w:rsidRPr="008E59F2">
        <w:rPr>
          <w:sz w:val="22"/>
          <w:szCs w:val="22"/>
        </w:rPr>
        <w:t xml:space="preserve"> consecutive days from the date of the award. A precautionary demand upon the Bank can be made by a Third-Party Guarantor in cases where this period has not yet expired within the 2 years preclusion period set out in Article </w:t>
      </w:r>
      <w:bookmarkStart w:id="397" w:name="_DV_C106"/>
      <w:r w:rsidRPr="008E59F2">
        <w:rPr>
          <w:rStyle w:val="DeltaViewInsertion"/>
          <w:color w:val="auto"/>
          <w:sz w:val="22"/>
          <w:szCs w:val="22"/>
          <w:u w:val="none"/>
        </w:rPr>
        <w:t>2.0</w:t>
      </w:r>
      <w:bookmarkStart w:id="398" w:name="_DV_M484"/>
      <w:bookmarkEnd w:id="397"/>
      <w:bookmarkEnd w:id="398"/>
      <w:r w:rsidR="002C453C" w:rsidRPr="008E59F2">
        <w:rPr>
          <w:rStyle w:val="DeltaViewInsertion"/>
          <w:color w:val="auto"/>
          <w:sz w:val="22"/>
          <w:szCs w:val="22"/>
          <w:u w:val="none"/>
        </w:rPr>
        <w:t>3</w:t>
      </w:r>
      <w:r w:rsidRPr="008E59F2">
        <w:rPr>
          <w:sz w:val="22"/>
          <w:szCs w:val="22"/>
        </w:rPr>
        <w:t xml:space="preserve">(ii) of this Guarantee. Such precautionary demand does not entitle the Bank to make a demand for payment under this Guarantee, but merely serves as a means to suspend the preclusion set out in article </w:t>
      </w:r>
      <w:bookmarkStart w:id="399" w:name="_DV_C108"/>
      <w:r w:rsidRPr="008E59F2">
        <w:rPr>
          <w:rStyle w:val="DeltaViewInsertion"/>
          <w:color w:val="auto"/>
          <w:sz w:val="22"/>
          <w:szCs w:val="22"/>
          <w:u w:val="none"/>
        </w:rPr>
        <w:t>2.0</w:t>
      </w:r>
      <w:r w:rsidR="003D767A" w:rsidRPr="008E59F2">
        <w:rPr>
          <w:rStyle w:val="DeltaViewInsertion"/>
          <w:color w:val="auto"/>
          <w:sz w:val="22"/>
          <w:szCs w:val="22"/>
          <w:u w:val="none"/>
        </w:rPr>
        <w:t>3</w:t>
      </w:r>
      <w:bookmarkStart w:id="400" w:name="_DV_M485"/>
      <w:bookmarkEnd w:id="399"/>
      <w:bookmarkEnd w:id="400"/>
      <w:r w:rsidRPr="008E59F2">
        <w:rPr>
          <w:sz w:val="22"/>
          <w:szCs w:val="22"/>
        </w:rPr>
        <w:t>(ii) of this Guarantee. Any remaining part of the preclusion period shall start to run again upon expiration of the enforcement period. The Bank shall inform the Guarantors of any precautionary demands made by a Third-Party Guarantor;</w:t>
      </w:r>
    </w:p>
    <w:p w:rsidR="00521D20" w:rsidRPr="008E59F2" w:rsidRDefault="00521D20" w:rsidP="009F1D18">
      <w:pPr>
        <w:pStyle w:val="dia3"/>
        <w:keepLines w:val="0"/>
        <w:widowControl/>
        <w:tabs>
          <w:tab w:val="clear" w:pos="2268"/>
          <w:tab w:val="clear" w:pos="2529"/>
          <w:tab w:val="num" w:pos="1701"/>
        </w:tabs>
        <w:spacing w:after="0"/>
        <w:ind w:left="1701"/>
        <w:rPr>
          <w:sz w:val="22"/>
          <w:szCs w:val="22"/>
        </w:rPr>
      </w:pPr>
    </w:p>
    <w:p w:rsidR="00521D20" w:rsidRPr="008E59F2" w:rsidRDefault="00521D20" w:rsidP="009F1D18">
      <w:pPr>
        <w:pStyle w:val="dia3"/>
        <w:keepLines w:val="0"/>
        <w:widowControl/>
        <w:numPr>
          <w:ilvl w:val="3"/>
          <w:numId w:val="20"/>
        </w:numPr>
        <w:tabs>
          <w:tab w:val="clear" w:pos="2268"/>
          <w:tab w:val="clear" w:pos="2880"/>
          <w:tab w:val="num" w:pos="1701"/>
          <w:tab w:val="num" w:pos="2529"/>
        </w:tabs>
        <w:spacing w:after="0"/>
        <w:ind w:left="1701" w:hanging="567"/>
        <w:rPr>
          <w:sz w:val="22"/>
          <w:szCs w:val="22"/>
        </w:rPr>
      </w:pPr>
      <w:bookmarkStart w:id="401" w:name="_DV_M486"/>
      <w:bookmarkEnd w:id="401"/>
      <w:r w:rsidRPr="008E59F2">
        <w:rPr>
          <w:sz w:val="22"/>
          <w:szCs w:val="22"/>
        </w:rPr>
        <w:t>the Host Government’s refusal to enforce the award is arbitrary and/or discriminatory.</w:t>
      </w:r>
    </w:p>
    <w:p w:rsidR="00414E72" w:rsidRDefault="00414E72" w:rsidP="00F52B32">
      <w:pPr>
        <w:widowControl/>
        <w:tabs>
          <w:tab w:val="left" w:pos="1260"/>
        </w:tabs>
        <w:ind w:left="720"/>
        <w:jc w:val="both"/>
        <w:rPr>
          <w:rFonts w:ascii="Arial" w:hAnsi="Arial" w:cs="Arial"/>
          <w:sz w:val="22"/>
          <w:szCs w:val="22"/>
        </w:rPr>
      </w:pPr>
      <w:bookmarkStart w:id="402" w:name="_DV_M487"/>
      <w:bookmarkEnd w:id="402"/>
    </w:p>
    <w:p w:rsidR="00521D20" w:rsidRDefault="00521D20" w:rsidP="00F52B32">
      <w:pPr>
        <w:widowControl/>
        <w:tabs>
          <w:tab w:val="left" w:pos="1260"/>
        </w:tabs>
        <w:ind w:left="720"/>
        <w:jc w:val="both"/>
        <w:rPr>
          <w:rFonts w:ascii="Arial" w:hAnsi="Arial" w:cs="Arial"/>
          <w:sz w:val="22"/>
          <w:szCs w:val="22"/>
        </w:rPr>
      </w:pPr>
      <w:r w:rsidRPr="008E59F2">
        <w:rPr>
          <w:rFonts w:ascii="Arial" w:hAnsi="Arial" w:cs="Arial"/>
          <w:sz w:val="22"/>
          <w:szCs w:val="22"/>
        </w:rPr>
        <w:t>For this purpose:</w:t>
      </w:r>
    </w:p>
    <w:p w:rsidR="00365D97" w:rsidRPr="008E59F2" w:rsidRDefault="00365D97" w:rsidP="00F52B32">
      <w:pPr>
        <w:widowControl/>
        <w:tabs>
          <w:tab w:val="left" w:pos="1260"/>
        </w:tabs>
        <w:ind w:left="720"/>
        <w:jc w:val="both"/>
        <w:rPr>
          <w:rFonts w:ascii="Arial" w:hAnsi="Arial" w:cs="Arial"/>
          <w:sz w:val="22"/>
          <w:szCs w:val="22"/>
        </w:rPr>
      </w:pPr>
    </w:p>
    <w:p w:rsidR="00521D20" w:rsidRDefault="00521D20" w:rsidP="009F1D18">
      <w:pPr>
        <w:pStyle w:val="BodyTextIndent2"/>
        <w:widowControl/>
        <w:numPr>
          <w:ilvl w:val="0"/>
          <w:numId w:val="15"/>
        </w:numPr>
        <w:tabs>
          <w:tab w:val="num" w:pos="1843"/>
        </w:tabs>
        <w:spacing w:after="0" w:line="240" w:lineRule="auto"/>
        <w:ind w:left="1701" w:right="57" w:hanging="567"/>
        <w:jc w:val="both"/>
        <w:rPr>
          <w:rFonts w:ascii="Arial" w:hAnsi="Arial" w:cs="Arial"/>
          <w:sz w:val="22"/>
          <w:szCs w:val="22"/>
        </w:rPr>
      </w:pPr>
      <w:bookmarkStart w:id="403" w:name="_DV_M488"/>
      <w:bookmarkEnd w:id="403"/>
      <w:r w:rsidRPr="008E59F2">
        <w:rPr>
          <w:rFonts w:ascii="Arial" w:hAnsi="Arial" w:cs="Arial"/>
          <w:sz w:val="22"/>
          <w:szCs w:val="22"/>
        </w:rPr>
        <w:t xml:space="preserve">An </w:t>
      </w:r>
      <w:r w:rsidRPr="008E59F2">
        <w:rPr>
          <w:rFonts w:ascii="Arial" w:hAnsi="Arial" w:cs="Arial"/>
          <w:b/>
          <w:bCs/>
          <w:sz w:val="22"/>
          <w:szCs w:val="22"/>
        </w:rPr>
        <w:t>“arbitral tribunal”</w:t>
      </w:r>
      <w:r w:rsidRPr="008E59F2">
        <w:rPr>
          <w:rFonts w:ascii="Arial" w:hAnsi="Arial" w:cs="Arial"/>
          <w:sz w:val="22"/>
          <w:szCs w:val="22"/>
        </w:rPr>
        <w:t xml:space="preserve"> means any arbitral tribunal or panel, wherever it is established, which is independent from the Host Government, and which is entrusted under the terms of the Project Agreement to make a final, binding and enforceable award on a claim by a Relevant Party there under and whose award is capable of enforcement in the Host Country under the provisions of the New York Convention on the Recognition and Enforcement of Arbitral Awards;</w:t>
      </w:r>
    </w:p>
    <w:p w:rsidR="00365D97" w:rsidRPr="008E59F2" w:rsidRDefault="00365D97" w:rsidP="009F1D18">
      <w:pPr>
        <w:pStyle w:val="BodyTextIndent2"/>
        <w:widowControl/>
        <w:tabs>
          <w:tab w:val="num" w:pos="1843"/>
        </w:tabs>
        <w:spacing w:after="0" w:line="240" w:lineRule="auto"/>
        <w:ind w:left="1701" w:right="57" w:hanging="567"/>
        <w:jc w:val="both"/>
        <w:rPr>
          <w:rFonts w:ascii="Arial" w:hAnsi="Arial" w:cs="Arial"/>
          <w:sz w:val="22"/>
          <w:szCs w:val="22"/>
        </w:rPr>
      </w:pPr>
    </w:p>
    <w:p w:rsidR="00521D20" w:rsidRDefault="00521D20" w:rsidP="009F1D18">
      <w:pPr>
        <w:pStyle w:val="BodyTextIndent2"/>
        <w:widowControl/>
        <w:numPr>
          <w:ilvl w:val="0"/>
          <w:numId w:val="15"/>
        </w:numPr>
        <w:tabs>
          <w:tab w:val="num" w:pos="1843"/>
        </w:tabs>
        <w:spacing w:after="0" w:line="240" w:lineRule="auto"/>
        <w:ind w:left="1701" w:right="57" w:hanging="567"/>
        <w:jc w:val="both"/>
        <w:rPr>
          <w:rFonts w:ascii="Arial" w:hAnsi="Arial" w:cs="Arial"/>
          <w:sz w:val="22"/>
          <w:szCs w:val="22"/>
        </w:rPr>
      </w:pPr>
      <w:bookmarkStart w:id="404" w:name="_DV_M489"/>
      <w:bookmarkEnd w:id="404"/>
      <w:r w:rsidRPr="008E59F2">
        <w:rPr>
          <w:rFonts w:ascii="Arial" w:hAnsi="Arial" w:cs="Arial"/>
          <w:sz w:val="22"/>
          <w:szCs w:val="22"/>
        </w:rPr>
        <w:t xml:space="preserve">An award is deemed to be </w:t>
      </w:r>
      <w:r w:rsidRPr="008E59F2">
        <w:rPr>
          <w:rFonts w:ascii="Arial" w:hAnsi="Arial" w:cs="Arial"/>
          <w:b/>
          <w:bCs/>
          <w:sz w:val="22"/>
          <w:szCs w:val="22"/>
        </w:rPr>
        <w:t>“binding”</w:t>
      </w:r>
      <w:r w:rsidRPr="008E59F2">
        <w:rPr>
          <w:rFonts w:ascii="Arial" w:hAnsi="Arial" w:cs="Arial"/>
          <w:sz w:val="22"/>
          <w:szCs w:val="22"/>
        </w:rPr>
        <w:t>, if it creates legal rights for the parties in relation to the subject matter of the dispute between them;</w:t>
      </w:r>
    </w:p>
    <w:p w:rsidR="00365D97" w:rsidRPr="008E59F2" w:rsidRDefault="00365D97" w:rsidP="009F1D18">
      <w:pPr>
        <w:pStyle w:val="BodyTextIndent2"/>
        <w:widowControl/>
        <w:tabs>
          <w:tab w:val="num" w:pos="1843"/>
        </w:tabs>
        <w:spacing w:after="0" w:line="240" w:lineRule="auto"/>
        <w:ind w:left="1701" w:right="57" w:hanging="567"/>
        <w:jc w:val="both"/>
        <w:rPr>
          <w:rFonts w:ascii="Arial" w:hAnsi="Arial" w:cs="Arial"/>
          <w:sz w:val="22"/>
          <w:szCs w:val="22"/>
        </w:rPr>
      </w:pPr>
    </w:p>
    <w:p w:rsidR="00521D20" w:rsidRDefault="00521D20" w:rsidP="009F1D18">
      <w:pPr>
        <w:pStyle w:val="BodyTextIndent2"/>
        <w:widowControl/>
        <w:numPr>
          <w:ilvl w:val="0"/>
          <w:numId w:val="15"/>
        </w:numPr>
        <w:tabs>
          <w:tab w:val="num" w:pos="1843"/>
        </w:tabs>
        <w:spacing w:after="0" w:line="240" w:lineRule="auto"/>
        <w:ind w:left="1701" w:right="57" w:hanging="567"/>
        <w:jc w:val="both"/>
        <w:rPr>
          <w:rFonts w:ascii="Arial" w:hAnsi="Arial" w:cs="Arial"/>
          <w:sz w:val="22"/>
          <w:szCs w:val="22"/>
        </w:rPr>
      </w:pPr>
      <w:bookmarkStart w:id="405" w:name="_DV_M490"/>
      <w:bookmarkEnd w:id="405"/>
      <w:r w:rsidRPr="008E59F2">
        <w:rPr>
          <w:rFonts w:ascii="Arial" w:hAnsi="Arial" w:cs="Arial"/>
          <w:sz w:val="22"/>
          <w:szCs w:val="22"/>
        </w:rPr>
        <w:t xml:space="preserve">An award is deemed to be </w:t>
      </w:r>
      <w:r w:rsidRPr="008E59F2">
        <w:rPr>
          <w:rFonts w:ascii="Arial" w:hAnsi="Arial" w:cs="Arial"/>
          <w:b/>
          <w:bCs/>
          <w:sz w:val="22"/>
          <w:szCs w:val="22"/>
        </w:rPr>
        <w:t>“enforceable”</w:t>
      </w:r>
      <w:r w:rsidRPr="008E59F2">
        <w:rPr>
          <w:rFonts w:ascii="Arial" w:hAnsi="Arial" w:cs="Arial"/>
          <w:sz w:val="22"/>
          <w:szCs w:val="22"/>
        </w:rPr>
        <w:t xml:space="preserve"> unless the arbitral tribunal that renders the award, or any other competent body, suspends or denies the enforcement of the award;</w:t>
      </w:r>
    </w:p>
    <w:p w:rsidR="00365D97" w:rsidRPr="008E59F2" w:rsidRDefault="00365D97" w:rsidP="009F1D18">
      <w:pPr>
        <w:pStyle w:val="BodyTextIndent2"/>
        <w:widowControl/>
        <w:tabs>
          <w:tab w:val="num" w:pos="1843"/>
        </w:tabs>
        <w:spacing w:after="0" w:line="240" w:lineRule="auto"/>
        <w:ind w:left="1701" w:right="57" w:hanging="567"/>
        <w:jc w:val="both"/>
        <w:rPr>
          <w:rFonts w:ascii="Arial" w:hAnsi="Arial" w:cs="Arial"/>
          <w:sz w:val="22"/>
          <w:szCs w:val="22"/>
        </w:rPr>
      </w:pPr>
    </w:p>
    <w:p w:rsidR="00521D20" w:rsidRDefault="00521D20" w:rsidP="009F1D18">
      <w:pPr>
        <w:pStyle w:val="BodyTextIndent2"/>
        <w:widowControl/>
        <w:numPr>
          <w:ilvl w:val="0"/>
          <w:numId w:val="15"/>
        </w:numPr>
        <w:tabs>
          <w:tab w:val="num" w:pos="1843"/>
        </w:tabs>
        <w:spacing w:after="0" w:line="240" w:lineRule="auto"/>
        <w:ind w:left="1701" w:right="57" w:hanging="567"/>
        <w:jc w:val="both"/>
        <w:rPr>
          <w:rFonts w:ascii="Arial" w:hAnsi="Arial" w:cs="Arial"/>
          <w:sz w:val="22"/>
          <w:szCs w:val="22"/>
        </w:rPr>
      </w:pPr>
      <w:bookmarkStart w:id="406" w:name="_DV_M491"/>
      <w:bookmarkEnd w:id="406"/>
      <w:r w:rsidRPr="008E59F2">
        <w:rPr>
          <w:rFonts w:ascii="Arial" w:hAnsi="Arial" w:cs="Arial"/>
          <w:sz w:val="22"/>
          <w:szCs w:val="22"/>
        </w:rPr>
        <w:t xml:space="preserve">An award of an arbitral tribunal is deemed </w:t>
      </w:r>
      <w:r w:rsidRPr="008E59F2">
        <w:rPr>
          <w:rFonts w:ascii="Arial" w:hAnsi="Arial" w:cs="Arial"/>
          <w:b/>
          <w:bCs/>
          <w:sz w:val="22"/>
          <w:szCs w:val="22"/>
        </w:rPr>
        <w:t>“final”</w:t>
      </w:r>
      <w:r w:rsidRPr="008E59F2">
        <w:rPr>
          <w:rFonts w:ascii="Arial" w:hAnsi="Arial" w:cs="Arial"/>
          <w:sz w:val="22"/>
          <w:szCs w:val="22"/>
        </w:rPr>
        <w:t>, if the time for appeal or challenge to the award has expired without an admissible challenge or appeal having been made;</w:t>
      </w:r>
    </w:p>
    <w:p w:rsidR="00365D97" w:rsidRPr="008E59F2" w:rsidRDefault="00365D97" w:rsidP="009F1D18">
      <w:pPr>
        <w:pStyle w:val="BodyTextIndent2"/>
        <w:widowControl/>
        <w:tabs>
          <w:tab w:val="num" w:pos="1843"/>
        </w:tabs>
        <w:spacing w:after="0" w:line="240" w:lineRule="auto"/>
        <w:ind w:left="1701" w:right="57" w:hanging="567"/>
        <w:jc w:val="both"/>
        <w:rPr>
          <w:rFonts w:ascii="Arial" w:hAnsi="Arial" w:cs="Arial"/>
          <w:sz w:val="22"/>
          <w:szCs w:val="22"/>
        </w:rPr>
      </w:pPr>
    </w:p>
    <w:p w:rsidR="00521D20" w:rsidRDefault="00521D20" w:rsidP="009F1D18">
      <w:pPr>
        <w:pStyle w:val="BodyTextIndent2"/>
        <w:widowControl/>
        <w:numPr>
          <w:ilvl w:val="0"/>
          <w:numId w:val="15"/>
        </w:numPr>
        <w:tabs>
          <w:tab w:val="num" w:pos="1843"/>
        </w:tabs>
        <w:spacing w:after="0" w:line="240" w:lineRule="auto"/>
        <w:ind w:left="1701" w:right="57" w:hanging="567"/>
        <w:jc w:val="both"/>
        <w:rPr>
          <w:rFonts w:ascii="Arial" w:hAnsi="Arial" w:cs="Arial"/>
          <w:sz w:val="22"/>
          <w:szCs w:val="22"/>
        </w:rPr>
      </w:pPr>
      <w:bookmarkStart w:id="407" w:name="_DV_M492"/>
      <w:bookmarkEnd w:id="407"/>
      <w:r w:rsidRPr="008E59F2">
        <w:rPr>
          <w:rFonts w:ascii="Arial" w:hAnsi="Arial" w:cs="Arial"/>
          <w:b/>
          <w:bCs/>
          <w:sz w:val="22"/>
          <w:szCs w:val="22"/>
        </w:rPr>
        <w:t xml:space="preserve">“Project” </w:t>
      </w:r>
      <w:r w:rsidRPr="008E59F2">
        <w:rPr>
          <w:rFonts w:ascii="Arial" w:hAnsi="Arial" w:cs="Arial"/>
          <w:sz w:val="22"/>
          <w:szCs w:val="22"/>
        </w:rPr>
        <w:t>means a project within the scope of the Cotonou Framework and described by a Project Credit Report;</w:t>
      </w:r>
    </w:p>
    <w:p w:rsidR="009F1D18" w:rsidRDefault="009F1D18" w:rsidP="009F1D18">
      <w:pPr>
        <w:pStyle w:val="BodyTextIndent2"/>
        <w:widowControl/>
        <w:spacing w:after="0" w:line="240" w:lineRule="auto"/>
        <w:ind w:left="1701" w:right="57"/>
        <w:jc w:val="both"/>
        <w:rPr>
          <w:rFonts w:ascii="Arial" w:hAnsi="Arial" w:cs="Arial"/>
          <w:sz w:val="22"/>
          <w:szCs w:val="22"/>
        </w:rPr>
      </w:pPr>
    </w:p>
    <w:p w:rsidR="00521D20" w:rsidRPr="009F1D18" w:rsidRDefault="00521D20" w:rsidP="009F1D18">
      <w:pPr>
        <w:pStyle w:val="BodyTextIndent2"/>
        <w:widowControl/>
        <w:numPr>
          <w:ilvl w:val="0"/>
          <w:numId w:val="15"/>
        </w:numPr>
        <w:tabs>
          <w:tab w:val="num" w:pos="1701"/>
        </w:tabs>
        <w:spacing w:after="0" w:line="240" w:lineRule="auto"/>
        <w:ind w:left="1701" w:right="57" w:hanging="567"/>
        <w:jc w:val="both"/>
        <w:rPr>
          <w:rFonts w:ascii="Arial" w:hAnsi="Arial" w:cs="Arial"/>
          <w:sz w:val="22"/>
          <w:szCs w:val="22"/>
        </w:rPr>
      </w:pPr>
      <w:bookmarkStart w:id="408" w:name="_DV_M493"/>
      <w:bookmarkEnd w:id="408"/>
      <w:r w:rsidRPr="009F1D18">
        <w:rPr>
          <w:rFonts w:ascii="Arial" w:hAnsi="Arial" w:cs="Arial"/>
          <w:b/>
          <w:bCs/>
          <w:sz w:val="22"/>
          <w:szCs w:val="22"/>
        </w:rPr>
        <w:lastRenderedPageBreak/>
        <w:t>“Project Agreement”</w:t>
      </w:r>
      <w:r w:rsidRPr="009F1D18">
        <w:rPr>
          <w:rFonts w:ascii="Arial" w:hAnsi="Arial" w:cs="Arial"/>
          <w:sz w:val="22"/>
          <w:szCs w:val="22"/>
        </w:rPr>
        <w:t xml:space="preserve"> means an agreement, contract or binding commitment between a Relevant Party and a Host Government which is directly related to a Project and is, in the reasonable opinion of the Bank, critical to the financial or technical viability of the Project, and includes, by way of illustration, any of the following types of agreement or commitment, namely supply agreements, off-take agreements, subsidy agreements, user agreements, concessions, licences to exploit, or price setting mechanisms;</w:t>
      </w:r>
    </w:p>
    <w:p w:rsidR="00365D97" w:rsidRPr="008E59F2" w:rsidRDefault="00365D97" w:rsidP="009F1D18">
      <w:pPr>
        <w:pStyle w:val="BodyTextIndent2"/>
        <w:widowControl/>
        <w:tabs>
          <w:tab w:val="num" w:pos="1701"/>
        </w:tabs>
        <w:spacing w:after="0" w:line="240" w:lineRule="auto"/>
        <w:ind w:left="1701" w:right="57" w:hanging="567"/>
        <w:jc w:val="both"/>
        <w:rPr>
          <w:rFonts w:ascii="Arial" w:hAnsi="Arial" w:cs="Arial"/>
          <w:sz w:val="22"/>
          <w:szCs w:val="22"/>
        </w:rPr>
      </w:pPr>
    </w:p>
    <w:p w:rsidR="00521D20" w:rsidRDefault="00521D20" w:rsidP="009F1D18">
      <w:pPr>
        <w:pStyle w:val="BodyTextIndent2"/>
        <w:widowControl/>
        <w:numPr>
          <w:ilvl w:val="0"/>
          <w:numId w:val="15"/>
        </w:numPr>
        <w:tabs>
          <w:tab w:val="num" w:pos="1701"/>
        </w:tabs>
        <w:spacing w:after="0" w:line="240" w:lineRule="auto"/>
        <w:ind w:left="1701" w:right="57" w:hanging="567"/>
        <w:jc w:val="both"/>
        <w:rPr>
          <w:rFonts w:ascii="Arial" w:hAnsi="Arial" w:cs="Arial"/>
          <w:sz w:val="22"/>
          <w:szCs w:val="22"/>
        </w:rPr>
      </w:pPr>
      <w:bookmarkStart w:id="409" w:name="_DV_M494"/>
      <w:bookmarkEnd w:id="409"/>
      <w:r w:rsidRPr="008E59F2">
        <w:rPr>
          <w:rFonts w:ascii="Arial" w:hAnsi="Arial" w:cs="Arial"/>
          <w:b/>
          <w:bCs/>
          <w:sz w:val="22"/>
          <w:szCs w:val="22"/>
        </w:rPr>
        <w:t xml:space="preserve">“Relevant Party” </w:t>
      </w:r>
      <w:r w:rsidRPr="008E59F2">
        <w:rPr>
          <w:rFonts w:ascii="Arial" w:hAnsi="Arial" w:cs="Arial"/>
          <w:sz w:val="22"/>
          <w:szCs w:val="22"/>
        </w:rPr>
        <w:t>means a Borrower or a parent company or a subsidiary of the Borrower situated in the same country than the Borrower.</w:t>
      </w:r>
    </w:p>
    <w:p w:rsidR="00414E72" w:rsidRDefault="00414E72" w:rsidP="00F52B32">
      <w:pPr>
        <w:widowControl/>
        <w:ind w:left="720" w:right="57"/>
        <w:jc w:val="both"/>
        <w:rPr>
          <w:rFonts w:ascii="Arial" w:hAnsi="Arial" w:cs="Arial"/>
          <w:sz w:val="22"/>
          <w:szCs w:val="22"/>
        </w:rPr>
      </w:pPr>
      <w:bookmarkStart w:id="410" w:name="_DV_M495"/>
      <w:bookmarkEnd w:id="410"/>
    </w:p>
    <w:p w:rsidR="00521D20" w:rsidRPr="008E59F2" w:rsidRDefault="00521D20" w:rsidP="00F52B32">
      <w:pPr>
        <w:widowControl/>
        <w:ind w:left="720" w:right="57"/>
        <w:jc w:val="both"/>
        <w:rPr>
          <w:rFonts w:ascii="Arial" w:hAnsi="Arial" w:cs="Arial"/>
          <w:sz w:val="22"/>
          <w:szCs w:val="22"/>
        </w:rPr>
      </w:pPr>
      <w:r w:rsidRPr="008E59F2">
        <w:rPr>
          <w:rFonts w:ascii="Arial" w:hAnsi="Arial" w:cs="Arial"/>
          <w:sz w:val="22"/>
          <w:szCs w:val="22"/>
        </w:rPr>
        <w:t>The Relevant Party or the Third-Party Guarantor shall be obliged to take all reasonable efforts to exhaust available remedies to enforce the award against the Host Government or to use reasonable efforts to ensure that the Relevant Party or the Third-Party Guarantor which is able to exercise those remedies does so.</w:t>
      </w:r>
    </w:p>
    <w:p w:rsidR="00521D20" w:rsidRPr="008E59F2" w:rsidRDefault="00521D20" w:rsidP="00604AC5">
      <w:pPr>
        <w:widowControl/>
        <w:ind w:left="720" w:right="57"/>
        <w:jc w:val="both"/>
        <w:rPr>
          <w:rFonts w:ascii="Arial" w:hAnsi="Arial" w:cs="Arial"/>
          <w:sz w:val="22"/>
          <w:szCs w:val="22"/>
        </w:rPr>
      </w:pPr>
    </w:p>
    <w:p w:rsidR="00521D20" w:rsidRPr="008E59F2" w:rsidRDefault="00521D20" w:rsidP="002D21A4">
      <w:pPr>
        <w:widowControl/>
        <w:ind w:left="720" w:right="57"/>
        <w:jc w:val="both"/>
        <w:rPr>
          <w:rFonts w:ascii="Arial" w:hAnsi="Arial" w:cs="Arial"/>
          <w:sz w:val="22"/>
          <w:szCs w:val="22"/>
        </w:rPr>
      </w:pPr>
      <w:bookmarkStart w:id="411" w:name="_DV_M496"/>
      <w:bookmarkEnd w:id="411"/>
      <w:r w:rsidRPr="008E59F2">
        <w:rPr>
          <w:rFonts w:ascii="Arial" w:hAnsi="Arial" w:cs="Arial"/>
          <w:sz w:val="22"/>
          <w:szCs w:val="22"/>
        </w:rPr>
        <w:t>Each agreement with a Guaranteed Debtor shall reserve for the Bank the right to specify the measures that the Relevant Party or the Third-Party Guarantor shall take, or shall ensure be taken, to enforce an arbitral award on a claim for breach or repudiation of contract. The Bank is not obliged to require any party to take measures that are, in the judgement of the Bank, disproportionate to their likely benefit.</w:t>
      </w:r>
    </w:p>
    <w:p w:rsidR="00521D20" w:rsidRPr="008E59F2" w:rsidRDefault="00521D20" w:rsidP="002D21A4">
      <w:pPr>
        <w:widowControl/>
        <w:ind w:left="720" w:right="57"/>
        <w:rPr>
          <w:rFonts w:ascii="Arial" w:hAnsi="Arial" w:cs="Arial"/>
          <w:sz w:val="22"/>
          <w:szCs w:val="22"/>
        </w:rPr>
      </w:pPr>
    </w:p>
    <w:p w:rsidR="00521D20" w:rsidRPr="008E59F2" w:rsidRDefault="00521D20" w:rsidP="002D21A4">
      <w:pPr>
        <w:widowControl/>
        <w:ind w:left="720" w:right="57"/>
        <w:jc w:val="both"/>
        <w:rPr>
          <w:rFonts w:ascii="Arial" w:hAnsi="Arial" w:cs="Arial"/>
          <w:sz w:val="22"/>
          <w:szCs w:val="22"/>
        </w:rPr>
      </w:pPr>
      <w:bookmarkStart w:id="412" w:name="_DV_M497"/>
      <w:bookmarkEnd w:id="412"/>
      <w:r w:rsidRPr="008E59F2">
        <w:rPr>
          <w:rFonts w:ascii="Arial" w:hAnsi="Arial" w:cs="Arial"/>
          <w:sz w:val="22"/>
          <w:szCs w:val="22"/>
        </w:rPr>
        <w:t>The Bank may agree to reimburse any Guaranteed Debtor for the reasonable cost of enforcement proceedings. The Guarantors shall reimburse the Bank for any cost it thereby incurs.</w:t>
      </w:r>
    </w:p>
    <w:p w:rsidR="00521D20" w:rsidRPr="008E59F2" w:rsidRDefault="00521D20">
      <w:pPr>
        <w:widowControl/>
        <w:ind w:left="720" w:right="57" w:hanging="360"/>
        <w:rPr>
          <w:rFonts w:ascii="Arial" w:hAnsi="Arial" w:cs="Arial"/>
          <w:sz w:val="22"/>
          <w:szCs w:val="22"/>
        </w:rPr>
      </w:pPr>
    </w:p>
    <w:p w:rsidR="00521D20" w:rsidRPr="008E59F2" w:rsidRDefault="00521D20" w:rsidP="008E59F2">
      <w:pPr>
        <w:pStyle w:val="Heading4"/>
        <w:keepNext w:val="0"/>
        <w:widowControl/>
        <w:tabs>
          <w:tab w:val="left" w:pos="969"/>
        </w:tabs>
        <w:spacing w:before="0" w:after="0"/>
        <w:ind w:left="720" w:right="-57" w:hanging="360"/>
        <w:jc w:val="both"/>
        <w:rPr>
          <w:rFonts w:ascii="Arial" w:hAnsi="Arial" w:cs="Arial"/>
          <w:sz w:val="22"/>
          <w:szCs w:val="22"/>
        </w:rPr>
      </w:pPr>
      <w:bookmarkStart w:id="413" w:name="_DV_M498"/>
      <w:bookmarkEnd w:id="413"/>
      <w:r w:rsidRPr="008E59F2">
        <w:rPr>
          <w:rFonts w:ascii="Arial" w:hAnsi="Arial" w:cs="Arial"/>
          <w:color w:val="000000"/>
          <w:sz w:val="22"/>
          <w:szCs w:val="22"/>
        </w:rPr>
        <w:t>5.</w:t>
      </w:r>
      <w:r w:rsidRPr="008E59F2">
        <w:rPr>
          <w:rFonts w:ascii="Arial" w:hAnsi="Arial" w:cs="Arial"/>
          <w:color w:val="000000"/>
          <w:sz w:val="22"/>
          <w:szCs w:val="22"/>
        </w:rPr>
        <w:tab/>
        <w:t xml:space="preserve">GENERAL </w:t>
      </w:r>
      <w:r w:rsidRPr="008E59F2">
        <w:rPr>
          <w:rFonts w:ascii="Arial" w:hAnsi="Arial" w:cs="Arial"/>
          <w:sz w:val="22"/>
          <w:szCs w:val="22"/>
        </w:rPr>
        <w:t>EXCLUSION</w:t>
      </w:r>
    </w:p>
    <w:p w:rsidR="00521D20" w:rsidRPr="008E59F2" w:rsidRDefault="00521D20" w:rsidP="00F52B32">
      <w:pPr>
        <w:widowControl/>
        <w:rPr>
          <w:rFonts w:ascii="Arial" w:hAnsi="Arial" w:cs="Arial"/>
          <w:sz w:val="22"/>
          <w:szCs w:val="22"/>
        </w:rPr>
      </w:pPr>
    </w:p>
    <w:p w:rsidR="00521D20" w:rsidRPr="008E59F2" w:rsidRDefault="00521D20" w:rsidP="00604AC5">
      <w:pPr>
        <w:widowControl/>
        <w:ind w:left="720" w:right="-57"/>
        <w:rPr>
          <w:rFonts w:ascii="Arial" w:hAnsi="Arial" w:cs="Arial"/>
          <w:sz w:val="22"/>
          <w:szCs w:val="22"/>
        </w:rPr>
      </w:pPr>
      <w:bookmarkStart w:id="414" w:name="_DV_M499"/>
      <w:bookmarkEnd w:id="414"/>
      <w:r w:rsidRPr="008E59F2">
        <w:rPr>
          <w:rFonts w:ascii="Arial" w:hAnsi="Arial" w:cs="Arial"/>
          <w:color w:val="000000"/>
          <w:sz w:val="22"/>
          <w:szCs w:val="22"/>
        </w:rPr>
        <w:t>None of the following acts or risks s</w:t>
      </w:r>
      <w:r w:rsidRPr="008E59F2">
        <w:rPr>
          <w:rFonts w:ascii="Arial" w:hAnsi="Arial" w:cs="Arial"/>
          <w:sz w:val="22"/>
          <w:szCs w:val="22"/>
        </w:rPr>
        <w:t>hall warrant the calling of the Guarantee:</w:t>
      </w:r>
    </w:p>
    <w:p w:rsidR="00521D20" w:rsidRPr="008E59F2" w:rsidRDefault="00521D20" w:rsidP="002D21A4">
      <w:pPr>
        <w:widowControl/>
        <w:ind w:left="720" w:right="-57"/>
        <w:rPr>
          <w:rFonts w:ascii="Arial" w:hAnsi="Arial" w:cs="Arial"/>
          <w:sz w:val="22"/>
          <w:szCs w:val="22"/>
        </w:rPr>
      </w:pPr>
    </w:p>
    <w:p w:rsidR="00521D20" w:rsidRDefault="00521D20" w:rsidP="008E59F2">
      <w:pPr>
        <w:widowControl/>
        <w:numPr>
          <w:ilvl w:val="0"/>
          <w:numId w:val="17"/>
        </w:numPr>
        <w:tabs>
          <w:tab w:val="clear" w:pos="816"/>
          <w:tab w:val="left" w:pos="1653"/>
        </w:tabs>
        <w:ind w:left="1653" w:hanging="627"/>
        <w:jc w:val="both"/>
        <w:rPr>
          <w:rFonts w:ascii="Arial" w:hAnsi="Arial" w:cs="Arial"/>
          <w:sz w:val="22"/>
          <w:szCs w:val="22"/>
        </w:rPr>
      </w:pPr>
      <w:bookmarkStart w:id="415" w:name="_DV_M500"/>
      <w:bookmarkEnd w:id="415"/>
      <w:r w:rsidRPr="008E59F2">
        <w:rPr>
          <w:rFonts w:ascii="Arial" w:hAnsi="Arial" w:cs="Arial"/>
          <w:sz w:val="22"/>
          <w:szCs w:val="22"/>
        </w:rPr>
        <w:t xml:space="preserve">any act of the Host Country to which the Guaranteed Debtor or, in the case of Section 4 </w:t>
      </w:r>
      <w:r w:rsidRPr="008E59F2">
        <w:rPr>
          <w:rFonts w:ascii="Arial" w:hAnsi="Arial" w:cs="Arial"/>
          <w:color w:val="000000"/>
          <w:sz w:val="22"/>
          <w:szCs w:val="22"/>
        </w:rPr>
        <w:t>of this Annex</w:t>
      </w:r>
      <w:r w:rsidRPr="008E59F2">
        <w:rPr>
          <w:rFonts w:ascii="Arial" w:hAnsi="Arial" w:cs="Arial"/>
          <w:sz w:val="22"/>
          <w:szCs w:val="22"/>
        </w:rPr>
        <w:t>, the Relevant Party, has freely consented or where the preponderant cause lies in the illegal and unreasonable conduct of the Guaranteed Debtor or the Relevant Party;</w:t>
      </w:r>
    </w:p>
    <w:p w:rsidR="00365D97" w:rsidRPr="008E59F2" w:rsidRDefault="00365D97" w:rsidP="008C6B51">
      <w:pPr>
        <w:widowControl/>
        <w:tabs>
          <w:tab w:val="left" w:pos="1653"/>
        </w:tabs>
        <w:ind w:left="1653"/>
        <w:jc w:val="both"/>
        <w:rPr>
          <w:rFonts w:ascii="Arial" w:hAnsi="Arial" w:cs="Arial"/>
          <w:sz w:val="22"/>
          <w:szCs w:val="22"/>
        </w:rPr>
      </w:pPr>
    </w:p>
    <w:p w:rsidR="00521D20" w:rsidRPr="008E59F2" w:rsidRDefault="00521D20" w:rsidP="008E59F2">
      <w:pPr>
        <w:widowControl/>
        <w:numPr>
          <w:ilvl w:val="0"/>
          <w:numId w:val="17"/>
        </w:numPr>
        <w:tabs>
          <w:tab w:val="clear" w:pos="816"/>
          <w:tab w:val="left" w:pos="1653"/>
        </w:tabs>
        <w:ind w:left="1653" w:right="-57" w:hanging="627"/>
        <w:jc w:val="both"/>
        <w:rPr>
          <w:rFonts w:ascii="Arial" w:hAnsi="Arial" w:cs="Arial"/>
          <w:sz w:val="22"/>
          <w:szCs w:val="22"/>
        </w:rPr>
      </w:pPr>
      <w:bookmarkStart w:id="416" w:name="_DV_M501"/>
      <w:bookmarkEnd w:id="416"/>
      <w:r w:rsidRPr="008E59F2">
        <w:rPr>
          <w:rFonts w:ascii="Arial" w:hAnsi="Arial" w:cs="Arial"/>
          <w:sz w:val="22"/>
          <w:szCs w:val="22"/>
        </w:rPr>
        <w:t>any Political Risk, as defined above, clearly prevailing at the date on which the Bank signed the relevant Loan Agreement or security agreement and producing the effects referred to in this Annex at such date.</w:t>
      </w:r>
    </w:p>
    <w:p w:rsidR="00521D20" w:rsidRPr="008E59F2" w:rsidRDefault="00521D20" w:rsidP="00F52B32">
      <w:pPr>
        <w:widowControl/>
        <w:ind w:left="360"/>
        <w:rPr>
          <w:rFonts w:ascii="Arial" w:hAnsi="Arial" w:cs="Arial"/>
          <w:color w:val="000000"/>
          <w:sz w:val="22"/>
          <w:szCs w:val="22"/>
        </w:rPr>
      </w:pPr>
    </w:p>
    <w:p w:rsidR="000C6CF8" w:rsidRPr="008E59F2" w:rsidRDefault="000C6CF8">
      <w:pPr>
        <w:widowControl/>
        <w:ind w:left="360"/>
        <w:rPr>
          <w:rFonts w:ascii="Arial" w:hAnsi="Arial" w:cs="Arial"/>
          <w:color w:val="000000"/>
          <w:sz w:val="22"/>
          <w:szCs w:val="22"/>
        </w:rPr>
        <w:sectPr w:rsidR="000C6CF8" w:rsidRPr="008E59F2" w:rsidSect="00C5679A">
          <w:headerReference w:type="default" r:id="rId12"/>
          <w:footerReference w:type="default" r:id="rId13"/>
          <w:headerReference w:type="first" r:id="rId14"/>
          <w:footerReference w:type="first" r:id="rId15"/>
          <w:pgSz w:w="11906" w:h="16838"/>
          <w:pgMar w:top="1440" w:right="1247" w:bottom="1440" w:left="1800" w:header="0" w:footer="1440" w:gutter="0"/>
          <w:paperSrc w:first="11" w:other="11"/>
          <w:pgNumType w:fmt="numberInDash"/>
          <w:cols w:space="1440"/>
          <w:titlePg/>
        </w:sectPr>
      </w:pPr>
    </w:p>
    <w:p w:rsidR="00521D20" w:rsidRPr="008E59F2" w:rsidRDefault="00521D20" w:rsidP="008E59F2">
      <w:pPr>
        <w:pStyle w:val="Heading3"/>
        <w:widowControl/>
        <w:spacing w:before="0" w:after="0"/>
        <w:jc w:val="center"/>
        <w:rPr>
          <w:noProof/>
          <w:sz w:val="22"/>
          <w:szCs w:val="22"/>
        </w:rPr>
      </w:pPr>
      <w:bookmarkStart w:id="417" w:name="_DV_M502"/>
      <w:bookmarkEnd w:id="417"/>
      <w:r w:rsidRPr="008E59F2">
        <w:rPr>
          <w:b w:val="0"/>
          <w:bCs w:val="0"/>
          <w:sz w:val="22"/>
          <w:szCs w:val="22"/>
        </w:rPr>
        <w:lastRenderedPageBreak/>
        <w:t>Annex 4</w:t>
      </w:r>
    </w:p>
    <w:tbl>
      <w:tblPr>
        <w:tblW w:w="15720" w:type="dxa"/>
        <w:tblInd w:w="-694" w:type="dxa"/>
        <w:tblLayout w:type="fixed"/>
        <w:tblCellMar>
          <w:left w:w="0" w:type="dxa"/>
          <w:right w:w="0" w:type="dxa"/>
        </w:tblCellMar>
        <w:tblLook w:val="0000" w:firstRow="0" w:lastRow="0" w:firstColumn="0" w:lastColumn="0" w:noHBand="0" w:noVBand="0"/>
      </w:tblPr>
      <w:tblGrid>
        <w:gridCol w:w="47"/>
        <w:gridCol w:w="993"/>
        <w:gridCol w:w="1781"/>
        <w:gridCol w:w="850"/>
        <w:gridCol w:w="349"/>
        <w:gridCol w:w="502"/>
        <w:gridCol w:w="850"/>
        <w:gridCol w:w="590"/>
        <w:gridCol w:w="850"/>
        <w:gridCol w:w="50"/>
        <w:gridCol w:w="94"/>
        <w:gridCol w:w="1060"/>
        <w:gridCol w:w="900"/>
        <w:gridCol w:w="144"/>
        <w:gridCol w:w="144"/>
        <w:gridCol w:w="232"/>
        <w:gridCol w:w="832"/>
        <w:gridCol w:w="356"/>
        <w:gridCol w:w="778"/>
        <w:gridCol w:w="282"/>
        <w:gridCol w:w="640"/>
        <w:gridCol w:w="419"/>
        <w:gridCol w:w="961"/>
        <w:gridCol w:w="2016"/>
      </w:tblGrid>
      <w:tr w:rsidR="00521D20" w:rsidRPr="009F6F3C" w:rsidTr="00DE3C27">
        <w:trPr>
          <w:trHeight w:val="315"/>
        </w:trPr>
        <w:tc>
          <w:tcPr>
            <w:tcW w:w="15720" w:type="dxa"/>
            <w:gridSpan w:val="24"/>
            <w:tcBorders>
              <w:top w:val="nil"/>
              <w:left w:val="nil"/>
              <w:bottom w:val="nil"/>
              <w:right w:val="nil"/>
            </w:tcBorders>
            <w:shd w:val="clear" w:color="auto" w:fill="DBE5F1" w:themeFill="accent1" w:themeFillTint="33"/>
            <w:vAlign w:val="bottom"/>
          </w:tcPr>
          <w:p w:rsidR="00521D20" w:rsidRPr="009F6F3C" w:rsidRDefault="00521D20" w:rsidP="00F52B32">
            <w:pPr>
              <w:widowControl/>
              <w:jc w:val="center"/>
              <w:rPr>
                <w:rFonts w:ascii="Arial" w:hAnsi="Arial" w:cs="Arial"/>
                <w:b/>
                <w:bCs/>
                <w:sz w:val="20"/>
                <w:szCs w:val="20"/>
              </w:rPr>
            </w:pPr>
            <w:bookmarkStart w:id="418" w:name="_DV_C137"/>
            <w:r w:rsidRPr="00A312F8">
              <w:rPr>
                <w:rStyle w:val="DeltaViewInsertion"/>
                <w:rFonts w:ascii="Arial" w:hAnsi="Arial" w:cs="Arial"/>
                <w:b/>
                <w:bCs/>
                <w:color w:val="auto"/>
                <w:sz w:val="20"/>
                <w:szCs w:val="20"/>
                <w:u w:val="none"/>
              </w:rPr>
              <w:t xml:space="preserve">GUARANTEE AGREEMENT BETWEEN THE MEMBER STATES AND THE EIB DATED DD/MM/YY </w:t>
            </w:r>
            <w:bookmarkEnd w:id="418"/>
          </w:p>
        </w:tc>
      </w:tr>
      <w:tr w:rsidR="00521D20" w:rsidRPr="009F6F3C" w:rsidTr="00DE3C27">
        <w:trPr>
          <w:trHeight w:val="315"/>
        </w:trPr>
        <w:tc>
          <w:tcPr>
            <w:tcW w:w="15720" w:type="dxa"/>
            <w:gridSpan w:val="24"/>
            <w:tcBorders>
              <w:top w:val="nil"/>
              <w:left w:val="nil"/>
              <w:bottom w:val="nil"/>
              <w:right w:val="nil"/>
            </w:tcBorders>
            <w:shd w:val="clear" w:color="auto" w:fill="DBE5F1" w:themeFill="accent1" w:themeFillTint="33"/>
            <w:vAlign w:val="bottom"/>
          </w:tcPr>
          <w:p w:rsidR="00521D20" w:rsidRPr="009F6F3C" w:rsidRDefault="00521D20" w:rsidP="00F52B32">
            <w:pPr>
              <w:widowControl/>
              <w:jc w:val="center"/>
              <w:rPr>
                <w:rFonts w:ascii="Arial" w:hAnsi="Arial" w:cs="Arial"/>
                <w:b/>
                <w:bCs/>
                <w:sz w:val="20"/>
                <w:szCs w:val="20"/>
                <w:vertAlign w:val="superscript"/>
              </w:rPr>
            </w:pPr>
            <w:bookmarkStart w:id="419" w:name="_DV_C138"/>
            <w:r w:rsidRPr="00A312F8">
              <w:rPr>
                <w:rStyle w:val="DeltaViewInsertion"/>
                <w:rFonts w:ascii="Arial" w:hAnsi="Arial" w:cs="Arial"/>
                <w:b/>
                <w:bCs/>
                <w:color w:val="auto"/>
                <w:sz w:val="20"/>
                <w:szCs w:val="20"/>
                <w:u w:val="none"/>
              </w:rPr>
              <w:t xml:space="preserve">CONCERNING LOANS MADE BY THE EIB FROM ITS OWN RESOURCES UNDER THE FINANCIAL PROTOCOLS </w:t>
            </w:r>
            <w:r w:rsidRPr="009F6F3C">
              <w:rPr>
                <w:rStyle w:val="DeltaViewInsertion"/>
                <w:rFonts w:ascii="Arial" w:hAnsi="Arial" w:cs="Arial"/>
                <w:b/>
                <w:bCs/>
                <w:color w:val="auto"/>
                <w:sz w:val="20"/>
                <w:szCs w:val="20"/>
                <w:u w:val="none"/>
                <w:vertAlign w:val="superscript"/>
              </w:rPr>
              <w:t>*)</w:t>
            </w:r>
            <w:bookmarkEnd w:id="419"/>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b/>
                <w:bCs/>
                <w:sz w:val="20"/>
                <w:szCs w:val="20"/>
              </w:rPr>
            </w:pPr>
          </w:p>
        </w:tc>
        <w:tc>
          <w:tcPr>
            <w:tcW w:w="2980" w:type="dxa"/>
            <w:gridSpan w:val="3"/>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352"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 w:type="dxa"/>
            <w:gridSpan w:val="2"/>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19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20"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r>
      <w:tr w:rsidR="00521D20" w:rsidRPr="009F6F3C" w:rsidTr="00DE3C27">
        <w:trPr>
          <w:trHeight w:val="360"/>
        </w:trPr>
        <w:tc>
          <w:tcPr>
            <w:tcW w:w="11684" w:type="dxa"/>
            <w:gridSpan w:val="20"/>
            <w:tcBorders>
              <w:top w:val="nil"/>
              <w:left w:val="nil"/>
              <w:bottom w:val="nil"/>
              <w:right w:val="nil"/>
            </w:tcBorders>
            <w:shd w:val="clear" w:color="auto" w:fill="DBE5F1" w:themeFill="accent1" w:themeFillTint="33"/>
            <w:vAlign w:val="bottom"/>
          </w:tcPr>
          <w:p w:rsidR="00521D20" w:rsidRPr="009F6F3C" w:rsidRDefault="00521D20" w:rsidP="00F52B32">
            <w:pPr>
              <w:widowControl/>
              <w:rPr>
                <w:rFonts w:ascii="Arial" w:hAnsi="Arial" w:cs="Arial"/>
                <w:b/>
                <w:bCs/>
                <w:sz w:val="20"/>
                <w:szCs w:val="20"/>
              </w:rPr>
            </w:pPr>
            <w:bookmarkStart w:id="420" w:name="_DV_C139"/>
            <w:r w:rsidRPr="00A312F8">
              <w:rPr>
                <w:rStyle w:val="DeltaViewInsertion"/>
                <w:rFonts w:ascii="Arial" w:hAnsi="Arial" w:cs="Arial"/>
                <w:b/>
                <w:bCs/>
                <w:color w:val="auto"/>
                <w:sz w:val="20"/>
                <w:szCs w:val="20"/>
                <w:u w:val="none"/>
              </w:rPr>
              <w:t>Semi-annual information sheet as of [31/12/YY] [30/06/YY] pursuant to Article 4.03 of the Guarantee Agreement</w:t>
            </w:r>
            <w:bookmarkEnd w:id="420"/>
          </w:p>
        </w:tc>
        <w:tc>
          <w:tcPr>
            <w:tcW w:w="640" w:type="dxa"/>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jc w:val="center"/>
              <w:rPr>
                <w:rFonts w:ascii="Arial" w:hAnsi="Arial" w:cs="Arial"/>
                <w:sz w:val="20"/>
                <w:szCs w:val="20"/>
              </w:rPr>
            </w:pPr>
          </w:p>
        </w:tc>
      </w:tr>
      <w:tr w:rsidR="00521D20" w:rsidRPr="009F6F3C" w:rsidTr="00DE3C27">
        <w:trPr>
          <w:trHeight w:val="255"/>
        </w:trPr>
        <w:tc>
          <w:tcPr>
            <w:tcW w:w="4020" w:type="dxa"/>
            <w:gridSpan w:val="5"/>
            <w:tcBorders>
              <w:top w:val="nil"/>
              <w:left w:val="nil"/>
              <w:bottom w:val="nil"/>
              <w:right w:val="nil"/>
            </w:tcBorders>
            <w:shd w:val="clear" w:color="auto" w:fill="DBE5F1" w:themeFill="accent1" w:themeFillTint="33"/>
            <w:vAlign w:val="bottom"/>
          </w:tcPr>
          <w:p w:rsidR="00521D20" w:rsidRPr="009F6F3C" w:rsidRDefault="00521D20" w:rsidP="00F52B32">
            <w:pPr>
              <w:widowControl/>
              <w:rPr>
                <w:rFonts w:ascii="Arial" w:hAnsi="Arial" w:cs="Arial"/>
                <w:sz w:val="20"/>
                <w:szCs w:val="20"/>
              </w:rPr>
            </w:pPr>
            <w:bookmarkStart w:id="421" w:name="_DV_C140"/>
            <w:r w:rsidRPr="00A312F8">
              <w:rPr>
                <w:rStyle w:val="DeltaViewInsertion"/>
                <w:rFonts w:ascii="Arial" w:hAnsi="Arial" w:cs="Arial"/>
                <w:color w:val="auto"/>
                <w:sz w:val="20"/>
                <w:szCs w:val="20"/>
                <w:u w:val="none"/>
              </w:rPr>
              <w:t>(all amounts in thousands of euros)</w:t>
            </w:r>
            <w:bookmarkEnd w:id="421"/>
          </w:p>
        </w:tc>
        <w:tc>
          <w:tcPr>
            <w:tcW w:w="1352" w:type="dxa"/>
            <w:gridSpan w:val="2"/>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44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960" w:type="dxa"/>
            <w:gridSpan w:val="2"/>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20"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2980" w:type="dxa"/>
            <w:gridSpan w:val="3"/>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352"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 w:type="dxa"/>
            <w:gridSpan w:val="2"/>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19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20"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9F6F3C" w:rsidRDefault="00521D20" w:rsidP="00F52B32">
            <w:pPr>
              <w:widowControl/>
              <w:rPr>
                <w:rFonts w:ascii="Arial" w:hAnsi="Arial" w:cs="Arial"/>
                <w:sz w:val="20"/>
                <w:szCs w:val="20"/>
              </w:rPr>
            </w:pPr>
            <w:bookmarkStart w:id="422" w:name="_DV_C141"/>
            <w:r w:rsidRPr="00A312F8">
              <w:rPr>
                <w:rStyle w:val="DeltaViewInsertion"/>
                <w:rFonts w:ascii="Arial" w:hAnsi="Arial" w:cs="Arial"/>
                <w:color w:val="auto"/>
                <w:sz w:val="20"/>
                <w:szCs w:val="20"/>
                <w:u w:val="none"/>
              </w:rPr>
              <w:t>N</w:t>
            </w:r>
            <w:r w:rsidR="007F7B56" w:rsidRPr="009F6F3C">
              <w:rPr>
                <w:rStyle w:val="DeltaViewInsertion"/>
                <w:rFonts w:ascii="Arial" w:hAnsi="Arial" w:cs="Arial"/>
                <w:color w:val="auto"/>
                <w:sz w:val="20"/>
                <w:szCs w:val="20"/>
                <w:u w:val="none"/>
              </w:rPr>
              <w:t>otes</w:t>
            </w:r>
            <w:r w:rsidRPr="009F6F3C">
              <w:rPr>
                <w:rStyle w:val="DeltaViewInsertion"/>
                <w:rFonts w:ascii="Arial" w:hAnsi="Arial" w:cs="Arial"/>
                <w:color w:val="auto"/>
                <w:sz w:val="20"/>
                <w:szCs w:val="20"/>
                <w:u w:val="none"/>
              </w:rPr>
              <w:t>:</w:t>
            </w:r>
            <w:bookmarkEnd w:id="422"/>
          </w:p>
        </w:tc>
        <w:tc>
          <w:tcPr>
            <w:tcW w:w="9584" w:type="dxa"/>
            <w:gridSpan w:val="16"/>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12664" w:type="dxa"/>
            <w:gridSpan w:val="21"/>
            <w:tcBorders>
              <w:top w:val="nil"/>
              <w:left w:val="nil"/>
              <w:bottom w:val="nil"/>
              <w:right w:val="nil"/>
            </w:tcBorders>
            <w:shd w:val="clear" w:color="auto" w:fill="DBE5F1" w:themeFill="accent1" w:themeFillTint="33"/>
            <w:vAlign w:val="bottom"/>
          </w:tcPr>
          <w:p w:rsidR="00521D20" w:rsidRPr="009F6F3C" w:rsidRDefault="007F7B56" w:rsidP="00604AC5">
            <w:pPr>
              <w:widowControl/>
              <w:rPr>
                <w:rFonts w:ascii="Arial" w:hAnsi="Arial" w:cs="Arial"/>
                <w:sz w:val="20"/>
                <w:szCs w:val="20"/>
              </w:rPr>
            </w:pPr>
            <w:bookmarkStart w:id="423" w:name="_DV_C143"/>
            <w:r w:rsidRPr="009F6F3C">
              <w:rPr>
                <w:rStyle w:val="DeltaViewInsertion"/>
                <w:rFonts w:ascii="Arial" w:hAnsi="Arial" w:cs="Arial"/>
                <w:color w:val="auto"/>
                <w:sz w:val="20"/>
                <w:szCs w:val="20"/>
                <w:u w:val="none"/>
                <w:vertAlign w:val="superscript"/>
              </w:rPr>
              <w:t>1</w:t>
            </w:r>
            <w:r w:rsidR="00521D20" w:rsidRPr="009F6F3C">
              <w:rPr>
                <w:rStyle w:val="DeltaViewInsertion"/>
                <w:rFonts w:ascii="Arial" w:hAnsi="Arial" w:cs="Arial"/>
                <w:color w:val="auto"/>
                <w:sz w:val="20"/>
                <w:szCs w:val="20"/>
                <w:u w:val="none"/>
                <w:vertAlign w:val="superscript"/>
              </w:rPr>
              <w:t>)</w:t>
            </w:r>
            <w:r w:rsidR="00521D20" w:rsidRPr="009F6F3C">
              <w:rPr>
                <w:rStyle w:val="DeltaViewInsertion"/>
                <w:rFonts w:ascii="Arial" w:hAnsi="Arial" w:cs="Arial"/>
                <w:color w:val="auto"/>
                <w:sz w:val="20"/>
                <w:szCs w:val="20"/>
                <w:u w:val="none"/>
              </w:rPr>
              <w:t xml:space="preserve">  Loan marked Yes under "Expected call" are those for which sums previously called on the Guarantee have not yet been repaid to the  </w:t>
            </w:r>
            <w:bookmarkEnd w:id="423"/>
          </w:p>
        </w:tc>
        <w:tc>
          <w:tcPr>
            <w:tcW w:w="2016"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10644" w:type="dxa"/>
            <w:gridSpan w:val="18"/>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bookmarkStart w:id="424" w:name="_DV_C144"/>
            <w:r w:rsidRPr="009F6F3C">
              <w:rPr>
                <w:rStyle w:val="DeltaViewInsertion"/>
                <w:rFonts w:ascii="Arial" w:hAnsi="Arial" w:cs="Arial"/>
                <w:color w:val="auto"/>
                <w:sz w:val="20"/>
                <w:szCs w:val="20"/>
                <w:u w:val="none"/>
              </w:rPr>
              <w:t xml:space="preserve">     Member States and for which the Bank expects to call on the Guarantee also with respect to the next instalment</w:t>
            </w:r>
            <w:bookmarkEnd w:id="424"/>
            <w:r w:rsidR="007E3752">
              <w:rPr>
                <w:rStyle w:val="DeltaViewInsertion"/>
                <w:rFonts w:ascii="Arial" w:hAnsi="Arial" w:cs="Arial"/>
                <w:color w:val="auto"/>
                <w:sz w:val="20"/>
                <w:szCs w:val="20"/>
                <w:u w:val="none"/>
              </w:rPr>
              <w:t>.</w:t>
            </w:r>
          </w:p>
        </w:tc>
        <w:tc>
          <w:tcPr>
            <w:tcW w:w="640"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rsidP="00A312F8">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14680" w:type="dxa"/>
            <w:gridSpan w:val="22"/>
            <w:tcBorders>
              <w:top w:val="nil"/>
              <w:left w:val="nil"/>
              <w:bottom w:val="nil"/>
              <w:right w:val="nil"/>
            </w:tcBorders>
            <w:shd w:val="clear" w:color="auto" w:fill="DBE5F1" w:themeFill="accent1" w:themeFillTint="33"/>
            <w:vAlign w:val="bottom"/>
          </w:tcPr>
          <w:p w:rsidR="00521D20" w:rsidRPr="009F6F3C" w:rsidRDefault="007F7B56" w:rsidP="00604AC5">
            <w:pPr>
              <w:widowControl/>
              <w:rPr>
                <w:rFonts w:ascii="Arial" w:hAnsi="Arial" w:cs="Arial"/>
                <w:sz w:val="20"/>
                <w:szCs w:val="20"/>
              </w:rPr>
            </w:pPr>
            <w:bookmarkStart w:id="425" w:name="_DV_C145"/>
            <w:r w:rsidRPr="009F6F3C">
              <w:rPr>
                <w:rStyle w:val="DeltaViewInsertion"/>
                <w:rFonts w:ascii="Arial" w:hAnsi="Arial" w:cs="Arial"/>
                <w:color w:val="auto"/>
                <w:sz w:val="20"/>
                <w:szCs w:val="20"/>
                <w:u w:val="none"/>
                <w:vertAlign w:val="superscript"/>
              </w:rPr>
              <w:t>2</w:t>
            </w:r>
            <w:r w:rsidR="00521D20" w:rsidRPr="009F6F3C">
              <w:rPr>
                <w:rStyle w:val="DeltaViewInsertion"/>
                <w:rFonts w:ascii="Arial" w:hAnsi="Arial" w:cs="Arial"/>
                <w:color w:val="auto"/>
                <w:sz w:val="20"/>
                <w:szCs w:val="20"/>
                <w:u w:val="none"/>
                <w:vertAlign w:val="superscript"/>
              </w:rPr>
              <w:t>)</w:t>
            </w:r>
            <w:r w:rsidR="00521D20" w:rsidRPr="009F6F3C">
              <w:rPr>
                <w:rStyle w:val="DeltaViewInsertion"/>
                <w:rFonts w:ascii="Arial" w:hAnsi="Arial" w:cs="Arial"/>
                <w:color w:val="auto"/>
                <w:sz w:val="20"/>
                <w:szCs w:val="20"/>
                <w:u w:val="none"/>
              </w:rPr>
              <w:t xml:space="preserve">  Euro amount of the next (half-yearly, unless otherwise stated) instalment of principal and interest. Amounts are indicative and stated without responsibility,</w:t>
            </w:r>
            <w:bookmarkEnd w:id="425"/>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10644" w:type="dxa"/>
            <w:gridSpan w:val="18"/>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bookmarkStart w:id="426" w:name="_DV_C146"/>
            <w:r w:rsidRPr="009F6F3C">
              <w:rPr>
                <w:rStyle w:val="DeltaViewInsertion"/>
                <w:rFonts w:ascii="Arial" w:hAnsi="Arial" w:cs="Arial"/>
                <w:color w:val="auto"/>
                <w:sz w:val="20"/>
                <w:szCs w:val="20"/>
                <w:u w:val="none"/>
              </w:rPr>
              <w:t xml:space="preserve">    as they may vary due to exchange fluctuations and other factors such as further disbursements of the Loan.</w:t>
            </w:r>
            <w:bookmarkEnd w:id="426"/>
          </w:p>
        </w:tc>
        <w:tc>
          <w:tcPr>
            <w:tcW w:w="640"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rsidP="00A312F8">
            <w:pPr>
              <w:widowControl/>
              <w:jc w:val="center"/>
              <w:rPr>
                <w:rFonts w:ascii="Arial" w:hAnsi="Arial" w:cs="Arial"/>
                <w:sz w:val="20"/>
                <w:szCs w:val="20"/>
              </w:rPr>
            </w:pPr>
          </w:p>
        </w:tc>
      </w:tr>
      <w:tr w:rsidR="00521D20" w:rsidRPr="009F6F3C" w:rsidTr="00DE3C27">
        <w:trPr>
          <w:trHeight w:val="405"/>
        </w:trPr>
        <w:tc>
          <w:tcPr>
            <w:tcW w:w="6812" w:type="dxa"/>
            <w:gridSpan w:val="9"/>
            <w:tcBorders>
              <w:top w:val="nil"/>
              <w:left w:val="nil"/>
              <w:bottom w:val="nil"/>
              <w:right w:val="nil"/>
            </w:tcBorders>
            <w:shd w:val="clear" w:color="auto" w:fill="DBE5F1" w:themeFill="accent1" w:themeFillTint="33"/>
            <w:vAlign w:val="bottom"/>
          </w:tcPr>
          <w:p w:rsidR="00521D20" w:rsidRPr="009F6F3C" w:rsidRDefault="00521D20" w:rsidP="00F52B32">
            <w:pPr>
              <w:widowControl/>
              <w:rPr>
                <w:rFonts w:ascii="Arial" w:hAnsi="Arial" w:cs="Arial"/>
                <w:b/>
                <w:bCs/>
                <w:sz w:val="20"/>
                <w:szCs w:val="20"/>
              </w:rPr>
            </w:pPr>
            <w:bookmarkStart w:id="427" w:name="_DV_C147"/>
            <w:r w:rsidRPr="00A312F8">
              <w:rPr>
                <w:rStyle w:val="DeltaViewInsertion"/>
                <w:rFonts w:ascii="Arial" w:hAnsi="Arial" w:cs="Arial"/>
                <w:b/>
                <w:bCs/>
                <w:color w:val="auto"/>
                <w:sz w:val="20"/>
                <w:szCs w:val="20"/>
                <w:u w:val="none"/>
              </w:rPr>
              <w:t>A. Previously Reported Loan Operati</w:t>
            </w:r>
            <w:r w:rsidRPr="009F6F3C">
              <w:rPr>
                <w:rStyle w:val="DeltaViewInsertion"/>
                <w:rFonts w:ascii="Arial" w:hAnsi="Arial" w:cs="Arial"/>
                <w:b/>
                <w:bCs/>
                <w:color w:val="auto"/>
                <w:sz w:val="20"/>
                <w:szCs w:val="20"/>
                <w:u w:val="none"/>
              </w:rPr>
              <w:t>ons</w:t>
            </w:r>
            <w:bookmarkEnd w:id="427"/>
          </w:p>
        </w:tc>
        <w:tc>
          <w:tcPr>
            <w:tcW w:w="50" w:type="dxa"/>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2054" w:type="dxa"/>
            <w:gridSpan w:val="3"/>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1420"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r>
      <w:tr w:rsidR="00521D20" w:rsidRPr="009F6F3C" w:rsidTr="00DE3C27">
        <w:trPr>
          <w:trHeight w:val="255"/>
        </w:trPr>
        <w:tc>
          <w:tcPr>
            <w:tcW w:w="1040" w:type="dxa"/>
            <w:gridSpan w:val="2"/>
            <w:tcBorders>
              <w:top w:val="nil"/>
              <w:left w:val="nil"/>
              <w:bottom w:val="nil"/>
              <w:right w:val="nil"/>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p>
        </w:tc>
        <w:tc>
          <w:tcPr>
            <w:tcW w:w="2631" w:type="dxa"/>
            <w:gridSpan w:val="2"/>
            <w:tcBorders>
              <w:top w:val="nil"/>
              <w:left w:val="nil"/>
              <w:bottom w:val="nil"/>
              <w:right w:val="nil"/>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p>
        </w:tc>
        <w:tc>
          <w:tcPr>
            <w:tcW w:w="1701" w:type="dxa"/>
            <w:gridSpan w:val="3"/>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1440" w:type="dxa"/>
            <w:gridSpan w:val="2"/>
            <w:tcBorders>
              <w:top w:val="nil"/>
              <w:left w:val="nil"/>
              <w:bottom w:val="nil"/>
              <w:right w:val="nil"/>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p>
        </w:tc>
        <w:tc>
          <w:tcPr>
            <w:tcW w:w="50" w:type="dxa"/>
            <w:tcBorders>
              <w:top w:val="nil"/>
              <w:left w:val="nil"/>
              <w:bottom w:val="nil"/>
              <w:right w:val="nil"/>
            </w:tcBorders>
            <w:shd w:val="clear" w:color="auto" w:fill="DBE5F1" w:themeFill="accent1" w:themeFillTint="33"/>
            <w:vAlign w:val="bottom"/>
          </w:tcPr>
          <w:p w:rsidR="00521D20" w:rsidRPr="009F6F3C" w:rsidRDefault="00521D20" w:rsidP="00A312F8">
            <w:pPr>
              <w:widowControl/>
              <w:rPr>
                <w:rFonts w:ascii="Arial" w:hAnsi="Arial" w:cs="Arial"/>
                <w:sz w:val="20"/>
                <w:szCs w:val="20"/>
              </w:rPr>
            </w:pPr>
          </w:p>
        </w:tc>
        <w:tc>
          <w:tcPr>
            <w:tcW w:w="2054"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4"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420"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06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640"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380" w:type="dxa"/>
            <w:gridSpan w:val="2"/>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2016"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r>
      <w:tr w:rsidR="007F7B56" w:rsidRPr="009F6F3C" w:rsidTr="00DE3C27">
        <w:trPr>
          <w:trHeight w:val="808"/>
        </w:trPr>
        <w:tc>
          <w:tcPr>
            <w:tcW w:w="1040" w:type="dxa"/>
            <w:gridSpan w:val="2"/>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7F7B56" w:rsidRPr="009F6F3C" w:rsidRDefault="007F7B56" w:rsidP="00F52B32">
            <w:pPr>
              <w:widowControl/>
              <w:jc w:val="center"/>
              <w:rPr>
                <w:rFonts w:ascii="Arial" w:hAnsi="Arial" w:cs="Arial"/>
                <w:b/>
                <w:bCs/>
                <w:sz w:val="20"/>
                <w:szCs w:val="20"/>
              </w:rPr>
            </w:pPr>
            <w:bookmarkStart w:id="428" w:name="_DV_C148"/>
            <w:r w:rsidRPr="00A312F8">
              <w:rPr>
                <w:rStyle w:val="DeltaViewInsertion"/>
                <w:rFonts w:ascii="Arial" w:hAnsi="Arial" w:cs="Arial"/>
                <w:b/>
                <w:bCs/>
                <w:color w:val="auto"/>
                <w:sz w:val="20"/>
                <w:szCs w:val="20"/>
                <w:u w:val="none"/>
              </w:rPr>
              <w:t>Date of</w:t>
            </w:r>
          </w:p>
          <w:p w:rsidR="007F7B56" w:rsidRPr="009F6F3C" w:rsidRDefault="007F7B56" w:rsidP="00604AC5">
            <w:pPr>
              <w:jc w:val="center"/>
              <w:rPr>
                <w:rFonts w:ascii="Arial" w:hAnsi="Arial" w:cs="Arial"/>
                <w:b/>
                <w:bCs/>
                <w:sz w:val="20"/>
                <w:szCs w:val="20"/>
              </w:rPr>
            </w:pPr>
            <w:bookmarkStart w:id="429" w:name="_DV_C158"/>
            <w:bookmarkEnd w:id="428"/>
            <w:r w:rsidRPr="009F6F3C">
              <w:rPr>
                <w:rStyle w:val="DeltaViewInsertion"/>
                <w:rFonts w:ascii="Arial" w:hAnsi="Arial" w:cs="Arial"/>
                <w:b/>
                <w:bCs/>
                <w:color w:val="auto"/>
                <w:sz w:val="20"/>
                <w:szCs w:val="20"/>
                <w:u w:val="none"/>
              </w:rPr>
              <w:t>Signature</w:t>
            </w:r>
          </w:p>
          <w:bookmarkEnd w:id="429"/>
          <w:p w:rsidR="007F7B56" w:rsidRPr="009F6F3C" w:rsidRDefault="007F7B56" w:rsidP="002D21A4">
            <w:pPr>
              <w:jc w:val="center"/>
              <w:rPr>
                <w:rFonts w:ascii="Arial" w:hAnsi="Arial" w:cs="Arial"/>
                <w:b/>
                <w:bCs/>
                <w:sz w:val="20"/>
                <w:szCs w:val="20"/>
              </w:rPr>
            </w:pPr>
          </w:p>
        </w:tc>
        <w:tc>
          <w:tcPr>
            <w:tcW w:w="1781" w:type="dxa"/>
            <w:tcBorders>
              <w:top w:val="single" w:sz="4" w:space="0" w:color="000000"/>
              <w:left w:val="nil"/>
              <w:bottom w:val="single" w:sz="4" w:space="0" w:color="auto"/>
              <w:right w:val="single" w:sz="4" w:space="0" w:color="000000"/>
            </w:tcBorders>
            <w:shd w:val="clear" w:color="auto" w:fill="DBE5F1" w:themeFill="accent1" w:themeFillTint="33"/>
          </w:tcPr>
          <w:p w:rsidR="007F7B56" w:rsidRPr="009F6F3C" w:rsidRDefault="007F7B56" w:rsidP="002D21A4">
            <w:pPr>
              <w:widowControl/>
              <w:jc w:val="center"/>
              <w:rPr>
                <w:rFonts w:ascii="Arial" w:hAnsi="Arial" w:cs="Arial"/>
                <w:b/>
                <w:bCs/>
                <w:sz w:val="20"/>
                <w:szCs w:val="20"/>
              </w:rPr>
            </w:pPr>
            <w:bookmarkStart w:id="430" w:name="_DV_C149"/>
            <w:r w:rsidRPr="009F6F3C">
              <w:rPr>
                <w:rStyle w:val="DeltaViewInsertion"/>
                <w:rFonts w:ascii="Arial" w:hAnsi="Arial" w:cs="Arial"/>
                <w:b/>
                <w:bCs/>
                <w:color w:val="auto"/>
                <w:sz w:val="20"/>
                <w:szCs w:val="20"/>
                <w:u w:val="none"/>
              </w:rPr>
              <w:t>Project</w:t>
            </w:r>
          </w:p>
          <w:bookmarkEnd w:id="430"/>
          <w:p w:rsidR="007F7B56" w:rsidRPr="009F6F3C" w:rsidRDefault="007F7B56" w:rsidP="00A312F8">
            <w:pPr>
              <w:jc w:val="center"/>
              <w:rPr>
                <w:rFonts w:ascii="Arial" w:hAnsi="Arial" w:cs="Arial"/>
                <w:b/>
                <w:bCs/>
                <w:sz w:val="20"/>
                <w:szCs w:val="20"/>
              </w:rPr>
            </w:pPr>
          </w:p>
          <w:p w:rsidR="007F7B56" w:rsidRPr="009F6F3C" w:rsidRDefault="007F7B56">
            <w:pPr>
              <w:jc w:val="center"/>
              <w:rPr>
                <w:rFonts w:ascii="Arial" w:hAnsi="Arial" w:cs="Arial"/>
                <w:b/>
                <w:bCs/>
                <w:sz w:val="20"/>
                <w:szCs w:val="20"/>
              </w:rPr>
            </w:pPr>
          </w:p>
        </w:tc>
        <w:tc>
          <w:tcPr>
            <w:tcW w:w="1701" w:type="dxa"/>
            <w:gridSpan w:val="3"/>
            <w:tcBorders>
              <w:top w:val="single" w:sz="4" w:space="0" w:color="000000"/>
              <w:left w:val="nil"/>
              <w:bottom w:val="single" w:sz="4" w:space="0" w:color="auto"/>
              <w:right w:val="nil"/>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31" w:name="_DV_C150"/>
            <w:r w:rsidRPr="009F6F3C">
              <w:rPr>
                <w:rStyle w:val="DeltaViewInsertion"/>
                <w:rFonts w:ascii="Arial" w:hAnsi="Arial" w:cs="Arial"/>
                <w:b/>
                <w:bCs/>
                <w:color w:val="auto"/>
                <w:sz w:val="20"/>
                <w:szCs w:val="20"/>
                <w:u w:val="none"/>
              </w:rPr>
              <w:t>Borrower</w:t>
            </w:r>
          </w:p>
          <w:bookmarkEnd w:id="431"/>
          <w:p w:rsidR="007F7B56" w:rsidRPr="009F6F3C" w:rsidRDefault="007F7B56">
            <w:pPr>
              <w:jc w:val="center"/>
              <w:rPr>
                <w:rFonts w:ascii="Arial" w:hAnsi="Arial" w:cs="Arial"/>
                <w:b/>
                <w:bCs/>
                <w:sz w:val="20"/>
                <w:szCs w:val="20"/>
              </w:rPr>
            </w:pPr>
          </w:p>
          <w:p w:rsidR="007F7B56" w:rsidRPr="009F6F3C" w:rsidRDefault="007F7B56">
            <w:pPr>
              <w:jc w:val="center"/>
              <w:rPr>
                <w:rFonts w:ascii="Arial" w:hAnsi="Arial" w:cs="Arial"/>
                <w:b/>
                <w:bCs/>
                <w:sz w:val="20"/>
                <w:szCs w:val="20"/>
              </w:rPr>
            </w:pPr>
          </w:p>
        </w:tc>
        <w:tc>
          <w:tcPr>
            <w:tcW w:w="1440" w:type="dxa"/>
            <w:gridSpan w:val="2"/>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32" w:name="_DV_C151"/>
            <w:r w:rsidRPr="009F6F3C">
              <w:rPr>
                <w:rStyle w:val="DeltaViewInsertion"/>
                <w:rFonts w:ascii="Arial" w:hAnsi="Arial" w:cs="Arial"/>
                <w:b/>
                <w:bCs/>
                <w:color w:val="auto"/>
                <w:sz w:val="20"/>
                <w:szCs w:val="20"/>
                <w:u w:val="none"/>
              </w:rPr>
              <w:t>Loan</w:t>
            </w:r>
          </w:p>
          <w:p w:rsidR="007F7B56" w:rsidRPr="009F6F3C" w:rsidRDefault="007F7B56">
            <w:pPr>
              <w:jc w:val="center"/>
              <w:rPr>
                <w:rFonts w:ascii="Arial" w:hAnsi="Arial" w:cs="Arial"/>
                <w:b/>
                <w:bCs/>
                <w:sz w:val="20"/>
                <w:szCs w:val="20"/>
              </w:rPr>
            </w:pPr>
            <w:bookmarkStart w:id="433" w:name="_DV_C159"/>
            <w:bookmarkEnd w:id="432"/>
            <w:r w:rsidRPr="009F6F3C">
              <w:rPr>
                <w:rStyle w:val="DeltaViewInsertion"/>
                <w:rFonts w:ascii="Arial" w:hAnsi="Arial" w:cs="Arial"/>
                <w:b/>
                <w:bCs/>
                <w:color w:val="auto"/>
                <w:sz w:val="20"/>
                <w:szCs w:val="20"/>
                <w:u w:val="none"/>
              </w:rPr>
              <w:t>Amount</w:t>
            </w:r>
          </w:p>
          <w:bookmarkEnd w:id="433"/>
          <w:p w:rsidR="007F7B56" w:rsidRPr="009F6F3C" w:rsidRDefault="007F7B56">
            <w:pPr>
              <w:jc w:val="center"/>
              <w:rPr>
                <w:rFonts w:ascii="Arial" w:hAnsi="Arial" w:cs="Arial"/>
                <w:b/>
                <w:bCs/>
                <w:sz w:val="20"/>
                <w:szCs w:val="20"/>
              </w:rPr>
            </w:pPr>
          </w:p>
        </w:tc>
        <w:tc>
          <w:tcPr>
            <w:tcW w:w="2054" w:type="dxa"/>
            <w:gridSpan w:val="4"/>
            <w:tcBorders>
              <w:top w:val="single" w:sz="4" w:space="0" w:color="000000"/>
              <w:left w:val="nil"/>
              <w:bottom w:val="single" w:sz="4" w:space="0" w:color="auto"/>
              <w:right w:val="single" w:sz="4" w:space="0" w:color="000000"/>
            </w:tcBorders>
            <w:shd w:val="clear" w:color="auto" w:fill="DBE5F1" w:themeFill="accent1" w:themeFillTint="33"/>
          </w:tcPr>
          <w:p w:rsidR="007F7B56" w:rsidRPr="009F6F3C" w:rsidRDefault="00414E72">
            <w:pPr>
              <w:widowControl/>
              <w:jc w:val="center"/>
              <w:rPr>
                <w:rFonts w:ascii="Arial" w:hAnsi="Arial" w:cs="Arial"/>
                <w:b/>
                <w:bCs/>
                <w:sz w:val="20"/>
                <w:szCs w:val="20"/>
              </w:rPr>
            </w:pPr>
            <w:bookmarkStart w:id="434" w:name="_DV_C152"/>
            <w:r>
              <w:rPr>
                <w:rStyle w:val="DeltaViewInsertion"/>
                <w:rFonts w:ascii="Arial" w:hAnsi="Arial" w:cs="Arial"/>
                <w:b/>
                <w:bCs/>
                <w:color w:val="auto"/>
                <w:sz w:val="20"/>
                <w:szCs w:val="20"/>
                <w:u w:val="none"/>
              </w:rPr>
              <w:t>Amounts D</w:t>
            </w:r>
            <w:r w:rsidR="007F7B56" w:rsidRPr="009F6F3C">
              <w:rPr>
                <w:rStyle w:val="DeltaViewInsertion"/>
                <w:rFonts w:ascii="Arial" w:hAnsi="Arial" w:cs="Arial"/>
                <w:b/>
                <w:bCs/>
                <w:color w:val="auto"/>
                <w:sz w:val="20"/>
                <w:szCs w:val="20"/>
                <w:u w:val="none"/>
              </w:rPr>
              <w:t>isbursed</w:t>
            </w:r>
          </w:p>
          <w:p w:rsidR="007F7B56" w:rsidRPr="009F6F3C" w:rsidRDefault="00414E72">
            <w:pPr>
              <w:jc w:val="center"/>
              <w:rPr>
                <w:rFonts w:ascii="Arial" w:hAnsi="Arial" w:cs="Arial"/>
                <w:b/>
                <w:bCs/>
                <w:sz w:val="20"/>
                <w:szCs w:val="20"/>
              </w:rPr>
            </w:pPr>
            <w:bookmarkStart w:id="435" w:name="_DV_C160"/>
            <w:bookmarkEnd w:id="434"/>
            <w:r>
              <w:rPr>
                <w:rStyle w:val="DeltaViewInsertion"/>
                <w:rFonts w:ascii="Arial" w:hAnsi="Arial" w:cs="Arial"/>
                <w:b/>
                <w:bCs/>
                <w:color w:val="auto"/>
                <w:sz w:val="20"/>
                <w:szCs w:val="20"/>
                <w:u w:val="none"/>
              </w:rPr>
              <w:t>and U</w:t>
            </w:r>
            <w:r w:rsidR="007F7B56" w:rsidRPr="009F6F3C">
              <w:rPr>
                <w:rStyle w:val="DeltaViewInsertion"/>
                <w:rFonts w:ascii="Arial" w:hAnsi="Arial" w:cs="Arial"/>
                <w:b/>
                <w:bCs/>
                <w:color w:val="auto"/>
                <w:sz w:val="20"/>
                <w:szCs w:val="20"/>
                <w:u w:val="none"/>
              </w:rPr>
              <w:t>nrepaid</w:t>
            </w:r>
          </w:p>
          <w:bookmarkEnd w:id="435"/>
          <w:p w:rsidR="007F7B56" w:rsidRPr="009F6F3C" w:rsidRDefault="007F7B56">
            <w:pPr>
              <w:jc w:val="center"/>
              <w:rPr>
                <w:rFonts w:ascii="Arial" w:hAnsi="Arial" w:cs="Arial"/>
                <w:b/>
                <w:bCs/>
                <w:sz w:val="20"/>
                <w:szCs w:val="20"/>
              </w:rPr>
            </w:pPr>
          </w:p>
        </w:tc>
        <w:tc>
          <w:tcPr>
            <w:tcW w:w="1420" w:type="dxa"/>
            <w:gridSpan w:val="4"/>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36" w:name="_DV_C153"/>
            <w:r w:rsidRPr="009F6F3C">
              <w:rPr>
                <w:rStyle w:val="DeltaViewInsertion"/>
                <w:rFonts w:ascii="Arial" w:hAnsi="Arial" w:cs="Arial"/>
                <w:b/>
                <w:bCs/>
                <w:color w:val="auto"/>
                <w:sz w:val="20"/>
                <w:szCs w:val="20"/>
                <w:u w:val="none"/>
              </w:rPr>
              <w:t>Third Party</w:t>
            </w:r>
          </w:p>
          <w:p w:rsidR="007F7B56" w:rsidRPr="009F6F3C" w:rsidRDefault="007F7B56">
            <w:pPr>
              <w:jc w:val="center"/>
              <w:rPr>
                <w:rFonts w:ascii="Arial" w:hAnsi="Arial" w:cs="Arial"/>
                <w:b/>
                <w:bCs/>
                <w:sz w:val="20"/>
                <w:szCs w:val="20"/>
              </w:rPr>
            </w:pPr>
            <w:bookmarkStart w:id="437" w:name="_DV_C161"/>
            <w:bookmarkEnd w:id="436"/>
            <w:r w:rsidRPr="009F6F3C">
              <w:rPr>
                <w:rStyle w:val="DeltaViewInsertion"/>
                <w:rFonts w:ascii="Arial" w:hAnsi="Arial" w:cs="Arial"/>
                <w:b/>
                <w:bCs/>
                <w:color w:val="auto"/>
                <w:sz w:val="20"/>
                <w:szCs w:val="20"/>
                <w:u w:val="none"/>
              </w:rPr>
              <w:t>Guarantor</w:t>
            </w:r>
          </w:p>
          <w:bookmarkEnd w:id="437"/>
          <w:p w:rsidR="007F7B56" w:rsidRPr="009F6F3C" w:rsidRDefault="007F7B56">
            <w:pPr>
              <w:jc w:val="center"/>
              <w:rPr>
                <w:rFonts w:ascii="Arial" w:hAnsi="Arial" w:cs="Arial"/>
                <w:b/>
                <w:bCs/>
                <w:sz w:val="20"/>
                <w:szCs w:val="20"/>
              </w:rPr>
            </w:pPr>
          </w:p>
        </w:tc>
        <w:tc>
          <w:tcPr>
            <w:tcW w:w="832" w:type="dxa"/>
            <w:tcBorders>
              <w:top w:val="single" w:sz="4" w:space="0" w:color="000000"/>
              <w:left w:val="nil"/>
              <w:bottom w:val="single" w:sz="4" w:space="0" w:color="auto"/>
              <w:right w:val="nil"/>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38" w:name="_DV_C154"/>
            <w:r w:rsidRPr="009F6F3C">
              <w:rPr>
                <w:rStyle w:val="DeltaViewInsertion"/>
                <w:rFonts w:ascii="Arial" w:hAnsi="Arial" w:cs="Arial"/>
                <w:b/>
                <w:bCs/>
                <w:color w:val="auto"/>
                <w:sz w:val="20"/>
                <w:szCs w:val="20"/>
                <w:u w:val="none"/>
              </w:rPr>
              <w:t>Act</w:t>
            </w:r>
          </w:p>
          <w:bookmarkEnd w:id="438"/>
          <w:p w:rsidR="007F7B56" w:rsidRPr="009F6F3C" w:rsidRDefault="007F7B56">
            <w:pPr>
              <w:jc w:val="center"/>
              <w:rPr>
                <w:rFonts w:ascii="Arial" w:hAnsi="Arial" w:cs="Arial"/>
                <w:b/>
                <w:bCs/>
                <w:sz w:val="20"/>
                <w:szCs w:val="20"/>
              </w:rPr>
            </w:pPr>
          </w:p>
          <w:p w:rsidR="007F7B56" w:rsidRPr="009F6F3C" w:rsidRDefault="007F7B56">
            <w:pPr>
              <w:jc w:val="center"/>
              <w:rPr>
                <w:rFonts w:ascii="Arial" w:hAnsi="Arial" w:cs="Arial"/>
                <w:b/>
                <w:bCs/>
                <w:sz w:val="20"/>
                <w:szCs w:val="20"/>
              </w:rPr>
            </w:pPr>
          </w:p>
        </w:tc>
        <w:tc>
          <w:tcPr>
            <w:tcW w:w="1134" w:type="dxa"/>
            <w:gridSpan w:val="2"/>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39" w:name="_DV_C155"/>
            <w:r w:rsidRPr="009F6F3C">
              <w:rPr>
                <w:rStyle w:val="DeltaViewInsertion"/>
                <w:rFonts w:ascii="Arial" w:hAnsi="Arial" w:cs="Arial"/>
                <w:b/>
                <w:bCs/>
                <w:color w:val="auto"/>
                <w:sz w:val="20"/>
                <w:szCs w:val="20"/>
                <w:u w:val="none"/>
              </w:rPr>
              <w:t>Public /Private Sector</w:t>
            </w:r>
          </w:p>
          <w:bookmarkEnd w:id="439"/>
          <w:p w:rsidR="007F7B56" w:rsidRPr="009F6F3C" w:rsidRDefault="007F7B56">
            <w:pPr>
              <w:jc w:val="center"/>
              <w:rPr>
                <w:rFonts w:ascii="Arial" w:hAnsi="Arial" w:cs="Arial"/>
                <w:b/>
                <w:bCs/>
                <w:sz w:val="20"/>
                <w:szCs w:val="20"/>
              </w:rPr>
            </w:pPr>
          </w:p>
        </w:tc>
        <w:tc>
          <w:tcPr>
            <w:tcW w:w="1341" w:type="dxa"/>
            <w:gridSpan w:val="3"/>
            <w:tcBorders>
              <w:top w:val="single" w:sz="4" w:space="0" w:color="000000"/>
              <w:left w:val="nil"/>
              <w:bottom w:val="single" w:sz="4" w:space="0" w:color="auto"/>
              <w:right w:val="single" w:sz="4" w:space="0" w:color="auto"/>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40" w:name="_DV_C156"/>
            <w:r w:rsidRPr="009F6F3C">
              <w:rPr>
                <w:rStyle w:val="DeltaViewInsertion"/>
                <w:rFonts w:ascii="Arial" w:hAnsi="Arial" w:cs="Arial"/>
                <w:b/>
                <w:bCs/>
                <w:color w:val="auto"/>
                <w:sz w:val="20"/>
                <w:szCs w:val="20"/>
                <w:u w:val="none"/>
              </w:rPr>
              <w:t>Expected call</w:t>
            </w:r>
          </w:p>
          <w:p w:rsidR="007F7B56" w:rsidRPr="009F6F3C" w:rsidRDefault="007F7B56">
            <w:pPr>
              <w:jc w:val="center"/>
              <w:rPr>
                <w:rFonts w:ascii="Arial" w:hAnsi="Arial" w:cs="Arial"/>
                <w:b/>
                <w:bCs/>
                <w:sz w:val="20"/>
                <w:szCs w:val="20"/>
              </w:rPr>
            </w:pPr>
            <w:bookmarkStart w:id="441" w:name="_DV_C163"/>
            <w:bookmarkEnd w:id="440"/>
            <w:r w:rsidRPr="009F6F3C">
              <w:rPr>
                <w:rStyle w:val="DeltaViewInsertion"/>
                <w:rFonts w:ascii="Arial" w:hAnsi="Arial" w:cs="Arial"/>
                <w:b/>
                <w:bCs/>
                <w:color w:val="auto"/>
                <w:sz w:val="20"/>
                <w:szCs w:val="20"/>
                <w:u w:val="none"/>
                <w:lang w:val="fr-CH"/>
              </w:rPr>
              <w:t>Y</w:t>
            </w:r>
            <w:r w:rsidR="00AE4B58" w:rsidRPr="009F6F3C">
              <w:rPr>
                <w:rStyle w:val="DeltaViewInsertion"/>
                <w:rFonts w:ascii="Arial" w:hAnsi="Arial" w:cs="Arial"/>
                <w:b/>
                <w:bCs/>
                <w:color w:val="auto"/>
                <w:sz w:val="20"/>
                <w:szCs w:val="20"/>
                <w:u w:val="none"/>
                <w:lang w:val="fr-CH"/>
              </w:rPr>
              <w:t>es</w:t>
            </w:r>
            <w:r w:rsidRPr="009F6F3C">
              <w:rPr>
                <w:rStyle w:val="DeltaViewInsertion"/>
                <w:rFonts w:ascii="Arial" w:hAnsi="Arial" w:cs="Arial"/>
                <w:b/>
                <w:bCs/>
                <w:color w:val="auto"/>
                <w:sz w:val="20"/>
                <w:szCs w:val="20"/>
                <w:u w:val="none"/>
                <w:lang w:val="fr-CH"/>
              </w:rPr>
              <w:t>/N</w:t>
            </w:r>
            <w:r w:rsidR="00AE4B58" w:rsidRPr="009F6F3C">
              <w:rPr>
                <w:rStyle w:val="DeltaViewInsertion"/>
                <w:rFonts w:ascii="Arial" w:hAnsi="Arial" w:cs="Arial"/>
                <w:b/>
                <w:bCs/>
                <w:color w:val="auto"/>
                <w:sz w:val="20"/>
                <w:szCs w:val="20"/>
                <w:u w:val="none"/>
                <w:lang w:val="fr-CH"/>
              </w:rPr>
              <w:t>o</w:t>
            </w:r>
            <w:r w:rsidRPr="009F6F3C">
              <w:rPr>
                <w:rStyle w:val="DeltaViewInsertion"/>
                <w:rFonts w:ascii="Arial" w:hAnsi="Arial" w:cs="Arial"/>
                <w:b/>
                <w:bCs/>
                <w:color w:val="auto"/>
                <w:sz w:val="20"/>
                <w:szCs w:val="20"/>
                <w:u w:val="none"/>
                <w:lang w:val="fr-CH"/>
              </w:rPr>
              <w:t xml:space="preserve"> </w:t>
            </w:r>
            <w:r w:rsidRPr="009F6F3C">
              <w:rPr>
                <w:rStyle w:val="DeltaViewInsertion"/>
                <w:rFonts w:ascii="Arial" w:hAnsi="Arial" w:cs="Arial"/>
                <w:b/>
                <w:bCs/>
                <w:color w:val="auto"/>
                <w:sz w:val="20"/>
                <w:szCs w:val="20"/>
                <w:u w:val="none"/>
                <w:vertAlign w:val="superscript"/>
                <w:lang w:val="fr-CH"/>
              </w:rPr>
              <w:t>1)</w:t>
            </w:r>
          </w:p>
          <w:bookmarkEnd w:id="441"/>
          <w:p w:rsidR="007F7B56" w:rsidRPr="009F6F3C" w:rsidRDefault="007F7B56">
            <w:pPr>
              <w:jc w:val="center"/>
              <w:rPr>
                <w:rFonts w:ascii="Arial" w:hAnsi="Arial" w:cs="Arial"/>
                <w:b/>
                <w:bCs/>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7B56" w:rsidRPr="009F6F3C" w:rsidRDefault="007F7B56">
            <w:pPr>
              <w:widowControl/>
              <w:jc w:val="center"/>
              <w:rPr>
                <w:rFonts w:ascii="Arial" w:hAnsi="Arial" w:cs="Arial"/>
                <w:b/>
                <w:bCs/>
                <w:sz w:val="20"/>
                <w:szCs w:val="20"/>
              </w:rPr>
            </w:pPr>
            <w:bookmarkStart w:id="442" w:name="_DV_C157"/>
            <w:r w:rsidRPr="009F6F3C">
              <w:rPr>
                <w:rStyle w:val="DeltaViewInsertion"/>
                <w:rFonts w:ascii="Arial" w:hAnsi="Arial" w:cs="Arial"/>
                <w:b/>
                <w:bCs/>
                <w:color w:val="auto"/>
                <w:sz w:val="20"/>
                <w:szCs w:val="20"/>
                <w:u w:val="none"/>
              </w:rPr>
              <w:t>Next</w:t>
            </w:r>
          </w:p>
          <w:p w:rsidR="007F7B56" w:rsidRPr="009F6F3C" w:rsidRDefault="007F7B56">
            <w:pPr>
              <w:jc w:val="center"/>
              <w:rPr>
                <w:rFonts w:ascii="Arial" w:hAnsi="Arial" w:cs="Arial"/>
                <w:b/>
                <w:bCs/>
                <w:sz w:val="20"/>
                <w:szCs w:val="20"/>
              </w:rPr>
            </w:pPr>
            <w:bookmarkStart w:id="443" w:name="_DV_C164"/>
            <w:bookmarkEnd w:id="442"/>
            <w:r w:rsidRPr="009F6F3C">
              <w:rPr>
                <w:rStyle w:val="DeltaViewInsertion"/>
                <w:rFonts w:ascii="Arial" w:hAnsi="Arial" w:cs="Arial"/>
                <w:b/>
                <w:bCs/>
                <w:color w:val="auto"/>
                <w:sz w:val="20"/>
                <w:szCs w:val="20"/>
                <w:u w:val="none"/>
              </w:rPr>
              <w:t xml:space="preserve">instalment </w:t>
            </w:r>
            <w:r w:rsidRPr="009F6F3C">
              <w:rPr>
                <w:rStyle w:val="DeltaViewInsertion"/>
                <w:rFonts w:ascii="Arial" w:hAnsi="Arial" w:cs="Arial"/>
                <w:b/>
                <w:bCs/>
                <w:color w:val="auto"/>
                <w:sz w:val="20"/>
                <w:szCs w:val="20"/>
                <w:u w:val="none"/>
                <w:vertAlign w:val="superscript"/>
              </w:rPr>
              <w:t>2)</w:t>
            </w:r>
          </w:p>
          <w:bookmarkEnd w:id="443"/>
          <w:p w:rsidR="007F7B56" w:rsidRPr="009F6F3C" w:rsidRDefault="007F7B56">
            <w:pPr>
              <w:jc w:val="center"/>
              <w:rPr>
                <w:rFonts w:ascii="Arial" w:hAnsi="Arial" w:cs="Arial"/>
                <w:b/>
                <w:bCs/>
                <w:sz w:val="20"/>
                <w:szCs w:val="20"/>
              </w:rPr>
            </w:pPr>
          </w:p>
        </w:tc>
      </w:tr>
      <w:tr w:rsidR="00521D20" w:rsidRPr="009F6F3C" w:rsidTr="00DE3C27">
        <w:trPr>
          <w:trHeight w:val="255"/>
        </w:trPr>
        <w:tc>
          <w:tcPr>
            <w:tcW w:w="1040" w:type="dxa"/>
            <w:gridSpan w:val="2"/>
            <w:tcBorders>
              <w:top w:val="single" w:sz="4" w:space="0" w:color="auto"/>
              <w:left w:val="single" w:sz="4" w:space="0" w:color="000000"/>
              <w:bottom w:val="nil"/>
              <w:right w:val="single" w:sz="4" w:space="0" w:color="000000"/>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r w:rsidRPr="00A312F8">
              <w:rPr>
                <w:rFonts w:ascii="Arial" w:hAnsi="Arial" w:cs="Arial"/>
                <w:sz w:val="20"/>
                <w:szCs w:val="20"/>
              </w:rPr>
              <w:t xml:space="preserve"> </w:t>
            </w:r>
          </w:p>
        </w:tc>
        <w:tc>
          <w:tcPr>
            <w:tcW w:w="1781" w:type="dxa"/>
            <w:tcBorders>
              <w:top w:val="single" w:sz="4" w:space="0" w:color="auto"/>
              <w:left w:val="nil"/>
              <w:bottom w:val="nil"/>
              <w:right w:val="single" w:sz="4" w:space="0" w:color="000000"/>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r w:rsidRPr="009F6F3C">
              <w:rPr>
                <w:rFonts w:ascii="Arial" w:hAnsi="Arial" w:cs="Arial"/>
                <w:sz w:val="20"/>
                <w:szCs w:val="20"/>
              </w:rPr>
              <w:t xml:space="preserve"> </w:t>
            </w:r>
          </w:p>
        </w:tc>
        <w:tc>
          <w:tcPr>
            <w:tcW w:w="1701" w:type="dxa"/>
            <w:gridSpan w:val="3"/>
            <w:tcBorders>
              <w:top w:val="single" w:sz="4" w:space="0" w:color="auto"/>
              <w:left w:val="nil"/>
              <w:bottom w:val="nil"/>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1440" w:type="dxa"/>
            <w:gridSpan w:val="2"/>
            <w:tcBorders>
              <w:top w:val="single" w:sz="4" w:space="0" w:color="auto"/>
              <w:left w:val="nil"/>
              <w:bottom w:val="nil"/>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2054" w:type="dxa"/>
            <w:gridSpan w:val="4"/>
            <w:tcBorders>
              <w:top w:val="single" w:sz="4" w:space="0" w:color="auto"/>
              <w:left w:val="nil"/>
              <w:bottom w:val="nil"/>
              <w:right w:val="nil"/>
            </w:tcBorders>
            <w:shd w:val="clear" w:color="auto" w:fill="DBE5F1" w:themeFill="accent1" w:themeFillTint="33"/>
            <w:vAlign w:val="bottom"/>
          </w:tcPr>
          <w:p w:rsidR="00521D20" w:rsidRPr="009F6F3C" w:rsidRDefault="00521D20" w:rsidP="00A312F8">
            <w:pPr>
              <w:widowControl/>
              <w:jc w:val="right"/>
              <w:rPr>
                <w:rFonts w:ascii="Arial" w:hAnsi="Arial" w:cs="Arial"/>
                <w:sz w:val="20"/>
                <w:szCs w:val="20"/>
              </w:rPr>
            </w:pPr>
          </w:p>
        </w:tc>
        <w:tc>
          <w:tcPr>
            <w:tcW w:w="1420" w:type="dxa"/>
            <w:gridSpan w:val="4"/>
            <w:tcBorders>
              <w:top w:val="single" w:sz="4" w:space="0" w:color="auto"/>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832" w:type="dxa"/>
            <w:tcBorders>
              <w:top w:val="single" w:sz="4" w:space="0" w:color="auto"/>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134" w:type="dxa"/>
            <w:gridSpan w:val="2"/>
            <w:tcBorders>
              <w:top w:val="single" w:sz="4" w:space="0" w:color="auto"/>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1341" w:type="dxa"/>
            <w:gridSpan w:val="3"/>
            <w:tcBorders>
              <w:top w:val="single" w:sz="4" w:space="0" w:color="auto"/>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c>
          <w:tcPr>
            <w:tcW w:w="2977" w:type="dxa"/>
            <w:gridSpan w:val="2"/>
            <w:tcBorders>
              <w:top w:val="single" w:sz="4" w:space="0" w:color="auto"/>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jc w:val="right"/>
              <w:rPr>
                <w:rFonts w:ascii="Arial" w:hAnsi="Arial" w:cs="Arial"/>
                <w:sz w:val="20"/>
                <w:szCs w:val="20"/>
              </w:rPr>
            </w:pPr>
            <w:r w:rsidRPr="009F6F3C">
              <w:rPr>
                <w:rFonts w:ascii="Arial" w:hAnsi="Arial" w:cs="Arial"/>
                <w:sz w:val="20"/>
                <w:szCs w:val="20"/>
              </w:rPr>
              <w:t xml:space="preserve"> </w:t>
            </w:r>
          </w:p>
        </w:tc>
      </w:tr>
      <w:tr w:rsidR="00521D20" w:rsidRPr="009F6F3C" w:rsidTr="00DE3C27">
        <w:trPr>
          <w:trHeight w:val="60"/>
        </w:trPr>
        <w:tc>
          <w:tcPr>
            <w:tcW w:w="1040"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r w:rsidRPr="00A312F8">
              <w:rPr>
                <w:rFonts w:ascii="Arial" w:hAnsi="Arial" w:cs="Arial"/>
                <w:sz w:val="20"/>
                <w:szCs w:val="20"/>
              </w:rPr>
              <w:t xml:space="preserve"> </w:t>
            </w:r>
          </w:p>
        </w:tc>
        <w:tc>
          <w:tcPr>
            <w:tcW w:w="1781" w:type="dxa"/>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r w:rsidRPr="009F6F3C">
              <w:rPr>
                <w:rFonts w:ascii="Arial" w:hAnsi="Arial" w:cs="Arial"/>
                <w:sz w:val="20"/>
                <w:szCs w:val="20"/>
              </w:rPr>
              <w:t xml:space="preserve"> </w:t>
            </w:r>
          </w:p>
        </w:tc>
        <w:tc>
          <w:tcPr>
            <w:tcW w:w="1701" w:type="dxa"/>
            <w:gridSpan w:val="3"/>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1440" w:type="dxa"/>
            <w:gridSpan w:val="2"/>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2054" w:type="dxa"/>
            <w:gridSpan w:val="4"/>
            <w:tcBorders>
              <w:top w:val="nil"/>
              <w:left w:val="nil"/>
              <w:bottom w:val="single" w:sz="4" w:space="0" w:color="000000"/>
              <w:right w:val="nil"/>
            </w:tcBorders>
            <w:shd w:val="clear" w:color="auto" w:fill="DBE5F1" w:themeFill="accent1" w:themeFillTint="33"/>
            <w:vAlign w:val="bottom"/>
          </w:tcPr>
          <w:p w:rsidR="00521D20" w:rsidRPr="009F6F3C" w:rsidRDefault="00521D20" w:rsidP="00A312F8">
            <w:pPr>
              <w:widowControl/>
              <w:jc w:val="right"/>
              <w:rPr>
                <w:rFonts w:ascii="Arial" w:hAnsi="Arial" w:cs="Arial"/>
                <w:sz w:val="20"/>
                <w:szCs w:val="20"/>
              </w:rPr>
            </w:pPr>
            <w:r w:rsidRPr="009F6F3C">
              <w:rPr>
                <w:rFonts w:ascii="Arial" w:hAnsi="Arial" w:cs="Arial"/>
                <w:sz w:val="20"/>
                <w:szCs w:val="20"/>
              </w:rPr>
              <w:t xml:space="preserve"> </w:t>
            </w:r>
          </w:p>
        </w:tc>
        <w:tc>
          <w:tcPr>
            <w:tcW w:w="1420" w:type="dxa"/>
            <w:gridSpan w:val="4"/>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832" w:type="dxa"/>
            <w:tcBorders>
              <w:top w:val="nil"/>
              <w:left w:val="nil"/>
              <w:bottom w:val="single" w:sz="4" w:space="0" w:color="000000"/>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1134"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1341" w:type="dxa"/>
            <w:gridSpan w:val="3"/>
            <w:tcBorders>
              <w:top w:val="nil"/>
              <w:left w:val="nil"/>
              <w:bottom w:val="single" w:sz="4" w:space="0" w:color="000000"/>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2977"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jc w:val="right"/>
              <w:rPr>
                <w:rFonts w:ascii="Arial" w:hAnsi="Arial" w:cs="Arial"/>
                <w:sz w:val="20"/>
                <w:szCs w:val="20"/>
              </w:rPr>
            </w:pPr>
            <w:r w:rsidRPr="009F6F3C">
              <w:rPr>
                <w:rFonts w:ascii="Arial" w:hAnsi="Arial" w:cs="Arial"/>
                <w:sz w:val="20"/>
                <w:szCs w:val="20"/>
              </w:rPr>
              <w:t xml:space="preserve"> </w:t>
            </w:r>
          </w:p>
        </w:tc>
      </w:tr>
      <w:tr w:rsidR="00521D20" w:rsidRPr="009F6F3C" w:rsidTr="00DE3C27">
        <w:trPr>
          <w:trHeight w:val="255"/>
        </w:trPr>
        <w:tc>
          <w:tcPr>
            <w:tcW w:w="1040" w:type="dxa"/>
            <w:gridSpan w:val="2"/>
            <w:tcBorders>
              <w:top w:val="nil"/>
              <w:left w:val="single" w:sz="4" w:space="0" w:color="000000"/>
              <w:bottom w:val="nil"/>
              <w:right w:val="single" w:sz="4" w:space="0" w:color="000000"/>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r w:rsidRPr="00A312F8">
              <w:rPr>
                <w:rFonts w:ascii="Arial" w:hAnsi="Arial" w:cs="Arial"/>
                <w:sz w:val="20"/>
                <w:szCs w:val="20"/>
              </w:rPr>
              <w:t xml:space="preserve"> </w:t>
            </w:r>
          </w:p>
        </w:tc>
        <w:tc>
          <w:tcPr>
            <w:tcW w:w="1781" w:type="dxa"/>
            <w:tcBorders>
              <w:top w:val="nil"/>
              <w:left w:val="nil"/>
              <w:bottom w:val="nil"/>
              <w:right w:val="single" w:sz="4" w:space="0" w:color="000000"/>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r w:rsidRPr="009F6F3C">
              <w:rPr>
                <w:rFonts w:ascii="Arial" w:hAnsi="Arial" w:cs="Arial"/>
                <w:sz w:val="20"/>
                <w:szCs w:val="20"/>
              </w:rPr>
              <w:t xml:space="preserve"> </w:t>
            </w:r>
          </w:p>
        </w:tc>
        <w:tc>
          <w:tcPr>
            <w:tcW w:w="1701" w:type="dxa"/>
            <w:gridSpan w:val="3"/>
            <w:tcBorders>
              <w:top w:val="nil"/>
              <w:left w:val="nil"/>
              <w:bottom w:val="nil"/>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1440" w:type="dxa"/>
            <w:gridSpan w:val="2"/>
            <w:tcBorders>
              <w:top w:val="nil"/>
              <w:left w:val="nil"/>
              <w:bottom w:val="nil"/>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2054" w:type="dxa"/>
            <w:gridSpan w:val="4"/>
            <w:tcBorders>
              <w:top w:val="nil"/>
              <w:left w:val="nil"/>
              <w:bottom w:val="nil"/>
              <w:right w:val="nil"/>
            </w:tcBorders>
            <w:shd w:val="clear" w:color="auto" w:fill="DBE5F1" w:themeFill="accent1" w:themeFillTint="33"/>
            <w:vAlign w:val="bottom"/>
          </w:tcPr>
          <w:p w:rsidR="00521D20" w:rsidRPr="009F6F3C" w:rsidRDefault="00521D20" w:rsidP="00A312F8">
            <w:pPr>
              <w:widowControl/>
              <w:jc w:val="right"/>
              <w:rPr>
                <w:rFonts w:ascii="Arial" w:hAnsi="Arial" w:cs="Arial"/>
                <w:sz w:val="20"/>
                <w:szCs w:val="20"/>
              </w:rPr>
            </w:pPr>
          </w:p>
        </w:tc>
        <w:tc>
          <w:tcPr>
            <w:tcW w:w="1420" w:type="dxa"/>
            <w:gridSpan w:val="4"/>
            <w:tcBorders>
              <w:top w:val="nil"/>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832" w:type="dxa"/>
            <w:tcBorders>
              <w:top w:val="nil"/>
              <w:left w:val="nil"/>
              <w:bottom w:val="nil"/>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p>
        </w:tc>
        <w:tc>
          <w:tcPr>
            <w:tcW w:w="1134" w:type="dxa"/>
            <w:gridSpan w:val="2"/>
            <w:tcBorders>
              <w:top w:val="nil"/>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1341" w:type="dxa"/>
            <w:gridSpan w:val="3"/>
            <w:tcBorders>
              <w:top w:val="nil"/>
              <w:left w:val="nil"/>
              <w:bottom w:val="nil"/>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p>
        </w:tc>
        <w:tc>
          <w:tcPr>
            <w:tcW w:w="2977" w:type="dxa"/>
            <w:gridSpan w:val="2"/>
            <w:tcBorders>
              <w:top w:val="nil"/>
              <w:left w:val="single" w:sz="4" w:space="0" w:color="000000"/>
              <w:bottom w:val="nil"/>
              <w:right w:val="single" w:sz="4" w:space="0" w:color="000000"/>
            </w:tcBorders>
            <w:shd w:val="clear" w:color="auto" w:fill="DBE5F1" w:themeFill="accent1" w:themeFillTint="33"/>
            <w:vAlign w:val="bottom"/>
          </w:tcPr>
          <w:p w:rsidR="00521D20" w:rsidRPr="009F6F3C" w:rsidRDefault="00521D20">
            <w:pPr>
              <w:widowControl/>
              <w:jc w:val="right"/>
              <w:rPr>
                <w:rFonts w:ascii="Arial" w:hAnsi="Arial" w:cs="Arial"/>
                <w:sz w:val="20"/>
                <w:szCs w:val="20"/>
              </w:rPr>
            </w:pPr>
            <w:r w:rsidRPr="009F6F3C">
              <w:rPr>
                <w:rFonts w:ascii="Arial" w:hAnsi="Arial" w:cs="Arial"/>
                <w:sz w:val="20"/>
                <w:szCs w:val="20"/>
              </w:rPr>
              <w:t xml:space="preserve"> </w:t>
            </w:r>
          </w:p>
        </w:tc>
      </w:tr>
      <w:tr w:rsidR="00521D20" w:rsidRPr="009F6F3C" w:rsidTr="00DE3C27">
        <w:trPr>
          <w:trHeight w:val="255"/>
        </w:trPr>
        <w:tc>
          <w:tcPr>
            <w:tcW w:w="1040"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A312F8" w:rsidRDefault="00521D20" w:rsidP="00F52B32">
            <w:pPr>
              <w:widowControl/>
              <w:rPr>
                <w:rFonts w:ascii="Arial" w:hAnsi="Arial" w:cs="Arial"/>
                <w:sz w:val="20"/>
                <w:szCs w:val="20"/>
              </w:rPr>
            </w:pPr>
            <w:r w:rsidRPr="00A312F8">
              <w:rPr>
                <w:rFonts w:ascii="Arial" w:hAnsi="Arial" w:cs="Arial"/>
                <w:sz w:val="20"/>
                <w:szCs w:val="20"/>
              </w:rPr>
              <w:t xml:space="preserve"> </w:t>
            </w:r>
          </w:p>
        </w:tc>
        <w:tc>
          <w:tcPr>
            <w:tcW w:w="1781" w:type="dxa"/>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604AC5">
            <w:pPr>
              <w:widowControl/>
              <w:rPr>
                <w:rFonts w:ascii="Arial" w:hAnsi="Arial" w:cs="Arial"/>
                <w:sz w:val="20"/>
                <w:szCs w:val="20"/>
              </w:rPr>
            </w:pPr>
            <w:r w:rsidRPr="009F6F3C">
              <w:rPr>
                <w:rFonts w:ascii="Arial" w:hAnsi="Arial" w:cs="Arial"/>
                <w:sz w:val="20"/>
                <w:szCs w:val="20"/>
              </w:rPr>
              <w:t xml:space="preserve"> </w:t>
            </w:r>
          </w:p>
        </w:tc>
        <w:tc>
          <w:tcPr>
            <w:tcW w:w="1701" w:type="dxa"/>
            <w:gridSpan w:val="3"/>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1440" w:type="dxa"/>
            <w:gridSpan w:val="2"/>
            <w:tcBorders>
              <w:top w:val="nil"/>
              <w:left w:val="nil"/>
              <w:bottom w:val="single" w:sz="4" w:space="0" w:color="000000"/>
              <w:right w:val="single" w:sz="4" w:space="0" w:color="000000"/>
            </w:tcBorders>
            <w:shd w:val="clear" w:color="auto" w:fill="DBE5F1" w:themeFill="accent1" w:themeFillTint="33"/>
            <w:vAlign w:val="bottom"/>
          </w:tcPr>
          <w:p w:rsidR="00521D20" w:rsidRPr="009F6F3C" w:rsidRDefault="00521D20" w:rsidP="002D21A4">
            <w:pPr>
              <w:widowControl/>
              <w:rPr>
                <w:rFonts w:ascii="Arial" w:hAnsi="Arial" w:cs="Arial"/>
                <w:sz w:val="20"/>
                <w:szCs w:val="20"/>
              </w:rPr>
            </w:pPr>
            <w:r w:rsidRPr="009F6F3C">
              <w:rPr>
                <w:rFonts w:ascii="Arial" w:hAnsi="Arial" w:cs="Arial"/>
                <w:sz w:val="20"/>
                <w:szCs w:val="20"/>
              </w:rPr>
              <w:t xml:space="preserve"> </w:t>
            </w:r>
          </w:p>
        </w:tc>
        <w:tc>
          <w:tcPr>
            <w:tcW w:w="2054" w:type="dxa"/>
            <w:gridSpan w:val="4"/>
            <w:tcBorders>
              <w:top w:val="nil"/>
              <w:left w:val="nil"/>
              <w:bottom w:val="single" w:sz="4" w:space="0" w:color="000000"/>
              <w:right w:val="nil"/>
            </w:tcBorders>
            <w:shd w:val="clear" w:color="auto" w:fill="DBE5F1" w:themeFill="accent1" w:themeFillTint="33"/>
            <w:vAlign w:val="bottom"/>
          </w:tcPr>
          <w:p w:rsidR="00521D20" w:rsidRPr="009F6F3C" w:rsidRDefault="00521D20" w:rsidP="00A312F8">
            <w:pPr>
              <w:widowControl/>
              <w:jc w:val="right"/>
              <w:rPr>
                <w:rFonts w:ascii="Arial" w:hAnsi="Arial" w:cs="Arial"/>
                <w:sz w:val="20"/>
                <w:szCs w:val="20"/>
              </w:rPr>
            </w:pPr>
            <w:r w:rsidRPr="009F6F3C">
              <w:rPr>
                <w:rFonts w:ascii="Arial" w:hAnsi="Arial" w:cs="Arial"/>
                <w:sz w:val="20"/>
                <w:szCs w:val="20"/>
              </w:rPr>
              <w:t xml:space="preserve"> </w:t>
            </w:r>
          </w:p>
        </w:tc>
        <w:tc>
          <w:tcPr>
            <w:tcW w:w="1420" w:type="dxa"/>
            <w:gridSpan w:val="4"/>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832" w:type="dxa"/>
            <w:tcBorders>
              <w:top w:val="nil"/>
              <w:left w:val="nil"/>
              <w:bottom w:val="single" w:sz="4" w:space="0" w:color="000000"/>
              <w:right w:val="nil"/>
            </w:tcBorders>
            <w:shd w:val="clear" w:color="auto" w:fill="DBE5F1" w:themeFill="accent1" w:themeFillTint="33"/>
            <w:vAlign w:val="bottom"/>
          </w:tcPr>
          <w:p w:rsidR="00521D20" w:rsidRPr="009F6F3C" w:rsidRDefault="00521D20">
            <w:pPr>
              <w:widowControl/>
              <w:rPr>
                <w:rFonts w:ascii="Arial" w:hAnsi="Arial" w:cs="Arial"/>
                <w:sz w:val="20"/>
                <w:szCs w:val="20"/>
              </w:rPr>
            </w:pPr>
            <w:r w:rsidRPr="009F6F3C">
              <w:rPr>
                <w:rFonts w:ascii="Arial" w:hAnsi="Arial" w:cs="Arial"/>
                <w:sz w:val="20"/>
                <w:szCs w:val="20"/>
              </w:rPr>
              <w:t xml:space="preserve"> </w:t>
            </w:r>
          </w:p>
        </w:tc>
        <w:tc>
          <w:tcPr>
            <w:tcW w:w="1134"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1341" w:type="dxa"/>
            <w:gridSpan w:val="3"/>
            <w:tcBorders>
              <w:top w:val="nil"/>
              <w:left w:val="nil"/>
              <w:bottom w:val="single" w:sz="4" w:space="0" w:color="000000"/>
              <w:right w:val="nil"/>
            </w:tcBorders>
            <w:shd w:val="clear" w:color="auto" w:fill="DBE5F1" w:themeFill="accent1" w:themeFillTint="33"/>
            <w:vAlign w:val="bottom"/>
          </w:tcPr>
          <w:p w:rsidR="00521D20" w:rsidRPr="009F6F3C" w:rsidRDefault="00521D20">
            <w:pPr>
              <w:widowControl/>
              <w:jc w:val="center"/>
              <w:rPr>
                <w:rFonts w:ascii="Arial" w:hAnsi="Arial" w:cs="Arial"/>
                <w:sz w:val="20"/>
                <w:szCs w:val="20"/>
              </w:rPr>
            </w:pPr>
            <w:r w:rsidRPr="009F6F3C">
              <w:rPr>
                <w:rFonts w:ascii="Arial" w:hAnsi="Arial" w:cs="Arial"/>
                <w:sz w:val="20"/>
                <w:szCs w:val="20"/>
              </w:rPr>
              <w:t xml:space="preserve"> </w:t>
            </w:r>
          </w:p>
        </w:tc>
        <w:tc>
          <w:tcPr>
            <w:tcW w:w="2977" w:type="dxa"/>
            <w:gridSpan w:val="2"/>
            <w:tcBorders>
              <w:top w:val="nil"/>
              <w:left w:val="single" w:sz="4" w:space="0" w:color="000000"/>
              <w:bottom w:val="single" w:sz="4" w:space="0" w:color="000000"/>
              <w:right w:val="single" w:sz="4" w:space="0" w:color="000000"/>
            </w:tcBorders>
            <w:shd w:val="clear" w:color="auto" w:fill="DBE5F1" w:themeFill="accent1" w:themeFillTint="33"/>
            <w:vAlign w:val="bottom"/>
          </w:tcPr>
          <w:p w:rsidR="00521D20" w:rsidRPr="009F6F3C" w:rsidRDefault="00521D20">
            <w:pPr>
              <w:widowControl/>
              <w:jc w:val="right"/>
              <w:rPr>
                <w:rFonts w:ascii="Arial" w:hAnsi="Arial" w:cs="Arial"/>
                <w:sz w:val="20"/>
                <w:szCs w:val="20"/>
              </w:rPr>
            </w:pPr>
            <w:r w:rsidRPr="009F6F3C">
              <w:rPr>
                <w:rFonts w:ascii="Arial" w:hAnsi="Arial" w:cs="Arial"/>
                <w:sz w:val="20"/>
                <w:szCs w:val="20"/>
              </w:rPr>
              <w:t xml:space="preserve"> </w:t>
            </w:r>
          </w:p>
        </w:tc>
      </w:tr>
      <w:tr w:rsidR="00E40429" w:rsidRPr="009F6F3C" w:rsidTr="0069147D">
        <w:trPr>
          <w:trHeight w:val="405"/>
        </w:trPr>
        <w:tc>
          <w:tcPr>
            <w:tcW w:w="15720" w:type="dxa"/>
            <w:gridSpan w:val="24"/>
            <w:tcBorders>
              <w:top w:val="nil"/>
              <w:left w:val="nil"/>
              <w:bottom w:val="nil"/>
              <w:right w:val="nil"/>
            </w:tcBorders>
            <w:vAlign w:val="bottom"/>
          </w:tcPr>
          <w:p w:rsidR="00E40429" w:rsidRPr="009F6F3C" w:rsidRDefault="00E40429" w:rsidP="00F52B32">
            <w:pPr>
              <w:widowControl/>
              <w:rPr>
                <w:rFonts w:ascii="Arial" w:hAnsi="Arial" w:cs="Arial"/>
                <w:sz w:val="20"/>
                <w:szCs w:val="20"/>
              </w:rPr>
            </w:pPr>
            <w:bookmarkStart w:id="444" w:name="_DV_M503"/>
            <w:bookmarkEnd w:id="444"/>
            <w:r w:rsidRPr="00A312F8">
              <w:rPr>
                <w:rFonts w:ascii="Arial" w:hAnsi="Arial" w:cs="Arial"/>
                <w:b/>
                <w:bCs/>
                <w:sz w:val="20"/>
                <w:szCs w:val="20"/>
              </w:rPr>
              <w:t>B. New Loan Operations</w:t>
            </w:r>
          </w:p>
        </w:tc>
      </w:tr>
      <w:tr w:rsidR="00E40429" w:rsidRPr="009F6F3C" w:rsidTr="0069147D">
        <w:trPr>
          <w:trHeight w:val="255"/>
        </w:trPr>
        <w:tc>
          <w:tcPr>
            <w:tcW w:w="47" w:type="dxa"/>
            <w:tcBorders>
              <w:top w:val="nil"/>
              <w:left w:val="nil"/>
              <w:bottom w:val="nil"/>
              <w:right w:val="nil"/>
            </w:tcBorders>
            <w:vAlign w:val="bottom"/>
          </w:tcPr>
          <w:p w:rsidR="00E40429" w:rsidRPr="00A312F8" w:rsidRDefault="00E40429" w:rsidP="00F52B32">
            <w:pPr>
              <w:widowControl/>
              <w:rPr>
                <w:rFonts w:ascii="Arial" w:hAnsi="Arial" w:cs="Arial"/>
                <w:sz w:val="20"/>
                <w:szCs w:val="20"/>
              </w:rPr>
            </w:pPr>
          </w:p>
        </w:tc>
        <w:tc>
          <w:tcPr>
            <w:tcW w:w="15673" w:type="dxa"/>
            <w:gridSpan w:val="23"/>
            <w:tcBorders>
              <w:top w:val="nil"/>
              <w:left w:val="nil"/>
              <w:bottom w:val="nil"/>
              <w:right w:val="nil"/>
            </w:tcBorders>
            <w:vAlign w:val="bottom"/>
          </w:tcPr>
          <w:p w:rsidR="00E40429" w:rsidRPr="009F6F3C" w:rsidRDefault="00E40429" w:rsidP="00604AC5">
            <w:pPr>
              <w:widowControl/>
              <w:jc w:val="right"/>
              <w:rPr>
                <w:rFonts w:ascii="Arial" w:hAnsi="Arial" w:cs="Arial"/>
                <w:sz w:val="20"/>
                <w:szCs w:val="20"/>
              </w:rPr>
            </w:pPr>
          </w:p>
        </w:tc>
      </w:tr>
    </w:tbl>
    <w:p w:rsidR="000C6CF8" w:rsidRPr="008E59F2" w:rsidRDefault="000C6CF8">
      <w:pPr>
        <w:jc w:val="center"/>
        <w:rPr>
          <w:rFonts w:ascii="Arial" w:hAnsi="Arial" w:cs="Arial"/>
          <w:b/>
          <w:bCs/>
          <w:sz w:val="22"/>
          <w:szCs w:val="22"/>
        </w:rPr>
        <w:sectPr w:rsidR="000C6CF8" w:rsidRPr="008E59F2" w:rsidSect="001871FD">
          <w:headerReference w:type="default" r:id="rId16"/>
          <w:footerReference w:type="default" r:id="rId17"/>
          <w:headerReference w:type="first" r:id="rId18"/>
          <w:footerReference w:type="first" r:id="rId19"/>
          <w:pgSz w:w="16838" w:h="11906" w:orient="landscape"/>
          <w:pgMar w:top="1440" w:right="851" w:bottom="1247" w:left="1361" w:header="720" w:footer="720" w:gutter="0"/>
          <w:cols w:space="720"/>
          <w:noEndnote/>
          <w:titlePg/>
          <w:docGrid w:linePitch="326"/>
        </w:sectPr>
      </w:pPr>
    </w:p>
    <w:tbl>
      <w:tblPr>
        <w:tblW w:w="15735" w:type="dxa"/>
        <w:tblInd w:w="-704" w:type="dxa"/>
        <w:tblLayout w:type="fixed"/>
        <w:tblCellMar>
          <w:left w:w="0" w:type="dxa"/>
          <w:right w:w="0" w:type="dxa"/>
        </w:tblCellMar>
        <w:tblLook w:val="0000" w:firstRow="0" w:lastRow="0" w:firstColumn="0" w:lastColumn="0" w:noHBand="0" w:noVBand="0"/>
      </w:tblPr>
      <w:tblGrid>
        <w:gridCol w:w="993"/>
        <w:gridCol w:w="1840"/>
        <w:gridCol w:w="1842"/>
        <w:gridCol w:w="50"/>
        <w:gridCol w:w="11"/>
        <w:gridCol w:w="1218"/>
        <w:gridCol w:w="1985"/>
        <w:gridCol w:w="287"/>
        <w:gridCol w:w="86"/>
        <w:gridCol w:w="1044"/>
        <w:gridCol w:w="851"/>
        <w:gridCol w:w="1134"/>
        <w:gridCol w:w="564"/>
        <w:gridCol w:w="853"/>
        <w:gridCol w:w="2977"/>
      </w:tblGrid>
      <w:tr w:rsidR="001871FD" w:rsidRPr="009F6F3C" w:rsidTr="00DE3C27">
        <w:trPr>
          <w:trHeight w:val="808"/>
        </w:trPr>
        <w:tc>
          <w:tcPr>
            <w:tcW w:w="993"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E40429" w:rsidRPr="009F6F3C" w:rsidRDefault="00E40429" w:rsidP="0069147D">
            <w:pPr>
              <w:rPr>
                <w:rFonts w:ascii="Arial" w:hAnsi="Arial" w:cs="Arial"/>
                <w:b/>
                <w:bCs/>
                <w:sz w:val="20"/>
                <w:szCs w:val="20"/>
              </w:rPr>
            </w:pPr>
            <w:r w:rsidRPr="00A312F8">
              <w:rPr>
                <w:rFonts w:ascii="Arial" w:hAnsi="Arial" w:cs="Arial"/>
                <w:b/>
                <w:bCs/>
                <w:sz w:val="20"/>
                <w:szCs w:val="20"/>
              </w:rPr>
              <w:lastRenderedPageBreak/>
              <w:t>Date of Signature</w:t>
            </w:r>
          </w:p>
        </w:tc>
        <w:tc>
          <w:tcPr>
            <w:tcW w:w="1840" w:type="dxa"/>
            <w:tcBorders>
              <w:top w:val="single" w:sz="4" w:space="0" w:color="000000"/>
              <w:left w:val="nil"/>
              <w:bottom w:val="single" w:sz="4" w:space="0" w:color="auto"/>
              <w:right w:val="single" w:sz="4" w:space="0" w:color="000000"/>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Project</w:t>
            </w:r>
          </w:p>
          <w:p w:rsidR="00E40429" w:rsidRPr="009F6F3C" w:rsidRDefault="00E40429" w:rsidP="0069147D">
            <w:pPr>
              <w:jc w:val="center"/>
              <w:rPr>
                <w:rFonts w:ascii="Arial" w:hAnsi="Arial" w:cs="Arial"/>
                <w:b/>
                <w:bCs/>
                <w:sz w:val="20"/>
                <w:szCs w:val="20"/>
              </w:rPr>
            </w:pPr>
          </w:p>
          <w:p w:rsidR="00E40429" w:rsidRPr="009F6F3C" w:rsidRDefault="00E40429" w:rsidP="0069147D">
            <w:pPr>
              <w:jc w:val="center"/>
              <w:rPr>
                <w:rFonts w:ascii="Arial" w:hAnsi="Arial" w:cs="Arial"/>
                <w:b/>
                <w:bCs/>
                <w:sz w:val="20"/>
                <w:szCs w:val="20"/>
              </w:rPr>
            </w:pPr>
          </w:p>
        </w:tc>
        <w:tc>
          <w:tcPr>
            <w:tcW w:w="1903" w:type="dxa"/>
            <w:gridSpan w:val="3"/>
            <w:tcBorders>
              <w:top w:val="single" w:sz="4" w:space="0" w:color="000000"/>
              <w:left w:val="nil"/>
              <w:bottom w:val="single" w:sz="4" w:space="0" w:color="auto"/>
              <w:right w:val="nil"/>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Borrower</w:t>
            </w:r>
          </w:p>
          <w:p w:rsidR="00E40429" w:rsidRPr="009F6F3C" w:rsidRDefault="00E40429" w:rsidP="0069147D">
            <w:pPr>
              <w:jc w:val="center"/>
              <w:rPr>
                <w:rFonts w:ascii="Arial" w:hAnsi="Arial" w:cs="Arial"/>
                <w:b/>
                <w:bCs/>
                <w:sz w:val="20"/>
                <w:szCs w:val="20"/>
              </w:rPr>
            </w:pPr>
          </w:p>
          <w:p w:rsidR="00E40429" w:rsidRPr="009F6F3C" w:rsidRDefault="00E40429" w:rsidP="0069147D">
            <w:pPr>
              <w:jc w:val="center"/>
              <w:rPr>
                <w:rFonts w:ascii="Arial" w:hAnsi="Arial" w:cs="Arial"/>
                <w:b/>
                <w:bCs/>
                <w:sz w:val="20"/>
                <w:szCs w:val="20"/>
              </w:rPr>
            </w:pPr>
          </w:p>
        </w:tc>
        <w:tc>
          <w:tcPr>
            <w:tcW w:w="1218"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Loan</w:t>
            </w:r>
          </w:p>
          <w:p w:rsidR="00E40429" w:rsidRPr="009F6F3C" w:rsidRDefault="00E40429" w:rsidP="0069147D">
            <w:pPr>
              <w:jc w:val="center"/>
              <w:rPr>
                <w:rFonts w:ascii="Arial" w:hAnsi="Arial" w:cs="Arial"/>
                <w:b/>
                <w:bCs/>
                <w:sz w:val="20"/>
                <w:szCs w:val="20"/>
              </w:rPr>
            </w:pPr>
            <w:r w:rsidRPr="009F6F3C">
              <w:rPr>
                <w:rStyle w:val="DeltaViewInsertion"/>
                <w:rFonts w:ascii="Arial" w:hAnsi="Arial" w:cs="Arial"/>
                <w:b/>
                <w:bCs/>
                <w:color w:val="auto"/>
                <w:sz w:val="20"/>
                <w:szCs w:val="20"/>
                <w:u w:val="none"/>
              </w:rPr>
              <w:t>Amount</w:t>
            </w:r>
          </w:p>
          <w:p w:rsidR="00E40429" w:rsidRPr="009F6F3C" w:rsidRDefault="00E40429" w:rsidP="0069147D">
            <w:pPr>
              <w:jc w:val="center"/>
              <w:rPr>
                <w:rFonts w:ascii="Arial" w:hAnsi="Arial" w:cs="Arial"/>
                <w:b/>
                <w:bCs/>
                <w:sz w:val="20"/>
                <w:szCs w:val="20"/>
              </w:rPr>
            </w:pPr>
          </w:p>
        </w:tc>
        <w:tc>
          <w:tcPr>
            <w:tcW w:w="1985" w:type="dxa"/>
            <w:tcBorders>
              <w:top w:val="single" w:sz="4" w:space="0" w:color="000000"/>
              <w:left w:val="nil"/>
              <w:bottom w:val="single" w:sz="4" w:space="0" w:color="auto"/>
              <w:right w:val="single" w:sz="4" w:space="0" w:color="000000"/>
            </w:tcBorders>
            <w:shd w:val="clear" w:color="auto" w:fill="DBE5F1" w:themeFill="accent1" w:themeFillTint="33"/>
          </w:tcPr>
          <w:p w:rsidR="00E40429" w:rsidRPr="009F6F3C" w:rsidRDefault="00414E72" w:rsidP="0069147D">
            <w:pPr>
              <w:widowControl/>
              <w:jc w:val="center"/>
              <w:rPr>
                <w:rFonts w:ascii="Arial" w:hAnsi="Arial" w:cs="Arial"/>
                <w:b/>
                <w:bCs/>
                <w:sz w:val="20"/>
                <w:szCs w:val="20"/>
              </w:rPr>
            </w:pPr>
            <w:r>
              <w:rPr>
                <w:rStyle w:val="DeltaViewInsertion"/>
                <w:rFonts w:ascii="Arial" w:hAnsi="Arial" w:cs="Arial"/>
                <w:b/>
                <w:bCs/>
                <w:color w:val="auto"/>
                <w:sz w:val="20"/>
                <w:szCs w:val="20"/>
                <w:u w:val="none"/>
              </w:rPr>
              <w:t>Amounts D</w:t>
            </w:r>
            <w:r w:rsidR="00E40429" w:rsidRPr="009F6F3C">
              <w:rPr>
                <w:rStyle w:val="DeltaViewInsertion"/>
                <w:rFonts w:ascii="Arial" w:hAnsi="Arial" w:cs="Arial"/>
                <w:b/>
                <w:bCs/>
                <w:color w:val="auto"/>
                <w:sz w:val="20"/>
                <w:szCs w:val="20"/>
                <w:u w:val="none"/>
              </w:rPr>
              <w:t>isbursed</w:t>
            </w:r>
          </w:p>
          <w:p w:rsidR="00E40429" w:rsidRPr="009F6F3C" w:rsidRDefault="00414E72" w:rsidP="0069147D">
            <w:pPr>
              <w:jc w:val="center"/>
              <w:rPr>
                <w:rFonts w:ascii="Arial" w:hAnsi="Arial" w:cs="Arial"/>
                <w:b/>
                <w:bCs/>
                <w:sz w:val="20"/>
                <w:szCs w:val="20"/>
              </w:rPr>
            </w:pPr>
            <w:r>
              <w:rPr>
                <w:rStyle w:val="DeltaViewInsertion"/>
                <w:rFonts w:ascii="Arial" w:hAnsi="Arial" w:cs="Arial"/>
                <w:b/>
                <w:bCs/>
                <w:color w:val="auto"/>
                <w:sz w:val="20"/>
                <w:szCs w:val="20"/>
                <w:u w:val="none"/>
              </w:rPr>
              <w:t>and U</w:t>
            </w:r>
            <w:r w:rsidR="00E40429" w:rsidRPr="009F6F3C">
              <w:rPr>
                <w:rStyle w:val="DeltaViewInsertion"/>
                <w:rFonts w:ascii="Arial" w:hAnsi="Arial" w:cs="Arial"/>
                <w:b/>
                <w:bCs/>
                <w:color w:val="auto"/>
                <w:sz w:val="20"/>
                <w:szCs w:val="20"/>
                <w:u w:val="none"/>
              </w:rPr>
              <w:t>nrepaid</w:t>
            </w:r>
          </w:p>
          <w:p w:rsidR="00E40429" w:rsidRPr="009F6F3C" w:rsidRDefault="00E40429" w:rsidP="0069147D">
            <w:pPr>
              <w:jc w:val="center"/>
              <w:rPr>
                <w:rFonts w:ascii="Arial" w:hAnsi="Arial" w:cs="Arial"/>
                <w:b/>
                <w:bCs/>
                <w:sz w:val="20"/>
                <w:szCs w:val="20"/>
              </w:rPr>
            </w:pPr>
          </w:p>
        </w:tc>
        <w:tc>
          <w:tcPr>
            <w:tcW w:w="1417" w:type="dxa"/>
            <w:gridSpan w:val="3"/>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Third Party</w:t>
            </w:r>
          </w:p>
          <w:p w:rsidR="00E40429" w:rsidRPr="009F6F3C" w:rsidRDefault="00E40429" w:rsidP="0069147D">
            <w:pPr>
              <w:jc w:val="center"/>
              <w:rPr>
                <w:rFonts w:ascii="Arial" w:hAnsi="Arial" w:cs="Arial"/>
                <w:b/>
                <w:bCs/>
                <w:sz w:val="20"/>
                <w:szCs w:val="20"/>
              </w:rPr>
            </w:pPr>
            <w:r w:rsidRPr="009F6F3C">
              <w:rPr>
                <w:rStyle w:val="DeltaViewInsertion"/>
                <w:rFonts w:ascii="Arial" w:hAnsi="Arial" w:cs="Arial"/>
                <w:b/>
                <w:bCs/>
                <w:color w:val="auto"/>
                <w:sz w:val="20"/>
                <w:szCs w:val="20"/>
                <w:u w:val="none"/>
              </w:rPr>
              <w:t>Guarantor</w:t>
            </w:r>
          </w:p>
          <w:p w:rsidR="00E40429" w:rsidRPr="009F6F3C" w:rsidRDefault="00E40429" w:rsidP="0069147D">
            <w:pPr>
              <w:jc w:val="center"/>
              <w:rPr>
                <w:rFonts w:ascii="Arial" w:hAnsi="Arial" w:cs="Arial"/>
                <w:b/>
                <w:bCs/>
                <w:sz w:val="20"/>
                <w:szCs w:val="20"/>
              </w:rPr>
            </w:pPr>
          </w:p>
        </w:tc>
        <w:tc>
          <w:tcPr>
            <w:tcW w:w="851" w:type="dxa"/>
            <w:tcBorders>
              <w:top w:val="single" w:sz="4" w:space="0" w:color="000000"/>
              <w:left w:val="nil"/>
              <w:bottom w:val="single" w:sz="4" w:space="0" w:color="auto"/>
              <w:right w:val="nil"/>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Act</w:t>
            </w:r>
          </w:p>
          <w:p w:rsidR="00E40429" w:rsidRPr="009F6F3C" w:rsidRDefault="00E40429" w:rsidP="0069147D">
            <w:pPr>
              <w:jc w:val="center"/>
              <w:rPr>
                <w:rFonts w:ascii="Arial" w:hAnsi="Arial" w:cs="Arial"/>
                <w:b/>
                <w:bCs/>
                <w:sz w:val="20"/>
                <w:szCs w:val="20"/>
              </w:rPr>
            </w:pPr>
          </w:p>
          <w:p w:rsidR="00E40429" w:rsidRPr="009F6F3C" w:rsidRDefault="00E40429" w:rsidP="0069147D">
            <w:pPr>
              <w:jc w:val="center"/>
              <w:rPr>
                <w:rFonts w:ascii="Arial" w:hAnsi="Arial" w:cs="Arial"/>
                <w:b/>
                <w:bCs/>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Public /Private Sector</w:t>
            </w:r>
          </w:p>
          <w:p w:rsidR="00E40429" w:rsidRPr="009F6F3C" w:rsidRDefault="00E40429" w:rsidP="0069147D">
            <w:pPr>
              <w:jc w:val="center"/>
              <w:rPr>
                <w:rFonts w:ascii="Arial" w:hAnsi="Arial" w:cs="Arial"/>
                <w:b/>
                <w:bCs/>
                <w:sz w:val="20"/>
                <w:szCs w:val="20"/>
              </w:rPr>
            </w:pPr>
          </w:p>
        </w:tc>
        <w:tc>
          <w:tcPr>
            <w:tcW w:w="1417" w:type="dxa"/>
            <w:gridSpan w:val="2"/>
            <w:tcBorders>
              <w:top w:val="single" w:sz="4" w:space="0" w:color="000000"/>
              <w:left w:val="nil"/>
              <w:bottom w:val="single" w:sz="4" w:space="0" w:color="auto"/>
              <w:right w:val="nil"/>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Expected call</w:t>
            </w:r>
          </w:p>
          <w:p w:rsidR="00E40429" w:rsidRPr="009F6F3C" w:rsidRDefault="00E40429" w:rsidP="0069147D">
            <w:pPr>
              <w:jc w:val="center"/>
              <w:rPr>
                <w:rFonts w:ascii="Arial" w:hAnsi="Arial" w:cs="Arial"/>
                <w:b/>
                <w:bCs/>
                <w:sz w:val="20"/>
                <w:szCs w:val="20"/>
              </w:rPr>
            </w:pPr>
            <w:r w:rsidRPr="009F6F3C">
              <w:rPr>
                <w:rStyle w:val="DeltaViewInsertion"/>
                <w:rFonts w:ascii="Arial" w:hAnsi="Arial" w:cs="Arial"/>
                <w:b/>
                <w:bCs/>
                <w:color w:val="auto"/>
                <w:sz w:val="20"/>
                <w:szCs w:val="20"/>
                <w:u w:val="none"/>
                <w:lang w:val="fr-CH"/>
              </w:rPr>
              <w:t xml:space="preserve">Yes/No </w:t>
            </w:r>
            <w:r w:rsidRPr="009F6F3C">
              <w:rPr>
                <w:rStyle w:val="DeltaViewInsertion"/>
                <w:rFonts w:ascii="Arial" w:hAnsi="Arial" w:cs="Arial"/>
                <w:b/>
                <w:bCs/>
                <w:color w:val="auto"/>
                <w:sz w:val="20"/>
                <w:szCs w:val="20"/>
                <w:u w:val="none"/>
                <w:vertAlign w:val="superscript"/>
                <w:lang w:val="fr-CH"/>
              </w:rPr>
              <w:t>1)</w:t>
            </w:r>
          </w:p>
          <w:p w:rsidR="00E40429" w:rsidRPr="009F6F3C" w:rsidRDefault="00E40429" w:rsidP="0069147D">
            <w:pPr>
              <w:jc w:val="center"/>
              <w:rPr>
                <w:rFonts w:ascii="Arial" w:hAnsi="Arial" w:cs="Arial"/>
                <w:b/>
                <w:bCs/>
                <w:sz w:val="20"/>
                <w:szCs w:val="20"/>
              </w:rPr>
            </w:pPr>
          </w:p>
        </w:tc>
        <w:tc>
          <w:tcPr>
            <w:tcW w:w="2977" w:type="dxa"/>
            <w:tcBorders>
              <w:top w:val="single" w:sz="4" w:space="0" w:color="000000"/>
              <w:left w:val="single" w:sz="4" w:space="0" w:color="000000"/>
              <w:bottom w:val="single" w:sz="4" w:space="0" w:color="auto"/>
              <w:right w:val="single" w:sz="4" w:space="0" w:color="000000"/>
            </w:tcBorders>
            <w:shd w:val="clear" w:color="auto" w:fill="DBE5F1" w:themeFill="accent1" w:themeFillTint="33"/>
          </w:tcPr>
          <w:p w:rsidR="00E40429" w:rsidRPr="009F6F3C" w:rsidRDefault="00E40429" w:rsidP="0069147D">
            <w:pPr>
              <w:widowControl/>
              <w:jc w:val="center"/>
              <w:rPr>
                <w:rFonts w:ascii="Arial" w:hAnsi="Arial" w:cs="Arial"/>
                <w:b/>
                <w:bCs/>
                <w:sz w:val="20"/>
                <w:szCs w:val="20"/>
              </w:rPr>
            </w:pPr>
            <w:r w:rsidRPr="009F6F3C">
              <w:rPr>
                <w:rStyle w:val="DeltaViewInsertion"/>
                <w:rFonts w:ascii="Arial" w:hAnsi="Arial" w:cs="Arial"/>
                <w:b/>
                <w:bCs/>
                <w:color w:val="auto"/>
                <w:sz w:val="20"/>
                <w:szCs w:val="20"/>
                <w:u w:val="none"/>
              </w:rPr>
              <w:t>Next</w:t>
            </w:r>
          </w:p>
          <w:p w:rsidR="00E40429" w:rsidRPr="009F6F3C" w:rsidRDefault="00E40429" w:rsidP="0069147D">
            <w:pPr>
              <w:jc w:val="center"/>
              <w:rPr>
                <w:rFonts w:ascii="Arial" w:hAnsi="Arial" w:cs="Arial"/>
                <w:b/>
                <w:bCs/>
                <w:sz w:val="20"/>
                <w:szCs w:val="20"/>
              </w:rPr>
            </w:pPr>
            <w:r w:rsidRPr="009F6F3C">
              <w:rPr>
                <w:rStyle w:val="DeltaViewInsertion"/>
                <w:rFonts w:ascii="Arial" w:hAnsi="Arial" w:cs="Arial"/>
                <w:b/>
                <w:bCs/>
                <w:color w:val="auto"/>
                <w:sz w:val="20"/>
                <w:szCs w:val="20"/>
                <w:u w:val="none"/>
              </w:rPr>
              <w:t xml:space="preserve">instalment </w:t>
            </w:r>
            <w:r w:rsidRPr="009F6F3C">
              <w:rPr>
                <w:rStyle w:val="DeltaViewInsertion"/>
                <w:rFonts w:ascii="Arial" w:hAnsi="Arial" w:cs="Arial"/>
                <w:b/>
                <w:bCs/>
                <w:color w:val="auto"/>
                <w:sz w:val="20"/>
                <w:szCs w:val="20"/>
                <w:u w:val="none"/>
                <w:vertAlign w:val="superscript"/>
              </w:rPr>
              <w:t>2)</w:t>
            </w:r>
          </w:p>
          <w:p w:rsidR="00E40429" w:rsidRPr="009F6F3C" w:rsidRDefault="00E40429" w:rsidP="0069147D">
            <w:pPr>
              <w:tabs>
                <w:tab w:val="left" w:pos="2448"/>
                <w:tab w:val="left" w:pos="2610"/>
                <w:tab w:val="left" w:pos="2894"/>
              </w:tabs>
              <w:jc w:val="center"/>
              <w:rPr>
                <w:rFonts w:ascii="Arial" w:hAnsi="Arial" w:cs="Arial"/>
                <w:b/>
                <w:bCs/>
                <w:sz w:val="20"/>
                <w:szCs w:val="20"/>
              </w:rPr>
            </w:pPr>
          </w:p>
        </w:tc>
      </w:tr>
      <w:tr w:rsidR="001871FD" w:rsidRPr="009F6F3C" w:rsidTr="001871FD">
        <w:trPr>
          <w:trHeight w:val="437"/>
        </w:trPr>
        <w:tc>
          <w:tcPr>
            <w:tcW w:w="993" w:type="dxa"/>
            <w:tcBorders>
              <w:top w:val="single" w:sz="4" w:space="0" w:color="000000"/>
              <w:left w:val="single" w:sz="4" w:space="0" w:color="000000"/>
              <w:bottom w:val="nil"/>
              <w:right w:val="nil"/>
            </w:tcBorders>
            <w:vAlign w:val="bottom"/>
          </w:tcPr>
          <w:p w:rsidR="00521D20" w:rsidRPr="00A312F8" w:rsidRDefault="00521D20" w:rsidP="0069147D">
            <w:pPr>
              <w:widowControl/>
              <w:rPr>
                <w:rFonts w:ascii="Arial" w:hAnsi="Arial" w:cs="Arial"/>
                <w:sz w:val="20"/>
                <w:szCs w:val="20"/>
              </w:rPr>
            </w:pPr>
            <w:r w:rsidRPr="00A312F8">
              <w:rPr>
                <w:rFonts w:ascii="Arial" w:hAnsi="Arial" w:cs="Arial"/>
                <w:sz w:val="20"/>
                <w:szCs w:val="20"/>
              </w:rPr>
              <w:t xml:space="preserve"> </w:t>
            </w:r>
          </w:p>
        </w:tc>
        <w:tc>
          <w:tcPr>
            <w:tcW w:w="1840" w:type="dxa"/>
            <w:tcBorders>
              <w:top w:val="single" w:sz="4" w:space="0" w:color="000000"/>
              <w:left w:val="single" w:sz="4" w:space="0" w:color="000000"/>
              <w:bottom w:val="nil"/>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892" w:type="dxa"/>
            <w:gridSpan w:val="2"/>
            <w:tcBorders>
              <w:top w:val="single" w:sz="4" w:space="0" w:color="000000"/>
              <w:left w:val="nil"/>
              <w:bottom w:val="nil"/>
              <w:right w:val="nil"/>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229" w:type="dxa"/>
            <w:gridSpan w:val="2"/>
            <w:tcBorders>
              <w:top w:val="single" w:sz="4" w:space="0" w:color="000000"/>
              <w:left w:val="single" w:sz="4" w:space="0" w:color="000000"/>
              <w:bottom w:val="nil"/>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985" w:type="dxa"/>
            <w:tcBorders>
              <w:top w:val="single" w:sz="4" w:space="0" w:color="000000"/>
              <w:left w:val="nil"/>
              <w:bottom w:val="nil"/>
              <w:right w:val="nil"/>
            </w:tcBorders>
            <w:vAlign w:val="bottom"/>
          </w:tcPr>
          <w:p w:rsidR="00521D20" w:rsidRPr="009F6F3C" w:rsidRDefault="00521D20" w:rsidP="0069147D">
            <w:pPr>
              <w:widowControl/>
              <w:jc w:val="center"/>
              <w:rPr>
                <w:rFonts w:ascii="Arial" w:hAnsi="Arial" w:cs="Arial"/>
                <w:sz w:val="20"/>
                <w:szCs w:val="20"/>
              </w:rPr>
            </w:pPr>
            <w:r w:rsidRPr="009F6F3C">
              <w:rPr>
                <w:rFonts w:ascii="Arial" w:hAnsi="Arial" w:cs="Arial"/>
                <w:sz w:val="20"/>
                <w:szCs w:val="20"/>
              </w:rPr>
              <w:t xml:space="preserve"> </w:t>
            </w:r>
          </w:p>
        </w:tc>
        <w:tc>
          <w:tcPr>
            <w:tcW w:w="1417" w:type="dxa"/>
            <w:gridSpan w:val="3"/>
            <w:tcBorders>
              <w:top w:val="single" w:sz="4" w:space="0" w:color="000000"/>
              <w:left w:val="single" w:sz="4" w:space="0" w:color="000000"/>
              <w:bottom w:val="nil"/>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851" w:type="dxa"/>
            <w:tcBorders>
              <w:top w:val="single" w:sz="4" w:space="0" w:color="000000"/>
              <w:left w:val="nil"/>
              <w:bottom w:val="nil"/>
              <w:right w:val="nil"/>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134" w:type="dxa"/>
            <w:tcBorders>
              <w:top w:val="single" w:sz="4" w:space="0" w:color="000000"/>
              <w:left w:val="single" w:sz="4" w:space="0" w:color="000000"/>
              <w:bottom w:val="nil"/>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417" w:type="dxa"/>
            <w:gridSpan w:val="2"/>
            <w:tcBorders>
              <w:top w:val="single" w:sz="4" w:space="0" w:color="000000"/>
              <w:left w:val="nil"/>
              <w:bottom w:val="nil"/>
              <w:right w:val="nil"/>
            </w:tcBorders>
            <w:vAlign w:val="bottom"/>
          </w:tcPr>
          <w:p w:rsidR="00521D20" w:rsidRPr="009F6F3C" w:rsidRDefault="00521D20" w:rsidP="001871FD">
            <w:pPr>
              <w:widowControl/>
              <w:jc w:val="center"/>
              <w:rPr>
                <w:rFonts w:ascii="Arial" w:hAnsi="Arial" w:cs="Arial"/>
                <w:sz w:val="20"/>
                <w:szCs w:val="20"/>
              </w:rPr>
            </w:pPr>
          </w:p>
        </w:tc>
        <w:tc>
          <w:tcPr>
            <w:tcW w:w="2977" w:type="dxa"/>
            <w:tcBorders>
              <w:top w:val="single" w:sz="4" w:space="0" w:color="000000"/>
              <w:left w:val="single" w:sz="4" w:space="0" w:color="000000"/>
              <w:bottom w:val="nil"/>
              <w:right w:val="single" w:sz="4" w:space="0" w:color="000000"/>
            </w:tcBorders>
            <w:vAlign w:val="bottom"/>
          </w:tcPr>
          <w:p w:rsidR="00521D20" w:rsidRPr="009F6F3C" w:rsidRDefault="00521D20" w:rsidP="0069147D">
            <w:pPr>
              <w:widowControl/>
              <w:jc w:val="center"/>
              <w:rPr>
                <w:rFonts w:ascii="Arial" w:hAnsi="Arial" w:cs="Arial"/>
                <w:sz w:val="20"/>
                <w:szCs w:val="20"/>
              </w:rPr>
            </w:pPr>
            <w:r w:rsidRPr="009F6F3C">
              <w:rPr>
                <w:rFonts w:ascii="Arial" w:hAnsi="Arial" w:cs="Arial"/>
                <w:sz w:val="20"/>
                <w:szCs w:val="20"/>
              </w:rPr>
              <w:t xml:space="preserve"> </w:t>
            </w:r>
          </w:p>
        </w:tc>
      </w:tr>
      <w:tr w:rsidR="001871FD" w:rsidRPr="009F6F3C" w:rsidTr="001871FD">
        <w:trPr>
          <w:trHeight w:val="270"/>
        </w:trPr>
        <w:tc>
          <w:tcPr>
            <w:tcW w:w="993" w:type="dxa"/>
            <w:tcBorders>
              <w:top w:val="nil"/>
              <w:left w:val="single" w:sz="4" w:space="0" w:color="000000"/>
              <w:bottom w:val="single" w:sz="4" w:space="0" w:color="000000"/>
              <w:right w:val="nil"/>
            </w:tcBorders>
            <w:vAlign w:val="bottom"/>
          </w:tcPr>
          <w:p w:rsidR="00521D20" w:rsidRPr="00A312F8" w:rsidRDefault="00521D20" w:rsidP="0069147D">
            <w:pPr>
              <w:widowControl/>
              <w:rPr>
                <w:rFonts w:ascii="Arial" w:hAnsi="Arial" w:cs="Arial"/>
                <w:sz w:val="20"/>
                <w:szCs w:val="20"/>
              </w:rPr>
            </w:pPr>
            <w:r w:rsidRPr="00A312F8">
              <w:rPr>
                <w:rFonts w:ascii="Arial" w:hAnsi="Arial" w:cs="Arial"/>
                <w:sz w:val="20"/>
                <w:szCs w:val="20"/>
              </w:rPr>
              <w:t xml:space="preserve"> </w:t>
            </w:r>
          </w:p>
        </w:tc>
        <w:tc>
          <w:tcPr>
            <w:tcW w:w="1840" w:type="dxa"/>
            <w:tcBorders>
              <w:top w:val="nil"/>
              <w:left w:val="single" w:sz="4" w:space="0" w:color="000000"/>
              <w:bottom w:val="single" w:sz="4" w:space="0" w:color="000000"/>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892" w:type="dxa"/>
            <w:gridSpan w:val="2"/>
            <w:tcBorders>
              <w:top w:val="nil"/>
              <w:left w:val="nil"/>
              <w:bottom w:val="single" w:sz="4" w:space="0" w:color="000000"/>
              <w:right w:val="nil"/>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229" w:type="dxa"/>
            <w:gridSpan w:val="2"/>
            <w:tcBorders>
              <w:top w:val="nil"/>
              <w:left w:val="single" w:sz="4" w:space="0" w:color="000000"/>
              <w:bottom w:val="nil"/>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985" w:type="dxa"/>
            <w:tcBorders>
              <w:top w:val="nil"/>
              <w:left w:val="nil"/>
              <w:bottom w:val="nil"/>
              <w:right w:val="nil"/>
            </w:tcBorders>
            <w:vAlign w:val="bottom"/>
          </w:tcPr>
          <w:p w:rsidR="00521D20" w:rsidRPr="009F6F3C" w:rsidRDefault="00521D20" w:rsidP="0069147D">
            <w:pPr>
              <w:widowControl/>
              <w:rPr>
                <w:rFonts w:ascii="Arial" w:hAnsi="Arial" w:cs="Arial"/>
                <w:sz w:val="20"/>
                <w:szCs w:val="20"/>
              </w:rPr>
            </w:pPr>
          </w:p>
        </w:tc>
        <w:tc>
          <w:tcPr>
            <w:tcW w:w="1417" w:type="dxa"/>
            <w:gridSpan w:val="3"/>
            <w:tcBorders>
              <w:top w:val="nil"/>
              <w:left w:val="single" w:sz="4" w:space="0" w:color="000000"/>
              <w:bottom w:val="single" w:sz="4" w:space="0" w:color="000000"/>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851" w:type="dxa"/>
            <w:tcBorders>
              <w:top w:val="nil"/>
              <w:left w:val="nil"/>
              <w:bottom w:val="single" w:sz="4" w:space="0" w:color="000000"/>
              <w:right w:val="nil"/>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134" w:type="dxa"/>
            <w:tcBorders>
              <w:top w:val="nil"/>
              <w:left w:val="single" w:sz="4" w:space="0" w:color="000000"/>
              <w:bottom w:val="single" w:sz="4" w:space="0" w:color="000000"/>
              <w:right w:val="single" w:sz="4" w:space="0" w:color="000000"/>
            </w:tcBorders>
            <w:vAlign w:val="bottom"/>
          </w:tcPr>
          <w:p w:rsidR="00521D20" w:rsidRPr="009F6F3C" w:rsidRDefault="00521D20" w:rsidP="0069147D">
            <w:pPr>
              <w:widowControl/>
              <w:rPr>
                <w:rFonts w:ascii="Arial" w:hAnsi="Arial" w:cs="Arial"/>
                <w:sz w:val="20"/>
                <w:szCs w:val="20"/>
              </w:rPr>
            </w:pPr>
            <w:r w:rsidRPr="009F6F3C">
              <w:rPr>
                <w:rFonts w:ascii="Arial" w:hAnsi="Arial" w:cs="Arial"/>
                <w:sz w:val="20"/>
                <w:szCs w:val="20"/>
              </w:rPr>
              <w:t xml:space="preserve"> </w:t>
            </w:r>
          </w:p>
        </w:tc>
        <w:tc>
          <w:tcPr>
            <w:tcW w:w="1417" w:type="dxa"/>
            <w:gridSpan w:val="2"/>
            <w:tcBorders>
              <w:top w:val="nil"/>
              <w:left w:val="nil"/>
              <w:bottom w:val="single" w:sz="4" w:space="0" w:color="000000"/>
              <w:right w:val="nil"/>
            </w:tcBorders>
            <w:vAlign w:val="bottom"/>
          </w:tcPr>
          <w:p w:rsidR="00521D20" w:rsidRPr="009F6F3C" w:rsidRDefault="00521D20" w:rsidP="0069147D">
            <w:pPr>
              <w:widowControl/>
              <w:jc w:val="center"/>
              <w:rPr>
                <w:rFonts w:ascii="Arial" w:hAnsi="Arial" w:cs="Arial"/>
                <w:sz w:val="20"/>
                <w:szCs w:val="20"/>
              </w:rPr>
            </w:pPr>
            <w:r w:rsidRPr="009F6F3C">
              <w:rPr>
                <w:rFonts w:ascii="Arial" w:hAnsi="Arial" w:cs="Arial"/>
                <w:sz w:val="20"/>
                <w:szCs w:val="20"/>
              </w:rPr>
              <w:t xml:space="preserve"> </w:t>
            </w:r>
          </w:p>
        </w:tc>
        <w:tc>
          <w:tcPr>
            <w:tcW w:w="2977" w:type="dxa"/>
            <w:tcBorders>
              <w:top w:val="nil"/>
              <w:left w:val="single" w:sz="4" w:space="0" w:color="000000"/>
              <w:bottom w:val="single" w:sz="4" w:space="0" w:color="000000"/>
              <w:right w:val="single" w:sz="4" w:space="0" w:color="000000"/>
            </w:tcBorders>
            <w:vAlign w:val="bottom"/>
          </w:tcPr>
          <w:p w:rsidR="00521D20" w:rsidRPr="009F6F3C" w:rsidRDefault="00521D20" w:rsidP="0069147D">
            <w:pPr>
              <w:widowControl/>
              <w:jc w:val="center"/>
              <w:rPr>
                <w:rFonts w:ascii="Arial" w:hAnsi="Arial" w:cs="Arial"/>
                <w:sz w:val="20"/>
                <w:szCs w:val="20"/>
              </w:rPr>
            </w:pPr>
            <w:r w:rsidRPr="009F6F3C">
              <w:rPr>
                <w:rFonts w:ascii="Arial" w:hAnsi="Arial" w:cs="Arial"/>
                <w:sz w:val="20"/>
                <w:szCs w:val="20"/>
              </w:rPr>
              <w:t xml:space="preserve"> </w:t>
            </w:r>
          </w:p>
        </w:tc>
      </w:tr>
      <w:tr w:rsidR="00E40429" w:rsidRPr="009F6F3C" w:rsidTr="001871FD">
        <w:trPr>
          <w:gridAfter w:val="2"/>
          <w:wAfter w:w="3830" w:type="dxa"/>
          <w:trHeight w:val="270"/>
        </w:trPr>
        <w:tc>
          <w:tcPr>
            <w:tcW w:w="993" w:type="dxa"/>
            <w:tcBorders>
              <w:top w:val="nil"/>
              <w:left w:val="nil"/>
              <w:bottom w:val="nil"/>
              <w:right w:val="nil"/>
            </w:tcBorders>
            <w:vAlign w:val="bottom"/>
          </w:tcPr>
          <w:p w:rsidR="00E40429" w:rsidRPr="00A312F8" w:rsidRDefault="00E40429" w:rsidP="0069147D">
            <w:pPr>
              <w:widowControl/>
              <w:rPr>
                <w:rFonts w:ascii="Arial" w:hAnsi="Arial" w:cs="Arial"/>
                <w:sz w:val="20"/>
                <w:szCs w:val="20"/>
              </w:rPr>
            </w:pPr>
          </w:p>
        </w:tc>
        <w:tc>
          <w:tcPr>
            <w:tcW w:w="3682" w:type="dxa"/>
            <w:gridSpan w:val="2"/>
            <w:tcBorders>
              <w:top w:val="nil"/>
              <w:left w:val="nil"/>
              <w:bottom w:val="nil"/>
              <w:right w:val="nil"/>
            </w:tcBorders>
            <w:vAlign w:val="bottom"/>
          </w:tcPr>
          <w:p w:rsidR="00E40429" w:rsidRPr="009F6F3C" w:rsidRDefault="00E40429" w:rsidP="0069147D">
            <w:pPr>
              <w:widowControl/>
              <w:jc w:val="right"/>
              <w:rPr>
                <w:rFonts w:ascii="Arial" w:hAnsi="Arial" w:cs="Arial"/>
                <w:b/>
                <w:bCs/>
                <w:sz w:val="20"/>
                <w:szCs w:val="20"/>
              </w:rPr>
            </w:pPr>
            <w:r w:rsidRPr="009F6F3C">
              <w:rPr>
                <w:rFonts w:ascii="Arial" w:hAnsi="Arial" w:cs="Arial"/>
                <w:b/>
                <w:bCs/>
                <w:sz w:val="20"/>
                <w:szCs w:val="20"/>
              </w:rPr>
              <w:t>TOTALS A + B</w:t>
            </w:r>
          </w:p>
        </w:tc>
        <w:tc>
          <w:tcPr>
            <w:tcW w:w="50" w:type="dxa"/>
            <w:tcBorders>
              <w:top w:val="nil"/>
              <w:left w:val="nil"/>
              <w:bottom w:val="nil"/>
              <w:right w:val="nil"/>
            </w:tcBorders>
            <w:vAlign w:val="bottom"/>
          </w:tcPr>
          <w:p w:rsidR="00E40429" w:rsidRPr="009F6F3C" w:rsidRDefault="00E40429" w:rsidP="0069147D">
            <w:pPr>
              <w:widowControl/>
              <w:rPr>
                <w:rFonts w:ascii="Arial" w:hAnsi="Arial" w:cs="Arial"/>
                <w:b/>
                <w:bCs/>
                <w:sz w:val="20"/>
                <w:szCs w:val="20"/>
              </w:rPr>
            </w:pPr>
          </w:p>
        </w:tc>
        <w:tc>
          <w:tcPr>
            <w:tcW w:w="1229" w:type="dxa"/>
            <w:gridSpan w:val="2"/>
            <w:tcBorders>
              <w:top w:val="single" w:sz="8" w:space="0" w:color="000000"/>
              <w:left w:val="single" w:sz="8" w:space="0" w:color="000000"/>
              <w:bottom w:val="single" w:sz="8" w:space="0" w:color="000000"/>
              <w:right w:val="single" w:sz="4" w:space="0" w:color="000000"/>
            </w:tcBorders>
            <w:vAlign w:val="bottom"/>
          </w:tcPr>
          <w:p w:rsidR="00E40429" w:rsidRPr="009F6F3C" w:rsidRDefault="00E40429" w:rsidP="0069147D">
            <w:pPr>
              <w:widowControl/>
              <w:rPr>
                <w:rFonts w:ascii="Arial" w:hAnsi="Arial" w:cs="Arial"/>
                <w:sz w:val="20"/>
                <w:szCs w:val="20"/>
              </w:rPr>
            </w:pPr>
            <w:r w:rsidRPr="009F6F3C">
              <w:rPr>
                <w:rFonts w:ascii="Arial" w:hAnsi="Arial" w:cs="Arial"/>
                <w:sz w:val="20"/>
                <w:szCs w:val="20"/>
              </w:rPr>
              <w:t xml:space="preserve"> </w:t>
            </w:r>
          </w:p>
        </w:tc>
        <w:tc>
          <w:tcPr>
            <w:tcW w:w="1985" w:type="dxa"/>
            <w:tcBorders>
              <w:top w:val="single" w:sz="8" w:space="0" w:color="000000"/>
              <w:left w:val="nil"/>
              <w:bottom w:val="single" w:sz="8" w:space="0" w:color="000000"/>
              <w:right w:val="single" w:sz="4" w:space="0" w:color="000000"/>
            </w:tcBorders>
            <w:vAlign w:val="bottom"/>
          </w:tcPr>
          <w:p w:rsidR="00E40429" w:rsidRPr="009F6F3C" w:rsidRDefault="00E40429" w:rsidP="0069147D">
            <w:pPr>
              <w:widowControl/>
              <w:rPr>
                <w:rFonts w:ascii="Arial" w:hAnsi="Arial" w:cs="Arial"/>
                <w:sz w:val="20"/>
                <w:szCs w:val="20"/>
              </w:rPr>
            </w:pPr>
            <w:r w:rsidRPr="009F6F3C">
              <w:rPr>
                <w:rFonts w:ascii="Arial" w:hAnsi="Arial" w:cs="Arial"/>
                <w:sz w:val="20"/>
                <w:szCs w:val="20"/>
              </w:rPr>
              <w:t xml:space="preserve"> </w:t>
            </w:r>
          </w:p>
        </w:tc>
        <w:tc>
          <w:tcPr>
            <w:tcW w:w="287" w:type="dxa"/>
            <w:tcBorders>
              <w:top w:val="nil"/>
              <w:left w:val="single" w:sz="4" w:space="0" w:color="000000"/>
              <w:bottom w:val="nil"/>
              <w:right w:val="nil"/>
            </w:tcBorders>
            <w:vAlign w:val="bottom"/>
          </w:tcPr>
          <w:p w:rsidR="00E40429" w:rsidRPr="009F6F3C" w:rsidRDefault="00E40429" w:rsidP="0069147D">
            <w:pPr>
              <w:widowControl/>
              <w:rPr>
                <w:rFonts w:ascii="Arial" w:hAnsi="Arial" w:cs="Arial"/>
                <w:sz w:val="20"/>
                <w:szCs w:val="20"/>
              </w:rPr>
            </w:pPr>
          </w:p>
        </w:tc>
        <w:tc>
          <w:tcPr>
            <w:tcW w:w="86" w:type="dxa"/>
            <w:tcBorders>
              <w:top w:val="nil"/>
              <w:left w:val="nil"/>
              <w:bottom w:val="nil"/>
              <w:right w:val="nil"/>
            </w:tcBorders>
            <w:vAlign w:val="bottom"/>
          </w:tcPr>
          <w:p w:rsidR="00E40429" w:rsidRPr="009F6F3C" w:rsidRDefault="00E40429" w:rsidP="0069147D">
            <w:pPr>
              <w:widowControl/>
              <w:rPr>
                <w:rFonts w:ascii="Arial" w:hAnsi="Arial" w:cs="Arial"/>
                <w:sz w:val="20"/>
                <w:szCs w:val="20"/>
              </w:rPr>
            </w:pPr>
          </w:p>
        </w:tc>
        <w:tc>
          <w:tcPr>
            <w:tcW w:w="3593" w:type="dxa"/>
            <w:gridSpan w:val="4"/>
            <w:tcBorders>
              <w:top w:val="nil"/>
              <w:left w:val="nil"/>
              <w:bottom w:val="nil"/>
              <w:right w:val="nil"/>
            </w:tcBorders>
            <w:vAlign w:val="bottom"/>
          </w:tcPr>
          <w:p w:rsidR="00E40429" w:rsidRPr="009F6F3C" w:rsidRDefault="00E40429" w:rsidP="0069147D">
            <w:pPr>
              <w:widowControl/>
              <w:jc w:val="right"/>
              <w:rPr>
                <w:rFonts w:ascii="Arial" w:hAnsi="Arial" w:cs="Arial"/>
                <w:sz w:val="20"/>
                <w:szCs w:val="20"/>
              </w:rPr>
            </w:pPr>
          </w:p>
        </w:tc>
      </w:tr>
    </w:tbl>
    <w:p w:rsidR="00521D20" w:rsidRPr="008E59F2" w:rsidRDefault="006D45DD" w:rsidP="00F52B32">
      <w:pPr>
        <w:widowControl/>
        <w:rPr>
          <w:rFonts w:ascii="Arial" w:hAnsi="Arial" w:cs="Arial"/>
          <w:sz w:val="22"/>
          <w:szCs w:val="22"/>
        </w:rPr>
      </w:pPr>
      <w:r w:rsidRPr="008E59F2">
        <w:rPr>
          <w:rFonts w:ascii="Arial" w:hAnsi="Arial" w:cs="Arial"/>
          <w:sz w:val="22"/>
          <w:szCs w:val="22"/>
        </w:rPr>
        <w:br w:type="page"/>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134"/>
        <w:gridCol w:w="1134"/>
        <w:gridCol w:w="1157"/>
        <w:gridCol w:w="1299"/>
        <w:gridCol w:w="1365"/>
        <w:gridCol w:w="999"/>
      </w:tblGrid>
      <w:tr w:rsidR="00E40429" w:rsidRPr="002D21A4" w:rsidTr="00A85B5D">
        <w:trPr>
          <w:trHeight w:val="255"/>
        </w:trPr>
        <w:tc>
          <w:tcPr>
            <w:tcW w:w="10916" w:type="dxa"/>
            <w:gridSpan w:val="8"/>
            <w:vAlign w:val="bottom"/>
          </w:tcPr>
          <w:p w:rsidR="00E40429" w:rsidRPr="008E59F2" w:rsidRDefault="00E40429" w:rsidP="008E59F2">
            <w:pPr>
              <w:widowControl/>
              <w:jc w:val="center"/>
              <w:rPr>
                <w:rFonts w:ascii="Arial" w:hAnsi="Arial" w:cs="Arial"/>
                <w:b/>
                <w:sz w:val="22"/>
                <w:szCs w:val="22"/>
              </w:rPr>
            </w:pPr>
            <w:r w:rsidRPr="008E59F2">
              <w:rPr>
                <w:rFonts w:ascii="Arial" w:hAnsi="Arial" w:cs="Arial"/>
                <w:b/>
                <w:bCs/>
                <w:sz w:val="22"/>
                <w:szCs w:val="22"/>
              </w:rPr>
              <w:lastRenderedPageBreak/>
              <w:t>Annex 5</w:t>
            </w:r>
          </w:p>
        </w:tc>
      </w:tr>
      <w:tr w:rsidR="00E40429" w:rsidRPr="002D21A4" w:rsidTr="00A85B5D">
        <w:trPr>
          <w:trHeight w:val="360"/>
        </w:trPr>
        <w:tc>
          <w:tcPr>
            <w:tcW w:w="10916" w:type="dxa"/>
            <w:gridSpan w:val="8"/>
            <w:vAlign w:val="bottom"/>
          </w:tcPr>
          <w:p w:rsidR="00E40429" w:rsidRPr="008E59F2" w:rsidRDefault="00E40429" w:rsidP="008E59F2">
            <w:pPr>
              <w:widowControl/>
              <w:jc w:val="center"/>
              <w:rPr>
                <w:rFonts w:ascii="Arial" w:hAnsi="Arial" w:cs="Arial"/>
                <w:b/>
                <w:sz w:val="22"/>
                <w:szCs w:val="22"/>
              </w:rPr>
            </w:pPr>
            <w:r w:rsidRPr="008E59F2">
              <w:rPr>
                <w:rFonts w:ascii="Arial" w:hAnsi="Arial" w:cs="Arial"/>
                <w:b/>
                <w:bCs/>
                <w:sz w:val="22"/>
                <w:szCs w:val="22"/>
              </w:rPr>
              <w:t>Semi-annual information sheet as of [31/12/YY] [30/06/YY] on Prudential Limits</w:t>
            </w:r>
          </w:p>
        </w:tc>
      </w:tr>
      <w:tr w:rsidR="00500503" w:rsidRPr="002D21A4" w:rsidTr="003B17E6">
        <w:trPr>
          <w:trHeight w:val="405"/>
        </w:trPr>
        <w:tc>
          <w:tcPr>
            <w:tcW w:w="2552" w:type="dxa"/>
            <w:tcBorders>
              <w:bottom w:val="nil"/>
              <w:right w:val="nil"/>
            </w:tcBorders>
            <w:noWrap/>
            <w:vAlign w:val="bottom"/>
          </w:tcPr>
          <w:p w:rsidR="00540B2C" w:rsidRPr="008E59F2" w:rsidRDefault="00540B2C" w:rsidP="008E59F2">
            <w:pPr>
              <w:rPr>
                <w:rFonts w:ascii="Arial" w:hAnsi="Arial" w:cs="Arial"/>
                <w:b/>
                <w:bCs/>
                <w:sz w:val="22"/>
                <w:szCs w:val="22"/>
              </w:rPr>
            </w:pPr>
          </w:p>
        </w:tc>
        <w:tc>
          <w:tcPr>
            <w:tcW w:w="1276" w:type="dxa"/>
            <w:tcBorders>
              <w:left w:val="nil"/>
              <w:bottom w:val="nil"/>
            </w:tcBorders>
            <w:noWrap/>
            <w:vAlign w:val="bottom"/>
          </w:tcPr>
          <w:p w:rsidR="00540B2C" w:rsidRPr="008E59F2" w:rsidRDefault="00540B2C" w:rsidP="008E59F2">
            <w:pPr>
              <w:rPr>
                <w:rFonts w:ascii="Arial" w:hAnsi="Arial" w:cs="Arial"/>
                <w:b/>
                <w:bCs/>
                <w:sz w:val="22"/>
                <w:szCs w:val="22"/>
              </w:rPr>
            </w:pPr>
          </w:p>
        </w:tc>
        <w:tc>
          <w:tcPr>
            <w:tcW w:w="2268" w:type="dxa"/>
            <w:gridSpan w:val="2"/>
            <w:noWrap/>
            <w:vAlign w:val="bottom"/>
          </w:tcPr>
          <w:p w:rsidR="00540B2C" w:rsidRPr="008E59F2" w:rsidRDefault="00540B2C" w:rsidP="008E59F2">
            <w:pPr>
              <w:jc w:val="center"/>
              <w:rPr>
                <w:rFonts w:ascii="Arial" w:hAnsi="Arial" w:cs="Arial"/>
                <w:b/>
                <w:bCs/>
                <w:sz w:val="22"/>
                <w:szCs w:val="22"/>
              </w:rPr>
            </w:pPr>
            <w:r w:rsidRPr="008E59F2">
              <w:rPr>
                <w:rFonts w:ascii="Arial" w:hAnsi="Arial" w:cs="Arial"/>
                <w:b/>
                <w:bCs/>
                <w:sz w:val="22"/>
                <w:szCs w:val="22"/>
              </w:rPr>
              <w:t>Ceiling</w:t>
            </w:r>
          </w:p>
        </w:tc>
        <w:tc>
          <w:tcPr>
            <w:tcW w:w="2456" w:type="dxa"/>
            <w:gridSpan w:val="2"/>
            <w:noWrap/>
            <w:vAlign w:val="bottom"/>
          </w:tcPr>
          <w:p w:rsidR="00540B2C" w:rsidRPr="008E59F2" w:rsidRDefault="00500503" w:rsidP="008E59F2">
            <w:pPr>
              <w:jc w:val="center"/>
              <w:rPr>
                <w:rFonts w:ascii="Arial" w:hAnsi="Arial" w:cs="Arial"/>
                <w:b/>
                <w:bCs/>
                <w:sz w:val="22"/>
                <w:szCs w:val="22"/>
              </w:rPr>
            </w:pPr>
            <w:r w:rsidRPr="008E59F2">
              <w:rPr>
                <w:rFonts w:ascii="Arial" w:hAnsi="Arial" w:cs="Arial"/>
                <w:b/>
                <w:bCs/>
                <w:sz w:val="22"/>
                <w:szCs w:val="22"/>
              </w:rPr>
              <w:t>Net approvals</w:t>
            </w:r>
          </w:p>
        </w:tc>
        <w:tc>
          <w:tcPr>
            <w:tcW w:w="2364" w:type="dxa"/>
            <w:gridSpan w:val="2"/>
            <w:noWrap/>
            <w:vAlign w:val="bottom"/>
          </w:tcPr>
          <w:p w:rsidR="00540B2C" w:rsidRPr="008E59F2" w:rsidRDefault="00540B2C" w:rsidP="008E59F2">
            <w:pPr>
              <w:jc w:val="center"/>
              <w:rPr>
                <w:rFonts w:ascii="Arial" w:hAnsi="Arial" w:cs="Arial"/>
                <w:bCs/>
                <w:sz w:val="22"/>
                <w:szCs w:val="22"/>
              </w:rPr>
            </w:pPr>
          </w:p>
        </w:tc>
      </w:tr>
      <w:tr w:rsidR="00500503" w:rsidRPr="002D21A4" w:rsidTr="003B17E6">
        <w:trPr>
          <w:trHeight w:val="255"/>
        </w:trPr>
        <w:tc>
          <w:tcPr>
            <w:tcW w:w="2552" w:type="dxa"/>
            <w:tcBorders>
              <w:top w:val="nil"/>
              <w:right w:val="nil"/>
            </w:tcBorders>
            <w:noWrap/>
          </w:tcPr>
          <w:p w:rsidR="00540B2C" w:rsidRPr="008E59F2" w:rsidRDefault="00540B2C" w:rsidP="008E59F2">
            <w:pPr>
              <w:rPr>
                <w:rFonts w:ascii="Arial" w:hAnsi="Arial" w:cs="Arial"/>
                <w:sz w:val="22"/>
                <w:szCs w:val="22"/>
              </w:rPr>
            </w:pPr>
          </w:p>
        </w:tc>
        <w:tc>
          <w:tcPr>
            <w:tcW w:w="1276" w:type="dxa"/>
            <w:tcBorders>
              <w:top w:val="nil"/>
              <w:left w:val="nil"/>
            </w:tcBorders>
            <w:noWrap/>
          </w:tcPr>
          <w:p w:rsidR="00540B2C" w:rsidRPr="008E59F2" w:rsidRDefault="00540B2C" w:rsidP="008E59F2">
            <w:pPr>
              <w:rPr>
                <w:rFonts w:ascii="Arial" w:hAnsi="Arial" w:cs="Arial"/>
                <w:sz w:val="22"/>
                <w:szCs w:val="22"/>
              </w:rPr>
            </w:pP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w:t>
            </w: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EUR m</w:t>
            </w:r>
          </w:p>
        </w:tc>
        <w:tc>
          <w:tcPr>
            <w:tcW w:w="1157"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EUR m</w:t>
            </w:r>
          </w:p>
        </w:tc>
        <w:tc>
          <w:tcPr>
            <w:tcW w:w="1299" w:type="dxa"/>
            <w:noWrap/>
          </w:tcPr>
          <w:p w:rsidR="00540B2C" w:rsidRPr="008E59F2" w:rsidRDefault="00540B2C" w:rsidP="008E59F2">
            <w:pPr>
              <w:jc w:val="center"/>
              <w:rPr>
                <w:rFonts w:ascii="Arial" w:hAnsi="Arial" w:cs="Arial"/>
                <w:bCs/>
                <w:sz w:val="22"/>
                <w:szCs w:val="22"/>
              </w:rPr>
            </w:pPr>
            <w:r w:rsidRPr="008E59F2">
              <w:rPr>
                <w:rFonts w:ascii="Arial" w:hAnsi="Arial" w:cs="Arial"/>
                <w:bCs/>
                <w:sz w:val="22"/>
                <w:szCs w:val="22"/>
              </w:rPr>
              <w:t>% of ceiling</w:t>
            </w:r>
          </w:p>
        </w:tc>
        <w:tc>
          <w:tcPr>
            <w:tcW w:w="1365" w:type="dxa"/>
            <w:noWrap/>
          </w:tcPr>
          <w:p w:rsidR="00540B2C" w:rsidRPr="008E59F2" w:rsidRDefault="00540B2C" w:rsidP="008E59F2">
            <w:pPr>
              <w:jc w:val="center"/>
              <w:rPr>
                <w:rFonts w:ascii="Arial" w:hAnsi="Arial" w:cs="Arial"/>
                <w:sz w:val="22"/>
                <w:szCs w:val="22"/>
              </w:rPr>
            </w:pPr>
          </w:p>
        </w:tc>
        <w:tc>
          <w:tcPr>
            <w:tcW w:w="999" w:type="dxa"/>
            <w:noWrap/>
          </w:tcPr>
          <w:p w:rsidR="00540B2C" w:rsidRPr="008E59F2" w:rsidRDefault="00540B2C" w:rsidP="008E59F2">
            <w:pPr>
              <w:jc w:val="center"/>
              <w:rPr>
                <w:rFonts w:ascii="Arial" w:hAnsi="Arial" w:cs="Arial"/>
                <w:bCs/>
                <w:sz w:val="22"/>
                <w:szCs w:val="22"/>
              </w:rPr>
            </w:pPr>
          </w:p>
        </w:tc>
      </w:tr>
      <w:tr w:rsidR="00500503" w:rsidRPr="002D21A4" w:rsidTr="003B17E6">
        <w:trPr>
          <w:trHeight w:val="510"/>
        </w:trPr>
        <w:tc>
          <w:tcPr>
            <w:tcW w:w="2552" w:type="dxa"/>
          </w:tcPr>
          <w:p w:rsidR="00540B2C" w:rsidRPr="008E59F2" w:rsidRDefault="00540B2C" w:rsidP="008E59F2">
            <w:pPr>
              <w:rPr>
                <w:rFonts w:ascii="Arial" w:hAnsi="Arial" w:cs="Arial"/>
                <w:sz w:val="22"/>
                <w:szCs w:val="22"/>
              </w:rPr>
            </w:pPr>
            <w:r w:rsidRPr="008E59F2">
              <w:rPr>
                <w:rFonts w:ascii="Arial" w:hAnsi="Arial" w:cs="Arial"/>
                <w:sz w:val="22"/>
                <w:szCs w:val="22"/>
              </w:rPr>
              <w:t>Sovereign operations as a percentage of the Cotonou Mandate</w:t>
            </w:r>
          </w:p>
        </w:tc>
        <w:tc>
          <w:tcPr>
            <w:tcW w:w="1276" w:type="dxa"/>
          </w:tcPr>
          <w:p w:rsidR="00540B2C" w:rsidRPr="007E3752" w:rsidRDefault="00540B2C" w:rsidP="008E59F2">
            <w:pPr>
              <w:rPr>
                <w:rFonts w:ascii="Arial Narrow" w:hAnsi="Arial Narrow" w:cs="Arial"/>
                <w:lang w:val="pt-PT"/>
              </w:rPr>
            </w:pPr>
            <w:r w:rsidRPr="007E3752">
              <w:rPr>
                <w:rFonts w:ascii="Arial Narrow" w:hAnsi="Arial Narrow" w:cs="Arial"/>
                <w:lang w:val="pt-PT"/>
              </w:rPr>
              <w:t>Cotonou I</w:t>
            </w:r>
          </w:p>
          <w:p w:rsidR="00540B2C" w:rsidRPr="007E3752" w:rsidRDefault="00540B2C" w:rsidP="008E59F2">
            <w:pPr>
              <w:rPr>
                <w:rFonts w:ascii="Arial Narrow" w:hAnsi="Arial Narrow" w:cs="Arial"/>
                <w:lang w:val="pt-PT"/>
              </w:rPr>
            </w:pPr>
            <w:r w:rsidRPr="007E3752">
              <w:rPr>
                <w:rFonts w:ascii="Arial Narrow" w:hAnsi="Arial Narrow" w:cs="Arial"/>
                <w:lang w:val="pt-PT"/>
              </w:rPr>
              <w:t>Cotonou II</w:t>
            </w:r>
          </w:p>
          <w:p w:rsidR="00540B2C" w:rsidRPr="008E59F2" w:rsidRDefault="00BA7D04" w:rsidP="008E59F2">
            <w:pPr>
              <w:rPr>
                <w:rFonts w:ascii="Arial" w:hAnsi="Arial" w:cs="Arial"/>
                <w:sz w:val="22"/>
                <w:szCs w:val="22"/>
                <w:lang w:val="pt-PT"/>
              </w:rPr>
            </w:pPr>
            <w:r w:rsidRPr="007E3752">
              <w:rPr>
                <w:rFonts w:ascii="Arial Narrow" w:hAnsi="Arial Narrow" w:cs="Arial"/>
                <w:lang w:val="pt-PT"/>
              </w:rPr>
              <w:t>Cotonou III</w:t>
            </w:r>
          </w:p>
        </w:tc>
        <w:tc>
          <w:tcPr>
            <w:tcW w:w="1134" w:type="dxa"/>
          </w:tcPr>
          <w:p w:rsidR="00540B2C" w:rsidRPr="008E59F2" w:rsidRDefault="00540B2C" w:rsidP="008E59F2">
            <w:pPr>
              <w:jc w:val="center"/>
              <w:rPr>
                <w:rFonts w:ascii="Arial" w:hAnsi="Arial" w:cs="Arial"/>
                <w:sz w:val="22"/>
                <w:szCs w:val="22"/>
              </w:rPr>
            </w:pPr>
            <w:r w:rsidRPr="008E59F2">
              <w:rPr>
                <w:rFonts w:ascii="Arial" w:hAnsi="Arial" w:cs="Arial"/>
                <w:sz w:val="22"/>
                <w:szCs w:val="22"/>
              </w:rPr>
              <w:t>60%</w:t>
            </w:r>
          </w:p>
          <w:p w:rsidR="00540B2C" w:rsidRPr="008E59F2" w:rsidRDefault="00540B2C" w:rsidP="008E59F2">
            <w:pPr>
              <w:jc w:val="center"/>
              <w:rPr>
                <w:rFonts w:ascii="Arial" w:hAnsi="Arial" w:cs="Arial"/>
                <w:sz w:val="22"/>
                <w:szCs w:val="22"/>
              </w:rPr>
            </w:pPr>
            <w:r w:rsidRPr="008E59F2">
              <w:rPr>
                <w:rFonts w:ascii="Arial" w:hAnsi="Arial" w:cs="Arial"/>
                <w:sz w:val="22"/>
                <w:szCs w:val="22"/>
              </w:rPr>
              <w:t>80%</w:t>
            </w:r>
          </w:p>
          <w:p w:rsidR="003B17E6" w:rsidRPr="008E59F2" w:rsidRDefault="003B17E6" w:rsidP="008E59F2">
            <w:pPr>
              <w:jc w:val="center"/>
              <w:rPr>
                <w:rFonts w:ascii="Arial" w:hAnsi="Arial" w:cs="Arial"/>
                <w:sz w:val="22"/>
                <w:szCs w:val="22"/>
              </w:rPr>
            </w:pPr>
            <w:r w:rsidRPr="008E59F2">
              <w:rPr>
                <w:rFonts w:ascii="Arial" w:hAnsi="Arial" w:cs="Arial"/>
                <w:sz w:val="22"/>
                <w:szCs w:val="22"/>
              </w:rPr>
              <w:t>80%</w:t>
            </w: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1032</w:t>
            </w:r>
          </w:p>
          <w:p w:rsidR="00540B2C" w:rsidRPr="008E59F2" w:rsidRDefault="00540B2C" w:rsidP="008E59F2">
            <w:pPr>
              <w:jc w:val="center"/>
              <w:rPr>
                <w:rFonts w:ascii="Arial" w:hAnsi="Arial" w:cs="Arial"/>
                <w:sz w:val="22"/>
                <w:szCs w:val="22"/>
              </w:rPr>
            </w:pPr>
            <w:r w:rsidRPr="008E59F2">
              <w:rPr>
                <w:rFonts w:ascii="Arial" w:hAnsi="Arial" w:cs="Arial"/>
                <w:sz w:val="22"/>
                <w:szCs w:val="22"/>
              </w:rPr>
              <w:t>1624</w:t>
            </w:r>
          </w:p>
          <w:p w:rsidR="003B17E6" w:rsidRPr="008E59F2" w:rsidRDefault="003B17E6" w:rsidP="008E59F2">
            <w:pPr>
              <w:jc w:val="center"/>
              <w:rPr>
                <w:rFonts w:ascii="Arial" w:hAnsi="Arial" w:cs="Arial"/>
                <w:sz w:val="22"/>
                <w:szCs w:val="22"/>
              </w:rPr>
            </w:pPr>
            <w:r w:rsidRPr="008E59F2">
              <w:rPr>
                <w:rFonts w:ascii="Arial" w:hAnsi="Arial" w:cs="Arial"/>
                <w:sz w:val="22"/>
                <w:szCs w:val="22"/>
              </w:rPr>
              <w:t>2080</w:t>
            </w:r>
          </w:p>
        </w:tc>
        <w:tc>
          <w:tcPr>
            <w:tcW w:w="1157"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299"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365" w:type="dxa"/>
            <w:noWrap/>
          </w:tcPr>
          <w:p w:rsidR="00540B2C" w:rsidRPr="008E59F2" w:rsidRDefault="00540B2C" w:rsidP="008E59F2">
            <w:pPr>
              <w:jc w:val="center"/>
              <w:rPr>
                <w:rFonts w:ascii="Arial" w:hAnsi="Arial" w:cs="Arial"/>
                <w:sz w:val="22"/>
                <w:szCs w:val="22"/>
              </w:rPr>
            </w:pPr>
          </w:p>
        </w:tc>
        <w:tc>
          <w:tcPr>
            <w:tcW w:w="999" w:type="dxa"/>
            <w:noWrap/>
          </w:tcPr>
          <w:p w:rsidR="00540B2C" w:rsidRPr="008E59F2" w:rsidRDefault="00540B2C" w:rsidP="008E59F2">
            <w:pPr>
              <w:jc w:val="center"/>
              <w:rPr>
                <w:rFonts w:ascii="Arial" w:hAnsi="Arial" w:cs="Arial"/>
                <w:sz w:val="22"/>
                <w:szCs w:val="22"/>
              </w:rPr>
            </w:pPr>
          </w:p>
        </w:tc>
      </w:tr>
      <w:tr w:rsidR="00500503" w:rsidRPr="002D21A4" w:rsidTr="003B17E6">
        <w:trPr>
          <w:trHeight w:val="765"/>
        </w:trPr>
        <w:tc>
          <w:tcPr>
            <w:tcW w:w="2552" w:type="dxa"/>
          </w:tcPr>
          <w:p w:rsidR="00540B2C" w:rsidRPr="008E59F2" w:rsidRDefault="00540B2C" w:rsidP="008E59F2">
            <w:pPr>
              <w:rPr>
                <w:rFonts w:ascii="Arial" w:hAnsi="Arial" w:cs="Arial"/>
                <w:sz w:val="22"/>
                <w:szCs w:val="22"/>
              </w:rPr>
            </w:pPr>
            <w:r w:rsidRPr="008E59F2">
              <w:rPr>
                <w:rFonts w:ascii="Arial" w:hAnsi="Arial" w:cs="Arial"/>
                <w:sz w:val="22"/>
                <w:szCs w:val="22"/>
              </w:rPr>
              <w:t>Target ceiling to the expected loss on the portfolio of loans to sovereigns</w:t>
            </w:r>
          </w:p>
        </w:tc>
        <w:tc>
          <w:tcPr>
            <w:tcW w:w="1276" w:type="dxa"/>
          </w:tcPr>
          <w:p w:rsidR="00540B2C" w:rsidRPr="007E3752" w:rsidRDefault="00540B2C" w:rsidP="008E59F2">
            <w:pPr>
              <w:rPr>
                <w:rFonts w:ascii="Arial Narrow" w:hAnsi="Arial Narrow" w:cs="Arial"/>
                <w:lang w:val="pt-PT"/>
              </w:rPr>
            </w:pPr>
            <w:r w:rsidRPr="007E3752">
              <w:rPr>
                <w:rFonts w:ascii="Arial Narrow" w:hAnsi="Arial Narrow" w:cs="Arial"/>
                <w:lang w:val="pt-PT"/>
              </w:rPr>
              <w:t>Cotonou I</w:t>
            </w:r>
          </w:p>
          <w:p w:rsidR="00540B2C" w:rsidRPr="007E3752" w:rsidRDefault="00540B2C" w:rsidP="008E59F2">
            <w:pPr>
              <w:rPr>
                <w:rFonts w:ascii="Arial Narrow" w:hAnsi="Arial Narrow" w:cs="Arial"/>
                <w:lang w:val="pt-PT"/>
              </w:rPr>
            </w:pPr>
            <w:r w:rsidRPr="007E3752">
              <w:rPr>
                <w:rFonts w:ascii="Arial Narrow" w:hAnsi="Arial Narrow" w:cs="Arial"/>
                <w:lang w:val="pt-PT"/>
              </w:rPr>
              <w:t>Cotonou II</w:t>
            </w:r>
          </w:p>
          <w:p w:rsidR="00540B2C" w:rsidRPr="008E59F2" w:rsidRDefault="00BA7D04" w:rsidP="008E59F2">
            <w:pPr>
              <w:rPr>
                <w:rFonts w:ascii="Arial" w:hAnsi="Arial" w:cs="Arial"/>
                <w:sz w:val="22"/>
                <w:szCs w:val="22"/>
                <w:lang w:val="pt-PT"/>
              </w:rPr>
            </w:pPr>
            <w:r w:rsidRPr="007E3752">
              <w:rPr>
                <w:rFonts w:ascii="Arial Narrow" w:hAnsi="Arial Narrow" w:cs="Arial"/>
                <w:lang w:val="pt-PT"/>
              </w:rPr>
              <w:t>Cotonou III</w:t>
            </w:r>
          </w:p>
        </w:tc>
        <w:tc>
          <w:tcPr>
            <w:tcW w:w="1134" w:type="dxa"/>
          </w:tcPr>
          <w:p w:rsidR="00540B2C" w:rsidRPr="008E59F2" w:rsidRDefault="00540B2C" w:rsidP="008E59F2">
            <w:pPr>
              <w:jc w:val="center"/>
              <w:rPr>
                <w:rFonts w:ascii="Arial" w:hAnsi="Arial" w:cs="Arial"/>
                <w:sz w:val="22"/>
                <w:szCs w:val="22"/>
              </w:rPr>
            </w:pPr>
            <w:r w:rsidRPr="008E59F2">
              <w:rPr>
                <w:rFonts w:ascii="Arial" w:hAnsi="Arial" w:cs="Arial"/>
                <w:sz w:val="22"/>
                <w:szCs w:val="22"/>
              </w:rPr>
              <w:t>8%</w:t>
            </w:r>
          </w:p>
          <w:p w:rsidR="00540B2C" w:rsidRPr="008E59F2" w:rsidRDefault="00540B2C" w:rsidP="008E59F2">
            <w:pPr>
              <w:jc w:val="center"/>
              <w:rPr>
                <w:rFonts w:ascii="Arial" w:hAnsi="Arial" w:cs="Arial"/>
                <w:sz w:val="22"/>
                <w:szCs w:val="22"/>
              </w:rPr>
            </w:pPr>
            <w:r w:rsidRPr="008E59F2">
              <w:rPr>
                <w:rFonts w:ascii="Arial" w:hAnsi="Arial" w:cs="Arial"/>
                <w:sz w:val="22"/>
                <w:szCs w:val="22"/>
              </w:rPr>
              <w:t>8%</w:t>
            </w:r>
          </w:p>
          <w:p w:rsidR="003B17E6" w:rsidRPr="008E59F2" w:rsidRDefault="003B17E6" w:rsidP="008E59F2">
            <w:pPr>
              <w:jc w:val="center"/>
              <w:rPr>
                <w:rFonts w:ascii="Arial" w:hAnsi="Arial" w:cs="Arial"/>
                <w:sz w:val="22"/>
                <w:szCs w:val="22"/>
              </w:rPr>
            </w:pPr>
            <w:r w:rsidRPr="008E59F2">
              <w:rPr>
                <w:rFonts w:ascii="Arial" w:hAnsi="Arial" w:cs="Arial"/>
                <w:sz w:val="22"/>
                <w:szCs w:val="22"/>
              </w:rPr>
              <w:t>8%</w:t>
            </w: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157"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299"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365" w:type="dxa"/>
            <w:noWrap/>
          </w:tcPr>
          <w:p w:rsidR="00540B2C" w:rsidRPr="008E59F2" w:rsidRDefault="00540B2C" w:rsidP="008E59F2">
            <w:pPr>
              <w:jc w:val="center"/>
              <w:rPr>
                <w:rFonts w:ascii="Arial" w:hAnsi="Arial" w:cs="Arial"/>
                <w:sz w:val="22"/>
                <w:szCs w:val="22"/>
              </w:rPr>
            </w:pPr>
          </w:p>
        </w:tc>
        <w:tc>
          <w:tcPr>
            <w:tcW w:w="999" w:type="dxa"/>
            <w:noWrap/>
          </w:tcPr>
          <w:p w:rsidR="00540B2C" w:rsidRPr="008E59F2" w:rsidRDefault="00540B2C" w:rsidP="008E59F2">
            <w:pPr>
              <w:jc w:val="center"/>
              <w:rPr>
                <w:rFonts w:ascii="Arial" w:hAnsi="Arial" w:cs="Arial"/>
                <w:sz w:val="22"/>
                <w:szCs w:val="22"/>
              </w:rPr>
            </w:pPr>
          </w:p>
        </w:tc>
      </w:tr>
      <w:tr w:rsidR="00500503" w:rsidRPr="002D21A4" w:rsidTr="003B17E6">
        <w:trPr>
          <w:trHeight w:val="765"/>
        </w:trPr>
        <w:tc>
          <w:tcPr>
            <w:tcW w:w="2552" w:type="dxa"/>
          </w:tcPr>
          <w:p w:rsidR="00540B2C" w:rsidRPr="008E59F2" w:rsidRDefault="00540B2C" w:rsidP="008E59F2">
            <w:pPr>
              <w:rPr>
                <w:rFonts w:ascii="Arial" w:hAnsi="Arial" w:cs="Arial"/>
                <w:sz w:val="22"/>
                <w:szCs w:val="22"/>
              </w:rPr>
            </w:pPr>
            <w:r w:rsidRPr="008E59F2">
              <w:rPr>
                <w:rFonts w:ascii="Arial" w:hAnsi="Arial" w:cs="Arial"/>
                <w:sz w:val="22"/>
                <w:szCs w:val="22"/>
              </w:rPr>
              <w:t>Debt outstanding from sovereign borrowers rated C as a percentage of the sovereign portfolio</w:t>
            </w:r>
          </w:p>
        </w:tc>
        <w:tc>
          <w:tcPr>
            <w:tcW w:w="1276" w:type="dxa"/>
          </w:tcPr>
          <w:p w:rsidR="00540B2C" w:rsidRPr="007E3752" w:rsidRDefault="00540B2C" w:rsidP="008E59F2">
            <w:pPr>
              <w:rPr>
                <w:rFonts w:ascii="Arial Narrow" w:hAnsi="Arial Narrow" w:cs="Arial"/>
                <w:lang w:val="pt-PT"/>
              </w:rPr>
            </w:pPr>
            <w:r w:rsidRPr="007E3752">
              <w:rPr>
                <w:rFonts w:ascii="Arial Narrow" w:hAnsi="Arial Narrow" w:cs="Arial"/>
                <w:lang w:val="pt-PT"/>
              </w:rPr>
              <w:t>Cotonou I</w:t>
            </w:r>
          </w:p>
          <w:p w:rsidR="00540B2C" w:rsidRPr="007E3752" w:rsidRDefault="00540B2C" w:rsidP="008E59F2">
            <w:pPr>
              <w:rPr>
                <w:rFonts w:ascii="Arial Narrow" w:hAnsi="Arial Narrow" w:cs="Arial"/>
                <w:lang w:val="pt-PT"/>
              </w:rPr>
            </w:pPr>
            <w:r w:rsidRPr="007E3752">
              <w:rPr>
                <w:rFonts w:ascii="Arial Narrow" w:hAnsi="Arial Narrow" w:cs="Arial"/>
                <w:lang w:val="pt-PT"/>
              </w:rPr>
              <w:t>Cotonou II</w:t>
            </w:r>
          </w:p>
          <w:p w:rsidR="00540B2C" w:rsidRPr="008E59F2" w:rsidRDefault="00BA7D04" w:rsidP="008E59F2">
            <w:pPr>
              <w:rPr>
                <w:rFonts w:ascii="Arial" w:hAnsi="Arial" w:cs="Arial"/>
                <w:sz w:val="22"/>
                <w:szCs w:val="22"/>
                <w:lang w:val="pt-PT"/>
              </w:rPr>
            </w:pPr>
            <w:r w:rsidRPr="007E3752">
              <w:rPr>
                <w:rFonts w:ascii="Arial Narrow" w:hAnsi="Arial Narrow" w:cs="Arial"/>
                <w:lang w:val="pt-PT"/>
              </w:rPr>
              <w:t>Cotonou III</w:t>
            </w:r>
          </w:p>
        </w:tc>
        <w:tc>
          <w:tcPr>
            <w:tcW w:w="1134" w:type="dxa"/>
          </w:tcPr>
          <w:p w:rsidR="00540B2C" w:rsidRPr="008E59F2" w:rsidRDefault="00540B2C" w:rsidP="008E59F2">
            <w:pPr>
              <w:jc w:val="center"/>
              <w:rPr>
                <w:rFonts w:ascii="Arial" w:hAnsi="Arial" w:cs="Arial"/>
                <w:sz w:val="22"/>
                <w:szCs w:val="22"/>
              </w:rPr>
            </w:pPr>
            <w:r w:rsidRPr="008E59F2">
              <w:rPr>
                <w:rFonts w:ascii="Arial" w:hAnsi="Arial" w:cs="Arial"/>
                <w:sz w:val="22"/>
                <w:szCs w:val="22"/>
              </w:rPr>
              <w:t>25%</w:t>
            </w:r>
          </w:p>
          <w:p w:rsidR="00540B2C" w:rsidRPr="008E59F2" w:rsidRDefault="00540B2C" w:rsidP="008E59F2">
            <w:pPr>
              <w:jc w:val="center"/>
              <w:rPr>
                <w:rFonts w:ascii="Arial" w:hAnsi="Arial" w:cs="Arial"/>
                <w:sz w:val="22"/>
                <w:szCs w:val="22"/>
              </w:rPr>
            </w:pPr>
            <w:r w:rsidRPr="008E59F2">
              <w:rPr>
                <w:rFonts w:ascii="Arial" w:hAnsi="Arial" w:cs="Arial"/>
                <w:sz w:val="22"/>
                <w:szCs w:val="22"/>
              </w:rPr>
              <w:t>25%</w:t>
            </w:r>
          </w:p>
          <w:p w:rsidR="003B17E6" w:rsidRPr="008E59F2" w:rsidRDefault="003B17E6" w:rsidP="008E59F2">
            <w:pPr>
              <w:jc w:val="center"/>
              <w:rPr>
                <w:rFonts w:ascii="Arial" w:hAnsi="Arial" w:cs="Arial"/>
                <w:sz w:val="22"/>
                <w:szCs w:val="22"/>
              </w:rPr>
            </w:pPr>
            <w:r w:rsidRPr="008E59F2">
              <w:rPr>
                <w:rFonts w:ascii="Arial" w:hAnsi="Arial" w:cs="Arial"/>
                <w:sz w:val="22"/>
                <w:szCs w:val="22"/>
              </w:rPr>
              <w:t>25%</w:t>
            </w: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258</w:t>
            </w:r>
          </w:p>
          <w:p w:rsidR="00540B2C" w:rsidRPr="008E59F2" w:rsidRDefault="00540B2C" w:rsidP="008E59F2">
            <w:pPr>
              <w:jc w:val="center"/>
              <w:rPr>
                <w:rFonts w:ascii="Arial" w:hAnsi="Arial" w:cs="Arial"/>
                <w:sz w:val="22"/>
                <w:szCs w:val="22"/>
              </w:rPr>
            </w:pPr>
            <w:r w:rsidRPr="008E59F2">
              <w:rPr>
                <w:rFonts w:ascii="Arial" w:hAnsi="Arial" w:cs="Arial"/>
                <w:sz w:val="22"/>
                <w:szCs w:val="22"/>
              </w:rPr>
              <w:t>406</w:t>
            </w:r>
          </w:p>
          <w:p w:rsidR="003B17E6" w:rsidRPr="008E59F2" w:rsidRDefault="003B17E6" w:rsidP="008E59F2">
            <w:pPr>
              <w:jc w:val="center"/>
              <w:rPr>
                <w:rFonts w:ascii="Arial" w:hAnsi="Arial" w:cs="Arial"/>
                <w:sz w:val="22"/>
                <w:szCs w:val="22"/>
              </w:rPr>
            </w:pPr>
            <w:r w:rsidRPr="008E59F2">
              <w:rPr>
                <w:rFonts w:ascii="Arial" w:hAnsi="Arial" w:cs="Arial"/>
                <w:sz w:val="22"/>
                <w:szCs w:val="22"/>
              </w:rPr>
              <w:t>520</w:t>
            </w:r>
          </w:p>
        </w:tc>
        <w:tc>
          <w:tcPr>
            <w:tcW w:w="1157"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299"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365" w:type="dxa"/>
            <w:noWrap/>
          </w:tcPr>
          <w:p w:rsidR="00540B2C" w:rsidRPr="008E59F2" w:rsidRDefault="00540B2C" w:rsidP="008E59F2">
            <w:pPr>
              <w:jc w:val="center"/>
              <w:rPr>
                <w:rFonts w:ascii="Arial" w:hAnsi="Arial" w:cs="Arial"/>
                <w:sz w:val="22"/>
                <w:szCs w:val="22"/>
              </w:rPr>
            </w:pPr>
          </w:p>
        </w:tc>
        <w:tc>
          <w:tcPr>
            <w:tcW w:w="999" w:type="dxa"/>
            <w:noWrap/>
          </w:tcPr>
          <w:p w:rsidR="00540B2C" w:rsidRPr="008E59F2" w:rsidRDefault="00540B2C" w:rsidP="008E59F2">
            <w:pPr>
              <w:jc w:val="center"/>
              <w:rPr>
                <w:rFonts w:ascii="Arial" w:hAnsi="Arial" w:cs="Arial"/>
                <w:sz w:val="22"/>
                <w:szCs w:val="22"/>
              </w:rPr>
            </w:pPr>
          </w:p>
        </w:tc>
        <w:bookmarkStart w:id="445" w:name="_GoBack"/>
        <w:bookmarkEnd w:id="445"/>
      </w:tr>
      <w:tr w:rsidR="00500503" w:rsidRPr="002D21A4" w:rsidTr="003B17E6">
        <w:trPr>
          <w:trHeight w:val="765"/>
        </w:trPr>
        <w:tc>
          <w:tcPr>
            <w:tcW w:w="2552" w:type="dxa"/>
          </w:tcPr>
          <w:p w:rsidR="00540B2C" w:rsidRPr="008E59F2" w:rsidRDefault="00540B2C" w:rsidP="008E59F2">
            <w:pPr>
              <w:rPr>
                <w:rFonts w:ascii="Arial" w:hAnsi="Arial" w:cs="Arial"/>
                <w:sz w:val="22"/>
                <w:szCs w:val="22"/>
              </w:rPr>
            </w:pPr>
            <w:r w:rsidRPr="008E59F2">
              <w:rPr>
                <w:rFonts w:ascii="Arial" w:hAnsi="Arial" w:cs="Arial"/>
                <w:sz w:val="22"/>
                <w:szCs w:val="22"/>
              </w:rPr>
              <w:t>Sovereign exposure to any single country as a percentage of total exposure</w:t>
            </w:r>
          </w:p>
        </w:tc>
        <w:tc>
          <w:tcPr>
            <w:tcW w:w="1276" w:type="dxa"/>
          </w:tcPr>
          <w:p w:rsidR="00540B2C" w:rsidRPr="007E3752" w:rsidRDefault="00540B2C" w:rsidP="008E59F2">
            <w:pPr>
              <w:rPr>
                <w:rFonts w:ascii="Arial Narrow" w:hAnsi="Arial Narrow" w:cs="Arial"/>
                <w:lang w:val="pt-PT"/>
              </w:rPr>
            </w:pPr>
            <w:r w:rsidRPr="007E3752">
              <w:rPr>
                <w:rFonts w:ascii="Arial Narrow" w:hAnsi="Arial Narrow" w:cs="Arial"/>
                <w:lang w:val="pt-PT"/>
              </w:rPr>
              <w:t>Cotonou I</w:t>
            </w:r>
          </w:p>
          <w:p w:rsidR="00540B2C" w:rsidRPr="007E3752" w:rsidRDefault="00540B2C" w:rsidP="008E59F2">
            <w:pPr>
              <w:rPr>
                <w:rFonts w:ascii="Arial Narrow" w:hAnsi="Arial Narrow" w:cs="Arial"/>
                <w:lang w:val="pt-PT"/>
              </w:rPr>
            </w:pPr>
            <w:r w:rsidRPr="007E3752">
              <w:rPr>
                <w:rFonts w:ascii="Arial Narrow" w:hAnsi="Arial Narrow" w:cs="Arial"/>
                <w:lang w:val="pt-PT"/>
              </w:rPr>
              <w:t>Cotonou II</w:t>
            </w:r>
          </w:p>
          <w:p w:rsidR="00540B2C" w:rsidRPr="008E59F2" w:rsidRDefault="00BA7D04" w:rsidP="008E59F2">
            <w:pPr>
              <w:rPr>
                <w:rFonts w:ascii="Arial" w:hAnsi="Arial" w:cs="Arial"/>
                <w:sz w:val="22"/>
                <w:szCs w:val="22"/>
                <w:lang w:val="pt-PT"/>
              </w:rPr>
            </w:pPr>
            <w:r w:rsidRPr="007E3752">
              <w:rPr>
                <w:rFonts w:ascii="Arial Narrow" w:hAnsi="Arial Narrow" w:cs="Arial"/>
                <w:lang w:val="pt-PT"/>
              </w:rPr>
              <w:t>Cotonou III</w:t>
            </w:r>
          </w:p>
        </w:tc>
        <w:tc>
          <w:tcPr>
            <w:tcW w:w="1134" w:type="dxa"/>
          </w:tcPr>
          <w:p w:rsidR="00540B2C" w:rsidRPr="008E59F2" w:rsidRDefault="00540B2C" w:rsidP="008E59F2">
            <w:pPr>
              <w:jc w:val="center"/>
              <w:rPr>
                <w:rFonts w:ascii="Arial" w:hAnsi="Arial" w:cs="Arial"/>
                <w:sz w:val="22"/>
                <w:szCs w:val="22"/>
              </w:rPr>
            </w:pPr>
            <w:r w:rsidRPr="008E59F2">
              <w:rPr>
                <w:rFonts w:ascii="Arial" w:hAnsi="Arial" w:cs="Arial"/>
                <w:sz w:val="22"/>
                <w:szCs w:val="22"/>
              </w:rPr>
              <w:t>20%</w:t>
            </w:r>
          </w:p>
          <w:p w:rsidR="00540B2C" w:rsidRPr="008E59F2" w:rsidRDefault="00540B2C" w:rsidP="008E59F2">
            <w:pPr>
              <w:jc w:val="center"/>
              <w:rPr>
                <w:rFonts w:ascii="Arial" w:hAnsi="Arial" w:cs="Arial"/>
                <w:sz w:val="22"/>
                <w:szCs w:val="22"/>
              </w:rPr>
            </w:pPr>
            <w:r w:rsidRPr="008E59F2">
              <w:rPr>
                <w:rFonts w:ascii="Arial" w:hAnsi="Arial" w:cs="Arial"/>
                <w:sz w:val="22"/>
                <w:szCs w:val="22"/>
              </w:rPr>
              <w:t>20%</w:t>
            </w:r>
          </w:p>
          <w:p w:rsidR="003B17E6" w:rsidRPr="008E59F2" w:rsidRDefault="003B17E6" w:rsidP="008E59F2">
            <w:pPr>
              <w:jc w:val="center"/>
              <w:rPr>
                <w:rFonts w:ascii="Arial" w:hAnsi="Arial" w:cs="Arial"/>
                <w:sz w:val="22"/>
                <w:szCs w:val="22"/>
              </w:rPr>
            </w:pPr>
            <w:r w:rsidRPr="008E59F2">
              <w:rPr>
                <w:rFonts w:ascii="Arial" w:hAnsi="Arial" w:cs="Arial"/>
                <w:sz w:val="22"/>
                <w:szCs w:val="22"/>
              </w:rPr>
              <w:t>20%</w:t>
            </w:r>
          </w:p>
        </w:tc>
        <w:tc>
          <w:tcPr>
            <w:tcW w:w="1134"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206</w:t>
            </w:r>
          </w:p>
          <w:p w:rsidR="00540B2C" w:rsidRPr="008E59F2" w:rsidRDefault="00540B2C" w:rsidP="008E59F2">
            <w:pPr>
              <w:jc w:val="center"/>
              <w:rPr>
                <w:rFonts w:ascii="Arial" w:hAnsi="Arial" w:cs="Arial"/>
                <w:sz w:val="22"/>
                <w:szCs w:val="22"/>
              </w:rPr>
            </w:pPr>
            <w:r w:rsidRPr="008E59F2">
              <w:rPr>
                <w:rFonts w:ascii="Arial" w:hAnsi="Arial" w:cs="Arial"/>
                <w:sz w:val="22"/>
                <w:szCs w:val="22"/>
              </w:rPr>
              <w:t>325</w:t>
            </w:r>
          </w:p>
          <w:p w:rsidR="003B17E6" w:rsidRPr="008E59F2" w:rsidRDefault="003B17E6" w:rsidP="008E59F2">
            <w:pPr>
              <w:jc w:val="center"/>
              <w:rPr>
                <w:rFonts w:ascii="Arial" w:hAnsi="Arial" w:cs="Arial"/>
                <w:sz w:val="22"/>
                <w:szCs w:val="22"/>
              </w:rPr>
            </w:pPr>
            <w:r w:rsidRPr="008E59F2">
              <w:rPr>
                <w:rFonts w:ascii="Arial" w:hAnsi="Arial" w:cs="Arial"/>
                <w:sz w:val="22"/>
                <w:szCs w:val="22"/>
              </w:rPr>
              <w:t>416</w:t>
            </w:r>
          </w:p>
        </w:tc>
        <w:tc>
          <w:tcPr>
            <w:tcW w:w="1157"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299" w:type="dxa"/>
            <w:noWrap/>
          </w:tcPr>
          <w:p w:rsidR="00540B2C" w:rsidRPr="008E59F2" w:rsidRDefault="00540B2C" w:rsidP="008E59F2">
            <w:pPr>
              <w:jc w:val="center"/>
              <w:rPr>
                <w:rFonts w:ascii="Arial" w:hAnsi="Arial" w:cs="Arial"/>
                <w:sz w:val="22"/>
                <w:szCs w:val="22"/>
              </w:rPr>
            </w:pPr>
            <w:r w:rsidRPr="008E59F2">
              <w:rPr>
                <w:rFonts w:ascii="Arial" w:hAnsi="Arial" w:cs="Arial"/>
                <w:sz w:val="22"/>
                <w:szCs w:val="22"/>
              </w:rPr>
              <w:t> </w:t>
            </w:r>
          </w:p>
        </w:tc>
        <w:tc>
          <w:tcPr>
            <w:tcW w:w="1365" w:type="dxa"/>
            <w:noWrap/>
          </w:tcPr>
          <w:p w:rsidR="00540B2C" w:rsidRPr="008E59F2" w:rsidRDefault="00540B2C" w:rsidP="008E59F2">
            <w:pPr>
              <w:jc w:val="center"/>
              <w:rPr>
                <w:rFonts w:ascii="Arial" w:hAnsi="Arial" w:cs="Arial"/>
                <w:sz w:val="22"/>
                <w:szCs w:val="22"/>
              </w:rPr>
            </w:pPr>
          </w:p>
        </w:tc>
        <w:tc>
          <w:tcPr>
            <w:tcW w:w="999" w:type="dxa"/>
            <w:noWrap/>
          </w:tcPr>
          <w:p w:rsidR="00540B2C" w:rsidRPr="008E59F2" w:rsidRDefault="00540B2C" w:rsidP="008E59F2">
            <w:pPr>
              <w:jc w:val="center"/>
              <w:rPr>
                <w:rFonts w:ascii="Arial" w:hAnsi="Arial" w:cs="Arial"/>
                <w:sz w:val="22"/>
                <w:szCs w:val="22"/>
              </w:rPr>
            </w:pPr>
          </w:p>
        </w:tc>
      </w:tr>
    </w:tbl>
    <w:p w:rsidR="00540B2C" w:rsidRPr="008E59F2" w:rsidRDefault="00540B2C" w:rsidP="00F52B32">
      <w:pPr>
        <w:ind w:right="1718"/>
        <w:jc w:val="both"/>
        <w:rPr>
          <w:rFonts w:cs="Arial"/>
          <w:sz w:val="22"/>
          <w:szCs w:val="22"/>
          <w:vertAlign w:val="superscript"/>
        </w:rPr>
      </w:pPr>
    </w:p>
    <w:p w:rsidR="00521D20" w:rsidRPr="008E59F2" w:rsidRDefault="00521D20" w:rsidP="00604AC5">
      <w:pPr>
        <w:widowControl/>
        <w:rPr>
          <w:rFonts w:ascii="Arial" w:hAnsi="Arial" w:cs="Arial"/>
          <w:sz w:val="22"/>
          <w:szCs w:val="22"/>
        </w:rPr>
      </w:pPr>
    </w:p>
    <w:p w:rsidR="003416EA" w:rsidRDefault="003416EA" w:rsidP="003416EA">
      <w:r>
        <w:t xml:space="preserve">Finanšu ministra vietā – </w:t>
      </w:r>
    </w:p>
    <w:p w:rsidR="003416EA" w:rsidRDefault="003416EA" w:rsidP="003416EA">
      <w:r>
        <w:t>iekšlietu ministrs</w:t>
      </w:r>
      <w:r>
        <w:tab/>
      </w:r>
      <w:r>
        <w:tab/>
      </w:r>
      <w:r>
        <w:tab/>
      </w:r>
      <w:r>
        <w:tab/>
      </w:r>
      <w:r>
        <w:tab/>
      </w:r>
      <w:r>
        <w:tab/>
      </w:r>
      <w:r>
        <w:tab/>
        <w:t>Rihards Kozlovskis</w:t>
      </w:r>
    </w:p>
    <w:p w:rsidR="003416EA" w:rsidRDefault="003416EA" w:rsidP="003416EA"/>
    <w:p w:rsidR="003416EA" w:rsidRDefault="003416EA" w:rsidP="003416EA">
      <w:pPr>
        <w:ind w:firstLine="142"/>
      </w:pPr>
      <w:r>
        <w:t>13.04.2015 12:32</w:t>
      </w:r>
    </w:p>
    <w:p w:rsidR="003416EA" w:rsidRDefault="003416EA" w:rsidP="003416EA">
      <w:pPr>
        <w:ind w:firstLine="142"/>
      </w:pPr>
      <w:fldSimple w:instr=" NUMWORDS   \* MERGEFORMAT ">
        <w:r>
          <w:rPr>
            <w:noProof/>
          </w:rPr>
          <w:t>6808</w:t>
        </w:r>
      </w:fldSimple>
    </w:p>
    <w:p w:rsidR="003416EA" w:rsidRDefault="003416EA" w:rsidP="003416EA">
      <w:pPr>
        <w:ind w:firstLine="142"/>
      </w:pPr>
      <w:r>
        <w:t>Stūrmanis 67083909</w:t>
      </w:r>
    </w:p>
    <w:p w:rsidR="003416EA" w:rsidRDefault="003416EA" w:rsidP="003416EA">
      <w:pPr>
        <w:ind w:firstLine="142"/>
      </w:pPr>
      <w:r>
        <w:t>Dainis.Sturmanis@fm.gov.lv</w:t>
      </w:r>
    </w:p>
    <w:p w:rsidR="00521D20" w:rsidRPr="008E59F2" w:rsidRDefault="00521D20" w:rsidP="00F52B32">
      <w:pPr>
        <w:widowControl/>
        <w:ind w:left="900"/>
        <w:rPr>
          <w:rFonts w:ascii="Arial" w:hAnsi="Arial" w:cs="Arial"/>
          <w:sz w:val="22"/>
          <w:szCs w:val="22"/>
        </w:rPr>
      </w:pPr>
    </w:p>
    <w:p w:rsidR="00521D20" w:rsidRPr="008E59F2" w:rsidRDefault="00521D20" w:rsidP="00604AC5">
      <w:pPr>
        <w:widowControl/>
        <w:rPr>
          <w:sz w:val="22"/>
          <w:szCs w:val="22"/>
        </w:rPr>
      </w:pPr>
    </w:p>
    <w:p w:rsidR="00521D20" w:rsidRPr="008E59F2" w:rsidRDefault="00521D20" w:rsidP="002D21A4">
      <w:pPr>
        <w:widowControl/>
        <w:rPr>
          <w:sz w:val="22"/>
          <w:szCs w:val="22"/>
        </w:rPr>
      </w:pPr>
      <w:r w:rsidRPr="008E59F2">
        <w:rPr>
          <w:rFonts w:ascii="Arial" w:hAnsi="Arial" w:cs="Arial"/>
          <w:sz w:val="22"/>
          <w:szCs w:val="22"/>
        </w:rPr>
        <w:t xml:space="preserve"> </w:t>
      </w:r>
      <w:bookmarkStart w:id="446" w:name="_DV_X0"/>
      <w:bookmarkEnd w:id="446"/>
    </w:p>
    <w:sectPr w:rsidR="00521D20" w:rsidRPr="008E59F2" w:rsidSect="0069147D">
      <w:headerReference w:type="default" r:id="rId20"/>
      <w:footerReference w:type="default" r:id="rId21"/>
      <w:headerReference w:type="first" r:id="rId22"/>
      <w:footerReference w:type="first" r:id="rId23"/>
      <w:type w:val="continuous"/>
      <w:pgSz w:w="16838" w:h="11906" w:orient="landscape" w:code="9"/>
      <w:pgMar w:top="1440" w:right="2237" w:bottom="1247"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10" w:rsidRDefault="00511D10">
      <w:pPr>
        <w:widowControl/>
      </w:pPr>
      <w:r>
        <w:separator/>
      </w:r>
    </w:p>
  </w:endnote>
  <w:endnote w:type="continuationSeparator" w:id="0">
    <w:p w:rsidR="00511D10" w:rsidRDefault="00511D10">
      <w:pPr>
        <w:widowControl/>
      </w:pPr>
      <w:r>
        <w:continuationSeparator/>
      </w:r>
    </w:p>
  </w:endnote>
  <w:endnote w:type="continuationNotice" w:id="1">
    <w:p w:rsidR="00511D10" w:rsidRDefault="00511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Nyala">
    <w:panose1 w:val="02000504070300020003"/>
    <w:charset w:val="BA"/>
    <w:family w:val="auto"/>
    <w:pitch w:val="variable"/>
    <w:sig w:usb0="A000006F" w:usb1="00000000" w:usb2="00000800" w:usb3="00000000" w:csb0="00000093" w:csb1="00000000"/>
  </w:font>
  <w:font w:name="Consolas">
    <w:panose1 w:val="020B0609020204030204"/>
    <w:charset w:val="BA"/>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widowControl/>
    </w:pPr>
  </w:p>
  <w:p w:rsidR="002B5CD3" w:rsidRDefault="002B5CD3">
    <w:pPr>
      <w:pStyle w:val="Footer"/>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widowControl/>
    </w:pPr>
  </w:p>
  <w:p w:rsidR="002B5CD3" w:rsidRDefault="002B5CD3">
    <w:pPr>
      <w:pStyle w:val="Footer"/>
      <w:widowControl/>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widowControl/>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10" w:rsidRDefault="00511D10">
      <w:pPr>
        <w:widowControl/>
      </w:pPr>
      <w:r>
        <w:separator/>
      </w:r>
    </w:p>
  </w:footnote>
  <w:footnote w:type="continuationSeparator" w:id="0">
    <w:p w:rsidR="00511D10" w:rsidRDefault="00511D10">
      <w:pPr>
        <w:widowControl/>
      </w:pPr>
      <w:r>
        <w:continuationSeparator/>
      </w:r>
    </w:p>
  </w:footnote>
  <w:footnote w:type="continuationNotice" w:id="1">
    <w:p w:rsidR="00511D10" w:rsidRDefault="00511D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widowControl/>
      <w:jc w:val="center"/>
      <w:rPr>
        <w:rFonts w:ascii="Times New Roman" w:hAnsi="Times New Roman" w:cs="Times New Roman"/>
      </w:rPr>
    </w:pPr>
  </w:p>
  <w:p w:rsidR="002B5CD3" w:rsidRDefault="002B5CD3">
    <w:pPr>
      <w:pStyle w:val="Header"/>
      <w:widowControl/>
      <w:jc w:val="center"/>
      <w:rPr>
        <w:rFonts w:ascii="Times New Roman" w:hAnsi="Times New Roman" w:cs="Times New Roman"/>
      </w:rPr>
    </w:pPr>
  </w:p>
  <w:p w:rsidR="002B5CD3" w:rsidRDefault="002B5CD3">
    <w:pPr>
      <w:pStyle w:val="Header"/>
      <w:widowControl/>
      <w:jc w:val="center"/>
      <w:rPr>
        <w:rFonts w:ascii="Times New Roman" w:hAnsi="Times New Roman" w:cs="Times New Roman"/>
        <w:noProof/>
      </w:rPr>
    </w:pPr>
    <w:r>
      <w:rPr>
        <w:rFonts w:ascii="Times New Roman" w:hAnsi="Times New Roman" w:cs="Times New Roman"/>
        <w:noProof/>
      </w:rPr>
      <w:fldChar w:fldCharType="begin"/>
    </w:r>
    <w:r>
      <w:rPr>
        <w:rFonts w:ascii="Times New Roman" w:hAnsi="Times New Roman" w:cs="Times New Roman"/>
        <w:noProof/>
      </w:rPr>
      <w:instrText xml:space="preserve"> PAGE </w:instrText>
    </w:r>
    <w:r>
      <w:rPr>
        <w:rFonts w:ascii="Times New Roman" w:hAnsi="Times New Roman" w:cs="Times New Roman"/>
        <w:noProof/>
      </w:rPr>
      <w:fldChar w:fldCharType="separate"/>
    </w:r>
    <w:r w:rsidR="00DC2D38">
      <w:rPr>
        <w:rFonts w:ascii="Times New Roman" w:hAnsi="Times New Roman" w:cs="Times New Roman"/>
        <w:noProof/>
      </w:rPr>
      <w:t>- 17 -</w:t>
    </w:r>
    <w:r>
      <w:rPr>
        <w:rFonts w:ascii="Times New Roman" w:hAnsi="Times New Roman" w:cs="Times New Roman"/>
        <w:noProof/>
      </w:rPr>
      <w:fldChar w:fldCharType="end"/>
    </w:r>
  </w:p>
  <w:p w:rsidR="00527343" w:rsidRDefault="00527343">
    <w:pPr>
      <w:pStyle w:val="Header"/>
      <w:widowControl/>
      <w:jc w:val="center"/>
      <w:rPr>
        <w:rFonts w:ascii="Times New Roman" w:hAnsi="Times New Roman" w:cs="Times New Roman"/>
        <w:noProof/>
      </w:rPr>
    </w:pPr>
  </w:p>
  <w:p w:rsidR="00527343" w:rsidRDefault="00527343">
    <w:pPr>
      <w:pStyle w:val="Header"/>
      <w:widowControl/>
      <w:jc w:val="center"/>
      <w:rPr>
        <w:rFonts w:ascii="Times New Roman" w:hAnsi="Times New Roman" w:cs="Times New Roman"/>
        <w:noProof/>
      </w:rPr>
    </w:pPr>
  </w:p>
  <w:p w:rsidR="00527343" w:rsidRDefault="00527343">
    <w:pPr>
      <w:pStyle w:val="Header"/>
      <w:widowControl/>
      <w:jc w:val="center"/>
      <w:rPr>
        <w:rFonts w:ascii="Times New Roman" w:hAnsi="Times New Roman" w:cs="Times New Roman"/>
        <w:noProof/>
      </w:rPr>
    </w:pPr>
  </w:p>
  <w:p w:rsidR="00527343" w:rsidRDefault="00527343">
    <w:pPr>
      <w:pStyle w:val="Header"/>
      <w:widowControl/>
      <w:jc w:val="center"/>
      <w:rPr>
        <w:rFonts w:ascii="Times New Roman" w:hAnsi="Times New Roman" w:cs="Times New Roman"/>
        <w:noProof/>
      </w:rPr>
    </w:pPr>
  </w:p>
  <w:p w:rsidR="00527343" w:rsidRDefault="00527343">
    <w:pPr>
      <w:pStyle w:val="Header"/>
      <w:widowControl/>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jc w:val="center"/>
    </w:pPr>
  </w:p>
  <w:p w:rsidR="002B5CD3" w:rsidRDefault="002B5CD3">
    <w:pPr>
      <w:pStyle w:val="Header"/>
      <w:widowControl/>
    </w:pPr>
  </w:p>
  <w:p w:rsidR="00527343" w:rsidRDefault="00527343">
    <w:pPr>
      <w:pStyle w:val="Header"/>
      <w:widowControl/>
    </w:pPr>
  </w:p>
  <w:p w:rsidR="00527343" w:rsidRDefault="00527343">
    <w:pPr>
      <w:pStyle w:val="Header"/>
      <w:widowControl/>
    </w:pPr>
  </w:p>
  <w:p w:rsidR="00527343" w:rsidRDefault="00527343">
    <w:pPr>
      <w:pStyle w:val="Header"/>
      <w:widowControl/>
    </w:pPr>
  </w:p>
  <w:p w:rsidR="00527343" w:rsidRDefault="00527343">
    <w:pPr>
      <w:pStyle w:val="Header"/>
      <w:widowControl/>
    </w:pPr>
  </w:p>
  <w:p w:rsidR="00527343" w:rsidRDefault="00527343">
    <w:pPr>
      <w:pStyle w:val="Heade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jc w:val="center"/>
    </w:pPr>
  </w:p>
  <w:p w:rsidR="002B5CD3" w:rsidRDefault="002B5CD3">
    <w:pPr>
      <w:pStyle w:val="Header"/>
      <w:jc w:val="center"/>
    </w:pPr>
    <w:r>
      <w:fldChar w:fldCharType="begin"/>
    </w:r>
    <w:r>
      <w:instrText xml:space="preserve"> PAGE   \* MERGEFORMAT </w:instrText>
    </w:r>
    <w:r>
      <w:fldChar w:fldCharType="separate"/>
    </w:r>
    <w:r w:rsidR="00DC2D38">
      <w:rPr>
        <w:noProof/>
      </w:rPr>
      <w:t>- 26 -</w:t>
    </w:r>
    <w:r>
      <w:fldChar w:fldCharType="end"/>
    </w:r>
  </w:p>
  <w:p w:rsidR="002B5CD3" w:rsidRDefault="002B5CD3">
    <w:pPr>
      <w:pStyle w:val="Header"/>
      <w:widowControl/>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jc w:val="center"/>
    </w:pPr>
  </w:p>
  <w:p w:rsidR="002B5CD3" w:rsidRDefault="002B5CD3">
    <w:pPr>
      <w:pStyle w:val="Header"/>
      <w:jc w:val="center"/>
    </w:pPr>
    <w:r>
      <w:fldChar w:fldCharType="begin"/>
    </w:r>
    <w:r>
      <w:instrText xml:space="preserve"> PAGE   \* MERGEFORMAT </w:instrText>
    </w:r>
    <w:r>
      <w:fldChar w:fldCharType="separate"/>
    </w:r>
    <w:r w:rsidR="00DC2D38">
      <w:rPr>
        <w:noProof/>
      </w:rPr>
      <w:t>- 18 -</w:t>
    </w:r>
    <w:r>
      <w:fldChar w:fldCharType="end"/>
    </w:r>
  </w:p>
  <w:p w:rsidR="002B5CD3" w:rsidRDefault="002B5CD3">
    <w:pPr>
      <w:pStyle w:val="Heade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CD3" w:rsidRDefault="002B5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BA92E3EE"/>
    <w:lvl w:ilvl="0">
      <w:start w:val="1"/>
      <w:numFmt w:val="lowerLetter"/>
      <w:pStyle w:val="numberedindent"/>
      <w:lvlText w:val="(%1)"/>
      <w:legacy w:legacy="1" w:legacySpace="120" w:legacyIndent="555"/>
      <w:lvlJc w:val="left"/>
      <w:pPr>
        <w:ind w:left="1973" w:hanging="555"/>
      </w:pPr>
      <w:rPr>
        <w:rFonts w:ascii="Times New Roman" w:hAnsi="Times New Roman" w:cs="Times New Roman"/>
        <w:spacing w:val="0"/>
        <w:sz w:val="24"/>
        <w:szCs w:val="24"/>
      </w:rPr>
    </w:lvl>
  </w:abstractNum>
  <w:abstractNum w:abstractNumId="1">
    <w:nsid w:val="00000002"/>
    <w:multiLevelType w:val="hybridMultilevel"/>
    <w:tmpl w:val="B19646F6"/>
    <w:lvl w:ilvl="0" w:tplc="A5309118">
      <w:start w:val="1"/>
      <w:numFmt w:val="upperLetter"/>
      <w:lvlText w:val="%1."/>
      <w:lvlJc w:val="left"/>
      <w:pPr>
        <w:tabs>
          <w:tab w:val="num" w:pos="1500"/>
        </w:tabs>
        <w:ind w:left="1500" w:hanging="1140"/>
      </w:pPr>
      <w:rPr>
        <w:rFonts w:ascii="Arial" w:hAnsi="Arial" w:cs="Times New Roman" w:hint="default"/>
        <w:spacing w:val="0"/>
        <w:sz w:val="20"/>
        <w:szCs w:val="20"/>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2">
    <w:nsid w:val="00000003"/>
    <w:multiLevelType w:val="multilevel"/>
    <w:tmpl w:val="6EAE6844"/>
    <w:lvl w:ilvl="0">
      <w:start w:val="3"/>
      <w:numFmt w:val="decimal"/>
      <w:lvlText w:val="%1"/>
      <w:lvlJc w:val="left"/>
      <w:pPr>
        <w:tabs>
          <w:tab w:val="num" w:pos="360"/>
        </w:tabs>
        <w:ind w:left="360" w:hanging="360"/>
      </w:pPr>
      <w:rPr>
        <w:rFonts w:ascii="Times New Roman" w:hAnsi="Times New Roman" w:cs="Times New Roman"/>
        <w:spacing w:val="0"/>
        <w:sz w:val="24"/>
        <w:szCs w:val="24"/>
      </w:rPr>
    </w:lvl>
    <w:lvl w:ilvl="1">
      <w:start w:val="2"/>
      <w:numFmt w:val="decimalZero"/>
      <w:lvlText w:val="%1.%2"/>
      <w:lvlJc w:val="left"/>
      <w:pPr>
        <w:tabs>
          <w:tab w:val="num" w:pos="360"/>
        </w:tabs>
        <w:ind w:left="360" w:hanging="360"/>
      </w:pPr>
      <w:rPr>
        <w:rFonts w:ascii="Arial" w:hAnsi="Arial" w:cs="Times New Roman" w:hint="default"/>
        <w:spacing w:val="0"/>
        <w:sz w:val="20"/>
        <w:szCs w:val="20"/>
      </w:rPr>
    </w:lvl>
    <w:lvl w:ilvl="2">
      <w:start w:val="1"/>
      <w:numFmt w:val="decimal"/>
      <w:lvlText w:val="%1.%2.%3"/>
      <w:lvlJc w:val="left"/>
      <w:pPr>
        <w:tabs>
          <w:tab w:val="num" w:pos="720"/>
        </w:tabs>
        <w:ind w:left="720" w:hanging="720"/>
      </w:pPr>
      <w:rPr>
        <w:rFonts w:ascii="Times New Roman" w:hAnsi="Times New Roman" w:cs="Times New Roman"/>
        <w:spacing w:val="0"/>
        <w:sz w:val="24"/>
        <w:szCs w:val="24"/>
      </w:rPr>
    </w:lvl>
    <w:lvl w:ilvl="3">
      <w:start w:val="1"/>
      <w:numFmt w:val="decimal"/>
      <w:lvlText w:val="%1.%2.%3.%4"/>
      <w:lvlJc w:val="left"/>
      <w:pPr>
        <w:tabs>
          <w:tab w:val="num" w:pos="720"/>
        </w:tabs>
        <w:ind w:left="720" w:hanging="720"/>
      </w:pPr>
      <w:rPr>
        <w:rFonts w:ascii="Times New Roman" w:hAnsi="Times New Roman" w:cs="Times New Roman"/>
        <w:spacing w:val="0"/>
        <w:sz w:val="24"/>
        <w:szCs w:val="24"/>
      </w:rPr>
    </w:lvl>
    <w:lvl w:ilvl="4">
      <w:start w:val="1"/>
      <w:numFmt w:val="decimal"/>
      <w:lvlText w:val="%1.%2.%3.%4.%5"/>
      <w:lvlJc w:val="left"/>
      <w:pPr>
        <w:tabs>
          <w:tab w:val="num" w:pos="1080"/>
        </w:tabs>
        <w:ind w:left="1080" w:hanging="1080"/>
      </w:pPr>
      <w:rPr>
        <w:rFonts w:ascii="Times New Roman" w:hAnsi="Times New Roman" w:cs="Times New Roman"/>
        <w:spacing w:val="0"/>
        <w:sz w:val="24"/>
        <w:szCs w:val="24"/>
      </w:rPr>
    </w:lvl>
    <w:lvl w:ilvl="5">
      <w:start w:val="1"/>
      <w:numFmt w:val="decimal"/>
      <w:lvlText w:val="%1.%2.%3.%4.%5.%6"/>
      <w:lvlJc w:val="left"/>
      <w:pPr>
        <w:tabs>
          <w:tab w:val="num" w:pos="1080"/>
        </w:tabs>
        <w:ind w:left="1080" w:hanging="1080"/>
      </w:pPr>
      <w:rPr>
        <w:rFonts w:ascii="Times New Roman" w:hAnsi="Times New Roman" w:cs="Times New Roman"/>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spacing w:val="0"/>
        <w:sz w:val="24"/>
        <w:szCs w:val="24"/>
      </w:rPr>
    </w:lvl>
  </w:abstractNum>
  <w:abstractNum w:abstractNumId="3">
    <w:nsid w:val="00000004"/>
    <w:multiLevelType w:val="hybridMultilevel"/>
    <w:tmpl w:val="BC441B18"/>
    <w:lvl w:ilvl="0" w:tplc="AC944700">
      <w:start w:val="1"/>
      <w:numFmt w:val="lowerLetter"/>
      <w:lvlText w:val="(%1)"/>
      <w:lvlJc w:val="left"/>
      <w:pPr>
        <w:tabs>
          <w:tab w:val="num" w:pos="851"/>
        </w:tabs>
        <w:ind w:left="851" w:hanging="491"/>
      </w:pPr>
      <w:rPr>
        <w:rFonts w:ascii="Arial" w:hAnsi="Arial" w:cs="Times New Roman" w:hint="default"/>
        <w:spacing w:val="0"/>
        <w:sz w:val="20"/>
        <w:szCs w:val="20"/>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4">
    <w:nsid w:val="00000005"/>
    <w:multiLevelType w:val="hybridMultilevel"/>
    <w:tmpl w:val="C5D4FDD0"/>
    <w:lvl w:ilvl="0" w:tplc="FFFFFFFF">
      <w:start w:val="1"/>
      <w:numFmt w:val="lowerLetter"/>
      <w:lvlText w:val="(%1)"/>
      <w:lvlJc w:val="left"/>
      <w:pPr>
        <w:tabs>
          <w:tab w:val="num" w:pos="2235"/>
        </w:tabs>
        <w:ind w:left="2235" w:hanging="360"/>
      </w:pPr>
      <w:rPr>
        <w:rFonts w:ascii="Times New Roman" w:hAnsi="Times New Roman" w:cs="Times New Roman"/>
        <w:spacing w:val="0"/>
        <w:sz w:val="24"/>
        <w:szCs w:val="24"/>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5">
    <w:nsid w:val="00000006"/>
    <w:multiLevelType w:val="multilevel"/>
    <w:tmpl w:val="94FC1CE0"/>
    <w:lvl w:ilvl="0">
      <w:start w:val="1"/>
      <w:numFmt w:val="none"/>
      <w:lvlText w:val="4"/>
      <w:lvlJc w:val="left"/>
      <w:pPr>
        <w:tabs>
          <w:tab w:val="num" w:pos="1155"/>
        </w:tabs>
        <w:ind w:left="1155" w:hanging="1155"/>
      </w:pPr>
      <w:rPr>
        <w:rFonts w:ascii="Times New Roman" w:hAnsi="Times New Roman" w:cs="Times New Roman"/>
        <w:spacing w:val="0"/>
        <w:sz w:val="24"/>
        <w:szCs w:val="24"/>
      </w:rPr>
    </w:lvl>
    <w:lvl w:ilvl="1">
      <w:start w:val="1"/>
      <w:numFmt w:val="decimalZero"/>
      <w:lvlText w:val="4.%2"/>
      <w:lvlJc w:val="left"/>
      <w:pPr>
        <w:tabs>
          <w:tab w:val="num" w:pos="1155"/>
        </w:tabs>
        <w:ind w:left="1155" w:hanging="1155"/>
      </w:pPr>
      <w:rPr>
        <w:rFonts w:ascii="Arial" w:hAnsi="Arial" w:cs="Times New Roman" w:hint="default"/>
        <w:spacing w:val="0"/>
        <w:sz w:val="20"/>
        <w:szCs w:val="20"/>
      </w:rPr>
    </w:lvl>
    <w:lvl w:ilvl="2">
      <w:start w:val="1"/>
      <w:numFmt w:val="decimal"/>
      <w:lvlText w:val="%1.%2.%3"/>
      <w:lvlJc w:val="left"/>
      <w:pPr>
        <w:tabs>
          <w:tab w:val="num" w:pos="1155"/>
        </w:tabs>
        <w:ind w:left="1155" w:hanging="1155"/>
      </w:pPr>
      <w:rPr>
        <w:rFonts w:ascii="Times New Roman" w:hAnsi="Times New Roman" w:cs="Times New Roman"/>
        <w:spacing w:val="0"/>
        <w:sz w:val="24"/>
        <w:szCs w:val="24"/>
      </w:rPr>
    </w:lvl>
    <w:lvl w:ilvl="3">
      <w:start w:val="1"/>
      <w:numFmt w:val="decimal"/>
      <w:lvlText w:val="%1.%2.%3.%4"/>
      <w:lvlJc w:val="left"/>
      <w:pPr>
        <w:tabs>
          <w:tab w:val="num" w:pos="1155"/>
        </w:tabs>
        <w:ind w:left="1155" w:hanging="1155"/>
      </w:pPr>
      <w:rPr>
        <w:rFonts w:ascii="Times New Roman" w:hAnsi="Times New Roman" w:cs="Times New Roman"/>
        <w:spacing w:val="0"/>
        <w:sz w:val="24"/>
        <w:szCs w:val="24"/>
      </w:rPr>
    </w:lvl>
    <w:lvl w:ilvl="4">
      <w:start w:val="1"/>
      <w:numFmt w:val="decimal"/>
      <w:lvlText w:val="%1.%2.%3.%4.%5"/>
      <w:lvlJc w:val="left"/>
      <w:pPr>
        <w:tabs>
          <w:tab w:val="num" w:pos="1155"/>
        </w:tabs>
        <w:ind w:left="1155" w:hanging="1155"/>
      </w:pPr>
      <w:rPr>
        <w:rFonts w:ascii="Times New Roman" w:hAnsi="Times New Roman" w:cs="Times New Roman"/>
        <w:spacing w:val="0"/>
        <w:sz w:val="24"/>
        <w:szCs w:val="24"/>
      </w:rPr>
    </w:lvl>
    <w:lvl w:ilvl="5">
      <w:start w:val="1"/>
      <w:numFmt w:val="decimal"/>
      <w:lvlText w:val="%1.%2.%3.%4.%5.%6"/>
      <w:lvlJc w:val="left"/>
      <w:pPr>
        <w:tabs>
          <w:tab w:val="num" w:pos="1155"/>
        </w:tabs>
        <w:ind w:left="1155" w:hanging="1155"/>
      </w:pPr>
      <w:rPr>
        <w:rFonts w:ascii="Times New Roman" w:hAnsi="Times New Roman" w:cs="Times New Roman"/>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spacing w:val="0"/>
        <w:sz w:val="24"/>
        <w:szCs w:val="24"/>
      </w:rPr>
    </w:lvl>
  </w:abstractNum>
  <w:abstractNum w:abstractNumId="6">
    <w:nsid w:val="00000007"/>
    <w:multiLevelType w:val="hybridMultilevel"/>
    <w:tmpl w:val="0602BB22"/>
    <w:lvl w:ilvl="0" w:tplc="A52CF426">
      <w:start w:val="1"/>
      <w:numFmt w:val="decimal"/>
      <w:lvlText w:val="%1."/>
      <w:lvlJc w:val="left"/>
      <w:pPr>
        <w:tabs>
          <w:tab w:val="num" w:pos="720"/>
        </w:tabs>
        <w:ind w:left="720" w:hanging="360"/>
      </w:pPr>
      <w:rPr>
        <w:rFonts w:ascii="Arial" w:hAnsi="Arial" w:cs="Times New Roman" w:hint="default"/>
        <w:spacing w:val="0"/>
        <w:sz w:val="22"/>
        <w:szCs w:val="22"/>
      </w:rPr>
    </w:lvl>
    <w:lvl w:ilvl="1" w:tplc="FFFFFFFF">
      <w:start w:val="1"/>
      <w:numFmt w:val="lowerRoman"/>
      <w:lvlText w:val="(%2)"/>
      <w:lvlJc w:val="left"/>
      <w:pPr>
        <w:tabs>
          <w:tab w:val="num" w:pos="1800"/>
        </w:tabs>
        <w:ind w:left="1800" w:hanging="72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7">
    <w:nsid w:val="00000008"/>
    <w:multiLevelType w:val="hybridMultilevel"/>
    <w:tmpl w:val="C922A7B4"/>
    <w:lvl w:ilvl="0" w:tplc="1AE89510">
      <w:start w:val="1"/>
      <w:numFmt w:val="decimal"/>
      <w:lvlText w:val="%1."/>
      <w:lvlJc w:val="left"/>
      <w:pPr>
        <w:tabs>
          <w:tab w:val="num" w:pos="720"/>
        </w:tabs>
        <w:ind w:left="720" w:hanging="360"/>
      </w:pPr>
      <w:rPr>
        <w:rFonts w:ascii="Arial" w:hAnsi="Arial" w:cs="Times New Roman" w:hint="default"/>
        <w:spacing w:val="0"/>
        <w:sz w:val="20"/>
        <w:szCs w:val="20"/>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8">
    <w:nsid w:val="00000009"/>
    <w:multiLevelType w:val="hybridMultilevel"/>
    <w:tmpl w:val="797C1312"/>
    <w:name w:val="FC12"/>
    <w:lvl w:ilvl="0" w:tplc="FFFFFFFF">
      <w:start w:val="1"/>
      <w:numFmt w:val="decimal"/>
      <w:pStyle w:val="preamble"/>
      <w:lvlText w:val="(%1)"/>
      <w:lvlJc w:val="left"/>
      <w:pPr>
        <w:tabs>
          <w:tab w:val="num" w:pos="624"/>
        </w:tabs>
        <w:ind w:left="624" w:hanging="567"/>
      </w:pPr>
      <w:rPr>
        <w:rFonts w:ascii="Arial" w:hAnsi="Arial" w:cs="Arial"/>
        <w:b/>
        <w:bCs/>
        <w:spacing w:val="0"/>
        <w:sz w:val="20"/>
        <w:szCs w:val="20"/>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9">
    <w:nsid w:val="0000000A"/>
    <w:multiLevelType w:val="multilevel"/>
    <w:tmpl w:val="C4B6FD9A"/>
    <w:lvl w:ilvl="0">
      <w:start w:val="2"/>
      <w:numFmt w:val="decimal"/>
      <w:lvlText w:val="%1"/>
      <w:lvlJc w:val="left"/>
      <w:pPr>
        <w:tabs>
          <w:tab w:val="num" w:pos="360"/>
        </w:tabs>
        <w:ind w:left="360" w:hanging="360"/>
      </w:pPr>
      <w:rPr>
        <w:rFonts w:ascii="Times New Roman" w:hAnsi="Times New Roman" w:cs="Times New Roman"/>
        <w:spacing w:val="0"/>
        <w:sz w:val="24"/>
        <w:szCs w:val="24"/>
      </w:rPr>
    </w:lvl>
    <w:lvl w:ilvl="1">
      <w:start w:val="2"/>
      <w:numFmt w:val="decimalZero"/>
      <w:lvlText w:val="%1.%2"/>
      <w:lvlJc w:val="left"/>
      <w:pPr>
        <w:tabs>
          <w:tab w:val="num" w:pos="360"/>
        </w:tabs>
        <w:ind w:left="360" w:hanging="360"/>
      </w:pPr>
      <w:rPr>
        <w:rFonts w:ascii="Arial" w:hAnsi="Arial" w:cs="Times New Roman" w:hint="default"/>
        <w:spacing w:val="0"/>
        <w:sz w:val="20"/>
        <w:szCs w:val="20"/>
      </w:rPr>
    </w:lvl>
    <w:lvl w:ilvl="2">
      <w:start w:val="1"/>
      <w:numFmt w:val="decimal"/>
      <w:lvlText w:val="%1.%2.%3"/>
      <w:lvlJc w:val="left"/>
      <w:pPr>
        <w:tabs>
          <w:tab w:val="num" w:pos="720"/>
        </w:tabs>
        <w:ind w:left="720" w:hanging="720"/>
      </w:pPr>
      <w:rPr>
        <w:rFonts w:ascii="Times New Roman" w:hAnsi="Times New Roman" w:cs="Times New Roman"/>
        <w:spacing w:val="0"/>
        <w:sz w:val="24"/>
        <w:szCs w:val="24"/>
      </w:rPr>
    </w:lvl>
    <w:lvl w:ilvl="3">
      <w:start w:val="1"/>
      <w:numFmt w:val="decimal"/>
      <w:lvlText w:val="%1.%2.%3.%4"/>
      <w:lvlJc w:val="left"/>
      <w:pPr>
        <w:tabs>
          <w:tab w:val="num" w:pos="720"/>
        </w:tabs>
        <w:ind w:left="720" w:hanging="720"/>
      </w:pPr>
      <w:rPr>
        <w:rFonts w:ascii="Times New Roman" w:hAnsi="Times New Roman" w:cs="Times New Roman"/>
        <w:spacing w:val="0"/>
        <w:sz w:val="24"/>
        <w:szCs w:val="24"/>
      </w:rPr>
    </w:lvl>
    <w:lvl w:ilvl="4">
      <w:start w:val="1"/>
      <w:numFmt w:val="decimal"/>
      <w:lvlText w:val="%1.%2.%3.%4.%5"/>
      <w:lvlJc w:val="left"/>
      <w:pPr>
        <w:tabs>
          <w:tab w:val="num" w:pos="1080"/>
        </w:tabs>
        <w:ind w:left="1080" w:hanging="1080"/>
      </w:pPr>
      <w:rPr>
        <w:rFonts w:ascii="Times New Roman" w:hAnsi="Times New Roman" w:cs="Times New Roman"/>
        <w:spacing w:val="0"/>
        <w:sz w:val="24"/>
        <w:szCs w:val="24"/>
      </w:rPr>
    </w:lvl>
    <w:lvl w:ilvl="5">
      <w:start w:val="1"/>
      <w:numFmt w:val="decimal"/>
      <w:lvlText w:val="%1.%2.%3.%4.%5.%6"/>
      <w:lvlJc w:val="left"/>
      <w:pPr>
        <w:tabs>
          <w:tab w:val="num" w:pos="1080"/>
        </w:tabs>
        <w:ind w:left="1080" w:hanging="1080"/>
      </w:pPr>
      <w:rPr>
        <w:rFonts w:ascii="Times New Roman" w:hAnsi="Times New Roman" w:cs="Times New Roman"/>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spacing w:val="0"/>
        <w:sz w:val="24"/>
        <w:szCs w:val="24"/>
      </w:rPr>
    </w:lvl>
  </w:abstractNum>
  <w:abstractNum w:abstractNumId="10">
    <w:nsid w:val="0000000B"/>
    <w:multiLevelType w:val="hybridMultilevel"/>
    <w:tmpl w:val="968E5A0A"/>
    <w:lvl w:ilvl="0" w:tplc="FFFFFFFF">
      <w:start w:val="1"/>
      <w:numFmt w:val="bullet"/>
      <w:lvlText w:val=""/>
      <w:lvlJc w:val="left"/>
      <w:pPr>
        <w:tabs>
          <w:tab w:val="num" w:pos="816"/>
        </w:tabs>
        <w:ind w:left="816" w:hanging="360"/>
      </w:pPr>
      <w:rPr>
        <w:rFonts w:ascii="Symbol" w:hAnsi="Symbol"/>
        <w:spacing w:val="0"/>
        <w:sz w:val="24"/>
      </w:rPr>
    </w:lvl>
    <w:lvl w:ilvl="1" w:tplc="FFFFFFFF">
      <w:start w:val="1"/>
      <w:numFmt w:val="bullet"/>
      <w:lvlText w:val="o"/>
      <w:lvlJc w:val="left"/>
      <w:pPr>
        <w:tabs>
          <w:tab w:val="num" w:pos="1536"/>
        </w:tabs>
        <w:ind w:left="1536" w:hanging="360"/>
      </w:pPr>
      <w:rPr>
        <w:rFonts w:ascii="Courier New" w:hAnsi="Courier New"/>
        <w:spacing w:val="0"/>
        <w:sz w:val="24"/>
      </w:rPr>
    </w:lvl>
    <w:lvl w:ilvl="2" w:tplc="FFFFFFFF">
      <w:start w:val="1"/>
      <w:numFmt w:val="bullet"/>
      <w:lvlText w:val=""/>
      <w:lvlJc w:val="left"/>
      <w:pPr>
        <w:tabs>
          <w:tab w:val="num" w:pos="2256"/>
        </w:tabs>
        <w:ind w:left="2256" w:hanging="360"/>
      </w:pPr>
      <w:rPr>
        <w:rFonts w:ascii="Wingdings" w:hAnsi="Wingdings"/>
        <w:spacing w:val="0"/>
        <w:sz w:val="24"/>
      </w:rPr>
    </w:lvl>
    <w:lvl w:ilvl="3" w:tplc="FFFFFFFF">
      <w:start w:val="1"/>
      <w:numFmt w:val="bullet"/>
      <w:lvlText w:val=""/>
      <w:lvlJc w:val="left"/>
      <w:pPr>
        <w:tabs>
          <w:tab w:val="num" w:pos="2976"/>
        </w:tabs>
        <w:ind w:left="2976" w:hanging="360"/>
      </w:pPr>
      <w:rPr>
        <w:rFonts w:ascii="Symbol" w:hAnsi="Symbol"/>
        <w:spacing w:val="0"/>
        <w:sz w:val="24"/>
      </w:rPr>
    </w:lvl>
    <w:lvl w:ilvl="4" w:tplc="FFFFFFFF">
      <w:start w:val="1"/>
      <w:numFmt w:val="bullet"/>
      <w:lvlText w:val="o"/>
      <w:lvlJc w:val="left"/>
      <w:pPr>
        <w:tabs>
          <w:tab w:val="num" w:pos="3696"/>
        </w:tabs>
        <w:ind w:left="3696" w:hanging="360"/>
      </w:pPr>
      <w:rPr>
        <w:rFonts w:ascii="Courier New" w:hAnsi="Courier New"/>
        <w:spacing w:val="0"/>
        <w:sz w:val="24"/>
      </w:rPr>
    </w:lvl>
    <w:lvl w:ilvl="5" w:tplc="FFFFFFFF">
      <w:start w:val="1"/>
      <w:numFmt w:val="bullet"/>
      <w:lvlText w:val=""/>
      <w:lvlJc w:val="left"/>
      <w:pPr>
        <w:tabs>
          <w:tab w:val="num" w:pos="4416"/>
        </w:tabs>
        <w:ind w:left="4416" w:hanging="360"/>
      </w:pPr>
      <w:rPr>
        <w:rFonts w:ascii="Wingdings" w:hAnsi="Wingdings"/>
        <w:spacing w:val="0"/>
        <w:sz w:val="24"/>
      </w:rPr>
    </w:lvl>
    <w:lvl w:ilvl="6" w:tplc="FFFFFFFF">
      <w:start w:val="1"/>
      <w:numFmt w:val="bullet"/>
      <w:lvlText w:val=""/>
      <w:lvlJc w:val="left"/>
      <w:pPr>
        <w:tabs>
          <w:tab w:val="num" w:pos="5136"/>
        </w:tabs>
        <w:ind w:left="5136" w:hanging="360"/>
      </w:pPr>
      <w:rPr>
        <w:rFonts w:ascii="Symbol" w:hAnsi="Symbol"/>
        <w:spacing w:val="0"/>
        <w:sz w:val="24"/>
      </w:rPr>
    </w:lvl>
    <w:lvl w:ilvl="7" w:tplc="FFFFFFFF">
      <w:start w:val="1"/>
      <w:numFmt w:val="bullet"/>
      <w:lvlText w:val="o"/>
      <w:lvlJc w:val="left"/>
      <w:pPr>
        <w:tabs>
          <w:tab w:val="num" w:pos="5856"/>
        </w:tabs>
        <w:ind w:left="5856" w:hanging="360"/>
      </w:pPr>
      <w:rPr>
        <w:rFonts w:ascii="Courier New" w:hAnsi="Courier New"/>
        <w:spacing w:val="0"/>
        <w:sz w:val="24"/>
      </w:rPr>
    </w:lvl>
    <w:lvl w:ilvl="8" w:tplc="FFFFFFFF">
      <w:start w:val="1"/>
      <w:numFmt w:val="bullet"/>
      <w:lvlText w:val=""/>
      <w:lvlJc w:val="left"/>
      <w:pPr>
        <w:tabs>
          <w:tab w:val="num" w:pos="6576"/>
        </w:tabs>
        <w:ind w:left="6576" w:hanging="360"/>
      </w:pPr>
      <w:rPr>
        <w:rFonts w:ascii="Wingdings" w:hAnsi="Wingdings"/>
        <w:spacing w:val="0"/>
        <w:sz w:val="24"/>
      </w:rPr>
    </w:lvl>
  </w:abstractNum>
  <w:abstractNum w:abstractNumId="11">
    <w:nsid w:val="0000000C"/>
    <w:multiLevelType w:val="hybridMultilevel"/>
    <w:tmpl w:val="CD8AD604"/>
    <w:lvl w:ilvl="0" w:tplc="FFFFFFFF">
      <w:start w:val="1"/>
      <w:numFmt w:val="lowerRoman"/>
      <w:lvlText w:val="(%1)"/>
      <w:lvlJc w:val="left"/>
      <w:pPr>
        <w:tabs>
          <w:tab w:val="num" w:pos="4512"/>
        </w:tabs>
        <w:ind w:left="4512" w:hanging="720"/>
      </w:pPr>
      <w:rPr>
        <w:rFonts w:ascii="Times New Roman" w:hAnsi="Times New Roman" w:cs="Times New Roman"/>
        <w:spacing w:val="0"/>
        <w:sz w:val="24"/>
        <w:szCs w:val="24"/>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DD940194">
      <w:start w:val="1"/>
      <w:numFmt w:val="lowerRoman"/>
      <w:lvlText w:val="(%3)"/>
      <w:lvlJc w:val="left"/>
      <w:pPr>
        <w:tabs>
          <w:tab w:val="num" w:pos="2700"/>
        </w:tabs>
        <w:ind w:left="2700" w:hanging="720"/>
      </w:pPr>
      <w:rPr>
        <w:rFonts w:ascii="Arial" w:hAnsi="Arial" w:cs="Times New Roman" w:hint="default"/>
        <w:spacing w:val="0"/>
        <w:sz w:val="20"/>
        <w:szCs w:val="20"/>
      </w:rPr>
    </w:lvl>
    <w:lvl w:ilvl="3" w:tplc="1076CA7A">
      <w:start w:val="1"/>
      <w:numFmt w:val="lowerLetter"/>
      <w:lvlText w:val="(%4)"/>
      <w:lvlJc w:val="left"/>
      <w:pPr>
        <w:tabs>
          <w:tab w:val="num" w:pos="2880"/>
        </w:tabs>
        <w:ind w:left="2880" w:hanging="360"/>
      </w:pPr>
      <w:rPr>
        <w:rFonts w:ascii="Arial" w:hAnsi="Arial" w:cs="Times New Roman" w:hint="default"/>
        <w:spacing w:val="0"/>
        <w:sz w:val="22"/>
        <w:szCs w:val="22"/>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12">
    <w:nsid w:val="0000000D"/>
    <w:multiLevelType w:val="multilevel"/>
    <w:tmpl w:val="1CDECA0E"/>
    <w:lvl w:ilvl="0">
      <w:start w:val="5"/>
      <w:numFmt w:val="decimal"/>
      <w:lvlText w:val="%1"/>
      <w:lvlJc w:val="left"/>
      <w:pPr>
        <w:tabs>
          <w:tab w:val="num" w:pos="360"/>
        </w:tabs>
        <w:ind w:left="360" w:hanging="360"/>
      </w:pPr>
      <w:rPr>
        <w:rFonts w:ascii="Times New Roman" w:hAnsi="Times New Roman" w:cs="Times New Roman"/>
        <w:spacing w:val="0"/>
        <w:sz w:val="24"/>
        <w:szCs w:val="24"/>
      </w:rPr>
    </w:lvl>
    <w:lvl w:ilvl="1">
      <w:start w:val="1"/>
      <w:numFmt w:val="decimalZero"/>
      <w:lvlText w:val="6.%2"/>
      <w:lvlJc w:val="left"/>
      <w:pPr>
        <w:tabs>
          <w:tab w:val="num" w:pos="360"/>
        </w:tabs>
        <w:ind w:left="360" w:hanging="360"/>
      </w:pPr>
      <w:rPr>
        <w:rFonts w:ascii="Arial" w:hAnsi="Arial" w:cs="Times New Roman" w:hint="default"/>
        <w:spacing w:val="0"/>
        <w:sz w:val="20"/>
        <w:szCs w:val="20"/>
      </w:rPr>
    </w:lvl>
    <w:lvl w:ilvl="2">
      <w:start w:val="1"/>
      <w:numFmt w:val="decimal"/>
      <w:lvlText w:val="6.%2.%3"/>
      <w:lvlJc w:val="left"/>
      <w:pPr>
        <w:tabs>
          <w:tab w:val="num" w:pos="720"/>
        </w:tabs>
        <w:ind w:left="720" w:hanging="720"/>
      </w:pPr>
      <w:rPr>
        <w:rFonts w:ascii="Times New Roman" w:hAnsi="Times New Roman" w:cs="Times New Roman"/>
        <w:spacing w:val="0"/>
        <w:sz w:val="24"/>
        <w:szCs w:val="24"/>
      </w:rPr>
    </w:lvl>
    <w:lvl w:ilvl="3">
      <w:start w:val="1"/>
      <w:numFmt w:val="decimal"/>
      <w:lvlText w:val="%1.%2.%3.%4"/>
      <w:lvlJc w:val="left"/>
      <w:pPr>
        <w:tabs>
          <w:tab w:val="num" w:pos="720"/>
        </w:tabs>
        <w:ind w:left="720" w:hanging="720"/>
      </w:pPr>
      <w:rPr>
        <w:rFonts w:ascii="Times New Roman" w:hAnsi="Times New Roman" w:cs="Times New Roman"/>
        <w:spacing w:val="0"/>
        <w:sz w:val="24"/>
        <w:szCs w:val="24"/>
      </w:rPr>
    </w:lvl>
    <w:lvl w:ilvl="4">
      <w:start w:val="1"/>
      <w:numFmt w:val="decimal"/>
      <w:lvlText w:val="%1.%2.%3.%4.%5"/>
      <w:lvlJc w:val="left"/>
      <w:pPr>
        <w:tabs>
          <w:tab w:val="num" w:pos="1080"/>
        </w:tabs>
        <w:ind w:left="1080" w:hanging="1080"/>
      </w:pPr>
      <w:rPr>
        <w:rFonts w:ascii="Times New Roman" w:hAnsi="Times New Roman" w:cs="Times New Roman"/>
        <w:spacing w:val="0"/>
        <w:sz w:val="24"/>
        <w:szCs w:val="24"/>
      </w:rPr>
    </w:lvl>
    <w:lvl w:ilvl="5">
      <w:start w:val="1"/>
      <w:numFmt w:val="decimal"/>
      <w:lvlText w:val="%1.%2.%3.%4.%5.%6"/>
      <w:lvlJc w:val="left"/>
      <w:pPr>
        <w:tabs>
          <w:tab w:val="num" w:pos="1080"/>
        </w:tabs>
        <w:ind w:left="1080" w:hanging="1080"/>
      </w:pPr>
      <w:rPr>
        <w:rFonts w:ascii="Times New Roman" w:hAnsi="Times New Roman" w:cs="Times New Roman"/>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spacing w:val="0"/>
        <w:sz w:val="24"/>
        <w:szCs w:val="24"/>
      </w:rPr>
    </w:lvl>
  </w:abstractNum>
  <w:abstractNum w:abstractNumId="13">
    <w:nsid w:val="0000000E"/>
    <w:multiLevelType w:val="hybridMultilevel"/>
    <w:tmpl w:val="BA50005C"/>
    <w:lvl w:ilvl="0" w:tplc="29CE06FE">
      <w:start w:val="2"/>
      <w:numFmt w:val="lowerRoman"/>
      <w:lvlText w:val="(%1)"/>
      <w:lvlJc w:val="left"/>
      <w:pPr>
        <w:tabs>
          <w:tab w:val="num" w:pos="1875"/>
        </w:tabs>
        <w:ind w:left="1875" w:hanging="720"/>
      </w:pPr>
      <w:rPr>
        <w:rFonts w:ascii="Arial" w:hAnsi="Arial" w:cs="Times New Roman" w:hint="default"/>
        <w:spacing w:val="0"/>
        <w:sz w:val="22"/>
        <w:szCs w:val="22"/>
      </w:rPr>
    </w:lvl>
    <w:lvl w:ilvl="1" w:tplc="FFFFFFFF">
      <w:start w:val="1"/>
      <w:numFmt w:val="lowerLetter"/>
      <w:lvlText w:val="%2."/>
      <w:lvlJc w:val="left"/>
      <w:pPr>
        <w:tabs>
          <w:tab w:val="num" w:pos="2160"/>
        </w:tabs>
        <w:ind w:left="2160" w:hanging="360"/>
      </w:pPr>
      <w:rPr>
        <w:rFonts w:ascii="Times New Roman" w:hAnsi="Times New Roman" w:cs="Times New Roman"/>
        <w:spacing w:val="0"/>
        <w:sz w:val="24"/>
        <w:szCs w:val="24"/>
      </w:rPr>
    </w:lvl>
    <w:lvl w:ilvl="2" w:tplc="98127DC6">
      <w:start w:val="1"/>
      <w:numFmt w:val="lowerLetter"/>
      <w:lvlText w:val="(%3)"/>
      <w:lvlJc w:val="left"/>
      <w:pPr>
        <w:tabs>
          <w:tab w:val="num" w:pos="2340"/>
        </w:tabs>
        <w:ind w:left="2340" w:hanging="360"/>
      </w:pPr>
      <w:rPr>
        <w:rFonts w:ascii="Arial" w:hAnsi="Arial" w:cs="Times New Roman" w:hint="default"/>
        <w:spacing w:val="0"/>
        <w:sz w:val="22"/>
        <w:szCs w:val="22"/>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14">
    <w:nsid w:val="0000000F"/>
    <w:multiLevelType w:val="hybridMultilevel"/>
    <w:tmpl w:val="DA822F22"/>
    <w:lvl w:ilvl="0" w:tplc="B504FC02">
      <w:start w:val="1"/>
      <w:numFmt w:val="lowerLetter"/>
      <w:pStyle w:val="nia"/>
      <w:lvlText w:val="(%1)"/>
      <w:lvlJc w:val="left"/>
      <w:pPr>
        <w:tabs>
          <w:tab w:val="num" w:pos="2858"/>
        </w:tabs>
        <w:ind w:left="2858" w:hanging="709"/>
      </w:pPr>
      <w:rPr>
        <w:rFonts w:ascii="Arial" w:hAnsi="Arial" w:cs="Arial"/>
        <w:spacing w:val="0"/>
        <w:sz w:val="22"/>
        <w:szCs w:val="22"/>
      </w:rPr>
    </w:lvl>
    <w:lvl w:ilvl="1" w:tplc="FFFFFFFF">
      <w:start w:val="1"/>
      <w:numFmt w:val="lowerLetter"/>
      <w:lvlText w:val="%2."/>
      <w:lvlJc w:val="left"/>
      <w:pPr>
        <w:tabs>
          <w:tab w:val="num" w:pos="2597"/>
        </w:tabs>
        <w:ind w:left="2597" w:hanging="360"/>
      </w:pPr>
      <w:rPr>
        <w:rFonts w:ascii="Times New Roman" w:hAnsi="Times New Roman" w:cs="Times New Roman"/>
        <w:spacing w:val="0"/>
        <w:sz w:val="24"/>
        <w:szCs w:val="24"/>
      </w:rPr>
    </w:lvl>
    <w:lvl w:ilvl="2" w:tplc="FFFFFFFF">
      <w:start w:val="1"/>
      <w:numFmt w:val="lowerRoman"/>
      <w:lvlText w:val="%3."/>
      <w:lvlJc w:val="right"/>
      <w:pPr>
        <w:tabs>
          <w:tab w:val="num" w:pos="3317"/>
        </w:tabs>
        <w:ind w:left="3317" w:hanging="180"/>
      </w:pPr>
      <w:rPr>
        <w:rFonts w:ascii="Times New Roman" w:hAnsi="Times New Roman" w:cs="Times New Roman"/>
        <w:spacing w:val="0"/>
        <w:sz w:val="24"/>
        <w:szCs w:val="24"/>
      </w:rPr>
    </w:lvl>
    <w:lvl w:ilvl="3" w:tplc="FFFFFFFF">
      <w:start w:val="1"/>
      <w:numFmt w:val="decimal"/>
      <w:lvlText w:val="%4."/>
      <w:lvlJc w:val="left"/>
      <w:pPr>
        <w:tabs>
          <w:tab w:val="num" w:pos="4037"/>
        </w:tabs>
        <w:ind w:left="4037" w:hanging="360"/>
      </w:pPr>
      <w:rPr>
        <w:rFonts w:ascii="Times New Roman" w:hAnsi="Times New Roman" w:cs="Times New Roman"/>
        <w:spacing w:val="0"/>
        <w:sz w:val="24"/>
        <w:szCs w:val="24"/>
      </w:rPr>
    </w:lvl>
    <w:lvl w:ilvl="4" w:tplc="FFFFFFFF">
      <w:start w:val="1"/>
      <w:numFmt w:val="lowerLetter"/>
      <w:lvlText w:val="%5."/>
      <w:lvlJc w:val="left"/>
      <w:pPr>
        <w:tabs>
          <w:tab w:val="num" w:pos="4757"/>
        </w:tabs>
        <w:ind w:left="4757" w:hanging="360"/>
      </w:pPr>
      <w:rPr>
        <w:rFonts w:ascii="Times New Roman" w:hAnsi="Times New Roman" w:cs="Times New Roman"/>
        <w:spacing w:val="0"/>
        <w:sz w:val="24"/>
        <w:szCs w:val="24"/>
      </w:rPr>
    </w:lvl>
    <w:lvl w:ilvl="5" w:tplc="FFFFFFFF">
      <w:start w:val="1"/>
      <w:numFmt w:val="lowerRoman"/>
      <w:lvlText w:val="%6."/>
      <w:lvlJc w:val="right"/>
      <w:pPr>
        <w:tabs>
          <w:tab w:val="num" w:pos="5477"/>
        </w:tabs>
        <w:ind w:left="5477" w:hanging="180"/>
      </w:pPr>
      <w:rPr>
        <w:rFonts w:ascii="Times New Roman" w:hAnsi="Times New Roman" w:cs="Times New Roman"/>
        <w:spacing w:val="0"/>
        <w:sz w:val="24"/>
        <w:szCs w:val="24"/>
      </w:rPr>
    </w:lvl>
    <w:lvl w:ilvl="6" w:tplc="FFFFFFFF">
      <w:start w:val="1"/>
      <w:numFmt w:val="decimal"/>
      <w:lvlText w:val="%7."/>
      <w:lvlJc w:val="left"/>
      <w:pPr>
        <w:tabs>
          <w:tab w:val="num" w:pos="6197"/>
        </w:tabs>
        <w:ind w:left="6197" w:hanging="360"/>
      </w:pPr>
      <w:rPr>
        <w:rFonts w:ascii="Times New Roman" w:hAnsi="Times New Roman" w:cs="Times New Roman"/>
        <w:spacing w:val="0"/>
        <w:sz w:val="24"/>
        <w:szCs w:val="24"/>
      </w:rPr>
    </w:lvl>
    <w:lvl w:ilvl="7" w:tplc="FFFFFFFF">
      <w:start w:val="1"/>
      <w:numFmt w:val="lowerLetter"/>
      <w:lvlText w:val="%8."/>
      <w:lvlJc w:val="left"/>
      <w:pPr>
        <w:tabs>
          <w:tab w:val="num" w:pos="6917"/>
        </w:tabs>
        <w:ind w:left="6917" w:hanging="360"/>
      </w:pPr>
      <w:rPr>
        <w:rFonts w:ascii="Times New Roman" w:hAnsi="Times New Roman" w:cs="Times New Roman"/>
        <w:spacing w:val="0"/>
        <w:sz w:val="24"/>
        <w:szCs w:val="24"/>
      </w:rPr>
    </w:lvl>
    <w:lvl w:ilvl="8" w:tplc="FFFFFFFF">
      <w:start w:val="1"/>
      <w:numFmt w:val="lowerRoman"/>
      <w:lvlText w:val="%9."/>
      <w:lvlJc w:val="right"/>
      <w:pPr>
        <w:tabs>
          <w:tab w:val="num" w:pos="7637"/>
        </w:tabs>
        <w:ind w:left="7637" w:hanging="180"/>
      </w:pPr>
      <w:rPr>
        <w:rFonts w:ascii="Times New Roman" w:hAnsi="Times New Roman" w:cs="Times New Roman"/>
        <w:spacing w:val="0"/>
        <w:sz w:val="24"/>
        <w:szCs w:val="24"/>
      </w:rPr>
    </w:lvl>
  </w:abstractNum>
  <w:abstractNum w:abstractNumId="15">
    <w:nsid w:val="00000010"/>
    <w:multiLevelType w:val="hybridMultilevel"/>
    <w:tmpl w:val="B3B0EF9A"/>
    <w:lvl w:ilvl="0" w:tplc="FFFFFFFF">
      <w:start w:val="1"/>
      <w:numFmt w:val="bullet"/>
      <w:lvlText w:val=""/>
      <w:lvlJc w:val="left"/>
      <w:pPr>
        <w:tabs>
          <w:tab w:val="num" w:pos="1875"/>
        </w:tabs>
        <w:ind w:left="1875" w:hanging="360"/>
      </w:pPr>
      <w:rPr>
        <w:rFonts w:ascii="Wingdings" w:hAnsi="Wingdings"/>
        <w:spacing w:val="0"/>
        <w:sz w:val="24"/>
      </w:rPr>
    </w:lvl>
    <w:lvl w:ilvl="1" w:tplc="FFFFFFFF">
      <w:start w:val="1"/>
      <w:numFmt w:val="bullet"/>
      <w:lvlText w:val="o"/>
      <w:lvlJc w:val="left"/>
      <w:pPr>
        <w:tabs>
          <w:tab w:val="num" w:pos="2595"/>
        </w:tabs>
        <w:ind w:left="2595" w:hanging="360"/>
      </w:pPr>
      <w:rPr>
        <w:rFonts w:ascii="Courier New" w:hAnsi="Courier New"/>
        <w:spacing w:val="0"/>
        <w:sz w:val="24"/>
      </w:rPr>
    </w:lvl>
    <w:lvl w:ilvl="2" w:tplc="FFFFFFFF">
      <w:start w:val="1"/>
      <w:numFmt w:val="bullet"/>
      <w:lvlText w:val=""/>
      <w:lvlJc w:val="left"/>
      <w:pPr>
        <w:tabs>
          <w:tab w:val="num" w:pos="3315"/>
        </w:tabs>
        <w:ind w:left="3315" w:hanging="360"/>
      </w:pPr>
      <w:rPr>
        <w:rFonts w:ascii="Wingdings" w:hAnsi="Wingdings"/>
        <w:spacing w:val="0"/>
        <w:sz w:val="24"/>
      </w:rPr>
    </w:lvl>
    <w:lvl w:ilvl="3" w:tplc="FFFFFFFF">
      <w:start w:val="1"/>
      <w:numFmt w:val="bullet"/>
      <w:lvlText w:val=""/>
      <w:lvlJc w:val="left"/>
      <w:pPr>
        <w:tabs>
          <w:tab w:val="num" w:pos="4035"/>
        </w:tabs>
        <w:ind w:left="4035" w:hanging="360"/>
      </w:pPr>
      <w:rPr>
        <w:rFonts w:ascii="Symbol" w:hAnsi="Symbol"/>
        <w:spacing w:val="0"/>
        <w:sz w:val="24"/>
      </w:rPr>
    </w:lvl>
    <w:lvl w:ilvl="4" w:tplc="FFFFFFFF">
      <w:start w:val="1"/>
      <w:numFmt w:val="bullet"/>
      <w:lvlText w:val="o"/>
      <w:lvlJc w:val="left"/>
      <w:pPr>
        <w:tabs>
          <w:tab w:val="num" w:pos="4755"/>
        </w:tabs>
        <w:ind w:left="4755" w:hanging="360"/>
      </w:pPr>
      <w:rPr>
        <w:rFonts w:ascii="Courier New" w:hAnsi="Courier New"/>
        <w:spacing w:val="0"/>
        <w:sz w:val="24"/>
      </w:rPr>
    </w:lvl>
    <w:lvl w:ilvl="5" w:tplc="FFFFFFFF">
      <w:start w:val="1"/>
      <w:numFmt w:val="bullet"/>
      <w:lvlText w:val=""/>
      <w:lvlJc w:val="left"/>
      <w:pPr>
        <w:tabs>
          <w:tab w:val="num" w:pos="5475"/>
        </w:tabs>
        <w:ind w:left="5475" w:hanging="360"/>
      </w:pPr>
      <w:rPr>
        <w:rFonts w:ascii="Wingdings" w:hAnsi="Wingdings"/>
        <w:spacing w:val="0"/>
        <w:sz w:val="24"/>
      </w:rPr>
    </w:lvl>
    <w:lvl w:ilvl="6" w:tplc="FFFFFFFF">
      <w:start w:val="1"/>
      <w:numFmt w:val="bullet"/>
      <w:lvlText w:val=""/>
      <w:lvlJc w:val="left"/>
      <w:pPr>
        <w:tabs>
          <w:tab w:val="num" w:pos="6195"/>
        </w:tabs>
        <w:ind w:left="6195" w:hanging="360"/>
      </w:pPr>
      <w:rPr>
        <w:rFonts w:ascii="Symbol" w:hAnsi="Symbol"/>
        <w:spacing w:val="0"/>
        <w:sz w:val="24"/>
      </w:rPr>
    </w:lvl>
    <w:lvl w:ilvl="7" w:tplc="FFFFFFFF">
      <w:start w:val="1"/>
      <w:numFmt w:val="bullet"/>
      <w:lvlText w:val="o"/>
      <w:lvlJc w:val="left"/>
      <w:pPr>
        <w:tabs>
          <w:tab w:val="num" w:pos="6915"/>
        </w:tabs>
        <w:ind w:left="6915" w:hanging="360"/>
      </w:pPr>
      <w:rPr>
        <w:rFonts w:ascii="Courier New" w:hAnsi="Courier New"/>
        <w:spacing w:val="0"/>
        <w:sz w:val="24"/>
      </w:rPr>
    </w:lvl>
    <w:lvl w:ilvl="8" w:tplc="FFFFFFFF">
      <w:start w:val="1"/>
      <w:numFmt w:val="bullet"/>
      <w:lvlText w:val=""/>
      <w:lvlJc w:val="left"/>
      <w:pPr>
        <w:tabs>
          <w:tab w:val="num" w:pos="7635"/>
        </w:tabs>
        <w:ind w:left="7635" w:hanging="360"/>
      </w:pPr>
      <w:rPr>
        <w:rFonts w:ascii="Wingdings" w:hAnsi="Wingdings"/>
        <w:spacing w:val="0"/>
        <w:sz w:val="24"/>
      </w:rPr>
    </w:lvl>
  </w:abstractNum>
  <w:abstractNum w:abstractNumId="16">
    <w:nsid w:val="00000011"/>
    <w:multiLevelType w:val="hybridMultilevel"/>
    <w:tmpl w:val="1F4C27B4"/>
    <w:lvl w:ilvl="0" w:tplc="FFFFFFFF">
      <w:start w:val="1"/>
      <w:numFmt w:val="lowerLetter"/>
      <w:pStyle w:val="dia"/>
      <w:lvlText w:val="(%1)"/>
      <w:lvlJc w:val="left"/>
      <w:pPr>
        <w:tabs>
          <w:tab w:val="num" w:pos="2268"/>
        </w:tabs>
        <w:ind w:left="2268" w:hanging="567"/>
      </w:pPr>
      <w:rPr>
        <w:rFonts w:ascii="Arial" w:hAnsi="Arial" w:cs="Arial"/>
        <w:spacing w:val="0"/>
        <w:sz w:val="20"/>
        <w:szCs w:val="20"/>
      </w:rPr>
    </w:lvl>
    <w:lvl w:ilvl="1" w:tplc="FFFFFFFF">
      <w:start w:val="1"/>
      <w:numFmt w:val="lowerRoman"/>
      <w:lvlText w:val="(%2)"/>
      <w:lvlJc w:val="left"/>
      <w:pPr>
        <w:tabs>
          <w:tab w:val="num" w:pos="1091"/>
        </w:tabs>
        <w:ind w:left="1091" w:hanging="720"/>
      </w:pPr>
      <w:rPr>
        <w:rFonts w:ascii="Times New Roman" w:hAnsi="Times New Roman" w:cs="Times New Roman"/>
        <w:b/>
        <w:bCs/>
        <w:spacing w:val="0"/>
        <w:sz w:val="24"/>
        <w:szCs w:val="24"/>
      </w:rPr>
    </w:lvl>
    <w:lvl w:ilvl="2" w:tplc="FFFFFFFF">
      <w:start w:val="1"/>
      <w:numFmt w:val="lowerRoman"/>
      <w:lvlText w:val="%3."/>
      <w:lvlJc w:val="right"/>
      <w:pPr>
        <w:tabs>
          <w:tab w:val="num" w:pos="1451"/>
        </w:tabs>
        <w:ind w:left="1451" w:hanging="180"/>
      </w:pPr>
      <w:rPr>
        <w:rFonts w:ascii="Times New Roman" w:hAnsi="Times New Roman" w:cs="Times New Roman"/>
        <w:spacing w:val="0"/>
        <w:sz w:val="24"/>
        <w:szCs w:val="24"/>
      </w:rPr>
    </w:lvl>
    <w:lvl w:ilvl="3" w:tplc="FFFFFFFF">
      <w:start w:val="1"/>
      <w:numFmt w:val="decimal"/>
      <w:lvlText w:val="%4."/>
      <w:lvlJc w:val="left"/>
      <w:pPr>
        <w:tabs>
          <w:tab w:val="num" w:pos="2171"/>
        </w:tabs>
        <w:ind w:left="2171" w:hanging="360"/>
      </w:pPr>
      <w:rPr>
        <w:rFonts w:ascii="Times New Roman" w:hAnsi="Times New Roman" w:cs="Times New Roman"/>
        <w:spacing w:val="0"/>
        <w:sz w:val="24"/>
        <w:szCs w:val="24"/>
      </w:rPr>
    </w:lvl>
    <w:lvl w:ilvl="4" w:tplc="FFFFFFFF">
      <w:start w:val="1"/>
      <w:numFmt w:val="lowerLetter"/>
      <w:lvlText w:val="%5."/>
      <w:lvlJc w:val="left"/>
      <w:pPr>
        <w:tabs>
          <w:tab w:val="num" w:pos="2891"/>
        </w:tabs>
        <w:ind w:left="2891" w:hanging="360"/>
      </w:pPr>
      <w:rPr>
        <w:rFonts w:ascii="Times New Roman" w:hAnsi="Times New Roman" w:cs="Times New Roman"/>
        <w:spacing w:val="0"/>
        <w:sz w:val="24"/>
        <w:szCs w:val="24"/>
      </w:rPr>
    </w:lvl>
    <w:lvl w:ilvl="5" w:tplc="FFFFFFFF">
      <w:start w:val="1"/>
      <w:numFmt w:val="lowerRoman"/>
      <w:lvlText w:val="%6."/>
      <w:lvlJc w:val="right"/>
      <w:pPr>
        <w:tabs>
          <w:tab w:val="num" w:pos="3611"/>
        </w:tabs>
        <w:ind w:left="3611" w:hanging="180"/>
      </w:pPr>
      <w:rPr>
        <w:rFonts w:ascii="Times New Roman" w:hAnsi="Times New Roman" w:cs="Times New Roman"/>
        <w:spacing w:val="0"/>
        <w:sz w:val="24"/>
        <w:szCs w:val="24"/>
      </w:rPr>
    </w:lvl>
    <w:lvl w:ilvl="6" w:tplc="FFFFFFFF">
      <w:start w:val="1"/>
      <w:numFmt w:val="decimal"/>
      <w:lvlText w:val="%7."/>
      <w:lvlJc w:val="left"/>
      <w:pPr>
        <w:tabs>
          <w:tab w:val="num" w:pos="4331"/>
        </w:tabs>
        <w:ind w:left="4331" w:hanging="360"/>
      </w:pPr>
      <w:rPr>
        <w:rFonts w:ascii="Times New Roman" w:hAnsi="Times New Roman" w:cs="Times New Roman"/>
        <w:spacing w:val="0"/>
        <w:sz w:val="24"/>
        <w:szCs w:val="24"/>
      </w:rPr>
    </w:lvl>
    <w:lvl w:ilvl="7" w:tplc="FFFFFFFF">
      <w:start w:val="1"/>
      <w:numFmt w:val="lowerLetter"/>
      <w:lvlText w:val="%8."/>
      <w:lvlJc w:val="left"/>
      <w:pPr>
        <w:tabs>
          <w:tab w:val="num" w:pos="5051"/>
        </w:tabs>
        <w:ind w:left="5051" w:hanging="360"/>
      </w:pPr>
      <w:rPr>
        <w:rFonts w:ascii="Times New Roman" w:hAnsi="Times New Roman" w:cs="Times New Roman"/>
        <w:spacing w:val="0"/>
        <w:sz w:val="24"/>
        <w:szCs w:val="24"/>
      </w:rPr>
    </w:lvl>
    <w:lvl w:ilvl="8" w:tplc="FFFFFFFF">
      <w:start w:val="1"/>
      <w:numFmt w:val="lowerRoman"/>
      <w:lvlText w:val="%9."/>
      <w:lvlJc w:val="right"/>
      <w:pPr>
        <w:tabs>
          <w:tab w:val="num" w:pos="5771"/>
        </w:tabs>
        <w:ind w:left="5771" w:hanging="180"/>
      </w:pPr>
      <w:rPr>
        <w:rFonts w:ascii="Times New Roman" w:hAnsi="Times New Roman" w:cs="Times New Roman"/>
        <w:spacing w:val="0"/>
        <w:sz w:val="24"/>
        <w:szCs w:val="24"/>
      </w:rPr>
    </w:lvl>
  </w:abstractNum>
  <w:abstractNum w:abstractNumId="17">
    <w:nsid w:val="00000012"/>
    <w:multiLevelType w:val="hybridMultilevel"/>
    <w:tmpl w:val="50CE634C"/>
    <w:lvl w:ilvl="0" w:tplc="D5C692C8">
      <w:start w:val="1"/>
      <w:numFmt w:val="lowerRoman"/>
      <w:lvlText w:val="(%1)"/>
      <w:lvlJc w:val="left"/>
      <w:pPr>
        <w:tabs>
          <w:tab w:val="num" w:pos="2280"/>
        </w:tabs>
        <w:ind w:left="2280" w:hanging="720"/>
      </w:pPr>
      <w:rPr>
        <w:rFonts w:ascii="Arial" w:hAnsi="Arial" w:cs="Times New Roman" w:hint="default"/>
        <w:spacing w:val="0"/>
        <w:sz w:val="20"/>
        <w:szCs w:val="20"/>
      </w:rPr>
    </w:lvl>
    <w:lvl w:ilvl="1" w:tplc="FFFFFFFF">
      <w:start w:val="1"/>
      <w:numFmt w:val="lowerLetter"/>
      <w:lvlText w:val="%2."/>
      <w:lvlJc w:val="left"/>
      <w:pPr>
        <w:tabs>
          <w:tab w:val="num" w:pos="2640"/>
        </w:tabs>
        <w:ind w:left="2640" w:hanging="360"/>
      </w:pPr>
      <w:rPr>
        <w:rFonts w:ascii="Times New Roman" w:hAnsi="Times New Roman" w:cs="Times New Roman"/>
        <w:spacing w:val="0"/>
        <w:sz w:val="24"/>
        <w:szCs w:val="24"/>
      </w:rPr>
    </w:lvl>
    <w:lvl w:ilvl="2" w:tplc="FFFFFFFF">
      <w:start w:val="1"/>
      <w:numFmt w:val="lowerRoman"/>
      <w:lvlText w:val="%3."/>
      <w:lvlJc w:val="right"/>
      <w:pPr>
        <w:tabs>
          <w:tab w:val="num" w:pos="3360"/>
        </w:tabs>
        <w:ind w:left="3360" w:hanging="180"/>
      </w:pPr>
      <w:rPr>
        <w:rFonts w:ascii="Times New Roman" w:hAnsi="Times New Roman" w:cs="Times New Roman"/>
        <w:spacing w:val="0"/>
        <w:sz w:val="24"/>
        <w:szCs w:val="24"/>
      </w:rPr>
    </w:lvl>
    <w:lvl w:ilvl="3" w:tplc="FFFFFFFF">
      <w:start w:val="1"/>
      <w:numFmt w:val="decimal"/>
      <w:lvlText w:val="%4."/>
      <w:lvlJc w:val="left"/>
      <w:pPr>
        <w:tabs>
          <w:tab w:val="num" w:pos="4080"/>
        </w:tabs>
        <w:ind w:left="4080" w:hanging="360"/>
      </w:pPr>
      <w:rPr>
        <w:rFonts w:ascii="Times New Roman" w:hAnsi="Times New Roman" w:cs="Times New Roman"/>
        <w:spacing w:val="0"/>
        <w:sz w:val="24"/>
        <w:szCs w:val="24"/>
      </w:rPr>
    </w:lvl>
    <w:lvl w:ilvl="4" w:tplc="FFFFFFFF">
      <w:start w:val="1"/>
      <w:numFmt w:val="lowerLetter"/>
      <w:lvlText w:val="%5."/>
      <w:lvlJc w:val="left"/>
      <w:pPr>
        <w:tabs>
          <w:tab w:val="num" w:pos="4800"/>
        </w:tabs>
        <w:ind w:left="4800" w:hanging="360"/>
      </w:pPr>
      <w:rPr>
        <w:rFonts w:ascii="Times New Roman" w:hAnsi="Times New Roman" w:cs="Times New Roman"/>
        <w:spacing w:val="0"/>
        <w:sz w:val="24"/>
        <w:szCs w:val="24"/>
      </w:rPr>
    </w:lvl>
    <w:lvl w:ilvl="5" w:tplc="FFFFFFFF">
      <w:start w:val="1"/>
      <w:numFmt w:val="lowerRoman"/>
      <w:lvlText w:val="%6."/>
      <w:lvlJc w:val="right"/>
      <w:pPr>
        <w:tabs>
          <w:tab w:val="num" w:pos="5520"/>
        </w:tabs>
        <w:ind w:left="5520" w:hanging="180"/>
      </w:pPr>
      <w:rPr>
        <w:rFonts w:ascii="Times New Roman" w:hAnsi="Times New Roman" w:cs="Times New Roman"/>
        <w:spacing w:val="0"/>
        <w:sz w:val="24"/>
        <w:szCs w:val="24"/>
      </w:rPr>
    </w:lvl>
    <w:lvl w:ilvl="6" w:tplc="FFFFFFFF">
      <w:start w:val="1"/>
      <w:numFmt w:val="decimal"/>
      <w:lvlText w:val="%7."/>
      <w:lvlJc w:val="left"/>
      <w:pPr>
        <w:tabs>
          <w:tab w:val="num" w:pos="6240"/>
        </w:tabs>
        <w:ind w:left="6240" w:hanging="360"/>
      </w:pPr>
      <w:rPr>
        <w:rFonts w:ascii="Times New Roman" w:hAnsi="Times New Roman" w:cs="Times New Roman"/>
        <w:spacing w:val="0"/>
        <w:sz w:val="24"/>
        <w:szCs w:val="24"/>
      </w:rPr>
    </w:lvl>
    <w:lvl w:ilvl="7" w:tplc="FFFFFFFF">
      <w:start w:val="1"/>
      <w:numFmt w:val="lowerLetter"/>
      <w:lvlText w:val="%8."/>
      <w:lvlJc w:val="left"/>
      <w:pPr>
        <w:tabs>
          <w:tab w:val="num" w:pos="6960"/>
        </w:tabs>
        <w:ind w:left="6960" w:hanging="360"/>
      </w:pPr>
      <w:rPr>
        <w:rFonts w:ascii="Times New Roman" w:hAnsi="Times New Roman" w:cs="Times New Roman"/>
        <w:spacing w:val="0"/>
        <w:sz w:val="24"/>
        <w:szCs w:val="24"/>
      </w:rPr>
    </w:lvl>
    <w:lvl w:ilvl="8" w:tplc="FFFFFFFF">
      <w:start w:val="1"/>
      <w:numFmt w:val="lowerRoman"/>
      <w:lvlText w:val="%9."/>
      <w:lvlJc w:val="right"/>
      <w:pPr>
        <w:tabs>
          <w:tab w:val="num" w:pos="7680"/>
        </w:tabs>
        <w:ind w:left="7680" w:hanging="180"/>
      </w:pPr>
      <w:rPr>
        <w:rFonts w:ascii="Times New Roman" w:hAnsi="Times New Roman" w:cs="Times New Roman"/>
        <w:spacing w:val="0"/>
        <w:sz w:val="24"/>
        <w:szCs w:val="24"/>
      </w:rPr>
    </w:lvl>
  </w:abstractNum>
  <w:abstractNum w:abstractNumId="18">
    <w:nsid w:val="00000013"/>
    <w:multiLevelType w:val="hybridMultilevel"/>
    <w:tmpl w:val="4C04CC74"/>
    <w:lvl w:ilvl="0" w:tplc="FFFFFFFF">
      <w:start w:val="2"/>
      <w:numFmt w:val="lowerRoman"/>
      <w:lvlText w:val="(%1)"/>
      <w:lvlJc w:val="left"/>
      <w:pPr>
        <w:tabs>
          <w:tab w:val="num" w:pos="1875"/>
        </w:tabs>
        <w:ind w:left="1875" w:hanging="720"/>
      </w:pPr>
      <w:rPr>
        <w:rFonts w:ascii="Times New Roman" w:hAnsi="Times New Roman" w:cs="Times New Roman"/>
        <w:spacing w:val="0"/>
        <w:sz w:val="24"/>
        <w:szCs w:val="24"/>
      </w:rPr>
    </w:lvl>
    <w:lvl w:ilvl="1" w:tplc="FFFFFFFF">
      <w:start w:val="1"/>
      <w:numFmt w:val="lowerLetter"/>
      <w:lvlText w:val="(%2)"/>
      <w:lvlJc w:val="left"/>
      <w:pPr>
        <w:tabs>
          <w:tab w:val="num" w:pos="2235"/>
        </w:tabs>
        <w:ind w:left="2235" w:hanging="360"/>
      </w:pPr>
      <w:rPr>
        <w:rFonts w:ascii="Times New Roman" w:hAnsi="Times New Roman" w:cs="Times New Roman"/>
        <w:spacing w:val="0"/>
        <w:sz w:val="24"/>
        <w:szCs w:val="24"/>
      </w:rPr>
    </w:lvl>
    <w:lvl w:ilvl="2" w:tplc="FFFFFFFF">
      <w:start w:val="2"/>
      <w:numFmt w:val="decimal"/>
      <w:lvlText w:val="(%3)"/>
      <w:lvlJc w:val="left"/>
      <w:pPr>
        <w:tabs>
          <w:tab w:val="num" w:pos="3135"/>
        </w:tabs>
        <w:ind w:left="3135" w:hanging="360"/>
      </w:pPr>
      <w:rPr>
        <w:rFonts w:ascii="Times New Roman" w:hAnsi="Times New Roman" w:cs="Times New Roman"/>
        <w:spacing w:val="0"/>
        <w:sz w:val="24"/>
        <w:szCs w:val="24"/>
      </w:rPr>
    </w:lvl>
    <w:lvl w:ilvl="3" w:tplc="FFFFFFFF">
      <w:start w:val="1"/>
      <w:numFmt w:val="upperLetter"/>
      <w:lvlText w:val="%4."/>
      <w:lvlJc w:val="left"/>
      <w:pPr>
        <w:tabs>
          <w:tab w:val="num" w:pos="3675"/>
        </w:tabs>
        <w:ind w:left="3675" w:hanging="360"/>
      </w:pPr>
      <w:rPr>
        <w:rFonts w:ascii="Times New Roman" w:hAnsi="Times New Roman" w:cs="Times New Roman"/>
        <w:spacing w:val="0"/>
        <w:sz w:val="24"/>
        <w:szCs w:val="24"/>
      </w:rPr>
    </w:lvl>
    <w:lvl w:ilvl="4" w:tplc="FFFFFFFF">
      <w:start w:val="1"/>
      <w:numFmt w:val="lowerLetter"/>
      <w:lvlText w:val="%5."/>
      <w:lvlJc w:val="left"/>
      <w:pPr>
        <w:tabs>
          <w:tab w:val="num" w:pos="4395"/>
        </w:tabs>
        <w:ind w:left="4395" w:hanging="360"/>
      </w:pPr>
      <w:rPr>
        <w:rFonts w:ascii="Times New Roman" w:hAnsi="Times New Roman" w:cs="Times New Roman"/>
        <w:spacing w:val="0"/>
        <w:sz w:val="24"/>
        <w:szCs w:val="24"/>
      </w:rPr>
    </w:lvl>
    <w:lvl w:ilvl="5" w:tplc="FFFFFFFF">
      <w:start w:val="1"/>
      <w:numFmt w:val="lowerRoman"/>
      <w:lvlText w:val="%6."/>
      <w:lvlJc w:val="right"/>
      <w:pPr>
        <w:tabs>
          <w:tab w:val="num" w:pos="5115"/>
        </w:tabs>
        <w:ind w:left="5115" w:hanging="180"/>
      </w:pPr>
      <w:rPr>
        <w:rFonts w:ascii="Times New Roman" w:hAnsi="Times New Roman" w:cs="Times New Roman"/>
        <w:spacing w:val="0"/>
        <w:sz w:val="24"/>
        <w:szCs w:val="24"/>
      </w:rPr>
    </w:lvl>
    <w:lvl w:ilvl="6" w:tplc="FFFFFFFF">
      <w:start w:val="1"/>
      <w:numFmt w:val="decimal"/>
      <w:lvlText w:val="%7."/>
      <w:lvlJc w:val="left"/>
      <w:pPr>
        <w:tabs>
          <w:tab w:val="num" w:pos="5835"/>
        </w:tabs>
        <w:ind w:left="5835" w:hanging="360"/>
      </w:pPr>
      <w:rPr>
        <w:rFonts w:ascii="Times New Roman" w:hAnsi="Times New Roman" w:cs="Times New Roman"/>
        <w:spacing w:val="0"/>
        <w:sz w:val="24"/>
        <w:szCs w:val="24"/>
      </w:rPr>
    </w:lvl>
    <w:lvl w:ilvl="7" w:tplc="FFFFFFFF">
      <w:start w:val="1"/>
      <w:numFmt w:val="lowerLetter"/>
      <w:lvlText w:val="%8."/>
      <w:lvlJc w:val="left"/>
      <w:pPr>
        <w:tabs>
          <w:tab w:val="num" w:pos="6555"/>
        </w:tabs>
        <w:ind w:left="6555" w:hanging="360"/>
      </w:pPr>
      <w:rPr>
        <w:rFonts w:ascii="Times New Roman" w:hAnsi="Times New Roman" w:cs="Times New Roman"/>
        <w:spacing w:val="0"/>
        <w:sz w:val="24"/>
        <w:szCs w:val="24"/>
      </w:rPr>
    </w:lvl>
    <w:lvl w:ilvl="8" w:tplc="FFFFFFFF">
      <w:start w:val="1"/>
      <w:numFmt w:val="lowerRoman"/>
      <w:lvlText w:val="%9."/>
      <w:lvlJc w:val="right"/>
      <w:pPr>
        <w:tabs>
          <w:tab w:val="num" w:pos="7275"/>
        </w:tabs>
        <w:ind w:left="7275" w:hanging="180"/>
      </w:pPr>
      <w:rPr>
        <w:rFonts w:ascii="Times New Roman" w:hAnsi="Times New Roman" w:cs="Times New Roman"/>
        <w:spacing w:val="0"/>
        <w:sz w:val="24"/>
        <w:szCs w:val="24"/>
      </w:rPr>
    </w:lvl>
  </w:abstractNum>
  <w:abstractNum w:abstractNumId="19">
    <w:nsid w:val="00000014"/>
    <w:multiLevelType w:val="multilevel"/>
    <w:tmpl w:val="EB92FA82"/>
    <w:lvl w:ilvl="0">
      <w:start w:val="3"/>
      <w:numFmt w:val="decimal"/>
      <w:lvlText w:val="%1"/>
      <w:lvlJc w:val="left"/>
      <w:pPr>
        <w:tabs>
          <w:tab w:val="num" w:pos="360"/>
        </w:tabs>
        <w:ind w:left="360" w:hanging="360"/>
      </w:pPr>
      <w:rPr>
        <w:rFonts w:ascii="Times New Roman" w:hAnsi="Times New Roman" w:cs="Times New Roman"/>
        <w:spacing w:val="0"/>
        <w:sz w:val="24"/>
        <w:szCs w:val="24"/>
      </w:rPr>
    </w:lvl>
    <w:lvl w:ilvl="1">
      <w:start w:val="2"/>
      <w:numFmt w:val="decimalZero"/>
      <w:lvlText w:val="%1.%2"/>
      <w:lvlJc w:val="left"/>
      <w:pPr>
        <w:tabs>
          <w:tab w:val="num" w:pos="360"/>
        </w:tabs>
        <w:ind w:left="360" w:hanging="360"/>
      </w:pPr>
      <w:rPr>
        <w:rFonts w:ascii="Times New Roman" w:hAnsi="Times New Roman" w:cs="Times New Roman"/>
        <w:spacing w:val="0"/>
        <w:sz w:val="24"/>
        <w:szCs w:val="24"/>
      </w:rPr>
    </w:lvl>
    <w:lvl w:ilvl="2">
      <w:start w:val="1"/>
      <w:numFmt w:val="decimal"/>
      <w:lvlText w:val="%1.%2.%3"/>
      <w:lvlJc w:val="left"/>
      <w:pPr>
        <w:tabs>
          <w:tab w:val="num" w:pos="720"/>
        </w:tabs>
        <w:ind w:left="720" w:hanging="720"/>
      </w:pPr>
      <w:rPr>
        <w:rFonts w:ascii="Times New Roman" w:hAnsi="Times New Roman" w:cs="Times New Roman"/>
        <w:spacing w:val="0"/>
        <w:sz w:val="24"/>
        <w:szCs w:val="24"/>
      </w:rPr>
    </w:lvl>
    <w:lvl w:ilvl="3">
      <w:start w:val="1"/>
      <w:numFmt w:val="decimal"/>
      <w:lvlText w:val="%1.%2.%3.%4"/>
      <w:lvlJc w:val="left"/>
      <w:pPr>
        <w:tabs>
          <w:tab w:val="num" w:pos="720"/>
        </w:tabs>
        <w:ind w:left="720" w:hanging="720"/>
      </w:pPr>
      <w:rPr>
        <w:rFonts w:ascii="Times New Roman" w:hAnsi="Times New Roman" w:cs="Times New Roman"/>
        <w:spacing w:val="0"/>
        <w:sz w:val="24"/>
        <w:szCs w:val="24"/>
      </w:rPr>
    </w:lvl>
    <w:lvl w:ilvl="4">
      <w:start w:val="1"/>
      <w:numFmt w:val="decimal"/>
      <w:lvlText w:val="%1.%2.%3.%4.%5"/>
      <w:lvlJc w:val="left"/>
      <w:pPr>
        <w:tabs>
          <w:tab w:val="num" w:pos="1080"/>
        </w:tabs>
        <w:ind w:left="1080" w:hanging="1080"/>
      </w:pPr>
      <w:rPr>
        <w:rFonts w:ascii="Times New Roman" w:hAnsi="Times New Roman" w:cs="Times New Roman"/>
        <w:spacing w:val="0"/>
        <w:sz w:val="24"/>
        <w:szCs w:val="24"/>
      </w:rPr>
    </w:lvl>
    <w:lvl w:ilvl="5">
      <w:start w:val="1"/>
      <w:numFmt w:val="decimal"/>
      <w:lvlText w:val="%1.%2.%3.%4.%5.%6"/>
      <w:lvlJc w:val="left"/>
      <w:pPr>
        <w:tabs>
          <w:tab w:val="num" w:pos="1080"/>
        </w:tabs>
        <w:ind w:left="1080" w:hanging="1080"/>
      </w:pPr>
      <w:rPr>
        <w:rFonts w:ascii="Times New Roman" w:hAnsi="Times New Roman" w:cs="Times New Roman"/>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spacing w:val="0"/>
        <w:sz w:val="24"/>
        <w:szCs w:val="24"/>
      </w:rPr>
    </w:lvl>
  </w:abstractNum>
  <w:abstractNum w:abstractNumId="20">
    <w:nsid w:val="00000015"/>
    <w:multiLevelType w:val="hybridMultilevel"/>
    <w:tmpl w:val="C7EE7806"/>
    <w:lvl w:ilvl="0" w:tplc="EFEAA682">
      <w:start w:val="1"/>
      <w:numFmt w:val="lowerLetter"/>
      <w:lvlText w:val="(%1)"/>
      <w:lvlJc w:val="left"/>
      <w:pPr>
        <w:tabs>
          <w:tab w:val="num" w:pos="2553"/>
        </w:tabs>
        <w:ind w:left="2553" w:hanging="709"/>
      </w:pPr>
      <w:rPr>
        <w:rFonts w:ascii="Arial" w:hAnsi="Arial" w:cs="Times New Roman" w:hint="default"/>
        <w:spacing w:val="0"/>
        <w:sz w:val="22"/>
        <w:szCs w:val="22"/>
      </w:rPr>
    </w:lvl>
    <w:lvl w:ilvl="1" w:tplc="FFFFFFFF">
      <w:start w:val="1"/>
      <w:numFmt w:val="lowerLetter"/>
      <w:lvlText w:val="%2."/>
      <w:lvlJc w:val="left"/>
      <w:pPr>
        <w:tabs>
          <w:tab w:val="num" w:pos="2575"/>
        </w:tabs>
        <w:ind w:left="2575" w:hanging="360"/>
      </w:pPr>
      <w:rPr>
        <w:rFonts w:ascii="Times New Roman" w:hAnsi="Times New Roman" w:cs="Times New Roman"/>
        <w:spacing w:val="0"/>
        <w:sz w:val="24"/>
        <w:szCs w:val="24"/>
      </w:rPr>
    </w:lvl>
    <w:lvl w:ilvl="2" w:tplc="FFFFFFFF">
      <w:start w:val="1"/>
      <w:numFmt w:val="lowerRoman"/>
      <w:lvlText w:val="%3."/>
      <w:lvlJc w:val="right"/>
      <w:pPr>
        <w:tabs>
          <w:tab w:val="num" w:pos="3295"/>
        </w:tabs>
        <w:ind w:left="3295" w:hanging="180"/>
      </w:pPr>
      <w:rPr>
        <w:rFonts w:ascii="Times New Roman" w:hAnsi="Times New Roman" w:cs="Times New Roman"/>
        <w:spacing w:val="0"/>
        <w:sz w:val="24"/>
        <w:szCs w:val="24"/>
      </w:rPr>
    </w:lvl>
    <w:lvl w:ilvl="3" w:tplc="FFFFFFFF">
      <w:start w:val="1"/>
      <w:numFmt w:val="decimal"/>
      <w:lvlText w:val="%4."/>
      <w:lvlJc w:val="left"/>
      <w:pPr>
        <w:tabs>
          <w:tab w:val="num" w:pos="4015"/>
        </w:tabs>
        <w:ind w:left="4015" w:hanging="360"/>
      </w:pPr>
      <w:rPr>
        <w:rFonts w:ascii="Times New Roman" w:hAnsi="Times New Roman" w:cs="Times New Roman"/>
        <w:spacing w:val="0"/>
        <w:sz w:val="24"/>
        <w:szCs w:val="24"/>
      </w:rPr>
    </w:lvl>
    <w:lvl w:ilvl="4" w:tplc="FFFFFFFF">
      <w:start w:val="1"/>
      <w:numFmt w:val="lowerLetter"/>
      <w:lvlText w:val="%5."/>
      <w:lvlJc w:val="left"/>
      <w:pPr>
        <w:tabs>
          <w:tab w:val="num" w:pos="4735"/>
        </w:tabs>
        <w:ind w:left="4735" w:hanging="360"/>
      </w:pPr>
      <w:rPr>
        <w:rFonts w:ascii="Times New Roman" w:hAnsi="Times New Roman" w:cs="Times New Roman"/>
        <w:spacing w:val="0"/>
        <w:sz w:val="24"/>
        <w:szCs w:val="24"/>
      </w:rPr>
    </w:lvl>
    <w:lvl w:ilvl="5" w:tplc="FFFFFFFF">
      <w:start w:val="1"/>
      <w:numFmt w:val="lowerRoman"/>
      <w:lvlText w:val="%6."/>
      <w:lvlJc w:val="right"/>
      <w:pPr>
        <w:tabs>
          <w:tab w:val="num" w:pos="5455"/>
        </w:tabs>
        <w:ind w:left="5455" w:hanging="180"/>
      </w:pPr>
      <w:rPr>
        <w:rFonts w:ascii="Times New Roman" w:hAnsi="Times New Roman" w:cs="Times New Roman"/>
        <w:spacing w:val="0"/>
        <w:sz w:val="24"/>
        <w:szCs w:val="24"/>
      </w:rPr>
    </w:lvl>
    <w:lvl w:ilvl="6" w:tplc="FFFFFFFF">
      <w:start w:val="1"/>
      <w:numFmt w:val="decimal"/>
      <w:lvlText w:val="%7."/>
      <w:lvlJc w:val="left"/>
      <w:pPr>
        <w:tabs>
          <w:tab w:val="num" w:pos="6175"/>
        </w:tabs>
        <w:ind w:left="6175" w:hanging="360"/>
      </w:pPr>
      <w:rPr>
        <w:rFonts w:ascii="Times New Roman" w:hAnsi="Times New Roman" w:cs="Times New Roman"/>
        <w:spacing w:val="0"/>
        <w:sz w:val="24"/>
        <w:szCs w:val="24"/>
      </w:rPr>
    </w:lvl>
    <w:lvl w:ilvl="7" w:tplc="FFFFFFFF">
      <w:start w:val="1"/>
      <w:numFmt w:val="lowerLetter"/>
      <w:lvlText w:val="%8."/>
      <w:lvlJc w:val="left"/>
      <w:pPr>
        <w:tabs>
          <w:tab w:val="num" w:pos="6895"/>
        </w:tabs>
        <w:ind w:left="6895" w:hanging="360"/>
      </w:pPr>
      <w:rPr>
        <w:rFonts w:ascii="Times New Roman" w:hAnsi="Times New Roman" w:cs="Times New Roman"/>
        <w:spacing w:val="0"/>
        <w:sz w:val="24"/>
        <w:szCs w:val="24"/>
      </w:rPr>
    </w:lvl>
    <w:lvl w:ilvl="8" w:tplc="FFFFFFFF">
      <w:start w:val="1"/>
      <w:numFmt w:val="lowerRoman"/>
      <w:lvlText w:val="%9."/>
      <w:lvlJc w:val="right"/>
      <w:pPr>
        <w:tabs>
          <w:tab w:val="num" w:pos="7615"/>
        </w:tabs>
        <w:ind w:left="7615" w:hanging="180"/>
      </w:pPr>
      <w:rPr>
        <w:rFonts w:ascii="Times New Roman" w:hAnsi="Times New Roman" w:cs="Times New Roman"/>
        <w:spacing w:val="0"/>
        <w:sz w:val="24"/>
        <w:szCs w:val="24"/>
      </w:rPr>
    </w:lvl>
  </w:abstractNum>
  <w:abstractNum w:abstractNumId="21">
    <w:nsid w:val="0000409D"/>
    <w:multiLevelType w:val="singleLevel"/>
    <w:tmpl w:val="00005991"/>
    <w:lvl w:ilvl="0">
      <w:numFmt w:val="decimal"/>
      <w:lvlText w:val=""/>
      <w:lvlJc w:val="left"/>
      <w:rPr>
        <w:rFonts w:ascii="Wingdings" w:hAnsi="Wingdings" w:cs="Wingdings"/>
      </w:rPr>
    </w:lvl>
  </w:abstractNum>
  <w:abstractNum w:abstractNumId="22">
    <w:nsid w:val="125B6C72"/>
    <w:multiLevelType w:val="hybridMultilevel"/>
    <w:tmpl w:val="F3EE8EAE"/>
    <w:lvl w:ilvl="0" w:tplc="FFFFFFFF">
      <w:start w:val="2"/>
      <w:numFmt w:val="decimal"/>
      <w:lvlText w:val="%1."/>
      <w:lvlJc w:val="left"/>
      <w:pPr>
        <w:tabs>
          <w:tab w:val="num" w:pos="1080"/>
        </w:tabs>
        <w:ind w:left="1080" w:hanging="720"/>
      </w:pPr>
      <w:rPr>
        <w:rFonts w:ascii="Times New Roman" w:hAnsi="Times New Roman" w:cs="Times New Roman"/>
        <w:spacing w:val="0"/>
        <w:sz w:val="24"/>
        <w:szCs w:val="24"/>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23">
    <w:nsid w:val="1E500886"/>
    <w:multiLevelType w:val="hybridMultilevel"/>
    <w:tmpl w:val="30D005D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49360B5"/>
    <w:multiLevelType w:val="hybridMultilevel"/>
    <w:tmpl w:val="82DE1738"/>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5">
    <w:nsid w:val="2A652FC3"/>
    <w:multiLevelType w:val="hybridMultilevel"/>
    <w:tmpl w:val="66B49C26"/>
    <w:lvl w:ilvl="0" w:tplc="C70CA6FA">
      <w:start w:val="5"/>
      <w:numFmt w:val="decimal"/>
      <w:lvlText w:val="%1."/>
      <w:lvlJc w:val="left"/>
      <w:pPr>
        <w:tabs>
          <w:tab w:val="num" w:pos="786"/>
        </w:tabs>
        <w:ind w:left="786"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6">
    <w:nsid w:val="2ABF2591"/>
    <w:multiLevelType w:val="hybridMultilevel"/>
    <w:tmpl w:val="E7402BFE"/>
    <w:lvl w:ilvl="0" w:tplc="12884B16">
      <w:start w:val="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E522FF"/>
    <w:multiLevelType w:val="hybridMultilevel"/>
    <w:tmpl w:val="4EA0EA54"/>
    <w:lvl w:ilvl="0" w:tplc="FFFFFFFF">
      <w:start w:val="1"/>
      <w:numFmt w:val="bullet"/>
      <w:lvlText w:val=""/>
      <w:lvlJc w:val="left"/>
      <w:pPr>
        <w:ind w:left="1855" w:hanging="360"/>
      </w:pPr>
      <w:rPr>
        <w:rFonts w:ascii="Wingdings" w:hAnsi="Wingdings" w:hint="default"/>
        <w:spacing w:val="0"/>
        <w:sz w:val="24"/>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28">
    <w:nsid w:val="425566F7"/>
    <w:multiLevelType w:val="multilevel"/>
    <w:tmpl w:val="C5D4FDD0"/>
    <w:lvl w:ilvl="0">
      <w:start w:val="1"/>
      <w:numFmt w:val="lowerLetter"/>
      <w:lvlText w:val="(%1)"/>
      <w:lvlJc w:val="left"/>
      <w:pPr>
        <w:tabs>
          <w:tab w:val="num" w:pos="2235"/>
        </w:tabs>
        <w:ind w:left="2235" w:hanging="360"/>
      </w:pPr>
      <w:rPr>
        <w:rFonts w:ascii="Times New Roman" w:hAnsi="Times New Roman" w:cs="Times New Roman"/>
        <w:spacing w:val="0"/>
        <w:sz w:val="24"/>
        <w:szCs w:val="24"/>
      </w:rPr>
    </w:lvl>
    <w:lvl w:ilvl="1">
      <w:start w:val="1"/>
      <w:numFmt w:val="lowerLetter"/>
      <w:lvlText w:val="%2."/>
      <w:lvlJc w:val="left"/>
      <w:pPr>
        <w:tabs>
          <w:tab w:val="num" w:pos="1440"/>
        </w:tabs>
        <w:ind w:left="1440" w:hanging="360"/>
      </w:pPr>
      <w:rPr>
        <w:rFonts w:ascii="Times New Roman" w:hAnsi="Times New Roman" w:cs="Times New Roman"/>
        <w:spacing w:val="0"/>
        <w:sz w:val="24"/>
        <w:szCs w:val="24"/>
      </w:rPr>
    </w:lvl>
    <w:lvl w:ilvl="2">
      <w:start w:val="1"/>
      <w:numFmt w:val="lowerRoman"/>
      <w:lvlText w:val="%3."/>
      <w:lvlJc w:val="right"/>
      <w:pPr>
        <w:tabs>
          <w:tab w:val="num" w:pos="2160"/>
        </w:tabs>
        <w:ind w:left="2160" w:hanging="180"/>
      </w:pPr>
      <w:rPr>
        <w:rFonts w:ascii="Times New Roman" w:hAnsi="Times New Roman" w:cs="Times New Roman"/>
        <w:spacing w:val="0"/>
        <w:sz w:val="24"/>
        <w:szCs w:val="24"/>
      </w:rPr>
    </w:lvl>
    <w:lvl w:ilvl="3">
      <w:start w:val="1"/>
      <w:numFmt w:val="decimal"/>
      <w:lvlText w:val="%4."/>
      <w:lvlJc w:val="left"/>
      <w:pPr>
        <w:tabs>
          <w:tab w:val="num" w:pos="2880"/>
        </w:tabs>
        <w:ind w:left="2880" w:hanging="360"/>
      </w:pPr>
      <w:rPr>
        <w:rFonts w:ascii="Times New Roman" w:hAnsi="Times New Roman" w:cs="Times New Roman"/>
        <w:spacing w:val="0"/>
        <w:sz w:val="24"/>
        <w:szCs w:val="24"/>
      </w:rPr>
    </w:lvl>
    <w:lvl w:ilvl="4">
      <w:start w:val="1"/>
      <w:numFmt w:val="lowerLetter"/>
      <w:lvlText w:val="%5."/>
      <w:lvlJc w:val="left"/>
      <w:pPr>
        <w:tabs>
          <w:tab w:val="num" w:pos="3600"/>
        </w:tabs>
        <w:ind w:left="3600" w:hanging="360"/>
      </w:pPr>
      <w:rPr>
        <w:rFonts w:ascii="Times New Roman" w:hAnsi="Times New Roman" w:cs="Times New Roman"/>
        <w:spacing w:val="0"/>
        <w:sz w:val="24"/>
        <w:szCs w:val="24"/>
      </w:rPr>
    </w:lvl>
    <w:lvl w:ilvl="5">
      <w:start w:val="1"/>
      <w:numFmt w:val="lowerRoman"/>
      <w:lvlText w:val="%6."/>
      <w:lvlJc w:val="right"/>
      <w:pPr>
        <w:tabs>
          <w:tab w:val="num" w:pos="4320"/>
        </w:tabs>
        <w:ind w:left="4320" w:hanging="180"/>
      </w:pPr>
      <w:rPr>
        <w:rFonts w:ascii="Times New Roman" w:hAnsi="Times New Roman" w:cs="Times New Roman"/>
        <w:spacing w:val="0"/>
        <w:sz w:val="24"/>
        <w:szCs w:val="24"/>
      </w:rPr>
    </w:lvl>
    <w:lvl w:ilvl="6">
      <w:start w:val="1"/>
      <w:numFmt w:val="decimal"/>
      <w:lvlText w:val="%7."/>
      <w:lvlJc w:val="left"/>
      <w:pPr>
        <w:tabs>
          <w:tab w:val="num" w:pos="5040"/>
        </w:tabs>
        <w:ind w:left="5040" w:hanging="360"/>
      </w:pPr>
      <w:rPr>
        <w:rFonts w:ascii="Times New Roman" w:hAnsi="Times New Roman" w:cs="Times New Roman"/>
        <w:spacing w:val="0"/>
        <w:sz w:val="24"/>
        <w:szCs w:val="24"/>
      </w:rPr>
    </w:lvl>
    <w:lvl w:ilvl="7">
      <w:start w:val="1"/>
      <w:numFmt w:val="lowerLetter"/>
      <w:lvlText w:val="%8."/>
      <w:lvlJc w:val="left"/>
      <w:pPr>
        <w:tabs>
          <w:tab w:val="num" w:pos="5760"/>
        </w:tabs>
        <w:ind w:left="5760" w:hanging="360"/>
      </w:pPr>
      <w:rPr>
        <w:rFonts w:ascii="Times New Roman" w:hAnsi="Times New Roman" w:cs="Times New Roman"/>
        <w:spacing w:val="0"/>
        <w:sz w:val="24"/>
        <w:szCs w:val="24"/>
      </w:rPr>
    </w:lvl>
    <w:lvl w:ilvl="8">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29">
    <w:nsid w:val="4E485C17"/>
    <w:multiLevelType w:val="hybridMultilevel"/>
    <w:tmpl w:val="9E3C06F8"/>
    <w:lvl w:ilvl="0" w:tplc="FFFFFFFF">
      <w:start w:val="2"/>
      <w:numFmt w:val="lowerRoman"/>
      <w:lvlText w:val="(%1)"/>
      <w:lvlJc w:val="left"/>
      <w:pPr>
        <w:tabs>
          <w:tab w:val="num" w:pos="1980"/>
        </w:tabs>
        <w:ind w:left="1980" w:hanging="720"/>
      </w:pPr>
      <w:rPr>
        <w:rFonts w:ascii="Times New Roman" w:hAnsi="Times New Roman" w:cs="Times New Roman"/>
        <w:spacing w:val="0"/>
        <w:sz w:val="24"/>
        <w:szCs w:val="24"/>
      </w:rPr>
    </w:lvl>
    <w:lvl w:ilvl="1" w:tplc="FFFFFFFF">
      <w:start w:val="1"/>
      <w:numFmt w:val="lowerLetter"/>
      <w:lvlText w:val="%2."/>
      <w:lvlJc w:val="left"/>
      <w:pPr>
        <w:tabs>
          <w:tab w:val="num" w:pos="2340"/>
        </w:tabs>
        <w:ind w:left="2340" w:hanging="360"/>
      </w:pPr>
      <w:rPr>
        <w:rFonts w:ascii="Times New Roman" w:hAnsi="Times New Roman" w:cs="Times New Roman"/>
        <w:spacing w:val="0"/>
        <w:sz w:val="24"/>
        <w:szCs w:val="24"/>
      </w:rPr>
    </w:lvl>
    <w:lvl w:ilvl="2" w:tplc="FFFFFFFF">
      <w:start w:val="1"/>
      <w:numFmt w:val="lowerRoman"/>
      <w:lvlText w:val="%3."/>
      <w:lvlJc w:val="right"/>
      <w:pPr>
        <w:tabs>
          <w:tab w:val="num" w:pos="3060"/>
        </w:tabs>
        <w:ind w:left="3060" w:hanging="180"/>
      </w:pPr>
      <w:rPr>
        <w:rFonts w:ascii="Times New Roman" w:hAnsi="Times New Roman" w:cs="Times New Roman"/>
        <w:spacing w:val="0"/>
        <w:sz w:val="24"/>
        <w:szCs w:val="24"/>
      </w:rPr>
    </w:lvl>
    <w:lvl w:ilvl="3" w:tplc="FFFFFFFF">
      <w:start w:val="1"/>
      <w:numFmt w:val="decimal"/>
      <w:lvlText w:val="%4."/>
      <w:lvlJc w:val="left"/>
      <w:pPr>
        <w:tabs>
          <w:tab w:val="num" w:pos="3780"/>
        </w:tabs>
        <w:ind w:left="3780" w:hanging="360"/>
      </w:pPr>
      <w:rPr>
        <w:rFonts w:ascii="Times New Roman" w:hAnsi="Times New Roman" w:cs="Times New Roman"/>
        <w:spacing w:val="0"/>
        <w:sz w:val="24"/>
        <w:szCs w:val="24"/>
      </w:rPr>
    </w:lvl>
    <w:lvl w:ilvl="4" w:tplc="FFFFFFFF">
      <w:start w:val="1"/>
      <w:numFmt w:val="lowerLetter"/>
      <w:lvlText w:val="%5."/>
      <w:lvlJc w:val="left"/>
      <w:pPr>
        <w:tabs>
          <w:tab w:val="num" w:pos="4500"/>
        </w:tabs>
        <w:ind w:left="4500" w:hanging="360"/>
      </w:pPr>
      <w:rPr>
        <w:rFonts w:ascii="Times New Roman" w:hAnsi="Times New Roman" w:cs="Times New Roman"/>
        <w:spacing w:val="0"/>
        <w:sz w:val="24"/>
        <w:szCs w:val="24"/>
      </w:rPr>
    </w:lvl>
    <w:lvl w:ilvl="5" w:tplc="FFFFFFFF">
      <w:start w:val="1"/>
      <w:numFmt w:val="lowerRoman"/>
      <w:lvlText w:val="%6."/>
      <w:lvlJc w:val="right"/>
      <w:pPr>
        <w:tabs>
          <w:tab w:val="num" w:pos="5220"/>
        </w:tabs>
        <w:ind w:left="5220" w:hanging="180"/>
      </w:pPr>
      <w:rPr>
        <w:rFonts w:ascii="Times New Roman" w:hAnsi="Times New Roman" w:cs="Times New Roman"/>
        <w:spacing w:val="0"/>
        <w:sz w:val="24"/>
        <w:szCs w:val="24"/>
      </w:rPr>
    </w:lvl>
    <w:lvl w:ilvl="6" w:tplc="FFFFFFFF">
      <w:start w:val="1"/>
      <w:numFmt w:val="decimal"/>
      <w:lvlText w:val="%7."/>
      <w:lvlJc w:val="left"/>
      <w:pPr>
        <w:tabs>
          <w:tab w:val="num" w:pos="5940"/>
        </w:tabs>
        <w:ind w:left="5940" w:hanging="360"/>
      </w:pPr>
      <w:rPr>
        <w:rFonts w:ascii="Times New Roman" w:hAnsi="Times New Roman" w:cs="Times New Roman"/>
        <w:spacing w:val="0"/>
        <w:sz w:val="24"/>
        <w:szCs w:val="24"/>
      </w:rPr>
    </w:lvl>
    <w:lvl w:ilvl="7" w:tplc="FFFFFFFF">
      <w:start w:val="1"/>
      <w:numFmt w:val="lowerLetter"/>
      <w:lvlText w:val="%8."/>
      <w:lvlJc w:val="left"/>
      <w:pPr>
        <w:tabs>
          <w:tab w:val="num" w:pos="6660"/>
        </w:tabs>
        <w:ind w:left="6660" w:hanging="360"/>
      </w:pPr>
      <w:rPr>
        <w:rFonts w:ascii="Times New Roman" w:hAnsi="Times New Roman" w:cs="Times New Roman"/>
        <w:spacing w:val="0"/>
        <w:sz w:val="24"/>
        <w:szCs w:val="24"/>
      </w:rPr>
    </w:lvl>
    <w:lvl w:ilvl="8" w:tplc="FFFFFFFF">
      <w:start w:val="1"/>
      <w:numFmt w:val="lowerRoman"/>
      <w:lvlText w:val="%9."/>
      <w:lvlJc w:val="right"/>
      <w:pPr>
        <w:tabs>
          <w:tab w:val="num" w:pos="7380"/>
        </w:tabs>
        <w:ind w:left="7380" w:hanging="180"/>
      </w:pPr>
      <w:rPr>
        <w:rFonts w:ascii="Times New Roman" w:hAnsi="Times New Roman" w:cs="Times New Roman"/>
        <w:spacing w:val="0"/>
        <w:sz w:val="24"/>
        <w:szCs w:val="24"/>
      </w:rPr>
    </w:lvl>
  </w:abstractNum>
  <w:abstractNum w:abstractNumId="30">
    <w:nsid w:val="571627C4"/>
    <w:multiLevelType w:val="hybridMultilevel"/>
    <w:tmpl w:val="CD6E98D4"/>
    <w:lvl w:ilvl="0" w:tplc="FFFFFFFF">
      <w:start w:val="1"/>
      <w:numFmt w:val="lowerLetter"/>
      <w:lvlText w:val="%1)"/>
      <w:lvlJc w:val="left"/>
      <w:pPr>
        <w:tabs>
          <w:tab w:val="num" w:pos="1080"/>
        </w:tabs>
        <w:ind w:left="1080" w:hanging="720"/>
      </w:pPr>
      <w:rPr>
        <w:rFonts w:ascii="Times New Roman" w:hAnsi="Times New Roman" w:cs="Times New Roman"/>
        <w:spacing w:val="0"/>
        <w:sz w:val="24"/>
        <w:szCs w:val="24"/>
      </w:rPr>
    </w:lvl>
    <w:lvl w:ilvl="1" w:tplc="FFFFFFFF">
      <w:start w:val="1"/>
      <w:numFmt w:val="lowerLetter"/>
      <w:lvlText w:val="%2."/>
      <w:lvlJc w:val="left"/>
      <w:pPr>
        <w:tabs>
          <w:tab w:val="num" w:pos="1440"/>
        </w:tabs>
        <w:ind w:left="1440" w:hanging="360"/>
      </w:pPr>
      <w:rPr>
        <w:rFonts w:ascii="Times New Roman" w:hAnsi="Times New Roman" w:cs="Times New Roman"/>
        <w:spacing w:val="0"/>
        <w:sz w:val="24"/>
        <w:szCs w:val="24"/>
      </w:rPr>
    </w:lvl>
    <w:lvl w:ilvl="2" w:tplc="FFFFFFFF">
      <w:start w:val="1"/>
      <w:numFmt w:val="lowerRoman"/>
      <w:lvlText w:val="%3."/>
      <w:lvlJc w:val="right"/>
      <w:pPr>
        <w:tabs>
          <w:tab w:val="num" w:pos="2160"/>
        </w:tabs>
        <w:ind w:left="2160" w:hanging="180"/>
      </w:pPr>
      <w:rPr>
        <w:rFonts w:ascii="Times New Roman" w:hAnsi="Times New Roman" w:cs="Times New Roman"/>
        <w:spacing w:val="0"/>
        <w:sz w:val="24"/>
        <w:szCs w:val="24"/>
      </w:rPr>
    </w:lvl>
    <w:lvl w:ilvl="3" w:tplc="FFFFFFFF">
      <w:start w:val="1"/>
      <w:numFmt w:val="decimal"/>
      <w:lvlText w:val="%4."/>
      <w:lvlJc w:val="left"/>
      <w:pPr>
        <w:tabs>
          <w:tab w:val="num" w:pos="2880"/>
        </w:tabs>
        <w:ind w:left="2880" w:hanging="360"/>
      </w:pPr>
      <w:rPr>
        <w:rFonts w:ascii="Times New Roman" w:hAnsi="Times New Roman" w:cs="Times New Roman"/>
        <w:spacing w:val="0"/>
        <w:sz w:val="24"/>
        <w:szCs w:val="24"/>
      </w:rPr>
    </w:lvl>
    <w:lvl w:ilvl="4" w:tplc="FFFFFFFF">
      <w:start w:val="1"/>
      <w:numFmt w:val="lowerLetter"/>
      <w:lvlText w:val="%5."/>
      <w:lvlJc w:val="left"/>
      <w:pPr>
        <w:tabs>
          <w:tab w:val="num" w:pos="3600"/>
        </w:tabs>
        <w:ind w:left="3600" w:hanging="360"/>
      </w:pPr>
      <w:rPr>
        <w:rFonts w:ascii="Times New Roman" w:hAnsi="Times New Roman" w:cs="Times New Roman"/>
        <w:spacing w:val="0"/>
        <w:sz w:val="24"/>
        <w:szCs w:val="24"/>
      </w:rPr>
    </w:lvl>
    <w:lvl w:ilvl="5" w:tplc="FFFFFFFF">
      <w:start w:val="1"/>
      <w:numFmt w:val="lowerRoman"/>
      <w:lvlText w:val="%6."/>
      <w:lvlJc w:val="right"/>
      <w:pPr>
        <w:tabs>
          <w:tab w:val="num" w:pos="4320"/>
        </w:tabs>
        <w:ind w:left="4320" w:hanging="180"/>
      </w:pPr>
      <w:rPr>
        <w:rFonts w:ascii="Times New Roman" w:hAnsi="Times New Roman" w:cs="Times New Roman"/>
        <w:spacing w:val="0"/>
        <w:sz w:val="24"/>
        <w:szCs w:val="24"/>
      </w:rPr>
    </w:lvl>
    <w:lvl w:ilvl="6" w:tplc="FFFFFFFF">
      <w:start w:val="1"/>
      <w:numFmt w:val="decimal"/>
      <w:lvlText w:val="%7."/>
      <w:lvlJc w:val="left"/>
      <w:pPr>
        <w:tabs>
          <w:tab w:val="num" w:pos="5040"/>
        </w:tabs>
        <w:ind w:left="5040" w:hanging="360"/>
      </w:pPr>
      <w:rPr>
        <w:rFonts w:ascii="Times New Roman" w:hAnsi="Times New Roman" w:cs="Times New Roman"/>
        <w:spacing w:val="0"/>
        <w:sz w:val="24"/>
        <w:szCs w:val="24"/>
      </w:rPr>
    </w:lvl>
    <w:lvl w:ilvl="7" w:tplc="FFFFFFFF">
      <w:start w:val="1"/>
      <w:numFmt w:val="lowerLetter"/>
      <w:lvlText w:val="%8."/>
      <w:lvlJc w:val="left"/>
      <w:pPr>
        <w:tabs>
          <w:tab w:val="num" w:pos="5760"/>
        </w:tabs>
        <w:ind w:left="5760" w:hanging="360"/>
      </w:pPr>
      <w:rPr>
        <w:rFonts w:ascii="Times New Roman" w:hAnsi="Times New Roman" w:cs="Times New Roman"/>
        <w:spacing w:val="0"/>
        <w:sz w:val="24"/>
        <w:szCs w:val="24"/>
      </w:rPr>
    </w:lvl>
    <w:lvl w:ilvl="8" w:tplc="FFFFFFFF">
      <w:start w:val="1"/>
      <w:numFmt w:val="lowerRoman"/>
      <w:lvlText w:val="%9."/>
      <w:lvlJc w:val="right"/>
      <w:pPr>
        <w:tabs>
          <w:tab w:val="num" w:pos="6480"/>
        </w:tabs>
        <w:ind w:left="6480" w:hanging="180"/>
      </w:pPr>
      <w:rPr>
        <w:rFonts w:ascii="Times New Roman" w:hAnsi="Times New Roman" w:cs="Times New Roman"/>
        <w:spacing w:val="0"/>
        <w:sz w:val="24"/>
        <w:szCs w:val="24"/>
      </w:rPr>
    </w:lvl>
  </w:abstractNum>
  <w:abstractNum w:abstractNumId="31">
    <w:nsid w:val="5F661EE8"/>
    <w:multiLevelType w:val="hybridMultilevel"/>
    <w:tmpl w:val="B70AA072"/>
    <w:lvl w:ilvl="0" w:tplc="EBD639D2">
      <w:start w:val="5"/>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85C6432"/>
    <w:multiLevelType w:val="hybridMultilevel"/>
    <w:tmpl w:val="F29CFB22"/>
    <w:lvl w:ilvl="0" w:tplc="FFFFFFFF">
      <w:start w:val="2"/>
      <w:numFmt w:val="lowerRoman"/>
      <w:lvlText w:val="(%1)"/>
      <w:lvlJc w:val="left"/>
      <w:pPr>
        <w:tabs>
          <w:tab w:val="num" w:pos="1440"/>
        </w:tabs>
        <w:ind w:left="1440" w:hanging="720"/>
      </w:pPr>
      <w:rPr>
        <w:rFonts w:ascii="Times New Roman" w:hAnsi="Times New Roman" w:cs="Times New Roman"/>
        <w:i/>
        <w:iCs/>
        <w:spacing w:val="0"/>
        <w:sz w:val="24"/>
        <w:szCs w:val="24"/>
      </w:rPr>
    </w:lvl>
    <w:lvl w:ilvl="1" w:tplc="FFFFFFFF">
      <w:start w:val="1"/>
      <w:numFmt w:val="lowerLetter"/>
      <w:lvlText w:val="%2."/>
      <w:lvlJc w:val="left"/>
      <w:pPr>
        <w:tabs>
          <w:tab w:val="num" w:pos="1800"/>
        </w:tabs>
        <w:ind w:left="1800" w:hanging="360"/>
      </w:pPr>
      <w:rPr>
        <w:rFonts w:ascii="Times New Roman" w:hAnsi="Times New Roman" w:cs="Times New Roman"/>
        <w:spacing w:val="0"/>
        <w:sz w:val="24"/>
        <w:szCs w:val="24"/>
      </w:rPr>
    </w:lvl>
    <w:lvl w:ilvl="2" w:tplc="FFFFFFFF">
      <w:start w:val="1"/>
      <w:numFmt w:val="lowerRoman"/>
      <w:lvlText w:val="%3."/>
      <w:lvlJc w:val="right"/>
      <w:pPr>
        <w:tabs>
          <w:tab w:val="num" w:pos="2520"/>
        </w:tabs>
        <w:ind w:left="2520" w:hanging="180"/>
      </w:pPr>
      <w:rPr>
        <w:rFonts w:ascii="Times New Roman" w:hAnsi="Times New Roman" w:cs="Times New Roman"/>
        <w:spacing w:val="0"/>
        <w:sz w:val="24"/>
        <w:szCs w:val="24"/>
      </w:rPr>
    </w:lvl>
    <w:lvl w:ilvl="3" w:tplc="FFFFFFFF">
      <w:start w:val="1"/>
      <w:numFmt w:val="decimal"/>
      <w:lvlText w:val="%4."/>
      <w:lvlJc w:val="left"/>
      <w:pPr>
        <w:tabs>
          <w:tab w:val="num" w:pos="3240"/>
        </w:tabs>
        <w:ind w:left="3240" w:hanging="360"/>
      </w:pPr>
      <w:rPr>
        <w:rFonts w:ascii="Times New Roman" w:hAnsi="Times New Roman" w:cs="Times New Roman"/>
        <w:spacing w:val="0"/>
        <w:sz w:val="24"/>
        <w:szCs w:val="24"/>
      </w:rPr>
    </w:lvl>
    <w:lvl w:ilvl="4" w:tplc="FFFFFFFF">
      <w:start w:val="1"/>
      <w:numFmt w:val="lowerLetter"/>
      <w:lvlText w:val="%5."/>
      <w:lvlJc w:val="left"/>
      <w:pPr>
        <w:tabs>
          <w:tab w:val="num" w:pos="3960"/>
        </w:tabs>
        <w:ind w:left="3960" w:hanging="360"/>
      </w:pPr>
      <w:rPr>
        <w:rFonts w:ascii="Times New Roman" w:hAnsi="Times New Roman" w:cs="Times New Roman"/>
        <w:spacing w:val="0"/>
        <w:sz w:val="24"/>
        <w:szCs w:val="24"/>
      </w:rPr>
    </w:lvl>
    <w:lvl w:ilvl="5" w:tplc="FFFFFFFF">
      <w:start w:val="1"/>
      <w:numFmt w:val="lowerRoman"/>
      <w:lvlText w:val="%6."/>
      <w:lvlJc w:val="right"/>
      <w:pPr>
        <w:tabs>
          <w:tab w:val="num" w:pos="4680"/>
        </w:tabs>
        <w:ind w:left="4680" w:hanging="180"/>
      </w:pPr>
      <w:rPr>
        <w:rFonts w:ascii="Times New Roman" w:hAnsi="Times New Roman" w:cs="Times New Roman"/>
        <w:spacing w:val="0"/>
        <w:sz w:val="24"/>
        <w:szCs w:val="24"/>
      </w:rPr>
    </w:lvl>
    <w:lvl w:ilvl="6" w:tplc="FFFFFFFF">
      <w:start w:val="1"/>
      <w:numFmt w:val="decimal"/>
      <w:lvlText w:val="%7."/>
      <w:lvlJc w:val="left"/>
      <w:pPr>
        <w:tabs>
          <w:tab w:val="num" w:pos="5400"/>
        </w:tabs>
        <w:ind w:left="5400" w:hanging="360"/>
      </w:pPr>
      <w:rPr>
        <w:rFonts w:ascii="Times New Roman" w:hAnsi="Times New Roman" w:cs="Times New Roman"/>
        <w:spacing w:val="0"/>
        <w:sz w:val="24"/>
        <w:szCs w:val="24"/>
      </w:rPr>
    </w:lvl>
    <w:lvl w:ilvl="7" w:tplc="FFFFFFFF">
      <w:start w:val="1"/>
      <w:numFmt w:val="lowerLetter"/>
      <w:lvlText w:val="%8."/>
      <w:lvlJc w:val="left"/>
      <w:pPr>
        <w:tabs>
          <w:tab w:val="num" w:pos="6120"/>
        </w:tabs>
        <w:ind w:left="6120" w:hanging="360"/>
      </w:pPr>
      <w:rPr>
        <w:rFonts w:ascii="Times New Roman" w:hAnsi="Times New Roman" w:cs="Times New Roman"/>
        <w:spacing w:val="0"/>
        <w:sz w:val="24"/>
        <w:szCs w:val="24"/>
      </w:rPr>
    </w:lvl>
    <w:lvl w:ilvl="8" w:tplc="FFFFFFFF">
      <w:start w:val="1"/>
      <w:numFmt w:val="lowerRoman"/>
      <w:lvlText w:val="%9."/>
      <w:lvlJc w:val="right"/>
      <w:pPr>
        <w:tabs>
          <w:tab w:val="num" w:pos="6840"/>
        </w:tabs>
        <w:ind w:left="6840" w:hanging="180"/>
      </w:pPr>
      <w:rPr>
        <w:rFonts w:ascii="Times New Roman" w:hAnsi="Times New Roman" w:cs="Times New Roman"/>
        <w:spacing w:val="0"/>
        <w:sz w:val="24"/>
        <w:szCs w:val="24"/>
      </w:rPr>
    </w:lvl>
  </w:abstractNum>
  <w:abstractNum w:abstractNumId="33">
    <w:nsid w:val="6C09746C"/>
    <w:multiLevelType w:val="multilevel"/>
    <w:tmpl w:val="56C2C28E"/>
    <w:lvl w:ilvl="0">
      <w:start w:val="1"/>
      <w:numFmt w:val="decimal"/>
      <w:lvlText w:val="%1"/>
      <w:lvlJc w:val="left"/>
      <w:pPr>
        <w:tabs>
          <w:tab w:val="num" w:pos="360"/>
        </w:tabs>
        <w:ind w:left="360" w:hanging="360"/>
      </w:pPr>
      <w:rPr>
        <w:rFonts w:ascii="Times New Roman" w:hAnsi="Times New Roman" w:cs="Times New Roman"/>
        <w:i w:val="0"/>
        <w:iCs w:val="0"/>
        <w:spacing w:val="0"/>
        <w:sz w:val="24"/>
        <w:szCs w:val="24"/>
      </w:rPr>
    </w:lvl>
    <w:lvl w:ilvl="1">
      <w:start w:val="4"/>
      <w:numFmt w:val="decimalZero"/>
      <w:lvlText w:val="%1.%2"/>
      <w:lvlJc w:val="left"/>
      <w:pPr>
        <w:tabs>
          <w:tab w:val="num" w:pos="540"/>
        </w:tabs>
        <w:ind w:left="540" w:hanging="360"/>
      </w:pPr>
      <w:rPr>
        <w:rFonts w:ascii="Times New Roman" w:hAnsi="Times New Roman" w:cs="Times New Roman"/>
        <w:i w:val="0"/>
        <w:iCs w:val="0"/>
        <w:spacing w:val="0"/>
        <w:sz w:val="24"/>
        <w:szCs w:val="24"/>
      </w:rPr>
    </w:lvl>
    <w:lvl w:ilvl="2">
      <w:start w:val="1"/>
      <w:numFmt w:val="decimal"/>
      <w:lvlText w:val="%1.%2.%3"/>
      <w:lvlJc w:val="left"/>
      <w:pPr>
        <w:tabs>
          <w:tab w:val="num" w:pos="720"/>
        </w:tabs>
        <w:ind w:left="720" w:hanging="720"/>
      </w:pPr>
      <w:rPr>
        <w:rFonts w:ascii="Times New Roman" w:hAnsi="Times New Roman" w:cs="Times New Roman"/>
        <w:i w:val="0"/>
        <w:iCs w:val="0"/>
        <w:spacing w:val="0"/>
        <w:sz w:val="24"/>
        <w:szCs w:val="24"/>
      </w:rPr>
    </w:lvl>
    <w:lvl w:ilvl="3">
      <w:start w:val="1"/>
      <w:numFmt w:val="decimal"/>
      <w:lvlText w:val="%1.%2.%3.%4"/>
      <w:lvlJc w:val="left"/>
      <w:pPr>
        <w:tabs>
          <w:tab w:val="num" w:pos="720"/>
        </w:tabs>
        <w:ind w:left="720" w:hanging="720"/>
      </w:pPr>
      <w:rPr>
        <w:rFonts w:ascii="Times New Roman" w:hAnsi="Times New Roman" w:cs="Times New Roman"/>
        <w:i w:val="0"/>
        <w:iCs w:val="0"/>
        <w:spacing w:val="0"/>
        <w:sz w:val="24"/>
        <w:szCs w:val="24"/>
      </w:rPr>
    </w:lvl>
    <w:lvl w:ilvl="4">
      <w:start w:val="1"/>
      <w:numFmt w:val="decimal"/>
      <w:lvlText w:val="%1.%2.%3.%4.%5"/>
      <w:lvlJc w:val="left"/>
      <w:pPr>
        <w:tabs>
          <w:tab w:val="num" w:pos="1080"/>
        </w:tabs>
        <w:ind w:left="1080" w:hanging="1080"/>
      </w:pPr>
      <w:rPr>
        <w:rFonts w:ascii="Times New Roman" w:hAnsi="Times New Roman" w:cs="Times New Roman"/>
        <w:i w:val="0"/>
        <w:iCs w:val="0"/>
        <w:spacing w:val="0"/>
        <w:sz w:val="24"/>
        <w:szCs w:val="24"/>
      </w:rPr>
    </w:lvl>
    <w:lvl w:ilvl="5">
      <w:start w:val="1"/>
      <w:numFmt w:val="decimal"/>
      <w:lvlText w:val="%1.%2.%3.%4.%5.%6"/>
      <w:lvlJc w:val="left"/>
      <w:pPr>
        <w:tabs>
          <w:tab w:val="num" w:pos="1080"/>
        </w:tabs>
        <w:ind w:left="1080" w:hanging="1080"/>
      </w:pPr>
      <w:rPr>
        <w:rFonts w:ascii="Times New Roman" w:hAnsi="Times New Roman" w:cs="Times New Roman"/>
        <w:i w:val="0"/>
        <w:iCs w:val="0"/>
        <w:spacing w:val="0"/>
        <w:sz w:val="24"/>
        <w:szCs w:val="24"/>
      </w:rPr>
    </w:lvl>
    <w:lvl w:ilvl="6">
      <w:start w:val="1"/>
      <w:numFmt w:val="decimal"/>
      <w:lvlText w:val="%1.%2.%3.%4.%5.%6.%7"/>
      <w:lvlJc w:val="left"/>
      <w:pPr>
        <w:tabs>
          <w:tab w:val="num" w:pos="1440"/>
        </w:tabs>
        <w:ind w:left="1440" w:hanging="1440"/>
      </w:pPr>
      <w:rPr>
        <w:rFonts w:ascii="Times New Roman" w:hAnsi="Times New Roman" w:cs="Times New Roman"/>
        <w:i w:val="0"/>
        <w:iCs w:val="0"/>
        <w:spacing w:val="0"/>
        <w:sz w:val="24"/>
        <w:szCs w:val="24"/>
      </w:rPr>
    </w:lvl>
    <w:lvl w:ilvl="7">
      <w:start w:val="1"/>
      <w:numFmt w:val="decimal"/>
      <w:lvlText w:val="%1.%2.%3.%4.%5.%6.%7.%8"/>
      <w:lvlJc w:val="left"/>
      <w:pPr>
        <w:tabs>
          <w:tab w:val="num" w:pos="1440"/>
        </w:tabs>
        <w:ind w:left="1440" w:hanging="1440"/>
      </w:pPr>
      <w:rPr>
        <w:rFonts w:ascii="Times New Roman" w:hAnsi="Times New Roman" w:cs="Times New Roman"/>
        <w:i w:val="0"/>
        <w:iCs w:val="0"/>
        <w:spacing w:val="0"/>
        <w:sz w:val="24"/>
        <w:szCs w:val="24"/>
      </w:rPr>
    </w:lvl>
    <w:lvl w:ilvl="8">
      <w:start w:val="1"/>
      <w:numFmt w:val="decimal"/>
      <w:lvlText w:val="%1.%2.%3.%4.%5.%6.%7.%8.%9"/>
      <w:lvlJc w:val="left"/>
      <w:pPr>
        <w:tabs>
          <w:tab w:val="num" w:pos="1800"/>
        </w:tabs>
        <w:ind w:left="1800" w:hanging="1800"/>
      </w:pPr>
      <w:rPr>
        <w:rFonts w:ascii="Times New Roman" w:hAnsi="Times New Roman" w:cs="Times New Roman"/>
        <w:i w:val="0"/>
        <w:iCs w:val="0"/>
        <w:spacing w:val="0"/>
        <w:sz w:val="24"/>
        <w:szCs w:val="24"/>
      </w:rPr>
    </w:lvl>
  </w:abstractNum>
  <w:num w:numId="1">
    <w:abstractNumId w:val="18"/>
  </w:num>
  <w:num w:numId="2">
    <w:abstractNumId w:val="33"/>
  </w:num>
  <w:num w:numId="3">
    <w:abstractNumId w:val="13"/>
  </w:num>
  <w:num w:numId="4">
    <w:abstractNumId w:val="4"/>
  </w:num>
  <w:num w:numId="5">
    <w:abstractNumId w:val="30"/>
  </w:num>
  <w:num w:numId="6">
    <w:abstractNumId w:val="5"/>
  </w:num>
  <w:num w:numId="7">
    <w:abstractNumId w:val="12"/>
  </w:num>
  <w:num w:numId="8">
    <w:abstractNumId w:val="15"/>
  </w:num>
  <w:num w:numId="9">
    <w:abstractNumId w:val="7"/>
  </w:num>
  <w:num w:numId="10">
    <w:abstractNumId w:val="3"/>
  </w:num>
  <w:num w:numId="11">
    <w:abstractNumId w:val="1"/>
  </w:num>
  <w:num w:numId="12">
    <w:abstractNumId w:val="2"/>
  </w:num>
  <w:num w:numId="13">
    <w:abstractNumId w:val="9"/>
  </w:num>
  <w:num w:numId="14">
    <w:abstractNumId w:val="6"/>
  </w:num>
  <w:num w:numId="15">
    <w:abstractNumId w:val="20"/>
  </w:num>
  <w:num w:numId="16">
    <w:abstractNumId w:val="14"/>
  </w:num>
  <w:num w:numId="17">
    <w:abstractNumId w:val="10"/>
  </w:num>
  <w:num w:numId="18">
    <w:abstractNumId w:val="16"/>
  </w:num>
  <w:num w:numId="19">
    <w:abstractNumId w:val="17"/>
  </w:num>
  <w:num w:numId="20">
    <w:abstractNumId w:val="11"/>
  </w:num>
  <w:num w:numId="21">
    <w:abstractNumId w:val="8"/>
  </w:num>
  <w:num w:numId="22">
    <w:abstractNumId w:val="0"/>
  </w:num>
  <w:num w:numId="23">
    <w:abstractNumId w:val="19"/>
  </w:num>
  <w:num w:numId="24">
    <w:abstractNumId w:val="28"/>
  </w:num>
  <w:num w:numId="25">
    <w:abstractNumId w:val="29"/>
  </w:num>
  <w:num w:numId="26">
    <w:abstractNumId w:val="22"/>
  </w:num>
  <w:num w:numId="27">
    <w:abstractNumId w:val="32"/>
  </w:num>
  <w:num w:numId="28">
    <w:abstractNumId w:val="7"/>
    <w:lvlOverride w:ilvl="0">
      <w:lvl w:ilvl="0" w:tplc="1AE89510">
        <w:start w:val="1"/>
        <w:numFmt w:val="decimal"/>
        <w:lvlText w:val="%1."/>
        <w:lvlJc w:val="left"/>
        <w:pPr>
          <w:tabs>
            <w:tab w:val="num" w:pos="720"/>
          </w:tabs>
          <w:ind w:left="720" w:hanging="360"/>
        </w:pPr>
        <w:rPr>
          <w:rFonts w:ascii="Arial" w:hAnsi="Arial" w:cs="Times New Roman" w:hint="default"/>
          <w:color w:val="auto"/>
          <w:spacing w:val="0"/>
          <w:sz w:val="20"/>
          <w:szCs w:val="20"/>
          <w:u w:val="none"/>
        </w:rPr>
      </w:lvl>
    </w:lvlOverride>
    <w:lvlOverride w:ilvl="1">
      <w:lvl w:ilvl="1" w:tplc="FFFFFFFF">
        <w:start w:val="1"/>
        <w:numFmt w:val="lowerLetter"/>
        <w:lvlText w:val="(%2)"/>
        <w:lvlJc w:val="left"/>
        <w:pPr>
          <w:tabs>
            <w:tab w:val="num" w:pos="1440"/>
          </w:tabs>
          <w:ind w:left="1440" w:hanging="360"/>
        </w:pPr>
        <w:rPr>
          <w:rFonts w:ascii="Times New Roman" w:hAnsi="Times New Roman" w:cs="Times New Roman"/>
          <w:color w:val="0000FF"/>
          <w:spacing w:val="0"/>
          <w:sz w:val="24"/>
          <w:szCs w:val="24"/>
          <w:u w:val="double"/>
        </w:rPr>
      </w:lvl>
    </w:lvlOverride>
    <w:lvlOverride w:ilvl="2">
      <w:lvl w:ilvl="2" w:tplc="FFFFFFFF">
        <w:start w:val="1"/>
        <w:numFmt w:val="lowerRoman"/>
        <w:lvlText w:val="%3."/>
        <w:lvlJc w:val="right"/>
        <w:pPr>
          <w:tabs>
            <w:tab w:val="num" w:pos="2160"/>
          </w:tabs>
          <w:ind w:left="2160" w:hanging="180"/>
        </w:pPr>
        <w:rPr>
          <w:rFonts w:ascii="Times New Roman" w:hAnsi="Times New Roman" w:cs="Times New Roman"/>
          <w:color w:val="0000FF"/>
          <w:spacing w:val="0"/>
          <w:sz w:val="24"/>
          <w:szCs w:val="24"/>
          <w:u w:val="double"/>
        </w:rPr>
      </w:lvl>
    </w:lvlOverride>
    <w:lvlOverride w:ilvl="3">
      <w:lvl w:ilvl="3" w:tplc="FFFFFFFF">
        <w:start w:val="1"/>
        <w:numFmt w:val="decimal"/>
        <w:lvlText w:val="%4."/>
        <w:lvlJc w:val="left"/>
        <w:pPr>
          <w:tabs>
            <w:tab w:val="num" w:pos="2880"/>
          </w:tabs>
          <w:ind w:left="2880" w:hanging="360"/>
        </w:pPr>
        <w:rPr>
          <w:rFonts w:ascii="Times New Roman" w:hAnsi="Times New Roman" w:cs="Times New Roman"/>
          <w:color w:val="0000FF"/>
          <w:spacing w:val="0"/>
          <w:sz w:val="24"/>
          <w:szCs w:val="24"/>
          <w:u w:val="double"/>
        </w:rPr>
      </w:lvl>
    </w:lvlOverride>
    <w:lvlOverride w:ilvl="4">
      <w:lvl w:ilvl="4" w:tplc="FFFFFFFF">
        <w:start w:val="1"/>
        <w:numFmt w:val="lowerLetter"/>
        <w:lvlText w:val="%5."/>
        <w:lvlJc w:val="left"/>
        <w:pPr>
          <w:tabs>
            <w:tab w:val="num" w:pos="3600"/>
          </w:tabs>
          <w:ind w:left="3600" w:hanging="360"/>
        </w:pPr>
        <w:rPr>
          <w:rFonts w:ascii="Times New Roman" w:hAnsi="Times New Roman" w:cs="Times New Roman"/>
          <w:color w:val="0000FF"/>
          <w:spacing w:val="0"/>
          <w:sz w:val="24"/>
          <w:szCs w:val="24"/>
          <w:u w:val="double"/>
        </w:rPr>
      </w:lvl>
    </w:lvlOverride>
    <w:lvlOverride w:ilvl="5">
      <w:lvl w:ilvl="5" w:tplc="FFFFFFFF">
        <w:start w:val="1"/>
        <w:numFmt w:val="lowerRoman"/>
        <w:lvlText w:val="%6."/>
        <w:lvlJc w:val="right"/>
        <w:pPr>
          <w:tabs>
            <w:tab w:val="num" w:pos="4320"/>
          </w:tabs>
          <w:ind w:left="4320" w:hanging="180"/>
        </w:pPr>
        <w:rPr>
          <w:rFonts w:ascii="Times New Roman" w:hAnsi="Times New Roman" w:cs="Times New Roman"/>
          <w:color w:val="0000FF"/>
          <w:spacing w:val="0"/>
          <w:sz w:val="24"/>
          <w:szCs w:val="24"/>
          <w:u w:val="double"/>
        </w:rPr>
      </w:lvl>
    </w:lvlOverride>
    <w:lvlOverride w:ilvl="6">
      <w:lvl w:ilvl="6" w:tplc="FFFFFFFF">
        <w:start w:val="1"/>
        <w:numFmt w:val="decimal"/>
        <w:lvlText w:val="%7."/>
        <w:lvlJc w:val="left"/>
        <w:pPr>
          <w:tabs>
            <w:tab w:val="num" w:pos="5040"/>
          </w:tabs>
          <w:ind w:left="5040" w:hanging="360"/>
        </w:pPr>
        <w:rPr>
          <w:rFonts w:ascii="Times New Roman" w:hAnsi="Times New Roman" w:cs="Times New Roman"/>
          <w:color w:val="0000FF"/>
          <w:spacing w:val="0"/>
          <w:sz w:val="24"/>
          <w:szCs w:val="24"/>
          <w:u w:val="double"/>
        </w:rPr>
      </w:lvl>
    </w:lvlOverride>
    <w:lvlOverride w:ilvl="7">
      <w:lvl w:ilvl="7" w:tplc="FFFFFFFF">
        <w:start w:val="1"/>
        <w:numFmt w:val="lowerLetter"/>
        <w:lvlText w:val="%8."/>
        <w:lvlJc w:val="left"/>
        <w:pPr>
          <w:tabs>
            <w:tab w:val="num" w:pos="5760"/>
          </w:tabs>
          <w:ind w:left="5760" w:hanging="360"/>
        </w:pPr>
        <w:rPr>
          <w:rFonts w:ascii="Times New Roman" w:hAnsi="Times New Roman" w:cs="Times New Roman"/>
          <w:color w:val="0000FF"/>
          <w:spacing w:val="0"/>
          <w:sz w:val="24"/>
          <w:szCs w:val="24"/>
          <w:u w:val="double"/>
        </w:rPr>
      </w:lvl>
    </w:lvlOverride>
    <w:lvlOverride w:ilvl="8">
      <w:lvl w:ilvl="8" w:tplc="FFFFFFFF">
        <w:start w:val="1"/>
        <w:numFmt w:val="lowerRoman"/>
        <w:lvlText w:val="%9."/>
        <w:lvlJc w:val="right"/>
        <w:pPr>
          <w:tabs>
            <w:tab w:val="num" w:pos="6480"/>
          </w:tabs>
          <w:ind w:left="6480" w:hanging="180"/>
        </w:pPr>
        <w:rPr>
          <w:rFonts w:ascii="Times New Roman" w:hAnsi="Times New Roman" w:cs="Times New Roman"/>
          <w:color w:val="0000FF"/>
          <w:spacing w:val="0"/>
          <w:sz w:val="24"/>
          <w:szCs w:val="24"/>
          <w:u w:val="double"/>
        </w:rPr>
      </w:lvl>
    </w:lvlOverride>
  </w:num>
  <w:num w:numId="29">
    <w:abstractNumId w:val="26"/>
  </w:num>
  <w:num w:numId="30">
    <w:abstractNumId w:val="31"/>
  </w:num>
  <w:num w:numId="3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4"/>
  </w:num>
  <w:num w:numId="34">
    <w:abstractNumId w:val="23"/>
  </w:num>
  <w:num w:numId="35">
    <w:abstractNumId w:val="2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20"/>
    <w:rsid w:val="00024FE6"/>
    <w:rsid w:val="0003559D"/>
    <w:rsid w:val="000405B5"/>
    <w:rsid w:val="0004289C"/>
    <w:rsid w:val="000460BE"/>
    <w:rsid w:val="000512E1"/>
    <w:rsid w:val="0005682F"/>
    <w:rsid w:val="00056E13"/>
    <w:rsid w:val="000659FB"/>
    <w:rsid w:val="00076F7F"/>
    <w:rsid w:val="0009303B"/>
    <w:rsid w:val="00094659"/>
    <w:rsid w:val="000A012E"/>
    <w:rsid w:val="000A3402"/>
    <w:rsid w:val="000B1AC3"/>
    <w:rsid w:val="000B3D97"/>
    <w:rsid w:val="000B7B7D"/>
    <w:rsid w:val="000C06B7"/>
    <w:rsid w:val="000C59C9"/>
    <w:rsid w:val="000C6CF8"/>
    <w:rsid w:val="000C7818"/>
    <w:rsid w:val="00141669"/>
    <w:rsid w:val="0014212B"/>
    <w:rsid w:val="001449EA"/>
    <w:rsid w:val="00163560"/>
    <w:rsid w:val="001747D0"/>
    <w:rsid w:val="0018718D"/>
    <w:rsid w:val="001871FD"/>
    <w:rsid w:val="001B3C4A"/>
    <w:rsid w:val="001B5C92"/>
    <w:rsid w:val="001B6486"/>
    <w:rsid w:val="001C0CE1"/>
    <w:rsid w:val="001D0140"/>
    <w:rsid w:val="001E1F73"/>
    <w:rsid w:val="001F3089"/>
    <w:rsid w:val="001F370D"/>
    <w:rsid w:val="002000C6"/>
    <w:rsid w:val="002134E3"/>
    <w:rsid w:val="002254E2"/>
    <w:rsid w:val="0024544B"/>
    <w:rsid w:val="002650B2"/>
    <w:rsid w:val="002661FF"/>
    <w:rsid w:val="00271081"/>
    <w:rsid w:val="00291C21"/>
    <w:rsid w:val="00295D2A"/>
    <w:rsid w:val="002960E6"/>
    <w:rsid w:val="002A16A7"/>
    <w:rsid w:val="002A4AAE"/>
    <w:rsid w:val="002A683C"/>
    <w:rsid w:val="002B5CD3"/>
    <w:rsid w:val="002C453C"/>
    <w:rsid w:val="002D21A4"/>
    <w:rsid w:val="002D40E8"/>
    <w:rsid w:val="002D7F97"/>
    <w:rsid w:val="002E25A1"/>
    <w:rsid w:val="002F51F2"/>
    <w:rsid w:val="003027D2"/>
    <w:rsid w:val="00305BE8"/>
    <w:rsid w:val="00306C02"/>
    <w:rsid w:val="00311A34"/>
    <w:rsid w:val="0031460A"/>
    <w:rsid w:val="003251F7"/>
    <w:rsid w:val="00336269"/>
    <w:rsid w:val="00340F5F"/>
    <w:rsid w:val="003416EA"/>
    <w:rsid w:val="003449C2"/>
    <w:rsid w:val="00346A77"/>
    <w:rsid w:val="00365D97"/>
    <w:rsid w:val="0036604F"/>
    <w:rsid w:val="00367F5D"/>
    <w:rsid w:val="00377593"/>
    <w:rsid w:val="00391266"/>
    <w:rsid w:val="003B17E6"/>
    <w:rsid w:val="003B5C6D"/>
    <w:rsid w:val="003D57B2"/>
    <w:rsid w:val="003D767A"/>
    <w:rsid w:val="00402EFE"/>
    <w:rsid w:val="00403181"/>
    <w:rsid w:val="00414E72"/>
    <w:rsid w:val="004276AA"/>
    <w:rsid w:val="00427B48"/>
    <w:rsid w:val="004432D2"/>
    <w:rsid w:val="00450D0E"/>
    <w:rsid w:val="00477F18"/>
    <w:rsid w:val="00490F59"/>
    <w:rsid w:val="00493FD6"/>
    <w:rsid w:val="004968FF"/>
    <w:rsid w:val="004B2096"/>
    <w:rsid w:val="004B3FBE"/>
    <w:rsid w:val="004B6D10"/>
    <w:rsid w:val="004D0F91"/>
    <w:rsid w:val="004D4C36"/>
    <w:rsid w:val="004D4E1D"/>
    <w:rsid w:val="004D5F3D"/>
    <w:rsid w:val="004E23FB"/>
    <w:rsid w:val="004E529D"/>
    <w:rsid w:val="00500503"/>
    <w:rsid w:val="00502DE1"/>
    <w:rsid w:val="00505E46"/>
    <w:rsid w:val="00507DDE"/>
    <w:rsid w:val="00511D10"/>
    <w:rsid w:val="00521D20"/>
    <w:rsid w:val="00527343"/>
    <w:rsid w:val="00527B63"/>
    <w:rsid w:val="00533D50"/>
    <w:rsid w:val="00540B2C"/>
    <w:rsid w:val="00541F5C"/>
    <w:rsid w:val="00567FA1"/>
    <w:rsid w:val="0058091B"/>
    <w:rsid w:val="005836B8"/>
    <w:rsid w:val="005A139A"/>
    <w:rsid w:val="005A45A6"/>
    <w:rsid w:val="005B6DB0"/>
    <w:rsid w:val="005B76C6"/>
    <w:rsid w:val="005F2C13"/>
    <w:rsid w:val="00604AC5"/>
    <w:rsid w:val="00623837"/>
    <w:rsid w:val="00632D38"/>
    <w:rsid w:val="00636D08"/>
    <w:rsid w:val="006428F3"/>
    <w:rsid w:val="00643008"/>
    <w:rsid w:val="00652FA2"/>
    <w:rsid w:val="00655956"/>
    <w:rsid w:val="0068230B"/>
    <w:rsid w:val="00682387"/>
    <w:rsid w:val="00683680"/>
    <w:rsid w:val="00686F32"/>
    <w:rsid w:val="0069147D"/>
    <w:rsid w:val="006B0DB8"/>
    <w:rsid w:val="006B1552"/>
    <w:rsid w:val="006C5374"/>
    <w:rsid w:val="006C75BE"/>
    <w:rsid w:val="006D45DD"/>
    <w:rsid w:val="006D58AF"/>
    <w:rsid w:val="006D732B"/>
    <w:rsid w:val="00700604"/>
    <w:rsid w:val="00705D42"/>
    <w:rsid w:val="00715E19"/>
    <w:rsid w:val="00722F35"/>
    <w:rsid w:val="0072771C"/>
    <w:rsid w:val="00732937"/>
    <w:rsid w:val="00743A85"/>
    <w:rsid w:val="00756442"/>
    <w:rsid w:val="007633CF"/>
    <w:rsid w:val="00775A78"/>
    <w:rsid w:val="007A12F4"/>
    <w:rsid w:val="007A41A7"/>
    <w:rsid w:val="007A5567"/>
    <w:rsid w:val="007A5796"/>
    <w:rsid w:val="007B797F"/>
    <w:rsid w:val="007C2E72"/>
    <w:rsid w:val="007D27E5"/>
    <w:rsid w:val="007E3752"/>
    <w:rsid w:val="007E544E"/>
    <w:rsid w:val="007E7EEA"/>
    <w:rsid w:val="007F7B56"/>
    <w:rsid w:val="007F7CFA"/>
    <w:rsid w:val="00813824"/>
    <w:rsid w:val="0082245E"/>
    <w:rsid w:val="008327B7"/>
    <w:rsid w:val="00854650"/>
    <w:rsid w:val="00863735"/>
    <w:rsid w:val="008820CB"/>
    <w:rsid w:val="00882D38"/>
    <w:rsid w:val="008900B4"/>
    <w:rsid w:val="008944BD"/>
    <w:rsid w:val="008A2A8D"/>
    <w:rsid w:val="008A2EC6"/>
    <w:rsid w:val="008A492C"/>
    <w:rsid w:val="008C6B51"/>
    <w:rsid w:val="008E412F"/>
    <w:rsid w:val="008E59F2"/>
    <w:rsid w:val="00906E22"/>
    <w:rsid w:val="009764A7"/>
    <w:rsid w:val="00983ECF"/>
    <w:rsid w:val="00991718"/>
    <w:rsid w:val="0099260A"/>
    <w:rsid w:val="009B6651"/>
    <w:rsid w:val="009C0DF3"/>
    <w:rsid w:val="009C1C75"/>
    <w:rsid w:val="009C54E2"/>
    <w:rsid w:val="009D4B4E"/>
    <w:rsid w:val="009E1924"/>
    <w:rsid w:val="009E2A94"/>
    <w:rsid w:val="009E319C"/>
    <w:rsid w:val="009F1D18"/>
    <w:rsid w:val="009F6F3C"/>
    <w:rsid w:val="009F77BA"/>
    <w:rsid w:val="00A0224F"/>
    <w:rsid w:val="00A02940"/>
    <w:rsid w:val="00A26965"/>
    <w:rsid w:val="00A312F8"/>
    <w:rsid w:val="00A33250"/>
    <w:rsid w:val="00A47B86"/>
    <w:rsid w:val="00A55B47"/>
    <w:rsid w:val="00A804A3"/>
    <w:rsid w:val="00A84401"/>
    <w:rsid w:val="00A85B5D"/>
    <w:rsid w:val="00A905CD"/>
    <w:rsid w:val="00AA0059"/>
    <w:rsid w:val="00AA3F0F"/>
    <w:rsid w:val="00AC47D8"/>
    <w:rsid w:val="00AD00EA"/>
    <w:rsid w:val="00AD4FEE"/>
    <w:rsid w:val="00AD680E"/>
    <w:rsid w:val="00AE4B58"/>
    <w:rsid w:val="00B00F06"/>
    <w:rsid w:val="00B056B1"/>
    <w:rsid w:val="00B14A47"/>
    <w:rsid w:val="00B338D7"/>
    <w:rsid w:val="00B3512E"/>
    <w:rsid w:val="00B3756D"/>
    <w:rsid w:val="00B40582"/>
    <w:rsid w:val="00B432D3"/>
    <w:rsid w:val="00B51686"/>
    <w:rsid w:val="00B677B6"/>
    <w:rsid w:val="00B71C9F"/>
    <w:rsid w:val="00B8427D"/>
    <w:rsid w:val="00BA7D04"/>
    <w:rsid w:val="00BC7211"/>
    <w:rsid w:val="00BD235F"/>
    <w:rsid w:val="00BE412F"/>
    <w:rsid w:val="00BE7638"/>
    <w:rsid w:val="00BF0A8F"/>
    <w:rsid w:val="00BF722C"/>
    <w:rsid w:val="00C04A22"/>
    <w:rsid w:val="00C11A1B"/>
    <w:rsid w:val="00C149A0"/>
    <w:rsid w:val="00C15743"/>
    <w:rsid w:val="00C4545A"/>
    <w:rsid w:val="00C53985"/>
    <w:rsid w:val="00C5679A"/>
    <w:rsid w:val="00C613E8"/>
    <w:rsid w:val="00C731ED"/>
    <w:rsid w:val="00C75D3B"/>
    <w:rsid w:val="00C826A2"/>
    <w:rsid w:val="00C913E0"/>
    <w:rsid w:val="00CC29F2"/>
    <w:rsid w:val="00CE02F9"/>
    <w:rsid w:val="00CE41D7"/>
    <w:rsid w:val="00CE458D"/>
    <w:rsid w:val="00CF22B8"/>
    <w:rsid w:val="00D13767"/>
    <w:rsid w:val="00D23AF3"/>
    <w:rsid w:val="00D25CD4"/>
    <w:rsid w:val="00D66A4C"/>
    <w:rsid w:val="00D71B08"/>
    <w:rsid w:val="00D7558C"/>
    <w:rsid w:val="00D95D40"/>
    <w:rsid w:val="00DA39C6"/>
    <w:rsid w:val="00DC2D38"/>
    <w:rsid w:val="00DC32E8"/>
    <w:rsid w:val="00DD0CDD"/>
    <w:rsid w:val="00DD43A2"/>
    <w:rsid w:val="00DD7317"/>
    <w:rsid w:val="00DE3C27"/>
    <w:rsid w:val="00E14E94"/>
    <w:rsid w:val="00E22843"/>
    <w:rsid w:val="00E22846"/>
    <w:rsid w:val="00E40429"/>
    <w:rsid w:val="00E540A8"/>
    <w:rsid w:val="00E627EB"/>
    <w:rsid w:val="00E632B3"/>
    <w:rsid w:val="00E668E6"/>
    <w:rsid w:val="00E81C92"/>
    <w:rsid w:val="00E90415"/>
    <w:rsid w:val="00E915B5"/>
    <w:rsid w:val="00EA050C"/>
    <w:rsid w:val="00EA372B"/>
    <w:rsid w:val="00EB0760"/>
    <w:rsid w:val="00EB1736"/>
    <w:rsid w:val="00EB2618"/>
    <w:rsid w:val="00EF7769"/>
    <w:rsid w:val="00F16B81"/>
    <w:rsid w:val="00F326C2"/>
    <w:rsid w:val="00F42221"/>
    <w:rsid w:val="00F50C1F"/>
    <w:rsid w:val="00F52B32"/>
    <w:rsid w:val="00F5310F"/>
    <w:rsid w:val="00F739E7"/>
    <w:rsid w:val="00F75E96"/>
    <w:rsid w:val="00F77F2F"/>
    <w:rsid w:val="00F80316"/>
    <w:rsid w:val="00F838D7"/>
    <w:rsid w:val="00F90C5A"/>
    <w:rsid w:val="00F955D7"/>
    <w:rsid w:val="00FA4460"/>
    <w:rsid w:val="00FA58C2"/>
    <w:rsid w:val="00FA633C"/>
    <w:rsid w:val="00FD5CA3"/>
    <w:rsid w:val="00FF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7A5D5EF-EA71-43F3-891F-BB7D20A3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aliases w:val="h1"/>
    <w:basedOn w:val="Normal"/>
    <w:next w:val="Normal"/>
    <w:link w:val="Heading1Char"/>
    <w:uiPriority w:val="99"/>
    <w:qFormat/>
    <w:pPr>
      <w:keepNext/>
      <w:widowControl/>
      <w:outlineLvl w:val="0"/>
    </w:pPr>
    <w:rPr>
      <w:i/>
      <w:iCs/>
      <w:sz w:val="18"/>
      <w:szCs w:val="18"/>
      <w:lang w:val="en-US"/>
    </w:rPr>
  </w:style>
  <w:style w:type="paragraph" w:styleId="Heading2">
    <w:name w:val="heading 2"/>
    <w:aliases w:val="h2"/>
    <w:basedOn w:val="Normal"/>
    <w:next w:val="Normal"/>
    <w:link w:val="Heading2Char"/>
    <w:uiPriority w:val="99"/>
    <w:qFormat/>
    <w:pPr>
      <w:keepNext/>
      <w:tabs>
        <w:tab w:val="left" w:pos="1152"/>
      </w:tabs>
      <w:jc w:val="both"/>
      <w:outlineLvl w:val="1"/>
    </w:pPr>
    <w:rPr>
      <w:rFonts w:ascii="Arial" w:hAnsi="Arial" w:cs="Arial"/>
      <w:sz w:val="20"/>
      <w:szCs w:val="20"/>
    </w:rPr>
  </w:style>
  <w:style w:type="paragraph" w:styleId="Heading3">
    <w:name w:val="heading 3"/>
    <w:aliases w:val="h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aliases w:val="h4"/>
    <w:basedOn w:val="Normal"/>
    <w:next w:val="Normal"/>
    <w:link w:val="Heading4Char"/>
    <w:uiPriority w:val="99"/>
    <w:qFormat/>
    <w:pPr>
      <w:keepNext/>
      <w:spacing w:before="240" w:after="60"/>
      <w:outlineLvl w:val="3"/>
    </w:pPr>
    <w:rPr>
      <w:b/>
      <w:bCs/>
      <w:sz w:val="28"/>
      <w:szCs w:val="28"/>
    </w:rPr>
  </w:style>
  <w:style w:type="paragraph" w:styleId="Heading5">
    <w:name w:val="heading 5"/>
    <w:aliases w:val="h5"/>
    <w:basedOn w:val="Normal"/>
    <w:next w:val="Normal"/>
    <w:link w:val="Heading5Char"/>
    <w:uiPriority w:val="99"/>
    <w:qFormat/>
    <w:pPr>
      <w:keepNext/>
      <w:spacing w:line="240" w:lineRule="atLeast"/>
      <w:jc w:val="center"/>
      <w:outlineLvl w:val="4"/>
    </w:pPr>
    <w:rPr>
      <w:rFonts w:ascii="Arial" w:hAnsi="Arial" w:cs="Arial"/>
      <w:sz w:val="20"/>
      <w:szCs w:val="20"/>
      <w:u w:val="single"/>
    </w:rPr>
  </w:style>
  <w:style w:type="paragraph" w:styleId="Heading6">
    <w:name w:val="heading 6"/>
    <w:aliases w:val="h6"/>
    <w:basedOn w:val="Normal"/>
    <w:next w:val="Normal"/>
    <w:link w:val="Heading6Char"/>
    <w:uiPriority w:val="99"/>
    <w:qFormat/>
    <w:pPr>
      <w:keepNext/>
      <w:tabs>
        <w:tab w:val="left" w:pos="1152"/>
      </w:tabs>
      <w:spacing w:line="240" w:lineRule="atLeast"/>
      <w:ind w:right="2"/>
      <w:jc w:val="center"/>
      <w:outlineLvl w:val="5"/>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locked/>
    <w:rPr>
      <w:rFonts w:ascii="Cambria" w:hAnsi="Cambria" w:cs="Times New Roman"/>
      <w:b/>
      <w:kern w:val="32"/>
      <w:sz w:val="32"/>
    </w:rPr>
  </w:style>
  <w:style w:type="character" w:customStyle="1" w:styleId="Heading2Char">
    <w:name w:val="Heading 2 Char"/>
    <w:aliases w:val="h2 Char"/>
    <w:basedOn w:val="DefaultParagraphFont"/>
    <w:link w:val="Heading2"/>
    <w:uiPriority w:val="9"/>
    <w:semiHidden/>
    <w:locked/>
    <w:rPr>
      <w:rFonts w:ascii="Cambria" w:hAnsi="Cambria" w:cs="Times New Roman"/>
      <w:b/>
      <w:i/>
      <w:sz w:val="28"/>
    </w:rPr>
  </w:style>
  <w:style w:type="character" w:customStyle="1" w:styleId="Heading3Char">
    <w:name w:val="Heading 3 Char"/>
    <w:aliases w:val="h3 Char"/>
    <w:basedOn w:val="DefaultParagraphFont"/>
    <w:link w:val="Heading3"/>
    <w:uiPriority w:val="9"/>
    <w:semiHidden/>
    <w:locked/>
    <w:rPr>
      <w:rFonts w:ascii="Cambria" w:hAnsi="Cambria" w:cs="Times New Roman"/>
      <w:b/>
      <w:sz w:val="26"/>
    </w:rPr>
  </w:style>
  <w:style w:type="character" w:customStyle="1" w:styleId="Heading4Char">
    <w:name w:val="Heading 4 Char"/>
    <w:aliases w:val="h4 Char"/>
    <w:basedOn w:val="DefaultParagraphFont"/>
    <w:link w:val="Heading4"/>
    <w:uiPriority w:val="9"/>
    <w:semiHidden/>
    <w:locked/>
    <w:rPr>
      <w:rFonts w:ascii="Calibri" w:hAnsi="Calibri" w:cs="Times New Roman"/>
      <w:b/>
      <w:sz w:val="28"/>
    </w:rPr>
  </w:style>
  <w:style w:type="character" w:customStyle="1" w:styleId="Heading5Char">
    <w:name w:val="Heading 5 Char"/>
    <w:aliases w:val="h5 Char"/>
    <w:basedOn w:val="DefaultParagraphFont"/>
    <w:link w:val="Heading5"/>
    <w:uiPriority w:val="9"/>
    <w:semiHidden/>
    <w:locked/>
    <w:rPr>
      <w:rFonts w:ascii="Calibri" w:hAnsi="Calibri" w:cs="Times New Roman"/>
      <w:b/>
      <w:i/>
      <w:sz w:val="26"/>
    </w:rPr>
  </w:style>
  <w:style w:type="character" w:customStyle="1" w:styleId="Heading6Char">
    <w:name w:val="Heading 6 Char"/>
    <w:aliases w:val="h6 Char"/>
    <w:basedOn w:val="DefaultParagraphFont"/>
    <w:link w:val="Heading6"/>
    <w:uiPriority w:val="9"/>
    <w:semiHidden/>
    <w:locked/>
    <w:rPr>
      <w:rFonts w:ascii="Calibri" w:hAnsi="Calibri" w:cs="Times New Roman"/>
      <w:b/>
    </w:rPr>
  </w:style>
  <w:style w:type="paragraph" w:styleId="BalloonText">
    <w:name w:val="Balloon Text"/>
    <w:basedOn w:val="Normal"/>
    <w:link w:val="BalloonTextChar"/>
    <w:hidden/>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customStyle="1" w:styleId="Left">
    <w:name w:val="Left"/>
    <w:basedOn w:val="Normal"/>
    <w:uiPriority w:val="99"/>
    <w:pPr>
      <w:spacing w:before="240"/>
    </w:pPr>
    <w:rPr>
      <w:rFonts w:ascii="Arial" w:hAnsi="Arial" w:cs="Arial"/>
      <w:sz w:val="20"/>
      <w:szCs w:val="20"/>
    </w:rPr>
  </w:style>
  <w:style w:type="paragraph" w:styleId="FootnoteText">
    <w:name w:val="footnote text"/>
    <w:aliases w:val="Car"/>
    <w:basedOn w:val="Normal"/>
    <w:next w:val="BalloonText"/>
    <w:link w:val="FootnoteTextChar"/>
    <w:hidden/>
    <w:uiPriority w:val="99"/>
    <w:rPr>
      <w:rFonts w:ascii="Arial" w:hAnsi="Arial" w:cs="Arial"/>
      <w:sz w:val="20"/>
      <w:szCs w:val="20"/>
    </w:rPr>
  </w:style>
  <w:style w:type="character" w:customStyle="1" w:styleId="FootnoteTextChar">
    <w:name w:val="Footnote Text Char"/>
    <w:aliases w:val="Car Char"/>
    <w:basedOn w:val="DefaultParagraphFont"/>
    <w:link w:val="FootnoteText"/>
    <w:uiPriority w:val="99"/>
    <w:semiHidden/>
    <w:locked/>
    <w:rPr>
      <w:rFonts w:cs="Times New Roman"/>
      <w:sz w:val="20"/>
    </w:rPr>
  </w:style>
  <w:style w:type="paragraph" w:styleId="BodyTextIndent3">
    <w:name w:val="Body Text Indent 3"/>
    <w:aliases w:val="bti3"/>
    <w:basedOn w:val="Normal"/>
    <w:next w:val="DeltaViewAnnounce"/>
    <w:link w:val="BodyTextIndent3Char"/>
    <w:uiPriority w:val="99"/>
    <w:pPr>
      <w:spacing w:after="120"/>
      <w:ind w:left="283"/>
    </w:pPr>
    <w:rPr>
      <w:sz w:val="16"/>
      <w:szCs w:val="16"/>
    </w:rPr>
  </w:style>
  <w:style w:type="character" w:customStyle="1" w:styleId="BodyTextIndent3Char">
    <w:name w:val="Body Text Indent 3 Char"/>
    <w:aliases w:val="bti3 Char"/>
    <w:basedOn w:val="DefaultParagraphFont"/>
    <w:link w:val="BodyTextIndent3"/>
    <w:uiPriority w:val="99"/>
    <w:semiHidden/>
    <w:locked/>
    <w:rPr>
      <w:rFonts w:cs="Times New Roman"/>
      <w:sz w:val="16"/>
    </w:rPr>
  </w:style>
  <w:style w:type="paragraph" w:styleId="Header">
    <w:name w:val="header"/>
    <w:basedOn w:val="Normal"/>
    <w:link w:val="HeaderChar"/>
    <w:uiPriority w:val="99"/>
    <w:pPr>
      <w:tabs>
        <w:tab w:val="center" w:pos="4153"/>
        <w:tab w:val="right" w:pos="8306"/>
      </w:tabs>
    </w:pPr>
    <w:rPr>
      <w:rFonts w:ascii="Arial" w:hAnsi="Arial" w:cs="Arial"/>
      <w:sz w:val="20"/>
      <w:szCs w:val="20"/>
    </w:rPr>
  </w:style>
  <w:style w:type="character" w:customStyle="1" w:styleId="HeaderChar">
    <w:name w:val="Header Char"/>
    <w:basedOn w:val="DefaultParagraphFont"/>
    <w:link w:val="Header"/>
    <w:uiPriority w:val="99"/>
    <w:locked/>
    <w:rPr>
      <w:rFonts w:cs="Times New Roman"/>
      <w:sz w:val="24"/>
    </w:rPr>
  </w:style>
  <w:style w:type="character" w:customStyle="1" w:styleId="textesouligne1">
    <w:name w:val="textesouligne1"/>
    <w:uiPriority w:val="99"/>
    <w:rPr>
      <w:rFonts w:ascii="Verdana" w:hAnsi="Verdana"/>
      <w:color w:val="51719A"/>
      <w:spacing w:val="0"/>
      <w:sz w:val="15"/>
      <w:lang w:val="en-GB" w:eastAsia="x-none"/>
    </w:rPr>
  </w:style>
  <w:style w:type="paragraph" w:styleId="BodyText">
    <w:name w:val="Body Text"/>
    <w:basedOn w:val="Normal"/>
    <w:next w:val="DeltaViewTableBody"/>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4"/>
    </w:rPr>
  </w:style>
  <w:style w:type="paragraph" w:styleId="BodyText3">
    <w:name w:val="Body Text 3"/>
    <w:basedOn w:val="Normal"/>
    <w:next w:val="BalloonText"/>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rPr>
  </w:style>
  <w:style w:type="paragraph" w:styleId="BodyText2">
    <w:name w:val="Body Text 2"/>
    <w:aliases w:val="bt2"/>
    <w:basedOn w:val="Normal"/>
    <w:link w:val="BodyText2Char"/>
    <w:uiPriority w:val="99"/>
    <w:pPr>
      <w:spacing w:after="120" w:line="480" w:lineRule="auto"/>
    </w:pPr>
  </w:style>
  <w:style w:type="character" w:customStyle="1" w:styleId="BodyText2Char">
    <w:name w:val="Body Text 2 Char"/>
    <w:aliases w:val="bt2 Char"/>
    <w:basedOn w:val="DefaultParagraphFont"/>
    <w:link w:val="BodyText2"/>
    <w:uiPriority w:val="99"/>
    <w:semiHidden/>
    <w:locked/>
    <w:rPr>
      <w:rFonts w:cs="Times New Roman"/>
      <w:sz w:val="24"/>
    </w:rPr>
  </w:style>
  <w:style w:type="paragraph" w:styleId="BodyTextIndent2">
    <w:name w:val="Body Text Indent 2"/>
    <w:aliases w:val="bti2"/>
    <w:basedOn w:val="Normal"/>
    <w:link w:val="BodyTextIndent2Char"/>
    <w:uiPriority w:val="99"/>
    <w:pPr>
      <w:spacing w:after="120" w:line="480" w:lineRule="auto"/>
      <w:ind w:left="283"/>
    </w:pPr>
  </w:style>
  <w:style w:type="character" w:customStyle="1" w:styleId="BodyTextIndent2Char">
    <w:name w:val="Body Text Indent 2 Char"/>
    <w:aliases w:val="bti2 Char"/>
    <w:basedOn w:val="DefaultParagraphFont"/>
    <w:link w:val="BodyTextIndent2"/>
    <w:uiPriority w:val="99"/>
    <w:semiHidden/>
    <w:locked/>
    <w:rPr>
      <w:rFonts w:cs="Times New Roman"/>
      <w:sz w:val="24"/>
    </w:rPr>
  </w:style>
  <w:style w:type="paragraph" w:styleId="NormalIndent">
    <w:name w:val="Normal Indent"/>
    <w:basedOn w:val="Normal"/>
    <w:next w:val="DeltaViewTableBody"/>
    <w:uiPriority w:val="99"/>
    <w:pPr>
      <w:spacing w:line="240" w:lineRule="atLeast"/>
      <w:ind w:left="720"/>
      <w:jc w:val="both"/>
    </w:pPr>
    <w:rPr>
      <w:rFonts w:ascii="Arial" w:hAnsi="Arial" w:cs="Arial"/>
      <w:sz w:val="20"/>
      <w:szCs w:val="20"/>
    </w:rPr>
  </w:style>
  <w:style w:type="paragraph" w:customStyle="1" w:styleId="WHEREAS">
    <w:name w:val="WHEREAS"/>
    <w:basedOn w:val="Normal"/>
    <w:uiPriority w:val="99"/>
    <w:pPr>
      <w:spacing w:line="240" w:lineRule="atLeast"/>
      <w:ind w:left="567" w:hanging="567"/>
      <w:jc w:val="both"/>
    </w:pPr>
    <w:rPr>
      <w:rFonts w:ascii="Arial" w:hAnsi="Arial" w:cs="Arial"/>
      <w:sz w:val="20"/>
      <w:szCs w:val="20"/>
    </w:rPr>
  </w:style>
  <w:style w:type="paragraph" w:styleId="Footer">
    <w:name w:val="footer"/>
    <w:basedOn w:val="Normal"/>
    <w:next w:val="DeltaViewTableBody"/>
    <w:link w:val="FooterChar"/>
    <w:uiPriority w:val="99"/>
    <w:pPr>
      <w:tabs>
        <w:tab w:val="center" w:pos="4153"/>
        <w:tab w:val="right" w:pos="8306"/>
      </w:tabs>
    </w:pPr>
    <w:rPr>
      <w:rFonts w:ascii="Arial" w:hAnsi="Arial" w:cs="Arial"/>
      <w:sz w:val="20"/>
      <w:szCs w:val="20"/>
    </w:rPr>
  </w:style>
  <w:style w:type="character" w:customStyle="1" w:styleId="FooterChar">
    <w:name w:val="Footer Char"/>
    <w:basedOn w:val="DefaultParagraphFont"/>
    <w:link w:val="Footer"/>
    <w:uiPriority w:val="99"/>
    <w:locked/>
    <w:rPr>
      <w:rFonts w:cs="Times New Roman"/>
      <w:sz w:val="24"/>
    </w:rPr>
  </w:style>
  <w:style w:type="character" w:styleId="PageNumber">
    <w:name w:val="page number"/>
    <w:basedOn w:val="DefaultParagraphFont"/>
    <w:uiPriority w:val="99"/>
    <w:rPr>
      <w:rFonts w:ascii="Times New Roman" w:hAnsi="Times New Roman" w:cs="Times New Roman"/>
      <w:spacing w:val="0"/>
      <w:sz w:val="24"/>
      <w:lang w:val="en-GB" w:eastAsia="x-none"/>
    </w:rPr>
  </w:style>
  <w:style w:type="paragraph" w:customStyle="1" w:styleId="na2">
    <w:name w:val="na2"/>
    <w:basedOn w:val="Normal"/>
    <w:next w:val="DocumentMap"/>
    <w:uiPriority w:val="99"/>
    <w:pPr>
      <w:keepLines/>
      <w:spacing w:after="120"/>
      <w:jc w:val="both"/>
    </w:pPr>
    <w:rPr>
      <w:rFonts w:ascii="Arial" w:hAnsi="Arial" w:cs="Arial"/>
      <w:sz w:val="20"/>
      <w:szCs w:val="20"/>
    </w:rPr>
  </w:style>
  <w:style w:type="paragraph" w:styleId="BodyTextIndent">
    <w:name w:val="Body Text Indent"/>
    <w:aliases w:val="bti"/>
    <w:basedOn w:val="Normal"/>
    <w:next w:val="BalloonText"/>
    <w:link w:val="BodyTextIndentChar"/>
    <w:uiPriority w:val="99"/>
    <w:pPr>
      <w:spacing w:line="240" w:lineRule="atLeast"/>
      <w:ind w:left="1560" w:hanging="426"/>
      <w:jc w:val="both"/>
    </w:pPr>
    <w:rPr>
      <w:rFonts w:ascii="Arial" w:hAnsi="Arial" w:cs="Arial"/>
      <w:color w:val="000000"/>
      <w:sz w:val="20"/>
      <w:szCs w:val="20"/>
    </w:rPr>
  </w:style>
  <w:style w:type="character" w:customStyle="1" w:styleId="BodyTextIndentChar">
    <w:name w:val="Body Text Indent Char"/>
    <w:aliases w:val="bti Char"/>
    <w:basedOn w:val="DefaultParagraphFont"/>
    <w:link w:val="BodyTextIndent"/>
    <w:uiPriority w:val="99"/>
    <w:semiHidden/>
    <w:locked/>
    <w:rPr>
      <w:rFonts w:cs="Times New Roman"/>
      <w:sz w:val="24"/>
    </w:rPr>
  </w:style>
  <w:style w:type="character" w:styleId="FootnoteReference">
    <w:name w:val="footnote reference"/>
    <w:basedOn w:val="DefaultParagraphFont"/>
    <w:hidden/>
    <w:uiPriority w:val="99"/>
    <w:rPr>
      <w:rFonts w:ascii="Times New Roman" w:hAnsi="Times New Roman" w:cs="Times New Roman"/>
      <w:spacing w:val="0"/>
      <w:sz w:val="24"/>
      <w:vertAlign w:val="superscript"/>
      <w:lang w:val="en-GB" w:eastAsia="x-none"/>
    </w:rPr>
  </w:style>
  <w:style w:type="paragraph" w:customStyle="1" w:styleId="ni3">
    <w:name w:val="ni3"/>
    <w:basedOn w:val="DeltaViewTableBody"/>
    <w:next w:val="DocumentMap"/>
    <w:uiPriority w:val="99"/>
    <w:pPr>
      <w:keepLines/>
      <w:widowControl w:val="0"/>
      <w:spacing w:after="120"/>
      <w:jc w:val="both"/>
    </w:pPr>
    <w:rPr>
      <w:sz w:val="20"/>
      <w:szCs w:val="20"/>
      <w:lang w:val="en-GB"/>
    </w:rPr>
  </w:style>
  <w:style w:type="paragraph" w:customStyle="1" w:styleId="nia">
    <w:name w:val="ni(a)"/>
    <w:basedOn w:val="Normal"/>
    <w:next w:val="BalloonText"/>
    <w:uiPriority w:val="99"/>
    <w:pPr>
      <w:keepLines/>
      <w:numPr>
        <w:numId w:val="16"/>
      </w:numPr>
      <w:tabs>
        <w:tab w:val="left" w:pos="2268"/>
      </w:tabs>
      <w:spacing w:after="120"/>
      <w:jc w:val="both"/>
    </w:pPr>
    <w:rPr>
      <w:rFonts w:ascii="Arial" w:hAnsi="Arial" w:cs="Arial"/>
      <w:sz w:val="20"/>
      <w:szCs w:val="20"/>
    </w:rPr>
  </w:style>
  <w:style w:type="paragraph" w:customStyle="1" w:styleId="ni2">
    <w:name w:val="ni2"/>
    <w:basedOn w:val="Normal"/>
    <w:next w:val="DocumentMap"/>
    <w:uiPriority w:val="99"/>
    <w:pPr>
      <w:keepLines/>
      <w:tabs>
        <w:tab w:val="num" w:pos="2245"/>
      </w:tabs>
      <w:spacing w:after="120"/>
      <w:ind w:left="2245" w:hanging="709"/>
      <w:jc w:val="both"/>
    </w:pPr>
    <w:rPr>
      <w:rFonts w:ascii="Arial" w:hAnsi="Arial" w:cs="Arial"/>
      <w:sz w:val="20"/>
      <w:szCs w:val="20"/>
    </w:rPr>
  </w:style>
  <w:style w:type="paragraph" w:customStyle="1" w:styleId="ni4">
    <w:name w:val="ni4"/>
    <w:basedOn w:val="DeltaViewTableBody"/>
    <w:next w:val="BalloonText"/>
    <w:uiPriority w:val="99"/>
    <w:pPr>
      <w:keepLines/>
      <w:widowControl w:val="0"/>
      <w:tabs>
        <w:tab w:val="num" w:pos="1962"/>
        <w:tab w:val="left" w:pos="2268"/>
      </w:tabs>
      <w:spacing w:after="120"/>
      <w:ind w:left="1962" w:hanging="709"/>
      <w:jc w:val="both"/>
    </w:pPr>
    <w:rPr>
      <w:sz w:val="20"/>
      <w:szCs w:val="20"/>
      <w:lang w:val="en-GB"/>
    </w:rPr>
  </w:style>
  <w:style w:type="paragraph" w:customStyle="1" w:styleId="dia3">
    <w:name w:val="dia3"/>
    <w:basedOn w:val="Normal"/>
    <w:next w:val="DocumentMap"/>
    <w:uiPriority w:val="99"/>
    <w:pPr>
      <w:keepLines/>
      <w:tabs>
        <w:tab w:val="left" w:pos="2268"/>
        <w:tab w:val="num" w:pos="2529"/>
      </w:tabs>
      <w:spacing w:after="120"/>
      <w:ind w:left="2529" w:hanging="567"/>
      <w:jc w:val="both"/>
    </w:pPr>
    <w:rPr>
      <w:rFonts w:ascii="Arial" w:hAnsi="Arial" w:cs="Arial"/>
      <w:sz w:val="20"/>
      <w:szCs w:val="20"/>
    </w:rPr>
  </w:style>
  <w:style w:type="paragraph" w:customStyle="1" w:styleId="dia4">
    <w:name w:val="dia4"/>
    <w:basedOn w:val="Normal"/>
    <w:next w:val="BalloonText"/>
    <w:uiPriority w:val="99"/>
    <w:pPr>
      <w:keepLines/>
      <w:tabs>
        <w:tab w:val="left" w:pos="2268"/>
        <w:tab w:val="num" w:pos="2529"/>
      </w:tabs>
      <w:spacing w:after="120"/>
      <w:ind w:left="2529" w:hanging="567"/>
      <w:jc w:val="both"/>
    </w:pPr>
    <w:rPr>
      <w:rFonts w:ascii="Arial" w:hAnsi="Arial" w:cs="Arial"/>
      <w:sz w:val="20"/>
      <w:szCs w:val="20"/>
    </w:rPr>
  </w:style>
  <w:style w:type="paragraph" w:customStyle="1" w:styleId="dia">
    <w:name w:val="di(a)"/>
    <w:basedOn w:val="Normal"/>
    <w:next w:val="DocumentMap"/>
    <w:uiPriority w:val="99"/>
    <w:pPr>
      <w:keepLines/>
      <w:numPr>
        <w:numId w:val="18"/>
      </w:numPr>
      <w:spacing w:after="120"/>
      <w:jc w:val="both"/>
    </w:pPr>
    <w:rPr>
      <w:rFonts w:ascii="Arial" w:hAnsi="Arial" w:cs="Arial"/>
      <w:sz w:val="20"/>
      <w:szCs w:val="20"/>
    </w:rPr>
  </w:style>
  <w:style w:type="paragraph" w:customStyle="1" w:styleId="preamble">
    <w:name w:val="preamble"/>
    <w:uiPriority w:val="99"/>
    <w:pPr>
      <w:widowControl w:val="0"/>
      <w:numPr>
        <w:numId w:val="21"/>
      </w:numPr>
      <w:autoSpaceDE w:val="0"/>
      <w:autoSpaceDN w:val="0"/>
      <w:adjustRightInd w:val="0"/>
      <w:spacing w:after="120"/>
    </w:pPr>
    <w:rPr>
      <w:rFonts w:ascii="Arial" w:hAnsi="Arial" w:cs="Arial"/>
      <w:sz w:val="24"/>
      <w:szCs w:val="24"/>
    </w:rPr>
  </w:style>
  <w:style w:type="paragraph" w:styleId="CommentText">
    <w:name w:val="annotation text"/>
    <w:basedOn w:val="Normal"/>
    <w:link w:val="CommentTextChar"/>
    <w:uiPriority w:val="99"/>
    <w:pPr>
      <w:widowControl/>
    </w:pPr>
    <w:rPr>
      <w:sz w:val="20"/>
      <w:szCs w:val="20"/>
      <w:lang w:val="en-US"/>
    </w:rPr>
  </w:style>
  <w:style w:type="character" w:customStyle="1" w:styleId="CommentTextChar">
    <w:name w:val="Comment Text Char"/>
    <w:basedOn w:val="DefaultParagraphFont"/>
    <w:link w:val="CommentText"/>
    <w:uiPriority w:val="99"/>
    <w:semiHidden/>
    <w:locked/>
    <w:rPr>
      <w:rFonts w:cs="Times New Roman"/>
      <w:sz w:val="20"/>
    </w:rPr>
  </w:style>
  <w:style w:type="paragraph" w:styleId="CommentSubject">
    <w:name w:val="annotation subject"/>
    <w:basedOn w:val="CommentText"/>
    <w:next w:val="CommentText"/>
    <w:link w:val="CommentSubjectChar"/>
    <w:hidden/>
    <w:uiPriority w:val="99"/>
    <w:pPr>
      <w:widowControl w:val="0"/>
      <w:tabs>
        <w:tab w:val="num" w:pos="624"/>
      </w:tabs>
      <w:ind w:left="624" w:hanging="567"/>
    </w:pPr>
    <w:rPr>
      <w:rFonts w:ascii="Arial" w:hAnsi="Arial" w:cs="Arial"/>
      <w:b/>
      <w:bCs/>
      <w:lang w:val="en-GB"/>
    </w:rPr>
  </w:style>
  <w:style w:type="character" w:customStyle="1" w:styleId="CommentSubjectChar">
    <w:name w:val="Comment Subject Char"/>
    <w:basedOn w:val="CommentTextChar"/>
    <w:link w:val="CommentSubject"/>
    <w:uiPriority w:val="99"/>
    <w:locked/>
    <w:rPr>
      <w:rFonts w:ascii="Arial" w:hAnsi="Arial" w:cs="Arial"/>
      <w:b/>
      <w:bCs/>
      <w:sz w:val="20"/>
    </w:rPr>
  </w:style>
  <w:style w:type="paragraph" w:customStyle="1" w:styleId="numberedindent">
    <w:name w:val="numberedindent"/>
    <w:basedOn w:val="Normal"/>
    <w:next w:val="CommentSubject"/>
    <w:uiPriority w:val="99"/>
    <w:pPr>
      <w:keepLines/>
      <w:numPr>
        <w:numId w:val="22"/>
      </w:numPr>
      <w:spacing w:after="120"/>
      <w:jc w:val="both"/>
    </w:pPr>
    <w:rPr>
      <w:rFonts w:ascii="Arial" w:hAnsi="Arial" w:cs="Arial"/>
      <w:sz w:val="20"/>
      <w:szCs w:val="20"/>
    </w:rPr>
  </w:style>
  <w:style w:type="paragraph" w:customStyle="1" w:styleId="msolistparagraph0">
    <w:name w:val="msolistparagraph"/>
    <w:basedOn w:val="Normal"/>
    <w:next w:val="numberedindent"/>
    <w:uiPriority w:val="99"/>
    <w:pPr>
      <w:ind w:left="720"/>
    </w:pPr>
  </w:style>
  <w:style w:type="character" w:styleId="Strong">
    <w:name w:val="Strong"/>
    <w:basedOn w:val="DefaultParagraphFont"/>
    <w:uiPriority w:val="99"/>
    <w:qFormat/>
    <w:rPr>
      <w:rFonts w:ascii="Times New Roman" w:hAnsi="Times New Roman" w:cs="Times New Roman"/>
      <w:b/>
      <w:spacing w:val="0"/>
      <w:sz w:val="24"/>
      <w:lang w:val="en-GB" w:eastAsia="x-none"/>
    </w:rPr>
  </w:style>
  <w:style w:type="paragraph" w:styleId="DocumentMap">
    <w:name w:val="Document Map"/>
    <w:basedOn w:val="Normal"/>
    <w:link w:val="DocumentMapChar"/>
    <w:hidden/>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CommentReference">
    <w:name w:val="annotation reference"/>
    <w:basedOn w:val="DefaultParagraphFont"/>
    <w:uiPriority w:val="99"/>
    <w:rPr>
      <w:rFonts w:cs="Times New Roman"/>
      <w:spacing w:val="0"/>
      <w:sz w:val="16"/>
    </w:rPr>
  </w:style>
  <w:style w:type="paragraph" w:customStyle="1" w:styleId="DeltaViewTableHeading">
    <w:name w:val="DeltaView Table Heading"/>
    <w:basedOn w:val="Normal"/>
    <w:uiPriority w:val="99"/>
    <w:pPr>
      <w:widowControl/>
      <w:spacing w:after="120"/>
    </w:pPr>
    <w:rPr>
      <w:rFonts w:ascii="Arial" w:hAnsi="Arial" w:cs="Arial"/>
      <w:b/>
      <w:bCs/>
      <w:lang w:val="en-US"/>
    </w:rPr>
  </w:style>
  <w:style w:type="paragraph" w:customStyle="1" w:styleId="DeltaViewTableBody">
    <w:name w:val="DeltaView Table Body"/>
    <w:basedOn w:val="Normal"/>
    <w:uiPriority w:val="99"/>
    <w:pPr>
      <w:widowControl/>
    </w:pPr>
    <w:rPr>
      <w:rFonts w:ascii="Arial" w:hAnsi="Arial" w:cs="Arial"/>
      <w:lang w:val="en-US"/>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rPr>
  </w:style>
  <w:style w:type="character" w:customStyle="1" w:styleId="DeltaViewInsertion">
    <w:name w:val="DeltaView Insertion"/>
    <w:uiPriority w:val="99"/>
    <w:rPr>
      <w:color w:val="0000FF"/>
      <w:spacing w:val="0"/>
      <w:u w:val="double"/>
    </w:rPr>
  </w:style>
  <w:style w:type="character" w:customStyle="1" w:styleId="DeltaViewDeletion">
    <w:name w:val="DeltaView Deletion"/>
    <w:uiPriority w:val="99"/>
    <w:rPr>
      <w:strike/>
      <w:color w:val="FF0000"/>
      <w:spacing w:val="0"/>
    </w:rPr>
  </w:style>
  <w:style w:type="character" w:customStyle="1" w:styleId="DeltaViewMoveSource">
    <w:name w:val="DeltaView Move Source"/>
    <w:uiPriority w:val="99"/>
    <w:rPr>
      <w:strike/>
      <w:color w:val="00C000"/>
      <w:spacing w:val="0"/>
    </w:rPr>
  </w:style>
  <w:style w:type="character" w:customStyle="1" w:styleId="DeltaViewMoveDestination">
    <w:name w:val="DeltaView Move Destination"/>
    <w:uiPriority w:val="99"/>
    <w:rPr>
      <w:color w:val="00C000"/>
      <w:spacing w:val="0"/>
      <w:u w:val="double"/>
    </w:rPr>
  </w:style>
  <w:style w:type="character" w:customStyle="1" w:styleId="DeltaViewChangeNumber">
    <w:name w:val="DeltaView Change Number"/>
    <w:uiPriority w:val="99"/>
    <w:rPr>
      <w:color w:val="000000"/>
      <w:spacing w:val="0"/>
      <w:vertAlign w:val="superscript"/>
    </w:rPr>
  </w:style>
  <w:style w:type="character" w:customStyle="1" w:styleId="DeltaViewDelimiter">
    <w:name w:val="DeltaView Delimiter"/>
    <w:uiPriority w:val="99"/>
    <w:rPr>
      <w:spacing w:val="0"/>
    </w:rPr>
  </w:style>
  <w:style w:type="character" w:customStyle="1" w:styleId="DeltaViewFormatChange">
    <w:name w:val="DeltaView Format Change"/>
    <w:uiPriority w:val="99"/>
    <w:rPr>
      <w:color w:val="000000"/>
      <w:spacing w:val="0"/>
    </w:rPr>
  </w:style>
  <w:style w:type="character" w:customStyle="1" w:styleId="DeltaViewMovedDeletion">
    <w:name w:val="DeltaView Moved Deletion"/>
    <w:uiPriority w:val="99"/>
    <w:rPr>
      <w:strike/>
      <w:color w:val="C08080"/>
      <w:spacing w:val="0"/>
    </w:rPr>
  </w:style>
  <w:style w:type="character" w:customStyle="1" w:styleId="DeltaViewComment">
    <w:name w:val="DeltaView Comment"/>
    <w:uiPriority w:val="99"/>
    <w:rPr>
      <w:color w:val="000000"/>
      <w:spacing w:val="0"/>
    </w:rPr>
  </w:style>
  <w:style w:type="character" w:customStyle="1" w:styleId="DeltaViewStyleChangeText">
    <w:name w:val="DeltaView Style Change Text"/>
    <w:uiPriority w:val="99"/>
    <w:rPr>
      <w:color w:val="000000"/>
      <w:spacing w:val="0"/>
      <w:u w:val="double"/>
    </w:rPr>
  </w:style>
  <w:style w:type="character" w:customStyle="1" w:styleId="DeltaViewStyleChangeLabel">
    <w:name w:val="DeltaView Style Change Label"/>
    <w:uiPriority w:val="99"/>
    <w:rPr>
      <w:color w:val="000000"/>
      <w:spacing w:val="0"/>
    </w:rPr>
  </w:style>
  <w:style w:type="character" w:customStyle="1" w:styleId="DeltaViewInsertedComment">
    <w:name w:val="DeltaView Inserted Comment"/>
    <w:uiPriority w:val="99"/>
    <w:rPr>
      <w:color w:val="0000FF"/>
      <w:spacing w:val="0"/>
      <w:u w:val="double"/>
    </w:rPr>
  </w:style>
  <w:style w:type="character" w:customStyle="1" w:styleId="DeltaViewDeletedComment">
    <w:name w:val="DeltaView Deleted Comment"/>
    <w:uiPriority w:val="99"/>
    <w:rPr>
      <w:strike/>
      <w:color w:val="FF0000"/>
      <w:spacing w:val="0"/>
    </w:rPr>
  </w:style>
  <w:style w:type="character" w:styleId="Hyperlink">
    <w:name w:val="Hyperlink"/>
    <w:basedOn w:val="DefaultParagraphFont"/>
    <w:uiPriority w:val="99"/>
    <w:unhideWhenUsed/>
    <w:rsid w:val="00567FA1"/>
    <w:rPr>
      <w:rFonts w:cs="Times New Roman"/>
      <w:color w:val="0000FF" w:themeColor="hyperlink"/>
      <w:u w:val="single"/>
    </w:rPr>
  </w:style>
  <w:style w:type="character" w:styleId="FollowedHyperlink">
    <w:name w:val="FollowedHyperlink"/>
    <w:basedOn w:val="DefaultParagraphFont"/>
    <w:uiPriority w:val="99"/>
    <w:semiHidden/>
    <w:unhideWhenUsed/>
    <w:rsid w:val="007A5796"/>
    <w:rPr>
      <w:rFonts w:cs="Times New Roman"/>
      <w:color w:val="800080" w:themeColor="followedHyperlink"/>
      <w:u w:val="single"/>
    </w:rPr>
  </w:style>
  <w:style w:type="paragraph" w:styleId="PlainText">
    <w:name w:val="Plain Text"/>
    <w:basedOn w:val="Normal"/>
    <w:link w:val="PlainTextChar"/>
    <w:uiPriority w:val="99"/>
    <w:semiHidden/>
    <w:unhideWhenUsed/>
    <w:rsid w:val="008820CB"/>
    <w:pPr>
      <w:widowControl/>
      <w:autoSpaceDE/>
      <w:autoSpaceDN/>
      <w:adjustRightInd/>
    </w:pPr>
    <w:rPr>
      <w:rFonts w:ascii="Nyala" w:eastAsiaTheme="minorHAnsi" w:hAnsi="Nyala" w:cs="Consolas"/>
      <w:sz w:val="28"/>
      <w:szCs w:val="21"/>
      <w:lang w:eastAsia="en-US"/>
    </w:rPr>
  </w:style>
  <w:style w:type="character" w:customStyle="1" w:styleId="PlainTextChar">
    <w:name w:val="Plain Text Char"/>
    <w:basedOn w:val="DefaultParagraphFont"/>
    <w:link w:val="PlainText"/>
    <w:uiPriority w:val="99"/>
    <w:semiHidden/>
    <w:rsid w:val="008820CB"/>
    <w:rPr>
      <w:rFonts w:ascii="Nyala" w:eastAsiaTheme="minorHAnsi" w:hAnsi="Nyala" w:cs="Consolas"/>
      <w:sz w:val="28"/>
      <w:szCs w:val="21"/>
      <w:lang w:eastAsia="en-US"/>
    </w:rPr>
  </w:style>
  <w:style w:type="paragraph" w:styleId="ListParagraph">
    <w:name w:val="List Paragraph"/>
    <w:basedOn w:val="Normal"/>
    <w:uiPriority w:val="34"/>
    <w:qFormat/>
    <w:rsid w:val="00A85B5D"/>
    <w:pPr>
      <w:ind w:left="720"/>
      <w:contextualSpacing/>
    </w:pPr>
  </w:style>
  <w:style w:type="character" w:customStyle="1" w:styleId="st1">
    <w:name w:val="st1"/>
    <w:basedOn w:val="DefaultParagraphFont"/>
    <w:rsid w:val="00B67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9011">
      <w:bodyDiv w:val="1"/>
      <w:marLeft w:val="0"/>
      <w:marRight w:val="0"/>
      <w:marTop w:val="0"/>
      <w:marBottom w:val="0"/>
      <w:divBdr>
        <w:top w:val="none" w:sz="0" w:space="0" w:color="auto"/>
        <w:left w:val="none" w:sz="0" w:space="0" w:color="auto"/>
        <w:bottom w:val="none" w:sz="0" w:space="0" w:color="auto"/>
        <w:right w:val="none" w:sz="0" w:space="0" w:color="auto"/>
      </w:divBdr>
    </w:div>
    <w:div w:id="746193576">
      <w:bodyDiv w:val="1"/>
      <w:marLeft w:val="0"/>
      <w:marRight w:val="0"/>
      <w:marTop w:val="0"/>
      <w:marBottom w:val="0"/>
      <w:divBdr>
        <w:top w:val="none" w:sz="0" w:space="0" w:color="auto"/>
        <w:left w:val="none" w:sz="0" w:space="0" w:color="auto"/>
        <w:bottom w:val="none" w:sz="0" w:space="0" w:color="auto"/>
        <w:right w:val="none" w:sz="0" w:space="0" w:color="auto"/>
      </w:divBdr>
    </w:div>
    <w:div w:id="1097947055">
      <w:bodyDiv w:val="1"/>
      <w:marLeft w:val="0"/>
      <w:marRight w:val="0"/>
      <w:marTop w:val="0"/>
      <w:marBottom w:val="0"/>
      <w:divBdr>
        <w:top w:val="none" w:sz="0" w:space="0" w:color="auto"/>
        <w:left w:val="none" w:sz="0" w:space="0" w:color="auto"/>
        <w:bottom w:val="none" w:sz="0" w:space="0" w:color="auto"/>
        <w:right w:val="none" w:sz="0" w:space="0" w:color="auto"/>
      </w:divBdr>
    </w:div>
    <w:div w:id="1252274092">
      <w:bodyDiv w:val="1"/>
      <w:marLeft w:val="0"/>
      <w:marRight w:val="0"/>
      <w:marTop w:val="0"/>
      <w:marBottom w:val="0"/>
      <w:divBdr>
        <w:top w:val="none" w:sz="0" w:space="0" w:color="auto"/>
        <w:left w:val="none" w:sz="0" w:space="0" w:color="auto"/>
        <w:bottom w:val="none" w:sz="0" w:space="0" w:color="auto"/>
        <w:right w:val="none" w:sz="0" w:space="0" w:color="auto"/>
      </w:divBdr>
    </w:div>
    <w:div w:id="1425685205">
      <w:bodyDiv w:val="1"/>
      <w:marLeft w:val="0"/>
      <w:marRight w:val="0"/>
      <w:marTop w:val="0"/>
      <w:marBottom w:val="0"/>
      <w:divBdr>
        <w:top w:val="none" w:sz="0" w:space="0" w:color="auto"/>
        <w:left w:val="none" w:sz="0" w:space="0" w:color="auto"/>
        <w:bottom w:val="none" w:sz="0" w:space="0" w:color="auto"/>
        <w:right w:val="none" w:sz="0" w:space="0" w:color="auto"/>
      </w:divBdr>
    </w:div>
    <w:div w:id="1480221547">
      <w:bodyDiv w:val="1"/>
      <w:marLeft w:val="0"/>
      <w:marRight w:val="0"/>
      <w:marTop w:val="0"/>
      <w:marBottom w:val="0"/>
      <w:divBdr>
        <w:top w:val="none" w:sz="0" w:space="0" w:color="auto"/>
        <w:left w:val="none" w:sz="0" w:space="0" w:color="auto"/>
        <w:bottom w:val="none" w:sz="0" w:space="0" w:color="auto"/>
        <w:right w:val="none" w:sz="0" w:space="0" w:color="auto"/>
      </w:divBdr>
    </w:div>
    <w:div w:id="1708218061">
      <w:bodyDiv w:val="1"/>
      <w:marLeft w:val="0"/>
      <w:marRight w:val="0"/>
      <w:marTop w:val="0"/>
      <w:marBottom w:val="0"/>
      <w:divBdr>
        <w:top w:val="none" w:sz="0" w:space="0" w:color="auto"/>
        <w:left w:val="none" w:sz="0" w:space="0" w:color="auto"/>
        <w:bottom w:val="none" w:sz="0" w:space="0" w:color="auto"/>
        <w:right w:val="none" w:sz="0" w:space="0" w:color="auto"/>
      </w:divBdr>
    </w:div>
    <w:div w:id="1734279639">
      <w:bodyDiv w:val="1"/>
      <w:marLeft w:val="0"/>
      <w:marRight w:val="0"/>
      <w:marTop w:val="0"/>
      <w:marBottom w:val="0"/>
      <w:divBdr>
        <w:top w:val="none" w:sz="0" w:space="0" w:color="auto"/>
        <w:left w:val="none" w:sz="0" w:space="0" w:color="auto"/>
        <w:bottom w:val="none" w:sz="0" w:space="0" w:color="auto"/>
        <w:right w:val="none" w:sz="0" w:space="0" w:color="auto"/>
      </w:divBdr>
    </w:div>
    <w:div w:id="2056270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43A-505E-4EAC-9FC0-8B7DE1F2A5F3}">
  <ds:schemaRefs>
    <ds:schemaRef ds:uri="http://schemas.openxmlformats.org/officeDocument/2006/bibliography"/>
  </ds:schemaRefs>
</ds:datastoreItem>
</file>

<file path=customXml/itemProps2.xml><?xml version="1.0" encoding="utf-8"?>
<ds:datastoreItem xmlns:ds="http://schemas.openxmlformats.org/officeDocument/2006/customXml" ds:itemID="{35F18B8D-8BB7-41CE-B0C4-AC898501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29055</Words>
  <Characters>16562</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Annex I</vt:lpstr>
    </vt:vector>
  </TitlesOfParts>
  <Company>European Investment Bank</Company>
  <LinksUpToDate>false</LinksUpToDate>
  <CharactersWithSpaces>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Ģarantijas līgums</dc:title>
  <dc:subject>līgums</dc:subject>
  <dc:creator>Dainis Stūrmanis</dc:creator>
  <dc:description>67083909, Dainis.Sturmanis@fm.gov.lv</dc:description>
  <cp:lastModifiedBy>Liene Strēlniece</cp:lastModifiedBy>
  <cp:revision>12</cp:revision>
  <cp:lastPrinted>2014-05-12T14:31:00Z</cp:lastPrinted>
  <dcterms:created xsi:type="dcterms:W3CDTF">2014-06-13T09:54:00Z</dcterms:created>
  <dcterms:modified xsi:type="dcterms:W3CDTF">2015-04-17T11:58:00Z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oFAAXzy6TWd89pgYW/zP7k7eXyJFTi4buFL0RVp8hSX+ybRRVgDk6NSOpnEi++2lrnUb1tGAYws7pUUq
N538gThCd0N/QV/sVqNpREnCK76buzCnOWFqMbAANuGv8V+DtkVpz+20GX1RzuwqN538gThCd0N/
QV/sVqNpREnCK76buzCnOWFqMbAANpcGuTMpOC0nBTyzm6ju9WvzhM80Libu8XrKQoadEpWhohz5
bgXSLbPXx0cf5WFff</vt:lpwstr>
  </property>
  <property fmtid="{D5CDD505-2E9C-101B-9397-08002B2CF9AE}" pid="3" name="MAIL_MSG_ID2">
    <vt:lpwstr>3YQENoC+IYTnOwdsz53eNZRr1R9FR2zEF1+bB9InNKuIZchhguzKunJ8quG
a4qHzGTnUlI4iP78Aei0uHgs0lgpb6iBe5GKq0Z9AhwMpSkW</vt:lpwstr>
  </property>
  <property fmtid="{D5CDD505-2E9C-101B-9397-08002B2CF9AE}" pid="4" name="RESPONSE_SENDER_NAME">
    <vt:lpwstr>sAAAXRTqSjcrLApEEeGqX2/2u1KfPS+tqem8iLN6WH59kp4=</vt:lpwstr>
  </property>
  <property fmtid="{D5CDD505-2E9C-101B-9397-08002B2CF9AE}" pid="5" name="EMAIL_OWNER_ADDRESS">
    <vt:lpwstr>sAAAGYoQX4c3X/K0ndOBePxCsYVIkaB4kzaY0t++T17XrAg=</vt:lpwstr>
  </property>
</Properties>
</file>