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920A4D"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920A4D"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7E67FF"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C329C5" w:rsidRPr="0095016A">
        <w:rPr>
          <w:rFonts w:ascii="Times New Roman" w:hAnsi="Times New Roman"/>
          <w:sz w:val="26"/>
          <w:szCs w:val="26"/>
        </w:rPr>
        <w:t>5</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7E67FF"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(prot.Nr.         § )</w:t>
      </w:r>
    </w:p>
    <w:p w:rsidR="00920A4D" w:rsidRPr="0095016A" w:rsidRDefault="00920A4D" w:rsidP="00920A4D">
      <w:pPr>
        <w:spacing w:after="0" w:line="240" w:lineRule="auto"/>
        <w:rPr>
          <w:rFonts w:ascii="Times New Roman" w:hAnsi="Times New Roman"/>
          <w:sz w:val="26"/>
          <w:szCs w:val="26"/>
        </w:rPr>
      </w:pPr>
    </w:p>
    <w:p w:rsidR="00C329C5" w:rsidRDefault="00C64576" w:rsidP="00C64576">
      <w:pPr>
        <w:pStyle w:val="naisf"/>
        <w:spacing w:before="0" w:beforeAutospacing="0" w:after="0" w:afterAutospacing="0"/>
        <w:ind w:firstLine="720"/>
        <w:jc w:val="center"/>
        <w:rPr>
          <w:b/>
          <w:sz w:val="26"/>
          <w:szCs w:val="26"/>
          <w:lang w:eastAsia="en-US"/>
        </w:rPr>
      </w:pPr>
      <w:bookmarkStart w:id="0" w:name="OLE_LINK9"/>
      <w:bookmarkStart w:id="1" w:name="OLE_LINK10"/>
      <w:r w:rsidRPr="00C64576">
        <w:rPr>
          <w:b/>
          <w:sz w:val="26"/>
          <w:szCs w:val="26"/>
          <w:lang w:eastAsia="en-US"/>
        </w:rPr>
        <w:t>Par Murjāņu sporta ģimnāzijas esošo būvju rekonstrukcijas un multifunkcionālas slēgtas sporta manēžas būvniecības projekta īstenošanai 2015.gadā paredzēto valsts budžeta līdzekļu daļēju pārdali</w:t>
      </w:r>
    </w:p>
    <w:p w:rsidR="00C64576" w:rsidRPr="0095016A" w:rsidRDefault="00C64576" w:rsidP="00C329C5">
      <w:pPr>
        <w:pStyle w:val="naisf"/>
        <w:spacing w:before="0" w:beforeAutospacing="0" w:after="0" w:afterAutospacing="0"/>
        <w:ind w:firstLine="720"/>
        <w:jc w:val="both"/>
        <w:rPr>
          <w:sz w:val="26"/>
          <w:szCs w:val="26"/>
          <w:lang w:eastAsia="en-US"/>
        </w:rPr>
      </w:pPr>
    </w:p>
    <w:p w:rsidR="00C64576" w:rsidRDefault="00C64576" w:rsidP="00B24332">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 </w:t>
      </w:r>
      <w:r w:rsidR="0095016A" w:rsidRPr="0095016A">
        <w:rPr>
          <w:rFonts w:ascii="Times New Roman" w:hAnsi="Times New Roman"/>
          <w:sz w:val="26"/>
          <w:szCs w:val="26"/>
          <w:lang w:eastAsia="lv-LV"/>
        </w:rPr>
        <w:t>A</w:t>
      </w:r>
      <w:r w:rsidR="00C329C5" w:rsidRPr="0095016A">
        <w:rPr>
          <w:rFonts w:ascii="Times New Roman" w:hAnsi="Times New Roman"/>
          <w:sz w:val="26"/>
          <w:szCs w:val="26"/>
          <w:lang w:eastAsia="lv-LV"/>
        </w:rPr>
        <w:t xml:space="preserve">tbalstīt </w:t>
      </w:r>
      <w:r w:rsidRPr="00C64576">
        <w:rPr>
          <w:rFonts w:ascii="Times New Roman" w:hAnsi="Times New Roman"/>
          <w:sz w:val="26"/>
          <w:szCs w:val="26"/>
          <w:lang w:eastAsia="lv-LV"/>
        </w:rPr>
        <w:t>Murjāņu sporta ģimnāzijas esošo būvju rekonstrukcijas un multifunkcionālas slēgtas sporta manēžas būvniecības</w:t>
      </w:r>
      <w:r>
        <w:rPr>
          <w:rFonts w:ascii="Times New Roman" w:hAnsi="Times New Roman"/>
          <w:sz w:val="26"/>
          <w:szCs w:val="26"/>
          <w:lang w:eastAsia="lv-LV"/>
        </w:rPr>
        <w:t xml:space="preserve"> projekta īstenošanai 2015.gada</w:t>
      </w:r>
      <w:r w:rsidRPr="00C64576">
        <w:rPr>
          <w:rFonts w:ascii="Times New Roman" w:hAnsi="Times New Roman"/>
          <w:sz w:val="26"/>
          <w:szCs w:val="26"/>
          <w:lang w:eastAsia="lv-LV"/>
        </w:rPr>
        <w:t xml:space="preserve"> </w:t>
      </w:r>
      <w:r w:rsidRPr="0095016A">
        <w:rPr>
          <w:rFonts w:ascii="Times New Roman" w:hAnsi="Times New Roman"/>
          <w:sz w:val="26"/>
          <w:szCs w:val="26"/>
          <w:lang w:eastAsia="lv-LV"/>
        </w:rPr>
        <w:t>Izglītības un zinātnes min</w:t>
      </w:r>
      <w:r>
        <w:rPr>
          <w:rFonts w:ascii="Times New Roman" w:hAnsi="Times New Roman"/>
          <w:sz w:val="26"/>
          <w:szCs w:val="26"/>
          <w:lang w:eastAsia="lv-LV"/>
        </w:rPr>
        <w:t>istrijas budžeta apakšprogrammā</w:t>
      </w:r>
      <w:r w:rsidRPr="0095016A">
        <w:rPr>
          <w:rFonts w:ascii="Times New Roman" w:hAnsi="Times New Roman"/>
          <w:sz w:val="26"/>
          <w:szCs w:val="26"/>
          <w:lang w:eastAsia="lv-LV"/>
        </w:rPr>
        <w:t xml:space="preserve"> 09.10.00 “Murjāņu sporta ģimnāzija” </w:t>
      </w:r>
      <w:r>
        <w:rPr>
          <w:rFonts w:ascii="Times New Roman" w:hAnsi="Times New Roman"/>
          <w:sz w:val="26"/>
          <w:szCs w:val="26"/>
          <w:lang w:eastAsia="lv-LV"/>
        </w:rPr>
        <w:t xml:space="preserve">paredzēto līdzekļu </w:t>
      </w:r>
      <w:r w:rsidRPr="0095016A">
        <w:rPr>
          <w:rFonts w:ascii="Times New Roman" w:hAnsi="Times New Roman"/>
          <w:sz w:val="26"/>
          <w:szCs w:val="26"/>
          <w:lang w:eastAsia="lv-LV"/>
        </w:rPr>
        <w:t xml:space="preserve">589 028 </w:t>
      </w:r>
      <w:r w:rsidRPr="0095016A">
        <w:rPr>
          <w:rFonts w:ascii="Times New Roman" w:hAnsi="Times New Roman"/>
          <w:i/>
          <w:sz w:val="26"/>
          <w:szCs w:val="26"/>
          <w:lang w:eastAsia="lv-LV"/>
        </w:rPr>
        <w:t>euro</w:t>
      </w:r>
      <w:r w:rsidRPr="0095016A">
        <w:rPr>
          <w:rFonts w:ascii="Times New Roman" w:hAnsi="Times New Roman"/>
          <w:sz w:val="26"/>
          <w:szCs w:val="26"/>
          <w:lang w:eastAsia="lv-LV"/>
        </w:rPr>
        <w:t xml:space="preserve"> apmērā </w:t>
      </w:r>
      <w:r>
        <w:rPr>
          <w:rFonts w:ascii="Times New Roman" w:hAnsi="Times New Roman"/>
          <w:sz w:val="26"/>
          <w:szCs w:val="26"/>
          <w:lang w:eastAsia="lv-LV"/>
        </w:rPr>
        <w:t xml:space="preserve">pārdali </w:t>
      </w:r>
      <w:r w:rsidRPr="0095016A">
        <w:rPr>
          <w:rFonts w:ascii="Times New Roman" w:hAnsi="Times New Roman"/>
          <w:sz w:val="26"/>
          <w:szCs w:val="26"/>
          <w:lang w:eastAsia="lv-LV"/>
        </w:rPr>
        <w:t>uz</w:t>
      </w:r>
      <w:r>
        <w:rPr>
          <w:rFonts w:ascii="Times New Roman" w:hAnsi="Times New Roman"/>
          <w:sz w:val="26"/>
          <w:szCs w:val="26"/>
          <w:lang w:eastAsia="lv-LV"/>
        </w:rPr>
        <w:t>:</w:t>
      </w:r>
    </w:p>
    <w:p w:rsidR="00D16DE9" w:rsidRDefault="00D16DE9" w:rsidP="00B24332">
      <w:pPr>
        <w:spacing w:after="0" w:line="240" w:lineRule="auto"/>
        <w:ind w:right="127" w:firstLine="709"/>
        <w:jc w:val="both"/>
        <w:rPr>
          <w:rFonts w:ascii="Times New Roman" w:hAnsi="Times New Roman"/>
          <w:sz w:val="26"/>
          <w:szCs w:val="26"/>
          <w:lang w:eastAsia="lv-LV"/>
        </w:rPr>
      </w:pPr>
    </w:p>
    <w:p w:rsidR="00C64576" w:rsidRDefault="00C64576" w:rsidP="00B24332">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 Izglītības un zināntes ministrijas </w:t>
      </w:r>
      <w:r w:rsidR="00492DEF">
        <w:rPr>
          <w:rFonts w:ascii="Times New Roman" w:hAnsi="Times New Roman"/>
          <w:sz w:val="26"/>
          <w:szCs w:val="26"/>
          <w:lang w:eastAsia="lv-LV"/>
        </w:rPr>
        <w:t xml:space="preserve">budžeta </w:t>
      </w:r>
      <w:r>
        <w:rPr>
          <w:rFonts w:ascii="Times New Roman" w:hAnsi="Times New Roman"/>
          <w:sz w:val="26"/>
          <w:szCs w:val="26"/>
          <w:lang w:eastAsia="lv-LV"/>
        </w:rPr>
        <w:t xml:space="preserve">apakšprogrammu </w:t>
      </w:r>
      <w:r w:rsidRPr="0095016A">
        <w:rPr>
          <w:rFonts w:ascii="Times New Roman" w:hAnsi="Times New Roman"/>
          <w:sz w:val="26"/>
          <w:szCs w:val="26"/>
          <w:lang w:eastAsia="lv-LV"/>
        </w:rPr>
        <w:t>09.21.00 “</w:t>
      </w:r>
      <w:r>
        <w:rPr>
          <w:rFonts w:ascii="Times New Roman" w:hAnsi="Times New Roman"/>
          <w:sz w:val="26"/>
          <w:szCs w:val="26"/>
          <w:lang w:eastAsia="lv-LV"/>
        </w:rPr>
        <w:t>Augstas</w:t>
      </w:r>
      <w:r w:rsidRPr="0095016A">
        <w:rPr>
          <w:rFonts w:ascii="Times New Roman" w:hAnsi="Times New Roman"/>
          <w:sz w:val="26"/>
          <w:szCs w:val="26"/>
          <w:lang w:eastAsia="lv-LV"/>
        </w:rPr>
        <w:t xml:space="preserve"> klases sasniegumu sports” </w:t>
      </w:r>
      <w:r>
        <w:rPr>
          <w:rFonts w:ascii="Times New Roman" w:hAnsi="Times New Roman"/>
          <w:sz w:val="26"/>
          <w:szCs w:val="26"/>
          <w:lang w:eastAsia="lv-LV"/>
        </w:rPr>
        <w:t xml:space="preserve">489 028 </w:t>
      </w:r>
      <w:r w:rsidRPr="00C64576">
        <w:rPr>
          <w:rFonts w:ascii="Times New Roman" w:hAnsi="Times New Roman"/>
          <w:i/>
          <w:sz w:val="26"/>
          <w:szCs w:val="26"/>
          <w:lang w:eastAsia="lv-LV"/>
        </w:rPr>
        <w:t>euro</w:t>
      </w:r>
      <w:r>
        <w:rPr>
          <w:rFonts w:ascii="Times New Roman" w:hAnsi="Times New Roman"/>
          <w:sz w:val="26"/>
          <w:szCs w:val="26"/>
          <w:lang w:eastAsia="lv-LV"/>
        </w:rPr>
        <w:t xml:space="preserve"> apmērā </w:t>
      </w:r>
      <w:r w:rsidRPr="0095016A">
        <w:rPr>
          <w:rFonts w:ascii="Times New Roman" w:hAnsi="Times New Roman"/>
          <w:sz w:val="26"/>
          <w:szCs w:val="26"/>
          <w:lang w:eastAsia="lv-LV"/>
        </w:rPr>
        <w:t>šādiem mērķiem:</w:t>
      </w:r>
    </w:p>
    <w:p w:rsidR="00B24332" w:rsidRPr="0095016A" w:rsidRDefault="00C64576" w:rsidP="00B24332">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1.1.1. </w:t>
      </w:r>
      <w:r w:rsidR="00B24332" w:rsidRPr="0095016A">
        <w:rPr>
          <w:rFonts w:ascii="Times New Roman" w:hAnsi="Times New Roman"/>
          <w:sz w:val="26"/>
          <w:szCs w:val="26"/>
          <w:lang w:eastAsia="lv-LV"/>
        </w:rPr>
        <w:t xml:space="preserve">biedrībai “Latvijas Olimpiskā komiteja”, lai nodrošinātu Sportistu atbalsta programmas “TOP50” pilotprojekta īstenošanas turpināšanu, atbalstot sportistu individuālajos vasaras olimpiskajos sporta veidos sagatavošanos dalībai 2016.gada Vasaras Olimpiskajās spēlēs Riodeženeiro (Brazīlija) (60 000 </w:t>
      </w:r>
      <w:r w:rsidR="00B24332" w:rsidRPr="0095016A">
        <w:rPr>
          <w:rFonts w:ascii="Times New Roman" w:hAnsi="Times New Roman"/>
          <w:i/>
          <w:sz w:val="26"/>
          <w:szCs w:val="26"/>
          <w:lang w:eastAsia="lv-LV"/>
        </w:rPr>
        <w:t>euro</w:t>
      </w:r>
      <w:r w:rsidR="00B24332" w:rsidRPr="0095016A">
        <w:rPr>
          <w:rFonts w:ascii="Times New Roman" w:hAnsi="Times New Roman"/>
          <w:sz w:val="26"/>
          <w:szCs w:val="26"/>
          <w:lang w:eastAsia="lv-LV"/>
        </w:rPr>
        <w:t xml:space="preserve"> apmērā), kā arī nodrošinātu ar Latvijas sportistu komandas dalības I Eiropas spēlēs Baku (Azerbaidžāna) saistīto izdevumu (158 400 </w:t>
      </w:r>
      <w:r w:rsidR="00B24332" w:rsidRPr="0095016A">
        <w:rPr>
          <w:rFonts w:ascii="Times New Roman" w:hAnsi="Times New Roman"/>
          <w:i/>
          <w:sz w:val="26"/>
          <w:szCs w:val="26"/>
          <w:lang w:eastAsia="lv-LV"/>
        </w:rPr>
        <w:t>euro</w:t>
      </w:r>
      <w:r w:rsidR="00B24332" w:rsidRPr="0095016A">
        <w:rPr>
          <w:rFonts w:ascii="Times New Roman" w:hAnsi="Times New Roman"/>
          <w:sz w:val="26"/>
          <w:szCs w:val="26"/>
          <w:lang w:eastAsia="lv-LV"/>
        </w:rPr>
        <w:t xml:space="preserve"> apmērā) segšanu – 218 400 </w:t>
      </w:r>
      <w:r w:rsidR="00B24332" w:rsidRPr="00907DC5">
        <w:rPr>
          <w:rFonts w:ascii="Times New Roman" w:hAnsi="Times New Roman"/>
          <w:i/>
          <w:sz w:val="26"/>
          <w:szCs w:val="26"/>
          <w:lang w:eastAsia="lv-LV"/>
        </w:rPr>
        <w:t>euro</w:t>
      </w:r>
      <w:r w:rsidR="00B24332" w:rsidRPr="0095016A">
        <w:rPr>
          <w:rFonts w:ascii="Times New Roman" w:hAnsi="Times New Roman"/>
          <w:sz w:val="26"/>
          <w:szCs w:val="26"/>
          <w:lang w:eastAsia="lv-LV"/>
        </w:rPr>
        <w:t>;</w:t>
      </w:r>
    </w:p>
    <w:p w:rsidR="00C64576" w:rsidRPr="0095016A" w:rsidRDefault="00C64576" w:rsidP="00C64576">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1.1.2</w:t>
      </w:r>
      <w:r w:rsidRPr="0095016A">
        <w:rPr>
          <w:rFonts w:ascii="Times New Roman" w:hAnsi="Times New Roman"/>
          <w:sz w:val="26"/>
          <w:szCs w:val="26"/>
          <w:lang w:eastAsia="lv-LV"/>
        </w:rPr>
        <w:t xml:space="preserve">. Sabiedrībai ar ierobežotu atbildību “Latvijas Olimpiskā vienība”, lai nodrošinātu Latvijas Olimpiskās vienības sastāvā iekļauto sportistu treniņprocesu un dalību starptautiskās sporta sacensībās, kā arī nodrošinātu ar telpu remontu, kā arī iekārtu un aprīkojuma iegādi funkcionāli diagnosticējošās laboratorijas un rehabilitācijas vajadzībām saistīto izdevumu segšanu – 161 628 </w:t>
      </w:r>
      <w:r w:rsidRPr="0095016A">
        <w:rPr>
          <w:rFonts w:ascii="Times New Roman" w:hAnsi="Times New Roman"/>
          <w:i/>
          <w:sz w:val="26"/>
          <w:szCs w:val="26"/>
          <w:lang w:eastAsia="lv-LV"/>
        </w:rPr>
        <w:t>euro</w:t>
      </w:r>
      <w:r w:rsidRPr="0095016A">
        <w:rPr>
          <w:rFonts w:ascii="Times New Roman" w:hAnsi="Times New Roman"/>
          <w:sz w:val="26"/>
          <w:szCs w:val="26"/>
          <w:lang w:eastAsia="lv-LV"/>
        </w:rPr>
        <w:t>;</w:t>
      </w:r>
    </w:p>
    <w:p w:rsidR="00C64576" w:rsidRDefault="00C64576" w:rsidP="00C64576">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1.1.3. </w:t>
      </w:r>
      <w:r w:rsidRPr="0095016A">
        <w:rPr>
          <w:rFonts w:ascii="Times New Roman" w:hAnsi="Times New Roman"/>
          <w:sz w:val="26"/>
          <w:szCs w:val="26"/>
          <w:lang w:eastAsia="lv-LV"/>
        </w:rPr>
        <w:t xml:space="preserve">biedrībai “Latvijas Volejbola federācija”, lai nodrošinātu 2015.gada CEV Eiropas čempionāta pludmales volejbolā </w:t>
      </w:r>
      <w:r w:rsidRPr="00E64E0F">
        <w:rPr>
          <w:rFonts w:ascii="Times New Roman" w:hAnsi="Times New Roman"/>
          <w:i/>
          <w:sz w:val="26"/>
          <w:szCs w:val="26"/>
          <w:lang w:eastAsia="lv-LV"/>
        </w:rPr>
        <w:t>Masters</w:t>
      </w:r>
      <w:r w:rsidRPr="0095016A">
        <w:rPr>
          <w:rFonts w:ascii="Times New Roman" w:hAnsi="Times New Roman"/>
          <w:sz w:val="26"/>
          <w:szCs w:val="26"/>
          <w:lang w:eastAsia="lv-LV"/>
        </w:rPr>
        <w:t xml:space="preserve"> posma sarīkošanu Jūrmalā – 100 000 </w:t>
      </w:r>
      <w:r w:rsidRPr="0095016A">
        <w:rPr>
          <w:rFonts w:ascii="Times New Roman" w:hAnsi="Times New Roman"/>
          <w:i/>
          <w:sz w:val="26"/>
          <w:szCs w:val="26"/>
          <w:lang w:eastAsia="lv-LV"/>
        </w:rPr>
        <w:t>euro</w:t>
      </w:r>
      <w:r w:rsidRPr="0095016A">
        <w:rPr>
          <w:rFonts w:ascii="Times New Roman" w:hAnsi="Times New Roman"/>
          <w:sz w:val="26"/>
          <w:szCs w:val="26"/>
          <w:lang w:eastAsia="lv-LV"/>
        </w:rPr>
        <w:t>;</w:t>
      </w:r>
    </w:p>
    <w:p w:rsidR="00C64576" w:rsidRPr="0095016A" w:rsidRDefault="00C64576" w:rsidP="00C64576">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1.1.</w:t>
      </w:r>
      <w:r w:rsidR="00907DC5">
        <w:rPr>
          <w:rFonts w:ascii="Times New Roman" w:hAnsi="Times New Roman"/>
          <w:sz w:val="26"/>
          <w:szCs w:val="26"/>
          <w:lang w:eastAsia="lv-LV"/>
        </w:rPr>
        <w:t>4</w:t>
      </w:r>
      <w:r w:rsidRPr="0095016A">
        <w:rPr>
          <w:rFonts w:ascii="Times New Roman" w:hAnsi="Times New Roman"/>
          <w:sz w:val="26"/>
          <w:szCs w:val="26"/>
          <w:lang w:eastAsia="lv-LV"/>
        </w:rPr>
        <w:t xml:space="preserve">. biedrībai “Latvijas Augstskolu sporta savienība”, lai </w:t>
      </w:r>
      <w:r w:rsidR="00AB20FF" w:rsidRPr="0095016A">
        <w:rPr>
          <w:rFonts w:ascii="Times New Roman" w:hAnsi="Times New Roman"/>
          <w:sz w:val="26"/>
          <w:szCs w:val="26"/>
          <w:lang w:eastAsia="lv-LV"/>
        </w:rPr>
        <w:t xml:space="preserve">nodrošinātu </w:t>
      </w:r>
      <w:r w:rsidRPr="0095016A">
        <w:rPr>
          <w:rFonts w:ascii="Times New Roman" w:hAnsi="Times New Roman"/>
          <w:sz w:val="26"/>
          <w:szCs w:val="26"/>
          <w:lang w:eastAsia="lv-LV"/>
        </w:rPr>
        <w:t xml:space="preserve">Latvijas sportistu komandas dalību XXVIII Pasaules studentu vasaras universiādē Gvangju (Dienvidkoreja) – 9 000 </w:t>
      </w:r>
      <w:r w:rsidRPr="0095016A">
        <w:rPr>
          <w:rFonts w:ascii="Times New Roman" w:hAnsi="Times New Roman"/>
          <w:i/>
          <w:sz w:val="26"/>
          <w:szCs w:val="26"/>
          <w:lang w:eastAsia="lv-LV"/>
        </w:rPr>
        <w:t>euro</w:t>
      </w:r>
      <w:r w:rsidRPr="0095016A">
        <w:rPr>
          <w:rFonts w:ascii="Times New Roman" w:hAnsi="Times New Roman"/>
          <w:sz w:val="26"/>
          <w:szCs w:val="26"/>
          <w:lang w:eastAsia="lv-LV"/>
        </w:rPr>
        <w:t>.</w:t>
      </w:r>
    </w:p>
    <w:p w:rsidR="00907DC5" w:rsidRDefault="00907DC5" w:rsidP="00C64576">
      <w:pPr>
        <w:spacing w:after="0" w:line="240" w:lineRule="auto"/>
        <w:ind w:right="127" w:firstLine="709"/>
        <w:jc w:val="both"/>
        <w:rPr>
          <w:rFonts w:ascii="Times New Roman" w:hAnsi="Times New Roman"/>
          <w:sz w:val="26"/>
          <w:szCs w:val="26"/>
          <w:lang w:eastAsia="lv-LV"/>
        </w:rPr>
      </w:pPr>
    </w:p>
    <w:p w:rsidR="00B24332" w:rsidRPr="0095016A" w:rsidRDefault="00C64576" w:rsidP="00C64576">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1.2. Izglītības un zināntes ministrijas </w:t>
      </w:r>
      <w:r w:rsidR="00492DEF">
        <w:rPr>
          <w:rFonts w:ascii="Times New Roman" w:hAnsi="Times New Roman"/>
          <w:sz w:val="26"/>
          <w:szCs w:val="26"/>
          <w:lang w:eastAsia="lv-LV"/>
        </w:rPr>
        <w:t xml:space="preserve">budžeta </w:t>
      </w:r>
      <w:r>
        <w:rPr>
          <w:rFonts w:ascii="Times New Roman" w:hAnsi="Times New Roman"/>
          <w:sz w:val="26"/>
          <w:szCs w:val="26"/>
          <w:lang w:eastAsia="lv-LV"/>
        </w:rPr>
        <w:t xml:space="preserve">apakšprogrammu </w:t>
      </w:r>
      <w:r w:rsidRPr="0095016A">
        <w:rPr>
          <w:rFonts w:ascii="Times New Roman" w:hAnsi="Times New Roman"/>
          <w:sz w:val="26"/>
          <w:szCs w:val="26"/>
          <w:lang w:eastAsia="lv-LV"/>
        </w:rPr>
        <w:t>09.2</w:t>
      </w:r>
      <w:r>
        <w:rPr>
          <w:rFonts w:ascii="Times New Roman" w:hAnsi="Times New Roman"/>
          <w:sz w:val="26"/>
          <w:szCs w:val="26"/>
          <w:lang w:eastAsia="lv-LV"/>
        </w:rPr>
        <w:t>5</w:t>
      </w:r>
      <w:r w:rsidRPr="0095016A">
        <w:rPr>
          <w:rFonts w:ascii="Times New Roman" w:hAnsi="Times New Roman"/>
          <w:sz w:val="26"/>
          <w:szCs w:val="26"/>
          <w:lang w:eastAsia="lv-LV"/>
        </w:rPr>
        <w:t>.00 “</w:t>
      </w:r>
      <w:r w:rsidRPr="00C64576">
        <w:rPr>
          <w:rFonts w:ascii="Times New Roman" w:hAnsi="Times New Roman"/>
          <w:sz w:val="26"/>
          <w:szCs w:val="26"/>
          <w:lang w:eastAsia="lv-LV"/>
        </w:rPr>
        <w:t>Dotācija biedrībai “Latvijas Paralimpiskā komit</w:t>
      </w:r>
      <w:r>
        <w:rPr>
          <w:rFonts w:ascii="Times New Roman" w:hAnsi="Times New Roman"/>
          <w:sz w:val="26"/>
          <w:szCs w:val="26"/>
          <w:lang w:eastAsia="lv-LV"/>
        </w:rPr>
        <w:t xml:space="preserve">eja” pielāgotā sporta attīstībai” 100 000 </w:t>
      </w:r>
      <w:r w:rsidRPr="00C64576">
        <w:rPr>
          <w:rFonts w:ascii="Times New Roman" w:hAnsi="Times New Roman"/>
          <w:i/>
          <w:sz w:val="26"/>
          <w:szCs w:val="26"/>
          <w:lang w:eastAsia="lv-LV"/>
        </w:rPr>
        <w:t>euro</w:t>
      </w:r>
      <w:r>
        <w:rPr>
          <w:rFonts w:ascii="Times New Roman" w:hAnsi="Times New Roman"/>
          <w:sz w:val="26"/>
          <w:szCs w:val="26"/>
          <w:lang w:eastAsia="lv-LV"/>
        </w:rPr>
        <w:t xml:space="preserve"> apmē</w:t>
      </w:r>
      <w:r w:rsidR="008E3C89">
        <w:rPr>
          <w:rFonts w:ascii="Times New Roman" w:hAnsi="Times New Roman"/>
          <w:sz w:val="26"/>
          <w:szCs w:val="26"/>
          <w:lang w:eastAsia="lv-LV"/>
        </w:rPr>
        <w:t>rā</w:t>
      </w:r>
      <w:r>
        <w:rPr>
          <w:rFonts w:ascii="Times New Roman" w:hAnsi="Times New Roman"/>
          <w:sz w:val="26"/>
          <w:szCs w:val="26"/>
          <w:lang w:eastAsia="lv-LV"/>
        </w:rPr>
        <w:t xml:space="preserve">, lai  </w:t>
      </w:r>
      <w:r w:rsidR="00B24332" w:rsidRPr="0095016A">
        <w:rPr>
          <w:rFonts w:ascii="Times New Roman" w:hAnsi="Times New Roman"/>
          <w:sz w:val="26"/>
          <w:szCs w:val="26"/>
          <w:lang w:eastAsia="lv-LV"/>
        </w:rPr>
        <w:t>nodrošinātu paralimpisko sportistu sagatavošanos dalībai 2016.gada Vasaras Paralimpiskajās spēlēs Riodeženeiro (Brazīlija)</w:t>
      </w:r>
      <w:r>
        <w:rPr>
          <w:rFonts w:ascii="Times New Roman" w:hAnsi="Times New Roman"/>
          <w:sz w:val="26"/>
          <w:szCs w:val="26"/>
          <w:lang w:eastAsia="lv-LV"/>
        </w:rPr>
        <w:t>.</w:t>
      </w:r>
    </w:p>
    <w:bookmarkEnd w:id="0"/>
    <w:bookmarkEnd w:id="1"/>
    <w:p w:rsidR="00F506C2" w:rsidRDefault="00F506C2" w:rsidP="001219D3">
      <w:pPr>
        <w:pStyle w:val="naisf"/>
        <w:spacing w:before="0" w:beforeAutospacing="0" w:after="0" w:afterAutospacing="0"/>
        <w:jc w:val="both"/>
        <w:rPr>
          <w:sz w:val="26"/>
          <w:szCs w:val="26"/>
          <w:lang w:eastAsia="en-US"/>
        </w:rPr>
      </w:pPr>
    </w:p>
    <w:p w:rsidR="001219D3" w:rsidRDefault="00C64576" w:rsidP="001219D3">
      <w:pPr>
        <w:pStyle w:val="naisf"/>
        <w:spacing w:before="0" w:beforeAutospacing="0" w:after="0" w:afterAutospacing="0"/>
        <w:jc w:val="both"/>
        <w:rPr>
          <w:sz w:val="26"/>
          <w:szCs w:val="26"/>
          <w:lang w:eastAsia="en-US"/>
        </w:rPr>
      </w:pPr>
      <w:r>
        <w:rPr>
          <w:sz w:val="26"/>
          <w:szCs w:val="26"/>
          <w:lang w:eastAsia="en-US"/>
        </w:rPr>
        <w:tab/>
        <w:t xml:space="preserve">2. </w:t>
      </w:r>
      <w:r w:rsidR="001219D3" w:rsidRPr="001219D3">
        <w:rPr>
          <w:sz w:val="26"/>
          <w:szCs w:val="26"/>
          <w:lang w:eastAsia="en-US"/>
        </w:rPr>
        <w:t>Izglītības un zinātnes ministrijai normatīvajos aktos noteiktajā kārtībā sagatavot un iesniegt Finanšu ministrijā pieprasījumu valsts budžeta apropriācijas pārdalei atbilstoši šā rīkojuma 1.punktam.</w:t>
      </w:r>
    </w:p>
    <w:p w:rsidR="001219D3" w:rsidRDefault="001219D3" w:rsidP="001219D3">
      <w:pPr>
        <w:pStyle w:val="naisf"/>
        <w:spacing w:before="0" w:beforeAutospacing="0" w:after="0" w:afterAutospacing="0"/>
        <w:ind w:firstLine="720"/>
        <w:jc w:val="both"/>
        <w:rPr>
          <w:sz w:val="26"/>
          <w:szCs w:val="26"/>
          <w:lang w:eastAsia="en-US"/>
        </w:rPr>
      </w:pPr>
    </w:p>
    <w:p w:rsidR="00C64576" w:rsidRDefault="001219D3" w:rsidP="001219D3">
      <w:pPr>
        <w:pStyle w:val="naisf"/>
        <w:spacing w:before="0" w:beforeAutospacing="0" w:after="0" w:afterAutospacing="0"/>
        <w:ind w:firstLine="720"/>
        <w:jc w:val="both"/>
        <w:rPr>
          <w:sz w:val="26"/>
          <w:szCs w:val="26"/>
          <w:lang w:eastAsia="en-US"/>
        </w:rPr>
      </w:pPr>
      <w:r w:rsidRPr="001219D3">
        <w:rPr>
          <w:sz w:val="26"/>
          <w:szCs w:val="26"/>
          <w:lang w:eastAsia="en-US"/>
        </w:rPr>
        <w:lastRenderedPageBreak/>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C64576" w:rsidRDefault="00C64576" w:rsidP="00012358">
      <w:pPr>
        <w:pStyle w:val="naisf"/>
        <w:spacing w:before="0" w:beforeAutospacing="0" w:after="0" w:afterAutospacing="0"/>
        <w:jc w:val="both"/>
        <w:rPr>
          <w:sz w:val="26"/>
          <w:szCs w:val="26"/>
          <w:lang w:eastAsia="en-US"/>
        </w:rPr>
      </w:pPr>
    </w:p>
    <w:p w:rsidR="001219D3" w:rsidRPr="0095016A" w:rsidRDefault="001219D3" w:rsidP="00012358">
      <w:pPr>
        <w:pStyle w:val="naisf"/>
        <w:spacing w:before="0" w:beforeAutospacing="0" w:after="0" w:afterAutospacing="0"/>
        <w:jc w:val="both"/>
        <w:rPr>
          <w:sz w:val="26"/>
          <w:szCs w:val="26"/>
          <w:lang w:eastAsia="en-US"/>
        </w:rPr>
      </w:pPr>
    </w:p>
    <w:p w:rsidR="00F506C2" w:rsidRPr="0095016A" w:rsidRDefault="00F506C2" w:rsidP="00012358">
      <w:pPr>
        <w:pStyle w:val="BodyText2"/>
        <w:spacing w:after="0" w:line="240" w:lineRule="auto"/>
        <w:ind w:firstLine="720"/>
        <w:jc w:val="both"/>
        <w:rPr>
          <w:sz w:val="26"/>
          <w:szCs w:val="26"/>
        </w:rPr>
      </w:pPr>
      <w:r w:rsidRPr="0095016A">
        <w:rPr>
          <w:sz w:val="26"/>
          <w:szCs w:val="26"/>
        </w:rPr>
        <w:t>Ministru prezidente</w:t>
      </w:r>
      <w:r w:rsidRPr="0095016A">
        <w:rPr>
          <w:sz w:val="26"/>
          <w:szCs w:val="26"/>
        </w:rPr>
        <w:tab/>
      </w:r>
      <w:r w:rsidRPr="0095016A">
        <w:rPr>
          <w:sz w:val="26"/>
          <w:szCs w:val="26"/>
        </w:rPr>
        <w:tab/>
      </w:r>
      <w:r w:rsidRPr="0095016A">
        <w:rPr>
          <w:sz w:val="26"/>
          <w:szCs w:val="26"/>
        </w:rPr>
        <w:tab/>
      </w:r>
      <w:r w:rsidRPr="0095016A">
        <w:rPr>
          <w:sz w:val="26"/>
          <w:szCs w:val="26"/>
        </w:rPr>
        <w:tab/>
      </w:r>
      <w:r w:rsidRPr="0095016A">
        <w:rPr>
          <w:sz w:val="26"/>
          <w:szCs w:val="26"/>
        </w:rPr>
        <w:tab/>
      </w:r>
      <w:r w:rsidRPr="0095016A">
        <w:rPr>
          <w:sz w:val="26"/>
          <w:szCs w:val="26"/>
        </w:rPr>
        <w:tab/>
      </w:r>
      <w:r w:rsidR="001219D3">
        <w:rPr>
          <w:sz w:val="26"/>
          <w:szCs w:val="26"/>
        </w:rPr>
        <w:t xml:space="preserve">      </w:t>
      </w:r>
      <w:r w:rsidRPr="0095016A">
        <w:rPr>
          <w:sz w:val="26"/>
          <w:szCs w:val="26"/>
        </w:rPr>
        <w:t xml:space="preserve"> Laimdota Straujuma</w:t>
      </w:r>
    </w:p>
    <w:p w:rsidR="00F506C2" w:rsidRDefault="00F506C2" w:rsidP="00012358">
      <w:pPr>
        <w:pStyle w:val="BodyText2"/>
        <w:spacing w:after="0" w:line="240" w:lineRule="auto"/>
        <w:jc w:val="both"/>
        <w:rPr>
          <w:sz w:val="26"/>
          <w:szCs w:val="26"/>
        </w:rPr>
      </w:pPr>
    </w:p>
    <w:p w:rsidR="001219D3" w:rsidRPr="0095016A" w:rsidRDefault="001219D3" w:rsidP="00012358">
      <w:pPr>
        <w:pStyle w:val="BodyText2"/>
        <w:spacing w:after="0" w:line="240" w:lineRule="auto"/>
        <w:jc w:val="both"/>
        <w:rPr>
          <w:sz w:val="26"/>
          <w:szCs w:val="26"/>
        </w:rPr>
      </w:pPr>
    </w:p>
    <w:p w:rsidR="003D53D5" w:rsidRPr="0095016A" w:rsidRDefault="003D53D5"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Izglītības un zinātnes ministre</w:t>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001219D3">
        <w:rPr>
          <w:rFonts w:ascii="Times New Roman" w:hAnsi="Times New Roman"/>
          <w:color w:val="000000"/>
          <w:sz w:val="26"/>
          <w:szCs w:val="26"/>
        </w:rPr>
        <w:t xml:space="preserve">       </w:t>
      </w:r>
      <w:r w:rsidR="00B24332" w:rsidRPr="0095016A">
        <w:rPr>
          <w:rFonts w:ascii="Times New Roman" w:hAnsi="Times New Roman"/>
          <w:color w:val="000000"/>
          <w:sz w:val="26"/>
          <w:szCs w:val="26"/>
        </w:rPr>
        <w:t>Mārīte Seile</w:t>
      </w:r>
    </w:p>
    <w:p w:rsidR="00F506C2" w:rsidRDefault="00F506C2" w:rsidP="00012358">
      <w:pPr>
        <w:pStyle w:val="BodyText2"/>
        <w:spacing w:after="0" w:line="240" w:lineRule="auto"/>
        <w:jc w:val="both"/>
        <w:rPr>
          <w:b/>
          <w:sz w:val="26"/>
          <w:szCs w:val="26"/>
        </w:rPr>
      </w:pPr>
    </w:p>
    <w:p w:rsidR="001219D3" w:rsidRPr="0095016A" w:rsidRDefault="001219D3" w:rsidP="00012358">
      <w:pPr>
        <w:pStyle w:val="BodyText2"/>
        <w:spacing w:after="0" w:line="240" w:lineRule="auto"/>
        <w:jc w:val="both"/>
        <w:rPr>
          <w:b/>
          <w:sz w:val="26"/>
          <w:szCs w:val="26"/>
        </w:rPr>
      </w:pPr>
    </w:p>
    <w:p w:rsidR="00F506C2" w:rsidRPr="0095016A" w:rsidRDefault="00F506C2"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Iesniedzējs:</w:t>
      </w:r>
    </w:p>
    <w:p w:rsidR="00F506C2" w:rsidRPr="0095016A" w:rsidRDefault="00F506C2"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Izglītības un zinātnes ministre</w:t>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001219D3">
        <w:rPr>
          <w:rFonts w:ascii="Times New Roman" w:hAnsi="Times New Roman"/>
          <w:sz w:val="26"/>
          <w:szCs w:val="26"/>
        </w:rPr>
        <w:t xml:space="preserve">       </w:t>
      </w:r>
      <w:r w:rsidR="001219D3">
        <w:rPr>
          <w:rFonts w:ascii="Times New Roman" w:hAnsi="Times New Roman"/>
          <w:color w:val="000000"/>
          <w:sz w:val="26"/>
          <w:szCs w:val="26"/>
        </w:rPr>
        <w:t>Mārīte Seile</w:t>
      </w:r>
    </w:p>
    <w:p w:rsidR="00F506C2" w:rsidRDefault="00F506C2"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 xml:space="preserve"> </w:t>
      </w:r>
    </w:p>
    <w:p w:rsidR="001219D3" w:rsidRPr="0095016A" w:rsidRDefault="001219D3" w:rsidP="00012358">
      <w:pPr>
        <w:autoSpaceDE w:val="0"/>
        <w:autoSpaceDN w:val="0"/>
        <w:adjustRightInd w:val="0"/>
        <w:spacing w:after="0" w:line="240" w:lineRule="auto"/>
        <w:ind w:left="720"/>
        <w:rPr>
          <w:rFonts w:ascii="Times New Roman" w:hAnsi="Times New Roman"/>
          <w:color w:val="000000"/>
          <w:sz w:val="26"/>
          <w:szCs w:val="26"/>
        </w:rPr>
      </w:pPr>
    </w:p>
    <w:p w:rsidR="00F506C2" w:rsidRPr="0095016A" w:rsidRDefault="00F506C2" w:rsidP="00012358">
      <w:pPr>
        <w:spacing w:after="0" w:line="240" w:lineRule="auto"/>
        <w:ind w:firstLine="720"/>
        <w:jc w:val="both"/>
        <w:rPr>
          <w:rFonts w:ascii="Times New Roman" w:hAnsi="Times New Roman"/>
          <w:sz w:val="26"/>
          <w:szCs w:val="26"/>
        </w:rPr>
      </w:pPr>
      <w:r w:rsidRPr="0095016A">
        <w:rPr>
          <w:rFonts w:ascii="Times New Roman" w:hAnsi="Times New Roman"/>
          <w:sz w:val="26"/>
          <w:szCs w:val="26"/>
        </w:rPr>
        <w:t>Vizē:</w:t>
      </w:r>
    </w:p>
    <w:p w:rsidR="00B24332" w:rsidRPr="0095016A" w:rsidRDefault="00B24332" w:rsidP="00012358">
      <w:pPr>
        <w:spacing w:after="0" w:line="240" w:lineRule="auto"/>
        <w:ind w:firstLine="720"/>
        <w:jc w:val="both"/>
        <w:rPr>
          <w:rFonts w:ascii="Times New Roman" w:hAnsi="Times New Roman"/>
          <w:sz w:val="26"/>
          <w:szCs w:val="26"/>
        </w:rPr>
      </w:pPr>
      <w:r w:rsidRPr="0095016A">
        <w:rPr>
          <w:rFonts w:ascii="Times New Roman" w:hAnsi="Times New Roman"/>
          <w:sz w:val="26"/>
          <w:szCs w:val="26"/>
        </w:rPr>
        <w:t>Valsts sekretāra vietniece –</w:t>
      </w:r>
    </w:p>
    <w:p w:rsidR="00B24332" w:rsidRPr="0095016A" w:rsidRDefault="00B24332" w:rsidP="00012358">
      <w:pPr>
        <w:tabs>
          <w:tab w:val="left" w:pos="5923"/>
        </w:tabs>
        <w:spacing w:after="0" w:line="240" w:lineRule="auto"/>
        <w:ind w:firstLine="720"/>
        <w:jc w:val="both"/>
        <w:rPr>
          <w:rFonts w:ascii="Times New Roman" w:hAnsi="Times New Roman"/>
          <w:sz w:val="26"/>
          <w:szCs w:val="26"/>
        </w:rPr>
      </w:pPr>
      <w:r w:rsidRPr="0095016A">
        <w:rPr>
          <w:rFonts w:ascii="Times New Roman" w:hAnsi="Times New Roman"/>
          <w:sz w:val="26"/>
          <w:szCs w:val="26"/>
        </w:rPr>
        <w:t xml:space="preserve">Izglītības departamenta direktore, </w:t>
      </w:r>
      <w:r w:rsidR="00C64576">
        <w:rPr>
          <w:rFonts w:ascii="Times New Roman" w:hAnsi="Times New Roman"/>
          <w:sz w:val="26"/>
          <w:szCs w:val="26"/>
        </w:rPr>
        <w:tab/>
      </w:r>
    </w:p>
    <w:p w:rsidR="00F506C2" w:rsidRPr="0095016A" w:rsidRDefault="00227A1F" w:rsidP="00012358">
      <w:pPr>
        <w:spacing w:after="0" w:line="240" w:lineRule="auto"/>
        <w:ind w:firstLine="720"/>
        <w:jc w:val="both"/>
        <w:rPr>
          <w:rFonts w:ascii="Times New Roman" w:hAnsi="Times New Roman"/>
          <w:sz w:val="26"/>
          <w:szCs w:val="26"/>
        </w:rPr>
      </w:pPr>
      <w:r>
        <w:rPr>
          <w:rFonts w:ascii="Times New Roman" w:hAnsi="Times New Roman"/>
          <w:sz w:val="26"/>
          <w:szCs w:val="26"/>
        </w:rPr>
        <w:t>valsts sekretāra</w:t>
      </w:r>
      <w:bookmarkStart w:id="2" w:name="_GoBack"/>
      <w:bookmarkEnd w:id="2"/>
      <w:r w:rsidR="00B24332" w:rsidRPr="0095016A">
        <w:rPr>
          <w:rFonts w:ascii="Times New Roman" w:hAnsi="Times New Roman"/>
          <w:sz w:val="26"/>
          <w:szCs w:val="26"/>
        </w:rPr>
        <w:t xml:space="preserve"> pienākumu izpildītāja </w:t>
      </w:r>
      <w:r w:rsidR="00F506C2" w:rsidRPr="0095016A">
        <w:rPr>
          <w:rFonts w:ascii="Times New Roman" w:hAnsi="Times New Roman"/>
          <w:sz w:val="26"/>
          <w:szCs w:val="26"/>
        </w:rPr>
        <w:tab/>
      </w:r>
      <w:r w:rsidR="00F506C2" w:rsidRPr="0095016A">
        <w:rPr>
          <w:rFonts w:ascii="Times New Roman" w:hAnsi="Times New Roman"/>
          <w:sz w:val="26"/>
          <w:szCs w:val="26"/>
        </w:rPr>
        <w:tab/>
      </w:r>
      <w:r w:rsidR="00F506C2" w:rsidRPr="0095016A">
        <w:rPr>
          <w:rFonts w:ascii="Times New Roman" w:hAnsi="Times New Roman"/>
          <w:sz w:val="26"/>
          <w:szCs w:val="26"/>
        </w:rPr>
        <w:tab/>
      </w:r>
      <w:r w:rsidR="001219D3">
        <w:rPr>
          <w:rFonts w:ascii="Times New Roman" w:hAnsi="Times New Roman"/>
          <w:sz w:val="26"/>
          <w:szCs w:val="26"/>
        </w:rPr>
        <w:t xml:space="preserve">       </w:t>
      </w:r>
      <w:r w:rsidR="00B24332" w:rsidRPr="0095016A">
        <w:rPr>
          <w:rFonts w:ascii="Times New Roman" w:hAnsi="Times New Roman"/>
          <w:sz w:val="26"/>
          <w:szCs w:val="26"/>
        </w:rPr>
        <w:t>Evija Papule</w:t>
      </w:r>
    </w:p>
    <w:p w:rsidR="00F506C2" w:rsidRDefault="00F506C2" w:rsidP="00F506C2">
      <w:pPr>
        <w:spacing w:after="0" w:line="240" w:lineRule="auto"/>
        <w:ind w:left="720"/>
        <w:rPr>
          <w:rFonts w:ascii="Times New Roman" w:hAnsi="Times New Roman"/>
        </w:rPr>
      </w:pPr>
    </w:p>
    <w:p w:rsidR="001219D3" w:rsidRDefault="001219D3" w:rsidP="00F506C2">
      <w:pPr>
        <w:spacing w:after="0" w:line="240" w:lineRule="auto"/>
        <w:ind w:left="720"/>
        <w:rPr>
          <w:rFonts w:ascii="Times New Roman" w:hAnsi="Times New Roman"/>
        </w:rPr>
      </w:pPr>
    </w:p>
    <w:p w:rsidR="001219D3" w:rsidRDefault="001219D3" w:rsidP="00F506C2">
      <w:pPr>
        <w:spacing w:after="0" w:line="240" w:lineRule="auto"/>
        <w:ind w:left="720"/>
        <w:rPr>
          <w:rFonts w:ascii="Times New Roman" w:hAnsi="Times New Roman"/>
        </w:rPr>
      </w:pPr>
    </w:p>
    <w:p w:rsidR="001219D3" w:rsidRDefault="001219D3" w:rsidP="00F506C2">
      <w:pPr>
        <w:spacing w:after="0" w:line="240" w:lineRule="auto"/>
        <w:ind w:left="720"/>
        <w:rPr>
          <w:rFonts w:ascii="Times New Roman" w:hAnsi="Times New Roman"/>
        </w:rPr>
      </w:pPr>
    </w:p>
    <w:p w:rsidR="001219D3" w:rsidRDefault="001219D3" w:rsidP="00F506C2">
      <w:pPr>
        <w:spacing w:after="0" w:line="240" w:lineRule="auto"/>
        <w:ind w:left="720"/>
        <w:rPr>
          <w:rFonts w:ascii="Times New Roman" w:hAnsi="Times New Roman"/>
        </w:rPr>
      </w:pPr>
    </w:p>
    <w:p w:rsidR="00907DC5" w:rsidRDefault="00907DC5" w:rsidP="00F506C2">
      <w:pPr>
        <w:spacing w:after="0" w:line="240" w:lineRule="auto"/>
        <w:ind w:left="720"/>
        <w:rPr>
          <w:rFonts w:ascii="Times New Roman" w:hAnsi="Times New Roman"/>
        </w:rPr>
      </w:pPr>
    </w:p>
    <w:p w:rsidR="00907DC5" w:rsidRDefault="00907DC5" w:rsidP="00F506C2">
      <w:pPr>
        <w:spacing w:after="0" w:line="240" w:lineRule="auto"/>
        <w:ind w:left="720"/>
        <w:rPr>
          <w:rFonts w:ascii="Times New Roman" w:hAnsi="Times New Roman"/>
        </w:rPr>
      </w:pPr>
    </w:p>
    <w:p w:rsidR="00012358" w:rsidRDefault="00012358" w:rsidP="00F506C2">
      <w:pPr>
        <w:spacing w:after="0" w:line="240" w:lineRule="auto"/>
        <w:ind w:left="720"/>
        <w:rPr>
          <w:rFonts w:ascii="Times New Roman" w:hAnsi="Times New Roman"/>
        </w:rPr>
      </w:pPr>
    </w:p>
    <w:p w:rsidR="00012358" w:rsidRDefault="00012358" w:rsidP="00F506C2">
      <w:pPr>
        <w:spacing w:after="0" w:line="240" w:lineRule="auto"/>
        <w:ind w:left="720"/>
        <w:rPr>
          <w:rFonts w:ascii="Times New Roman" w:hAnsi="Times New Roman"/>
        </w:rPr>
      </w:pPr>
    </w:p>
    <w:p w:rsidR="00012358" w:rsidRDefault="00012358" w:rsidP="00F506C2">
      <w:pPr>
        <w:spacing w:after="0" w:line="240" w:lineRule="auto"/>
        <w:ind w:left="720"/>
        <w:rPr>
          <w:rFonts w:ascii="Times New Roman" w:hAnsi="Times New Roman"/>
        </w:rPr>
      </w:pPr>
    </w:p>
    <w:p w:rsidR="001219D3" w:rsidRPr="001219D3" w:rsidRDefault="001219D3" w:rsidP="00F506C2">
      <w:pPr>
        <w:spacing w:after="0" w:line="240" w:lineRule="auto"/>
        <w:ind w:left="720"/>
        <w:rPr>
          <w:rFonts w:ascii="Times New Roman" w:hAnsi="Times New Roman"/>
        </w:rPr>
      </w:pPr>
    </w:p>
    <w:p w:rsidR="00F506C2" w:rsidRPr="001219D3" w:rsidRDefault="00492DEF" w:rsidP="00F506C2">
      <w:pPr>
        <w:spacing w:after="0" w:line="240" w:lineRule="auto"/>
        <w:ind w:left="720"/>
        <w:rPr>
          <w:rFonts w:ascii="Times New Roman" w:hAnsi="Times New Roman"/>
        </w:rPr>
      </w:pPr>
      <w:r>
        <w:rPr>
          <w:rFonts w:ascii="Times New Roman" w:hAnsi="Times New Roman"/>
        </w:rPr>
        <w:t>22</w:t>
      </w:r>
      <w:r w:rsidR="00F506C2" w:rsidRPr="001219D3">
        <w:rPr>
          <w:rFonts w:ascii="Times New Roman" w:hAnsi="Times New Roman"/>
        </w:rPr>
        <w:t>.0</w:t>
      </w:r>
      <w:r w:rsidR="00475AA2">
        <w:rPr>
          <w:rFonts w:ascii="Times New Roman" w:hAnsi="Times New Roman"/>
        </w:rPr>
        <w:t>4</w:t>
      </w:r>
      <w:r w:rsidR="00F506C2" w:rsidRPr="001219D3">
        <w:rPr>
          <w:rFonts w:ascii="Times New Roman" w:hAnsi="Times New Roman"/>
        </w:rPr>
        <w:t>.201</w:t>
      </w:r>
      <w:r w:rsidR="007A74FF" w:rsidRPr="001219D3">
        <w:rPr>
          <w:rFonts w:ascii="Times New Roman" w:hAnsi="Times New Roman"/>
        </w:rPr>
        <w:t>5</w:t>
      </w:r>
      <w:r w:rsidR="00F506C2" w:rsidRPr="001219D3">
        <w:rPr>
          <w:rFonts w:ascii="Times New Roman" w:hAnsi="Times New Roman"/>
        </w:rPr>
        <w:t xml:space="preserve">. </w:t>
      </w:r>
      <w:r w:rsidR="00EB405C">
        <w:rPr>
          <w:rFonts w:ascii="Times New Roman" w:hAnsi="Times New Roman"/>
        </w:rPr>
        <w:t>1</w:t>
      </w:r>
      <w:r w:rsidR="00B3494A">
        <w:rPr>
          <w:rFonts w:ascii="Times New Roman" w:hAnsi="Times New Roman"/>
        </w:rPr>
        <w:t>1</w:t>
      </w:r>
      <w:r w:rsidR="00F506C2" w:rsidRPr="001219D3">
        <w:rPr>
          <w:rFonts w:ascii="Times New Roman" w:hAnsi="Times New Roman"/>
        </w:rPr>
        <w:t>:</w:t>
      </w:r>
      <w:r w:rsidR="00B3494A">
        <w:rPr>
          <w:rFonts w:ascii="Times New Roman" w:hAnsi="Times New Roman"/>
        </w:rPr>
        <w:t>18</w:t>
      </w:r>
    </w:p>
    <w:p w:rsidR="00F506C2" w:rsidRPr="001219D3" w:rsidRDefault="00492DEF" w:rsidP="00F506C2">
      <w:pPr>
        <w:spacing w:after="0" w:line="240" w:lineRule="auto"/>
        <w:ind w:left="720"/>
        <w:rPr>
          <w:rFonts w:ascii="Times New Roman" w:hAnsi="Times New Roman"/>
        </w:rPr>
      </w:pPr>
      <w:r>
        <w:rPr>
          <w:rFonts w:ascii="Times New Roman" w:hAnsi="Times New Roman"/>
        </w:rPr>
        <w:t>367</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Izglītības un zinātnes ministrijas</w:t>
      </w:r>
    </w:p>
    <w:p w:rsidR="00B36221" w:rsidRPr="001219D3" w:rsidRDefault="00B36221" w:rsidP="00F506C2">
      <w:pPr>
        <w:spacing w:after="0" w:line="240" w:lineRule="auto"/>
        <w:ind w:left="720"/>
        <w:rPr>
          <w:rFonts w:ascii="Times New Roman" w:hAnsi="Times New Roman"/>
        </w:rPr>
      </w:pPr>
      <w:r w:rsidRPr="001219D3">
        <w:rPr>
          <w:rFonts w:ascii="Times New Roman" w:hAnsi="Times New Roman"/>
        </w:rPr>
        <w:t xml:space="preserve">valsts sekretāra vietnieks – </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Sporta departamenta</w:t>
      </w:r>
      <w:r w:rsidR="00B36221" w:rsidRPr="001219D3">
        <w:rPr>
          <w:rFonts w:ascii="Times New Roman" w:hAnsi="Times New Roman"/>
        </w:rPr>
        <w:t xml:space="preserve"> </w:t>
      </w:r>
      <w:r w:rsidRPr="001219D3">
        <w:rPr>
          <w:rFonts w:ascii="Times New Roman" w:hAnsi="Times New Roman"/>
        </w:rPr>
        <w:t>direktora vietnieks E.Severs</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67047935, edgars.severs@izm.gov.lv</w:t>
      </w:r>
    </w:p>
    <w:sectPr w:rsidR="00F506C2" w:rsidRPr="001219D3" w:rsidSect="0095016A">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7A" w:rsidRDefault="0038447A" w:rsidP="00920A4D">
      <w:pPr>
        <w:spacing w:after="0" w:line="240" w:lineRule="auto"/>
      </w:pPr>
      <w:r>
        <w:separator/>
      </w:r>
    </w:p>
  </w:endnote>
  <w:endnote w:type="continuationSeparator" w:id="0">
    <w:p w:rsidR="0038447A" w:rsidRDefault="0038447A"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1219D3" w:rsidRDefault="001219D3" w:rsidP="001219D3">
    <w:pPr>
      <w:pStyle w:val="Footer"/>
      <w:jc w:val="both"/>
    </w:pPr>
    <w:r w:rsidRPr="007A74FF">
      <w:rPr>
        <w:rFonts w:ascii="Times New Roman" w:hAnsi="Times New Roman"/>
      </w:rPr>
      <w:t>IZMRik_</w:t>
    </w:r>
    <w:r w:rsidR="00492DEF">
      <w:rPr>
        <w:rFonts w:ascii="Times New Roman" w:hAnsi="Times New Roman"/>
      </w:rPr>
      <w:t>22</w:t>
    </w:r>
    <w:r w:rsidRPr="007A74FF">
      <w:rPr>
        <w:rFonts w:ascii="Times New Roman" w:hAnsi="Times New Roman"/>
      </w:rPr>
      <w:t>0</w:t>
    </w:r>
    <w:r w:rsidR="00475AA2">
      <w:rPr>
        <w:rFonts w:ascii="Times New Roman" w:hAnsi="Times New Roman"/>
      </w:rPr>
      <w:t>4</w:t>
    </w:r>
    <w:r w:rsidRPr="007A74FF">
      <w:rPr>
        <w:rFonts w:ascii="Times New Roman" w:hAnsi="Times New Roman"/>
      </w:rPr>
      <w:t>15_pardale; Ministru kabineta rīkojuma projekts “Par Murjāņu sporta ģimnāzijas esošo būvju rekonstrukcijas un multifunkcionālas slēgtas sporta manēžas būvniecības projekta īstenošanai 2015.gadā paredzēto valsts budžeta līdzekļu daļēju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0C517A">
    <w:pPr>
      <w:pStyle w:val="Footer"/>
      <w:jc w:val="both"/>
    </w:pPr>
    <w:r w:rsidRPr="007A74FF">
      <w:rPr>
        <w:rFonts w:ascii="Times New Roman" w:hAnsi="Times New Roman"/>
      </w:rPr>
      <w:t>IZMRik_</w:t>
    </w:r>
    <w:r w:rsidR="00492DEF">
      <w:rPr>
        <w:rFonts w:ascii="Times New Roman" w:hAnsi="Times New Roman"/>
      </w:rPr>
      <w:t>22</w:t>
    </w:r>
    <w:r w:rsidRPr="007A74FF">
      <w:rPr>
        <w:rFonts w:ascii="Times New Roman" w:hAnsi="Times New Roman"/>
      </w:rPr>
      <w:t>0</w:t>
    </w:r>
    <w:r w:rsidR="00475AA2">
      <w:rPr>
        <w:rFonts w:ascii="Times New Roman" w:hAnsi="Times New Roman"/>
      </w:rPr>
      <w:t>4</w:t>
    </w:r>
    <w:r w:rsidRPr="007A74FF">
      <w:rPr>
        <w:rFonts w:ascii="Times New Roman" w:hAnsi="Times New Roman"/>
      </w:rPr>
      <w:t>15</w:t>
    </w:r>
    <w:r w:rsidR="00005511" w:rsidRPr="007A74FF">
      <w:rPr>
        <w:rFonts w:ascii="Times New Roman" w:hAnsi="Times New Roman"/>
      </w:rPr>
      <w:t>_</w:t>
    </w:r>
    <w:r w:rsidR="00F506C2" w:rsidRPr="007A74FF">
      <w:rPr>
        <w:rFonts w:ascii="Times New Roman" w:hAnsi="Times New Roman"/>
      </w:rPr>
      <w:t>pardale</w:t>
    </w:r>
    <w:r w:rsidR="006920D4" w:rsidRPr="007A74FF">
      <w:rPr>
        <w:rFonts w:ascii="Times New Roman" w:hAnsi="Times New Roman"/>
      </w:rPr>
      <w:t>; Minis</w:t>
    </w:r>
    <w:r w:rsidR="00F506C2" w:rsidRPr="007A74FF">
      <w:rPr>
        <w:rFonts w:ascii="Times New Roman" w:hAnsi="Times New Roman"/>
      </w:rPr>
      <w:t>tru kabineta rīkojuma projekts “</w:t>
    </w:r>
    <w:r w:rsidRPr="007A74FF">
      <w:rPr>
        <w:rFonts w:ascii="Times New Roman" w:hAnsi="Times New Roman"/>
      </w:rPr>
      <w:t>Par Murjāņu sporta ģimnāzijas esošo būvju rekonstrukcijas un multifunkcionālas slēgtas sporta manēžas būvniecības projekta īstenošanai 2015.gadā paredzēto valsts budžeta līdzekļu daļēju pārdali”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7A" w:rsidRDefault="0038447A" w:rsidP="00920A4D">
      <w:pPr>
        <w:spacing w:after="0" w:line="240" w:lineRule="auto"/>
      </w:pPr>
      <w:r>
        <w:separator/>
      </w:r>
    </w:p>
  </w:footnote>
  <w:footnote w:type="continuationSeparator" w:id="0">
    <w:p w:rsidR="0038447A" w:rsidRDefault="0038447A"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227A1F">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3C69"/>
    <w:rsid w:val="00015F0E"/>
    <w:rsid w:val="00016568"/>
    <w:rsid w:val="00022A74"/>
    <w:rsid w:val="00026731"/>
    <w:rsid w:val="00040823"/>
    <w:rsid w:val="00044F72"/>
    <w:rsid w:val="00045171"/>
    <w:rsid w:val="000562C9"/>
    <w:rsid w:val="00057B72"/>
    <w:rsid w:val="00064AEF"/>
    <w:rsid w:val="00066AC8"/>
    <w:rsid w:val="00071D4E"/>
    <w:rsid w:val="00074F36"/>
    <w:rsid w:val="00081AC3"/>
    <w:rsid w:val="000911FC"/>
    <w:rsid w:val="000A2A6A"/>
    <w:rsid w:val="000A3CF2"/>
    <w:rsid w:val="000A4687"/>
    <w:rsid w:val="000B2569"/>
    <w:rsid w:val="000B71EA"/>
    <w:rsid w:val="000C1014"/>
    <w:rsid w:val="000C2EF9"/>
    <w:rsid w:val="000C517A"/>
    <w:rsid w:val="000D7230"/>
    <w:rsid w:val="000F1F3E"/>
    <w:rsid w:val="00111439"/>
    <w:rsid w:val="001219D3"/>
    <w:rsid w:val="001268F8"/>
    <w:rsid w:val="00132181"/>
    <w:rsid w:val="00132866"/>
    <w:rsid w:val="00135AD0"/>
    <w:rsid w:val="00152264"/>
    <w:rsid w:val="00153F1D"/>
    <w:rsid w:val="00161D30"/>
    <w:rsid w:val="0016793B"/>
    <w:rsid w:val="0017042B"/>
    <w:rsid w:val="001745A4"/>
    <w:rsid w:val="00183BC9"/>
    <w:rsid w:val="001953F0"/>
    <w:rsid w:val="00196DCE"/>
    <w:rsid w:val="00197B07"/>
    <w:rsid w:val="001A28B0"/>
    <w:rsid w:val="001B2694"/>
    <w:rsid w:val="001B66E1"/>
    <w:rsid w:val="001B7514"/>
    <w:rsid w:val="001C2979"/>
    <w:rsid w:val="001C4918"/>
    <w:rsid w:val="001C7C72"/>
    <w:rsid w:val="001D11FF"/>
    <w:rsid w:val="001E07E9"/>
    <w:rsid w:val="001F2880"/>
    <w:rsid w:val="001F4AC0"/>
    <w:rsid w:val="00227A1F"/>
    <w:rsid w:val="00231651"/>
    <w:rsid w:val="00236001"/>
    <w:rsid w:val="00236E85"/>
    <w:rsid w:val="00240422"/>
    <w:rsid w:val="00247397"/>
    <w:rsid w:val="0025478F"/>
    <w:rsid w:val="00257050"/>
    <w:rsid w:val="00271285"/>
    <w:rsid w:val="00275542"/>
    <w:rsid w:val="00276A5D"/>
    <w:rsid w:val="002804B1"/>
    <w:rsid w:val="002807A6"/>
    <w:rsid w:val="00282217"/>
    <w:rsid w:val="00283C9A"/>
    <w:rsid w:val="002B2987"/>
    <w:rsid w:val="002B48BF"/>
    <w:rsid w:val="002C4662"/>
    <w:rsid w:val="002C68A6"/>
    <w:rsid w:val="002C7D7D"/>
    <w:rsid w:val="002C7E98"/>
    <w:rsid w:val="002D23A6"/>
    <w:rsid w:val="002E37C0"/>
    <w:rsid w:val="002E44F6"/>
    <w:rsid w:val="002F07E6"/>
    <w:rsid w:val="002F4EA4"/>
    <w:rsid w:val="00302DD5"/>
    <w:rsid w:val="003036BF"/>
    <w:rsid w:val="00310CAA"/>
    <w:rsid w:val="00313680"/>
    <w:rsid w:val="00317FC2"/>
    <w:rsid w:val="00320544"/>
    <w:rsid w:val="00320D2F"/>
    <w:rsid w:val="00323328"/>
    <w:rsid w:val="0032517C"/>
    <w:rsid w:val="003405F8"/>
    <w:rsid w:val="00347008"/>
    <w:rsid w:val="00361381"/>
    <w:rsid w:val="0036384F"/>
    <w:rsid w:val="0037137B"/>
    <w:rsid w:val="003800A0"/>
    <w:rsid w:val="00381545"/>
    <w:rsid w:val="0038447A"/>
    <w:rsid w:val="00385149"/>
    <w:rsid w:val="00387E34"/>
    <w:rsid w:val="0039018D"/>
    <w:rsid w:val="0039083E"/>
    <w:rsid w:val="003A08D7"/>
    <w:rsid w:val="003A289D"/>
    <w:rsid w:val="003A50D1"/>
    <w:rsid w:val="003B1621"/>
    <w:rsid w:val="003B521E"/>
    <w:rsid w:val="003B7A3D"/>
    <w:rsid w:val="003C0D0C"/>
    <w:rsid w:val="003C0EFA"/>
    <w:rsid w:val="003D089B"/>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72B"/>
    <w:rsid w:val="004679AA"/>
    <w:rsid w:val="00475AA2"/>
    <w:rsid w:val="0048381B"/>
    <w:rsid w:val="00492BD7"/>
    <w:rsid w:val="00492DEF"/>
    <w:rsid w:val="004B2075"/>
    <w:rsid w:val="004B3EB8"/>
    <w:rsid w:val="004B5E59"/>
    <w:rsid w:val="004C1EDA"/>
    <w:rsid w:val="004C3028"/>
    <w:rsid w:val="004C4A9E"/>
    <w:rsid w:val="004D0739"/>
    <w:rsid w:val="004D3C68"/>
    <w:rsid w:val="004D3EB5"/>
    <w:rsid w:val="004D5E3F"/>
    <w:rsid w:val="004E244E"/>
    <w:rsid w:val="004E6DC5"/>
    <w:rsid w:val="004F79AA"/>
    <w:rsid w:val="005069E0"/>
    <w:rsid w:val="00511E72"/>
    <w:rsid w:val="005143DC"/>
    <w:rsid w:val="00541231"/>
    <w:rsid w:val="00541633"/>
    <w:rsid w:val="005435B5"/>
    <w:rsid w:val="005505F5"/>
    <w:rsid w:val="00556C7A"/>
    <w:rsid w:val="00565CD4"/>
    <w:rsid w:val="00567997"/>
    <w:rsid w:val="00571B6E"/>
    <w:rsid w:val="00572E5E"/>
    <w:rsid w:val="00574433"/>
    <w:rsid w:val="0057568F"/>
    <w:rsid w:val="0058063A"/>
    <w:rsid w:val="0058483D"/>
    <w:rsid w:val="00595B32"/>
    <w:rsid w:val="00597AE3"/>
    <w:rsid w:val="005A2322"/>
    <w:rsid w:val="005B1448"/>
    <w:rsid w:val="005B48CC"/>
    <w:rsid w:val="005B570D"/>
    <w:rsid w:val="005B5DF9"/>
    <w:rsid w:val="005B6DF3"/>
    <w:rsid w:val="005D1B55"/>
    <w:rsid w:val="005E196E"/>
    <w:rsid w:val="005F4D42"/>
    <w:rsid w:val="00614265"/>
    <w:rsid w:val="00624E45"/>
    <w:rsid w:val="00637EF9"/>
    <w:rsid w:val="006419C5"/>
    <w:rsid w:val="00665A5E"/>
    <w:rsid w:val="00671BA3"/>
    <w:rsid w:val="006773D8"/>
    <w:rsid w:val="00687047"/>
    <w:rsid w:val="006920D4"/>
    <w:rsid w:val="006A37C5"/>
    <w:rsid w:val="006A3A2D"/>
    <w:rsid w:val="006A7A53"/>
    <w:rsid w:val="006C20C5"/>
    <w:rsid w:val="006C440E"/>
    <w:rsid w:val="006C7E00"/>
    <w:rsid w:val="006D0721"/>
    <w:rsid w:val="006D5960"/>
    <w:rsid w:val="00702D6B"/>
    <w:rsid w:val="0070489E"/>
    <w:rsid w:val="00710FB6"/>
    <w:rsid w:val="007169EF"/>
    <w:rsid w:val="007438DC"/>
    <w:rsid w:val="007460ED"/>
    <w:rsid w:val="00750F71"/>
    <w:rsid w:val="00755101"/>
    <w:rsid w:val="00756C76"/>
    <w:rsid w:val="00757BAF"/>
    <w:rsid w:val="00760F0F"/>
    <w:rsid w:val="00766AF1"/>
    <w:rsid w:val="0077270F"/>
    <w:rsid w:val="00773881"/>
    <w:rsid w:val="00773E81"/>
    <w:rsid w:val="00776462"/>
    <w:rsid w:val="00777131"/>
    <w:rsid w:val="00777832"/>
    <w:rsid w:val="007801E0"/>
    <w:rsid w:val="007831EF"/>
    <w:rsid w:val="00795F10"/>
    <w:rsid w:val="007A349D"/>
    <w:rsid w:val="007A6B4E"/>
    <w:rsid w:val="007A6F45"/>
    <w:rsid w:val="007A74FF"/>
    <w:rsid w:val="007B1A38"/>
    <w:rsid w:val="007D05F7"/>
    <w:rsid w:val="007E4478"/>
    <w:rsid w:val="007E67FF"/>
    <w:rsid w:val="008041B3"/>
    <w:rsid w:val="00806574"/>
    <w:rsid w:val="00807B84"/>
    <w:rsid w:val="00807D00"/>
    <w:rsid w:val="0081132C"/>
    <w:rsid w:val="00854AB8"/>
    <w:rsid w:val="00857425"/>
    <w:rsid w:val="00862F7A"/>
    <w:rsid w:val="00864E3E"/>
    <w:rsid w:val="00877314"/>
    <w:rsid w:val="00880FF7"/>
    <w:rsid w:val="00891E5B"/>
    <w:rsid w:val="00893D97"/>
    <w:rsid w:val="008A095A"/>
    <w:rsid w:val="008A303B"/>
    <w:rsid w:val="008A5000"/>
    <w:rsid w:val="008B18F1"/>
    <w:rsid w:val="008B708A"/>
    <w:rsid w:val="008C4494"/>
    <w:rsid w:val="008C4A54"/>
    <w:rsid w:val="008C7A29"/>
    <w:rsid w:val="008D1345"/>
    <w:rsid w:val="008D2123"/>
    <w:rsid w:val="008D3DCC"/>
    <w:rsid w:val="008D658A"/>
    <w:rsid w:val="008E0DB5"/>
    <w:rsid w:val="008E3C89"/>
    <w:rsid w:val="009004A8"/>
    <w:rsid w:val="00907DC5"/>
    <w:rsid w:val="00920A29"/>
    <w:rsid w:val="00920A4D"/>
    <w:rsid w:val="0092355A"/>
    <w:rsid w:val="00932163"/>
    <w:rsid w:val="009372DD"/>
    <w:rsid w:val="0095016A"/>
    <w:rsid w:val="00953D71"/>
    <w:rsid w:val="009543BD"/>
    <w:rsid w:val="00963AD1"/>
    <w:rsid w:val="00966D9F"/>
    <w:rsid w:val="00967D1F"/>
    <w:rsid w:val="00967F5A"/>
    <w:rsid w:val="00974EE2"/>
    <w:rsid w:val="00985EF0"/>
    <w:rsid w:val="00994B7F"/>
    <w:rsid w:val="00996BA7"/>
    <w:rsid w:val="0099765D"/>
    <w:rsid w:val="009A1420"/>
    <w:rsid w:val="009A25E4"/>
    <w:rsid w:val="009A29F9"/>
    <w:rsid w:val="009B074B"/>
    <w:rsid w:val="009C21DF"/>
    <w:rsid w:val="009D158E"/>
    <w:rsid w:val="009D3762"/>
    <w:rsid w:val="009E19AB"/>
    <w:rsid w:val="009E6C5E"/>
    <w:rsid w:val="009F0B79"/>
    <w:rsid w:val="009F3BBC"/>
    <w:rsid w:val="009F4182"/>
    <w:rsid w:val="00A043E7"/>
    <w:rsid w:val="00A072CC"/>
    <w:rsid w:val="00A14E34"/>
    <w:rsid w:val="00A16702"/>
    <w:rsid w:val="00A32A7F"/>
    <w:rsid w:val="00A4013C"/>
    <w:rsid w:val="00A452A6"/>
    <w:rsid w:val="00A62F86"/>
    <w:rsid w:val="00A70855"/>
    <w:rsid w:val="00A732D1"/>
    <w:rsid w:val="00A843A7"/>
    <w:rsid w:val="00AB20FF"/>
    <w:rsid w:val="00AC61FC"/>
    <w:rsid w:val="00AD3F44"/>
    <w:rsid w:val="00AE01EE"/>
    <w:rsid w:val="00AE7333"/>
    <w:rsid w:val="00AE7DFA"/>
    <w:rsid w:val="00AF5994"/>
    <w:rsid w:val="00B11E7F"/>
    <w:rsid w:val="00B15955"/>
    <w:rsid w:val="00B15992"/>
    <w:rsid w:val="00B1626E"/>
    <w:rsid w:val="00B23BD9"/>
    <w:rsid w:val="00B24332"/>
    <w:rsid w:val="00B27094"/>
    <w:rsid w:val="00B3494A"/>
    <w:rsid w:val="00B360EF"/>
    <w:rsid w:val="00B36221"/>
    <w:rsid w:val="00B50698"/>
    <w:rsid w:val="00B542C2"/>
    <w:rsid w:val="00B5493C"/>
    <w:rsid w:val="00B57B6F"/>
    <w:rsid w:val="00B6121E"/>
    <w:rsid w:val="00B64419"/>
    <w:rsid w:val="00B779B0"/>
    <w:rsid w:val="00B96DB1"/>
    <w:rsid w:val="00B970D5"/>
    <w:rsid w:val="00BC284D"/>
    <w:rsid w:val="00BC4A4E"/>
    <w:rsid w:val="00BD3D74"/>
    <w:rsid w:val="00BD42DE"/>
    <w:rsid w:val="00BD51EE"/>
    <w:rsid w:val="00BD5A45"/>
    <w:rsid w:val="00BD6650"/>
    <w:rsid w:val="00BE393A"/>
    <w:rsid w:val="00BE4E62"/>
    <w:rsid w:val="00BF1678"/>
    <w:rsid w:val="00BF20AF"/>
    <w:rsid w:val="00C02944"/>
    <w:rsid w:val="00C21C1F"/>
    <w:rsid w:val="00C21C99"/>
    <w:rsid w:val="00C318C3"/>
    <w:rsid w:val="00C31EB4"/>
    <w:rsid w:val="00C329C5"/>
    <w:rsid w:val="00C34D15"/>
    <w:rsid w:val="00C426CC"/>
    <w:rsid w:val="00C430AA"/>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A1F7C"/>
    <w:rsid w:val="00CA6D68"/>
    <w:rsid w:val="00CC122F"/>
    <w:rsid w:val="00CC3FE0"/>
    <w:rsid w:val="00CD6E18"/>
    <w:rsid w:val="00CE2B3E"/>
    <w:rsid w:val="00D03717"/>
    <w:rsid w:val="00D16DE9"/>
    <w:rsid w:val="00D262AD"/>
    <w:rsid w:val="00D51387"/>
    <w:rsid w:val="00D52E40"/>
    <w:rsid w:val="00D617C9"/>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E2818"/>
    <w:rsid w:val="00DE49B9"/>
    <w:rsid w:val="00DF6074"/>
    <w:rsid w:val="00DF60D2"/>
    <w:rsid w:val="00E02DEE"/>
    <w:rsid w:val="00E05E40"/>
    <w:rsid w:val="00E103D8"/>
    <w:rsid w:val="00E11005"/>
    <w:rsid w:val="00E13703"/>
    <w:rsid w:val="00E150FD"/>
    <w:rsid w:val="00E17231"/>
    <w:rsid w:val="00E37F8A"/>
    <w:rsid w:val="00E4019B"/>
    <w:rsid w:val="00E41082"/>
    <w:rsid w:val="00E46604"/>
    <w:rsid w:val="00E476A4"/>
    <w:rsid w:val="00E5098E"/>
    <w:rsid w:val="00E51173"/>
    <w:rsid w:val="00E54BF1"/>
    <w:rsid w:val="00E64E0F"/>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F02E30"/>
    <w:rsid w:val="00F30A60"/>
    <w:rsid w:val="00F318AF"/>
    <w:rsid w:val="00F31DA5"/>
    <w:rsid w:val="00F35A46"/>
    <w:rsid w:val="00F506C2"/>
    <w:rsid w:val="00F83CFD"/>
    <w:rsid w:val="00F957AB"/>
    <w:rsid w:val="00FA5E41"/>
    <w:rsid w:val="00FA661C"/>
    <w:rsid w:val="00FB7E8C"/>
    <w:rsid w:val="00FC085F"/>
    <w:rsid w:val="00FC4F9F"/>
    <w:rsid w:val="00FC6F1B"/>
    <w:rsid w:val="00FD262C"/>
    <w:rsid w:val="00FD541E"/>
    <w:rsid w:val="00FE0210"/>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2187</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esošo būvju rekonstrukcijas un multifunkcionālas slēgtas sporta manēžas būvniecības projekta īstenošanai 2015.gadā paredzēto valsts budžeta līdzekļu daļēju pārdali</dc:title>
  <dc:subject>Ministru kabineta rīkojuma projekts</dc:subject>
  <dc:creator>Edgars Severs</dc:creator>
  <dc:description>Izglītības un zinātnes ministrijas Sporta departamenta direktora vietnieks E.Severs_x000d_
67047935, edgars.severs@izm.gov.lv</dc:description>
  <cp:lastModifiedBy>Edgars Severs</cp:lastModifiedBy>
  <cp:revision>25</cp:revision>
  <cp:lastPrinted>2013-10-09T13:11:00Z</cp:lastPrinted>
  <dcterms:created xsi:type="dcterms:W3CDTF">2015-03-30T04:15:00Z</dcterms:created>
  <dcterms:modified xsi:type="dcterms:W3CDTF">2015-04-22T04:33:00Z</dcterms:modified>
</cp:coreProperties>
</file>