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7E" w:rsidRPr="00EC6B3D" w:rsidRDefault="00581507" w:rsidP="009F447E">
      <w:pPr>
        <w:jc w:val="right"/>
        <w:rPr>
          <w:rFonts w:ascii="Times New Roman" w:hAnsi="Times New Roman" w:cs="Times New Roman"/>
          <w:lang w:val="lv-LV"/>
        </w:rPr>
      </w:pPr>
      <w:r w:rsidRPr="00EC6B3D">
        <w:rPr>
          <w:rFonts w:ascii="Times New Roman" w:hAnsi="Times New Roman" w:cs="Times New Roman"/>
          <w:lang w:val="lv-LV"/>
        </w:rPr>
        <w:t xml:space="preserve">             P</w:t>
      </w:r>
      <w:r w:rsidR="009F447E" w:rsidRPr="00EC6B3D">
        <w:rPr>
          <w:rFonts w:ascii="Times New Roman" w:hAnsi="Times New Roman" w:cs="Times New Roman"/>
          <w:lang w:val="lv-LV"/>
        </w:rPr>
        <w:t xml:space="preserve">ielikums </w:t>
      </w:r>
    </w:p>
    <w:p w:rsidR="009F447E" w:rsidRPr="00EC6B3D" w:rsidRDefault="009F447E" w:rsidP="009F447E">
      <w:pPr>
        <w:jc w:val="right"/>
        <w:rPr>
          <w:rFonts w:ascii="Times New Roman" w:hAnsi="Times New Roman" w:cs="Times New Roman"/>
          <w:lang w:val="lv-LV"/>
        </w:rPr>
      </w:pPr>
      <w:r w:rsidRPr="00EC6B3D">
        <w:rPr>
          <w:rFonts w:ascii="Times New Roman" w:hAnsi="Times New Roman" w:cs="Times New Roman"/>
          <w:lang w:val="lv-LV"/>
        </w:rPr>
        <w:t xml:space="preserve">Ministru kabineta </w:t>
      </w:r>
    </w:p>
    <w:p w:rsidR="009F447E" w:rsidRPr="00EC6B3D" w:rsidRDefault="00EC6B3D" w:rsidP="009F447E">
      <w:pPr>
        <w:jc w:val="right"/>
        <w:rPr>
          <w:rFonts w:ascii="Times New Roman" w:hAnsi="Times New Roman" w:cs="Times New Roman"/>
          <w:lang w:val="lv-LV"/>
        </w:rPr>
      </w:pPr>
      <w:r>
        <w:rPr>
          <w:rFonts w:ascii="Times New Roman" w:hAnsi="Times New Roman" w:cs="Times New Roman"/>
          <w:lang w:val="lv-LV"/>
        </w:rPr>
        <w:t>2015.gada ___.______</w:t>
      </w:r>
    </w:p>
    <w:p w:rsidR="009F447E" w:rsidRPr="00EC6B3D" w:rsidRDefault="009F447E" w:rsidP="009F447E">
      <w:pPr>
        <w:jc w:val="right"/>
        <w:rPr>
          <w:rFonts w:ascii="Times New Roman" w:hAnsi="Times New Roman" w:cs="Times New Roman"/>
          <w:lang w:val="lv-LV"/>
        </w:rPr>
      </w:pPr>
      <w:r w:rsidRPr="00EC6B3D">
        <w:rPr>
          <w:rFonts w:ascii="Times New Roman" w:hAnsi="Times New Roman" w:cs="Times New Roman"/>
          <w:lang w:val="lv-LV"/>
        </w:rPr>
        <w:t>noteikumiem Nr. ______</w:t>
      </w:r>
    </w:p>
    <w:p w:rsidR="009F447E" w:rsidRPr="00C86C33" w:rsidRDefault="009F447E" w:rsidP="009F447E">
      <w:pPr>
        <w:jc w:val="right"/>
        <w:rPr>
          <w:rFonts w:ascii="Times New Roman" w:hAnsi="Times New Roman" w:cs="Times New Roman"/>
          <w:sz w:val="28"/>
          <w:szCs w:val="28"/>
          <w:lang w:val="lv-LV"/>
        </w:rPr>
      </w:pPr>
    </w:p>
    <w:p w:rsidR="009F447E" w:rsidRPr="00C86C33" w:rsidRDefault="009F447E" w:rsidP="009F447E">
      <w:pPr>
        <w:jc w:val="center"/>
        <w:rPr>
          <w:rFonts w:ascii="Times New Roman" w:hAnsi="Times New Roman" w:cs="Times New Roman"/>
          <w:b/>
          <w:sz w:val="28"/>
          <w:szCs w:val="28"/>
          <w:lang w:val="lv-LV"/>
        </w:rPr>
      </w:pPr>
      <w:r w:rsidRPr="00C86C33">
        <w:rPr>
          <w:rFonts w:ascii="Times New Roman" w:hAnsi="Times New Roman" w:cs="Times New Roman"/>
          <w:b/>
          <w:sz w:val="28"/>
          <w:szCs w:val="28"/>
          <w:lang w:val="lv-LV"/>
        </w:rPr>
        <w:t xml:space="preserve">Ziemeļu un Baltijas valstu Dziesmu svētku pasākumu </w:t>
      </w:r>
    </w:p>
    <w:p w:rsidR="00AD497C" w:rsidRPr="00C86C33" w:rsidRDefault="009F447E" w:rsidP="009F447E">
      <w:pPr>
        <w:jc w:val="center"/>
        <w:rPr>
          <w:rFonts w:ascii="Times New Roman" w:hAnsi="Times New Roman" w:cs="Times New Roman"/>
          <w:b/>
          <w:sz w:val="28"/>
          <w:szCs w:val="28"/>
          <w:lang w:val="lv-LV"/>
        </w:rPr>
      </w:pPr>
      <w:r w:rsidRPr="00C86C33">
        <w:rPr>
          <w:rFonts w:ascii="Times New Roman" w:hAnsi="Times New Roman" w:cs="Times New Roman"/>
          <w:b/>
          <w:sz w:val="28"/>
          <w:szCs w:val="28"/>
          <w:lang w:val="lv-LV"/>
        </w:rPr>
        <w:t xml:space="preserve">maksas pakalpojumu </w:t>
      </w:r>
      <w:r w:rsidR="00C74DC8" w:rsidRPr="00C86C33">
        <w:rPr>
          <w:rFonts w:ascii="Times New Roman" w:hAnsi="Times New Roman" w:cs="Times New Roman"/>
          <w:b/>
          <w:sz w:val="28"/>
          <w:szCs w:val="28"/>
          <w:lang w:val="lv-LV"/>
        </w:rPr>
        <w:t>cenrādis</w:t>
      </w:r>
    </w:p>
    <w:p w:rsidR="00C74DC8" w:rsidRPr="00C86C33" w:rsidRDefault="00C74DC8">
      <w:pPr>
        <w:rPr>
          <w:rFonts w:ascii="Times New Roman" w:hAnsi="Times New Roman" w:cs="Times New Roman"/>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961"/>
        <w:gridCol w:w="1613"/>
        <w:gridCol w:w="1338"/>
        <w:gridCol w:w="1090"/>
        <w:gridCol w:w="1336"/>
      </w:tblGrid>
      <w:tr w:rsidR="00581507" w:rsidRPr="00C86C33" w:rsidTr="00C86C33">
        <w:trPr>
          <w:trHeight w:val="393"/>
        </w:trPr>
        <w:tc>
          <w:tcPr>
            <w:tcW w:w="508" w:type="pct"/>
            <w:vMerge w:val="restart"/>
            <w:vAlign w:val="center"/>
          </w:tcPr>
          <w:p w:rsidR="00581507" w:rsidRPr="00C86C33" w:rsidRDefault="00581507" w:rsidP="00581507">
            <w:pPr>
              <w:ind w:left="-391" w:firstLine="391"/>
              <w:jc w:val="center"/>
              <w:rPr>
                <w:rFonts w:ascii="Times New Roman" w:hAnsi="Times New Roman" w:cs="Times New Roman"/>
                <w:lang w:val="lv-LV"/>
              </w:rPr>
            </w:pPr>
          </w:p>
          <w:p w:rsidR="00581507" w:rsidRPr="00C86C33" w:rsidRDefault="00581507" w:rsidP="000A30A2">
            <w:pPr>
              <w:jc w:val="center"/>
              <w:rPr>
                <w:rFonts w:ascii="Times New Roman" w:hAnsi="Times New Roman" w:cs="Times New Roman"/>
                <w:lang w:val="lv-LV"/>
              </w:rPr>
            </w:pPr>
            <w:proofErr w:type="spellStart"/>
            <w:r w:rsidRPr="00C86C33">
              <w:rPr>
                <w:rFonts w:ascii="Times New Roman" w:hAnsi="Times New Roman" w:cs="Times New Roman"/>
                <w:lang w:val="lv-LV"/>
              </w:rPr>
              <w:t>Nr.p.k</w:t>
            </w:r>
            <w:proofErr w:type="spellEnd"/>
            <w:r w:rsidRPr="00C86C33">
              <w:rPr>
                <w:rFonts w:ascii="Times New Roman" w:hAnsi="Times New Roman" w:cs="Times New Roman"/>
                <w:lang w:val="lv-LV"/>
              </w:rPr>
              <w:t>.</w:t>
            </w:r>
          </w:p>
        </w:tc>
        <w:tc>
          <w:tcPr>
            <w:tcW w:w="1595" w:type="pct"/>
            <w:vMerge w:val="restart"/>
            <w:vAlign w:val="center"/>
          </w:tcPr>
          <w:p w:rsidR="00581507" w:rsidRPr="00C86C33" w:rsidRDefault="00581507" w:rsidP="000A30A2">
            <w:pPr>
              <w:jc w:val="center"/>
              <w:rPr>
                <w:rFonts w:ascii="Times New Roman" w:hAnsi="Times New Roman" w:cs="Times New Roman"/>
                <w:lang w:val="lv-LV"/>
              </w:rPr>
            </w:pPr>
          </w:p>
          <w:p w:rsidR="00581507" w:rsidRPr="00C86C33" w:rsidRDefault="00581507" w:rsidP="00581507">
            <w:pPr>
              <w:jc w:val="center"/>
              <w:rPr>
                <w:rFonts w:ascii="Times New Roman" w:hAnsi="Times New Roman" w:cs="Times New Roman"/>
                <w:vertAlign w:val="superscript"/>
                <w:lang w:val="lv-LV"/>
              </w:rPr>
            </w:pPr>
            <w:r w:rsidRPr="00C86C33">
              <w:rPr>
                <w:rFonts w:ascii="Times New Roman" w:hAnsi="Times New Roman" w:cs="Times New Roman"/>
                <w:lang w:val="lv-LV"/>
              </w:rPr>
              <w:t>Pakalpojuma veids</w:t>
            </w:r>
            <w:r w:rsidR="00342CBC" w:rsidRPr="00C86C33">
              <w:rPr>
                <w:rFonts w:ascii="Times New Roman" w:hAnsi="Times New Roman" w:cs="Times New Roman"/>
                <w:vertAlign w:val="superscript"/>
                <w:lang w:val="lv-LV"/>
              </w:rPr>
              <w:t>1</w:t>
            </w:r>
          </w:p>
        </w:tc>
        <w:tc>
          <w:tcPr>
            <w:tcW w:w="869" w:type="pct"/>
            <w:vMerge w:val="restart"/>
            <w:vAlign w:val="center"/>
          </w:tcPr>
          <w:p w:rsidR="00581507" w:rsidRPr="00C86C33" w:rsidRDefault="00581507" w:rsidP="000A30A2">
            <w:pPr>
              <w:jc w:val="center"/>
              <w:rPr>
                <w:rFonts w:ascii="Times New Roman" w:hAnsi="Times New Roman" w:cs="Times New Roman"/>
                <w:lang w:val="lv-LV"/>
              </w:rPr>
            </w:pP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Mērvienība</w:t>
            </w:r>
          </w:p>
        </w:tc>
        <w:tc>
          <w:tcPr>
            <w:tcW w:w="721" w:type="pct"/>
            <w:vMerge w:val="restart"/>
            <w:vAlign w:val="center"/>
          </w:tcPr>
          <w:p w:rsidR="00581507" w:rsidRPr="00C86C33" w:rsidRDefault="00581507" w:rsidP="000A30A2">
            <w:pPr>
              <w:jc w:val="center"/>
              <w:rPr>
                <w:rFonts w:ascii="Times New Roman" w:hAnsi="Times New Roman" w:cs="Times New Roman"/>
                <w:lang w:val="lv-LV"/>
              </w:rPr>
            </w:pP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 xml:space="preserve">Cena bez PVN </w:t>
            </w:r>
            <w:r w:rsidR="00C86C33" w:rsidRPr="00C86C33">
              <w:rPr>
                <w:rFonts w:ascii="Times New Roman" w:eastAsia="MS Mincho" w:hAnsi="Times New Roman" w:cs="Times New Roman"/>
                <w:lang w:val="lv-LV"/>
              </w:rPr>
              <w:t>(</w:t>
            </w:r>
            <w:proofErr w:type="spellStart"/>
            <w:r w:rsidR="00C86C33" w:rsidRPr="00C86C33">
              <w:rPr>
                <w:rFonts w:ascii="Times New Roman" w:eastAsia="MS Mincho" w:hAnsi="Times New Roman" w:cs="Times New Roman"/>
                <w:i/>
                <w:lang w:val="lv-LV"/>
              </w:rPr>
              <w:t>euro</w:t>
            </w:r>
            <w:proofErr w:type="spellEnd"/>
            <w:r w:rsidRPr="00C86C33">
              <w:rPr>
                <w:rFonts w:ascii="Times New Roman" w:hAnsi="Times New Roman" w:cs="Times New Roman"/>
                <w:lang w:val="lv-LV"/>
              </w:rPr>
              <w:t>)</w:t>
            </w:r>
          </w:p>
        </w:tc>
        <w:tc>
          <w:tcPr>
            <w:tcW w:w="587" w:type="pct"/>
            <w:vMerge w:val="restart"/>
            <w:vAlign w:val="center"/>
          </w:tcPr>
          <w:p w:rsidR="00581507" w:rsidRPr="00C86C33" w:rsidRDefault="00581507" w:rsidP="000A30A2">
            <w:pPr>
              <w:jc w:val="center"/>
              <w:rPr>
                <w:rFonts w:ascii="Times New Roman" w:hAnsi="Times New Roman" w:cs="Times New Roman"/>
                <w:lang w:val="lv-LV"/>
              </w:rPr>
            </w:pP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PVN</w:t>
            </w: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w:t>
            </w:r>
            <w:proofErr w:type="spellStart"/>
            <w:r w:rsidR="00C86C33" w:rsidRPr="00C86C33">
              <w:rPr>
                <w:rFonts w:ascii="Times New Roman" w:eastAsia="MS Mincho" w:hAnsi="Times New Roman" w:cs="Times New Roman"/>
                <w:i/>
                <w:lang w:val="lv-LV"/>
              </w:rPr>
              <w:t>euro</w:t>
            </w:r>
            <w:proofErr w:type="spellEnd"/>
            <w:r w:rsidRPr="00C86C33">
              <w:rPr>
                <w:rFonts w:ascii="Times New Roman" w:hAnsi="Times New Roman" w:cs="Times New Roman"/>
                <w:lang w:val="lv-LV"/>
              </w:rPr>
              <w:t>)</w:t>
            </w:r>
          </w:p>
        </w:tc>
        <w:tc>
          <w:tcPr>
            <w:tcW w:w="721" w:type="pct"/>
            <w:vMerge w:val="restart"/>
            <w:vAlign w:val="center"/>
          </w:tcPr>
          <w:p w:rsidR="00581507" w:rsidRPr="00C86C33" w:rsidRDefault="00581507" w:rsidP="000A30A2">
            <w:pPr>
              <w:jc w:val="center"/>
              <w:rPr>
                <w:rFonts w:ascii="Times New Roman" w:hAnsi="Times New Roman" w:cs="Times New Roman"/>
                <w:lang w:val="lv-LV"/>
              </w:rPr>
            </w:pP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Cena ar</w:t>
            </w: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PVN</w:t>
            </w:r>
          </w:p>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w:t>
            </w:r>
            <w:proofErr w:type="spellStart"/>
            <w:r w:rsidR="00C86C33" w:rsidRPr="00C86C33">
              <w:rPr>
                <w:rFonts w:ascii="Times New Roman" w:eastAsia="MS Mincho" w:hAnsi="Times New Roman" w:cs="Times New Roman"/>
                <w:i/>
                <w:lang w:val="lv-LV"/>
              </w:rPr>
              <w:t>euro</w:t>
            </w:r>
            <w:proofErr w:type="spellEnd"/>
            <w:r w:rsidRPr="00C86C33">
              <w:rPr>
                <w:rFonts w:ascii="Times New Roman" w:hAnsi="Times New Roman" w:cs="Times New Roman"/>
                <w:lang w:val="lv-LV"/>
              </w:rPr>
              <w:t>)</w:t>
            </w:r>
          </w:p>
        </w:tc>
      </w:tr>
      <w:tr w:rsidR="00581507" w:rsidRPr="00C86C33" w:rsidTr="00C86C33">
        <w:trPr>
          <w:trHeight w:val="281"/>
        </w:trPr>
        <w:tc>
          <w:tcPr>
            <w:tcW w:w="508" w:type="pct"/>
            <w:vMerge/>
            <w:vAlign w:val="center"/>
          </w:tcPr>
          <w:p w:rsidR="00581507" w:rsidRPr="00C86C33" w:rsidRDefault="00581507" w:rsidP="000A30A2">
            <w:pPr>
              <w:jc w:val="center"/>
              <w:rPr>
                <w:rFonts w:ascii="Times New Roman" w:hAnsi="Times New Roman" w:cs="Times New Roman"/>
                <w:lang w:val="lv-LV"/>
              </w:rPr>
            </w:pPr>
          </w:p>
        </w:tc>
        <w:tc>
          <w:tcPr>
            <w:tcW w:w="1595" w:type="pct"/>
            <w:vMerge/>
            <w:vAlign w:val="center"/>
          </w:tcPr>
          <w:p w:rsidR="00581507" w:rsidRPr="00C86C33" w:rsidRDefault="00581507" w:rsidP="000A30A2">
            <w:pPr>
              <w:jc w:val="center"/>
              <w:rPr>
                <w:rFonts w:ascii="Times New Roman" w:hAnsi="Times New Roman" w:cs="Times New Roman"/>
                <w:lang w:val="lv-LV"/>
              </w:rPr>
            </w:pPr>
          </w:p>
        </w:tc>
        <w:tc>
          <w:tcPr>
            <w:tcW w:w="869" w:type="pct"/>
            <w:vMerge/>
            <w:vAlign w:val="center"/>
          </w:tcPr>
          <w:p w:rsidR="00581507" w:rsidRPr="00C86C33" w:rsidRDefault="00581507" w:rsidP="000A30A2">
            <w:pPr>
              <w:jc w:val="center"/>
              <w:rPr>
                <w:rFonts w:ascii="Times New Roman" w:hAnsi="Times New Roman" w:cs="Times New Roman"/>
                <w:lang w:val="lv-LV"/>
              </w:rPr>
            </w:pPr>
          </w:p>
        </w:tc>
        <w:tc>
          <w:tcPr>
            <w:tcW w:w="721" w:type="pct"/>
            <w:vMerge/>
            <w:vAlign w:val="center"/>
          </w:tcPr>
          <w:p w:rsidR="00581507" w:rsidRPr="00C86C33" w:rsidRDefault="00581507" w:rsidP="000A30A2">
            <w:pPr>
              <w:jc w:val="center"/>
              <w:rPr>
                <w:rFonts w:ascii="Times New Roman" w:hAnsi="Times New Roman" w:cs="Times New Roman"/>
                <w:lang w:val="lv-LV"/>
              </w:rPr>
            </w:pPr>
          </w:p>
        </w:tc>
        <w:tc>
          <w:tcPr>
            <w:tcW w:w="587" w:type="pct"/>
            <w:vMerge/>
            <w:vAlign w:val="center"/>
          </w:tcPr>
          <w:p w:rsidR="00581507" w:rsidRPr="00C86C33" w:rsidRDefault="00581507" w:rsidP="000A30A2">
            <w:pPr>
              <w:jc w:val="center"/>
              <w:rPr>
                <w:rFonts w:ascii="Times New Roman" w:hAnsi="Times New Roman" w:cs="Times New Roman"/>
                <w:lang w:val="lv-LV"/>
              </w:rPr>
            </w:pPr>
          </w:p>
        </w:tc>
        <w:tc>
          <w:tcPr>
            <w:tcW w:w="721" w:type="pct"/>
            <w:vMerge/>
            <w:vAlign w:val="center"/>
          </w:tcPr>
          <w:p w:rsidR="00581507" w:rsidRPr="00C86C33" w:rsidRDefault="00581507" w:rsidP="000A30A2">
            <w:pPr>
              <w:jc w:val="center"/>
              <w:rPr>
                <w:rFonts w:ascii="Times New Roman" w:hAnsi="Times New Roman" w:cs="Times New Roman"/>
                <w:lang w:val="lv-LV"/>
              </w:rPr>
            </w:pPr>
          </w:p>
        </w:tc>
      </w:tr>
      <w:tr w:rsidR="00581507" w:rsidRPr="00C86C33" w:rsidTr="00C86C33">
        <w:trPr>
          <w:trHeight w:val="281"/>
        </w:trPr>
        <w:tc>
          <w:tcPr>
            <w:tcW w:w="508" w:type="pct"/>
            <w:vMerge/>
            <w:vAlign w:val="center"/>
          </w:tcPr>
          <w:p w:rsidR="00581507" w:rsidRPr="00C86C33" w:rsidRDefault="00581507" w:rsidP="000A30A2">
            <w:pPr>
              <w:jc w:val="center"/>
              <w:rPr>
                <w:rFonts w:ascii="Times New Roman" w:hAnsi="Times New Roman" w:cs="Times New Roman"/>
                <w:lang w:val="lv-LV"/>
              </w:rPr>
            </w:pPr>
          </w:p>
        </w:tc>
        <w:tc>
          <w:tcPr>
            <w:tcW w:w="1595" w:type="pct"/>
            <w:vMerge/>
            <w:vAlign w:val="center"/>
          </w:tcPr>
          <w:p w:rsidR="00581507" w:rsidRPr="00C86C33" w:rsidRDefault="00581507" w:rsidP="000A30A2">
            <w:pPr>
              <w:jc w:val="center"/>
              <w:rPr>
                <w:rFonts w:ascii="Times New Roman" w:hAnsi="Times New Roman" w:cs="Times New Roman"/>
                <w:lang w:val="lv-LV"/>
              </w:rPr>
            </w:pPr>
          </w:p>
        </w:tc>
        <w:tc>
          <w:tcPr>
            <w:tcW w:w="869" w:type="pct"/>
            <w:vMerge/>
            <w:vAlign w:val="center"/>
          </w:tcPr>
          <w:p w:rsidR="00581507" w:rsidRPr="00C86C33" w:rsidRDefault="00581507" w:rsidP="000A30A2">
            <w:pPr>
              <w:jc w:val="center"/>
              <w:rPr>
                <w:rFonts w:ascii="Times New Roman" w:hAnsi="Times New Roman" w:cs="Times New Roman"/>
                <w:lang w:val="lv-LV"/>
              </w:rPr>
            </w:pPr>
          </w:p>
        </w:tc>
        <w:tc>
          <w:tcPr>
            <w:tcW w:w="721" w:type="pct"/>
            <w:vMerge/>
            <w:vAlign w:val="center"/>
          </w:tcPr>
          <w:p w:rsidR="00581507" w:rsidRPr="00C86C33" w:rsidRDefault="00581507" w:rsidP="000A30A2">
            <w:pPr>
              <w:jc w:val="center"/>
              <w:rPr>
                <w:rFonts w:ascii="Times New Roman" w:hAnsi="Times New Roman" w:cs="Times New Roman"/>
                <w:lang w:val="lv-LV"/>
              </w:rPr>
            </w:pPr>
          </w:p>
        </w:tc>
        <w:tc>
          <w:tcPr>
            <w:tcW w:w="587" w:type="pct"/>
            <w:vMerge/>
            <w:vAlign w:val="center"/>
          </w:tcPr>
          <w:p w:rsidR="00581507" w:rsidRPr="00C86C33" w:rsidRDefault="00581507" w:rsidP="000A30A2">
            <w:pPr>
              <w:jc w:val="center"/>
              <w:rPr>
                <w:rFonts w:ascii="Times New Roman" w:hAnsi="Times New Roman" w:cs="Times New Roman"/>
                <w:lang w:val="lv-LV"/>
              </w:rPr>
            </w:pPr>
          </w:p>
        </w:tc>
        <w:tc>
          <w:tcPr>
            <w:tcW w:w="721" w:type="pct"/>
            <w:vMerge/>
            <w:vAlign w:val="center"/>
          </w:tcPr>
          <w:p w:rsidR="00581507" w:rsidRPr="00C86C33" w:rsidRDefault="00581507" w:rsidP="000A30A2">
            <w:pPr>
              <w:jc w:val="center"/>
              <w:rPr>
                <w:rFonts w:ascii="Times New Roman" w:hAnsi="Times New Roman" w:cs="Times New Roman"/>
                <w:lang w:val="lv-LV"/>
              </w:rPr>
            </w:pPr>
          </w:p>
        </w:tc>
      </w:tr>
      <w:tr w:rsidR="00581507" w:rsidRPr="00C86C33" w:rsidTr="00C86C33">
        <w:tc>
          <w:tcPr>
            <w:tcW w:w="508" w:type="pct"/>
            <w:shd w:val="clear" w:color="auto" w:fill="D9D9D9"/>
            <w:vAlign w:val="center"/>
          </w:tcPr>
          <w:p w:rsidR="00581507" w:rsidRPr="00C86C33" w:rsidRDefault="00581507" w:rsidP="000A30A2">
            <w:pPr>
              <w:jc w:val="center"/>
              <w:rPr>
                <w:rFonts w:ascii="Times New Roman" w:hAnsi="Times New Roman" w:cs="Times New Roman"/>
                <w:b/>
                <w:lang w:val="lv-LV"/>
              </w:rPr>
            </w:pPr>
            <w:r w:rsidRPr="00C86C33">
              <w:rPr>
                <w:rFonts w:ascii="Times New Roman" w:hAnsi="Times New Roman" w:cs="Times New Roman"/>
                <w:b/>
                <w:lang w:val="lv-LV"/>
              </w:rPr>
              <w:t>1.</w:t>
            </w:r>
          </w:p>
        </w:tc>
        <w:tc>
          <w:tcPr>
            <w:tcW w:w="4492" w:type="pct"/>
            <w:gridSpan w:val="5"/>
            <w:shd w:val="clear" w:color="auto" w:fill="D9D9D9"/>
            <w:vAlign w:val="center"/>
          </w:tcPr>
          <w:p w:rsidR="00581507" w:rsidRPr="00C86C33" w:rsidRDefault="00581507" w:rsidP="000A30A2">
            <w:pPr>
              <w:jc w:val="center"/>
              <w:rPr>
                <w:rFonts w:ascii="Times New Roman" w:hAnsi="Times New Roman" w:cs="Times New Roman"/>
                <w:b/>
                <w:lang w:val="lv-LV"/>
              </w:rPr>
            </w:pPr>
            <w:r w:rsidRPr="00C86C33">
              <w:rPr>
                <w:rFonts w:ascii="Times New Roman" w:hAnsi="Times New Roman" w:cs="Times New Roman"/>
                <w:b/>
                <w:lang w:val="lv-LV"/>
              </w:rPr>
              <w:t xml:space="preserve">I.Kokaram veltīta koncerta ieejas biļete </w:t>
            </w:r>
          </w:p>
        </w:tc>
      </w:tr>
      <w:tr w:rsidR="00581507" w:rsidRPr="00C86C33" w:rsidTr="00C86C33">
        <w:tc>
          <w:tcPr>
            <w:tcW w:w="508" w:type="pct"/>
            <w:tcBorders>
              <w:bottom w:val="single" w:sz="4" w:space="0" w:color="auto"/>
            </w:tcBorders>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1.1.</w:t>
            </w:r>
          </w:p>
        </w:tc>
        <w:tc>
          <w:tcPr>
            <w:tcW w:w="1595" w:type="pct"/>
            <w:tcBorders>
              <w:bottom w:val="single" w:sz="4" w:space="0" w:color="auto"/>
            </w:tcBorders>
            <w:vAlign w:val="center"/>
          </w:tcPr>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Latvijas Universitātes Lielā aula. Zāle:</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7., 12 .rinda 2.līdz 23.vieta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8.,9.,10.,13.,14.,15.rinda 1. Līdz 24.vieta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11.,16. Rinda 3.līdz 23.vieta</w:t>
            </w:r>
          </w:p>
        </w:tc>
        <w:tc>
          <w:tcPr>
            <w:tcW w:w="869" w:type="pct"/>
            <w:tcBorders>
              <w:bottom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 biļete</w:t>
            </w:r>
          </w:p>
        </w:tc>
        <w:tc>
          <w:tcPr>
            <w:tcW w:w="721" w:type="pct"/>
            <w:tcBorders>
              <w:bottom w:val="single" w:sz="4" w:space="0" w:color="auto"/>
            </w:tcBorders>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15.00</w:t>
            </w:r>
          </w:p>
        </w:tc>
        <w:tc>
          <w:tcPr>
            <w:tcW w:w="587" w:type="pct"/>
            <w:tcBorders>
              <w:bottom w:val="single" w:sz="4" w:space="0" w:color="auto"/>
            </w:tcBorders>
            <w:vAlign w:val="center"/>
          </w:tcPr>
          <w:p w:rsidR="00581507" w:rsidRPr="00C86C33" w:rsidRDefault="00581507" w:rsidP="00220B3F">
            <w:pPr>
              <w:jc w:val="center"/>
              <w:rPr>
                <w:rFonts w:ascii="Times New Roman" w:hAnsi="Times New Roman" w:cs="Times New Roman"/>
                <w:lang w:val="lv-LV"/>
              </w:rPr>
            </w:pPr>
            <w:r w:rsidRPr="00C86C33">
              <w:rPr>
                <w:rFonts w:ascii="Times New Roman" w:hAnsi="Times New Roman" w:cs="Times New Roman"/>
                <w:lang w:val="lv-LV"/>
              </w:rPr>
              <w:t>0,00</w:t>
            </w:r>
            <w:r w:rsidR="00342CBC" w:rsidRPr="00C86C33">
              <w:rPr>
                <w:rFonts w:ascii="Times New Roman" w:hAnsi="Times New Roman" w:cs="Times New Roman"/>
                <w:vertAlign w:val="superscript"/>
                <w:lang w:val="lv-LV"/>
              </w:rPr>
              <w:t>2</w:t>
            </w:r>
          </w:p>
        </w:tc>
        <w:tc>
          <w:tcPr>
            <w:tcW w:w="721" w:type="pct"/>
            <w:tcBorders>
              <w:bottom w:val="single" w:sz="4" w:space="0" w:color="auto"/>
            </w:tcBorders>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15.00</w:t>
            </w:r>
          </w:p>
        </w:tc>
      </w:tr>
      <w:tr w:rsidR="00581507" w:rsidRPr="00C86C33" w:rsidTr="00C86C33">
        <w:tc>
          <w:tcPr>
            <w:tcW w:w="508" w:type="pct"/>
            <w:tcBorders>
              <w:top w:val="single" w:sz="4" w:space="0" w:color="auto"/>
              <w:bottom w:val="single" w:sz="4" w:space="0" w:color="auto"/>
              <w:right w:val="single" w:sz="4" w:space="0" w:color="auto"/>
            </w:tcBorders>
            <w:shd w:val="clear" w:color="auto" w:fill="D9D9D9" w:themeFill="background1" w:themeFillShade="D9"/>
            <w:vAlign w:val="center"/>
          </w:tcPr>
          <w:p w:rsidR="00581507" w:rsidRPr="00C86C33" w:rsidRDefault="00581507" w:rsidP="000A30A2">
            <w:pPr>
              <w:jc w:val="center"/>
              <w:rPr>
                <w:rFonts w:ascii="Times New Roman" w:hAnsi="Times New Roman" w:cs="Times New Roman"/>
                <w:b/>
                <w:lang w:val="lv-LV"/>
              </w:rPr>
            </w:pPr>
            <w:r w:rsidRPr="00C86C33">
              <w:rPr>
                <w:rFonts w:ascii="Times New Roman" w:hAnsi="Times New Roman" w:cs="Times New Roman"/>
                <w:b/>
                <w:lang w:val="lv-LV"/>
              </w:rPr>
              <w:t xml:space="preserve">2. </w:t>
            </w:r>
          </w:p>
        </w:tc>
        <w:tc>
          <w:tcPr>
            <w:tcW w:w="4492" w:type="pct"/>
            <w:gridSpan w:val="5"/>
            <w:tcBorders>
              <w:top w:val="single" w:sz="4" w:space="0" w:color="auto"/>
              <w:bottom w:val="single" w:sz="4" w:space="0" w:color="auto"/>
              <w:right w:val="single" w:sz="4" w:space="0" w:color="auto"/>
            </w:tcBorders>
            <w:shd w:val="clear" w:color="auto" w:fill="D9D9D9" w:themeFill="background1" w:themeFillShade="D9"/>
            <w:vAlign w:val="center"/>
          </w:tcPr>
          <w:p w:rsidR="00581507" w:rsidRPr="00C86C33" w:rsidRDefault="00581507" w:rsidP="000A30A2">
            <w:pPr>
              <w:spacing w:before="100" w:beforeAutospacing="1" w:after="100" w:afterAutospacing="1" w:line="105" w:lineRule="atLeast"/>
              <w:jc w:val="center"/>
              <w:rPr>
                <w:rFonts w:ascii="Times New Roman" w:hAnsi="Times New Roman" w:cs="Times New Roman"/>
                <w:b/>
                <w:lang w:val="lv-LV"/>
              </w:rPr>
            </w:pPr>
            <w:r w:rsidRPr="00C86C33">
              <w:rPr>
                <w:rFonts w:ascii="Times New Roman" w:hAnsi="Times New Roman" w:cs="Times New Roman"/>
                <w:b/>
                <w:lang w:val="lv-LV"/>
              </w:rPr>
              <w:t xml:space="preserve">Noslēguma koncerta ieejas biļete </w:t>
            </w:r>
          </w:p>
        </w:tc>
      </w:tr>
      <w:tr w:rsidR="00581507" w:rsidRPr="00C86C33" w:rsidTr="00C86C33">
        <w:tc>
          <w:tcPr>
            <w:tcW w:w="508" w:type="pct"/>
            <w:tcBorders>
              <w:top w:val="single" w:sz="4" w:space="0" w:color="auto"/>
              <w:bottom w:val="single" w:sz="4" w:space="0" w:color="auto"/>
              <w:right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2.1.</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 xml:space="preserve">Mežaparka lielā estrāde. </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II sektors, 15.līdz 24.rinda., III sektors, 32.līdz 36.rinda., 4.zona V sektors 32.līdz 36.rinda., 4.zona VI sektors 15.līdz 21. 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 sektors 23.līdz 28.rinda., 3.zona VII sektors 23.līdz 28.rinda.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II sektors 7.līdz 14.rinda., 4.zona III sektors 21.līdz 31.rinda.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IV sektors 25.līdz 34.rinda., 4.zona V sektors 21.līdz 31.rinda., 4.zona VI sektors 7.līdz 14. rinda.</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 biļete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3,00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81507" w:rsidRPr="00C86C33" w:rsidRDefault="00342CBC" w:rsidP="00220B3F">
            <w:pPr>
              <w:jc w:val="center"/>
              <w:rPr>
                <w:rFonts w:ascii="Times New Roman" w:hAnsi="Times New Roman" w:cs="Times New Roman"/>
                <w:lang w:val="lv-LV"/>
              </w:rPr>
            </w:pPr>
            <w:r w:rsidRPr="00C86C33">
              <w:rPr>
                <w:rFonts w:ascii="Times New Roman" w:hAnsi="Times New Roman" w:cs="Times New Roman"/>
                <w:lang w:val="lv-LV"/>
              </w:rPr>
              <w:t>0,00</w:t>
            </w:r>
            <w:r w:rsidRPr="00C86C33">
              <w:rPr>
                <w:rFonts w:ascii="Times New Roman" w:hAnsi="Times New Roman" w:cs="Times New Roman"/>
                <w:vertAlign w:val="superscript"/>
                <w:lang w:val="lv-LV"/>
              </w:rPr>
              <w:t>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3,00</w:t>
            </w:r>
          </w:p>
        </w:tc>
      </w:tr>
      <w:tr w:rsidR="00581507" w:rsidRPr="00C86C33" w:rsidTr="00C86C33">
        <w:tc>
          <w:tcPr>
            <w:tcW w:w="508" w:type="pct"/>
            <w:tcBorders>
              <w:top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2.2.</w:t>
            </w:r>
          </w:p>
        </w:tc>
        <w:tc>
          <w:tcPr>
            <w:tcW w:w="1595" w:type="pct"/>
            <w:tcBorders>
              <w:top w:val="single" w:sz="4" w:space="0" w:color="auto"/>
            </w:tcBorders>
            <w:shd w:val="clear" w:color="auto" w:fill="auto"/>
            <w:vAlign w:val="center"/>
          </w:tcPr>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Mežaparka lielā estrāde. 2.zona I sektors 17.līdz 28.rinda., 2.zona II sektors 25. līdz 28.rinda.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2.zona VI sektors 25.līdz 28.rinda.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2.zona VII sektors 17.līdz 28.rinda.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 sektors 17.līdz 22.rinda., 3.zona VII sektors 17.līdz 22.rinda.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II sektors 1.līdz 6.rinda., 4.zona III sektors 7.līdz 20.rinda.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lastRenderedPageBreak/>
              <w:t>4.zona IV sektors 11.līdz 24.rinda.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V sektors 7.līdz 20.rinda., 4.zona VI sektors 1.līdz 6. 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 xml:space="preserve">Mežaparka lielā estrāde. </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2.zona I sektors 9.līdz 16.rinda, 2.zona VII sektors 9.līdz 16.rinda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 sektors 5.līdz 16.rinda, 3.zona II sektors 17. līdz 28.rinda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VI sektors 17. līdz 28.rinda, 3.zona VII sektors 5.līdz 16.rinda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III sektors 1.līdz 6.rinda, 4.zona IV sektors 1.līdz 10. 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4.zona V sektors 1.līdz 6. rinda., 2.zona I sektors 1.līdz 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2.zona VII sektors 1.līdz 8.rinda.,3.zona I sektors 1.līdz 4.rinda., 3.zona II sektors 5.līdz 16.rinda.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III sektors 17.līdz 28.rinda., 3.zona IV sektors 21.līdz 28.rinda.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V sektors 17.līdz 28.rinda., 3.zona VI sektors 5.līdz 16.rinda.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VII sektors 1.līdz 4.rinda.</w:t>
            </w:r>
          </w:p>
        </w:tc>
        <w:tc>
          <w:tcPr>
            <w:tcW w:w="869" w:type="pct"/>
            <w:tcBorders>
              <w:top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lastRenderedPageBreak/>
              <w:t>1 biļete</w:t>
            </w:r>
          </w:p>
        </w:tc>
        <w:tc>
          <w:tcPr>
            <w:tcW w:w="721" w:type="pct"/>
            <w:tcBorders>
              <w:top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5.00</w:t>
            </w:r>
          </w:p>
        </w:tc>
        <w:tc>
          <w:tcPr>
            <w:tcW w:w="587" w:type="pct"/>
            <w:tcBorders>
              <w:top w:val="single" w:sz="4" w:space="0" w:color="auto"/>
            </w:tcBorders>
            <w:shd w:val="clear" w:color="auto" w:fill="auto"/>
            <w:vAlign w:val="center"/>
          </w:tcPr>
          <w:p w:rsidR="00581507" w:rsidRPr="00C86C33" w:rsidRDefault="00342CBC" w:rsidP="00220B3F">
            <w:pPr>
              <w:jc w:val="center"/>
              <w:rPr>
                <w:rFonts w:ascii="Times New Roman" w:hAnsi="Times New Roman" w:cs="Times New Roman"/>
                <w:lang w:val="lv-LV"/>
              </w:rPr>
            </w:pPr>
            <w:r w:rsidRPr="00C86C33">
              <w:rPr>
                <w:rFonts w:ascii="Times New Roman" w:hAnsi="Times New Roman" w:cs="Times New Roman"/>
                <w:lang w:val="lv-LV"/>
              </w:rPr>
              <w:t>0,00</w:t>
            </w:r>
            <w:r w:rsidRPr="00C86C33">
              <w:rPr>
                <w:rFonts w:ascii="Times New Roman" w:hAnsi="Times New Roman" w:cs="Times New Roman"/>
                <w:vertAlign w:val="superscript"/>
                <w:lang w:val="lv-LV"/>
              </w:rPr>
              <w:t>2</w:t>
            </w:r>
          </w:p>
        </w:tc>
        <w:tc>
          <w:tcPr>
            <w:tcW w:w="721" w:type="pct"/>
            <w:tcBorders>
              <w:top w:val="single" w:sz="4" w:space="0" w:color="auto"/>
            </w:tcBorders>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5.00</w:t>
            </w:r>
          </w:p>
        </w:tc>
      </w:tr>
      <w:tr w:rsidR="00581507" w:rsidRPr="00C86C33" w:rsidTr="00C86C33">
        <w:tc>
          <w:tcPr>
            <w:tcW w:w="508"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lastRenderedPageBreak/>
              <w:t>2.3.</w:t>
            </w:r>
          </w:p>
        </w:tc>
        <w:tc>
          <w:tcPr>
            <w:tcW w:w="1595" w:type="pct"/>
            <w:shd w:val="clear" w:color="auto" w:fill="auto"/>
            <w:vAlign w:val="center"/>
          </w:tcPr>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 xml:space="preserve">Mežaparka lielā estrāde. </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II sektors 1.līdz 4.rinda., 3.zona III sektors 5.līdz 16.rinda.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IV sektors 7.līdz 20.rinda., 3.zona V sektors 5.līdz 16.rinda.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VI sektors 1.līdz 4.rinda. , 2.zona V sektors 25.līdz 28.rinda .</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2.zona III sektors 26..līdz 28.rinda., 3.zona III sektors 1.līdz 4.rinda.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IV sektors 1.līdz 6.rinda.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3.zona V sektors 1.līdz 4.rinda. . 2.zona V sektors 1.līdz 10.rinda.</w:t>
            </w:r>
          </w:p>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lastRenderedPageBreak/>
              <w:t>2.zona III sektors 1.līdz 18.rinda.</w:t>
            </w:r>
          </w:p>
        </w:tc>
        <w:tc>
          <w:tcPr>
            <w:tcW w:w="869"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lastRenderedPageBreak/>
              <w:t>1 biļete</w:t>
            </w:r>
          </w:p>
        </w:tc>
        <w:tc>
          <w:tcPr>
            <w:tcW w:w="721"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10.00</w:t>
            </w:r>
          </w:p>
        </w:tc>
        <w:tc>
          <w:tcPr>
            <w:tcW w:w="587" w:type="pct"/>
            <w:shd w:val="clear" w:color="auto" w:fill="auto"/>
            <w:vAlign w:val="center"/>
          </w:tcPr>
          <w:p w:rsidR="00581507" w:rsidRPr="00C86C33" w:rsidRDefault="00342CBC" w:rsidP="00220B3F">
            <w:pPr>
              <w:jc w:val="center"/>
              <w:rPr>
                <w:rFonts w:ascii="Times New Roman" w:hAnsi="Times New Roman" w:cs="Times New Roman"/>
                <w:lang w:val="lv-LV"/>
              </w:rPr>
            </w:pPr>
            <w:r w:rsidRPr="00C86C33">
              <w:rPr>
                <w:rFonts w:ascii="Times New Roman" w:hAnsi="Times New Roman" w:cs="Times New Roman"/>
                <w:lang w:val="lv-LV"/>
              </w:rPr>
              <w:t>0,00</w:t>
            </w:r>
            <w:r w:rsidRPr="00C86C33">
              <w:rPr>
                <w:rFonts w:ascii="Times New Roman" w:hAnsi="Times New Roman" w:cs="Times New Roman"/>
                <w:vertAlign w:val="superscript"/>
                <w:lang w:val="lv-LV"/>
              </w:rPr>
              <w:t>2</w:t>
            </w:r>
          </w:p>
        </w:tc>
        <w:tc>
          <w:tcPr>
            <w:tcW w:w="721"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10.00</w:t>
            </w:r>
          </w:p>
        </w:tc>
      </w:tr>
      <w:tr w:rsidR="00581507" w:rsidRPr="00C86C33" w:rsidTr="00C86C33">
        <w:tc>
          <w:tcPr>
            <w:tcW w:w="508" w:type="pct"/>
            <w:shd w:val="clear" w:color="auto" w:fill="CCCCCC"/>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lastRenderedPageBreak/>
              <w:t>3.</w:t>
            </w:r>
          </w:p>
        </w:tc>
        <w:tc>
          <w:tcPr>
            <w:tcW w:w="4492" w:type="pct"/>
            <w:gridSpan w:val="5"/>
            <w:shd w:val="clear" w:color="auto" w:fill="CCCCCC"/>
            <w:vAlign w:val="center"/>
          </w:tcPr>
          <w:p w:rsidR="00581507" w:rsidRPr="00C86C33" w:rsidRDefault="00581507" w:rsidP="000A30A2">
            <w:pPr>
              <w:jc w:val="center"/>
              <w:rPr>
                <w:rFonts w:ascii="Times New Roman" w:hAnsi="Times New Roman" w:cs="Times New Roman"/>
                <w:b/>
                <w:lang w:val="lv-LV"/>
              </w:rPr>
            </w:pPr>
            <w:r w:rsidRPr="00C86C33">
              <w:rPr>
                <w:rFonts w:ascii="Times New Roman" w:hAnsi="Times New Roman" w:cs="Times New Roman"/>
                <w:b/>
                <w:lang w:val="lv-LV"/>
              </w:rPr>
              <w:t>Dalībnieka dalības maksa</w:t>
            </w:r>
          </w:p>
        </w:tc>
      </w:tr>
      <w:tr w:rsidR="00581507" w:rsidRPr="00C86C33" w:rsidTr="00C86C33">
        <w:tc>
          <w:tcPr>
            <w:tcW w:w="508"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3.1.</w:t>
            </w:r>
          </w:p>
        </w:tc>
        <w:tc>
          <w:tcPr>
            <w:tcW w:w="1595" w:type="pct"/>
            <w:shd w:val="clear" w:color="auto" w:fill="auto"/>
            <w:vAlign w:val="center"/>
          </w:tcPr>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Balti</w:t>
            </w:r>
            <w:r w:rsidR="00C36D2D">
              <w:rPr>
                <w:rFonts w:ascii="Times New Roman" w:hAnsi="Times New Roman" w:cs="Times New Roman"/>
                <w:lang w:val="lv-LV"/>
              </w:rPr>
              <w:t>jas valstu (</w:t>
            </w:r>
            <w:r w:rsidRPr="00C86C33">
              <w:rPr>
                <w:rFonts w:ascii="Times New Roman" w:hAnsi="Times New Roman" w:cs="Times New Roman"/>
                <w:lang w:val="lv-LV"/>
              </w:rPr>
              <w:t>Lietuvas Republika, Igaunijas Republika) tautas mākslas kolektīva dalībnieka dalības maksa</w:t>
            </w:r>
          </w:p>
        </w:tc>
        <w:tc>
          <w:tcPr>
            <w:tcW w:w="869"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 dalības maksa</w:t>
            </w:r>
          </w:p>
        </w:tc>
        <w:tc>
          <w:tcPr>
            <w:tcW w:w="721"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20.00</w:t>
            </w:r>
          </w:p>
        </w:tc>
        <w:tc>
          <w:tcPr>
            <w:tcW w:w="587" w:type="pct"/>
            <w:shd w:val="clear" w:color="auto" w:fill="auto"/>
            <w:vAlign w:val="center"/>
          </w:tcPr>
          <w:p w:rsidR="00581507" w:rsidRPr="00C86C33" w:rsidRDefault="00342CBC" w:rsidP="00220B3F">
            <w:pPr>
              <w:jc w:val="center"/>
              <w:rPr>
                <w:rFonts w:ascii="Times New Roman" w:hAnsi="Times New Roman" w:cs="Times New Roman"/>
                <w:lang w:val="lv-LV"/>
              </w:rPr>
            </w:pPr>
            <w:r w:rsidRPr="00C86C33">
              <w:rPr>
                <w:rFonts w:ascii="Times New Roman" w:hAnsi="Times New Roman" w:cs="Times New Roman"/>
                <w:lang w:val="lv-LV"/>
              </w:rPr>
              <w:t>0,00</w:t>
            </w:r>
            <w:r w:rsidRPr="00C86C33">
              <w:rPr>
                <w:rFonts w:ascii="Times New Roman" w:hAnsi="Times New Roman" w:cs="Times New Roman"/>
                <w:vertAlign w:val="superscript"/>
                <w:lang w:val="lv-LV"/>
              </w:rPr>
              <w:t>2</w:t>
            </w:r>
          </w:p>
        </w:tc>
        <w:tc>
          <w:tcPr>
            <w:tcW w:w="721"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20.00</w:t>
            </w:r>
          </w:p>
        </w:tc>
      </w:tr>
      <w:tr w:rsidR="00581507" w:rsidRPr="00C86C33" w:rsidTr="00C86C33">
        <w:tc>
          <w:tcPr>
            <w:tcW w:w="508"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3.2.</w:t>
            </w:r>
          </w:p>
        </w:tc>
        <w:tc>
          <w:tcPr>
            <w:tcW w:w="1595" w:type="pct"/>
            <w:shd w:val="clear" w:color="auto" w:fill="auto"/>
            <w:vAlign w:val="center"/>
          </w:tcPr>
          <w:p w:rsidR="00581507" w:rsidRPr="00C86C33" w:rsidRDefault="00581507" w:rsidP="000A30A2">
            <w:pPr>
              <w:rPr>
                <w:rFonts w:ascii="Times New Roman" w:hAnsi="Times New Roman" w:cs="Times New Roman"/>
                <w:lang w:val="lv-LV"/>
              </w:rPr>
            </w:pPr>
            <w:r w:rsidRPr="00C86C33">
              <w:rPr>
                <w:rFonts w:ascii="Times New Roman" w:hAnsi="Times New Roman" w:cs="Times New Roman"/>
                <w:lang w:val="lv-LV"/>
              </w:rPr>
              <w:t>Ziemeļu valstu ( Dānijas Karaliste, Somijas Republika, Islandes Republika, Norvēģijas Karaliste, Zviedrijas Karaliste)</w:t>
            </w:r>
          </w:p>
        </w:tc>
        <w:tc>
          <w:tcPr>
            <w:tcW w:w="869"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1 dalības maksa</w:t>
            </w:r>
          </w:p>
        </w:tc>
        <w:tc>
          <w:tcPr>
            <w:tcW w:w="721"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30.00</w:t>
            </w:r>
          </w:p>
        </w:tc>
        <w:tc>
          <w:tcPr>
            <w:tcW w:w="587" w:type="pct"/>
            <w:shd w:val="clear" w:color="auto" w:fill="auto"/>
            <w:vAlign w:val="center"/>
          </w:tcPr>
          <w:p w:rsidR="00581507" w:rsidRPr="00C86C33" w:rsidRDefault="00342CBC" w:rsidP="00220B3F">
            <w:pPr>
              <w:jc w:val="center"/>
              <w:rPr>
                <w:rFonts w:ascii="Times New Roman" w:hAnsi="Times New Roman" w:cs="Times New Roman"/>
                <w:lang w:val="lv-LV"/>
              </w:rPr>
            </w:pPr>
            <w:r w:rsidRPr="00C86C33">
              <w:rPr>
                <w:rFonts w:ascii="Times New Roman" w:hAnsi="Times New Roman" w:cs="Times New Roman"/>
                <w:lang w:val="lv-LV"/>
              </w:rPr>
              <w:t>0,00</w:t>
            </w:r>
            <w:r w:rsidRPr="00C86C33">
              <w:rPr>
                <w:rFonts w:ascii="Times New Roman" w:hAnsi="Times New Roman" w:cs="Times New Roman"/>
                <w:vertAlign w:val="superscript"/>
                <w:lang w:val="lv-LV"/>
              </w:rPr>
              <w:t>2</w:t>
            </w:r>
          </w:p>
        </w:tc>
        <w:tc>
          <w:tcPr>
            <w:tcW w:w="721" w:type="pct"/>
            <w:shd w:val="clear" w:color="auto" w:fill="auto"/>
            <w:vAlign w:val="center"/>
          </w:tcPr>
          <w:p w:rsidR="00581507" w:rsidRPr="00C86C33" w:rsidRDefault="00581507" w:rsidP="000A30A2">
            <w:pPr>
              <w:jc w:val="center"/>
              <w:rPr>
                <w:rFonts w:ascii="Times New Roman" w:hAnsi="Times New Roman" w:cs="Times New Roman"/>
                <w:lang w:val="lv-LV"/>
              </w:rPr>
            </w:pPr>
            <w:r w:rsidRPr="00C86C33">
              <w:rPr>
                <w:rFonts w:ascii="Times New Roman" w:hAnsi="Times New Roman" w:cs="Times New Roman"/>
                <w:lang w:val="lv-LV"/>
              </w:rPr>
              <w:t>30.00</w:t>
            </w:r>
          </w:p>
        </w:tc>
      </w:tr>
    </w:tbl>
    <w:p w:rsidR="00C74DC8" w:rsidRPr="00C86C33" w:rsidRDefault="00C74DC8">
      <w:pPr>
        <w:rPr>
          <w:rFonts w:ascii="Times New Roman" w:hAnsi="Times New Roman" w:cs="Times New Roman"/>
          <w:lang w:val="lv-LV"/>
        </w:rPr>
      </w:pPr>
    </w:p>
    <w:p w:rsidR="009F447E" w:rsidRDefault="00C74DC8" w:rsidP="00342CBC">
      <w:pPr>
        <w:rPr>
          <w:rFonts w:ascii="Times New Roman" w:hAnsi="Times New Roman" w:cs="Times New Roman"/>
          <w:lang w:val="lv-LV"/>
        </w:rPr>
      </w:pPr>
      <w:r w:rsidRPr="00C86C33">
        <w:rPr>
          <w:rFonts w:ascii="Times New Roman" w:hAnsi="Times New Roman" w:cs="Times New Roman"/>
          <w:lang w:val="lv-LV"/>
        </w:rPr>
        <w:t>Piezīmes</w:t>
      </w:r>
      <w:r w:rsidR="009F447E" w:rsidRPr="00C86C33">
        <w:rPr>
          <w:rFonts w:ascii="Times New Roman" w:hAnsi="Times New Roman" w:cs="Times New Roman"/>
          <w:lang w:val="lv-LV"/>
        </w:rPr>
        <w:t>.</w:t>
      </w:r>
    </w:p>
    <w:p w:rsidR="00C86C33" w:rsidRPr="00C86C33" w:rsidRDefault="00C86C33" w:rsidP="00342CBC">
      <w:pPr>
        <w:rPr>
          <w:rFonts w:ascii="Times New Roman" w:hAnsi="Times New Roman" w:cs="Times New Roman"/>
          <w:lang w:val="lv-LV"/>
        </w:rPr>
      </w:pPr>
    </w:p>
    <w:p w:rsidR="00342CBC" w:rsidRPr="00C86C33" w:rsidRDefault="00342CBC" w:rsidP="00342CBC">
      <w:pPr>
        <w:pStyle w:val="Sarakstarindkopa"/>
        <w:numPr>
          <w:ilvl w:val="0"/>
          <w:numId w:val="1"/>
        </w:numPr>
        <w:jc w:val="both"/>
        <w:rPr>
          <w:rFonts w:ascii="Times New Roman" w:hAnsi="Times New Roman" w:cs="Times New Roman"/>
          <w:lang w:val="lv-LV"/>
        </w:rPr>
      </w:pPr>
      <w:r w:rsidRPr="00C86C33">
        <w:rPr>
          <w:rFonts w:ascii="Times New Roman" w:hAnsi="Times New Roman" w:cs="Times New Roman"/>
          <w:lang w:val="lv-LV"/>
        </w:rPr>
        <w:t>Pakalpojuma veidā tiek noteikts ieejas biļetes cenas līmenis katram pakalpojumam atbilstoši tā veidam vai ieejas biļetes noteiktās sēdvietas atrašanās vietai dabā norises vietās</w:t>
      </w:r>
      <w:r w:rsidR="00C86C33">
        <w:rPr>
          <w:rFonts w:ascii="Times New Roman" w:hAnsi="Times New Roman" w:cs="Times New Roman"/>
          <w:lang w:val="lv-LV"/>
        </w:rPr>
        <w:t>.</w:t>
      </w:r>
      <w:r w:rsidRPr="00C86C33">
        <w:rPr>
          <w:rFonts w:ascii="Times New Roman" w:hAnsi="Times New Roman" w:cs="Times New Roman"/>
          <w:lang w:val="lv-LV"/>
        </w:rPr>
        <w:t xml:space="preserve"> Norišu vietās sēdvietu, sektoru un zonējuma plānojums veidots pēc skatītāju vietu izvietojuma projekta, kas var mainīties, var tikt aizvērti atsevišķi sektori un rindas biļešu tirdzniecībai, ja notiek izmaiņas mākslinieciskās un tehniskās koncepcijas realizācijas plānā.</w:t>
      </w:r>
    </w:p>
    <w:p w:rsidR="00342CBC" w:rsidRPr="00C86C33" w:rsidRDefault="00342CBC" w:rsidP="00342CBC">
      <w:pPr>
        <w:ind w:left="360"/>
        <w:jc w:val="both"/>
        <w:rPr>
          <w:rFonts w:ascii="Times New Roman" w:hAnsi="Times New Roman" w:cs="Times New Roman"/>
          <w:lang w:val="lv-LV"/>
        </w:rPr>
      </w:pPr>
    </w:p>
    <w:p w:rsidR="009F447E" w:rsidRPr="00C86C33" w:rsidRDefault="009F447E" w:rsidP="009F447E">
      <w:pPr>
        <w:numPr>
          <w:ilvl w:val="0"/>
          <w:numId w:val="1"/>
        </w:numPr>
        <w:spacing w:after="240"/>
        <w:ind w:left="709" w:hanging="425"/>
        <w:jc w:val="both"/>
        <w:rPr>
          <w:rFonts w:ascii="Times New Roman" w:hAnsi="Times New Roman" w:cs="Times New Roman"/>
          <w:color w:val="000000"/>
          <w:lang w:val="lv-LV"/>
        </w:rPr>
      </w:pPr>
      <w:r w:rsidRPr="00C86C33">
        <w:rPr>
          <w:rFonts w:ascii="Times New Roman" w:hAnsi="Times New Roman" w:cs="Times New Roman"/>
          <w:lang w:val="lv-LV"/>
        </w:rPr>
        <w:t xml:space="preserve">Pakalpojumiem </w:t>
      </w:r>
      <w:r w:rsidRPr="00C86C33">
        <w:rPr>
          <w:rFonts w:ascii="Times New Roman" w:hAnsi="Times New Roman" w:cs="Times New Roman"/>
          <w:color w:val="000000"/>
          <w:lang w:val="lv-LV"/>
        </w:rPr>
        <w:t>pievienotās vērtības nodoklis netiek piemērots saskaņā ar Pievienotās vērtības nodokļa likuma 3.panta astoto daļu.</w:t>
      </w:r>
    </w:p>
    <w:p w:rsidR="00342CBC" w:rsidRPr="00C86C33" w:rsidRDefault="00342CBC" w:rsidP="009F447E">
      <w:pPr>
        <w:ind w:left="851"/>
        <w:rPr>
          <w:rFonts w:ascii="Times New Roman" w:hAnsi="Times New Roman" w:cs="Times New Roman"/>
          <w:sz w:val="28"/>
          <w:szCs w:val="28"/>
          <w:lang w:val="lv-LV"/>
        </w:rPr>
      </w:pPr>
    </w:p>
    <w:p w:rsidR="00D203F9" w:rsidRDefault="00D203F9" w:rsidP="00C86C33">
      <w:pPr>
        <w:ind w:left="142"/>
        <w:rPr>
          <w:rFonts w:ascii="Times New Roman" w:hAnsi="Times New Roman" w:cs="Times New Roman"/>
          <w:bCs/>
          <w:sz w:val="28"/>
          <w:szCs w:val="28"/>
          <w:lang w:val="lv-LV"/>
        </w:rPr>
      </w:pPr>
      <w:r>
        <w:rPr>
          <w:rFonts w:ascii="Times New Roman" w:hAnsi="Times New Roman" w:cs="Times New Roman"/>
          <w:bCs/>
          <w:sz w:val="28"/>
          <w:szCs w:val="28"/>
          <w:lang w:val="lv-LV"/>
        </w:rPr>
        <w:t xml:space="preserve">Kultūras ministra </w:t>
      </w:r>
      <w:proofErr w:type="spellStart"/>
      <w:r>
        <w:rPr>
          <w:rFonts w:ascii="Times New Roman" w:hAnsi="Times New Roman" w:cs="Times New Roman"/>
          <w:bCs/>
          <w:sz w:val="28"/>
          <w:szCs w:val="28"/>
          <w:lang w:val="lv-LV"/>
        </w:rPr>
        <w:t>p.i</w:t>
      </w:r>
      <w:proofErr w:type="spellEnd"/>
      <w:r>
        <w:rPr>
          <w:rFonts w:ascii="Times New Roman" w:hAnsi="Times New Roman" w:cs="Times New Roman"/>
          <w:bCs/>
          <w:sz w:val="28"/>
          <w:szCs w:val="28"/>
          <w:lang w:val="lv-LV"/>
        </w:rPr>
        <w:t>.</w:t>
      </w:r>
      <w:r w:rsidR="009F447E" w:rsidRPr="00C86C33">
        <w:rPr>
          <w:rFonts w:ascii="Times New Roman" w:hAnsi="Times New Roman" w:cs="Times New Roman"/>
          <w:bCs/>
          <w:sz w:val="28"/>
          <w:szCs w:val="28"/>
          <w:lang w:val="lv-LV"/>
        </w:rPr>
        <w:tab/>
      </w:r>
      <w:r w:rsidR="009F447E" w:rsidRPr="00C86C33">
        <w:rPr>
          <w:rFonts w:ascii="Times New Roman" w:hAnsi="Times New Roman" w:cs="Times New Roman"/>
          <w:bCs/>
          <w:sz w:val="28"/>
          <w:szCs w:val="28"/>
          <w:lang w:val="lv-LV"/>
        </w:rPr>
        <w:tab/>
      </w:r>
      <w:r w:rsidR="009F447E" w:rsidRPr="00C86C33">
        <w:rPr>
          <w:rFonts w:ascii="Times New Roman" w:hAnsi="Times New Roman" w:cs="Times New Roman"/>
          <w:bCs/>
          <w:sz w:val="28"/>
          <w:szCs w:val="28"/>
          <w:lang w:val="lv-LV"/>
        </w:rPr>
        <w:tab/>
      </w:r>
      <w:r w:rsidR="009F447E" w:rsidRPr="00C86C33">
        <w:rPr>
          <w:rFonts w:ascii="Times New Roman" w:hAnsi="Times New Roman" w:cs="Times New Roman"/>
          <w:bCs/>
          <w:sz w:val="28"/>
          <w:szCs w:val="28"/>
          <w:lang w:val="lv-LV"/>
        </w:rPr>
        <w:tab/>
      </w:r>
      <w:r w:rsidR="009F447E" w:rsidRPr="00C86C33">
        <w:rPr>
          <w:rFonts w:ascii="Times New Roman" w:hAnsi="Times New Roman" w:cs="Times New Roman"/>
          <w:bCs/>
          <w:sz w:val="28"/>
          <w:szCs w:val="28"/>
          <w:lang w:val="lv-LV"/>
        </w:rPr>
        <w:tab/>
      </w:r>
      <w:r w:rsidR="009F447E" w:rsidRPr="00C86C33">
        <w:rPr>
          <w:rFonts w:ascii="Times New Roman" w:hAnsi="Times New Roman" w:cs="Times New Roman"/>
          <w:bCs/>
          <w:sz w:val="28"/>
          <w:szCs w:val="28"/>
          <w:lang w:val="lv-LV"/>
        </w:rPr>
        <w:tab/>
      </w:r>
      <w:r w:rsidR="00C86C33">
        <w:rPr>
          <w:rFonts w:ascii="Times New Roman" w:hAnsi="Times New Roman" w:cs="Times New Roman"/>
          <w:bCs/>
          <w:sz w:val="28"/>
          <w:szCs w:val="28"/>
          <w:lang w:val="lv-LV"/>
        </w:rPr>
        <w:tab/>
      </w:r>
    </w:p>
    <w:p w:rsidR="00C86C33" w:rsidRDefault="00D203F9" w:rsidP="00C86C33">
      <w:pPr>
        <w:ind w:left="142"/>
        <w:rPr>
          <w:rFonts w:ascii="Times New Roman" w:hAnsi="Times New Roman" w:cs="Times New Roman"/>
          <w:bCs/>
          <w:sz w:val="28"/>
          <w:szCs w:val="28"/>
          <w:lang w:val="lv-LV"/>
        </w:rPr>
      </w:pPr>
      <w:r>
        <w:rPr>
          <w:rFonts w:ascii="Times New Roman" w:hAnsi="Times New Roman" w:cs="Times New Roman"/>
          <w:bCs/>
          <w:sz w:val="28"/>
          <w:szCs w:val="28"/>
          <w:lang w:val="lv-LV"/>
        </w:rPr>
        <w:t>tieslietu ministrs</w:t>
      </w:r>
      <w:proofErr w:type="gramStart"/>
      <w:r>
        <w:rPr>
          <w:rFonts w:ascii="Times New Roman" w:hAnsi="Times New Roman" w:cs="Times New Roman"/>
          <w:bCs/>
          <w:sz w:val="28"/>
          <w:szCs w:val="28"/>
          <w:lang w:val="lv-LV"/>
        </w:rPr>
        <w:t xml:space="preserve">  </w:t>
      </w:r>
      <w:proofErr w:type="gramEnd"/>
      <w:r>
        <w:rPr>
          <w:rFonts w:ascii="Times New Roman" w:hAnsi="Times New Roman" w:cs="Times New Roman"/>
          <w:bCs/>
          <w:sz w:val="28"/>
          <w:szCs w:val="28"/>
          <w:lang w:val="lv-LV"/>
        </w:rPr>
        <w:tab/>
      </w:r>
      <w:r>
        <w:rPr>
          <w:rFonts w:ascii="Times New Roman" w:hAnsi="Times New Roman" w:cs="Times New Roman"/>
          <w:bCs/>
          <w:sz w:val="28"/>
          <w:szCs w:val="28"/>
          <w:lang w:val="lv-LV"/>
        </w:rPr>
        <w:tab/>
      </w:r>
      <w:r>
        <w:rPr>
          <w:rFonts w:ascii="Times New Roman" w:hAnsi="Times New Roman" w:cs="Times New Roman"/>
          <w:bCs/>
          <w:sz w:val="28"/>
          <w:szCs w:val="28"/>
          <w:lang w:val="lv-LV"/>
        </w:rPr>
        <w:tab/>
      </w:r>
      <w:r>
        <w:rPr>
          <w:rFonts w:ascii="Times New Roman" w:hAnsi="Times New Roman" w:cs="Times New Roman"/>
          <w:bCs/>
          <w:sz w:val="28"/>
          <w:szCs w:val="28"/>
          <w:lang w:val="lv-LV"/>
        </w:rPr>
        <w:tab/>
      </w:r>
      <w:r>
        <w:rPr>
          <w:rFonts w:ascii="Times New Roman" w:hAnsi="Times New Roman" w:cs="Times New Roman"/>
          <w:bCs/>
          <w:sz w:val="28"/>
          <w:szCs w:val="28"/>
          <w:lang w:val="lv-LV"/>
        </w:rPr>
        <w:tab/>
      </w:r>
      <w:r>
        <w:rPr>
          <w:rFonts w:ascii="Times New Roman" w:hAnsi="Times New Roman" w:cs="Times New Roman"/>
          <w:bCs/>
          <w:sz w:val="28"/>
          <w:szCs w:val="28"/>
          <w:lang w:val="lv-LV"/>
        </w:rPr>
        <w:tab/>
      </w:r>
      <w:r>
        <w:rPr>
          <w:rFonts w:ascii="Times New Roman" w:hAnsi="Times New Roman" w:cs="Times New Roman"/>
          <w:bCs/>
          <w:sz w:val="28"/>
          <w:szCs w:val="28"/>
          <w:lang w:val="lv-LV"/>
        </w:rPr>
        <w:tab/>
      </w:r>
      <w:r>
        <w:rPr>
          <w:rFonts w:ascii="Times New Roman" w:hAnsi="Times New Roman" w:cs="Times New Roman"/>
          <w:bCs/>
          <w:sz w:val="28"/>
          <w:szCs w:val="28"/>
          <w:lang w:val="lv-LV"/>
        </w:rPr>
        <w:tab/>
      </w:r>
      <w:proofErr w:type="spellStart"/>
      <w:r>
        <w:rPr>
          <w:rFonts w:ascii="Times New Roman" w:hAnsi="Times New Roman" w:cs="Times New Roman"/>
          <w:bCs/>
          <w:sz w:val="28"/>
          <w:szCs w:val="28"/>
          <w:lang w:val="lv-LV"/>
        </w:rPr>
        <w:t>Dz.Rasnačs</w:t>
      </w:r>
      <w:proofErr w:type="spellEnd"/>
    </w:p>
    <w:p w:rsidR="00D203F9" w:rsidRPr="00C86C33" w:rsidRDefault="00D203F9" w:rsidP="00C86C33">
      <w:pPr>
        <w:ind w:left="142"/>
        <w:rPr>
          <w:rFonts w:ascii="Times New Roman" w:hAnsi="Times New Roman" w:cs="Times New Roman"/>
          <w:bCs/>
          <w:sz w:val="28"/>
          <w:szCs w:val="28"/>
          <w:lang w:val="lv-LV"/>
        </w:rPr>
      </w:pPr>
    </w:p>
    <w:p w:rsidR="009F447E" w:rsidRPr="00C86C33" w:rsidRDefault="001E062B" w:rsidP="00C86C33">
      <w:pPr>
        <w:ind w:left="142"/>
        <w:rPr>
          <w:rFonts w:ascii="Times New Roman" w:hAnsi="Times New Roman" w:cs="Times New Roman"/>
          <w:sz w:val="28"/>
          <w:szCs w:val="28"/>
          <w:lang w:val="lv-LV" w:eastAsia="ru-RU"/>
        </w:rPr>
      </w:pPr>
      <w:r>
        <w:rPr>
          <w:rFonts w:ascii="Times New Roman" w:hAnsi="Times New Roman" w:cs="Times New Roman"/>
          <w:sz w:val="28"/>
          <w:szCs w:val="28"/>
          <w:lang w:val="lv-LV" w:eastAsia="ru-RU"/>
        </w:rPr>
        <w:t>Vīza: Valsts sekretārs</w:t>
      </w:r>
      <w:r w:rsidR="009F447E" w:rsidRPr="00C86C33">
        <w:rPr>
          <w:rFonts w:ascii="Times New Roman" w:hAnsi="Times New Roman" w:cs="Times New Roman"/>
          <w:sz w:val="28"/>
          <w:szCs w:val="28"/>
          <w:lang w:val="lv-LV" w:eastAsia="ru-RU"/>
        </w:rPr>
        <w:tab/>
      </w:r>
      <w:r w:rsidR="009F447E" w:rsidRPr="00C86C33">
        <w:rPr>
          <w:rFonts w:ascii="Times New Roman" w:hAnsi="Times New Roman" w:cs="Times New Roman"/>
          <w:sz w:val="28"/>
          <w:szCs w:val="28"/>
          <w:lang w:val="lv-LV" w:eastAsia="ru-RU"/>
        </w:rPr>
        <w:tab/>
      </w:r>
      <w:r w:rsidR="009F447E" w:rsidRPr="00C86C33">
        <w:rPr>
          <w:rFonts w:ascii="Times New Roman" w:hAnsi="Times New Roman" w:cs="Times New Roman"/>
          <w:sz w:val="28"/>
          <w:szCs w:val="28"/>
          <w:lang w:val="lv-LV" w:eastAsia="ru-RU"/>
        </w:rPr>
        <w:tab/>
      </w:r>
      <w:r w:rsidR="009F447E" w:rsidRPr="00C86C33">
        <w:rPr>
          <w:rFonts w:ascii="Times New Roman" w:hAnsi="Times New Roman" w:cs="Times New Roman"/>
          <w:sz w:val="28"/>
          <w:szCs w:val="28"/>
          <w:lang w:val="lv-LV" w:eastAsia="ru-RU"/>
        </w:rPr>
        <w:tab/>
      </w:r>
      <w:r w:rsidR="009F447E" w:rsidRPr="00C86C33">
        <w:rPr>
          <w:rFonts w:ascii="Times New Roman" w:hAnsi="Times New Roman" w:cs="Times New Roman"/>
          <w:sz w:val="28"/>
          <w:szCs w:val="28"/>
          <w:lang w:val="lv-LV" w:eastAsia="ru-RU"/>
        </w:rPr>
        <w:tab/>
      </w:r>
      <w:bookmarkStart w:id="0" w:name="_GoBack"/>
      <w:bookmarkEnd w:id="0"/>
      <w:r w:rsidR="009F447E" w:rsidRPr="00C86C33">
        <w:rPr>
          <w:rFonts w:ascii="Times New Roman" w:hAnsi="Times New Roman" w:cs="Times New Roman"/>
          <w:sz w:val="28"/>
          <w:szCs w:val="28"/>
          <w:lang w:val="lv-LV" w:eastAsia="ru-RU"/>
        </w:rPr>
        <w:tab/>
      </w:r>
      <w:r>
        <w:rPr>
          <w:rFonts w:ascii="Times New Roman" w:hAnsi="Times New Roman" w:cs="Times New Roman"/>
          <w:sz w:val="28"/>
          <w:szCs w:val="28"/>
          <w:lang w:val="lv-LV" w:eastAsia="ru-RU"/>
        </w:rPr>
        <w:tab/>
        <w:t>S.Voldiņš</w:t>
      </w:r>
    </w:p>
    <w:p w:rsidR="009F447E" w:rsidRPr="00C86C33" w:rsidRDefault="009F447E" w:rsidP="009F447E">
      <w:pPr>
        <w:tabs>
          <w:tab w:val="num" w:pos="360"/>
        </w:tabs>
        <w:rPr>
          <w:rFonts w:ascii="Times New Roman" w:hAnsi="Times New Roman" w:cs="Times New Roman"/>
          <w:sz w:val="28"/>
          <w:szCs w:val="28"/>
          <w:lang w:val="lv-LV"/>
        </w:rPr>
      </w:pPr>
    </w:p>
    <w:p w:rsidR="009F447E" w:rsidRDefault="009F447E" w:rsidP="009F447E">
      <w:pPr>
        <w:tabs>
          <w:tab w:val="num" w:pos="360"/>
        </w:tabs>
        <w:rPr>
          <w:rFonts w:ascii="Times New Roman" w:hAnsi="Times New Roman" w:cs="Times New Roman"/>
          <w:sz w:val="28"/>
          <w:szCs w:val="28"/>
          <w:lang w:val="lv-LV"/>
        </w:rPr>
      </w:pPr>
    </w:p>
    <w:p w:rsidR="00C86C33" w:rsidRDefault="00C86C33" w:rsidP="009F447E">
      <w:pPr>
        <w:tabs>
          <w:tab w:val="num" w:pos="360"/>
        </w:tabs>
        <w:rPr>
          <w:rFonts w:ascii="Times New Roman" w:hAnsi="Times New Roman" w:cs="Times New Roman"/>
          <w:sz w:val="28"/>
          <w:szCs w:val="28"/>
          <w:lang w:val="lv-LV"/>
        </w:rPr>
      </w:pPr>
    </w:p>
    <w:p w:rsidR="00C86C33" w:rsidRDefault="00C86C33" w:rsidP="009F447E">
      <w:pPr>
        <w:tabs>
          <w:tab w:val="num" w:pos="360"/>
        </w:tabs>
        <w:rPr>
          <w:rFonts w:ascii="Times New Roman" w:hAnsi="Times New Roman" w:cs="Times New Roman"/>
          <w:sz w:val="28"/>
          <w:szCs w:val="28"/>
          <w:lang w:val="lv-LV"/>
        </w:rPr>
      </w:pPr>
    </w:p>
    <w:p w:rsidR="00C86C33" w:rsidRDefault="00C86C33" w:rsidP="009F447E">
      <w:pPr>
        <w:tabs>
          <w:tab w:val="num" w:pos="360"/>
        </w:tabs>
        <w:rPr>
          <w:rFonts w:ascii="Times New Roman" w:hAnsi="Times New Roman" w:cs="Times New Roman"/>
          <w:sz w:val="28"/>
          <w:szCs w:val="28"/>
          <w:lang w:val="lv-LV"/>
        </w:rPr>
      </w:pPr>
    </w:p>
    <w:p w:rsidR="00C86C33" w:rsidRDefault="00C86C33" w:rsidP="009F447E">
      <w:pPr>
        <w:tabs>
          <w:tab w:val="num" w:pos="360"/>
        </w:tabs>
        <w:rPr>
          <w:rFonts w:ascii="Times New Roman" w:hAnsi="Times New Roman" w:cs="Times New Roman"/>
          <w:sz w:val="28"/>
          <w:szCs w:val="28"/>
          <w:lang w:val="lv-LV"/>
        </w:rPr>
      </w:pPr>
    </w:p>
    <w:p w:rsidR="00C86C33" w:rsidRPr="00C86C33" w:rsidRDefault="00C86C33" w:rsidP="009F447E">
      <w:pPr>
        <w:tabs>
          <w:tab w:val="num" w:pos="360"/>
        </w:tabs>
        <w:rPr>
          <w:rFonts w:ascii="Times New Roman" w:hAnsi="Times New Roman" w:cs="Times New Roman"/>
          <w:sz w:val="28"/>
          <w:szCs w:val="28"/>
          <w:lang w:val="lv-LV"/>
        </w:rPr>
      </w:pPr>
    </w:p>
    <w:p w:rsidR="00C86C33" w:rsidRPr="00C86C33" w:rsidRDefault="00A06AFD" w:rsidP="00C86C33">
      <w:pPr>
        <w:rPr>
          <w:rFonts w:ascii="Times New Roman" w:eastAsia="Times New Roman" w:hAnsi="Times New Roman" w:cs="Times New Roman"/>
          <w:sz w:val="22"/>
          <w:szCs w:val="22"/>
          <w:lang w:val="lv-LV"/>
        </w:rPr>
      </w:pPr>
      <w:r>
        <w:rPr>
          <w:rFonts w:ascii="Times New Roman" w:eastAsia="Times New Roman" w:hAnsi="Times New Roman" w:cs="Times New Roman"/>
          <w:sz w:val="22"/>
          <w:szCs w:val="22"/>
          <w:lang w:val="lv-LV"/>
        </w:rPr>
        <w:t>1</w:t>
      </w:r>
      <w:r w:rsidR="00291145">
        <w:rPr>
          <w:rFonts w:ascii="Times New Roman" w:eastAsia="Times New Roman" w:hAnsi="Times New Roman" w:cs="Times New Roman"/>
          <w:sz w:val="22"/>
          <w:szCs w:val="22"/>
          <w:lang w:val="lv-LV"/>
        </w:rPr>
        <w:t>5.05.2015. 09</w:t>
      </w:r>
      <w:r w:rsidR="00C86C33" w:rsidRPr="00C86C33">
        <w:rPr>
          <w:rFonts w:ascii="Times New Roman" w:eastAsia="Times New Roman" w:hAnsi="Times New Roman" w:cs="Times New Roman"/>
          <w:sz w:val="22"/>
          <w:szCs w:val="22"/>
          <w:lang w:val="lv-LV"/>
        </w:rPr>
        <w:t>:</w:t>
      </w:r>
      <w:r w:rsidR="00291145">
        <w:rPr>
          <w:rFonts w:ascii="Times New Roman" w:eastAsia="Times New Roman" w:hAnsi="Times New Roman" w:cs="Times New Roman"/>
          <w:sz w:val="22"/>
          <w:szCs w:val="22"/>
          <w:lang w:val="lv-LV"/>
        </w:rPr>
        <w:t>50</w:t>
      </w:r>
    </w:p>
    <w:p w:rsidR="00C86C33" w:rsidRPr="00C86C33" w:rsidRDefault="00D203F9" w:rsidP="00C86C33">
      <w:pPr>
        <w:rPr>
          <w:rFonts w:ascii="Times New Roman" w:eastAsia="Times New Roman" w:hAnsi="Times New Roman" w:cs="Times New Roman"/>
          <w:sz w:val="22"/>
          <w:szCs w:val="22"/>
          <w:lang w:val="lv-LV"/>
        </w:rPr>
      </w:pPr>
      <w:r>
        <w:rPr>
          <w:rFonts w:ascii="Times New Roman" w:eastAsia="Times New Roman" w:hAnsi="Times New Roman" w:cs="Times New Roman"/>
          <w:sz w:val="22"/>
          <w:szCs w:val="22"/>
          <w:lang w:val="lv-LV"/>
        </w:rPr>
        <w:t>502</w:t>
      </w:r>
    </w:p>
    <w:p w:rsidR="00C86C33" w:rsidRPr="00C86C33" w:rsidRDefault="00C86C33" w:rsidP="00C86C33">
      <w:pPr>
        <w:keepNext/>
        <w:outlineLvl w:val="2"/>
        <w:rPr>
          <w:rFonts w:ascii="Times New Roman" w:eastAsia="Times New Roman" w:hAnsi="Times New Roman" w:cs="Times New Roman"/>
          <w:sz w:val="22"/>
          <w:szCs w:val="22"/>
          <w:lang w:val="lv-LV"/>
        </w:rPr>
      </w:pPr>
      <w:r w:rsidRPr="00C86C33">
        <w:rPr>
          <w:rFonts w:ascii="Times New Roman" w:eastAsia="Times New Roman" w:hAnsi="Times New Roman" w:cs="Times New Roman"/>
          <w:sz w:val="22"/>
          <w:szCs w:val="22"/>
          <w:lang w:val="lv-LV"/>
        </w:rPr>
        <w:t>L.Ribicka</w:t>
      </w:r>
    </w:p>
    <w:p w:rsidR="00C86C33" w:rsidRPr="00C86C33" w:rsidRDefault="00C86C33" w:rsidP="00C86C33">
      <w:pPr>
        <w:rPr>
          <w:rFonts w:ascii="Times New Roman" w:eastAsia="Times New Roman" w:hAnsi="Times New Roman" w:cs="Times New Roman"/>
          <w:sz w:val="22"/>
          <w:szCs w:val="22"/>
          <w:lang w:val="lv-LV"/>
        </w:rPr>
      </w:pPr>
      <w:r w:rsidRPr="00C86C33">
        <w:rPr>
          <w:rFonts w:ascii="Times New Roman" w:eastAsia="Times New Roman" w:hAnsi="Times New Roman" w:cs="Times New Roman"/>
          <w:sz w:val="22"/>
          <w:szCs w:val="22"/>
          <w:lang w:val="lv-LV"/>
        </w:rPr>
        <w:t>Tālr.67228985, fakss: 67227405</w:t>
      </w:r>
    </w:p>
    <w:p w:rsidR="00C86C33" w:rsidRPr="00C86C33" w:rsidRDefault="009261FE" w:rsidP="00C86C33">
      <w:pPr>
        <w:rPr>
          <w:rFonts w:ascii="Times New Roman" w:eastAsia="Times New Roman" w:hAnsi="Times New Roman" w:cs="Times New Roman"/>
          <w:sz w:val="22"/>
          <w:szCs w:val="22"/>
          <w:lang w:val="lv-LV"/>
        </w:rPr>
      </w:pPr>
      <w:hyperlink r:id="rId7" w:history="1">
        <w:r w:rsidR="00C86C33" w:rsidRPr="00C86C33">
          <w:rPr>
            <w:rFonts w:ascii="Times New Roman" w:eastAsia="Times New Roman" w:hAnsi="Times New Roman" w:cs="Times New Roman"/>
            <w:color w:val="0000FF"/>
            <w:sz w:val="22"/>
            <w:u w:val="single"/>
            <w:lang w:val="lv-LV"/>
          </w:rPr>
          <w:t>Liga.Ribicka@lnkc.gov.lv</w:t>
        </w:r>
      </w:hyperlink>
    </w:p>
    <w:p w:rsidR="00C74DC8" w:rsidRPr="00C86C33" w:rsidRDefault="00C74DC8">
      <w:pPr>
        <w:rPr>
          <w:rFonts w:ascii="Times New Roman" w:hAnsi="Times New Roman" w:cs="Times New Roman"/>
          <w:sz w:val="28"/>
          <w:szCs w:val="28"/>
          <w:lang w:val="lv-LV"/>
        </w:rPr>
      </w:pPr>
    </w:p>
    <w:sectPr w:rsidR="00C74DC8" w:rsidRPr="00C86C33" w:rsidSect="00C86C33">
      <w:headerReference w:type="default" r:id="rId8"/>
      <w:footerReference w:type="default" r:id="rId9"/>
      <w:footerReference w:type="first" r:id="rId10"/>
      <w:pgSz w:w="11900" w:h="16840"/>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CD" w:rsidRDefault="00B434CD" w:rsidP="009F447E">
      <w:r>
        <w:separator/>
      </w:r>
    </w:p>
  </w:endnote>
  <w:endnote w:type="continuationSeparator" w:id="0">
    <w:p w:rsidR="00B434CD" w:rsidRDefault="00B434CD" w:rsidP="009F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A2" w:rsidRDefault="000A30A2" w:rsidP="00C86C33">
    <w:pPr>
      <w:pStyle w:val="Kjene"/>
      <w:jc w:val="both"/>
    </w:pPr>
    <w:r w:rsidRPr="00C86C33">
      <w:rPr>
        <w:rFonts w:ascii="Times New Roman" w:hAnsi="Times New Roman" w:cs="Times New Roman"/>
        <w:sz w:val="22"/>
        <w:szCs w:val="22"/>
        <w:lang w:val="lv-LV"/>
      </w:rPr>
      <w:t>KMNotp_</w:t>
    </w:r>
    <w:r w:rsidR="00A06AFD">
      <w:rPr>
        <w:rFonts w:ascii="Times New Roman" w:hAnsi="Times New Roman" w:cs="Times New Roman"/>
        <w:sz w:val="22"/>
        <w:szCs w:val="22"/>
        <w:lang w:val="lv-LV"/>
      </w:rPr>
      <w:t>1</w:t>
    </w:r>
    <w:r w:rsidR="005942CC">
      <w:rPr>
        <w:rFonts w:ascii="Times New Roman" w:hAnsi="Times New Roman" w:cs="Times New Roman"/>
        <w:sz w:val="22"/>
        <w:szCs w:val="22"/>
        <w:lang w:val="lv-LV"/>
      </w:rPr>
      <w:t>8</w:t>
    </w:r>
    <w:r w:rsidR="00291145">
      <w:rPr>
        <w:rFonts w:ascii="Times New Roman" w:hAnsi="Times New Roman" w:cs="Times New Roman"/>
        <w:sz w:val="22"/>
        <w:szCs w:val="22"/>
        <w:lang w:val="lv-LV"/>
      </w:rPr>
      <w:t>05</w:t>
    </w:r>
    <w:r w:rsidRPr="00C86C33">
      <w:rPr>
        <w:rFonts w:ascii="Times New Roman" w:hAnsi="Times New Roman" w:cs="Times New Roman"/>
        <w:sz w:val="22"/>
        <w:szCs w:val="22"/>
        <w:lang w:val="lv-LV"/>
      </w:rPr>
      <w:t>15_Zieme</w:t>
    </w:r>
    <w:r>
      <w:rPr>
        <w:rFonts w:ascii="Times New Roman" w:hAnsi="Times New Roman" w:cs="Times New Roman"/>
        <w:sz w:val="22"/>
        <w:szCs w:val="22"/>
        <w:lang w:val="lv-LV"/>
      </w:rPr>
      <w:t>l</w:t>
    </w:r>
    <w:r w:rsidRPr="00C86C33">
      <w:rPr>
        <w:rFonts w:ascii="Times New Roman" w:hAnsi="Times New Roman" w:cs="Times New Roman"/>
        <w:sz w:val="22"/>
        <w:szCs w:val="22"/>
        <w:lang w:val="lv-LV"/>
      </w:rPr>
      <w:t>valstu; Ministru kabineta noteikumu projekta „Ziemeļu un Baltijas valstu Dziesmu svētku maksas pakalpojumu cenrādis”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A2" w:rsidRDefault="000A30A2">
    <w:pPr>
      <w:pStyle w:val="Kjene"/>
    </w:pPr>
    <w:r w:rsidRPr="00C86C33">
      <w:rPr>
        <w:rFonts w:ascii="Times New Roman" w:hAnsi="Times New Roman" w:cs="Times New Roman"/>
        <w:sz w:val="22"/>
        <w:szCs w:val="22"/>
        <w:lang w:val="lv-LV"/>
      </w:rPr>
      <w:t>KMNotp_</w:t>
    </w:r>
    <w:r w:rsidR="00A06AFD">
      <w:rPr>
        <w:rFonts w:ascii="Times New Roman" w:hAnsi="Times New Roman" w:cs="Times New Roman"/>
        <w:sz w:val="22"/>
        <w:szCs w:val="22"/>
        <w:lang w:val="lv-LV"/>
      </w:rPr>
      <w:t>1</w:t>
    </w:r>
    <w:r w:rsidR="005942CC">
      <w:rPr>
        <w:rFonts w:ascii="Times New Roman" w:hAnsi="Times New Roman" w:cs="Times New Roman"/>
        <w:sz w:val="22"/>
        <w:szCs w:val="22"/>
        <w:lang w:val="lv-LV"/>
      </w:rPr>
      <w:t>8</w:t>
    </w:r>
    <w:r w:rsidR="00291145">
      <w:rPr>
        <w:rFonts w:ascii="Times New Roman" w:hAnsi="Times New Roman" w:cs="Times New Roman"/>
        <w:sz w:val="22"/>
        <w:szCs w:val="22"/>
        <w:lang w:val="lv-LV"/>
      </w:rPr>
      <w:t>05</w:t>
    </w:r>
    <w:r w:rsidRPr="00C86C33">
      <w:rPr>
        <w:rFonts w:ascii="Times New Roman" w:hAnsi="Times New Roman" w:cs="Times New Roman"/>
        <w:sz w:val="22"/>
        <w:szCs w:val="22"/>
        <w:lang w:val="lv-LV"/>
      </w:rPr>
      <w:t>15_Zieme</w:t>
    </w:r>
    <w:r>
      <w:rPr>
        <w:rFonts w:ascii="Times New Roman" w:hAnsi="Times New Roman" w:cs="Times New Roman"/>
        <w:sz w:val="22"/>
        <w:szCs w:val="22"/>
        <w:lang w:val="lv-LV"/>
      </w:rPr>
      <w:t>l</w:t>
    </w:r>
    <w:r w:rsidRPr="00C86C33">
      <w:rPr>
        <w:rFonts w:ascii="Times New Roman" w:hAnsi="Times New Roman" w:cs="Times New Roman"/>
        <w:sz w:val="22"/>
        <w:szCs w:val="22"/>
        <w:lang w:val="lv-LV"/>
      </w:rPr>
      <w:t>valstu; Ministru kabineta noteikumu projekta „Ziemeļu un Baltijas valstu Dziesmu svētku maksas pakalpojumu cenrādis”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CD" w:rsidRDefault="00B434CD" w:rsidP="009F447E">
      <w:r>
        <w:separator/>
      </w:r>
    </w:p>
  </w:footnote>
  <w:footnote w:type="continuationSeparator" w:id="0">
    <w:p w:rsidR="00B434CD" w:rsidRDefault="00B434CD" w:rsidP="009F4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27980"/>
      <w:docPartObj>
        <w:docPartGallery w:val="Page Numbers (Top of Page)"/>
        <w:docPartUnique/>
      </w:docPartObj>
    </w:sdtPr>
    <w:sdtEndPr>
      <w:rPr>
        <w:rFonts w:ascii="Times New Roman" w:hAnsi="Times New Roman" w:cs="Times New Roman"/>
        <w:sz w:val="22"/>
        <w:szCs w:val="22"/>
      </w:rPr>
    </w:sdtEndPr>
    <w:sdtContent>
      <w:p w:rsidR="000A30A2" w:rsidRPr="00C86C33" w:rsidRDefault="009261FE">
        <w:pPr>
          <w:pStyle w:val="Galvene"/>
          <w:jc w:val="center"/>
          <w:rPr>
            <w:rFonts w:ascii="Times New Roman" w:hAnsi="Times New Roman" w:cs="Times New Roman"/>
            <w:sz w:val="22"/>
            <w:szCs w:val="22"/>
          </w:rPr>
        </w:pPr>
        <w:r w:rsidRPr="00C86C33">
          <w:rPr>
            <w:rFonts w:ascii="Times New Roman" w:hAnsi="Times New Roman" w:cs="Times New Roman"/>
            <w:sz w:val="22"/>
            <w:szCs w:val="22"/>
          </w:rPr>
          <w:fldChar w:fldCharType="begin"/>
        </w:r>
        <w:r w:rsidR="000A30A2" w:rsidRPr="00C86C33">
          <w:rPr>
            <w:rFonts w:ascii="Times New Roman" w:hAnsi="Times New Roman" w:cs="Times New Roman"/>
            <w:sz w:val="22"/>
            <w:szCs w:val="22"/>
          </w:rPr>
          <w:instrText xml:space="preserve"> PAGE   \* MERGEFORMAT </w:instrText>
        </w:r>
        <w:r w:rsidRPr="00C86C33">
          <w:rPr>
            <w:rFonts w:ascii="Times New Roman" w:hAnsi="Times New Roman" w:cs="Times New Roman"/>
            <w:sz w:val="22"/>
            <w:szCs w:val="22"/>
          </w:rPr>
          <w:fldChar w:fldCharType="separate"/>
        </w:r>
        <w:r w:rsidR="00D203F9">
          <w:rPr>
            <w:rFonts w:ascii="Times New Roman" w:hAnsi="Times New Roman" w:cs="Times New Roman"/>
            <w:noProof/>
            <w:sz w:val="22"/>
            <w:szCs w:val="22"/>
          </w:rPr>
          <w:t>3</w:t>
        </w:r>
        <w:r w:rsidRPr="00C86C33">
          <w:rPr>
            <w:rFonts w:ascii="Times New Roman" w:hAnsi="Times New Roman" w:cs="Times New Roman"/>
            <w:sz w:val="22"/>
            <w:szCs w:val="22"/>
          </w:rPr>
          <w:fldChar w:fldCharType="end"/>
        </w:r>
      </w:p>
    </w:sdtContent>
  </w:sdt>
  <w:p w:rsidR="000A30A2" w:rsidRDefault="000A30A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74DC8"/>
    <w:rsid w:val="000A30A2"/>
    <w:rsid w:val="001075F9"/>
    <w:rsid w:val="001E062B"/>
    <w:rsid w:val="00220B3F"/>
    <w:rsid w:val="00291145"/>
    <w:rsid w:val="002E5CC4"/>
    <w:rsid w:val="00342CBC"/>
    <w:rsid w:val="00500795"/>
    <w:rsid w:val="00581507"/>
    <w:rsid w:val="005942CC"/>
    <w:rsid w:val="005C5528"/>
    <w:rsid w:val="006534C4"/>
    <w:rsid w:val="008A03C1"/>
    <w:rsid w:val="009261FE"/>
    <w:rsid w:val="009F447E"/>
    <w:rsid w:val="009F6353"/>
    <w:rsid w:val="00A06AFD"/>
    <w:rsid w:val="00AC6CE9"/>
    <w:rsid w:val="00AD497C"/>
    <w:rsid w:val="00B434CD"/>
    <w:rsid w:val="00C36D2D"/>
    <w:rsid w:val="00C74DC8"/>
    <w:rsid w:val="00C86C33"/>
    <w:rsid w:val="00D203F9"/>
    <w:rsid w:val="00EC6B3D"/>
    <w:rsid w:val="00F370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A03C1"/>
  </w:style>
  <w:style w:type="paragraph" w:styleId="Virsraksts3">
    <w:name w:val="heading 3"/>
    <w:basedOn w:val="Parastais"/>
    <w:next w:val="Parastais"/>
    <w:link w:val="Virsraksts3Rakstz"/>
    <w:unhideWhenUsed/>
    <w:qFormat/>
    <w:rsid w:val="009F447E"/>
    <w:pPr>
      <w:keepNext/>
      <w:jc w:val="right"/>
      <w:outlineLvl w:val="2"/>
    </w:pPr>
    <w:rPr>
      <w:rFonts w:ascii="Times New Roman" w:eastAsia="Times New Roman" w:hAnsi="Times New Roman" w:cs="Times New Roman"/>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74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9F447E"/>
    <w:pPr>
      <w:tabs>
        <w:tab w:val="center" w:pos="4153"/>
        <w:tab w:val="right" w:pos="8306"/>
      </w:tabs>
    </w:pPr>
  </w:style>
  <w:style w:type="character" w:customStyle="1" w:styleId="GalveneRakstz">
    <w:name w:val="Galvene Rakstz."/>
    <w:basedOn w:val="Noklusjumarindkopasfonts"/>
    <w:link w:val="Galvene"/>
    <w:uiPriority w:val="99"/>
    <w:rsid w:val="009F447E"/>
  </w:style>
  <w:style w:type="paragraph" w:styleId="Kjene">
    <w:name w:val="footer"/>
    <w:basedOn w:val="Parastais"/>
    <w:link w:val="KjeneRakstz"/>
    <w:unhideWhenUsed/>
    <w:rsid w:val="009F447E"/>
    <w:pPr>
      <w:tabs>
        <w:tab w:val="center" w:pos="4153"/>
        <w:tab w:val="right" w:pos="8306"/>
      </w:tabs>
    </w:pPr>
  </w:style>
  <w:style w:type="character" w:customStyle="1" w:styleId="KjeneRakstz">
    <w:name w:val="Kājene Rakstz."/>
    <w:basedOn w:val="Noklusjumarindkopasfonts"/>
    <w:link w:val="Kjene"/>
    <w:rsid w:val="009F447E"/>
  </w:style>
  <w:style w:type="character" w:customStyle="1" w:styleId="Virsraksts3Rakstz">
    <w:name w:val="Virsraksts 3 Rakstz."/>
    <w:basedOn w:val="Noklusjumarindkopasfonts"/>
    <w:link w:val="Virsraksts3"/>
    <w:rsid w:val="009F447E"/>
    <w:rPr>
      <w:rFonts w:ascii="Times New Roman" w:eastAsia="Times New Roman" w:hAnsi="Times New Roman" w:cs="Times New Roman"/>
      <w:sz w:val="28"/>
      <w:szCs w:val="28"/>
      <w:lang w:val="lv-LV"/>
    </w:rPr>
  </w:style>
  <w:style w:type="character" w:styleId="Hipersaite">
    <w:name w:val="Hyperlink"/>
    <w:basedOn w:val="Noklusjumarindkopasfonts"/>
    <w:rsid w:val="009F447E"/>
    <w:rPr>
      <w:color w:val="0000FF"/>
      <w:u w:val="single"/>
    </w:rPr>
  </w:style>
  <w:style w:type="paragraph" w:styleId="Sarakstarindkopa">
    <w:name w:val="List Paragraph"/>
    <w:basedOn w:val="Parastais"/>
    <w:uiPriority w:val="34"/>
    <w:qFormat/>
    <w:rsid w:val="00342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F447E"/>
    <w:pPr>
      <w:keepNext/>
      <w:jc w:val="right"/>
      <w:outlineLvl w:val="2"/>
    </w:pPr>
    <w:rPr>
      <w:rFonts w:ascii="Times New Roman" w:eastAsia="Times New Roman"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47E"/>
    <w:pPr>
      <w:tabs>
        <w:tab w:val="center" w:pos="4153"/>
        <w:tab w:val="right" w:pos="8306"/>
      </w:tabs>
    </w:pPr>
  </w:style>
  <w:style w:type="character" w:customStyle="1" w:styleId="HeaderChar">
    <w:name w:val="Header Char"/>
    <w:basedOn w:val="DefaultParagraphFont"/>
    <w:link w:val="Header"/>
    <w:uiPriority w:val="99"/>
    <w:rsid w:val="009F447E"/>
  </w:style>
  <w:style w:type="paragraph" w:styleId="Footer">
    <w:name w:val="footer"/>
    <w:basedOn w:val="Normal"/>
    <w:link w:val="FooterChar"/>
    <w:unhideWhenUsed/>
    <w:rsid w:val="009F447E"/>
    <w:pPr>
      <w:tabs>
        <w:tab w:val="center" w:pos="4153"/>
        <w:tab w:val="right" w:pos="8306"/>
      </w:tabs>
    </w:pPr>
  </w:style>
  <w:style w:type="character" w:customStyle="1" w:styleId="FooterChar">
    <w:name w:val="Footer Char"/>
    <w:basedOn w:val="DefaultParagraphFont"/>
    <w:link w:val="Footer"/>
    <w:rsid w:val="009F447E"/>
  </w:style>
  <w:style w:type="character" w:customStyle="1" w:styleId="Heading3Char">
    <w:name w:val="Heading 3 Char"/>
    <w:basedOn w:val="DefaultParagraphFont"/>
    <w:link w:val="Heading3"/>
    <w:rsid w:val="009F447E"/>
    <w:rPr>
      <w:rFonts w:ascii="Times New Roman" w:eastAsia="Times New Roman" w:hAnsi="Times New Roman" w:cs="Times New Roman"/>
      <w:sz w:val="28"/>
      <w:szCs w:val="28"/>
      <w:lang w:val="lv-LV"/>
    </w:rPr>
  </w:style>
  <w:style w:type="character" w:styleId="Hyperlink">
    <w:name w:val="Hyperlink"/>
    <w:basedOn w:val="DefaultParagraphFont"/>
    <w:rsid w:val="009F447E"/>
    <w:rPr>
      <w:color w:val="0000FF"/>
      <w:u w:val="single"/>
    </w:rPr>
  </w:style>
  <w:style w:type="paragraph" w:styleId="ListParagraph">
    <w:name w:val="List Paragraph"/>
    <w:basedOn w:val="Normal"/>
    <w:uiPriority w:val="34"/>
    <w:qFormat/>
    <w:rsid w:val="00342CB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ga.Ribicka@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2402</Words>
  <Characters>1370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projekts "Ziemeļu un Baltijas valstu Dziesmu svētku maksas pakalpojumu cenrādis"</vt:lpstr>
      <vt:lpstr>Ministru kabineta projekts "Ziemeļu un Baltijas valstu Dziesmu svētku maksas pakalpojumu cenrādis"</vt:lpstr>
    </vt:vector>
  </TitlesOfParts>
  <Company>Kultūras minstrija</Company>
  <LinksUpToDate>false</LinksUpToDate>
  <CharactersWithSpaces>3765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projekts "Ziemeļu un Baltijas valstu Dziesmu svētku maksas pakalpojumu cenrādis"</dc:title>
  <dc:subject>Pielikums</dc:subject>
  <dc:creator>Līga Ribicka</dc:creator>
  <dc:description>L.Ribicka_x000d_67228985_x000d_liga.ribicka@lnkc.gov.lv</dc:description>
  <cp:lastModifiedBy>inesed</cp:lastModifiedBy>
  <cp:revision>6</cp:revision>
  <cp:lastPrinted>2015-05-18T12:07:00Z</cp:lastPrinted>
  <dcterms:created xsi:type="dcterms:W3CDTF">2015-05-18T09:57:00Z</dcterms:created>
  <dcterms:modified xsi:type="dcterms:W3CDTF">2015-05-18T12:08:00Z</dcterms:modified>
</cp:coreProperties>
</file>