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AC" w:rsidRDefault="00C611AC" w:rsidP="00B352C3">
      <w:pPr>
        <w:pStyle w:val="Title"/>
        <w:outlineLvl w:val="0"/>
      </w:pPr>
      <w:bookmarkStart w:id="0" w:name="OLE_LINK1"/>
      <w:bookmarkStart w:id="1" w:name="OLE_LINK2"/>
    </w:p>
    <w:bookmarkEnd w:id="0"/>
    <w:bookmarkEnd w:id="1"/>
    <w:p w:rsidR="00C611AC" w:rsidRPr="00BB53B6" w:rsidRDefault="006E7BBA" w:rsidP="00287907">
      <w:pPr>
        <w:spacing w:after="120"/>
        <w:jc w:val="center"/>
        <w:rPr>
          <w:b/>
          <w:sz w:val="28"/>
          <w:szCs w:val="28"/>
        </w:rPr>
      </w:pPr>
      <w:r>
        <w:rPr>
          <w:b/>
        </w:rPr>
        <w:t xml:space="preserve">Ministru kabineta noteikumu projekta “Par </w:t>
      </w:r>
      <w:r w:rsidR="00C7548C" w:rsidRPr="00C7548C">
        <w:rPr>
          <w:b/>
        </w:rPr>
        <w:t>L</w:t>
      </w:r>
      <w:r w:rsidR="00C7548C" w:rsidRPr="00C7548C">
        <w:rPr>
          <w:b/>
          <w:color w:val="000000"/>
        </w:rPr>
        <w:t xml:space="preserve">atvijas Republikas </w:t>
      </w:r>
      <w:r w:rsidR="00C34F91">
        <w:rPr>
          <w:b/>
          <w:color w:val="000000"/>
        </w:rPr>
        <w:t>valdības</w:t>
      </w:r>
      <w:r w:rsidR="00C7548C" w:rsidRPr="00C7548C">
        <w:rPr>
          <w:b/>
          <w:color w:val="000000"/>
        </w:rPr>
        <w:t xml:space="preserve"> un </w:t>
      </w:r>
      <w:r>
        <w:rPr>
          <w:b/>
          <w:color w:val="000000"/>
        </w:rPr>
        <w:t>Kirgizstānas valdības līgumu</w:t>
      </w:r>
      <w:r w:rsidR="00C34F91">
        <w:rPr>
          <w:b/>
          <w:color w:val="000000"/>
        </w:rPr>
        <w:t xml:space="preserve"> </w:t>
      </w:r>
      <w:r w:rsidR="00C7548C" w:rsidRPr="00C7548C">
        <w:rPr>
          <w:b/>
          <w:color w:val="000000"/>
        </w:rPr>
        <w:t xml:space="preserve">par sadarbību </w:t>
      </w:r>
      <w:r w:rsidR="00C7548C" w:rsidRPr="00C7548C">
        <w:rPr>
          <w:b/>
        </w:rPr>
        <w:t>izglītības</w:t>
      </w:r>
      <w:r w:rsidR="00C34F91">
        <w:rPr>
          <w:b/>
        </w:rPr>
        <w:t xml:space="preserve"> </w:t>
      </w:r>
      <w:r w:rsidR="00C7548C" w:rsidRPr="00C7548C">
        <w:rPr>
          <w:b/>
        </w:rPr>
        <w:t>jomā</w:t>
      </w:r>
      <w:r>
        <w:rPr>
          <w:b/>
        </w:rPr>
        <w:t>”</w:t>
      </w:r>
      <w:r w:rsidR="00C611AC" w:rsidRPr="00BB53B6">
        <w:rPr>
          <w:b/>
        </w:rPr>
        <w:t xml:space="preserve"> </w:t>
      </w:r>
      <w:r w:rsidR="00852042" w:rsidRPr="00BB53B6">
        <w:rPr>
          <w:b/>
        </w:rPr>
        <w:t>sākotnējā</w:t>
      </w:r>
      <w:r w:rsidR="002D3306" w:rsidRPr="00BB53B6">
        <w:rPr>
          <w:b/>
        </w:rPr>
        <w:t>s</w:t>
      </w:r>
      <w:r w:rsidR="00852042" w:rsidRPr="00BB53B6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BB53B6">
          <w:rPr>
            <w:b/>
          </w:rPr>
          <w:t>ziņojums</w:t>
        </w:r>
      </w:smartTag>
      <w:r w:rsidR="00852042" w:rsidRPr="00BB53B6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95"/>
        <w:gridCol w:w="5602"/>
      </w:tblGrid>
      <w:tr w:rsidR="00852042" w:rsidRPr="007C0F2C" w:rsidTr="002D6487">
        <w:trPr>
          <w:trHeight w:val="121"/>
        </w:trPr>
        <w:tc>
          <w:tcPr>
            <w:tcW w:w="9219" w:type="dxa"/>
            <w:gridSpan w:val="3"/>
            <w:vAlign w:val="center"/>
          </w:tcPr>
          <w:p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:rsidTr="002D6487">
        <w:trPr>
          <w:trHeight w:val="382"/>
        </w:trPr>
        <w:tc>
          <w:tcPr>
            <w:tcW w:w="422" w:type="dxa"/>
          </w:tcPr>
          <w:p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1.</w:t>
            </w:r>
          </w:p>
        </w:tc>
        <w:tc>
          <w:tcPr>
            <w:tcW w:w="3195" w:type="dxa"/>
          </w:tcPr>
          <w:p w:rsidR="00262E2B" w:rsidRPr="002D6487" w:rsidRDefault="002D7F54" w:rsidP="00BD06FC">
            <w:pPr>
              <w:pStyle w:val="naiskr"/>
              <w:spacing w:before="120" w:after="120"/>
              <w:ind w:hanging="10"/>
            </w:pPr>
            <w:r w:rsidRPr="002D6487">
              <w:t>Pamatojums</w:t>
            </w:r>
          </w:p>
        </w:tc>
        <w:tc>
          <w:tcPr>
            <w:tcW w:w="5602" w:type="dxa"/>
          </w:tcPr>
          <w:p w:rsidR="007F3149" w:rsidRPr="002D6487" w:rsidRDefault="00C34F91" w:rsidP="0069200B">
            <w:pPr>
              <w:widowControl w:val="0"/>
              <w:spacing w:after="120"/>
              <w:ind w:left="64" w:right="198"/>
              <w:jc w:val="both"/>
            </w:pPr>
            <w:r w:rsidRPr="007F1546">
              <w:t>Ministru kabineta noteikumu projekts “</w:t>
            </w:r>
            <w:r w:rsidR="0069200B">
              <w:t xml:space="preserve">Par </w:t>
            </w:r>
            <w:r w:rsidRPr="007F1546">
              <w:t>L</w:t>
            </w:r>
            <w:r w:rsidRPr="007F1546">
              <w:rPr>
                <w:color w:val="000000"/>
              </w:rPr>
              <w:t xml:space="preserve">atvijas Republikas valdības un </w:t>
            </w:r>
            <w:r>
              <w:rPr>
                <w:color w:val="000000"/>
              </w:rPr>
              <w:t>Kirgizstānas</w:t>
            </w:r>
            <w:r w:rsidRPr="007F1546">
              <w:rPr>
                <w:color w:val="000000"/>
              </w:rPr>
              <w:t xml:space="preserve"> valdības līgum</w:t>
            </w:r>
            <w:r w:rsidR="0069200B">
              <w:rPr>
                <w:color w:val="000000"/>
              </w:rPr>
              <w:t>u</w:t>
            </w:r>
            <w:r w:rsidRPr="007F1546">
              <w:rPr>
                <w:color w:val="000000"/>
              </w:rPr>
              <w:t xml:space="preserve"> par sadarbību izglītības jomā</w:t>
            </w:r>
            <w:r w:rsidRPr="007F1546">
              <w:t>”</w:t>
            </w:r>
            <w:r>
              <w:t xml:space="preserve"> ir izstrādāts, pamatojoties uz Kirgizstānas puses izrādīto interesi </w:t>
            </w:r>
            <w:r w:rsidR="00307417">
              <w:t xml:space="preserve">un </w:t>
            </w:r>
            <w:r>
              <w:t xml:space="preserve">saskaņā ar Deklarāciju par Laimdotas Straujumas vadītā Ministru kabineta iecerēto darbību: </w:t>
            </w:r>
            <w:r w:rsidRPr="00DF15C0">
              <w:t>143.punkt</w:t>
            </w:r>
            <w:r>
              <w:t xml:space="preserve">s “Iestāsimies </w:t>
            </w:r>
            <w:r w:rsidRPr="00DF15C0">
              <w:t xml:space="preserve">par aktīvu ES sadarbību ar Austrumu partnerības valstīm, kā arī par ciešākām attiecībām ar </w:t>
            </w:r>
            <w:proofErr w:type="spellStart"/>
            <w:r w:rsidRPr="00DF15C0">
              <w:t>Centrālāzijas</w:t>
            </w:r>
            <w:proofErr w:type="spellEnd"/>
            <w:r w:rsidRPr="00DF15C0">
              <w:t xml:space="preserve"> valstīm</w:t>
            </w:r>
            <w:r>
              <w:t>”</w:t>
            </w:r>
            <w:r w:rsidRPr="00DF15C0">
              <w:t>.</w:t>
            </w:r>
            <w:r w:rsidR="001924F5" w:rsidRPr="002D6487">
              <w:t xml:space="preserve"> </w:t>
            </w:r>
          </w:p>
        </w:tc>
      </w:tr>
      <w:tr w:rsidR="00262E2B" w:rsidRPr="007C0F2C" w:rsidTr="002D6487">
        <w:trPr>
          <w:trHeight w:val="274"/>
        </w:trPr>
        <w:tc>
          <w:tcPr>
            <w:tcW w:w="422" w:type="dxa"/>
          </w:tcPr>
          <w:p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2.</w:t>
            </w:r>
          </w:p>
        </w:tc>
        <w:tc>
          <w:tcPr>
            <w:tcW w:w="3195" w:type="dxa"/>
          </w:tcPr>
          <w:p w:rsidR="00262E2B" w:rsidRPr="002D6487" w:rsidRDefault="00262E2B" w:rsidP="00BD06FC">
            <w:pPr>
              <w:pStyle w:val="naiskr"/>
              <w:tabs>
                <w:tab w:val="left" w:pos="170"/>
              </w:tabs>
              <w:spacing w:before="120" w:after="120"/>
            </w:pPr>
            <w:r w:rsidRPr="002D6487">
              <w:t>Pašreizējā situācija</w:t>
            </w:r>
            <w:r w:rsidR="001F5CD6" w:rsidRPr="002D6487">
              <w:t xml:space="preserve"> un problēmas</w:t>
            </w:r>
            <w:r w:rsidR="00554BE8">
              <w:t>, kuru risināšanai tiesību akta projekts izstrādāts, tiesiskā regulējuma mērķis un būtība</w:t>
            </w:r>
          </w:p>
        </w:tc>
        <w:tc>
          <w:tcPr>
            <w:tcW w:w="5602" w:type="dxa"/>
          </w:tcPr>
          <w:p w:rsidR="00307417" w:rsidRDefault="00C34F91" w:rsidP="00307417">
            <w:pPr>
              <w:autoSpaceDE w:val="0"/>
              <w:autoSpaceDN w:val="0"/>
              <w:adjustRightInd w:val="0"/>
              <w:ind w:left="74" w:right="152"/>
              <w:jc w:val="both"/>
            </w:pPr>
            <w:r w:rsidRPr="00313511">
              <w:t xml:space="preserve">Neskatoties uz to, ka līdz šim brīdim starp Latviju un </w:t>
            </w:r>
            <w:r w:rsidR="001924F5">
              <w:t xml:space="preserve">Kirgizstānu </w:t>
            </w:r>
            <w:r w:rsidRPr="00313511">
              <w:t>starptautiskie līgumi par sadarbību Izglītības un zinātnes ministrijas pārziņā esošajās jomās nav noslēgti, abas puses</w:t>
            </w:r>
            <w:r w:rsidR="00307417">
              <w:t xml:space="preserve"> (it īpaši Kirgizstāna)</w:t>
            </w:r>
            <w:r w:rsidRPr="00313511">
              <w:t xml:space="preserve"> ir ieinteresētas stiprināt un paplašināt divpusējo </w:t>
            </w:r>
            <w:r w:rsidR="00307417">
              <w:t>sadarbību.</w:t>
            </w:r>
          </w:p>
          <w:p w:rsidR="00307417" w:rsidRDefault="00307417" w:rsidP="00307417">
            <w:pPr>
              <w:autoSpaceDE w:val="0"/>
              <w:autoSpaceDN w:val="0"/>
              <w:adjustRightInd w:val="0"/>
              <w:ind w:left="74" w:right="152"/>
              <w:jc w:val="both"/>
            </w:pPr>
            <w:r>
              <w:t>Jāatzīmē, ka Kirgizstāna ir vienīga Centrālās Āzijas valsts, ar kuru Latvijai šāds līgums nav noslēgts.</w:t>
            </w:r>
          </w:p>
          <w:p w:rsidR="00C34F91" w:rsidRDefault="00C34F91" w:rsidP="0062080D">
            <w:pPr>
              <w:autoSpaceDE w:val="0"/>
              <w:autoSpaceDN w:val="0"/>
              <w:adjustRightInd w:val="0"/>
              <w:ind w:left="74" w:right="152"/>
              <w:jc w:val="both"/>
            </w:pPr>
            <w:r w:rsidRPr="00313511">
              <w:rPr>
                <w:rFonts w:eastAsia="Calibri"/>
              </w:rPr>
              <w:t xml:space="preserve">Latvijas puse atbalsta līguma noslēgšanu, jo līguma parakstīšana ir nozīmīga gan divpusējo attiecību stiprināšanai un attīstībai, gan </w:t>
            </w:r>
            <w:r w:rsidRPr="00313511">
              <w:t xml:space="preserve">Austrumu partnerības reģiona un </w:t>
            </w:r>
            <w:proofErr w:type="spellStart"/>
            <w:r w:rsidRPr="00313511">
              <w:t>Centrālāzijas</w:t>
            </w:r>
            <w:proofErr w:type="spellEnd"/>
            <w:r w:rsidRPr="00313511">
              <w:t xml:space="preserve"> valstu attiecību stiprināšanai ar Eiropas Savienību</w:t>
            </w:r>
            <w:r w:rsidR="00307417">
              <w:t xml:space="preserve"> (turpmāk – ES)</w:t>
            </w:r>
            <w:r w:rsidRPr="00313511">
              <w:t>. Latvija kā E</w:t>
            </w:r>
            <w:r w:rsidR="00307417">
              <w:t>S</w:t>
            </w:r>
            <w:r w:rsidR="001924F5">
              <w:t xml:space="preserve"> </w:t>
            </w:r>
            <w:r w:rsidRPr="00313511">
              <w:t xml:space="preserve"> dalībvalsts atbalsta </w:t>
            </w:r>
            <w:r w:rsidR="001924F5">
              <w:t>Kirgizstānas</w:t>
            </w:r>
            <w:r w:rsidRPr="00313511">
              <w:t xml:space="preserve"> centienus tuvināties E</w:t>
            </w:r>
            <w:r w:rsidR="00307417">
              <w:t xml:space="preserve">S </w:t>
            </w:r>
            <w:r w:rsidRPr="00313511">
              <w:t>standartiem. Līguma noslēgšana ne tikai sniegs savu ieguldījumu Latvijas un E</w:t>
            </w:r>
            <w:r w:rsidR="00307417">
              <w:t xml:space="preserve">S </w:t>
            </w:r>
            <w:r w:rsidRPr="00313511">
              <w:t>tuvējā kaimiņu reģiona stabilitātei un izaugsmei caur izglītību un zinātni, bet arī pozitīvi ietekmēs Latvijas divpusējās ekonomiskās intereses.</w:t>
            </w:r>
          </w:p>
          <w:p w:rsidR="00C34F91" w:rsidRPr="00313511" w:rsidRDefault="00C34F91" w:rsidP="001924F5">
            <w:pPr>
              <w:ind w:left="74" w:right="152"/>
              <w:jc w:val="both"/>
            </w:pPr>
            <w:r w:rsidRPr="00313511">
              <w:t xml:space="preserve">Ministru kabineta noteikumu projekts sagatavots ar mērķi radīt juridisko pamatojumu sadarbībai starp Latvijas Republiku un </w:t>
            </w:r>
            <w:r w:rsidR="00307417">
              <w:t xml:space="preserve">Kirgizstānu </w:t>
            </w:r>
            <w:r w:rsidRPr="00313511">
              <w:t>izglītības jomā.</w:t>
            </w:r>
          </w:p>
          <w:p w:rsidR="00797255" w:rsidRPr="002D6487" w:rsidRDefault="00C34F91" w:rsidP="00307417">
            <w:pPr>
              <w:autoSpaceDE w:val="0"/>
              <w:autoSpaceDN w:val="0"/>
              <w:adjustRightInd w:val="0"/>
              <w:ind w:left="74" w:right="152"/>
              <w:jc w:val="both"/>
            </w:pPr>
            <w:r>
              <w:t xml:space="preserve">Līgumu </w:t>
            </w:r>
            <w:r w:rsidR="00307417">
              <w:t xml:space="preserve">plānots </w:t>
            </w:r>
            <w:r>
              <w:t>parakstī</w:t>
            </w:r>
            <w:r w:rsidR="00307417">
              <w:t>t</w:t>
            </w:r>
            <w:r>
              <w:t xml:space="preserve"> </w:t>
            </w:r>
            <w:r w:rsidR="00F93FA0">
              <w:t xml:space="preserve">Latvijas prezidentūras ES Padomē ietvaros 2015.gada </w:t>
            </w:r>
            <w:r>
              <w:t>25</w:t>
            </w:r>
            <w:r w:rsidR="00F93FA0">
              <w:t>.-</w:t>
            </w:r>
            <w:r>
              <w:t>26</w:t>
            </w:r>
            <w:r w:rsidR="00F93FA0">
              <w:t>.</w:t>
            </w:r>
            <w:r>
              <w:t>jūnijā</w:t>
            </w:r>
            <w:r w:rsidR="00F93FA0">
              <w:t xml:space="preserve"> notiekošās </w:t>
            </w:r>
            <w:r>
              <w:t>E</w:t>
            </w:r>
            <w:r w:rsidR="00307417">
              <w:t xml:space="preserve">S – </w:t>
            </w:r>
            <w:proofErr w:type="spellStart"/>
            <w:r>
              <w:t>C</w:t>
            </w:r>
            <w:r w:rsidR="00307417">
              <w:t>entrālāzijas</w:t>
            </w:r>
            <w:proofErr w:type="spellEnd"/>
            <w:r w:rsidR="00307417">
              <w:t xml:space="preserve"> valstu augstākās izglītības, profesionālās izglītības un apmācības ministru </w:t>
            </w:r>
            <w:r>
              <w:t>sanāksmes i</w:t>
            </w:r>
            <w:r w:rsidR="00F93FA0">
              <w:t>etvaros.</w:t>
            </w:r>
          </w:p>
        </w:tc>
      </w:tr>
      <w:tr w:rsidR="00262E2B" w:rsidRPr="007C0F2C" w:rsidTr="002D6487">
        <w:trPr>
          <w:trHeight w:val="453"/>
        </w:trPr>
        <w:tc>
          <w:tcPr>
            <w:tcW w:w="422" w:type="dxa"/>
          </w:tcPr>
          <w:p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3.</w:t>
            </w:r>
          </w:p>
        </w:tc>
        <w:tc>
          <w:tcPr>
            <w:tcW w:w="3195" w:type="dxa"/>
          </w:tcPr>
          <w:p w:rsidR="00262E2B" w:rsidRPr="002D6487" w:rsidRDefault="0062080D" w:rsidP="0062080D">
            <w:pPr>
              <w:pStyle w:val="naiskr"/>
              <w:spacing w:before="120" w:after="120"/>
            </w:pPr>
            <w:r>
              <w:t xml:space="preserve">Projekta izstrādē iesaistītas institūcijas </w:t>
            </w:r>
          </w:p>
        </w:tc>
        <w:tc>
          <w:tcPr>
            <w:tcW w:w="5602" w:type="dxa"/>
          </w:tcPr>
          <w:p w:rsidR="00B352C3" w:rsidRPr="002D6487" w:rsidRDefault="0062080D" w:rsidP="00637346">
            <w:pPr>
              <w:pStyle w:val="NormalWeb"/>
              <w:spacing w:before="120" w:beforeAutospacing="0" w:after="12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D648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Projektu izstrādāja Latvijas Republikas Izglītības un zinātnes ministrija.</w:t>
            </w:r>
          </w:p>
        </w:tc>
      </w:tr>
      <w:tr w:rsidR="00D205B2" w:rsidRPr="007C0F2C" w:rsidTr="0062080D">
        <w:trPr>
          <w:trHeight w:val="1266"/>
        </w:trPr>
        <w:tc>
          <w:tcPr>
            <w:tcW w:w="422" w:type="dxa"/>
            <w:tcBorders>
              <w:bottom w:val="single" w:sz="4" w:space="0" w:color="auto"/>
            </w:tcBorders>
          </w:tcPr>
          <w:p w:rsidR="00D205B2" w:rsidRPr="002D6487" w:rsidRDefault="0062080D" w:rsidP="00BD06FC">
            <w:pPr>
              <w:pStyle w:val="naiskr"/>
              <w:spacing w:before="120" w:after="120"/>
            </w:pPr>
            <w:r>
              <w:t>4</w:t>
            </w:r>
            <w:r w:rsidR="00D205B2" w:rsidRPr="002D6487">
              <w:t>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D205B2" w:rsidRPr="002D6487" w:rsidRDefault="00D205B2" w:rsidP="00BD06FC">
            <w:pPr>
              <w:pStyle w:val="naiskr"/>
              <w:spacing w:before="120" w:after="120"/>
            </w:pPr>
            <w:r w:rsidRPr="002D6487">
              <w:t>Cita informācija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shd w:val="clear" w:color="auto" w:fill="auto"/>
          </w:tcPr>
          <w:p w:rsidR="00637346" w:rsidRPr="002D6487" w:rsidRDefault="00637346" w:rsidP="002D6487">
            <w:pPr>
              <w:pStyle w:val="tvhtmlmktable"/>
              <w:spacing w:before="0" w:beforeAutospacing="0" w:after="0" w:afterAutospacing="0"/>
              <w:ind w:left="74"/>
              <w:jc w:val="both"/>
            </w:pPr>
            <w:r w:rsidRPr="002D6487">
              <w:t xml:space="preserve">Papildus saistības Latvijas Republikai šis projekts neuzliek. </w:t>
            </w:r>
          </w:p>
          <w:p w:rsidR="007570A0" w:rsidRPr="002D6487" w:rsidRDefault="00C34F91" w:rsidP="00C34F91">
            <w:pPr>
              <w:ind w:left="74" w:right="283"/>
              <w:jc w:val="both"/>
            </w:pPr>
            <w:r>
              <w:t xml:space="preserve">Līgums </w:t>
            </w:r>
            <w:r w:rsidR="00637346" w:rsidRPr="002D6487">
              <w:t>realizēts no Izglītības un zinātnes ministrijai piešķirtajiem budžeta līdzekļiem.</w:t>
            </w:r>
          </w:p>
        </w:tc>
      </w:tr>
    </w:tbl>
    <w:p w:rsidR="00296540" w:rsidRDefault="00296540" w:rsidP="00CC5D63">
      <w:pPr>
        <w:pStyle w:val="naisf"/>
        <w:spacing w:before="0" w:after="0"/>
        <w:rPr>
          <w:sz w:val="16"/>
          <w:szCs w:val="16"/>
        </w:rPr>
      </w:pPr>
    </w:p>
    <w:p w:rsidR="002D6487" w:rsidRPr="00313B85" w:rsidRDefault="002D6487" w:rsidP="002D6487">
      <w:pPr>
        <w:pStyle w:val="naisf"/>
        <w:widowControl w:val="0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110"/>
        <w:gridCol w:w="4962"/>
      </w:tblGrid>
      <w:tr w:rsidR="002D6487" w:rsidRPr="00313B85" w:rsidTr="00F93FA0">
        <w:tc>
          <w:tcPr>
            <w:tcW w:w="9503" w:type="dxa"/>
            <w:gridSpan w:val="3"/>
            <w:vAlign w:val="center"/>
          </w:tcPr>
          <w:p w:rsidR="002D6487" w:rsidRPr="00313B85" w:rsidRDefault="002D6487" w:rsidP="00E87B00">
            <w:pPr>
              <w:pStyle w:val="naisnod"/>
              <w:widowControl w:val="0"/>
              <w:spacing w:before="0" w:after="120"/>
            </w:pPr>
            <w:r w:rsidRPr="00313B85">
              <w:t>II. Tiesību akta projekta ietekme uz sabiedrību</w:t>
            </w:r>
            <w:r w:rsidR="0062080D">
              <w:t>, tautsaimniecības attīstību un administratīvo slogu</w:t>
            </w:r>
          </w:p>
        </w:tc>
      </w:tr>
      <w:tr w:rsidR="002D6487" w:rsidRPr="00313B85" w:rsidTr="00F93FA0">
        <w:trPr>
          <w:trHeight w:val="467"/>
        </w:trPr>
        <w:tc>
          <w:tcPr>
            <w:tcW w:w="431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1.</w:t>
            </w:r>
          </w:p>
        </w:tc>
        <w:tc>
          <w:tcPr>
            <w:tcW w:w="4110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 xml:space="preserve">Sabiedrības </w:t>
            </w:r>
            <w:proofErr w:type="spellStart"/>
            <w:r w:rsidRPr="00313B85">
              <w:t>mērķgrupa</w:t>
            </w:r>
            <w:r w:rsidR="0062080D">
              <w:t>s</w:t>
            </w:r>
            <w:proofErr w:type="spellEnd"/>
            <w:r w:rsidR="0062080D">
              <w:t xml:space="preserve">, kuras tiesiskais </w:t>
            </w:r>
            <w:r w:rsidR="0062080D">
              <w:lastRenderedPageBreak/>
              <w:t>regulējums ietekmē vai varētu ietekmēt</w:t>
            </w:r>
          </w:p>
        </w:tc>
        <w:tc>
          <w:tcPr>
            <w:tcW w:w="4962" w:type="dxa"/>
          </w:tcPr>
          <w:p w:rsidR="002D6487" w:rsidRPr="002D6487" w:rsidRDefault="002D6487" w:rsidP="00C34F91">
            <w:pPr>
              <w:pStyle w:val="naiskr"/>
              <w:widowControl w:val="0"/>
              <w:spacing w:before="0" w:after="120"/>
              <w:ind w:left="142" w:right="114"/>
              <w:jc w:val="both"/>
            </w:pPr>
            <w:r w:rsidRPr="002D6487">
              <w:rPr>
                <w:iCs/>
              </w:rPr>
              <w:lastRenderedPageBreak/>
              <w:t xml:space="preserve">Valsts pārvaldes institūcijas, kurām ir risināmi </w:t>
            </w:r>
            <w:r w:rsidRPr="002D6487">
              <w:rPr>
                <w:iCs/>
              </w:rPr>
              <w:lastRenderedPageBreak/>
              <w:t>jautājumi</w:t>
            </w:r>
            <w:r w:rsidR="00EC2F11">
              <w:rPr>
                <w:iCs/>
              </w:rPr>
              <w:t xml:space="preserve"> par</w:t>
            </w:r>
            <w:r w:rsidRPr="002D6487">
              <w:rPr>
                <w:iCs/>
              </w:rPr>
              <w:t xml:space="preserve"> </w:t>
            </w:r>
            <w:r w:rsidR="00EC2F11">
              <w:rPr>
                <w:bCs/>
              </w:rPr>
              <w:t xml:space="preserve">Latvijas Republikas un </w:t>
            </w:r>
            <w:r w:rsidR="00C34F91">
              <w:rPr>
                <w:bCs/>
              </w:rPr>
              <w:t xml:space="preserve">Kirgizstānas </w:t>
            </w:r>
            <w:r w:rsidRPr="002D6487">
              <w:rPr>
                <w:bCs/>
              </w:rPr>
              <w:t xml:space="preserve"> sadarbību </w:t>
            </w:r>
            <w:r w:rsidRPr="002D6487">
              <w:t xml:space="preserve"> izglītības jomā</w:t>
            </w:r>
            <w:r w:rsidRPr="002D6487">
              <w:rPr>
                <w:bCs/>
              </w:rPr>
              <w:t xml:space="preserve">. </w:t>
            </w:r>
          </w:p>
        </w:tc>
      </w:tr>
      <w:tr w:rsidR="002D6487" w:rsidRPr="00313B85" w:rsidTr="00F93FA0">
        <w:trPr>
          <w:trHeight w:val="886"/>
        </w:trPr>
        <w:tc>
          <w:tcPr>
            <w:tcW w:w="431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lastRenderedPageBreak/>
              <w:t>2.</w:t>
            </w:r>
          </w:p>
        </w:tc>
        <w:tc>
          <w:tcPr>
            <w:tcW w:w="4110" w:type="dxa"/>
          </w:tcPr>
          <w:p w:rsidR="002D6487" w:rsidRPr="00313B85" w:rsidRDefault="0062080D" w:rsidP="0062080D">
            <w:pPr>
              <w:pStyle w:val="naiskr"/>
              <w:widowControl w:val="0"/>
              <w:spacing w:before="0" w:after="120"/>
            </w:pPr>
            <w:r>
              <w:t>Tiesiskā regulējuma ietekme uz tautsaimniecības un administratīvo slogu</w:t>
            </w:r>
          </w:p>
        </w:tc>
        <w:tc>
          <w:tcPr>
            <w:tcW w:w="4962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  <w:tr w:rsidR="002D6487" w:rsidRPr="00313B85" w:rsidTr="00F93FA0">
        <w:trPr>
          <w:trHeight w:val="673"/>
        </w:trPr>
        <w:tc>
          <w:tcPr>
            <w:tcW w:w="431" w:type="dxa"/>
          </w:tcPr>
          <w:p w:rsidR="002D6487" w:rsidRPr="00313B85" w:rsidRDefault="0062080D" w:rsidP="00E87B00">
            <w:pPr>
              <w:pStyle w:val="naiskr"/>
              <w:widowControl w:val="0"/>
              <w:spacing w:before="0" w:after="120"/>
            </w:pPr>
            <w:r>
              <w:t>3</w:t>
            </w:r>
            <w:r w:rsidR="002D6487" w:rsidRPr="00313B85">
              <w:t>.</w:t>
            </w:r>
          </w:p>
        </w:tc>
        <w:tc>
          <w:tcPr>
            <w:tcW w:w="4110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Administratīvo izmaksu monetārs novērtējums</w:t>
            </w:r>
          </w:p>
        </w:tc>
        <w:tc>
          <w:tcPr>
            <w:tcW w:w="4962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>Nav attiecināms.</w:t>
            </w:r>
          </w:p>
        </w:tc>
      </w:tr>
      <w:tr w:rsidR="002D6487" w:rsidRPr="00313B85" w:rsidTr="00F93FA0">
        <w:trPr>
          <w:trHeight w:val="552"/>
        </w:trPr>
        <w:tc>
          <w:tcPr>
            <w:tcW w:w="431" w:type="dxa"/>
          </w:tcPr>
          <w:p w:rsidR="002D6487" w:rsidRPr="00313B85" w:rsidRDefault="0062080D" w:rsidP="00E87B00">
            <w:pPr>
              <w:pStyle w:val="naiskr"/>
              <w:widowControl w:val="0"/>
              <w:spacing w:before="0" w:after="120"/>
            </w:pPr>
            <w:r>
              <w:t>4</w:t>
            </w:r>
            <w:r w:rsidR="002D6487" w:rsidRPr="00313B85">
              <w:t>.</w:t>
            </w:r>
          </w:p>
        </w:tc>
        <w:tc>
          <w:tcPr>
            <w:tcW w:w="4110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Cita informācija</w:t>
            </w:r>
          </w:p>
        </w:tc>
        <w:tc>
          <w:tcPr>
            <w:tcW w:w="4962" w:type="dxa"/>
          </w:tcPr>
          <w:p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</w:tbl>
    <w:p w:rsidR="002D6487" w:rsidRPr="00313B85" w:rsidRDefault="002D6487" w:rsidP="002D648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078"/>
        <w:gridCol w:w="4961"/>
      </w:tblGrid>
      <w:tr w:rsidR="002D6487" w:rsidRPr="00313B85" w:rsidTr="002D6487">
        <w:trPr>
          <w:jc w:val="center"/>
        </w:trPr>
        <w:tc>
          <w:tcPr>
            <w:tcW w:w="9576" w:type="dxa"/>
            <w:gridSpan w:val="3"/>
          </w:tcPr>
          <w:p w:rsidR="002D6487" w:rsidRPr="00313B85" w:rsidRDefault="002D6487" w:rsidP="00E87B00">
            <w:pPr>
              <w:pStyle w:val="naisnod"/>
              <w:widowControl w:val="0"/>
              <w:spacing w:before="0" w:after="120"/>
            </w:pPr>
            <w:r w:rsidRPr="00313B85">
              <w:t>IV. Tiesību akta projekta ietekme uz spēkā esošo tiesību normu sistēmu</w:t>
            </w:r>
          </w:p>
        </w:tc>
      </w:tr>
      <w:tr w:rsidR="002D6487" w:rsidRPr="00313B85" w:rsidTr="002D6487">
        <w:trPr>
          <w:jc w:val="center"/>
        </w:trPr>
        <w:tc>
          <w:tcPr>
            <w:tcW w:w="537" w:type="dxa"/>
          </w:tcPr>
          <w:p w:rsidR="002D6487" w:rsidRPr="00313B85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313B85">
              <w:rPr>
                <w:iCs/>
              </w:rPr>
              <w:t>1.</w:t>
            </w:r>
          </w:p>
        </w:tc>
        <w:tc>
          <w:tcPr>
            <w:tcW w:w="4078" w:type="dxa"/>
          </w:tcPr>
          <w:p w:rsidR="002D6487" w:rsidRPr="00313B85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313B85">
              <w:t>Nepieciešamie saistītie tiesību aktu projekti</w:t>
            </w:r>
          </w:p>
        </w:tc>
        <w:tc>
          <w:tcPr>
            <w:tcW w:w="4961" w:type="dxa"/>
          </w:tcPr>
          <w:p w:rsidR="002D6487" w:rsidRPr="00313B85" w:rsidRDefault="002D6487" w:rsidP="00E87B00">
            <w:pPr>
              <w:pStyle w:val="naislab"/>
              <w:widowControl w:val="0"/>
              <w:spacing w:before="0" w:after="120"/>
              <w:ind w:left="34" w:right="110"/>
              <w:jc w:val="both"/>
              <w:outlineLvl w:val="0"/>
              <w:rPr>
                <w:highlight w:val="yellow"/>
              </w:rPr>
            </w:pPr>
            <w:r w:rsidRPr="005D2DAC">
              <w:t>Nav.</w:t>
            </w:r>
          </w:p>
        </w:tc>
      </w:tr>
      <w:tr w:rsidR="002D6487" w:rsidRPr="00313B85" w:rsidTr="002D6487">
        <w:trPr>
          <w:trHeight w:val="517"/>
          <w:jc w:val="center"/>
        </w:trPr>
        <w:tc>
          <w:tcPr>
            <w:tcW w:w="537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4078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 informācija</w:t>
            </w:r>
          </w:p>
        </w:tc>
        <w:tc>
          <w:tcPr>
            <w:tcW w:w="4961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 xml:space="preserve">Nav. </w:t>
            </w:r>
          </w:p>
        </w:tc>
      </w:tr>
    </w:tbl>
    <w:p w:rsidR="002D6487" w:rsidRDefault="002D6487" w:rsidP="002D648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59"/>
        <w:gridCol w:w="5029"/>
      </w:tblGrid>
      <w:tr w:rsidR="002D6487" w:rsidRPr="00313B85" w:rsidTr="0062080D">
        <w:trPr>
          <w:jc w:val="center"/>
        </w:trPr>
        <w:tc>
          <w:tcPr>
            <w:tcW w:w="9716" w:type="dxa"/>
            <w:gridSpan w:val="3"/>
          </w:tcPr>
          <w:p w:rsidR="002D6487" w:rsidRPr="005D2DAC" w:rsidRDefault="002D6487" w:rsidP="00E87B00">
            <w:pPr>
              <w:pStyle w:val="naisnod"/>
              <w:widowControl w:val="0"/>
              <w:spacing w:before="0" w:after="120"/>
              <w:jc w:val="both"/>
            </w:pPr>
            <w:r w:rsidRPr="005D2DAC">
              <w:t>V. Tiesību akta projekta atbilstība Latvijas Republikas starptautiskajām saistībām</w:t>
            </w:r>
          </w:p>
        </w:tc>
      </w:tr>
      <w:tr w:rsidR="002D6487" w:rsidRPr="00313B85" w:rsidTr="0062080D">
        <w:trPr>
          <w:trHeight w:val="485"/>
          <w:jc w:val="center"/>
        </w:trPr>
        <w:tc>
          <w:tcPr>
            <w:tcW w:w="528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1.</w:t>
            </w:r>
          </w:p>
        </w:tc>
        <w:tc>
          <w:tcPr>
            <w:tcW w:w="4159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Saistības pret Eiropas Savienību</w:t>
            </w:r>
          </w:p>
        </w:tc>
        <w:tc>
          <w:tcPr>
            <w:tcW w:w="5029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 xml:space="preserve">Nav. </w:t>
            </w:r>
          </w:p>
        </w:tc>
      </w:tr>
      <w:tr w:rsidR="002D6487" w:rsidRPr="00313B85" w:rsidTr="0062080D">
        <w:trPr>
          <w:trHeight w:val="698"/>
          <w:jc w:val="center"/>
        </w:trPr>
        <w:tc>
          <w:tcPr>
            <w:tcW w:w="528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4159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Citas starptautiskās saistības</w:t>
            </w:r>
          </w:p>
        </w:tc>
        <w:tc>
          <w:tcPr>
            <w:tcW w:w="5029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  <w:tr w:rsidR="002D6487" w:rsidRPr="00313B85" w:rsidTr="0062080D">
        <w:trPr>
          <w:jc w:val="center"/>
        </w:trPr>
        <w:tc>
          <w:tcPr>
            <w:tcW w:w="528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3.</w:t>
            </w:r>
          </w:p>
        </w:tc>
        <w:tc>
          <w:tcPr>
            <w:tcW w:w="4159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5D2DAC">
              <w:t>Cita informācija</w:t>
            </w:r>
          </w:p>
        </w:tc>
        <w:tc>
          <w:tcPr>
            <w:tcW w:w="5029" w:type="dxa"/>
          </w:tcPr>
          <w:p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Nav.</w:t>
            </w:r>
          </w:p>
        </w:tc>
      </w:tr>
    </w:tbl>
    <w:p w:rsidR="002D6487" w:rsidRDefault="002D6487" w:rsidP="002D6487">
      <w:pPr>
        <w:widowControl w:val="0"/>
        <w:spacing w:after="120"/>
        <w:rPr>
          <w:highlight w:val="yellow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96"/>
        <w:gridCol w:w="3544"/>
        <w:gridCol w:w="5700"/>
      </w:tblGrid>
      <w:tr w:rsidR="00271778" w:rsidTr="002D6487">
        <w:tc>
          <w:tcPr>
            <w:tcW w:w="9640" w:type="dxa"/>
            <w:gridSpan w:val="3"/>
          </w:tcPr>
          <w:p w:rsidR="00271778" w:rsidRDefault="00271778" w:rsidP="00637346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71778" w:rsidTr="002D6487">
        <w:tc>
          <w:tcPr>
            <w:tcW w:w="396" w:type="dxa"/>
          </w:tcPr>
          <w:p w:rsidR="00271778" w:rsidRDefault="00271778" w:rsidP="00271778">
            <w:pPr>
              <w:pStyle w:val="tvhtmlmktable"/>
            </w:pPr>
            <w:r>
              <w:t>1.</w:t>
            </w:r>
          </w:p>
        </w:tc>
        <w:tc>
          <w:tcPr>
            <w:tcW w:w="3544" w:type="dxa"/>
          </w:tcPr>
          <w:p w:rsidR="00271778" w:rsidRDefault="00271778" w:rsidP="00271778">
            <w:pPr>
              <w:pStyle w:val="tvhtmlmktable"/>
            </w:pPr>
            <w:r>
              <w:t>Projekta izpildē iesaistītās institūcijas</w:t>
            </w:r>
          </w:p>
        </w:tc>
        <w:tc>
          <w:tcPr>
            <w:tcW w:w="5700" w:type="dxa"/>
          </w:tcPr>
          <w:p w:rsidR="00271778" w:rsidRDefault="00271778" w:rsidP="00C34F91">
            <w:pPr>
              <w:pStyle w:val="tvhtmlmktable"/>
              <w:jc w:val="both"/>
            </w:pPr>
            <w:r>
              <w:t>Projekta izpildi nodrošinās Izglītības un zinātnes ministrija</w:t>
            </w:r>
            <w:r w:rsidR="00FB4515">
              <w:t>.</w:t>
            </w:r>
          </w:p>
        </w:tc>
      </w:tr>
      <w:tr w:rsidR="00271778" w:rsidTr="002D6487">
        <w:tc>
          <w:tcPr>
            <w:tcW w:w="396" w:type="dxa"/>
          </w:tcPr>
          <w:p w:rsidR="00271778" w:rsidRDefault="00271778" w:rsidP="00271778">
            <w:pPr>
              <w:pStyle w:val="tvhtmlmktable"/>
            </w:pPr>
            <w:r>
              <w:t>2.</w:t>
            </w:r>
          </w:p>
        </w:tc>
        <w:tc>
          <w:tcPr>
            <w:tcW w:w="3544" w:type="dxa"/>
          </w:tcPr>
          <w:p w:rsidR="00271778" w:rsidRDefault="00271778" w:rsidP="0062080D">
            <w:pPr>
              <w:pStyle w:val="tvhtmlmktable"/>
              <w:spacing w:before="0" w:beforeAutospacing="0" w:after="0" w:afterAutospacing="0"/>
            </w:pPr>
            <w:r>
              <w:t>Projekta izpildes ietekme uz pārvaldes funkcijām</w:t>
            </w:r>
            <w:r w:rsidR="0062080D">
              <w:t xml:space="preserve"> un institucionālo struktūru.</w:t>
            </w:r>
          </w:p>
          <w:p w:rsidR="0062080D" w:rsidRDefault="0062080D" w:rsidP="0062080D">
            <w:pPr>
              <w:pStyle w:val="tvhtmlmktable"/>
              <w:spacing w:before="0" w:beforeAutospacing="0" w:after="0" w:afterAutospacing="0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700" w:type="dxa"/>
          </w:tcPr>
          <w:p w:rsidR="00271778" w:rsidRDefault="0062080D" w:rsidP="00271778">
            <w:pPr>
              <w:pStyle w:val="tvhtmlmktable"/>
              <w:jc w:val="both"/>
            </w:pPr>
            <w:r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271778">
              <w:t>Projekts tiks izpildīts esošo pārvaldes funkciju ietvaros</w:t>
            </w:r>
            <w:r w:rsidR="002D6487">
              <w:t>.</w:t>
            </w:r>
            <w:r w:rsidR="00271778">
              <w:t xml:space="preserve"> </w:t>
            </w:r>
          </w:p>
        </w:tc>
      </w:tr>
      <w:tr w:rsidR="00271778" w:rsidTr="002D6487">
        <w:tc>
          <w:tcPr>
            <w:tcW w:w="396" w:type="dxa"/>
          </w:tcPr>
          <w:p w:rsidR="00271778" w:rsidRDefault="0062080D" w:rsidP="00271778">
            <w:pPr>
              <w:pStyle w:val="tvhtmlmktable"/>
            </w:pPr>
            <w:r>
              <w:t>3</w:t>
            </w:r>
            <w:r w:rsidR="00271778">
              <w:t>.</w:t>
            </w:r>
          </w:p>
        </w:tc>
        <w:tc>
          <w:tcPr>
            <w:tcW w:w="3544" w:type="dxa"/>
          </w:tcPr>
          <w:p w:rsidR="00271778" w:rsidRDefault="00271778" w:rsidP="00271778">
            <w:pPr>
              <w:pStyle w:val="tvhtmlmktable"/>
            </w:pPr>
            <w:r>
              <w:t>Cita informācija</w:t>
            </w:r>
          </w:p>
        </w:tc>
        <w:tc>
          <w:tcPr>
            <w:tcW w:w="5700" w:type="dxa"/>
          </w:tcPr>
          <w:p w:rsidR="00271778" w:rsidRDefault="00271778" w:rsidP="00271778">
            <w:pPr>
              <w:pStyle w:val="tvhtmlmktable"/>
            </w:pPr>
            <w:r>
              <w:t xml:space="preserve">Nav. </w:t>
            </w:r>
          </w:p>
        </w:tc>
      </w:tr>
    </w:tbl>
    <w:p w:rsidR="00637346" w:rsidRDefault="00637346" w:rsidP="00CC5D63">
      <w:pPr>
        <w:pStyle w:val="naisf"/>
        <w:spacing w:before="0" w:after="0"/>
        <w:rPr>
          <w:sz w:val="16"/>
          <w:szCs w:val="16"/>
        </w:rPr>
      </w:pPr>
    </w:p>
    <w:p w:rsidR="002D6487" w:rsidRPr="005D2DAC" w:rsidRDefault="002D6487" w:rsidP="002D6487">
      <w:pPr>
        <w:pStyle w:val="naisf"/>
        <w:widowControl w:val="0"/>
        <w:spacing w:before="0" w:after="120"/>
        <w:ind w:firstLine="0"/>
        <w:jc w:val="center"/>
      </w:pPr>
      <w:r w:rsidRPr="005D2DAC">
        <w:t>Anotācijas III sadaļa, V sadaļas 1. un 2. tabula un VI sadaļa – nav attiecināms.</w:t>
      </w:r>
    </w:p>
    <w:p w:rsidR="00373B17" w:rsidRPr="00563E9D" w:rsidRDefault="00373B17" w:rsidP="00B352C3">
      <w:pPr>
        <w:pStyle w:val="naisf"/>
        <w:spacing w:before="0" w:after="0"/>
        <w:rPr>
          <w:sz w:val="16"/>
          <w:szCs w:val="16"/>
        </w:rPr>
      </w:pPr>
    </w:p>
    <w:p w:rsidR="00E41B73" w:rsidRDefault="00B22DC8" w:rsidP="00F47118">
      <w:r>
        <w:t>I</w:t>
      </w:r>
      <w:r w:rsidR="00E41B73" w:rsidRPr="00E41B73">
        <w:t>zglītības un zinātnes ministr</w:t>
      </w:r>
      <w:r w:rsidR="00C7548C">
        <w:t>e</w:t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F47118">
        <w:tab/>
      </w:r>
      <w:proofErr w:type="spellStart"/>
      <w:r w:rsidR="00C7548C">
        <w:t>M</w:t>
      </w:r>
      <w:r w:rsidR="00E41B73" w:rsidRPr="00E41B73">
        <w:t>.</w:t>
      </w:r>
      <w:r w:rsidR="00C7548C">
        <w:t>Seile</w:t>
      </w:r>
      <w:proofErr w:type="spellEnd"/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F47118" w:rsidRPr="00F47118" w:rsidRDefault="00F47118" w:rsidP="00F47118">
      <w:pPr>
        <w:jc w:val="both"/>
      </w:pPr>
      <w:r w:rsidRPr="00F47118">
        <w:t>Vīza: Valsts sekretāres vietniece-</w:t>
      </w:r>
    </w:p>
    <w:p w:rsidR="00F47118" w:rsidRPr="00F47118" w:rsidRDefault="00F47118" w:rsidP="00F47118">
      <w:pPr>
        <w:jc w:val="both"/>
      </w:pPr>
      <w:r w:rsidRPr="00F47118">
        <w:t>Izglītības departamenta direktore,</w:t>
      </w:r>
    </w:p>
    <w:p w:rsidR="00F47118" w:rsidRPr="00F47118" w:rsidRDefault="00F47118" w:rsidP="00F47118">
      <w:pPr>
        <w:jc w:val="both"/>
      </w:pPr>
      <w:r w:rsidRPr="00F47118">
        <w:t xml:space="preserve">valsts sekretāra pienākumu izpildītāja </w:t>
      </w:r>
      <w:r w:rsidRPr="00F47118">
        <w:tab/>
      </w:r>
      <w:r w:rsidRPr="00F47118">
        <w:tab/>
      </w:r>
      <w:r w:rsidRPr="00F47118">
        <w:tab/>
      </w:r>
      <w:r w:rsidRPr="00F47118">
        <w:tab/>
      </w:r>
      <w:r w:rsidRPr="00F47118">
        <w:tab/>
      </w:r>
      <w:proofErr w:type="spellStart"/>
      <w:r w:rsidRPr="00F47118">
        <w:t>E.Papule</w:t>
      </w:r>
      <w:proofErr w:type="spellEnd"/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307417" w:rsidRPr="00307417" w:rsidRDefault="00307417" w:rsidP="00307417">
      <w:pPr>
        <w:rPr>
          <w:lang w:eastAsia="en-US"/>
        </w:rPr>
      </w:pPr>
    </w:p>
    <w:p w:rsidR="007F3149" w:rsidRPr="00307417" w:rsidRDefault="00333262" w:rsidP="007F3149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>
        <w:rPr>
          <w:b w:val="0"/>
          <w:sz w:val="16"/>
          <w:szCs w:val="16"/>
          <w:lang w:val="lv-LV"/>
        </w:rPr>
        <w:t>1</w:t>
      </w:r>
      <w:r w:rsidR="00D710D8">
        <w:rPr>
          <w:b w:val="0"/>
          <w:sz w:val="16"/>
          <w:szCs w:val="16"/>
          <w:lang w:val="lv-LV"/>
        </w:rPr>
        <w:t>5</w:t>
      </w:r>
      <w:r w:rsidR="00720ABF" w:rsidRPr="00307417">
        <w:rPr>
          <w:b w:val="0"/>
          <w:sz w:val="16"/>
          <w:szCs w:val="16"/>
          <w:lang w:val="lv-LV"/>
        </w:rPr>
        <w:t>.</w:t>
      </w:r>
      <w:r w:rsidR="00FD4AA0" w:rsidRPr="00307417">
        <w:rPr>
          <w:b w:val="0"/>
          <w:sz w:val="16"/>
          <w:szCs w:val="16"/>
          <w:lang w:val="lv-LV"/>
        </w:rPr>
        <w:t>0</w:t>
      </w:r>
      <w:r w:rsidR="00C34F91" w:rsidRPr="00307417">
        <w:rPr>
          <w:b w:val="0"/>
          <w:sz w:val="16"/>
          <w:szCs w:val="16"/>
          <w:lang w:val="lv-LV"/>
        </w:rPr>
        <w:t>6</w:t>
      </w:r>
      <w:r w:rsidR="00FD4AA0" w:rsidRPr="00307417">
        <w:rPr>
          <w:b w:val="0"/>
          <w:sz w:val="16"/>
          <w:szCs w:val="16"/>
          <w:lang w:val="lv-LV"/>
        </w:rPr>
        <w:t>.201</w:t>
      </w:r>
      <w:r w:rsidR="00F47118" w:rsidRPr="00307417">
        <w:rPr>
          <w:b w:val="0"/>
          <w:sz w:val="16"/>
          <w:szCs w:val="16"/>
          <w:lang w:val="lv-LV"/>
        </w:rPr>
        <w:t>5</w:t>
      </w:r>
      <w:r w:rsidR="004432BE" w:rsidRPr="00307417">
        <w:rPr>
          <w:b w:val="0"/>
          <w:sz w:val="16"/>
          <w:szCs w:val="16"/>
          <w:lang w:val="lv-LV"/>
        </w:rPr>
        <w:t>.</w:t>
      </w:r>
      <w:r w:rsidR="00525812" w:rsidRPr="00307417">
        <w:rPr>
          <w:b w:val="0"/>
          <w:sz w:val="16"/>
          <w:szCs w:val="16"/>
          <w:lang w:val="lv-LV"/>
        </w:rPr>
        <w:t xml:space="preserve"> </w:t>
      </w:r>
      <w:r w:rsidR="00D710D8">
        <w:rPr>
          <w:b w:val="0"/>
          <w:sz w:val="16"/>
          <w:szCs w:val="16"/>
          <w:lang w:val="lv-LV"/>
        </w:rPr>
        <w:t>9</w:t>
      </w:r>
      <w:r w:rsidR="00564EAB" w:rsidRPr="00307417">
        <w:rPr>
          <w:b w:val="0"/>
          <w:sz w:val="16"/>
          <w:szCs w:val="16"/>
          <w:lang w:val="lv-LV"/>
        </w:rPr>
        <w:t>:</w:t>
      </w:r>
      <w:r w:rsidR="00D710D8">
        <w:rPr>
          <w:b w:val="0"/>
          <w:sz w:val="16"/>
          <w:szCs w:val="16"/>
          <w:lang w:val="lv-LV"/>
        </w:rPr>
        <w:t>00</w:t>
      </w:r>
    </w:p>
    <w:p w:rsidR="00307417" w:rsidRDefault="00307417" w:rsidP="00FD4AA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 w:rsidRPr="00307417">
        <w:rPr>
          <w:b w:val="0"/>
          <w:sz w:val="16"/>
          <w:szCs w:val="16"/>
          <w:lang w:val="lv-LV"/>
        </w:rPr>
        <w:t>50</w:t>
      </w:r>
      <w:r w:rsidR="009F6EF0">
        <w:rPr>
          <w:b w:val="0"/>
          <w:sz w:val="16"/>
          <w:szCs w:val="16"/>
          <w:lang w:val="lv-LV"/>
        </w:rPr>
        <w:t>9</w:t>
      </w:r>
    </w:p>
    <w:p w:rsidR="00BB53B6" w:rsidRPr="00307417" w:rsidRDefault="00B700BE" w:rsidP="00333262">
      <w:pPr>
        <w:pStyle w:val="Subtitle"/>
        <w:tabs>
          <w:tab w:val="left" w:pos="2201"/>
        </w:tabs>
        <w:spacing w:before="0" w:after="0"/>
        <w:ind w:right="0"/>
        <w:rPr>
          <w:b w:val="0"/>
          <w:sz w:val="16"/>
          <w:szCs w:val="16"/>
          <w:lang w:val="lv-LV"/>
        </w:rPr>
      </w:pPr>
      <w:hyperlink r:id="rId8" w:history="1">
        <w:r w:rsidR="00BB53B6" w:rsidRPr="00307417">
          <w:rPr>
            <w:rStyle w:val="Hyperlink"/>
            <w:b w:val="0"/>
            <w:sz w:val="16"/>
            <w:szCs w:val="16"/>
            <w:lang w:val="lv-LV"/>
          </w:rPr>
          <w:t>alina.kucinska@izm.gov.lv</w:t>
        </w:r>
      </w:hyperlink>
      <w:r w:rsidR="00F47118" w:rsidRPr="00307417">
        <w:rPr>
          <w:b w:val="0"/>
          <w:sz w:val="16"/>
          <w:szCs w:val="16"/>
          <w:lang w:val="lv-LV"/>
        </w:rPr>
        <w:t>,</w:t>
      </w:r>
      <w:r w:rsidR="00333262">
        <w:rPr>
          <w:b w:val="0"/>
          <w:sz w:val="16"/>
          <w:szCs w:val="16"/>
          <w:lang w:val="lv-LV"/>
        </w:rPr>
        <w:tab/>
      </w:r>
    </w:p>
    <w:p w:rsidR="00BF40ED" w:rsidRPr="00307417" w:rsidRDefault="007F3149" w:rsidP="00FD4AA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 w:rsidRPr="00307417">
        <w:rPr>
          <w:b w:val="0"/>
          <w:sz w:val="16"/>
          <w:szCs w:val="16"/>
          <w:lang w:val="lv-LV"/>
        </w:rPr>
        <w:t>670</w:t>
      </w:r>
      <w:r w:rsidR="001743AA" w:rsidRPr="00307417">
        <w:rPr>
          <w:b w:val="0"/>
          <w:sz w:val="16"/>
          <w:szCs w:val="16"/>
          <w:lang w:val="lv-LV"/>
        </w:rPr>
        <w:t>47905</w:t>
      </w:r>
      <w:bookmarkStart w:id="2" w:name="_GoBack"/>
      <w:bookmarkEnd w:id="2"/>
    </w:p>
    <w:sectPr w:rsidR="00BF40ED" w:rsidRPr="00307417" w:rsidSect="001A7F2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851" w:left="1701" w:header="70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BE" w:rsidRDefault="00B700BE">
      <w:r>
        <w:separator/>
      </w:r>
    </w:p>
  </w:endnote>
  <w:endnote w:type="continuationSeparator" w:id="0">
    <w:p w:rsidR="00B700BE" w:rsidRDefault="00B7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91" w:rsidRPr="00F47118" w:rsidRDefault="00C34F91" w:rsidP="00C34F91">
    <w:pPr>
      <w:jc w:val="both"/>
      <w:rPr>
        <w:sz w:val="20"/>
        <w:szCs w:val="20"/>
      </w:rPr>
    </w:pPr>
    <w:r w:rsidRPr="00563E9D">
      <w:rPr>
        <w:sz w:val="20"/>
        <w:szCs w:val="20"/>
      </w:rPr>
      <w:t>IZMAnot_</w:t>
    </w:r>
    <w:r w:rsidR="00333262">
      <w:rPr>
        <w:sz w:val="20"/>
        <w:szCs w:val="20"/>
      </w:rPr>
      <w:t>1</w:t>
    </w:r>
    <w:r w:rsidR="00D710D8">
      <w:rPr>
        <w:sz w:val="20"/>
        <w:szCs w:val="20"/>
      </w:rPr>
      <w:t>5</w:t>
    </w:r>
    <w:r>
      <w:rPr>
        <w:sz w:val="20"/>
        <w:szCs w:val="20"/>
      </w:rPr>
      <w:t>062015</w:t>
    </w:r>
    <w:r w:rsidRPr="00563E9D">
      <w:rPr>
        <w:sz w:val="20"/>
        <w:szCs w:val="20"/>
      </w:rPr>
      <w:t>_</w:t>
    </w:r>
    <w:r>
      <w:rPr>
        <w:sz w:val="20"/>
        <w:szCs w:val="20"/>
      </w:rPr>
      <w:t>Kirgizstana</w:t>
    </w:r>
    <w:r w:rsidRPr="00563E9D">
      <w:rPr>
        <w:sz w:val="20"/>
        <w:szCs w:val="20"/>
      </w:rPr>
      <w:t xml:space="preserve">; </w:t>
    </w:r>
    <w:r w:rsidRPr="00F47118">
      <w:rPr>
        <w:sz w:val="20"/>
        <w:szCs w:val="20"/>
      </w:rPr>
      <w:t>Par L</w:t>
    </w:r>
    <w:r w:rsidRPr="00F47118">
      <w:rPr>
        <w:color w:val="000000"/>
        <w:sz w:val="20"/>
        <w:szCs w:val="20"/>
      </w:rPr>
      <w:t xml:space="preserve">atvijas Republikas </w:t>
    </w:r>
    <w:r>
      <w:rPr>
        <w:color w:val="000000"/>
        <w:sz w:val="20"/>
        <w:szCs w:val="20"/>
      </w:rPr>
      <w:t>valdības</w:t>
    </w:r>
    <w:r w:rsidRPr="00F47118">
      <w:rPr>
        <w:color w:val="000000"/>
        <w:sz w:val="20"/>
        <w:szCs w:val="20"/>
      </w:rPr>
      <w:t xml:space="preserve"> un </w:t>
    </w:r>
    <w:r>
      <w:rPr>
        <w:color w:val="000000"/>
        <w:sz w:val="20"/>
        <w:szCs w:val="20"/>
      </w:rPr>
      <w:t xml:space="preserve">Kirgizstānas valdības līgumu </w:t>
    </w:r>
    <w:r w:rsidRPr="00F47118">
      <w:rPr>
        <w:color w:val="000000"/>
        <w:sz w:val="20"/>
        <w:szCs w:val="20"/>
      </w:rPr>
      <w:t xml:space="preserve">par sadarbību </w:t>
    </w:r>
    <w:r w:rsidRPr="00F47118">
      <w:rPr>
        <w:sz w:val="20"/>
        <w:szCs w:val="20"/>
      </w:rPr>
      <w:t>izglītības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AA" w:rsidRPr="00F47118" w:rsidRDefault="001743AA" w:rsidP="001743AA">
    <w:pPr>
      <w:jc w:val="both"/>
      <w:rPr>
        <w:sz w:val="20"/>
        <w:szCs w:val="20"/>
      </w:rPr>
    </w:pPr>
    <w:r w:rsidRPr="00563E9D">
      <w:rPr>
        <w:sz w:val="20"/>
        <w:szCs w:val="20"/>
      </w:rPr>
      <w:t>IZMAnot_</w:t>
    </w:r>
    <w:r w:rsidR="00333262">
      <w:rPr>
        <w:sz w:val="20"/>
        <w:szCs w:val="20"/>
      </w:rPr>
      <w:t>1</w:t>
    </w:r>
    <w:r w:rsidR="00D710D8">
      <w:rPr>
        <w:sz w:val="20"/>
        <w:szCs w:val="20"/>
      </w:rPr>
      <w:t>5</w:t>
    </w:r>
    <w:r w:rsidR="00C34F91">
      <w:rPr>
        <w:sz w:val="20"/>
        <w:szCs w:val="20"/>
      </w:rPr>
      <w:t>062015</w:t>
    </w:r>
    <w:r w:rsidRPr="00563E9D">
      <w:rPr>
        <w:sz w:val="20"/>
        <w:szCs w:val="20"/>
      </w:rPr>
      <w:t>_</w:t>
    </w:r>
    <w:r w:rsidR="00C34F91">
      <w:rPr>
        <w:sz w:val="20"/>
        <w:szCs w:val="20"/>
      </w:rPr>
      <w:t>Kirgizstana</w:t>
    </w:r>
    <w:r w:rsidRPr="00563E9D">
      <w:rPr>
        <w:sz w:val="20"/>
        <w:szCs w:val="20"/>
      </w:rPr>
      <w:t xml:space="preserve">; </w:t>
    </w:r>
    <w:r w:rsidR="00F47118" w:rsidRPr="00F47118">
      <w:rPr>
        <w:sz w:val="20"/>
        <w:szCs w:val="20"/>
      </w:rPr>
      <w:t>Par L</w:t>
    </w:r>
    <w:r w:rsidR="00F47118" w:rsidRPr="00F47118">
      <w:rPr>
        <w:color w:val="000000"/>
        <w:sz w:val="20"/>
        <w:szCs w:val="20"/>
      </w:rPr>
      <w:t xml:space="preserve">atvijas Republikas </w:t>
    </w:r>
    <w:r w:rsidR="00C34F91">
      <w:rPr>
        <w:color w:val="000000"/>
        <w:sz w:val="20"/>
        <w:szCs w:val="20"/>
      </w:rPr>
      <w:t>valdības</w:t>
    </w:r>
    <w:r w:rsidR="00F47118" w:rsidRPr="00F47118">
      <w:rPr>
        <w:color w:val="000000"/>
        <w:sz w:val="20"/>
        <w:szCs w:val="20"/>
      </w:rPr>
      <w:t xml:space="preserve"> un </w:t>
    </w:r>
    <w:r w:rsidR="00C34F91">
      <w:rPr>
        <w:color w:val="000000"/>
        <w:sz w:val="20"/>
        <w:szCs w:val="20"/>
      </w:rPr>
      <w:t xml:space="preserve">Kirgizstānas valdības līgumu </w:t>
    </w:r>
    <w:r w:rsidR="00F47118" w:rsidRPr="00F47118">
      <w:rPr>
        <w:color w:val="000000"/>
        <w:sz w:val="20"/>
        <w:szCs w:val="20"/>
      </w:rPr>
      <w:t xml:space="preserve">par sadarbību </w:t>
    </w:r>
    <w:r w:rsidR="00F47118" w:rsidRPr="00F47118">
      <w:rPr>
        <w:sz w:val="20"/>
        <w:szCs w:val="20"/>
      </w:rPr>
      <w:t>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BE" w:rsidRDefault="00B700BE">
      <w:r>
        <w:separator/>
      </w:r>
    </w:p>
  </w:footnote>
  <w:footnote w:type="continuationSeparator" w:id="0">
    <w:p w:rsidR="00B700BE" w:rsidRDefault="00B7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 w15:restartNumberingAfterBreak="0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D3450"/>
    <w:multiLevelType w:val="hybridMultilevel"/>
    <w:tmpl w:val="4D8A2620"/>
    <w:lvl w:ilvl="0" w:tplc="042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2C15"/>
    <w:rsid w:val="00011D24"/>
    <w:rsid w:val="00013FF4"/>
    <w:rsid w:val="00020FE1"/>
    <w:rsid w:val="00022E13"/>
    <w:rsid w:val="00023733"/>
    <w:rsid w:val="00032388"/>
    <w:rsid w:val="00035CE2"/>
    <w:rsid w:val="0005553B"/>
    <w:rsid w:val="000604D2"/>
    <w:rsid w:val="000862EB"/>
    <w:rsid w:val="0009005E"/>
    <w:rsid w:val="000941C5"/>
    <w:rsid w:val="000A6451"/>
    <w:rsid w:val="000A6CD0"/>
    <w:rsid w:val="000B064E"/>
    <w:rsid w:val="000B3C3C"/>
    <w:rsid w:val="000B44AC"/>
    <w:rsid w:val="000B69CF"/>
    <w:rsid w:val="000C07BF"/>
    <w:rsid w:val="000C0C60"/>
    <w:rsid w:val="000C790C"/>
    <w:rsid w:val="000E56CC"/>
    <w:rsid w:val="000F061D"/>
    <w:rsid w:val="000F064A"/>
    <w:rsid w:val="000F3463"/>
    <w:rsid w:val="000F3C98"/>
    <w:rsid w:val="000F4794"/>
    <w:rsid w:val="00124F12"/>
    <w:rsid w:val="00144E3A"/>
    <w:rsid w:val="0015060C"/>
    <w:rsid w:val="00151650"/>
    <w:rsid w:val="0016018A"/>
    <w:rsid w:val="00161F0E"/>
    <w:rsid w:val="00163751"/>
    <w:rsid w:val="00170E2A"/>
    <w:rsid w:val="001743AA"/>
    <w:rsid w:val="00177394"/>
    <w:rsid w:val="00182C18"/>
    <w:rsid w:val="00183CC2"/>
    <w:rsid w:val="001900E4"/>
    <w:rsid w:val="00190F88"/>
    <w:rsid w:val="001924F5"/>
    <w:rsid w:val="001A4066"/>
    <w:rsid w:val="001A6AE4"/>
    <w:rsid w:val="001A7F25"/>
    <w:rsid w:val="001B01FD"/>
    <w:rsid w:val="001B4A71"/>
    <w:rsid w:val="001D5B54"/>
    <w:rsid w:val="001E1DBF"/>
    <w:rsid w:val="001E4639"/>
    <w:rsid w:val="001E4A7D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62E2B"/>
    <w:rsid w:val="00263AEA"/>
    <w:rsid w:val="002703F9"/>
    <w:rsid w:val="00270429"/>
    <w:rsid w:val="00271778"/>
    <w:rsid w:val="002721C5"/>
    <w:rsid w:val="002723E9"/>
    <w:rsid w:val="00277929"/>
    <w:rsid w:val="00283B82"/>
    <w:rsid w:val="002846E9"/>
    <w:rsid w:val="00284C34"/>
    <w:rsid w:val="00287907"/>
    <w:rsid w:val="0029066C"/>
    <w:rsid w:val="002930A3"/>
    <w:rsid w:val="00296540"/>
    <w:rsid w:val="002A26A5"/>
    <w:rsid w:val="002B50DB"/>
    <w:rsid w:val="002C0EBD"/>
    <w:rsid w:val="002C12AB"/>
    <w:rsid w:val="002C5590"/>
    <w:rsid w:val="002C6999"/>
    <w:rsid w:val="002C7CAC"/>
    <w:rsid w:val="002D3306"/>
    <w:rsid w:val="002D48AA"/>
    <w:rsid w:val="002D6487"/>
    <w:rsid w:val="002D7BAA"/>
    <w:rsid w:val="002D7F54"/>
    <w:rsid w:val="002E3FF4"/>
    <w:rsid w:val="002F78C8"/>
    <w:rsid w:val="00301CF3"/>
    <w:rsid w:val="00307417"/>
    <w:rsid w:val="0032715C"/>
    <w:rsid w:val="00333262"/>
    <w:rsid w:val="00337CA5"/>
    <w:rsid w:val="003511A5"/>
    <w:rsid w:val="00362478"/>
    <w:rsid w:val="00373B17"/>
    <w:rsid w:val="00375B25"/>
    <w:rsid w:val="003850F5"/>
    <w:rsid w:val="00392914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D78DF"/>
    <w:rsid w:val="003F0112"/>
    <w:rsid w:val="003F071A"/>
    <w:rsid w:val="003F160B"/>
    <w:rsid w:val="00400032"/>
    <w:rsid w:val="00400B5B"/>
    <w:rsid w:val="004029AD"/>
    <w:rsid w:val="00405A00"/>
    <w:rsid w:val="00410034"/>
    <w:rsid w:val="00420870"/>
    <w:rsid w:val="00423F76"/>
    <w:rsid w:val="00427088"/>
    <w:rsid w:val="0043791B"/>
    <w:rsid w:val="00441483"/>
    <w:rsid w:val="00441BCB"/>
    <w:rsid w:val="004432BE"/>
    <w:rsid w:val="004473A7"/>
    <w:rsid w:val="0045176A"/>
    <w:rsid w:val="00456332"/>
    <w:rsid w:val="00461826"/>
    <w:rsid w:val="004800F9"/>
    <w:rsid w:val="00481043"/>
    <w:rsid w:val="00482512"/>
    <w:rsid w:val="00485ADA"/>
    <w:rsid w:val="0049134A"/>
    <w:rsid w:val="004A58CB"/>
    <w:rsid w:val="004B1795"/>
    <w:rsid w:val="004B36D3"/>
    <w:rsid w:val="004B56DD"/>
    <w:rsid w:val="004C020F"/>
    <w:rsid w:val="004C1AFD"/>
    <w:rsid w:val="004C558B"/>
    <w:rsid w:val="004D20AC"/>
    <w:rsid w:val="004E263D"/>
    <w:rsid w:val="004F1F88"/>
    <w:rsid w:val="004F5F1B"/>
    <w:rsid w:val="00502374"/>
    <w:rsid w:val="005060A1"/>
    <w:rsid w:val="0050624A"/>
    <w:rsid w:val="00516072"/>
    <w:rsid w:val="00525812"/>
    <w:rsid w:val="005332EC"/>
    <w:rsid w:val="00534418"/>
    <w:rsid w:val="005353AB"/>
    <w:rsid w:val="005440C2"/>
    <w:rsid w:val="00554BE8"/>
    <w:rsid w:val="005560BC"/>
    <w:rsid w:val="005573BE"/>
    <w:rsid w:val="00563E9D"/>
    <w:rsid w:val="00564EAB"/>
    <w:rsid w:val="0056573F"/>
    <w:rsid w:val="00567F36"/>
    <w:rsid w:val="00572700"/>
    <w:rsid w:val="00580468"/>
    <w:rsid w:val="0058603B"/>
    <w:rsid w:val="0059431B"/>
    <w:rsid w:val="00594EE4"/>
    <w:rsid w:val="005A1776"/>
    <w:rsid w:val="005A39CC"/>
    <w:rsid w:val="005B4730"/>
    <w:rsid w:val="005C25AD"/>
    <w:rsid w:val="005C6FE9"/>
    <w:rsid w:val="005E05D7"/>
    <w:rsid w:val="005E41E7"/>
    <w:rsid w:val="005E450F"/>
    <w:rsid w:val="00615C71"/>
    <w:rsid w:val="00620443"/>
    <w:rsid w:val="0062080D"/>
    <w:rsid w:val="0062298A"/>
    <w:rsid w:val="00626514"/>
    <w:rsid w:val="00626589"/>
    <w:rsid w:val="006339A0"/>
    <w:rsid w:val="006349BC"/>
    <w:rsid w:val="00637346"/>
    <w:rsid w:val="006413A8"/>
    <w:rsid w:val="00642E56"/>
    <w:rsid w:val="00650D36"/>
    <w:rsid w:val="00651E00"/>
    <w:rsid w:val="00655335"/>
    <w:rsid w:val="0065545A"/>
    <w:rsid w:val="00663F2C"/>
    <w:rsid w:val="0067371B"/>
    <w:rsid w:val="00674572"/>
    <w:rsid w:val="006770E2"/>
    <w:rsid w:val="00687763"/>
    <w:rsid w:val="0069010E"/>
    <w:rsid w:val="0069200B"/>
    <w:rsid w:val="00692B0D"/>
    <w:rsid w:val="00692EB9"/>
    <w:rsid w:val="00693E0E"/>
    <w:rsid w:val="00694EA8"/>
    <w:rsid w:val="00695EA9"/>
    <w:rsid w:val="006A1AE3"/>
    <w:rsid w:val="006A34DB"/>
    <w:rsid w:val="006C0ECD"/>
    <w:rsid w:val="006C30E1"/>
    <w:rsid w:val="006C4607"/>
    <w:rsid w:val="006D48F1"/>
    <w:rsid w:val="006D56B6"/>
    <w:rsid w:val="006E7BBA"/>
    <w:rsid w:val="006F45BE"/>
    <w:rsid w:val="006F7953"/>
    <w:rsid w:val="007004FC"/>
    <w:rsid w:val="007020B0"/>
    <w:rsid w:val="00705412"/>
    <w:rsid w:val="007058FA"/>
    <w:rsid w:val="00706670"/>
    <w:rsid w:val="00720ABF"/>
    <w:rsid w:val="0072417C"/>
    <w:rsid w:val="00734450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805FD"/>
    <w:rsid w:val="00781D10"/>
    <w:rsid w:val="00784422"/>
    <w:rsid w:val="007913F8"/>
    <w:rsid w:val="00797255"/>
    <w:rsid w:val="007B3B54"/>
    <w:rsid w:val="007B3FA0"/>
    <w:rsid w:val="007B5C8A"/>
    <w:rsid w:val="007C0F2C"/>
    <w:rsid w:val="007C2BCC"/>
    <w:rsid w:val="007C4D29"/>
    <w:rsid w:val="007C4EF0"/>
    <w:rsid w:val="007C6711"/>
    <w:rsid w:val="007C7DD6"/>
    <w:rsid w:val="007D099D"/>
    <w:rsid w:val="007D35E2"/>
    <w:rsid w:val="007E2664"/>
    <w:rsid w:val="007E3ABF"/>
    <w:rsid w:val="007E5BFA"/>
    <w:rsid w:val="007E6689"/>
    <w:rsid w:val="007E731C"/>
    <w:rsid w:val="007F0A03"/>
    <w:rsid w:val="007F3149"/>
    <w:rsid w:val="0080130D"/>
    <w:rsid w:val="008041E1"/>
    <w:rsid w:val="008063C6"/>
    <w:rsid w:val="00810040"/>
    <w:rsid w:val="008104A8"/>
    <w:rsid w:val="00816F6A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5703D"/>
    <w:rsid w:val="0086050D"/>
    <w:rsid w:val="00864B5A"/>
    <w:rsid w:val="0087510C"/>
    <w:rsid w:val="00882170"/>
    <w:rsid w:val="0089738E"/>
    <w:rsid w:val="00897585"/>
    <w:rsid w:val="008A6BA0"/>
    <w:rsid w:val="008B5FDB"/>
    <w:rsid w:val="008C50F4"/>
    <w:rsid w:val="008C5649"/>
    <w:rsid w:val="008D24A9"/>
    <w:rsid w:val="008E44A2"/>
    <w:rsid w:val="008E697D"/>
    <w:rsid w:val="00903263"/>
    <w:rsid w:val="00906A21"/>
    <w:rsid w:val="009079C3"/>
    <w:rsid w:val="00910462"/>
    <w:rsid w:val="009111C8"/>
    <w:rsid w:val="00915AB1"/>
    <w:rsid w:val="00915B45"/>
    <w:rsid w:val="00917532"/>
    <w:rsid w:val="009235BA"/>
    <w:rsid w:val="00924023"/>
    <w:rsid w:val="00924CE2"/>
    <w:rsid w:val="00925B9F"/>
    <w:rsid w:val="00931AED"/>
    <w:rsid w:val="009476A3"/>
    <w:rsid w:val="0095334F"/>
    <w:rsid w:val="00957D65"/>
    <w:rsid w:val="0096399A"/>
    <w:rsid w:val="00965897"/>
    <w:rsid w:val="00965C20"/>
    <w:rsid w:val="0096765C"/>
    <w:rsid w:val="009727E4"/>
    <w:rsid w:val="009755DE"/>
    <w:rsid w:val="00975B5B"/>
    <w:rsid w:val="00985ADC"/>
    <w:rsid w:val="009934C5"/>
    <w:rsid w:val="00994C0F"/>
    <w:rsid w:val="00997343"/>
    <w:rsid w:val="009A46AD"/>
    <w:rsid w:val="009B22D7"/>
    <w:rsid w:val="009B72ED"/>
    <w:rsid w:val="009C06B1"/>
    <w:rsid w:val="009C6CE7"/>
    <w:rsid w:val="009C6DEB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3A4"/>
    <w:rsid w:val="009F48CD"/>
    <w:rsid w:val="009F6EF0"/>
    <w:rsid w:val="00A06781"/>
    <w:rsid w:val="00A068FD"/>
    <w:rsid w:val="00A074C3"/>
    <w:rsid w:val="00A07AC9"/>
    <w:rsid w:val="00A11364"/>
    <w:rsid w:val="00A1509C"/>
    <w:rsid w:val="00A17020"/>
    <w:rsid w:val="00A209F9"/>
    <w:rsid w:val="00A23D3E"/>
    <w:rsid w:val="00A24E03"/>
    <w:rsid w:val="00A34260"/>
    <w:rsid w:val="00A53ED0"/>
    <w:rsid w:val="00A5595B"/>
    <w:rsid w:val="00A61F80"/>
    <w:rsid w:val="00A649C6"/>
    <w:rsid w:val="00A70CFD"/>
    <w:rsid w:val="00A72A0B"/>
    <w:rsid w:val="00A81E42"/>
    <w:rsid w:val="00A850DB"/>
    <w:rsid w:val="00A864FE"/>
    <w:rsid w:val="00A86F41"/>
    <w:rsid w:val="00A87D04"/>
    <w:rsid w:val="00A950C5"/>
    <w:rsid w:val="00AA1D25"/>
    <w:rsid w:val="00AA5C67"/>
    <w:rsid w:val="00AB2B1A"/>
    <w:rsid w:val="00AB397F"/>
    <w:rsid w:val="00AB5832"/>
    <w:rsid w:val="00AB5EB9"/>
    <w:rsid w:val="00AC51F2"/>
    <w:rsid w:val="00AE5066"/>
    <w:rsid w:val="00AE5E24"/>
    <w:rsid w:val="00AE61B7"/>
    <w:rsid w:val="00AE6CBA"/>
    <w:rsid w:val="00AE79AD"/>
    <w:rsid w:val="00AF35E4"/>
    <w:rsid w:val="00AF5219"/>
    <w:rsid w:val="00AF5CDE"/>
    <w:rsid w:val="00B026A3"/>
    <w:rsid w:val="00B11A57"/>
    <w:rsid w:val="00B17A19"/>
    <w:rsid w:val="00B211C3"/>
    <w:rsid w:val="00B22DC8"/>
    <w:rsid w:val="00B25597"/>
    <w:rsid w:val="00B267B9"/>
    <w:rsid w:val="00B33E09"/>
    <w:rsid w:val="00B352C3"/>
    <w:rsid w:val="00B416C2"/>
    <w:rsid w:val="00B45777"/>
    <w:rsid w:val="00B50708"/>
    <w:rsid w:val="00B50C68"/>
    <w:rsid w:val="00B51293"/>
    <w:rsid w:val="00B51B37"/>
    <w:rsid w:val="00B52B1E"/>
    <w:rsid w:val="00B53998"/>
    <w:rsid w:val="00B55481"/>
    <w:rsid w:val="00B56C32"/>
    <w:rsid w:val="00B57ACF"/>
    <w:rsid w:val="00B64BB1"/>
    <w:rsid w:val="00B700BE"/>
    <w:rsid w:val="00B73166"/>
    <w:rsid w:val="00B8426C"/>
    <w:rsid w:val="00B85A9F"/>
    <w:rsid w:val="00B87606"/>
    <w:rsid w:val="00B87A2B"/>
    <w:rsid w:val="00B91B8D"/>
    <w:rsid w:val="00B94E90"/>
    <w:rsid w:val="00B96A96"/>
    <w:rsid w:val="00BA34DA"/>
    <w:rsid w:val="00BA6984"/>
    <w:rsid w:val="00BB0A82"/>
    <w:rsid w:val="00BB53B6"/>
    <w:rsid w:val="00BB7C94"/>
    <w:rsid w:val="00BC0A9D"/>
    <w:rsid w:val="00BC1C03"/>
    <w:rsid w:val="00BC2D00"/>
    <w:rsid w:val="00BD06FC"/>
    <w:rsid w:val="00BD2BD8"/>
    <w:rsid w:val="00BD334F"/>
    <w:rsid w:val="00BF40ED"/>
    <w:rsid w:val="00BF5BC2"/>
    <w:rsid w:val="00C022CD"/>
    <w:rsid w:val="00C1133D"/>
    <w:rsid w:val="00C27A08"/>
    <w:rsid w:val="00C31312"/>
    <w:rsid w:val="00C316E4"/>
    <w:rsid w:val="00C326C6"/>
    <w:rsid w:val="00C34F91"/>
    <w:rsid w:val="00C35295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2AD4"/>
    <w:rsid w:val="00C62D9F"/>
    <w:rsid w:val="00C656D5"/>
    <w:rsid w:val="00C669BB"/>
    <w:rsid w:val="00C67103"/>
    <w:rsid w:val="00C71BB9"/>
    <w:rsid w:val="00C74C90"/>
    <w:rsid w:val="00C7548C"/>
    <w:rsid w:val="00C8081A"/>
    <w:rsid w:val="00C85706"/>
    <w:rsid w:val="00C94C28"/>
    <w:rsid w:val="00CA3D85"/>
    <w:rsid w:val="00CB0247"/>
    <w:rsid w:val="00CB3440"/>
    <w:rsid w:val="00CC1692"/>
    <w:rsid w:val="00CC5D63"/>
    <w:rsid w:val="00CD138B"/>
    <w:rsid w:val="00CD28F3"/>
    <w:rsid w:val="00CD3E31"/>
    <w:rsid w:val="00CD74A3"/>
    <w:rsid w:val="00CE0527"/>
    <w:rsid w:val="00CE27D4"/>
    <w:rsid w:val="00CE5B23"/>
    <w:rsid w:val="00CF70AD"/>
    <w:rsid w:val="00CF7729"/>
    <w:rsid w:val="00D00059"/>
    <w:rsid w:val="00D107FA"/>
    <w:rsid w:val="00D12275"/>
    <w:rsid w:val="00D12766"/>
    <w:rsid w:val="00D175C6"/>
    <w:rsid w:val="00D205B2"/>
    <w:rsid w:val="00D20FF4"/>
    <w:rsid w:val="00D21DDE"/>
    <w:rsid w:val="00D24D2C"/>
    <w:rsid w:val="00D25BE4"/>
    <w:rsid w:val="00D30D8E"/>
    <w:rsid w:val="00D34D6F"/>
    <w:rsid w:val="00D35881"/>
    <w:rsid w:val="00D55A65"/>
    <w:rsid w:val="00D710D8"/>
    <w:rsid w:val="00D80F94"/>
    <w:rsid w:val="00D94DA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2835"/>
    <w:rsid w:val="00E23E8D"/>
    <w:rsid w:val="00E37F98"/>
    <w:rsid w:val="00E41B73"/>
    <w:rsid w:val="00E462ED"/>
    <w:rsid w:val="00E46559"/>
    <w:rsid w:val="00E51FE3"/>
    <w:rsid w:val="00E6670C"/>
    <w:rsid w:val="00E70682"/>
    <w:rsid w:val="00E776E8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2F11"/>
    <w:rsid w:val="00EC4BD8"/>
    <w:rsid w:val="00EC63EB"/>
    <w:rsid w:val="00ED412F"/>
    <w:rsid w:val="00EE2614"/>
    <w:rsid w:val="00EE57BC"/>
    <w:rsid w:val="00EF2AE2"/>
    <w:rsid w:val="00EF36B2"/>
    <w:rsid w:val="00EF5F67"/>
    <w:rsid w:val="00F0006E"/>
    <w:rsid w:val="00F201EC"/>
    <w:rsid w:val="00F208A9"/>
    <w:rsid w:val="00F41D75"/>
    <w:rsid w:val="00F47118"/>
    <w:rsid w:val="00F5139D"/>
    <w:rsid w:val="00F608D9"/>
    <w:rsid w:val="00F63DAC"/>
    <w:rsid w:val="00F7379A"/>
    <w:rsid w:val="00F7454F"/>
    <w:rsid w:val="00F77988"/>
    <w:rsid w:val="00F77F48"/>
    <w:rsid w:val="00F93FA0"/>
    <w:rsid w:val="00F9543F"/>
    <w:rsid w:val="00F95F85"/>
    <w:rsid w:val="00FA0D67"/>
    <w:rsid w:val="00FB30F1"/>
    <w:rsid w:val="00FB4515"/>
    <w:rsid w:val="00FB53E7"/>
    <w:rsid w:val="00FC7284"/>
    <w:rsid w:val="00FD4AA0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DF3D19D-3745-4241-B495-CDDE4E8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kucins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D18F-0088-4953-BE7F-38FBD7A3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Saprašanās memorands</vt:lpstr>
      <vt:lpstr>Par līgumu par sadarbību izglītības, zinātnes un jaunatnes jomā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Saprašanās memorands</dc:title>
  <dc:subject>IZMAnot_24042015_Japana</dc:subject>
  <dc:creator>Aļina Kučinska</dc:creator>
  <dc:description>67047906_x000d_
Alina.Kucinska@izm.gov.lv</dc:description>
  <cp:lastModifiedBy>Alīna Kučinska</cp:lastModifiedBy>
  <cp:revision>8</cp:revision>
  <cp:lastPrinted>2015-04-16T10:13:00Z</cp:lastPrinted>
  <dcterms:created xsi:type="dcterms:W3CDTF">2015-06-10T08:33:00Z</dcterms:created>
  <dcterms:modified xsi:type="dcterms:W3CDTF">2015-06-15T05:31:00Z</dcterms:modified>
</cp:coreProperties>
</file>