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7F50" w14:textId="77777777" w:rsidR="00494A21" w:rsidRPr="009013F9" w:rsidRDefault="00494A21" w:rsidP="00194DF5">
      <w:pPr>
        <w:rPr>
          <w:rFonts w:ascii="Times New Roman" w:hAnsi="Times New Roman" w:cs="Times New Roman"/>
          <w:sz w:val="28"/>
          <w:lang w:val="lv-LV"/>
        </w:rPr>
      </w:pPr>
    </w:p>
    <w:p w14:paraId="6CA1EC69" w14:textId="77777777" w:rsidR="00487000" w:rsidRPr="009013F9" w:rsidRDefault="00487000" w:rsidP="00487000">
      <w:pPr>
        <w:jc w:val="right"/>
        <w:rPr>
          <w:rFonts w:ascii="Times New Roman" w:hAnsi="Times New Roman" w:cs="Times New Roman"/>
          <w:sz w:val="28"/>
          <w:lang w:val="lv-LV"/>
        </w:rPr>
      </w:pPr>
      <w:r w:rsidRPr="009013F9">
        <w:rPr>
          <w:rFonts w:ascii="Times New Roman" w:hAnsi="Times New Roman" w:cs="Times New Roman"/>
          <w:sz w:val="28"/>
          <w:lang w:val="lv-LV"/>
        </w:rPr>
        <w:t>Projekts</w:t>
      </w:r>
    </w:p>
    <w:p w14:paraId="1AF77BDF" w14:textId="77777777" w:rsidR="00487000" w:rsidRPr="009013F9" w:rsidRDefault="00487000" w:rsidP="00487000">
      <w:pPr>
        <w:jc w:val="right"/>
        <w:rPr>
          <w:rFonts w:ascii="Times New Roman" w:hAnsi="Times New Roman" w:cs="Times New Roman"/>
          <w:sz w:val="26"/>
          <w:szCs w:val="26"/>
          <w:lang w:val="lv-LV"/>
        </w:rPr>
      </w:pPr>
    </w:p>
    <w:p w14:paraId="2357DA14" w14:textId="77777777" w:rsidR="00487000" w:rsidRPr="009013F9" w:rsidRDefault="00487000" w:rsidP="00487000">
      <w:pPr>
        <w:jc w:val="center"/>
        <w:rPr>
          <w:rFonts w:ascii="Times New Roman" w:hAnsi="Times New Roman" w:cs="Times New Roman"/>
          <w:sz w:val="28"/>
          <w:lang w:val="lv-LV"/>
        </w:rPr>
      </w:pPr>
      <w:r w:rsidRPr="009013F9">
        <w:rPr>
          <w:rFonts w:ascii="Times New Roman" w:hAnsi="Times New Roman" w:cs="Times New Roman"/>
          <w:sz w:val="28"/>
          <w:lang w:val="lv-LV"/>
        </w:rPr>
        <w:t>LATVIJAS REPUBLIKAS MINISTRU KABINETS</w:t>
      </w:r>
    </w:p>
    <w:p w14:paraId="7C55F05A" w14:textId="77777777" w:rsidR="00487000" w:rsidRPr="009013F9" w:rsidRDefault="00487000" w:rsidP="00487000">
      <w:pPr>
        <w:rPr>
          <w:rFonts w:ascii="Times New Roman" w:hAnsi="Times New Roman" w:cs="Times New Roman"/>
          <w:sz w:val="28"/>
          <w:szCs w:val="28"/>
          <w:lang w:val="lv-LV"/>
        </w:rPr>
      </w:pPr>
    </w:p>
    <w:p w14:paraId="07F2AAA7" w14:textId="77777777" w:rsidR="00487000" w:rsidRPr="009013F9" w:rsidRDefault="00494A21" w:rsidP="00487000">
      <w:pPr>
        <w:rPr>
          <w:rFonts w:ascii="Times New Roman" w:hAnsi="Times New Roman" w:cs="Times New Roman"/>
          <w:sz w:val="28"/>
          <w:szCs w:val="28"/>
          <w:lang w:val="lv-LV"/>
        </w:rPr>
      </w:pPr>
      <w:r w:rsidRPr="009013F9">
        <w:rPr>
          <w:rFonts w:ascii="Times New Roman" w:hAnsi="Times New Roman" w:cs="Times New Roman"/>
          <w:sz w:val="28"/>
          <w:szCs w:val="28"/>
          <w:lang w:val="lv-LV"/>
        </w:rPr>
        <w:t>2015</w:t>
      </w:r>
      <w:r w:rsidR="00487000" w:rsidRPr="009013F9">
        <w:rPr>
          <w:rFonts w:ascii="Times New Roman" w:hAnsi="Times New Roman" w:cs="Times New Roman"/>
          <w:sz w:val="28"/>
          <w:szCs w:val="28"/>
          <w:lang w:val="lv-LV"/>
        </w:rPr>
        <w:t xml:space="preserve">. gada ________ </w:t>
      </w:r>
      <w:r w:rsidR="00487000" w:rsidRPr="009013F9">
        <w:rPr>
          <w:rFonts w:ascii="Times New Roman" w:hAnsi="Times New Roman" w:cs="Times New Roman"/>
          <w:sz w:val="28"/>
          <w:szCs w:val="28"/>
          <w:lang w:val="lv-LV"/>
        </w:rPr>
        <w:tab/>
      </w:r>
      <w:r w:rsidR="00487000" w:rsidRPr="009013F9">
        <w:rPr>
          <w:rFonts w:ascii="Times New Roman" w:hAnsi="Times New Roman" w:cs="Times New Roman"/>
          <w:sz w:val="28"/>
          <w:szCs w:val="28"/>
          <w:lang w:val="lv-LV"/>
        </w:rPr>
        <w:tab/>
      </w:r>
      <w:r w:rsidR="00487000" w:rsidRPr="009013F9">
        <w:rPr>
          <w:rFonts w:ascii="Times New Roman" w:hAnsi="Times New Roman" w:cs="Times New Roman"/>
          <w:sz w:val="28"/>
          <w:szCs w:val="28"/>
          <w:lang w:val="lv-LV"/>
        </w:rPr>
        <w:tab/>
      </w:r>
      <w:r w:rsidR="00487000" w:rsidRPr="009013F9">
        <w:rPr>
          <w:rFonts w:ascii="Times New Roman" w:hAnsi="Times New Roman" w:cs="Times New Roman"/>
          <w:sz w:val="28"/>
          <w:szCs w:val="28"/>
          <w:lang w:val="lv-LV"/>
        </w:rPr>
        <w:tab/>
      </w:r>
      <w:r w:rsidR="00487000" w:rsidRPr="009013F9">
        <w:rPr>
          <w:rFonts w:ascii="Times New Roman" w:hAnsi="Times New Roman" w:cs="Times New Roman"/>
          <w:sz w:val="28"/>
          <w:szCs w:val="28"/>
          <w:lang w:val="lv-LV"/>
        </w:rPr>
        <w:tab/>
      </w:r>
      <w:proofErr w:type="gramStart"/>
      <w:r w:rsidR="00487000" w:rsidRPr="009013F9">
        <w:rPr>
          <w:rFonts w:ascii="Times New Roman" w:hAnsi="Times New Roman" w:cs="Times New Roman"/>
          <w:sz w:val="28"/>
          <w:szCs w:val="28"/>
          <w:lang w:val="lv-LV"/>
        </w:rPr>
        <w:t xml:space="preserve">            </w:t>
      </w:r>
      <w:proofErr w:type="gramEnd"/>
      <w:r w:rsidR="00487000" w:rsidRPr="009013F9">
        <w:rPr>
          <w:rFonts w:ascii="Times New Roman" w:hAnsi="Times New Roman" w:cs="Times New Roman"/>
          <w:sz w:val="28"/>
          <w:szCs w:val="28"/>
          <w:lang w:val="lv-LV"/>
        </w:rPr>
        <w:t>Noteikumi Nr. _____</w:t>
      </w:r>
    </w:p>
    <w:p w14:paraId="0389892F" w14:textId="77777777" w:rsidR="00487000" w:rsidRPr="009013F9" w:rsidRDefault="00487000" w:rsidP="00487000">
      <w:pPr>
        <w:rPr>
          <w:rFonts w:ascii="Times New Roman" w:hAnsi="Times New Roman" w:cs="Times New Roman"/>
          <w:sz w:val="28"/>
          <w:szCs w:val="28"/>
          <w:lang w:val="lv-LV"/>
        </w:rPr>
      </w:pPr>
      <w:r w:rsidRPr="009013F9">
        <w:rPr>
          <w:rFonts w:ascii="Times New Roman" w:hAnsi="Times New Roman" w:cs="Times New Roman"/>
          <w:sz w:val="28"/>
          <w:szCs w:val="28"/>
          <w:lang w:val="lv-LV"/>
        </w:rPr>
        <w:t>Rīgā</w:t>
      </w:r>
      <w:r w:rsidRPr="009013F9">
        <w:rPr>
          <w:rFonts w:ascii="Times New Roman" w:hAnsi="Times New Roman" w:cs="Times New Roman"/>
          <w:sz w:val="28"/>
          <w:szCs w:val="28"/>
          <w:lang w:val="lv-LV"/>
        </w:rPr>
        <w:tab/>
      </w:r>
      <w:r w:rsidRPr="009013F9">
        <w:rPr>
          <w:rFonts w:ascii="Times New Roman" w:hAnsi="Times New Roman" w:cs="Times New Roman"/>
          <w:sz w:val="28"/>
          <w:szCs w:val="28"/>
          <w:lang w:val="lv-LV"/>
        </w:rPr>
        <w:tab/>
      </w:r>
      <w:r w:rsidRPr="009013F9">
        <w:rPr>
          <w:rFonts w:ascii="Times New Roman" w:hAnsi="Times New Roman" w:cs="Times New Roman"/>
          <w:sz w:val="28"/>
          <w:szCs w:val="28"/>
          <w:lang w:val="lv-LV"/>
        </w:rPr>
        <w:tab/>
      </w:r>
      <w:r w:rsidRPr="009013F9">
        <w:rPr>
          <w:rFonts w:ascii="Times New Roman" w:hAnsi="Times New Roman" w:cs="Times New Roman"/>
          <w:sz w:val="28"/>
          <w:szCs w:val="28"/>
          <w:lang w:val="lv-LV"/>
        </w:rPr>
        <w:tab/>
      </w:r>
      <w:r w:rsidRPr="009013F9">
        <w:rPr>
          <w:rFonts w:ascii="Times New Roman" w:hAnsi="Times New Roman" w:cs="Times New Roman"/>
          <w:sz w:val="28"/>
          <w:szCs w:val="28"/>
          <w:lang w:val="lv-LV"/>
        </w:rPr>
        <w:tab/>
      </w:r>
      <w:r w:rsidRPr="009013F9">
        <w:rPr>
          <w:rFonts w:ascii="Times New Roman" w:hAnsi="Times New Roman" w:cs="Times New Roman"/>
          <w:sz w:val="28"/>
          <w:szCs w:val="28"/>
          <w:lang w:val="lv-LV"/>
        </w:rPr>
        <w:tab/>
      </w:r>
      <w:r w:rsidRPr="009013F9">
        <w:rPr>
          <w:rFonts w:ascii="Times New Roman" w:hAnsi="Times New Roman" w:cs="Times New Roman"/>
          <w:sz w:val="28"/>
          <w:szCs w:val="28"/>
          <w:lang w:val="lv-LV"/>
        </w:rPr>
        <w:tab/>
      </w:r>
      <w:r w:rsidRPr="009013F9">
        <w:rPr>
          <w:rFonts w:ascii="Times New Roman" w:hAnsi="Times New Roman" w:cs="Times New Roman"/>
          <w:sz w:val="28"/>
          <w:szCs w:val="28"/>
          <w:lang w:val="lv-LV"/>
        </w:rPr>
        <w:tab/>
      </w:r>
      <w:r w:rsidRPr="009013F9">
        <w:rPr>
          <w:rFonts w:ascii="Times New Roman" w:hAnsi="Times New Roman" w:cs="Times New Roman"/>
          <w:sz w:val="28"/>
          <w:szCs w:val="28"/>
          <w:lang w:val="lv-LV"/>
        </w:rPr>
        <w:tab/>
        <w:t>(prot. Nr. ______.§)</w:t>
      </w:r>
    </w:p>
    <w:p w14:paraId="4E60929C" w14:textId="77777777" w:rsidR="00487000" w:rsidRPr="009013F9" w:rsidRDefault="00487000" w:rsidP="00487000">
      <w:pPr>
        <w:rPr>
          <w:rFonts w:ascii="Times New Roman" w:hAnsi="Times New Roman" w:cs="Times New Roman"/>
          <w:sz w:val="28"/>
          <w:szCs w:val="28"/>
          <w:lang w:val="lv-LV"/>
        </w:rPr>
      </w:pPr>
    </w:p>
    <w:p w14:paraId="69E54FE6" w14:textId="77777777" w:rsidR="00487000" w:rsidRPr="009013F9" w:rsidRDefault="00194DF5" w:rsidP="00487000">
      <w:pPr>
        <w:jc w:val="center"/>
        <w:rPr>
          <w:rFonts w:ascii="Times New Roman" w:hAnsi="Times New Roman" w:cs="Times New Roman"/>
          <w:b/>
          <w:sz w:val="28"/>
          <w:szCs w:val="28"/>
          <w:lang w:val="lv-LV"/>
        </w:rPr>
      </w:pPr>
      <w:r w:rsidRPr="009013F9">
        <w:rPr>
          <w:rFonts w:ascii="Times New Roman" w:hAnsi="Times New Roman" w:cs="Times New Roman"/>
          <w:b/>
          <w:sz w:val="28"/>
          <w:szCs w:val="28"/>
          <w:lang w:val="lv-LV"/>
        </w:rPr>
        <w:t xml:space="preserve">Elektronisko izsoļu </w:t>
      </w:r>
      <w:r w:rsidR="000864E9" w:rsidRPr="009013F9">
        <w:rPr>
          <w:rFonts w:ascii="Times New Roman" w:hAnsi="Times New Roman" w:cs="Times New Roman"/>
          <w:b/>
          <w:sz w:val="28"/>
          <w:szCs w:val="28"/>
          <w:lang w:val="lv-LV"/>
        </w:rPr>
        <w:t>vietnes</w:t>
      </w:r>
      <w:r w:rsidRPr="009013F9">
        <w:rPr>
          <w:rFonts w:ascii="Times New Roman" w:hAnsi="Times New Roman" w:cs="Times New Roman"/>
          <w:b/>
          <w:sz w:val="28"/>
          <w:szCs w:val="28"/>
          <w:lang w:val="lv-LV"/>
        </w:rPr>
        <w:t xml:space="preserve"> </w:t>
      </w:r>
      <w:r w:rsidR="00487000" w:rsidRPr="009013F9">
        <w:rPr>
          <w:rFonts w:ascii="Times New Roman" w:hAnsi="Times New Roman" w:cs="Times New Roman"/>
          <w:b/>
          <w:sz w:val="28"/>
          <w:szCs w:val="28"/>
          <w:lang w:val="lv-LV"/>
        </w:rPr>
        <w:t>noteikumi</w:t>
      </w:r>
    </w:p>
    <w:p w14:paraId="1D37139B" w14:textId="77777777" w:rsidR="00487000" w:rsidRPr="009013F9" w:rsidRDefault="00487000" w:rsidP="00487000">
      <w:pPr>
        <w:jc w:val="center"/>
        <w:rPr>
          <w:rFonts w:ascii="Times New Roman" w:hAnsi="Times New Roman" w:cs="Times New Roman"/>
          <w:sz w:val="28"/>
          <w:szCs w:val="28"/>
          <w:lang w:val="lv-LV"/>
        </w:rPr>
      </w:pPr>
    </w:p>
    <w:p w14:paraId="64F7EE1C" w14:textId="77777777" w:rsidR="00487000" w:rsidRPr="009013F9" w:rsidRDefault="00487000" w:rsidP="00487000">
      <w:pPr>
        <w:jc w:val="right"/>
        <w:rPr>
          <w:rFonts w:ascii="Times New Roman" w:hAnsi="Times New Roman" w:cs="Times New Roman"/>
          <w:sz w:val="28"/>
          <w:szCs w:val="28"/>
          <w:lang w:val="lv-LV"/>
        </w:rPr>
      </w:pPr>
      <w:r w:rsidRPr="009013F9">
        <w:rPr>
          <w:rFonts w:ascii="Times New Roman" w:hAnsi="Times New Roman" w:cs="Times New Roman"/>
          <w:sz w:val="28"/>
          <w:szCs w:val="28"/>
          <w:lang w:val="lv-LV"/>
        </w:rPr>
        <w:t>Izdoti saskaņā ar</w:t>
      </w:r>
    </w:p>
    <w:p w14:paraId="167688FB" w14:textId="77777777" w:rsidR="00487000" w:rsidRPr="009013F9" w:rsidRDefault="00204601" w:rsidP="00487000">
      <w:pPr>
        <w:jc w:val="right"/>
        <w:rPr>
          <w:rFonts w:ascii="Times New Roman" w:hAnsi="Times New Roman" w:cs="Times New Roman"/>
          <w:sz w:val="28"/>
          <w:szCs w:val="28"/>
          <w:lang w:val="lv-LV"/>
        </w:rPr>
      </w:pPr>
      <w:r w:rsidRPr="009013F9">
        <w:rPr>
          <w:rFonts w:ascii="Times New Roman" w:hAnsi="Times New Roman" w:cs="Times New Roman"/>
          <w:sz w:val="28"/>
          <w:szCs w:val="28"/>
          <w:lang w:val="lv-LV"/>
        </w:rPr>
        <w:t>Civilprocesa</w:t>
      </w:r>
      <w:r w:rsidR="00487000" w:rsidRPr="009013F9">
        <w:rPr>
          <w:rFonts w:ascii="Times New Roman" w:hAnsi="Times New Roman" w:cs="Times New Roman"/>
          <w:sz w:val="28"/>
          <w:szCs w:val="28"/>
          <w:lang w:val="lv-LV"/>
        </w:rPr>
        <w:t xml:space="preserve"> likuma</w:t>
      </w:r>
    </w:p>
    <w:p w14:paraId="5C71D2BC" w14:textId="77777777" w:rsidR="00487000" w:rsidRPr="009013F9" w:rsidRDefault="00204601" w:rsidP="00487000">
      <w:pPr>
        <w:jc w:val="right"/>
        <w:rPr>
          <w:rFonts w:ascii="Times New Roman" w:hAnsi="Times New Roman" w:cs="Times New Roman"/>
          <w:sz w:val="28"/>
          <w:szCs w:val="28"/>
          <w:lang w:val="lv-LV"/>
        </w:rPr>
      </w:pPr>
      <w:r w:rsidRPr="009013F9">
        <w:rPr>
          <w:rFonts w:ascii="Times New Roman" w:hAnsi="Times New Roman" w:cs="Times New Roman"/>
          <w:sz w:val="28"/>
          <w:szCs w:val="28"/>
          <w:lang w:val="lv-LV"/>
        </w:rPr>
        <w:t>605</w:t>
      </w:r>
      <w:r w:rsidR="00487000" w:rsidRPr="009013F9">
        <w:rPr>
          <w:rFonts w:ascii="Times New Roman" w:hAnsi="Times New Roman" w:cs="Times New Roman"/>
          <w:sz w:val="28"/>
          <w:szCs w:val="28"/>
          <w:lang w:val="lv-LV"/>
        </w:rPr>
        <w:t>.</w:t>
      </w:r>
      <w:r w:rsidRPr="009013F9">
        <w:rPr>
          <w:rFonts w:ascii="Times New Roman" w:hAnsi="Times New Roman" w:cs="Times New Roman"/>
          <w:sz w:val="28"/>
          <w:szCs w:val="28"/>
          <w:vertAlign w:val="superscript"/>
          <w:lang w:val="lv-LV"/>
        </w:rPr>
        <w:t>1</w:t>
      </w:r>
      <w:r w:rsidRPr="009013F9">
        <w:rPr>
          <w:rFonts w:ascii="Times New Roman" w:hAnsi="Times New Roman" w:cs="Times New Roman"/>
          <w:sz w:val="28"/>
          <w:szCs w:val="28"/>
          <w:lang w:val="lv-LV"/>
        </w:rPr>
        <w:t> panta trešo daļu un 605.</w:t>
      </w:r>
      <w:r w:rsidRPr="009013F9">
        <w:rPr>
          <w:rFonts w:ascii="Times New Roman" w:hAnsi="Times New Roman" w:cs="Times New Roman"/>
          <w:sz w:val="28"/>
          <w:szCs w:val="28"/>
          <w:vertAlign w:val="superscript"/>
          <w:lang w:val="lv-LV"/>
        </w:rPr>
        <w:t>2</w:t>
      </w:r>
      <w:r w:rsidRPr="009013F9">
        <w:rPr>
          <w:rFonts w:ascii="Times New Roman" w:hAnsi="Times New Roman" w:cs="Times New Roman"/>
          <w:sz w:val="28"/>
          <w:szCs w:val="28"/>
          <w:lang w:val="lv-LV"/>
        </w:rPr>
        <w:t> p</w:t>
      </w:r>
      <w:r w:rsidR="00487000" w:rsidRPr="009013F9">
        <w:rPr>
          <w:rFonts w:ascii="Times New Roman" w:hAnsi="Times New Roman" w:cs="Times New Roman"/>
          <w:sz w:val="28"/>
          <w:szCs w:val="28"/>
          <w:lang w:val="lv-LV"/>
        </w:rPr>
        <w:t xml:space="preserve">anta </w:t>
      </w:r>
      <w:r w:rsidRPr="009013F9">
        <w:rPr>
          <w:rFonts w:ascii="Times New Roman" w:hAnsi="Times New Roman" w:cs="Times New Roman"/>
          <w:sz w:val="28"/>
          <w:szCs w:val="28"/>
          <w:lang w:val="lv-LV"/>
        </w:rPr>
        <w:t>otro</w:t>
      </w:r>
      <w:r w:rsidR="00487000" w:rsidRPr="009013F9">
        <w:rPr>
          <w:rFonts w:ascii="Times New Roman" w:hAnsi="Times New Roman" w:cs="Times New Roman"/>
          <w:sz w:val="28"/>
          <w:szCs w:val="28"/>
          <w:lang w:val="lv-LV"/>
        </w:rPr>
        <w:t xml:space="preserve"> daļu</w:t>
      </w:r>
    </w:p>
    <w:p w14:paraId="15AE5010" w14:textId="77777777" w:rsidR="00487000" w:rsidRPr="009013F9" w:rsidRDefault="00487000" w:rsidP="00487000">
      <w:pPr>
        <w:jc w:val="right"/>
        <w:rPr>
          <w:rFonts w:ascii="Times New Roman" w:hAnsi="Times New Roman" w:cs="Times New Roman"/>
          <w:sz w:val="28"/>
          <w:szCs w:val="28"/>
          <w:lang w:val="lv-LV"/>
        </w:rPr>
      </w:pPr>
    </w:p>
    <w:p w14:paraId="5B424084" w14:textId="77777777" w:rsidR="00487000" w:rsidRPr="009013F9" w:rsidRDefault="00487000" w:rsidP="00487000">
      <w:pPr>
        <w:jc w:val="center"/>
        <w:rPr>
          <w:rFonts w:ascii="Times New Roman" w:hAnsi="Times New Roman" w:cs="Times New Roman"/>
          <w:b/>
          <w:sz w:val="28"/>
          <w:szCs w:val="28"/>
          <w:lang w:val="lv-LV"/>
        </w:rPr>
      </w:pPr>
      <w:bookmarkStart w:id="0" w:name="127405"/>
      <w:r w:rsidRPr="009013F9">
        <w:rPr>
          <w:rFonts w:ascii="Times New Roman" w:hAnsi="Times New Roman" w:cs="Times New Roman"/>
          <w:b/>
          <w:sz w:val="28"/>
          <w:szCs w:val="28"/>
          <w:lang w:val="lv-LV"/>
        </w:rPr>
        <w:t>I. Vispārīgie jautājumi</w:t>
      </w:r>
      <w:bookmarkEnd w:id="0"/>
    </w:p>
    <w:p w14:paraId="17B1E577" w14:textId="77777777" w:rsidR="00487000" w:rsidRPr="009013F9" w:rsidRDefault="00487000" w:rsidP="00487000">
      <w:pPr>
        <w:jc w:val="center"/>
        <w:rPr>
          <w:rFonts w:ascii="Times New Roman" w:hAnsi="Times New Roman" w:cs="Times New Roman"/>
          <w:b/>
          <w:sz w:val="28"/>
          <w:szCs w:val="28"/>
          <w:lang w:val="lv-LV"/>
        </w:rPr>
      </w:pPr>
    </w:p>
    <w:p w14:paraId="1EBCD415" w14:textId="6F6831EB" w:rsidR="00487000" w:rsidRPr="009013F9" w:rsidRDefault="00487000" w:rsidP="00487000">
      <w:pPr>
        <w:ind w:firstLine="720"/>
        <w:jc w:val="both"/>
        <w:rPr>
          <w:rFonts w:ascii="Times New Roman" w:hAnsi="Times New Roman" w:cs="Times New Roman"/>
          <w:sz w:val="28"/>
          <w:szCs w:val="28"/>
          <w:lang w:val="lv-LV"/>
        </w:rPr>
      </w:pPr>
      <w:bookmarkStart w:id="1" w:name="p1"/>
      <w:bookmarkEnd w:id="1"/>
      <w:proofErr w:type="gramStart"/>
      <w:r w:rsidRPr="009013F9">
        <w:rPr>
          <w:rFonts w:ascii="Times New Roman" w:hAnsi="Times New Roman" w:cs="Times New Roman"/>
          <w:sz w:val="28"/>
          <w:szCs w:val="28"/>
          <w:lang w:val="lv-LV"/>
        </w:rPr>
        <w:t>1.</w:t>
      </w:r>
      <w:r w:rsidR="007A0807">
        <w:rPr>
          <w:rFonts w:ascii="Times New Roman" w:hAnsi="Times New Roman" w:cs="Times New Roman"/>
          <w:sz w:val="28"/>
          <w:szCs w:val="28"/>
          <w:lang w:val="lv-LV"/>
        </w:rPr>
        <w:t> </w:t>
      </w:r>
      <w:r w:rsidRPr="009013F9">
        <w:rPr>
          <w:rFonts w:ascii="Times New Roman" w:hAnsi="Times New Roman" w:cs="Times New Roman"/>
          <w:sz w:val="28"/>
          <w:szCs w:val="28"/>
          <w:lang w:val="lv-LV"/>
        </w:rPr>
        <w:t>Noteikumi</w:t>
      </w:r>
      <w:proofErr w:type="gramEnd"/>
      <w:r w:rsidRPr="009013F9">
        <w:rPr>
          <w:rFonts w:ascii="Times New Roman" w:hAnsi="Times New Roman" w:cs="Times New Roman"/>
          <w:sz w:val="28"/>
          <w:szCs w:val="28"/>
          <w:lang w:val="lv-LV"/>
        </w:rPr>
        <w:t xml:space="preserve"> nosaka </w:t>
      </w:r>
      <w:r w:rsidR="00F46B8A" w:rsidRPr="009013F9">
        <w:rPr>
          <w:rFonts w:ascii="Times New Roman" w:hAnsi="Times New Roman" w:cs="Times New Roman"/>
          <w:sz w:val="28"/>
          <w:szCs w:val="28"/>
          <w:lang w:val="lv-LV"/>
        </w:rPr>
        <w:t xml:space="preserve">kārtību, kādā </w:t>
      </w:r>
      <w:r w:rsidR="00F46B8A" w:rsidRPr="007A0807">
        <w:rPr>
          <w:rFonts w:ascii="Times New Roman" w:hAnsi="Times New Roman" w:cs="Times New Roman"/>
          <w:sz w:val="28"/>
          <w:szCs w:val="28"/>
          <w:lang w:val="lv-LV"/>
        </w:rPr>
        <w:t>vei</w:t>
      </w:r>
      <w:r w:rsidR="00A77DED" w:rsidRPr="007A0807">
        <w:rPr>
          <w:rFonts w:ascii="Times New Roman" w:hAnsi="Times New Roman" w:cs="Times New Roman"/>
          <w:sz w:val="28"/>
          <w:szCs w:val="28"/>
          <w:lang w:val="lv-LV"/>
        </w:rPr>
        <w:t>c</w:t>
      </w:r>
      <w:r w:rsidR="00F46B8A" w:rsidRPr="007A0807">
        <w:rPr>
          <w:rFonts w:ascii="Times New Roman" w:hAnsi="Times New Roman" w:cs="Times New Roman"/>
          <w:sz w:val="28"/>
          <w:szCs w:val="28"/>
          <w:lang w:val="lv-LV"/>
        </w:rPr>
        <w:t xml:space="preserve"> darbības Elektronisko izsoļu </w:t>
      </w:r>
      <w:r w:rsidR="00B80990" w:rsidRPr="007A0807">
        <w:rPr>
          <w:rFonts w:ascii="Times New Roman" w:hAnsi="Times New Roman" w:cs="Times New Roman"/>
          <w:sz w:val="28"/>
          <w:szCs w:val="28"/>
          <w:lang w:val="lv-LV"/>
        </w:rPr>
        <w:t>vietnē</w:t>
      </w:r>
      <w:r w:rsidR="006A51A3" w:rsidRPr="007A0807">
        <w:rPr>
          <w:rFonts w:ascii="Times New Roman" w:hAnsi="Times New Roman" w:cs="Times New Roman"/>
          <w:sz w:val="28"/>
          <w:szCs w:val="28"/>
          <w:lang w:val="lv-LV"/>
        </w:rPr>
        <w:t xml:space="preserve"> </w:t>
      </w:r>
      <w:r w:rsidR="00847D42" w:rsidRPr="00661AB4">
        <w:rPr>
          <w:rFonts w:ascii="Times New Roman" w:hAnsi="Times New Roman" w:cs="Times New Roman"/>
          <w:sz w:val="28"/>
          <w:szCs w:val="28"/>
          <w:lang w:val="lv-LV"/>
        </w:rPr>
        <w:t>(</w:t>
      </w:r>
      <w:r w:rsidR="007A64AE" w:rsidRPr="00661AB4">
        <w:rPr>
          <w:rFonts w:ascii="Times New Roman" w:hAnsi="Times New Roman" w:cs="Times New Roman"/>
          <w:sz w:val="28"/>
          <w:szCs w:val="28"/>
          <w:lang w:val="lv-LV"/>
        </w:rPr>
        <w:t>https://izsoles.ta.gov.lv</w:t>
      </w:r>
      <w:r w:rsidR="006A51A3" w:rsidRPr="00661AB4">
        <w:rPr>
          <w:rFonts w:ascii="Times New Roman" w:hAnsi="Times New Roman" w:cs="Times New Roman"/>
          <w:sz w:val="28"/>
          <w:szCs w:val="28"/>
          <w:lang w:val="lv-LV"/>
        </w:rPr>
        <w:t>)</w:t>
      </w:r>
      <w:r w:rsidR="000864E9" w:rsidRPr="007A0807">
        <w:rPr>
          <w:rFonts w:ascii="Times New Roman" w:hAnsi="Times New Roman" w:cs="Times New Roman"/>
          <w:sz w:val="28"/>
          <w:szCs w:val="28"/>
          <w:lang w:val="lv-LV"/>
        </w:rPr>
        <w:t xml:space="preserve">, kā arī kārtību, kādā Izsoļu dalībnieku reģistrā </w:t>
      </w:r>
      <w:r w:rsidR="000864E9" w:rsidRPr="009013F9">
        <w:rPr>
          <w:rFonts w:ascii="Times New Roman" w:hAnsi="Times New Roman" w:cs="Times New Roman"/>
          <w:sz w:val="28"/>
          <w:szCs w:val="28"/>
          <w:lang w:val="lv-LV"/>
        </w:rPr>
        <w:t>iekļ</w:t>
      </w:r>
      <w:r w:rsidR="001919DE" w:rsidRPr="009013F9">
        <w:rPr>
          <w:rFonts w:ascii="Times New Roman" w:hAnsi="Times New Roman" w:cs="Times New Roman"/>
          <w:sz w:val="28"/>
          <w:szCs w:val="28"/>
          <w:lang w:val="lv-LV"/>
        </w:rPr>
        <w:t>auj</w:t>
      </w:r>
      <w:r w:rsidR="000864E9" w:rsidRPr="009013F9">
        <w:rPr>
          <w:rFonts w:ascii="Times New Roman" w:hAnsi="Times New Roman" w:cs="Times New Roman"/>
          <w:sz w:val="28"/>
          <w:szCs w:val="28"/>
          <w:lang w:val="lv-LV"/>
        </w:rPr>
        <w:t xml:space="preserve"> </w:t>
      </w:r>
      <w:r w:rsidR="00204601" w:rsidRPr="009013F9">
        <w:rPr>
          <w:rFonts w:ascii="Times New Roman" w:hAnsi="Times New Roman" w:cs="Times New Roman"/>
          <w:sz w:val="28"/>
          <w:szCs w:val="28"/>
          <w:lang w:val="lv-LV"/>
        </w:rPr>
        <w:t xml:space="preserve">ziņas </w:t>
      </w:r>
      <w:r w:rsidR="00F46B8A" w:rsidRPr="009013F9">
        <w:rPr>
          <w:rFonts w:ascii="Times New Roman" w:hAnsi="Times New Roman" w:cs="Times New Roman"/>
          <w:sz w:val="28"/>
          <w:szCs w:val="28"/>
          <w:lang w:val="lv-LV"/>
        </w:rPr>
        <w:t>par personu, iekļaujamo ziņu apjomu, kā arī šo ziņu atjaunināšanas un dzēšanas kārtību</w:t>
      </w:r>
      <w:r w:rsidR="000864E9" w:rsidRPr="009013F9">
        <w:rPr>
          <w:rFonts w:ascii="Times New Roman" w:hAnsi="Times New Roman" w:cs="Times New Roman"/>
          <w:sz w:val="28"/>
          <w:szCs w:val="28"/>
          <w:lang w:val="lv-LV"/>
        </w:rPr>
        <w:t>.</w:t>
      </w:r>
    </w:p>
    <w:p w14:paraId="4D20F8E7" w14:textId="77777777" w:rsidR="00B80990" w:rsidRPr="009013F9" w:rsidRDefault="00B80990" w:rsidP="00487000">
      <w:pPr>
        <w:jc w:val="both"/>
        <w:rPr>
          <w:rFonts w:ascii="Times New Roman" w:hAnsi="Times New Roman" w:cs="Times New Roman"/>
          <w:sz w:val="28"/>
          <w:szCs w:val="28"/>
          <w:lang w:val="lv-LV"/>
        </w:rPr>
      </w:pPr>
      <w:bookmarkStart w:id="2" w:name="p2"/>
      <w:bookmarkStart w:id="3" w:name="p3"/>
      <w:bookmarkStart w:id="4" w:name="p4"/>
      <w:bookmarkEnd w:id="2"/>
      <w:bookmarkEnd w:id="3"/>
      <w:bookmarkEnd w:id="4"/>
    </w:p>
    <w:p w14:paraId="04F99681" w14:textId="77777777" w:rsidR="00915D11" w:rsidRPr="009013F9" w:rsidRDefault="00915D11" w:rsidP="00487000">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r>
      <w:r w:rsidR="003C29AF" w:rsidRPr="009013F9">
        <w:rPr>
          <w:rFonts w:ascii="Times New Roman" w:hAnsi="Times New Roman" w:cs="Times New Roman"/>
          <w:sz w:val="28"/>
          <w:szCs w:val="28"/>
          <w:lang w:val="lv-LV"/>
        </w:rPr>
        <w:t>2</w:t>
      </w:r>
      <w:r w:rsidR="00B80990" w:rsidRPr="009013F9">
        <w:rPr>
          <w:rFonts w:ascii="Times New Roman" w:hAnsi="Times New Roman" w:cs="Times New Roman"/>
          <w:sz w:val="28"/>
          <w:szCs w:val="28"/>
          <w:lang w:val="lv-LV"/>
        </w:rPr>
        <w:t xml:space="preserve">. Elektronisko izsoļu vietnes </w:t>
      </w:r>
      <w:r w:rsidR="00CB6011" w:rsidRPr="009013F9">
        <w:rPr>
          <w:rFonts w:ascii="Times New Roman" w:hAnsi="Times New Roman" w:cs="Times New Roman"/>
          <w:sz w:val="28"/>
          <w:szCs w:val="28"/>
          <w:lang w:val="lv-LV"/>
        </w:rPr>
        <w:t>lietotāju grupas</w:t>
      </w:r>
      <w:r w:rsidR="001B7A61" w:rsidRPr="009013F9">
        <w:rPr>
          <w:rFonts w:ascii="Times New Roman" w:hAnsi="Times New Roman" w:cs="Times New Roman"/>
          <w:sz w:val="28"/>
          <w:szCs w:val="28"/>
          <w:lang w:val="lv-LV"/>
        </w:rPr>
        <w:t xml:space="preserve"> un to piekļuves tiesību līmenis</w:t>
      </w:r>
      <w:r w:rsidR="00CB6011" w:rsidRPr="009013F9">
        <w:rPr>
          <w:rFonts w:ascii="Times New Roman" w:hAnsi="Times New Roman" w:cs="Times New Roman"/>
          <w:sz w:val="28"/>
          <w:szCs w:val="28"/>
          <w:lang w:val="lv-LV"/>
        </w:rPr>
        <w:t>:</w:t>
      </w:r>
      <w:bookmarkStart w:id="5" w:name="_GoBack"/>
      <w:bookmarkEnd w:id="5"/>
    </w:p>
    <w:p w14:paraId="760F8B82" w14:textId="4A137CB7" w:rsidR="001B7A61" w:rsidRPr="009013F9" w:rsidRDefault="003C29AF" w:rsidP="001B7A61">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w:t>
      </w:r>
      <w:r w:rsidR="001B7A61" w:rsidRPr="009013F9">
        <w:rPr>
          <w:rFonts w:ascii="Times New Roman" w:hAnsi="Times New Roman" w:cs="Times New Roman"/>
          <w:sz w:val="28"/>
          <w:szCs w:val="28"/>
          <w:lang w:val="lv-LV"/>
        </w:rPr>
        <w:t>.1. </w:t>
      </w:r>
      <w:r w:rsidR="00C77D65" w:rsidRPr="009013F9">
        <w:rPr>
          <w:rFonts w:ascii="Times New Roman" w:hAnsi="Times New Roman" w:cs="Times New Roman"/>
          <w:sz w:val="28"/>
          <w:szCs w:val="28"/>
          <w:lang w:val="lv-LV"/>
        </w:rPr>
        <w:t xml:space="preserve">Nereģistrēts </w:t>
      </w:r>
      <w:r w:rsidR="001B7A61" w:rsidRPr="009013F9">
        <w:rPr>
          <w:rFonts w:ascii="Times New Roman" w:hAnsi="Times New Roman" w:cs="Times New Roman"/>
          <w:sz w:val="28"/>
          <w:szCs w:val="28"/>
          <w:lang w:val="lv-LV"/>
        </w:rPr>
        <w:t>lietotāj</w:t>
      </w:r>
      <w:r w:rsidR="00C77D65" w:rsidRPr="009013F9">
        <w:rPr>
          <w:rFonts w:ascii="Times New Roman" w:hAnsi="Times New Roman" w:cs="Times New Roman"/>
          <w:sz w:val="28"/>
          <w:szCs w:val="28"/>
          <w:lang w:val="lv-LV"/>
        </w:rPr>
        <w:t>s</w:t>
      </w:r>
      <w:r w:rsidR="004C541F" w:rsidRPr="009013F9">
        <w:rPr>
          <w:rFonts w:ascii="Times New Roman" w:hAnsi="Times New Roman" w:cs="Times New Roman"/>
          <w:sz w:val="28"/>
          <w:szCs w:val="28"/>
          <w:lang w:val="lv-LV"/>
        </w:rPr>
        <w:t> </w:t>
      </w:r>
      <w:r w:rsidR="001B7A61" w:rsidRPr="009013F9">
        <w:rPr>
          <w:rFonts w:ascii="Times New Roman" w:hAnsi="Times New Roman" w:cs="Times New Roman"/>
          <w:sz w:val="28"/>
          <w:szCs w:val="28"/>
          <w:lang w:val="lv-LV"/>
        </w:rPr>
        <w:t>-</w:t>
      </w:r>
      <w:r w:rsidR="004C541F" w:rsidRPr="009013F9">
        <w:rPr>
          <w:rFonts w:ascii="Times New Roman" w:hAnsi="Times New Roman" w:cs="Times New Roman"/>
          <w:sz w:val="28"/>
          <w:szCs w:val="28"/>
          <w:lang w:val="lv-LV"/>
        </w:rPr>
        <w:t> </w:t>
      </w:r>
      <w:r w:rsidR="00C77D65" w:rsidRPr="009013F9">
        <w:rPr>
          <w:rFonts w:ascii="Times New Roman" w:hAnsi="Times New Roman" w:cs="Times New Roman"/>
          <w:sz w:val="28"/>
          <w:szCs w:val="28"/>
          <w:lang w:val="lv-LV"/>
        </w:rPr>
        <w:t>persona</w:t>
      </w:r>
      <w:r w:rsidR="001B7A61" w:rsidRPr="009013F9">
        <w:rPr>
          <w:rFonts w:ascii="Times New Roman" w:hAnsi="Times New Roman" w:cs="Times New Roman"/>
          <w:sz w:val="28"/>
          <w:szCs w:val="28"/>
          <w:lang w:val="lv-LV"/>
        </w:rPr>
        <w:t xml:space="preserve">, kas </w:t>
      </w:r>
      <w:r w:rsidR="00C77D65" w:rsidRPr="009013F9">
        <w:rPr>
          <w:rFonts w:ascii="Times New Roman" w:hAnsi="Times New Roman" w:cs="Times New Roman"/>
          <w:sz w:val="28"/>
          <w:szCs w:val="28"/>
          <w:lang w:val="lv-LV"/>
        </w:rPr>
        <w:t>nav reģistrē</w:t>
      </w:r>
      <w:r w:rsidR="00546E36" w:rsidRPr="009013F9">
        <w:rPr>
          <w:rFonts w:ascii="Times New Roman" w:hAnsi="Times New Roman" w:cs="Times New Roman"/>
          <w:sz w:val="28"/>
          <w:szCs w:val="28"/>
          <w:lang w:val="lv-LV"/>
        </w:rPr>
        <w:t>ta</w:t>
      </w:r>
      <w:r w:rsidR="00C77D65" w:rsidRPr="009013F9">
        <w:rPr>
          <w:rFonts w:ascii="Times New Roman" w:hAnsi="Times New Roman" w:cs="Times New Roman"/>
          <w:sz w:val="28"/>
          <w:szCs w:val="28"/>
          <w:lang w:val="lv-LV"/>
        </w:rPr>
        <w:t xml:space="preserve"> Izsoļu dalībnieku reģistr</w:t>
      </w:r>
      <w:r w:rsidR="00883BDF" w:rsidRPr="009013F9">
        <w:rPr>
          <w:rFonts w:ascii="Times New Roman" w:hAnsi="Times New Roman" w:cs="Times New Roman"/>
          <w:sz w:val="28"/>
          <w:szCs w:val="28"/>
          <w:lang w:val="lv-LV"/>
        </w:rPr>
        <w:t xml:space="preserve">ā. Nereģistrētam lietotājam </w:t>
      </w:r>
      <w:r w:rsidR="009B6891" w:rsidRPr="009013F9">
        <w:rPr>
          <w:rFonts w:ascii="Times New Roman" w:hAnsi="Times New Roman" w:cs="Times New Roman"/>
          <w:sz w:val="28"/>
          <w:szCs w:val="28"/>
          <w:lang w:val="lv-LV"/>
        </w:rPr>
        <w:t xml:space="preserve">piekļuve Elektronisko izsoļu vietnei ir ierobežota skatīšanās režīmā, nodrošinot iespēju </w:t>
      </w:r>
      <w:r w:rsidR="00BE5D9B" w:rsidRPr="009013F9">
        <w:rPr>
          <w:rFonts w:ascii="Times New Roman" w:hAnsi="Times New Roman" w:cs="Times New Roman"/>
          <w:sz w:val="28"/>
          <w:szCs w:val="28"/>
          <w:lang w:val="lv-LV"/>
        </w:rPr>
        <w:t xml:space="preserve">bez maksas </w:t>
      </w:r>
      <w:r w:rsidR="00883BDF" w:rsidRPr="009013F9">
        <w:rPr>
          <w:rFonts w:ascii="Times New Roman" w:hAnsi="Times New Roman" w:cs="Times New Roman"/>
          <w:sz w:val="28"/>
          <w:szCs w:val="28"/>
          <w:lang w:val="lv-LV"/>
        </w:rPr>
        <w:t>aplūkot izsludinātu nekustamā īpašuma izsoļu sludinājumos ietverto informāciju, kā arī informāciju par izsoles statusu (</w:t>
      </w:r>
      <w:r w:rsidR="00546E36" w:rsidRPr="009013F9">
        <w:rPr>
          <w:rFonts w:ascii="Times New Roman" w:hAnsi="Times New Roman" w:cs="Times New Roman"/>
          <w:sz w:val="28"/>
          <w:szCs w:val="28"/>
          <w:lang w:val="lv-LV"/>
        </w:rPr>
        <w:t>notiek solīšana</w:t>
      </w:r>
      <w:r w:rsidR="00412E3B" w:rsidRPr="009013F9">
        <w:rPr>
          <w:rFonts w:ascii="Times New Roman" w:hAnsi="Times New Roman" w:cs="Times New Roman"/>
          <w:sz w:val="28"/>
          <w:szCs w:val="28"/>
          <w:lang w:val="lv-LV"/>
        </w:rPr>
        <w:t xml:space="preserve">, izsole ir pārtraukta </w:t>
      </w:r>
      <w:r w:rsidR="00883BDF" w:rsidRPr="009013F9">
        <w:rPr>
          <w:rFonts w:ascii="Times New Roman" w:hAnsi="Times New Roman" w:cs="Times New Roman"/>
          <w:sz w:val="28"/>
          <w:szCs w:val="28"/>
          <w:lang w:val="lv-LV"/>
        </w:rPr>
        <w:t xml:space="preserve">vai izsole ir noslēgusies) un </w:t>
      </w:r>
      <w:r w:rsidR="002A696E" w:rsidRPr="009013F9">
        <w:rPr>
          <w:rFonts w:ascii="Times New Roman" w:hAnsi="Times New Roman" w:cs="Times New Roman"/>
          <w:sz w:val="28"/>
          <w:szCs w:val="28"/>
          <w:lang w:val="lv-LV"/>
        </w:rPr>
        <w:t>pēdējo reģistrēto solījumu</w:t>
      </w:r>
      <w:r w:rsidR="001B7A61" w:rsidRPr="009013F9">
        <w:rPr>
          <w:rFonts w:ascii="Times New Roman" w:hAnsi="Times New Roman" w:cs="Times New Roman"/>
          <w:sz w:val="28"/>
          <w:szCs w:val="28"/>
          <w:lang w:val="lv-LV"/>
        </w:rPr>
        <w:t>;</w:t>
      </w:r>
    </w:p>
    <w:p w14:paraId="4D67E05A" w14:textId="73263EA3" w:rsidR="001B7A61" w:rsidRPr="009013F9" w:rsidRDefault="003C29AF" w:rsidP="00546E36">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w:t>
      </w:r>
      <w:r w:rsidR="001B7A61" w:rsidRPr="009013F9">
        <w:rPr>
          <w:rFonts w:ascii="Times New Roman" w:hAnsi="Times New Roman" w:cs="Times New Roman"/>
          <w:sz w:val="28"/>
          <w:szCs w:val="28"/>
          <w:lang w:val="lv-LV"/>
        </w:rPr>
        <w:t>.2. </w:t>
      </w:r>
      <w:r w:rsidR="00546E36" w:rsidRPr="009013F9">
        <w:rPr>
          <w:rFonts w:ascii="Times New Roman" w:hAnsi="Times New Roman" w:cs="Times New Roman"/>
          <w:sz w:val="28"/>
          <w:szCs w:val="28"/>
          <w:lang w:val="lv-LV"/>
        </w:rPr>
        <w:t xml:space="preserve">Reģistrēts </w:t>
      </w:r>
      <w:r w:rsidR="001B7A61" w:rsidRPr="009013F9">
        <w:rPr>
          <w:rFonts w:ascii="Times New Roman" w:hAnsi="Times New Roman" w:cs="Times New Roman"/>
          <w:sz w:val="28"/>
          <w:szCs w:val="28"/>
          <w:lang w:val="lv-LV"/>
        </w:rPr>
        <w:t>lietotāj</w:t>
      </w:r>
      <w:r w:rsidR="00546E36" w:rsidRPr="009013F9">
        <w:rPr>
          <w:rFonts w:ascii="Times New Roman" w:hAnsi="Times New Roman" w:cs="Times New Roman"/>
          <w:sz w:val="28"/>
          <w:szCs w:val="28"/>
          <w:lang w:val="lv-LV"/>
        </w:rPr>
        <w:t>s</w:t>
      </w:r>
      <w:r w:rsidR="001B7A61" w:rsidRPr="009013F9">
        <w:rPr>
          <w:rFonts w:ascii="Times New Roman" w:hAnsi="Times New Roman" w:cs="Times New Roman"/>
          <w:sz w:val="28"/>
          <w:szCs w:val="28"/>
          <w:lang w:val="lv-LV"/>
        </w:rPr>
        <w:t xml:space="preserve"> </w:t>
      </w:r>
      <w:r w:rsidR="008C3937" w:rsidRPr="009013F9">
        <w:rPr>
          <w:rFonts w:ascii="Times New Roman" w:hAnsi="Times New Roman" w:cs="Times New Roman"/>
          <w:sz w:val="28"/>
          <w:szCs w:val="28"/>
          <w:lang w:val="lv-LV"/>
        </w:rPr>
        <w:t>–</w:t>
      </w:r>
      <w:r w:rsidR="001B7A61" w:rsidRPr="009013F9">
        <w:rPr>
          <w:rFonts w:ascii="Times New Roman" w:hAnsi="Times New Roman" w:cs="Times New Roman"/>
          <w:sz w:val="28"/>
          <w:szCs w:val="28"/>
          <w:lang w:val="lv-LV"/>
        </w:rPr>
        <w:t xml:space="preserve"> </w:t>
      </w:r>
      <w:r w:rsidR="008C3937" w:rsidRPr="009013F9">
        <w:rPr>
          <w:rFonts w:ascii="Times New Roman" w:hAnsi="Times New Roman" w:cs="Times New Roman"/>
          <w:sz w:val="28"/>
          <w:szCs w:val="28"/>
          <w:lang w:val="lv-LV"/>
        </w:rPr>
        <w:t xml:space="preserve">fiziska </w:t>
      </w:r>
      <w:r w:rsidR="00546E36" w:rsidRPr="009013F9">
        <w:rPr>
          <w:rFonts w:ascii="Times New Roman" w:hAnsi="Times New Roman" w:cs="Times New Roman"/>
          <w:sz w:val="28"/>
          <w:szCs w:val="28"/>
          <w:lang w:val="lv-LV"/>
        </w:rPr>
        <w:t>persona</w:t>
      </w:r>
      <w:r w:rsidR="001B7A61" w:rsidRPr="009013F9">
        <w:rPr>
          <w:rFonts w:ascii="Times New Roman" w:hAnsi="Times New Roman" w:cs="Times New Roman"/>
          <w:sz w:val="28"/>
          <w:szCs w:val="28"/>
          <w:lang w:val="lv-LV"/>
        </w:rPr>
        <w:t xml:space="preserve">, kas </w:t>
      </w:r>
      <w:r w:rsidR="00546E36" w:rsidRPr="009013F9">
        <w:rPr>
          <w:rFonts w:ascii="Times New Roman" w:hAnsi="Times New Roman" w:cs="Times New Roman"/>
          <w:sz w:val="28"/>
          <w:szCs w:val="28"/>
          <w:lang w:val="lv-LV"/>
        </w:rPr>
        <w:t>reģistrēta Izsoļu dalībnieku reģistrā</w:t>
      </w:r>
      <w:r w:rsidR="00235A05" w:rsidRPr="009013F9">
        <w:rPr>
          <w:rFonts w:ascii="Times New Roman" w:hAnsi="Times New Roman" w:cs="Times New Roman"/>
          <w:sz w:val="28"/>
          <w:szCs w:val="28"/>
          <w:lang w:val="lv-LV"/>
        </w:rPr>
        <w:t xml:space="preserve"> un izmanto Elektronisko izsoļu vietni,</w:t>
      </w:r>
      <w:r w:rsidR="00546E36" w:rsidRPr="009013F9">
        <w:rPr>
          <w:rFonts w:ascii="Times New Roman" w:hAnsi="Times New Roman" w:cs="Times New Roman"/>
          <w:sz w:val="28"/>
          <w:szCs w:val="28"/>
          <w:lang w:val="lv-LV"/>
        </w:rPr>
        <w:t xml:space="preserve"> </w:t>
      </w:r>
      <w:r w:rsidR="00235A05" w:rsidRPr="009013F9">
        <w:rPr>
          <w:rFonts w:ascii="Times New Roman" w:hAnsi="Times New Roman" w:cs="Times New Roman"/>
          <w:color w:val="2F2F2F"/>
          <w:sz w:val="28"/>
          <w:szCs w:val="28"/>
          <w:lang w:val="lv-LV"/>
        </w:rPr>
        <w:t>autentificējoties ar vienu no vietnē izmantotajiem autentifikācijas līdzekļiem: elektronisk</w:t>
      </w:r>
      <w:r w:rsidR="00C650DF" w:rsidRPr="009013F9">
        <w:rPr>
          <w:rFonts w:ascii="Times New Roman" w:hAnsi="Times New Roman" w:cs="Times New Roman"/>
          <w:color w:val="2F2F2F"/>
          <w:sz w:val="28"/>
          <w:szCs w:val="28"/>
          <w:lang w:val="lv-LV"/>
        </w:rPr>
        <w:t>ā</w:t>
      </w:r>
      <w:r w:rsidR="00235A05" w:rsidRPr="009013F9">
        <w:rPr>
          <w:rFonts w:ascii="Times New Roman" w:hAnsi="Times New Roman" w:cs="Times New Roman"/>
          <w:color w:val="2F2F2F"/>
          <w:sz w:val="28"/>
          <w:szCs w:val="28"/>
          <w:lang w:val="lv-LV"/>
        </w:rPr>
        <w:t xml:space="preserve"> parakst</w:t>
      </w:r>
      <w:r w:rsidR="00C650DF" w:rsidRPr="009013F9">
        <w:rPr>
          <w:rFonts w:ascii="Times New Roman" w:hAnsi="Times New Roman" w:cs="Times New Roman"/>
          <w:color w:val="2F2F2F"/>
          <w:sz w:val="28"/>
          <w:szCs w:val="28"/>
          <w:lang w:val="lv-LV"/>
        </w:rPr>
        <w:t xml:space="preserve">a viedkarti </w:t>
      </w:r>
      <w:proofErr w:type="spellStart"/>
      <w:r w:rsidR="00C650DF" w:rsidRPr="009013F9">
        <w:rPr>
          <w:rFonts w:ascii="Times New Roman" w:hAnsi="Times New Roman" w:cs="Times New Roman"/>
          <w:color w:val="2F2F2F"/>
          <w:sz w:val="28"/>
          <w:szCs w:val="28"/>
          <w:lang w:val="lv-LV"/>
        </w:rPr>
        <w:t>eME</w:t>
      </w:r>
      <w:proofErr w:type="spellEnd"/>
      <w:r w:rsidR="00235A05" w:rsidRPr="009013F9">
        <w:rPr>
          <w:rFonts w:ascii="Times New Roman" w:hAnsi="Times New Roman" w:cs="Times New Roman"/>
          <w:color w:val="2F2F2F"/>
          <w:sz w:val="28"/>
          <w:szCs w:val="28"/>
          <w:lang w:val="lv-LV"/>
        </w:rPr>
        <w:t xml:space="preserve">, </w:t>
      </w:r>
      <w:proofErr w:type="spellStart"/>
      <w:r w:rsidR="00235A05" w:rsidRPr="009013F9">
        <w:rPr>
          <w:rFonts w:ascii="Times New Roman" w:hAnsi="Times New Roman" w:cs="Times New Roman"/>
          <w:color w:val="2F2F2F"/>
          <w:sz w:val="28"/>
          <w:szCs w:val="28"/>
          <w:lang w:val="lv-LV"/>
        </w:rPr>
        <w:t>eID</w:t>
      </w:r>
      <w:proofErr w:type="spellEnd"/>
      <w:r w:rsidR="00235A05" w:rsidRPr="009013F9">
        <w:rPr>
          <w:rFonts w:ascii="Times New Roman" w:hAnsi="Times New Roman" w:cs="Times New Roman"/>
          <w:color w:val="2F2F2F"/>
          <w:sz w:val="28"/>
          <w:szCs w:val="28"/>
          <w:lang w:val="lv-LV"/>
        </w:rPr>
        <w:t xml:space="preserve"> karti vai internetbanku autentifikāciju</w:t>
      </w:r>
      <w:r w:rsidR="00C650DF" w:rsidRPr="009013F9">
        <w:rPr>
          <w:rFonts w:ascii="Times New Roman" w:hAnsi="Times New Roman" w:cs="Times New Roman"/>
          <w:color w:val="2F2F2F"/>
          <w:sz w:val="28"/>
          <w:szCs w:val="28"/>
          <w:lang w:val="lv-LV"/>
        </w:rPr>
        <w:t>, bet ja tādu nav, - izmantojot lietotājvārdu un paroli</w:t>
      </w:r>
      <w:r w:rsidR="00235A05" w:rsidRPr="009013F9">
        <w:rPr>
          <w:rFonts w:ascii="Times New Roman" w:hAnsi="Times New Roman" w:cs="Times New Roman"/>
          <w:color w:val="2F2F2F"/>
          <w:sz w:val="28"/>
          <w:szCs w:val="28"/>
          <w:lang w:val="lv-LV"/>
        </w:rPr>
        <w:t>.</w:t>
      </w:r>
      <w:r w:rsidR="00235A05" w:rsidRPr="009013F9">
        <w:rPr>
          <w:rFonts w:ascii="Times New Roman" w:hAnsi="Times New Roman" w:cs="Times New Roman"/>
          <w:sz w:val="28"/>
          <w:szCs w:val="28"/>
          <w:lang w:val="lv-LV"/>
        </w:rPr>
        <w:t xml:space="preserve"> </w:t>
      </w:r>
      <w:r w:rsidR="00546E36" w:rsidRPr="009013F9">
        <w:rPr>
          <w:rFonts w:ascii="Times New Roman" w:hAnsi="Times New Roman" w:cs="Times New Roman"/>
          <w:sz w:val="28"/>
          <w:szCs w:val="28"/>
          <w:lang w:val="lv-LV"/>
        </w:rPr>
        <w:t>Reģistrēt</w:t>
      </w:r>
      <w:r w:rsidR="00235A05" w:rsidRPr="009013F9">
        <w:rPr>
          <w:rFonts w:ascii="Times New Roman" w:hAnsi="Times New Roman" w:cs="Times New Roman"/>
          <w:sz w:val="28"/>
          <w:szCs w:val="28"/>
          <w:lang w:val="lv-LV"/>
        </w:rPr>
        <w:t>am</w:t>
      </w:r>
      <w:r w:rsidR="00546E36" w:rsidRPr="009013F9">
        <w:rPr>
          <w:rFonts w:ascii="Times New Roman" w:hAnsi="Times New Roman" w:cs="Times New Roman"/>
          <w:sz w:val="28"/>
          <w:szCs w:val="28"/>
          <w:lang w:val="lv-LV"/>
        </w:rPr>
        <w:t xml:space="preserve"> lietotāj</w:t>
      </w:r>
      <w:r w:rsidR="00235A05" w:rsidRPr="009013F9">
        <w:rPr>
          <w:rFonts w:ascii="Times New Roman" w:hAnsi="Times New Roman" w:cs="Times New Roman"/>
          <w:sz w:val="28"/>
          <w:szCs w:val="28"/>
          <w:lang w:val="lv-LV"/>
        </w:rPr>
        <w:t>am</w:t>
      </w:r>
      <w:r w:rsidR="00546E36" w:rsidRPr="009013F9">
        <w:rPr>
          <w:rFonts w:ascii="Times New Roman" w:hAnsi="Times New Roman" w:cs="Times New Roman"/>
          <w:sz w:val="28"/>
          <w:szCs w:val="28"/>
          <w:lang w:val="lv-LV"/>
        </w:rPr>
        <w:t xml:space="preserve"> </w:t>
      </w:r>
      <w:r w:rsidR="00235A05" w:rsidRPr="009013F9">
        <w:rPr>
          <w:rFonts w:ascii="Times New Roman" w:hAnsi="Times New Roman" w:cs="Times New Roman"/>
          <w:sz w:val="28"/>
          <w:szCs w:val="28"/>
          <w:lang w:val="lv-LV"/>
        </w:rPr>
        <w:t xml:space="preserve">piekļuve Elektronisko izsoļu vietnei nodrošināta </w:t>
      </w:r>
      <w:r w:rsidR="00A77DED" w:rsidRPr="009013F9">
        <w:rPr>
          <w:rFonts w:ascii="Times New Roman" w:hAnsi="Times New Roman" w:cs="Times New Roman"/>
          <w:sz w:val="28"/>
          <w:szCs w:val="28"/>
          <w:lang w:val="lv-LV"/>
        </w:rPr>
        <w:t xml:space="preserve">šo noteikumu </w:t>
      </w:r>
      <w:r w:rsidR="00235A05" w:rsidRPr="009013F9">
        <w:rPr>
          <w:rFonts w:ascii="Times New Roman" w:hAnsi="Times New Roman" w:cs="Times New Roman"/>
          <w:sz w:val="28"/>
          <w:szCs w:val="28"/>
          <w:lang w:val="lv-LV"/>
        </w:rPr>
        <w:t xml:space="preserve">2.1. apakšpunktā noteiktajā apjomā, kā arī nodrošināta iespēja </w:t>
      </w:r>
      <w:r w:rsidR="002A696E" w:rsidRPr="009013F9">
        <w:rPr>
          <w:rFonts w:ascii="Times New Roman" w:hAnsi="Times New Roman" w:cs="Times New Roman"/>
          <w:sz w:val="28"/>
          <w:szCs w:val="28"/>
          <w:lang w:val="lv-LV"/>
        </w:rPr>
        <w:t>iesniegt zvērinātam tiesu izpildītājam vai maksātnespējas procesa administratoram lūgumu autorizēt viņu dalībai izsolē</w:t>
      </w:r>
      <w:r w:rsidR="00186065" w:rsidRPr="009013F9">
        <w:rPr>
          <w:rFonts w:ascii="Times New Roman" w:hAnsi="Times New Roman" w:cs="Times New Roman"/>
          <w:sz w:val="28"/>
          <w:szCs w:val="28"/>
          <w:lang w:val="lv-LV"/>
        </w:rPr>
        <w:t>,</w:t>
      </w:r>
      <w:r w:rsidR="00B44E16" w:rsidRPr="009013F9">
        <w:rPr>
          <w:rFonts w:ascii="Times New Roman" w:hAnsi="Times New Roman" w:cs="Times New Roman"/>
          <w:sz w:val="28"/>
          <w:szCs w:val="28"/>
          <w:lang w:val="lv-LV"/>
        </w:rPr>
        <w:t xml:space="preserve"> veikt šo noteikumu 28</w:t>
      </w:r>
      <w:r w:rsidR="00186065" w:rsidRPr="009013F9">
        <w:rPr>
          <w:rFonts w:ascii="Times New Roman" w:hAnsi="Times New Roman" w:cs="Times New Roman"/>
          <w:sz w:val="28"/>
          <w:szCs w:val="28"/>
          <w:lang w:val="lv-LV"/>
        </w:rPr>
        <w:t xml:space="preserve">. punktā noteiktos maksājumus, izmantojot Elektronisko izsoļu vietnē piedāvāto maksājuma rīku, un </w:t>
      </w:r>
      <w:r w:rsidR="00CE736A" w:rsidRPr="009013F9">
        <w:rPr>
          <w:rFonts w:ascii="Times New Roman" w:hAnsi="Times New Roman" w:cs="Times New Roman"/>
          <w:sz w:val="28"/>
          <w:szCs w:val="28"/>
          <w:lang w:val="lv-LV"/>
        </w:rPr>
        <w:t>saņemt</w:t>
      </w:r>
      <w:r w:rsidR="00186065" w:rsidRPr="009013F9">
        <w:rPr>
          <w:rFonts w:ascii="Times New Roman" w:hAnsi="Times New Roman" w:cs="Times New Roman"/>
          <w:sz w:val="28"/>
          <w:szCs w:val="28"/>
          <w:lang w:val="lv-LV"/>
        </w:rPr>
        <w:t xml:space="preserve"> </w:t>
      </w:r>
      <w:r w:rsidR="00CE736A" w:rsidRPr="009013F9">
        <w:rPr>
          <w:rFonts w:ascii="Times New Roman" w:hAnsi="Times New Roman" w:cs="Times New Roman"/>
          <w:sz w:val="28"/>
          <w:szCs w:val="28"/>
          <w:lang w:val="lv-LV"/>
        </w:rPr>
        <w:t>Tiesu administrācijas uzturētās vietnes</w:t>
      </w:r>
      <w:r w:rsidR="00186065" w:rsidRPr="009013F9">
        <w:rPr>
          <w:rFonts w:ascii="Times New Roman" w:hAnsi="Times New Roman" w:cs="Times New Roman"/>
          <w:sz w:val="28"/>
          <w:szCs w:val="28"/>
          <w:lang w:val="lv-LV"/>
        </w:rPr>
        <w:t xml:space="preserve"> atbalsta sistēm</w:t>
      </w:r>
      <w:r w:rsidR="00CE736A" w:rsidRPr="009013F9">
        <w:rPr>
          <w:rFonts w:ascii="Times New Roman" w:hAnsi="Times New Roman" w:cs="Times New Roman"/>
          <w:sz w:val="28"/>
          <w:szCs w:val="28"/>
          <w:lang w:val="lv-LV"/>
        </w:rPr>
        <w:t>as pakalpojumus</w:t>
      </w:r>
      <w:r w:rsidR="001B7A61" w:rsidRPr="009013F9">
        <w:rPr>
          <w:rFonts w:ascii="Times New Roman" w:hAnsi="Times New Roman" w:cs="Times New Roman"/>
          <w:sz w:val="28"/>
          <w:szCs w:val="28"/>
          <w:lang w:val="lv-LV"/>
        </w:rPr>
        <w:t>;</w:t>
      </w:r>
    </w:p>
    <w:p w14:paraId="2516CCB7" w14:textId="532A3C59" w:rsidR="001B7A61" w:rsidRPr="009013F9" w:rsidRDefault="003C29AF" w:rsidP="001B7A61">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w:t>
      </w:r>
      <w:r w:rsidR="001B7A61" w:rsidRPr="009013F9">
        <w:rPr>
          <w:rFonts w:ascii="Times New Roman" w:hAnsi="Times New Roman" w:cs="Times New Roman"/>
          <w:sz w:val="28"/>
          <w:szCs w:val="28"/>
          <w:lang w:val="lv-LV"/>
        </w:rPr>
        <w:t>.3. </w:t>
      </w:r>
      <w:r w:rsidR="002A696E" w:rsidRPr="009013F9">
        <w:rPr>
          <w:rFonts w:ascii="Times New Roman" w:hAnsi="Times New Roman" w:cs="Times New Roman"/>
          <w:sz w:val="28"/>
          <w:szCs w:val="28"/>
          <w:lang w:val="lv-LV"/>
        </w:rPr>
        <w:t>Solītājs</w:t>
      </w:r>
      <w:r w:rsidR="001B7A61" w:rsidRPr="009013F9">
        <w:rPr>
          <w:rFonts w:ascii="Times New Roman" w:hAnsi="Times New Roman" w:cs="Times New Roman"/>
          <w:sz w:val="28"/>
          <w:szCs w:val="28"/>
          <w:lang w:val="lv-LV"/>
        </w:rPr>
        <w:t xml:space="preserve"> </w:t>
      </w:r>
      <w:r w:rsidR="0065172E" w:rsidRPr="009013F9">
        <w:rPr>
          <w:rFonts w:ascii="Times New Roman" w:hAnsi="Times New Roman" w:cs="Times New Roman"/>
          <w:sz w:val="28"/>
          <w:szCs w:val="28"/>
          <w:lang w:val="lv-LV"/>
        </w:rPr>
        <w:t>–</w:t>
      </w:r>
      <w:r w:rsidR="001B7A61" w:rsidRPr="009013F9">
        <w:rPr>
          <w:rFonts w:ascii="Times New Roman" w:hAnsi="Times New Roman" w:cs="Times New Roman"/>
          <w:sz w:val="28"/>
          <w:szCs w:val="28"/>
          <w:lang w:val="lv-LV"/>
        </w:rPr>
        <w:t xml:space="preserve"> </w:t>
      </w:r>
      <w:r w:rsidR="0065172E" w:rsidRPr="009013F9">
        <w:rPr>
          <w:rFonts w:ascii="Times New Roman" w:hAnsi="Times New Roman" w:cs="Times New Roman"/>
          <w:sz w:val="28"/>
          <w:szCs w:val="28"/>
          <w:lang w:val="lv-LV"/>
        </w:rPr>
        <w:t>reģistrēts lietotājs</w:t>
      </w:r>
      <w:r w:rsidR="001B7A61" w:rsidRPr="009013F9">
        <w:rPr>
          <w:rFonts w:ascii="Times New Roman" w:hAnsi="Times New Roman" w:cs="Times New Roman"/>
          <w:sz w:val="28"/>
          <w:szCs w:val="28"/>
          <w:lang w:val="lv-LV"/>
        </w:rPr>
        <w:t>, k</w:t>
      </w:r>
      <w:r w:rsidR="00882A13" w:rsidRPr="009013F9">
        <w:rPr>
          <w:rFonts w:ascii="Times New Roman" w:hAnsi="Times New Roman" w:cs="Times New Roman"/>
          <w:sz w:val="28"/>
          <w:szCs w:val="28"/>
          <w:lang w:val="lv-LV"/>
        </w:rPr>
        <w:t>urš</w:t>
      </w:r>
      <w:r w:rsidR="001B7A61" w:rsidRPr="009013F9">
        <w:rPr>
          <w:rFonts w:ascii="Times New Roman" w:hAnsi="Times New Roman" w:cs="Times New Roman"/>
          <w:sz w:val="28"/>
          <w:szCs w:val="28"/>
          <w:lang w:val="lv-LV"/>
        </w:rPr>
        <w:t xml:space="preserve"> ir autorizē</w:t>
      </w:r>
      <w:r w:rsidR="002A696E" w:rsidRPr="009013F9">
        <w:rPr>
          <w:rFonts w:ascii="Times New Roman" w:hAnsi="Times New Roman" w:cs="Times New Roman"/>
          <w:sz w:val="28"/>
          <w:szCs w:val="28"/>
          <w:lang w:val="lv-LV"/>
        </w:rPr>
        <w:t>t</w:t>
      </w:r>
      <w:r w:rsidR="00C650DF" w:rsidRPr="009013F9">
        <w:rPr>
          <w:rFonts w:ascii="Times New Roman" w:hAnsi="Times New Roman" w:cs="Times New Roman"/>
          <w:sz w:val="28"/>
          <w:szCs w:val="28"/>
          <w:lang w:val="lv-LV"/>
        </w:rPr>
        <w:t>s</w:t>
      </w:r>
      <w:r w:rsidR="002A696E" w:rsidRPr="009013F9">
        <w:rPr>
          <w:rFonts w:ascii="Times New Roman" w:hAnsi="Times New Roman" w:cs="Times New Roman"/>
          <w:sz w:val="28"/>
          <w:szCs w:val="28"/>
          <w:lang w:val="lv-LV"/>
        </w:rPr>
        <w:t xml:space="preserve"> dalībai izsolē. Solītājam papildus šo noteikumu 2.1. apakšpunktā norādītajai informācijai pieejama informācija par visām viņa un citu solītāju solītājām summām un </w:t>
      </w:r>
      <w:r w:rsidR="002A696E" w:rsidRPr="009013F9">
        <w:rPr>
          <w:rFonts w:ascii="Times New Roman" w:hAnsi="Times New Roman" w:cs="Times New Roman"/>
          <w:sz w:val="28"/>
          <w:szCs w:val="28"/>
          <w:lang w:val="lv-LV"/>
        </w:rPr>
        <w:lastRenderedPageBreak/>
        <w:t>solījumu reģistrēšanas laiku (izņemot citu solītāju identificējoša informācija)</w:t>
      </w:r>
      <w:r w:rsidR="009F03C7" w:rsidRPr="009013F9">
        <w:rPr>
          <w:rFonts w:ascii="Times New Roman" w:hAnsi="Times New Roman" w:cs="Times New Roman"/>
          <w:sz w:val="28"/>
          <w:szCs w:val="28"/>
          <w:lang w:val="lv-LV"/>
        </w:rPr>
        <w:t xml:space="preserve"> un nodrošināta iespēja reģistrēt solījumus</w:t>
      </w:r>
      <w:r w:rsidR="002471E2" w:rsidRPr="009013F9">
        <w:rPr>
          <w:rFonts w:ascii="Times New Roman" w:hAnsi="Times New Roman" w:cs="Times New Roman"/>
          <w:sz w:val="28"/>
          <w:szCs w:val="28"/>
          <w:lang w:val="lv-LV"/>
        </w:rPr>
        <w:t>;</w:t>
      </w:r>
    </w:p>
    <w:p w14:paraId="76B85128" w14:textId="243A5158" w:rsidR="001B7A61" w:rsidRPr="009013F9" w:rsidRDefault="003C29AF" w:rsidP="001B7A61">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w:t>
      </w:r>
      <w:r w:rsidR="001B7A61" w:rsidRPr="009013F9">
        <w:rPr>
          <w:rFonts w:ascii="Times New Roman" w:hAnsi="Times New Roman" w:cs="Times New Roman"/>
          <w:sz w:val="28"/>
          <w:szCs w:val="28"/>
          <w:lang w:val="lv-LV"/>
        </w:rPr>
        <w:t>.4. Zvērināt</w:t>
      </w:r>
      <w:r w:rsidR="00086278" w:rsidRPr="009013F9">
        <w:rPr>
          <w:rFonts w:ascii="Times New Roman" w:hAnsi="Times New Roman" w:cs="Times New Roman"/>
          <w:sz w:val="28"/>
          <w:szCs w:val="28"/>
          <w:lang w:val="lv-LV"/>
        </w:rPr>
        <w:t>s</w:t>
      </w:r>
      <w:r w:rsidR="001B7A61" w:rsidRPr="009013F9">
        <w:rPr>
          <w:rFonts w:ascii="Times New Roman" w:hAnsi="Times New Roman" w:cs="Times New Roman"/>
          <w:sz w:val="28"/>
          <w:szCs w:val="28"/>
          <w:lang w:val="lv-LV"/>
        </w:rPr>
        <w:t xml:space="preserve"> tiesu izpildītāj</w:t>
      </w:r>
      <w:r w:rsidR="00086278" w:rsidRPr="009013F9">
        <w:rPr>
          <w:rFonts w:ascii="Times New Roman" w:hAnsi="Times New Roman" w:cs="Times New Roman"/>
          <w:sz w:val="28"/>
          <w:szCs w:val="28"/>
          <w:lang w:val="lv-LV"/>
        </w:rPr>
        <w:t xml:space="preserve">s un maksātnespējas procesa administrators - zvērināts tiesu izpildītājs un maksātnespējas procesa administrators, kā arī </w:t>
      </w:r>
      <w:r w:rsidR="001B7A61" w:rsidRPr="009013F9">
        <w:rPr>
          <w:rFonts w:ascii="Times New Roman" w:hAnsi="Times New Roman" w:cs="Times New Roman"/>
          <w:sz w:val="28"/>
          <w:szCs w:val="28"/>
          <w:lang w:val="lv-LV"/>
        </w:rPr>
        <w:t>zvērināt</w:t>
      </w:r>
      <w:r w:rsidR="00086278" w:rsidRPr="009013F9">
        <w:rPr>
          <w:rFonts w:ascii="Times New Roman" w:hAnsi="Times New Roman" w:cs="Times New Roman"/>
          <w:sz w:val="28"/>
          <w:szCs w:val="28"/>
          <w:lang w:val="lv-LV"/>
        </w:rPr>
        <w:t>a</w:t>
      </w:r>
      <w:r w:rsidR="001B7A61" w:rsidRPr="009013F9">
        <w:rPr>
          <w:rFonts w:ascii="Times New Roman" w:hAnsi="Times New Roman" w:cs="Times New Roman"/>
          <w:sz w:val="28"/>
          <w:szCs w:val="28"/>
          <w:lang w:val="lv-LV"/>
        </w:rPr>
        <w:t xml:space="preserve"> tiesu izpildītāj</w:t>
      </w:r>
      <w:r w:rsidR="00086278" w:rsidRPr="009013F9">
        <w:rPr>
          <w:rFonts w:ascii="Times New Roman" w:hAnsi="Times New Roman" w:cs="Times New Roman"/>
          <w:sz w:val="28"/>
          <w:szCs w:val="28"/>
          <w:lang w:val="lv-LV"/>
        </w:rPr>
        <w:t>a</w:t>
      </w:r>
      <w:r w:rsidR="001B7A61" w:rsidRPr="009013F9">
        <w:rPr>
          <w:rFonts w:ascii="Times New Roman" w:hAnsi="Times New Roman" w:cs="Times New Roman"/>
          <w:sz w:val="28"/>
          <w:szCs w:val="28"/>
          <w:lang w:val="lv-LV"/>
        </w:rPr>
        <w:t xml:space="preserve"> palīg</w:t>
      </w:r>
      <w:r w:rsidR="00086278" w:rsidRPr="009013F9">
        <w:rPr>
          <w:rFonts w:ascii="Times New Roman" w:hAnsi="Times New Roman" w:cs="Times New Roman"/>
          <w:sz w:val="28"/>
          <w:szCs w:val="28"/>
          <w:lang w:val="lv-LV"/>
        </w:rPr>
        <w:t>s</w:t>
      </w:r>
      <w:r w:rsidR="00B43398" w:rsidRPr="009013F9">
        <w:rPr>
          <w:rFonts w:ascii="Times New Roman" w:hAnsi="Times New Roman" w:cs="Times New Roman"/>
          <w:sz w:val="28"/>
          <w:szCs w:val="28"/>
          <w:lang w:val="lv-LV"/>
        </w:rPr>
        <w:t xml:space="preserve"> vai biroja darbinieks</w:t>
      </w:r>
      <w:r w:rsidR="00086E3E" w:rsidRPr="009013F9">
        <w:rPr>
          <w:rFonts w:ascii="Times New Roman" w:hAnsi="Times New Roman" w:cs="Times New Roman"/>
          <w:sz w:val="28"/>
          <w:szCs w:val="28"/>
          <w:lang w:val="lv-LV"/>
        </w:rPr>
        <w:t xml:space="preserve"> un maksātnespējas procesa administratora biroja darbinieks</w:t>
      </w:r>
      <w:r w:rsidR="00086278" w:rsidRPr="009013F9">
        <w:rPr>
          <w:rFonts w:ascii="Times New Roman" w:hAnsi="Times New Roman" w:cs="Times New Roman"/>
          <w:sz w:val="28"/>
          <w:szCs w:val="28"/>
          <w:lang w:val="lv-LV"/>
        </w:rPr>
        <w:t xml:space="preserve">. Zvērināts tiesu izpildītājs un maksātnespējas procesa administrators </w:t>
      </w:r>
      <w:r w:rsidR="00396B59" w:rsidRPr="009013F9">
        <w:rPr>
          <w:rFonts w:ascii="Times New Roman" w:hAnsi="Times New Roman" w:cs="Times New Roman"/>
          <w:sz w:val="28"/>
          <w:szCs w:val="28"/>
          <w:lang w:val="lv-LV"/>
        </w:rPr>
        <w:t xml:space="preserve">var veikt </w:t>
      </w:r>
      <w:r w:rsidR="00A525BC" w:rsidRPr="009013F9">
        <w:rPr>
          <w:rFonts w:ascii="Times New Roman" w:hAnsi="Times New Roman" w:cs="Times New Roman"/>
          <w:sz w:val="28"/>
          <w:szCs w:val="28"/>
          <w:lang w:val="lv-LV"/>
        </w:rPr>
        <w:t xml:space="preserve">ar nekustamā īpašuma izsoles organizēšanu saistītas </w:t>
      </w:r>
      <w:r w:rsidR="00396B59" w:rsidRPr="009013F9">
        <w:rPr>
          <w:rFonts w:ascii="Times New Roman" w:hAnsi="Times New Roman" w:cs="Times New Roman"/>
          <w:sz w:val="28"/>
          <w:szCs w:val="28"/>
          <w:lang w:val="lv-LV"/>
        </w:rPr>
        <w:t>informācijas ievadi, labošanu un dzēšanu, ja šādu darbību veikšana tieši izriet no lietotāja amata pienākumiem, kā arī veikt attiecībā uz zvērināta tiesu izpildītāja un maksātnespējas procesa administratora</w:t>
      </w:r>
      <w:r w:rsidR="002E178A" w:rsidRPr="009013F9">
        <w:rPr>
          <w:rFonts w:ascii="Times New Roman" w:hAnsi="Times New Roman" w:cs="Times New Roman"/>
          <w:sz w:val="28"/>
          <w:szCs w:val="28"/>
          <w:lang w:val="lv-LV"/>
        </w:rPr>
        <w:t xml:space="preserve"> </w:t>
      </w:r>
      <w:r w:rsidR="00396B59" w:rsidRPr="009013F9">
        <w:rPr>
          <w:rFonts w:ascii="Times New Roman" w:hAnsi="Times New Roman" w:cs="Times New Roman"/>
          <w:sz w:val="28"/>
          <w:szCs w:val="28"/>
          <w:lang w:val="lv-LV"/>
        </w:rPr>
        <w:t>lietvedībā esošajām lietām</w:t>
      </w:r>
      <w:r w:rsidR="00C65A2C" w:rsidRPr="009013F9">
        <w:rPr>
          <w:rFonts w:ascii="Times New Roman" w:hAnsi="Times New Roman" w:cs="Times New Roman"/>
          <w:sz w:val="28"/>
          <w:szCs w:val="28"/>
          <w:lang w:val="lv-LV"/>
        </w:rPr>
        <w:t xml:space="preserve"> vietnē</w:t>
      </w:r>
      <w:r w:rsidR="00396B59" w:rsidRPr="009013F9">
        <w:rPr>
          <w:rFonts w:ascii="Times New Roman" w:hAnsi="Times New Roman" w:cs="Times New Roman"/>
          <w:sz w:val="28"/>
          <w:szCs w:val="28"/>
          <w:lang w:val="lv-LV"/>
        </w:rPr>
        <w:t xml:space="preserve"> iekļautās informācijas apskati</w:t>
      </w:r>
      <w:r w:rsidR="00CC22BF" w:rsidRPr="009013F9">
        <w:rPr>
          <w:rFonts w:ascii="Times New Roman" w:hAnsi="Times New Roman" w:cs="Times New Roman"/>
          <w:sz w:val="28"/>
          <w:szCs w:val="28"/>
          <w:lang w:val="lv-LV"/>
        </w:rPr>
        <w:t>.</w:t>
      </w:r>
      <w:r w:rsidR="00195F24" w:rsidRPr="009013F9">
        <w:rPr>
          <w:rFonts w:ascii="Times New Roman" w:hAnsi="Times New Roman" w:cs="Times New Roman"/>
          <w:sz w:val="28"/>
          <w:szCs w:val="28"/>
          <w:lang w:val="lv-LV"/>
        </w:rPr>
        <w:t xml:space="preserve"> </w:t>
      </w:r>
      <w:r w:rsidR="008242B2" w:rsidRPr="009013F9">
        <w:rPr>
          <w:rFonts w:ascii="Times New Roman" w:hAnsi="Times New Roman" w:cs="Times New Roman"/>
          <w:sz w:val="28"/>
          <w:szCs w:val="28"/>
          <w:lang w:val="lv-LV"/>
        </w:rPr>
        <w:t>Zvērināt</w:t>
      </w:r>
      <w:r w:rsidR="007B35C5" w:rsidRPr="009013F9">
        <w:rPr>
          <w:rFonts w:ascii="Times New Roman" w:hAnsi="Times New Roman" w:cs="Times New Roman"/>
          <w:sz w:val="28"/>
          <w:szCs w:val="28"/>
          <w:lang w:val="lv-LV"/>
        </w:rPr>
        <w:t>am</w:t>
      </w:r>
      <w:r w:rsidR="008242B2" w:rsidRPr="009013F9">
        <w:rPr>
          <w:rFonts w:ascii="Times New Roman" w:hAnsi="Times New Roman" w:cs="Times New Roman"/>
          <w:sz w:val="28"/>
          <w:szCs w:val="28"/>
          <w:lang w:val="lv-LV"/>
        </w:rPr>
        <w:t xml:space="preserve"> tiesu izpildītājam un maksātnespējas procesa administratoram piekļuves tiesības </w:t>
      </w:r>
      <w:r w:rsidR="001F6983" w:rsidRPr="009013F9">
        <w:rPr>
          <w:rFonts w:ascii="Times New Roman" w:hAnsi="Times New Roman" w:cs="Times New Roman"/>
          <w:sz w:val="28"/>
          <w:szCs w:val="28"/>
          <w:lang w:val="lv-LV"/>
        </w:rPr>
        <w:t xml:space="preserve">Elektronisko izsoļu vietnei </w:t>
      </w:r>
      <w:r w:rsidR="008242B2" w:rsidRPr="009013F9">
        <w:rPr>
          <w:rFonts w:ascii="Times New Roman" w:hAnsi="Times New Roman" w:cs="Times New Roman"/>
          <w:sz w:val="28"/>
          <w:szCs w:val="28"/>
          <w:lang w:val="lv-LV"/>
        </w:rPr>
        <w:t>minētajā apjomā</w:t>
      </w:r>
      <w:proofErr w:type="gramStart"/>
      <w:r w:rsidR="008242B2" w:rsidRPr="009013F9">
        <w:rPr>
          <w:rFonts w:ascii="Times New Roman" w:hAnsi="Times New Roman" w:cs="Times New Roman"/>
          <w:sz w:val="28"/>
          <w:szCs w:val="28"/>
          <w:lang w:val="lv-LV"/>
        </w:rPr>
        <w:t xml:space="preserve">  </w:t>
      </w:r>
      <w:proofErr w:type="gramEnd"/>
      <w:r w:rsidR="008242B2" w:rsidRPr="009013F9">
        <w:rPr>
          <w:rFonts w:ascii="Times New Roman" w:hAnsi="Times New Roman" w:cs="Times New Roman"/>
          <w:sz w:val="28"/>
          <w:szCs w:val="28"/>
          <w:lang w:val="lv-LV"/>
        </w:rPr>
        <w:t>nodrošin</w:t>
      </w:r>
      <w:r w:rsidR="00A77DED" w:rsidRPr="009013F9">
        <w:rPr>
          <w:rFonts w:ascii="Times New Roman" w:hAnsi="Times New Roman" w:cs="Times New Roman"/>
          <w:sz w:val="28"/>
          <w:szCs w:val="28"/>
          <w:lang w:val="lv-LV"/>
        </w:rPr>
        <w:t>a</w:t>
      </w:r>
      <w:r w:rsidR="008242B2" w:rsidRPr="009013F9">
        <w:rPr>
          <w:rFonts w:ascii="Times New Roman" w:hAnsi="Times New Roman" w:cs="Times New Roman"/>
          <w:sz w:val="28"/>
          <w:szCs w:val="28"/>
          <w:lang w:val="lv-LV"/>
        </w:rPr>
        <w:t xml:space="preserve"> gan attiecībā uz savā </w:t>
      </w:r>
      <w:r w:rsidR="007B35C5" w:rsidRPr="009013F9">
        <w:rPr>
          <w:rFonts w:ascii="Times New Roman" w:hAnsi="Times New Roman" w:cs="Times New Roman"/>
          <w:sz w:val="28"/>
          <w:szCs w:val="28"/>
          <w:lang w:val="lv-LV"/>
        </w:rPr>
        <w:t>l</w:t>
      </w:r>
      <w:r w:rsidR="008242B2" w:rsidRPr="009013F9">
        <w:rPr>
          <w:rFonts w:ascii="Times New Roman" w:hAnsi="Times New Roman" w:cs="Times New Roman"/>
          <w:sz w:val="28"/>
          <w:szCs w:val="28"/>
          <w:lang w:val="lv-LV"/>
        </w:rPr>
        <w:t>ietved</w:t>
      </w:r>
      <w:r w:rsidR="007B35C5" w:rsidRPr="009013F9">
        <w:rPr>
          <w:rFonts w:ascii="Times New Roman" w:hAnsi="Times New Roman" w:cs="Times New Roman"/>
          <w:sz w:val="28"/>
          <w:szCs w:val="28"/>
          <w:lang w:val="lv-LV"/>
        </w:rPr>
        <w:t xml:space="preserve">ībā esošajām lietām, gan tām lietām, </w:t>
      </w:r>
      <w:r w:rsidR="002F2331" w:rsidRPr="009013F9">
        <w:rPr>
          <w:rFonts w:ascii="Times New Roman" w:hAnsi="Times New Roman" w:cs="Times New Roman"/>
          <w:sz w:val="28"/>
          <w:szCs w:val="28"/>
          <w:lang w:val="lv-LV"/>
        </w:rPr>
        <w:t>kurās  vei</w:t>
      </w:r>
      <w:r w:rsidR="00A77DED" w:rsidRPr="009013F9">
        <w:rPr>
          <w:rFonts w:ascii="Times New Roman" w:hAnsi="Times New Roman" w:cs="Times New Roman"/>
          <w:sz w:val="28"/>
          <w:szCs w:val="28"/>
          <w:lang w:val="lv-LV"/>
        </w:rPr>
        <w:t>c</w:t>
      </w:r>
      <w:r w:rsidR="002F2331" w:rsidRPr="009013F9">
        <w:rPr>
          <w:rFonts w:ascii="Times New Roman" w:hAnsi="Times New Roman" w:cs="Times New Roman"/>
          <w:sz w:val="28"/>
          <w:szCs w:val="28"/>
          <w:lang w:val="lv-LV"/>
        </w:rPr>
        <w:t xml:space="preserve"> amata darbības aizvietošanas kārtībā</w:t>
      </w:r>
      <w:r w:rsidR="002471E2" w:rsidRPr="009013F9">
        <w:rPr>
          <w:rFonts w:ascii="Times New Roman" w:hAnsi="Times New Roman" w:cs="Times New Roman"/>
          <w:sz w:val="28"/>
          <w:szCs w:val="28"/>
          <w:lang w:val="lv-LV"/>
        </w:rPr>
        <w:t>;</w:t>
      </w:r>
    </w:p>
    <w:p w14:paraId="180E7314" w14:textId="3A8BAE8D" w:rsidR="001B7A61" w:rsidRPr="009013F9" w:rsidRDefault="003C29AF" w:rsidP="001B7A61">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w:t>
      </w:r>
      <w:r w:rsidR="001B7A61" w:rsidRPr="009013F9">
        <w:rPr>
          <w:rFonts w:ascii="Times New Roman" w:hAnsi="Times New Roman" w:cs="Times New Roman"/>
          <w:sz w:val="28"/>
          <w:szCs w:val="28"/>
          <w:lang w:val="lv-LV"/>
        </w:rPr>
        <w:t>.5. </w:t>
      </w:r>
      <w:r w:rsidR="00075D88" w:rsidRPr="009013F9">
        <w:rPr>
          <w:rFonts w:ascii="Times New Roman" w:hAnsi="Times New Roman" w:cs="Times New Roman"/>
          <w:sz w:val="28"/>
          <w:szCs w:val="28"/>
          <w:lang w:val="lv-LV"/>
        </w:rPr>
        <w:t xml:space="preserve">Vietnes </w:t>
      </w:r>
      <w:r w:rsidR="001B7A61" w:rsidRPr="009013F9">
        <w:rPr>
          <w:rFonts w:ascii="Times New Roman" w:hAnsi="Times New Roman" w:cs="Times New Roman"/>
          <w:sz w:val="28"/>
          <w:szCs w:val="28"/>
          <w:lang w:val="lv-LV"/>
        </w:rPr>
        <w:t>administrator</w:t>
      </w:r>
      <w:r w:rsidR="00075D88" w:rsidRPr="009013F9">
        <w:rPr>
          <w:rFonts w:ascii="Times New Roman" w:hAnsi="Times New Roman" w:cs="Times New Roman"/>
          <w:sz w:val="28"/>
          <w:szCs w:val="28"/>
          <w:lang w:val="lv-LV"/>
        </w:rPr>
        <w:t>s</w:t>
      </w:r>
      <w:r w:rsidR="001B7A61" w:rsidRPr="009013F9">
        <w:rPr>
          <w:rFonts w:ascii="Times New Roman" w:hAnsi="Times New Roman" w:cs="Times New Roman"/>
          <w:sz w:val="28"/>
          <w:szCs w:val="28"/>
          <w:lang w:val="lv-LV"/>
        </w:rPr>
        <w:t xml:space="preserve"> - </w:t>
      </w:r>
      <w:r w:rsidR="00075D88" w:rsidRPr="009013F9">
        <w:rPr>
          <w:rFonts w:ascii="Times New Roman" w:hAnsi="Times New Roman" w:cs="Times New Roman"/>
          <w:sz w:val="28"/>
          <w:szCs w:val="28"/>
          <w:lang w:val="lv-LV"/>
        </w:rPr>
        <w:t xml:space="preserve">Tiesu administrācijas nodarbināta persona, kurai piekļuves tiesības Elektronisko izsoļu vietnei nepieciešamas personas darba pienākumu sekmīgai izpildei. Vietnes administrators veic </w:t>
      </w:r>
      <w:r w:rsidR="00C65A2C" w:rsidRPr="009013F9">
        <w:rPr>
          <w:rFonts w:ascii="Times New Roman" w:hAnsi="Times New Roman" w:cs="Times New Roman"/>
          <w:sz w:val="28"/>
          <w:szCs w:val="28"/>
          <w:lang w:val="lv-LV"/>
        </w:rPr>
        <w:t xml:space="preserve">vietnes </w:t>
      </w:r>
      <w:r w:rsidR="00075D88" w:rsidRPr="009013F9">
        <w:rPr>
          <w:rFonts w:ascii="Times New Roman" w:hAnsi="Times New Roman" w:cs="Times New Roman"/>
          <w:sz w:val="28"/>
          <w:szCs w:val="28"/>
          <w:lang w:val="lv-LV"/>
        </w:rPr>
        <w:t>lietotāju kontu administrēšanu, kā arī sistēmas testēšanas nolūkos tam nodrošin</w:t>
      </w:r>
      <w:r w:rsidR="00A77DED" w:rsidRPr="009013F9">
        <w:rPr>
          <w:rFonts w:ascii="Times New Roman" w:hAnsi="Times New Roman" w:cs="Times New Roman"/>
          <w:sz w:val="28"/>
          <w:szCs w:val="28"/>
          <w:lang w:val="lv-LV"/>
        </w:rPr>
        <w:t>a</w:t>
      </w:r>
      <w:r w:rsidR="00075D88" w:rsidRPr="009013F9">
        <w:rPr>
          <w:rFonts w:ascii="Times New Roman" w:hAnsi="Times New Roman" w:cs="Times New Roman"/>
          <w:sz w:val="28"/>
          <w:szCs w:val="28"/>
          <w:lang w:val="lv-LV"/>
        </w:rPr>
        <w:t xml:space="preserve"> iespēj</w:t>
      </w:r>
      <w:r w:rsidR="00A77DED" w:rsidRPr="009013F9">
        <w:rPr>
          <w:rFonts w:ascii="Times New Roman" w:hAnsi="Times New Roman" w:cs="Times New Roman"/>
          <w:sz w:val="28"/>
          <w:szCs w:val="28"/>
          <w:lang w:val="lv-LV"/>
        </w:rPr>
        <w:t>u</w:t>
      </w:r>
      <w:r w:rsidR="00075D88" w:rsidRPr="009013F9">
        <w:rPr>
          <w:rFonts w:ascii="Times New Roman" w:hAnsi="Times New Roman" w:cs="Times New Roman"/>
          <w:sz w:val="28"/>
          <w:szCs w:val="28"/>
          <w:lang w:val="lv-LV"/>
        </w:rPr>
        <w:t xml:space="preserve"> apskatīt jebkuru vietnē iekļauto informāciju, kas nepieciešama darba pienākumu veikšanai</w:t>
      </w:r>
      <w:r w:rsidR="001B7A61" w:rsidRPr="009013F9">
        <w:rPr>
          <w:rFonts w:ascii="Times New Roman" w:hAnsi="Times New Roman" w:cs="Times New Roman"/>
          <w:sz w:val="28"/>
          <w:szCs w:val="28"/>
          <w:lang w:val="lv-LV"/>
        </w:rPr>
        <w:t>.</w:t>
      </w:r>
    </w:p>
    <w:p w14:paraId="7D61905E" w14:textId="77777777" w:rsidR="001B7A61" w:rsidRPr="009013F9" w:rsidRDefault="001B7A61" w:rsidP="00F802DA">
      <w:pPr>
        <w:ind w:firstLine="720"/>
        <w:jc w:val="both"/>
        <w:rPr>
          <w:rFonts w:ascii="Times New Roman" w:hAnsi="Times New Roman" w:cs="Times New Roman"/>
          <w:sz w:val="28"/>
          <w:szCs w:val="28"/>
          <w:lang w:val="lv-LV"/>
        </w:rPr>
      </w:pPr>
    </w:p>
    <w:p w14:paraId="22EC58A4" w14:textId="5F0D9B39" w:rsidR="00F802DA" w:rsidRPr="009013F9" w:rsidRDefault="002A7893" w:rsidP="00F802DA">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F802DA" w:rsidRPr="009013F9">
        <w:rPr>
          <w:rFonts w:ascii="Times New Roman" w:hAnsi="Times New Roman" w:cs="Times New Roman"/>
          <w:sz w:val="24"/>
          <w:szCs w:val="24"/>
          <w:lang w:val="lv-LV"/>
        </w:rPr>
        <w:t>. </w:t>
      </w:r>
      <w:r w:rsidRPr="009013F9">
        <w:rPr>
          <w:rFonts w:ascii="Times New Roman" w:hAnsi="Times New Roman" w:cs="Times New Roman"/>
          <w:sz w:val="28"/>
          <w:szCs w:val="28"/>
          <w:lang w:val="lv-LV"/>
        </w:rPr>
        <w:t>Elektronisko izsoļu vietn</w:t>
      </w:r>
      <w:r w:rsidR="00B43398" w:rsidRPr="009013F9">
        <w:rPr>
          <w:rFonts w:ascii="Times New Roman" w:hAnsi="Times New Roman" w:cs="Times New Roman"/>
          <w:sz w:val="28"/>
          <w:szCs w:val="28"/>
          <w:lang w:val="lv-LV"/>
        </w:rPr>
        <w:t>e</w:t>
      </w:r>
      <w:r w:rsidRPr="009013F9">
        <w:rPr>
          <w:rFonts w:ascii="Times New Roman" w:hAnsi="Times New Roman" w:cs="Times New Roman"/>
          <w:sz w:val="28"/>
          <w:szCs w:val="28"/>
          <w:lang w:val="lv-LV"/>
        </w:rPr>
        <w:t xml:space="preserve"> nereģistr</w:t>
      </w:r>
      <w:r w:rsidR="00B43398" w:rsidRPr="009013F9">
        <w:rPr>
          <w:rFonts w:ascii="Times New Roman" w:hAnsi="Times New Roman" w:cs="Times New Roman"/>
          <w:sz w:val="28"/>
          <w:szCs w:val="28"/>
          <w:lang w:val="lv-LV"/>
        </w:rPr>
        <w:t>ētiem</w:t>
      </w:r>
      <w:r w:rsidRPr="009013F9">
        <w:rPr>
          <w:rFonts w:ascii="Times New Roman" w:hAnsi="Times New Roman" w:cs="Times New Roman"/>
          <w:sz w:val="28"/>
          <w:szCs w:val="28"/>
          <w:lang w:val="lv-LV"/>
        </w:rPr>
        <w:t xml:space="preserve"> lietot</w:t>
      </w:r>
      <w:r w:rsidR="00B43398" w:rsidRPr="009013F9">
        <w:rPr>
          <w:rFonts w:ascii="Times New Roman" w:hAnsi="Times New Roman" w:cs="Times New Roman"/>
          <w:sz w:val="28"/>
          <w:szCs w:val="28"/>
          <w:lang w:val="lv-LV"/>
        </w:rPr>
        <w:t>ājiem</w:t>
      </w:r>
      <w:r w:rsidRPr="009013F9">
        <w:rPr>
          <w:rFonts w:ascii="Times New Roman" w:hAnsi="Times New Roman" w:cs="Times New Roman"/>
          <w:sz w:val="28"/>
          <w:szCs w:val="28"/>
          <w:lang w:val="lv-LV"/>
        </w:rPr>
        <w:t xml:space="preserve"> </w:t>
      </w:r>
      <w:r w:rsidR="00B43398" w:rsidRPr="009013F9">
        <w:rPr>
          <w:rFonts w:ascii="Times New Roman" w:hAnsi="Times New Roman" w:cs="Times New Roman"/>
          <w:sz w:val="28"/>
          <w:szCs w:val="28"/>
          <w:lang w:val="lv-LV"/>
        </w:rPr>
        <w:t xml:space="preserve">šo noteikumu 2.1. apakšpunktā noteiktajā apjomā ir </w:t>
      </w:r>
      <w:r w:rsidRPr="009013F9">
        <w:rPr>
          <w:rFonts w:ascii="Times New Roman" w:hAnsi="Times New Roman" w:cs="Times New Roman"/>
          <w:sz w:val="28"/>
          <w:szCs w:val="28"/>
          <w:lang w:val="lv-LV"/>
        </w:rPr>
        <w:t xml:space="preserve">pieejama </w:t>
      </w:r>
      <w:r w:rsidR="00B43398" w:rsidRPr="009013F9">
        <w:rPr>
          <w:rFonts w:ascii="Times New Roman" w:hAnsi="Times New Roman" w:cs="Times New Roman"/>
          <w:sz w:val="28"/>
          <w:szCs w:val="28"/>
          <w:lang w:val="lv-LV"/>
        </w:rPr>
        <w:t>bez īpaši tam piešķirtām piekļuves tiesībām.</w:t>
      </w:r>
      <w:r w:rsidR="00B43398" w:rsidRPr="009013F9">
        <w:rPr>
          <w:rFonts w:ascii="Open Sans" w:hAnsi="Open Sans"/>
          <w:sz w:val="28"/>
          <w:szCs w:val="28"/>
          <w:lang w:val="lv-LV"/>
        </w:rPr>
        <w:t xml:space="preserve"> </w:t>
      </w:r>
      <w:r w:rsidR="00F802DA" w:rsidRPr="009013F9">
        <w:rPr>
          <w:rFonts w:ascii="Times New Roman" w:hAnsi="Times New Roman" w:cs="Times New Roman"/>
          <w:sz w:val="28"/>
          <w:szCs w:val="28"/>
          <w:lang w:val="lv-LV"/>
        </w:rPr>
        <w:t xml:space="preserve">Piekļuves tiesības Elektronisko izsoļu vietnei </w:t>
      </w:r>
      <w:r w:rsidRPr="009013F9">
        <w:rPr>
          <w:rFonts w:ascii="Times New Roman" w:hAnsi="Times New Roman" w:cs="Times New Roman"/>
          <w:sz w:val="28"/>
          <w:szCs w:val="28"/>
          <w:lang w:val="lv-LV"/>
        </w:rPr>
        <w:t xml:space="preserve">šo noteikumu </w:t>
      </w:r>
      <w:r w:rsidR="00B43398" w:rsidRPr="009013F9">
        <w:rPr>
          <w:rFonts w:ascii="Times New Roman" w:hAnsi="Times New Roman" w:cs="Times New Roman"/>
          <w:sz w:val="28"/>
          <w:szCs w:val="28"/>
          <w:lang w:val="lv-LV"/>
        </w:rPr>
        <w:t>2.2., 2.3., 2</w:t>
      </w:r>
      <w:r w:rsidR="00C650DF" w:rsidRPr="009013F9">
        <w:rPr>
          <w:rFonts w:ascii="Times New Roman" w:hAnsi="Times New Roman" w:cs="Times New Roman"/>
          <w:sz w:val="28"/>
          <w:szCs w:val="28"/>
          <w:lang w:val="lv-LV"/>
        </w:rPr>
        <w:t>.</w:t>
      </w:r>
      <w:r w:rsidR="00B43398" w:rsidRPr="009013F9">
        <w:rPr>
          <w:rFonts w:ascii="Times New Roman" w:hAnsi="Times New Roman" w:cs="Times New Roman"/>
          <w:sz w:val="28"/>
          <w:szCs w:val="28"/>
          <w:lang w:val="lv-LV"/>
        </w:rPr>
        <w:t xml:space="preserve">4. un 2.5. apakšpunktā minētajiem </w:t>
      </w:r>
      <w:r w:rsidR="00F802DA" w:rsidRPr="009013F9">
        <w:rPr>
          <w:rFonts w:ascii="Times New Roman" w:hAnsi="Times New Roman" w:cs="Times New Roman"/>
          <w:sz w:val="28"/>
          <w:szCs w:val="28"/>
          <w:lang w:val="lv-LV"/>
        </w:rPr>
        <w:t>lietotājiem piešķir:</w:t>
      </w:r>
    </w:p>
    <w:p w14:paraId="60115408" w14:textId="1BB42D2B" w:rsidR="00146CC8" w:rsidRPr="009013F9" w:rsidRDefault="002A7893" w:rsidP="00F802DA">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F802DA" w:rsidRPr="009013F9">
        <w:rPr>
          <w:rFonts w:ascii="Times New Roman" w:hAnsi="Times New Roman" w:cs="Times New Roman"/>
          <w:sz w:val="28"/>
          <w:szCs w:val="28"/>
          <w:lang w:val="lv-LV"/>
        </w:rPr>
        <w:t>.1. </w:t>
      </w:r>
      <w:r w:rsidR="00146CC8" w:rsidRPr="009013F9">
        <w:rPr>
          <w:rFonts w:ascii="Times New Roman" w:hAnsi="Times New Roman" w:cs="Times New Roman"/>
          <w:sz w:val="28"/>
          <w:szCs w:val="28"/>
          <w:lang w:val="lv-LV"/>
        </w:rPr>
        <w:t xml:space="preserve">reģistrētam lietotājam, pamatojoties </w:t>
      </w:r>
      <w:r w:rsidR="00566CD0" w:rsidRPr="009013F9">
        <w:rPr>
          <w:rFonts w:ascii="Times New Roman" w:hAnsi="Times New Roman" w:cs="Times New Roman"/>
          <w:sz w:val="28"/>
          <w:szCs w:val="28"/>
          <w:lang w:val="lv-LV"/>
        </w:rPr>
        <w:t xml:space="preserve">uz </w:t>
      </w:r>
      <w:r w:rsidR="00192FDB" w:rsidRPr="009013F9">
        <w:rPr>
          <w:rFonts w:ascii="Times New Roman" w:hAnsi="Times New Roman" w:cs="Times New Roman"/>
          <w:sz w:val="28"/>
          <w:szCs w:val="28"/>
          <w:lang w:val="lv-LV"/>
        </w:rPr>
        <w:t xml:space="preserve">zvērinātam tiesu izpildītājam vai maksātnespējas procesa administratoram </w:t>
      </w:r>
      <w:r w:rsidR="00566CD0" w:rsidRPr="009013F9">
        <w:rPr>
          <w:rFonts w:ascii="Times New Roman" w:hAnsi="Times New Roman" w:cs="Times New Roman"/>
          <w:sz w:val="28"/>
          <w:szCs w:val="28"/>
          <w:lang w:val="lv-LV"/>
        </w:rPr>
        <w:t>personas</w:t>
      </w:r>
      <w:r w:rsidR="00192FDB" w:rsidRPr="009013F9">
        <w:rPr>
          <w:rFonts w:ascii="Times New Roman" w:hAnsi="Times New Roman" w:cs="Times New Roman"/>
          <w:sz w:val="28"/>
          <w:szCs w:val="28"/>
          <w:lang w:val="lv-LV"/>
        </w:rPr>
        <w:t xml:space="preserve"> iesniegtu</w:t>
      </w:r>
      <w:r w:rsidR="00566CD0" w:rsidRPr="009013F9">
        <w:rPr>
          <w:rFonts w:ascii="Times New Roman" w:hAnsi="Times New Roman" w:cs="Times New Roman"/>
          <w:sz w:val="28"/>
          <w:szCs w:val="28"/>
          <w:lang w:val="lv-LV"/>
        </w:rPr>
        <w:t xml:space="preserve"> iesniegumu vai</w:t>
      </w:r>
      <w:r w:rsidR="00146CC8" w:rsidRPr="009013F9">
        <w:rPr>
          <w:rFonts w:ascii="Times New Roman" w:hAnsi="Times New Roman" w:cs="Times New Roman"/>
          <w:sz w:val="28"/>
          <w:szCs w:val="28"/>
          <w:lang w:val="lv-LV"/>
        </w:rPr>
        <w:t xml:space="preserve"> </w:t>
      </w:r>
      <w:r w:rsidR="00192FDB" w:rsidRPr="009013F9">
        <w:rPr>
          <w:rFonts w:ascii="Times New Roman" w:hAnsi="Times New Roman" w:cs="Times New Roman"/>
          <w:sz w:val="28"/>
          <w:szCs w:val="28"/>
          <w:lang w:val="lv-LV"/>
        </w:rPr>
        <w:t xml:space="preserve">personas patstāvīgi veiktu reģistrāciju Izsoļu dalībnieku reģistrā, </w:t>
      </w:r>
      <w:r w:rsidR="00146CC8" w:rsidRPr="009013F9">
        <w:rPr>
          <w:rFonts w:ascii="Times New Roman" w:hAnsi="Times New Roman" w:cs="Times New Roman"/>
          <w:sz w:val="28"/>
          <w:szCs w:val="28"/>
          <w:lang w:val="lv-LV"/>
        </w:rPr>
        <w:t xml:space="preserve">izmantojot vienotajā valsts un pašvaldību pakalpojumu portālā </w:t>
      </w:r>
      <w:proofErr w:type="spellStart"/>
      <w:r w:rsidR="00F474F0" w:rsidRPr="00790647">
        <w:rPr>
          <w:lang w:val="lv-LV"/>
        </w:rPr>
        <w:t>www.latvija.lv</w:t>
      </w:r>
      <w:proofErr w:type="spellEnd"/>
      <w:r w:rsidR="00146CC8" w:rsidRPr="007A0807">
        <w:rPr>
          <w:rFonts w:ascii="Times New Roman" w:hAnsi="Times New Roman" w:cs="Times New Roman"/>
          <w:sz w:val="28"/>
          <w:szCs w:val="28"/>
          <w:lang w:val="lv-LV"/>
        </w:rPr>
        <w:t xml:space="preserve"> pieejamo elektronisko pakalpojumu;</w:t>
      </w:r>
    </w:p>
    <w:p w14:paraId="13D1A98D" w14:textId="77777777" w:rsidR="00146CC8" w:rsidRPr="009013F9" w:rsidRDefault="00146CC8" w:rsidP="00F802DA">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 xml:space="preserve">3.2. solītājam, </w:t>
      </w:r>
      <w:r w:rsidR="004E0F4A" w:rsidRPr="009013F9">
        <w:rPr>
          <w:rFonts w:ascii="Times New Roman" w:hAnsi="Times New Roman" w:cs="Times New Roman"/>
          <w:sz w:val="28"/>
          <w:szCs w:val="28"/>
          <w:lang w:val="lv-LV"/>
        </w:rPr>
        <w:t>pamatojoties uz zvērināta tiesu izpildītāja vai maksātnespējas procesa administratora</w:t>
      </w:r>
      <w:r w:rsidR="009D7F69" w:rsidRPr="009013F9">
        <w:rPr>
          <w:rFonts w:ascii="Times New Roman" w:hAnsi="Times New Roman" w:cs="Times New Roman"/>
          <w:sz w:val="28"/>
          <w:szCs w:val="28"/>
          <w:lang w:val="lv-LV"/>
        </w:rPr>
        <w:t xml:space="preserve"> Elektronisko izsoļu vietnē veiktu </w:t>
      </w:r>
      <w:r w:rsidR="00B7771C" w:rsidRPr="009013F9">
        <w:rPr>
          <w:rFonts w:ascii="Times New Roman" w:hAnsi="Times New Roman" w:cs="Times New Roman"/>
          <w:sz w:val="28"/>
          <w:szCs w:val="28"/>
          <w:lang w:val="lv-LV"/>
        </w:rPr>
        <w:t>personas autorizāciju dalībai izsolē</w:t>
      </w:r>
      <w:r w:rsidR="00566CD0" w:rsidRPr="009013F9">
        <w:rPr>
          <w:rFonts w:ascii="Times New Roman" w:hAnsi="Times New Roman" w:cs="Times New Roman"/>
          <w:sz w:val="28"/>
          <w:szCs w:val="28"/>
          <w:lang w:val="lv-LV"/>
        </w:rPr>
        <w:t>;</w:t>
      </w:r>
    </w:p>
    <w:p w14:paraId="6D623640" w14:textId="4A0A742A" w:rsidR="00F802DA" w:rsidRPr="009013F9" w:rsidRDefault="004E0F4A" w:rsidP="00F802DA">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3.3. </w:t>
      </w:r>
      <w:r w:rsidR="00F802DA" w:rsidRPr="009013F9">
        <w:rPr>
          <w:rFonts w:ascii="Times New Roman" w:hAnsi="Times New Roman" w:cs="Times New Roman"/>
          <w:sz w:val="28"/>
          <w:szCs w:val="28"/>
          <w:lang w:val="lv-LV"/>
        </w:rPr>
        <w:t>zvērinātam tiesu izpildītājam</w:t>
      </w:r>
      <w:r w:rsidR="00E57B57" w:rsidRPr="009013F9">
        <w:rPr>
          <w:rFonts w:ascii="Times New Roman" w:hAnsi="Times New Roman" w:cs="Times New Roman"/>
          <w:sz w:val="28"/>
          <w:szCs w:val="28"/>
          <w:lang w:val="lv-LV"/>
        </w:rPr>
        <w:t>, zvērināta tiesu izpildītāja palīgam un zvērināta tiesu izpildītāja biroja darbiniekam</w:t>
      </w:r>
      <w:r w:rsidR="00F802DA" w:rsidRPr="009013F9">
        <w:rPr>
          <w:rFonts w:ascii="Times New Roman" w:hAnsi="Times New Roman" w:cs="Times New Roman"/>
          <w:sz w:val="28"/>
          <w:szCs w:val="28"/>
          <w:lang w:val="lv-LV"/>
        </w:rPr>
        <w:t xml:space="preserve">, pamatojoties uz </w:t>
      </w:r>
      <w:r w:rsidR="00E57B57" w:rsidRPr="009013F9">
        <w:rPr>
          <w:rFonts w:ascii="Times New Roman" w:hAnsi="Times New Roman" w:cs="Times New Roman"/>
          <w:sz w:val="28"/>
          <w:szCs w:val="28"/>
          <w:lang w:val="lv-LV"/>
        </w:rPr>
        <w:t>Izpildu lietu reģistra lietotāja tiesību iegūšanu</w:t>
      </w:r>
      <w:r w:rsidR="00F802DA" w:rsidRPr="009013F9">
        <w:rPr>
          <w:rFonts w:ascii="Times New Roman" w:hAnsi="Times New Roman" w:cs="Times New Roman"/>
          <w:sz w:val="28"/>
          <w:szCs w:val="28"/>
          <w:lang w:val="lv-LV"/>
        </w:rPr>
        <w:t>;</w:t>
      </w:r>
    </w:p>
    <w:p w14:paraId="5D63E9BB" w14:textId="77777777" w:rsidR="00086E3E" w:rsidRPr="009013F9" w:rsidRDefault="004E0F4A" w:rsidP="00DE3E32">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 xml:space="preserve">3.4. maksātnespējas procesa administratoram, pamatojoties uz </w:t>
      </w:r>
      <w:r w:rsidR="00566CD0" w:rsidRPr="009013F9">
        <w:rPr>
          <w:rFonts w:ascii="Times New Roman" w:hAnsi="Times New Roman" w:cs="Times New Roman"/>
          <w:sz w:val="28"/>
          <w:szCs w:val="28"/>
          <w:lang w:val="lv-LV"/>
        </w:rPr>
        <w:t>personai izsniegtu derīgu administratora sertifikātu</w:t>
      </w:r>
      <w:r w:rsidR="00086E3E" w:rsidRPr="009013F9">
        <w:rPr>
          <w:rFonts w:ascii="Times New Roman" w:hAnsi="Times New Roman" w:cs="Times New Roman"/>
          <w:sz w:val="28"/>
          <w:szCs w:val="28"/>
          <w:lang w:val="lv-LV"/>
        </w:rPr>
        <w:t>;</w:t>
      </w:r>
    </w:p>
    <w:p w14:paraId="7772FA71" w14:textId="30DCD849" w:rsidR="00F802DA" w:rsidRPr="009013F9" w:rsidRDefault="00086E3E" w:rsidP="00DE3E32">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3.5. </w:t>
      </w:r>
      <w:r w:rsidR="00E92EE2" w:rsidRPr="009013F9">
        <w:rPr>
          <w:rFonts w:ascii="Times New Roman" w:hAnsi="Times New Roman" w:cs="Times New Roman"/>
          <w:sz w:val="28"/>
          <w:szCs w:val="28"/>
          <w:lang w:val="lv-LV"/>
        </w:rPr>
        <w:t>maksātnespējas procesa administratora biroja darbiniekam, pamatojoties uz maksātnespējas procesa administratora pieprasījumu un ar maksātnespējas procesa administratoru nodibinātām darba tiesiskajām attiecībām;</w:t>
      </w:r>
    </w:p>
    <w:p w14:paraId="10FECAD9" w14:textId="13FAB907" w:rsidR="00F802DA" w:rsidRPr="009013F9" w:rsidRDefault="002A7893" w:rsidP="00F802DA">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F802DA" w:rsidRPr="009013F9">
        <w:rPr>
          <w:rFonts w:ascii="Times New Roman" w:hAnsi="Times New Roman" w:cs="Times New Roman"/>
          <w:sz w:val="28"/>
          <w:szCs w:val="28"/>
          <w:lang w:val="lv-LV"/>
        </w:rPr>
        <w:t>.</w:t>
      </w:r>
      <w:r w:rsidR="00E92EE2" w:rsidRPr="009013F9">
        <w:rPr>
          <w:rFonts w:ascii="Times New Roman" w:hAnsi="Times New Roman" w:cs="Times New Roman"/>
          <w:sz w:val="28"/>
          <w:szCs w:val="28"/>
          <w:lang w:val="lv-LV"/>
        </w:rPr>
        <w:t>6</w:t>
      </w:r>
      <w:r w:rsidR="00F802DA" w:rsidRPr="009013F9">
        <w:rPr>
          <w:rFonts w:ascii="Times New Roman" w:hAnsi="Times New Roman" w:cs="Times New Roman"/>
          <w:sz w:val="28"/>
          <w:szCs w:val="28"/>
          <w:lang w:val="lv-LV"/>
        </w:rPr>
        <w:t xml:space="preserve">. Tiesu administrācijas nodarbinātai personai, </w:t>
      </w:r>
      <w:r w:rsidR="00566CD0" w:rsidRPr="009013F9">
        <w:rPr>
          <w:rFonts w:ascii="Times New Roman" w:hAnsi="Times New Roman" w:cs="Times New Roman"/>
          <w:sz w:val="28"/>
          <w:szCs w:val="28"/>
          <w:lang w:val="lv-LV"/>
        </w:rPr>
        <w:t>pamatojoties uz iestādes vadītāja pieprasījumu.</w:t>
      </w:r>
    </w:p>
    <w:p w14:paraId="19B89BCF" w14:textId="77777777" w:rsidR="00B7771C" w:rsidRPr="009013F9" w:rsidRDefault="00B7771C" w:rsidP="00B7771C">
      <w:pPr>
        <w:pStyle w:val="tv213"/>
        <w:spacing w:before="0" w:beforeAutospacing="0" w:after="0" w:afterAutospacing="0"/>
        <w:ind w:firstLine="720"/>
        <w:jc w:val="both"/>
        <w:rPr>
          <w:sz w:val="28"/>
          <w:szCs w:val="28"/>
          <w:lang w:val="lv-LV"/>
        </w:rPr>
      </w:pPr>
    </w:p>
    <w:p w14:paraId="5A3E17C9" w14:textId="24D565C6" w:rsidR="00B7771C" w:rsidRPr="009013F9" w:rsidRDefault="00B7771C" w:rsidP="00B7771C">
      <w:pPr>
        <w:pStyle w:val="tv213"/>
        <w:spacing w:before="0" w:beforeAutospacing="0" w:after="0" w:afterAutospacing="0"/>
        <w:ind w:firstLine="720"/>
        <w:jc w:val="both"/>
        <w:rPr>
          <w:sz w:val="28"/>
          <w:szCs w:val="28"/>
          <w:lang w:val="lv-LV"/>
        </w:rPr>
      </w:pPr>
      <w:r w:rsidRPr="009013F9">
        <w:rPr>
          <w:sz w:val="28"/>
          <w:szCs w:val="28"/>
          <w:lang w:val="lv-LV"/>
        </w:rPr>
        <w:t>4.</w:t>
      </w:r>
      <w:r w:rsidRPr="009013F9">
        <w:rPr>
          <w:sz w:val="28"/>
          <w:szCs w:val="28"/>
          <w:lang w:val="lv-LV"/>
        </w:rPr>
        <w:tab/>
      </w:r>
      <w:r w:rsidR="00C65A2C" w:rsidRPr="009013F9">
        <w:rPr>
          <w:sz w:val="28"/>
          <w:szCs w:val="28"/>
          <w:lang w:val="lv-LV"/>
        </w:rPr>
        <w:t xml:space="preserve">Vietnes </w:t>
      </w:r>
      <w:r w:rsidRPr="009013F9">
        <w:rPr>
          <w:sz w:val="28"/>
          <w:szCs w:val="28"/>
          <w:lang w:val="lv-LV"/>
        </w:rPr>
        <w:t xml:space="preserve">lietotāju piekļuves tiesības </w:t>
      </w:r>
      <w:r w:rsidR="00C65A2C" w:rsidRPr="009013F9">
        <w:rPr>
          <w:sz w:val="28"/>
          <w:szCs w:val="28"/>
          <w:lang w:val="lv-LV"/>
        </w:rPr>
        <w:t xml:space="preserve">vietnei </w:t>
      </w:r>
      <w:r w:rsidRPr="009013F9">
        <w:rPr>
          <w:sz w:val="28"/>
          <w:szCs w:val="28"/>
          <w:lang w:val="lv-LV"/>
        </w:rPr>
        <w:t>anulē Tiesu administrācija:</w:t>
      </w:r>
    </w:p>
    <w:p w14:paraId="1B234DB8" w14:textId="6A358B35" w:rsidR="00B7771C" w:rsidRPr="009013F9" w:rsidRDefault="00B7771C" w:rsidP="00B7771C">
      <w:pPr>
        <w:pStyle w:val="tv213"/>
        <w:spacing w:before="0" w:beforeAutospacing="0" w:after="0" w:afterAutospacing="0"/>
        <w:ind w:firstLine="720"/>
        <w:jc w:val="both"/>
        <w:rPr>
          <w:sz w:val="28"/>
          <w:szCs w:val="28"/>
          <w:lang w:val="lv-LV"/>
        </w:rPr>
      </w:pPr>
      <w:r w:rsidRPr="009013F9">
        <w:rPr>
          <w:sz w:val="28"/>
          <w:szCs w:val="28"/>
          <w:lang w:val="lv-LV"/>
        </w:rPr>
        <w:t>4.1.</w:t>
      </w:r>
      <w:r w:rsidR="00A77DED" w:rsidRPr="009013F9">
        <w:rPr>
          <w:sz w:val="28"/>
          <w:szCs w:val="28"/>
          <w:lang w:val="lv-LV"/>
        </w:rPr>
        <w:t> </w:t>
      </w:r>
      <w:r w:rsidRPr="009013F9">
        <w:rPr>
          <w:sz w:val="28"/>
          <w:szCs w:val="28"/>
          <w:lang w:val="lv-LV"/>
        </w:rPr>
        <w:t>zvērinātam tiesu izpildītājam</w:t>
      </w:r>
      <w:r w:rsidR="00E57B57" w:rsidRPr="009013F9">
        <w:rPr>
          <w:sz w:val="28"/>
          <w:szCs w:val="28"/>
          <w:lang w:val="lv-LV"/>
        </w:rPr>
        <w:t xml:space="preserve">, zvērināta tiesu izpildītāja palīgam un zvērināta tiesu izpildītāja biroja darbiniekam </w:t>
      </w:r>
      <w:r w:rsidRPr="009013F9">
        <w:rPr>
          <w:sz w:val="28"/>
          <w:szCs w:val="28"/>
          <w:lang w:val="lv-LV"/>
        </w:rPr>
        <w:t>– pamatojoties uz</w:t>
      </w:r>
      <w:r w:rsidR="00E57B57" w:rsidRPr="009013F9">
        <w:rPr>
          <w:sz w:val="28"/>
          <w:szCs w:val="28"/>
          <w:lang w:val="lv-LV"/>
        </w:rPr>
        <w:t xml:space="preserve"> Izpildu lietu reģistra lietotāja tiesību anulēšanu</w:t>
      </w:r>
      <w:r w:rsidRPr="009013F9">
        <w:rPr>
          <w:sz w:val="28"/>
          <w:szCs w:val="28"/>
          <w:lang w:val="lv-LV"/>
        </w:rPr>
        <w:t>;</w:t>
      </w:r>
    </w:p>
    <w:p w14:paraId="57440E45" w14:textId="232A6020" w:rsidR="00B7771C" w:rsidRPr="009013F9" w:rsidRDefault="00B7771C" w:rsidP="00DE3E32">
      <w:pPr>
        <w:pStyle w:val="tv213"/>
        <w:spacing w:before="0" w:beforeAutospacing="0" w:after="0" w:afterAutospacing="0"/>
        <w:ind w:firstLine="720"/>
        <w:jc w:val="both"/>
        <w:rPr>
          <w:sz w:val="28"/>
          <w:szCs w:val="28"/>
          <w:lang w:val="lv-LV"/>
        </w:rPr>
      </w:pPr>
      <w:r w:rsidRPr="009013F9">
        <w:rPr>
          <w:sz w:val="28"/>
          <w:szCs w:val="28"/>
          <w:lang w:val="lv-LV"/>
        </w:rPr>
        <w:t>4.</w:t>
      </w:r>
      <w:r w:rsidR="00E57B57" w:rsidRPr="009013F9">
        <w:rPr>
          <w:sz w:val="28"/>
          <w:szCs w:val="28"/>
          <w:lang w:val="lv-LV"/>
        </w:rPr>
        <w:t>2</w:t>
      </w:r>
      <w:r w:rsidRPr="009013F9">
        <w:rPr>
          <w:sz w:val="28"/>
          <w:szCs w:val="28"/>
          <w:lang w:val="lv-LV"/>
        </w:rPr>
        <w:t>.</w:t>
      </w:r>
      <w:r w:rsidR="00A77DED" w:rsidRPr="009013F9">
        <w:rPr>
          <w:sz w:val="28"/>
          <w:szCs w:val="28"/>
          <w:lang w:val="lv-LV"/>
        </w:rPr>
        <w:t> </w:t>
      </w:r>
      <w:r w:rsidRPr="009013F9">
        <w:rPr>
          <w:sz w:val="28"/>
          <w:szCs w:val="28"/>
          <w:lang w:val="lv-LV"/>
        </w:rPr>
        <w:t xml:space="preserve">maksātnespējas procesa administratoram – pamatojoties uz </w:t>
      </w:r>
      <w:r w:rsidR="00C65A2C" w:rsidRPr="009013F9">
        <w:rPr>
          <w:sz w:val="28"/>
          <w:szCs w:val="28"/>
          <w:lang w:val="lv-LV"/>
        </w:rPr>
        <w:t xml:space="preserve">vietnes </w:t>
      </w:r>
      <w:r w:rsidRPr="009013F9">
        <w:rPr>
          <w:sz w:val="28"/>
          <w:szCs w:val="28"/>
          <w:lang w:val="lv-LV"/>
        </w:rPr>
        <w:t>turētājam iesniegtu informāciju par administratora sertifikāta darbības izbeigšanu;</w:t>
      </w:r>
    </w:p>
    <w:p w14:paraId="077A38DC" w14:textId="4E4B48EF" w:rsidR="00100DAB" w:rsidRPr="009013F9" w:rsidRDefault="00100DAB" w:rsidP="00DE3E32">
      <w:pPr>
        <w:pStyle w:val="tv213"/>
        <w:spacing w:before="0" w:beforeAutospacing="0" w:after="0" w:afterAutospacing="0"/>
        <w:ind w:firstLine="720"/>
        <w:jc w:val="both"/>
        <w:rPr>
          <w:sz w:val="28"/>
          <w:szCs w:val="28"/>
          <w:lang w:val="lv-LV"/>
        </w:rPr>
      </w:pPr>
      <w:r w:rsidRPr="009013F9">
        <w:rPr>
          <w:sz w:val="28"/>
          <w:szCs w:val="28"/>
          <w:lang w:val="lv-LV"/>
        </w:rPr>
        <w:t>4.3. maksātnespējas procesa biroja darbiniekam, pamatojoties uz maksātnespējas procesa administratora lūgumu;</w:t>
      </w:r>
    </w:p>
    <w:p w14:paraId="68E44D0C" w14:textId="14990F8C" w:rsidR="00B7771C" w:rsidRPr="009013F9" w:rsidRDefault="00B7771C" w:rsidP="00B7771C">
      <w:pPr>
        <w:pStyle w:val="tv213"/>
        <w:spacing w:before="0" w:beforeAutospacing="0" w:after="0" w:afterAutospacing="0"/>
        <w:ind w:firstLine="720"/>
        <w:jc w:val="both"/>
        <w:rPr>
          <w:sz w:val="28"/>
          <w:szCs w:val="28"/>
          <w:lang w:val="lv-LV"/>
        </w:rPr>
      </w:pPr>
      <w:r w:rsidRPr="009013F9">
        <w:rPr>
          <w:sz w:val="28"/>
          <w:szCs w:val="28"/>
          <w:lang w:val="lv-LV"/>
        </w:rPr>
        <w:t>4.</w:t>
      </w:r>
      <w:r w:rsidR="00100DAB" w:rsidRPr="009013F9">
        <w:rPr>
          <w:sz w:val="28"/>
          <w:szCs w:val="28"/>
          <w:lang w:val="lv-LV"/>
        </w:rPr>
        <w:t>4</w:t>
      </w:r>
      <w:r w:rsidRPr="009013F9">
        <w:rPr>
          <w:sz w:val="28"/>
          <w:szCs w:val="28"/>
          <w:lang w:val="lv-LV"/>
        </w:rPr>
        <w:t>. Tiesu administrācijas nodarbinātai personai – pamatojoties uz darba tiesisko attiecību pārtraukšanas faktu ar nodarbināto personu vai veicamo amata pienākumu maiņu.</w:t>
      </w:r>
    </w:p>
    <w:p w14:paraId="196CB95A" w14:textId="2BB6665F" w:rsidR="00B7771C" w:rsidRPr="009013F9" w:rsidRDefault="00140E11" w:rsidP="00B7771C">
      <w:pPr>
        <w:pStyle w:val="tv213"/>
        <w:spacing w:before="0" w:beforeAutospacing="0" w:after="0" w:afterAutospacing="0"/>
        <w:ind w:firstLine="720"/>
        <w:jc w:val="both"/>
        <w:rPr>
          <w:sz w:val="28"/>
          <w:szCs w:val="28"/>
          <w:lang w:val="lv-LV"/>
        </w:rPr>
      </w:pPr>
      <w:r w:rsidRPr="009013F9">
        <w:rPr>
          <w:sz w:val="28"/>
          <w:szCs w:val="28"/>
          <w:lang w:val="lv-LV"/>
        </w:rPr>
        <w:t>4.</w:t>
      </w:r>
      <w:r w:rsidR="004A7678" w:rsidRPr="009013F9">
        <w:rPr>
          <w:sz w:val="28"/>
          <w:szCs w:val="28"/>
          <w:lang w:val="lv-LV"/>
        </w:rPr>
        <w:t>5</w:t>
      </w:r>
      <w:r w:rsidRPr="009013F9">
        <w:rPr>
          <w:sz w:val="28"/>
          <w:szCs w:val="28"/>
          <w:lang w:val="lv-LV"/>
        </w:rPr>
        <w:t>. </w:t>
      </w:r>
      <w:r w:rsidR="00A77DED" w:rsidRPr="009013F9">
        <w:rPr>
          <w:sz w:val="28"/>
          <w:szCs w:val="28"/>
          <w:lang w:val="lv-LV"/>
        </w:rPr>
        <w:t>r</w:t>
      </w:r>
      <w:r w:rsidRPr="009013F9">
        <w:rPr>
          <w:sz w:val="28"/>
          <w:szCs w:val="28"/>
          <w:lang w:val="lv-LV"/>
        </w:rPr>
        <w:t>eģistrētiem lietotājiem un solītājiem</w:t>
      </w:r>
      <w:r w:rsidR="008B434B" w:rsidRPr="009013F9">
        <w:rPr>
          <w:sz w:val="28"/>
          <w:szCs w:val="28"/>
          <w:lang w:val="lv-LV"/>
        </w:rPr>
        <w:t xml:space="preserve">, </w:t>
      </w:r>
      <w:r w:rsidR="007C0E6F" w:rsidRPr="009013F9">
        <w:rPr>
          <w:sz w:val="28"/>
          <w:szCs w:val="28"/>
          <w:lang w:val="lv-LV"/>
        </w:rPr>
        <w:t>pamatojoties uz Elektronisko izsoļu vietnes drošības pārvaldnieka sniegtu informāciju, ka lietotājs veicis darbības, kas vērstas pret vietnes un tajā iekļauto datu drošību, aizsardzību un integritāti</w:t>
      </w:r>
      <w:r w:rsidR="00101A60" w:rsidRPr="009013F9">
        <w:rPr>
          <w:sz w:val="28"/>
          <w:szCs w:val="28"/>
          <w:lang w:val="lv-LV"/>
        </w:rPr>
        <w:t>, vai pēc personas pieprasījuma.</w:t>
      </w:r>
    </w:p>
    <w:p w14:paraId="7B0F6C10" w14:textId="77777777" w:rsidR="00566CD0" w:rsidRPr="009013F9" w:rsidRDefault="00566CD0" w:rsidP="00566CD0">
      <w:pPr>
        <w:jc w:val="both"/>
        <w:rPr>
          <w:rFonts w:ascii="Times New Roman" w:hAnsi="Times New Roman" w:cs="Times New Roman"/>
          <w:sz w:val="28"/>
          <w:szCs w:val="28"/>
          <w:lang w:val="lv-LV"/>
        </w:rPr>
      </w:pPr>
    </w:p>
    <w:p w14:paraId="19B18EC3" w14:textId="0F820D93" w:rsidR="00566CD0" w:rsidRPr="009013F9" w:rsidRDefault="00140E11" w:rsidP="00566CD0">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5</w:t>
      </w:r>
      <w:r w:rsidR="00566CD0" w:rsidRPr="009013F9">
        <w:rPr>
          <w:rFonts w:ascii="Times New Roman" w:hAnsi="Times New Roman" w:cs="Times New Roman"/>
          <w:sz w:val="28"/>
          <w:szCs w:val="28"/>
          <w:lang w:val="lv-LV"/>
        </w:rPr>
        <w:t>. </w:t>
      </w:r>
      <w:r w:rsidRPr="009013F9">
        <w:rPr>
          <w:rFonts w:ascii="Times New Roman" w:hAnsi="Times New Roman" w:cs="Times New Roman"/>
          <w:sz w:val="28"/>
          <w:szCs w:val="28"/>
          <w:lang w:val="lv-LV"/>
        </w:rPr>
        <w:t>L</w:t>
      </w:r>
      <w:r w:rsidR="00566CD0" w:rsidRPr="009013F9">
        <w:rPr>
          <w:rFonts w:ascii="Times New Roman" w:hAnsi="Times New Roman" w:cs="Times New Roman"/>
          <w:sz w:val="28"/>
          <w:szCs w:val="28"/>
          <w:lang w:val="lv-LV"/>
        </w:rPr>
        <w:t xml:space="preserve">ietotājam piešķirtās piekļuves tiesības </w:t>
      </w:r>
      <w:r w:rsidRPr="009013F9">
        <w:rPr>
          <w:rFonts w:ascii="Times New Roman" w:hAnsi="Times New Roman" w:cs="Times New Roman"/>
          <w:sz w:val="28"/>
          <w:szCs w:val="28"/>
          <w:lang w:val="lv-LV"/>
        </w:rPr>
        <w:t xml:space="preserve">Elektronisko izsoļu vietnei Tiesu administrācija </w:t>
      </w:r>
      <w:r w:rsidR="00566CD0" w:rsidRPr="009013F9">
        <w:rPr>
          <w:rFonts w:ascii="Times New Roman" w:hAnsi="Times New Roman" w:cs="Times New Roman"/>
          <w:sz w:val="28"/>
          <w:szCs w:val="28"/>
          <w:lang w:val="lv-LV"/>
        </w:rPr>
        <w:t xml:space="preserve">anulē nekavējoties, bet ne vēlāk kā nākamajā darba dienā no brīža, kad </w:t>
      </w:r>
      <w:r w:rsidR="00101A60" w:rsidRPr="009013F9">
        <w:rPr>
          <w:rFonts w:ascii="Times New Roman" w:hAnsi="Times New Roman" w:cs="Times New Roman"/>
          <w:sz w:val="28"/>
          <w:szCs w:val="28"/>
          <w:lang w:val="lv-LV"/>
        </w:rPr>
        <w:t xml:space="preserve">Tiesu administrācija saņēmusi ziņas par </w:t>
      </w:r>
      <w:r w:rsidR="00566CD0" w:rsidRPr="009013F9">
        <w:rPr>
          <w:rFonts w:ascii="Times New Roman" w:hAnsi="Times New Roman" w:cs="Times New Roman"/>
          <w:sz w:val="28"/>
          <w:szCs w:val="28"/>
          <w:lang w:val="lv-LV"/>
        </w:rPr>
        <w:t xml:space="preserve">šo noteikumu </w:t>
      </w:r>
      <w:r w:rsidRPr="009013F9">
        <w:rPr>
          <w:rFonts w:ascii="Times New Roman" w:hAnsi="Times New Roman" w:cs="Times New Roman"/>
          <w:sz w:val="28"/>
          <w:szCs w:val="28"/>
          <w:lang w:val="lv-LV"/>
        </w:rPr>
        <w:t>4</w:t>
      </w:r>
      <w:r w:rsidR="00566CD0" w:rsidRPr="009013F9">
        <w:rPr>
          <w:rFonts w:ascii="Times New Roman" w:hAnsi="Times New Roman" w:cs="Times New Roman"/>
          <w:sz w:val="28"/>
          <w:szCs w:val="28"/>
          <w:lang w:val="lv-LV"/>
        </w:rPr>
        <w:t>. punktā minēt</w:t>
      </w:r>
      <w:r w:rsidR="00101A60" w:rsidRPr="009013F9">
        <w:rPr>
          <w:rFonts w:ascii="Times New Roman" w:hAnsi="Times New Roman" w:cs="Times New Roman"/>
          <w:sz w:val="28"/>
          <w:szCs w:val="28"/>
          <w:lang w:val="lv-LV"/>
        </w:rPr>
        <w:t>ajiem</w:t>
      </w:r>
      <w:r w:rsidR="00566CD0" w:rsidRPr="009013F9">
        <w:rPr>
          <w:rFonts w:ascii="Times New Roman" w:hAnsi="Times New Roman" w:cs="Times New Roman"/>
          <w:sz w:val="28"/>
          <w:szCs w:val="28"/>
          <w:lang w:val="lv-LV"/>
        </w:rPr>
        <w:t xml:space="preserve"> apstākļi</w:t>
      </w:r>
      <w:r w:rsidR="00101A60" w:rsidRPr="009013F9">
        <w:rPr>
          <w:rFonts w:ascii="Times New Roman" w:hAnsi="Times New Roman" w:cs="Times New Roman"/>
          <w:sz w:val="28"/>
          <w:szCs w:val="28"/>
          <w:lang w:val="lv-LV"/>
        </w:rPr>
        <w:t>em</w:t>
      </w:r>
      <w:r w:rsidR="00566CD0" w:rsidRPr="009013F9">
        <w:rPr>
          <w:rFonts w:ascii="Times New Roman" w:hAnsi="Times New Roman" w:cs="Times New Roman"/>
          <w:sz w:val="28"/>
          <w:szCs w:val="28"/>
          <w:lang w:val="lv-LV"/>
        </w:rPr>
        <w:t>.</w:t>
      </w:r>
    </w:p>
    <w:p w14:paraId="4BBE8683" w14:textId="77777777" w:rsidR="00566CD0" w:rsidRPr="009013F9" w:rsidRDefault="00566CD0" w:rsidP="00566CD0">
      <w:pPr>
        <w:ind w:firstLine="720"/>
        <w:jc w:val="both"/>
        <w:rPr>
          <w:rFonts w:ascii="Times New Roman" w:hAnsi="Times New Roman" w:cs="Times New Roman"/>
          <w:sz w:val="28"/>
          <w:szCs w:val="28"/>
          <w:lang w:val="lv-LV"/>
        </w:rPr>
      </w:pPr>
    </w:p>
    <w:p w14:paraId="673B27DA" w14:textId="77777777" w:rsidR="00566CD0" w:rsidRPr="009013F9" w:rsidRDefault="00140E11" w:rsidP="00566CD0">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6</w:t>
      </w:r>
      <w:r w:rsidR="00566CD0" w:rsidRPr="009013F9">
        <w:rPr>
          <w:rFonts w:ascii="Times New Roman" w:hAnsi="Times New Roman" w:cs="Times New Roman"/>
          <w:sz w:val="28"/>
          <w:szCs w:val="28"/>
          <w:lang w:val="lv-LV"/>
        </w:rPr>
        <w:t>. </w:t>
      </w:r>
      <w:r w:rsidRPr="009013F9">
        <w:rPr>
          <w:rFonts w:ascii="Times New Roman" w:hAnsi="Times New Roman" w:cs="Times New Roman"/>
          <w:sz w:val="28"/>
          <w:szCs w:val="28"/>
          <w:lang w:val="lv-LV"/>
        </w:rPr>
        <w:t xml:space="preserve">Tiesu administrācija </w:t>
      </w:r>
      <w:r w:rsidR="00566CD0" w:rsidRPr="009013F9">
        <w:rPr>
          <w:rFonts w:ascii="Times New Roman" w:hAnsi="Times New Roman" w:cs="Times New Roman"/>
          <w:sz w:val="28"/>
          <w:szCs w:val="28"/>
          <w:lang w:val="lv-LV"/>
        </w:rPr>
        <w:t>pēc savas iniciatīvas</w:t>
      </w:r>
      <w:r w:rsidRPr="009013F9">
        <w:rPr>
          <w:rFonts w:ascii="Times New Roman" w:hAnsi="Times New Roman" w:cs="Times New Roman"/>
          <w:sz w:val="28"/>
          <w:szCs w:val="28"/>
          <w:lang w:val="lv-LV"/>
        </w:rPr>
        <w:t xml:space="preserve"> </w:t>
      </w:r>
      <w:r w:rsidR="00566CD0" w:rsidRPr="009013F9">
        <w:rPr>
          <w:rFonts w:ascii="Times New Roman" w:hAnsi="Times New Roman" w:cs="Times New Roman"/>
          <w:sz w:val="28"/>
          <w:szCs w:val="28"/>
          <w:lang w:val="lv-LV"/>
        </w:rPr>
        <w:t xml:space="preserve">var pieņemt lēmumu par lietotājam piešķirto piekļuves tiesību anulēšanu, ja </w:t>
      </w:r>
      <w:r w:rsidRPr="009013F9">
        <w:rPr>
          <w:rFonts w:ascii="Times New Roman" w:hAnsi="Times New Roman" w:cs="Times New Roman"/>
          <w:sz w:val="28"/>
          <w:szCs w:val="28"/>
          <w:lang w:val="lv-LV"/>
        </w:rPr>
        <w:t xml:space="preserve">Tiesu administrācijai </w:t>
      </w:r>
      <w:r w:rsidR="00566CD0" w:rsidRPr="009013F9">
        <w:rPr>
          <w:rFonts w:ascii="Times New Roman" w:hAnsi="Times New Roman" w:cs="Times New Roman"/>
          <w:sz w:val="28"/>
          <w:szCs w:val="28"/>
          <w:lang w:val="lv-LV"/>
        </w:rPr>
        <w:t xml:space="preserve">kļuvis zināms, ka piekļuves tiesības lietotājam piešķirtas nepamatoti, vai tās nav anulētas, lai gan iestājušies šo noteikumu </w:t>
      </w:r>
      <w:r w:rsidRPr="009013F9">
        <w:rPr>
          <w:rFonts w:ascii="Times New Roman" w:hAnsi="Times New Roman" w:cs="Times New Roman"/>
          <w:sz w:val="28"/>
          <w:szCs w:val="28"/>
          <w:lang w:val="lv-LV"/>
        </w:rPr>
        <w:t>4</w:t>
      </w:r>
      <w:r w:rsidR="00566CD0" w:rsidRPr="009013F9">
        <w:rPr>
          <w:rFonts w:ascii="Times New Roman" w:hAnsi="Times New Roman" w:cs="Times New Roman"/>
          <w:sz w:val="28"/>
          <w:szCs w:val="28"/>
          <w:lang w:val="lv-LV"/>
        </w:rPr>
        <w:t>. punktā noteiktie apstākļi.</w:t>
      </w:r>
    </w:p>
    <w:p w14:paraId="6374D559" w14:textId="77777777" w:rsidR="00566CD0" w:rsidRPr="009013F9" w:rsidRDefault="00566CD0" w:rsidP="00566CD0">
      <w:pPr>
        <w:jc w:val="both"/>
        <w:rPr>
          <w:rFonts w:ascii="Times New Roman" w:hAnsi="Times New Roman" w:cs="Times New Roman"/>
          <w:sz w:val="28"/>
          <w:szCs w:val="28"/>
          <w:lang w:val="lv-LV"/>
        </w:rPr>
      </w:pPr>
    </w:p>
    <w:p w14:paraId="14299A8A" w14:textId="0B4F89B0" w:rsidR="00C2486E" w:rsidRPr="009013F9" w:rsidRDefault="00C2486E" w:rsidP="00C2486E">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7. Zvērināts tiesu izpildītājs un maksātnespējas procesa administ</w:t>
      </w:r>
      <w:r w:rsidR="007C0E6F" w:rsidRPr="009013F9">
        <w:rPr>
          <w:rFonts w:ascii="Times New Roman" w:hAnsi="Times New Roman" w:cs="Times New Roman"/>
          <w:sz w:val="28"/>
          <w:szCs w:val="28"/>
          <w:lang w:val="lv-LV"/>
        </w:rPr>
        <w:t xml:space="preserve">rators saziņu ar šo noteikumu 2.2. un 2.3. apakšpunktā noteiktajiem lietotājiem </w:t>
      </w:r>
      <w:r w:rsidRPr="009013F9">
        <w:rPr>
          <w:rFonts w:ascii="Times New Roman" w:hAnsi="Times New Roman" w:cs="Times New Roman"/>
          <w:sz w:val="28"/>
          <w:szCs w:val="28"/>
          <w:lang w:val="lv-LV"/>
        </w:rPr>
        <w:t>organizē uz Elektronisko izsoļu vietnē</w:t>
      </w:r>
      <w:r w:rsidR="007C0E6F" w:rsidRPr="009013F9">
        <w:rPr>
          <w:rFonts w:ascii="Times New Roman" w:hAnsi="Times New Roman" w:cs="Times New Roman"/>
          <w:sz w:val="28"/>
          <w:szCs w:val="28"/>
          <w:lang w:val="lv-LV"/>
        </w:rPr>
        <w:t xml:space="preserve"> lietotājam izveidotu </w:t>
      </w:r>
      <w:r w:rsidR="00101A60" w:rsidRPr="009013F9">
        <w:rPr>
          <w:rFonts w:ascii="Times New Roman" w:hAnsi="Times New Roman" w:cs="Times New Roman"/>
          <w:sz w:val="28"/>
          <w:szCs w:val="28"/>
          <w:lang w:val="lv-LV"/>
        </w:rPr>
        <w:t>kontu</w:t>
      </w:r>
      <w:r w:rsidRPr="009013F9">
        <w:rPr>
          <w:rFonts w:ascii="Times New Roman" w:hAnsi="Times New Roman" w:cs="Times New Roman"/>
          <w:sz w:val="28"/>
          <w:szCs w:val="28"/>
          <w:lang w:val="lv-LV"/>
        </w:rPr>
        <w:t>.</w:t>
      </w:r>
    </w:p>
    <w:p w14:paraId="1B1A667E" w14:textId="77777777" w:rsidR="00C2486E" w:rsidRPr="009013F9" w:rsidRDefault="00C2486E" w:rsidP="00566CD0">
      <w:pPr>
        <w:jc w:val="both"/>
        <w:rPr>
          <w:rFonts w:ascii="Times New Roman" w:hAnsi="Times New Roman" w:cs="Times New Roman"/>
          <w:sz w:val="28"/>
          <w:szCs w:val="28"/>
          <w:lang w:val="lv-LV"/>
        </w:rPr>
      </w:pPr>
    </w:p>
    <w:p w14:paraId="5EDAB8C1" w14:textId="77777777" w:rsidR="00566CD0" w:rsidRPr="009013F9" w:rsidRDefault="007C0E6F" w:rsidP="00566CD0">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8</w:t>
      </w:r>
      <w:r w:rsidR="00566CD0" w:rsidRPr="009013F9">
        <w:rPr>
          <w:rFonts w:ascii="Times New Roman" w:hAnsi="Times New Roman" w:cs="Times New Roman"/>
          <w:sz w:val="28"/>
          <w:szCs w:val="28"/>
          <w:lang w:val="lv-LV"/>
        </w:rPr>
        <w:t>. </w:t>
      </w:r>
      <w:r w:rsidR="00140E11" w:rsidRPr="009013F9">
        <w:rPr>
          <w:rFonts w:ascii="Times New Roman" w:hAnsi="Times New Roman" w:cs="Times New Roman"/>
          <w:sz w:val="28"/>
          <w:szCs w:val="28"/>
          <w:lang w:val="lv-LV"/>
        </w:rPr>
        <w:t>L</w:t>
      </w:r>
      <w:r w:rsidR="00566CD0" w:rsidRPr="009013F9">
        <w:rPr>
          <w:rFonts w:ascii="Times New Roman" w:hAnsi="Times New Roman" w:cs="Times New Roman"/>
          <w:sz w:val="28"/>
          <w:szCs w:val="28"/>
          <w:lang w:val="lv-LV"/>
        </w:rPr>
        <w:t xml:space="preserve">ietotājs izmanto </w:t>
      </w:r>
      <w:r w:rsidR="00140E11" w:rsidRPr="009013F9">
        <w:rPr>
          <w:rFonts w:ascii="Times New Roman" w:hAnsi="Times New Roman" w:cs="Times New Roman"/>
          <w:sz w:val="28"/>
          <w:szCs w:val="28"/>
          <w:lang w:val="lv-LV"/>
        </w:rPr>
        <w:t xml:space="preserve">Elektronisko izsoļu vietni </w:t>
      </w:r>
      <w:r w:rsidR="00566CD0" w:rsidRPr="009013F9">
        <w:rPr>
          <w:rFonts w:ascii="Times New Roman" w:hAnsi="Times New Roman" w:cs="Times New Roman"/>
          <w:sz w:val="28"/>
          <w:szCs w:val="28"/>
          <w:lang w:val="lv-LV"/>
        </w:rPr>
        <w:t xml:space="preserve">normatīvajos aktos noteiktajā kārtībā atbilstoši </w:t>
      </w:r>
      <w:r w:rsidR="00140E11" w:rsidRPr="009013F9">
        <w:rPr>
          <w:rFonts w:ascii="Times New Roman" w:hAnsi="Times New Roman" w:cs="Times New Roman"/>
          <w:sz w:val="28"/>
          <w:szCs w:val="28"/>
          <w:lang w:val="lv-LV"/>
        </w:rPr>
        <w:t xml:space="preserve">tās </w:t>
      </w:r>
      <w:r w:rsidR="00566CD0" w:rsidRPr="009013F9">
        <w:rPr>
          <w:rFonts w:ascii="Times New Roman" w:hAnsi="Times New Roman" w:cs="Times New Roman"/>
          <w:sz w:val="28"/>
          <w:szCs w:val="28"/>
          <w:lang w:val="lv-LV"/>
        </w:rPr>
        <w:t xml:space="preserve">izveidošanas mērķim un </w:t>
      </w:r>
      <w:r w:rsidR="00140E11" w:rsidRPr="009013F9">
        <w:rPr>
          <w:rFonts w:ascii="Times New Roman" w:hAnsi="Times New Roman" w:cs="Times New Roman"/>
          <w:sz w:val="28"/>
          <w:szCs w:val="28"/>
          <w:lang w:val="lv-LV"/>
        </w:rPr>
        <w:t xml:space="preserve">lietotājam </w:t>
      </w:r>
      <w:r w:rsidR="00566CD0" w:rsidRPr="009013F9">
        <w:rPr>
          <w:rFonts w:ascii="Times New Roman" w:hAnsi="Times New Roman" w:cs="Times New Roman"/>
          <w:sz w:val="28"/>
          <w:szCs w:val="28"/>
          <w:lang w:val="lv-LV"/>
        </w:rPr>
        <w:t>piešķirtajam piekļuves tiesību apjomam.</w:t>
      </w:r>
    </w:p>
    <w:p w14:paraId="07EE9ACF" w14:textId="77777777" w:rsidR="00566CD0" w:rsidRPr="009013F9" w:rsidRDefault="00566CD0" w:rsidP="00F802DA">
      <w:pPr>
        <w:ind w:firstLine="720"/>
        <w:jc w:val="both"/>
        <w:rPr>
          <w:rFonts w:ascii="Times New Roman" w:hAnsi="Times New Roman" w:cs="Times New Roman"/>
          <w:sz w:val="28"/>
          <w:szCs w:val="28"/>
          <w:lang w:val="lv-LV"/>
        </w:rPr>
      </w:pPr>
    </w:p>
    <w:p w14:paraId="67B5B0BE" w14:textId="4C2B46F9" w:rsidR="00F802DA" w:rsidRPr="009013F9" w:rsidRDefault="007C0E6F" w:rsidP="00F802DA">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9</w:t>
      </w:r>
      <w:r w:rsidR="00F802DA" w:rsidRPr="009013F9">
        <w:rPr>
          <w:rFonts w:ascii="Times New Roman" w:hAnsi="Times New Roman" w:cs="Times New Roman"/>
          <w:sz w:val="28"/>
          <w:szCs w:val="28"/>
          <w:lang w:val="lv-LV"/>
        </w:rPr>
        <w:t>. </w:t>
      </w:r>
      <w:r w:rsidR="00C65A2C" w:rsidRPr="009013F9">
        <w:rPr>
          <w:rFonts w:ascii="Times New Roman" w:hAnsi="Times New Roman" w:cs="Times New Roman"/>
          <w:sz w:val="28"/>
          <w:szCs w:val="28"/>
          <w:lang w:val="lv-LV"/>
        </w:rPr>
        <w:t xml:space="preserve">Vietnes </w:t>
      </w:r>
      <w:r w:rsidR="00F802DA" w:rsidRPr="009013F9">
        <w:rPr>
          <w:rFonts w:ascii="Times New Roman" w:hAnsi="Times New Roman" w:cs="Times New Roman"/>
          <w:sz w:val="28"/>
          <w:szCs w:val="28"/>
          <w:lang w:val="lv-LV"/>
        </w:rPr>
        <w:t>lietotājs atbild par:</w:t>
      </w:r>
    </w:p>
    <w:p w14:paraId="404A560B" w14:textId="6BE46E5F" w:rsidR="00F802DA" w:rsidRPr="009013F9" w:rsidRDefault="007C0E6F" w:rsidP="00F802DA">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9</w:t>
      </w:r>
      <w:r w:rsidR="00F802DA" w:rsidRPr="009013F9">
        <w:rPr>
          <w:rFonts w:ascii="Times New Roman" w:hAnsi="Times New Roman" w:cs="Times New Roman"/>
          <w:sz w:val="28"/>
          <w:szCs w:val="28"/>
          <w:lang w:val="lv-LV"/>
        </w:rPr>
        <w:t xml:space="preserve">.1. tam piešķirto </w:t>
      </w:r>
      <w:r w:rsidR="00C65A2C" w:rsidRPr="009013F9">
        <w:rPr>
          <w:rFonts w:ascii="Times New Roman" w:hAnsi="Times New Roman" w:cs="Times New Roman"/>
          <w:sz w:val="28"/>
          <w:szCs w:val="28"/>
          <w:lang w:val="lv-LV"/>
        </w:rPr>
        <w:t xml:space="preserve">vietnes </w:t>
      </w:r>
      <w:r w:rsidR="00F802DA" w:rsidRPr="009013F9">
        <w:rPr>
          <w:rFonts w:ascii="Times New Roman" w:hAnsi="Times New Roman" w:cs="Times New Roman"/>
          <w:sz w:val="28"/>
          <w:szCs w:val="28"/>
          <w:lang w:val="lv-LV"/>
        </w:rPr>
        <w:t>piekļuves rekvizītu glabāšanu, aizsardzību un neizpaušanu trešajām personām;</w:t>
      </w:r>
    </w:p>
    <w:p w14:paraId="7ED3C8D9" w14:textId="6894758B" w:rsidR="00F802DA" w:rsidRPr="009013F9" w:rsidRDefault="007C0E6F" w:rsidP="00F802DA">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9</w:t>
      </w:r>
      <w:r w:rsidR="00F802DA" w:rsidRPr="009013F9">
        <w:rPr>
          <w:rFonts w:ascii="Times New Roman" w:hAnsi="Times New Roman" w:cs="Times New Roman"/>
          <w:sz w:val="28"/>
          <w:szCs w:val="28"/>
          <w:lang w:val="lv-LV"/>
        </w:rPr>
        <w:t xml:space="preserve">.2. savām darbībām, kas vērstas pret </w:t>
      </w:r>
      <w:r w:rsidR="00C65A2C" w:rsidRPr="009013F9">
        <w:rPr>
          <w:rFonts w:ascii="Times New Roman" w:hAnsi="Times New Roman" w:cs="Times New Roman"/>
          <w:sz w:val="28"/>
          <w:szCs w:val="28"/>
          <w:lang w:val="lv-LV"/>
        </w:rPr>
        <w:t xml:space="preserve">vietnes </w:t>
      </w:r>
      <w:r w:rsidR="00F802DA" w:rsidRPr="009013F9">
        <w:rPr>
          <w:rFonts w:ascii="Times New Roman" w:hAnsi="Times New Roman" w:cs="Times New Roman"/>
          <w:sz w:val="28"/>
          <w:szCs w:val="28"/>
          <w:lang w:val="lv-LV"/>
        </w:rPr>
        <w:t>un tajā iekļauto datu drošību, aizsardzību un integritāti.</w:t>
      </w:r>
    </w:p>
    <w:p w14:paraId="1DCD1968" w14:textId="77777777" w:rsidR="00140E11" w:rsidRPr="009013F9" w:rsidRDefault="00140E11" w:rsidP="00C744FB">
      <w:pPr>
        <w:ind w:firstLine="720"/>
        <w:jc w:val="both"/>
        <w:rPr>
          <w:rFonts w:ascii="Times New Roman" w:hAnsi="Times New Roman" w:cs="Times New Roman"/>
          <w:sz w:val="28"/>
          <w:szCs w:val="28"/>
          <w:lang w:val="lv-LV"/>
        </w:rPr>
      </w:pPr>
    </w:p>
    <w:p w14:paraId="605465E6" w14:textId="0561CAC8" w:rsidR="00F802DA" w:rsidRPr="009013F9" w:rsidRDefault="007C0E6F" w:rsidP="00C744FB">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lastRenderedPageBreak/>
        <w:t>10</w:t>
      </w:r>
      <w:r w:rsidR="00F802DA" w:rsidRPr="009013F9">
        <w:rPr>
          <w:rFonts w:ascii="Times New Roman" w:hAnsi="Times New Roman" w:cs="Times New Roman"/>
          <w:sz w:val="28"/>
          <w:szCs w:val="28"/>
          <w:lang w:val="lv-LV"/>
        </w:rPr>
        <w:t xml:space="preserve">. Zvērināts tiesu izpildītājs </w:t>
      </w:r>
      <w:r w:rsidR="00BD0FFC" w:rsidRPr="009013F9">
        <w:rPr>
          <w:rFonts w:ascii="Times New Roman" w:hAnsi="Times New Roman" w:cs="Times New Roman"/>
          <w:sz w:val="28"/>
          <w:szCs w:val="28"/>
          <w:lang w:val="lv-LV"/>
        </w:rPr>
        <w:t xml:space="preserve">un maksātnespējas procesa administrators </w:t>
      </w:r>
      <w:r w:rsidR="00F802DA" w:rsidRPr="009013F9">
        <w:rPr>
          <w:rFonts w:ascii="Times New Roman" w:hAnsi="Times New Roman" w:cs="Times New Roman"/>
          <w:sz w:val="28"/>
          <w:szCs w:val="28"/>
          <w:lang w:val="lv-LV"/>
        </w:rPr>
        <w:t xml:space="preserve">nodrošina, ka </w:t>
      </w:r>
      <w:r w:rsidR="00140E11" w:rsidRPr="009013F9">
        <w:rPr>
          <w:rFonts w:ascii="Times New Roman" w:hAnsi="Times New Roman" w:cs="Times New Roman"/>
          <w:sz w:val="28"/>
          <w:szCs w:val="28"/>
          <w:lang w:val="lv-LV"/>
        </w:rPr>
        <w:t xml:space="preserve">attiecīgi </w:t>
      </w:r>
      <w:r w:rsidR="00F802DA" w:rsidRPr="009013F9">
        <w:rPr>
          <w:rFonts w:ascii="Times New Roman" w:hAnsi="Times New Roman" w:cs="Times New Roman"/>
          <w:sz w:val="28"/>
          <w:szCs w:val="28"/>
          <w:lang w:val="lv-LV"/>
        </w:rPr>
        <w:t xml:space="preserve">šo noteikumu </w:t>
      </w:r>
      <w:r w:rsidR="00140E11" w:rsidRPr="009013F9">
        <w:rPr>
          <w:rFonts w:ascii="Times New Roman" w:hAnsi="Times New Roman" w:cs="Times New Roman"/>
          <w:sz w:val="28"/>
          <w:szCs w:val="28"/>
          <w:lang w:val="lv-LV"/>
        </w:rPr>
        <w:t>4</w:t>
      </w:r>
      <w:r w:rsidR="00EB0215" w:rsidRPr="009013F9">
        <w:rPr>
          <w:rFonts w:ascii="Times New Roman" w:hAnsi="Times New Roman" w:cs="Times New Roman"/>
          <w:sz w:val="28"/>
          <w:szCs w:val="28"/>
          <w:lang w:val="lv-LV"/>
        </w:rPr>
        <w:t>.</w:t>
      </w:r>
      <w:r w:rsidR="00101A60" w:rsidRPr="009013F9">
        <w:rPr>
          <w:rFonts w:ascii="Times New Roman" w:hAnsi="Times New Roman" w:cs="Times New Roman"/>
          <w:sz w:val="28"/>
          <w:szCs w:val="28"/>
          <w:lang w:val="lv-LV"/>
        </w:rPr>
        <w:t>1</w:t>
      </w:r>
      <w:r w:rsidR="00EB0215" w:rsidRPr="009013F9">
        <w:rPr>
          <w:rFonts w:ascii="Times New Roman" w:hAnsi="Times New Roman" w:cs="Times New Roman"/>
          <w:sz w:val="28"/>
          <w:szCs w:val="28"/>
          <w:lang w:val="lv-LV"/>
        </w:rPr>
        <w:t>. </w:t>
      </w:r>
      <w:r w:rsidR="00BD0FFC" w:rsidRPr="009013F9">
        <w:rPr>
          <w:rFonts w:ascii="Times New Roman" w:hAnsi="Times New Roman" w:cs="Times New Roman"/>
          <w:sz w:val="28"/>
          <w:szCs w:val="28"/>
          <w:lang w:val="lv-LV"/>
        </w:rPr>
        <w:t>un 4.3. </w:t>
      </w:r>
      <w:r w:rsidR="009E1CAA" w:rsidRPr="009013F9" w:rsidDel="009E1CAA">
        <w:rPr>
          <w:rFonts w:ascii="Times New Roman" w:hAnsi="Times New Roman" w:cs="Times New Roman"/>
          <w:sz w:val="28"/>
          <w:szCs w:val="28"/>
          <w:lang w:val="lv-LV"/>
        </w:rPr>
        <w:t xml:space="preserve"> </w:t>
      </w:r>
      <w:r w:rsidR="00F802DA" w:rsidRPr="009013F9">
        <w:rPr>
          <w:rFonts w:ascii="Times New Roman" w:hAnsi="Times New Roman" w:cs="Times New Roman"/>
          <w:sz w:val="28"/>
          <w:szCs w:val="28"/>
          <w:lang w:val="lv-LV"/>
        </w:rPr>
        <w:t xml:space="preserve">apakšpunktā minētie lietotāji, kuriem pēc tā pieprasījuma piešķirtas piekļuves tiesības </w:t>
      </w:r>
      <w:r w:rsidR="00140E11" w:rsidRPr="009013F9">
        <w:rPr>
          <w:rFonts w:ascii="Times New Roman" w:hAnsi="Times New Roman" w:cs="Times New Roman"/>
          <w:sz w:val="28"/>
          <w:szCs w:val="28"/>
          <w:lang w:val="lv-LV"/>
        </w:rPr>
        <w:t>Elektronisko izsoļu vietnei</w:t>
      </w:r>
      <w:r w:rsidR="00F802DA" w:rsidRPr="009013F9">
        <w:rPr>
          <w:rFonts w:ascii="Times New Roman" w:hAnsi="Times New Roman" w:cs="Times New Roman"/>
          <w:sz w:val="28"/>
          <w:szCs w:val="28"/>
          <w:lang w:val="lv-LV"/>
        </w:rPr>
        <w:t xml:space="preserve">, </w:t>
      </w:r>
      <w:r w:rsidR="00140E11" w:rsidRPr="009013F9">
        <w:rPr>
          <w:rFonts w:ascii="Times New Roman" w:hAnsi="Times New Roman" w:cs="Times New Roman"/>
          <w:sz w:val="28"/>
          <w:szCs w:val="28"/>
          <w:lang w:val="lv-LV"/>
        </w:rPr>
        <w:t xml:space="preserve">vietni </w:t>
      </w:r>
      <w:r w:rsidR="00F802DA" w:rsidRPr="009013F9">
        <w:rPr>
          <w:rFonts w:ascii="Times New Roman" w:hAnsi="Times New Roman" w:cs="Times New Roman"/>
          <w:sz w:val="28"/>
          <w:szCs w:val="28"/>
          <w:lang w:val="lv-LV"/>
        </w:rPr>
        <w:t xml:space="preserve">lieto atbilstoši piekļuves tiesību piešķiršanas mērķim un </w:t>
      </w:r>
      <w:r w:rsidR="00140E11" w:rsidRPr="009013F9">
        <w:rPr>
          <w:rFonts w:ascii="Times New Roman" w:hAnsi="Times New Roman" w:cs="Times New Roman"/>
          <w:sz w:val="28"/>
          <w:szCs w:val="28"/>
          <w:lang w:val="lv-LV"/>
        </w:rPr>
        <w:t xml:space="preserve">vietnē </w:t>
      </w:r>
      <w:r w:rsidR="00F802DA" w:rsidRPr="009013F9">
        <w:rPr>
          <w:rFonts w:ascii="Times New Roman" w:hAnsi="Times New Roman" w:cs="Times New Roman"/>
          <w:sz w:val="28"/>
          <w:szCs w:val="28"/>
          <w:lang w:val="lv-LV"/>
        </w:rPr>
        <w:t xml:space="preserve">iekļautās ziņas izmanto </w:t>
      </w:r>
      <w:r w:rsidR="00140E11" w:rsidRPr="009013F9">
        <w:rPr>
          <w:rFonts w:ascii="Times New Roman" w:hAnsi="Times New Roman" w:cs="Times New Roman"/>
          <w:sz w:val="28"/>
          <w:szCs w:val="28"/>
          <w:lang w:val="lv-LV"/>
        </w:rPr>
        <w:t xml:space="preserve">darba </w:t>
      </w:r>
      <w:r w:rsidR="00F802DA" w:rsidRPr="009013F9">
        <w:rPr>
          <w:rFonts w:ascii="Times New Roman" w:hAnsi="Times New Roman" w:cs="Times New Roman"/>
          <w:sz w:val="28"/>
          <w:szCs w:val="28"/>
          <w:lang w:val="lv-LV"/>
        </w:rPr>
        <w:t>pienākumu izpildei.</w:t>
      </w:r>
    </w:p>
    <w:p w14:paraId="20D60E76" w14:textId="77777777" w:rsidR="00F802DA" w:rsidRPr="009013F9" w:rsidRDefault="00F802DA" w:rsidP="00487000">
      <w:pPr>
        <w:jc w:val="both"/>
        <w:rPr>
          <w:rFonts w:ascii="Times New Roman" w:hAnsi="Times New Roman" w:cs="Times New Roman"/>
          <w:sz w:val="28"/>
          <w:szCs w:val="28"/>
          <w:lang w:val="lv-LV"/>
        </w:rPr>
      </w:pPr>
    </w:p>
    <w:p w14:paraId="7477A037" w14:textId="614640C4" w:rsidR="001858E7" w:rsidRPr="009013F9" w:rsidRDefault="00BE5D9B" w:rsidP="009240A6">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11</w:t>
      </w:r>
      <w:r w:rsidR="001858E7" w:rsidRPr="009013F9">
        <w:rPr>
          <w:rFonts w:ascii="Times New Roman" w:hAnsi="Times New Roman" w:cs="Times New Roman"/>
          <w:sz w:val="28"/>
          <w:szCs w:val="28"/>
          <w:lang w:val="lv-LV"/>
        </w:rPr>
        <w:t>. Tiesu administrācija nodrošina jebkuru ar Elektronisko izsoļu vietnē iekļautiem datiem veiktu darbību (ierakstīšanas, labošanas, apskates, dzēšanas) vēstures saglabāšanu</w:t>
      </w:r>
      <w:r w:rsidR="00186065" w:rsidRPr="009013F9">
        <w:rPr>
          <w:rFonts w:ascii="Times New Roman" w:hAnsi="Times New Roman" w:cs="Times New Roman"/>
          <w:sz w:val="28"/>
          <w:szCs w:val="28"/>
          <w:lang w:val="lv-LV"/>
        </w:rPr>
        <w:t>, izņemot datus par nereģistrētiem lietotājiem un to veiktajiem skatījumiem Elektronisko izsoļu vietnē.</w:t>
      </w:r>
      <w:r w:rsidR="00F23F7E" w:rsidRPr="009013F9">
        <w:rPr>
          <w:rFonts w:ascii="Times New Roman" w:hAnsi="Times New Roman" w:cs="Times New Roman"/>
          <w:sz w:val="28"/>
          <w:szCs w:val="28"/>
          <w:lang w:val="lv-LV"/>
        </w:rPr>
        <w:t xml:space="preserve"> </w:t>
      </w:r>
      <w:r w:rsidR="00630A25" w:rsidRPr="009013F9">
        <w:rPr>
          <w:rFonts w:ascii="Times New Roman" w:hAnsi="Times New Roman" w:cs="Times New Roman"/>
          <w:sz w:val="28"/>
          <w:szCs w:val="28"/>
          <w:lang w:val="lv-LV"/>
        </w:rPr>
        <w:t>Jebkuras darbības ar vietnē iekļautajiem datiem (ierakstīšana, labošana, apskate, dzēšana) saglabā datu vēsturē arī pēc lietotāja konta dzēšanas</w:t>
      </w:r>
      <w:r w:rsidR="0078450F" w:rsidRPr="009013F9">
        <w:rPr>
          <w:rFonts w:ascii="Times New Roman" w:hAnsi="Times New Roman" w:cs="Times New Roman"/>
          <w:sz w:val="28"/>
          <w:szCs w:val="28"/>
          <w:lang w:val="lv-LV"/>
        </w:rPr>
        <w:t>.</w:t>
      </w:r>
    </w:p>
    <w:p w14:paraId="2C4A5891" w14:textId="77777777" w:rsidR="009240A6" w:rsidRPr="009013F9" w:rsidRDefault="009240A6" w:rsidP="00487000">
      <w:pPr>
        <w:jc w:val="both"/>
        <w:rPr>
          <w:rFonts w:ascii="Times New Roman" w:hAnsi="Times New Roman" w:cs="Times New Roman"/>
          <w:sz w:val="28"/>
          <w:szCs w:val="28"/>
          <w:lang w:val="lv-LV"/>
        </w:rPr>
      </w:pPr>
    </w:p>
    <w:p w14:paraId="3B346C72" w14:textId="77777777" w:rsidR="00915D11" w:rsidRPr="009013F9" w:rsidRDefault="00915D11" w:rsidP="00915D11">
      <w:pPr>
        <w:jc w:val="center"/>
        <w:rPr>
          <w:rFonts w:ascii="Times New Roman" w:hAnsi="Times New Roman" w:cs="Times New Roman"/>
          <w:b/>
          <w:sz w:val="28"/>
          <w:szCs w:val="28"/>
          <w:lang w:val="lv-LV"/>
        </w:rPr>
      </w:pPr>
      <w:r w:rsidRPr="009013F9">
        <w:rPr>
          <w:rFonts w:ascii="Times New Roman" w:hAnsi="Times New Roman" w:cs="Times New Roman"/>
          <w:b/>
          <w:sz w:val="28"/>
          <w:szCs w:val="28"/>
          <w:lang w:val="lv-LV"/>
        </w:rPr>
        <w:t xml:space="preserve">II. </w:t>
      </w:r>
      <w:r w:rsidR="00461050" w:rsidRPr="009013F9">
        <w:rPr>
          <w:rFonts w:ascii="Times New Roman" w:hAnsi="Times New Roman" w:cs="Times New Roman"/>
          <w:b/>
          <w:sz w:val="28"/>
          <w:szCs w:val="28"/>
          <w:lang w:val="lv-LV"/>
        </w:rPr>
        <w:t>Personas</w:t>
      </w:r>
      <w:r w:rsidR="00B80990" w:rsidRPr="009013F9">
        <w:rPr>
          <w:rFonts w:ascii="Times New Roman" w:hAnsi="Times New Roman" w:cs="Times New Roman"/>
          <w:b/>
          <w:sz w:val="28"/>
          <w:szCs w:val="28"/>
          <w:lang w:val="lv-LV"/>
        </w:rPr>
        <w:t xml:space="preserve"> reģistrēšana </w:t>
      </w:r>
      <w:r w:rsidRPr="009013F9">
        <w:rPr>
          <w:rFonts w:ascii="Times New Roman" w:hAnsi="Times New Roman" w:cs="Times New Roman"/>
          <w:b/>
          <w:sz w:val="28"/>
          <w:szCs w:val="28"/>
          <w:lang w:val="lv-LV"/>
        </w:rPr>
        <w:t>I</w:t>
      </w:r>
      <w:r w:rsidR="00B80990" w:rsidRPr="009013F9">
        <w:rPr>
          <w:rFonts w:ascii="Times New Roman" w:hAnsi="Times New Roman" w:cs="Times New Roman"/>
          <w:b/>
          <w:sz w:val="28"/>
          <w:szCs w:val="28"/>
          <w:lang w:val="lv-LV"/>
        </w:rPr>
        <w:t>zsoļu dalībnieku reģistrā</w:t>
      </w:r>
    </w:p>
    <w:p w14:paraId="65312CF9" w14:textId="77777777" w:rsidR="00915D11" w:rsidRPr="009013F9" w:rsidRDefault="00915D11" w:rsidP="00915D11">
      <w:pPr>
        <w:jc w:val="center"/>
        <w:rPr>
          <w:rFonts w:ascii="Times New Roman" w:hAnsi="Times New Roman" w:cs="Times New Roman"/>
          <w:sz w:val="28"/>
          <w:szCs w:val="28"/>
          <w:lang w:val="lv-LV"/>
        </w:rPr>
      </w:pPr>
    </w:p>
    <w:p w14:paraId="2A974B50" w14:textId="6C3B70EC" w:rsidR="00C67A39" w:rsidRPr="009013F9" w:rsidRDefault="0068741A" w:rsidP="00C67A39">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t>12</w:t>
      </w:r>
      <w:r w:rsidR="005137C8" w:rsidRPr="009013F9">
        <w:rPr>
          <w:rFonts w:ascii="Times New Roman" w:hAnsi="Times New Roman" w:cs="Times New Roman"/>
          <w:sz w:val="28"/>
          <w:szCs w:val="28"/>
          <w:lang w:val="lv-LV"/>
        </w:rPr>
        <w:t>. </w:t>
      </w:r>
      <w:r w:rsidR="006F6707" w:rsidRPr="009013F9">
        <w:rPr>
          <w:rFonts w:ascii="Times New Roman" w:hAnsi="Times New Roman" w:cs="Times New Roman"/>
          <w:sz w:val="28"/>
          <w:szCs w:val="28"/>
          <w:lang w:val="lv-LV"/>
        </w:rPr>
        <w:t>Fizisku</w:t>
      </w:r>
      <w:r w:rsidR="00583036" w:rsidRPr="009013F9">
        <w:rPr>
          <w:rFonts w:ascii="Times New Roman" w:hAnsi="Times New Roman" w:cs="Times New Roman"/>
          <w:sz w:val="28"/>
          <w:szCs w:val="28"/>
          <w:lang w:val="lv-LV"/>
        </w:rPr>
        <w:t xml:space="preserve"> p</w:t>
      </w:r>
      <w:r w:rsidR="00C67A39" w:rsidRPr="009013F9">
        <w:rPr>
          <w:rFonts w:ascii="Times New Roman" w:hAnsi="Times New Roman" w:cs="Times New Roman"/>
          <w:sz w:val="28"/>
          <w:szCs w:val="28"/>
          <w:lang w:val="lv-LV"/>
        </w:rPr>
        <w:t>erson</w:t>
      </w:r>
      <w:r w:rsidR="001A1F84" w:rsidRPr="009013F9">
        <w:rPr>
          <w:rFonts w:ascii="Times New Roman" w:hAnsi="Times New Roman" w:cs="Times New Roman"/>
          <w:sz w:val="28"/>
          <w:szCs w:val="28"/>
          <w:lang w:val="lv-LV"/>
        </w:rPr>
        <w:t>u</w:t>
      </w:r>
      <w:r w:rsidR="00C67A39" w:rsidRPr="009013F9">
        <w:rPr>
          <w:rFonts w:ascii="Times New Roman" w:hAnsi="Times New Roman" w:cs="Times New Roman"/>
          <w:sz w:val="28"/>
          <w:szCs w:val="28"/>
          <w:lang w:val="lv-LV"/>
        </w:rPr>
        <w:t xml:space="preserve">, kura vēlas </w:t>
      </w:r>
      <w:r w:rsidR="006F6707" w:rsidRPr="009013F9">
        <w:rPr>
          <w:rFonts w:ascii="Times New Roman" w:hAnsi="Times New Roman" w:cs="Times New Roman"/>
          <w:sz w:val="28"/>
          <w:szCs w:val="28"/>
          <w:lang w:val="lv-LV"/>
        </w:rPr>
        <w:t xml:space="preserve">savā vai citas fiziskas vai juridiskas personas vārdā </w:t>
      </w:r>
      <w:r w:rsidR="00C67A39" w:rsidRPr="009013F9">
        <w:rPr>
          <w:rFonts w:ascii="Times New Roman" w:hAnsi="Times New Roman" w:cs="Times New Roman"/>
          <w:sz w:val="28"/>
          <w:szCs w:val="28"/>
          <w:lang w:val="lv-LV"/>
        </w:rPr>
        <w:t>piedalīties zvērināta tiesu izpildītāja un maksātnespējas procesa administratora rīkotā nekustamā īpašuma izsolē, reģistrē Elektronisko izsoļu vietnē uzturētā Izsoļu dalībnieku reģistrā.</w:t>
      </w:r>
    </w:p>
    <w:p w14:paraId="09310366" w14:textId="77777777" w:rsidR="005137C8" w:rsidRPr="009013F9" w:rsidRDefault="005137C8" w:rsidP="00C67A39">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r>
    </w:p>
    <w:p w14:paraId="385C1089" w14:textId="156FE76C" w:rsidR="005137C8" w:rsidRPr="009013F9" w:rsidRDefault="00EA4478" w:rsidP="005137C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w:t>
      </w:r>
      <w:r w:rsidR="0068741A" w:rsidRPr="009013F9">
        <w:rPr>
          <w:rFonts w:ascii="Times New Roman" w:hAnsi="Times New Roman" w:cs="Times New Roman"/>
          <w:sz w:val="28"/>
          <w:szCs w:val="28"/>
          <w:lang w:val="lv-LV"/>
        </w:rPr>
        <w:t>3</w:t>
      </w:r>
      <w:r w:rsidR="005137C8" w:rsidRPr="009013F9">
        <w:rPr>
          <w:rFonts w:ascii="Times New Roman" w:hAnsi="Times New Roman" w:cs="Times New Roman"/>
          <w:sz w:val="28"/>
          <w:szCs w:val="28"/>
          <w:lang w:val="lv-LV"/>
        </w:rPr>
        <w:t>. Izsoļu dalībnieku reģistrā par personām iekļauj šādas ziņa</w:t>
      </w:r>
      <w:r w:rsidR="00205556" w:rsidRPr="009013F9">
        <w:rPr>
          <w:rFonts w:ascii="Times New Roman" w:hAnsi="Times New Roman" w:cs="Times New Roman"/>
          <w:sz w:val="28"/>
          <w:szCs w:val="28"/>
          <w:lang w:val="lv-LV"/>
        </w:rPr>
        <w:t>s</w:t>
      </w:r>
      <w:r w:rsidR="005137C8" w:rsidRPr="009013F9">
        <w:rPr>
          <w:rFonts w:ascii="Times New Roman" w:hAnsi="Times New Roman" w:cs="Times New Roman"/>
          <w:sz w:val="28"/>
          <w:szCs w:val="28"/>
          <w:lang w:val="lv-LV"/>
        </w:rPr>
        <w:t>:</w:t>
      </w:r>
    </w:p>
    <w:p w14:paraId="1002BF08" w14:textId="5ADF12C5" w:rsidR="00F86D9F" w:rsidRPr="009013F9" w:rsidRDefault="0068741A" w:rsidP="005137C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13</w:t>
      </w:r>
      <w:r w:rsidR="00F86D9F" w:rsidRPr="009013F9">
        <w:rPr>
          <w:rFonts w:ascii="Times New Roman" w:hAnsi="Times New Roman" w:cs="Times New Roman"/>
          <w:sz w:val="28"/>
          <w:szCs w:val="28"/>
          <w:lang w:val="lv-LV"/>
        </w:rPr>
        <w:t>.</w:t>
      </w:r>
      <w:r w:rsidR="006F6707" w:rsidRPr="009013F9">
        <w:rPr>
          <w:rFonts w:ascii="Times New Roman" w:hAnsi="Times New Roman" w:cs="Times New Roman"/>
          <w:sz w:val="28"/>
          <w:szCs w:val="28"/>
          <w:lang w:val="lv-LV"/>
        </w:rPr>
        <w:t>1</w:t>
      </w:r>
      <w:r w:rsidR="00F86D9F" w:rsidRPr="009013F9">
        <w:rPr>
          <w:rFonts w:ascii="Times New Roman" w:hAnsi="Times New Roman" w:cs="Times New Roman"/>
          <w:sz w:val="28"/>
          <w:szCs w:val="28"/>
          <w:lang w:val="lv-LV"/>
        </w:rPr>
        <w:t>. vārdu, uzvārdu;</w:t>
      </w:r>
    </w:p>
    <w:p w14:paraId="54675525" w14:textId="02B4CFBF" w:rsidR="00F86D9F" w:rsidRPr="009013F9" w:rsidRDefault="0068741A" w:rsidP="005137C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13</w:t>
      </w:r>
      <w:r w:rsidR="00F86D9F" w:rsidRPr="009013F9">
        <w:rPr>
          <w:rFonts w:ascii="Times New Roman" w:hAnsi="Times New Roman" w:cs="Times New Roman"/>
          <w:sz w:val="28"/>
          <w:szCs w:val="28"/>
          <w:lang w:val="lv-LV"/>
        </w:rPr>
        <w:t>.</w:t>
      </w:r>
      <w:r w:rsidR="006F6707" w:rsidRPr="009013F9">
        <w:rPr>
          <w:rFonts w:ascii="Times New Roman" w:hAnsi="Times New Roman" w:cs="Times New Roman"/>
          <w:sz w:val="28"/>
          <w:szCs w:val="28"/>
          <w:lang w:val="lv-LV"/>
        </w:rPr>
        <w:t>2</w:t>
      </w:r>
      <w:r w:rsidR="00F86D9F" w:rsidRPr="009013F9">
        <w:rPr>
          <w:rFonts w:ascii="Times New Roman" w:hAnsi="Times New Roman" w:cs="Times New Roman"/>
          <w:sz w:val="28"/>
          <w:szCs w:val="28"/>
          <w:lang w:val="lv-LV"/>
        </w:rPr>
        <w:t>. personas kodu vai dzimšanas datumu (</w:t>
      </w:r>
      <w:r w:rsidR="00C650DF" w:rsidRPr="009013F9">
        <w:rPr>
          <w:rFonts w:ascii="Times New Roman" w:hAnsi="Times New Roman" w:cs="Times New Roman"/>
          <w:sz w:val="28"/>
          <w:szCs w:val="28"/>
          <w:lang w:val="lv-LV"/>
        </w:rPr>
        <w:t>personai, kurai nav piešķirts personas kods</w:t>
      </w:r>
      <w:r w:rsidR="00F86D9F" w:rsidRPr="009013F9">
        <w:rPr>
          <w:rFonts w:ascii="Times New Roman" w:hAnsi="Times New Roman" w:cs="Times New Roman"/>
          <w:sz w:val="28"/>
          <w:szCs w:val="28"/>
          <w:lang w:val="lv-LV"/>
        </w:rPr>
        <w:t>);</w:t>
      </w:r>
    </w:p>
    <w:p w14:paraId="1B3A51F9" w14:textId="510D68D5" w:rsidR="00F86D9F" w:rsidRPr="009013F9" w:rsidRDefault="0068741A" w:rsidP="005137C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13</w:t>
      </w:r>
      <w:r w:rsidR="00EA3A2F" w:rsidRPr="009013F9">
        <w:rPr>
          <w:rFonts w:ascii="Times New Roman" w:hAnsi="Times New Roman" w:cs="Times New Roman"/>
          <w:sz w:val="28"/>
          <w:szCs w:val="28"/>
          <w:lang w:val="lv-LV"/>
        </w:rPr>
        <w:t>.3</w:t>
      </w:r>
      <w:r w:rsidR="00F86D9F" w:rsidRPr="009013F9">
        <w:rPr>
          <w:rFonts w:ascii="Times New Roman" w:hAnsi="Times New Roman" w:cs="Times New Roman"/>
          <w:sz w:val="28"/>
          <w:szCs w:val="28"/>
          <w:lang w:val="lv-LV"/>
        </w:rPr>
        <w:t>. kontaktadresi (deklarētās dzīvesvietas adresi vai, ja tādas nav vai tā atšķiras no deklarētās dzīvesvietas adreses - dzīvesvietas adresi);</w:t>
      </w:r>
    </w:p>
    <w:p w14:paraId="276775A8" w14:textId="6D928CAE" w:rsidR="002A0942" w:rsidRPr="009013F9" w:rsidRDefault="00EA4478" w:rsidP="005137C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w:t>
      </w:r>
      <w:r w:rsidR="0068741A" w:rsidRPr="009013F9">
        <w:rPr>
          <w:rFonts w:ascii="Times New Roman" w:hAnsi="Times New Roman" w:cs="Times New Roman"/>
          <w:sz w:val="28"/>
          <w:szCs w:val="28"/>
          <w:lang w:val="lv-LV"/>
        </w:rPr>
        <w:t>3</w:t>
      </w:r>
      <w:r w:rsidR="00EA3A2F" w:rsidRPr="009013F9">
        <w:rPr>
          <w:rFonts w:ascii="Times New Roman" w:hAnsi="Times New Roman" w:cs="Times New Roman"/>
          <w:sz w:val="28"/>
          <w:szCs w:val="28"/>
          <w:lang w:val="lv-LV"/>
        </w:rPr>
        <w:t>.4</w:t>
      </w:r>
      <w:r w:rsidR="002A0942" w:rsidRPr="009013F9">
        <w:rPr>
          <w:rFonts w:ascii="Times New Roman" w:hAnsi="Times New Roman" w:cs="Times New Roman"/>
          <w:sz w:val="28"/>
          <w:szCs w:val="28"/>
          <w:lang w:val="lv-LV"/>
        </w:rPr>
        <w:t xml:space="preserve">. personas </w:t>
      </w:r>
      <w:r w:rsidR="00F40B05" w:rsidRPr="009013F9">
        <w:rPr>
          <w:rFonts w:ascii="Times New Roman" w:hAnsi="Times New Roman" w:cs="Times New Roman"/>
          <w:sz w:val="28"/>
          <w:szCs w:val="28"/>
          <w:lang w:val="lv-LV"/>
        </w:rPr>
        <w:t>apliecinoša</w:t>
      </w:r>
      <w:r w:rsidR="002E178A" w:rsidRPr="009013F9">
        <w:rPr>
          <w:rFonts w:ascii="Times New Roman" w:hAnsi="Times New Roman" w:cs="Times New Roman"/>
          <w:sz w:val="28"/>
          <w:szCs w:val="28"/>
          <w:lang w:val="lv-LV"/>
        </w:rPr>
        <w:t xml:space="preserve"> </w:t>
      </w:r>
      <w:r w:rsidR="002A0942" w:rsidRPr="009013F9">
        <w:rPr>
          <w:rFonts w:ascii="Times New Roman" w:hAnsi="Times New Roman" w:cs="Times New Roman"/>
          <w:sz w:val="28"/>
          <w:szCs w:val="28"/>
          <w:lang w:val="lv-LV"/>
        </w:rPr>
        <w:t>dokumenta veid</w:t>
      </w:r>
      <w:r w:rsidR="006F6707" w:rsidRPr="009013F9">
        <w:rPr>
          <w:rFonts w:ascii="Times New Roman" w:hAnsi="Times New Roman" w:cs="Times New Roman"/>
          <w:sz w:val="28"/>
          <w:szCs w:val="28"/>
          <w:lang w:val="lv-LV"/>
        </w:rPr>
        <w:t>u</w:t>
      </w:r>
      <w:r w:rsidR="002A0942" w:rsidRPr="009013F9">
        <w:rPr>
          <w:rFonts w:ascii="Times New Roman" w:hAnsi="Times New Roman" w:cs="Times New Roman"/>
          <w:sz w:val="28"/>
          <w:szCs w:val="28"/>
          <w:lang w:val="lv-LV"/>
        </w:rPr>
        <w:t xml:space="preserve"> un numur</w:t>
      </w:r>
      <w:r w:rsidR="006F6707" w:rsidRPr="009013F9">
        <w:rPr>
          <w:rFonts w:ascii="Times New Roman" w:hAnsi="Times New Roman" w:cs="Times New Roman"/>
          <w:sz w:val="28"/>
          <w:szCs w:val="28"/>
          <w:lang w:val="lv-LV"/>
        </w:rPr>
        <w:t>u;</w:t>
      </w:r>
    </w:p>
    <w:p w14:paraId="47196A59" w14:textId="7AB83A56" w:rsidR="00F86D9F" w:rsidRPr="009013F9" w:rsidRDefault="0068741A" w:rsidP="005137C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13</w:t>
      </w:r>
      <w:r w:rsidR="00EA3A2F" w:rsidRPr="009013F9">
        <w:rPr>
          <w:rFonts w:ascii="Times New Roman" w:hAnsi="Times New Roman" w:cs="Times New Roman"/>
          <w:sz w:val="28"/>
          <w:szCs w:val="28"/>
          <w:lang w:val="lv-LV"/>
        </w:rPr>
        <w:t>.5</w:t>
      </w:r>
      <w:r w:rsidR="00F86D9F" w:rsidRPr="009013F9">
        <w:rPr>
          <w:rFonts w:ascii="Times New Roman" w:hAnsi="Times New Roman" w:cs="Times New Roman"/>
          <w:sz w:val="28"/>
          <w:szCs w:val="28"/>
          <w:lang w:val="lv-LV"/>
        </w:rPr>
        <w:t xml:space="preserve">. norēķinu </w:t>
      </w:r>
      <w:r w:rsidR="00F86D9F" w:rsidRPr="009013F9">
        <w:rPr>
          <w:rFonts w:ascii="Times New Roman" w:hAnsi="Times New Roman" w:cs="Times New Roman"/>
          <w:bCs/>
          <w:sz w:val="28"/>
          <w:szCs w:val="28"/>
          <w:lang w:val="lv-LV"/>
        </w:rPr>
        <w:t xml:space="preserve">rekvizītus </w:t>
      </w:r>
      <w:r w:rsidR="00F86D9F" w:rsidRPr="009013F9">
        <w:rPr>
          <w:rFonts w:ascii="Times New Roman" w:hAnsi="Times New Roman" w:cs="Times New Roman"/>
          <w:sz w:val="28"/>
          <w:szCs w:val="28"/>
          <w:lang w:val="lv-LV"/>
        </w:rPr>
        <w:t>(</w:t>
      </w:r>
      <w:r w:rsidR="002A0942" w:rsidRPr="009013F9">
        <w:rPr>
          <w:rFonts w:ascii="Times New Roman" w:hAnsi="Times New Roman" w:cs="Times New Roman"/>
          <w:sz w:val="28"/>
          <w:szCs w:val="28"/>
          <w:lang w:val="lv-LV"/>
        </w:rPr>
        <w:t xml:space="preserve">kredītiestādes </w:t>
      </w:r>
      <w:r w:rsidR="0023602C" w:rsidRPr="009013F9">
        <w:rPr>
          <w:rFonts w:ascii="Times New Roman" w:hAnsi="Times New Roman" w:cs="Times New Roman"/>
          <w:sz w:val="28"/>
          <w:szCs w:val="28"/>
          <w:lang w:val="lv-LV"/>
        </w:rPr>
        <w:t xml:space="preserve">konta numurs, uz kuru </w:t>
      </w:r>
      <w:r w:rsidR="002A0942" w:rsidRPr="009013F9">
        <w:rPr>
          <w:rFonts w:ascii="Times New Roman" w:hAnsi="Times New Roman" w:cs="Times New Roman"/>
          <w:sz w:val="28"/>
          <w:szCs w:val="28"/>
          <w:lang w:val="lv-LV"/>
        </w:rPr>
        <w:t xml:space="preserve">personai </w:t>
      </w:r>
      <w:r w:rsidR="0023602C" w:rsidRPr="009013F9">
        <w:rPr>
          <w:rFonts w:ascii="Times New Roman" w:hAnsi="Times New Roman" w:cs="Times New Roman"/>
          <w:sz w:val="28"/>
          <w:szCs w:val="28"/>
          <w:lang w:val="lv-LV"/>
        </w:rPr>
        <w:t>atmaksājama nodrošinājuma summa</w:t>
      </w:r>
      <w:r w:rsidR="00F86D9F" w:rsidRPr="009013F9">
        <w:rPr>
          <w:rFonts w:ascii="Times New Roman" w:hAnsi="Times New Roman" w:cs="Times New Roman"/>
          <w:sz w:val="28"/>
          <w:szCs w:val="28"/>
          <w:lang w:val="lv-LV"/>
        </w:rPr>
        <w:t>);</w:t>
      </w:r>
    </w:p>
    <w:p w14:paraId="3511BAA4" w14:textId="611A4263" w:rsidR="002A0942" w:rsidRPr="009013F9" w:rsidRDefault="0068741A" w:rsidP="005137C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13</w:t>
      </w:r>
      <w:r w:rsidR="00EA3A2F" w:rsidRPr="009013F9">
        <w:rPr>
          <w:rFonts w:ascii="Times New Roman" w:hAnsi="Times New Roman" w:cs="Times New Roman"/>
          <w:sz w:val="28"/>
          <w:szCs w:val="28"/>
          <w:lang w:val="lv-LV"/>
        </w:rPr>
        <w:t>.6</w:t>
      </w:r>
      <w:r w:rsidR="002A0942" w:rsidRPr="009013F9">
        <w:rPr>
          <w:rFonts w:ascii="Times New Roman" w:hAnsi="Times New Roman" w:cs="Times New Roman"/>
          <w:sz w:val="28"/>
          <w:szCs w:val="28"/>
          <w:lang w:val="lv-LV"/>
        </w:rPr>
        <w:t xml:space="preserve">. personas </w:t>
      </w:r>
      <w:r w:rsidR="009E119B" w:rsidRPr="009013F9">
        <w:rPr>
          <w:rFonts w:ascii="Times New Roman" w:hAnsi="Times New Roman" w:cs="Times New Roman"/>
          <w:sz w:val="28"/>
          <w:szCs w:val="28"/>
          <w:lang w:val="lv-LV"/>
        </w:rPr>
        <w:t xml:space="preserve">papildu </w:t>
      </w:r>
      <w:r w:rsidR="002A0942" w:rsidRPr="009013F9">
        <w:rPr>
          <w:rFonts w:ascii="Times New Roman" w:hAnsi="Times New Roman" w:cs="Times New Roman"/>
          <w:sz w:val="28"/>
          <w:szCs w:val="28"/>
          <w:lang w:val="lv-LV"/>
        </w:rPr>
        <w:t>kontaktinformācij</w:t>
      </w:r>
      <w:r w:rsidR="006F6707" w:rsidRPr="009013F9">
        <w:rPr>
          <w:rFonts w:ascii="Times New Roman" w:hAnsi="Times New Roman" w:cs="Times New Roman"/>
          <w:sz w:val="28"/>
          <w:szCs w:val="28"/>
          <w:lang w:val="lv-LV"/>
        </w:rPr>
        <w:t>u</w:t>
      </w:r>
      <w:r w:rsidR="002A0942" w:rsidRPr="009013F9">
        <w:rPr>
          <w:rFonts w:ascii="Times New Roman" w:hAnsi="Times New Roman" w:cs="Times New Roman"/>
          <w:sz w:val="28"/>
          <w:szCs w:val="28"/>
          <w:lang w:val="lv-LV"/>
        </w:rPr>
        <w:t xml:space="preserve"> – elektroniskā pasta </w:t>
      </w:r>
      <w:r w:rsidR="009E119B" w:rsidRPr="009013F9">
        <w:rPr>
          <w:rFonts w:ascii="Times New Roman" w:hAnsi="Times New Roman" w:cs="Times New Roman"/>
          <w:sz w:val="28"/>
          <w:szCs w:val="28"/>
          <w:lang w:val="lv-LV"/>
        </w:rPr>
        <w:t>adres</w:t>
      </w:r>
      <w:r w:rsidR="006F6707" w:rsidRPr="009013F9">
        <w:rPr>
          <w:rFonts w:ascii="Times New Roman" w:hAnsi="Times New Roman" w:cs="Times New Roman"/>
          <w:sz w:val="28"/>
          <w:szCs w:val="28"/>
          <w:lang w:val="lv-LV"/>
        </w:rPr>
        <w:t>i</w:t>
      </w:r>
      <w:r w:rsidR="009E119B" w:rsidRPr="009013F9">
        <w:rPr>
          <w:rFonts w:ascii="Times New Roman" w:hAnsi="Times New Roman" w:cs="Times New Roman"/>
          <w:sz w:val="28"/>
          <w:szCs w:val="28"/>
          <w:lang w:val="lv-LV"/>
        </w:rPr>
        <w:t xml:space="preserve"> un telefona numur</w:t>
      </w:r>
      <w:r w:rsidR="006F6707" w:rsidRPr="009013F9">
        <w:rPr>
          <w:rFonts w:ascii="Times New Roman" w:hAnsi="Times New Roman" w:cs="Times New Roman"/>
          <w:sz w:val="28"/>
          <w:szCs w:val="28"/>
          <w:lang w:val="lv-LV"/>
        </w:rPr>
        <w:t>u</w:t>
      </w:r>
      <w:r w:rsidR="002A0942" w:rsidRPr="009013F9">
        <w:rPr>
          <w:rFonts w:ascii="Times New Roman" w:hAnsi="Times New Roman" w:cs="Times New Roman"/>
          <w:sz w:val="28"/>
          <w:szCs w:val="28"/>
          <w:lang w:val="lv-LV"/>
        </w:rPr>
        <w:t xml:space="preserve"> (ja tād</w:t>
      </w:r>
      <w:r w:rsidR="009E119B" w:rsidRPr="009013F9">
        <w:rPr>
          <w:rFonts w:ascii="Times New Roman" w:hAnsi="Times New Roman" w:cs="Times New Roman"/>
          <w:sz w:val="28"/>
          <w:szCs w:val="28"/>
          <w:lang w:val="lv-LV"/>
        </w:rPr>
        <w:t>s</w:t>
      </w:r>
      <w:r w:rsidR="002A0942" w:rsidRPr="009013F9">
        <w:rPr>
          <w:rFonts w:ascii="Times New Roman" w:hAnsi="Times New Roman" w:cs="Times New Roman"/>
          <w:sz w:val="28"/>
          <w:szCs w:val="28"/>
          <w:lang w:val="lv-LV"/>
        </w:rPr>
        <w:t xml:space="preserve"> </w:t>
      </w:r>
      <w:r w:rsidR="009E119B" w:rsidRPr="009013F9">
        <w:rPr>
          <w:rFonts w:ascii="Times New Roman" w:hAnsi="Times New Roman" w:cs="Times New Roman"/>
          <w:sz w:val="28"/>
          <w:szCs w:val="28"/>
          <w:lang w:val="lv-LV"/>
        </w:rPr>
        <w:t>ir</w:t>
      </w:r>
      <w:r w:rsidR="00576FDC" w:rsidRPr="009013F9">
        <w:rPr>
          <w:rFonts w:ascii="Times New Roman" w:hAnsi="Times New Roman" w:cs="Times New Roman"/>
          <w:sz w:val="28"/>
          <w:szCs w:val="28"/>
          <w:lang w:val="lv-LV"/>
        </w:rPr>
        <w:t>).</w:t>
      </w:r>
    </w:p>
    <w:p w14:paraId="74C0DA82" w14:textId="77777777" w:rsidR="006F6707" w:rsidRPr="009013F9" w:rsidRDefault="006F6707" w:rsidP="005137C8">
      <w:pPr>
        <w:ind w:firstLine="720"/>
        <w:jc w:val="both"/>
        <w:rPr>
          <w:rFonts w:ascii="Times New Roman" w:hAnsi="Times New Roman" w:cs="Times New Roman"/>
          <w:sz w:val="28"/>
          <w:szCs w:val="28"/>
          <w:lang w:val="lv-LV"/>
        </w:rPr>
      </w:pPr>
    </w:p>
    <w:p w14:paraId="258B9CDF" w14:textId="7BB288C2" w:rsidR="006F6707" w:rsidRPr="009013F9" w:rsidRDefault="0068741A" w:rsidP="005137C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14</w:t>
      </w:r>
      <w:r w:rsidR="006F6707" w:rsidRPr="009013F9">
        <w:rPr>
          <w:rFonts w:ascii="Times New Roman" w:hAnsi="Times New Roman" w:cs="Times New Roman"/>
          <w:sz w:val="28"/>
          <w:szCs w:val="28"/>
          <w:lang w:val="lv-LV"/>
        </w:rPr>
        <w:t>. </w:t>
      </w:r>
      <w:r w:rsidR="00854612" w:rsidRPr="009013F9">
        <w:rPr>
          <w:rFonts w:ascii="Times New Roman" w:hAnsi="Times New Roman" w:cs="Times New Roman"/>
          <w:sz w:val="28"/>
          <w:szCs w:val="28"/>
          <w:lang w:val="lv-LV"/>
        </w:rPr>
        <w:t xml:space="preserve">Ja persona pārstāv citu </w:t>
      </w:r>
      <w:r w:rsidR="0074396C" w:rsidRPr="009013F9">
        <w:rPr>
          <w:rFonts w:ascii="Times New Roman" w:hAnsi="Times New Roman" w:cs="Times New Roman"/>
          <w:sz w:val="28"/>
          <w:szCs w:val="28"/>
          <w:lang w:val="lv-LV"/>
        </w:rPr>
        <w:t>fizisk</w:t>
      </w:r>
      <w:r w:rsidR="00854612" w:rsidRPr="009013F9">
        <w:rPr>
          <w:rFonts w:ascii="Times New Roman" w:hAnsi="Times New Roman" w:cs="Times New Roman"/>
          <w:sz w:val="28"/>
          <w:szCs w:val="28"/>
          <w:lang w:val="lv-LV"/>
        </w:rPr>
        <w:t>u</w:t>
      </w:r>
      <w:r w:rsidR="0074396C" w:rsidRPr="009013F9">
        <w:rPr>
          <w:rFonts w:ascii="Times New Roman" w:hAnsi="Times New Roman" w:cs="Times New Roman"/>
          <w:sz w:val="28"/>
          <w:szCs w:val="28"/>
          <w:lang w:val="lv-LV"/>
        </w:rPr>
        <w:t xml:space="preserve"> vai juridisk</w:t>
      </w:r>
      <w:r w:rsidR="00854612" w:rsidRPr="009013F9">
        <w:rPr>
          <w:rFonts w:ascii="Times New Roman" w:hAnsi="Times New Roman" w:cs="Times New Roman"/>
          <w:sz w:val="28"/>
          <w:szCs w:val="28"/>
          <w:lang w:val="lv-LV"/>
        </w:rPr>
        <w:t>u</w:t>
      </w:r>
      <w:r w:rsidR="0074396C" w:rsidRPr="009013F9">
        <w:rPr>
          <w:rFonts w:ascii="Times New Roman" w:hAnsi="Times New Roman" w:cs="Times New Roman"/>
          <w:sz w:val="28"/>
          <w:szCs w:val="28"/>
          <w:lang w:val="lv-LV"/>
        </w:rPr>
        <w:t xml:space="preserve"> </w:t>
      </w:r>
      <w:r w:rsidR="007912D9" w:rsidRPr="009013F9">
        <w:rPr>
          <w:rFonts w:ascii="Times New Roman" w:hAnsi="Times New Roman" w:cs="Times New Roman"/>
          <w:sz w:val="28"/>
          <w:szCs w:val="28"/>
          <w:lang w:val="lv-LV"/>
        </w:rPr>
        <w:t xml:space="preserve">personu, </w:t>
      </w:r>
      <w:r w:rsidRPr="009013F9">
        <w:rPr>
          <w:rFonts w:ascii="Times New Roman" w:hAnsi="Times New Roman" w:cs="Times New Roman"/>
          <w:sz w:val="28"/>
          <w:szCs w:val="28"/>
          <w:lang w:val="lv-LV"/>
        </w:rPr>
        <w:t>papildus šo noteikumu 13</w:t>
      </w:r>
      <w:r w:rsidR="002703AA" w:rsidRPr="009013F9">
        <w:rPr>
          <w:rFonts w:ascii="Times New Roman" w:hAnsi="Times New Roman" w:cs="Times New Roman"/>
          <w:sz w:val="28"/>
          <w:szCs w:val="28"/>
          <w:lang w:val="lv-LV"/>
        </w:rPr>
        <w:t xml:space="preserve">. punktā noteiktajām ziņām norāda arī šādas ziņas par </w:t>
      </w:r>
      <w:r w:rsidR="007912D9" w:rsidRPr="009013F9">
        <w:rPr>
          <w:rFonts w:ascii="Times New Roman" w:hAnsi="Times New Roman" w:cs="Times New Roman"/>
          <w:sz w:val="28"/>
          <w:szCs w:val="28"/>
          <w:lang w:val="lv-LV"/>
        </w:rPr>
        <w:t>reģistrēta lietotāja pārstāvamo</w:t>
      </w:r>
      <w:r w:rsidR="002703AA" w:rsidRPr="009013F9">
        <w:rPr>
          <w:rFonts w:ascii="Times New Roman" w:hAnsi="Times New Roman" w:cs="Times New Roman"/>
          <w:sz w:val="28"/>
          <w:szCs w:val="28"/>
          <w:lang w:val="lv-LV"/>
        </w:rPr>
        <w:t xml:space="preserve"> </w:t>
      </w:r>
      <w:r w:rsidR="00276421" w:rsidRPr="009013F9">
        <w:rPr>
          <w:rFonts w:ascii="Times New Roman" w:hAnsi="Times New Roman" w:cs="Times New Roman"/>
          <w:sz w:val="28"/>
          <w:szCs w:val="28"/>
          <w:lang w:val="lv-LV"/>
        </w:rPr>
        <w:t>personu un piln</w:t>
      </w:r>
      <w:r w:rsidR="002703AA" w:rsidRPr="009013F9">
        <w:rPr>
          <w:rFonts w:ascii="Times New Roman" w:hAnsi="Times New Roman" w:cs="Times New Roman"/>
          <w:sz w:val="28"/>
          <w:szCs w:val="28"/>
          <w:lang w:val="lv-LV"/>
        </w:rPr>
        <w:t>v</w:t>
      </w:r>
      <w:r w:rsidR="00276421" w:rsidRPr="009013F9">
        <w:rPr>
          <w:rFonts w:ascii="Times New Roman" w:hAnsi="Times New Roman" w:cs="Times New Roman"/>
          <w:sz w:val="28"/>
          <w:szCs w:val="28"/>
          <w:lang w:val="lv-LV"/>
        </w:rPr>
        <w:t>a</w:t>
      </w:r>
      <w:r w:rsidR="002703AA" w:rsidRPr="009013F9">
        <w:rPr>
          <w:rFonts w:ascii="Times New Roman" w:hAnsi="Times New Roman" w:cs="Times New Roman"/>
          <w:sz w:val="28"/>
          <w:szCs w:val="28"/>
          <w:lang w:val="lv-LV"/>
        </w:rPr>
        <w:t>rojumu:</w:t>
      </w:r>
    </w:p>
    <w:p w14:paraId="413AB16C" w14:textId="1A5D5D3E" w:rsidR="002703AA" w:rsidRPr="009013F9" w:rsidRDefault="00081087" w:rsidP="005137C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w:t>
      </w:r>
      <w:r w:rsidR="0068741A" w:rsidRPr="009013F9">
        <w:rPr>
          <w:rFonts w:ascii="Times New Roman" w:hAnsi="Times New Roman" w:cs="Times New Roman"/>
          <w:sz w:val="28"/>
          <w:szCs w:val="28"/>
          <w:lang w:val="lv-LV"/>
        </w:rPr>
        <w:t>4</w:t>
      </w:r>
      <w:r w:rsidR="00576FDC" w:rsidRPr="009013F9">
        <w:rPr>
          <w:rFonts w:ascii="Times New Roman" w:hAnsi="Times New Roman" w:cs="Times New Roman"/>
          <w:sz w:val="28"/>
          <w:szCs w:val="28"/>
          <w:lang w:val="lv-LV"/>
        </w:rPr>
        <w:t>.</w:t>
      </w:r>
      <w:r w:rsidR="002703AA" w:rsidRPr="009013F9">
        <w:rPr>
          <w:rFonts w:ascii="Times New Roman" w:hAnsi="Times New Roman" w:cs="Times New Roman"/>
          <w:sz w:val="28"/>
          <w:szCs w:val="28"/>
          <w:lang w:val="lv-LV"/>
        </w:rPr>
        <w:t>1</w:t>
      </w:r>
      <w:r w:rsidR="00576FDC" w:rsidRPr="009013F9">
        <w:rPr>
          <w:rFonts w:ascii="Times New Roman" w:hAnsi="Times New Roman" w:cs="Times New Roman"/>
          <w:sz w:val="28"/>
          <w:szCs w:val="28"/>
          <w:lang w:val="lv-LV"/>
        </w:rPr>
        <w:t>. </w:t>
      </w:r>
      <w:r w:rsidR="002703AA" w:rsidRPr="009013F9">
        <w:rPr>
          <w:rFonts w:ascii="Times New Roman" w:hAnsi="Times New Roman" w:cs="Times New Roman"/>
          <w:sz w:val="28"/>
          <w:szCs w:val="28"/>
          <w:lang w:val="lv-LV"/>
        </w:rPr>
        <w:t>personas veidu;</w:t>
      </w:r>
    </w:p>
    <w:p w14:paraId="092CAB12" w14:textId="216CC3BC" w:rsidR="00C1240C" w:rsidRPr="009013F9" w:rsidRDefault="0068741A" w:rsidP="00A525BC">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14</w:t>
      </w:r>
      <w:r w:rsidR="002703AA" w:rsidRPr="009013F9">
        <w:rPr>
          <w:rFonts w:ascii="Times New Roman" w:hAnsi="Times New Roman" w:cs="Times New Roman"/>
          <w:sz w:val="28"/>
          <w:szCs w:val="28"/>
          <w:lang w:val="lv-LV"/>
        </w:rPr>
        <w:t>.2. </w:t>
      </w:r>
      <w:r w:rsidR="00C1240C" w:rsidRPr="009013F9">
        <w:rPr>
          <w:rFonts w:ascii="Times New Roman" w:hAnsi="Times New Roman" w:cs="Times New Roman"/>
          <w:sz w:val="28"/>
          <w:szCs w:val="28"/>
          <w:lang w:val="lv-LV"/>
        </w:rPr>
        <w:t>vārdu, uzvārdu</w:t>
      </w:r>
      <w:r w:rsidR="002703AA" w:rsidRPr="009013F9">
        <w:rPr>
          <w:rFonts w:ascii="Times New Roman" w:hAnsi="Times New Roman" w:cs="Times New Roman"/>
          <w:sz w:val="28"/>
          <w:szCs w:val="28"/>
          <w:lang w:val="lv-LV"/>
        </w:rPr>
        <w:t xml:space="preserve"> fiziskai personai vai nosaukumu juridiskai personai</w:t>
      </w:r>
      <w:r w:rsidR="00C1240C" w:rsidRPr="009013F9">
        <w:rPr>
          <w:rFonts w:ascii="Times New Roman" w:hAnsi="Times New Roman" w:cs="Times New Roman"/>
          <w:sz w:val="28"/>
          <w:szCs w:val="28"/>
          <w:lang w:val="lv-LV"/>
        </w:rPr>
        <w:t>;</w:t>
      </w:r>
    </w:p>
    <w:p w14:paraId="11AB7D60" w14:textId="2C23BE99" w:rsidR="00C1240C" w:rsidRPr="009013F9" w:rsidRDefault="0068741A" w:rsidP="005137C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14</w:t>
      </w:r>
      <w:r w:rsidR="002703AA" w:rsidRPr="009013F9">
        <w:rPr>
          <w:rFonts w:ascii="Times New Roman" w:hAnsi="Times New Roman" w:cs="Times New Roman"/>
          <w:sz w:val="28"/>
          <w:szCs w:val="28"/>
          <w:lang w:val="lv-LV"/>
        </w:rPr>
        <w:t>.3</w:t>
      </w:r>
      <w:r w:rsidR="00C1240C" w:rsidRPr="009013F9">
        <w:rPr>
          <w:rFonts w:ascii="Times New Roman" w:hAnsi="Times New Roman" w:cs="Times New Roman"/>
          <w:sz w:val="28"/>
          <w:szCs w:val="28"/>
          <w:lang w:val="lv-LV"/>
        </w:rPr>
        <w:t>. personas kodu vai dzimšanas datumu (ārzemniekam)</w:t>
      </w:r>
      <w:r w:rsidR="002703AA" w:rsidRPr="009013F9">
        <w:rPr>
          <w:rFonts w:ascii="Times New Roman" w:hAnsi="Times New Roman" w:cs="Times New Roman"/>
          <w:sz w:val="28"/>
          <w:szCs w:val="28"/>
          <w:lang w:val="lv-LV"/>
        </w:rPr>
        <w:t xml:space="preserve"> fiziskai personai vai reģistrācijas numuru juridiskai personai</w:t>
      </w:r>
      <w:r w:rsidR="00C1240C" w:rsidRPr="009013F9">
        <w:rPr>
          <w:rFonts w:ascii="Times New Roman" w:hAnsi="Times New Roman" w:cs="Times New Roman"/>
          <w:sz w:val="28"/>
          <w:szCs w:val="28"/>
          <w:lang w:val="lv-LV"/>
        </w:rPr>
        <w:t>;</w:t>
      </w:r>
    </w:p>
    <w:p w14:paraId="46F2620B" w14:textId="42D2A8F0" w:rsidR="002703AA" w:rsidRPr="009013F9" w:rsidRDefault="0068741A" w:rsidP="002703AA">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14</w:t>
      </w:r>
      <w:r w:rsidR="002703AA" w:rsidRPr="009013F9">
        <w:rPr>
          <w:rFonts w:ascii="Times New Roman" w:hAnsi="Times New Roman" w:cs="Times New Roman"/>
          <w:sz w:val="28"/>
          <w:szCs w:val="28"/>
          <w:lang w:val="lv-LV"/>
        </w:rPr>
        <w:t>.4</w:t>
      </w:r>
      <w:r w:rsidR="00C1240C" w:rsidRPr="009013F9">
        <w:rPr>
          <w:rFonts w:ascii="Times New Roman" w:hAnsi="Times New Roman" w:cs="Times New Roman"/>
          <w:sz w:val="28"/>
          <w:szCs w:val="28"/>
          <w:lang w:val="lv-LV"/>
        </w:rPr>
        <w:t>. kontaktadresi (deklarētās dzīvesvietas adresi vai, ja tādas nav vai tā atšķiras no de</w:t>
      </w:r>
      <w:r w:rsidR="00CE1ADB" w:rsidRPr="009013F9">
        <w:rPr>
          <w:rFonts w:ascii="Times New Roman" w:hAnsi="Times New Roman" w:cs="Times New Roman"/>
          <w:sz w:val="28"/>
          <w:szCs w:val="28"/>
          <w:lang w:val="lv-LV"/>
        </w:rPr>
        <w:t>klarētās dzīvesvietas adreses - </w:t>
      </w:r>
      <w:r w:rsidR="00C1240C" w:rsidRPr="009013F9">
        <w:rPr>
          <w:rFonts w:ascii="Times New Roman" w:hAnsi="Times New Roman" w:cs="Times New Roman"/>
          <w:sz w:val="28"/>
          <w:szCs w:val="28"/>
          <w:lang w:val="lv-LV"/>
        </w:rPr>
        <w:t>dzīvesvietas adresi</w:t>
      </w:r>
      <w:r w:rsidR="002703AA" w:rsidRPr="009013F9">
        <w:rPr>
          <w:rFonts w:ascii="Times New Roman" w:hAnsi="Times New Roman" w:cs="Times New Roman"/>
          <w:sz w:val="28"/>
          <w:szCs w:val="28"/>
          <w:lang w:val="lv-LV"/>
        </w:rPr>
        <w:t xml:space="preserve"> fiziskai personai vai juridisko adresi juridiskai personai)</w:t>
      </w:r>
      <w:r w:rsidR="00C1240C" w:rsidRPr="009013F9">
        <w:rPr>
          <w:rFonts w:ascii="Times New Roman" w:hAnsi="Times New Roman" w:cs="Times New Roman"/>
          <w:sz w:val="28"/>
          <w:szCs w:val="28"/>
          <w:lang w:val="lv-LV"/>
        </w:rPr>
        <w:t>;</w:t>
      </w:r>
    </w:p>
    <w:p w14:paraId="37F221FD" w14:textId="2A2BD531" w:rsidR="002703AA" w:rsidRPr="009013F9" w:rsidRDefault="0068741A" w:rsidP="002703AA">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14</w:t>
      </w:r>
      <w:r w:rsidR="002703AA" w:rsidRPr="009013F9">
        <w:rPr>
          <w:rFonts w:ascii="Times New Roman" w:hAnsi="Times New Roman" w:cs="Times New Roman"/>
          <w:sz w:val="28"/>
          <w:szCs w:val="28"/>
          <w:lang w:val="lv-LV"/>
        </w:rPr>
        <w:t xml:space="preserve">.5. personas </w:t>
      </w:r>
      <w:r w:rsidR="002E178A" w:rsidRPr="009013F9">
        <w:rPr>
          <w:rFonts w:ascii="Times New Roman" w:hAnsi="Times New Roman" w:cs="Times New Roman"/>
          <w:sz w:val="28"/>
          <w:szCs w:val="28"/>
          <w:lang w:val="lv-LV"/>
        </w:rPr>
        <w:t xml:space="preserve">apliecinoša </w:t>
      </w:r>
      <w:r w:rsidR="002703AA" w:rsidRPr="009013F9">
        <w:rPr>
          <w:rFonts w:ascii="Times New Roman" w:hAnsi="Times New Roman" w:cs="Times New Roman"/>
          <w:sz w:val="28"/>
          <w:szCs w:val="28"/>
          <w:lang w:val="lv-LV"/>
        </w:rPr>
        <w:t>dokumenta veidu un numuru fiziskai personai;</w:t>
      </w:r>
    </w:p>
    <w:p w14:paraId="6E4D9332" w14:textId="53587BAA" w:rsidR="00BC1E39" w:rsidRPr="009013F9" w:rsidRDefault="0068741A" w:rsidP="00A525BC">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lastRenderedPageBreak/>
        <w:t>14</w:t>
      </w:r>
      <w:r w:rsidR="002703AA" w:rsidRPr="009013F9">
        <w:rPr>
          <w:rFonts w:ascii="Times New Roman" w:hAnsi="Times New Roman" w:cs="Times New Roman"/>
          <w:sz w:val="28"/>
          <w:szCs w:val="28"/>
          <w:lang w:val="lv-LV"/>
        </w:rPr>
        <w:t>.6</w:t>
      </w:r>
      <w:r w:rsidR="00A525BC" w:rsidRPr="009013F9">
        <w:rPr>
          <w:rFonts w:ascii="Times New Roman" w:hAnsi="Times New Roman" w:cs="Times New Roman"/>
          <w:sz w:val="28"/>
          <w:szCs w:val="28"/>
          <w:lang w:val="lv-LV"/>
        </w:rPr>
        <w:t>. </w:t>
      </w:r>
      <w:r w:rsidR="00C1240C" w:rsidRPr="009013F9">
        <w:rPr>
          <w:rFonts w:ascii="Times New Roman" w:hAnsi="Times New Roman" w:cs="Times New Roman"/>
          <w:sz w:val="28"/>
          <w:szCs w:val="28"/>
          <w:lang w:val="lv-LV"/>
        </w:rPr>
        <w:t>informācij</w:t>
      </w:r>
      <w:r w:rsidR="00C650DF" w:rsidRPr="009013F9">
        <w:rPr>
          <w:rFonts w:ascii="Times New Roman" w:hAnsi="Times New Roman" w:cs="Times New Roman"/>
          <w:sz w:val="28"/>
          <w:szCs w:val="28"/>
          <w:lang w:val="lv-LV"/>
        </w:rPr>
        <w:t>u</w:t>
      </w:r>
      <w:r w:rsidR="00C1240C" w:rsidRPr="009013F9">
        <w:rPr>
          <w:rFonts w:ascii="Times New Roman" w:hAnsi="Times New Roman" w:cs="Times New Roman"/>
          <w:sz w:val="28"/>
          <w:szCs w:val="28"/>
          <w:lang w:val="lv-LV"/>
        </w:rPr>
        <w:t xml:space="preserve"> par notariāli apliecinātu pilnvaru</w:t>
      </w:r>
      <w:r w:rsidR="00817E89" w:rsidRPr="009013F9">
        <w:rPr>
          <w:rFonts w:ascii="Times New Roman" w:hAnsi="Times New Roman" w:cs="Times New Roman"/>
          <w:sz w:val="28"/>
          <w:szCs w:val="28"/>
          <w:lang w:val="lv-LV"/>
        </w:rPr>
        <w:t xml:space="preserve">, ja </w:t>
      </w:r>
      <w:r w:rsidR="006C1607" w:rsidRPr="009013F9">
        <w:rPr>
          <w:rFonts w:ascii="Times New Roman" w:hAnsi="Times New Roman" w:cs="Times New Roman"/>
          <w:sz w:val="28"/>
          <w:szCs w:val="28"/>
          <w:lang w:val="lv-LV"/>
        </w:rPr>
        <w:t xml:space="preserve">reģistrēts lietotājs </w:t>
      </w:r>
      <w:r w:rsidR="00817E89" w:rsidRPr="009013F9">
        <w:rPr>
          <w:rFonts w:ascii="Times New Roman" w:hAnsi="Times New Roman" w:cs="Times New Roman"/>
          <w:sz w:val="28"/>
          <w:szCs w:val="28"/>
          <w:lang w:val="lv-LV"/>
        </w:rPr>
        <w:t xml:space="preserve">izsolē </w:t>
      </w:r>
      <w:r w:rsidR="00276421" w:rsidRPr="009013F9">
        <w:rPr>
          <w:rFonts w:ascii="Times New Roman" w:hAnsi="Times New Roman" w:cs="Times New Roman"/>
          <w:sz w:val="28"/>
          <w:szCs w:val="28"/>
          <w:lang w:val="lv-LV"/>
        </w:rPr>
        <w:t xml:space="preserve">pārstāv </w:t>
      </w:r>
      <w:r w:rsidR="0076678E" w:rsidRPr="009013F9">
        <w:rPr>
          <w:rFonts w:ascii="Times New Roman" w:hAnsi="Times New Roman" w:cs="Times New Roman"/>
          <w:sz w:val="28"/>
          <w:szCs w:val="28"/>
          <w:lang w:val="lv-LV"/>
        </w:rPr>
        <w:t>citu fizisku personu</w:t>
      </w:r>
      <w:r w:rsidR="006C1607" w:rsidRPr="009013F9">
        <w:rPr>
          <w:rFonts w:ascii="Times New Roman" w:hAnsi="Times New Roman" w:cs="Times New Roman"/>
          <w:sz w:val="28"/>
          <w:szCs w:val="28"/>
          <w:lang w:val="lv-LV"/>
        </w:rPr>
        <w:t>,</w:t>
      </w:r>
      <w:r w:rsidR="0076678E" w:rsidRPr="009013F9">
        <w:rPr>
          <w:rFonts w:ascii="Times New Roman" w:hAnsi="Times New Roman" w:cs="Times New Roman"/>
          <w:sz w:val="28"/>
          <w:szCs w:val="28"/>
          <w:lang w:val="lv-LV"/>
        </w:rPr>
        <w:t xml:space="preserve"> vai </w:t>
      </w:r>
      <w:r w:rsidR="006C1607" w:rsidRPr="009013F9">
        <w:rPr>
          <w:rFonts w:ascii="Times New Roman" w:hAnsi="Times New Roman" w:cs="Times New Roman"/>
          <w:sz w:val="28"/>
          <w:szCs w:val="28"/>
          <w:lang w:val="lv-LV"/>
        </w:rPr>
        <w:t>informācij</w:t>
      </w:r>
      <w:r w:rsidR="00C650DF" w:rsidRPr="009013F9">
        <w:rPr>
          <w:rFonts w:ascii="Times New Roman" w:hAnsi="Times New Roman" w:cs="Times New Roman"/>
          <w:sz w:val="28"/>
          <w:szCs w:val="28"/>
          <w:lang w:val="lv-LV"/>
        </w:rPr>
        <w:t>u</w:t>
      </w:r>
      <w:r w:rsidR="006C1607" w:rsidRPr="009013F9">
        <w:rPr>
          <w:rFonts w:ascii="Times New Roman" w:hAnsi="Times New Roman" w:cs="Times New Roman"/>
          <w:sz w:val="28"/>
          <w:szCs w:val="28"/>
          <w:lang w:val="lv-LV"/>
        </w:rPr>
        <w:t xml:space="preserve"> par </w:t>
      </w:r>
      <w:r w:rsidR="00817E89" w:rsidRPr="009013F9">
        <w:rPr>
          <w:rFonts w:ascii="Times New Roman" w:hAnsi="Times New Roman" w:cs="Times New Roman"/>
          <w:sz w:val="28"/>
          <w:szCs w:val="28"/>
          <w:lang w:val="lv-LV"/>
        </w:rPr>
        <w:t xml:space="preserve">rakstveidā noformētu pilnvaru </w:t>
      </w:r>
      <w:r w:rsidR="006C1607" w:rsidRPr="009013F9">
        <w:rPr>
          <w:rFonts w:ascii="Times New Roman" w:hAnsi="Times New Roman" w:cs="Times New Roman"/>
          <w:sz w:val="28"/>
          <w:szCs w:val="28"/>
          <w:lang w:val="lv-LV"/>
        </w:rPr>
        <w:t xml:space="preserve">vai dokumentu, kas apliecina reģistrēta lietotāja tiesības pārstāvēt juridisku personu bez īpaša pilnvarojuma, ja reģistrēts lietotājs </w:t>
      </w:r>
      <w:r w:rsidR="00817E89" w:rsidRPr="009013F9">
        <w:rPr>
          <w:rFonts w:ascii="Times New Roman" w:hAnsi="Times New Roman" w:cs="Times New Roman"/>
          <w:sz w:val="28"/>
          <w:szCs w:val="28"/>
          <w:lang w:val="lv-LV"/>
        </w:rPr>
        <w:t xml:space="preserve">pārstāv </w:t>
      </w:r>
      <w:r w:rsidR="003C57F7" w:rsidRPr="009013F9">
        <w:rPr>
          <w:rFonts w:ascii="Times New Roman" w:hAnsi="Times New Roman" w:cs="Times New Roman"/>
          <w:sz w:val="28"/>
          <w:szCs w:val="28"/>
          <w:lang w:val="lv-LV"/>
        </w:rPr>
        <w:t>juridisku personu</w:t>
      </w:r>
      <w:r w:rsidR="00BC1E39" w:rsidRPr="009013F9">
        <w:rPr>
          <w:rFonts w:ascii="Times New Roman" w:hAnsi="Times New Roman" w:cs="Times New Roman"/>
          <w:sz w:val="28"/>
          <w:szCs w:val="28"/>
          <w:lang w:val="lv-LV"/>
        </w:rPr>
        <w:t>;</w:t>
      </w:r>
    </w:p>
    <w:p w14:paraId="3114CB25" w14:textId="3269E515" w:rsidR="00BC1E39" w:rsidRPr="009013F9" w:rsidRDefault="0068741A" w:rsidP="00BC1E39">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14</w:t>
      </w:r>
      <w:r w:rsidR="00BC1E39" w:rsidRPr="009013F9">
        <w:rPr>
          <w:rFonts w:ascii="Times New Roman" w:hAnsi="Times New Roman" w:cs="Times New Roman"/>
          <w:sz w:val="28"/>
          <w:szCs w:val="28"/>
          <w:lang w:val="lv-LV"/>
        </w:rPr>
        <w:t>.7. informācij</w:t>
      </w:r>
      <w:r w:rsidR="00C650DF" w:rsidRPr="009013F9">
        <w:rPr>
          <w:rFonts w:ascii="Times New Roman" w:hAnsi="Times New Roman" w:cs="Times New Roman"/>
          <w:sz w:val="28"/>
          <w:szCs w:val="28"/>
          <w:lang w:val="lv-LV"/>
        </w:rPr>
        <w:t>u</w:t>
      </w:r>
      <w:r w:rsidR="00E2045A" w:rsidRPr="009013F9">
        <w:rPr>
          <w:rFonts w:ascii="Times New Roman" w:hAnsi="Times New Roman" w:cs="Times New Roman"/>
          <w:sz w:val="28"/>
          <w:szCs w:val="28"/>
          <w:lang w:val="lv-LV"/>
        </w:rPr>
        <w:t xml:space="preserve"> par pilnvarojuma apjomu (pārstāvības tiesības </w:t>
      </w:r>
      <w:r w:rsidR="00BC1E39" w:rsidRPr="009013F9">
        <w:rPr>
          <w:rFonts w:ascii="Times New Roman" w:hAnsi="Times New Roman" w:cs="Times New Roman"/>
          <w:sz w:val="28"/>
          <w:szCs w:val="28"/>
          <w:lang w:val="lv-LV"/>
        </w:rPr>
        <w:t xml:space="preserve">konkrētai izsolei, </w:t>
      </w:r>
      <w:r w:rsidR="0076678E" w:rsidRPr="009013F9">
        <w:rPr>
          <w:rFonts w:ascii="Times New Roman" w:hAnsi="Times New Roman" w:cs="Times New Roman"/>
          <w:sz w:val="28"/>
          <w:szCs w:val="28"/>
          <w:lang w:val="lv-LV"/>
        </w:rPr>
        <w:t xml:space="preserve">vairākām konkrētām izsolēm, </w:t>
      </w:r>
      <w:r w:rsidR="00BC1E39" w:rsidRPr="009013F9">
        <w:rPr>
          <w:rFonts w:ascii="Times New Roman" w:hAnsi="Times New Roman" w:cs="Times New Roman"/>
          <w:sz w:val="28"/>
          <w:szCs w:val="28"/>
          <w:lang w:val="lv-LV"/>
        </w:rPr>
        <w:t>uz noteiktu laiku,</w:t>
      </w:r>
      <w:r w:rsidR="0076678E" w:rsidRPr="009013F9">
        <w:rPr>
          <w:rFonts w:ascii="Times New Roman" w:hAnsi="Times New Roman" w:cs="Times New Roman"/>
          <w:sz w:val="28"/>
          <w:szCs w:val="28"/>
          <w:lang w:val="lv-LV"/>
        </w:rPr>
        <w:t xml:space="preserve"> pastāvīgi</w:t>
      </w:r>
      <w:r w:rsidR="00BC1E39" w:rsidRPr="009013F9">
        <w:rPr>
          <w:rFonts w:ascii="Times New Roman" w:hAnsi="Times New Roman" w:cs="Times New Roman"/>
          <w:sz w:val="28"/>
          <w:szCs w:val="28"/>
          <w:lang w:val="lv-LV"/>
        </w:rPr>
        <w:t>).</w:t>
      </w:r>
    </w:p>
    <w:p w14:paraId="05C2062A" w14:textId="77777777" w:rsidR="00046160" w:rsidRPr="009013F9" w:rsidRDefault="00046160" w:rsidP="00046160">
      <w:pPr>
        <w:jc w:val="both"/>
        <w:rPr>
          <w:rFonts w:ascii="Times New Roman" w:hAnsi="Times New Roman" w:cs="Times New Roman"/>
          <w:sz w:val="28"/>
          <w:szCs w:val="28"/>
          <w:lang w:val="lv-LV"/>
        </w:rPr>
      </w:pPr>
    </w:p>
    <w:p w14:paraId="7F7323D0" w14:textId="3D37962A" w:rsidR="00BC1E39" w:rsidRPr="009013F9" w:rsidRDefault="0068741A" w:rsidP="00BC1E39">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15</w:t>
      </w:r>
      <w:r w:rsidR="002471E2" w:rsidRPr="009013F9">
        <w:rPr>
          <w:rFonts w:ascii="Times New Roman" w:hAnsi="Times New Roman" w:cs="Times New Roman"/>
          <w:sz w:val="28"/>
          <w:szCs w:val="28"/>
          <w:lang w:val="lv-LV"/>
        </w:rPr>
        <w:t>.</w:t>
      </w:r>
      <w:r w:rsidR="00BC1E39" w:rsidRPr="009013F9">
        <w:rPr>
          <w:rFonts w:ascii="Times New Roman" w:hAnsi="Times New Roman" w:cs="Times New Roman"/>
          <w:sz w:val="28"/>
          <w:szCs w:val="28"/>
          <w:lang w:val="lv-LV"/>
        </w:rPr>
        <w:t> Ziņas par personu iekļau</w:t>
      </w:r>
      <w:r w:rsidR="00FF23F5" w:rsidRPr="009013F9">
        <w:rPr>
          <w:rFonts w:ascii="Times New Roman" w:hAnsi="Times New Roman" w:cs="Times New Roman"/>
          <w:sz w:val="28"/>
          <w:szCs w:val="28"/>
          <w:lang w:val="lv-LV"/>
        </w:rPr>
        <w:t>j</w:t>
      </w:r>
      <w:r w:rsidR="00BC1E39" w:rsidRPr="009013F9">
        <w:rPr>
          <w:rFonts w:ascii="Times New Roman" w:hAnsi="Times New Roman" w:cs="Times New Roman"/>
          <w:sz w:val="28"/>
          <w:szCs w:val="28"/>
          <w:lang w:val="lv-LV"/>
        </w:rPr>
        <w:t xml:space="preserve"> Izsoļu dalībnieku reģistrā, pamatojoties uz personas iesniegumu. Iesniegumu persona iesniedz vienā no šādiem veidiem:</w:t>
      </w:r>
    </w:p>
    <w:p w14:paraId="1043001B" w14:textId="1888AE7D" w:rsidR="00920A4B" w:rsidRPr="009013F9" w:rsidRDefault="0068741A" w:rsidP="00F778AF">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15</w:t>
      </w:r>
      <w:r w:rsidR="00BC1E39" w:rsidRPr="009013F9">
        <w:rPr>
          <w:rFonts w:ascii="Times New Roman" w:hAnsi="Times New Roman" w:cs="Times New Roman"/>
          <w:sz w:val="28"/>
          <w:szCs w:val="28"/>
          <w:lang w:val="lv-LV"/>
        </w:rPr>
        <w:t>.1. </w:t>
      </w:r>
      <w:r w:rsidR="00920A4B" w:rsidRPr="009013F9">
        <w:rPr>
          <w:rFonts w:ascii="Times New Roman" w:hAnsi="Times New Roman" w:cs="Times New Roman"/>
          <w:sz w:val="28"/>
          <w:szCs w:val="28"/>
          <w:lang w:val="lv-LV"/>
        </w:rPr>
        <w:t xml:space="preserve">patstāvīgi, izmantojot elektronisko pakalpojumu vienotajā valsts un pašvaldību pakalpojumu portālā </w:t>
      </w:r>
      <w:proofErr w:type="spellStart"/>
      <w:r w:rsidR="00FF23F5" w:rsidRPr="00790647">
        <w:rPr>
          <w:lang w:val="lv-LV"/>
        </w:rPr>
        <w:t>www.latvija.lv</w:t>
      </w:r>
      <w:proofErr w:type="spellEnd"/>
      <w:r w:rsidR="00920A4B" w:rsidRPr="007A0807">
        <w:rPr>
          <w:rFonts w:ascii="Times New Roman" w:hAnsi="Times New Roman" w:cs="Times New Roman"/>
          <w:sz w:val="28"/>
          <w:szCs w:val="28"/>
          <w:lang w:val="lv-LV"/>
        </w:rPr>
        <w:t xml:space="preserve"> pieejamo elektronisko pakalpojumu „Par E-izsoļu </w:t>
      </w:r>
      <w:r w:rsidR="002D4E7A" w:rsidRPr="009013F9">
        <w:rPr>
          <w:rFonts w:ascii="Times New Roman" w:hAnsi="Times New Roman" w:cs="Times New Roman"/>
          <w:sz w:val="28"/>
          <w:szCs w:val="28"/>
          <w:lang w:val="lv-LV"/>
        </w:rPr>
        <w:t xml:space="preserve">vietnes </w:t>
      </w:r>
      <w:r w:rsidR="00920A4B" w:rsidRPr="009013F9">
        <w:rPr>
          <w:rFonts w:ascii="Times New Roman" w:hAnsi="Times New Roman" w:cs="Times New Roman"/>
          <w:sz w:val="28"/>
          <w:szCs w:val="28"/>
          <w:lang w:val="lv-LV"/>
        </w:rPr>
        <w:t>dalībnieka dalību konkrētā izsolē”</w:t>
      </w:r>
      <w:r w:rsidR="00F778AF" w:rsidRPr="009013F9">
        <w:rPr>
          <w:rFonts w:ascii="Times New Roman" w:hAnsi="Times New Roman" w:cs="Times New Roman"/>
          <w:sz w:val="28"/>
          <w:szCs w:val="28"/>
          <w:lang w:val="lv-LV"/>
        </w:rPr>
        <w:t>, autentificējoties ar kādu no portāla piedāvātajiem autentifikācijas līdzekļiem - </w:t>
      </w:r>
      <w:proofErr w:type="spellStart"/>
      <w:r w:rsidR="00F778AF" w:rsidRPr="009013F9">
        <w:rPr>
          <w:rFonts w:ascii="Times New Roman" w:hAnsi="Times New Roman" w:cs="Times New Roman"/>
          <w:sz w:val="28"/>
          <w:szCs w:val="28"/>
          <w:lang w:val="lv-LV"/>
        </w:rPr>
        <w:t>eID</w:t>
      </w:r>
      <w:proofErr w:type="spellEnd"/>
      <w:r w:rsidR="00F778AF" w:rsidRPr="009013F9">
        <w:rPr>
          <w:rFonts w:ascii="Times New Roman" w:hAnsi="Times New Roman" w:cs="Times New Roman"/>
          <w:sz w:val="28"/>
          <w:szCs w:val="28"/>
          <w:lang w:val="lv-LV"/>
        </w:rPr>
        <w:t xml:space="preserve"> karti,</w:t>
      </w:r>
      <w:r w:rsidR="00F17A8E" w:rsidRPr="009013F9">
        <w:rPr>
          <w:rFonts w:ascii="Times New Roman" w:hAnsi="Times New Roman" w:cs="Times New Roman"/>
          <w:sz w:val="28"/>
          <w:szCs w:val="28"/>
          <w:lang w:val="lv-LV"/>
        </w:rPr>
        <w:t xml:space="preserve"> </w:t>
      </w:r>
      <w:r w:rsidR="00F778AF" w:rsidRPr="009013F9">
        <w:rPr>
          <w:rFonts w:ascii="Times New Roman" w:hAnsi="Times New Roman" w:cs="Times New Roman"/>
          <w:sz w:val="28"/>
          <w:szCs w:val="28"/>
          <w:lang w:val="lv-LV"/>
        </w:rPr>
        <w:t xml:space="preserve">elektroniskā paraksta viedkarti </w:t>
      </w:r>
      <w:proofErr w:type="spellStart"/>
      <w:r w:rsidR="00F778AF" w:rsidRPr="009013F9">
        <w:rPr>
          <w:rFonts w:ascii="Times New Roman" w:hAnsi="Times New Roman" w:cs="Times New Roman"/>
          <w:sz w:val="28"/>
          <w:szCs w:val="28"/>
          <w:lang w:val="lv-LV"/>
        </w:rPr>
        <w:t>eME</w:t>
      </w:r>
      <w:proofErr w:type="spellEnd"/>
      <w:r w:rsidR="00F778AF" w:rsidRPr="009013F9">
        <w:rPr>
          <w:rFonts w:ascii="Times New Roman" w:hAnsi="Times New Roman" w:cs="Times New Roman"/>
          <w:sz w:val="28"/>
          <w:szCs w:val="28"/>
          <w:lang w:val="lv-LV"/>
        </w:rPr>
        <w:t xml:space="preserve"> vai ar internetbankas starpniecību</w:t>
      </w:r>
      <w:r w:rsidR="00920A4B" w:rsidRPr="009013F9">
        <w:rPr>
          <w:rFonts w:ascii="Times New Roman" w:hAnsi="Times New Roman" w:cs="Times New Roman"/>
          <w:sz w:val="28"/>
          <w:szCs w:val="28"/>
          <w:lang w:val="lv-LV"/>
        </w:rPr>
        <w:t>;</w:t>
      </w:r>
    </w:p>
    <w:p w14:paraId="7F31E95B" w14:textId="665E35BC" w:rsidR="00BC1E39" w:rsidRPr="009013F9" w:rsidRDefault="0068741A" w:rsidP="00BC1E39">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15</w:t>
      </w:r>
      <w:r w:rsidR="00920A4B" w:rsidRPr="009013F9">
        <w:rPr>
          <w:rFonts w:ascii="Times New Roman" w:hAnsi="Times New Roman" w:cs="Times New Roman"/>
          <w:sz w:val="28"/>
          <w:szCs w:val="28"/>
          <w:lang w:val="lv-LV"/>
        </w:rPr>
        <w:t>.2. </w:t>
      </w:r>
      <w:r w:rsidR="00BC1E39" w:rsidRPr="009013F9">
        <w:rPr>
          <w:rFonts w:ascii="Times New Roman" w:hAnsi="Times New Roman" w:cs="Times New Roman"/>
          <w:sz w:val="28"/>
          <w:szCs w:val="28"/>
          <w:lang w:val="lv-LV"/>
        </w:rPr>
        <w:t xml:space="preserve">klātienē </w:t>
      </w:r>
      <w:r w:rsidR="00920A4B" w:rsidRPr="009013F9">
        <w:rPr>
          <w:rFonts w:ascii="Times New Roman" w:hAnsi="Times New Roman" w:cs="Times New Roman"/>
          <w:sz w:val="28"/>
          <w:szCs w:val="28"/>
          <w:lang w:val="lv-LV"/>
        </w:rPr>
        <w:t>pie</w:t>
      </w:r>
      <w:r w:rsidR="00BC1E39" w:rsidRPr="009013F9">
        <w:rPr>
          <w:rFonts w:ascii="Times New Roman" w:hAnsi="Times New Roman" w:cs="Times New Roman"/>
          <w:sz w:val="28"/>
          <w:szCs w:val="28"/>
          <w:lang w:val="lv-LV"/>
        </w:rPr>
        <w:t xml:space="preserve"> zvērināta tiesu izpildītāja vai maksātnespējas procesa administratora</w:t>
      </w:r>
      <w:r w:rsidR="00920A4B" w:rsidRPr="009013F9">
        <w:rPr>
          <w:rFonts w:ascii="Times New Roman" w:hAnsi="Times New Roman" w:cs="Times New Roman"/>
          <w:sz w:val="28"/>
          <w:szCs w:val="28"/>
          <w:lang w:val="lv-LV"/>
        </w:rPr>
        <w:t>.</w:t>
      </w:r>
    </w:p>
    <w:p w14:paraId="7360A508" w14:textId="77777777" w:rsidR="00BC1E39" w:rsidRPr="009013F9" w:rsidRDefault="00BC1E39" w:rsidP="00BC1E39">
      <w:pPr>
        <w:ind w:firstLine="720"/>
        <w:jc w:val="both"/>
        <w:rPr>
          <w:rFonts w:ascii="Times New Roman" w:hAnsi="Times New Roman" w:cs="Times New Roman"/>
          <w:sz w:val="28"/>
          <w:szCs w:val="28"/>
          <w:lang w:val="lv-LV"/>
        </w:rPr>
      </w:pPr>
    </w:p>
    <w:p w14:paraId="72E11F27" w14:textId="1459D4C8" w:rsidR="00F17A8E" w:rsidRPr="009013F9" w:rsidRDefault="0068741A" w:rsidP="00F17A8E">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16</w:t>
      </w:r>
      <w:r w:rsidR="00920A4B" w:rsidRPr="009013F9">
        <w:rPr>
          <w:rFonts w:ascii="Times New Roman" w:hAnsi="Times New Roman" w:cs="Times New Roman"/>
          <w:sz w:val="28"/>
          <w:szCs w:val="28"/>
          <w:lang w:val="lv-LV"/>
        </w:rPr>
        <w:t xml:space="preserve">. Šo noteikumu </w:t>
      </w:r>
      <w:r w:rsidRPr="009013F9">
        <w:rPr>
          <w:rFonts w:ascii="Times New Roman" w:hAnsi="Times New Roman" w:cs="Times New Roman"/>
          <w:sz w:val="28"/>
          <w:szCs w:val="28"/>
          <w:lang w:val="lv-LV"/>
        </w:rPr>
        <w:t>15</w:t>
      </w:r>
      <w:r w:rsidR="00920A4B" w:rsidRPr="009013F9">
        <w:rPr>
          <w:rFonts w:ascii="Times New Roman" w:hAnsi="Times New Roman" w:cs="Times New Roman"/>
          <w:sz w:val="28"/>
          <w:szCs w:val="28"/>
          <w:lang w:val="lv-LV"/>
        </w:rPr>
        <w:t>.</w:t>
      </w:r>
      <w:r w:rsidR="00D06C52" w:rsidRPr="009013F9">
        <w:rPr>
          <w:rFonts w:ascii="Times New Roman" w:hAnsi="Times New Roman" w:cs="Times New Roman"/>
          <w:sz w:val="28"/>
          <w:szCs w:val="28"/>
          <w:lang w:val="lv-LV"/>
        </w:rPr>
        <w:t>2</w:t>
      </w:r>
      <w:r w:rsidR="00920A4B" w:rsidRPr="009013F9">
        <w:rPr>
          <w:rFonts w:ascii="Times New Roman" w:hAnsi="Times New Roman" w:cs="Times New Roman"/>
          <w:sz w:val="28"/>
          <w:szCs w:val="28"/>
          <w:lang w:val="lv-LV"/>
        </w:rPr>
        <w:t xml:space="preserve">. apakšpunktā noteiktajā kārtībā ziņas Izsoļu dalībnieku reģistrā </w:t>
      </w:r>
      <w:r w:rsidR="00D06C52" w:rsidRPr="009013F9">
        <w:rPr>
          <w:rFonts w:ascii="Times New Roman" w:hAnsi="Times New Roman" w:cs="Times New Roman"/>
          <w:sz w:val="28"/>
          <w:szCs w:val="28"/>
          <w:lang w:val="lv-LV"/>
        </w:rPr>
        <w:t>iekļau</w:t>
      </w:r>
      <w:r w:rsidR="00FF23F5" w:rsidRPr="009013F9">
        <w:rPr>
          <w:rFonts w:ascii="Times New Roman" w:hAnsi="Times New Roman" w:cs="Times New Roman"/>
          <w:sz w:val="28"/>
          <w:szCs w:val="28"/>
          <w:lang w:val="lv-LV"/>
        </w:rPr>
        <w:t>j</w:t>
      </w:r>
      <w:r w:rsidR="00D06C52" w:rsidRPr="009013F9">
        <w:rPr>
          <w:rFonts w:ascii="Times New Roman" w:hAnsi="Times New Roman" w:cs="Times New Roman"/>
          <w:sz w:val="28"/>
          <w:szCs w:val="28"/>
          <w:lang w:val="lv-LV"/>
        </w:rPr>
        <w:t xml:space="preserve"> gadījumā, ja reģistrēj</w:t>
      </w:r>
      <w:r w:rsidR="00F778AF" w:rsidRPr="009013F9">
        <w:rPr>
          <w:rFonts w:ascii="Times New Roman" w:hAnsi="Times New Roman" w:cs="Times New Roman"/>
          <w:sz w:val="28"/>
          <w:szCs w:val="28"/>
          <w:lang w:val="lv-LV"/>
        </w:rPr>
        <w:t>ama</w:t>
      </w:r>
      <w:r w:rsidR="00D06C52" w:rsidRPr="009013F9">
        <w:rPr>
          <w:rFonts w:ascii="Times New Roman" w:hAnsi="Times New Roman" w:cs="Times New Roman"/>
          <w:sz w:val="28"/>
          <w:szCs w:val="28"/>
          <w:lang w:val="lv-LV"/>
        </w:rPr>
        <w:t xml:space="preserve"> persona, par kuru ziņas netiek iekļautas un aktualizētas Iedzīvotāju reģistr</w:t>
      </w:r>
      <w:r w:rsidR="0020290C" w:rsidRPr="009013F9">
        <w:rPr>
          <w:rFonts w:ascii="Times New Roman" w:hAnsi="Times New Roman" w:cs="Times New Roman"/>
          <w:sz w:val="28"/>
          <w:szCs w:val="28"/>
          <w:lang w:val="lv-LV"/>
        </w:rPr>
        <w:t>ā, kā arī persona, par kuru</w:t>
      </w:r>
      <w:r w:rsidR="00F778AF" w:rsidRPr="009013F9">
        <w:rPr>
          <w:rFonts w:ascii="Times New Roman" w:hAnsi="Times New Roman" w:cs="Times New Roman"/>
          <w:sz w:val="28"/>
          <w:szCs w:val="28"/>
          <w:lang w:val="lv-LV"/>
        </w:rPr>
        <w:t xml:space="preserve"> ziņas Iedzīvotāju reģistra likumā n</w:t>
      </w:r>
      <w:r w:rsidR="00790647">
        <w:rPr>
          <w:rFonts w:ascii="Times New Roman" w:hAnsi="Times New Roman" w:cs="Times New Roman"/>
          <w:sz w:val="28"/>
          <w:szCs w:val="28"/>
          <w:lang w:val="lv-LV"/>
        </w:rPr>
        <w:t>oteiktajos gadījumos un kārtībā</w:t>
      </w:r>
      <w:r w:rsidR="00F778AF" w:rsidRPr="009013F9">
        <w:rPr>
          <w:rFonts w:ascii="Times New Roman" w:hAnsi="Times New Roman" w:cs="Times New Roman"/>
          <w:sz w:val="28"/>
          <w:szCs w:val="28"/>
          <w:lang w:val="lv-LV"/>
        </w:rPr>
        <w:t xml:space="preserve"> iekļau</w:t>
      </w:r>
      <w:r w:rsidR="00FF23F5" w:rsidRPr="009013F9">
        <w:rPr>
          <w:rFonts w:ascii="Times New Roman" w:hAnsi="Times New Roman" w:cs="Times New Roman"/>
          <w:sz w:val="28"/>
          <w:szCs w:val="28"/>
          <w:lang w:val="lv-LV"/>
        </w:rPr>
        <w:t>j</w:t>
      </w:r>
      <w:r w:rsidR="00F778AF" w:rsidRPr="009013F9">
        <w:rPr>
          <w:rFonts w:ascii="Times New Roman" w:hAnsi="Times New Roman" w:cs="Times New Roman"/>
          <w:sz w:val="28"/>
          <w:szCs w:val="28"/>
          <w:lang w:val="lv-LV"/>
        </w:rPr>
        <w:t xml:space="preserve"> un aktualizē</w:t>
      </w:r>
      <w:r w:rsidR="0020290C" w:rsidRPr="009013F9">
        <w:rPr>
          <w:rFonts w:ascii="Times New Roman" w:hAnsi="Times New Roman" w:cs="Times New Roman"/>
          <w:sz w:val="28"/>
          <w:szCs w:val="28"/>
          <w:lang w:val="lv-LV"/>
        </w:rPr>
        <w:t xml:space="preserve"> Iedzīvotāju reģistrā, bet kurai</w:t>
      </w:r>
      <w:r w:rsidR="00F778AF" w:rsidRPr="009013F9">
        <w:rPr>
          <w:rFonts w:ascii="Times New Roman" w:hAnsi="Times New Roman" w:cs="Times New Roman"/>
          <w:sz w:val="28"/>
          <w:szCs w:val="28"/>
          <w:lang w:val="lv-LV"/>
        </w:rPr>
        <w:t xml:space="preserve"> nav pieejami </w:t>
      </w:r>
      <w:r w:rsidRPr="009013F9">
        <w:rPr>
          <w:rFonts w:ascii="Times New Roman" w:hAnsi="Times New Roman" w:cs="Times New Roman"/>
          <w:sz w:val="28"/>
          <w:szCs w:val="28"/>
          <w:lang w:val="lv-LV"/>
        </w:rPr>
        <w:t>šo noteikumu 15</w:t>
      </w:r>
      <w:r w:rsidR="00F778AF" w:rsidRPr="009013F9">
        <w:rPr>
          <w:rFonts w:ascii="Times New Roman" w:hAnsi="Times New Roman" w:cs="Times New Roman"/>
          <w:sz w:val="28"/>
          <w:szCs w:val="28"/>
          <w:lang w:val="lv-LV"/>
        </w:rPr>
        <w:t xml:space="preserve">.1. apakšpunktā </w:t>
      </w:r>
      <w:r w:rsidR="00140FDB" w:rsidRPr="009013F9">
        <w:rPr>
          <w:rFonts w:ascii="Times New Roman" w:hAnsi="Times New Roman" w:cs="Times New Roman"/>
          <w:sz w:val="28"/>
          <w:szCs w:val="28"/>
          <w:lang w:val="lv-LV"/>
        </w:rPr>
        <w:t>norādītie</w:t>
      </w:r>
      <w:r w:rsidR="00F778AF" w:rsidRPr="009013F9">
        <w:rPr>
          <w:rFonts w:ascii="Times New Roman" w:hAnsi="Times New Roman" w:cs="Times New Roman"/>
          <w:sz w:val="28"/>
          <w:szCs w:val="28"/>
          <w:lang w:val="lv-LV"/>
        </w:rPr>
        <w:t xml:space="preserve"> autentifikācijas līdzekļi.</w:t>
      </w:r>
    </w:p>
    <w:p w14:paraId="417504BE" w14:textId="77777777" w:rsidR="00F17A8E" w:rsidRPr="009013F9" w:rsidRDefault="00F17A8E" w:rsidP="00BC1E39">
      <w:pPr>
        <w:ind w:firstLine="720"/>
        <w:jc w:val="both"/>
        <w:rPr>
          <w:rFonts w:ascii="Times New Roman" w:hAnsi="Times New Roman" w:cs="Times New Roman"/>
          <w:sz w:val="28"/>
          <w:szCs w:val="28"/>
          <w:lang w:val="lv-LV"/>
        </w:rPr>
      </w:pPr>
    </w:p>
    <w:p w14:paraId="1044BB18" w14:textId="2648F1C5" w:rsidR="004F425C" w:rsidRPr="009013F9" w:rsidRDefault="00081087" w:rsidP="003C3F39">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w:t>
      </w:r>
      <w:r w:rsidR="0068741A" w:rsidRPr="009013F9">
        <w:rPr>
          <w:rFonts w:ascii="Times New Roman" w:hAnsi="Times New Roman" w:cs="Times New Roman"/>
          <w:sz w:val="28"/>
          <w:szCs w:val="28"/>
          <w:lang w:val="lv-LV"/>
        </w:rPr>
        <w:t>7</w:t>
      </w:r>
      <w:r w:rsidR="00BC1E39" w:rsidRPr="009013F9">
        <w:rPr>
          <w:rFonts w:ascii="Times New Roman" w:hAnsi="Times New Roman" w:cs="Times New Roman"/>
          <w:sz w:val="28"/>
          <w:szCs w:val="28"/>
          <w:lang w:val="lv-LV"/>
        </w:rPr>
        <w:t xml:space="preserve">. Iesniedzot iesniegumu šo noteikumu </w:t>
      </w:r>
      <w:r w:rsidR="0068741A" w:rsidRPr="009013F9">
        <w:rPr>
          <w:rFonts w:ascii="Times New Roman" w:hAnsi="Times New Roman" w:cs="Times New Roman"/>
          <w:sz w:val="28"/>
          <w:szCs w:val="28"/>
          <w:lang w:val="lv-LV"/>
        </w:rPr>
        <w:t>15</w:t>
      </w:r>
      <w:r w:rsidR="00BC1E39" w:rsidRPr="009013F9">
        <w:rPr>
          <w:rFonts w:ascii="Times New Roman" w:hAnsi="Times New Roman" w:cs="Times New Roman"/>
          <w:sz w:val="28"/>
          <w:szCs w:val="28"/>
          <w:lang w:val="lv-LV"/>
        </w:rPr>
        <w:t>.</w:t>
      </w:r>
      <w:r w:rsidR="00F17A8E" w:rsidRPr="009013F9">
        <w:rPr>
          <w:rFonts w:ascii="Times New Roman" w:hAnsi="Times New Roman" w:cs="Times New Roman"/>
          <w:sz w:val="28"/>
          <w:szCs w:val="28"/>
          <w:lang w:val="lv-LV"/>
        </w:rPr>
        <w:t>2</w:t>
      </w:r>
      <w:r w:rsidR="00BC1E39" w:rsidRPr="009013F9">
        <w:rPr>
          <w:rFonts w:ascii="Times New Roman" w:hAnsi="Times New Roman" w:cs="Times New Roman"/>
          <w:sz w:val="28"/>
          <w:szCs w:val="28"/>
          <w:lang w:val="lv-LV"/>
        </w:rPr>
        <w:t xml:space="preserve">. apakšpunktā minētajā kārtībā, persona </w:t>
      </w:r>
      <w:r w:rsidR="005A7552" w:rsidRPr="009013F9">
        <w:rPr>
          <w:rFonts w:ascii="Times New Roman" w:hAnsi="Times New Roman" w:cs="Times New Roman"/>
          <w:sz w:val="28"/>
          <w:szCs w:val="28"/>
          <w:lang w:val="lv-LV"/>
        </w:rPr>
        <w:t xml:space="preserve">zvērinātam tiesu izpildītājam vai maksātnespējas procesa administratoram </w:t>
      </w:r>
      <w:r w:rsidR="00BC1E39" w:rsidRPr="009013F9">
        <w:rPr>
          <w:rFonts w:ascii="Times New Roman" w:hAnsi="Times New Roman" w:cs="Times New Roman"/>
          <w:sz w:val="28"/>
          <w:szCs w:val="28"/>
          <w:lang w:val="lv-LV"/>
        </w:rPr>
        <w:t xml:space="preserve">uzrāda </w:t>
      </w:r>
      <w:r w:rsidR="00BC1E39" w:rsidRPr="009013F9">
        <w:rPr>
          <w:rFonts w:ascii="Times New Roman" w:hAnsi="Times New Roman" w:cs="Times New Roman"/>
          <w:bCs/>
          <w:sz w:val="28"/>
          <w:szCs w:val="28"/>
          <w:lang w:val="lv-LV"/>
        </w:rPr>
        <w:t>derīgu</w:t>
      </w:r>
      <w:r w:rsidR="00BC1E39" w:rsidRPr="009013F9">
        <w:rPr>
          <w:rFonts w:ascii="Times New Roman" w:hAnsi="Times New Roman" w:cs="Times New Roman"/>
          <w:sz w:val="28"/>
          <w:szCs w:val="28"/>
          <w:lang w:val="lv-LV"/>
        </w:rPr>
        <w:t xml:space="preserve"> personu </w:t>
      </w:r>
      <w:r w:rsidR="00BC1E39" w:rsidRPr="009013F9">
        <w:rPr>
          <w:rFonts w:ascii="Times New Roman" w:hAnsi="Times New Roman" w:cs="Times New Roman"/>
          <w:bCs/>
          <w:sz w:val="28"/>
          <w:szCs w:val="28"/>
          <w:lang w:val="lv-LV"/>
        </w:rPr>
        <w:t>apliecinošu</w:t>
      </w:r>
      <w:r w:rsidR="00BC1E39" w:rsidRPr="009013F9">
        <w:rPr>
          <w:rFonts w:ascii="Times New Roman" w:hAnsi="Times New Roman" w:cs="Times New Roman"/>
          <w:sz w:val="28"/>
          <w:szCs w:val="28"/>
          <w:lang w:val="lv-LV"/>
        </w:rPr>
        <w:t xml:space="preserve"> dokumentu</w:t>
      </w:r>
      <w:r w:rsidR="00F17A8E" w:rsidRPr="009013F9">
        <w:rPr>
          <w:rFonts w:ascii="Times New Roman" w:hAnsi="Times New Roman" w:cs="Times New Roman"/>
          <w:sz w:val="28"/>
          <w:szCs w:val="28"/>
          <w:lang w:val="lv-LV"/>
        </w:rPr>
        <w:t>.</w:t>
      </w:r>
      <w:r w:rsidR="00BC1E39" w:rsidRPr="009013F9">
        <w:rPr>
          <w:rFonts w:ascii="Times New Roman" w:hAnsi="Times New Roman" w:cs="Times New Roman"/>
          <w:sz w:val="28"/>
          <w:szCs w:val="28"/>
          <w:lang w:val="lv-LV"/>
        </w:rPr>
        <w:t xml:space="preserve"> </w:t>
      </w:r>
      <w:r w:rsidR="004F425C" w:rsidRPr="009013F9">
        <w:rPr>
          <w:rFonts w:ascii="Times New Roman" w:hAnsi="Times New Roman" w:cs="Times New Roman"/>
          <w:sz w:val="28"/>
          <w:szCs w:val="28"/>
          <w:lang w:val="lv-LV"/>
        </w:rPr>
        <w:t>Zvērināts tiesu izpildītājs vai maksātnespējas procesa administrators, kuram persona iesniegusi iesniegumu</w:t>
      </w:r>
      <w:r w:rsidR="00491762" w:rsidRPr="009013F9">
        <w:rPr>
          <w:rFonts w:ascii="Times New Roman" w:hAnsi="Times New Roman" w:cs="Times New Roman"/>
          <w:sz w:val="28"/>
          <w:szCs w:val="28"/>
          <w:lang w:val="lv-LV"/>
        </w:rPr>
        <w:t>,</w:t>
      </w:r>
      <w:r w:rsidR="004F425C" w:rsidRPr="009013F9">
        <w:rPr>
          <w:rFonts w:ascii="Times New Roman" w:hAnsi="Times New Roman" w:cs="Times New Roman"/>
          <w:sz w:val="28"/>
          <w:szCs w:val="28"/>
          <w:lang w:val="lv-LV"/>
        </w:rPr>
        <w:t xml:space="preserve"> pārbauda, vai iesniegumā norādītas ziņas, kas atbilstoši šo noteikumu</w:t>
      </w:r>
      <w:r w:rsidR="0068741A" w:rsidRPr="009013F9">
        <w:rPr>
          <w:rFonts w:ascii="Times New Roman" w:hAnsi="Times New Roman" w:cs="Times New Roman"/>
          <w:sz w:val="28"/>
          <w:szCs w:val="28"/>
          <w:lang w:val="lv-LV"/>
        </w:rPr>
        <w:t xml:space="preserve"> 13</w:t>
      </w:r>
      <w:r w:rsidR="004F425C" w:rsidRPr="009013F9">
        <w:rPr>
          <w:rFonts w:ascii="Times New Roman" w:hAnsi="Times New Roman" w:cs="Times New Roman"/>
          <w:sz w:val="28"/>
          <w:szCs w:val="28"/>
          <w:lang w:val="lv-LV"/>
        </w:rPr>
        <w:t xml:space="preserve">. punktam par personu iekļaujams Izsoļu dalībnieku reģistrā, un, ja </w:t>
      </w:r>
      <w:r w:rsidR="00FF23F5" w:rsidRPr="009013F9">
        <w:rPr>
          <w:rFonts w:ascii="Times New Roman" w:hAnsi="Times New Roman" w:cs="Times New Roman"/>
          <w:sz w:val="28"/>
          <w:szCs w:val="28"/>
          <w:lang w:val="lv-LV"/>
        </w:rPr>
        <w:t>n</w:t>
      </w:r>
      <w:r w:rsidR="007A64AE" w:rsidRPr="009013F9">
        <w:rPr>
          <w:rFonts w:ascii="Times New Roman" w:hAnsi="Times New Roman" w:cs="Times New Roman"/>
          <w:sz w:val="28"/>
          <w:szCs w:val="28"/>
          <w:lang w:val="lv-LV"/>
        </w:rPr>
        <w:t>e</w:t>
      </w:r>
      <w:r w:rsidR="004F425C" w:rsidRPr="009013F9">
        <w:rPr>
          <w:rFonts w:ascii="Times New Roman" w:hAnsi="Times New Roman" w:cs="Times New Roman"/>
          <w:sz w:val="28"/>
          <w:szCs w:val="28"/>
          <w:lang w:val="lv-LV"/>
        </w:rPr>
        <w:t xml:space="preserve">konstatē neatbilstības, nekavējoties veic ziņu iekļaušanu reģistrā. </w:t>
      </w:r>
    </w:p>
    <w:p w14:paraId="654213D7" w14:textId="77777777" w:rsidR="004F425C" w:rsidRPr="009013F9" w:rsidRDefault="004F425C" w:rsidP="003C3F39">
      <w:pPr>
        <w:jc w:val="both"/>
        <w:rPr>
          <w:rFonts w:ascii="Times New Roman" w:hAnsi="Times New Roman" w:cs="Times New Roman"/>
          <w:sz w:val="28"/>
          <w:szCs w:val="28"/>
          <w:lang w:val="lv-LV"/>
        </w:rPr>
      </w:pPr>
    </w:p>
    <w:p w14:paraId="0593595B" w14:textId="1BD3C407" w:rsidR="004F425C" w:rsidRPr="009013F9" w:rsidRDefault="0068741A" w:rsidP="004F425C">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18</w:t>
      </w:r>
      <w:r w:rsidR="004F425C" w:rsidRPr="009013F9">
        <w:rPr>
          <w:rFonts w:ascii="Times New Roman" w:hAnsi="Times New Roman" w:cs="Times New Roman"/>
          <w:sz w:val="28"/>
          <w:szCs w:val="28"/>
          <w:lang w:val="lv-LV"/>
        </w:rPr>
        <w:t>. Pēc tam, kad zvērināts tiesu izpildītājs vai maksātnespējas procesa administrators</w:t>
      </w:r>
      <w:r w:rsidR="003C3F39" w:rsidRPr="009013F9">
        <w:rPr>
          <w:rFonts w:ascii="Times New Roman" w:hAnsi="Times New Roman" w:cs="Times New Roman"/>
          <w:sz w:val="28"/>
          <w:szCs w:val="28"/>
          <w:lang w:val="lv-LV"/>
        </w:rPr>
        <w:t>, pamatojoties uz personas iesniegumu,</w:t>
      </w:r>
      <w:r w:rsidR="004F425C" w:rsidRPr="009013F9">
        <w:rPr>
          <w:rFonts w:ascii="Times New Roman" w:hAnsi="Times New Roman" w:cs="Times New Roman"/>
          <w:sz w:val="28"/>
          <w:szCs w:val="28"/>
          <w:lang w:val="lv-LV"/>
        </w:rPr>
        <w:t xml:space="preserve"> ziņas par personu iekļāvis Izsoļu dalībnieku reģistrā</w:t>
      </w:r>
      <w:r w:rsidR="00665517" w:rsidRPr="009013F9">
        <w:rPr>
          <w:rFonts w:ascii="Times New Roman" w:hAnsi="Times New Roman" w:cs="Times New Roman"/>
          <w:sz w:val="28"/>
          <w:szCs w:val="28"/>
          <w:lang w:val="lv-LV"/>
        </w:rPr>
        <w:t>,</w:t>
      </w:r>
      <w:r w:rsidR="004F425C" w:rsidRPr="009013F9">
        <w:rPr>
          <w:rFonts w:ascii="Times New Roman" w:hAnsi="Times New Roman" w:cs="Times New Roman"/>
          <w:sz w:val="28"/>
          <w:szCs w:val="28"/>
          <w:lang w:val="lv-LV"/>
        </w:rPr>
        <w:t xml:space="preserve"> tai piešķir autentifikācijas rīk</w:t>
      </w:r>
      <w:r w:rsidR="00FF23F5" w:rsidRPr="009013F9">
        <w:rPr>
          <w:rFonts w:ascii="Times New Roman" w:hAnsi="Times New Roman" w:cs="Times New Roman"/>
          <w:sz w:val="28"/>
          <w:szCs w:val="28"/>
          <w:lang w:val="lv-LV"/>
        </w:rPr>
        <w:t>us</w:t>
      </w:r>
      <w:r w:rsidR="004F425C" w:rsidRPr="009013F9">
        <w:rPr>
          <w:rFonts w:ascii="Times New Roman" w:hAnsi="Times New Roman" w:cs="Times New Roman"/>
          <w:sz w:val="28"/>
          <w:szCs w:val="28"/>
          <w:lang w:val="lv-LV"/>
        </w:rPr>
        <w:t xml:space="preserve"> (lietotāja vārds un parole), tos nosūtot uz pieteikumā norādīto personas elektroniskā pasta adresi, norādot arī autentifikācijas rīku aktivizēšanas kārtību. </w:t>
      </w:r>
    </w:p>
    <w:p w14:paraId="2E485805" w14:textId="77777777" w:rsidR="004F425C" w:rsidRPr="009013F9" w:rsidRDefault="004F425C" w:rsidP="004F425C">
      <w:pPr>
        <w:ind w:firstLine="720"/>
        <w:jc w:val="both"/>
        <w:rPr>
          <w:rFonts w:ascii="Times New Roman" w:hAnsi="Times New Roman" w:cs="Times New Roman"/>
          <w:sz w:val="28"/>
          <w:szCs w:val="28"/>
          <w:lang w:val="lv-LV"/>
        </w:rPr>
      </w:pPr>
    </w:p>
    <w:p w14:paraId="1A7E48E9" w14:textId="2613F944" w:rsidR="00A92301" w:rsidRPr="007A0807" w:rsidRDefault="0068741A" w:rsidP="003C3F39">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19</w:t>
      </w:r>
      <w:r w:rsidR="00665517" w:rsidRPr="009013F9">
        <w:rPr>
          <w:rFonts w:ascii="Times New Roman" w:hAnsi="Times New Roman" w:cs="Times New Roman"/>
          <w:sz w:val="28"/>
          <w:szCs w:val="28"/>
          <w:lang w:val="lv-LV"/>
        </w:rPr>
        <w:t>. </w:t>
      </w:r>
      <w:r w:rsidR="005A7552" w:rsidRPr="009013F9">
        <w:rPr>
          <w:rFonts w:ascii="Times New Roman" w:hAnsi="Times New Roman" w:cs="Times New Roman"/>
          <w:sz w:val="28"/>
          <w:szCs w:val="28"/>
          <w:lang w:val="lv-LV"/>
        </w:rPr>
        <w:t xml:space="preserve">Iesniedzot iesniegumu </w:t>
      </w:r>
      <w:r w:rsidRPr="009013F9">
        <w:rPr>
          <w:rFonts w:ascii="Times New Roman" w:hAnsi="Times New Roman" w:cs="Times New Roman"/>
          <w:sz w:val="28"/>
          <w:szCs w:val="28"/>
          <w:lang w:val="lv-LV"/>
        </w:rPr>
        <w:t>šo noteikumu 15</w:t>
      </w:r>
      <w:r w:rsidR="005A7552" w:rsidRPr="009013F9">
        <w:rPr>
          <w:rFonts w:ascii="Times New Roman" w:hAnsi="Times New Roman" w:cs="Times New Roman"/>
          <w:sz w:val="28"/>
          <w:szCs w:val="28"/>
          <w:lang w:val="lv-LV"/>
        </w:rPr>
        <w:t>.</w:t>
      </w:r>
      <w:r w:rsidR="00583036" w:rsidRPr="009013F9">
        <w:rPr>
          <w:rFonts w:ascii="Times New Roman" w:hAnsi="Times New Roman" w:cs="Times New Roman"/>
          <w:sz w:val="28"/>
          <w:szCs w:val="28"/>
          <w:lang w:val="lv-LV"/>
        </w:rPr>
        <w:t>2</w:t>
      </w:r>
      <w:r w:rsidR="005A7552" w:rsidRPr="009013F9">
        <w:rPr>
          <w:rFonts w:ascii="Times New Roman" w:hAnsi="Times New Roman" w:cs="Times New Roman"/>
          <w:sz w:val="28"/>
          <w:szCs w:val="28"/>
          <w:lang w:val="lv-LV"/>
        </w:rPr>
        <w:t>. apakšpunktā noteiktajā kārtībā</w:t>
      </w:r>
      <w:r w:rsidR="00411A60" w:rsidRPr="009013F9">
        <w:rPr>
          <w:rFonts w:ascii="Times New Roman" w:hAnsi="Times New Roman" w:cs="Times New Roman"/>
          <w:sz w:val="28"/>
          <w:szCs w:val="28"/>
          <w:lang w:val="lv-LV"/>
        </w:rPr>
        <w:t>, informāciju par fiziskas personas identitāti, kura</w:t>
      </w:r>
      <w:r w:rsidR="00C57744" w:rsidRPr="009013F9">
        <w:rPr>
          <w:rFonts w:ascii="Times New Roman" w:hAnsi="Times New Roman" w:cs="Times New Roman"/>
          <w:sz w:val="28"/>
          <w:szCs w:val="28"/>
          <w:lang w:val="lv-LV"/>
        </w:rPr>
        <w:t>,</w:t>
      </w:r>
      <w:r w:rsidR="00411A60" w:rsidRPr="009013F9">
        <w:rPr>
          <w:rFonts w:ascii="Times New Roman" w:hAnsi="Times New Roman" w:cs="Times New Roman"/>
          <w:sz w:val="28"/>
          <w:szCs w:val="28"/>
          <w:lang w:val="lv-LV"/>
        </w:rPr>
        <w:t xml:space="preserve"> </w:t>
      </w:r>
      <w:r w:rsidR="00C57744" w:rsidRPr="009013F9">
        <w:rPr>
          <w:rFonts w:ascii="Times New Roman" w:hAnsi="Times New Roman" w:cs="Times New Roman"/>
          <w:sz w:val="28"/>
          <w:szCs w:val="28"/>
          <w:lang w:val="lv-LV"/>
        </w:rPr>
        <w:t xml:space="preserve">izmantojot elektronisko pakalpojumu vienotajā valsts un pašvaldību pakalpojumu portālā </w:t>
      </w:r>
      <w:proofErr w:type="spellStart"/>
      <w:r w:rsidR="00FF23F5" w:rsidRPr="00790647">
        <w:rPr>
          <w:lang w:val="lv-LV"/>
        </w:rPr>
        <w:t>www.latvija.lv</w:t>
      </w:r>
      <w:proofErr w:type="spellEnd"/>
      <w:r w:rsidR="00C57744" w:rsidRPr="007A0807">
        <w:rPr>
          <w:rFonts w:ascii="Times New Roman" w:hAnsi="Times New Roman" w:cs="Times New Roman"/>
          <w:sz w:val="28"/>
          <w:szCs w:val="28"/>
          <w:lang w:val="lv-LV"/>
        </w:rPr>
        <w:t xml:space="preserve"> pieejamo elektronisko pakalpojumu, patstāvīgi veikusi datu ievadi, </w:t>
      </w:r>
      <w:r w:rsidR="00C57744" w:rsidRPr="007A0807">
        <w:rPr>
          <w:rFonts w:ascii="Times New Roman" w:hAnsi="Times New Roman" w:cs="Times New Roman"/>
          <w:sz w:val="28"/>
          <w:szCs w:val="28"/>
          <w:lang w:val="lv-LV"/>
        </w:rPr>
        <w:lastRenderedPageBreak/>
        <w:t xml:space="preserve">Elektronisko izsoļu vietnei tiešsaistes režīmā </w:t>
      </w:r>
      <w:r w:rsidR="00411A60" w:rsidRPr="009013F9">
        <w:rPr>
          <w:rFonts w:ascii="Times New Roman" w:hAnsi="Times New Roman" w:cs="Times New Roman"/>
          <w:sz w:val="28"/>
          <w:szCs w:val="28"/>
          <w:lang w:val="lv-LV"/>
        </w:rPr>
        <w:t xml:space="preserve">no Iedzīvotāju reģistra sniedz Pilsonības un migrācijas lietu pārvalde, izmantojot tīmekļa </w:t>
      </w:r>
      <w:proofErr w:type="spellStart"/>
      <w:r w:rsidR="00411A60" w:rsidRPr="009013F9">
        <w:rPr>
          <w:rFonts w:ascii="Times New Roman" w:hAnsi="Times New Roman" w:cs="Times New Roman"/>
          <w:sz w:val="28"/>
          <w:szCs w:val="28"/>
          <w:lang w:val="lv-LV"/>
        </w:rPr>
        <w:t>pakalpi</w:t>
      </w:r>
      <w:proofErr w:type="spellEnd"/>
      <w:r w:rsidR="00411A60" w:rsidRPr="009013F9">
        <w:rPr>
          <w:rFonts w:ascii="Times New Roman" w:hAnsi="Times New Roman" w:cs="Times New Roman"/>
          <w:sz w:val="28"/>
          <w:szCs w:val="28"/>
          <w:lang w:val="lv-LV"/>
        </w:rPr>
        <w:t>.</w:t>
      </w:r>
    </w:p>
    <w:p w14:paraId="040E1916" w14:textId="77777777" w:rsidR="00866DAF" w:rsidRPr="009013F9" w:rsidRDefault="00866DAF" w:rsidP="003C3F39">
      <w:pPr>
        <w:jc w:val="both"/>
        <w:rPr>
          <w:rFonts w:ascii="Times New Roman" w:hAnsi="Times New Roman" w:cs="Times New Roman"/>
          <w:sz w:val="28"/>
          <w:szCs w:val="28"/>
          <w:lang w:val="lv-LV"/>
        </w:rPr>
      </w:pPr>
    </w:p>
    <w:p w14:paraId="2BE506C2" w14:textId="08E76D9D" w:rsidR="00866DAF" w:rsidRPr="009013F9" w:rsidRDefault="0068741A" w:rsidP="00BC1E39">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20</w:t>
      </w:r>
      <w:r w:rsidR="00866DAF" w:rsidRPr="009013F9">
        <w:rPr>
          <w:rFonts w:ascii="Times New Roman" w:hAnsi="Times New Roman" w:cs="Times New Roman"/>
          <w:sz w:val="28"/>
          <w:szCs w:val="28"/>
          <w:lang w:val="lv-LV"/>
        </w:rPr>
        <w:t>. </w:t>
      </w:r>
      <w:r w:rsidR="00C2486E" w:rsidRPr="009013F9">
        <w:rPr>
          <w:rFonts w:ascii="Times New Roman" w:hAnsi="Times New Roman" w:cs="Times New Roman"/>
          <w:sz w:val="28"/>
          <w:szCs w:val="28"/>
          <w:lang w:val="lv-LV"/>
        </w:rPr>
        <w:t>Reģistrētam lietotajam Elektronisko izsoļu vietnē</w:t>
      </w:r>
      <w:proofErr w:type="gramStart"/>
      <w:r w:rsidR="00C2486E" w:rsidRPr="009013F9">
        <w:rPr>
          <w:rFonts w:ascii="Times New Roman" w:hAnsi="Times New Roman" w:cs="Times New Roman"/>
          <w:sz w:val="28"/>
          <w:szCs w:val="28"/>
          <w:lang w:val="lv-LV"/>
        </w:rPr>
        <w:t xml:space="preserve">  </w:t>
      </w:r>
      <w:proofErr w:type="gramEnd"/>
      <w:r w:rsidR="00C2486E" w:rsidRPr="009013F9">
        <w:rPr>
          <w:rFonts w:ascii="Times New Roman" w:hAnsi="Times New Roman" w:cs="Times New Roman"/>
          <w:sz w:val="28"/>
          <w:szCs w:val="28"/>
          <w:lang w:val="lv-LV"/>
        </w:rPr>
        <w:t xml:space="preserve">izveido lietotāja </w:t>
      </w:r>
      <w:r w:rsidR="00256B77" w:rsidRPr="009013F9">
        <w:rPr>
          <w:rFonts w:ascii="Times New Roman" w:hAnsi="Times New Roman" w:cs="Times New Roman"/>
          <w:sz w:val="28"/>
          <w:szCs w:val="28"/>
          <w:lang w:val="lv-LV"/>
        </w:rPr>
        <w:t>kont</w:t>
      </w:r>
      <w:r w:rsidR="00FF23F5" w:rsidRPr="009013F9">
        <w:rPr>
          <w:rFonts w:ascii="Times New Roman" w:hAnsi="Times New Roman" w:cs="Times New Roman"/>
          <w:sz w:val="28"/>
          <w:szCs w:val="28"/>
          <w:lang w:val="lv-LV"/>
        </w:rPr>
        <w:t>u</w:t>
      </w:r>
      <w:r w:rsidR="00C2486E" w:rsidRPr="009013F9">
        <w:rPr>
          <w:rFonts w:ascii="Times New Roman" w:hAnsi="Times New Roman" w:cs="Times New Roman"/>
          <w:sz w:val="28"/>
          <w:szCs w:val="28"/>
          <w:lang w:val="lv-LV"/>
        </w:rPr>
        <w:t xml:space="preserve">. </w:t>
      </w:r>
      <w:r w:rsidR="00866DAF" w:rsidRPr="009013F9">
        <w:rPr>
          <w:rFonts w:ascii="Times New Roman" w:hAnsi="Times New Roman" w:cs="Times New Roman"/>
          <w:sz w:val="28"/>
          <w:szCs w:val="28"/>
          <w:lang w:val="lv-LV"/>
        </w:rPr>
        <w:t xml:space="preserve">Ja </w:t>
      </w:r>
      <w:r w:rsidR="00665517" w:rsidRPr="009013F9">
        <w:rPr>
          <w:rFonts w:ascii="Times New Roman" w:hAnsi="Times New Roman" w:cs="Times New Roman"/>
          <w:sz w:val="28"/>
          <w:szCs w:val="28"/>
          <w:lang w:val="lv-LV"/>
        </w:rPr>
        <w:t xml:space="preserve">ziņas par personu Izsoļu dalībnieku reģistrā iekļautas šo noteikumu </w:t>
      </w:r>
      <w:r w:rsidRPr="009013F9">
        <w:rPr>
          <w:rFonts w:ascii="Times New Roman" w:hAnsi="Times New Roman" w:cs="Times New Roman"/>
          <w:sz w:val="28"/>
          <w:szCs w:val="28"/>
          <w:lang w:val="lv-LV"/>
        </w:rPr>
        <w:t>15</w:t>
      </w:r>
      <w:r w:rsidR="00665517" w:rsidRPr="009013F9">
        <w:rPr>
          <w:rFonts w:ascii="Times New Roman" w:hAnsi="Times New Roman" w:cs="Times New Roman"/>
          <w:sz w:val="28"/>
          <w:szCs w:val="28"/>
          <w:lang w:val="lv-LV"/>
        </w:rPr>
        <w:t xml:space="preserve">.2. apakšpunktā noteiktajā kārtība, reģistrēts </w:t>
      </w:r>
      <w:r w:rsidR="00935619" w:rsidRPr="009013F9">
        <w:rPr>
          <w:rFonts w:ascii="Times New Roman" w:hAnsi="Times New Roman" w:cs="Times New Roman"/>
          <w:sz w:val="28"/>
          <w:szCs w:val="28"/>
          <w:lang w:val="lv-LV"/>
        </w:rPr>
        <w:t>lietotājs</w:t>
      </w:r>
      <w:r w:rsidR="00866DAF" w:rsidRPr="009013F9">
        <w:rPr>
          <w:rFonts w:ascii="Times New Roman" w:hAnsi="Times New Roman" w:cs="Times New Roman"/>
          <w:sz w:val="28"/>
          <w:szCs w:val="28"/>
          <w:lang w:val="lv-LV"/>
        </w:rPr>
        <w:t xml:space="preserve"> 24 stundu laikā </w:t>
      </w:r>
      <w:r w:rsidR="00935619" w:rsidRPr="009013F9">
        <w:rPr>
          <w:rFonts w:ascii="Times New Roman" w:hAnsi="Times New Roman" w:cs="Times New Roman"/>
          <w:sz w:val="28"/>
          <w:szCs w:val="28"/>
          <w:lang w:val="lv-LV"/>
        </w:rPr>
        <w:t>pēc šo noteikumu 1</w:t>
      </w:r>
      <w:r w:rsidRPr="009013F9">
        <w:rPr>
          <w:rFonts w:ascii="Times New Roman" w:hAnsi="Times New Roman" w:cs="Times New Roman"/>
          <w:sz w:val="28"/>
          <w:szCs w:val="28"/>
          <w:lang w:val="lv-LV"/>
        </w:rPr>
        <w:t>8</w:t>
      </w:r>
      <w:r w:rsidR="00935619" w:rsidRPr="009013F9">
        <w:rPr>
          <w:rFonts w:ascii="Times New Roman" w:hAnsi="Times New Roman" w:cs="Times New Roman"/>
          <w:sz w:val="28"/>
          <w:szCs w:val="28"/>
          <w:lang w:val="lv-LV"/>
        </w:rPr>
        <w:t xml:space="preserve">. punktā noteiktā paziņojuma saņemšanas uz </w:t>
      </w:r>
      <w:r w:rsidR="00665517" w:rsidRPr="009013F9">
        <w:rPr>
          <w:rFonts w:ascii="Times New Roman" w:hAnsi="Times New Roman" w:cs="Times New Roman"/>
          <w:sz w:val="28"/>
          <w:szCs w:val="28"/>
          <w:lang w:val="lv-LV"/>
        </w:rPr>
        <w:t>elektroniskā pasta</w:t>
      </w:r>
      <w:r w:rsidR="00935619" w:rsidRPr="009013F9">
        <w:rPr>
          <w:rFonts w:ascii="Times New Roman" w:hAnsi="Times New Roman" w:cs="Times New Roman"/>
          <w:sz w:val="28"/>
          <w:szCs w:val="28"/>
          <w:lang w:val="lv-LV"/>
        </w:rPr>
        <w:t xml:space="preserve"> adresi patstāvīgi veic </w:t>
      </w:r>
      <w:r w:rsidR="00C2486E" w:rsidRPr="009013F9">
        <w:rPr>
          <w:rFonts w:ascii="Times New Roman" w:hAnsi="Times New Roman" w:cs="Times New Roman"/>
          <w:sz w:val="28"/>
          <w:szCs w:val="28"/>
          <w:lang w:val="lv-LV"/>
        </w:rPr>
        <w:t xml:space="preserve">pirmo </w:t>
      </w:r>
      <w:r w:rsidR="00935619" w:rsidRPr="009013F9">
        <w:rPr>
          <w:rFonts w:ascii="Times New Roman" w:hAnsi="Times New Roman" w:cs="Times New Roman"/>
          <w:sz w:val="28"/>
          <w:szCs w:val="28"/>
          <w:lang w:val="lv-LV"/>
        </w:rPr>
        <w:t>reģistrēšanos</w:t>
      </w:r>
      <w:r w:rsidR="00C2486E" w:rsidRPr="009013F9">
        <w:rPr>
          <w:rFonts w:ascii="Times New Roman" w:hAnsi="Times New Roman" w:cs="Times New Roman"/>
          <w:sz w:val="28"/>
          <w:szCs w:val="28"/>
          <w:lang w:val="lv-LV"/>
        </w:rPr>
        <w:t xml:space="preserve"> Elektronisko izsoļu </w:t>
      </w:r>
      <w:r w:rsidR="00935619" w:rsidRPr="009013F9">
        <w:rPr>
          <w:rFonts w:ascii="Times New Roman" w:hAnsi="Times New Roman" w:cs="Times New Roman"/>
          <w:sz w:val="28"/>
          <w:szCs w:val="28"/>
          <w:lang w:val="lv-LV"/>
        </w:rPr>
        <w:t>vietnē</w:t>
      </w:r>
      <w:r w:rsidR="00C2486E" w:rsidRPr="009013F9">
        <w:rPr>
          <w:rFonts w:ascii="Times New Roman" w:hAnsi="Times New Roman" w:cs="Times New Roman"/>
          <w:sz w:val="28"/>
          <w:szCs w:val="28"/>
          <w:lang w:val="lv-LV"/>
        </w:rPr>
        <w:t xml:space="preserve"> </w:t>
      </w:r>
      <w:r w:rsidR="00866DAF" w:rsidRPr="009013F9">
        <w:rPr>
          <w:rFonts w:ascii="Times New Roman" w:hAnsi="Times New Roman" w:cs="Times New Roman"/>
          <w:sz w:val="28"/>
          <w:szCs w:val="28"/>
          <w:lang w:val="lv-LV"/>
        </w:rPr>
        <w:t xml:space="preserve">ar sākotnēji </w:t>
      </w:r>
      <w:r w:rsidR="00935619" w:rsidRPr="009013F9">
        <w:rPr>
          <w:rFonts w:ascii="Times New Roman" w:hAnsi="Times New Roman" w:cs="Times New Roman"/>
          <w:sz w:val="28"/>
          <w:szCs w:val="28"/>
          <w:lang w:val="lv-LV"/>
        </w:rPr>
        <w:t xml:space="preserve">piešķirtajiem autentifikācijas rīkiem </w:t>
      </w:r>
      <w:r w:rsidR="00866DAF" w:rsidRPr="009013F9">
        <w:rPr>
          <w:rFonts w:ascii="Times New Roman" w:hAnsi="Times New Roman" w:cs="Times New Roman"/>
          <w:sz w:val="28"/>
          <w:szCs w:val="28"/>
          <w:lang w:val="lv-LV"/>
        </w:rPr>
        <w:t xml:space="preserve">un nomaina paroli pret jaunu. </w:t>
      </w:r>
    </w:p>
    <w:p w14:paraId="220A4782" w14:textId="77777777" w:rsidR="00665517" w:rsidRPr="009013F9" w:rsidRDefault="00665517" w:rsidP="00BC1E39">
      <w:pPr>
        <w:ind w:firstLine="720"/>
        <w:jc w:val="both"/>
        <w:rPr>
          <w:rFonts w:ascii="Times New Roman" w:hAnsi="Times New Roman" w:cs="Times New Roman"/>
          <w:sz w:val="28"/>
          <w:szCs w:val="28"/>
          <w:lang w:val="lv-LV"/>
        </w:rPr>
      </w:pPr>
    </w:p>
    <w:p w14:paraId="7F661D84" w14:textId="61DBB939" w:rsidR="00665517" w:rsidRPr="009013F9" w:rsidRDefault="0068741A" w:rsidP="00BC1E39">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21</w:t>
      </w:r>
      <w:r w:rsidR="00665517" w:rsidRPr="009013F9">
        <w:rPr>
          <w:rFonts w:ascii="Times New Roman" w:hAnsi="Times New Roman" w:cs="Times New Roman"/>
          <w:sz w:val="28"/>
          <w:szCs w:val="28"/>
          <w:lang w:val="lv-LV"/>
        </w:rPr>
        <w:t>. </w:t>
      </w:r>
      <w:r w:rsidR="00064834" w:rsidRPr="009013F9">
        <w:rPr>
          <w:rFonts w:ascii="Times New Roman" w:hAnsi="Times New Roman" w:cs="Times New Roman"/>
          <w:sz w:val="28"/>
          <w:szCs w:val="28"/>
          <w:lang w:val="lv-LV"/>
        </w:rPr>
        <w:t xml:space="preserve">Ja lietotājs neveic pirmreizējo </w:t>
      </w:r>
      <w:r w:rsidR="00491762" w:rsidRPr="009013F9">
        <w:rPr>
          <w:rFonts w:ascii="Times New Roman" w:hAnsi="Times New Roman" w:cs="Times New Roman"/>
          <w:sz w:val="28"/>
          <w:szCs w:val="28"/>
          <w:lang w:val="lv-LV"/>
        </w:rPr>
        <w:t xml:space="preserve">autentifikāciju </w:t>
      </w:r>
      <w:r w:rsidR="00064834" w:rsidRPr="009013F9">
        <w:rPr>
          <w:rFonts w:ascii="Times New Roman" w:hAnsi="Times New Roman" w:cs="Times New Roman"/>
          <w:sz w:val="28"/>
          <w:szCs w:val="28"/>
          <w:lang w:val="lv-LV"/>
        </w:rPr>
        <w:t xml:space="preserve">Elektronisko izsoļu vietnē un paroles nomaiņu 24 stundu laikā </w:t>
      </w:r>
      <w:r w:rsidRPr="009013F9">
        <w:rPr>
          <w:rFonts w:ascii="Times New Roman" w:hAnsi="Times New Roman" w:cs="Times New Roman"/>
          <w:sz w:val="28"/>
          <w:szCs w:val="28"/>
          <w:lang w:val="lv-LV"/>
        </w:rPr>
        <w:t>pēc šo noteikumu 18</w:t>
      </w:r>
      <w:r w:rsidR="00064834" w:rsidRPr="009013F9">
        <w:rPr>
          <w:rFonts w:ascii="Times New Roman" w:hAnsi="Times New Roman" w:cs="Times New Roman"/>
          <w:sz w:val="28"/>
          <w:szCs w:val="28"/>
          <w:lang w:val="lv-LV"/>
        </w:rPr>
        <w:t>. punktā noteiktā paziņojuma saņemšanas, piekļuv</w:t>
      </w:r>
      <w:r w:rsidR="00FF23F5" w:rsidRPr="009013F9">
        <w:rPr>
          <w:rFonts w:ascii="Times New Roman" w:hAnsi="Times New Roman" w:cs="Times New Roman"/>
          <w:sz w:val="28"/>
          <w:szCs w:val="28"/>
          <w:lang w:val="lv-LV"/>
        </w:rPr>
        <w:t>i</w:t>
      </w:r>
      <w:r w:rsidR="00064834" w:rsidRPr="009013F9">
        <w:rPr>
          <w:rFonts w:ascii="Times New Roman" w:hAnsi="Times New Roman" w:cs="Times New Roman"/>
          <w:sz w:val="28"/>
          <w:szCs w:val="28"/>
          <w:lang w:val="lv-LV"/>
        </w:rPr>
        <w:t xml:space="preserve"> lietotāja kontam </w:t>
      </w:r>
      <w:r w:rsidR="00C15C00" w:rsidRPr="009013F9">
        <w:rPr>
          <w:rFonts w:ascii="Times New Roman" w:hAnsi="Times New Roman" w:cs="Times New Roman"/>
          <w:sz w:val="28"/>
          <w:szCs w:val="28"/>
          <w:lang w:val="lv-LV"/>
        </w:rPr>
        <w:t xml:space="preserve">personai </w:t>
      </w:r>
      <w:r w:rsidR="00064834" w:rsidRPr="009013F9">
        <w:rPr>
          <w:rFonts w:ascii="Times New Roman" w:hAnsi="Times New Roman" w:cs="Times New Roman"/>
          <w:sz w:val="28"/>
          <w:szCs w:val="28"/>
          <w:lang w:val="lv-LV"/>
        </w:rPr>
        <w:t xml:space="preserve">automātiski bloķē. </w:t>
      </w:r>
      <w:r w:rsidR="00665517" w:rsidRPr="009013F9">
        <w:rPr>
          <w:rFonts w:ascii="Times New Roman" w:hAnsi="Times New Roman" w:cs="Times New Roman"/>
          <w:sz w:val="28"/>
          <w:szCs w:val="28"/>
          <w:lang w:val="lv-LV"/>
        </w:rPr>
        <w:t>Lai atjaunotu piekļuves tiesības lietot</w:t>
      </w:r>
      <w:r w:rsidR="00064834" w:rsidRPr="009013F9">
        <w:rPr>
          <w:rFonts w:ascii="Times New Roman" w:hAnsi="Times New Roman" w:cs="Times New Roman"/>
          <w:sz w:val="28"/>
          <w:szCs w:val="28"/>
          <w:lang w:val="lv-LV"/>
        </w:rPr>
        <w:t>āja kontam, persona klātienē vēršas pie zvērināta tiesu izpildītāja vai maksātnespējas procesa administrat</w:t>
      </w:r>
      <w:r w:rsidRPr="009013F9">
        <w:rPr>
          <w:rFonts w:ascii="Times New Roman" w:hAnsi="Times New Roman" w:cs="Times New Roman"/>
          <w:sz w:val="28"/>
          <w:szCs w:val="28"/>
          <w:lang w:val="lv-LV"/>
        </w:rPr>
        <w:t>ora, kurš veicis šo noteikumu 13</w:t>
      </w:r>
      <w:r w:rsidR="00064834" w:rsidRPr="009013F9">
        <w:rPr>
          <w:rFonts w:ascii="Times New Roman" w:hAnsi="Times New Roman" w:cs="Times New Roman"/>
          <w:sz w:val="28"/>
          <w:szCs w:val="28"/>
          <w:lang w:val="lv-LV"/>
        </w:rPr>
        <w:t xml:space="preserve">. punktā noteikto ziņu iekļaušanu </w:t>
      </w:r>
      <w:r w:rsidR="00C15C00" w:rsidRPr="009013F9">
        <w:rPr>
          <w:rFonts w:ascii="Times New Roman" w:hAnsi="Times New Roman" w:cs="Times New Roman"/>
          <w:sz w:val="28"/>
          <w:szCs w:val="28"/>
          <w:lang w:val="lv-LV"/>
        </w:rPr>
        <w:t xml:space="preserve">Izsoļu dalībnieku </w:t>
      </w:r>
      <w:r w:rsidR="00064834" w:rsidRPr="009013F9">
        <w:rPr>
          <w:rFonts w:ascii="Times New Roman" w:hAnsi="Times New Roman" w:cs="Times New Roman"/>
          <w:sz w:val="28"/>
          <w:szCs w:val="28"/>
          <w:lang w:val="lv-LV"/>
        </w:rPr>
        <w:t>reģistrā</w:t>
      </w:r>
      <w:r w:rsidR="00C15C00" w:rsidRPr="009013F9">
        <w:rPr>
          <w:rFonts w:ascii="Times New Roman" w:hAnsi="Times New Roman" w:cs="Times New Roman"/>
          <w:sz w:val="28"/>
          <w:szCs w:val="28"/>
          <w:lang w:val="lv-LV"/>
        </w:rPr>
        <w:t>,</w:t>
      </w:r>
      <w:r w:rsidR="00064834" w:rsidRPr="009013F9">
        <w:rPr>
          <w:rFonts w:ascii="Times New Roman" w:hAnsi="Times New Roman" w:cs="Times New Roman"/>
          <w:sz w:val="28"/>
          <w:szCs w:val="28"/>
          <w:lang w:val="lv-LV"/>
        </w:rPr>
        <w:t xml:space="preserve"> un lūdz reģistrā aktualizēt par personu iekļautās ziņas</w:t>
      </w:r>
      <w:r w:rsidR="00C15C00" w:rsidRPr="009013F9">
        <w:rPr>
          <w:rFonts w:ascii="Times New Roman" w:hAnsi="Times New Roman" w:cs="Times New Roman"/>
          <w:sz w:val="28"/>
          <w:szCs w:val="28"/>
          <w:lang w:val="lv-LV"/>
        </w:rPr>
        <w:t xml:space="preserve">, </w:t>
      </w:r>
      <w:r w:rsidR="00064834" w:rsidRPr="009013F9">
        <w:rPr>
          <w:rFonts w:ascii="Times New Roman" w:hAnsi="Times New Roman" w:cs="Times New Roman"/>
          <w:sz w:val="28"/>
          <w:szCs w:val="28"/>
          <w:lang w:val="lv-LV"/>
        </w:rPr>
        <w:t>piešķir</w:t>
      </w:r>
      <w:r w:rsidR="00C15C00" w:rsidRPr="009013F9">
        <w:rPr>
          <w:rFonts w:ascii="Times New Roman" w:hAnsi="Times New Roman" w:cs="Times New Roman"/>
          <w:sz w:val="28"/>
          <w:szCs w:val="28"/>
          <w:lang w:val="lv-LV"/>
        </w:rPr>
        <w:t>ot</w:t>
      </w:r>
      <w:r w:rsidR="00064834" w:rsidRPr="009013F9">
        <w:rPr>
          <w:rFonts w:ascii="Times New Roman" w:hAnsi="Times New Roman" w:cs="Times New Roman"/>
          <w:sz w:val="28"/>
          <w:szCs w:val="28"/>
          <w:lang w:val="lv-LV"/>
        </w:rPr>
        <w:t xml:space="preserve"> jaunus autentifikācijas rīkus</w:t>
      </w:r>
      <w:r w:rsidR="00C15C00" w:rsidRPr="009013F9">
        <w:rPr>
          <w:rFonts w:ascii="Times New Roman" w:hAnsi="Times New Roman" w:cs="Times New Roman"/>
          <w:sz w:val="28"/>
          <w:szCs w:val="28"/>
          <w:lang w:val="lv-LV"/>
        </w:rPr>
        <w:t xml:space="preserve"> piekļuvei Elektronisko izsoļu vietnei</w:t>
      </w:r>
      <w:r w:rsidR="00064834" w:rsidRPr="009013F9">
        <w:rPr>
          <w:rFonts w:ascii="Times New Roman" w:hAnsi="Times New Roman" w:cs="Times New Roman"/>
          <w:sz w:val="28"/>
          <w:szCs w:val="28"/>
          <w:lang w:val="lv-LV"/>
        </w:rPr>
        <w:t>. Ja lūgums Izsoļu dalībnieku reģistrā aktualizēt par personu iekļautās ziņas un piešķirt jaunus autentifikācijas rīkus, n</w:t>
      </w:r>
      <w:r w:rsidR="00FF23F5" w:rsidRPr="009013F9">
        <w:rPr>
          <w:rFonts w:ascii="Times New Roman" w:hAnsi="Times New Roman" w:cs="Times New Roman"/>
          <w:sz w:val="28"/>
          <w:szCs w:val="28"/>
          <w:lang w:val="lv-LV"/>
        </w:rPr>
        <w:t>av</w:t>
      </w:r>
      <w:r w:rsidR="00064834" w:rsidRPr="009013F9">
        <w:rPr>
          <w:rFonts w:ascii="Times New Roman" w:hAnsi="Times New Roman" w:cs="Times New Roman"/>
          <w:sz w:val="28"/>
          <w:szCs w:val="28"/>
          <w:lang w:val="lv-LV"/>
        </w:rPr>
        <w:t xml:space="preserve"> saņemts</w:t>
      </w:r>
      <w:r w:rsidRPr="009013F9">
        <w:rPr>
          <w:rFonts w:ascii="Times New Roman" w:hAnsi="Times New Roman" w:cs="Times New Roman"/>
          <w:sz w:val="28"/>
          <w:szCs w:val="28"/>
          <w:lang w:val="lv-LV"/>
        </w:rPr>
        <w:t xml:space="preserve"> </w:t>
      </w:r>
      <w:r w:rsidR="00064834" w:rsidRPr="009013F9">
        <w:rPr>
          <w:rFonts w:ascii="Times New Roman" w:hAnsi="Times New Roman" w:cs="Times New Roman"/>
          <w:sz w:val="28"/>
          <w:szCs w:val="28"/>
          <w:lang w:val="lv-LV"/>
        </w:rPr>
        <w:t xml:space="preserve">30 dienu laikā no </w:t>
      </w:r>
      <w:r w:rsidR="00C15C00" w:rsidRPr="009013F9">
        <w:rPr>
          <w:rFonts w:ascii="Times New Roman" w:hAnsi="Times New Roman" w:cs="Times New Roman"/>
          <w:sz w:val="28"/>
          <w:szCs w:val="28"/>
          <w:lang w:val="lv-LV"/>
        </w:rPr>
        <w:t>dienas, kad piekļuve lietotāja kontam bloķēta, lietotāja kont</w:t>
      </w:r>
      <w:r w:rsidR="00FF23F5" w:rsidRPr="009013F9">
        <w:rPr>
          <w:rFonts w:ascii="Times New Roman" w:hAnsi="Times New Roman" w:cs="Times New Roman"/>
          <w:sz w:val="28"/>
          <w:szCs w:val="28"/>
          <w:lang w:val="lv-LV"/>
        </w:rPr>
        <w:t>u</w:t>
      </w:r>
      <w:r w:rsidR="00C15C00" w:rsidRPr="009013F9">
        <w:rPr>
          <w:rFonts w:ascii="Times New Roman" w:hAnsi="Times New Roman" w:cs="Times New Roman"/>
          <w:sz w:val="28"/>
          <w:szCs w:val="28"/>
          <w:lang w:val="lv-LV"/>
        </w:rPr>
        <w:t xml:space="preserve"> automātiski dzē</w:t>
      </w:r>
      <w:r w:rsidR="00FF23F5" w:rsidRPr="009013F9">
        <w:rPr>
          <w:rFonts w:ascii="Times New Roman" w:hAnsi="Times New Roman" w:cs="Times New Roman"/>
          <w:sz w:val="28"/>
          <w:szCs w:val="28"/>
          <w:lang w:val="lv-LV"/>
        </w:rPr>
        <w:t>š</w:t>
      </w:r>
      <w:r w:rsidR="00C15C00" w:rsidRPr="009013F9">
        <w:rPr>
          <w:rFonts w:ascii="Times New Roman" w:hAnsi="Times New Roman" w:cs="Times New Roman"/>
          <w:sz w:val="28"/>
          <w:szCs w:val="28"/>
          <w:lang w:val="lv-LV"/>
        </w:rPr>
        <w:t xml:space="preserve">. </w:t>
      </w:r>
    </w:p>
    <w:p w14:paraId="0C4108F0" w14:textId="77777777" w:rsidR="00C57744" w:rsidRPr="009013F9" w:rsidRDefault="00C57744" w:rsidP="00935619">
      <w:pPr>
        <w:jc w:val="both"/>
        <w:rPr>
          <w:rFonts w:ascii="Times New Roman" w:hAnsi="Times New Roman" w:cs="Times New Roman"/>
          <w:sz w:val="28"/>
          <w:szCs w:val="28"/>
          <w:lang w:val="lv-LV"/>
        </w:rPr>
      </w:pPr>
    </w:p>
    <w:p w14:paraId="3600851A" w14:textId="75D6B148" w:rsidR="00823AD8" w:rsidRPr="009013F9" w:rsidRDefault="00935619" w:rsidP="00BC1E39">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w:t>
      </w:r>
      <w:r w:rsidR="0068741A" w:rsidRPr="009013F9">
        <w:rPr>
          <w:rFonts w:ascii="Times New Roman" w:hAnsi="Times New Roman" w:cs="Times New Roman"/>
          <w:sz w:val="28"/>
          <w:szCs w:val="28"/>
          <w:lang w:val="lv-LV"/>
        </w:rPr>
        <w:t>2</w:t>
      </w:r>
      <w:r w:rsidR="00435D04" w:rsidRPr="009013F9">
        <w:rPr>
          <w:rFonts w:ascii="Times New Roman" w:hAnsi="Times New Roman" w:cs="Times New Roman"/>
          <w:sz w:val="28"/>
          <w:szCs w:val="28"/>
          <w:lang w:val="lv-LV"/>
        </w:rPr>
        <w:t>. </w:t>
      </w:r>
      <w:r w:rsidR="003C3F39" w:rsidRPr="009013F9">
        <w:rPr>
          <w:rFonts w:ascii="Times New Roman" w:hAnsi="Times New Roman" w:cs="Times New Roman"/>
          <w:sz w:val="28"/>
          <w:szCs w:val="28"/>
          <w:lang w:val="lv-LV"/>
        </w:rPr>
        <w:t xml:space="preserve">Reģistrējoties Izsoļu dalībnieku reģistrā, persona iepazīstas ar Elektronisko izsoļu </w:t>
      </w:r>
      <w:r w:rsidR="002D4E7A" w:rsidRPr="009013F9">
        <w:rPr>
          <w:rFonts w:ascii="Times New Roman" w:hAnsi="Times New Roman" w:cs="Times New Roman"/>
          <w:sz w:val="28"/>
          <w:szCs w:val="28"/>
          <w:lang w:val="lv-LV"/>
        </w:rPr>
        <w:t xml:space="preserve">vietnes </w:t>
      </w:r>
      <w:r w:rsidR="003C3F39" w:rsidRPr="009013F9">
        <w:rPr>
          <w:rFonts w:ascii="Times New Roman" w:hAnsi="Times New Roman" w:cs="Times New Roman"/>
          <w:sz w:val="28"/>
          <w:szCs w:val="28"/>
          <w:lang w:val="lv-LV"/>
        </w:rPr>
        <w:t>lietošanas noteikumiem un apliecina noteikumu ievērošanu, kā arī par sevi sniegto datu pareizību.</w:t>
      </w:r>
    </w:p>
    <w:p w14:paraId="4CFF0CD6" w14:textId="77777777" w:rsidR="00823AD8" w:rsidRPr="009013F9" w:rsidRDefault="00823AD8" w:rsidP="00BC1E39">
      <w:pPr>
        <w:ind w:firstLine="720"/>
        <w:jc w:val="both"/>
        <w:rPr>
          <w:rFonts w:ascii="Times New Roman" w:hAnsi="Times New Roman" w:cs="Times New Roman"/>
          <w:sz w:val="28"/>
          <w:szCs w:val="28"/>
          <w:lang w:val="lv-LV"/>
        </w:rPr>
      </w:pPr>
    </w:p>
    <w:p w14:paraId="6F9C5823" w14:textId="485BFAF6" w:rsidR="00823AD8" w:rsidRPr="009013F9" w:rsidRDefault="00935619" w:rsidP="00823AD8">
      <w:pPr>
        <w:ind w:firstLine="720"/>
        <w:jc w:val="both"/>
        <w:rPr>
          <w:rFonts w:ascii="Times New Roman" w:eastAsia="Times New Roman" w:hAnsi="Times New Roman" w:cs="Times New Roman"/>
          <w:sz w:val="28"/>
          <w:szCs w:val="28"/>
          <w:lang w:val="lv-LV" w:eastAsia="lv-LV" w:bidi="ar-SA"/>
        </w:rPr>
      </w:pPr>
      <w:r w:rsidRPr="009013F9">
        <w:rPr>
          <w:rFonts w:ascii="Times New Roman" w:hAnsi="Times New Roman" w:cs="Times New Roman"/>
          <w:sz w:val="28"/>
          <w:szCs w:val="28"/>
          <w:lang w:val="lv-LV"/>
        </w:rPr>
        <w:t>2</w:t>
      </w:r>
      <w:r w:rsidR="0068741A" w:rsidRPr="009013F9">
        <w:rPr>
          <w:rFonts w:ascii="Times New Roman" w:hAnsi="Times New Roman" w:cs="Times New Roman"/>
          <w:sz w:val="28"/>
          <w:szCs w:val="28"/>
          <w:lang w:val="lv-LV"/>
        </w:rPr>
        <w:t>3</w:t>
      </w:r>
      <w:r w:rsidR="00823AD8" w:rsidRPr="009013F9">
        <w:rPr>
          <w:rFonts w:ascii="Times New Roman" w:hAnsi="Times New Roman" w:cs="Times New Roman"/>
          <w:sz w:val="28"/>
          <w:szCs w:val="28"/>
          <w:lang w:val="lv-LV"/>
        </w:rPr>
        <w:t>. </w:t>
      </w:r>
      <w:r w:rsidR="00435D04" w:rsidRPr="009013F9">
        <w:rPr>
          <w:rFonts w:ascii="Times New Roman" w:hAnsi="Times New Roman" w:cs="Times New Roman"/>
          <w:sz w:val="28"/>
          <w:szCs w:val="28"/>
          <w:lang w:val="lv-LV"/>
        </w:rPr>
        <w:t>Reģistrēts l</w:t>
      </w:r>
      <w:r w:rsidR="00435D04" w:rsidRPr="009013F9">
        <w:rPr>
          <w:rFonts w:ascii="Times New Roman" w:hAnsi="Times New Roman" w:cs="Times New Roman"/>
          <w:color w:val="2F2F2F"/>
          <w:sz w:val="28"/>
          <w:szCs w:val="28"/>
          <w:lang w:val="lv-LV"/>
        </w:rPr>
        <w:t>ietotājs ir atbildīgs par savu datu aktualizēšanu.</w:t>
      </w:r>
      <w:r w:rsidR="00823AD8" w:rsidRPr="009013F9">
        <w:rPr>
          <w:rFonts w:ascii="Times New Roman" w:hAnsi="Times New Roman" w:cs="Times New Roman"/>
          <w:sz w:val="28"/>
          <w:szCs w:val="28"/>
          <w:lang w:val="lv-LV"/>
        </w:rPr>
        <w:t xml:space="preserve"> Ja mainījušās šo noteikumu </w:t>
      </w:r>
      <w:r w:rsidR="00EA4478" w:rsidRPr="009013F9">
        <w:rPr>
          <w:rFonts w:ascii="Times New Roman" w:hAnsi="Times New Roman" w:cs="Times New Roman"/>
          <w:sz w:val="28"/>
          <w:szCs w:val="28"/>
          <w:lang w:val="lv-LV"/>
        </w:rPr>
        <w:t>1</w:t>
      </w:r>
      <w:r w:rsidR="0068741A" w:rsidRPr="009013F9">
        <w:rPr>
          <w:rFonts w:ascii="Times New Roman" w:hAnsi="Times New Roman" w:cs="Times New Roman"/>
          <w:sz w:val="28"/>
          <w:szCs w:val="28"/>
          <w:lang w:val="lv-LV"/>
        </w:rPr>
        <w:t>3</w:t>
      </w:r>
      <w:r w:rsidR="00823AD8" w:rsidRPr="009013F9">
        <w:rPr>
          <w:rFonts w:ascii="Times New Roman" w:hAnsi="Times New Roman" w:cs="Times New Roman"/>
          <w:sz w:val="28"/>
          <w:szCs w:val="28"/>
          <w:lang w:val="lv-LV"/>
        </w:rPr>
        <w:t xml:space="preserve">. punktā minētās ziņas, </w:t>
      </w:r>
      <w:r w:rsidR="00823AD8" w:rsidRPr="009013F9">
        <w:rPr>
          <w:rFonts w:ascii="Times New Roman" w:eastAsia="Times New Roman" w:hAnsi="Times New Roman" w:cs="Times New Roman"/>
          <w:sz w:val="28"/>
          <w:szCs w:val="28"/>
          <w:lang w:val="lv-LV" w:eastAsia="lv-LV" w:bidi="ar-SA"/>
        </w:rPr>
        <w:t>persona</w:t>
      </w:r>
      <w:r w:rsidR="00D21975" w:rsidRPr="009013F9">
        <w:rPr>
          <w:rFonts w:ascii="Times New Roman" w:eastAsia="Times New Roman" w:hAnsi="Times New Roman" w:cs="Times New Roman"/>
          <w:sz w:val="28"/>
          <w:szCs w:val="28"/>
          <w:lang w:val="lv-LV" w:eastAsia="lv-LV" w:bidi="ar-SA"/>
        </w:rPr>
        <w:t xml:space="preserve"> nekavējoties</w:t>
      </w:r>
      <w:r w:rsidR="00823AD8" w:rsidRPr="009013F9">
        <w:rPr>
          <w:rFonts w:ascii="Times New Roman" w:eastAsia="Times New Roman" w:hAnsi="Times New Roman" w:cs="Times New Roman"/>
          <w:sz w:val="28"/>
          <w:szCs w:val="28"/>
          <w:lang w:val="lv-LV" w:eastAsia="lv-LV" w:bidi="ar-SA"/>
        </w:rPr>
        <w:t xml:space="preserve"> </w:t>
      </w:r>
      <w:r w:rsidR="00D21975" w:rsidRPr="009013F9">
        <w:rPr>
          <w:rFonts w:ascii="Times New Roman" w:eastAsia="Times New Roman" w:hAnsi="Times New Roman" w:cs="Times New Roman"/>
          <w:sz w:val="28"/>
          <w:szCs w:val="28"/>
          <w:lang w:val="lv-LV" w:eastAsia="lv-LV" w:bidi="ar-SA"/>
        </w:rPr>
        <w:t xml:space="preserve">patstāvīgi </w:t>
      </w:r>
      <w:r w:rsidR="00823AD8" w:rsidRPr="009013F9">
        <w:rPr>
          <w:rFonts w:ascii="Times New Roman" w:eastAsia="Times New Roman" w:hAnsi="Times New Roman" w:cs="Times New Roman"/>
          <w:sz w:val="28"/>
          <w:szCs w:val="28"/>
          <w:lang w:val="lv-LV" w:eastAsia="lv-LV" w:bidi="ar-SA"/>
        </w:rPr>
        <w:t>aktualizē</w:t>
      </w:r>
      <w:r w:rsidR="00D21975" w:rsidRPr="009013F9">
        <w:rPr>
          <w:rFonts w:ascii="Times New Roman" w:hAnsi="Times New Roman" w:cs="Times New Roman"/>
          <w:sz w:val="28"/>
          <w:szCs w:val="28"/>
          <w:lang w:val="lv-LV"/>
        </w:rPr>
        <w:t xml:space="preserve"> i</w:t>
      </w:r>
      <w:r w:rsidR="00D21975" w:rsidRPr="009013F9">
        <w:rPr>
          <w:rFonts w:ascii="Times New Roman" w:eastAsia="Times New Roman" w:hAnsi="Times New Roman" w:cs="Times New Roman"/>
          <w:sz w:val="28"/>
          <w:szCs w:val="28"/>
          <w:lang w:val="lv-LV" w:eastAsia="lv-LV" w:bidi="ar-SA"/>
        </w:rPr>
        <w:t>nformāciju reģistrā</w:t>
      </w:r>
      <w:r w:rsidR="00823AD8" w:rsidRPr="009013F9">
        <w:rPr>
          <w:rFonts w:ascii="Times New Roman" w:hAnsi="Times New Roman" w:cs="Times New Roman"/>
          <w:sz w:val="28"/>
          <w:szCs w:val="28"/>
          <w:lang w:val="lv-LV"/>
        </w:rPr>
        <w:t xml:space="preserve">, </w:t>
      </w:r>
      <w:r w:rsidR="00823AD8" w:rsidRPr="009013F9">
        <w:rPr>
          <w:rFonts w:ascii="Times New Roman" w:eastAsia="Times New Roman" w:hAnsi="Times New Roman" w:cs="Times New Roman"/>
          <w:sz w:val="28"/>
          <w:szCs w:val="28"/>
          <w:lang w:val="lv-LV" w:eastAsia="lv-LV" w:bidi="ar-SA"/>
        </w:rPr>
        <w:t xml:space="preserve">autorizējoties savā Elektronisko izsoļu </w:t>
      </w:r>
      <w:r w:rsidR="002D4E7A" w:rsidRPr="009013F9">
        <w:rPr>
          <w:rFonts w:ascii="Times New Roman" w:eastAsia="Times New Roman" w:hAnsi="Times New Roman" w:cs="Times New Roman"/>
          <w:sz w:val="28"/>
          <w:szCs w:val="28"/>
          <w:lang w:val="lv-LV" w:eastAsia="lv-LV" w:bidi="ar-SA"/>
        </w:rPr>
        <w:t xml:space="preserve">vietnes </w:t>
      </w:r>
      <w:r w:rsidR="00823AD8" w:rsidRPr="009013F9">
        <w:rPr>
          <w:rFonts w:ascii="Times New Roman" w:eastAsia="Times New Roman" w:hAnsi="Times New Roman" w:cs="Times New Roman"/>
          <w:sz w:val="28"/>
          <w:szCs w:val="28"/>
          <w:lang w:val="lv-LV" w:eastAsia="lv-LV" w:bidi="ar-SA"/>
        </w:rPr>
        <w:t>kontā</w:t>
      </w:r>
      <w:r w:rsidR="00707CBB" w:rsidRPr="009013F9">
        <w:rPr>
          <w:rFonts w:ascii="Times New Roman" w:eastAsia="Times New Roman" w:hAnsi="Times New Roman" w:cs="Times New Roman"/>
          <w:sz w:val="28"/>
          <w:szCs w:val="28"/>
          <w:lang w:val="lv-LV" w:eastAsia="lv-LV" w:bidi="ar-SA"/>
        </w:rPr>
        <w:t xml:space="preserve"> vai klātienē pie zvērināta tiesu izpildītāja vai maksātnespējas procesa administratora. </w:t>
      </w:r>
      <w:r w:rsidR="00823AD8" w:rsidRPr="009013F9">
        <w:rPr>
          <w:rFonts w:ascii="Times New Roman" w:eastAsia="Times New Roman" w:hAnsi="Times New Roman" w:cs="Times New Roman"/>
          <w:sz w:val="28"/>
          <w:szCs w:val="28"/>
          <w:lang w:val="lv-LV" w:eastAsia="lv-LV" w:bidi="ar-SA"/>
        </w:rPr>
        <w:t xml:space="preserve">Šo noteikumu </w:t>
      </w:r>
      <w:r w:rsidR="0068741A" w:rsidRPr="009013F9">
        <w:rPr>
          <w:rFonts w:ascii="Times New Roman" w:eastAsia="Times New Roman" w:hAnsi="Times New Roman" w:cs="Times New Roman"/>
          <w:sz w:val="28"/>
          <w:szCs w:val="28"/>
          <w:lang w:val="lv-LV" w:eastAsia="lv-LV" w:bidi="ar-SA"/>
        </w:rPr>
        <w:t>14</w:t>
      </w:r>
      <w:r w:rsidR="003C3F39" w:rsidRPr="009013F9">
        <w:rPr>
          <w:rFonts w:ascii="Times New Roman" w:eastAsia="Times New Roman" w:hAnsi="Times New Roman" w:cs="Times New Roman"/>
          <w:sz w:val="28"/>
          <w:szCs w:val="28"/>
          <w:lang w:val="lv-LV" w:eastAsia="lv-LV" w:bidi="ar-SA"/>
        </w:rPr>
        <w:t xml:space="preserve">. punktā </w:t>
      </w:r>
      <w:r w:rsidR="00823AD8" w:rsidRPr="009013F9">
        <w:rPr>
          <w:rFonts w:ascii="Times New Roman" w:eastAsia="Times New Roman" w:hAnsi="Times New Roman" w:cs="Times New Roman"/>
          <w:sz w:val="28"/>
          <w:szCs w:val="28"/>
          <w:lang w:val="lv-LV" w:eastAsia="lv-LV" w:bidi="ar-SA"/>
        </w:rPr>
        <w:t>minētās ziņas aktualizē zvērināts tiesu izpildītājs vai maksātnespējas procesa administrators, pamatojoties uz personas lūgumu un datu izmaiņu apliecinošiem dokumentiem.</w:t>
      </w:r>
    </w:p>
    <w:p w14:paraId="5BEE3438" w14:textId="77777777" w:rsidR="00435D04" w:rsidRPr="009013F9" w:rsidRDefault="00435D04" w:rsidP="00BC1E39">
      <w:pPr>
        <w:ind w:firstLine="720"/>
        <w:jc w:val="both"/>
        <w:rPr>
          <w:rFonts w:ascii="Times New Roman" w:hAnsi="Times New Roman" w:cs="Times New Roman"/>
          <w:sz w:val="28"/>
          <w:szCs w:val="28"/>
          <w:lang w:val="lv-LV"/>
        </w:rPr>
      </w:pPr>
    </w:p>
    <w:p w14:paraId="5C562BC6" w14:textId="471501F4" w:rsidR="00435D04" w:rsidRPr="009013F9" w:rsidRDefault="00935619" w:rsidP="00BC1E39">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w:t>
      </w:r>
      <w:r w:rsidR="0068741A" w:rsidRPr="009013F9">
        <w:rPr>
          <w:rFonts w:ascii="Times New Roman" w:hAnsi="Times New Roman" w:cs="Times New Roman"/>
          <w:sz w:val="28"/>
          <w:szCs w:val="28"/>
          <w:lang w:val="lv-LV"/>
        </w:rPr>
        <w:t>4</w:t>
      </w:r>
      <w:r w:rsidR="00435D04" w:rsidRPr="009013F9">
        <w:rPr>
          <w:rFonts w:ascii="Times New Roman" w:hAnsi="Times New Roman" w:cs="Times New Roman"/>
          <w:sz w:val="28"/>
          <w:szCs w:val="28"/>
          <w:lang w:val="lv-LV"/>
        </w:rPr>
        <w:t xml:space="preserve">. Informāciju </w:t>
      </w:r>
      <w:r w:rsidR="00665C04" w:rsidRPr="009013F9">
        <w:rPr>
          <w:rFonts w:ascii="Times New Roman" w:hAnsi="Times New Roman" w:cs="Times New Roman"/>
          <w:sz w:val="28"/>
          <w:szCs w:val="28"/>
          <w:lang w:val="lv-LV"/>
        </w:rPr>
        <w:t xml:space="preserve">Izsoļu dalībnieku </w:t>
      </w:r>
      <w:r w:rsidR="00435D04" w:rsidRPr="009013F9">
        <w:rPr>
          <w:rFonts w:ascii="Times New Roman" w:hAnsi="Times New Roman" w:cs="Times New Roman"/>
          <w:sz w:val="28"/>
          <w:szCs w:val="28"/>
          <w:lang w:val="lv-LV"/>
        </w:rPr>
        <w:t xml:space="preserve">reģistrā iekļauj latviešu valodā. Ja </w:t>
      </w:r>
      <w:r w:rsidR="00296863" w:rsidRPr="009013F9">
        <w:rPr>
          <w:rFonts w:ascii="Times New Roman" w:hAnsi="Times New Roman" w:cs="Times New Roman"/>
          <w:sz w:val="28"/>
          <w:szCs w:val="28"/>
          <w:lang w:val="lv-LV"/>
        </w:rPr>
        <w:t>persona</w:t>
      </w:r>
      <w:r w:rsidR="00435D04" w:rsidRPr="009013F9">
        <w:rPr>
          <w:rFonts w:ascii="Times New Roman" w:hAnsi="Times New Roman" w:cs="Times New Roman"/>
          <w:sz w:val="28"/>
          <w:szCs w:val="28"/>
          <w:lang w:val="lv-LV"/>
        </w:rPr>
        <w:t xml:space="preserve"> ir ārzemnieks, personas vārdu, uzvārdu un adresi norāda attiecīgās ārvalsts valodas oriģinālformā (no </w:t>
      </w:r>
      <w:proofErr w:type="spellStart"/>
      <w:r w:rsidR="00435D04" w:rsidRPr="009013F9">
        <w:rPr>
          <w:rFonts w:ascii="Times New Roman" w:hAnsi="Times New Roman" w:cs="Times New Roman"/>
          <w:sz w:val="28"/>
          <w:szCs w:val="28"/>
          <w:lang w:val="lv-LV"/>
        </w:rPr>
        <w:t>latīņalfabētiskās</w:t>
      </w:r>
      <w:proofErr w:type="spellEnd"/>
      <w:r w:rsidR="00435D04" w:rsidRPr="009013F9">
        <w:rPr>
          <w:rFonts w:ascii="Times New Roman" w:hAnsi="Times New Roman" w:cs="Times New Roman"/>
          <w:sz w:val="28"/>
          <w:szCs w:val="28"/>
          <w:lang w:val="lv-LV"/>
        </w:rPr>
        <w:t xml:space="preserve"> rakstības valodām) vai oriģinālformas </w:t>
      </w:r>
      <w:proofErr w:type="spellStart"/>
      <w:r w:rsidR="00435D04" w:rsidRPr="009013F9">
        <w:rPr>
          <w:rFonts w:ascii="Times New Roman" w:hAnsi="Times New Roman" w:cs="Times New Roman"/>
          <w:sz w:val="28"/>
          <w:szCs w:val="28"/>
          <w:lang w:val="lv-LV"/>
        </w:rPr>
        <w:t>latīņalfabētiskajā</w:t>
      </w:r>
      <w:proofErr w:type="spellEnd"/>
      <w:r w:rsidR="00435D04" w:rsidRPr="009013F9">
        <w:rPr>
          <w:rFonts w:ascii="Times New Roman" w:hAnsi="Times New Roman" w:cs="Times New Roman"/>
          <w:sz w:val="28"/>
          <w:szCs w:val="28"/>
          <w:lang w:val="lv-LV"/>
        </w:rPr>
        <w:t xml:space="preserve"> transliterācijā (no citām valodām). </w:t>
      </w:r>
    </w:p>
    <w:p w14:paraId="4ECCBCDA" w14:textId="77777777" w:rsidR="009013F9" w:rsidRPr="009013F9" w:rsidRDefault="009013F9" w:rsidP="00872C42">
      <w:pPr>
        <w:ind w:firstLine="720"/>
        <w:jc w:val="center"/>
        <w:rPr>
          <w:rFonts w:ascii="Times New Roman" w:hAnsi="Times New Roman" w:cs="Times New Roman"/>
          <w:sz w:val="28"/>
          <w:szCs w:val="28"/>
          <w:lang w:val="lv-LV"/>
        </w:rPr>
      </w:pPr>
    </w:p>
    <w:p w14:paraId="4035AF3F" w14:textId="1AC70B8D" w:rsidR="00915D11" w:rsidRPr="009013F9" w:rsidRDefault="00915D11" w:rsidP="00915D11">
      <w:pPr>
        <w:jc w:val="center"/>
        <w:rPr>
          <w:rFonts w:ascii="Times New Roman" w:hAnsi="Times New Roman" w:cs="Times New Roman"/>
          <w:b/>
          <w:sz w:val="28"/>
          <w:szCs w:val="28"/>
          <w:lang w:val="lv-LV"/>
        </w:rPr>
      </w:pPr>
      <w:r w:rsidRPr="009013F9">
        <w:rPr>
          <w:rFonts w:ascii="Times New Roman" w:hAnsi="Times New Roman" w:cs="Times New Roman"/>
          <w:b/>
          <w:sz w:val="28"/>
          <w:szCs w:val="28"/>
          <w:lang w:val="lv-LV"/>
        </w:rPr>
        <w:t>III. </w:t>
      </w:r>
      <w:r w:rsidR="00620814" w:rsidRPr="009013F9">
        <w:rPr>
          <w:rFonts w:ascii="Times New Roman" w:hAnsi="Times New Roman" w:cs="Times New Roman"/>
          <w:b/>
          <w:sz w:val="28"/>
          <w:szCs w:val="28"/>
          <w:lang w:val="lv-LV"/>
        </w:rPr>
        <w:t xml:space="preserve">Sludinājuma par nekustamā īpašuma izsoli sagatavošana, nosūtīšana publicēšanai un </w:t>
      </w:r>
      <w:r w:rsidR="0048661A" w:rsidRPr="009013F9">
        <w:rPr>
          <w:rFonts w:ascii="Times New Roman" w:hAnsi="Times New Roman" w:cs="Times New Roman"/>
          <w:b/>
          <w:sz w:val="28"/>
          <w:szCs w:val="28"/>
          <w:lang w:val="lv-LV"/>
        </w:rPr>
        <w:t>izvietošana Elektronisko izsoļu vietnē</w:t>
      </w:r>
    </w:p>
    <w:p w14:paraId="6690DC60" w14:textId="77777777" w:rsidR="0048661A" w:rsidRPr="009013F9" w:rsidRDefault="0048661A" w:rsidP="0048661A">
      <w:pPr>
        <w:jc w:val="both"/>
        <w:rPr>
          <w:rFonts w:ascii="Times New Roman" w:hAnsi="Times New Roman" w:cs="Times New Roman"/>
          <w:sz w:val="28"/>
          <w:szCs w:val="28"/>
          <w:lang w:val="lv-LV"/>
        </w:rPr>
      </w:pPr>
    </w:p>
    <w:p w14:paraId="5E633C92" w14:textId="23BBCA62" w:rsidR="00775511" w:rsidRPr="009013F9" w:rsidRDefault="00775511" w:rsidP="00775511">
      <w:pPr>
        <w:jc w:val="both"/>
        <w:rPr>
          <w:rFonts w:ascii="Times New Roman" w:hAnsi="Times New Roman" w:cs="Times New Roman"/>
          <w:sz w:val="28"/>
          <w:szCs w:val="28"/>
          <w:lang w:val="lv-LV"/>
        </w:rPr>
      </w:pPr>
      <w:r w:rsidRPr="009013F9">
        <w:rPr>
          <w:rFonts w:ascii="Times New Roman" w:hAnsi="Times New Roman" w:cs="Times New Roman"/>
          <w:b/>
          <w:sz w:val="28"/>
          <w:szCs w:val="28"/>
          <w:lang w:val="lv-LV"/>
        </w:rPr>
        <w:tab/>
      </w:r>
      <w:r w:rsidR="00D34EC5" w:rsidRPr="009013F9">
        <w:rPr>
          <w:rFonts w:ascii="Times New Roman" w:hAnsi="Times New Roman" w:cs="Times New Roman"/>
          <w:sz w:val="28"/>
          <w:szCs w:val="28"/>
          <w:lang w:val="lv-LV"/>
        </w:rPr>
        <w:t>25</w:t>
      </w:r>
      <w:r w:rsidRPr="009013F9">
        <w:rPr>
          <w:rFonts w:ascii="Times New Roman" w:hAnsi="Times New Roman" w:cs="Times New Roman"/>
          <w:sz w:val="28"/>
          <w:szCs w:val="28"/>
          <w:lang w:val="lv-LV"/>
        </w:rPr>
        <w:t>. Zvērināts tiesu izpildītājs</w:t>
      </w:r>
      <w:r w:rsidR="00EF4242" w:rsidRPr="009013F9">
        <w:rPr>
          <w:rFonts w:ascii="Times New Roman" w:hAnsi="Times New Roman" w:cs="Times New Roman"/>
          <w:sz w:val="28"/>
          <w:szCs w:val="28"/>
          <w:lang w:val="lv-LV"/>
        </w:rPr>
        <w:t xml:space="preserve"> un maksātnespējas procesa administrators </w:t>
      </w:r>
      <w:r w:rsidR="002D4E7A" w:rsidRPr="009013F9">
        <w:rPr>
          <w:rFonts w:ascii="Times New Roman" w:hAnsi="Times New Roman" w:cs="Times New Roman"/>
          <w:sz w:val="28"/>
          <w:szCs w:val="28"/>
          <w:lang w:val="lv-LV"/>
        </w:rPr>
        <w:t xml:space="preserve">sludinājumu par nekustamā īpašuma izsoli sagatavo un nosūta publicēšanai </w:t>
      </w:r>
      <w:r w:rsidR="002D4E7A" w:rsidRPr="009013F9">
        <w:rPr>
          <w:rFonts w:ascii="Times New Roman" w:hAnsi="Times New Roman" w:cs="Times New Roman"/>
          <w:sz w:val="28"/>
          <w:szCs w:val="28"/>
          <w:lang w:val="lv-LV"/>
        </w:rPr>
        <w:lastRenderedPageBreak/>
        <w:t xml:space="preserve">oficiālajā izdevumā „Latvijas Vēstnesis”, izmantojot </w:t>
      </w:r>
      <w:r w:rsidR="00EF4242" w:rsidRPr="009013F9">
        <w:rPr>
          <w:rStyle w:val="Komentraatsauce"/>
          <w:rFonts w:ascii="Times New Roman" w:hAnsi="Times New Roman" w:cs="Times New Roman"/>
          <w:sz w:val="28"/>
          <w:szCs w:val="28"/>
          <w:lang w:val="lv-LV"/>
        </w:rPr>
        <w:t>Elektronisko izsoļu vietn</w:t>
      </w:r>
      <w:r w:rsidR="002D4E7A" w:rsidRPr="009013F9">
        <w:rPr>
          <w:rStyle w:val="Komentraatsauce"/>
          <w:rFonts w:ascii="Times New Roman" w:hAnsi="Times New Roman" w:cs="Times New Roman"/>
          <w:sz w:val="28"/>
          <w:szCs w:val="28"/>
          <w:lang w:val="lv-LV"/>
        </w:rPr>
        <w:t xml:space="preserve">i. </w:t>
      </w:r>
      <w:r w:rsidR="002D4E7A" w:rsidRPr="009013F9">
        <w:rPr>
          <w:lang w:val="lv-LV"/>
        </w:rPr>
        <w:t xml:space="preserve"> </w:t>
      </w:r>
      <w:r w:rsidR="002D4E7A" w:rsidRPr="009013F9">
        <w:rPr>
          <w:rFonts w:ascii="Times New Roman" w:hAnsi="Times New Roman" w:cs="Times New Roman"/>
          <w:sz w:val="28"/>
          <w:szCs w:val="28"/>
          <w:lang w:val="lv-LV"/>
        </w:rPr>
        <w:t xml:space="preserve">Zvērināts tiesu izpildītājs un maksātnespējas procesa administrators Elektronisko izsoļu vietnē </w:t>
      </w:r>
      <w:r w:rsidR="00EF4242" w:rsidRPr="009013F9">
        <w:rPr>
          <w:rFonts w:ascii="Times New Roman" w:hAnsi="Times New Roman" w:cs="Times New Roman"/>
          <w:sz w:val="28"/>
          <w:szCs w:val="28"/>
          <w:lang w:val="lv-LV"/>
        </w:rPr>
        <w:t xml:space="preserve">izvieto </w:t>
      </w:r>
      <w:r w:rsidR="000E7685" w:rsidRPr="009013F9">
        <w:rPr>
          <w:rFonts w:ascii="Times New Roman" w:hAnsi="Times New Roman" w:cs="Times New Roman"/>
          <w:sz w:val="28"/>
          <w:szCs w:val="28"/>
          <w:lang w:val="lv-LV"/>
        </w:rPr>
        <w:t>sludinājumu par nekustamā īpašuma izsoli atbilstoši Civilprocesa likumā izsoles sludinājuma saturam noteiktajām prasībām.</w:t>
      </w:r>
      <w:r w:rsidR="002C6BCD" w:rsidRPr="009013F9">
        <w:rPr>
          <w:rFonts w:ascii="Times New Roman" w:hAnsi="Times New Roman" w:cs="Times New Roman"/>
          <w:sz w:val="28"/>
          <w:szCs w:val="28"/>
          <w:lang w:val="lv-LV"/>
        </w:rPr>
        <w:t xml:space="preserve"> Pēc sludinājuma nosūtīšanas publicēšanai līdz brīdim, kad izziņotā izsole noslēgusies, citā izpildu lietā vai maksātnespējas procesa lietā sludinājuma par tā paša nekustamā īpašuma izsoli nosūtīšana publicēšanai nav pieļaujama.</w:t>
      </w:r>
    </w:p>
    <w:p w14:paraId="2F8FD883" w14:textId="77777777" w:rsidR="00665C04" w:rsidRPr="009013F9" w:rsidRDefault="00665C04" w:rsidP="00775511">
      <w:pPr>
        <w:jc w:val="both"/>
        <w:rPr>
          <w:rFonts w:ascii="Times New Roman" w:hAnsi="Times New Roman" w:cs="Times New Roman"/>
          <w:sz w:val="28"/>
          <w:szCs w:val="28"/>
          <w:lang w:val="lv-LV"/>
        </w:rPr>
      </w:pPr>
    </w:p>
    <w:p w14:paraId="3C71D9BB" w14:textId="22B3F61A" w:rsidR="00665C04" w:rsidRPr="009013F9" w:rsidRDefault="00D34EC5" w:rsidP="00775511">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t>26</w:t>
      </w:r>
      <w:r w:rsidR="00665C04" w:rsidRPr="009013F9">
        <w:rPr>
          <w:rFonts w:ascii="Times New Roman" w:hAnsi="Times New Roman" w:cs="Times New Roman"/>
          <w:sz w:val="28"/>
          <w:szCs w:val="28"/>
          <w:lang w:val="lv-LV"/>
        </w:rPr>
        <w:t>. Sludinājum</w:t>
      </w:r>
      <w:r w:rsidR="00687395" w:rsidRPr="009013F9">
        <w:rPr>
          <w:rFonts w:ascii="Times New Roman" w:hAnsi="Times New Roman" w:cs="Times New Roman"/>
          <w:sz w:val="28"/>
          <w:szCs w:val="28"/>
          <w:lang w:val="lv-LV"/>
        </w:rPr>
        <w:t>u</w:t>
      </w:r>
      <w:r w:rsidR="00665C04" w:rsidRPr="009013F9">
        <w:rPr>
          <w:rFonts w:ascii="Times New Roman" w:hAnsi="Times New Roman" w:cs="Times New Roman"/>
          <w:sz w:val="28"/>
          <w:szCs w:val="28"/>
          <w:lang w:val="lv-LV"/>
        </w:rPr>
        <w:t xml:space="preserve"> par nekustamā īpašuma izsoli Elektronisko izsoļu vietnē</w:t>
      </w:r>
      <w:proofErr w:type="gramStart"/>
      <w:r w:rsidR="00665C04" w:rsidRPr="009013F9">
        <w:rPr>
          <w:rFonts w:ascii="Times New Roman" w:hAnsi="Times New Roman" w:cs="Times New Roman"/>
          <w:sz w:val="28"/>
          <w:szCs w:val="28"/>
          <w:lang w:val="lv-LV"/>
        </w:rPr>
        <w:t xml:space="preserve">  </w:t>
      </w:r>
      <w:proofErr w:type="gramEnd"/>
      <w:r w:rsidR="00665C04" w:rsidRPr="009013F9">
        <w:rPr>
          <w:rFonts w:ascii="Times New Roman" w:hAnsi="Times New Roman" w:cs="Times New Roman"/>
          <w:sz w:val="28"/>
          <w:szCs w:val="28"/>
          <w:lang w:val="lv-LV"/>
        </w:rPr>
        <w:t>izvieto datumā, kāds zvērināta tiesu izpildītāja vai maksātnespējas procesa administratora sludinājumā norādīts kā izsoles sākuma datums.</w:t>
      </w:r>
    </w:p>
    <w:p w14:paraId="201783E2" w14:textId="77777777" w:rsidR="00EF4242" w:rsidRPr="009013F9" w:rsidRDefault="00EF4242" w:rsidP="00775511">
      <w:pPr>
        <w:jc w:val="both"/>
        <w:rPr>
          <w:rFonts w:ascii="Times New Roman" w:hAnsi="Times New Roman" w:cs="Times New Roman"/>
          <w:sz w:val="28"/>
          <w:szCs w:val="28"/>
          <w:lang w:val="lv-LV"/>
        </w:rPr>
      </w:pPr>
    </w:p>
    <w:p w14:paraId="0B891DE3" w14:textId="4B27DB4E" w:rsidR="00AB6F17" w:rsidRPr="009013F9" w:rsidRDefault="00D34EC5" w:rsidP="00775511">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t>27</w:t>
      </w:r>
      <w:r w:rsidR="00425A5F" w:rsidRPr="009013F9">
        <w:rPr>
          <w:rFonts w:ascii="Times New Roman" w:hAnsi="Times New Roman" w:cs="Times New Roman"/>
          <w:sz w:val="28"/>
          <w:szCs w:val="28"/>
          <w:lang w:val="lv-LV"/>
        </w:rPr>
        <w:t>. </w:t>
      </w:r>
      <w:r w:rsidR="00AB6F17" w:rsidRPr="009013F9">
        <w:rPr>
          <w:rFonts w:ascii="Times New Roman" w:hAnsi="Times New Roman" w:cs="Times New Roman"/>
          <w:sz w:val="28"/>
          <w:szCs w:val="28"/>
          <w:lang w:val="lv-LV"/>
        </w:rPr>
        <w:t xml:space="preserve">Pēc sludinājuma </w:t>
      </w:r>
      <w:r w:rsidR="006B7882" w:rsidRPr="009013F9">
        <w:rPr>
          <w:rFonts w:ascii="Times New Roman" w:hAnsi="Times New Roman" w:cs="Times New Roman"/>
          <w:sz w:val="28"/>
          <w:szCs w:val="28"/>
          <w:lang w:val="lv-LV"/>
        </w:rPr>
        <w:t>nosūtīšanas publicēšanai oficiālajā izdevumā „Latvijas Vēstnesis”</w:t>
      </w:r>
      <w:r w:rsidR="00AB6F17" w:rsidRPr="009013F9">
        <w:rPr>
          <w:rFonts w:ascii="Times New Roman" w:hAnsi="Times New Roman" w:cs="Times New Roman"/>
          <w:sz w:val="28"/>
          <w:szCs w:val="28"/>
          <w:lang w:val="lv-LV"/>
        </w:rPr>
        <w:t xml:space="preserve">, </w:t>
      </w:r>
      <w:r w:rsidR="004F4583" w:rsidRPr="009013F9">
        <w:rPr>
          <w:rFonts w:ascii="Times New Roman" w:hAnsi="Times New Roman" w:cs="Times New Roman"/>
          <w:sz w:val="28"/>
          <w:szCs w:val="28"/>
          <w:lang w:val="lv-LV"/>
        </w:rPr>
        <w:t>tā satur</w:t>
      </w:r>
      <w:r w:rsidR="009013F9" w:rsidRPr="009013F9">
        <w:rPr>
          <w:rFonts w:ascii="Times New Roman" w:hAnsi="Times New Roman" w:cs="Times New Roman"/>
          <w:sz w:val="28"/>
          <w:szCs w:val="28"/>
          <w:lang w:val="lv-LV"/>
        </w:rPr>
        <w:t>u</w:t>
      </w:r>
      <w:r w:rsidR="004F4583" w:rsidRPr="009013F9">
        <w:rPr>
          <w:rFonts w:ascii="Times New Roman" w:hAnsi="Times New Roman" w:cs="Times New Roman"/>
          <w:sz w:val="28"/>
          <w:szCs w:val="28"/>
          <w:lang w:val="lv-LV"/>
        </w:rPr>
        <w:t xml:space="preserve"> </w:t>
      </w:r>
      <w:r w:rsidR="006B7882" w:rsidRPr="009013F9">
        <w:rPr>
          <w:rFonts w:ascii="Times New Roman" w:hAnsi="Times New Roman" w:cs="Times New Roman"/>
          <w:sz w:val="28"/>
          <w:szCs w:val="28"/>
          <w:lang w:val="lv-LV"/>
        </w:rPr>
        <w:t xml:space="preserve">Elektronisko izsoļu vietnē </w:t>
      </w:r>
      <w:r w:rsidR="004F4583" w:rsidRPr="009013F9">
        <w:rPr>
          <w:rFonts w:ascii="Times New Roman" w:hAnsi="Times New Roman" w:cs="Times New Roman"/>
          <w:sz w:val="28"/>
          <w:szCs w:val="28"/>
          <w:lang w:val="lv-LV"/>
        </w:rPr>
        <w:t>n</w:t>
      </w:r>
      <w:r w:rsidR="009013F9" w:rsidRPr="009013F9">
        <w:rPr>
          <w:rFonts w:ascii="Times New Roman" w:hAnsi="Times New Roman" w:cs="Times New Roman"/>
          <w:sz w:val="28"/>
          <w:szCs w:val="28"/>
          <w:lang w:val="lv-LV"/>
        </w:rPr>
        <w:t>e</w:t>
      </w:r>
      <w:r w:rsidR="004F4583" w:rsidRPr="009013F9">
        <w:rPr>
          <w:rFonts w:ascii="Times New Roman" w:hAnsi="Times New Roman" w:cs="Times New Roman"/>
          <w:sz w:val="28"/>
          <w:szCs w:val="28"/>
          <w:lang w:val="lv-LV"/>
        </w:rPr>
        <w:t>main</w:t>
      </w:r>
      <w:r w:rsidR="009013F9" w:rsidRPr="009013F9">
        <w:rPr>
          <w:rFonts w:ascii="Times New Roman" w:hAnsi="Times New Roman" w:cs="Times New Roman"/>
          <w:sz w:val="28"/>
          <w:szCs w:val="28"/>
          <w:lang w:val="lv-LV"/>
        </w:rPr>
        <w:t>a</w:t>
      </w:r>
      <w:r w:rsidR="004F4583" w:rsidRPr="009013F9">
        <w:rPr>
          <w:rFonts w:ascii="Times New Roman" w:hAnsi="Times New Roman" w:cs="Times New Roman"/>
          <w:sz w:val="28"/>
          <w:szCs w:val="28"/>
          <w:lang w:val="lv-LV"/>
        </w:rPr>
        <w:t>.</w:t>
      </w:r>
    </w:p>
    <w:p w14:paraId="264C4CA2" w14:textId="77777777" w:rsidR="00775511" w:rsidRPr="009013F9" w:rsidRDefault="00775511" w:rsidP="00775511">
      <w:pPr>
        <w:jc w:val="both"/>
        <w:rPr>
          <w:rFonts w:ascii="Times New Roman" w:hAnsi="Times New Roman" w:cs="Times New Roman"/>
          <w:sz w:val="28"/>
          <w:szCs w:val="28"/>
          <w:lang w:val="lv-LV"/>
        </w:rPr>
      </w:pPr>
    </w:p>
    <w:p w14:paraId="58249B0C" w14:textId="77777777" w:rsidR="00292BBC" w:rsidRPr="009013F9" w:rsidRDefault="0048661A" w:rsidP="0048661A">
      <w:pPr>
        <w:jc w:val="center"/>
        <w:rPr>
          <w:rFonts w:ascii="Times New Roman" w:hAnsi="Times New Roman" w:cs="Times New Roman"/>
          <w:b/>
          <w:sz w:val="28"/>
          <w:szCs w:val="28"/>
          <w:lang w:val="lv-LV"/>
        </w:rPr>
      </w:pPr>
      <w:r w:rsidRPr="009013F9">
        <w:rPr>
          <w:rFonts w:ascii="Times New Roman" w:hAnsi="Times New Roman" w:cs="Times New Roman"/>
          <w:b/>
          <w:sz w:val="28"/>
          <w:szCs w:val="28"/>
          <w:lang w:val="lv-LV"/>
        </w:rPr>
        <w:t>IV. </w:t>
      </w:r>
      <w:r w:rsidR="006D2465" w:rsidRPr="009013F9">
        <w:rPr>
          <w:rFonts w:ascii="Times New Roman" w:hAnsi="Times New Roman" w:cs="Times New Roman"/>
          <w:b/>
          <w:sz w:val="28"/>
          <w:szCs w:val="28"/>
          <w:lang w:val="lv-LV"/>
        </w:rPr>
        <w:t xml:space="preserve">Pieteikšanās dalībai izsolē un personas </w:t>
      </w:r>
      <w:r w:rsidRPr="009013F9">
        <w:rPr>
          <w:rFonts w:ascii="Times New Roman" w:hAnsi="Times New Roman" w:cs="Times New Roman"/>
          <w:b/>
          <w:sz w:val="28"/>
          <w:szCs w:val="28"/>
          <w:lang w:val="lv-LV"/>
        </w:rPr>
        <w:t>autorizācija dalībai</w:t>
      </w:r>
      <w:r w:rsidR="0071653C" w:rsidRPr="009013F9">
        <w:rPr>
          <w:rFonts w:ascii="Times New Roman" w:hAnsi="Times New Roman" w:cs="Times New Roman"/>
          <w:b/>
          <w:sz w:val="28"/>
          <w:szCs w:val="28"/>
          <w:lang w:val="lv-LV"/>
        </w:rPr>
        <w:t xml:space="preserve"> konkrētā</w:t>
      </w:r>
      <w:r w:rsidRPr="009013F9">
        <w:rPr>
          <w:rFonts w:ascii="Times New Roman" w:hAnsi="Times New Roman" w:cs="Times New Roman"/>
          <w:b/>
          <w:sz w:val="28"/>
          <w:szCs w:val="28"/>
          <w:lang w:val="lv-LV"/>
        </w:rPr>
        <w:t xml:space="preserve"> izsolē</w:t>
      </w:r>
    </w:p>
    <w:p w14:paraId="0F5CFE0B" w14:textId="77777777" w:rsidR="00CB6011" w:rsidRPr="009013F9" w:rsidRDefault="00AB6F17" w:rsidP="00292BBC">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r>
    </w:p>
    <w:p w14:paraId="2CF136B4" w14:textId="6D08F2C8" w:rsidR="00621E90" w:rsidRPr="009013F9" w:rsidRDefault="00376C30" w:rsidP="0060272C">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28</w:t>
      </w:r>
      <w:r w:rsidR="0071653C" w:rsidRPr="009013F9">
        <w:rPr>
          <w:rFonts w:ascii="Times New Roman" w:hAnsi="Times New Roman" w:cs="Times New Roman"/>
          <w:sz w:val="28"/>
          <w:szCs w:val="28"/>
          <w:lang w:val="lv-LV"/>
        </w:rPr>
        <w:t>. </w:t>
      </w:r>
      <w:r w:rsidR="00F10EAD" w:rsidRPr="009013F9">
        <w:rPr>
          <w:rFonts w:ascii="Times New Roman" w:hAnsi="Times New Roman" w:cs="Times New Roman"/>
          <w:sz w:val="28"/>
          <w:szCs w:val="28"/>
          <w:lang w:val="lv-LV"/>
        </w:rPr>
        <w:t>Reģistrēts</w:t>
      </w:r>
      <w:r w:rsidR="0060272C" w:rsidRPr="009013F9">
        <w:rPr>
          <w:rFonts w:ascii="Times New Roman" w:hAnsi="Times New Roman" w:cs="Times New Roman"/>
          <w:sz w:val="28"/>
          <w:szCs w:val="28"/>
          <w:lang w:val="lv-LV"/>
        </w:rPr>
        <w:t xml:space="preserve"> lietotājs, kurš</w:t>
      </w:r>
      <w:r w:rsidR="00AB6F17" w:rsidRPr="009013F9">
        <w:rPr>
          <w:rFonts w:ascii="Times New Roman" w:hAnsi="Times New Roman" w:cs="Times New Roman"/>
          <w:sz w:val="28"/>
          <w:szCs w:val="28"/>
          <w:lang w:val="lv-LV"/>
        </w:rPr>
        <w:t xml:space="preserve"> </w:t>
      </w:r>
      <w:r w:rsidR="00E97014" w:rsidRPr="009013F9">
        <w:rPr>
          <w:rFonts w:ascii="Times New Roman" w:hAnsi="Times New Roman" w:cs="Times New Roman"/>
          <w:sz w:val="28"/>
          <w:szCs w:val="28"/>
          <w:lang w:val="lv-LV"/>
        </w:rPr>
        <w:t xml:space="preserve">vēlas piedalīties izsludinātā izsolē, </w:t>
      </w:r>
      <w:r w:rsidR="008A602E" w:rsidRPr="009013F9">
        <w:rPr>
          <w:rFonts w:ascii="Times New Roman" w:hAnsi="Times New Roman" w:cs="Times New Roman"/>
          <w:sz w:val="28"/>
          <w:szCs w:val="28"/>
          <w:lang w:val="lv-LV"/>
        </w:rPr>
        <w:t xml:space="preserve">Elektronisko izsoļu vietnē nosūta zvērinātam tiesu izpildītājam vai maksātnespējas procesa administratoram lūgumu par autorizēšanu dalībai konkrētā izsolē un </w:t>
      </w:r>
      <w:r w:rsidR="00B554D9" w:rsidRPr="009013F9">
        <w:rPr>
          <w:rFonts w:ascii="Times New Roman" w:hAnsi="Times New Roman" w:cs="Times New Roman"/>
          <w:sz w:val="28"/>
          <w:szCs w:val="28"/>
          <w:lang w:val="lv-LV"/>
        </w:rPr>
        <w:t xml:space="preserve">izsoles sludinājumā norādītā zvērināta tiesu izpildītāja </w:t>
      </w:r>
      <w:r w:rsidR="003D756B" w:rsidRPr="009013F9">
        <w:rPr>
          <w:rFonts w:ascii="Times New Roman" w:hAnsi="Times New Roman" w:cs="Times New Roman"/>
          <w:sz w:val="28"/>
          <w:szCs w:val="28"/>
          <w:lang w:val="lv-LV"/>
        </w:rPr>
        <w:t xml:space="preserve">depozīta kontā </w:t>
      </w:r>
      <w:r w:rsidR="00621E90" w:rsidRPr="009013F9">
        <w:rPr>
          <w:rFonts w:ascii="Times New Roman" w:hAnsi="Times New Roman" w:cs="Times New Roman"/>
          <w:sz w:val="28"/>
          <w:szCs w:val="28"/>
          <w:lang w:val="lv-LV"/>
        </w:rPr>
        <w:t xml:space="preserve">vai maksātnespējas procesa administratora </w:t>
      </w:r>
      <w:r w:rsidR="003D756B" w:rsidRPr="009013F9">
        <w:rPr>
          <w:rFonts w:ascii="Times New Roman" w:hAnsi="Times New Roman" w:cs="Times New Roman"/>
          <w:sz w:val="28"/>
          <w:szCs w:val="28"/>
          <w:lang w:val="lv-LV"/>
        </w:rPr>
        <w:t xml:space="preserve">norēķinu kontā </w:t>
      </w:r>
      <w:r w:rsidR="00621E90" w:rsidRPr="009013F9">
        <w:rPr>
          <w:rFonts w:ascii="Times New Roman" w:hAnsi="Times New Roman" w:cs="Times New Roman"/>
          <w:sz w:val="28"/>
          <w:szCs w:val="28"/>
          <w:lang w:val="lv-LV"/>
        </w:rPr>
        <w:t xml:space="preserve">iemaksā </w:t>
      </w:r>
      <w:r w:rsidR="0060272C" w:rsidRPr="009013F9">
        <w:rPr>
          <w:rFonts w:ascii="Times New Roman" w:hAnsi="Times New Roman" w:cs="Times New Roman"/>
          <w:sz w:val="28"/>
          <w:szCs w:val="28"/>
          <w:lang w:val="lv-LV"/>
        </w:rPr>
        <w:t xml:space="preserve">izsoles </w:t>
      </w:r>
      <w:r w:rsidR="00621E90" w:rsidRPr="009013F9">
        <w:rPr>
          <w:rFonts w:ascii="Times New Roman" w:hAnsi="Times New Roman" w:cs="Times New Roman"/>
          <w:sz w:val="28"/>
          <w:szCs w:val="28"/>
          <w:lang w:val="lv-LV"/>
        </w:rPr>
        <w:t xml:space="preserve">nodrošinājuma summu likumā noteiktajā apmērā, </w:t>
      </w:r>
      <w:r w:rsidR="008A602E" w:rsidRPr="009013F9">
        <w:rPr>
          <w:rFonts w:ascii="Times New Roman" w:hAnsi="Times New Roman" w:cs="Times New Roman"/>
          <w:sz w:val="28"/>
          <w:szCs w:val="28"/>
          <w:lang w:val="lv-LV"/>
        </w:rPr>
        <w:t xml:space="preserve">kā arī </w:t>
      </w:r>
      <w:r w:rsidR="00621E90" w:rsidRPr="009013F9">
        <w:rPr>
          <w:rFonts w:ascii="Times New Roman" w:hAnsi="Times New Roman" w:cs="Times New Roman"/>
          <w:sz w:val="28"/>
          <w:szCs w:val="28"/>
          <w:lang w:val="lv-LV"/>
        </w:rPr>
        <w:t>sedz maksu par dalību izsolē</w:t>
      </w:r>
      <w:r w:rsidR="008A602E" w:rsidRPr="009013F9">
        <w:rPr>
          <w:rFonts w:ascii="Times New Roman" w:hAnsi="Times New Roman" w:cs="Times New Roman"/>
          <w:sz w:val="28"/>
          <w:szCs w:val="28"/>
          <w:lang w:val="lv-LV"/>
        </w:rPr>
        <w:t xml:space="preserve"> </w:t>
      </w:r>
      <w:r w:rsidR="00454D62" w:rsidRPr="009013F9">
        <w:rPr>
          <w:rFonts w:ascii="Times New Roman" w:hAnsi="Times New Roman" w:cs="Times New Roman"/>
          <w:sz w:val="28"/>
          <w:szCs w:val="28"/>
          <w:lang w:val="lv-LV"/>
        </w:rPr>
        <w:t xml:space="preserve">vietnes administratoram </w:t>
      </w:r>
      <w:r w:rsidR="003D756B" w:rsidRPr="009013F9">
        <w:rPr>
          <w:rFonts w:ascii="Times New Roman" w:hAnsi="Times New Roman" w:cs="Times New Roman"/>
          <w:sz w:val="28"/>
          <w:szCs w:val="28"/>
          <w:lang w:val="lv-LV"/>
        </w:rPr>
        <w:t xml:space="preserve">normatīvajos aktos </w:t>
      </w:r>
      <w:r w:rsidR="00454D62" w:rsidRPr="009013F9">
        <w:rPr>
          <w:rFonts w:ascii="Times New Roman" w:hAnsi="Times New Roman" w:cs="Times New Roman"/>
          <w:sz w:val="28"/>
          <w:szCs w:val="28"/>
          <w:lang w:val="lv-LV"/>
        </w:rPr>
        <w:t>noteiktajā apmērā saskaņā ar Elektronis</w:t>
      </w:r>
      <w:r w:rsidR="00687395" w:rsidRPr="009013F9">
        <w:rPr>
          <w:rFonts w:ascii="Times New Roman" w:hAnsi="Times New Roman" w:cs="Times New Roman"/>
          <w:sz w:val="28"/>
          <w:szCs w:val="28"/>
          <w:lang w:val="lv-LV"/>
        </w:rPr>
        <w:t>k</w:t>
      </w:r>
      <w:r w:rsidR="00454D62" w:rsidRPr="009013F9">
        <w:rPr>
          <w:rFonts w:ascii="Times New Roman" w:hAnsi="Times New Roman" w:cs="Times New Roman"/>
          <w:sz w:val="28"/>
          <w:szCs w:val="28"/>
          <w:lang w:val="lv-LV"/>
        </w:rPr>
        <w:t>o izsoļu vietnē reģistrētam lietotājam sagatavotu rēķinu.</w:t>
      </w:r>
    </w:p>
    <w:p w14:paraId="6E9B8660" w14:textId="57E44B93" w:rsidR="00411A60" w:rsidRPr="009013F9" w:rsidRDefault="00411A60" w:rsidP="0040727D">
      <w:pPr>
        <w:jc w:val="both"/>
        <w:rPr>
          <w:rFonts w:ascii="Times New Roman" w:hAnsi="Times New Roman" w:cs="Times New Roman"/>
          <w:sz w:val="28"/>
          <w:szCs w:val="28"/>
          <w:lang w:val="lv-LV"/>
        </w:rPr>
      </w:pPr>
    </w:p>
    <w:p w14:paraId="5F7F06D0" w14:textId="304A2979" w:rsidR="00E33D7A" w:rsidRPr="009013F9" w:rsidRDefault="00401833" w:rsidP="00F2343C">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29</w:t>
      </w:r>
      <w:r w:rsidR="009E29E5" w:rsidRPr="009013F9">
        <w:rPr>
          <w:rFonts w:ascii="Times New Roman" w:hAnsi="Times New Roman" w:cs="Times New Roman"/>
          <w:sz w:val="28"/>
          <w:szCs w:val="28"/>
          <w:lang w:val="lv-LV"/>
        </w:rPr>
        <w:t xml:space="preserve">. Saņemot šo noteikumu </w:t>
      </w:r>
      <w:r w:rsidR="00376C30" w:rsidRPr="009013F9">
        <w:rPr>
          <w:rFonts w:ascii="Times New Roman" w:hAnsi="Times New Roman" w:cs="Times New Roman"/>
          <w:sz w:val="28"/>
          <w:szCs w:val="28"/>
          <w:lang w:val="lv-LV"/>
        </w:rPr>
        <w:t>28</w:t>
      </w:r>
      <w:r w:rsidR="00F2343C" w:rsidRPr="009013F9">
        <w:rPr>
          <w:rFonts w:ascii="Times New Roman" w:hAnsi="Times New Roman" w:cs="Times New Roman"/>
          <w:sz w:val="28"/>
          <w:szCs w:val="28"/>
          <w:lang w:val="lv-LV"/>
        </w:rPr>
        <w:t>. punktā minēto lūgumu, zvērināts tiesu izpildītājs</w:t>
      </w:r>
      <w:r w:rsidR="009E29E5" w:rsidRPr="009013F9">
        <w:rPr>
          <w:rFonts w:ascii="Times New Roman" w:hAnsi="Times New Roman" w:cs="Times New Roman"/>
          <w:sz w:val="28"/>
          <w:szCs w:val="28"/>
          <w:lang w:val="lv-LV"/>
        </w:rPr>
        <w:t xml:space="preserve"> </w:t>
      </w:r>
      <w:r w:rsidR="002E178A" w:rsidRPr="009013F9">
        <w:rPr>
          <w:rFonts w:ascii="Times New Roman" w:hAnsi="Times New Roman" w:cs="Times New Roman"/>
          <w:sz w:val="28"/>
          <w:szCs w:val="28"/>
          <w:lang w:val="lv-LV"/>
        </w:rPr>
        <w:t xml:space="preserve">vai </w:t>
      </w:r>
      <w:r w:rsidR="009E29E5" w:rsidRPr="009013F9">
        <w:rPr>
          <w:rFonts w:ascii="Times New Roman" w:hAnsi="Times New Roman" w:cs="Times New Roman"/>
          <w:sz w:val="28"/>
          <w:szCs w:val="28"/>
          <w:lang w:val="lv-LV"/>
        </w:rPr>
        <w:t>maksātnespējas procesa administrators</w:t>
      </w:r>
      <w:r w:rsidR="00F2343C" w:rsidRPr="009013F9">
        <w:rPr>
          <w:rFonts w:ascii="Times New Roman" w:hAnsi="Times New Roman" w:cs="Times New Roman"/>
          <w:sz w:val="28"/>
          <w:szCs w:val="28"/>
          <w:lang w:val="lv-LV"/>
        </w:rPr>
        <w:t xml:space="preserve"> </w:t>
      </w:r>
      <w:r w:rsidR="00491762" w:rsidRPr="009013F9">
        <w:rPr>
          <w:rFonts w:ascii="Times New Roman" w:hAnsi="Times New Roman" w:cs="Times New Roman"/>
          <w:sz w:val="28"/>
          <w:szCs w:val="28"/>
          <w:lang w:val="lv-LV"/>
        </w:rPr>
        <w:t xml:space="preserve">piecu </w:t>
      </w:r>
      <w:r w:rsidR="00F2343C" w:rsidRPr="009013F9">
        <w:rPr>
          <w:rFonts w:ascii="Times New Roman" w:hAnsi="Times New Roman" w:cs="Times New Roman"/>
          <w:sz w:val="28"/>
          <w:szCs w:val="28"/>
          <w:lang w:val="lv-LV"/>
        </w:rPr>
        <w:t xml:space="preserve">darbdienu laikā </w:t>
      </w:r>
      <w:r w:rsidR="009B6FA6" w:rsidRPr="009013F9">
        <w:rPr>
          <w:rFonts w:ascii="Times New Roman" w:hAnsi="Times New Roman" w:cs="Times New Roman"/>
          <w:sz w:val="28"/>
          <w:szCs w:val="28"/>
          <w:lang w:val="lv-LV"/>
        </w:rPr>
        <w:t xml:space="preserve">pārliecinās </w:t>
      </w:r>
      <w:r w:rsidR="009A69CC" w:rsidRPr="009013F9">
        <w:rPr>
          <w:rFonts w:ascii="Times New Roman" w:hAnsi="Times New Roman" w:cs="Times New Roman"/>
          <w:sz w:val="28"/>
          <w:szCs w:val="28"/>
          <w:lang w:val="lv-LV"/>
        </w:rPr>
        <w:t>par to, vai Izsoļu dalībnieku reģistrā reģistrēt</w:t>
      </w:r>
      <w:r w:rsidR="00687395" w:rsidRPr="009013F9">
        <w:rPr>
          <w:rFonts w:ascii="Times New Roman" w:hAnsi="Times New Roman" w:cs="Times New Roman"/>
          <w:sz w:val="28"/>
          <w:szCs w:val="28"/>
          <w:lang w:val="lv-LV"/>
        </w:rPr>
        <w:t>o</w:t>
      </w:r>
      <w:r w:rsidR="009A69CC" w:rsidRPr="009013F9">
        <w:rPr>
          <w:rFonts w:ascii="Times New Roman" w:hAnsi="Times New Roman" w:cs="Times New Roman"/>
          <w:sz w:val="28"/>
          <w:szCs w:val="28"/>
          <w:lang w:val="lv-LV"/>
        </w:rPr>
        <w:t xml:space="preserve"> person</w:t>
      </w:r>
      <w:r w:rsidR="00687395" w:rsidRPr="009013F9">
        <w:rPr>
          <w:rFonts w:ascii="Times New Roman" w:hAnsi="Times New Roman" w:cs="Times New Roman"/>
          <w:sz w:val="28"/>
          <w:szCs w:val="28"/>
          <w:lang w:val="lv-LV"/>
        </w:rPr>
        <w:t>u</w:t>
      </w:r>
      <w:r w:rsidR="009A69CC" w:rsidRPr="009013F9">
        <w:rPr>
          <w:rFonts w:ascii="Times New Roman" w:hAnsi="Times New Roman" w:cs="Times New Roman"/>
          <w:sz w:val="28"/>
          <w:szCs w:val="28"/>
          <w:lang w:val="lv-LV"/>
        </w:rPr>
        <w:t xml:space="preserve"> var</w:t>
      </w:r>
      <w:proofErr w:type="gramStart"/>
      <w:r w:rsidR="009A69CC" w:rsidRPr="009013F9">
        <w:rPr>
          <w:rFonts w:ascii="Times New Roman" w:hAnsi="Times New Roman" w:cs="Times New Roman"/>
          <w:sz w:val="28"/>
          <w:szCs w:val="28"/>
          <w:lang w:val="lv-LV"/>
        </w:rPr>
        <w:t xml:space="preserve">  </w:t>
      </w:r>
      <w:proofErr w:type="gramEnd"/>
      <w:r w:rsidR="009A69CC" w:rsidRPr="009013F9">
        <w:rPr>
          <w:rFonts w:ascii="Times New Roman" w:hAnsi="Times New Roman" w:cs="Times New Roman"/>
          <w:sz w:val="28"/>
          <w:szCs w:val="28"/>
          <w:lang w:val="lv-LV"/>
        </w:rPr>
        <w:t xml:space="preserve">pielaist pie solīšanas </w:t>
      </w:r>
      <w:r w:rsidR="00775233" w:rsidRPr="009013F9">
        <w:rPr>
          <w:rFonts w:ascii="Times New Roman" w:hAnsi="Times New Roman" w:cs="Times New Roman"/>
          <w:sz w:val="28"/>
          <w:szCs w:val="28"/>
          <w:lang w:val="lv-LV"/>
        </w:rPr>
        <w:t>saskaņā ar Civilprocesa likuma normām</w:t>
      </w:r>
      <w:r w:rsidR="00A74A7D" w:rsidRPr="009013F9">
        <w:rPr>
          <w:rFonts w:ascii="Times New Roman" w:hAnsi="Times New Roman" w:cs="Times New Roman"/>
          <w:sz w:val="28"/>
          <w:szCs w:val="28"/>
          <w:lang w:val="lv-LV"/>
        </w:rPr>
        <w:t>, kā arī</w:t>
      </w:r>
      <w:r w:rsidR="00687395" w:rsidRPr="009013F9">
        <w:rPr>
          <w:rFonts w:ascii="Times New Roman" w:hAnsi="Times New Roman" w:cs="Times New Roman"/>
          <w:sz w:val="28"/>
          <w:szCs w:val="28"/>
          <w:lang w:val="lv-LV"/>
        </w:rPr>
        <w:t>,</w:t>
      </w:r>
      <w:r w:rsidR="00A74A7D" w:rsidRPr="009013F9">
        <w:rPr>
          <w:rFonts w:ascii="Times New Roman" w:hAnsi="Times New Roman" w:cs="Times New Roman"/>
          <w:sz w:val="28"/>
          <w:szCs w:val="28"/>
          <w:lang w:val="lv-LV"/>
        </w:rPr>
        <w:t xml:space="preserve"> </w:t>
      </w:r>
      <w:r w:rsidR="009A69CC" w:rsidRPr="009013F9">
        <w:rPr>
          <w:rFonts w:ascii="Times New Roman" w:hAnsi="Times New Roman" w:cs="Times New Roman"/>
          <w:sz w:val="28"/>
          <w:szCs w:val="28"/>
          <w:lang w:val="lv-LV"/>
        </w:rPr>
        <w:t xml:space="preserve">vai ir veikta šo noteikumu </w:t>
      </w:r>
      <w:r w:rsidR="00376C30" w:rsidRPr="009013F9">
        <w:rPr>
          <w:rFonts w:ascii="Times New Roman" w:hAnsi="Times New Roman" w:cs="Times New Roman"/>
          <w:sz w:val="28"/>
          <w:szCs w:val="28"/>
          <w:lang w:val="lv-LV"/>
        </w:rPr>
        <w:t>28</w:t>
      </w:r>
      <w:r w:rsidR="009A69CC" w:rsidRPr="009013F9">
        <w:rPr>
          <w:rFonts w:ascii="Times New Roman" w:hAnsi="Times New Roman" w:cs="Times New Roman"/>
          <w:sz w:val="28"/>
          <w:szCs w:val="28"/>
          <w:lang w:val="lv-LV"/>
        </w:rPr>
        <w:t>.</w:t>
      </w:r>
      <w:r w:rsidR="00EF4242" w:rsidRPr="009013F9">
        <w:rPr>
          <w:rFonts w:ascii="Times New Roman" w:hAnsi="Times New Roman" w:cs="Times New Roman"/>
          <w:sz w:val="28"/>
          <w:szCs w:val="28"/>
          <w:lang w:val="lv-LV"/>
        </w:rPr>
        <w:t> </w:t>
      </w:r>
      <w:r w:rsidR="009A69CC" w:rsidRPr="009013F9">
        <w:rPr>
          <w:rFonts w:ascii="Times New Roman" w:hAnsi="Times New Roman" w:cs="Times New Roman"/>
          <w:sz w:val="28"/>
          <w:szCs w:val="28"/>
          <w:lang w:val="lv-LV"/>
        </w:rPr>
        <w:t xml:space="preserve">punktā noteikto summu iemaksa </w:t>
      </w:r>
      <w:r w:rsidR="00F02C60" w:rsidRPr="009013F9">
        <w:rPr>
          <w:rFonts w:ascii="Times New Roman" w:hAnsi="Times New Roman" w:cs="Times New Roman"/>
          <w:sz w:val="28"/>
          <w:szCs w:val="28"/>
          <w:lang w:val="lv-LV"/>
        </w:rPr>
        <w:t xml:space="preserve">un, </w:t>
      </w:r>
      <w:r w:rsidR="00E33D7A" w:rsidRPr="009013F9">
        <w:rPr>
          <w:rFonts w:ascii="Times New Roman" w:hAnsi="Times New Roman" w:cs="Times New Roman"/>
          <w:sz w:val="28"/>
          <w:szCs w:val="28"/>
          <w:lang w:val="lv-LV"/>
        </w:rPr>
        <w:t xml:space="preserve">autorizē personu dalībai izsolē, </w:t>
      </w:r>
      <w:r w:rsidR="00F02C60" w:rsidRPr="009013F9">
        <w:rPr>
          <w:rFonts w:ascii="Times New Roman" w:hAnsi="Times New Roman" w:cs="Times New Roman"/>
          <w:sz w:val="28"/>
          <w:szCs w:val="28"/>
          <w:lang w:val="lv-LV"/>
        </w:rPr>
        <w:t>izmantojot Elektroni</w:t>
      </w:r>
      <w:r w:rsidR="00F3280F" w:rsidRPr="009013F9">
        <w:rPr>
          <w:rFonts w:ascii="Times New Roman" w:hAnsi="Times New Roman" w:cs="Times New Roman"/>
          <w:sz w:val="28"/>
          <w:szCs w:val="28"/>
          <w:lang w:val="lv-LV"/>
        </w:rPr>
        <w:t>sko izsoļu vietnē pieejamo rīku</w:t>
      </w:r>
      <w:r w:rsidR="00F02C60" w:rsidRPr="009013F9">
        <w:rPr>
          <w:rFonts w:ascii="Times New Roman" w:hAnsi="Times New Roman" w:cs="Times New Roman"/>
          <w:sz w:val="28"/>
          <w:szCs w:val="28"/>
          <w:lang w:val="lv-LV"/>
        </w:rPr>
        <w:t xml:space="preserve">. </w:t>
      </w:r>
    </w:p>
    <w:p w14:paraId="27352FCF" w14:textId="77777777" w:rsidR="007509DC" w:rsidRPr="009013F9" w:rsidRDefault="007509DC" w:rsidP="00F2343C">
      <w:pPr>
        <w:ind w:firstLine="720"/>
        <w:jc w:val="both"/>
        <w:rPr>
          <w:rFonts w:ascii="Times New Roman" w:hAnsi="Times New Roman" w:cs="Times New Roman"/>
          <w:sz w:val="28"/>
          <w:szCs w:val="28"/>
          <w:lang w:val="lv-LV"/>
        </w:rPr>
      </w:pPr>
    </w:p>
    <w:p w14:paraId="3E77CE4C" w14:textId="2EE9B7E5" w:rsidR="00F2343C" w:rsidRPr="009013F9" w:rsidRDefault="00A525BC" w:rsidP="00F2343C">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401833" w:rsidRPr="009013F9">
        <w:rPr>
          <w:rFonts w:ascii="Times New Roman" w:hAnsi="Times New Roman" w:cs="Times New Roman"/>
          <w:sz w:val="28"/>
          <w:szCs w:val="28"/>
          <w:lang w:val="lv-LV"/>
        </w:rPr>
        <w:t>0</w:t>
      </w:r>
      <w:r w:rsidR="00E33D7A" w:rsidRPr="009013F9">
        <w:rPr>
          <w:rFonts w:ascii="Times New Roman" w:hAnsi="Times New Roman" w:cs="Times New Roman"/>
          <w:sz w:val="28"/>
          <w:szCs w:val="28"/>
          <w:lang w:val="lv-LV"/>
        </w:rPr>
        <w:t>. </w:t>
      </w:r>
      <w:r w:rsidR="00A76F66" w:rsidRPr="009013F9">
        <w:rPr>
          <w:rFonts w:ascii="Times New Roman" w:hAnsi="Times New Roman" w:cs="Times New Roman"/>
          <w:sz w:val="28"/>
          <w:szCs w:val="28"/>
          <w:lang w:val="lv-LV"/>
        </w:rPr>
        <w:t xml:space="preserve">Informāciju par autorizēšanu </w:t>
      </w:r>
      <w:r w:rsidR="003C48A1" w:rsidRPr="009013F9">
        <w:rPr>
          <w:rFonts w:ascii="Times New Roman" w:hAnsi="Times New Roman" w:cs="Times New Roman"/>
          <w:sz w:val="28"/>
          <w:szCs w:val="28"/>
          <w:lang w:val="lv-LV"/>
        </w:rPr>
        <w:t xml:space="preserve">dalībai </w:t>
      </w:r>
      <w:r w:rsidR="00A76F66" w:rsidRPr="009013F9">
        <w:rPr>
          <w:rFonts w:ascii="Times New Roman" w:hAnsi="Times New Roman" w:cs="Times New Roman"/>
          <w:sz w:val="28"/>
          <w:szCs w:val="28"/>
          <w:lang w:val="lv-LV"/>
        </w:rPr>
        <w:t>izsol</w:t>
      </w:r>
      <w:r w:rsidR="003C48A1" w:rsidRPr="009013F9">
        <w:rPr>
          <w:rFonts w:ascii="Times New Roman" w:hAnsi="Times New Roman" w:cs="Times New Roman"/>
          <w:sz w:val="28"/>
          <w:szCs w:val="28"/>
          <w:lang w:val="lv-LV"/>
        </w:rPr>
        <w:t>ē</w:t>
      </w:r>
      <w:r w:rsidR="00A76F66" w:rsidRPr="009013F9">
        <w:rPr>
          <w:rFonts w:ascii="Times New Roman" w:hAnsi="Times New Roman" w:cs="Times New Roman"/>
          <w:sz w:val="28"/>
          <w:szCs w:val="28"/>
          <w:lang w:val="lv-LV"/>
        </w:rPr>
        <w:t xml:space="preserve"> zvērināts tiesu izpildītājs </w:t>
      </w:r>
      <w:r w:rsidR="003C48A1" w:rsidRPr="009013F9">
        <w:rPr>
          <w:rFonts w:ascii="Times New Roman" w:hAnsi="Times New Roman" w:cs="Times New Roman"/>
          <w:sz w:val="28"/>
          <w:szCs w:val="28"/>
          <w:lang w:val="lv-LV"/>
        </w:rPr>
        <w:t xml:space="preserve">un maksātnespējas procesa administrators reģistrētam lietotājam </w:t>
      </w:r>
      <w:r w:rsidR="00A76F66" w:rsidRPr="009013F9">
        <w:rPr>
          <w:rFonts w:ascii="Times New Roman" w:hAnsi="Times New Roman" w:cs="Times New Roman"/>
          <w:sz w:val="28"/>
          <w:szCs w:val="28"/>
          <w:lang w:val="lv-LV"/>
        </w:rPr>
        <w:t>n</w:t>
      </w:r>
      <w:r w:rsidR="00F02C60" w:rsidRPr="009013F9">
        <w:rPr>
          <w:rFonts w:ascii="Times New Roman" w:hAnsi="Times New Roman" w:cs="Times New Roman"/>
          <w:sz w:val="28"/>
          <w:szCs w:val="28"/>
          <w:lang w:val="lv-LV"/>
        </w:rPr>
        <w:t xml:space="preserve">osūta </w:t>
      </w:r>
      <w:r w:rsidR="00A76F66" w:rsidRPr="009013F9">
        <w:rPr>
          <w:rFonts w:ascii="Times New Roman" w:hAnsi="Times New Roman" w:cs="Times New Roman"/>
          <w:sz w:val="28"/>
          <w:szCs w:val="28"/>
          <w:lang w:val="lv-LV"/>
        </w:rPr>
        <w:t>elektroniski</w:t>
      </w:r>
      <w:r w:rsidR="003C48A1" w:rsidRPr="009013F9">
        <w:rPr>
          <w:rFonts w:ascii="Times New Roman" w:hAnsi="Times New Roman" w:cs="Times New Roman"/>
          <w:sz w:val="28"/>
          <w:szCs w:val="28"/>
          <w:lang w:val="lv-LV"/>
        </w:rPr>
        <w:t xml:space="preserve"> uz</w:t>
      </w:r>
      <w:r w:rsidR="00A76F66" w:rsidRPr="009013F9">
        <w:rPr>
          <w:rFonts w:ascii="Times New Roman" w:hAnsi="Times New Roman" w:cs="Times New Roman"/>
          <w:sz w:val="28"/>
          <w:szCs w:val="28"/>
          <w:lang w:val="lv-LV"/>
        </w:rPr>
        <w:t xml:space="preserve"> </w:t>
      </w:r>
      <w:r w:rsidR="007509DC" w:rsidRPr="009013F9">
        <w:rPr>
          <w:rFonts w:ascii="Times New Roman" w:hAnsi="Times New Roman" w:cs="Times New Roman"/>
          <w:sz w:val="28"/>
          <w:szCs w:val="28"/>
          <w:lang w:val="lv-LV"/>
        </w:rPr>
        <w:t>Elektronisko izsoļu vietnē</w:t>
      </w:r>
      <w:r w:rsidR="003C48A1" w:rsidRPr="009013F9">
        <w:rPr>
          <w:rFonts w:ascii="Times New Roman" w:hAnsi="Times New Roman" w:cs="Times New Roman"/>
          <w:sz w:val="28"/>
          <w:szCs w:val="28"/>
          <w:lang w:val="lv-LV"/>
        </w:rPr>
        <w:t xml:space="preserve"> reģistrētam lietotājam izveidoto kontu</w:t>
      </w:r>
      <w:r w:rsidR="00F802DA" w:rsidRPr="009013F9">
        <w:rPr>
          <w:rFonts w:ascii="Times New Roman" w:hAnsi="Times New Roman" w:cs="Times New Roman"/>
          <w:sz w:val="28"/>
          <w:szCs w:val="28"/>
          <w:lang w:val="lv-LV"/>
        </w:rPr>
        <w:t>.</w:t>
      </w:r>
    </w:p>
    <w:p w14:paraId="153218FF" w14:textId="77777777" w:rsidR="00EF4242" w:rsidRPr="009013F9" w:rsidRDefault="00EF4242" w:rsidP="00F2343C">
      <w:pPr>
        <w:ind w:firstLine="720"/>
        <w:jc w:val="both"/>
        <w:rPr>
          <w:rFonts w:ascii="Times New Roman" w:hAnsi="Times New Roman" w:cs="Times New Roman"/>
          <w:sz w:val="28"/>
          <w:szCs w:val="28"/>
          <w:lang w:val="lv-LV"/>
        </w:rPr>
      </w:pPr>
    </w:p>
    <w:p w14:paraId="3DF5AAE1" w14:textId="1A5D2339" w:rsidR="00F46B8A" w:rsidRPr="009013F9" w:rsidRDefault="00EA4478" w:rsidP="00EF4242">
      <w:pPr>
        <w:pStyle w:val="tv213"/>
        <w:spacing w:before="0" w:beforeAutospacing="0" w:after="0" w:afterAutospacing="0"/>
        <w:ind w:firstLine="720"/>
        <w:jc w:val="both"/>
        <w:rPr>
          <w:sz w:val="28"/>
          <w:szCs w:val="28"/>
          <w:lang w:val="lv-LV"/>
        </w:rPr>
      </w:pPr>
      <w:r w:rsidRPr="009013F9">
        <w:rPr>
          <w:sz w:val="28"/>
          <w:szCs w:val="28"/>
          <w:lang w:val="lv-LV"/>
        </w:rPr>
        <w:t>3</w:t>
      </w:r>
      <w:r w:rsidR="00401833" w:rsidRPr="009013F9">
        <w:rPr>
          <w:sz w:val="28"/>
          <w:szCs w:val="28"/>
          <w:lang w:val="lv-LV"/>
        </w:rPr>
        <w:t>1</w:t>
      </w:r>
      <w:r w:rsidR="004F4583" w:rsidRPr="009013F9">
        <w:rPr>
          <w:sz w:val="28"/>
          <w:szCs w:val="28"/>
          <w:lang w:val="lv-LV"/>
        </w:rPr>
        <w:t>. </w:t>
      </w:r>
      <w:r w:rsidR="00F802DA" w:rsidRPr="009013F9">
        <w:rPr>
          <w:sz w:val="28"/>
          <w:szCs w:val="28"/>
          <w:lang w:val="lv-LV"/>
        </w:rPr>
        <w:t xml:space="preserve">Autorizējot personu </w:t>
      </w:r>
      <w:r w:rsidR="004F4583" w:rsidRPr="009013F9">
        <w:rPr>
          <w:sz w:val="28"/>
          <w:szCs w:val="28"/>
          <w:lang w:val="lv-LV"/>
        </w:rPr>
        <w:t xml:space="preserve">izsolei, </w:t>
      </w:r>
      <w:r w:rsidR="00F802DA" w:rsidRPr="009013F9">
        <w:rPr>
          <w:sz w:val="28"/>
          <w:szCs w:val="28"/>
          <w:lang w:val="lv-LV"/>
        </w:rPr>
        <w:t xml:space="preserve">katram </w:t>
      </w:r>
      <w:r w:rsidR="003C48A1" w:rsidRPr="009013F9">
        <w:rPr>
          <w:sz w:val="28"/>
          <w:szCs w:val="28"/>
          <w:lang w:val="lv-LV"/>
        </w:rPr>
        <w:t>solītājam</w:t>
      </w:r>
      <w:r w:rsidR="00F802DA" w:rsidRPr="009013F9">
        <w:rPr>
          <w:sz w:val="28"/>
          <w:szCs w:val="28"/>
          <w:lang w:val="lv-LV"/>
        </w:rPr>
        <w:t xml:space="preserve"> </w:t>
      </w:r>
      <w:r w:rsidR="004F4583" w:rsidRPr="009013F9">
        <w:rPr>
          <w:sz w:val="28"/>
          <w:szCs w:val="28"/>
          <w:lang w:val="lv-LV"/>
        </w:rPr>
        <w:t>Elektroni</w:t>
      </w:r>
      <w:r w:rsidR="00A525BC" w:rsidRPr="009013F9">
        <w:rPr>
          <w:sz w:val="28"/>
          <w:szCs w:val="28"/>
          <w:lang w:val="lv-LV"/>
        </w:rPr>
        <w:t>s</w:t>
      </w:r>
      <w:r w:rsidR="004F4583" w:rsidRPr="009013F9">
        <w:rPr>
          <w:sz w:val="28"/>
          <w:szCs w:val="28"/>
          <w:lang w:val="lv-LV"/>
        </w:rPr>
        <w:t xml:space="preserve">ko izsoļu vietnes sistēma </w:t>
      </w:r>
      <w:r w:rsidR="00F802DA" w:rsidRPr="009013F9">
        <w:rPr>
          <w:sz w:val="28"/>
          <w:szCs w:val="28"/>
          <w:lang w:val="lv-LV"/>
        </w:rPr>
        <w:t xml:space="preserve">automātiski </w:t>
      </w:r>
      <w:r w:rsidR="003C48A1" w:rsidRPr="009013F9">
        <w:rPr>
          <w:sz w:val="28"/>
          <w:szCs w:val="28"/>
          <w:lang w:val="lv-LV"/>
        </w:rPr>
        <w:t xml:space="preserve">izveido </w:t>
      </w:r>
      <w:r w:rsidR="00F802DA" w:rsidRPr="009013F9">
        <w:rPr>
          <w:sz w:val="28"/>
          <w:szCs w:val="28"/>
          <w:lang w:val="lv-LV"/>
        </w:rPr>
        <w:t>unikālu</w:t>
      </w:r>
      <w:r w:rsidR="00F02C60" w:rsidRPr="009013F9">
        <w:rPr>
          <w:sz w:val="28"/>
          <w:szCs w:val="28"/>
          <w:lang w:val="lv-LV"/>
        </w:rPr>
        <w:t xml:space="preserve"> identifikator</w:t>
      </w:r>
      <w:r w:rsidR="00F802DA" w:rsidRPr="009013F9">
        <w:rPr>
          <w:sz w:val="28"/>
          <w:szCs w:val="28"/>
          <w:lang w:val="lv-LV"/>
        </w:rPr>
        <w:t>u</w:t>
      </w:r>
      <w:r w:rsidR="00491762" w:rsidRPr="009013F9">
        <w:rPr>
          <w:sz w:val="28"/>
          <w:szCs w:val="28"/>
          <w:lang w:val="lv-LV"/>
        </w:rPr>
        <w:t>, k</w:t>
      </w:r>
      <w:r w:rsidR="00687395" w:rsidRPr="009013F9">
        <w:rPr>
          <w:sz w:val="28"/>
          <w:szCs w:val="28"/>
          <w:lang w:val="lv-LV"/>
        </w:rPr>
        <w:t xml:space="preserve">o </w:t>
      </w:r>
      <w:r w:rsidR="00491762" w:rsidRPr="009013F9">
        <w:rPr>
          <w:sz w:val="28"/>
          <w:szCs w:val="28"/>
          <w:lang w:val="lv-LV"/>
        </w:rPr>
        <w:t>neatklā</w:t>
      </w:r>
      <w:r w:rsidR="00687395" w:rsidRPr="009013F9">
        <w:rPr>
          <w:sz w:val="28"/>
          <w:szCs w:val="28"/>
          <w:lang w:val="lv-LV"/>
        </w:rPr>
        <w:t>j</w:t>
      </w:r>
      <w:r w:rsidR="00491762" w:rsidRPr="009013F9">
        <w:rPr>
          <w:sz w:val="28"/>
          <w:szCs w:val="28"/>
          <w:lang w:val="lv-LV"/>
        </w:rPr>
        <w:t xml:space="preserve"> Elektronisko izsoļu vietnes lietotājiem</w:t>
      </w:r>
      <w:r w:rsidR="00F802DA" w:rsidRPr="009013F9">
        <w:rPr>
          <w:sz w:val="28"/>
          <w:szCs w:val="28"/>
          <w:lang w:val="lv-LV"/>
        </w:rPr>
        <w:t>.</w:t>
      </w:r>
      <w:r w:rsidR="00FE2F15" w:rsidRPr="009013F9">
        <w:rPr>
          <w:sz w:val="28"/>
          <w:szCs w:val="28"/>
          <w:lang w:val="lv-LV"/>
        </w:rPr>
        <w:t xml:space="preserve"> </w:t>
      </w:r>
      <w:r w:rsidR="003C48A1" w:rsidRPr="009013F9">
        <w:rPr>
          <w:sz w:val="28"/>
          <w:szCs w:val="28"/>
          <w:lang w:val="lv-LV"/>
        </w:rPr>
        <w:t>Solītājam</w:t>
      </w:r>
      <w:r w:rsidR="00FE2F15" w:rsidRPr="009013F9">
        <w:rPr>
          <w:sz w:val="28"/>
          <w:szCs w:val="28"/>
          <w:lang w:val="lv-LV"/>
        </w:rPr>
        <w:t xml:space="preserve"> piešķirt</w:t>
      </w:r>
      <w:r w:rsidR="006F2B49" w:rsidRPr="009013F9">
        <w:rPr>
          <w:sz w:val="28"/>
          <w:szCs w:val="28"/>
          <w:lang w:val="lv-LV"/>
        </w:rPr>
        <w:t>ais</w:t>
      </w:r>
      <w:r w:rsidR="00FE2F15" w:rsidRPr="009013F9">
        <w:rPr>
          <w:sz w:val="28"/>
          <w:szCs w:val="28"/>
          <w:lang w:val="lv-LV"/>
        </w:rPr>
        <w:t xml:space="preserve"> identifikators </w:t>
      </w:r>
      <w:r w:rsidR="006F2B49" w:rsidRPr="009013F9">
        <w:rPr>
          <w:sz w:val="28"/>
          <w:szCs w:val="28"/>
          <w:lang w:val="lv-LV"/>
        </w:rPr>
        <w:t xml:space="preserve">sastāv no </w:t>
      </w:r>
      <w:r w:rsidR="00FE2F15" w:rsidRPr="009013F9">
        <w:rPr>
          <w:rStyle w:val="highlight"/>
          <w:sz w:val="28"/>
          <w:szCs w:val="28"/>
          <w:lang w:val="lv-LV"/>
        </w:rPr>
        <w:t>unikāla</w:t>
      </w:r>
      <w:r w:rsidR="006F2B49" w:rsidRPr="009013F9">
        <w:rPr>
          <w:rStyle w:val="highlight"/>
          <w:sz w:val="28"/>
          <w:szCs w:val="28"/>
          <w:lang w:val="lv-LV"/>
        </w:rPr>
        <w:t>s</w:t>
      </w:r>
      <w:r w:rsidR="00FE2F15" w:rsidRPr="009013F9">
        <w:rPr>
          <w:sz w:val="28"/>
          <w:szCs w:val="28"/>
          <w:lang w:val="lv-LV"/>
        </w:rPr>
        <w:t xml:space="preserve"> simbolu virkne</w:t>
      </w:r>
      <w:r w:rsidR="006F2B49" w:rsidRPr="009013F9">
        <w:rPr>
          <w:sz w:val="28"/>
          <w:szCs w:val="28"/>
          <w:lang w:val="lv-LV"/>
        </w:rPr>
        <w:t>s</w:t>
      </w:r>
      <w:r w:rsidR="00FE2F15" w:rsidRPr="009013F9">
        <w:rPr>
          <w:sz w:val="28"/>
          <w:szCs w:val="28"/>
          <w:lang w:val="lv-LV"/>
        </w:rPr>
        <w:t xml:space="preserve"> (ne vairāk kā </w:t>
      </w:r>
      <w:r w:rsidR="004F4583" w:rsidRPr="009013F9">
        <w:rPr>
          <w:sz w:val="28"/>
          <w:szCs w:val="28"/>
          <w:lang w:val="lv-LV"/>
        </w:rPr>
        <w:t xml:space="preserve">15 </w:t>
      </w:r>
      <w:r w:rsidR="00FE2F15" w:rsidRPr="009013F9">
        <w:rPr>
          <w:sz w:val="28"/>
          <w:szCs w:val="28"/>
          <w:lang w:val="lv-LV"/>
        </w:rPr>
        <w:t xml:space="preserve">simboli), </w:t>
      </w:r>
      <w:r w:rsidR="004F4583" w:rsidRPr="009013F9">
        <w:rPr>
          <w:sz w:val="28"/>
          <w:szCs w:val="28"/>
          <w:lang w:val="lv-LV"/>
        </w:rPr>
        <w:t xml:space="preserve">ar kura palīdzību </w:t>
      </w:r>
      <w:r w:rsidR="00FE2F15" w:rsidRPr="009013F9">
        <w:rPr>
          <w:sz w:val="28"/>
          <w:szCs w:val="28"/>
          <w:lang w:val="lv-LV"/>
        </w:rPr>
        <w:t xml:space="preserve">ziņas </w:t>
      </w:r>
      <w:r w:rsidR="00FE2F15" w:rsidRPr="009013F9">
        <w:rPr>
          <w:sz w:val="28"/>
          <w:szCs w:val="28"/>
          <w:lang w:val="lv-LV"/>
        </w:rPr>
        <w:lastRenderedPageBreak/>
        <w:t xml:space="preserve">par </w:t>
      </w:r>
      <w:r w:rsidR="003C48A1" w:rsidRPr="009013F9">
        <w:rPr>
          <w:sz w:val="28"/>
          <w:szCs w:val="28"/>
          <w:lang w:val="lv-LV"/>
        </w:rPr>
        <w:t>solītāju</w:t>
      </w:r>
      <w:r w:rsidR="00FE2F15" w:rsidRPr="009013F9">
        <w:rPr>
          <w:sz w:val="28"/>
          <w:szCs w:val="28"/>
          <w:lang w:val="lv-LV"/>
        </w:rPr>
        <w:t xml:space="preserve"> var identificēt starp citiem </w:t>
      </w:r>
      <w:r w:rsidR="003C48A1" w:rsidRPr="009013F9">
        <w:rPr>
          <w:sz w:val="28"/>
          <w:szCs w:val="28"/>
          <w:lang w:val="lv-LV"/>
        </w:rPr>
        <w:t>solītājiem</w:t>
      </w:r>
      <w:r w:rsidR="00FE2F15" w:rsidRPr="009013F9">
        <w:rPr>
          <w:sz w:val="28"/>
          <w:szCs w:val="28"/>
          <w:lang w:val="lv-LV"/>
        </w:rPr>
        <w:t xml:space="preserve">, kas </w:t>
      </w:r>
      <w:r w:rsidR="003C48A1" w:rsidRPr="009013F9">
        <w:rPr>
          <w:sz w:val="28"/>
          <w:szCs w:val="28"/>
          <w:lang w:val="lv-LV"/>
        </w:rPr>
        <w:t xml:space="preserve">autorizēti </w:t>
      </w:r>
      <w:r w:rsidR="00FE2F15" w:rsidRPr="009013F9">
        <w:rPr>
          <w:sz w:val="28"/>
          <w:szCs w:val="28"/>
          <w:lang w:val="lv-LV"/>
        </w:rPr>
        <w:t>dalībai v</w:t>
      </w:r>
      <w:r w:rsidR="007509DC" w:rsidRPr="009013F9">
        <w:rPr>
          <w:sz w:val="28"/>
          <w:szCs w:val="28"/>
          <w:lang w:val="lv-LV"/>
        </w:rPr>
        <w:t>ienā un tajā pašā izsolē</w:t>
      </w:r>
      <w:r w:rsidR="004F4583" w:rsidRPr="009013F9">
        <w:rPr>
          <w:sz w:val="28"/>
          <w:szCs w:val="28"/>
          <w:lang w:val="lv-LV"/>
        </w:rPr>
        <w:t xml:space="preserve">, kā arī izsekot </w:t>
      </w:r>
      <w:r w:rsidR="003C48A1" w:rsidRPr="009013F9">
        <w:rPr>
          <w:sz w:val="28"/>
          <w:szCs w:val="28"/>
          <w:lang w:val="lv-LV"/>
        </w:rPr>
        <w:t>solītāju</w:t>
      </w:r>
      <w:r w:rsidR="004F4583" w:rsidRPr="009013F9">
        <w:rPr>
          <w:sz w:val="28"/>
          <w:szCs w:val="28"/>
          <w:lang w:val="lv-LV"/>
        </w:rPr>
        <w:t xml:space="preserve"> veikt</w:t>
      </w:r>
      <w:r w:rsidR="003C48A1" w:rsidRPr="009013F9">
        <w:rPr>
          <w:sz w:val="28"/>
          <w:szCs w:val="28"/>
          <w:lang w:val="lv-LV"/>
        </w:rPr>
        <w:t>ajiem</w:t>
      </w:r>
      <w:r w:rsidR="004F4583" w:rsidRPr="009013F9">
        <w:rPr>
          <w:sz w:val="28"/>
          <w:szCs w:val="28"/>
          <w:lang w:val="lv-LV"/>
        </w:rPr>
        <w:t xml:space="preserve"> solījum</w:t>
      </w:r>
      <w:r w:rsidR="003C48A1" w:rsidRPr="009013F9">
        <w:rPr>
          <w:sz w:val="28"/>
          <w:szCs w:val="28"/>
          <w:lang w:val="lv-LV"/>
        </w:rPr>
        <w:t>iem</w:t>
      </w:r>
      <w:r w:rsidR="007509DC" w:rsidRPr="009013F9">
        <w:rPr>
          <w:sz w:val="28"/>
          <w:szCs w:val="28"/>
          <w:lang w:val="lv-LV"/>
        </w:rPr>
        <w:t>. Katram</w:t>
      </w:r>
      <w:r w:rsidR="00FE2F15" w:rsidRPr="009013F9">
        <w:rPr>
          <w:sz w:val="28"/>
          <w:szCs w:val="28"/>
          <w:lang w:val="lv-LV"/>
        </w:rPr>
        <w:t xml:space="preserve"> </w:t>
      </w:r>
      <w:r w:rsidR="007509DC" w:rsidRPr="009013F9">
        <w:rPr>
          <w:sz w:val="28"/>
          <w:szCs w:val="28"/>
          <w:lang w:val="lv-LV"/>
        </w:rPr>
        <w:t xml:space="preserve">solītājam sistēma </w:t>
      </w:r>
      <w:r w:rsidR="00FE2F15" w:rsidRPr="009013F9">
        <w:rPr>
          <w:sz w:val="28"/>
          <w:szCs w:val="28"/>
          <w:lang w:val="lv-LV"/>
        </w:rPr>
        <w:t xml:space="preserve">automātiski </w:t>
      </w:r>
      <w:r w:rsidR="00DC182A" w:rsidRPr="009013F9">
        <w:rPr>
          <w:sz w:val="28"/>
          <w:szCs w:val="28"/>
          <w:lang w:val="lv-LV"/>
        </w:rPr>
        <w:t xml:space="preserve">izveido </w:t>
      </w:r>
      <w:r w:rsidR="007509DC" w:rsidRPr="009013F9">
        <w:rPr>
          <w:sz w:val="28"/>
          <w:szCs w:val="28"/>
          <w:lang w:val="lv-LV"/>
        </w:rPr>
        <w:t>jaunu unikālu</w:t>
      </w:r>
      <w:r w:rsidR="00FE2F15" w:rsidRPr="009013F9">
        <w:rPr>
          <w:sz w:val="28"/>
          <w:szCs w:val="28"/>
          <w:lang w:val="lv-LV"/>
        </w:rPr>
        <w:t xml:space="preserve"> identifikatoru</w:t>
      </w:r>
      <w:r w:rsidR="007509DC" w:rsidRPr="009013F9">
        <w:rPr>
          <w:sz w:val="28"/>
          <w:szCs w:val="28"/>
          <w:lang w:val="lv-LV"/>
        </w:rPr>
        <w:t xml:space="preserve"> dalībai katrā izsolē, kurā tas autorizēts</w:t>
      </w:r>
      <w:r w:rsidR="00FE2F15" w:rsidRPr="009013F9">
        <w:rPr>
          <w:sz w:val="28"/>
          <w:szCs w:val="28"/>
          <w:lang w:val="lv-LV"/>
        </w:rPr>
        <w:t>.</w:t>
      </w:r>
      <w:r w:rsidR="00710874" w:rsidRPr="009013F9">
        <w:rPr>
          <w:sz w:val="28"/>
          <w:szCs w:val="28"/>
          <w:lang w:val="lv-LV"/>
        </w:rPr>
        <w:t xml:space="preserve"> </w:t>
      </w:r>
    </w:p>
    <w:p w14:paraId="6371A962" w14:textId="77777777" w:rsidR="00376C30" w:rsidRPr="009013F9" w:rsidRDefault="00376C30" w:rsidP="008C3937">
      <w:pPr>
        <w:ind w:firstLine="720"/>
        <w:jc w:val="center"/>
        <w:rPr>
          <w:rFonts w:ascii="Times New Roman" w:hAnsi="Times New Roman" w:cs="Times New Roman"/>
          <w:sz w:val="28"/>
          <w:szCs w:val="28"/>
          <w:lang w:val="lv-LV"/>
        </w:rPr>
      </w:pPr>
    </w:p>
    <w:p w14:paraId="77F08E0F" w14:textId="67E7C10B" w:rsidR="008C3937" w:rsidRPr="009013F9" w:rsidRDefault="008C3937" w:rsidP="008C3937">
      <w:pPr>
        <w:ind w:firstLine="720"/>
        <w:jc w:val="center"/>
        <w:rPr>
          <w:rFonts w:ascii="Times New Roman" w:hAnsi="Times New Roman" w:cs="Times New Roman"/>
          <w:b/>
          <w:sz w:val="28"/>
          <w:szCs w:val="28"/>
          <w:lang w:val="lv-LV"/>
        </w:rPr>
      </w:pPr>
      <w:r w:rsidRPr="009013F9">
        <w:rPr>
          <w:rFonts w:ascii="Times New Roman" w:hAnsi="Times New Roman" w:cs="Times New Roman"/>
          <w:b/>
          <w:sz w:val="28"/>
          <w:szCs w:val="28"/>
          <w:lang w:val="lv-LV"/>
        </w:rPr>
        <w:t>V. Dalība izsolē ar pārstāvja starpniecību</w:t>
      </w:r>
    </w:p>
    <w:p w14:paraId="6286D400" w14:textId="77777777" w:rsidR="008C3937" w:rsidRPr="009013F9" w:rsidRDefault="008C3937" w:rsidP="008C3937">
      <w:pPr>
        <w:ind w:firstLine="720"/>
        <w:jc w:val="both"/>
        <w:rPr>
          <w:rFonts w:ascii="Times New Roman" w:hAnsi="Times New Roman" w:cs="Times New Roman"/>
          <w:sz w:val="28"/>
          <w:szCs w:val="28"/>
          <w:lang w:val="lv-LV"/>
        </w:rPr>
      </w:pPr>
    </w:p>
    <w:p w14:paraId="4322E27C" w14:textId="56A7F340" w:rsidR="003D0B53" w:rsidRPr="009013F9" w:rsidRDefault="00A525BC" w:rsidP="008C3937">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401833" w:rsidRPr="009013F9">
        <w:rPr>
          <w:rFonts w:ascii="Times New Roman" w:hAnsi="Times New Roman" w:cs="Times New Roman"/>
          <w:sz w:val="28"/>
          <w:szCs w:val="28"/>
          <w:lang w:val="lv-LV"/>
        </w:rPr>
        <w:t>2</w:t>
      </w:r>
      <w:r w:rsidR="008C3937" w:rsidRPr="009013F9">
        <w:rPr>
          <w:rFonts w:ascii="Times New Roman" w:hAnsi="Times New Roman" w:cs="Times New Roman"/>
          <w:sz w:val="28"/>
          <w:szCs w:val="28"/>
          <w:lang w:val="lv-LV"/>
        </w:rPr>
        <w:t>. </w:t>
      </w:r>
      <w:r w:rsidR="003D0B53" w:rsidRPr="009013F9">
        <w:rPr>
          <w:rFonts w:ascii="Times New Roman" w:hAnsi="Times New Roman" w:cs="Times New Roman"/>
          <w:sz w:val="28"/>
          <w:szCs w:val="28"/>
          <w:lang w:val="lv-LV"/>
        </w:rPr>
        <w:t>Pamats reģistrētu lietotāju autorizēt dalībai izsolē citas personas vārdā ir:</w:t>
      </w:r>
    </w:p>
    <w:p w14:paraId="5BD03CD9" w14:textId="1B3C87CC" w:rsidR="003D0B53" w:rsidRPr="009013F9" w:rsidRDefault="009A3B45" w:rsidP="008C3937">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401833" w:rsidRPr="009013F9">
        <w:rPr>
          <w:rFonts w:ascii="Times New Roman" w:hAnsi="Times New Roman" w:cs="Times New Roman"/>
          <w:sz w:val="28"/>
          <w:szCs w:val="28"/>
          <w:lang w:val="lv-LV"/>
        </w:rPr>
        <w:t>2</w:t>
      </w:r>
      <w:r w:rsidR="003D0B53" w:rsidRPr="009013F9">
        <w:rPr>
          <w:rFonts w:ascii="Times New Roman" w:hAnsi="Times New Roman" w:cs="Times New Roman"/>
          <w:sz w:val="28"/>
          <w:szCs w:val="28"/>
          <w:lang w:val="lv-LV"/>
        </w:rPr>
        <w:t>.1. fiziskas personas</w:t>
      </w:r>
      <w:r w:rsidR="004C2A1C" w:rsidRPr="009013F9">
        <w:rPr>
          <w:rFonts w:ascii="Times New Roman" w:hAnsi="Times New Roman" w:cs="Times New Roman"/>
          <w:sz w:val="28"/>
          <w:szCs w:val="28"/>
          <w:lang w:val="lv-LV"/>
        </w:rPr>
        <w:t xml:space="preserve"> pārstāv</w:t>
      </w:r>
      <w:r w:rsidR="003D0B53" w:rsidRPr="009013F9">
        <w:rPr>
          <w:rFonts w:ascii="Times New Roman" w:hAnsi="Times New Roman" w:cs="Times New Roman"/>
          <w:sz w:val="28"/>
          <w:szCs w:val="28"/>
          <w:lang w:val="lv-LV"/>
        </w:rPr>
        <w:t>ības gadījumā - notariāli apliecināta pilnvara;</w:t>
      </w:r>
    </w:p>
    <w:p w14:paraId="24F88964" w14:textId="35AE4999" w:rsidR="00DC182A" w:rsidRPr="009013F9" w:rsidRDefault="003D0B53" w:rsidP="008C3937">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401833" w:rsidRPr="009013F9">
        <w:rPr>
          <w:rFonts w:ascii="Times New Roman" w:hAnsi="Times New Roman" w:cs="Times New Roman"/>
          <w:sz w:val="28"/>
          <w:szCs w:val="28"/>
          <w:lang w:val="lv-LV"/>
        </w:rPr>
        <w:t>2</w:t>
      </w:r>
      <w:r w:rsidRPr="009013F9">
        <w:rPr>
          <w:rFonts w:ascii="Times New Roman" w:hAnsi="Times New Roman" w:cs="Times New Roman"/>
          <w:sz w:val="28"/>
          <w:szCs w:val="28"/>
          <w:lang w:val="lv-LV"/>
        </w:rPr>
        <w:t>.2. juridiskas personas pārstāvības gadījumā – rakstveidā noformēta pilnvara vai dokumenti, kas apliecina amatpersonas tiesības bez īpaša pilnvarojuma vienpersoniski pārstāvēt juridisko personu.</w:t>
      </w:r>
    </w:p>
    <w:p w14:paraId="689FF605" w14:textId="77777777" w:rsidR="008C3937" w:rsidRPr="009013F9" w:rsidRDefault="008C3937" w:rsidP="008C3937">
      <w:pPr>
        <w:ind w:firstLine="720"/>
        <w:jc w:val="both"/>
        <w:rPr>
          <w:rFonts w:ascii="Times New Roman" w:hAnsi="Times New Roman" w:cs="Times New Roman"/>
          <w:sz w:val="28"/>
          <w:szCs w:val="28"/>
          <w:lang w:val="lv-LV"/>
        </w:rPr>
      </w:pPr>
    </w:p>
    <w:p w14:paraId="32499E7F" w14:textId="17771AA9" w:rsidR="00F20C5F" w:rsidRPr="009013F9" w:rsidRDefault="009A3B45" w:rsidP="008C3937">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401833" w:rsidRPr="009013F9">
        <w:rPr>
          <w:rFonts w:ascii="Times New Roman" w:hAnsi="Times New Roman" w:cs="Times New Roman"/>
          <w:sz w:val="28"/>
          <w:szCs w:val="28"/>
          <w:lang w:val="lv-LV"/>
        </w:rPr>
        <w:t>3</w:t>
      </w:r>
      <w:r w:rsidR="00F20C5F" w:rsidRPr="009013F9">
        <w:rPr>
          <w:rFonts w:ascii="Times New Roman" w:hAnsi="Times New Roman" w:cs="Times New Roman"/>
          <w:sz w:val="28"/>
          <w:szCs w:val="28"/>
          <w:lang w:val="lv-LV"/>
        </w:rPr>
        <w:t>. </w:t>
      </w:r>
      <w:r w:rsidRPr="009013F9">
        <w:rPr>
          <w:rFonts w:ascii="Times New Roman" w:hAnsi="Times New Roman" w:cs="Times New Roman"/>
          <w:sz w:val="28"/>
          <w:szCs w:val="28"/>
          <w:lang w:val="lv-LV"/>
        </w:rPr>
        <w:t>Šo noteikumu 3</w:t>
      </w:r>
      <w:r w:rsidR="00401833" w:rsidRPr="009013F9">
        <w:rPr>
          <w:rFonts w:ascii="Times New Roman" w:hAnsi="Times New Roman" w:cs="Times New Roman"/>
          <w:sz w:val="28"/>
          <w:szCs w:val="28"/>
          <w:lang w:val="lv-LV"/>
        </w:rPr>
        <w:t>2</w:t>
      </w:r>
      <w:r w:rsidR="00D94E1D" w:rsidRPr="009013F9">
        <w:rPr>
          <w:rFonts w:ascii="Times New Roman" w:hAnsi="Times New Roman" w:cs="Times New Roman"/>
          <w:sz w:val="28"/>
          <w:szCs w:val="28"/>
          <w:lang w:val="lv-LV"/>
        </w:rPr>
        <w:t xml:space="preserve">.1. apakšpunktā noteiktajā gadījumā, kā arī gadījumā, ja reģistrēts lietotājs pārstāv juridisku personu, kas nav reģistrēta Latvijas Uzņēmumu reģistrā vai Latvijas Uzņēmumu reģistrā reģistrētu juridisku personu uz rakstveidā noformētas pilnvaras pamata, pilnvarojumu </w:t>
      </w:r>
      <w:r w:rsidR="002E178A" w:rsidRPr="009013F9">
        <w:rPr>
          <w:rFonts w:ascii="Times New Roman" w:hAnsi="Times New Roman" w:cs="Times New Roman"/>
          <w:sz w:val="28"/>
          <w:szCs w:val="28"/>
          <w:lang w:val="lv-LV"/>
        </w:rPr>
        <w:t xml:space="preserve">pārstāvēt </w:t>
      </w:r>
      <w:r w:rsidR="00D94E1D" w:rsidRPr="009013F9">
        <w:rPr>
          <w:rFonts w:ascii="Times New Roman" w:hAnsi="Times New Roman" w:cs="Times New Roman"/>
          <w:sz w:val="28"/>
          <w:szCs w:val="28"/>
          <w:lang w:val="lv-LV"/>
        </w:rPr>
        <w:t xml:space="preserve">izsolē </w:t>
      </w:r>
      <w:r w:rsidR="002E178A" w:rsidRPr="009013F9">
        <w:rPr>
          <w:rFonts w:ascii="Times New Roman" w:hAnsi="Times New Roman" w:cs="Times New Roman"/>
          <w:sz w:val="28"/>
          <w:szCs w:val="28"/>
          <w:lang w:val="lv-LV"/>
        </w:rPr>
        <w:t xml:space="preserve">citu personu </w:t>
      </w:r>
      <w:r w:rsidR="00D94E1D" w:rsidRPr="009013F9">
        <w:rPr>
          <w:rFonts w:ascii="Times New Roman" w:hAnsi="Times New Roman" w:cs="Times New Roman"/>
          <w:sz w:val="28"/>
          <w:szCs w:val="28"/>
          <w:lang w:val="lv-LV"/>
        </w:rPr>
        <w:t>reģistrēts lietotājs reģistrē klātienē pēc savas izvēles pie jebkura zvērināta tiesu izpildītāja vai maksātnespējas procesa administratora.</w:t>
      </w:r>
      <w:r w:rsidR="003C57F7" w:rsidRPr="009013F9">
        <w:rPr>
          <w:rFonts w:ascii="Times New Roman" w:hAnsi="Times New Roman" w:cs="Times New Roman"/>
          <w:sz w:val="28"/>
          <w:szCs w:val="28"/>
          <w:lang w:val="lv-LV"/>
        </w:rPr>
        <w:t xml:space="preserve"> </w:t>
      </w:r>
    </w:p>
    <w:p w14:paraId="4D5244AE" w14:textId="77777777" w:rsidR="00F20C5F" w:rsidRPr="009013F9" w:rsidRDefault="00F20C5F" w:rsidP="008C3937">
      <w:pPr>
        <w:ind w:firstLine="720"/>
        <w:jc w:val="both"/>
        <w:rPr>
          <w:rFonts w:ascii="Times New Roman" w:hAnsi="Times New Roman" w:cs="Times New Roman"/>
          <w:sz w:val="28"/>
          <w:szCs w:val="28"/>
          <w:lang w:val="lv-LV"/>
        </w:rPr>
      </w:pPr>
    </w:p>
    <w:p w14:paraId="30F7B55F" w14:textId="5CCBBDDD" w:rsidR="003C57F7" w:rsidRPr="009013F9" w:rsidRDefault="009A3B45" w:rsidP="008C3937">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401833" w:rsidRPr="009013F9">
        <w:rPr>
          <w:rFonts w:ascii="Times New Roman" w:hAnsi="Times New Roman" w:cs="Times New Roman"/>
          <w:sz w:val="28"/>
          <w:szCs w:val="28"/>
          <w:lang w:val="lv-LV"/>
        </w:rPr>
        <w:t>4</w:t>
      </w:r>
      <w:r w:rsidR="003C57F7" w:rsidRPr="009013F9">
        <w:rPr>
          <w:rFonts w:ascii="Times New Roman" w:hAnsi="Times New Roman" w:cs="Times New Roman"/>
          <w:sz w:val="28"/>
          <w:szCs w:val="28"/>
          <w:lang w:val="lv-LV"/>
        </w:rPr>
        <w:t>. Iesniedzot lūgumu par pilnvarojuma reģistrēšanu zvērinātam tiesu izpildītājam vai maksātnespējas procesa administratoram, iesniegumam pievieno notariāli apliecinātu pilnvaru vai rakstveidā noformētu pilnvaru pārstāvēt juridisku p</w:t>
      </w:r>
      <w:r w:rsidRPr="009013F9">
        <w:rPr>
          <w:rFonts w:ascii="Times New Roman" w:hAnsi="Times New Roman" w:cs="Times New Roman"/>
          <w:sz w:val="28"/>
          <w:szCs w:val="28"/>
          <w:lang w:val="lv-LV"/>
        </w:rPr>
        <w:t>ersonu un norāda šo noteikumu 14</w:t>
      </w:r>
      <w:r w:rsidR="003C57F7" w:rsidRPr="009013F9">
        <w:rPr>
          <w:rFonts w:ascii="Times New Roman" w:hAnsi="Times New Roman" w:cs="Times New Roman"/>
          <w:sz w:val="28"/>
          <w:szCs w:val="28"/>
          <w:lang w:val="lv-LV"/>
        </w:rPr>
        <w:t>. punktā noteiktās ziņas par reģistrēta lietotāja pārstāvamo personu un pilnvarojumu.</w:t>
      </w:r>
    </w:p>
    <w:p w14:paraId="3DE1438C" w14:textId="77777777" w:rsidR="003C57F7" w:rsidRPr="009013F9" w:rsidRDefault="003C57F7" w:rsidP="008C3937">
      <w:pPr>
        <w:ind w:firstLine="720"/>
        <w:jc w:val="both"/>
        <w:rPr>
          <w:rFonts w:ascii="Times New Roman" w:hAnsi="Times New Roman" w:cs="Times New Roman"/>
          <w:sz w:val="28"/>
          <w:szCs w:val="28"/>
          <w:lang w:val="lv-LV"/>
        </w:rPr>
      </w:pPr>
    </w:p>
    <w:p w14:paraId="3B56D406" w14:textId="56260797" w:rsidR="003C57F7" w:rsidRPr="009013F9" w:rsidRDefault="009A3B45" w:rsidP="003C57F7">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401833" w:rsidRPr="009013F9">
        <w:rPr>
          <w:rFonts w:ascii="Times New Roman" w:hAnsi="Times New Roman" w:cs="Times New Roman"/>
          <w:sz w:val="28"/>
          <w:szCs w:val="28"/>
          <w:lang w:val="lv-LV"/>
        </w:rPr>
        <w:t>5</w:t>
      </w:r>
      <w:r w:rsidR="003C57F7" w:rsidRPr="009013F9">
        <w:rPr>
          <w:rFonts w:ascii="Times New Roman" w:hAnsi="Times New Roman" w:cs="Times New Roman"/>
          <w:sz w:val="28"/>
          <w:szCs w:val="28"/>
          <w:lang w:val="lv-LV"/>
        </w:rPr>
        <w:t>. Zvērināts tiesu izpildītājs vai maksātnespējas procesa administrators, kura</w:t>
      </w:r>
      <w:r w:rsidRPr="009013F9">
        <w:rPr>
          <w:rFonts w:ascii="Times New Roman" w:hAnsi="Times New Roman" w:cs="Times New Roman"/>
          <w:sz w:val="28"/>
          <w:szCs w:val="28"/>
          <w:lang w:val="lv-LV"/>
        </w:rPr>
        <w:t>m iesniegts šo noteikumu 3</w:t>
      </w:r>
      <w:r w:rsidR="00401833" w:rsidRPr="009013F9">
        <w:rPr>
          <w:rFonts w:ascii="Times New Roman" w:hAnsi="Times New Roman" w:cs="Times New Roman"/>
          <w:sz w:val="28"/>
          <w:szCs w:val="28"/>
          <w:lang w:val="lv-LV"/>
        </w:rPr>
        <w:t>4</w:t>
      </w:r>
      <w:r w:rsidR="003C57F7" w:rsidRPr="009013F9">
        <w:rPr>
          <w:rFonts w:ascii="Times New Roman" w:hAnsi="Times New Roman" w:cs="Times New Roman"/>
          <w:sz w:val="28"/>
          <w:szCs w:val="28"/>
          <w:lang w:val="lv-LV"/>
        </w:rPr>
        <w:t xml:space="preserve">. punktā noteiktais lūgums </w:t>
      </w:r>
      <w:r w:rsidR="002F3E66" w:rsidRPr="009013F9">
        <w:rPr>
          <w:rFonts w:ascii="Times New Roman" w:hAnsi="Times New Roman" w:cs="Times New Roman"/>
          <w:sz w:val="28"/>
          <w:szCs w:val="28"/>
          <w:lang w:val="lv-LV"/>
        </w:rPr>
        <w:t xml:space="preserve">par pilnvarojuma reģistrēšanu, </w:t>
      </w:r>
      <w:r w:rsidR="003C57F7" w:rsidRPr="009013F9">
        <w:rPr>
          <w:rFonts w:ascii="Times New Roman" w:hAnsi="Times New Roman" w:cs="Times New Roman"/>
          <w:sz w:val="28"/>
          <w:szCs w:val="28"/>
          <w:lang w:val="lv-LV"/>
        </w:rPr>
        <w:t xml:space="preserve">pārbauda, vai </w:t>
      </w:r>
      <w:r w:rsidR="002F3E66" w:rsidRPr="009013F9">
        <w:rPr>
          <w:rFonts w:ascii="Times New Roman" w:hAnsi="Times New Roman" w:cs="Times New Roman"/>
          <w:sz w:val="28"/>
          <w:szCs w:val="28"/>
          <w:lang w:val="lv-LV"/>
        </w:rPr>
        <w:t xml:space="preserve">lūgumā </w:t>
      </w:r>
      <w:r w:rsidR="003C57F7" w:rsidRPr="009013F9">
        <w:rPr>
          <w:rFonts w:ascii="Times New Roman" w:hAnsi="Times New Roman" w:cs="Times New Roman"/>
          <w:sz w:val="28"/>
          <w:szCs w:val="28"/>
          <w:lang w:val="lv-LV"/>
        </w:rPr>
        <w:t>norādītas visas pilnvarojuma reģistrēšanai š</w:t>
      </w:r>
      <w:r w:rsidRPr="009013F9">
        <w:rPr>
          <w:rFonts w:ascii="Times New Roman" w:hAnsi="Times New Roman" w:cs="Times New Roman"/>
          <w:sz w:val="28"/>
          <w:szCs w:val="28"/>
          <w:lang w:val="lv-LV"/>
        </w:rPr>
        <w:t>o noteikumu 14</w:t>
      </w:r>
      <w:r w:rsidR="003C57F7" w:rsidRPr="009013F9">
        <w:rPr>
          <w:rFonts w:ascii="Times New Roman" w:hAnsi="Times New Roman" w:cs="Times New Roman"/>
          <w:sz w:val="28"/>
          <w:szCs w:val="28"/>
          <w:lang w:val="lv-LV"/>
        </w:rPr>
        <w:t>. punktā noteiktās ziņas un, ja n</w:t>
      </w:r>
      <w:r w:rsidR="001919DE" w:rsidRPr="009013F9">
        <w:rPr>
          <w:rFonts w:ascii="Times New Roman" w:hAnsi="Times New Roman" w:cs="Times New Roman"/>
          <w:sz w:val="28"/>
          <w:szCs w:val="28"/>
          <w:lang w:val="lv-LV"/>
        </w:rPr>
        <w:t>e</w:t>
      </w:r>
      <w:r w:rsidR="003C57F7" w:rsidRPr="009013F9">
        <w:rPr>
          <w:rFonts w:ascii="Times New Roman" w:hAnsi="Times New Roman" w:cs="Times New Roman"/>
          <w:sz w:val="28"/>
          <w:szCs w:val="28"/>
          <w:lang w:val="lv-LV"/>
        </w:rPr>
        <w:t>konstatē neatbilstības, nekavējoties veic ziņu iekļaušanu Izsoļu dalībnieku reģistrā.</w:t>
      </w:r>
      <w:r w:rsidR="00F61A33" w:rsidRPr="009013F9">
        <w:rPr>
          <w:rFonts w:ascii="Times New Roman" w:hAnsi="Times New Roman" w:cs="Times New Roman"/>
          <w:sz w:val="28"/>
          <w:szCs w:val="28"/>
          <w:lang w:val="lv-LV"/>
        </w:rPr>
        <w:t xml:space="preserve"> </w:t>
      </w:r>
    </w:p>
    <w:p w14:paraId="5314DA40" w14:textId="77777777" w:rsidR="003C57F7" w:rsidRPr="009013F9" w:rsidRDefault="003C57F7" w:rsidP="002F3E66">
      <w:pPr>
        <w:jc w:val="both"/>
        <w:rPr>
          <w:rFonts w:ascii="Times New Roman" w:hAnsi="Times New Roman" w:cs="Times New Roman"/>
          <w:sz w:val="28"/>
          <w:szCs w:val="28"/>
          <w:lang w:val="lv-LV"/>
        </w:rPr>
      </w:pPr>
    </w:p>
    <w:p w14:paraId="7C106B0C" w14:textId="7F724BE9" w:rsidR="00D94E1D" w:rsidRPr="009013F9" w:rsidRDefault="009A3B45" w:rsidP="008C3937">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w:t>
      </w:r>
      <w:r w:rsidR="00401833" w:rsidRPr="009013F9">
        <w:rPr>
          <w:rFonts w:ascii="Times New Roman" w:hAnsi="Times New Roman" w:cs="Times New Roman"/>
          <w:sz w:val="28"/>
          <w:szCs w:val="28"/>
          <w:lang w:val="lv-LV"/>
        </w:rPr>
        <w:t>6</w:t>
      </w:r>
      <w:r w:rsidR="00D94E1D" w:rsidRPr="009013F9">
        <w:rPr>
          <w:rFonts w:ascii="Times New Roman" w:hAnsi="Times New Roman" w:cs="Times New Roman"/>
          <w:sz w:val="28"/>
          <w:szCs w:val="28"/>
          <w:lang w:val="lv-LV"/>
        </w:rPr>
        <w:t xml:space="preserve">. Ja reģistrēts lietotājs pārstāv </w:t>
      </w:r>
      <w:r w:rsidR="0040727D" w:rsidRPr="009013F9">
        <w:rPr>
          <w:rFonts w:ascii="Times New Roman" w:hAnsi="Times New Roman" w:cs="Times New Roman"/>
          <w:sz w:val="28"/>
          <w:szCs w:val="28"/>
          <w:lang w:val="lv-LV"/>
        </w:rPr>
        <w:t xml:space="preserve">Latvijas Uzņēmumu reģistrā reģistrētu juridisku personu un tā tiesības bez īpaša pilnvarojuma vienpersoniski pārstāvēt juridisko personu (tai skaitā uz </w:t>
      </w:r>
      <w:proofErr w:type="spellStart"/>
      <w:r w:rsidR="0040727D" w:rsidRPr="009013F9">
        <w:rPr>
          <w:rFonts w:ascii="Times New Roman" w:hAnsi="Times New Roman" w:cs="Times New Roman"/>
          <w:sz w:val="28"/>
          <w:szCs w:val="28"/>
          <w:lang w:val="lv-LV"/>
        </w:rPr>
        <w:t>prokūras</w:t>
      </w:r>
      <w:proofErr w:type="spellEnd"/>
      <w:r w:rsidR="0040727D" w:rsidRPr="009013F9">
        <w:rPr>
          <w:rFonts w:ascii="Times New Roman" w:hAnsi="Times New Roman" w:cs="Times New Roman"/>
          <w:sz w:val="28"/>
          <w:szCs w:val="28"/>
          <w:lang w:val="lv-LV"/>
        </w:rPr>
        <w:t xml:space="preserve"> pamata) reģistrētas Uzņēmumu reģistrā, reģistrēts lietotājs pilnvarojumu patstāvīgi reģistrē Elektronisko izsoļu vietnē. </w:t>
      </w:r>
      <w:r w:rsidR="00872007" w:rsidRPr="009013F9">
        <w:rPr>
          <w:rFonts w:ascii="Times New Roman" w:hAnsi="Times New Roman" w:cs="Times New Roman"/>
          <w:sz w:val="28"/>
          <w:szCs w:val="28"/>
          <w:lang w:val="lv-LV"/>
        </w:rPr>
        <w:t>Šādā gadījumā v</w:t>
      </w:r>
      <w:r w:rsidR="005F4407" w:rsidRPr="009013F9">
        <w:rPr>
          <w:rFonts w:ascii="Times New Roman" w:hAnsi="Times New Roman" w:cs="Times New Roman"/>
          <w:sz w:val="28"/>
          <w:szCs w:val="28"/>
          <w:lang w:val="lv-LV"/>
        </w:rPr>
        <w:t xml:space="preserve">ietnes administrators nodrošina reģistrēta lietotāja </w:t>
      </w:r>
      <w:r w:rsidR="0040727D" w:rsidRPr="009013F9">
        <w:rPr>
          <w:rFonts w:ascii="Times New Roman" w:hAnsi="Times New Roman" w:cs="Times New Roman"/>
          <w:sz w:val="28"/>
          <w:szCs w:val="28"/>
          <w:lang w:val="lv-LV"/>
        </w:rPr>
        <w:t>tiesīb</w:t>
      </w:r>
      <w:r w:rsidR="005F4407" w:rsidRPr="009013F9">
        <w:rPr>
          <w:rFonts w:ascii="Times New Roman" w:hAnsi="Times New Roman" w:cs="Times New Roman"/>
          <w:sz w:val="28"/>
          <w:szCs w:val="28"/>
          <w:lang w:val="lv-LV"/>
        </w:rPr>
        <w:t xml:space="preserve">u </w:t>
      </w:r>
      <w:r w:rsidR="0040727D" w:rsidRPr="009013F9">
        <w:rPr>
          <w:rFonts w:ascii="Times New Roman" w:hAnsi="Times New Roman" w:cs="Times New Roman"/>
          <w:sz w:val="28"/>
          <w:szCs w:val="28"/>
          <w:lang w:val="lv-LV"/>
        </w:rPr>
        <w:t xml:space="preserve">pārstāvēt </w:t>
      </w:r>
      <w:r w:rsidR="005F4407" w:rsidRPr="009013F9">
        <w:rPr>
          <w:rFonts w:ascii="Times New Roman" w:hAnsi="Times New Roman" w:cs="Times New Roman"/>
          <w:sz w:val="28"/>
          <w:szCs w:val="28"/>
          <w:lang w:val="lv-LV"/>
        </w:rPr>
        <w:t>juridisku</w:t>
      </w:r>
      <w:r w:rsidR="0040727D" w:rsidRPr="009013F9">
        <w:rPr>
          <w:rFonts w:ascii="Times New Roman" w:hAnsi="Times New Roman" w:cs="Times New Roman"/>
          <w:sz w:val="28"/>
          <w:szCs w:val="28"/>
          <w:lang w:val="lv-LV"/>
        </w:rPr>
        <w:t xml:space="preserve"> personu </w:t>
      </w:r>
      <w:r w:rsidR="005F4407" w:rsidRPr="009013F9">
        <w:rPr>
          <w:rFonts w:ascii="Times New Roman" w:hAnsi="Times New Roman" w:cs="Times New Roman"/>
          <w:sz w:val="28"/>
          <w:szCs w:val="28"/>
          <w:lang w:val="lv-LV"/>
        </w:rPr>
        <w:t>pārbaudi</w:t>
      </w:r>
      <w:r w:rsidR="0040727D" w:rsidRPr="009013F9">
        <w:rPr>
          <w:rFonts w:ascii="Times New Roman" w:hAnsi="Times New Roman" w:cs="Times New Roman"/>
          <w:sz w:val="28"/>
          <w:szCs w:val="28"/>
          <w:lang w:val="lv-LV"/>
        </w:rPr>
        <w:t xml:space="preserve"> </w:t>
      </w:r>
      <w:r w:rsidR="003C57F7" w:rsidRPr="009013F9">
        <w:rPr>
          <w:rFonts w:ascii="Times New Roman" w:hAnsi="Times New Roman" w:cs="Times New Roman"/>
          <w:sz w:val="28"/>
          <w:szCs w:val="28"/>
          <w:lang w:val="lv-LV"/>
        </w:rPr>
        <w:t>U</w:t>
      </w:r>
      <w:r w:rsidR="0040727D" w:rsidRPr="009013F9">
        <w:rPr>
          <w:rFonts w:ascii="Times New Roman" w:hAnsi="Times New Roman" w:cs="Times New Roman"/>
          <w:sz w:val="28"/>
          <w:szCs w:val="28"/>
          <w:lang w:val="lv-LV"/>
        </w:rPr>
        <w:t>zņēmumu reģistra komercreģistrā</w:t>
      </w:r>
      <w:r w:rsidR="005F4407" w:rsidRPr="009013F9">
        <w:rPr>
          <w:rFonts w:ascii="Times New Roman" w:hAnsi="Times New Roman" w:cs="Times New Roman"/>
          <w:sz w:val="28"/>
          <w:szCs w:val="28"/>
          <w:lang w:val="lv-LV"/>
        </w:rPr>
        <w:t xml:space="preserve"> </w:t>
      </w:r>
      <w:r w:rsidR="00872007" w:rsidRPr="009013F9">
        <w:rPr>
          <w:rFonts w:ascii="Times New Roman" w:hAnsi="Times New Roman" w:cs="Times New Roman"/>
          <w:sz w:val="28"/>
          <w:szCs w:val="28"/>
          <w:lang w:val="lv-LV"/>
        </w:rPr>
        <w:t>katru reizi, kad reģistrēts lietotājs autentificējas Elektronisko izsoļu vietnē kā juridiskas personas pārstāvis.</w:t>
      </w:r>
    </w:p>
    <w:p w14:paraId="0CF3815A" w14:textId="601FD3D9" w:rsidR="00CA592D" w:rsidRPr="009013F9" w:rsidRDefault="00CA592D" w:rsidP="005C428E">
      <w:pPr>
        <w:ind w:firstLine="720"/>
        <w:jc w:val="both"/>
        <w:rPr>
          <w:rFonts w:ascii="Times New Roman" w:hAnsi="Times New Roman" w:cs="Times New Roman"/>
          <w:sz w:val="28"/>
          <w:szCs w:val="28"/>
          <w:lang w:val="lv-LV"/>
        </w:rPr>
      </w:pPr>
    </w:p>
    <w:p w14:paraId="4CDA90C4" w14:textId="417DB73D" w:rsidR="008C3937" w:rsidRPr="009013F9" w:rsidRDefault="009A3B45" w:rsidP="009A3B45">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lastRenderedPageBreak/>
        <w:t>3</w:t>
      </w:r>
      <w:r w:rsidR="006A6AB2" w:rsidRPr="009013F9">
        <w:rPr>
          <w:rFonts w:ascii="Times New Roman" w:hAnsi="Times New Roman" w:cs="Times New Roman"/>
          <w:sz w:val="28"/>
          <w:szCs w:val="28"/>
          <w:lang w:val="lv-LV"/>
        </w:rPr>
        <w:t>7</w:t>
      </w:r>
      <w:r w:rsidR="002F3E66" w:rsidRPr="009013F9">
        <w:rPr>
          <w:rFonts w:ascii="Times New Roman" w:hAnsi="Times New Roman" w:cs="Times New Roman"/>
          <w:sz w:val="28"/>
          <w:szCs w:val="28"/>
          <w:lang w:val="lv-LV"/>
        </w:rPr>
        <w:t>. </w:t>
      </w:r>
      <w:r w:rsidR="0026539F" w:rsidRPr="009013F9">
        <w:rPr>
          <w:rFonts w:ascii="Times New Roman" w:hAnsi="Times New Roman" w:cs="Times New Roman"/>
          <w:sz w:val="28"/>
          <w:szCs w:val="28"/>
          <w:lang w:val="lv-LV"/>
        </w:rPr>
        <w:t xml:space="preserve">Pilnvarojuma izbeigšanās gadījumā ziņas Izsoļu dalībnieku reģistrā </w:t>
      </w:r>
      <w:r w:rsidR="009E7E39" w:rsidRPr="009013F9">
        <w:rPr>
          <w:rFonts w:ascii="Times New Roman" w:hAnsi="Times New Roman" w:cs="Times New Roman"/>
          <w:sz w:val="28"/>
          <w:szCs w:val="28"/>
          <w:lang w:val="lv-LV"/>
        </w:rPr>
        <w:t xml:space="preserve">pēc ieinteresētās personas lūguma </w:t>
      </w:r>
      <w:r w:rsidR="0026539F" w:rsidRPr="009013F9">
        <w:rPr>
          <w:rFonts w:ascii="Times New Roman" w:hAnsi="Times New Roman" w:cs="Times New Roman"/>
          <w:sz w:val="28"/>
          <w:szCs w:val="28"/>
          <w:lang w:val="lv-LV"/>
        </w:rPr>
        <w:t>aktualizē zvērināts tiesu izpildītājs</w:t>
      </w:r>
      <w:r w:rsidR="00370984" w:rsidRPr="009013F9">
        <w:rPr>
          <w:rFonts w:ascii="Times New Roman" w:hAnsi="Times New Roman" w:cs="Times New Roman"/>
          <w:sz w:val="28"/>
          <w:szCs w:val="28"/>
          <w:lang w:val="lv-LV"/>
        </w:rPr>
        <w:t xml:space="preserve"> vai maksāt</w:t>
      </w:r>
      <w:r w:rsidR="0026539F" w:rsidRPr="009013F9">
        <w:rPr>
          <w:rFonts w:ascii="Times New Roman" w:hAnsi="Times New Roman" w:cs="Times New Roman"/>
          <w:sz w:val="28"/>
          <w:szCs w:val="28"/>
          <w:lang w:val="lv-LV"/>
        </w:rPr>
        <w:t>nespējas procesa administrators</w:t>
      </w:r>
      <w:r w:rsidR="00370984" w:rsidRPr="009013F9">
        <w:rPr>
          <w:rFonts w:ascii="Times New Roman" w:hAnsi="Times New Roman" w:cs="Times New Roman"/>
          <w:sz w:val="28"/>
          <w:szCs w:val="28"/>
          <w:lang w:val="lv-LV"/>
        </w:rPr>
        <w:t xml:space="preserve">, </w:t>
      </w:r>
      <w:r w:rsidR="0026539F" w:rsidRPr="009013F9">
        <w:rPr>
          <w:rFonts w:ascii="Times New Roman" w:hAnsi="Times New Roman" w:cs="Times New Roman"/>
          <w:sz w:val="28"/>
          <w:szCs w:val="28"/>
          <w:lang w:val="lv-LV"/>
        </w:rPr>
        <w:t xml:space="preserve">pamatojoties uz </w:t>
      </w:r>
      <w:r w:rsidR="00370984" w:rsidRPr="009013F9">
        <w:rPr>
          <w:rFonts w:ascii="Times New Roman" w:hAnsi="Times New Roman" w:cs="Times New Roman"/>
          <w:sz w:val="28"/>
          <w:szCs w:val="28"/>
          <w:lang w:val="lv-LV"/>
        </w:rPr>
        <w:t xml:space="preserve">pilnvarotāja vai pilnvarnieka iesniegtu informāciju, kas apliecina </w:t>
      </w:r>
      <w:r w:rsidR="0026539F" w:rsidRPr="009013F9">
        <w:rPr>
          <w:rFonts w:ascii="Times New Roman" w:hAnsi="Times New Roman" w:cs="Times New Roman"/>
          <w:sz w:val="28"/>
          <w:szCs w:val="28"/>
          <w:lang w:val="lv-LV"/>
        </w:rPr>
        <w:t>pilnvarojuma izbeig</w:t>
      </w:r>
      <w:r w:rsidR="005F4407" w:rsidRPr="009013F9">
        <w:rPr>
          <w:rFonts w:ascii="Times New Roman" w:hAnsi="Times New Roman" w:cs="Times New Roman"/>
          <w:sz w:val="28"/>
          <w:szCs w:val="28"/>
          <w:lang w:val="lv-LV"/>
        </w:rPr>
        <w:t xml:space="preserve">šanos. </w:t>
      </w:r>
    </w:p>
    <w:p w14:paraId="5FD7DDD1" w14:textId="77777777" w:rsidR="00DE3E32" w:rsidRPr="009013F9" w:rsidRDefault="00DE3E32" w:rsidP="00654F75">
      <w:pPr>
        <w:pStyle w:val="tv213"/>
        <w:spacing w:before="0" w:beforeAutospacing="0" w:after="0" w:afterAutospacing="0"/>
        <w:jc w:val="both"/>
        <w:rPr>
          <w:sz w:val="28"/>
          <w:szCs w:val="28"/>
          <w:lang w:val="lv-LV"/>
        </w:rPr>
      </w:pPr>
    </w:p>
    <w:p w14:paraId="3F31A3DA" w14:textId="51B13B11" w:rsidR="00915D11" w:rsidRPr="009013F9" w:rsidRDefault="00915D11" w:rsidP="00915D11">
      <w:pPr>
        <w:jc w:val="center"/>
        <w:rPr>
          <w:rFonts w:ascii="Times New Roman" w:hAnsi="Times New Roman" w:cs="Times New Roman"/>
          <w:b/>
          <w:sz w:val="28"/>
          <w:szCs w:val="28"/>
          <w:lang w:val="lv-LV"/>
        </w:rPr>
      </w:pPr>
      <w:r w:rsidRPr="009013F9">
        <w:rPr>
          <w:rFonts w:ascii="Times New Roman" w:hAnsi="Times New Roman" w:cs="Times New Roman"/>
          <w:b/>
          <w:sz w:val="28"/>
          <w:szCs w:val="28"/>
          <w:lang w:val="lv-LV"/>
        </w:rPr>
        <w:t>V</w:t>
      </w:r>
      <w:r w:rsidR="00872C42" w:rsidRPr="009013F9">
        <w:rPr>
          <w:rFonts w:ascii="Times New Roman" w:hAnsi="Times New Roman" w:cs="Times New Roman"/>
          <w:b/>
          <w:sz w:val="28"/>
          <w:szCs w:val="28"/>
          <w:lang w:val="lv-LV"/>
        </w:rPr>
        <w:t>I</w:t>
      </w:r>
      <w:r w:rsidRPr="009013F9">
        <w:rPr>
          <w:rFonts w:ascii="Times New Roman" w:hAnsi="Times New Roman" w:cs="Times New Roman"/>
          <w:b/>
          <w:sz w:val="28"/>
          <w:szCs w:val="28"/>
          <w:lang w:val="lv-LV"/>
        </w:rPr>
        <w:t>. Izsoles norises kārtība</w:t>
      </w:r>
    </w:p>
    <w:p w14:paraId="6E67B5E3" w14:textId="77777777" w:rsidR="007509DC" w:rsidRPr="009013F9" w:rsidRDefault="007509DC" w:rsidP="00915D11">
      <w:pPr>
        <w:jc w:val="center"/>
        <w:rPr>
          <w:rFonts w:ascii="Times New Roman" w:hAnsi="Times New Roman" w:cs="Times New Roman"/>
          <w:sz w:val="28"/>
          <w:szCs w:val="28"/>
          <w:lang w:val="lv-LV"/>
        </w:rPr>
      </w:pPr>
    </w:p>
    <w:p w14:paraId="1BB9C18C" w14:textId="1199AC15" w:rsidR="009E29E5" w:rsidRPr="009013F9" w:rsidRDefault="00EA3A2F" w:rsidP="009E29E5">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r>
      <w:r w:rsidR="00A45E3D" w:rsidRPr="009013F9">
        <w:rPr>
          <w:rFonts w:ascii="Times New Roman" w:hAnsi="Times New Roman" w:cs="Times New Roman"/>
          <w:sz w:val="28"/>
          <w:szCs w:val="28"/>
          <w:lang w:val="lv-LV"/>
        </w:rPr>
        <w:t>3</w:t>
      </w:r>
      <w:r w:rsidR="006A6AB2" w:rsidRPr="009013F9">
        <w:rPr>
          <w:rFonts w:ascii="Times New Roman" w:hAnsi="Times New Roman" w:cs="Times New Roman"/>
          <w:sz w:val="28"/>
          <w:szCs w:val="28"/>
          <w:lang w:val="lv-LV"/>
        </w:rPr>
        <w:t>8</w:t>
      </w:r>
      <w:r w:rsidR="009E29E5" w:rsidRPr="009013F9">
        <w:rPr>
          <w:rFonts w:ascii="Times New Roman" w:hAnsi="Times New Roman" w:cs="Times New Roman"/>
          <w:sz w:val="28"/>
          <w:szCs w:val="28"/>
          <w:lang w:val="lv-LV"/>
        </w:rPr>
        <w:t>. Solīšanas proces</w:t>
      </w:r>
      <w:r w:rsidR="00687395" w:rsidRPr="009013F9">
        <w:rPr>
          <w:rFonts w:ascii="Times New Roman" w:hAnsi="Times New Roman" w:cs="Times New Roman"/>
          <w:sz w:val="28"/>
          <w:szCs w:val="28"/>
          <w:lang w:val="lv-LV"/>
        </w:rPr>
        <w:t>u</w:t>
      </w:r>
      <w:r w:rsidR="009E29E5" w:rsidRPr="009013F9">
        <w:rPr>
          <w:rFonts w:ascii="Times New Roman" w:hAnsi="Times New Roman" w:cs="Times New Roman"/>
          <w:sz w:val="28"/>
          <w:szCs w:val="28"/>
          <w:lang w:val="lv-LV"/>
        </w:rPr>
        <w:t xml:space="preserve"> organizē atbilstoši Civilprocesa likumā noteiktajai nekustamā īpašuma izsoles kārtībai, attiecībā uz maksātnespējas procesa administratoru rīkotām izsolēm</w:t>
      </w:r>
      <w:r w:rsidR="00F474F0" w:rsidRPr="009013F9">
        <w:rPr>
          <w:rFonts w:ascii="Times New Roman" w:hAnsi="Times New Roman" w:cs="Times New Roman"/>
          <w:sz w:val="28"/>
          <w:szCs w:val="28"/>
          <w:lang w:val="lv-LV"/>
        </w:rPr>
        <w:t xml:space="preserve"> -</w:t>
      </w:r>
      <w:r w:rsidR="009E29E5" w:rsidRPr="007A0807">
        <w:rPr>
          <w:rFonts w:ascii="Times New Roman" w:hAnsi="Times New Roman" w:cs="Times New Roman"/>
          <w:sz w:val="28"/>
          <w:szCs w:val="28"/>
          <w:lang w:val="lv-LV"/>
        </w:rPr>
        <w:t xml:space="preserve"> ievērojot Maksātnespējas likumā noteiktās papildus prasības.</w:t>
      </w:r>
    </w:p>
    <w:p w14:paraId="4042E9E8" w14:textId="77777777" w:rsidR="0061524E" w:rsidRPr="009013F9" w:rsidRDefault="0061524E" w:rsidP="009E29E5">
      <w:pPr>
        <w:jc w:val="both"/>
        <w:rPr>
          <w:rFonts w:ascii="Times New Roman" w:hAnsi="Times New Roman" w:cs="Times New Roman"/>
          <w:sz w:val="28"/>
          <w:szCs w:val="28"/>
          <w:lang w:val="lv-LV"/>
        </w:rPr>
      </w:pPr>
    </w:p>
    <w:p w14:paraId="22917307" w14:textId="499D8B12" w:rsidR="00B86198" w:rsidRPr="009013F9" w:rsidRDefault="006A6AB2" w:rsidP="00B86198">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39</w:t>
      </w:r>
      <w:r w:rsidR="00B86198" w:rsidRPr="009013F9">
        <w:rPr>
          <w:rFonts w:ascii="Times New Roman" w:hAnsi="Times New Roman" w:cs="Times New Roman"/>
          <w:sz w:val="28"/>
          <w:szCs w:val="28"/>
          <w:lang w:val="lv-LV"/>
        </w:rPr>
        <w:t>. Solītājs</w:t>
      </w:r>
      <w:r w:rsidR="0061524E" w:rsidRPr="009013F9">
        <w:rPr>
          <w:rFonts w:ascii="Times New Roman" w:hAnsi="Times New Roman" w:cs="Times New Roman"/>
          <w:sz w:val="28"/>
          <w:szCs w:val="28"/>
          <w:lang w:val="lv-LV"/>
        </w:rPr>
        <w:t xml:space="preserve"> </w:t>
      </w:r>
      <w:r w:rsidR="00B86198" w:rsidRPr="009013F9">
        <w:rPr>
          <w:rFonts w:ascii="Times New Roman" w:hAnsi="Times New Roman" w:cs="Times New Roman"/>
          <w:sz w:val="28"/>
          <w:szCs w:val="28"/>
          <w:lang w:val="lv-LV"/>
        </w:rPr>
        <w:t xml:space="preserve">var piedalīties solīšanā, izmantojot </w:t>
      </w:r>
      <w:r w:rsidR="00A525BC" w:rsidRPr="009013F9">
        <w:rPr>
          <w:rFonts w:ascii="Times New Roman" w:hAnsi="Times New Roman" w:cs="Times New Roman"/>
          <w:sz w:val="28"/>
          <w:szCs w:val="28"/>
          <w:lang w:val="lv-LV"/>
        </w:rPr>
        <w:t>Elektronisko izsoļu vietnes sistēmas atbalstītu papildus pakalpojumu – automātisko izsoles soli. Aktivizējot automā</w:t>
      </w:r>
      <w:r w:rsidR="00B86198" w:rsidRPr="009013F9">
        <w:rPr>
          <w:rFonts w:ascii="Times New Roman" w:hAnsi="Times New Roman" w:cs="Times New Roman"/>
          <w:sz w:val="28"/>
          <w:szCs w:val="28"/>
          <w:lang w:val="lv-LV"/>
        </w:rPr>
        <w:t>ti</w:t>
      </w:r>
      <w:r w:rsidR="00A525BC" w:rsidRPr="009013F9">
        <w:rPr>
          <w:rFonts w:ascii="Times New Roman" w:hAnsi="Times New Roman" w:cs="Times New Roman"/>
          <w:sz w:val="28"/>
          <w:szCs w:val="28"/>
          <w:lang w:val="lv-LV"/>
        </w:rPr>
        <w:t>sko</w:t>
      </w:r>
      <w:r w:rsidR="00B86198" w:rsidRPr="009013F9">
        <w:rPr>
          <w:rFonts w:ascii="Times New Roman" w:hAnsi="Times New Roman" w:cs="Times New Roman"/>
          <w:sz w:val="28"/>
          <w:szCs w:val="28"/>
          <w:lang w:val="lv-LV"/>
        </w:rPr>
        <w:t xml:space="preserve"> </w:t>
      </w:r>
      <w:r w:rsidR="00A525BC" w:rsidRPr="009013F9">
        <w:rPr>
          <w:rFonts w:ascii="Times New Roman" w:hAnsi="Times New Roman" w:cs="Times New Roman"/>
          <w:sz w:val="28"/>
          <w:szCs w:val="28"/>
          <w:lang w:val="lv-LV"/>
        </w:rPr>
        <w:t>izsoles soli</w:t>
      </w:r>
      <w:r w:rsidR="00B86198" w:rsidRPr="009013F9">
        <w:rPr>
          <w:rFonts w:ascii="Times New Roman" w:hAnsi="Times New Roman" w:cs="Times New Roman"/>
          <w:sz w:val="28"/>
          <w:szCs w:val="28"/>
          <w:lang w:val="lv-LV"/>
        </w:rPr>
        <w:t xml:space="preserve">, solītājs </w:t>
      </w:r>
      <w:r w:rsidR="0061524E" w:rsidRPr="009013F9">
        <w:rPr>
          <w:rFonts w:ascii="Times New Roman" w:hAnsi="Times New Roman" w:cs="Times New Roman"/>
          <w:sz w:val="28"/>
          <w:szCs w:val="28"/>
          <w:lang w:val="lv-LV"/>
        </w:rPr>
        <w:t xml:space="preserve">Elektronisko izsoļu vietnē </w:t>
      </w:r>
      <w:r w:rsidR="00790647">
        <w:rPr>
          <w:rFonts w:ascii="Times New Roman" w:hAnsi="Times New Roman" w:cs="Times New Roman"/>
          <w:sz w:val="28"/>
          <w:szCs w:val="28"/>
          <w:lang w:val="lv-LV"/>
        </w:rPr>
        <w:t>attiecīgi</w:t>
      </w:r>
      <w:r w:rsidR="00A525BC" w:rsidRPr="007A0807">
        <w:rPr>
          <w:rFonts w:ascii="Times New Roman" w:hAnsi="Times New Roman" w:cs="Times New Roman"/>
          <w:sz w:val="28"/>
          <w:szCs w:val="28"/>
          <w:lang w:val="lv-LV"/>
        </w:rPr>
        <w:t xml:space="preserve"> </w:t>
      </w:r>
      <w:r w:rsidR="00B86198" w:rsidRPr="009013F9">
        <w:rPr>
          <w:rFonts w:ascii="Times New Roman" w:hAnsi="Times New Roman" w:cs="Times New Roman"/>
          <w:sz w:val="28"/>
          <w:szCs w:val="28"/>
          <w:lang w:val="lv-LV"/>
        </w:rPr>
        <w:t>norāda maksimālo summu, kādu solītājs gatavs solīt par izsolāmo objektu,</w:t>
      </w:r>
      <w:r w:rsidR="00A525BC" w:rsidRPr="009013F9">
        <w:rPr>
          <w:rFonts w:ascii="Times New Roman" w:hAnsi="Times New Roman" w:cs="Times New Roman"/>
          <w:sz w:val="28"/>
          <w:szCs w:val="28"/>
          <w:lang w:val="lv-LV"/>
        </w:rPr>
        <w:t xml:space="preserve"> aktivizējot</w:t>
      </w:r>
      <w:r w:rsidR="00B86198" w:rsidRPr="009013F9">
        <w:rPr>
          <w:rFonts w:ascii="Times New Roman" w:hAnsi="Times New Roman" w:cs="Times New Roman"/>
          <w:sz w:val="28"/>
          <w:szCs w:val="28"/>
          <w:lang w:val="lv-LV"/>
        </w:rPr>
        <w:t xml:space="preserve"> </w:t>
      </w:r>
      <w:r w:rsidR="00A525BC" w:rsidRPr="009013F9">
        <w:rPr>
          <w:rFonts w:ascii="Times New Roman" w:hAnsi="Times New Roman" w:cs="Times New Roman"/>
          <w:sz w:val="28"/>
          <w:szCs w:val="28"/>
          <w:lang w:val="lv-LV"/>
        </w:rPr>
        <w:t>sistēmu</w:t>
      </w:r>
      <w:r w:rsidR="00B86198" w:rsidRPr="009013F9">
        <w:rPr>
          <w:rFonts w:ascii="Times New Roman" w:hAnsi="Times New Roman" w:cs="Times New Roman"/>
          <w:sz w:val="28"/>
          <w:szCs w:val="28"/>
          <w:lang w:val="lv-LV"/>
        </w:rPr>
        <w:t xml:space="preserve"> automātiski </w:t>
      </w:r>
      <w:r w:rsidR="00A525BC" w:rsidRPr="009013F9">
        <w:rPr>
          <w:rFonts w:ascii="Times New Roman" w:hAnsi="Times New Roman" w:cs="Times New Roman"/>
          <w:sz w:val="28"/>
          <w:szCs w:val="28"/>
          <w:lang w:val="lv-LV"/>
        </w:rPr>
        <w:t>veikt</w:t>
      </w:r>
      <w:r w:rsidR="00B86198" w:rsidRPr="009013F9">
        <w:rPr>
          <w:rFonts w:ascii="Times New Roman" w:hAnsi="Times New Roman" w:cs="Times New Roman"/>
          <w:sz w:val="28"/>
          <w:szCs w:val="28"/>
          <w:lang w:val="lv-LV"/>
        </w:rPr>
        <w:t xml:space="preserve"> solīšanu līdz </w:t>
      </w:r>
      <w:r w:rsidR="0061524E" w:rsidRPr="009013F9">
        <w:rPr>
          <w:rFonts w:ascii="Times New Roman" w:hAnsi="Times New Roman" w:cs="Times New Roman"/>
          <w:sz w:val="28"/>
          <w:szCs w:val="28"/>
          <w:lang w:val="lv-LV"/>
        </w:rPr>
        <w:t xml:space="preserve">solītāja norādītās </w:t>
      </w:r>
      <w:r w:rsidR="00A525BC" w:rsidRPr="009013F9">
        <w:rPr>
          <w:rFonts w:ascii="Times New Roman" w:hAnsi="Times New Roman" w:cs="Times New Roman"/>
          <w:sz w:val="28"/>
          <w:szCs w:val="28"/>
          <w:lang w:val="lv-LV"/>
        </w:rPr>
        <w:t xml:space="preserve">maksimālās </w:t>
      </w:r>
      <w:r w:rsidR="0061524E" w:rsidRPr="009013F9">
        <w:rPr>
          <w:rFonts w:ascii="Times New Roman" w:hAnsi="Times New Roman" w:cs="Times New Roman"/>
          <w:sz w:val="28"/>
          <w:szCs w:val="28"/>
          <w:lang w:val="lv-LV"/>
        </w:rPr>
        <w:t xml:space="preserve">summas sasniegšanai, ievērojot Civilprocesa likumā noteikto izsoles soli un ņemot vērā citu solītāju reģistrētos solījumus. </w:t>
      </w:r>
      <w:r w:rsidR="00A525BC" w:rsidRPr="009013F9">
        <w:rPr>
          <w:rFonts w:ascii="Times New Roman" w:hAnsi="Times New Roman" w:cs="Times New Roman"/>
          <w:sz w:val="28"/>
          <w:szCs w:val="28"/>
          <w:lang w:val="lv-LV"/>
        </w:rPr>
        <w:t xml:space="preserve">Automātisko izsoles soli kā papildus pakalpojumu solītājs var aktivizēt tikai attiecībā uz katru atsevišķu izsoli, kurai tas ir autorizēts, un pēc </w:t>
      </w:r>
      <w:r w:rsidR="00D11074" w:rsidRPr="009013F9">
        <w:rPr>
          <w:rFonts w:ascii="Times New Roman" w:hAnsi="Times New Roman" w:cs="Times New Roman"/>
          <w:sz w:val="28"/>
          <w:szCs w:val="28"/>
          <w:lang w:val="lv-LV"/>
        </w:rPr>
        <w:t xml:space="preserve">pakalpojuma izmantošanai Ministru kabineta noteiktās maksas segšanas. </w:t>
      </w:r>
      <w:r w:rsidR="00A525BC" w:rsidRPr="009013F9">
        <w:rPr>
          <w:rFonts w:ascii="Times New Roman" w:hAnsi="Times New Roman" w:cs="Times New Roman"/>
          <w:sz w:val="28"/>
          <w:szCs w:val="28"/>
          <w:lang w:val="lv-LV"/>
        </w:rPr>
        <w:t xml:space="preserve">Automātiskā izsoles soļa </w:t>
      </w:r>
      <w:r w:rsidR="0061524E" w:rsidRPr="009013F9">
        <w:rPr>
          <w:rFonts w:ascii="Times New Roman" w:hAnsi="Times New Roman" w:cs="Times New Roman"/>
          <w:sz w:val="28"/>
          <w:szCs w:val="28"/>
          <w:lang w:val="lv-LV"/>
        </w:rPr>
        <w:t>rīku solītājs var apturēt jebkurā izsoles norises laikā, kā arī aktivizēt to atkārtoti.</w:t>
      </w:r>
      <w:r w:rsidR="00A525BC" w:rsidRPr="009013F9">
        <w:rPr>
          <w:rFonts w:ascii="Times New Roman" w:hAnsi="Times New Roman" w:cs="Times New Roman"/>
          <w:sz w:val="28"/>
          <w:szCs w:val="28"/>
          <w:lang w:val="lv-LV"/>
        </w:rPr>
        <w:t xml:space="preserve"> </w:t>
      </w:r>
    </w:p>
    <w:p w14:paraId="40F68FA3" w14:textId="77777777" w:rsidR="00CB6011" w:rsidRPr="009013F9" w:rsidRDefault="00CB6011" w:rsidP="009240A6">
      <w:pPr>
        <w:jc w:val="both"/>
        <w:rPr>
          <w:rFonts w:ascii="Times New Roman" w:hAnsi="Times New Roman" w:cs="Times New Roman"/>
          <w:i/>
          <w:sz w:val="28"/>
          <w:szCs w:val="28"/>
          <w:lang w:val="lv-LV"/>
        </w:rPr>
      </w:pPr>
    </w:p>
    <w:p w14:paraId="4DF12D9E" w14:textId="0E9B8292" w:rsidR="00CB6011" w:rsidRPr="009013F9" w:rsidRDefault="0061524E" w:rsidP="00A92301">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r>
      <w:r w:rsidR="00A45E3D" w:rsidRPr="009013F9">
        <w:rPr>
          <w:rFonts w:ascii="Times New Roman" w:hAnsi="Times New Roman" w:cs="Times New Roman"/>
          <w:sz w:val="28"/>
          <w:szCs w:val="28"/>
          <w:lang w:val="lv-LV"/>
        </w:rPr>
        <w:t>4</w:t>
      </w:r>
      <w:r w:rsidR="00DE3E32" w:rsidRPr="009013F9">
        <w:rPr>
          <w:rFonts w:ascii="Times New Roman" w:hAnsi="Times New Roman" w:cs="Times New Roman"/>
          <w:sz w:val="28"/>
          <w:szCs w:val="28"/>
          <w:lang w:val="lv-LV"/>
        </w:rPr>
        <w:t>0</w:t>
      </w:r>
      <w:r w:rsidRPr="009013F9">
        <w:rPr>
          <w:rFonts w:ascii="Times New Roman" w:hAnsi="Times New Roman" w:cs="Times New Roman"/>
          <w:sz w:val="28"/>
          <w:szCs w:val="28"/>
          <w:lang w:val="lv-LV"/>
        </w:rPr>
        <w:t>. </w:t>
      </w:r>
      <w:r w:rsidR="00A92301" w:rsidRPr="009013F9">
        <w:rPr>
          <w:rFonts w:ascii="Times New Roman" w:hAnsi="Times New Roman" w:cs="Times New Roman"/>
          <w:sz w:val="28"/>
          <w:szCs w:val="28"/>
          <w:lang w:val="lv-LV"/>
        </w:rPr>
        <w:t xml:space="preserve">Pēc </w:t>
      </w:r>
      <w:r w:rsidRPr="009013F9">
        <w:rPr>
          <w:rFonts w:ascii="Times New Roman" w:hAnsi="Times New Roman" w:cs="Times New Roman"/>
          <w:sz w:val="28"/>
          <w:szCs w:val="28"/>
          <w:lang w:val="lv-LV"/>
        </w:rPr>
        <w:t xml:space="preserve">Civilprocesa likuma </w:t>
      </w:r>
      <w:r w:rsidR="00A92301" w:rsidRPr="009013F9">
        <w:rPr>
          <w:rFonts w:ascii="Times New Roman" w:hAnsi="Times New Roman" w:cs="Times New Roman"/>
          <w:sz w:val="28"/>
          <w:szCs w:val="28"/>
          <w:lang w:val="lv-LV"/>
        </w:rPr>
        <w:t xml:space="preserve">noteiktā termiņa </w:t>
      </w:r>
      <w:r w:rsidR="00CB6011" w:rsidRPr="009013F9">
        <w:rPr>
          <w:rFonts w:ascii="Times New Roman" w:hAnsi="Times New Roman" w:cs="Times New Roman"/>
          <w:sz w:val="28"/>
          <w:szCs w:val="28"/>
          <w:lang w:val="lv-LV"/>
        </w:rPr>
        <w:t>sistēma automātiski slēdz izsoles solīšanas vietni</w:t>
      </w:r>
      <w:r w:rsidRPr="009013F9">
        <w:rPr>
          <w:rFonts w:ascii="Times New Roman" w:hAnsi="Times New Roman" w:cs="Times New Roman"/>
          <w:sz w:val="28"/>
          <w:szCs w:val="28"/>
          <w:lang w:val="lv-LV"/>
        </w:rPr>
        <w:t xml:space="preserve"> un atspoguļo slēgšanas laiku</w:t>
      </w:r>
      <w:r w:rsidR="00835830" w:rsidRPr="009013F9">
        <w:rPr>
          <w:rFonts w:ascii="Times New Roman" w:hAnsi="Times New Roman" w:cs="Times New Roman"/>
          <w:sz w:val="28"/>
          <w:szCs w:val="28"/>
          <w:lang w:val="lv-LV"/>
        </w:rPr>
        <w:t xml:space="preserve"> un</w:t>
      </w:r>
      <w:r w:rsidR="00CB6011" w:rsidRPr="009013F9">
        <w:rPr>
          <w:rFonts w:ascii="Times New Roman" w:hAnsi="Times New Roman" w:cs="Times New Roman"/>
          <w:sz w:val="28"/>
          <w:szCs w:val="28"/>
          <w:lang w:val="lv-LV"/>
        </w:rPr>
        <w:t xml:space="preserve"> augstāko nosolīto summu. Šī informācija ir publiski pieejama </w:t>
      </w:r>
      <w:r w:rsidR="00835830" w:rsidRPr="009013F9">
        <w:rPr>
          <w:rFonts w:ascii="Times New Roman" w:hAnsi="Times New Roman" w:cs="Times New Roman"/>
          <w:sz w:val="28"/>
          <w:szCs w:val="28"/>
          <w:lang w:val="lv-LV"/>
        </w:rPr>
        <w:t xml:space="preserve">Elektronisko izsoļu vietnē </w:t>
      </w:r>
      <w:r w:rsidR="00CB6011" w:rsidRPr="009013F9">
        <w:rPr>
          <w:rFonts w:ascii="Times New Roman" w:hAnsi="Times New Roman" w:cs="Times New Roman"/>
          <w:sz w:val="28"/>
          <w:szCs w:val="28"/>
          <w:lang w:val="lv-LV"/>
        </w:rPr>
        <w:t xml:space="preserve">vēl 30 dienas </w:t>
      </w:r>
      <w:r w:rsidR="003B3384" w:rsidRPr="009013F9">
        <w:rPr>
          <w:rFonts w:ascii="Times New Roman" w:hAnsi="Times New Roman" w:cs="Times New Roman"/>
          <w:sz w:val="28"/>
          <w:szCs w:val="28"/>
          <w:lang w:val="lv-LV"/>
        </w:rPr>
        <w:t>no</w:t>
      </w:r>
      <w:r w:rsidR="00CB6011" w:rsidRPr="009013F9">
        <w:rPr>
          <w:rFonts w:ascii="Times New Roman" w:hAnsi="Times New Roman" w:cs="Times New Roman"/>
          <w:sz w:val="28"/>
          <w:szCs w:val="28"/>
          <w:lang w:val="lv-LV"/>
        </w:rPr>
        <w:t xml:space="preserve"> izsoles slēgšanas.</w:t>
      </w:r>
    </w:p>
    <w:p w14:paraId="386FD23A" w14:textId="77777777" w:rsidR="00CB6011" w:rsidRPr="009013F9" w:rsidRDefault="00CB6011" w:rsidP="00CB6011">
      <w:pPr>
        <w:rPr>
          <w:rFonts w:ascii="Times New Roman" w:hAnsi="Times New Roman" w:cs="Times New Roman"/>
          <w:i/>
          <w:sz w:val="28"/>
          <w:szCs w:val="28"/>
          <w:lang w:val="lv-LV"/>
        </w:rPr>
      </w:pPr>
    </w:p>
    <w:p w14:paraId="34E0CE04" w14:textId="6F085D4E" w:rsidR="00487000" w:rsidRPr="009013F9" w:rsidRDefault="00A45E3D" w:rsidP="00835830">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4</w:t>
      </w:r>
      <w:r w:rsidR="006A6AB2" w:rsidRPr="009013F9">
        <w:rPr>
          <w:rFonts w:ascii="Times New Roman" w:hAnsi="Times New Roman" w:cs="Times New Roman"/>
          <w:sz w:val="28"/>
          <w:szCs w:val="28"/>
          <w:lang w:val="lv-LV"/>
        </w:rPr>
        <w:t>1</w:t>
      </w:r>
      <w:r w:rsidR="00A92301" w:rsidRPr="009013F9">
        <w:rPr>
          <w:rFonts w:ascii="Times New Roman" w:hAnsi="Times New Roman" w:cs="Times New Roman"/>
          <w:sz w:val="28"/>
          <w:szCs w:val="28"/>
          <w:lang w:val="lv-LV"/>
        </w:rPr>
        <w:t>. </w:t>
      </w:r>
      <w:r w:rsidR="00CB6011" w:rsidRPr="009013F9">
        <w:rPr>
          <w:rFonts w:ascii="Times New Roman" w:hAnsi="Times New Roman" w:cs="Times New Roman"/>
          <w:sz w:val="28"/>
          <w:szCs w:val="28"/>
          <w:lang w:val="lv-LV"/>
        </w:rPr>
        <w:t xml:space="preserve">Pēc </w:t>
      </w:r>
      <w:r w:rsidR="0099747F" w:rsidRPr="009013F9">
        <w:rPr>
          <w:rFonts w:ascii="Times New Roman" w:hAnsi="Times New Roman" w:cs="Times New Roman"/>
          <w:sz w:val="28"/>
          <w:szCs w:val="28"/>
          <w:lang w:val="lv-LV"/>
        </w:rPr>
        <w:t>izsoles no</w:t>
      </w:r>
      <w:r w:rsidR="00CB6011" w:rsidRPr="009013F9">
        <w:rPr>
          <w:rFonts w:ascii="Times New Roman" w:hAnsi="Times New Roman" w:cs="Times New Roman"/>
          <w:sz w:val="28"/>
          <w:szCs w:val="28"/>
          <w:lang w:val="lv-LV"/>
        </w:rPr>
        <w:t xml:space="preserve">slēgšanas sistēma automātiski </w:t>
      </w:r>
      <w:r w:rsidR="00872007" w:rsidRPr="009013F9">
        <w:rPr>
          <w:rFonts w:ascii="Times New Roman" w:hAnsi="Times New Roman" w:cs="Times New Roman"/>
          <w:sz w:val="28"/>
          <w:szCs w:val="28"/>
          <w:lang w:val="lv-LV"/>
        </w:rPr>
        <w:t>sagatavo</w:t>
      </w:r>
      <w:r w:rsidR="00CB6011" w:rsidRPr="009013F9">
        <w:rPr>
          <w:rFonts w:ascii="Times New Roman" w:hAnsi="Times New Roman" w:cs="Times New Roman"/>
          <w:sz w:val="28"/>
          <w:szCs w:val="28"/>
          <w:lang w:val="lv-LV"/>
        </w:rPr>
        <w:t xml:space="preserve"> izsoles aktu</w:t>
      </w:r>
      <w:r w:rsidR="00835830" w:rsidRPr="009013F9">
        <w:rPr>
          <w:rFonts w:ascii="Times New Roman" w:hAnsi="Times New Roman" w:cs="Times New Roman"/>
          <w:sz w:val="28"/>
          <w:szCs w:val="28"/>
          <w:lang w:val="lv-LV"/>
        </w:rPr>
        <w:t xml:space="preserve"> atbilstoši Civilprocesa likumā noteiktajām prasībām izsoles akta saturam</w:t>
      </w:r>
      <w:r w:rsidR="00CB6011" w:rsidRPr="009013F9">
        <w:rPr>
          <w:rFonts w:ascii="Times New Roman" w:hAnsi="Times New Roman" w:cs="Times New Roman"/>
          <w:sz w:val="28"/>
          <w:szCs w:val="28"/>
          <w:lang w:val="lv-LV"/>
        </w:rPr>
        <w:t xml:space="preserve">. </w:t>
      </w:r>
    </w:p>
    <w:p w14:paraId="2F4C4C37" w14:textId="77777777" w:rsidR="00487000" w:rsidRPr="009013F9" w:rsidRDefault="00487000" w:rsidP="00487000">
      <w:pPr>
        <w:jc w:val="both"/>
        <w:rPr>
          <w:rFonts w:ascii="Times New Roman" w:hAnsi="Times New Roman" w:cs="Times New Roman"/>
          <w:sz w:val="28"/>
          <w:szCs w:val="28"/>
          <w:lang w:val="lv-LV"/>
        </w:rPr>
      </w:pPr>
      <w:bookmarkStart w:id="6" w:name="p23"/>
      <w:bookmarkStart w:id="7" w:name="p24"/>
      <w:bookmarkEnd w:id="6"/>
      <w:bookmarkEnd w:id="7"/>
    </w:p>
    <w:p w14:paraId="495E79F9" w14:textId="4F6B5B2C" w:rsidR="00942B6E" w:rsidRPr="009013F9" w:rsidRDefault="00A45E3D" w:rsidP="00487000">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t>4</w:t>
      </w:r>
      <w:r w:rsidR="006A6AB2" w:rsidRPr="009013F9">
        <w:rPr>
          <w:rFonts w:ascii="Times New Roman" w:hAnsi="Times New Roman" w:cs="Times New Roman"/>
          <w:sz w:val="28"/>
          <w:szCs w:val="28"/>
          <w:lang w:val="lv-LV"/>
        </w:rPr>
        <w:t>2</w:t>
      </w:r>
      <w:r w:rsidR="008A0C84" w:rsidRPr="009013F9">
        <w:rPr>
          <w:rFonts w:ascii="Times New Roman" w:hAnsi="Times New Roman" w:cs="Times New Roman"/>
          <w:sz w:val="28"/>
          <w:szCs w:val="28"/>
          <w:lang w:val="lv-LV"/>
        </w:rPr>
        <w:t>. Elektronisko izsoļu vietnes drošības</w:t>
      </w:r>
      <w:r w:rsidR="00007AD0" w:rsidRPr="009013F9">
        <w:rPr>
          <w:rFonts w:ascii="Times New Roman" w:hAnsi="Times New Roman" w:cs="Times New Roman"/>
          <w:sz w:val="28"/>
          <w:szCs w:val="28"/>
          <w:lang w:val="lv-LV"/>
        </w:rPr>
        <w:t xml:space="preserve"> uzraudzību un administrēšanu veic </w:t>
      </w:r>
      <w:r w:rsidR="008A0C84" w:rsidRPr="009013F9">
        <w:rPr>
          <w:rFonts w:ascii="Times New Roman" w:hAnsi="Times New Roman" w:cs="Times New Roman"/>
          <w:sz w:val="28"/>
          <w:szCs w:val="28"/>
          <w:lang w:val="lv-LV"/>
        </w:rPr>
        <w:t>Tiesu administrācija</w:t>
      </w:r>
      <w:r w:rsidR="00007AD0" w:rsidRPr="009013F9">
        <w:rPr>
          <w:rFonts w:ascii="Times New Roman" w:hAnsi="Times New Roman" w:cs="Times New Roman"/>
          <w:sz w:val="28"/>
          <w:szCs w:val="28"/>
          <w:lang w:val="lv-LV"/>
        </w:rPr>
        <w:t>.</w:t>
      </w:r>
    </w:p>
    <w:p w14:paraId="487A2152" w14:textId="77777777" w:rsidR="00942B6E" w:rsidRPr="009013F9" w:rsidRDefault="00942B6E" w:rsidP="00487000">
      <w:pPr>
        <w:jc w:val="both"/>
        <w:rPr>
          <w:rFonts w:ascii="Times New Roman" w:hAnsi="Times New Roman" w:cs="Times New Roman"/>
          <w:sz w:val="28"/>
          <w:szCs w:val="28"/>
          <w:lang w:val="lv-LV"/>
        </w:rPr>
      </w:pPr>
    </w:p>
    <w:p w14:paraId="1638632A" w14:textId="3758EF34" w:rsidR="00A65DCB" w:rsidRPr="009013F9" w:rsidRDefault="00942B6E" w:rsidP="00487000">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r>
      <w:r w:rsidR="00A45E3D" w:rsidRPr="009013F9">
        <w:rPr>
          <w:rFonts w:ascii="Times New Roman" w:hAnsi="Times New Roman" w:cs="Times New Roman"/>
          <w:sz w:val="28"/>
          <w:szCs w:val="28"/>
          <w:lang w:val="lv-LV"/>
        </w:rPr>
        <w:t>4</w:t>
      </w:r>
      <w:r w:rsidR="006A6AB2" w:rsidRPr="009013F9">
        <w:rPr>
          <w:rFonts w:ascii="Times New Roman" w:hAnsi="Times New Roman" w:cs="Times New Roman"/>
          <w:sz w:val="28"/>
          <w:szCs w:val="28"/>
          <w:lang w:val="lv-LV"/>
        </w:rPr>
        <w:t>3</w:t>
      </w:r>
      <w:r w:rsidRPr="009013F9">
        <w:rPr>
          <w:rFonts w:ascii="Times New Roman" w:hAnsi="Times New Roman" w:cs="Times New Roman"/>
          <w:sz w:val="28"/>
          <w:szCs w:val="28"/>
          <w:lang w:val="lv-LV"/>
        </w:rPr>
        <w:t xml:space="preserve">. </w:t>
      </w:r>
      <w:r w:rsidR="00A65DCB" w:rsidRPr="009013F9">
        <w:rPr>
          <w:rFonts w:ascii="Times New Roman" w:hAnsi="Times New Roman" w:cs="Times New Roman"/>
          <w:sz w:val="28"/>
          <w:szCs w:val="28"/>
          <w:lang w:val="lv-LV"/>
        </w:rPr>
        <w:t>Tiesu administrācija</w:t>
      </w:r>
      <w:r w:rsidRPr="009013F9">
        <w:rPr>
          <w:rFonts w:ascii="Times New Roman" w:hAnsi="Times New Roman" w:cs="Times New Roman"/>
          <w:sz w:val="28"/>
          <w:szCs w:val="28"/>
          <w:lang w:val="lv-LV"/>
        </w:rPr>
        <w:t xml:space="preserve"> </w:t>
      </w:r>
      <w:r w:rsidR="00A65DCB" w:rsidRPr="009013F9">
        <w:rPr>
          <w:rFonts w:ascii="Times New Roman" w:hAnsi="Times New Roman" w:cs="Times New Roman"/>
          <w:sz w:val="28"/>
          <w:szCs w:val="28"/>
          <w:lang w:val="lv-LV"/>
        </w:rPr>
        <w:t xml:space="preserve">uzrauga elektronisko izsoļu procesu tehnisko norisi un pieprasa Elektronisko izsoļu vietnes drošības pārvaldniekam sniegt </w:t>
      </w:r>
      <w:r w:rsidR="00CC36D7" w:rsidRPr="009013F9">
        <w:rPr>
          <w:rFonts w:ascii="Times New Roman" w:hAnsi="Times New Roman" w:cs="Times New Roman"/>
          <w:sz w:val="28"/>
          <w:szCs w:val="28"/>
          <w:lang w:val="lv-LV"/>
        </w:rPr>
        <w:t xml:space="preserve">vienu reizi dienā </w:t>
      </w:r>
      <w:r w:rsidR="00A65DCB" w:rsidRPr="009013F9">
        <w:rPr>
          <w:rFonts w:ascii="Times New Roman" w:hAnsi="Times New Roman" w:cs="Times New Roman"/>
          <w:sz w:val="28"/>
          <w:szCs w:val="28"/>
          <w:lang w:val="lv-LV"/>
        </w:rPr>
        <w:t xml:space="preserve">informāciju par </w:t>
      </w:r>
      <w:r w:rsidR="00872007" w:rsidRPr="009013F9">
        <w:rPr>
          <w:rFonts w:ascii="Times New Roman" w:hAnsi="Times New Roman" w:cs="Times New Roman"/>
          <w:sz w:val="28"/>
          <w:szCs w:val="28"/>
          <w:lang w:val="lv-LV"/>
        </w:rPr>
        <w:t xml:space="preserve">Elektronisko izsoļu vietnes sistēmas darbībā </w:t>
      </w:r>
      <w:r w:rsidR="00A65DCB" w:rsidRPr="009013F9">
        <w:rPr>
          <w:rFonts w:ascii="Times New Roman" w:hAnsi="Times New Roman" w:cs="Times New Roman"/>
          <w:sz w:val="28"/>
          <w:szCs w:val="28"/>
          <w:lang w:val="lv-LV"/>
        </w:rPr>
        <w:t xml:space="preserve">konstatētajiem </w:t>
      </w:r>
      <w:r w:rsidR="00872007" w:rsidRPr="009013F9">
        <w:rPr>
          <w:rFonts w:ascii="Times New Roman" w:hAnsi="Times New Roman" w:cs="Times New Roman"/>
          <w:sz w:val="28"/>
          <w:szCs w:val="28"/>
          <w:lang w:val="lv-LV"/>
        </w:rPr>
        <w:t xml:space="preserve">tehniskajiem traucējumiem (tai skaitā </w:t>
      </w:r>
      <w:r w:rsidR="00A65DCB" w:rsidRPr="009013F9">
        <w:rPr>
          <w:rFonts w:ascii="Times New Roman" w:hAnsi="Times New Roman" w:cs="Times New Roman"/>
          <w:sz w:val="28"/>
          <w:szCs w:val="28"/>
          <w:lang w:val="lv-LV"/>
        </w:rPr>
        <w:t>drošības pārkāpumiem</w:t>
      </w:r>
      <w:r w:rsidR="00872007" w:rsidRPr="009013F9">
        <w:rPr>
          <w:rFonts w:ascii="Times New Roman" w:hAnsi="Times New Roman" w:cs="Times New Roman"/>
          <w:sz w:val="28"/>
          <w:szCs w:val="28"/>
          <w:lang w:val="lv-LV"/>
        </w:rPr>
        <w:t>)</w:t>
      </w:r>
      <w:r w:rsidRPr="009013F9">
        <w:rPr>
          <w:rFonts w:ascii="Times New Roman" w:hAnsi="Times New Roman" w:cs="Times New Roman"/>
          <w:sz w:val="28"/>
          <w:szCs w:val="28"/>
          <w:lang w:val="lv-LV"/>
        </w:rPr>
        <w:t xml:space="preserve">. </w:t>
      </w:r>
    </w:p>
    <w:p w14:paraId="29603620" w14:textId="77777777" w:rsidR="00D11074" w:rsidRPr="009013F9" w:rsidRDefault="00D11074" w:rsidP="003C3F39">
      <w:pPr>
        <w:ind w:firstLine="720"/>
        <w:jc w:val="both"/>
        <w:rPr>
          <w:rFonts w:ascii="Times New Roman" w:hAnsi="Times New Roman" w:cs="Times New Roman"/>
          <w:sz w:val="28"/>
          <w:szCs w:val="28"/>
          <w:lang w:val="lv-LV"/>
        </w:rPr>
      </w:pPr>
    </w:p>
    <w:p w14:paraId="42F6CB9D" w14:textId="64959401" w:rsidR="00187B54" w:rsidRPr="009013F9" w:rsidRDefault="00A45E3D" w:rsidP="00CC0581">
      <w:pPr>
        <w:ind w:firstLine="720"/>
        <w:jc w:val="both"/>
        <w:rPr>
          <w:sz w:val="28"/>
          <w:szCs w:val="28"/>
          <w:lang w:val="lv-LV" w:bidi="ar-SA"/>
        </w:rPr>
      </w:pPr>
      <w:r w:rsidRPr="009013F9">
        <w:rPr>
          <w:rFonts w:ascii="Times New Roman" w:hAnsi="Times New Roman" w:cs="Times New Roman"/>
          <w:sz w:val="28"/>
          <w:szCs w:val="28"/>
          <w:lang w:val="lv-LV"/>
        </w:rPr>
        <w:t>4</w:t>
      </w:r>
      <w:r w:rsidR="006A6AB2" w:rsidRPr="009013F9">
        <w:rPr>
          <w:rFonts w:ascii="Times New Roman" w:hAnsi="Times New Roman" w:cs="Times New Roman"/>
          <w:sz w:val="28"/>
          <w:szCs w:val="28"/>
          <w:lang w:val="lv-LV"/>
        </w:rPr>
        <w:t>4</w:t>
      </w:r>
      <w:r w:rsidR="00A65DCB" w:rsidRPr="009013F9">
        <w:rPr>
          <w:rFonts w:ascii="Times New Roman" w:hAnsi="Times New Roman" w:cs="Times New Roman"/>
          <w:sz w:val="28"/>
          <w:szCs w:val="28"/>
          <w:lang w:val="lv-LV"/>
        </w:rPr>
        <w:t>.</w:t>
      </w:r>
      <w:r w:rsidR="00D11074" w:rsidRPr="009013F9">
        <w:rPr>
          <w:rFonts w:ascii="Times New Roman" w:hAnsi="Times New Roman" w:cs="Times New Roman"/>
          <w:sz w:val="28"/>
          <w:szCs w:val="28"/>
          <w:lang w:val="lv-LV"/>
        </w:rPr>
        <w:t> </w:t>
      </w:r>
      <w:r w:rsidR="00942B6E" w:rsidRPr="009013F9">
        <w:rPr>
          <w:rFonts w:ascii="Times New Roman" w:hAnsi="Times New Roman" w:cs="Times New Roman"/>
          <w:sz w:val="28"/>
          <w:szCs w:val="28"/>
          <w:lang w:val="lv-LV"/>
        </w:rPr>
        <w:t xml:space="preserve">Ja </w:t>
      </w:r>
      <w:r w:rsidR="00CC36D7" w:rsidRPr="009013F9">
        <w:rPr>
          <w:rFonts w:ascii="Times New Roman" w:hAnsi="Times New Roman" w:cs="Times New Roman"/>
          <w:sz w:val="28"/>
          <w:szCs w:val="28"/>
          <w:lang w:val="lv-LV"/>
        </w:rPr>
        <w:t>Tiesu administrācija</w:t>
      </w:r>
      <w:r w:rsidR="00942B6E" w:rsidRPr="009013F9">
        <w:rPr>
          <w:rFonts w:ascii="Times New Roman" w:hAnsi="Times New Roman" w:cs="Times New Roman"/>
          <w:sz w:val="28"/>
          <w:szCs w:val="28"/>
          <w:lang w:val="lv-LV"/>
        </w:rPr>
        <w:t xml:space="preserve"> konstatē, ka tehniskie traucējumi ir būtiski, </w:t>
      </w:r>
      <w:r w:rsidR="005D20A2" w:rsidRPr="009013F9">
        <w:rPr>
          <w:rFonts w:ascii="Times New Roman" w:hAnsi="Times New Roman" w:cs="Times New Roman"/>
          <w:sz w:val="28"/>
          <w:szCs w:val="28"/>
          <w:lang w:val="lv-LV"/>
        </w:rPr>
        <w:t xml:space="preserve">Tiesu administrācija informē </w:t>
      </w:r>
      <w:r w:rsidR="00CC36D7" w:rsidRPr="009013F9">
        <w:rPr>
          <w:rFonts w:ascii="Times New Roman" w:hAnsi="Times New Roman" w:cs="Times New Roman"/>
          <w:sz w:val="28"/>
          <w:szCs w:val="28"/>
          <w:lang w:val="lv-LV"/>
        </w:rPr>
        <w:t xml:space="preserve">attiecīgo </w:t>
      </w:r>
      <w:r w:rsidR="005D20A2" w:rsidRPr="009013F9">
        <w:rPr>
          <w:rFonts w:ascii="Times New Roman" w:hAnsi="Times New Roman" w:cs="Times New Roman"/>
          <w:sz w:val="28"/>
          <w:szCs w:val="28"/>
          <w:lang w:val="lv-LV"/>
        </w:rPr>
        <w:t>zvērinātu tiesu izpildītāju vai maksātnespējas procesa administratoru par konstatētajiem</w:t>
      </w:r>
      <w:r w:rsidR="00872007" w:rsidRPr="009013F9">
        <w:rPr>
          <w:rFonts w:ascii="Times New Roman" w:hAnsi="Times New Roman" w:cs="Times New Roman"/>
          <w:sz w:val="28"/>
          <w:szCs w:val="28"/>
          <w:lang w:val="lv-LV"/>
        </w:rPr>
        <w:t xml:space="preserve"> Elektronisko izsoļu vietnes sistēmas darbībā konstatētajiem tehniskajiem traucējumiem</w:t>
      </w:r>
      <w:r w:rsidR="00CC36D7" w:rsidRPr="009013F9">
        <w:rPr>
          <w:rFonts w:ascii="Times New Roman" w:hAnsi="Times New Roman" w:cs="Times New Roman"/>
          <w:sz w:val="28"/>
          <w:szCs w:val="28"/>
          <w:lang w:val="lv-LV"/>
        </w:rPr>
        <w:t>.</w:t>
      </w:r>
      <w:r w:rsidR="00D11074" w:rsidRPr="009013F9">
        <w:rPr>
          <w:rFonts w:ascii="Times New Roman" w:hAnsi="Times New Roman" w:cs="Times New Roman"/>
          <w:sz w:val="28"/>
          <w:szCs w:val="28"/>
          <w:lang w:val="lv-LV"/>
        </w:rPr>
        <w:t xml:space="preserve"> </w:t>
      </w:r>
      <w:r w:rsidR="00CC3B2C" w:rsidRPr="009013F9">
        <w:rPr>
          <w:rFonts w:ascii="Times New Roman" w:hAnsi="Times New Roman" w:cs="Times New Roman"/>
          <w:sz w:val="28"/>
          <w:szCs w:val="28"/>
          <w:lang w:val="lv-LV"/>
        </w:rPr>
        <w:t xml:space="preserve">Tehniski </w:t>
      </w:r>
      <w:r w:rsidR="00CC3B2C" w:rsidRPr="009013F9">
        <w:rPr>
          <w:rFonts w:ascii="Times New Roman" w:hAnsi="Times New Roman" w:cs="Times New Roman"/>
          <w:sz w:val="28"/>
          <w:szCs w:val="28"/>
          <w:lang w:val="lv-LV"/>
        </w:rPr>
        <w:lastRenderedPageBreak/>
        <w:t>t</w:t>
      </w:r>
      <w:r w:rsidR="00D11074" w:rsidRPr="009013F9">
        <w:rPr>
          <w:rFonts w:ascii="Times New Roman" w:hAnsi="Times New Roman" w:cs="Times New Roman"/>
          <w:sz w:val="28"/>
          <w:szCs w:val="28"/>
          <w:lang w:val="lv-LV"/>
        </w:rPr>
        <w:t xml:space="preserve">raucējumi ir uzskatāmi par būtiskiem, ja </w:t>
      </w:r>
      <w:r w:rsidR="00187B54" w:rsidRPr="009013F9">
        <w:rPr>
          <w:rFonts w:ascii="Times New Roman" w:hAnsi="Times New Roman" w:cs="Times New Roman"/>
          <w:sz w:val="28"/>
          <w:szCs w:val="28"/>
          <w:lang w:val="lv-LV" w:bidi="ar-SA"/>
        </w:rPr>
        <w:t xml:space="preserve">Elektronisko izsoļu vietnes darbības traucējumu dēļ solīšana nav bijusi iespējama laika posmā, kas kopā veido vairāk </w:t>
      </w:r>
      <w:r w:rsidR="00205D2D" w:rsidRPr="009013F9">
        <w:rPr>
          <w:rFonts w:ascii="Times New Roman" w:hAnsi="Times New Roman" w:cs="Times New Roman"/>
          <w:sz w:val="28"/>
          <w:szCs w:val="28"/>
          <w:lang w:val="lv-LV" w:bidi="ar-SA"/>
        </w:rPr>
        <w:t>ne</w:t>
      </w:r>
      <w:r w:rsidR="00187B54" w:rsidRPr="009013F9">
        <w:rPr>
          <w:rFonts w:ascii="Times New Roman" w:hAnsi="Times New Roman" w:cs="Times New Roman"/>
          <w:sz w:val="28"/>
          <w:szCs w:val="28"/>
          <w:lang w:val="lv-LV" w:bidi="ar-SA"/>
        </w:rPr>
        <w:t xml:space="preserve">kā 10 procentus no kopējā izsoles laika vai šādi traucējumi, neatkarīgi no to ilguma, bijuši pēdējās </w:t>
      </w:r>
      <w:r w:rsidR="00491762" w:rsidRPr="009013F9">
        <w:rPr>
          <w:rFonts w:ascii="Times New Roman" w:hAnsi="Times New Roman" w:cs="Times New Roman"/>
          <w:sz w:val="28"/>
          <w:szCs w:val="28"/>
          <w:lang w:val="lv-LV" w:bidi="ar-SA"/>
        </w:rPr>
        <w:t xml:space="preserve">24 </w:t>
      </w:r>
      <w:r w:rsidR="00CC3B2C" w:rsidRPr="009013F9">
        <w:rPr>
          <w:rFonts w:ascii="Times New Roman" w:hAnsi="Times New Roman" w:cs="Times New Roman"/>
          <w:sz w:val="28"/>
          <w:szCs w:val="28"/>
          <w:lang w:val="lv-LV" w:bidi="ar-SA"/>
        </w:rPr>
        <w:t>stundās pirms izsoles noslēguma vai konstatēts sistēmas drošības pārkāpums.</w:t>
      </w:r>
    </w:p>
    <w:p w14:paraId="6B09385F" w14:textId="77777777" w:rsidR="00D11074" w:rsidRPr="009013F9" w:rsidRDefault="00D11074" w:rsidP="00187B54">
      <w:pPr>
        <w:jc w:val="both"/>
        <w:rPr>
          <w:rFonts w:ascii="Times New Roman" w:hAnsi="Times New Roman" w:cs="Times New Roman"/>
          <w:sz w:val="28"/>
          <w:szCs w:val="28"/>
          <w:lang w:val="lv-LV"/>
        </w:rPr>
      </w:pPr>
    </w:p>
    <w:p w14:paraId="7F4AD5E2" w14:textId="595BCF37" w:rsidR="00CC36D7" w:rsidRPr="009013F9" w:rsidRDefault="00A45E3D" w:rsidP="003C3F39">
      <w:pPr>
        <w:ind w:firstLine="720"/>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4</w:t>
      </w:r>
      <w:r w:rsidR="006A6AB2" w:rsidRPr="009013F9">
        <w:rPr>
          <w:rFonts w:ascii="Times New Roman" w:hAnsi="Times New Roman" w:cs="Times New Roman"/>
          <w:sz w:val="28"/>
          <w:szCs w:val="28"/>
          <w:lang w:val="lv-LV"/>
        </w:rPr>
        <w:t>5</w:t>
      </w:r>
      <w:r w:rsidR="00D11074" w:rsidRPr="009013F9">
        <w:rPr>
          <w:rFonts w:ascii="Times New Roman" w:hAnsi="Times New Roman" w:cs="Times New Roman"/>
          <w:sz w:val="28"/>
          <w:szCs w:val="28"/>
          <w:lang w:val="lv-LV"/>
        </w:rPr>
        <w:t>. Tiesu administrācija</w:t>
      </w:r>
      <w:r w:rsidR="00CC36D7" w:rsidRPr="009013F9">
        <w:rPr>
          <w:rFonts w:ascii="Times New Roman" w:hAnsi="Times New Roman" w:cs="Times New Roman"/>
          <w:sz w:val="28"/>
          <w:szCs w:val="28"/>
          <w:lang w:val="lv-LV"/>
        </w:rPr>
        <w:t xml:space="preserve"> informē zvērinātu tiesu izpildītāju </w:t>
      </w:r>
      <w:r w:rsidR="00F1490D" w:rsidRPr="009013F9">
        <w:rPr>
          <w:rFonts w:ascii="Times New Roman" w:hAnsi="Times New Roman" w:cs="Times New Roman"/>
          <w:sz w:val="28"/>
          <w:szCs w:val="28"/>
          <w:lang w:val="lv-LV"/>
        </w:rPr>
        <w:t xml:space="preserve">un </w:t>
      </w:r>
      <w:r w:rsidR="00CC36D7" w:rsidRPr="009013F9">
        <w:rPr>
          <w:rFonts w:ascii="Times New Roman" w:hAnsi="Times New Roman" w:cs="Times New Roman"/>
          <w:sz w:val="28"/>
          <w:szCs w:val="28"/>
          <w:lang w:val="lv-LV"/>
        </w:rPr>
        <w:t xml:space="preserve">maksātnespējas procesa administratoru par </w:t>
      </w:r>
      <w:r w:rsidR="00CC3B2C" w:rsidRPr="009013F9">
        <w:rPr>
          <w:rFonts w:ascii="Times New Roman" w:hAnsi="Times New Roman" w:cs="Times New Roman"/>
          <w:sz w:val="28"/>
          <w:szCs w:val="28"/>
          <w:lang w:val="lv-LV"/>
        </w:rPr>
        <w:t xml:space="preserve">Elektronisko izsoļu vietnes sistēmas darbībā konstatētiem </w:t>
      </w:r>
      <w:r w:rsidR="00F1490D" w:rsidRPr="009013F9">
        <w:rPr>
          <w:rFonts w:ascii="Times New Roman" w:hAnsi="Times New Roman" w:cs="Times New Roman"/>
          <w:sz w:val="28"/>
          <w:szCs w:val="28"/>
          <w:lang w:val="lv-LV"/>
        </w:rPr>
        <w:t xml:space="preserve">būtiskiem </w:t>
      </w:r>
      <w:r w:rsidR="00CC36D7" w:rsidRPr="009013F9">
        <w:rPr>
          <w:rFonts w:ascii="Times New Roman" w:hAnsi="Times New Roman" w:cs="Times New Roman"/>
          <w:sz w:val="28"/>
          <w:szCs w:val="28"/>
          <w:lang w:val="lv-LV"/>
        </w:rPr>
        <w:t xml:space="preserve">tehniskiem traucējumiem ne vēlāk kā 24 stundu laikā pēc </w:t>
      </w:r>
      <w:r w:rsidR="004B7543" w:rsidRPr="009013F9">
        <w:rPr>
          <w:rFonts w:ascii="Times New Roman" w:hAnsi="Times New Roman" w:cs="Times New Roman"/>
          <w:sz w:val="28"/>
          <w:szCs w:val="28"/>
          <w:lang w:val="lv-LV"/>
        </w:rPr>
        <w:t>šādu traucējumu konstatēšanas vai izsoles noslēguma</w:t>
      </w:r>
      <w:r w:rsidR="00CC3B2C" w:rsidRPr="009013F9">
        <w:rPr>
          <w:rFonts w:ascii="Times New Roman" w:hAnsi="Times New Roman" w:cs="Times New Roman"/>
          <w:sz w:val="28"/>
          <w:szCs w:val="28"/>
          <w:lang w:val="lv-LV"/>
        </w:rPr>
        <w:t xml:space="preserve">, </w:t>
      </w:r>
      <w:r w:rsidR="004B7543" w:rsidRPr="009013F9">
        <w:rPr>
          <w:rFonts w:ascii="Times New Roman" w:hAnsi="Times New Roman" w:cs="Times New Roman"/>
          <w:sz w:val="28"/>
          <w:szCs w:val="28"/>
          <w:lang w:val="lv-LV"/>
        </w:rPr>
        <w:t xml:space="preserve">ja izsole ir noslēgusies, </w:t>
      </w:r>
      <w:r w:rsidR="00CC3B2C" w:rsidRPr="009013F9">
        <w:rPr>
          <w:rFonts w:ascii="Times New Roman" w:hAnsi="Times New Roman" w:cs="Times New Roman"/>
          <w:sz w:val="28"/>
          <w:szCs w:val="28"/>
          <w:lang w:val="lv-LV"/>
        </w:rPr>
        <w:t>bet par konstatētu drošības pārkāpumu – nekavējoties.</w:t>
      </w:r>
    </w:p>
    <w:p w14:paraId="1EFD287E" w14:textId="77777777" w:rsidR="00D11074" w:rsidRPr="009013F9" w:rsidRDefault="00942B6E" w:rsidP="00487000">
      <w:pPr>
        <w:jc w:val="both"/>
        <w:rPr>
          <w:rFonts w:ascii="Times New Roman" w:hAnsi="Times New Roman" w:cs="Times New Roman"/>
          <w:sz w:val="28"/>
          <w:szCs w:val="28"/>
          <w:lang w:val="lv-LV"/>
        </w:rPr>
      </w:pPr>
      <w:r w:rsidRPr="009013F9">
        <w:rPr>
          <w:rFonts w:ascii="Times New Roman" w:hAnsi="Times New Roman" w:cs="Times New Roman"/>
          <w:sz w:val="28"/>
          <w:szCs w:val="28"/>
          <w:lang w:val="lv-LV"/>
        </w:rPr>
        <w:tab/>
      </w:r>
    </w:p>
    <w:p w14:paraId="1B4413F5" w14:textId="7EE26683" w:rsidR="00DA6F9F" w:rsidRPr="009013F9" w:rsidRDefault="00DA6F9F" w:rsidP="00DA6F9F">
      <w:pPr>
        <w:jc w:val="center"/>
        <w:rPr>
          <w:rFonts w:ascii="Times New Roman" w:hAnsi="Times New Roman" w:cs="Times New Roman"/>
          <w:b/>
          <w:sz w:val="28"/>
          <w:szCs w:val="28"/>
          <w:lang w:val="lv-LV"/>
        </w:rPr>
      </w:pPr>
      <w:r w:rsidRPr="009013F9">
        <w:rPr>
          <w:rFonts w:ascii="Times New Roman" w:hAnsi="Times New Roman" w:cs="Times New Roman"/>
          <w:b/>
          <w:sz w:val="28"/>
          <w:szCs w:val="28"/>
          <w:lang w:val="lv-LV"/>
        </w:rPr>
        <w:t>VI</w:t>
      </w:r>
      <w:r w:rsidR="00872C42" w:rsidRPr="009013F9">
        <w:rPr>
          <w:rFonts w:ascii="Times New Roman" w:hAnsi="Times New Roman" w:cs="Times New Roman"/>
          <w:b/>
          <w:sz w:val="28"/>
          <w:szCs w:val="28"/>
          <w:lang w:val="lv-LV"/>
        </w:rPr>
        <w:t>I</w:t>
      </w:r>
      <w:r w:rsidRPr="009013F9">
        <w:rPr>
          <w:rFonts w:ascii="Times New Roman" w:hAnsi="Times New Roman" w:cs="Times New Roman"/>
          <w:b/>
          <w:sz w:val="28"/>
          <w:szCs w:val="28"/>
          <w:lang w:val="lv-LV"/>
        </w:rPr>
        <w:t>. Noslēguma jautāju</w:t>
      </w:r>
      <w:r w:rsidR="006A6AB2" w:rsidRPr="009013F9">
        <w:rPr>
          <w:rFonts w:ascii="Times New Roman" w:hAnsi="Times New Roman" w:cs="Times New Roman"/>
          <w:b/>
          <w:sz w:val="28"/>
          <w:szCs w:val="28"/>
          <w:lang w:val="lv-LV"/>
        </w:rPr>
        <w:t>mi</w:t>
      </w:r>
    </w:p>
    <w:p w14:paraId="1D0D7331" w14:textId="77777777" w:rsidR="00DA6F9F" w:rsidRPr="009013F9" w:rsidRDefault="00DA6F9F" w:rsidP="00DA6F9F">
      <w:pPr>
        <w:jc w:val="center"/>
        <w:rPr>
          <w:rFonts w:ascii="Times New Roman" w:hAnsi="Times New Roman" w:cs="Times New Roman"/>
          <w:sz w:val="28"/>
          <w:szCs w:val="28"/>
          <w:lang w:val="lv-LV"/>
        </w:rPr>
      </w:pPr>
    </w:p>
    <w:p w14:paraId="37831591" w14:textId="4D876BBA" w:rsidR="00530B2E" w:rsidRPr="009013F9" w:rsidRDefault="00A45E3D" w:rsidP="00530B2E">
      <w:pPr>
        <w:ind w:firstLine="567"/>
        <w:jc w:val="both"/>
        <w:rPr>
          <w:rFonts w:ascii="Times New Roman" w:eastAsia="Times New Roman" w:hAnsi="Times New Roman" w:cs="Times New Roman"/>
          <w:sz w:val="28"/>
          <w:szCs w:val="28"/>
          <w:lang w:val="lv-LV"/>
        </w:rPr>
      </w:pPr>
      <w:r w:rsidRPr="009013F9">
        <w:rPr>
          <w:rFonts w:ascii="Times New Roman" w:hAnsi="Times New Roman" w:cs="Times New Roman"/>
          <w:sz w:val="28"/>
          <w:szCs w:val="28"/>
          <w:lang w:val="lv-LV"/>
        </w:rPr>
        <w:t>4</w:t>
      </w:r>
      <w:r w:rsidR="006A6AB2" w:rsidRPr="009013F9">
        <w:rPr>
          <w:rFonts w:ascii="Times New Roman" w:hAnsi="Times New Roman" w:cs="Times New Roman"/>
          <w:sz w:val="28"/>
          <w:szCs w:val="28"/>
          <w:lang w:val="lv-LV"/>
        </w:rPr>
        <w:t>6</w:t>
      </w:r>
      <w:r w:rsidR="00DA6F9F" w:rsidRPr="009013F9">
        <w:rPr>
          <w:rFonts w:ascii="Times New Roman" w:hAnsi="Times New Roman" w:cs="Times New Roman"/>
          <w:sz w:val="28"/>
          <w:szCs w:val="28"/>
          <w:lang w:val="lv-LV"/>
        </w:rPr>
        <w:t xml:space="preserve">. </w:t>
      </w:r>
      <w:r w:rsidR="00530B2E" w:rsidRPr="009013F9">
        <w:rPr>
          <w:rFonts w:ascii="Times New Roman" w:eastAsia="Times New Roman" w:hAnsi="Times New Roman" w:cs="Times New Roman"/>
          <w:sz w:val="28"/>
          <w:szCs w:val="28"/>
          <w:lang w:val="lv-LV"/>
        </w:rPr>
        <w:t>Noteikumi stājas spēkā 2015. gada 1. jūlijā</w:t>
      </w:r>
      <w:r w:rsidR="001238AB" w:rsidRPr="009013F9">
        <w:rPr>
          <w:rFonts w:ascii="Times New Roman" w:eastAsia="Times New Roman" w:hAnsi="Times New Roman" w:cs="Times New Roman"/>
          <w:sz w:val="28"/>
          <w:szCs w:val="28"/>
          <w:lang w:val="lv-LV"/>
        </w:rPr>
        <w:t>.</w:t>
      </w:r>
    </w:p>
    <w:p w14:paraId="0868F192" w14:textId="77777777" w:rsidR="00196413" w:rsidRPr="009013F9" w:rsidRDefault="00196413" w:rsidP="00530B2E">
      <w:pPr>
        <w:ind w:firstLine="567"/>
        <w:jc w:val="both"/>
        <w:rPr>
          <w:rFonts w:ascii="Times New Roman" w:eastAsia="Times New Roman" w:hAnsi="Times New Roman" w:cs="Times New Roman"/>
          <w:sz w:val="28"/>
          <w:szCs w:val="28"/>
          <w:lang w:val="lv-LV"/>
        </w:rPr>
      </w:pPr>
    </w:p>
    <w:p w14:paraId="3D082FC0" w14:textId="77F6CBA0" w:rsidR="00196413" w:rsidRPr="009013F9" w:rsidRDefault="00196413" w:rsidP="00530B2E">
      <w:pPr>
        <w:ind w:firstLine="567"/>
        <w:jc w:val="both"/>
        <w:rPr>
          <w:rFonts w:ascii="Times New Roman" w:eastAsia="Times New Roman" w:hAnsi="Times New Roman" w:cs="Times New Roman"/>
          <w:sz w:val="28"/>
          <w:szCs w:val="28"/>
          <w:lang w:val="lv-LV"/>
        </w:rPr>
      </w:pPr>
      <w:r w:rsidRPr="009013F9">
        <w:rPr>
          <w:rFonts w:ascii="Times New Roman" w:eastAsia="Times New Roman" w:hAnsi="Times New Roman" w:cs="Times New Roman"/>
          <w:sz w:val="28"/>
          <w:szCs w:val="28"/>
          <w:lang w:val="lv-LV"/>
        </w:rPr>
        <w:t>4</w:t>
      </w:r>
      <w:r w:rsidR="006A6AB2" w:rsidRPr="009013F9">
        <w:rPr>
          <w:rFonts w:ascii="Times New Roman" w:eastAsia="Times New Roman" w:hAnsi="Times New Roman" w:cs="Times New Roman"/>
          <w:sz w:val="28"/>
          <w:szCs w:val="28"/>
          <w:lang w:val="lv-LV"/>
        </w:rPr>
        <w:t>7</w:t>
      </w:r>
      <w:r w:rsidRPr="009013F9">
        <w:rPr>
          <w:rFonts w:ascii="Times New Roman" w:eastAsia="Times New Roman" w:hAnsi="Times New Roman" w:cs="Times New Roman"/>
          <w:sz w:val="28"/>
          <w:szCs w:val="28"/>
          <w:lang w:val="lv-LV"/>
        </w:rPr>
        <w:t>. </w:t>
      </w:r>
      <w:r w:rsidR="00565714" w:rsidRPr="009013F9">
        <w:rPr>
          <w:rFonts w:ascii="Times New Roman" w:eastAsia="Times New Roman" w:hAnsi="Times New Roman" w:cs="Times New Roman"/>
          <w:sz w:val="28"/>
          <w:szCs w:val="28"/>
          <w:lang w:val="lv-LV"/>
        </w:rPr>
        <w:t>Noteikum</w:t>
      </w:r>
      <w:r w:rsidR="009013F9">
        <w:rPr>
          <w:rFonts w:ascii="Times New Roman" w:eastAsia="Times New Roman" w:hAnsi="Times New Roman" w:cs="Times New Roman"/>
          <w:sz w:val="28"/>
          <w:szCs w:val="28"/>
          <w:lang w:val="lv-LV"/>
        </w:rPr>
        <w:t>us</w:t>
      </w:r>
      <w:r w:rsidR="00565714" w:rsidRPr="009013F9">
        <w:rPr>
          <w:rFonts w:ascii="Times New Roman" w:eastAsia="Times New Roman" w:hAnsi="Times New Roman" w:cs="Times New Roman"/>
          <w:sz w:val="28"/>
          <w:szCs w:val="28"/>
          <w:lang w:val="lv-LV"/>
        </w:rPr>
        <w:t xml:space="preserve"> attiecībā uz </w:t>
      </w:r>
      <w:r w:rsidRPr="009013F9">
        <w:rPr>
          <w:rFonts w:ascii="Times New Roman" w:eastAsia="Times New Roman" w:hAnsi="Times New Roman" w:cs="Times New Roman"/>
          <w:sz w:val="28"/>
          <w:szCs w:val="28"/>
          <w:lang w:val="lv-LV"/>
        </w:rPr>
        <w:t xml:space="preserve">maksātnespējas </w:t>
      </w:r>
      <w:r w:rsidR="00565714" w:rsidRPr="009013F9">
        <w:rPr>
          <w:rFonts w:ascii="Times New Roman" w:eastAsia="Times New Roman" w:hAnsi="Times New Roman" w:cs="Times New Roman"/>
          <w:sz w:val="28"/>
          <w:szCs w:val="28"/>
          <w:lang w:val="lv-LV"/>
        </w:rPr>
        <w:t>procesa administratoriem</w:t>
      </w:r>
      <w:r w:rsidRPr="009013F9">
        <w:rPr>
          <w:rFonts w:ascii="Times New Roman" w:eastAsia="Times New Roman" w:hAnsi="Times New Roman" w:cs="Times New Roman"/>
          <w:sz w:val="28"/>
          <w:szCs w:val="28"/>
          <w:lang w:val="lv-LV"/>
        </w:rPr>
        <w:t xml:space="preserve"> </w:t>
      </w:r>
      <w:r w:rsidR="00565714" w:rsidRPr="009013F9">
        <w:rPr>
          <w:rFonts w:ascii="Times New Roman" w:eastAsia="Times New Roman" w:hAnsi="Times New Roman" w:cs="Times New Roman"/>
          <w:sz w:val="28"/>
          <w:szCs w:val="28"/>
          <w:lang w:val="lv-LV"/>
        </w:rPr>
        <w:t xml:space="preserve">piemēro </w:t>
      </w:r>
      <w:r w:rsidRPr="009013F9">
        <w:rPr>
          <w:rFonts w:ascii="Times New Roman" w:eastAsia="Times New Roman" w:hAnsi="Times New Roman" w:cs="Times New Roman"/>
          <w:sz w:val="28"/>
          <w:szCs w:val="28"/>
          <w:lang w:val="lv-LV"/>
        </w:rPr>
        <w:t>no 2016. gada 1. janvāra</w:t>
      </w:r>
      <w:r w:rsidR="00565714" w:rsidRPr="009013F9">
        <w:rPr>
          <w:rFonts w:ascii="Times New Roman" w:eastAsia="Times New Roman" w:hAnsi="Times New Roman" w:cs="Times New Roman"/>
          <w:sz w:val="28"/>
          <w:szCs w:val="28"/>
          <w:lang w:val="lv-LV"/>
        </w:rPr>
        <w:t>.</w:t>
      </w:r>
    </w:p>
    <w:p w14:paraId="3ADF30A5" w14:textId="77777777" w:rsidR="00530B2E" w:rsidRPr="009013F9" w:rsidRDefault="00530B2E" w:rsidP="00530B2E">
      <w:pPr>
        <w:jc w:val="both"/>
        <w:rPr>
          <w:rFonts w:ascii="Times New Roman" w:eastAsia="Times New Roman" w:hAnsi="Times New Roman" w:cs="Times New Roman"/>
          <w:sz w:val="28"/>
          <w:szCs w:val="28"/>
          <w:lang w:val="lv-LV"/>
        </w:rPr>
      </w:pPr>
    </w:p>
    <w:p w14:paraId="7CF4A255" w14:textId="77777777" w:rsidR="005F25C4" w:rsidRPr="009013F9" w:rsidRDefault="005F25C4" w:rsidP="00530B2E">
      <w:pPr>
        <w:jc w:val="both"/>
        <w:rPr>
          <w:rFonts w:ascii="Times New Roman" w:eastAsia="Times New Roman" w:hAnsi="Times New Roman" w:cs="Times New Roman"/>
          <w:sz w:val="28"/>
          <w:szCs w:val="28"/>
          <w:lang w:val="lv-LV"/>
        </w:rPr>
      </w:pPr>
    </w:p>
    <w:p w14:paraId="5F23A718" w14:textId="77777777" w:rsidR="005F25C4" w:rsidRPr="00790647" w:rsidRDefault="005F25C4" w:rsidP="005F25C4">
      <w:pPr>
        <w:rPr>
          <w:rFonts w:ascii="Times New Roman" w:hAnsi="Times New Roman" w:cs="Times New Roman"/>
          <w:sz w:val="28"/>
          <w:szCs w:val="28"/>
          <w:lang w:val="lv-LV"/>
        </w:rPr>
      </w:pPr>
      <w:r w:rsidRPr="00790647">
        <w:rPr>
          <w:rFonts w:ascii="Times New Roman" w:hAnsi="Times New Roman" w:cs="Times New Roman"/>
          <w:sz w:val="28"/>
          <w:szCs w:val="28"/>
          <w:lang w:val="lv-LV"/>
        </w:rPr>
        <w:t xml:space="preserve">Ministru prezidente </w:t>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t xml:space="preserve"> Laimdota Straujuma</w:t>
      </w:r>
    </w:p>
    <w:p w14:paraId="75CE1ADB" w14:textId="77777777" w:rsidR="005F25C4" w:rsidRPr="00790647" w:rsidRDefault="005F25C4" w:rsidP="005F25C4">
      <w:pPr>
        <w:rPr>
          <w:rFonts w:ascii="Times New Roman" w:hAnsi="Times New Roman" w:cs="Times New Roman"/>
          <w:sz w:val="28"/>
          <w:szCs w:val="28"/>
          <w:lang w:val="lv-LV"/>
        </w:rPr>
      </w:pPr>
    </w:p>
    <w:p w14:paraId="7EE94D46" w14:textId="77777777" w:rsidR="005F25C4" w:rsidRPr="00790647" w:rsidRDefault="005F25C4" w:rsidP="005F25C4">
      <w:pPr>
        <w:rPr>
          <w:rFonts w:ascii="Times New Roman" w:hAnsi="Times New Roman" w:cs="Times New Roman"/>
          <w:sz w:val="28"/>
          <w:szCs w:val="28"/>
          <w:lang w:val="lv-LV"/>
        </w:rPr>
      </w:pPr>
      <w:r w:rsidRPr="00790647">
        <w:rPr>
          <w:rFonts w:ascii="Times New Roman" w:hAnsi="Times New Roman" w:cs="Times New Roman"/>
          <w:sz w:val="28"/>
          <w:szCs w:val="28"/>
          <w:lang w:val="lv-LV"/>
        </w:rPr>
        <w:t>Tieslietu ministrs</w:t>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t xml:space="preserve"> Dzintars Rasnačs</w:t>
      </w:r>
    </w:p>
    <w:p w14:paraId="5746713C" w14:textId="77777777" w:rsidR="005F25C4" w:rsidRPr="00790647" w:rsidRDefault="005F25C4" w:rsidP="005F25C4">
      <w:pPr>
        <w:rPr>
          <w:rFonts w:ascii="Times New Roman" w:hAnsi="Times New Roman" w:cs="Times New Roman"/>
          <w:sz w:val="28"/>
          <w:szCs w:val="28"/>
          <w:lang w:val="lv-LV"/>
        </w:rPr>
      </w:pPr>
    </w:p>
    <w:p w14:paraId="4472FFE9" w14:textId="77777777" w:rsidR="005F25C4" w:rsidRPr="00790647" w:rsidRDefault="005F25C4" w:rsidP="005F25C4">
      <w:pPr>
        <w:rPr>
          <w:rFonts w:ascii="Times New Roman" w:hAnsi="Times New Roman" w:cs="Times New Roman"/>
          <w:sz w:val="28"/>
          <w:szCs w:val="28"/>
          <w:lang w:val="lv-LV"/>
        </w:rPr>
      </w:pPr>
      <w:r w:rsidRPr="00790647">
        <w:rPr>
          <w:rFonts w:ascii="Times New Roman" w:hAnsi="Times New Roman" w:cs="Times New Roman"/>
          <w:sz w:val="28"/>
          <w:szCs w:val="28"/>
          <w:lang w:val="lv-LV"/>
        </w:rPr>
        <w:t>Iesniedzējs:</w:t>
      </w:r>
    </w:p>
    <w:p w14:paraId="0AD063D1" w14:textId="0454CC85" w:rsidR="005F25C4" w:rsidRPr="00790647" w:rsidRDefault="005F25C4" w:rsidP="005F25C4">
      <w:pPr>
        <w:rPr>
          <w:rFonts w:ascii="Times New Roman" w:hAnsi="Times New Roman" w:cs="Times New Roman"/>
          <w:sz w:val="28"/>
          <w:szCs w:val="28"/>
          <w:lang w:val="lv-LV"/>
        </w:rPr>
      </w:pPr>
      <w:r w:rsidRPr="00790647">
        <w:rPr>
          <w:rFonts w:ascii="Times New Roman" w:hAnsi="Times New Roman" w:cs="Times New Roman"/>
          <w:sz w:val="28"/>
          <w:szCs w:val="28"/>
          <w:lang w:val="lv-LV"/>
        </w:rPr>
        <w:t>tieslietu ministrs</w:t>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r>
      <w:r w:rsidRPr="00790647">
        <w:rPr>
          <w:rFonts w:ascii="Times New Roman" w:hAnsi="Times New Roman" w:cs="Times New Roman"/>
          <w:sz w:val="28"/>
          <w:szCs w:val="28"/>
          <w:lang w:val="lv-LV"/>
        </w:rPr>
        <w:tab/>
        <w:t>Dzintars Rasnačs</w:t>
      </w:r>
    </w:p>
    <w:p w14:paraId="7791F80D" w14:textId="77777777" w:rsidR="005F25C4" w:rsidRPr="00790647" w:rsidRDefault="005F25C4" w:rsidP="005F25C4">
      <w:pPr>
        <w:rPr>
          <w:rFonts w:ascii="Times New Roman" w:hAnsi="Times New Roman" w:cs="Times New Roman"/>
          <w:sz w:val="28"/>
          <w:szCs w:val="28"/>
          <w:lang w:val="lv-LV"/>
        </w:rPr>
      </w:pPr>
    </w:p>
    <w:p w14:paraId="56D275DA" w14:textId="77777777" w:rsidR="005F25C4" w:rsidRPr="00790647" w:rsidRDefault="005F25C4" w:rsidP="005F25C4">
      <w:pPr>
        <w:rPr>
          <w:rFonts w:ascii="Times New Roman" w:hAnsi="Times New Roman" w:cs="Times New Roman"/>
          <w:sz w:val="28"/>
          <w:szCs w:val="28"/>
          <w:lang w:val="lv-LV"/>
        </w:rPr>
      </w:pPr>
    </w:p>
    <w:p w14:paraId="63000462" w14:textId="77777777" w:rsidR="005F25C4" w:rsidRPr="00790647" w:rsidRDefault="005F25C4" w:rsidP="005F25C4">
      <w:pPr>
        <w:rPr>
          <w:rFonts w:ascii="Times New Roman" w:hAnsi="Times New Roman" w:cs="Times New Roman"/>
          <w:sz w:val="28"/>
          <w:szCs w:val="28"/>
          <w:lang w:val="lv-LV"/>
        </w:rPr>
      </w:pPr>
    </w:p>
    <w:p w14:paraId="12B51BCA" w14:textId="428FF6BC" w:rsidR="005F25C4" w:rsidRPr="00790647" w:rsidRDefault="000E6200" w:rsidP="005F25C4">
      <w:pPr>
        <w:rPr>
          <w:rFonts w:ascii="Times New Roman" w:hAnsi="Times New Roman" w:cs="Times New Roman"/>
          <w:sz w:val="20"/>
          <w:szCs w:val="20"/>
          <w:lang w:val="lv-LV"/>
        </w:rPr>
      </w:pPr>
      <w:r w:rsidRPr="00790647">
        <w:rPr>
          <w:rFonts w:ascii="Times New Roman" w:hAnsi="Times New Roman" w:cs="Times New Roman"/>
          <w:sz w:val="20"/>
          <w:szCs w:val="20"/>
          <w:lang w:val="lv-LV"/>
        </w:rPr>
        <w:t>04.06</w:t>
      </w:r>
      <w:r w:rsidR="00807499">
        <w:rPr>
          <w:rFonts w:ascii="Times New Roman" w:hAnsi="Times New Roman" w:cs="Times New Roman"/>
          <w:sz w:val="20"/>
          <w:szCs w:val="20"/>
          <w:lang w:val="lv-LV"/>
        </w:rPr>
        <w:t>.2015. 12</w:t>
      </w:r>
      <w:r w:rsidR="005203F1" w:rsidRPr="00790647">
        <w:rPr>
          <w:rFonts w:ascii="Times New Roman" w:hAnsi="Times New Roman" w:cs="Times New Roman"/>
          <w:sz w:val="20"/>
          <w:szCs w:val="20"/>
          <w:lang w:val="lv-LV"/>
        </w:rPr>
        <w:t>.</w:t>
      </w:r>
      <w:r w:rsidR="00807499">
        <w:rPr>
          <w:rFonts w:ascii="Times New Roman" w:hAnsi="Times New Roman" w:cs="Times New Roman"/>
          <w:sz w:val="20"/>
          <w:szCs w:val="20"/>
          <w:lang w:val="lv-LV"/>
        </w:rPr>
        <w:t>57</w:t>
      </w:r>
    </w:p>
    <w:p w14:paraId="48F7D558" w14:textId="4F0C1478" w:rsidR="005F25C4" w:rsidRPr="00790647" w:rsidRDefault="005203F1" w:rsidP="005F25C4">
      <w:pPr>
        <w:rPr>
          <w:rFonts w:ascii="Times New Roman" w:hAnsi="Times New Roman" w:cs="Times New Roman"/>
          <w:sz w:val="20"/>
          <w:szCs w:val="20"/>
          <w:lang w:val="lv-LV"/>
        </w:rPr>
      </w:pPr>
      <w:r w:rsidRPr="00790647">
        <w:rPr>
          <w:rFonts w:ascii="Times New Roman" w:hAnsi="Times New Roman" w:cs="Times New Roman"/>
          <w:sz w:val="20"/>
          <w:szCs w:val="20"/>
          <w:lang w:val="lv-LV"/>
        </w:rPr>
        <w:t>2</w:t>
      </w:r>
      <w:r w:rsidR="009013F9">
        <w:rPr>
          <w:rFonts w:ascii="Times New Roman" w:hAnsi="Times New Roman" w:cs="Times New Roman"/>
          <w:sz w:val="20"/>
          <w:szCs w:val="20"/>
          <w:lang w:val="lv-LV"/>
        </w:rPr>
        <w:t>788</w:t>
      </w:r>
    </w:p>
    <w:p w14:paraId="66C07D50" w14:textId="19FCE2B2" w:rsidR="005F25C4" w:rsidRPr="00790647" w:rsidRDefault="005F25C4" w:rsidP="005F25C4">
      <w:pPr>
        <w:rPr>
          <w:rFonts w:ascii="Times New Roman" w:hAnsi="Times New Roman" w:cs="Times New Roman"/>
          <w:sz w:val="20"/>
          <w:szCs w:val="20"/>
          <w:lang w:val="lv-LV"/>
        </w:rPr>
      </w:pPr>
      <w:r w:rsidRPr="00790647">
        <w:rPr>
          <w:rFonts w:ascii="Times New Roman" w:hAnsi="Times New Roman" w:cs="Times New Roman"/>
          <w:sz w:val="20"/>
          <w:szCs w:val="20"/>
          <w:lang w:val="lv-LV"/>
        </w:rPr>
        <w:t>E.Timpare</w:t>
      </w:r>
    </w:p>
    <w:p w14:paraId="7E8D4AF4" w14:textId="1D7A1444" w:rsidR="001113A6" w:rsidRPr="00790647" w:rsidRDefault="005F25C4" w:rsidP="00790647">
      <w:pPr>
        <w:rPr>
          <w:rFonts w:ascii="Times New Roman" w:eastAsia="Times New Roman" w:hAnsi="Times New Roman" w:cs="Times New Roman"/>
          <w:sz w:val="28"/>
          <w:szCs w:val="28"/>
          <w:lang w:val="lv-LV"/>
        </w:rPr>
      </w:pPr>
      <w:bookmarkStart w:id="8" w:name="OLE_LINK2"/>
      <w:bookmarkStart w:id="9" w:name="OLE_LINK1"/>
      <w:r w:rsidRPr="00790647">
        <w:rPr>
          <w:rFonts w:ascii="Times New Roman" w:hAnsi="Times New Roman" w:cs="Times New Roman"/>
          <w:sz w:val="20"/>
          <w:szCs w:val="20"/>
          <w:lang w:val="lv-LV"/>
        </w:rPr>
        <w:t>67</w:t>
      </w:r>
      <w:bookmarkEnd w:id="8"/>
      <w:bookmarkEnd w:id="9"/>
      <w:r w:rsidRPr="00790647">
        <w:rPr>
          <w:rFonts w:ascii="Times New Roman" w:hAnsi="Times New Roman" w:cs="Times New Roman"/>
          <w:sz w:val="20"/>
          <w:szCs w:val="20"/>
          <w:lang w:val="lv-LV"/>
        </w:rPr>
        <w:t xml:space="preserve">036829, </w:t>
      </w:r>
      <w:bookmarkStart w:id="10" w:name="OLE_LINK4"/>
      <w:bookmarkStart w:id="11" w:name="OLE_LINK3"/>
      <w:r w:rsidRPr="00790647">
        <w:rPr>
          <w:rFonts w:ascii="Times New Roman" w:hAnsi="Times New Roman" w:cs="Times New Roman"/>
          <w:sz w:val="20"/>
          <w:szCs w:val="20"/>
          <w:lang w:val="lv-LV"/>
        </w:rPr>
        <w:t>evija.timpare@tm.gov.lv</w:t>
      </w:r>
      <w:bookmarkEnd w:id="10"/>
      <w:bookmarkEnd w:id="11"/>
    </w:p>
    <w:sectPr w:rsidR="001113A6" w:rsidRPr="00790647" w:rsidSect="009D7F6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8D008" w15:done="0"/>
  <w15:commentEx w15:paraId="682188BD" w15:done="0"/>
  <w15:commentEx w15:paraId="69879F96" w15:done="0"/>
  <w15:commentEx w15:paraId="13023109" w15:done="0"/>
  <w15:commentEx w15:paraId="561FDD31" w15:paraIdParent="13023109" w15:done="0"/>
  <w15:commentEx w15:paraId="1F75801D" w15:done="0"/>
  <w15:commentEx w15:paraId="79C08DCE" w15:done="0"/>
  <w15:commentEx w15:paraId="7DF89457" w15:done="0"/>
  <w15:commentEx w15:paraId="1182D040" w15:paraIdParent="7DF89457" w15:done="0"/>
  <w15:commentEx w15:paraId="627BD9D3" w15:done="0"/>
  <w15:commentEx w15:paraId="446064CB" w15:done="0"/>
  <w15:commentEx w15:paraId="4107A43A" w15:done="0"/>
  <w15:commentEx w15:paraId="31289E1F" w15:done="0"/>
  <w15:commentEx w15:paraId="7E46E852" w15:done="0"/>
  <w15:commentEx w15:paraId="014B828F" w15:done="0"/>
  <w15:commentEx w15:paraId="462C4438" w15:paraIdParent="014B828F" w15:done="0"/>
  <w15:commentEx w15:paraId="48DC69A9" w15:done="0"/>
  <w15:commentEx w15:paraId="551A7F78" w15:done="0"/>
  <w15:commentEx w15:paraId="7498EF10" w15:done="0"/>
  <w15:commentEx w15:paraId="2A183C2A" w15:done="0"/>
  <w15:commentEx w15:paraId="3E70F386" w15:paraIdParent="2A183C2A" w15:done="0"/>
  <w15:commentEx w15:paraId="7A7D844A" w15:done="0"/>
  <w15:commentEx w15:paraId="0DF3584A" w15:paraIdParent="7A7D844A" w15:done="0"/>
  <w15:commentEx w15:paraId="3C490B16" w15:done="0"/>
  <w15:commentEx w15:paraId="593B1CBD" w15:done="0"/>
  <w15:commentEx w15:paraId="4BCA5F04" w15:done="0"/>
  <w15:commentEx w15:paraId="107A2E80" w15:paraIdParent="4BCA5F04" w15:done="0"/>
  <w15:commentEx w15:paraId="2DAC0CEC" w15:done="0"/>
  <w15:commentEx w15:paraId="3C7885DD" w15:done="0"/>
  <w15:commentEx w15:paraId="76B437BD" w15:done="0"/>
  <w15:commentEx w15:paraId="25E426CC" w15:paraIdParent="76B437BD" w15:done="0"/>
  <w15:commentEx w15:paraId="7ACB404C" w15:done="0"/>
  <w15:commentEx w15:paraId="21BC67DF" w15:done="0"/>
  <w15:commentEx w15:paraId="03D4D767" w15:paraIdParent="21BC67DF" w15:done="0"/>
  <w15:commentEx w15:paraId="53E98FA1" w15:done="0"/>
  <w15:commentEx w15:paraId="7767B768" w15:done="0"/>
  <w15:commentEx w15:paraId="4238077A" w15:done="0"/>
  <w15:commentEx w15:paraId="3D47D993" w15:paraIdParent="4238077A" w15:done="0"/>
  <w15:commentEx w15:paraId="7A83B40D" w15:done="0"/>
  <w15:commentEx w15:paraId="0D2B74DC" w15:paraIdParent="7A83B40D" w15:done="0"/>
  <w15:commentEx w15:paraId="299F43AC" w15:done="0"/>
  <w15:commentEx w15:paraId="734EB6CB" w15:paraIdParent="299F43AC" w15:done="0"/>
  <w15:commentEx w15:paraId="5DF3D528" w15:done="0"/>
  <w15:commentEx w15:paraId="51DC0E72" w15:done="0"/>
  <w15:commentEx w15:paraId="757297C8" w15:done="0"/>
  <w15:commentEx w15:paraId="18D97419" w15:done="0"/>
  <w15:commentEx w15:paraId="707A65E6" w15:done="0"/>
  <w15:commentEx w15:paraId="6DF86A3F" w15:paraIdParent="707A65E6" w15:done="0"/>
  <w15:commentEx w15:paraId="16D25225" w15:done="0"/>
  <w15:commentEx w15:paraId="14450290" w15:done="0"/>
  <w15:commentEx w15:paraId="22A40BD6" w15:done="0"/>
  <w15:commentEx w15:paraId="652FC0E4" w15:paraIdParent="22A40BD6" w15:done="0"/>
  <w15:commentEx w15:paraId="0A66DE26" w15:done="0"/>
  <w15:commentEx w15:paraId="04723B4C" w15:done="0"/>
  <w15:commentEx w15:paraId="22C736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AB996" w14:textId="77777777" w:rsidR="00AF1BAE" w:rsidRDefault="00AF1BAE">
      <w:r>
        <w:separator/>
      </w:r>
    </w:p>
    <w:p w14:paraId="24E4F1AB" w14:textId="77777777" w:rsidR="00A551FD" w:rsidRDefault="00A551FD"/>
  </w:endnote>
  <w:endnote w:type="continuationSeparator" w:id="0">
    <w:p w14:paraId="35F633AF" w14:textId="77777777" w:rsidR="00AF1BAE" w:rsidRDefault="00AF1BAE">
      <w:r>
        <w:continuationSeparator/>
      </w:r>
    </w:p>
    <w:p w14:paraId="2F227A51" w14:textId="77777777" w:rsidR="00A551FD" w:rsidRDefault="00A55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47DE" w14:textId="69EBEC25" w:rsidR="00AF1BAE" w:rsidRPr="00804369" w:rsidRDefault="00AF1BAE" w:rsidP="009D7F69">
    <w:pPr>
      <w:pStyle w:val="Kjene"/>
      <w:jc w:val="both"/>
      <w:rPr>
        <w:rFonts w:ascii="Times New Roman" w:hAnsi="Times New Roman" w:cs="Times New Roman"/>
        <w:lang w:val="lv-LV"/>
      </w:rPr>
    </w:pPr>
    <w:r w:rsidRPr="00804369">
      <w:rPr>
        <w:rFonts w:ascii="Times New Roman" w:hAnsi="Times New Roman" w:cs="Times New Roman"/>
        <w:sz w:val="20"/>
        <w:szCs w:val="20"/>
        <w:lang w:val="lv-LV"/>
      </w:rPr>
      <w:t>TMNot_</w:t>
    </w:r>
    <w:r w:rsidR="000E6200">
      <w:rPr>
        <w:rFonts w:ascii="Times New Roman" w:hAnsi="Times New Roman" w:cs="Times New Roman"/>
        <w:sz w:val="20"/>
        <w:szCs w:val="20"/>
        <w:lang w:val="lv-LV"/>
      </w:rPr>
      <w:t>0406</w:t>
    </w:r>
    <w:r>
      <w:rPr>
        <w:rFonts w:ascii="Times New Roman" w:hAnsi="Times New Roman" w:cs="Times New Roman"/>
        <w:sz w:val="20"/>
        <w:szCs w:val="20"/>
        <w:lang w:val="lv-LV"/>
      </w:rPr>
      <w:t>15</w:t>
    </w:r>
    <w:r w:rsidRPr="00804369">
      <w:rPr>
        <w:rFonts w:ascii="Times New Roman" w:hAnsi="Times New Roman" w:cs="Times New Roman"/>
        <w:sz w:val="20"/>
        <w:szCs w:val="20"/>
        <w:lang w:val="lv-LV"/>
      </w:rPr>
      <w:t>_</w:t>
    </w:r>
    <w:r>
      <w:rPr>
        <w:rFonts w:ascii="Times New Roman" w:hAnsi="Times New Roman" w:cs="Times New Roman"/>
        <w:sz w:val="20"/>
        <w:szCs w:val="20"/>
        <w:lang w:val="lv-LV"/>
      </w:rPr>
      <w:t>eizsoles</w:t>
    </w:r>
    <w:r w:rsidRPr="00804369">
      <w:rPr>
        <w:rFonts w:ascii="Times New Roman" w:hAnsi="Times New Roman" w:cs="Times New Roman"/>
        <w:sz w:val="20"/>
        <w:szCs w:val="20"/>
        <w:lang w:val="lv-LV"/>
      </w:rPr>
      <w:t>;</w:t>
    </w:r>
    <w:r w:rsidRPr="00804369">
      <w:rPr>
        <w:rFonts w:ascii="Times New Roman" w:hAnsi="Times New Roman" w:cs="Times New Roman"/>
        <w:b/>
        <w:sz w:val="20"/>
        <w:szCs w:val="20"/>
        <w:lang w:val="lv-LV"/>
      </w:rPr>
      <w:t xml:space="preserve"> </w:t>
    </w:r>
    <w:r w:rsidRPr="00804369">
      <w:rPr>
        <w:rFonts w:ascii="Times New Roman" w:hAnsi="Times New Roman" w:cs="Times New Roman"/>
        <w:bCs/>
        <w:sz w:val="20"/>
        <w:szCs w:val="20"/>
        <w:lang w:val="lv-LV"/>
      </w:rPr>
      <w:t>Ministru kabineta noteikumu projekts „</w:t>
    </w:r>
    <w:r>
      <w:rPr>
        <w:rFonts w:ascii="Times New Roman" w:hAnsi="Times New Roman" w:cs="Times New Roman"/>
        <w:bCs/>
        <w:sz w:val="20"/>
        <w:szCs w:val="20"/>
        <w:lang w:val="lv-LV"/>
      </w:rPr>
      <w:t>Elektronisko izsoļu vietnes noteikumi</w:t>
    </w:r>
    <w:r w:rsidRPr="00804369">
      <w:rPr>
        <w:rFonts w:ascii="Times New Roman" w:hAnsi="Times New Roman" w:cs="Times New Roman"/>
        <w:bCs/>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462C4" w14:textId="485D0F75" w:rsidR="00AF1BAE" w:rsidRPr="00804369" w:rsidRDefault="00AF1BAE" w:rsidP="009D7F69">
    <w:pPr>
      <w:pStyle w:val="Kjene"/>
      <w:jc w:val="both"/>
      <w:rPr>
        <w:rFonts w:ascii="Times New Roman" w:hAnsi="Times New Roman" w:cs="Times New Roman"/>
        <w:lang w:val="lv-LV"/>
      </w:rPr>
    </w:pPr>
    <w:r w:rsidRPr="00804369">
      <w:rPr>
        <w:rFonts w:ascii="Times New Roman" w:hAnsi="Times New Roman" w:cs="Times New Roman"/>
        <w:sz w:val="20"/>
        <w:szCs w:val="20"/>
        <w:lang w:val="lv-LV"/>
      </w:rPr>
      <w:t>TMNot_</w:t>
    </w:r>
    <w:r w:rsidR="000E6200">
      <w:rPr>
        <w:rFonts w:ascii="Times New Roman" w:hAnsi="Times New Roman" w:cs="Times New Roman"/>
        <w:sz w:val="20"/>
        <w:szCs w:val="20"/>
        <w:lang w:val="lv-LV"/>
      </w:rPr>
      <w:t>0406</w:t>
    </w:r>
    <w:r>
      <w:rPr>
        <w:rFonts w:ascii="Times New Roman" w:hAnsi="Times New Roman" w:cs="Times New Roman"/>
        <w:sz w:val="20"/>
        <w:szCs w:val="20"/>
        <w:lang w:val="lv-LV"/>
      </w:rPr>
      <w:t>15</w:t>
    </w:r>
    <w:r w:rsidRPr="00804369">
      <w:rPr>
        <w:rFonts w:ascii="Times New Roman" w:hAnsi="Times New Roman" w:cs="Times New Roman"/>
        <w:sz w:val="20"/>
        <w:szCs w:val="20"/>
        <w:lang w:val="lv-LV"/>
      </w:rPr>
      <w:t>_</w:t>
    </w:r>
    <w:r>
      <w:rPr>
        <w:rFonts w:ascii="Times New Roman" w:hAnsi="Times New Roman" w:cs="Times New Roman"/>
        <w:sz w:val="20"/>
        <w:szCs w:val="20"/>
        <w:lang w:val="lv-LV"/>
      </w:rPr>
      <w:t>eizsoles</w:t>
    </w:r>
    <w:r w:rsidRPr="00804369">
      <w:rPr>
        <w:rFonts w:ascii="Times New Roman" w:hAnsi="Times New Roman" w:cs="Times New Roman"/>
        <w:sz w:val="20"/>
        <w:szCs w:val="20"/>
        <w:lang w:val="lv-LV"/>
      </w:rPr>
      <w:t>;</w:t>
    </w:r>
    <w:r w:rsidRPr="00804369">
      <w:rPr>
        <w:rFonts w:ascii="Times New Roman" w:hAnsi="Times New Roman" w:cs="Times New Roman"/>
        <w:b/>
        <w:sz w:val="20"/>
        <w:szCs w:val="20"/>
        <w:lang w:val="lv-LV"/>
      </w:rPr>
      <w:t xml:space="preserve"> </w:t>
    </w:r>
    <w:r w:rsidRPr="00804369">
      <w:rPr>
        <w:rFonts w:ascii="Times New Roman" w:hAnsi="Times New Roman" w:cs="Times New Roman"/>
        <w:bCs/>
        <w:sz w:val="20"/>
        <w:szCs w:val="20"/>
        <w:lang w:val="lv-LV"/>
      </w:rPr>
      <w:t>Ministru kabineta noteikumu projekts „</w:t>
    </w:r>
    <w:r>
      <w:rPr>
        <w:rFonts w:ascii="Times New Roman" w:hAnsi="Times New Roman" w:cs="Times New Roman"/>
        <w:bCs/>
        <w:sz w:val="20"/>
        <w:szCs w:val="20"/>
        <w:lang w:val="lv-LV"/>
      </w:rPr>
      <w:t>Elektronisko izsoļu vietnes noteikumi</w:t>
    </w:r>
    <w:r w:rsidRPr="00804369">
      <w:rPr>
        <w:rFonts w:ascii="Times New Roman" w:hAnsi="Times New Roman" w:cs="Times New Roman"/>
        <w:bCs/>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DB049" w14:textId="77777777" w:rsidR="00AF1BAE" w:rsidRDefault="00AF1BAE">
      <w:r>
        <w:separator/>
      </w:r>
    </w:p>
    <w:p w14:paraId="3C81129C" w14:textId="77777777" w:rsidR="00A551FD" w:rsidRDefault="00A551FD"/>
  </w:footnote>
  <w:footnote w:type="continuationSeparator" w:id="0">
    <w:p w14:paraId="0714183C" w14:textId="77777777" w:rsidR="00AF1BAE" w:rsidRDefault="00AF1BAE">
      <w:r>
        <w:continuationSeparator/>
      </w:r>
    </w:p>
    <w:p w14:paraId="49471311" w14:textId="77777777" w:rsidR="00A551FD" w:rsidRDefault="00A551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25412"/>
      <w:docPartObj>
        <w:docPartGallery w:val="Page Numbers (Top of Page)"/>
        <w:docPartUnique/>
      </w:docPartObj>
    </w:sdtPr>
    <w:sdtEndPr/>
    <w:sdtContent>
      <w:p w14:paraId="2D65E810" w14:textId="77777777" w:rsidR="00AF1BAE" w:rsidRPr="00272273" w:rsidRDefault="00AF1BAE" w:rsidP="009D7F69">
        <w:pPr>
          <w:pStyle w:val="Galvene"/>
          <w:jc w:val="center"/>
          <w:rPr>
            <w:rFonts w:ascii="Times New Roman" w:hAnsi="Times New Roman" w:cs="Times New Roman"/>
          </w:rPr>
        </w:pPr>
        <w:r w:rsidRPr="00272273">
          <w:rPr>
            <w:rFonts w:ascii="Times New Roman" w:hAnsi="Times New Roman" w:cs="Times New Roman"/>
          </w:rPr>
          <w:fldChar w:fldCharType="begin"/>
        </w:r>
        <w:r w:rsidRPr="00272273">
          <w:rPr>
            <w:rFonts w:ascii="Times New Roman" w:hAnsi="Times New Roman" w:cs="Times New Roman"/>
          </w:rPr>
          <w:instrText xml:space="preserve"> PAGE   \* MERGEFORMAT </w:instrText>
        </w:r>
        <w:r w:rsidRPr="00272273">
          <w:rPr>
            <w:rFonts w:ascii="Times New Roman" w:hAnsi="Times New Roman" w:cs="Times New Roman"/>
          </w:rPr>
          <w:fldChar w:fldCharType="separate"/>
        </w:r>
        <w:r w:rsidR="00661AB4">
          <w:rPr>
            <w:rFonts w:ascii="Times New Roman" w:hAnsi="Times New Roman" w:cs="Times New Roman"/>
            <w:noProof/>
          </w:rPr>
          <w:t>10</w:t>
        </w:r>
        <w:r w:rsidRPr="00272273">
          <w:rPr>
            <w:rFonts w:ascii="Times New Roman" w:hAnsi="Times New Roman" w:cs="Times New Roman"/>
          </w:rPr>
          <w:fldChar w:fldCharType="end"/>
        </w:r>
      </w:p>
    </w:sdtContent>
  </w:sdt>
  <w:p w14:paraId="3474E217" w14:textId="77777777" w:rsidR="00A551FD" w:rsidRDefault="00A551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954"/>
    <w:multiLevelType w:val="multilevel"/>
    <w:tmpl w:val="B392719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614"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nsid w:val="080605E4"/>
    <w:multiLevelType w:val="multilevel"/>
    <w:tmpl w:val="9444988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cstheme="minorBidi" w:hint="default"/>
        <w:sz w:val="18"/>
      </w:rPr>
    </w:lvl>
    <w:lvl w:ilvl="2">
      <w:start w:val="1"/>
      <w:numFmt w:val="decimal"/>
      <w:isLgl/>
      <w:lvlText w:val="%1.%2.%3."/>
      <w:lvlJc w:val="left"/>
      <w:pPr>
        <w:ind w:left="1440" w:hanging="720"/>
      </w:pPr>
      <w:rPr>
        <w:rFonts w:asciiTheme="minorHAnsi" w:hAnsiTheme="minorHAnsi" w:cstheme="minorBidi" w:hint="default"/>
        <w:sz w:val="18"/>
      </w:rPr>
    </w:lvl>
    <w:lvl w:ilvl="3">
      <w:start w:val="1"/>
      <w:numFmt w:val="decimal"/>
      <w:isLgl/>
      <w:lvlText w:val="%1.%2.%3.%4."/>
      <w:lvlJc w:val="left"/>
      <w:pPr>
        <w:ind w:left="1800" w:hanging="1080"/>
      </w:pPr>
      <w:rPr>
        <w:rFonts w:asciiTheme="minorHAnsi" w:hAnsiTheme="minorHAnsi" w:cstheme="minorBidi" w:hint="default"/>
        <w:sz w:val="18"/>
      </w:rPr>
    </w:lvl>
    <w:lvl w:ilvl="4">
      <w:start w:val="1"/>
      <w:numFmt w:val="decimal"/>
      <w:isLgl/>
      <w:lvlText w:val="%1.%2.%3.%4.%5."/>
      <w:lvlJc w:val="left"/>
      <w:pPr>
        <w:ind w:left="1800" w:hanging="1080"/>
      </w:pPr>
      <w:rPr>
        <w:rFonts w:asciiTheme="minorHAnsi" w:hAnsiTheme="minorHAnsi" w:cstheme="minorBidi" w:hint="default"/>
        <w:sz w:val="18"/>
      </w:rPr>
    </w:lvl>
    <w:lvl w:ilvl="5">
      <w:start w:val="1"/>
      <w:numFmt w:val="decimal"/>
      <w:isLgl/>
      <w:lvlText w:val="%1.%2.%3.%4.%5.%6."/>
      <w:lvlJc w:val="left"/>
      <w:pPr>
        <w:ind w:left="2160" w:hanging="1440"/>
      </w:pPr>
      <w:rPr>
        <w:rFonts w:asciiTheme="minorHAnsi" w:hAnsiTheme="minorHAnsi" w:cstheme="minorBidi" w:hint="default"/>
        <w:sz w:val="18"/>
      </w:rPr>
    </w:lvl>
    <w:lvl w:ilvl="6">
      <w:start w:val="1"/>
      <w:numFmt w:val="decimal"/>
      <w:isLgl/>
      <w:lvlText w:val="%1.%2.%3.%4.%5.%6.%7."/>
      <w:lvlJc w:val="left"/>
      <w:pPr>
        <w:ind w:left="2520" w:hanging="1800"/>
      </w:pPr>
      <w:rPr>
        <w:rFonts w:asciiTheme="minorHAnsi" w:hAnsiTheme="minorHAnsi" w:cstheme="minorBidi" w:hint="default"/>
        <w:sz w:val="18"/>
      </w:rPr>
    </w:lvl>
    <w:lvl w:ilvl="7">
      <w:start w:val="1"/>
      <w:numFmt w:val="decimal"/>
      <w:isLgl/>
      <w:lvlText w:val="%1.%2.%3.%4.%5.%6.%7.%8."/>
      <w:lvlJc w:val="left"/>
      <w:pPr>
        <w:ind w:left="2520" w:hanging="1800"/>
      </w:pPr>
      <w:rPr>
        <w:rFonts w:asciiTheme="minorHAnsi" w:hAnsiTheme="minorHAnsi" w:cstheme="minorBidi" w:hint="default"/>
        <w:sz w:val="18"/>
      </w:rPr>
    </w:lvl>
    <w:lvl w:ilvl="8">
      <w:start w:val="1"/>
      <w:numFmt w:val="decimal"/>
      <w:isLgl/>
      <w:lvlText w:val="%1.%2.%3.%4.%5.%6.%7.%8.%9."/>
      <w:lvlJc w:val="left"/>
      <w:pPr>
        <w:ind w:left="2880" w:hanging="2160"/>
      </w:pPr>
      <w:rPr>
        <w:rFonts w:asciiTheme="minorHAnsi" w:hAnsiTheme="minorHAnsi" w:cstheme="minorBidi" w:hint="default"/>
        <w:sz w:val="18"/>
      </w:rPr>
    </w:lvl>
  </w:abstractNum>
  <w:abstractNum w:abstractNumId="2">
    <w:nsid w:val="3CFA71B5"/>
    <w:multiLevelType w:val="multilevel"/>
    <w:tmpl w:val="CC6867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45362AA"/>
    <w:multiLevelType w:val="hybridMultilevel"/>
    <w:tmpl w:val="CA60513C"/>
    <w:lvl w:ilvl="0" w:tplc="5A5C1116">
      <w:start w:val="6"/>
      <w:numFmt w:val="decimal"/>
      <w:lvlText w:val="%1."/>
      <w:lvlJc w:val="left"/>
      <w:pPr>
        <w:ind w:left="1080" w:hanging="360"/>
      </w:pPr>
      <w:rPr>
        <w:rFonts w:asciiTheme="minorHAnsi" w:hAnsiTheme="minorHAnsi" w:cstheme="minorBidi"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606256B"/>
    <w:multiLevelType w:val="multilevel"/>
    <w:tmpl w:val="6E089E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1E03F50"/>
    <w:multiLevelType w:val="multilevel"/>
    <w:tmpl w:val="383255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5EF4704F"/>
    <w:multiLevelType w:val="multilevel"/>
    <w:tmpl w:val="A072B224"/>
    <w:lvl w:ilvl="0">
      <w:start w:val="1"/>
      <w:numFmt w:val="decimal"/>
      <w:lvlText w:val="%1."/>
      <w:lvlJc w:val="left"/>
      <w:pPr>
        <w:ind w:left="720" w:firstLine="360"/>
      </w:pPr>
      <w:rPr>
        <w:rFonts w:ascii="Arial" w:eastAsia="Arial" w:hAnsi="Arial" w:cs="Arial"/>
      </w:rPr>
    </w:lvl>
    <w:lvl w:ilvl="1">
      <w:start w:val="1"/>
      <w:numFmt w:val="decimal"/>
      <w:lvlText w:val="%1.%2."/>
      <w:lvlJc w:val="left"/>
      <w:pPr>
        <w:ind w:left="1440" w:firstLine="1080"/>
      </w:pPr>
    </w:lvl>
    <w:lvl w:ilvl="2">
      <w:start w:val="1"/>
      <w:numFmt w:val="decimal"/>
      <w:lvlText w:val="%1.%2.%3."/>
      <w:lvlJc w:val="left"/>
      <w:pPr>
        <w:ind w:left="2160" w:firstLine="1980"/>
      </w:pPr>
    </w:lvl>
    <w:lvl w:ilvl="3">
      <w:start w:val="1"/>
      <w:numFmt w:val="decimal"/>
      <w:lvlText w:val="%1.%2.%3.%4."/>
      <w:lvlJc w:val="left"/>
      <w:pPr>
        <w:ind w:left="2880" w:firstLine="2520"/>
      </w:pPr>
    </w:lvl>
    <w:lvl w:ilvl="4">
      <w:start w:val="1"/>
      <w:numFmt w:val="decimal"/>
      <w:lvlText w:val="%1.%2.%3.%4.%5."/>
      <w:lvlJc w:val="left"/>
      <w:pPr>
        <w:ind w:left="3600" w:firstLine="3240"/>
      </w:pPr>
    </w:lvl>
    <w:lvl w:ilvl="5">
      <w:start w:val="1"/>
      <w:numFmt w:val="decimal"/>
      <w:lvlText w:val="%1.%2.%3.%4.%5.%6."/>
      <w:lvlJc w:val="left"/>
      <w:pPr>
        <w:ind w:left="4320" w:firstLine="4140"/>
      </w:pPr>
    </w:lvl>
    <w:lvl w:ilvl="6">
      <w:start w:val="1"/>
      <w:numFmt w:val="decimal"/>
      <w:lvlText w:val="%1.%2.%3.%4.%5.%6.%7."/>
      <w:lvlJc w:val="left"/>
      <w:pPr>
        <w:ind w:left="5040" w:firstLine="4680"/>
      </w:pPr>
    </w:lvl>
    <w:lvl w:ilvl="7">
      <w:start w:val="1"/>
      <w:numFmt w:val="decimal"/>
      <w:lvlText w:val="%1.%2.%3.%4.%5.%6.%7.%8."/>
      <w:lvlJc w:val="left"/>
      <w:pPr>
        <w:ind w:left="5760" w:firstLine="5400"/>
      </w:pPr>
    </w:lvl>
    <w:lvl w:ilvl="8">
      <w:start w:val="1"/>
      <w:numFmt w:val="decimal"/>
      <w:lvlText w:val="%1.%2.%3.%4.%5.%6.%7.%8.%9."/>
      <w:lvlJc w:val="left"/>
      <w:pPr>
        <w:ind w:left="6480" w:firstLine="6300"/>
      </w:pPr>
    </w:lvl>
  </w:abstractNum>
  <w:abstractNum w:abstractNumId="7">
    <w:nsid w:val="6C9B5018"/>
    <w:multiLevelType w:val="multilevel"/>
    <w:tmpl w:val="D5EE9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DFA6E85"/>
    <w:multiLevelType w:val="hybridMultilevel"/>
    <w:tmpl w:val="6CDCB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F47515C"/>
    <w:multiLevelType w:val="multilevel"/>
    <w:tmpl w:val="16C6159C"/>
    <w:lvl w:ilvl="0">
      <w:start w:val="6"/>
      <w:numFmt w:val="decimal"/>
      <w:lvlText w:val="%1"/>
      <w:lvlJc w:val="left"/>
      <w:pPr>
        <w:ind w:left="360" w:hanging="360"/>
      </w:pPr>
      <w:rPr>
        <w:rFonts w:asciiTheme="minorHAnsi" w:hAnsiTheme="minorHAnsi" w:cstheme="minorBidi" w:hint="default"/>
        <w:sz w:val="18"/>
      </w:rPr>
    </w:lvl>
    <w:lvl w:ilvl="1">
      <w:start w:val="2"/>
      <w:numFmt w:val="decimal"/>
      <w:lvlText w:val="%1.%2"/>
      <w:lvlJc w:val="left"/>
      <w:pPr>
        <w:ind w:left="1080" w:hanging="360"/>
      </w:pPr>
      <w:rPr>
        <w:rFonts w:asciiTheme="minorHAnsi" w:hAnsiTheme="minorHAnsi" w:cstheme="minorBidi" w:hint="default"/>
        <w:sz w:val="18"/>
      </w:rPr>
    </w:lvl>
    <w:lvl w:ilvl="2">
      <w:start w:val="1"/>
      <w:numFmt w:val="decimal"/>
      <w:lvlText w:val="%1.%2.%3"/>
      <w:lvlJc w:val="left"/>
      <w:pPr>
        <w:ind w:left="2160" w:hanging="720"/>
      </w:pPr>
      <w:rPr>
        <w:rFonts w:asciiTheme="minorHAnsi" w:hAnsiTheme="minorHAnsi" w:cstheme="minorBidi" w:hint="default"/>
        <w:sz w:val="18"/>
      </w:rPr>
    </w:lvl>
    <w:lvl w:ilvl="3">
      <w:start w:val="1"/>
      <w:numFmt w:val="decimal"/>
      <w:lvlText w:val="%1.%2.%3.%4"/>
      <w:lvlJc w:val="left"/>
      <w:pPr>
        <w:ind w:left="3240" w:hanging="1080"/>
      </w:pPr>
      <w:rPr>
        <w:rFonts w:asciiTheme="minorHAnsi" w:hAnsiTheme="minorHAnsi" w:cstheme="minorBidi" w:hint="default"/>
        <w:sz w:val="18"/>
      </w:rPr>
    </w:lvl>
    <w:lvl w:ilvl="4">
      <w:start w:val="1"/>
      <w:numFmt w:val="decimal"/>
      <w:lvlText w:val="%1.%2.%3.%4.%5"/>
      <w:lvlJc w:val="left"/>
      <w:pPr>
        <w:ind w:left="3960" w:hanging="1080"/>
      </w:pPr>
      <w:rPr>
        <w:rFonts w:asciiTheme="minorHAnsi" w:hAnsiTheme="minorHAnsi" w:cstheme="minorBidi" w:hint="default"/>
        <w:sz w:val="18"/>
      </w:rPr>
    </w:lvl>
    <w:lvl w:ilvl="5">
      <w:start w:val="1"/>
      <w:numFmt w:val="decimal"/>
      <w:lvlText w:val="%1.%2.%3.%4.%5.%6"/>
      <w:lvlJc w:val="left"/>
      <w:pPr>
        <w:ind w:left="5040" w:hanging="1440"/>
      </w:pPr>
      <w:rPr>
        <w:rFonts w:asciiTheme="minorHAnsi" w:hAnsiTheme="minorHAnsi" w:cstheme="minorBidi" w:hint="default"/>
        <w:sz w:val="18"/>
      </w:rPr>
    </w:lvl>
    <w:lvl w:ilvl="6">
      <w:start w:val="1"/>
      <w:numFmt w:val="decimal"/>
      <w:lvlText w:val="%1.%2.%3.%4.%5.%6.%7"/>
      <w:lvlJc w:val="left"/>
      <w:pPr>
        <w:ind w:left="5760" w:hanging="1440"/>
      </w:pPr>
      <w:rPr>
        <w:rFonts w:asciiTheme="minorHAnsi" w:hAnsiTheme="minorHAnsi" w:cstheme="minorBidi" w:hint="default"/>
        <w:sz w:val="18"/>
      </w:rPr>
    </w:lvl>
    <w:lvl w:ilvl="7">
      <w:start w:val="1"/>
      <w:numFmt w:val="decimal"/>
      <w:lvlText w:val="%1.%2.%3.%4.%5.%6.%7.%8"/>
      <w:lvlJc w:val="left"/>
      <w:pPr>
        <w:ind w:left="6840" w:hanging="1800"/>
      </w:pPr>
      <w:rPr>
        <w:rFonts w:asciiTheme="minorHAnsi" w:hAnsiTheme="minorHAnsi" w:cstheme="minorBidi" w:hint="default"/>
        <w:sz w:val="18"/>
      </w:rPr>
    </w:lvl>
    <w:lvl w:ilvl="8">
      <w:start w:val="1"/>
      <w:numFmt w:val="decimal"/>
      <w:lvlText w:val="%1.%2.%3.%4.%5.%6.%7.%8.%9"/>
      <w:lvlJc w:val="left"/>
      <w:pPr>
        <w:ind w:left="7920" w:hanging="2160"/>
      </w:pPr>
      <w:rPr>
        <w:rFonts w:asciiTheme="minorHAnsi" w:hAnsiTheme="minorHAnsi" w:cstheme="minorBidi" w:hint="default"/>
        <w:sz w:val="18"/>
      </w:rPr>
    </w:lvl>
  </w:abstractNum>
  <w:abstractNum w:abstractNumId="10">
    <w:nsid w:val="72BB48A3"/>
    <w:multiLevelType w:val="hybridMultilevel"/>
    <w:tmpl w:val="227C5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45647A6"/>
    <w:multiLevelType w:val="hybridMultilevel"/>
    <w:tmpl w:val="852670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6"/>
  </w:num>
  <w:num w:numId="6">
    <w:abstractNumId w:val="5"/>
  </w:num>
  <w:num w:numId="7">
    <w:abstractNumId w:val="1"/>
  </w:num>
  <w:num w:numId="8">
    <w:abstractNumId w:val="3"/>
  </w:num>
  <w:num w:numId="9">
    <w:abstractNumId w:val="9"/>
  </w:num>
  <w:num w:numId="10">
    <w:abstractNumId w:val="10"/>
  </w:num>
  <w:num w:numId="11">
    <w:abstractNumId w:val="8"/>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hards Daniševskis">
    <w15:presenceInfo w15:providerId="AD" w15:userId="S-1-5-21-3313685600-2057428580-2752540593-8486"/>
  </w15:person>
  <w15:person w15:author="Rihards Daniševskis [2]">
    <w15:presenceInfo w15:providerId="AD" w15:userId="S-1-5-21-3313685600-2057428580-2752540593-8486"/>
  </w15:person>
  <w15:person w15:author="Rihards Daniševskis [3]">
    <w15:presenceInfo w15:providerId="AD" w15:userId="S-1-5-21-3313685600-2057428580-2752540593-8486"/>
  </w15:person>
  <w15:person w15:author="Rihards Daniševskis [4]">
    <w15:presenceInfo w15:providerId="AD" w15:userId="S-1-5-21-3313685600-2057428580-2752540593-8486"/>
  </w15:person>
  <w15:person w15:author="Rihards Daniševskis [5]">
    <w15:presenceInfo w15:providerId="AD" w15:userId="S-1-5-21-3313685600-2057428580-2752540593-8486"/>
  </w15:person>
  <w15:person w15:author="Rihards Daniševskis [6]">
    <w15:presenceInfo w15:providerId="AD" w15:userId="S-1-5-21-3313685600-2057428580-2752540593-8486"/>
  </w15:person>
  <w15:person w15:author="Rihards Daniševskis [7]">
    <w15:presenceInfo w15:providerId="AD" w15:userId="S-1-5-21-3313685600-2057428580-2752540593-8486"/>
  </w15:person>
  <w15:person w15:author="Rihards Daniševskis [8]">
    <w15:presenceInfo w15:providerId="AD" w15:userId="S-1-5-21-3313685600-2057428580-2752540593-8486"/>
  </w15:person>
  <w15:person w15:author="Rihards Daniševskis [9]">
    <w15:presenceInfo w15:providerId="AD" w15:userId="S-1-5-21-3313685600-2057428580-2752540593-8486"/>
  </w15:person>
  <w15:person w15:author="Rihards Daniševskis [10]">
    <w15:presenceInfo w15:providerId="AD" w15:userId="S-1-5-21-3313685600-2057428580-2752540593-8486"/>
  </w15:person>
  <w15:person w15:author="Rihards Daniševskis [11]">
    <w15:presenceInfo w15:providerId="AD" w15:userId="S-1-5-21-3313685600-2057428580-2752540593-8486"/>
  </w15:person>
  <w15:person w15:author="Rihards Daniševskis [12]">
    <w15:presenceInfo w15:providerId="AD" w15:userId="S-1-5-21-3313685600-2057428580-2752540593-8486"/>
  </w15:person>
  <w15:person w15:author="Rihards Daniševskis [13]">
    <w15:presenceInfo w15:providerId="AD" w15:userId="S-1-5-21-3313685600-2057428580-2752540593-8486"/>
  </w15:person>
  <w15:person w15:author="Rihards Daniševskis [14]">
    <w15:presenceInfo w15:providerId="AD" w15:userId="S-1-5-21-3313685600-2057428580-2752540593-8486"/>
  </w15:person>
  <w15:person w15:author="Rihards Daniševskis [15]">
    <w15:presenceInfo w15:providerId="AD" w15:userId="S-1-5-21-3313685600-2057428580-2752540593-8486"/>
  </w15:person>
  <w15:person w15:author="Rihards Daniševskis [16]">
    <w15:presenceInfo w15:providerId="AD" w15:userId="S-1-5-21-3313685600-2057428580-2752540593-8486"/>
  </w15:person>
  <w15:person w15:author="Rihards Daniševskis [17]">
    <w15:presenceInfo w15:providerId="AD" w15:userId="S-1-5-21-3313685600-2057428580-2752540593-8486"/>
  </w15:person>
  <w15:person w15:author="Rihards Daniševskis [18]">
    <w15:presenceInfo w15:providerId="AD" w15:userId="S-1-5-21-3313685600-2057428580-2752540593-8486"/>
  </w15:person>
  <w15:person w15:author="Rihards Daniševskis [19]">
    <w15:presenceInfo w15:providerId="AD" w15:userId="S-1-5-21-3313685600-2057428580-2752540593-8486"/>
  </w15:person>
  <w15:person w15:author="Rihards Daniševskis [20]">
    <w15:presenceInfo w15:providerId="AD" w15:userId="S-1-5-21-3313685600-2057428580-2752540593-8486"/>
  </w15:person>
  <w15:person w15:author="Rihards Daniševskis [21]">
    <w15:presenceInfo w15:providerId="AD" w15:userId="S-1-5-21-3313685600-2057428580-2752540593-8486"/>
  </w15:person>
  <w15:person w15:author="Rihards Daniševskis [22]">
    <w15:presenceInfo w15:providerId="AD" w15:userId="S-1-5-21-3313685600-2057428580-2752540593-8486"/>
  </w15:person>
  <w15:person w15:author="Rihards Daniševskis [23]">
    <w15:presenceInfo w15:providerId="AD" w15:userId="S-1-5-21-3313685600-2057428580-2752540593-8486"/>
  </w15:person>
  <w15:person w15:author="Rihards Daniševskis [24]">
    <w15:presenceInfo w15:providerId="AD" w15:userId="S-1-5-21-3313685600-2057428580-2752540593-8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00"/>
    <w:rsid w:val="00007AD0"/>
    <w:rsid w:val="00010EB7"/>
    <w:rsid w:val="000113EF"/>
    <w:rsid w:val="00011937"/>
    <w:rsid w:val="00015D9D"/>
    <w:rsid w:val="00025981"/>
    <w:rsid w:val="00032FDB"/>
    <w:rsid w:val="00043A27"/>
    <w:rsid w:val="00046160"/>
    <w:rsid w:val="0006043D"/>
    <w:rsid w:val="0006385C"/>
    <w:rsid w:val="00064834"/>
    <w:rsid w:val="00073500"/>
    <w:rsid w:val="00075D88"/>
    <w:rsid w:val="00081087"/>
    <w:rsid w:val="00086278"/>
    <w:rsid w:val="000864E9"/>
    <w:rsid w:val="00086E3E"/>
    <w:rsid w:val="000919FC"/>
    <w:rsid w:val="00091F8D"/>
    <w:rsid w:val="000970E0"/>
    <w:rsid w:val="000A2FDD"/>
    <w:rsid w:val="000C4A40"/>
    <w:rsid w:val="000C6CBE"/>
    <w:rsid w:val="000E6200"/>
    <w:rsid w:val="000E7685"/>
    <w:rsid w:val="000F4110"/>
    <w:rsid w:val="000F5FB1"/>
    <w:rsid w:val="00100DAB"/>
    <w:rsid w:val="00101A60"/>
    <w:rsid w:val="001113A6"/>
    <w:rsid w:val="00111BAC"/>
    <w:rsid w:val="001238AB"/>
    <w:rsid w:val="00134AD3"/>
    <w:rsid w:val="00140E11"/>
    <w:rsid w:val="00140FDB"/>
    <w:rsid w:val="00145816"/>
    <w:rsid w:val="00146CC8"/>
    <w:rsid w:val="00150EF3"/>
    <w:rsid w:val="00177571"/>
    <w:rsid w:val="001830BB"/>
    <w:rsid w:val="001858E7"/>
    <w:rsid w:val="00186065"/>
    <w:rsid w:val="00187B54"/>
    <w:rsid w:val="001919DE"/>
    <w:rsid w:val="00192FDB"/>
    <w:rsid w:val="00194DF5"/>
    <w:rsid w:val="00195F24"/>
    <w:rsid w:val="00196413"/>
    <w:rsid w:val="00196F54"/>
    <w:rsid w:val="001A1F84"/>
    <w:rsid w:val="001B5970"/>
    <w:rsid w:val="001B7A61"/>
    <w:rsid w:val="001C1D68"/>
    <w:rsid w:val="001C3148"/>
    <w:rsid w:val="001C4A8E"/>
    <w:rsid w:val="001E0091"/>
    <w:rsid w:val="001F5F21"/>
    <w:rsid w:val="001F6983"/>
    <w:rsid w:val="0020290C"/>
    <w:rsid w:val="00204601"/>
    <w:rsid w:val="00205556"/>
    <w:rsid w:val="00205D2D"/>
    <w:rsid w:val="00231995"/>
    <w:rsid w:val="002340BD"/>
    <w:rsid w:val="00235A05"/>
    <w:rsid w:val="0023602C"/>
    <w:rsid w:val="00241ADB"/>
    <w:rsid w:val="002471E2"/>
    <w:rsid w:val="00256B77"/>
    <w:rsid w:val="0026539F"/>
    <w:rsid w:val="002703AA"/>
    <w:rsid w:val="00271671"/>
    <w:rsid w:val="00276421"/>
    <w:rsid w:val="00287477"/>
    <w:rsid w:val="00292BBC"/>
    <w:rsid w:val="00296863"/>
    <w:rsid w:val="002A0544"/>
    <w:rsid w:val="002A0942"/>
    <w:rsid w:val="002A696E"/>
    <w:rsid w:val="002A7893"/>
    <w:rsid w:val="002B48FA"/>
    <w:rsid w:val="002C4DA9"/>
    <w:rsid w:val="002C64E8"/>
    <w:rsid w:val="002C6BCD"/>
    <w:rsid w:val="002D4E7A"/>
    <w:rsid w:val="002E04B9"/>
    <w:rsid w:val="002E178A"/>
    <w:rsid w:val="002E668D"/>
    <w:rsid w:val="002F2331"/>
    <w:rsid w:val="002F2D77"/>
    <w:rsid w:val="002F3E66"/>
    <w:rsid w:val="002F3FD1"/>
    <w:rsid w:val="002F4AAD"/>
    <w:rsid w:val="002F4BE0"/>
    <w:rsid w:val="0030087B"/>
    <w:rsid w:val="00313A55"/>
    <w:rsid w:val="003259BC"/>
    <w:rsid w:val="003415B3"/>
    <w:rsid w:val="00341944"/>
    <w:rsid w:val="00364157"/>
    <w:rsid w:val="00370984"/>
    <w:rsid w:val="00376C30"/>
    <w:rsid w:val="003853B6"/>
    <w:rsid w:val="00396B59"/>
    <w:rsid w:val="003B09F3"/>
    <w:rsid w:val="003B3384"/>
    <w:rsid w:val="003C1361"/>
    <w:rsid w:val="003C29AF"/>
    <w:rsid w:val="003C3F39"/>
    <w:rsid w:val="003C48A1"/>
    <w:rsid w:val="003C57F7"/>
    <w:rsid w:val="003D0B53"/>
    <w:rsid w:val="003D756B"/>
    <w:rsid w:val="003E415C"/>
    <w:rsid w:val="003E64A6"/>
    <w:rsid w:val="003E7A81"/>
    <w:rsid w:val="00400FB9"/>
    <w:rsid w:val="00401833"/>
    <w:rsid w:val="0040235C"/>
    <w:rsid w:val="0040727D"/>
    <w:rsid w:val="00410CA7"/>
    <w:rsid w:val="00411A60"/>
    <w:rsid w:val="00412E3B"/>
    <w:rsid w:val="00425A5F"/>
    <w:rsid w:val="00433853"/>
    <w:rsid w:val="00435D04"/>
    <w:rsid w:val="00436601"/>
    <w:rsid w:val="004460B2"/>
    <w:rsid w:val="00454D62"/>
    <w:rsid w:val="004575F4"/>
    <w:rsid w:val="00461050"/>
    <w:rsid w:val="00466F09"/>
    <w:rsid w:val="004720CF"/>
    <w:rsid w:val="00473E46"/>
    <w:rsid w:val="00481EFF"/>
    <w:rsid w:val="0048661A"/>
    <w:rsid w:val="00487000"/>
    <w:rsid w:val="00491762"/>
    <w:rsid w:val="00494A21"/>
    <w:rsid w:val="004A7678"/>
    <w:rsid w:val="004B7543"/>
    <w:rsid w:val="004B7F60"/>
    <w:rsid w:val="004C2A1C"/>
    <w:rsid w:val="004C541F"/>
    <w:rsid w:val="004D3E99"/>
    <w:rsid w:val="004E0F4A"/>
    <w:rsid w:val="004F425C"/>
    <w:rsid w:val="004F4583"/>
    <w:rsid w:val="005040FE"/>
    <w:rsid w:val="0051059F"/>
    <w:rsid w:val="005137C8"/>
    <w:rsid w:val="005160AB"/>
    <w:rsid w:val="00516E10"/>
    <w:rsid w:val="005203F1"/>
    <w:rsid w:val="00525BD5"/>
    <w:rsid w:val="005305A4"/>
    <w:rsid w:val="00530B2E"/>
    <w:rsid w:val="00531CEA"/>
    <w:rsid w:val="00535A74"/>
    <w:rsid w:val="005368D1"/>
    <w:rsid w:val="00546328"/>
    <w:rsid w:val="005469D7"/>
    <w:rsid w:val="00546E36"/>
    <w:rsid w:val="00551598"/>
    <w:rsid w:val="0055231C"/>
    <w:rsid w:val="00552A89"/>
    <w:rsid w:val="005562E2"/>
    <w:rsid w:val="00557089"/>
    <w:rsid w:val="00562BB9"/>
    <w:rsid w:val="00565714"/>
    <w:rsid w:val="00566CD0"/>
    <w:rsid w:val="00573857"/>
    <w:rsid w:val="00576FDC"/>
    <w:rsid w:val="005821F4"/>
    <w:rsid w:val="00583036"/>
    <w:rsid w:val="00585DF3"/>
    <w:rsid w:val="00591739"/>
    <w:rsid w:val="005920DF"/>
    <w:rsid w:val="00593A19"/>
    <w:rsid w:val="005A2905"/>
    <w:rsid w:val="005A455E"/>
    <w:rsid w:val="005A4CAF"/>
    <w:rsid w:val="005A7552"/>
    <w:rsid w:val="005B39F7"/>
    <w:rsid w:val="005B5F5F"/>
    <w:rsid w:val="005C00B9"/>
    <w:rsid w:val="005C428E"/>
    <w:rsid w:val="005C5CD9"/>
    <w:rsid w:val="005C7020"/>
    <w:rsid w:val="005D20A2"/>
    <w:rsid w:val="005D33E8"/>
    <w:rsid w:val="005D6D6C"/>
    <w:rsid w:val="005E78AA"/>
    <w:rsid w:val="005F25C4"/>
    <w:rsid w:val="005F4407"/>
    <w:rsid w:val="0060272C"/>
    <w:rsid w:val="00610D40"/>
    <w:rsid w:val="0061524E"/>
    <w:rsid w:val="00620814"/>
    <w:rsid w:val="00620C01"/>
    <w:rsid w:val="00621E90"/>
    <w:rsid w:val="00630A25"/>
    <w:rsid w:val="00634FFE"/>
    <w:rsid w:val="006450DB"/>
    <w:rsid w:val="00646888"/>
    <w:rsid w:val="0065172E"/>
    <w:rsid w:val="00654F75"/>
    <w:rsid w:val="006609FB"/>
    <w:rsid w:val="00661AB4"/>
    <w:rsid w:val="00665517"/>
    <w:rsid w:val="00665C04"/>
    <w:rsid w:val="00673EC1"/>
    <w:rsid w:val="00682F68"/>
    <w:rsid w:val="00684385"/>
    <w:rsid w:val="00685188"/>
    <w:rsid w:val="00687395"/>
    <w:rsid w:val="0068741A"/>
    <w:rsid w:val="00691E03"/>
    <w:rsid w:val="006A51A3"/>
    <w:rsid w:val="006A6AB2"/>
    <w:rsid w:val="006B7882"/>
    <w:rsid w:val="006C1607"/>
    <w:rsid w:val="006C1931"/>
    <w:rsid w:val="006C2B04"/>
    <w:rsid w:val="006C5C56"/>
    <w:rsid w:val="006C71E1"/>
    <w:rsid w:val="006D2465"/>
    <w:rsid w:val="006D760D"/>
    <w:rsid w:val="006E440D"/>
    <w:rsid w:val="006F2B49"/>
    <w:rsid w:val="006F5F4B"/>
    <w:rsid w:val="006F6707"/>
    <w:rsid w:val="00706CD6"/>
    <w:rsid w:val="00707217"/>
    <w:rsid w:val="00707CBB"/>
    <w:rsid w:val="00710874"/>
    <w:rsid w:val="00710A9B"/>
    <w:rsid w:val="00712880"/>
    <w:rsid w:val="00714E5F"/>
    <w:rsid w:val="0071653C"/>
    <w:rsid w:val="00721E20"/>
    <w:rsid w:val="007232D3"/>
    <w:rsid w:val="0072633C"/>
    <w:rsid w:val="00740151"/>
    <w:rsid w:val="0074396C"/>
    <w:rsid w:val="0074688F"/>
    <w:rsid w:val="007509DC"/>
    <w:rsid w:val="00752F1A"/>
    <w:rsid w:val="007607C0"/>
    <w:rsid w:val="00761DEE"/>
    <w:rsid w:val="0076678E"/>
    <w:rsid w:val="00775233"/>
    <w:rsid w:val="00775511"/>
    <w:rsid w:val="00782938"/>
    <w:rsid w:val="00783569"/>
    <w:rsid w:val="0078450F"/>
    <w:rsid w:val="00790647"/>
    <w:rsid w:val="007912D9"/>
    <w:rsid w:val="00795142"/>
    <w:rsid w:val="00797058"/>
    <w:rsid w:val="0079712D"/>
    <w:rsid w:val="007A0807"/>
    <w:rsid w:val="007A64AE"/>
    <w:rsid w:val="007B35C5"/>
    <w:rsid w:val="007B5E7A"/>
    <w:rsid w:val="007B642A"/>
    <w:rsid w:val="007B7EC0"/>
    <w:rsid w:val="007C0E6F"/>
    <w:rsid w:val="007C3340"/>
    <w:rsid w:val="007D295C"/>
    <w:rsid w:val="007D65E0"/>
    <w:rsid w:val="007D69CE"/>
    <w:rsid w:val="007E0437"/>
    <w:rsid w:val="007F3D6D"/>
    <w:rsid w:val="007F489C"/>
    <w:rsid w:val="007F5EDB"/>
    <w:rsid w:val="00807499"/>
    <w:rsid w:val="00817E89"/>
    <w:rsid w:val="00823AD8"/>
    <w:rsid w:val="008242B2"/>
    <w:rsid w:val="00831545"/>
    <w:rsid w:val="00832C4C"/>
    <w:rsid w:val="0083343C"/>
    <w:rsid w:val="008350DD"/>
    <w:rsid w:val="00835830"/>
    <w:rsid w:val="00847438"/>
    <w:rsid w:val="00847D42"/>
    <w:rsid w:val="00854612"/>
    <w:rsid w:val="00866DAF"/>
    <w:rsid w:val="00872007"/>
    <w:rsid w:val="00872C42"/>
    <w:rsid w:val="00872CBF"/>
    <w:rsid w:val="0087337D"/>
    <w:rsid w:val="00882A13"/>
    <w:rsid w:val="00883BDF"/>
    <w:rsid w:val="00887DBE"/>
    <w:rsid w:val="00896DF2"/>
    <w:rsid w:val="008A0C84"/>
    <w:rsid w:val="008A602E"/>
    <w:rsid w:val="008B434B"/>
    <w:rsid w:val="008B4A8A"/>
    <w:rsid w:val="008C3937"/>
    <w:rsid w:val="008C6600"/>
    <w:rsid w:val="008D5E29"/>
    <w:rsid w:val="008E49F8"/>
    <w:rsid w:val="008E5E8D"/>
    <w:rsid w:val="008F0030"/>
    <w:rsid w:val="008F3B7E"/>
    <w:rsid w:val="00900541"/>
    <w:rsid w:val="00900795"/>
    <w:rsid w:val="009013F9"/>
    <w:rsid w:val="009146B8"/>
    <w:rsid w:val="0091534C"/>
    <w:rsid w:val="00915D11"/>
    <w:rsid w:val="00920A4B"/>
    <w:rsid w:val="009240A6"/>
    <w:rsid w:val="00930BD5"/>
    <w:rsid w:val="00935619"/>
    <w:rsid w:val="00937D9A"/>
    <w:rsid w:val="00942B6E"/>
    <w:rsid w:val="00970767"/>
    <w:rsid w:val="009951A1"/>
    <w:rsid w:val="009962AE"/>
    <w:rsid w:val="0099747F"/>
    <w:rsid w:val="009A3B45"/>
    <w:rsid w:val="009A6245"/>
    <w:rsid w:val="009A69CC"/>
    <w:rsid w:val="009B6891"/>
    <w:rsid w:val="009B6FA6"/>
    <w:rsid w:val="009C687E"/>
    <w:rsid w:val="009D7F69"/>
    <w:rsid w:val="009E119B"/>
    <w:rsid w:val="009E1CAA"/>
    <w:rsid w:val="009E2080"/>
    <w:rsid w:val="009E29E5"/>
    <w:rsid w:val="009E7E39"/>
    <w:rsid w:val="009F03C7"/>
    <w:rsid w:val="009F1B4F"/>
    <w:rsid w:val="00A07EC5"/>
    <w:rsid w:val="00A20F0F"/>
    <w:rsid w:val="00A30FF8"/>
    <w:rsid w:val="00A34674"/>
    <w:rsid w:val="00A45E3D"/>
    <w:rsid w:val="00A50638"/>
    <w:rsid w:val="00A525BC"/>
    <w:rsid w:val="00A52E91"/>
    <w:rsid w:val="00A5364A"/>
    <w:rsid w:val="00A551FD"/>
    <w:rsid w:val="00A57B49"/>
    <w:rsid w:val="00A65DCB"/>
    <w:rsid w:val="00A74A7D"/>
    <w:rsid w:val="00A76F66"/>
    <w:rsid w:val="00A77DED"/>
    <w:rsid w:val="00A901A6"/>
    <w:rsid w:val="00A92301"/>
    <w:rsid w:val="00AA0DBA"/>
    <w:rsid w:val="00AA5FCF"/>
    <w:rsid w:val="00AB6DD9"/>
    <w:rsid w:val="00AB6F17"/>
    <w:rsid w:val="00AC0DB0"/>
    <w:rsid w:val="00AD0FF3"/>
    <w:rsid w:val="00AF1BAE"/>
    <w:rsid w:val="00B01248"/>
    <w:rsid w:val="00B13ED6"/>
    <w:rsid w:val="00B20A4E"/>
    <w:rsid w:val="00B332CC"/>
    <w:rsid w:val="00B37520"/>
    <w:rsid w:val="00B43398"/>
    <w:rsid w:val="00B44E16"/>
    <w:rsid w:val="00B46FB1"/>
    <w:rsid w:val="00B52088"/>
    <w:rsid w:val="00B53A7E"/>
    <w:rsid w:val="00B554D9"/>
    <w:rsid w:val="00B664AB"/>
    <w:rsid w:val="00B748AA"/>
    <w:rsid w:val="00B7771C"/>
    <w:rsid w:val="00B80990"/>
    <w:rsid w:val="00B86198"/>
    <w:rsid w:val="00B90330"/>
    <w:rsid w:val="00B94328"/>
    <w:rsid w:val="00BA14B7"/>
    <w:rsid w:val="00BB0F69"/>
    <w:rsid w:val="00BB193F"/>
    <w:rsid w:val="00BB642E"/>
    <w:rsid w:val="00BC03A2"/>
    <w:rsid w:val="00BC08A8"/>
    <w:rsid w:val="00BC1CEC"/>
    <w:rsid w:val="00BC1E39"/>
    <w:rsid w:val="00BD0FFC"/>
    <w:rsid w:val="00BE08DB"/>
    <w:rsid w:val="00BE430D"/>
    <w:rsid w:val="00BE5D9B"/>
    <w:rsid w:val="00C02D15"/>
    <w:rsid w:val="00C11635"/>
    <w:rsid w:val="00C1240C"/>
    <w:rsid w:val="00C15C00"/>
    <w:rsid w:val="00C2486E"/>
    <w:rsid w:val="00C366E3"/>
    <w:rsid w:val="00C369D6"/>
    <w:rsid w:val="00C57744"/>
    <w:rsid w:val="00C650DF"/>
    <w:rsid w:val="00C65A2C"/>
    <w:rsid w:val="00C65E11"/>
    <w:rsid w:val="00C66820"/>
    <w:rsid w:val="00C67A39"/>
    <w:rsid w:val="00C71F65"/>
    <w:rsid w:val="00C730BB"/>
    <w:rsid w:val="00C744FB"/>
    <w:rsid w:val="00C76957"/>
    <w:rsid w:val="00C77D65"/>
    <w:rsid w:val="00C908E2"/>
    <w:rsid w:val="00C918A2"/>
    <w:rsid w:val="00CA592D"/>
    <w:rsid w:val="00CB6011"/>
    <w:rsid w:val="00CC0581"/>
    <w:rsid w:val="00CC094B"/>
    <w:rsid w:val="00CC22BF"/>
    <w:rsid w:val="00CC36D7"/>
    <w:rsid w:val="00CC3B2C"/>
    <w:rsid w:val="00CD72EB"/>
    <w:rsid w:val="00CE1ADB"/>
    <w:rsid w:val="00CE6E58"/>
    <w:rsid w:val="00CE736A"/>
    <w:rsid w:val="00D06C52"/>
    <w:rsid w:val="00D11074"/>
    <w:rsid w:val="00D21975"/>
    <w:rsid w:val="00D34EC5"/>
    <w:rsid w:val="00D36294"/>
    <w:rsid w:val="00D41CA7"/>
    <w:rsid w:val="00D45242"/>
    <w:rsid w:val="00D47E7B"/>
    <w:rsid w:val="00D52C2D"/>
    <w:rsid w:val="00D674DF"/>
    <w:rsid w:val="00D71D3B"/>
    <w:rsid w:val="00D7207D"/>
    <w:rsid w:val="00D76B2C"/>
    <w:rsid w:val="00D8397A"/>
    <w:rsid w:val="00D939A9"/>
    <w:rsid w:val="00D941D3"/>
    <w:rsid w:val="00D94E1D"/>
    <w:rsid w:val="00D9566D"/>
    <w:rsid w:val="00D97066"/>
    <w:rsid w:val="00DA51AD"/>
    <w:rsid w:val="00DA5A17"/>
    <w:rsid w:val="00DA6F9F"/>
    <w:rsid w:val="00DC182A"/>
    <w:rsid w:val="00DD1794"/>
    <w:rsid w:val="00DD5FFB"/>
    <w:rsid w:val="00DE3E32"/>
    <w:rsid w:val="00DE6467"/>
    <w:rsid w:val="00E00CEB"/>
    <w:rsid w:val="00E14DBA"/>
    <w:rsid w:val="00E151A8"/>
    <w:rsid w:val="00E2045A"/>
    <w:rsid w:val="00E32279"/>
    <w:rsid w:val="00E33D7A"/>
    <w:rsid w:val="00E4481D"/>
    <w:rsid w:val="00E57B57"/>
    <w:rsid w:val="00E74089"/>
    <w:rsid w:val="00E86C85"/>
    <w:rsid w:val="00E92EE2"/>
    <w:rsid w:val="00E97014"/>
    <w:rsid w:val="00EA3A2F"/>
    <w:rsid w:val="00EA4478"/>
    <w:rsid w:val="00EB0215"/>
    <w:rsid w:val="00EB3692"/>
    <w:rsid w:val="00EB4C51"/>
    <w:rsid w:val="00EB5BF8"/>
    <w:rsid w:val="00EB67F2"/>
    <w:rsid w:val="00ED2FF9"/>
    <w:rsid w:val="00ED4722"/>
    <w:rsid w:val="00EE398A"/>
    <w:rsid w:val="00EF0434"/>
    <w:rsid w:val="00EF1C06"/>
    <w:rsid w:val="00EF24FD"/>
    <w:rsid w:val="00EF4242"/>
    <w:rsid w:val="00EF4350"/>
    <w:rsid w:val="00F00A71"/>
    <w:rsid w:val="00F02C60"/>
    <w:rsid w:val="00F10463"/>
    <w:rsid w:val="00F10EAD"/>
    <w:rsid w:val="00F1490D"/>
    <w:rsid w:val="00F17A8E"/>
    <w:rsid w:val="00F20C5F"/>
    <w:rsid w:val="00F2233F"/>
    <w:rsid w:val="00F2343C"/>
    <w:rsid w:val="00F23F7E"/>
    <w:rsid w:val="00F3280F"/>
    <w:rsid w:val="00F40B05"/>
    <w:rsid w:val="00F4403E"/>
    <w:rsid w:val="00F46B8A"/>
    <w:rsid w:val="00F474F0"/>
    <w:rsid w:val="00F52FCB"/>
    <w:rsid w:val="00F61A33"/>
    <w:rsid w:val="00F624C8"/>
    <w:rsid w:val="00F62BCF"/>
    <w:rsid w:val="00F64BFE"/>
    <w:rsid w:val="00F67E23"/>
    <w:rsid w:val="00F778AF"/>
    <w:rsid w:val="00F802DA"/>
    <w:rsid w:val="00F86D9F"/>
    <w:rsid w:val="00F87BB9"/>
    <w:rsid w:val="00F90B69"/>
    <w:rsid w:val="00FA26DA"/>
    <w:rsid w:val="00FB0958"/>
    <w:rsid w:val="00FD52F6"/>
    <w:rsid w:val="00FE0F07"/>
    <w:rsid w:val="00FE2440"/>
    <w:rsid w:val="00FE2F15"/>
    <w:rsid w:val="00FE4879"/>
    <w:rsid w:val="00FE5825"/>
    <w:rsid w:val="00FF23F5"/>
    <w:rsid w:val="00FF75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7000"/>
    <w:pPr>
      <w:spacing w:after="0" w:line="240" w:lineRule="auto"/>
    </w:pPr>
    <w:rPr>
      <w:lang w:val="en-US"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7000"/>
    <w:pPr>
      <w:ind w:left="720"/>
      <w:contextualSpacing/>
    </w:pPr>
  </w:style>
  <w:style w:type="paragraph" w:styleId="Galvene">
    <w:name w:val="header"/>
    <w:basedOn w:val="Parasts"/>
    <w:link w:val="GalveneRakstz"/>
    <w:uiPriority w:val="99"/>
    <w:unhideWhenUsed/>
    <w:rsid w:val="00487000"/>
    <w:pPr>
      <w:tabs>
        <w:tab w:val="center" w:pos="4153"/>
        <w:tab w:val="right" w:pos="8306"/>
      </w:tabs>
    </w:pPr>
  </w:style>
  <w:style w:type="character" w:customStyle="1" w:styleId="GalveneRakstz">
    <w:name w:val="Galvene Rakstz."/>
    <w:basedOn w:val="Noklusjumarindkopasfonts"/>
    <w:link w:val="Galvene"/>
    <w:uiPriority w:val="99"/>
    <w:rsid w:val="00487000"/>
    <w:rPr>
      <w:lang w:val="en-US" w:bidi="en-US"/>
    </w:rPr>
  </w:style>
  <w:style w:type="paragraph" w:styleId="Kjene">
    <w:name w:val="footer"/>
    <w:basedOn w:val="Parasts"/>
    <w:link w:val="KjeneRakstz"/>
    <w:uiPriority w:val="99"/>
    <w:unhideWhenUsed/>
    <w:rsid w:val="00487000"/>
    <w:pPr>
      <w:tabs>
        <w:tab w:val="center" w:pos="4153"/>
        <w:tab w:val="right" w:pos="8306"/>
      </w:tabs>
    </w:pPr>
  </w:style>
  <w:style w:type="character" w:customStyle="1" w:styleId="KjeneRakstz">
    <w:name w:val="Kājene Rakstz."/>
    <w:basedOn w:val="Noklusjumarindkopasfonts"/>
    <w:link w:val="Kjene"/>
    <w:uiPriority w:val="99"/>
    <w:rsid w:val="00487000"/>
    <w:rPr>
      <w:lang w:val="en-US" w:bidi="en-US"/>
    </w:rPr>
  </w:style>
  <w:style w:type="paragraph" w:customStyle="1" w:styleId="naisf">
    <w:name w:val="naisf"/>
    <w:basedOn w:val="Parasts"/>
    <w:rsid w:val="00487000"/>
    <w:pPr>
      <w:spacing w:before="100" w:beforeAutospacing="1" w:after="100" w:afterAutospacing="1"/>
    </w:pPr>
    <w:rPr>
      <w:rFonts w:ascii="Times New Roman" w:eastAsia="Times New Roman" w:hAnsi="Times New Roman" w:cs="Times New Roman"/>
      <w:sz w:val="24"/>
      <w:szCs w:val="24"/>
      <w:lang w:val="lv-LV" w:eastAsia="lv-LV" w:bidi="ar-SA"/>
    </w:rPr>
  </w:style>
  <w:style w:type="paragraph" w:styleId="Bezatstarpm">
    <w:name w:val="No Spacing"/>
    <w:uiPriority w:val="1"/>
    <w:qFormat/>
    <w:rsid w:val="00494A21"/>
    <w:pPr>
      <w:spacing w:after="0" w:line="240" w:lineRule="auto"/>
    </w:pPr>
  </w:style>
  <w:style w:type="paragraph" w:styleId="Vresteksts">
    <w:name w:val="footnote text"/>
    <w:basedOn w:val="Parasts"/>
    <w:link w:val="VrestekstsRakstz"/>
    <w:uiPriority w:val="99"/>
    <w:semiHidden/>
    <w:unhideWhenUsed/>
    <w:rsid w:val="00F46B8A"/>
    <w:rPr>
      <w:sz w:val="20"/>
      <w:szCs w:val="20"/>
    </w:rPr>
  </w:style>
  <w:style w:type="character" w:customStyle="1" w:styleId="VrestekstsRakstz">
    <w:name w:val="Vēres teksts Rakstz."/>
    <w:basedOn w:val="Noklusjumarindkopasfonts"/>
    <w:link w:val="Vresteksts"/>
    <w:uiPriority w:val="99"/>
    <w:semiHidden/>
    <w:rsid w:val="00F46B8A"/>
    <w:rPr>
      <w:sz w:val="20"/>
      <w:szCs w:val="20"/>
      <w:lang w:val="en-US" w:bidi="en-US"/>
    </w:rPr>
  </w:style>
  <w:style w:type="character" w:styleId="Vresatsauce">
    <w:name w:val="footnote reference"/>
    <w:basedOn w:val="Noklusjumarindkopasfonts"/>
    <w:uiPriority w:val="99"/>
    <w:semiHidden/>
    <w:unhideWhenUsed/>
    <w:rsid w:val="00F46B8A"/>
    <w:rPr>
      <w:vertAlign w:val="superscript"/>
    </w:rPr>
  </w:style>
  <w:style w:type="character" w:styleId="Hipersaite">
    <w:name w:val="Hyperlink"/>
    <w:basedOn w:val="Noklusjumarindkopasfonts"/>
    <w:uiPriority w:val="99"/>
    <w:unhideWhenUsed/>
    <w:rsid w:val="00ED2FF9"/>
    <w:rPr>
      <w:color w:val="0000FF"/>
      <w:u w:val="single"/>
    </w:rPr>
  </w:style>
  <w:style w:type="character" w:styleId="Komentraatsauce">
    <w:name w:val="annotation reference"/>
    <w:basedOn w:val="Noklusjumarindkopasfonts"/>
    <w:uiPriority w:val="99"/>
    <w:semiHidden/>
    <w:unhideWhenUsed/>
    <w:rsid w:val="00B80990"/>
    <w:rPr>
      <w:sz w:val="16"/>
      <w:szCs w:val="16"/>
    </w:rPr>
  </w:style>
  <w:style w:type="paragraph" w:styleId="Komentrateksts">
    <w:name w:val="annotation text"/>
    <w:basedOn w:val="Parasts"/>
    <w:link w:val="KomentratekstsRakstz"/>
    <w:uiPriority w:val="99"/>
    <w:semiHidden/>
    <w:unhideWhenUsed/>
    <w:rsid w:val="00B80990"/>
    <w:rPr>
      <w:sz w:val="20"/>
      <w:szCs w:val="20"/>
    </w:rPr>
  </w:style>
  <w:style w:type="character" w:customStyle="1" w:styleId="KomentratekstsRakstz">
    <w:name w:val="Komentāra teksts Rakstz."/>
    <w:basedOn w:val="Noklusjumarindkopasfonts"/>
    <w:link w:val="Komentrateksts"/>
    <w:uiPriority w:val="99"/>
    <w:semiHidden/>
    <w:rsid w:val="00B80990"/>
    <w:rPr>
      <w:sz w:val="20"/>
      <w:szCs w:val="20"/>
      <w:lang w:val="en-US" w:bidi="en-US"/>
    </w:rPr>
  </w:style>
  <w:style w:type="paragraph" w:styleId="Komentratma">
    <w:name w:val="annotation subject"/>
    <w:basedOn w:val="Komentrateksts"/>
    <w:next w:val="Komentrateksts"/>
    <w:link w:val="KomentratmaRakstz"/>
    <w:uiPriority w:val="99"/>
    <w:semiHidden/>
    <w:unhideWhenUsed/>
    <w:rsid w:val="00B80990"/>
    <w:rPr>
      <w:b/>
      <w:bCs/>
    </w:rPr>
  </w:style>
  <w:style w:type="character" w:customStyle="1" w:styleId="KomentratmaRakstz">
    <w:name w:val="Komentāra tēma Rakstz."/>
    <w:basedOn w:val="KomentratekstsRakstz"/>
    <w:link w:val="Komentratma"/>
    <w:uiPriority w:val="99"/>
    <w:semiHidden/>
    <w:rsid w:val="00B80990"/>
    <w:rPr>
      <w:b/>
      <w:bCs/>
      <w:sz w:val="20"/>
      <w:szCs w:val="20"/>
      <w:lang w:val="en-US" w:bidi="en-US"/>
    </w:rPr>
  </w:style>
  <w:style w:type="paragraph" w:styleId="Balonteksts">
    <w:name w:val="Balloon Text"/>
    <w:basedOn w:val="Parasts"/>
    <w:link w:val="BalontekstsRakstz"/>
    <w:uiPriority w:val="99"/>
    <w:semiHidden/>
    <w:unhideWhenUsed/>
    <w:rsid w:val="00B8099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0990"/>
    <w:rPr>
      <w:rFonts w:ascii="Tahoma" w:hAnsi="Tahoma" w:cs="Tahoma"/>
      <w:sz w:val="16"/>
      <w:szCs w:val="16"/>
      <w:lang w:val="en-US" w:bidi="en-US"/>
    </w:rPr>
  </w:style>
  <w:style w:type="character" w:styleId="Izclums">
    <w:name w:val="Emphasis"/>
    <w:basedOn w:val="Noklusjumarindkopasfonts"/>
    <w:uiPriority w:val="20"/>
    <w:qFormat/>
    <w:rsid w:val="00C908E2"/>
    <w:rPr>
      <w:b/>
      <w:bCs/>
      <w:i w:val="0"/>
      <w:iCs w:val="0"/>
    </w:rPr>
  </w:style>
  <w:style w:type="character" w:customStyle="1" w:styleId="st1">
    <w:name w:val="st1"/>
    <w:basedOn w:val="Noklusjumarindkopasfonts"/>
    <w:rsid w:val="00C908E2"/>
  </w:style>
  <w:style w:type="paragraph" w:customStyle="1" w:styleId="tv213">
    <w:name w:val="tv213"/>
    <w:basedOn w:val="Parasts"/>
    <w:rsid w:val="006450DB"/>
    <w:pPr>
      <w:spacing w:before="100" w:beforeAutospacing="1" w:after="100" w:afterAutospacing="1"/>
    </w:pPr>
    <w:rPr>
      <w:rFonts w:ascii="Times New Roman" w:eastAsia="Times New Roman" w:hAnsi="Times New Roman" w:cs="Times New Roman"/>
      <w:sz w:val="24"/>
      <w:szCs w:val="24"/>
      <w:lang w:bidi="ar-SA"/>
    </w:rPr>
  </w:style>
  <w:style w:type="character" w:customStyle="1" w:styleId="highlight">
    <w:name w:val="highlight"/>
    <w:basedOn w:val="Noklusjumarindkopasfonts"/>
    <w:rsid w:val="00FE2F15"/>
  </w:style>
  <w:style w:type="character" w:styleId="Izmantotahipersaite">
    <w:name w:val="FollowedHyperlink"/>
    <w:basedOn w:val="Noklusjumarindkopasfonts"/>
    <w:uiPriority w:val="99"/>
    <w:semiHidden/>
    <w:unhideWhenUsed/>
    <w:rsid w:val="00140E11"/>
    <w:rPr>
      <w:color w:val="800080" w:themeColor="followedHyperlink"/>
      <w:u w:val="single"/>
    </w:rPr>
  </w:style>
  <w:style w:type="paragraph" w:customStyle="1" w:styleId="tv2132">
    <w:name w:val="tv2132"/>
    <w:basedOn w:val="Parasts"/>
    <w:rsid w:val="00DA51AD"/>
    <w:pPr>
      <w:spacing w:line="360" w:lineRule="auto"/>
      <w:ind w:firstLine="300"/>
    </w:pPr>
    <w:rPr>
      <w:rFonts w:ascii="Times New Roman" w:eastAsia="Times New Roman" w:hAnsi="Times New Roman" w:cs="Times New Roman"/>
      <w:color w:val="414142"/>
      <w:sz w:val="20"/>
      <w:szCs w:val="20"/>
      <w:lang w:val="lv-LV" w:eastAsia="lv-LV" w:bidi="ar-SA"/>
    </w:rPr>
  </w:style>
  <w:style w:type="paragraph" w:styleId="Paraststmeklis">
    <w:name w:val="Normal (Web)"/>
    <w:basedOn w:val="Parasts"/>
    <w:uiPriority w:val="99"/>
    <w:semiHidden/>
    <w:unhideWhenUsed/>
    <w:rsid w:val="00C2486E"/>
    <w:pPr>
      <w:spacing w:before="100" w:beforeAutospacing="1" w:after="180"/>
    </w:pPr>
    <w:rPr>
      <w:rFonts w:ascii="Times New Roman" w:eastAsia="Times New Roman" w:hAnsi="Times New Roman" w:cs="Times New Roman"/>
      <w:sz w:val="20"/>
      <w:szCs w:val="20"/>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7000"/>
    <w:pPr>
      <w:spacing w:after="0" w:line="240" w:lineRule="auto"/>
    </w:pPr>
    <w:rPr>
      <w:lang w:val="en-US"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7000"/>
    <w:pPr>
      <w:ind w:left="720"/>
      <w:contextualSpacing/>
    </w:pPr>
  </w:style>
  <w:style w:type="paragraph" w:styleId="Galvene">
    <w:name w:val="header"/>
    <w:basedOn w:val="Parasts"/>
    <w:link w:val="GalveneRakstz"/>
    <w:uiPriority w:val="99"/>
    <w:unhideWhenUsed/>
    <w:rsid w:val="00487000"/>
    <w:pPr>
      <w:tabs>
        <w:tab w:val="center" w:pos="4153"/>
        <w:tab w:val="right" w:pos="8306"/>
      </w:tabs>
    </w:pPr>
  </w:style>
  <w:style w:type="character" w:customStyle="1" w:styleId="GalveneRakstz">
    <w:name w:val="Galvene Rakstz."/>
    <w:basedOn w:val="Noklusjumarindkopasfonts"/>
    <w:link w:val="Galvene"/>
    <w:uiPriority w:val="99"/>
    <w:rsid w:val="00487000"/>
    <w:rPr>
      <w:lang w:val="en-US" w:bidi="en-US"/>
    </w:rPr>
  </w:style>
  <w:style w:type="paragraph" w:styleId="Kjene">
    <w:name w:val="footer"/>
    <w:basedOn w:val="Parasts"/>
    <w:link w:val="KjeneRakstz"/>
    <w:uiPriority w:val="99"/>
    <w:unhideWhenUsed/>
    <w:rsid w:val="00487000"/>
    <w:pPr>
      <w:tabs>
        <w:tab w:val="center" w:pos="4153"/>
        <w:tab w:val="right" w:pos="8306"/>
      </w:tabs>
    </w:pPr>
  </w:style>
  <w:style w:type="character" w:customStyle="1" w:styleId="KjeneRakstz">
    <w:name w:val="Kājene Rakstz."/>
    <w:basedOn w:val="Noklusjumarindkopasfonts"/>
    <w:link w:val="Kjene"/>
    <w:uiPriority w:val="99"/>
    <w:rsid w:val="00487000"/>
    <w:rPr>
      <w:lang w:val="en-US" w:bidi="en-US"/>
    </w:rPr>
  </w:style>
  <w:style w:type="paragraph" w:customStyle="1" w:styleId="naisf">
    <w:name w:val="naisf"/>
    <w:basedOn w:val="Parasts"/>
    <w:rsid w:val="00487000"/>
    <w:pPr>
      <w:spacing w:before="100" w:beforeAutospacing="1" w:after="100" w:afterAutospacing="1"/>
    </w:pPr>
    <w:rPr>
      <w:rFonts w:ascii="Times New Roman" w:eastAsia="Times New Roman" w:hAnsi="Times New Roman" w:cs="Times New Roman"/>
      <w:sz w:val="24"/>
      <w:szCs w:val="24"/>
      <w:lang w:val="lv-LV" w:eastAsia="lv-LV" w:bidi="ar-SA"/>
    </w:rPr>
  </w:style>
  <w:style w:type="paragraph" w:styleId="Bezatstarpm">
    <w:name w:val="No Spacing"/>
    <w:uiPriority w:val="1"/>
    <w:qFormat/>
    <w:rsid w:val="00494A21"/>
    <w:pPr>
      <w:spacing w:after="0" w:line="240" w:lineRule="auto"/>
    </w:pPr>
  </w:style>
  <w:style w:type="paragraph" w:styleId="Vresteksts">
    <w:name w:val="footnote text"/>
    <w:basedOn w:val="Parasts"/>
    <w:link w:val="VrestekstsRakstz"/>
    <w:uiPriority w:val="99"/>
    <w:semiHidden/>
    <w:unhideWhenUsed/>
    <w:rsid w:val="00F46B8A"/>
    <w:rPr>
      <w:sz w:val="20"/>
      <w:szCs w:val="20"/>
    </w:rPr>
  </w:style>
  <w:style w:type="character" w:customStyle="1" w:styleId="VrestekstsRakstz">
    <w:name w:val="Vēres teksts Rakstz."/>
    <w:basedOn w:val="Noklusjumarindkopasfonts"/>
    <w:link w:val="Vresteksts"/>
    <w:uiPriority w:val="99"/>
    <w:semiHidden/>
    <w:rsid w:val="00F46B8A"/>
    <w:rPr>
      <w:sz w:val="20"/>
      <w:szCs w:val="20"/>
      <w:lang w:val="en-US" w:bidi="en-US"/>
    </w:rPr>
  </w:style>
  <w:style w:type="character" w:styleId="Vresatsauce">
    <w:name w:val="footnote reference"/>
    <w:basedOn w:val="Noklusjumarindkopasfonts"/>
    <w:uiPriority w:val="99"/>
    <w:semiHidden/>
    <w:unhideWhenUsed/>
    <w:rsid w:val="00F46B8A"/>
    <w:rPr>
      <w:vertAlign w:val="superscript"/>
    </w:rPr>
  </w:style>
  <w:style w:type="character" w:styleId="Hipersaite">
    <w:name w:val="Hyperlink"/>
    <w:basedOn w:val="Noklusjumarindkopasfonts"/>
    <w:uiPriority w:val="99"/>
    <w:unhideWhenUsed/>
    <w:rsid w:val="00ED2FF9"/>
    <w:rPr>
      <w:color w:val="0000FF"/>
      <w:u w:val="single"/>
    </w:rPr>
  </w:style>
  <w:style w:type="character" w:styleId="Komentraatsauce">
    <w:name w:val="annotation reference"/>
    <w:basedOn w:val="Noklusjumarindkopasfonts"/>
    <w:uiPriority w:val="99"/>
    <w:semiHidden/>
    <w:unhideWhenUsed/>
    <w:rsid w:val="00B80990"/>
    <w:rPr>
      <w:sz w:val="16"/>
      <w:szCs w:val="16"/>
    </w:rPr>
  </w:style>
  <w:style w:type="paragraph" w:styleId="Komentrateksts">
    <w:name w:val="annotation text"/>
    <w:basedOn w:val="Parasts"/>
    <w:link w:val="KomentratekstsRakstz"/>
    <w:uiPriority w:val="99"/>
    <w:semiHidden/>
    <w:unhideWhenUsed/>
    <w:rsid w:val="00B80990"/>
    <w:rPr>
      <w:sz w:val="20"/>
      <w:szCs w:val="20"/>
    </w:rPr>
  </w:style>
  <w:style w:type="character" w:customStyle="1" w:styleId="KomentratekstsRakstz">
    <w:name w:val="Komentāra teksts Rakstz."/>
    <w:basedOn w:val="Noklusjumarindkopasfonts"/>
    <w:link w:val="Komentrateksts"/>
    <w:uiPriority w:val="99"/>
    <w:semiHidden/>
    <w:rsid w:val="00B80990"/>
    <w:rPr>
      <w:sz w:val="20"/>
      <w:szCs w:val="20"/>
      <w:lang w:val="en-US" w:bidi="en-US"/>
    </w:rPr>
  </w:style>
  <w:style w:type="paragraph" w:styleId="Komentratma">
    <w:name w:val="annotation subject"/>
    <w:basedOn w:val="Komentrateksts"/>
    <w:next w:val="Komentrateksts"/>
    <w:link w:val="KomentratmaRakstz"/>
    <w:uiPriority w:val="99"/>
    <w:semiHidden/>
    <w:unhideWhenUsed/>
    <w:rsid w:val="00B80990"/>
    <w:rPr>
      <w:b/>
      <w:bCs/>
    </w:rPr>
  </w:style>
  <w:style w:type="character" w:customStyle="1" w:styleId="KomentratmaRakstz">
    <w:name w:val="Komentāra tēma Rakstz."/>
    <w:basedOn w:val="KomentratekstsRakstz"/>
    <w:link w:val="Komentratma"/>
    <w:uiPriority w:val="99"/>
    <w:semiHidden/>
    <w:rsid w:val="00B80990"/>
    <w:rPr>
      <w:b/>
      <w:bCs/>
      <w:sz w:val="20"/>
      <w:szCs w:val="20"/>
      <w:lang w:val="en-US" w:bidi="en-US"/>
    </w:rPr>
  </w:style>
  <w:style w:type="paragraph" w:styleId="Balonteksts">
    <w:name w:val="Balloon Text"/>
    <w:basedOn w:val="Parasts"/>
    <w:link w:val="BalontekstsRakstz"/>
    <w:uiPriority w:val="99"/>
    <w:semiHidden/>
    <w:unhideWhenUsed/>
    <w:rsid w:val="00B8099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0990"/>
    <w:rPr>
      <w:rFonts w:ascii="Tahoma" w:hAnsi="Tahoma" w:cs="Tahoma"/>
      <w:sz w:val="16"/>
      <w:szCs w:val="16"/>
      <w:lang w:val="en-US" w:bidi="en-US"/>
    </w:rPr>
  </w:style>
  <w:style w:type="character" w:styleId="Izclums">
    <w:name w:val="Emphasis"/>
    <w:basedOn w:val="Noklusjumarindkopasfonts"/>
    <w:uiPriority w:val="20"/>
    <w:qFormat/>
    <w:rsid w:val="00C908E2"/>
    <w:rPr>
      <w:b/>
      <w:bCs/>
      <w:i w:val="0"/>
      <w:iCs w:val="0"/>
    </w:rPr>
  </w:style>
  <w:style w:type="character" w:customStyle="1" w:styleId="st1">
    <w:name w:val="st1"/>
    <w:basedOn w:val="Noklusjumarindkopasfonts"/>
    <w:rsid w:val="00C908E2"/>
  </w:style>
  <w:style w:type="paragraph" w:customStyle="1" w:styleId="tv213">
    <w:name w:val="tv213"/>
    <w:basedOn w:val="Parasts"/>
    <w:rsid w:val="006450DB"/>
    <w:pPr>
      <w:spacing w:before="100" w:beforeAutospacing="1" w:after="100" w:afterAutospacing="1"/>
    </w:pPr>
    <w:rPr>
      <w:rFonts w:ascii="Times New Roman" w:eastAsia="Times New Roman" w:hAnsi="Times New Roman" w:cs="Times New Roman"/>
      <w:sz w:val="24"/>
      <w:szCs w:val="24"/>
      <w:lang w:bidi="ar-SA"/>
    </w:rPr>
  </w:style>
  <w:style w:type="character" w:customStyle="1" w:styleId="highlight">
    <w:name w:val="highlight"/>
    <w:basedOn w:val="Noklusjumarindkopasfonts"/>
    <w:rsid w:val="00FE2F15"/>
  </w:style>
  <w:style w:type="character" w:styleId="Izmantotahipersaite">
    <w:name w:val="FollowedHyperlink"/>
    <w:basedOn w:val="Noklusjumarindkopasfonts"/>
    <w:uiPriority w:val="99"/>
    <w:semiHidden/>
    <w:unhideWhenUsed/>
    <w:rsid w:val="00140E11"/>
    <w:rPr>
      <w:color w:val="800080" w:themeColor="followedHyperlink"/>
      <w:u w:val="single"/>
    </w:rPr>
  </w:style>
  <w:style w:type="paragraph" w:customStyle="1" w:styleId="tv2132">
    <w:name w:val="tv2132"/>
    <w:basedOn w:val="Parasts"/>
    <w:rsid w:val="00DA51AD"/>
    <w:pPr>
      <w:spacing w:line="360" w:lineRule="auto"/>
      <w:ind w:firstLine="300"/>
    </w:pPr>
    <w:rPr>
      <w:rFonts w:ascii="Times New Roman" w:eastAsia="Times New Roman" w:hAnsi="Times New Roman" w:cs="Times New Roman"/>
      <w:color w:val="414142"/>
      <w:sz w:val="20"/>
      <w:szCs w:val="20"/>
      <w:lang w:val="lv-LV" w:eastAsia="lv-LV" w:bidi="ar-SA"/>
    </w:rPr>
  </w:style>
  <w:style w:type="paragraph" w:styleId="Paraststmeklis">
    <w:name w:val="Normal (Web)"/>
    <w:basedOn w:val="Parasts"/>
    <w:uiPriority w:val="99"/>
    <w:semiHidden/>
    <w:unhideWhenUsed/>
    <w:rsid w:val="00C2486E"/>
    <w:pPr>
      <w:spacing w:before="100" w:beforeAutospacing="1" w:after="180"/>
    </w:pPr>
    <w:rPr>
      <w:rFonts w:ascii="Times New Roman" w:eastAsia="Times New Roman" w:hAnsi="Times New Roman" w:cs="Times New Roman"/>
      <w:sz w:val="20"/>
      <w:szCs w:val="20"/>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0906">
      <w:bodyDiv w:val="1"/>
      <w:marLeft w:val="0"/>
      <w:marRight w:val="0"/>
      <w:marTop w:val="0"/>
      <w:marBottom w:val="0"/>
      <w:divBdr>
        <w:top w:val="none" w:sz="0" w:space="0" w:color="auto"/>
        <w:left w:val="none" w:sz="0" w:space="0" w:color="auto"/>
        <w:bottom w:val="none" w:sz="0" w:space="0" w:color="auto"/>
        <w:right w:val="none" w:sz="0" w:space="0" w:color="auto"/>
      </w:divBdr>
    </w:div>
    <w:div w:id="877400294">
      <w:bodyDiv w:val="1"/>
      <w:marLeft w:val="0"/>
      <w:marRight w:val="0"/>
      <w:marTop w:val="0"/>
      <w:marBottom w:val="0"/>
      <w:divBdr>
        <w:top w:val="none" w:sz="0" w:space="0" w:color="auto"/>
        <w:left w:val="none" w:sz="0" w:space="0" w:color="auto"/>
        <w:bottom w:val="none" w:sz="0" w:space="0" w:color="auto"/>
        <w:right w:val="none" w:sz="0" w:space="0" w:color="auto"/>
      </w:divBdr>
    </w:div>
    <w:div w:id="1178075876">
      <w:bodyDiv w:val="1"/>
      <w:marLeft w:val="0"/>
      <w:marRight w:val="0"/>
      <w:marTop w:val="0"/>
      <w:marBottom w:val="0"/>
      <w:divBdr>
        <w:top w:val="none" w:sz="0" w:space="0" w:color="auto"/>
        <w:left w:val="none" w:sz="0" w:space="0" w:color="auto"/>
        <w:bottom w:val="none" w:sz="0" w:space="0" w:color="auto"/>
        <w:right w:val="none" w:sz="0" w:space="0" w:color="auto"/>
      </w:divBdr>
    </w:div>
    <w:div w:id="1231889298">
      <w:bodyDiv w:val="1"/>
      <w:marLeft w:val="0"/>
      <w:marRight w:val="0"/>
      <w:marTop w:val="0"/>
      <w:marBottom w:val="0"/>
      <w:divBdr>
        <w:top w:val="none" w:sz="0" w:space="0" w:color="auto"/>
        <w:left w:val="none" w:sz="0" w:space="0" w:color="auto"/>
        <w:bottom w:val="none" w:sz="0" w:space="0" w:color="auto"/>
        <w:right w:val="none" w:sz="0" w:space="0" w:color="auto"/>
      </w:divBdr>
    </w:div>
    <w:div w:id="1352296047">
      <w:bodyDiv w:val="1"/>
      <w:marLeft w:val="0"/>
      <w:marRight w:val="0"/>
      <w:marTop w:val="0"/>
      <w:marBottom w:val="0"/>
      <w:divBdr>
        <w:top w:val="none" w:sz="0" w:space="0" w:color="auto"/>
        <w:left w:val="none" w:sz="0" w:space="0" w:color="auto"/>
        <w:bottom w:val="single" w:sz="48" w:space="0" w:color="3B3B3B"/>
        <w:right w:val="none" w:sz="0" w:space="0" w:color="auto"/>
      </w:divBdr>
      <w:divsChild>
        <w:div w:id="487403088">
          <w:marLeft w:val="0"/>
          <w:marRight w:val="0"/>
          <w:marTop w:val="0"/>
          <w:marBottom w:val="450"/>
          <w:divBdr>
            <w:top w:val="none" w:sz="0" w:space="0" w:color="auto"/>
            <w:left w:val="none" w:sz="0" w:space="0" w:color="auto"/>
            <w:bottom w:val="none" w:sz="0" w:space="0" w:color="auto"/>
            <w:right w:val="none" w:sz="0" w:space="0" w:color="auto"/>
          </w:divBdr>
          <w:divsChild>
            <w:div w:id="1140078717">
              <w:marLeft w:val="0"/>
              <w:marRight w:val="300"/>
              <w:marTop w:val="0"/>
              <w:marBottom w:val="0"/>
              <w:divBdr>
                <w:top w:val="none" w:sz="0" w:space="0" w:color="auto"/>
                <w:left w:val="none" w:sz="0" w:space="0" w:color="auto"/>
                <w:bottom w:val="none" w:sz="0" w:space="0" w:color="auto"/>
                <w:right w:val="none" w:sz="0" w:space="0" w:color="auto"/>
              </w:divBdr>
              <w:divsChild>
                <w:div w:id="17783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6193">
      <w:bodyDiv w:val="1"/>
      <w:marLeft w:val="0"/>
      <w:marRight w:val="0"/>
      <w:marTop w:val="0"/>
      <w:marBottom w:val="0"/>
      <w:divBdr>
        <w:top w:val="none" w:sz="0" w:space="0" w:color="auto"/>
        <w:left w:val="none" w:sz="0" w:space="0" w:color="auto"/>
        <w:bottom w:val="none" w:sz="0" w:space="0" w:color="auto"/>
        <w:right w:val="none" w:sz="0" w:space="0" w:color="auto"/>
      </w:divBdr>
      <w:divsChild>
        <w:div w:id="582223271">
          <w:marLeft w:val="0"/>
          <w:marRight w:val="0"/>
          <w:marTop w:val="0"/>
          <w:marBottom w:val="0"/>
          <w:divBdr>
            <w:top w:val="none" w:sz="0" w:space="0" w:color="auto"/>
            <w:left w:val="none" w:sz="0" w:space="0" w:color="auto"/>
            <w:bottom w:val="none" w:sz="0" w:space="0" w:color="auto"/>
            <w:right w:val="none" w:sz="0" w:space="0" w:color="auto"/>
          </w:divBdr>
          <w:divsChild>
            <w:div w:id="2076313027">
              <w:marLeft w:val="0"/>
              <w:marRight w:val="0"/>
              <w:marTop w:val="0"/>
              <w:marBottom w:val="0"/>
              <w:divBdr>
                <w:top w:val="none" w:sz="0" w:space="0" w:color="auto"/>
                <w:left w:val="none" w:sz="0" w:space="0" w:color="auto"/>
                <w:bottom w:val="none" w:sz="0" w:space="0" w:color="auto"/>
                <w:right w:val="none" w:sz="0" w:space="0" w:color="auto"/>
              </w:divBdr>
              <w:divsChild>
                <w:div w:id="1424112477">
                  <w:marLeft w:val="0"/>
                  <w:marRight w:val="0"/>
                  <w:marTop w:val="0"/>
                  <w:marBottom w:val="0"/>
                  <w:divBdr>
                    <w:top w:val="none" w:sz="0" w:space="0" w:color="auto"/>
                    <w:left w:val="none" w:sz="0" w:space="0" w:color="auto"/>
                    <w:bottom w:val="none" w:sz="0" w:space="0" w:color="auto"/>
                    <w:right w:val="none" w:sz="0" w:space="0" w:color="auto"/>
                  </w:divBdr>
                  <w:divsChild>
                    <w:div w:id="1458186578">
                      <w:marLeft w:val="0"/>
                      <w:marRight w:val="0"/>
                      <w:marTop w:val="0"/>
                      <w:marBottom w:val="0"/>
                      <w:divBdr>
                        <w:top w:val="none" w:sz="0" w:space="0" w:color="auto"/>
                        <w:left w:val="none" w:sz="0" w:space="0" w:color="auto"/>
                        <w:bottom w:val="none" w:sz="0" w:space="0" w:color="auto"/>
                        <w:right w:val="none" w:sz="0" w:space="0" w:color="auto"/>
                      </w:divBdr>
                      <w:divsChild>
                        <w:div w:id="1294139614">
                          <w:marLeft w:val="0"/>
                          <w:marRight w:val="0"/>
                          <w:marTop w:val="0"/>
                          <w:marBottom w:val="0"/>
                          <w:divBdr>
                            <w:top w:val="none" w:sz="0" w:space="0" w:color="auto"/>
                            <w:left w:val="none" w:sz="0" w:space="0" w:color="auto"/>
                            <w:bottom w:val="none" w:sz="0" w:space="0" w:color="auto"/>
                            <w:right w:val="none" w:sz="0" w:space="0" w:color="auto"/>
                          </w:divBdr>
                          <w:divsChild>
                            <w:div w:id="407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636810">
      <w:bodyDiv w:val="1"/>
      <w:marLeft w:val="0"/>
      <w:marRight w:val="0"/>
      <w:marTop w:val="0"/>
      <w:marBottom w:val="0"/>
      <w:divBdr>
        <w:top w:val="none" w:sz="0" w:space="0" w:color="auto"/>
        <w:left w:val="none" w:sz="0" w:space="0" w:color="auto"/>
        <w:bottom w:val="none" w:sz="0" w:space="0" w:color="auto"/>
        <w:right w:val="none" w:sz="0" w:space="0" w:color="auto"/>
      </w:divBdr>
    </w:div>
    <w:div w:id="1507012230">
      <w:bodyDiv w:val="1"/>
      <w:marLeft w:val="0"/>
      <w:marRight w:val="0"/>
      <w:marTop w:val="0"/>
      <w:marBottom w:val="0"/>
      <w:divBdr>
        <w:top w:val="none" w:sz="0" w:space="0" w:color="auto"/>
        <w:left w:val="none" w:sz="0" w:space="0" w:color="auto"/>
        <w:bottom w:val="none" w:sz="0" w:space="0" w:color="auto"/>
        <w:right w:val="none" w:sz="0" w:space="0" w:color="auto"/>
      </w:divBdr>
    </w:div>
    <w:div w:id="1604530240">
      <w:bodyDiv w:val="1"/>
      <w:marLeft w:val="0"/>
      <w:marRight w:val="0"/>
      <w:marTop w:val="0"/>
      <w:marBottom w:val="0"/>
      <w:divBdr>
        <w:top w:val="none" w:sz="0" w:space="0" w:color="auto"/>
        <w:left w:val="none" w:sz="0" w:space="0" w:color="auto"/>
        <w:bottom w:val="none" w:sz="0" w:space="0" w:color="auto"/>
        <w:right w:val="none" w:sz="0" w:space="0" w:color="auto"/>
      </w:divBdr>
    </w:div>
    <w:div w:id="1611670269">
      <w:bodyDiv w:val="1"/>
      <w:marLeft w:val="0"/>
      <w:marRight w:val="0"/>
      <w:marTop w:val="0"/>
      <w:marBottom w:val="0"/>
      <w:divBdr>
        <w:top w:val="none" w:sz="0" w:space="0" w:color="auto"/>
        <w:left w:val="none" w:sz="0" w:space="0" w:color="auto"/>
        <w:bottom w:val="none" w:sz="0" w:space="0" w:color="auto"/>
        <w:right w:val="none" w:sz="0" w:space="0" w:color="auto"/>
      </w:divBdr>
      <w:divsChild>
        <w:div w:id="633633206">
          <w:marLeft w:val="0"/>
          <w:marRight w:val="0"/>
          <w:marTop w:val="0"/>
          <w:marBottom w:val="0"/>
          <w:divBdr>
            <w:top w:val="none" w:sz="0" w:space="0" w:color="auto"/>
            <w:left w:val="none" w:sz="0" w:space="0" w:color="auto"/>
            <w:bottom w:val="none" w:sz="0" w:space="0" w:color="auto"/>
            <w:right w:val="none" w:sz="0" w:space="0" w:color="auto"/>
          </w:divBdr>
          <w:divsChild>
            <w:div w:id="453837501">
              <w:marLeft w:val="0"/>
              <w:marRight w:val="0"/>
              <w:marTop w:val="0"/>
              <w:marBottom w:val="0"/>
              <w:divBdr>
                <w:top w:val="none" w:sz="0" w:space="0" w:color="auto"/>
                <w:left w:val="none" w:sz="0" w:space="0" w:color="auto"/>
                <w:bottom w:val="none" w:sz="0" w:space="0" w:color="auto"/>
                <w:right w:val="none" w:sz="0" w:space="0" w:color="auto"/>
              </w:divBdr>
              <w:divsChild>
                <w:div w:id="1836410487">
                  <w:marLeft w:val="0"/>
                  <w:marRight w:val="0"/>
                  <w:marTop w:val="0"/>
                  <w:marBottom w:val="0"/>
                  <w:divBdr>
                    <w:top w:val="none" w:sz="0" w:space="0" w:color="auto"/>
                    <w:left w:val="none" w:sz="0" w:space="0" w:color="auto"/>
                    <w:bottom w:val="none" w:sz="0" w:space="0" w:color="auto"/>
                    <w:right w:val="none" w:sz="0" w:space="0" w:color="auto"/>
                  </w:divBdr>
                  <w:divsChild>
                    <w:div w:id="488254009">
                      <w:marLeft w:val="0"/>
                      <w:marRight w:val="0"/>
                      <w:marTop w:val="0"/>
                      <w:marBottom w:val="0"/>
                      <w:divBdr>
                        <w:top w:val="none" w:sz="0" w:space="0" w:color="auto"/>
                        <w:left w:val="none" w:sz="0" w:space="0" w:color="auto"/>
                        <w:bottom w:val="none" w:sz="0" w:space="0" w:color="auto"/>
                        <w:right w:val="none" w:sz="0" w:space="0" w:color="auto"/>
                      </w:divBdr>
                      <w:divsChild>
                        <w:div w:id="1680425608">
                          <w:marLeft w:val="0"/>
                          <w:marRight w:val="0"/>
                          <w:marTop w:val="0"/>
                          <w:marBottom w:val="0"/>
                          <w:divBdr>
                            <w:top w:val="none" w:sz="0" w:space="0" w:color="auto"/>
                            <w:left w:val="none" w:sz="0" w:space="0" w:color="auto"/>
                            <w:bottom w:val="none" w:sz="0" w:space="0" w:color="auto"/>
                            <w:right w:val="none" w:sz="0" w:space="0" w:color="auto"/>
                          </w:divBdr>
                          <w:divsChild>
                            <w:div w:id="6751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29755">
      <w:bodyDiv w:val="1"/>
      <w:marLeft w:val="0"/>
      <w:marRight w:val="0"/>
      <w:marTop w:val="0"/>
      <w:marBottom w:val="0"/>
      <w:divBdr>
        <w:top w:val="none" w:sz="0" w:space="0" w:color="auto"/>
        <w:left w:val="none" w:sz="0" w:space="0" w:color="auto"/>
        <w:bottom w:val="none" w:sz="0" w:space="0" w:color="auto"/>
        <w:right w:val="none" w:sz="0" w:space="0" w:color="auto"/>
      </w:divBdr>
    </w:div>
    <w:div w:id="1691763106">
      <w:bodyDiv w:val="1"/>
      <w:marLeft w:val="0"/>
      <w:marRight w:val="0"/>
      <w:marTop w:val="0"/>
      <w:marBottom w:val="0"/>
      <w:divBdr>
        <w:top w:val="none" w:sz="0" w:space="0" w:color="auto"/>
        <w:left w:val="none" w:sz="0" w:space="0" w:color="auto"/>
        <w:bottom w:val="none" w:sz="0" w:space="0" w:color="auto"/>
        <w:right w:val="none" w:sz="0" w:space="0" w:color="auto"/>
      </w:divBdr>
      <w:divsChild>
        <w:div w:id="194581488">
          <w:marLeft w:val="0"/>
          <w:marRight w:val="0"/>
          <w:marTop w:val="0"/>
          <w:marBottom w:val="0"/>
          <w:divBdr>
            <w:top w:val="none" w:sz="0" w:space="0" w:color="auto"/>
            <w:left w:val="none" w:sz="0" w:space="0" w:color="auto"/>
            <w:bottom w:val="none" w:sz="0" w:space="0" w:color="auto"/>
            <w:right w:val="none" w:sz="0" w:space="0" w:color="auto"/>
          </w:divBdr>
        </w:div>
      </w:divsChild>
    </w:div>
    <w:div w:id="1731422207">
      <w:bodyDiv w:val="1"/>
      <w:marLeft w:val="0"/>
      <w:marRight w:val="0"/>
      <w:marTop w:val="0"/>
      <w:marBottom w:val="0"/>
      <w:divBdr>
        <w:top w:val="none" w:sz="0" w:space="0" w:color="auto"/>
        <w:left w:val="none" w:sz="0" w:space="0" w:color="auto"/>
        <w:bottom w:val="none" w:sz="0" w:space="0" w:color="auto"/>
        <w:right w:val="none" w:sz="0" w:space="0" w:color="auto"/>
      </w:divBdr>
    </w:div>
    <w:div w:id="17924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AD9A-FD5E-4332-B1E8-06DBC4C7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14988</Words>
  <Characters>8544</Characters>
  <Application>Microsoft Office Word</Application>
  <DocSecurity>0</DocSecurity>
  <Lines>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Elektronisko izsoļu vietnes noteikumi</vt:lpstr>
      <vt:lpstr/>
    </vt:vector>
  </TitlesOfParts>
  <Manager>Inita.Ilgaza@tm.gov.lv</Manager>
  <Company>Tieslietu ministrija</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Elektronisko izsoļu vietnes noteikumi</dc:title>
  <dc:creator>Evija Timpare</dc:creator>
  <dc:description>evija.timpare@tm.gov.lv; 67036829
inita.ilgaza@tm.gov.lv
67066814</dc:description>
  <cp:lastModifiedBy>Ilze Brazauska</cp:lastModifiedBy>
  <cp:revision>4</cp:revision>
  <cp:lastPrinted>2015-05-08T11:59:00Z</cp:lastPrinted>
  <dcterms:created xsi:type="dcterms:W3CDTF">2015-06-04T09:56:00Z</dcterms:created>
  <dcterms:modified xsi:type="dcterms:W3CDTF">2015-06-04T10:55:00Z</dcterms:modified>
  <cp:category>MK noteikumu projekts</cp:category>
</cp:coreProperties>
</file>