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A" w:rsidRPr="00483636" w:rsidRDefault="00151D7A" w:rsidP="00151D7A"/>
    <w:p w:rsidR="00151D7A" w:rsidRPr="00483636" w:rsidRDefault="00151D7A" w:rsidP="00151D7A">
      <w:pPr>
        <w:jc w:val="center"/>
        <w:rPr>
          <w:sz w:val="28"/>
          <w:szCs w:val="28"/>
        </w:rPr>
      </w:pPr>
      <w:r w:rsidRPr="00483636">
        <w:rPr>
          <w:sz w:val="28"/>
          <w:szCs w:val="28"/>
        </w:rPr>
        <w:t>LATVIJAS REPUBLIKAS MINISTRU KABINETS</w:t>
      </w:r>
    </w:p>
    <w:p w:rsidR="00151D7A" w:rsidRPr="00483636" w:rsidRDefault="00151D7A" w:rsidP="00151D7A">
      <w:pPr>
        <w:tabs>
          <w:tab w:val="left" w:pos="6663"/>
        </w:tabs>
        <w:rPr>
          <w:sz w:val="28"/>
          <w:szCs w:val="28"/>
        </w:rPr>
      </w:pPr>
    </w:p>
    <w:p w:rsidR="00151D7A" w:rsidRPr="00483636" w:rsidRDefault="00151D7A" w:rsidP="00151D7A">
      <w:pPr>
        <w:tabs>
          <w:tab w:val="left" w:pos="6663"/>
        </w:tabs>
        <w:rPr>
          <w:sz w:val="28"/>
          <w:szCs w:val="28"/>
        </w:rPr>
      </w:pPr>
      <w:r w:rsidRPr="00483636">
        <w:rPr>
          <w:sz w:val="28"/>
          <w:szCs w:val="28"/>
        </w:rPr>
        <w:t>2015. gada ______</w:t>
      </w:r>
      <w:proofErr w:type="gramStart"/>
      <w:r w:rsidRPr="00483636">
        <w:rPr>
          <w:sz w:val="28"/>
          <w:szCs w:val="28"/>
        </w:rPr>
        <w:t xml:space="preserve">            </w:t>
      </w:r>
      <w:proofErr w:type="gramEnd"/>
      <w:r w:rsidRPr="00483636">
        <w:rPr>
          <w:sz w:val="28"/>
          <w:szCs w:val="28"/>
        </w:rPr>
        <w:tab/>
        <w:t>Noteikumi Nr.</w:t>
      </w:r>
    </w:p>
    <w:p w:rsidR="00151D7A" w:rsidRPr="00483636" w:rsidRDefault="00151D7A" w:rsidP="00151D7A">
      <w:pPr>
        <w:tabs>
          <w:tab w:val="left" w:pos="6663"/>
        </w:tabs>
        <w:rPr>
          <w:sz w:val="28"/>
        </w:rPr>
      </w:pPr>
      <w:r w:rsidRPr="00483636">
        <w:rPr>
          <w:sz w:val="28"/>
        </w:rPr>
        <w:t>Rīgā</w:t>
      </w:r>
      <w:r w:rsidRPr="00483636">
        <w:rPr>
          <w:sz w:val="28"/>
        </w:rPr>
        <w:tab/>
        <w:t>(prot. Nr.</w:t>
      </w:r>
      <w:proofErr w:type="gramStart"/>
      <w:r w:rsidRPr="00483636">
        <w:rPr>
          <w:sz w:val="28"/>
        </w:rPr>
        <w:t xml:space="preserve">               </w:t>
      </w:r>
      <w:proofErr w:type="gramEnd"/>
      <w:r w:rsidRPr="00483636">
        <w:rPr>
          <w:sz w:val="28"/>
        </w:rPr>
        <w:t>.§)</w:t>
      </w:r>
    </w:p>
    <w:p w:rsidR="00151D7A" w:rsidRPr="00483636" w:rsidRDefault="00151D7A" w:rsidP="00151D7A">
      <w:pPr>
        <w:tabs>
          <w:tab w:val="left" w:pos="6663"/>
        </w:tabs>
        <w:rPr>
          <w:sz w:val="28"/>
          <w:szCs w:val="28"/>
        </w:rPr>
      </w:pPr>
      <w:r w:rsidRPr="00483636">
        <w:rPr>
          <w:sz w:val="28"/>
          <w:szCs w:val="28"/>
        </w:rPr>
        <w:tab/>
      </w:r>
    </w:p>
    <w:p w:rsidR="00151D7A" w:rsidRPr="00483636" w:rsidRDefault="00151D7A" w:rsidP="00151D7A">
      <w:pPr>
        <w:jc w:val="center"/>
      </w:pPr>
    </w:p>
    <w:p w:rsidR="00151D7A" w:rsidRPr="00483636" w:rsidRDefault="00151D7A" w:rsidP="00151D7A">
      <w:pPr>
        <w:pStyle w:val="Heading3"/>
        <w:shd w:val="clear" w:color="auto" w:fill="FFFFFF"/>
        <w:jc w:val="center"/>
        <w:rPr>
          <w:sz w:val="28"/>
          <w:szCs w:val="28"/>
          <w:lang w:val="lv-LV"/>
        </w:rPr>
      </w:pPr>
      <w:r w:rsidRPr="00483636">
        <w:rPr>
          <w:sz w:val="28"/>
          <w:szCs w:val="28"/>
          <w:lang w:val="lv-LV"/>
        </w:rPr>
        <w:t>Grozījumi Ministru kabineta 2004.gada 23.novembra noteikumos Nr.962 „</w:t>
      </w:r>
      <w:hyperlink r:id="rId6" w:tgtFrame="_blank" w:history="1">
        <w:r w:rsidRPr="00483636">
          <w:rPr>
            <w:rStyle w:val="Hyperlink"/>
            <w:color w:val="auto"/>
            <w:sz w:val="28"/>
            <w:szCs w:val="28"/>
            <w:u w:val="none"/>
            <w:lang w:val="lv-LV"/>
          </w:rPr>
          <w:t>Valsts vides dienesta nolikums</w:t>
        </w:r>
      </w:hyperlink>
      <w:r w:rsidRPr="00483636">
        <w:rPr>
          <w:sz w:val="28"/>
          <w:szCs w:val="28"/>
          <w:lang w:val="lv-LV"/>
        </w:rPr>
        <w:t>”</w:t>
      </w:r>
    </w:p>
    <w:p w:rsidR="00151D7A" w:rsidRPr="00483636" w:rsidRDefault="00151D7A" w:rsidP="00151D7A">
      <w:pPr>
        <w:pStyle w:val="NormalWeb"/>
        <w:shd w:val="clear" w:color="auto" w:fill="FFFFFF"/>
        <w:spacing w:line="293" w:lineRule="atLeast"/>
        <w:ind w:firstLine="300"/>
        <w:jc w:val="right"/>
        <w:rPr>
          <w:i/>
          <w:iCs/>
          <w:sz w:val="28"/>
          <w:szCs w:val="28"/>
          <w:lang w:val="lv-LV"/>
        </w:rPr>
      </w:pPr>
      <w:r w:rsidRPr="00483636">
        <w:rPr>
          <w:i/>
          <w:iCs/>
          <w:sz w:val="28"/>
          <w:szCs w:val="28"/>
          <w:lang w:val="lv-LV"/>
        </w:rPr>
        <w:t>Izdoti saskaņā ar</w:t>
      </w:r>
      <w:r w:rsidRPr="00483636">
        <w:rPr>
          <w:rStyle w:val="apple-converted-space"/>
          <w:i/>
          <w:iCs/>
          <w:sz w:val="28"/>
          <w:szCs w:val="28"/>
          <w:lang w:val="lv-LV"/>
        </w:rPr>
        <w:t> </w:t>
      </w:r>
      <w:hyperlink r:id="rId7" w:tgtFrame="_blank" w:history="1">
        <w:r w:rsidRPr="00483636">
          <w:rPr>
            <w:rStyle w:val="Hyperlink"/>
            <w:i/>
            <w:iCs/>
            <w:color w:val="auto"/>
            <w:sz w:val="28"/>
            <w:szCs w:val="28"/>
            <w:u w:val="none"/>
            <w:lang w:val="lv-LV"/>
          </w:rPr>
          <w:t>Valsts pārvaldes iekārtas likuma</w:t>
        </w:r>
      </w:hyperlink>
      <w:r w:rsidRPr="00483636">
        <w:rPr>
          <w:i/>
          <w:iCs/>
          <w:sz w:val="28"/>
          <w:szCs w:val="28"/>
          <w:lang w:val="lv-LV"/>
        </w:rPr>
        <w:br/>
      </w:r>
      <w:hyperlink r:id="rId8" w:anchor="p16" w:tgtFrame="_blank" w:history="1">
        <w:r w:rsidRPr="00483636">
          <w:rPr>
            <w:rStyle w:val="Hyperlink"/>
            <w:i/>
            <w:iCs/>
            <w:color w:val="auto"/>
            <w:sz w:val="28"/>
            <w:szCs w:val="28"/>
            <w:u w:val="none"/>
            <w:lang w:val="lv-LV"/>
          </w:rPr>
          <w:t>16.panta</w:t>
        </w:r>
      </w:hyperlink>
      <w:r w:rsidRPr="00483636">
        <w:rPr>
          <w:rStyle w:val="apple-converted-space"/>
          <w:i/>
          <w:iCs/>
          <w:sz w:val="28"/>
          <w:szCs w:val="28"/>
          <w:lang w:val="lv-LV"/>
        </w:rPr>
        <w:t> </w:t>
      </w:r>
      <w:r w:rsidRPr="00483636">
        <w:rPr>
          <w:i/>
          <w:iCs/>
          <w:sz w:val="28"/>
          <w:szCs w:val="28"/>
          <w:lang w:val="lv-LV"/>
        </w:rPr>
        <w:t>pirmo daļu</w:t>
      </w:r>
    </w:p>
    <w:p w:rsidR="00151D7A" w:rsidRPr="00483636" w:rsidRDefault="00151D7A" w:rsidP="00151D7A">
      <w:pPr>
        <w:pStyle w:val="NormalWeb"/>
        <w:shd w:val="clear" w:color="auto" w:fill="FFFFFF"/>
        <w:spacing w:line="293" w:lineRule="atLeast"/>
        <w:ind w:firstLine="709"/>
        <w:jc w:val="both"/>
        <w:rPr>
          <w:sz w:val="28"/>
          <w:szCs w:val="28"/>
          <w:lang w:val="lv-LV"/>
        </w:rPr>
      </w:pPr>
      <w:r w:rsidRPr="00483636">
        <w:rPr>
          <w:sz w:val="28"/>
          <w:szCs w:val="28"/>
          <w:lang w:val="lv-LV"/>
        </w:rPr>
        <w:t>Izdarīt Ministru kabineta 2004.gada 23.novembra noteikumos Nr.962 „</w:t>
      </w:r>
      <w:hyperlink r:id="rId9" w:tgtFrame="_blank" w:history="1">
        <w:r w:rsidRPr="00483636">
          <w:rPr>
            <w:rStyle w:val="Hyperlink"/>
            <w:color w:val="auto"/>
            <w:sz w:val="28"/>
            <w:szCs w:val="28"/>
            <w:u w:val="none"/>
            <w:lang w:val="lv-LV"/>
          </w:rPr>
          <w:t>Valsts vides dienesta nolikums</w:t>
        </w:r>
      </w:hyperlink>
      <w:r w:rsidRPr="00483636">
        <w:rPr>
          <w:sz w:val="28"/>
          <w:szCs w:val="28"/>
          <w:lang w:val="lv-LV"/>
        </w:rPr>
        <w:t>” (Latvijas Vēstnesis, 2004, 189.nr.; 2009, 99.nr.; 2013, 168.nr.) šādus grozījumus:</w:t>
      </w:r>
    </w:p>
    <w:p w:rsidR="00151D7A" w:rsidRPr="00483636" w:rsidRDefault="00151D7A" w:rsidP="00151D7A">
      <w:pPr>
        <w:pStyle w:val="NormalWeb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sz w:val="28"/>
          <w:szCs w:val="28"/>
          <w:lang w:val="lv-LV"/>
        </w:rPr>
      </w:pPr>
      <w:r w:rsidRPr="00483636">
        <w:rPr>
          <w:sz w:val="28"/>
          <w:szCs w:val="28"/>
          <w:lang w:val="lv-LV"/>
        </w:rPr>
        <w:t xml:space="preserve"> 1. Papildināt noteikumus ar 3.4. apakšpunktu šādā redakcijā:</w:t>
      </w:r>
    </w:p>
    <w:p w:rsidR="00151D7A" w:rsidRPr="00483636" w:rsidRDefault="00151D7A" w:rsidP="00151D7A">
      <w:pPr>
        <w:ind w:firstLine="709"/>
        <w:jc w:val="both"/>
        <w:rPr>
          <w:sz w:val="28"/>
          <w:szCs w:val="28"/>
        </w:rPr>
      </w:pPr>
      <w:r w:rsidRPr="00483636">
        <w:rPr>
          <w:sz w:val="28"/>
          <w:szCs w:val="28"/>
        </w:rPr>
        <w:t>„3.4. saskaņā ar Būvniecības likuma 6.panta ceturtajā daļā noteikto pieņemt lēmumus par būvniecības ieceri, pildot Būvniecības likuma 12.panta trešās daļas 1., 3., 4., 5., 5.</w:t>
      </w:r>
      <w:r w:rsidRPr="00483636">
        <w:rPr>
          <w:sz w:val="28"/>
          <w:szCs w:val="28"/>
          <w:vertAlign w:val="superscript"/>
        </w:rPr>
        <w:t>2</w:t>
      </w:r>
      <w:r w:rsidRPr="00483636">
        <w:rPr>
          <w:sz w:val="28"/>
          <w:szCs w:val="28"/>
        </w:rPr>
        <w:t xml:space="preserve">., 6., 9. un 10.punktā noteiktās būvvaldes funkcijas attiecībā uz ar radiācijas drošību saistīto būvju (valsts nozīmes jonizējošā starojuma objektu) būvniecību, ja tām piemērots ietekmes uz vidi novērtējuma procedūra atbilstoši </w:t>
      </w:r>
      <w:r w:rsidRPr="00483636">
        <w:rPr>
          <w:sz w:val="28"/>
          <w:szCs w:val="28"/>
          <w:shd w:val="clear" w:color="auto" w:fill="FFFFFF"/>
        </w:rPr>
        <w:t xml:space="preserve">likuma „Par ietekmes uz vidi novērtējumu” </w:t>
      </w:r>
      <w:hyperlink r:id="rId10" w:tgtFrame="_blank" w:history="1">
        <w:r w:rsidRPr="00483636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4.panta</w:t>
        </w:r>
      </w:hyperlink>
      <w:r w:rsidRPr="00483636">
        <w:rPr>
          <w:rStyle w:val="apple-converted-space"/>
          <w:sz w:val="28"/>
          <w:szCs w:val="28"/>
          <w:shd w:val="clear" w:color="auto" w:fill="FFFFFF"/>
        </w:rPr>
        <w:t> </w:t>
      </w:r>
      <w:r w:rsidRPr="00483636">
        <w:rPr>
          <w:sz w:val="28"/>
          <w:szCs w:val="28"/>
          <w:shd w:val="clear" w:color="auto" w:fill="FFFFFF"/>
        </w:rPr>
        <w:t>pirmās daļas 1.punktam</w:t>
      </w:r>
      <w:r w:rsidRPr="00483636">
        <w:rPr>
          <w:sz w:val="28"/>
          <w:szCs w:val="28"/>
        </w:rPr>
        <w:t>.”</w:t>
      </w:r>
    </w:p>
    <w:p w:rsidR="00151D7A" w:rsidRPr="00483636" w:rsidRDefault="00151D7A" w:rsidP="00151D7A">
      <w:pPr>
        <w:ind w:firstLine="709"/>
        <w:jc w:val="both"/>
        <w:rPr>
          <w:sz w:val="28"/>
          <w:szCs w:val="28"/>
        </w:rPr>
      </w:pPr>
    </w:p>
    <w:p w:rsidR="00151D7A" w:rsidRPr="00483636" w:rsidRDefault="00151D7A" w:rsidP="00151D7A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483636">
        <w:rPr>
          <w:sz w:val="28"/>
          <w:szCs w:val="28"/>
        </w:rPr>
        <w:t xml:space="preserve">2. </w:t>
      </w:r>
      <w:r w:rsidRPr="00483636">
        <w:rPr>
          <w:sz w:val="28"/>
          <w:szCs w:val="28"/>
          <w:lang w:val="lv-LV"/>
        </w:rPr>
        <w:t>Papildināt noteikumus ar 16.</w:t>
      </w:r>
      <w:r w:rsidRPr="00483636">
        <w:rPr>
          <w:sz w:val="28"/>
          <w:szCs w:val="28"/>
          <w:vertAlign w:val="superscript"/>
          <w:lang w:val="lv-LV"/>
        </w:rPr>
        <w:t>2</w:t>
      </w:r>
      <w:r w:rsidRPr="00483636">
        <w:rPr>
          <w:sz w:val="28"/>
          <w:szCs w:val="28"/>
          <w:lang w:val="lv-LV"/>
        </w:rPr>
        <w:t> punktu šādā redakcijā:</w:t>
      </w:r>
    </w:p>
    <w:p w:rsidR="00151D7A" w:rsidRPr="00483636" w:rsidRDefault="00151D7A" w:rsidP="00151D7A">
      <w:pPr>
        <w:ind w:firstLine="709"/>
        <w:jc w:val="both"/>
        <w:rPr>
          <w:sz w:val="28"/>
          <w:szCs w:val="28"/>
        </w:rPr>
      </w:pPr>
      <w:r w:rsidRPr="00483636">
        <w:rPr>
          <w:sz w:val="28"/>
          <w:szCs w:val="28"/>
          <w:shd w:val="clear" w:color="auto" w:fill="FFFFFF"/>
        </w:rPr>
        <w:t>„16.</w:t>
      </w:r>
      <w:r w:rsidRPr="00483636">
        <w:rPr>
          <w:sz w:val="28"/>
          <w:szCs w:val="28"/>
          <w:shd w:val="clear" w:color="auto" w:fill="FFFFFF"/>
          <w:vertAlign w:val="superscript"/>
        </w:rPr>
        <w:t>2</w:t>
      </w:r>
      <w:r w:rsidRPr="004836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Valsts vides dienesta </w:t>
      </w:r>
      <w:r w:rsidRPr="00151D7A">
        <w:rPr>
          <w:sz w:val="28"/>
          <w:szCs w:val="28"/>
          <w:shd w:val="clear" w:color="auto" w:fill="FFFFFF"/>
        </w:rPr>
        <w:t>amatpersonas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izdotas būvatļaujas vai atteikumu izdot būvatļauju </w:t>
      </w:r>
      <w:r w:rsidRPr="00151D7A">
        <w:rPr>
          <w:sz w:val="28"/>
          <w:szCs w:val="28"/>
          <w:shd w:val="clear" w:color="auto" w:fill="FFFFFF"/>
        </w:rPr>
        <w:t>var apstrīdēt Valsts vides dienesta ģenerāldirektoram</w:t>
      </w:r>
      <w:r>
        <w:rPr>
          <w:sz w:val="28"/>
          <w:szCs w:val="28"/>
          <w:shd w:val="clear" w:color="auto" w:fill="FFFFFF"/>
        </w:rPr>
        <w:t xml:space="preserve">. Valsts </w:t>
      </w:r>
      <w:r w:rsidRPr="00151D7A">
        <w:rPr>
          <w:sz w:val="28"/>
          <w:szCs w:val="28"/>
          <w:shd w:val="clear" w:color="auto" w:fill="FFFFFF"/>
        </w:rPr>
        <w:t>vides dienesta ģenerāldirektora lēmumu</w:t>
      </w:r>
      <w:r>
        <w:rPr>
          <w:sz w:val="28"/>
          <w:szCs w:val="28"/>
          <w:shd w:val="clear" w:color="auto" w:fill="FFFFFF"/>
        </w:rPr>
        <w:t xml:space="preserve"> var pārsūdzēt Administratīvajā rajona</w:t>
      </w:r>
      <w:r w:rsidR="00C54E90">
        <w:rPr>
          <w:sz w:val="28"/>
          <w:szCs w:val="28"/>
          <w:shd w:val="clear" w:color="auto" w:fill="FFFFFF"/>
        </w:rPr>
        <w:t xml:space="preserve"> tiesā</w:t>
      </w:r>
      <w:r>
        <w:rPr>
          <w:sz w:val="28"/>
          <w:szCs w:val="28"/>
          <w:shd w:val="clear" w:color="auto" w:fill="FFFFFF"/>
        </w:rPr>
        <w:t>.</w:t>
      </w:r>
      <w:r w:rsidRPr="00483636">
        <w:rPr>
          <w:sz w:val="28"/>
          <w:szCs w:val="28"/>
          <w:shd w:val="clear" w:color="auto" w:fill="FFFFFF"/>
        </w:rPr>
        <w:t>”</w:t>
      </w:r>
      <w:bookmarkStart w:id="0" w:name="_GoBack"/>
      <w:bookmarkEnd w:id="0"/>
    </w:p>
    <w:p w:rsidR="00151D7A" w:rsidRPr="00483636" w:rsidRDefault="00151D7A" w:rsidP="00151D7A">
      <w:pPr>
        <w:tabs>
          <w:tab w:val="left" w:pos="540"/>
        </w:tabs>
        <w:jc w:val="both"/>
        <w:rPr>
          <w:bCs/>
          <w:iCs/>
          <w:sz w:val="28"/>
          <w:szCs w:val="28"/>
        </w:rPr>
      </w:pPr>
    </w:p>
    <w:p w:rsidR="00151D7A" w:rsidRPr="00483636" w:rsidRDefault="00151D7A" w:rsidP="00151D7A">
      <w:pPr>
        <w:jc w:val="both"/>
      </w:pPr>
    </w:p>
    <w:p w:rsidR="00151D7A" w:rsidRPr="00483636" w:rsidRDefault="00151D7A" w:rsidP="00151D7A">
      <w:pPr>
        <w:tabs>
          <w:tab w:val="left" w:pos="6521"/>
          <w:tab w:val="left" w:pos="6804"/>
        </w:tabs>
        <w:jc w:val="both"/>
        <w:rPr>
          <w:sz w:val="28"/>
          <w:szCs w:val="28"/>
        </w:rPr>
      </w:pPr>
      <w:r w:rsidRPr="00483636">
        <w:rPr>
          <w:sz w:val="28"/>
          <w:szCs w:val="28"/>
        </w:rPr>
        <w:t xml:space="preserve">Ministru prezidente </w:t>
      </w:r>
      <w:r w:rsidRPr="00483636">
        <w:rPr>
          <w:sz w:val="28"/>
          <w:szCs w:val="28"/>
        </w:rPr>
        <w:tab/>
        <w:t>L. Straujuma</w:t>
      </w: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jc w:val="both"/>
      </w:pP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jc w:val="both"/>
      </w:pPr>
    </w:p>
    <w:p w:rsidR="00151D7A" w:rsidRPr="00483636" w:rsidRDefault="00151D7A" w:rsidP="00151D7A">
      <w:pPr>
        <w:tabs>
          <w:tab w:val="left" w:pos="6521"/>
        </w:tabs>
        <w:ind w:right="26"/>
        <w:rPr>
          <w:sz w:val="28"/>
          <w:szCs w:val="28"/>
        </w:rPr>
      </w:pPr>
      <w:r w:rsidRPr="00483636">
        <w:rPr>
          <w:sz w:val="28"/>
          <w:szCs w:val="28"/>
        </w:rPr>
        <w:t xml:space="preserve">Vides aizsardzības un reģionālās attīstības </w:t>
      </w:r>
    </w:p>
    <w:p w:rsidR="00151D7A" w:rsidRPr="00483636" w:rsidRDefault="00151D7A" w:rsidP="00151D7A">
      <w:pPr>
        <w:tabs>
          <w:tab w:val="left" w:pos="6521"/>
        </w:tabs>
        <w:ind w:right="26"/>
        <w:rPr>
          <w:sz w:val="28"/>
          <w:szCs w:val="28"/>
        </w:rPr>
      </w:pPr>
      <w:r w:rsidRPr="00483636">
        <w:rPr>
          <w:sz w:val="28"/>
          <w:szCs w:val="28"/>
        </w:rPr>
        <w:t>ministrs</w:t>
      </w:r>
      <w:r w:rsidRPr="00483636">
        <w:rPr>
          <w:sz w:val="28"/>
          <w:szCs w:val="28"/>
        </w:rPr>
        <w:tab/>
        <w:t>K. Gerhards</w:t>
      </w: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ind w:firstLine="709"/>
        <w:jc w:val="both"/>
      </w:pP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483636">
        <w:rPr>
          <w:sz w:val="28"/>
          <w:szCs w:val="28"/>
        </w:rPr>
        <w:t>Iesniedzējs:</w:t>
      </w:r>
    </w:p>
    <w:p w:rsidR="00151D7A" w:rsidRPr="00483636" w:rsidRDefault="00151D7A" w:rsidP="00151D7A">
      <w:pPr>
        <w:tabs>
          <w:tab w:val="left" w:pos="6521"/>
        </w:tabs>
        <w:ind w:right="26"/>
        <w:rPr>
          <w:sz w:val="28"/>
          <w:szCs w:val="28"/>
        </w:rPr>
      </w:pPr>
      <w:r w:rsidRPr="00483636">
        <w:rPr>
          <w:sz w:val="28"/>
          <w:szCs w:val="28"/>
        </w:rPr>
        <w:t xml:space="preserve">Vides aizsardzības un reģionālās attīstības </w:t>
      </w:r>
    </w:p>
    <w:p w:rsidR="00151D7A" w:rsidRPr="00483636" w:rsidRDefault="00151D7A" w:rsidP="00151D7A">
      <w:pPr>
        <w:tabs>
          <w:tab w:val="left" w:pos="6521"/>
        </w:tabs>
        <w:ind w:right="26"/>
        <w:rPr>
          <w:sz w:val="28"/>
          <w:szCs w:val="28"/>
        </w:rPr>
      </w:pPr>
      <w:r w:rsidRPr="00483636">
        <w:rPr>
          <w:sz w:val="28"/>
          <w:szCs w:val="28"/>
        </w:rPr>
        <w:t>ministrs</w:t>
      </w:r>
      <w:r w:rsidRPr="00483636">
        <w:rPr>
          <w:sz w:val="28"/>
          <w:szCs w:val="28"/>
        </w:rPr>
        <w:tab/>
        <w:t>K. Gerhards</w:t>
      </w:r>
    </w:p>
    <w:p w:rsidR="00151D7A" w:rsidRPr="00483636" w:rsidRDefault="00151D7A" w:rsidP="00151D7A">
      <w:pPr>
        <w:tabs>
          <w:tab w:val="left" w:pos="6521"/>
          <w:tab w:val="left" w:pos="7740"/>
        </w:tabs>
        <w:ind w:firstLine="709"/>
        <w:jc w:val="both"/>
        <w:rPr>
          <w:sz w:val="28"/>
          <w:szCs w:val="28"/>
        </w:rPr>
      </w:pPr>
    </w:p>
    <w:p w:rsidR="00151D7A" w:rsidRPr="00483636" w:rsidRDefault="00151D7A" w:rsidP="00151D7A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483636">
        <w:rPr>
          <w:sz w:val="28"/>
          <w:szCs w:val="28"/>
        </w:rPr>
        <w:t>Vizē:</w:t>
      </w:r>
    </w:p>
    <w:p w:rsidR="00151D7A" w:rsidRPr="00483636" w:rsidRDefault="00151D7A" w:rsidP="00151D7A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483636">
        <w:rPr>
          <w:sz w:val="28"/>
          <w:szCs w:val="28"/>
        </w:rPr>
        <w:t>Valsts sekretārs</w:t>
      </w:r>
      <w:r w:rsidRPr="00483636">
        <w:rPr>
          <w:sz w:val="28"/>
          <w:szCs w:val="28"/>
        </w:rPr>
        <w:tab/>
        <w:t>G. Puķītis</w:t>
      </w:r>
    </w:p>
    <w:p w:rsidR="00151D7A" w:rsidRPr="00483636" w:rsidRDefault="00151D7A" w:rsidP="00151D7A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151D7A" w:rsidRPr="00483636" w:rsidRDefault="00151D7A" w:rsidP="00151D7A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51D7A" w:rsidRDefault="00151D7A" w:rsidP="00151D7A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ru-RU"/>
        </w:rPr>
        <w:t>01.06.2015 10:05</w:t>
      </w:r>
    </w:p>
    <w:p w:rsidR="00151D7A" w:rsidRPr="00483636" w:rsidRDefault="00C54E90" w:rsidP="00151D7A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218</w:t>
      </w:r>
    </w:p>
    <w:p w:rsidR="00151D7A" w:rsidRPr="00483636" w:rsidRDefault="00151D7A" w:rsidP="00151D7A">
      <w:pPr>
        <w:pStyle w:val="BodyText"/>
        <w:jc w:val="left"/>
        <w:rPr>
          <w:sz w:val="20"/>
          <w:szCs w:val="20"/>
        </w:rPr>
      </w:pP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Dace Šatrovska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Vides aizsardzības departamenta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Vides kvalitātes un atkritumu apsaimniekošanas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nodaļas vadītāja – departamenta direktores vietniece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 xml:space="preserve">67026521, </w:t>
      </w:r>
      <w:hyperlink r:id="rId11" w:history="1">
        <w:r w:rsidRPr="00483636">
          <w:rPr>
            <w:rStyle w:val="Hyperlink"/>
            <w:rFonts w:eastAsiaTheme="majorEastAsia"/>
            <w:color w:val="auto"/>
            <w:sz w:val="20"/>
            <w:szCs w:val="20"/>
          </w:rPr>
          <w:t>dace.satrovska@varam.gov.lv</w:t>
        </w:r>
      </w:hyperlink>
    </w:p>
    <w:p w:rsidR="00151D7A" w:rsidRPr="00483636" w:rsidRDefault="00151D7A" w:rsidP="00151D7A">
      <w:pPr>
        <w:rPr>
          <w:sz w:val="20"/>
          <w:szCs w:val="20"/>
        </w:rPr>
      </w:pP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Olga Paipala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>Juridiskā departamenta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 xml:space="preserve">Juridiskās nodaļas vadītāja </w:t>
      </w:r>
      <w:proofErr w:type="spellStart"/>
      <w:r w:rsidRPr="00483636">
        <w:rPr>
          <w:sz w:val="20"/>
          <w:szCs w:val="20"/>
        </w:rPr>
        <w:t>p.i</w:t>
      </w:r>
      <w:proofErr w:type="spellEnd"/>
      <w:r w:rsidRPr="00483636">
        <w:rPr>
          <w:sz w:val="20"/>
          <w:szCs w:val="20"/>
        </w:rPr>
        <w:t>.</w:t>
      </w:r>
    </w:p>
    <w:p w:rsidR="00151D7A" w:rsidRPr="00483636" w:rsidRDefault="00151D7A" w:rsidP="00151D7A">
      <w:pPr>
        <w:rPr>
          <w:sz w:val="20"/>
          <w:szCs w:val="20"/>
        </w:rPr>
      </w:pPr>
      <w:r w:rsidRPr="00483636">
        <w:rPr>
          <w:sz w:val="20"/>
          <w:szCs w:val="20"/>
        </w:rPr>
        <w:t xml:space="preserve">67026527, </w:t>
      </w:r>
      <w:hyperlink r:id="rId12" w:history="1">
        <w:r w:rsidRPr="00483636">
          <w:rPr>
            <w:rStyle w:val="Hyperlink"/>
            <w:rFonts w:eastAsiaTheme="majorEastAsia"/>
            <w:color w:val="auto"/>
            <w:sz w:val="20"/>
            <w:szCs w:val="20"/>
          </w:rPr>
          <w:t>olga.paipala@varam.gov.lv</w:t>
        </w:r>
      </w:hyperlink>
    </w:p>
    <w:p w:rsidR="00151D7A" w:rsidRPr="00483636" w:rsidRDefault="00151D7A" w:rsidP="00151D7A">
      <w:pPr>
        <w:pStyle w:val="BodyText"/>
        <w:jc w:val="left"/>
        <w:rPr>
          <w:sz w:val="20"/>
          <w:szCs w:val="20"/>
        </w:rPr>
      </w:pPr>
    </w:p>
    <w:p w:rsidR="00151D7A" w:rsidRPr="00483636" w:rsidRDefault="00151D7A" w:rsidP="00151D7A"/>
    <w:p w:rsidR="00151D7A" w:rsidRDefault="00151D7A" w:rsidP="00151D7A"/>
    <w:p w:rsidR="00EB3FF0" w:rsidRDefault="00EB3FF0"/>
    <w:sectPr w:rsidR="00EB3FF0" w:rsidSect="00C54E9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90" w:rsidRDefault="00C54E90" w:rsidP="00151D7A">
      <w:r>
        <w:separator/>
      </w:r>
    </w:p>
  </w:endnote>
  <w:endnote w:type="continuationSeparator" w:id="0">
    <w:p w:rsidR="00C54E90" w:rsidRDefault="00C54E90" w:rsidP="0015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0" w:rsidRPr="00B93249" w:rsidRDefault="00C54E90" w:rsidP="00C54E90">
    <w:pPr>
      <w:pStyle w:val="Heading3"/>
      <w:shd w:val="clear" w:color="auto" w:fill="FFFFFF"/>
      <w:jc w:val="both"/>
      <w:rPr>
        <w:b w:val="0"/>
        <w:sz w:val="24"/>
        <w:szCs w:val="24"/>
        <w:lang w:val="lv-LV"/>
      </w:rPr>
    </w:pPr>
    <w:r>
      <w:rPr>
        <w:b w:val="0"/>
        <w:sz w:val="24"/>
        <w:szCs w:val="24"/>
        <w:lang w:val="lv-LV"/>
      </w:rPr>
      <w:t>VARAMNot_0106</w:t>
    </w:r>
    <w:r w:rsidRPr="00515B35">
      <w:rPr>
        <w:b w:val="0"/>
        <w:sz w:val="24"/>
        <w:szCs w:val="24"/>
        <w:lang w:val="lv-LV"/>
      </w:rPr>
      <w:t>15_VVD; Ministru kabineta noteikumu projekts „</w:t>
    </w:r>
    <w:r>
      <w:rPr>
        <w:b w:val="0"/>
        <w:sz w:val="24"/>
        <w:szCs w:val="24"/>
        <w:lang w:val="lv-LV"/>
      </w:rPr>
      <w:t>Grozījumi</w:t>
    </w:r>
    <w:r w:rsidRPr="00515B35">
      <w:rPr>
        <w:b w:val="0"/>
        <w:sz w:val="24"/>
        <w:szCs w:val="24"/>
        <w:lang w:val="lv-LV"/>
      </w:rPr>
      <w:t xml:space="preserve"> Ministru kabineta 2004.gada 23.novembra noteikumos Nr.962 „</w:t>
    </w:r>
    <w:hyperlink r:id="rId1" w:tgtFrame="_blank" w:history="1">
      <w:r w:rsidRPr="00B93249">
        <w:rPr>
          <w:rStyle w:val="Hyperlink"/>
          <w:b w:val="0"/>
          <w:color w:val="auto"/>
          <w:sz w:val="24"/>
          <w:szCs w:val="24"/>
          <w:u w:val="none"/>
          <w:lang w:val="lv-LV"/>
        </w:rPr>
        <w:t>Valsts vides dienesta nolikums</w:t>
      </w:r>
    </w:hyperlink>
    <w:r w:rsidRPr="00B93249">
      <w:rPr>
        <w:b w:val="0"/>
        <w:sz w:val="24"/>
        <w:szCs w:val="24"/>
        <w:lang w:val="lv-LV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0" w:rsidRPr="00B93249" w:rsidRDefault="00C54E90" w:rsidP="00C54E90">
    <w:pPr>
      <w:pStyle w:val="Heading3"/>
      <w:shd w:val="clear" w:color="auto" w:fill="FFFFFF"/>
      <w:jc w:val="both"/>
      <w:rPr>
        <w:b w:val="0"/>
        <w:sz w:val="24"/>
        <w:szCs w:val="24"/>
        <w:lang w:val="lv-LV"/>
      </w:rPr>
    </w:pPr>
    <w:r w:rsidRPr="00515B35">
      <w:rPr>
        <w:b w:val="0"/>
        <w:sz w:val="24"/>
        <w:szCs w:val="24"/>
        <w:lang w:val="lv-LV"/>
      </w:rPr>
      <w:t>VARAMNot</w:t>
    </w:r>
    <w:r>
      <w:rPr>
        <w:b w:val="0"/>
        <w:sz w:val="24"/>
        <w:szCs w:val="24"/>
        <w:lang w:val="lv-LV"/>
      </w:rPr>
      <w:t>_0106</w:t>
    </w:r>
    <w:r w:rsidRPr="00515B35">
      <w:rPr>
        <w:b w:val="0"/>
        <w:sz w:val="24"/>
        <w:szCs w:val="24"/>
        <w:lang w:val="lv-LV"/>
      </w:rPr>
      <w:t>15_VVD; Ministru kabineta noteikumu projekts „</w:t>
    </w:r>
    <w:r>
      <w:rPr>
        <w:b w:val="0"/>
        <w:sz w:val="24"/>
        <w:szCs w:val="24"/>
        <w:lang w:val="lv-LV"/>
      </w:rPr>
      <w:t>Grozījumi</w:t>
    </w:r>
    <w:r w:rsidRPr="00515B35">
      <w:rPr>
        <w:b w:val="0"/>
        <w:sz w:val="24"/>
        <w:szCs w:val="24"/>
        <w:lang w:val="lv-LV"/>
      </w:rPr>
      <w:t xml:space="preserve"> Ministru kabineta 2004.gada 23.novembra noteikumos Nr.962 </w:t>
    </w:r>
    <w:r w:rsidRPr="00B93249">
      <w:rPr>
        <w:b w:val="0"/>
        <w:sz w:val="24"/>
        <w:szCs w:val="24"/>
        <w:lang w:val="lv-LV"/>
      </w:rPr>
      <w:t>„</w:t>
    </w:r>
    <w:hyperlink r:id="rId1" w:tgtFrame="_blank" w:history="1">
      <w:r w:rsidRPr="00B93249">
        <w:rPr>
          <w:rStyle w:val="Hyperlink"/>
          <w:b w:val="0"/>
          <w:color w:val="auto"/>
          <w:sz w:val="24"/>
          <w:szCs w:val="24"/>
          <w:u w:val="none"/>
          <w:lang w:val="lv-LV"/>
        </w:rPr>
        <w:t>Valsts vides dienesta nolikums</w:t>
      </w:r>
    </w:hyperlink>
    <w:r w:rsidRPr="00B93249">
      <w:rPr>
        <w:b w:val="0"/>
        <w:sz w:val="24"/>
        <w:szCs w:val="24"/>
        <w:lang w:val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90" w:rsidRDefault="00C54E90" w:rsidP="00151D7A">
      <w:r>
        <w:separator/>
      </w:r>
    </w:p>
  </w:footnote>
  <w:footnote w:type="continuationSeparator" w:id="0">
    <w:p w:rsidR="00C54E90" w:rsidRDefault="00C54E90" w:rsidP="0015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0" w:rsidRDefault="00C54E90" w:rsidP="00C54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E90" w:rsidRDefault="00C54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0" w:rsidRDefault="00C54E90" w:rsidP="00C54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09E">
      <w:rPr>
        <w:rStyle w:val="PageNumber"/>
        <w:noProof/>
      </w:rPr>
      <w:t>2</w:t>
    </w:r>
    <w:r>
      <w:rPr>
        <w:rStyle w:val="PageNumber"/>
      </w:rPr>
      <w:fldChar w:fldCharType="end"/>
    </w:r>
  </w:p>
  <w:p w:rsidR="00C54E90" w:rsidRDefault="00C54E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0" w:rsidRPr="00130C82" w:rsidRDefault="00C54E90" w:rsidP="00C54E90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7A"/>
    <w:rsid w:val="00151D7A"/>
    <w:rsid w:val="00156ADF"/>
    <w:rsid w:val="00546E36"/>
    <w:rsid w:val="008845A0"/>
    <w:rsid w:val="008B33AF"/>
    <w:rsid w:val="00C54E90"/>
    <w:rsid w:val="00CF109E"/>
    <w:rsid w:val="00EB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link w:val="Heading3Char"/>
    <w:uiPriority w:val="9"/>
    <w:qFormat/>
    <w:rsid w:val="00151D7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D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151D7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51D7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51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D7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151D7A"/>
  </w:style>
  <w:style w:type="character" w:styleId="Hyperlink">
    <w:name w:val="Hyperlink"/>
    <w:uiPriority w:val="99"/>
    <w:rsid w:val="00151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D7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151D7A"/>
  </w:style>
  <w:style w:type="paragraph" w:styleId="Footer">
    <w:name w:val="footer"/>
    <w:basedOn w:val="Normal"/>
    <w:link w:val="FooterChar"/>
    <w:uiPriority w:val="99"/>
    <w:semiHidden/>
    <w:unhideWhenUsed/>
    <w:rsid w:val="00151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D7A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3545-valsts-parvaldes-iekartas-likum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63545-valsts-parvaldes-iekartas-likums" TargetMode="External"/><Relationship Id="rId12" Type="http://schemas.openxmlformats.org/officeDocument/2006/relationships/hyperlink" Target="mailto:olga.paipala@varam.gov.lv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likumi.lv/ta/id/97132-valsts-vides-dienesta-nolikums" TargetMode="External"/><Relationship Id="rId11" Type="http://schemas.openxmlformats.org/officeDocument/2006/relationships/hyperlink" Target="mailto:dace.satrovska@varam.gov.l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3.varam.gov.lv/owa/redir.aspx?SURL=otxiJbh-lIKGmNockASxhViYAk9EzQEsT3-PfDHf17p_KoCc7jvSCGgAdAB0AHAAOgAvAC8AbABpAGsAdQBtAGkALgBsAHYALwB0AGEALwBpAGQALwAyADUAOAA1ADcAMgA_ACYAcwBlAGEAcgBjAGgAPQBvAG4AIwBwADQA&amp;URL=http%3a%2f%2flikumi.lv%2fta%2fid%2f258572%3f%26search%3don%23p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ikumi.lv/ta/id/97132-valsts-vides-dienesta-nolikum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97132-valsts-vides-dienesta-noliku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97132-valsts-vides-dienesta-no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olgap</cp:lastModifiedBy>
  <cp:revision>2</cp:revision>
  <dcterms:created xsi:type="dcterms:W3CDTF">2015-06-01T07:02:00Z</dcterms:created>
  <dcterms:modified xsi:type="dcterms:W3CDTF">2015-06-01T07:33:00Z</dcterms:modified>
</cp:coreProperties>
</file>