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C603" w14:textId="77777777" w:rsidR="00CA49C1" w:rsidRPr="00B354BB" w:rsidRDefault="00C775B5" w:rsidP="00CA49C1">
      <w:pPr>
        <w:jc w:val="right"/>
        <w:rPr>
          <w:color w:val="000000" w:themeColor="text1"/>
          <w:szCs w:val="28"/>
          <w:lang w:eastAsia="fr-FR"/>
        </w:rPr>
      </w:pPr>
      <w:r w:rsidRPr="00B354BB">
        <w:rPr>
          <w:color w:val="000000" w:themeColor="text1"/>
          <w:szCs w:val="28"/>
          <w:lang w:eastAsia="fr-FR"/>
        </w:rPr>
        <w:t>4.</w:t>
      </w:r>
      <w:r w:rsidR="006B5199" w:rsidRPr="00B354BB">
        <w:rPr>
          <w:color w:val="000000" w:themeColor="text1"/>
          <w:szCs w:val="28"/>
          <w:lang w:eastAsia="fr-FR"/>
        </w:rPr>
        <w:t> </w:t>
      </w:r>
      <w:r w:rsidR="00CA49C1" w:rsidRPr="00B354BB">
        <w:rPr>
          <w:color w:val="000000" w:themeColor="text1"/>
          <w:szCs w:val="28"/>
          <w:lang w:eastAsia="fr-FR"/>
        </w:rPr>
        <w:t>pielikums</w:t>
      </w:r>
    </w:p>
    <w:p w14:paraId="2DB5C604" w14:textId="77777777" w:rsidR="00CA49C1" w:rsidRPr="00B354BB" w:rsidRDefault="00CA49C1" w:rsidP="00CA49C1">
      <w:pPr>
        <w:jc w:val="right"/>
        <w:rPr>
          <w:color w:val="000000" w:themeColor="text1"/>
          <w:szCs w:val="28"/>
          <w:lang w:eastAsia="fr-FR"/>
        </w:rPr>
      </w:pPr>
      <w:r w:rsidRPr="00B354BB">
        <w:rPr>
          <w:color w:val="000000" w:themeColor="text1"/>
          <w:szCs w:val="28"/>
          <w:lang w:eastAsia="fr-FR"/>
        </w:rPr>
        <w:t>Ministru kabineta</w:t>
      </w:r>
    </w:p>
    <w:p w14:paraId="4C3D0CE3" w14:textId="5254A30E" w:rsidR="00F76075" w:rsidRPr="00CD757F" w:rsidRDefault="00F76075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CF4856">
        <w:rPr>
          <w:szCs w:val="22"/>
        </w:rPr>
        <w:t>2.</w:t>
      </w:r>
      <w:r w:rsidRPr="00CD757F">
        <w:rPr>
          <w:szCs w:val="22"/>
        </w:rPr>
        <w:t> </w:t>
      </w:r>
      <w:r w:rsidR="00CF4856">
        <w:rPr>
          <w:szCs w:val="22"/>
        </w:rPr>
        <w:t>jūnija</w:t>
      </w:r>
    </w:p>
    <w:p w14:paraId="5D24453E" w14:textId="54A7CDDE" w:rsidR="00F76075" w:rsidRPr="00CD757F" w:rsidRDefault="00F76075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CF4856">
        <w:rPr>
          <w:szCs w:val="22"/>
        </w:rPr>
        <w:t>269</w:t>
      </w:r>
      <w:bookmarkStart w:id="0" w:name="_GoBack"/>
      <w:bookmarkEnd w:id="0"/>
    </w:p>
    <w:p w14:paraId="2DB5C606" w14:textId="77853487" w:rsidR="00CA49C1" w:rsidRPr="00B354BB" w:rsidRDefault="00CA49C1" w:rsidP="00CA49C1">
      <w:pPr>
        <w:jc w:val="right"/>
        <w:rPr>
          <w:color w:val="000000" w:themeColor="text1"/>
          <w:szCs w:val="28"/>
          <w:lang w:eastAsia="fr-FR"/>
        </w:rPr>
      </w:pPr>
    </w:p>
    <w:p w14:paraId="2DB5C608" w14:textId="77777777" w:rsidR="00F8074F" w:rsidRPr="00F76075" w:rsidRDefault="00F8074F" w:rsidP="00F8074F">
      <w:pPr>
        <w:jc w:val="center"/>
        <w:rPr>
          <w:b/>
          <w:bCs/>
          <w:szCs w:val="28"/>
          <w:vertAlign w:val="superscript"/>
          <w:lang w:eastAsia="fr-FR"/>
        </w:rPr>
      </w:pPr>
      <w:r w:rsidRPr="00F76075">
        <w:rPr>
          <w:b/>
          <w:bCs/>
          <w:szCs w:val="28"/>
          <w:lang w:eastAsia="fr-FR"/>
        </w:rPr>
        <w:t>Zīdaiņiem un maziem bērniem paredzētajai pārtikai pievienoto vitamīnu un minerālvielu maksimālās devas</w:t>
      </w:r>
      <w:r w:rsidRPr="00F76075">
        <w:rPr>
          <w:b/>
          <w:bCs/>
          <w:szCs w:val="28"/>
          <w:vertAlign w:val="superscript"/>
          <w:lang w:eastAsia="fr-FR"/>
        </w:rPr>
        <w:t>1</w:t>
      </w:r>
    </w:p>
    <w:p w14:paraId="2DB5C609" w14:textId="77777777" w:rsidR="00F8074F" w:rsidRPr="00D850ED" w:rsidRDefault="00F8074F" w:rsidP="00F8074F">
      <w:pPr>
        <w:jc w:val="center"/>
        <w:rPr>
          <w:bCs/>
          <w:szCs w:val="28"/>
          <w:lang w:eastAsia="fr-FR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4536"/>
        <w:gridCol w:w="3709"/>
      </w:tblGrid>
      <w:tr w:rsidR="003E10C8" w:rsidRPr="00603CF9" w14:paraId="2DB5C60D" w14:textId="77777777" w:rsidTr="00D850ED">
        <w:tc>
          <w:tcPr>
            <w:tcW w:w="921" w:type="dxa"/>
            <w:vAlign w:val="center"/>
          </w:tcPr>
          <w:p w14:paraId="2DB5C60A" w14:textId="6659D7CA" w:rsidR="00F8074F" w:rsidRPr="00603CF9" w:rsidRDefault="00F8074F" w:rsidP="00D850ED">
            <w:pPr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 xml:space="preserve">Nr. </w:t>
            </w:r>
            <w:r w:rsidR="00D850ED">
              <w:rPr>
                <w:sz w:val="24"/>
                <w:szCs w:val="24"/>
                <w:lang w:eastAsia="fr-FR"/>
              </w:rPr>
              <w:br/>
            </w:r>
            <w:r w:rsidRPr="00603CF9">
              <w:rPr>
                <w:sz w:val="24"/>
                <w:szCs w:val="24"/>
                <w:lang w:eastAsia="fr-FR"/>
              </w:rPr>
              <w:t>p.</w:t>
            </w:r>
            <w:r w:rsidR="00F76075">
              <w:rPr>
                <w:sz w:val="24"/>
                <w:szCs w:val="24"/>
                <w:lang w:eastAsia="fr-FR"/>
              </w:rPr>
              <w:t> </w:t>
            </w:r>
            <w:r w:rsidRPr="00603CF9">
              <w:rPr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4536" w:type="dxa"/>
            <w:vAlign w:val="center"/>
          </w:tcPr>
          <w:p w14:paraId="2DB5C60B" w14:textId="10F814E0" w:rsidR="00F8074F" w:rsidRPr="00603CF9" w:rsidRDefault="00F8074F" w:rsidP="00D850ED">
            <w:pPr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 xml:space="preserve">Vitamīni un minerālvielas </w:t>
            </w:r>
            <w:r w:rsidR="00D850ED">
              <w:rPr>
                <w:sz w:val="24"/>
                <w:szCs w:val="24"/>
                <w:lang w:eastAsia="fr-FR"/>
              </w:rPr>
              <w:br/>
            </w:r>
            <w:r w:rsidRPr="00603CF9">
              <w:rPr>
                <w:sz w:val="24"/>
                <w:szCs w:val="24"/>
                <w:lang w:eastAsia="fr-FR"/>
              </w:rPr>
              <w:t>(mērvienības)</w:t>
            </w:r>
          </w:p>
        </w:tc>
        <w:tc>
          <w:tcPr>
            <w:tcW w:w="3709" w:type="dxa"/>
            <w:vAlign w:val="center"/>
          </w:tcPr>
          <w:p w14:paraId="2DB5C60C" w14:textId="77777777" w:rsidR="00F8074F" w:rsidRPr="00603CF9" w:rsidRDefault="00F8074F" w:rsidP="00D850ED">
            <w:pPr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Maksimālā deva/100 kcal</w:t>
            </w:r>
          </w:p>
        </w:tc>
      </w:tr>
      <w:tr w:rsidR="003E10C8" w:rsidRPr="00603CF9" w14:paraId="2DB5C611" w14:textId="77777777" w:rsidTr="00D850ED">
        <w:tc>
          <w:tcPr>
            <w:tcW w:w="921" w:type="dxa"/>
            <w:vAlign w:val="center"/>
          </w:tcPr>
          <w:p w14:paraId="2DB5C60E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4536" w:type="dxa"/>
            <w:vAlign w:val="center"/>
          </w:tcPr>
          <w:p w14:paraId="2DB5C60F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A vitamīns (µg RE)</w:t>
            </w:r>
          </w:p>
        </w:tc>
        <w:tc>
          <w:tcPr>
            <w:tcW w:w="3709" w:type="dxa"/>
            <w:vAlign w:val="center"/>
          </w:tcPr>
          <w:p w14:paraId="2DB5C610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180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2</w:t>
            </w:r>
          </w:p>
        </w:tc>
      </w:tr>
      <w:tr w:rsidR="003E10C8" w:rsidRPr="00603CF9" w14:paraId="2DB5C615" w14:textId="77777777" w:rsidTr="00D850ED">
        <w:tc>
          <w:tcPr>
            <w:tcW w:w="921" w:type="dxa"/>
            <w:vAlign w:val="center"/>
          </w:tcPr>
          <w:p w14:paraId="2DB5C612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4536" w:type="dxa"/>
            <w:vAlign w:val="center"/>
          </w:tcPr>
          <w:p w14:paraId="2DB5C613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E vitamīns (mg a-TE)</w:t>
            </w:r>
          </w:p>
        </w:tc>
        <w:tc>
          <w:tcPr>
            <w:tcW w:w="3709" w:type="dxa"/>
            <w:vAlign w:val="center"/>
          </w:tcPr>
          <w:p w14:paraId="2DB5C614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3</w:t>
            </w:r>
          </w:p>
        </w:tc>
      </w:tr>
      <w:tr w:rsidR="003E10C8" w:rsidRPr="00603CF9" w14:paraId="2DB5C619" w14:textId="77777777" w:rsidTr="00D850ED">
        <w:tc>
          <w:tcPr>
            <w:tcW w:w="921" w:type="dxa"/>
            <w:vAlign w:val="center"/>
          </w:tcPr>
          <w:p w14:paraId="2DB5C616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4536" w:type="dxa"/>
            <w:vAlign w:val="center"/>
          </w:tcPr>
          <w:p w14:paraId="2DB5C617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C vitamīns (mg)</w:t>
            </w:r>
          </w:p>
        </w:tc>
        <w:tc>
          <w:tcPr>
            <w:tcW w:w="3709" w:type="dxa"/>
            <w:vAlign w:val="center"/>
          </w:tcPr>
          <w:p w14:paraId="2DB5C618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12,5; 25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3</w:t>
            </w:r>
            <w:r w:rsidRPr="00603CF9">
              <w:rPr>
                <w:sz w:val="24"/>
                <w:szCs w:val="24"/>
                <w:lang w:eastAsia="fr-FR"/>
              </w:rPr>
              <w:t>; 125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4</w:t>
            </w:r>
          </w:p>
        </w:tc>
      </w:tr>
      <w:tr w:rsidR="003E10C8" w:rsidRPr="00603CF9" w14:paraId="2DB5C61D" w14:textId="77777777" w:rsidTr="00D850ED">
        <w:tc>
          <w:tcPr>
            <w:tcW w:w="921" w:type="dxa"/>
            <w:vAlign w:val="center"/>
          </w:tcPr>
          <w:p w14:paraId="2DB5C61A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4536" w:type="dxa"/>
            <w:vAlign w:val="center"/>
          </w:tcPr>
          <w:p w14:paraId="2DB5C61B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Tiamīns (mg)</w:t>
            </w:r>
          </w:p>
        </w:tc>
        <w:tc>
          <w:tcPr>
            <w:tcW w:w="3709" w:type="dxa"/>
            <w:vAlign w:val="center"/>
          </w:tcPr>
          <w:p w14:paraId="2DB5C61C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0,25; 0,5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5</w:t>
            </w:r>
          </w:p>
        </w:tc>
      </w:tr>
      <w:tr w:rsidR="003E10C8" w:rsidRPr="00603CF9" w14:paraId="2DB5C621" w14:textId="77777777" w:rsidTr="00D850ED">
        <w:tc>
          <w:tcPr>
            <w:tcW w:w="921" w:type="dxa"/>
            <w:vAlign w:val="center"/>
          </w:tcPr>
          <w:p w14:paraId="2DB5C61E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4536" w:type="dxa"/>
            <w:vAlign w:val="center"/>
          </w:tcPr>
          <w:p w14:paraId="2DB5C61F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Riboflavīns (mg)</w:t>
            </w:r>
          </w:p>
        </w:tc>
        <w:tc>
          <w:tcPr>
            <w:tcW w:w="3709" w:type="dxa"/>
            <w:vAlign w:val="center"/>
          </w:tcPr>
          <w:p w14:paraId="2DB5C620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0,4</w:t>
            </w:r>
          </w:p>
        </w:tc>
      </w:tr>
      <w:tr w:rsidR="003E10C8" w:rsidRPr="00603CF9" w14:paraId="2DB5C625" w14:textId="77777777" w:rsidTr="00D850ED">
        <w:tc>
          <w:tcPr>
            <w:tcW w:w="921" w:type="dxa"/>
            <w:vAlign w:val="center"/>
          </w:tcPr>
          <w:p w14:paraId="2DB5C622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4536" w:type="dxa"/>
            <w:vAlign w:val="center"/>
          </w:tcPr>
          <w:p w14:paraId="2DB5C623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Niacīns (mg NE)</w:t>
            </w:r>
          </w:p>
        </w:tc>
        <w:tc>
          <w:tcPr>
            <w:tcW w:w="3709" w:type="dxa"/>
            <w:vAlign w:val="center"/>
          </w:tcPr>
          <w:p w14:paraId="2DB5C624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4,5</w:t>
            </w:r>
          </w:p>
        </w:tc>
      </w:tr>
      <w:tr w:rsidR="003E10C8" w:rsidRPr="00603CF9" w14:paraId="2DB5C629" w14:textId="77777777" w:rsidTr="00D850ED">
        <w:tc>
          <w:tcPr>
            <w:tcW w:w="921" w:type="dxa"/>
            <w:vAlign w:val="center"/>
          </w:tcPr>
          <w:p w14:paraId="2DB5C626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4536" w:type="dxa"/>
            <w:vAlign w:val="center"/>
          </w:tcPr>
          <w:p w14:paraId="2DB5C627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B</w:t>
            </w:r>
            <w:r w:rsidRPr="00603CF9">
              <w:rPr>
                <w:sz w:val="24"/>
                <w:szCs w:val="24"/>
                <w:vertAlign w:val="subscript"/>
                <w:lang w:eastAsia="fr-FR"/>
              </w:rPr>
              <w:t>6</w:t>
            </w:r>
            <w:r w:rsidRPr="00603CF9">
              <w:rPr>
                <w:sz w:val="24"/>
                <w:szCs w:val="24"/>
                <w:lang w:eastAsia="fr-FR"/>
              </w:rPr>
              <w:t xml:space="preserve"> vitamīns (mg)</w:t>
            </w:r>
          </w:p>
        </w:tc>
        <w:tc>
          <w:tcPr>
            <w:tcW w:w="3709" w:type="dxa"/>
            <w:vAlign w:val="center"/>
          </w:tcPr>
          <w:p w14:paraId="2DB5C628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0,35</w:t>
            </w:r>
          </w:p>
        </w:tc>
      </w:tr>
      <w:tr w:rsidR="003E10C8" w:rsidRPr="00603CF9" w14:paraId="2DB5C62D" w14:textId="77777777" w:rsidTr="00D850ED">
        <w:tc>
          <w:tcPr>
            <w:tcW w:w="921" w:type="dxa"/>
            <w:vAlign w:val="center"/>
          </w:tcPr>
          <w:p w14:paraId="2DB5C62A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4536" w:type="dxa"/>
            <w:vAlign w:val="center"/>
          </w:tcPr>
          <w:p w14:paraId="2DB5C62B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Folskābe (µg)</w:t>
            </w:r>
          </w:p>
        </w:tc>
        <w:tc>
          <w:tcPr>
            <w:tcW w:w="3709" w:type="dxa"/>
            <w:vAlign w:val="center"/>
          </w:tcPr>
          <w:p w14:paraId="2DB5C62C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50</w:t>
            </w:r>
          </w:p>
        </w:tc>
      </w:tr>
      <w:tr w:rsidR="003E10C8" w:rsidRPr="00603CF9" w14:paraId="2DB5C631" w14:textId="77777777" w:rsidTr="00D850ED">
        <w:tc>
          <w:tcPr>
            <w:tcW w:w="921" w:type="dxa"/>
            <w:vAlign w:val="center"/>
          </w:tcPr>
          <w:p w14:paraId="2DB5C62E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4536" w:type="dxa"/>
            <w:vAlign w:val="center"/>
          </w:tcPr>
          <w:p w14:paraId="2DB5C62F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B</w:t>
            </w:r>
            <w:r w:rsidRPr="00603CF9">
              <w:rPr>
                <w:sz w:val="24"/>
                <w:szCs w:val="24"/>
                <w:vertAlign w:val="subscript"/>
                <w:lang w:eastAsia="fr-FR"/>
              </w:rPr>
              <w:t>12</w:t>
            </w:r>
            <w:r w:rsidRPr="00603CF9">
              <w:rPr>
                <w:sz w:val="24"/>
                <w:szCs w:val="24"/>
                <w:lang w:eastAsia="fr-FR"/>
              </w:rPr>
              <w:t xml:space="preserve"> vitamīns (µg)</w:t>
            </w:r>
          </w:p>
        </w:tc>
        <w:tc>
          <w:tcPr>
            <w:tcW w:w="3709" w:type="dxa"/>
            <w:vAlign w:val="center"/>
          </w:tcPr>
          <w:p w14:paraId="2DB5C630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0,35</w:t>
            </w:r>
          </w:p>
        </w:tc>
      </w:tr>
      <w:tr w:rsidR="003E10C8" w:rsidRPr="00603CF9" w14:paraId="2DB5C635" w14:textId="77777777" w:rsidTr="00D850ED">
        <w:tc>
          <w:tcPr>
            <w:tcW w:w="921" w:type="dxa"/>
            <w:vAlign w:val="center"/>
          </w:tcPr>
          <w:p w14:paraId="2DB5C632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4536" w:type="dxa"/>
            <w:vAlign w:val="center"/>
          </w:tcPr>
          <w:p w14:paraId="2DB5C633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Pantotēnskābe (mg)</w:t>
            </w:r>
          </w:p>
        </w:tc>
        <w:tc>
          <w:tcPr>
            <w:tcW w:w="3709" w:type="dxa"/>
            <w:vAlign w:val="center"/>
          </w:tcPr>
          <w:p w14:paraId="2DB5C634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1,5</w:t>
            </w:r>
          </w:p>
        </w:tc>
      </w:tr>
      <w:tr w:rsidR="003E10C8" w:rsidRPr="00603CF9" w14:paraId="2DB5C639" w14:textId="77777777" w:rsidTr="00D850ED">
        <w:tc>
          <w:tcPr>
            <w:tcW w:w="921" w:type="dxa"/>
            <w:vAlign w:val="center"/>
          </w:tcPr>
          <w:p w14:paraId="2DB5C636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4536" w:type="dxa"/>
            <w:vAlign w:val="center"/>
          </w:tcPr>
          <w:p w14:paraId="2DB5C637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Biotīns (µg)</w:t>
            </w:r>
          </w:p>
        </w:tc>
        <w:tc>
          <w:tcPr>
            <w:tcW w:w="3709" w:type="dxa"/>
            <w:vAlign w:val="center"/>
          </w:tcPr>
          <w:p w14:paraId="2DB5C638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10</w:t>
            </w:r>
          </w:p>
        </w:tc>
      </w:tr>
      <w:tr w:rsidR="003E10C8" w:rsidRPr="00603CF9" w14:paraId="2DB5C63D" w14:textId="77777777" w:rsidTr="00D850ED">
        <w:tc>
          <w:tcPr>
            <w:tcW w:w="921" w:type="dxa"/>
            <w:vAlign w:val="center"/>
          </w:tcPr>
          <w:p w14:paraId="2DB5C63A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4536" w:type="dxa"/>
            <w:vAlign w:val="center"/>
          </w:tcPr>
          <w:p w14:paraId="2DB5C63B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Kālijs (mg)</w:t>
            </w:r>
          </w:p>
        </w:tc>
        <w:tc>
          <w:tcPr>
            <w:tcW w:w="3709" w:type="dxa"/>
            <w:vAlign w:val="center"/>
          </w:tcPr>
          <w:p w14:paraId="2DB5C63C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160</w:t>
            </w:r>
          </w:p>
        </w:tc>
      </w:tr>
      <w:tr w:rsidR="003E10C8" w:rsidRPr="00603CF9" w14:paraId="2DB5C641" w14:textId="77777777" w:rsidTr="00D850ED">
        <w:tc>
          <w:tcPr>
            <w:tcW w:w="921" w:type="dxa"/>
            <w:vAlign w:val="center"/>
          </w:tcPr>
          <w:p w14:paraId="2DB5C63E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4536" w:type="dxa"/>
            <w:vAlign w:val="center"/>
          </w:tcPr>
          <w:p w14:paraId="2DB5C63F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Kalcijs (mg)</w:t>
            </w:r>
          </w:p>
        </w:tc>
        <w:tc>
          <w:tcPr>
            <w:tcW w:w="3709" w:type="dxa"/>
            <w:vAlign w:val="center"/>
          </w:tcPr>
          <w:p w14:paraId="2DB5C640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80; 180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6</w:t>
            </w:r>
            <w:r w:rsidRPr="00603CF9">
              <w:rPr>
                <w:sz w:val="24"/>
                <w:szCs w:val="24"/>
                <w:lang w:eastAsia="fr-FR"/>
              </w:rPr>
              <w:t>; 100</w:t>
            </w:r>
            <w:r w:rsidRPr="00603CF9">
              <w:rPr>
                <w:sz w:val="24"/>
                <w:szCs w:val="24"/>
                <w:vertAlign w:val="superscript"/>
                <w:lang w:eastAsia="fr-FR"/>
              </w:rPr>
              <w:t>7</w:t>
            </w:r>
          </w:p>
        </w:tc>
      </w:tr>
      <w:tr w:rsidR="003E10C8" w:rsidRPr="00603CF9" w14:paraId="2DB5C645" w14:textId="77777777" w:rsidTr="00D850ED">
        <w:tc>
          <w:tcPr>
            <w:tcW w:w="921" w:type="dxa"/>
            <w:vAlign w:val="center"/>
          </w:tcPr>
          <w:p w14:paraId="2DB5C642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4536" w:type="dxa"/>
            <w:vAlign w:val="center"/>
          </w:tcPr>
          <w:p w14:paraId="2DB5C643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Magnijs (mg)</w:t>
            </w:r>
          </w:p>
        </w:tc>
        <w:tc>
          <w:tcPr>
            <w:tcW w:w="3709" w:type="dxa"/>
            <w:vAlign w:val="center"/>
          </w:tcPr>
          <w:p w14:paraId="2DB5C644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40</w:t>
            </w:r>
          </w:p>
        </w:tc>
      </w:tr>
      <w:tr w:rsidR="003E10C8" w:rsidRPr="00603CF9" w14:paraId="2DB5C649" w14:textId="77777777" w:rsidTr="00D850ED">
        <w:tc>
          <w:tcPr>
            <w:tcW w:w="921" w:type="dxa"/>
            <w:vAlign w:val="center"/>
          </w:tcPr>
          <w:p w14:paraId="2DB5C646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4536" w:type="dxa"/>
            <w:vAlign w:val="center"/>
          </w:tcPr>
          <w:p w14:paraId="2DB5C647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Dzelzs (mg)</w:t>
            </w:r>
          </w:p>
        </w:tc>
        <w:tc>
          <w:tcPr>
            <w:tcW w:w="3709" w:type="dxa"/>
            <w:vAlign w:val="center"/>
          </w:tcPr>
          <w:p w14:paraId="2DB5C648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3</w:t>
            </w:r>
          </w:p>
        </w:tc>
      </w:tr>
      <w:tr w:rsidR="003E10C8" w:rsidRPr="00603CF9" w14:paraId="2DB5C64D" w14:textId="77777777" w:rsidTr="00D850ED">
        <w:tc>
          <w:tcPr>
            <w:tcW w:w="921" w:type="dxa"/>
            <w:vAlign w:val="center"/>
          </w:tcPr>
          <w:p w14:paraId="2DB5C64A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4536" w:type="dxa"/>
            <w:vAlign w:val="center"/>
          </w:tcPr>
          <w:p w14:paraId="2DB5C64B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Cinks (mg)</w:t>
            </w:r>
          </w:p>
        </w:tc>
        <w:tc>
          <w:tcPr>
            <w:tcW w:w="3709" w:type="dxa"/>
            <w:vAlign w:val="center"/>
          </w:tcPr>
          <w:p w14:paraId="2DB5C64C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2</w:t>
            </w:r>
          </w:p>
        </w:tc>
      </w:tr>
      <w:tr w:rsidR="003E10C8" w:rsidRPr="00603CF9" w14:paraId="2DB5C651" w14:textId="77777777" w:rsidTr="00D850ED">
        <w:tc>
          <w:tcPr>
            <w:tcW w:w="921" w:type="dxa"/>
            <w:vAlign w:val="center"/>
          </w:tcPr>
          <w:p w14:paraId="2DB5C64E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4536" w:type="dxa"/>
            <w:vAlign w:val="center"/>
          </w:tcPr>
          <w:p w14:paraId="2DB5C64F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Varš (µg)</w:t>
            </w:r>
          </w:p>
        </w:tc>
        <w:tc>
          <w:tcPr>
            <w:tcW w:w="3709" w:type="dxa"/>
            <w:vAlign w:val="center"/>
          </w:tcPr>
          <w:p w14:paraId="2DB5C650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40</w:t>
            </w:r>
          </w:p>
        </w:tc>
      </w:tr>
      <w:tr w:rsidR="003E10C8" w:rsidRPr="00603CF9" w14:paraId="2DB5C655" w14:textId="77777777" w:rsidTr="00D850ED">
        <w:tc>
          <w:tcPr>
            <w:tcW w:w="921" w:type="dxa"/>
            <w:vAlign w:val="center"/>
          </w:tcPr>
          <w:p w14:paraId="2DB5C652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4536" w:type="dxa"/>
            <w:vAlign w:val="center"/>
          </w:tcPr>
          <w:p w14:paraId="2DB5C653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Jods (µg)</w:t>
            </w:r>
          </w:p>
        </w:tc>
        <w:tc>
          <w:tcPr>
            <w:tcW w:w="3709" w:type="dxa"/>
            <w:vAlign w:val="center"/>
          </w:tcPr>
          <w:p w14:paraId="2DB5C654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35</w:t>
            </w:r>
          </w:p>
        </w:tc>
      </w:tr>
      <w:tr w:rsidR="003E10C8" w:rsidRPr="00603CF9" w14:paraId="2DB5C659" w14:textId="77777777" w:rsidTr="00D850ED">
        <w:tc>
          <w:tcPr>
            <w:tcW w:w="921" w:type="dxa"/>
            <w:vAlign w:val="center"/>
          </w:tcPr>
          <w:p w14:paraId="2DB5C656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4536" w:type="dxa"/>
            <w:vAlign w:val="center"/>
          </w:tcPr>
          <w:p w14:paraId="2DB5C657" w14:textId="77777777" w:rsidR="00F8074F" w:rsidRPr="00603CF9" w:rsidRDefault="00F8074F" w:rsidP="00C1474E">
            <w:pPr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Mangāns (mg)</w:t>
            </w:r>
          </w:p>
        </w:tc>
        <w:tc>
          <w:tcPr>
            <w:tcW w:w="3709" w:type="dxa"/>
            <w:vAlign w:val="center"/>
          </w:tcPr>
          <w:p w14:paraId="2DB5C658" w14:textId="77777777" w:rsidR="00F8074F" w:rsidRPr="00603CF9" w:rsidRDefault="00F8074F" w:rsidP="00D850ED">
            <w:pPr>
              <w:ind w:left="317"/>
              <w:rPr>
                <w:sz w:val="24"/>
                <w:szCs w:val="24"/>
                <w:lang w:eastAsia="fr-FR"/>
              </w:rPr>
            </w:pPr>
            <w:r w:rsidRPr="00603CF9">
              <w:rPr>
                <w:sz w:val="24"/>
                <w:szCs w:val="24"/>
                <w:lang w:eastAsia="fr-FR"/>
              </w:rPr>
              <w:t>0,6</w:t>
            </w:r>
          </w:p>
        </w:tc>
      </w:tr>
    </w:tbl>
    <w:p w14:paraId="64B3CAAC" w14:textId="77777777" w:rsidR="00F76075" w:rsidRPr="00D850ED" w:rsidRDefault="00F76075" w:rsidP="00F8074F">
      <w:pPr>
        <w:jc w:val="both"/>
        <w:rPr>
          <w:iCs/>
          <w:szCs w:val="28"/>
          <w:lang w:eastAsia="fr-FR"/>
        </w:rPr>
      </w:pPr>
    </w:p>
    <w:p w14:paraId="2DB5C65A" w14:textId="77777777" w:rsidR="00F8074F" w:rsidRPr="00603CF9" w:rsidRDefault="00F8074F" w:rsidP="00F76075">
      <w:pPr>
        <w:ind w:firstLine="709"/>
        <w:jc w:val="both"/>
        <w:rPr>
          <w:iCs/>
          <w:sz w:val="24"/>
          <w:szCs w:val="24"/>
          <w:lang w:eastAsia="fr-FR"/>
        </w:rPr>
      </w:pPr>
      <w:r w:rsidRPr="00603CF9">
        <w:rPr>
          <w:iCs/>
          <w:sz w:val="24"/>
          <w:szCs w:val="24"/>
          <w:lang w:eastAsia="fr-FR"/>
        </w:rPr>
        <w:t>Piezīmes.</w:t>
      </w:r>
    </w:p>
    <w:p w14:paraId="2DB5C65B" w14:textId="72AE0D6E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1</w:t>
      </w:r>
      <w:r w:rsidRPr="00603CF9">
        <w:rPr>
          <w:sz w:val="24"/>
          <w:szCs w:val="24"/>
          <w:lang w:eastAsia="fr-FR"/>
        </w:rPr>
        <w:t xml:space="preserve"> Maksimāl</w:t>
      </w:r>
      <w:r w:rsidR="00C23621">
        <w:rPr>
          <w:sz w:val="24"/>
          <w:szCs w:val="24"/>
          <w:lang w:eastAsia="fr-FR"/>
        </w:rPr>
        <w:t>ā</w:t>
      </w:r>
      <w:r w:rsidRPr="00603CF9">
        <w:rPr>
          <w:sz w:val="24"/>
          <w:szCs w:val="24"/>
          <w:lang w:eastAsia="fr-FR"/>
        </w:rPr>
        <w:t>s devas norādītas lietošanai gatavā produktā, k</w:t>
      </w:r>
      <w:r w:rsidR="003E10C8" w:rsidRPr="00603CF9">
        <w:rPr>
          <w:sz w:val="24"/>
          <w:szCs w:val="24"/>
          <w:lang w:eastAsia="fr-FR"/>
        </w:rPr>
        <w:t>o</w:t>
      </w:r>
      <w:r w:rsidRPr="00603CF9">
        <w:rPr>
          <w:sz w:val="24"/>
          <w:szCs w:val="24"/>
          <w:lang w:eastAsia="fr-FR"/>
        </w:rPr>
        <w:t xml:space="preserve"> izplata </w:t>
      </w:r>
      <w:r w:rsidR="003E10C8" w:rsidRPr="00603CF9">
        <w:rPr>
          <w:sz w:val="24"/>
          <w:szCs w:val="24"/>
          <w:lang w:eastAsia="fr-FR"/>
        </w:rPr>
        <w:t xml:space="preserve">jau </w:t>
      </w:r>
      <w:r w:rsidRPr="00603CF9">
        <w:rPr>
          <w:sz w:val="24"/>
          <w:szCs w:val="24"/>
          <w:lang w:eastAsia="fr-FR"/>
        </w:rPr>
        <w:t>sagatavotu vai sagatavo pēc ražotāja norādījumiem</w:t>
      </w:r>
      <w:r w:rsidR="003E10C8" w:rsidRPr="00603CF9">
        <w:rPr>
          <w:sz w:val="24"/>
          <w:szCs w:val="24"/>
          <w:lang w:eastAsia="fr-FR"/>
        </w:rPr>
        <w:t>.</w:t>
      </w:r>
      <w:r w:rsidRPr="00603CF9">
        <w:rPr>
          <w:sz w:val="24"/>
          <w:szCs w:val="24"/>
          <w:lang w:eastAsia="fr-FR"/>
        </w:rPr>
        <w:t xml:space="preserve"> </w:t>
      </w:r>
      <w:r w:rsidR="003E10C8" w:rsidRPr="00603CF9">
        <w:rPr>
          <w:sz w:val="24"/>
          <w:szCs w:val="24"/>
          <w:lang w:eastAsia="fr-FR"/>
        </w:rPr>
        <w:t>K</w:t>
      </w:r>
      <w:r w:rsidRPr="00603CF9">
        <w:rPr>
          <w:sz w:val="24"/>
          <w:szCs w:val="24"/>
          <w:lang w:eastAsia="fr-FR"/>
        </w:rPr>
        <w:t>ālija un kalcija maksimālās devas norādītas pārdošanā esošajos produktos.</w:t>
      </w:r>
    </w:p>
    <w:p w14:paraId="2DB5C65C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2</w:t>
      </w:r>
      <w:r w:rsidRPr="00603CF9">
        <w:rPr>
          <w:sz w:val="24"/>
          <w:szCs w:val="24"/>
          <w:lang w:eastAsia="fr-FR"/>
        </w:rPr>
        <w:t xml:space="preserve"> Atbilstoši šo noteikumu 1. un 2.</w:t>
      </w:r>
      <w:r w:rsidR="003E10C8" w:rsidRPr="00603CF9">
        <w:rPr>
          <w:sz w:val="24"/>
          <w:szCs w:val="24"/>
          <w:lang w:eastAsia="fr-FR"/>
        </w:rPr>
        <w:t> </w:t>
      </w:r>
      <w:r w:rsidRPr="00603CF9">
        <w:rPr>
          <w:sz w:val="24"/>
          <w:szCs w:val="24"/>
          <w:lang w:eastAsia="fr-FR"/>
        </w:rPr>
        <w:t>pielikuma prasībām.</w:t>
      </w:r>
    </w:p>
    <w:p w14:paraId="2DB5C65D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3</w:t>
      </w:r>
      <w:r w:rsidRPr="00603CF9">
        <w:rPr>
          <w:sz w:val="24"/>
          <w:szCs w:val="24"/>
          <w:lang w:eastAsia="fr-FR"/>
        </w:rPr>
        <w:t xml:space="preserve"> Produktos, kas bagātināti ar dzelzi.</w:t>
      </w:r>
    </w:p>
    <w:p w14:paraId="2DB5C65E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4</w:t>
      </w:r>
      <w:r w:rsidRPr="00603CF9">
        <w:rPr>
          <w:sz w:val="24"/>
          <w:szCs w:val="24"/>
          <w:lang w:eastAsia="fr-FR"/>
        </w:rPr>
        <w:t xml:space="preserve"> Augļu ēdienos, augļu sulās, nektāros un dārzeņu sulās.</w:t>
      </w:r>
    </w:p>
    <w:p w14:paraId="2DB5C65F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5</w:t>
      </w:r>
      <w:r w:rsidRPr="00603CF9">
        <w:rPr>
          <w:sz w:val="24"/>
          <w:szCs w:val="24"/>
          <w:lang w:eastAsia="fr-FR"/>
        </w:rPr>
        <w:t xml:space="preserve"> Apstrādātu graudaugu pārtikā.</w:t>
      </w:r>
    </w:p>
    <w:p w14:paraId="2DB5C660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6</w:t>
      </w:r>
      <w:r w:rsidRPr="00603CF9">
        <w:rPr>
          <w:sz w:val="24"/>
          <w:szCs w:val="24"/>
          <w:lang w:eastAsia="fr-FR"/>
        </w:rPr>
        <w:t xml:space="preserve"> Šo noteikumu 5.1.1. un 5.1.2.</w:t>
      </w:r>
      <w:r w:rsidR="003E10C8" w:rsidRPr="00603CF9">
        <w:rPr>
          <w:sz w:val="24"/>
          <w:szCs w:val="24"/>
          <w:lang w:eastAsia="fr-FR"/>
        </w:rPr>
        <w:t> </w:t>
      </w:r>
      <w:r w:rsidRPr="00603CF9">
        <w:rPr>
          <w:sz w:val="24"/>
          <w:szCs w:val="24"/>
          <w:lang w:eastAsia="fr-FR"/>
        </w:rPr>
        <w:t>apakšpunktā minētajos produktos.</w:t>
      </w:r>
    </w:p>
    <w:p w14:paraId="2DB5C661" w14:textId="77777777" w:rsidR="00F8074F" w:rsidRPr="00603CF9" w:rsidRDefault="00F8074F" w:rsidP="00F76075">
      <w:pPr>
        <w:ind w:firstLine="709"/>
        <w:jc w:val="both"/>
        <w:rPr>
          <w:sz w:val="24"/>
          <w:szCs w:val="24"/>
          <w:lang w:eastAsia="fr-FR"/>
        </w:rPr>
      </w:pPr>
      <w:r w:rsidRPr="00603CF9">
        <w:rPr>
          <w:sz w:val="24"/>
          <w:szCs w:val="24"/>
          <w:vertAlign w:val="superscript"/>
          <w:lang w:eastAsia="fr-FR"/>
        </w:rPr>
        <w:t>7</w:t>
      </w:r>
      <w:r w:rsidRPr="00603CF9">
        <w:rPr>
          <w:sz w:val="24"/>
          <w:szCs w:val="24"/>
          <w:lang w:eastAsia="fr-FR"/>
        </w:rPr>
        <w:t xml:space="preserve"> Šo noteikumu 5.1.4.</w:t>
      </w:r>
      <w:r w:rsidR="003E10C8" w:rsidRPr="00603CF9">
        <w:rPr>
          <w:sz w:val="24"/>
          <w:szCs w:val="24"/>
          <w:lang w:eastAsia="fr-FR"/>
        </w:rPr>
        <w:t> </w:t>
      </w:r>
      <w:r w:rsidRPr="00603CF9">
        <w:rPr>
          <w:sz w:val="24"/>
          <w:szCs w:val="24"/>
          <w:lang w:eastAsia="fr-FR"/>
        </w:rPr>
        <w:t>apakšpunktā minētajos produktos.</w:t>
      </w:r>
    </w:p>
    <w:p w14:paraId="2DB5C662" w14:textId="77777777" w:rsidR="00C775B5" w:rsidRPr="00D850ED" w:rsidRDefault="00C775B5" w:rsidP="00F76075">
      <w:pPr>
        <w:ind w:firstLine="709"/>
        <w:rPr>
          <w:szCs w:val="28"/>
          <w:lang w:eastAsia="fr-FR"/>
        </w:rPr>
      </w:pPr>
    </w:p>
    <w:p w14:paraId="6073108F" w14:textId="77777777" w:rsidR="00F76075" w:rsidRPr="00D850ED" w:rsidRDefault="00F76075" w:rsidP="00F76075">
      <w:pPr>
        <w:ind w:firstLine="709"/>
        <w:rPr>
          <w:szCs w:val="28"/>
          <w:lang w:eastAsia="fr-FR"/>
        </w:rPr>
      </w:pPr>
    </w:p>
    <w:p w14:paraId="2DB5C663" w14:textId="77777777" w:rsidR="00CF634D" w:rsidRPr="00D850ED" w:rsidRDefault="00CF634D" w:rsidP="00F76075">
      <w:pPr>
        <w:ind w:firstLine="709"/>
        <w:jc w:val="both"/>
        <w:rPr>
          <w:color w:val="000000"/>
          <w:szCs w:val="28"/>
        </w:rPr>
      </w:pPr>
    </w:p>
    <w:p w14:paraId="04956B6C" w14:textId="4B687191" w:rsidR="00B354BB" w:rsidRDefault="00B354BB" w:rsidP="00D850ED">
      <w:pPr>
        <w:tabs>
          <w:tab w:val="left" w:pos="6663"/>
        </w:tabs>
        <w:ind w:firstLine="709"/>
      </w:pPr>
      <w:r>
        <w:t>Zemkopības ministrs</w:t>
      </w:r>
      <w:r>
        <w:tab/>
        <w:t>Jānis Dūklavs</w:t>
      </w:r>
    </w:p>
    <w:sectPr w:rsidR="00B354BB" w:rsidSect="00F760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C66F" w14:textId="77777777" w:rsidR="00714B4A" w:rsidRDefault="00714B4A" w:rsidP="00A901A0">
      <w:r>
        <w:separator/>
      </w:r>
    </w:p>
  </w:endnote>
  <w:endnote w:type="continuationSeparator" w:id="0">
    <w:p w14:paraId="2DB5C670" w14:textId="77777777" w:rsidR="00714B4A" w:rsidRDefault="00714B4A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C672" w14:textId="77777777" w:rsidR="00A901A0" w:rsidRPr="00F648CC" w:rsidRDefault="0096185A" w:rsidP="00F648CC">
    <w:pPr>
      <w:pStyle w:val="Footer"/>
    </w:pPr>
    <w:r>
      <w:t>ZMN</w:t>
    </w:r>
    <w:r w:rsidR="00F648CC">
      <w:t>otp4_2</w:t>
    </w:r>
    <w:r w:rsidR="003D6BAD">
      <w:t>6</w:t>
    </w:r>
    <w:r w:rsidR="00F648CC">
      <w:t>0</w:t>
    </w:r>
    <w:r w:rsidR="003D6BAD">
      <w:t>3</w:t>
    </w:r>
    <w:r w:rsidR="00F648CC">
      <w:t xml:space="preserve">15_partikaberniem; </w:t>
    </w:r>
    <w:r w:rsidR="00F648CC">
      <w:rPr>
        <w:color w:val="000000"/>
      </w:rPr>
      <w:t>Ministru kabineta noteikumu projekts „</w:t>
    </w:r>
    <w:r w:rsidR="00F648CC">
      <w:rPr>
        <w:color w:val="000000" w:themeColor="text1"/>
      </w:rPr>
      <w:t>Prasības zīdaiņiem un maziem bērniem paredzētai pārtikai un tās marķējumam</w:t>
    </w:r>
    <w:r w:rsidR="00F648CC">
      <w:rPr>
        <w:color w:val="00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71A1" w14:textId="0D5DE9C4" w:rsidR="00F76075" w:rsidRPr="00651CBE" w:rsidRDefault="00F76075" w:rsidP="00F76075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C66D" w14:textId="77777777" w:rsidR="00714B4A" w:rsidRDefault="00714B4A" w:rsidP="00A901A0">
      <w:r>
        <w:separator/>
      </w:r>
    </w:p>
  </w:footnote>
  <w:footnote w:type="continuationSeparator" w:id="0">
    <w:p w14:paraId="2DB5C66E" w14:textId="77777777" w:rsidR="00714B4A" w:rsidRDefault="00714B4A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C671" w14:textId="77777777" w:rsidR="005311CC" w:rsidRPr="00BD22D2" w:rsidRDefault="005311CC" w:rsidP="005311CC">
    <w:pPr>
      <w:pStyle w:val="Header"/>
      <w:jc w:val="center"/>
      <w:rPr>
        <w:sz w:val="24"/>
        <w:szCs w:val="24"/>
      </w:rPr>
    </w:pPr>
    <w:r w:rsidRPr="00BD22D2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C673" w14:textId="77777777" w:rsidR="00F8074F" w:rsidRDefault="00F807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07891"/>
    <w:rsid w:val="000173B3"/>
    <w:rsid w:val="00021A1F"/>
    <w:rsid w:val="00024ADE"/>
    <w:rsid w:val="0003401B"/>
    <w:rsid w:val="0004018C"/>
    <w:rsid w:val="0004063B"/>
    <w:rsid w:val="00042786"/>
    <w:rsid w:val="00044835"/>
    <w:rsid w:val="000542D9"/>
    <w:rsid w:val="00075CDF"/>
    <w:rsid w:val="000D03BA"/>
    <w:rsid w:val="0013777B"/>
    <w:rsid w:val="00145465"/>
    <w:rsid w:val="001669A4"/>
    <w:rsid w:val="00170945"/>
    <w:rsid w:val="00171F61"/>
    <w:rsid w:val="00174EA2"/>
    <w:rsid w:val="001777D3"/>
    <w:rsid w:val="001B42BD"/>
    <w:rsid w:val="001D0300"/>
    <w:rsid w:val="001D25C3"/>
    <w:rsid w:val="001E7D68"/>
    <w:rsid w:val="001F2048"/>
    <w:rsid w:val="001F56AE"/>
    <w:rsid w:val="0020696E"/>
    <w:rsid w:val="00207F5C"/>
    <w:rsid w:val="00211436"/>
    <w:rsid w:val="0022055F"/>
    <w:rsid w:val="002229A9"/>
    <w:rsid w:val="00237BDA"/>
    <w:rsid w:val="002464D6"/>
    <w:rsid w:val="00255598"/>
    <w:rsid w:val="0027163A"/>
    <w:rsid w:val="002720DE"/>
    <w:rsid w:val="002A209C"/>
    <w:rsid w:val="002B58DA"/>
    <w:rsid w:val="002F62BA"/>
    <w:rsid w:val="0032627F"/>
    <w:rsid w:val="00360CC7"/>
    <w:rsid w:val="00373131"/>
    <w:rsid w:val="00385246"/>
    <w:rsid w:val="00385FCD"/>
    <w:rsid w:val="003B1E63"/>
    <w:rsid w:val="003B330A"/>
    <w:rsid w:val="003D6BAD"/>
    <w:rsid w:val="003E10C8"/>
    <w:rsid w:val="003E6FB6"/>
    <w:rsid w:val="00414E6D"/>
    <w:rsid w:val="00432BE6"/>
    <w:rsid w:val="0045634F"/>
    <w:rsid w:val="004616F5"/>
    <w:rsid w:val="00474B88"/>
    <w:rsid w:val="00483372"/>
    <w:rsid w:val="00484664"/>
    <w:rsid w:val="00484DC5"/>
    <w:rsid w:val="0049058C"/>
    <w:rsid w:val="00497BCF"/>
    <w:rsid w:val="004D3985"/>
    <w:rsid w:val="005110FE"/>
    <w:rsid w:val="0052522F"/>
    <w:rsid w:val="005311CC"/>
    <w:rsid w:val="00583118"/>
    <w:rsid w:val="005857A1"/>
    <w:rsid w:val="005A2F52"/>
    <w:rsid w:val="005B6BCE"/>
    <w:rsid w:val="005E2D62"/>
    <w:rsid w:val="00602809"/>
    <w:rsid w:val="00603CF9"/>
    <w:rsid w:val="00617B15"/>
    <w:rsid w:val="00645126"/>
    <w:rsid w:val="00652109"/>
    <w:rsid w:val="006529E5"/>
    <w:rsid w:val="00661F0D"/>
    <w:rsid w:val="00662914"/>
    <w:rsid w:val="00670333"/>
    <w:rsid w:val="006716D4"/>
    <w:rsid w:val="00686D4F"/>
    <w:rsid w:val="00691BDC"/>
    <w:rsid w:val="006A2E62"/>
    <w:rsid w:val="006A2FA0"/>
    <w:rsid w:val="006A7C48"/>
    <w:rsid w:val="006B11C8"/>
    <w:rsid w:val="006B5199"/>
    <w:rsid w:val="006B532E"/>
    <w:rsid w:val="006C1BB2"/>
    <w:rsid w:val="006C2B59"/>
    <w:rsid w:val="006D4E7D"/>
    <w:rsid w:val="006D6C0E"/>
    <w:rsid w:val="006E1F2A"/>
    <w:rsid w:val="006E71B4"/>
    <w:rsid w:val="006F75E0"/>
    <w:rsid w:val="0070056F"/>
    <w:rsid w:val="00714B4A"/>
    <w:rsid w:val="007451F5"/>
    <w:rsid w:val="00774AA2"/>
    <w:rsid w:val="007B2BA3"/>
    <w:rsid w:val="007E4F78"/>
    <w:rsid w:val="007E5931"/>
    <w:rsid w:val="007E6B1F"/>
    <w:rsid w:val="007F2B66"/>
    <w:rsid w:val="008032C9"/>
    <w:rsid w:val="00803DDD"/>
    <w:rsid w:val="008219BD"/>
    <w:rsid w:val="00846B8F"/>
    <w:rsid w:val="008546B4"/>
    <w:rsid w:val="00865608"/>
    <w:rsid w:val="0086604A"/>
    <w:rsid w:val="00874538"/>
    <w:rsid w:val="00881AED"/>
    <w:rsid w:val="00896BE9"/>
    <w:rsid w:val="008D0572"/>
    <w:rsid w:val="0091777F"/>
    <w:rsid w:val="00943497"/>
    <w:rsid w:val="0096185A"/>
    <w:rsid w:val="00963DFF"/>
    <w:rsid w:val="0097412A"/>
    <w:rsid w:val="00991ACF"/>
    <w:rsid w:val="009A5C7A"/>
    <w:rsid w:val="009B140D"/>
    <w:rsid w:val="009B67D9"/>
    <w:rsid w:val="009C057B"/>
    <w:rsid w:val="009F00A5"/>
    <w:rsid w:val="009F2ED9"/>
    <w:rsid w:val="00A101ED"/>
    <w:rsid w:val="00A14E0E"/>
    <w:rsid w:val="00A26F55"/>
    <w:rsid w:val="00A539D6"/>
    <w:rsid w:val="00A53C80"/>
    <w:rsid w:val="00A576BC"/>
    <w:rsid w:val="00A714B5"/>
    <w:rsid w:val="00A8305F"/>
    <w:rsid w:val="00A831F4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3136"/>
    <w:rsid w:val="00AD1A92"/>
    <w:rsid w:val="00AD5695"/>
    <w:rsid w:val="00AE0DB7"/>
    <w:rsid w:val="00AF156E"/>
    <w:rsid w:val="00B354BB"/>
    <w:rsid w:val="00B42D54"/>
    <w:rsid w:val="00B45869"/>
    <w:rsid w:val="00B63FF9"/>
    <w:rsid w:val="00B67A37"/>
    <w:rsid w:val="00B74863"/>
    <w:rsid w:val="00B7712E"/>
    <w:rsid w:val="00B94EE2"/>
    <w:rsid w:val="00BA2F39"/>
    <w:rsid w:val="00BC3B6D"/>
    <w:rsid w:val="00BD22D2"/>
    <w:rsid w:val="00BE4F20"/>
    <w:rsid w:val="00BE68D8"/>
    <w:rsid w:val="00BF2060"/>
    <w:rsid w:val="00C01B40"/>
    <w:rsid w:val="00C04DAA"/>
    <w:rsid w:val="00C06CB4"/>
    <w:rsid w:val="00C218D4"/>
    <w:rsid w:val="00C23621"/>
    <w:rsid w:val="00C40A6C"/>
    <w:rsid w:val="00C51D15"/>
    <w:rsid w:val="00C53724"/>
    <w:rsid w:val="00C775B5"/>
    <w:rsid w:val="00C8694D"/>
    <w:rsid w:val="00C91859"/>
    <w:rsid w:val="00CA49C1"/>
    <w:rsid w:val="00CB5005"/>
    <w:rsid w:val="00CC35A5"/>
    <w:rsid w:val="00CD043F"/>
    <w:rsid w:val="00CD19F0"/>
    <w:rsid w:val="00CD559A"/>
    <w:rsid w:val="00CF4856"/>
    <w:rsid w:val="00CF634D"/>
    <w:rsid w:val="00D0194A"/>
    <w:rsid w:val="00D2401C"/>
    <w:rsid w:val="00D35422"/>
    <w:rsid w:val="00D3613E"/>
    <w:rsid w:val="00D3718E"/>
    <w:rsid w:val="00D60979"/>
    <w:rsid w:val="00D7374C"/>
    <w:rsid w:val="00D82B90"/>
    <w:rsid w:val="00D850ED"/>
    <w:rsid w:val="00D87ACD"/>
    <w:rsid w:val="00DA227C"/>
    <w:rsid w:val="00DC5AE8"/>
    <w:rsid w:val="00DD120B"/>
    <w:rsid w:val="00DD4E8C"/>
    <w:rsid w:val="00DE2AA9"/>
    <w:rsid w:val="00DE5A52"/>
    <w:rsid w:val="00DF1DAC"/>
    <w:rsid w:val="00E00857"/>
    <w:rsid w:val="00E25A47"/>
    <w:rsid w:val="00E33147"/>
    <w:rsid w:val="00E33273"/>
    <w:rsid w:val="00E52EAA"/>
    <w:rsid w:val="00E54DD7"/>
    <w:rsid w:val="00E5696B"/>
    <w:rsid w:val="00E8464D"/>
    <w:rsid w:val="00EB6304"/>
    <w:rsid w:val="00ED2416"/>
    <w:rsid w:val="00ED7405"/>
    <w:rsid w:val="00F159C7"/>
    <w:rsid w:val="00F20D96"/>
    <w:rsid w:val="00F21A56"/>
    <w:rsid w:val="00F24BE1"/>
    <w:rsid w:val="00F2562E"/>
    <w:rsid w:val="00F519CB"/>
    <w:rsid w:val="00F52AC3"/>
    <w:rsid w:val="00F567D9"/>
    <w:rsid w:val="00F648CC"/>
    <w:rsid w:val="00F75019"/>
    <w:rsid w:val="00F76075"/>
    <w:rsid w:val="00F8074F"/>
    <w:rsid w:val="00F844C9"/>
    <w:rsid w:val="00F875AB"/>
    <w:rsid w:val="00FA05F1"/>
    <w:rsid w:val="00FA5825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C8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C8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25C5-8542-462D-9BC3-57D60D1E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4.pielikums</dc:subject>
  <dc:creator>Zemkopības ministrija</dc:creator>
  <dc:description>Inara.Cinezm.gov.lv;
 67027146</dc:description>
  <cp:lastModifiedBy>Leontīne Babkina</cp:lastModifiedBy>
  <cp:revision>11</cp:revision>
  <cp:lastPrinted>2015-05-13T11:00:00Z</cp:lastPrinted>
  <dcterms:created xsi:type="dcterms:W3CDTF">2015-05-06T10:21:00Z</dcterms:created>
  <dcterms:modified xsi:type="dcterms:W3CDTF">2015-06-04T07:25:00Z</dcterms:modified>
</cp:coreProperties>
</file>