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74E0" w14:textId="77777777" w:rsidR="00344B13" w:rsidRPr="009C2596" w:rsidRDefault="00344B13" w:rsidP="00344B1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1ACABD7" w14:textId="77777777" w:rsidR="00344B13" w:rsidRPr="009C2596" w:rsidRDefault="00344B13" w:rsidP="00344B13">
      <w:pPr>
        <w:tabs>
          <w:tab w:val="left" w:pos="6663"/>
        </w:tabs>
        <w:rPr>
          <w:sz w:val="28"/>
          <w:szCs w:val="28"/>
        </w:rPr>
      </w:pPr>
    </w:p>
    <w:p w14:paraId="28491154" w14:textId="77777777" w:rsidR="00344B13" w:rsidRPr="00CA472F" w:rsidRDefault="00344B13" w:rsidP="00344B13">
      <w:pPr>
        <w:tabs>
          <w:tab w:val="left" w:pos="6663"/>
        </w:tabs>
        <w:rPr>
          <w:sz w:val="28"/>
          <w:szCs w:val="28"/>
        </w:rPr>
      </w:pPr>
    </w:p>
    <w:p w14:paraId="162A7C2A" w14:textId="15ECA27E" w:rsidR="00344B13" w:rsidRPr="00CA472F" w:rsidRDefault="00344B13" w:rsidP="00344B13">
      <w:pPr>
        <w:tabs>
          <w:tab w:val="left" w:pos="6663"/>
        </w:tabs>
        <w:rPr>
          <w:sz w:val="28"/>
          <w:szCs w:val="28"/>
        </w:rPr>
      </w:pPr>
      <w:r w:rsidRPr="00CA472F">
        <w:rPr>
          <w:sz w:val="28"/>
          <w:szCs w:val="28"/>
        </w:rPr>
        <w:t xml:space="preserve">2015. gada </w:t>
      </w:r>
      <w:r w:rsidR="00BE3371">
        <w:rPr>
          <w:sz w:val="28"/>
          <w:szCs w:val="28"/>
        </w:rPr>
        <w:t>7. jūlijā</w:t>
      </w:r>
      <w:r w:rsidRPr="00CA472F">
        <w:rPr>
          <w:sz w:val="28"/>
          <w:szCs w:val="28"/>
        </w:rPr>
        <w:tab/>
        <w:t>Rīkojums Nr.</w:t>
      </w:r>
      <w:r w:rsidR="00BE3371">
        <w:rPr>
          <w:sz w:val="28"/>
          <w:szCs w:val="28"/>
        </w:rPr>
        <w:t> 368</w:t>
      </w:r>
    </w:p>
    <w:p w14:paraId="76EA1705" w14:textId="6DF03D79" w:rsidR="00344B13" w:rsidRPr="00CA472F" w:rsidRDefault="00344B13" w:rsidP="00344B13">
      <w:pPr>
        <w:tabs>
          <w:tab w:val="left" w:pos="6663"/>
        </w:tabs>
        <w:rPr>
          <w:sz w:val="28"/>
          <w:szCs w:val="28"/>
        </w:rPr>
      </w:pPr>
      <w:r w:rsidRPr="00CA472F">
        <w:rPr>
          <w:sz w:val="28"/>
          <w:szCs w:val="28"/>
        </w:rPr>
        <w:t>Rīgā</w:t>
      </w:r>
      <w:r w:rsidRPr="00CA472F">
        <w:rPr>
          <w:sz w:val="28"/>
          <w:szCs w:val="28"/>
        </w:rPr>
        <w:tab/>
        <w:t>(prot. Nr.</w:t>
      </w:r>
      <w:r w:rsidR="00BE3371">
        <w:rPr>
          <w:sz w:val="28"/>
          <w:szCs w:val="28"/>
        </w:rPr>
        <w:t> 32  30</w:t>
      </w:r>
      <w:bookmarkStart w:id="0" w:name="_GoBack"/>
      <w:bookmarkEnd w:id="0"/>
      <w:r w:rsidRPr="00CA472F">
        <w:rPr>
          <w:sz w:val="28"/>
          <w:szCs w:val="28"/>
        </w:rPr>
        <w:t>. §)</w:t>
      </w:r>
    </w:p>
    <w:p w14:paraId="7C525809" w14:textId="77777777" w:rsidR="00C15D28" w:rsidRPr="00CA472F" w:rsidRDefault="00C15D28" w:rsidP="00344B13">
      <w:pPr>
        <w:pStyle w:val="BodyText3"/>
        <w:tabs>
          <w:tab w:val="left" w:pos="6660"/>
        </w:tabs>
        <w:rPr>
          <w:sz w:val="24"/>
          <w:szCs w:val="24"/>
        </w:rPr>
      </w:pPr>
    </w:p>
    <w:p w14:paraId="7C52580A" w14:textId="77777777" w:rsidR="004E00F9" w:rsidRPr="00CA472F" w:rsidRDefault="004E00F9" w:rsidP="00344B13">
      <w:pPr>
        <w:jc w:val="center"/>
        <w:outlineLvl w:val="3"/>
        <w:rPr>
          <w:b/>
          <w:bCs/>
          <w:sz w:val="28"/>
          <w:szCs w:val="28"/>
        </w:rPr>
      </w:pPr>
      <w:r w:rsidRPr="00CA472F">
        <w:rPr>
          <w:b/>
          <w:bCs/>
          <w:sz w:val="28"/>
          <w:szCs w:val="28"/>
        </w:rPr>
        <w:t xml:space="preserve">Par </w:t>
      </w:r>
      <w:r w:rsidR="006D187E" w:rsidRPr="00CA472F">
        <w:rPr>
          <w:b/>
          <w:bCs/>
          <w:sz w:val="28"/>
          <w:szCs w:val="28"/>
        </w:rPr>
        <w:t xml:space="preserve">Jāņa </w:t>
      </w:r>
      <w:proofErr w:type="spellStart"/>
      <w:r w:rsidR="006D187E" w:rsidRPr="00CA472F">
        <w:rPr>
          <w:b/>
          <w:bCs/>
          <w:sz w:val="28"/>
          <w:szCs w:val="28"/>
        </w:rPr>
        <w:t>Garisona</w:t>
      </w:r>
      <w:proofErr w:type="spellEnd"/>
      <w:r w:rsidR="006D187E" w:rsidRPr="00CA472F">
        <w:rPr>
          <w:b/>
          <w:bCs/>
          <w:sz w:val="28"/>
          <w:szCs w:val="28"/>
        </w:rPr>
        <w:t xml:space="preserve"> pārcelšanu</w:t>
      </w:r>
    </w:p>
    <w:p w14:paraId="67D59858" w14:textId="77777777" w:rsidR="00344B13" w:rsidRPr="00CA472F" w:rsidRDefault="00344B13" w:rsidP="00344B13">
      <w:pPr>
        <w:jc w:val="center"/>
        <w:outlineLvl w:val="3"/>
        <w:rPr>
          <w:bCs/>
          <w:sz w:val="28"/>
          <w:szCs w:val="28"/>
        </w:rPr>
      </w:pPr>
    </w:p>
    <w:p w14:paraId="7C52580B" w14:textId="07C154AA" w:rsidR="00C61286" w:rsidRPr="00CA472F" w:rsidRDefault="004E00F9" w:rsidP="00344B13">
      <w:pPr>
        <w:ind w:firstLine="720"/>
        <w:jc w:val="both"/>
        <w:rPr>
          <w:sz w:val="28"/>
          <w:szCs w:val="28"/>
        </w:rPr>
      </w:pPr>
      <w:r w:rsidRPr="00CA472F">
        <w:rPr>
          <w:sz w:val="28"/>
          <w:szCs w:val="28"/>
        </w:rPr>
        <w:t xml:space="preserve">Saskaņā ar </w:t>
      </w:r>
      <w:r w:rsidR="00C61286" w:rsidRPr="00CA472F">
        <w:rPr>
          <w:sz w:val="28"/>
          <w:szCs w:val="28"/>
        </w:rPr>
        <w:t>Valsts civildienesta likuma 11</w:t>
      </w:r>
      <w:r w:rsidR="00344B13" w:rsidRPr="00CA472F">
        <w:rPr>
          <w:sz w:val="28"/>
          <w:szCs w:val="28"/>
        </w:rPr>
        <w:t>. p</w:t>
      </w:r>
      <w:r w:rsidR="00C61286" w:rsidRPr="00CA472F">
        <w:rPr>
          <w:sz w:val="28"/>
          <w:szCs w:val="28"/>
        </w:rPr>
        <w:t>anta trešo daļu un 37</w:t>
      </w:r>
      <w:r w:rsidR="00344B13" w:rsidRPr="00CA472F">
        <w:rPr>
          <w:sz w:val="28"/>
          <w:szCs w:val="28"/>
        </w:rPr>
        <w:t>. p</w:t>
      </w:r>
      <w:r w:rsidR="00C61286" w:rsidRPr="00CA472F">
        <w:rPr>
          <w:sz w:val="28"/>
          <w:szCs w:val="28"/>
        </w:rPr>
        <w:t>anta</w:t>
      </w:r>
      <w:r w:rsidR="00B34FF4" w:rsidRPr="00CA472F">
        <w:rPr>
          <w:sz w:val="28"/>
          <w:szCs w:val="28"/>
        </w:rPr>
        <w:t xml:space="preserve"> </w:t>
      </w:r>
      <w:r w:rsidR="00C61286" w:rsidRPr="00CA472F">
        <w:rPr>
          <w:sz w:val="28"/>
          <w:szCs w:val="28"/>
        </w:rPr>
        <w:t>pirmo daļu</w:t>
      </w:r>
      <w:r w:rsidR="00BE61E2" w:rsidRPr="00CA472F">
        <w:rPr>
          <w:sz w:val="28"/>
          <w:szCs w:val="28"/>
        </w:rPr>
        <w:t xml:space="preserve"> labas </w:t>
      </w:r>
      <w:r w:rsidR="00C61286" w:rsidRPr="00CA472F">
        <w:rPr>
          <w:sz w:val="28"/>
          <w:szCs w:val="28"/>
        </w:rPr>
        <w:t>pārvaldības nodrošināšanai valsts interesēs</w:t>
      </w:r>
      <w:r w:rsidR="00BE61E2" w:rsidRPr="00CA472F">
        <w:rPr>
          <w:sz w:val="28"/>
          <w:szCs w:val="28"/>
        </w:rPr>
        <w:t>, kā arī ievērojot Aizsardzības ministrijas norādīto pārcelšanas lietderības pamatojumu</w:t>
      </w:r>
      <w:r w:rsidR="00CA472F" w:rsidRPr="00CA472F">
        <w:rPr>
          <w:sz w:val="28"/>
          <w:szCs w:val="28"/>
        </w:rPr>
        <w:t xml:space="preserve"> un</w:t>
      </w:r>
      <w:r w:rsidR="00BE61E2" w:rsidRPr="00CA472F">
        <w:rPr>
          <w:sz w:val="28"/>
          <w:szCs w:val="28"/>
        </w:rPr>
        <w:t xml:space="preserve"> Jāņa </w:t>
      </w:r>
      <w:proofErr w:type="spellStart"/>
      <w:r w:rsidR="00BE61E2" w:rsidRPr="00CA472F">
        <w:rPr>
          <w:sz w:val="28"/>
          <w:szCs w:val="28"/>
        </w:rPr>
        <w:t>Garisona</w:t>
      </w:r>
      <w:proofErr w:type="spellEnd"/>
      <w:r w:rsidR="00BE61E2" w:rsidRPr="00CA472F">
        <w:rPr>
          <w:sz w:val="28"/>
          <w:szCs w:val="28"/>
        </w:rPr>
        <w:t xml:space="preserve"> atbilstību Aizsardzības ministrijas valsts sekretāra amata aprakstā izvirzītajām prasībām,</w:t>
      </w:r>
      <w:r w:rsidR="00C61286" w:rsidRPr="00CA472F">
        <w:rPr>
          <w:sz w:val="28"/>
          <w:szCs w:val="28"/>
        </w:rPr>
        <w:t xml:space="preserve"> apstiprināt J</w:t>
      </w:r>
      <w:r w:rsidR="00CA472F" w:rsidRPr="00CA472F">
        <w:rPr>
          <w:sz w:val="28"/>
          <w:szCs w:val="28"/>
        </w:rPr>
        <w:t>. </w:t>
      </w:r>
      <w:proofErr w:type="spellStart"/>
      <w:r w:rsidR="00C61286" w:rsidRPr="00CA472F">
        <w:rPr>
          <w:sz w:val="28"/>
          <w:szCs w:val="28"/>
        </w:rPr>
        <w:t>Garisona</w:t>
      </w:r>
      <w:proofErr w:type="spellEnd"/>
      <w:r w:rsidR="00C61286" w:rsidRPr="00CA472F">
        <w:rPr>
          <w:sz w:val="28"/>
          <w:szCs w:val="28"/>
        </w:rPr>
        <w:t xml:space="preserve"> kandidatūru pārcelšanai no Aizsardzības ministrijas valsts sekretāra vietnieka</w:t>
      </w:r>
      <w:r w:rsidR="00CA472F" w:rsidRPr="00CA472F">
        <w:rPr>
          <w:sz w:val="28"/>
          <w:szCs w:val="28"/>
        </w:rPr>
        <w:t xml:space="preserve">, </w:t>
      </w:r>
      <w:r w:rsidR="007D51FC" w:rsidRPr="00CA472F">
        <w:rPr>
          <w:sz w:val="28"/>
          <w:szCs w:val="28"/>
        </w:rPr>
        <w:t>politikas</w:t>
      </w:r>
      <w:r w:rsidR="00C61286" w:rsidRPr="00CA472F">
        <w:rPr>
          <w:sz w:val="28"/>
          <w:szCs w:val="28"/>
        </w:rPr>
        <w:t xml:space="preserve"> </w:t>
      </w:r>
      <w:r w:rsidR="007D51FC" w:rsidRPr="00CA472F">
        <w:rPr>
          <w:sz w:val="28"/>
          <w:szCs w:val="28"/>
        </w:rPr>
        <w:t xml:space="preserve">direktora </w:t>
      </w:r>
      <w:r w:rsidR="00C61286" w:rsidRPr="00CA472F">
        <w:rPr>
          <w:sz w:val="28"/>
          <w:szCs w:val="28"/>
        </w:rPr>
        <w:t>amata Aizsardzības ministrijas valsts sekretāra amatā</w:t>
      </w:r>
      <w:r w:rsidR="007D2D6C" w:rsidRPr="00CA472F">
        <w:rPr>
          <w:sz w:val="28"/>
          <w:szCs w:val="28"/>
        </w:rPr>
        <w:t xml:space="preserve"> ar 2015</w:t>
      </w:r>
      <w:r w:rsidR="00344B13" w:rsidRPr="00CA472F">
        <w:rPr>
          <w:sz w:val="28"/>
          <w:szCs w:val="28"/>
        </w:rPr>
        <w:t>. g</w:t>
      </w:r>
      <w:r w:rsidR="007D2D6C" w:rsidRPr="00CA472F">
        <w:rPr>
          <w:sz w:val="28"/>
          <w:szCs w:val="28"/>
        </w:rPr>
        <w:t>ada 4</w:t>
      </w:r>
      <w:r w:rsidR="00344B13" w:rsidRPr="00CA472F">
        <w:rPr>
          <w:sz w:val="28"/>
          <w:szCs w:val="28"/>
        </w:rPr>
        <w:t>. a</w:t>
      </w:r>
      <w:r w:rsidR="00BE61E2" w:rsidRPr="00CA472F">
        <w:rPr>
          <w:sz w:val="28"/>
          <w:szCs w:val="28"/>
        </w:rPr>
        <w:t>ugustu</w:t>
      </w:r>
      <w:r w:rsidR="00C61286" w:rsidRPr="00CA472F">
        <w:rPr>
          <w:sz w:val="28"/>
          <w:szCs w:val="28"/>
        </w:rPr>
        <w:t>.</w:t>
      </w:r>
    </w:p>
    <w:p w14:paraId="7C52580C" w14:textId="77777777" w:rsidR="00C61286" w:rsidRPr="00CA472F" w:rsidRDefault="00C61286" w:rsidP="00344B13">
      <w:pPr>
        <w:pStyle w:val="ListParagraph"/>
        <w:jc w:val="both"/>
        <w:rPr>
          <w:sz w:val="28"/>
          <w:szCs w:val="28"/>
        </w:rPr>
      </w:pPr>
    </w:p>
    <w:p w14:paraId="7C52580D" w14:textId="77777777" w:rsidR="00F70B0E" w:rsidRPr="00CA472F" w:rsidRDefault="00F70B0E" w:rsidP="00344B13">
      <w:pPr>
        <w:ind w:firstLine="709"/>
        <w:jc w:val="both"/>
        <w:rPr>
          <w:sz w:val="28"/>
          <w:szCs w:val="28"/>
        </w:rPr>
      </w:pPr>
    </w:p>
    <w:p w14:paraId="04A0277A" w14:textId="77777777" w:rsidR="00344B13" w:rsidRPr="00CA472F" w:rsidRDefault="00344B13" w:rsidP="00344B13">
      <w:pPr>
        <w:ind w:firstLine="709"/>
        <w:jc w:val="both"/>
        <w:rPr>
          <w:sz w:val="28"/>
          <w:szCs w:val="28"/>
        </w:rPr>
      </w:pPr>
    </w:p>
    <w:p w14:paraId="071FDF62" w14:textId="77777777" w:rsidR="00344B13" w:rsidRPr="00CA472F" w:rsidRDefault="00344B13" w:rsidP="00344B13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CA472F">
        <w:rPr>
          <w:sz w:val="28"/>
          <w:szCs w:val="28"/>
        </w:rPr>
        <w:t>Ministru prezidenta vietā –</w:t>
      </w:r>
    </w:p>
    <w:p w14:paraId="6CC96121" w14:textId="77777777" w:rsidR="00344B13" w:rsidRPr="00CA472F" w:rsidRDefault="00344B13" w:rsidP="00344B13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CA472F">
        <w:rPr>
          <w:sz w:val="28"/>
          <w:szCs w:val="28"/>
        </w:rPr>
        <w:t>satiksmes ministrs</w:t>
      </w:r>
      <w:r w:rsidRPr="00CA472F">
        <w:rPr>
          <w:sz w:val="28"/>
          <w:szCs w:val="28"/>
        </w:rPr>
        <w:tab/>
        <w:t>Anrijs Matīss</w:t>
      </w:r>
    </w:p>
    <w:p w14:paraId="7C52580E" w14:textId="5E51E736" w:rsidR="004E00F9" w:rsidRPr="00CA472F" w:rsidRDefault="004E00F9" w:rsidP="00344B13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7C52580F" w14:textId="77777777" w:rsidR="003A0175" w:rsidRPr="00CA472F" w:rsidRDefault="003A0175" w:rsidP="00344B13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50EB241F" w14:textId="77777777" w:rsidR="00344B13" w:rsidRPr="00CA472F" w:rsidRDefault="00344B13" w:rsidP="00344B13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7C525810" w14:textId="2B78B602" w:rsidR="004E00F9" w:rsidRPr="00CA472F" w:rsidRDefault="0000626B" w:rsidP="00344B13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CA472F">
        <w:rPr>
          <w:sz w:val="28"/>
          <w:szCs w:val="28"/>
        </w:rPr>
        <w:t>A</w:t>
      </w:r>
      <w:r w:rsidR="004E00F9" w:rsidRPr="00CA472F">
        <w:rPr>
          <w:sz w:val="28"/>
          <w:szCs w:val="28"/>
        </w:rPr>
        <w:t xml:space="preserve">izsardzības ministrs </w:t>
      </w:r>
      <w:r w:rsidR="00072340" w:rsidRPr="00CA472F">
        <w:rPr>
          <w:sz w:val="28"/>
          <w:szCs w:val="28"/>
        </w:rPr>
        <w:tab/>
      </w:r>
      <w:r w:rsidR="00960CD2" w:rsidRPr="00CA472F">
        <w:rPr>
          <w:sz w:val="28"/>
          <w:szCs w:val="28"/>
        </w:rPr>
        <w:t>R</w:t>
      </w:r>
      <w:r w:rsidR="000D6362" w:rsidRPr="00CA472F">
        <w:rPr>
          <w:sz w:val="28"/>
          <w:szCs w:val="28"/>
        </w:rPr>
        <w:t xml:space="preserve">aimonds </w:t>
      </w:r>
      <w:r w:rsidR="00960CD2" w:rsidRPr="00CA472F">
        <w:rPr>
          <w:sz w:val="28"/>
          <w:szCs w:val="28"/>
        </w:rPr>
        <w:t>Vējonis</w:t>
      </w:r>
    </w:p>
    <w:sectPr w:rsidR="004E00F9" w:rsidRPr="00CA472F" w:rsidSect="00344B13">
      <w:headerReference w:type="even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5829" w14:textId="77777777" w:rsidR="00537607" w:rsidRDefault="00537607">
      <w:r>
        <w:separator/>
      </w:r>
    </w:p>
  </w:endnote>
  <w:endnote w:type="continuationSeparator" w:id="0">
    <w:p w14:paraId="7C52582A" w14:textId="77777777"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5B81" w14:textId="4A17AC8E" w:rsidR="00344B13" w:rsidRPr="00344B13" w:rsidRDefault="00344B13">
    <w:pPr>
      <w:pStyle w:val="Footer"/>
      <w:rPr>
        <w:sz w:val="16"/>
        <w:szCs w:val="16"/>
      </w:rPr>
    </w:pPr>
    <w:r w:rsidRPr="00344B13">
      <w:rPr>
        <w:sz w:val="16"/>
        <w:szCs w:val="16"/>
      </w:rPr>
      <w:t>R1306_5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5827" w14:textId="77777777" w:rsidR="00537607" w:rsidRDefault="00537607">
      <w:r>
        <w:separator/>
      </w:r>
    </w:p>
  </w:footnote>
  <w:footnote w:type="continuationSeparator" w:id="0">
    <w:p w14:paraId="7C525828" w14:textId="77777777"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582B" w14:textId="77777777"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C52582C" w14:textId="77777777"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262F7" w14:textId="1282718E" w:rsidR="00344B13" w:rsidRDefault="00344B13" w:rsidP="00344B13">
    <w:pPr>
      <w:pStyle w:val="Header"/>
      <w:widowControl/>
      <w:spacing w:before="0" w:after="0" w:line="240" w:lineRule="auto"/>
      <w:ind w:firstLine="0"/>
      <w:jc w:val="left"/>
      <w:rPr>
        <w:sz w:val="32"/>
      </w:rPr>
    </w:pPr>
  </w:p>
  <w:p w14:paraId="314AFCF9" w14:textId="790AD468" w:rsidR="00344B13" w:rsidRPr="00344B13" w:rsidRDefault="00344B13" w:rsidP="00344B13">
    <w:pPr>
      <w:pStyle w:val="Header"/>
      <w:widowControl/>
      <w:spacing w:before="0" w:after="0" w:line="240" w:lineRule="auto"/>
      <w:ind w:firstLine="0"/>
      <w:jc w:val="left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680285E7" wp14:editId="5967AAA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abstractNum w:abstractNumId="2">
    <w:nsid w:val="7DA327BE"/>
    <w:multiLevelType w:val="hybridMultilevel"/>
    <w:tmpl w:val="B308D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D6362"/>
    <w:rsid w:val="000F344E"/>
    <w:rsid w:val="00113F5B"/>
    <w:rsid w:val="00117060"/>
    <w:rsid w:val="00121910"/>
    <w:rsid w:val="00140AD4"/>
    <w:rsid w:val="00151CCF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36373"/>
    <w:rsid w:val="002544F8"/>
    <w:rsid w:val="0027294E"/>
    <w:rsid w:val="00283FC1"/>
    <w:rsid w:val="00287DC3"/>
    <w:rsid w:val="002A5576"/>
    <w:rsid w:val="002A7BAF"/>
    <w:rsid w:val="002F68D9"/>
    <w:rsid w:val="003053AD"/>
    <w:rsid w:val="00312875"/>
    <w:rsid w:val="00321574"/>
    <w:rsid w:val="00343328"/>
    <w:rsid w:val="00344420"/>
    <w:rsid w:val="00344B13"/>
    <w:rsid w:val="00352F89"/>
    <w:rsid w:val="003807A1"/>
    <w:rsid w:val="00387A73"/>
    <w:rsid w:val="003A0175"/>
    <w:rsid w:val="003A11DB"/>
    <w:rsid w:val="003B7874"/>
    <w:rsid w:val="003C1C19"/>
    <w:rsid w:val="003F1FE5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F4E7F"/>
    <w:rsid w:val="0062185E"/>
    <w:rsid w:val="00651AC9"/>
    <w:rsid w:val="00663523"/>
    <w:rsid w:val="006775AE"/>
    <w:rsid w:val="00686FA0"/>
    <w:rsid w:val="006A7FB0"/>
    <w:rsid w:val="006D187E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2CFD"/>
    <w:rsid w:val="007D2D6C"/>
    <w:rsid w:val="007D51FC"/>
    <w:rsid w:val="007D5B45"/>
    <w:rsid w:val="007E3063"/>
    <w:rsid w:val="007F3C8C"/>
    <w:rsid w:val="007F6B03"/>
    <w:rsid w:val="0080114D"/>
    <w:rsid w:val="00832510"/>
    <w:rsid w:val="00835852"/>
    <w:rsid w:val="0085263D"/>
    <w:rsid w:val="0085396A"/>
    <w:rsid w:val="008665F1"/>
    <w:rsid w:val="00890BD6"/>
    <w:rsid w:val="008944BE"/>
    <w:rsid w:val="008A0086"/>
    <w:rsid w:val="008C049C"/>
    <w:rsid w:val="008C33A7"/>
    <w:rsid w:val="008C646F"/>
    <w:rsid w:val="008C798F"/>
    <w:rsid w:val="008D74A3"/>
    <w:rsid w:val="008E0341"/>
    <w:rsid w:val="008E3ACA"/>
    <w:rsid w:val="009034FA"/>
    <w:rsid w:val="00917909"/>
    <w:rsid w:val="00935B8C"/>
    <w:rsid w:val="00954847"/>
    <w:rsid w:val="00956E6D"/>
    <w:rsid w:val="00960CD2"/>
    <w:rsid w:val="00974C31"/>
    <w:rsid w:val="00976B9F"/>
    <w:rsid w:val="009B067F"/>
    <w:rsid w:val="009B1F50"/>
    <w:rsid w:val="009B4FF7"/>
    <w:rsid w:val="009C473B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B019C9"/>
    <w:rsid w:val="00B0366C"/>
    <w:rsid w:val="00B078D6"/>
    <w:rsid w:val="00B144F6"/>
    <w:rsid w:val="00B34FF4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E3371"/>
    <w:rsid w:val="00BE61E2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61286"/>
    <w:rsid w:val="00C77D6B"/>
    <w:rsid w:val="00C8188D"/>
    <w:rsid w:val="00C84CC1"/>
    <w:rsid w:val="00CA472F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7380D"/>
    <w:rsid w:val="00D81E08"/>
    <w:rsid w:val="00DA1AA8"/>
    <w:rsid w:val="00DA3F06"/>
    <w:rsid w:val="00DA419B"/>
    <w:rsid w:val="00DB5EDE"/>
    <w:rsid w:val="00DE0F2B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E5756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525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CC31-3660-490D-B35B-C0DA38EB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AIMrik_270415_SbStr;</vt:lpstr>
    </vt:vector>
  </TitlesOfParts>
  <Manager>Juridiskais departaments</Manager>
  <Company>Aizsardzības ministrija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AIMrik_270415_SbStr;</dc:title>
  <dc:subject>Ministru kabineta rīkojuma „Par Latvijas Nacionālo bruņoto spēku vienību un ārvalstu bruņoto spēku vienību kopīgajām militārajām mācībām Latvijas teritorijā” projekts</dc:subject>
  <dc:creator>S.Atvara</dc:creator>
  <dc:description>Sigita.Atvara@mod.gov.lv_x000d_
Tālr.: 67335169, fakss 67212307</dc:description>
  <cp:lastModifiedBy>Iveta Stafecka</cp:lastModifiedBy>
  <cp:revision>6</cp:revision>
  <cp:lastPrinted>2015-07-06T07:17:00Z</cp:lastPrinted>
  <dcterms:created xsi:type="dcterms:W3CDTF">2015-06-18T12:40:00Z</dcterms:created>
  <dcterms:modified xsi:type="dcterms:W3CDTF">2015-07-08T13:08:00Z</dcterms:modified>
</cp:coreProperties>
</file>