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34F0E" w14:textId="29433E73" w:rsidR="00BE0301" w:rsidRPr="00BE0301" w:rsidRDefault="00BE0301" w:rsidP="009A527D">
      <w:pPr>
        <w:keepNext/>
        <w:jc w:val="right"/>
        <w:outlineLvl w:val="2"/>
        <w:rPr>
          <w:rFonts w:eastAsia="Times New Roman" w:cs="Times New Roman"/>
          <w:b/>
          <w:szCs w:val="28"/>
        </w:rPr>
      </w:pPr>
      <w:bookmarkStart w:id="0" w:name="223478"/>
      <w:bookmarkStart w:id="1" w:name="218311"/>
      <w:bookmarkStart w:id="2" w:name="201468"/>
      <w:bookmarkStart w:id="3" w:name="p1"/>
      <w:bookmarkStart w:id="4" w:name="p2"/>
      <w:bookmarkStart w:id="5" w:name="p3"/>
      <w:bookmarkStart w:id="6" w:name="p4"/>
      <w:bookmarkEnd w:id="0"/>
      <w:bookmarkEnd w:id="1"/>
      <w:bookmarkEnd w:id="2"/>
      <w:r w:rsidRPr="00BE0301">
        <w:rPr>
          <w:rFonts w:eastAsia="Times New Roman" w:cs="Times New Roman"/>
          <w:b/>
          <w:szCs w:val="28"/>
        </w:rPr>
        <w:t xml:space="preserve">Ekonomikas ministrijas iesniegtajā redakcijā </w:t>
      </w:r>
    </w:p>
    <w:p w14:paraId="69F64F0B" w14:textId="77777777" w:rsidR="00BE0301" w:rsidRDefault="00BE0301" w:rsidP="009A527D">
      <w:pPr>
        <w:keepNext/>
        <w:jc w:val="right"/>
        <w:outlineLvl w:val="2"/>
        <w:rPr>
          <w:rFonts w:eastAsia="Times New Roman" w:cs="Times New Roman"/>
          <w:szCs w:val="28"/>
        </w:rPr>
      </w:pPr>
    </w:p>
    <w:p w14:paraId="7C133A6B" w14:textId="77777777" w:rsidR="009A527D" w:rsidRDefault="00446B7C" w:rsidP="009A527D">
      <w:pPr>
        <w:keepNext/>
        <w:jc w:val="right"/>
        <w:outlineLvl w:val="2"/>
        <w:rPr>
          <w:rFonts w:eastAsia="Times New Roman" w:cs="Times New Roman"/>
          <w:szCs w:val="28"/>
        </w:rPr>
      </w:pPr>
      <w:r w:rsidRPr="00D74544">
        <w:rPr>
          <w:rFonts w:eastAsia="Times New Roman" w:cs="Times New Roman"/>
          <w:szCs w:val="28"/>
        </w:rPr>
        <w:t xml:space="preserve">Apstiprināts ar </w:t>
      </w:r>
    </w:p>
    <w:p w14:paraId="2864683E" w14:textId="08B518E7" w:rsidR="00446B7C" w:rsidRPr="00D74544" w:rsidRDefault="00446B7C" w:rsidP="009A527D">
      <w:pPr>
        <w:keepNext/>
        <w:jc w:val="right"/>
        <w:outlineLvl w:val="2"/>
        <w:rPr>
          <w:rFonts w:eastAsia="Times New Roman" w:cs="Times New Roman"/>
          <w:szCs w:val="28"/>
        </w:rPr>
      </w:pPr>
      <w:r w:rsidRPr="00D74544">
        <w:rPr>
          <w:rFonts w:eastAsia="Times New Roman" w:cs="Times New Roman"/>
          <w:szCs w:val="28"/>
        </w:rPr>
        <w:t>Ministru kabineta</w:t>
      </w:r>
    </w:p>
    <w:p w14:paraId="0DBBA896" w14:textId="7EEA0B1E" w:rsidR="009A527D" w:rsidRPr="00CD757F" w:rsidRDefault="009A527D" w:rsidP="009A527D">
      <w:pPr>
        <w:jc w:val="right"/>
      </w:pPr>
      <w:r w:rsidRPr="00CD757F">
        <w:t>2015. gada  </w:t>
      </w:r>
      <w:r w:rsidR="00603D56">
        <w:rPr>
          <w:szCs w:val="28"/>
        </w:rPr>
        <w:t>30. jūnij</w:t>
      </w:r>
      <w:r w:rsidR="00603D56">
        <w:rPr>
          <w:szCs w:val="28"/>
        </w:rPr>
        <w:t>a</w:t>
      </w:r>
    </w:p>
    <w:p w14:paraId="733F452D" w14:textId="256B64B3" w:rsidR="009A527D" w:rsidRPr="00CD757F" w:rsidRDefault="009A527D" w:rsidP="009A527D">
      <w:pPr>
        <w:jc w:val="right"/>
      </w:pPr>
      <w:r w:rsidRPr="00CD757F">
        <w:t>noteikumiem Nr. </w:t>
      </w:r>
      <w:r w:rsidR="00603D56">
        <w:t>334</w:t>
      </w:r>
      <w:bookmarkStart w:id="7" w:name="_GoBack"/>
      <w:bookmarkEnd w:id="7"/>
    </w:p>
    <w:p w14:paraId="28646840" w14:textId="53E18517" w:rsidR="00446B7C" w:rsidRPr="00D74544" w:rsidRDefault="00446B7C" w:rsidP="009A527D">
      <w:pPr>
        <w:jc w:val="right"/>
        <w:rPr>
          <w:rFonts w:cs="Times New Roman"/>
          <w:szCs w:val="28"/>
        </w:rPr>
      </w:pPr>
    </w:p>
    <w:p w14:paraId="28646841" w14:textId="77777777" w:rsidR="00446B7C" w:rsidRDefault="00446B7C" w:rsidP="009A527D">
      <w:pPr>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 xml:space="preserve">Latvijas būvnormatīvs LBN </w:t>
      </w:r>
      <w:r w:rsidR="00564A56">
        <w:rPr>
          <w:rFonts w:eastAsia="Times New Roman" w:cs="Times New Roman"/>
          <w:b/>
          <w:bCs/>
          <w:color w:val="000000" w:themeColor="text1"/>
          <w:szCs w:val="28"/>
          <w:lang w:eastAsia="lv-LV"/>
        </w:rPr>
        <w:t>005</w:t>
      </w:r>
      <w:r>
        <w:rPr>
          <w:rFonts w:eastAsia="Times New Roman" w:cs="Times New Roman"/>
          <w:b/>
          <w:bCs/>
          <w:color w:val="000000" w:themeColor="text1"/>
          <w:szCs w:val="28"/>
          <w:lang w:eastAsia="lv-LV"/>
        </w:rPr>
        <w:t>-1</w:t>
      </w:r>
      <w:r w:rsidR="00CF1788">
        <w:rPr>
          <w:rFonts w:eastAsia="Times New Roman" w:cs="Times New Roman"/>
          <w:b/>
          <w:bCs/>
          <w:color w:val="000000" w:themeColor="text1"/>
          <w:szCs w:val="28"/>
          <w:lang w:eastAsia="lv-LV"/>
        </w:rPr>
        <w:t>5</w:t>
      </w:r>
      <w:r w:rsidRPr="00446B7C">
        <w:rPr>
          <w:rFonts w:eastAsia="Times New Roman" w:cs="Times New Roman"/>
          <w:b/>
          <w:bCs/>
          <w:color w:val="000000" w:themeColor="text1"/>
          <w:szCs w:val="28"/>
          <w:lang w:eastAsia="lv-LV"/>
        </w:rPr>
        <w:t xml:space="preserve"> </w:t>
      </w:r>
      <w:r w:rsidR="004C17A3">
        <w:rPr>
          <w:rFonts w:eastAsia="Times New Roman" w:cs="Times New Roman"/>
          <w:b/>
          <w:bCs/>
          <w:color w:val="000000" w:themeColor="text1"/>
          <w:szCs w:val="28"/>
          <w:lang w:eastAsia="lv-LV"/>
        </w:rPr>
        <w:t>“</w:t>
      </w:r>
      <w:r w:rsidR="00564A56" w:rsidRPr="00564A56">
        <w:rPr>
          <w:rFonts w:eastAsia="Times New Roman" w:cs="Times New Roman"/>
          <w:b/>
          <w:bCs/>
          <w:color w:val="000000" w:themeColor="text1"/>
          <w:szCs w:val="28"/>
          <w:lang w:eastAsia="lv-LV"/>
        </w:rPr>
        <w:t>Inženierizpētes noteikumi būvniecībā</w:t>
      </w:r>
      <w:r w:rsidRPr="00446B7C">
        <w:rPr>
          <w:rFonts w:eastAsia="Times New Roman" w:cs="Times New Roman"/>
          <w:b/>
          <w:bCs/>
          <w:color w:val="000000" w:themeColor="text1"/>
          <w:szCs w:val="28"/>
          <w:lang w:eastAsia="lv-LV"/>
        </w:rPr>
        <w:t>”</w:t>
      </w:r>
    </w:p>
    <w:p w14:paraId="13BF995F" w14:textId="77777777" w:rsidR="00BE0301" w:rsidRPr="00446B7C" w:rsidRDefault="00BE0301" w:rsidP="009A527D">
      <w:pPr>
        <w:jc w:val="center"/>
        <w:rPr>
          <w:rFonts w:eastAsia="Times New Roman" w:cs="Times New Roman"/>
          <w:b/>
          <w:bCs/>
          <w:color w:val="000000" w:themeColor="text1"/>
          <w:szCs w:val="28"/>
          <w:lang w:eastAsia="lv-LV"/>
        </w:rPr>
      </w:pPr>
    </w:p>
    <w:p w14:paraId="28646842" w14:textId="77777777" w:rsidR="00446B7C" w:rsidRPr="00446B7C" w:rsidRDefault="00446B7C" w:rsidP="009A527D">
      <w:pPr>
        <w:jc w:val="center"/>
        <w:rPr>
          <w:rFonts w:eastAsia="Times New Roman" w:cs="Times New Roman"/>
          <w:b/>
          <w:bCs/>
          <w:color w:val="000000" w:themeColor="text1"/>
          <w:szCs w:val="28"/>
          <w:lang w:eastAsia="lv-LV"/>
        </w:rPr>
      </w:pPr>
      <w:bookmarkStart w:id="8" w:name="n1"/>
      <w:bookmarkEnd w:id="8"/>
      <w:r>
        <w:rPr>
          <w:rFonts w:eastAsia="Times New Roman" w:cs="Times New Roman"/>
          <w:b/>
          <w:bCs/>
          <w:color w:val="000000" w:themeColor="text1"/>
          <w:szCs w:val="28"/>
          <w:lang w:eastAsia="lv-LV"/>
        </w:rPr>
        <w:t>1</w:t>
      </w:r>
      <w:r w:rsidRPr="00446B7C">
        <w:rPr>
          <w:rFonts w:eastAsia="Times New Roman" w:cs="Times New Roman"/>
          <w:b/>
          <w:bCs/>
          <w:color w:val="000000" w:themeColor="text1"/>
          <w:szCs w:val="28"/>
          <w:lang w:eastAsia="lv-LV"/>
        </w:rPr>
        <w:t>.</w:t>
      </w:r>
      <w:r w:rsidR="00EA1D97">
        <w:rPr>
          <w:rFonts w:eastAsia="Times New Roman" w:cs="Times New Roman"/>
          <w:b/>
          <w:bCs/>
          <w:color w:val="000000" w:themeColor="text1"/>
          <w:szCs w:val="28"/>
          <w:lang w:eastAsia="lv-LV"/>
        </w:rPr>
        <w:t> </w:t>
      </w:r>
      <w:r w:rsidRPr="00446B7C">
        <w:rPr>
          <w:rFonts w:eastAsia="Times New Roman" w:cs="Times New Roman"/>
          <w:b/>
          <w:bCs/>
          <w:color w:val="000000" w:themeColor="text1"/>
          <w:szCs w:val="28"/>
          <w:lang w:eastAsia="lv-LV"/>
        </w:rPr>
        <w:t>Vispārīgie jautājumi</w:t>
      </w:r>
    </w:p>
    <w:p w14:paraId="28646843" w14:textId="77777777" w:rsidR="00BA4755" w:rsidRDefault="00BA4755" w:rsidP="009A527D">
      <w:pPr>
        <w:rPr>
          <w:rFonts w:eastAsia="Times New Roman" w:cs="Times New Roman"/>
          <w:color w:val="000000" w:themeColor="text1"/>
          <w:szCs w:val="28"/>
          <w:lang w:eastAsia="lv-LV"/>
        </w:rPr>
      </w:pPr>
      <w:bookmarkStart w:id="9" w:name="p-223480"/>
      <w:bookmarkStart w:id="10" w:name="p-223524"/>
      <w:bookmarkStart w:id="11" w:name="p32"/>
      <w:bookmarkEnd w:id="3"/>
      <w:bookmarkEnd w:id="9"/>
      <w:bookmarkEnd w:id="4"/>
      <w:bookmarkEnd w:id="5"/>
      <w:bookmarkEnd w:id="6"/>
      <w:bookmarkEnd w:id="10"/>
      <w:bookmarkEnd w:id="11"/>
    </w:p>
    <w:p w14:paraId="28646844"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1. </w:t>
      </w:r>
      <w:r w:rsidR="00BA4755">
        <w:rPr>
          <w:rFonts w:eastAsia="Times New Roman" w:cs="Times New Roman"/>
          <w:color w:val="000000" w:themeColor="text1"/>
          <w:szCs w:val="28"/>
          <w:lang w:eastAsia="lv-LV"/>
        </w:rPr>
        <w:t>Būvnormatīvs nosaka prasības kādas jāievēro, veicot inženierizpēti</w:t>
      </w:r>
      <w:r w:rsidR="009B3B48">
        <w:rPr>
          <w:rFonts w:eastAsia="Times New Roman" w:cs="Times New Roman"/>
          <w:color w:val="000000" w:themeColor="text1"/>
          <w:szCs w:val="28"/>
          <w:lang w:eastAsia="lv-LV"/>
        </w:rPr>
        <w:t>,</w:t>
      </w:r>
      <w:r w:rsidR="00BA4755">
        <w:rPr>
          <w:rFonts w:eastAsia="Times New Roman" w:cs="Times New Roman"/>
          <w:color w:val="000000" w:themeColor="text1"/>
          <w:szCs w:val="28"/>
          <w:lang w:eastAsia="lv-LV"/>
        </w:rPr>
        <w:t xml:space="preserve"> </w:t>
      </w:r>
      <w:r w:rsidR="00BA4755" w:rsidRPr="00BA4755">
        <w:rPr>
          <w:rFonts w:eastAsia="Times New Roman" w:cs="Times New Roman"/>
          <w:color w:val="000000" w:themeColor="text1"/>
          <w:szCs w:val="28"/>
          <w:lang w:eastAsia="lv-LV"/>
        </w:rPr>
        <w:t xml:space="preserve">jaunbūvējamu, </w:t>
      </w:r>
      <w:r w:rsidR="00BA4755">
        <w:rPr>
          <w:rFonts w:eastAsia="Times New Roman" w:cs="Times New Roman"/>
          <w:color w:val="000000" w:themeColor="text1"/>
          <w:szCs w:val="28"/>
          <w:lang w:eastAsia="lv-LV"/>
        </w:rPr>
        <w:t>pārbūvēja</w:t>
      </w:r>
      <w:r w:rsidR="00BA4755" w:rsidRPr="00BA4755">
        <w:rPr>
          <w:rFonts w:eastAsia="Times New Roman" w:cs="Times New Roman"/>
          <w:color w:val="000000" w:themeColor="text1"/>
          <w:szCs w:val="28"/>
          <w:lang w:eastAsia="lv-LV"/>
        </w:rPr>
        <w:t>mu un atjaunojamu būvju projektēšan</w:t>
      </w:r>
      <w:r w:rsidR="00AB176C">
        <w:rPr>
          <w:rFonts w:eastAsia="Times New Roman" w:cs="Times New Roman"/>
          <w:color w:val="000000" w:themeColor="text1"/>
          <w:szCs w:val="28"/>
          <w:lang w:eastAsia="lv-LV"/>
        </w:rPr>
        <w:t>ā, kā arī būvdarbu un ekspluatācijas laikā.</w:t>
      </w:r>
    </w:p>
    <w:p w14:paraId="28646845" w14:textId="77777777" w:rsidR="00BA4755" w:rsidRDefault="00BA4755" w:rsidP="009A527D">
      <w:pPr>
        <w:jc w:val="both"/>
        <w:rPr>
          <w:rFonts w:eastAsia="Times New Roman" w:cs="Times New Roman"/>
          <w:color w:val="000000" w:themeColor="text1"/>
          <w:szCs w:val="28"/>
          <w:lang w:eastAsia="lv-LV"/>
        </w:rPr>
      </w:pPr>
    </w:p>
    <w:p w14:paraId="28646846"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Inženierizpēte būvniecības vajadzībām ietver:</w:t>
      </w:r>
    </w:p>
    <w:p w14:paraId="28646847"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DA3B9F" w:rsidRPr="00DA3B9F">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ģeodēzisko un topogrāfisko izpēti;</w:t>
      </w:r>
    </w:p>
    <w:p w14:paraId="28646848"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DA3B9F" w:rsidRPr="00DA3B9F">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proofErr w:type="spellStart"/>
      <w:r w:rsidR="00DA3B9F" w:rsidRPr="00DA3B9F">
        <w:rPr>
          <w:rFonts w:eastAsia="Times New Roman" w:cs="Times New Roman"/>
          <w:color w:val="000000" w:themeColor="text1"/>
          <w:szCs w:val="28"/>
          <w:lang w:eastAsia="lv-LV"/>
        </w:rPr>
        <w:t>ģeotehnisko</w:t>
      </w:r>
      <w:proofErr w:type="spellEnd"/>
      <w:r w:rsidR="00DA3B9F" w:rsidRPr="00DA3B9F">
        <w:rPr>
          <w:rFonts w:eastAsia="Times New Roman" w:cs="Times New Roman"/>
          <w:color w:val="000000" w:themeColor="text1"/>
          <w:szCs w:val="28"/>
          <w:lang w:eastAsia="lv-LV"/>
        </w:rPr>
        <w:t xml:space="preserve"> izpēti;</w:t>
      </w:r>
    </w:p>
    <w:p w14:paraId="28646849"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DA3B9F" w:rsidRPr="00DA3B9F">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hidrometeoroloģisko izpēti.</w:t>
      </w:r>
    </w:p>
    <w:p w14:paraId="2864684A" w14:textId="77777777" w:rsidR="00DA3B9F" w:rsidRDefault="00DA3B9F" w:rsidP="009A527D">
      <w:pPr>
        <w:jc w:val="both"/>
        <w:rPr>
          <w:rFonts w:eastAsia="Times New Roman" w:cs="Times New Roman"/>
          <w:color w:val="000000" w:themeColor="text1"/>
          <w:szCs w:val="28"/>
          <w:lang w:eastAsia="lv-LV"/>
        </w:rPr>
      </w:pPr>
    </w:p>
    <w:p w14:paraId="2864684B"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No </w:t>
      </w:r>
      <w:proofErr w:type="gramStart"/>
      <w:r w:rsidR="00DA3B9F" w:rsidRPr="00DA3B9F">
        <w:rPr>
          <w:rFonts w:eastAsia="Times New Roman" w:cs="Times New Roman"/>
          <w:color w:val="000000" w:themeColor="text1"/>
          <w:szCs w:val="28"/>
          <w:lang w:eastAsia="lv-LV"/>
        </w:rPr>
        <w:t xml:space="preserve">jauna būvējamu, </w:t>
      </w:r>
      <w:r w:rsidR="005F475A">
        <w:rPr>
          <w:rFonts w:eastAsia="Times New Roman" w:cs="Times New Roman"/>
          <w:color w:val="000000" w:themeColor="text1"/>
          <w:szCs w:val="28"/>
          <w:lang w:eastAsia="lv-LV"/>
        </w:rPr>
        <w:t>pārbūvējamu</w:t>
      </w:r>
      <w:r w:rsidR="00DA3B9F" w:rsidRPr="00DA3B9F">
        <w:rPr>
          <w:rFonts w:eastAsia="Times New Roman" w:cs="Times New Roman"/>
          <w:color w:val="000000" w:themeColor="text1"/>
          <w:szCs w:val="28"/>
          <w:lang w:eastAsia="lv-LV"/>
        </w:rPr>
        <w:t xml:space="preserve"> un</w:t>
      </w:r>
      <w:r w:rsidR="00BC3B91">
        <w:rPr>
          <w:rFonts w:eastAsia="Times New Roman" w:cs="Times New Roman"/>
          <w:color w:val="000000" w:themeColor="text1"/>
          <w:szCs w:val="28"/>
          <w:lang w:eastAsia="lv-LV"/>
        </w:rPr>
        <w:t xml:space="preserve"> atjaunojamu būvju projektēšanā</w:t>
      </w:r>
      <w:r w:rsidR="00DA3B9F" w:rsidRPr="00DA3B9F">
        <w:rPr>
          <w:rFonts w:eastAsia="Times New Roman" w:cs="Times New Roman"/>
          <w:color w:val="000000" w:themeColor="text1"/>
          <w:szCs w:val="28"/>
          <w:lang w:eastAsia="lv-LV"/>
        </w:rPr>
        <w:t xml:space="preserve"> inženierizpēti</w:t>
      </w:r>
      <w:proofErr w:type="gramEnd"/>
      <w:r w:rsidR="00DA3B9F" w:rsidRPr="00DA3B9F">
        <w:rPr>
          <w:rFonts w:eastAsia="Times New Roman" w:cs="Times New Roman"/>
          <w:color w:val="000000" w:themeColor="text1"/>
          <w:szCs w:val="28"/>
          <w:lang w:eastAsia="lv-LV"/>
        </w:rPr>
        <w:t xml:space="preserve"> veic</w:t>
      </w:r>
      <w:r w:rsidR="005F475A">
        <w:rPr>
          <w:rFonts w:eastAsia="Times New Roman" w:cs="Times New Roman"/>
          <w:color w:val="000000" w:themeColor="text1"/>
          <w:szCs w:val="28"/>
          <w:lang w:eastAsia="lv-LV"/>
        </w:rPr>
        <w:t>, izstrādājot</w:t>
      </w:r>
      <w:r w:rsidR="00DA3B9F" w:rsidRPr="00DA3B9F">
        <w:rPr>
          <w:rFonts w:eastAsia="Times New Roman" w:cs="Times New Roman"/>
          <w:color w:val="000000" w:themeColor="text1"/>
          <w:szCs w:val="28"/>
          <w:lang w:eastAsia="lv-LV"/>
        </w:rPr>
        <w:t>:</w:t>
      </w:r>
    </w:p>
    <w:p w14:paraId="2864684C"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w:t>
      </w:r>
      <w:r w:rsidR="00DA3B9F" w:rsidRPr="00DA3B9F">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5F475A">
        <w:rPr>
          <w:rFonts w:eastAsia="Times New Roman" w:cs="Times New Roman"/>
          <w:color w:val="000000" w:themeColor="text1"/>
          <w:szCs w:val="28"/>
          <w:lang w:eastAsia="lv-LV"/>
        </w:rPr>
        <w:t>būvniecības ieceres dokumentāciju</w:t>
      </w:r>
      <w:r w:rsidR="00DA3B9F" w:rsidRPr="00DA3B9F">
        <w:rPr>
          <w:rFonts w:eastAsia="Times New Roman" w:cs="Times New Roman"/>
          <w:color w:val="000000" w:themeColor="text1"/>
          <w:szCs w:val="28"/>
          <w:lang w:eastAsia="lv-LV"/>
        </w:rPr>
        <w:t>:</w:t>
      </w:r>
    </w:p>
    <w:p w14:paraId="2864684D"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w:t>
      </w:r>
      <w:r w:rsidR="00DA3B9F" w:rsidRPr="00DA3B9F">
        <w:rPr>
          <w:rFonts w:eastAsia="Times New Roman" w:cs="Times New Roman"/>
          <w:color w:val="000000" w:themeColor="text1"/>
          <w:szCs w:val="28"/>
          <w:lang w:eastAsia="lv-LV"/>
        </w:rPr>
        <w:t>.1</w:t>
      </w:r>
      <w:r w:rsidR="005F475A">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5F475A">
        <w:rPr>
          <w:rFonts w:eastAsia="Times New Roman" w:cs="Times New Roman"/>
          <w:color w:val="000000" w:themeColor="text1"/>
          <w:szCs w:val="28"/>
          <w:lang w:eastAsia="lv-LV"/>
        </w:rPr>
        <w:t>būves tehniski ekonomisko</w:t>
      </w:r>
      <w:r w:rsidR="00DA3B9F" w:rsidRPr="00DA3B9F">
        <w:rPr>
          <w:rFonts w:eastAsia="Times New Roman" w:cs="Times New Roman"/>
          <w:color w:val="000000" w:themeColor="text1"/>
          <w:szCs w:val="28"/>
          <w:lang w:eastAsia="lv-LV"/>
        </w:rPr>
        <w:t xml:space="preserve"> pamatojum</w:t>
      </w:r>
      <w:r w:rsidR="005F475A">
        <w:rPr>
          <w:rFonts w:eastAsia="Times New Roman" w:cs="Times New Roman"/>
          <w:color w:val="000000" w:themeColor="text1"/>
          <w:szCs w:val="28"/>
          <w:lang w:eastAsia="lv-LV"/>
        </w:rPr>
        <w:t>u</w:t>
      </w:r>
      <w:r w:rsidR="00DA3B9F" w:rsidRPr="00DA3B9F">
        <w:rPr>
          <w:rFonts w:eastAsia="Times New Roman" w:cs="Times New Roman"/>
          <w:color w:val="000000" w:themeColor="text1"/>
          <w:szCs w:val="28"/>
          <w:lang w:eastAsia="lv-LV"/>
        </w:rPr>
        <w:t>;</w:t>
      </w:r>
    </w:p>
    <w:p w14:paraId="2864684E"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w:t>
      </w:r>
      <w:r w:rsidR="00DA3B9F" w:rsidRPr="00DA3B9F">
        <w:rPr>
          <w:rFonts w:eastAsia="Times New Roman" w:cs="Times New Roman"/>
          <w:color w:val="000000" w:themeColor="text1"/>
          <w:szCs w:val="28"/>
          <w:lang w:eastAsia="lv-LV"/>
        </w:rPr>
        <w:t>.1.2.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būves iespēja</w:t>
      </w:r>
      <w:r w:rsidR="005F475A">
        <w:rPr>
          <w:rFonts w:eastAsia="Times New Roman" w:cs="Times New Roman"/>
          <w:color w:val="000000" w:themeColor="text1"/>
          <w:szCs w:val="28"/>
          <w:lang w:eastAsia="lv-LV"/>
        </w:rPr>
        <w:t>mās ietekmes uz vidi būvdarbu</w:t>
      </w:r>
      <w:r w:rsidR="00DA3B9F" w:rsidRPr="00DA3B9F">
        <w:rPr>
          <w:rFonts w:eastAsia="Times New Roman" w:cs="Times New Roman"/>
          <w:color w:val="000000" w:themeColor="text1"/>
          <w:szCs w:val="28"/>
          <w:lang w:eastAsia="lv-LV"/>
        </w:rPr>
        <w:t xml:space="preserve"> un ekspluatācijas laikā prognozei;</w:t>
      </w:r>
    </w:p>
    <w:p w14:paraId="2864684F"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w:t>
      </w:r>
      <w:r w:rsidR="00DA3B9F" w:rsidRPr="00DA3B9F">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005F475A">
        <w:rPr>
          <w:rFonts w:eastAsia="Times New Roman" w:cs="Times New Roman"/>
          <w:color w:val="000000" w:themeColor="text1"/>
          <w:szCs w:val="28"/>
          <w:lang w:eastAsia="lv-LV"/>
        </w:rPr>
        <w:t>būvprojektu</w:t>
      </w:r>
      <w:r w:rsidR="00DA3B9F" w:rsidRPr="00DA3B9F">
        <w:rPr>
          <w:rFonts w:eastAsia="Times New Roman" w:cs="Times New Roman"/>
          <w:color w:val="000000" w:themeColor="text1"/>
          <w:szCs w:val="28"/>
          <w:lang w:eastAsia="lv-LV"/>
        </w:rPr>
        <w:t>:</w:t>
      </w:r>
    </w:p>
    <w:p w14:paraId="28646850"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w:t>
      </w:r>
      <w:r w:rsidR="00DA3B9F" w:rsidRPr="00DA3B9F">
        <w:rPr>
          <w:rFonts w:eastAsia="Times New Roman" w:cs="Times New Roman"/>
          <w:color w:val="000000" w:themeColor="text1"/>
          <w:szCs w:val="28"/>
          <w:lang w:eastAsia="lv-LV"/>
        </w:rPr>
        <w:t>.2.1.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no jauna būvējamām, </w:t>
      </w:r>
      <w:r w:rsidR="005F475A">
        <w:rPr>
          <w:rFonts w:eastAsia="Times New Roman" w:cs="Times New Roman"/>
          <w:color w:val="000000" w:themeColor="text1"/>
          <w:szCs w:val="28"/>
          <w:lang w:eastAsia="lv-LV"/>
        </w:rPr>
        <w:t>pārbūvējamām</w:t>
      </w:r>
      <w:r w:rsidR="00DA3B9F" w:rsidRPr="00DA3B9F">
        <w:rPr>
          <w:rFonts w:eastAsia="Times New Roman" w:cs="Times New Roman"/>
          <w:color w:val="000000" w:themeColor="text1"/>
          <w:szCs w:val="28"/>
          <w:lang w:eastAsia="lv-LV"/>
        </w:rPr>
        <w:t xml:space="preserve"> un atjaunojamām būvēm;</w:t>
      </w:r>
    </w:p>
    <w:p w14:paraId="28646851"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w:t>
      </w:r>
      <w:r w:rsidR="00DA3B9F" w:rsidRPr="00DA3B9F">
        <w:rPr>
          <w:rFonts w:eastAsia="Times New Roman" w:cs="Times New Roman"/>
          <w:color w:val="000000" w:themeColor="text1"/>
          <w:szCs w:val="28"/>
          <w:lang w:eastAsia="lv-LV"/>
        </w:rPr>
        <w:t>.2.2.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projektējamajiem </w:t>
      </w:r>
      <w:r>
        <w:rPr>
          <w:rFonts w:eastAsia="Times New Roman" w:cs="Times New Roman"/>
          <w:color w:val="000000" w:themeColor="text1"/>
          <w:szCs w:val="28"/>
          <w:lang w:eastAsia="lv-LV"/>
        </w:rPr>
        <w:t xml:space="preserve">ārējiem </w:t>
      </w:r>
      <w:r w:rsidR="00DA3B9F" w:rsidRPr="00DA3B9F">
        <w:rPr>
          <w:rFonts w:eastAsia="Times New Roman" w:cs="Times New Roman"/>
          <w:color w:val="000000" w:themeColor="text1"/>
          <w:szCs w:val="28"/>
          <w:lang w:eastAsia="lv-LV"/>
        </w:rPr>
        <w:t>inženiertīkliem.</w:t>
      </w:r>
    </w:p>
    <w:p w14:paraId="28646852" w14:textId="77777777" w:rsidR="00DA3B9F" w:rsidRPr="00DA3B9F" w:rsidRDefault="00DA3B9F" w:rsidP="009A527D">
      <w:pPr>
        <w:jc w:val="both"/>
        <w:rPr>
          <w:rFonts w:eastAsia="Times New Roman" w:cs="Times New Roman"/>
          <w:color w:val="000000" w:themeColor="text1"/>
          <w:szCs w:val="28"/>
          <w:lang w:eastAsia="lv-LV"/>
        </w:rPr>
      </w:pPr>
    </w:p>
    <w:p w14:paraId="28646853" w14:textId="77777777" w:rsidR="00BC3B91" w:rsidRPr="00BC3B91"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BC3B91" w:rsidRPr="00BC3B91">
        <w:rPr>
          <w:rFonts w:eastAsia="Times New Roman" w:cs="Times New Roman"/>
          <w:color w:val="000000" w:themeColor="text1"/>
          <w:szCs w:val="28"/>
          <w:lang w:eastAsia="lv-LV"/>
        </w:rPr>
        <w:t>Būv</w:t>
      </w:r>
      <w:r w:rsidR="00BC3B91">
        <w:rPr>
          <w:rFonts w:eastAsia="Times New Roman" w:cs="Times New Roman"/>
          <w:color w:val="000000" w:themeColor="text1"/>
          <w:szCs w:val="28"/>
          <w:lang w:eastAsia="lv-LV"/>
        </w:rPr>
        <w:t>darbu</w:t>
      </w:r>
      <w:r w:rsidR="00BC3B91" w:rsidRPr="00BC3B91">
        <w:rPr>
          <w:rFonts w:eastAsia="Times New Roman" w:cs="Times New Roman"/>
          <w:color w:val="000000" w:themeColor="text1"/>
          <w:szCs w:val="28"/>
          <w:lang w:eastAsia="lv-LV"/>
        </w:rPr>
        <w:t xml:space="preserve"> un ekspluatācijas laikā </w:t>
      </w:r>
      <w:proofErr w:type="spellStart"/>
      <w:r w:rsidR="00BC3B91" w:rsidRPr="00BC3B91">
        <w:rPr>
          <w:rFonts w:eastAsia="Times New Roman" w:cs="Times New Roman"/>
          <w:color w:val="000000" w:themeColor="text1"/>
          <w:szCs w:val="28"/>
          <w:lang w:eastAsia="lv-LV"/>
        </w:rPr>
        <w:t>ģeotehniskās</w:t>
      </w:r>
      <w:proofErr w:type="spellEnd"/>
      <w:r w:rsidR="00BC3B91" w:rsidRPr="00BC3B91">
        <w:rPr>
          <w:rFonts w:eastAsia="Times New Roman" w:cs="Times New Roman"/>
          <w:color w:val="000000" w:themeColor="text1"/>
          <w:szCs w:val="28"/>
          <w:lang w:eastAsia="lv-LV"/>
        </w:rPr>
        <w:t xml:space="preserve"> uzraudzības ietvaros veic speciālus inženierizpētes darbus, lai:</w:t>
      </w:r>
    </w:p>
    <w:p w14:paraId="28646854" w14:textId="77777777" w:rsidR="00BC3B91" w:rsidRPr="00BC3B91" w:rsidRDefault="00BC3B91"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w:t>
      </w:r>
      <w:r w:rsidRPr="00BC3B91">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Pr="00BC3B91">
        <w:rPr>
          <w:rFonts w:eastAsia="Times New Roman" w:cs="Times New Roman"/>
          <w:color w:val="000000" w:themeColor="text1"/>
          <w:szCs w:val="28"/>
          <w:lang w:eastAsia="lv-LV"/>
        </w:rPr>
        <w:t xml:space="preserve">kontrolētu zemes darbu, kā arī būves pamatnes un pamatu </w:t>
      </w:r>
      <w:r>
        <w:rPr>
          <w:rFonts w:eastAsia="Times New Roman" w:cs="Times New Roman"/>
          <w:color w:val="000000" w:themeColor="text1"/>
          <w:szCs w:val="28"/>
          <w:lang w:eastAsia="lv-LV"/>
        </w:rPr>
        <w:t>izbūves atbilstību būvprojektam</w:t>
      </w:r>
      <w:r w:rsidRPr="00BC3B91">
        <w:rPr>
          <w:rFonts w:eastAsia="Times New Roman" w:cs="Times New Roman"/>
          <w:color w:val="000000" w:themeColor="text1"/>
          <w:szCs w:val="28"/>
          <w:lang w:eastAsia="lv-LV"/>
        </w:rPr>
        <w:t>;</w:t>
      </w:r>
    </w:p>
    <w:p w14:paraId="28646855" w14:textId="77777777" w:rsidR="00BC3B91" w:rsidRPr="00BC3B91" w:rsidRDefault="00BC3B91"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w:t>
      </w:r>
      <w:r w:rsidRPr="00BC3B91">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Pr="00BC3B91">
        <w:rPr>
          <w:rFonts w:eastAsia="Times New Roman" w:cs="Times New Roman"/>
          <w:color w:val="000000" w:themeColor="text1"/>
          <w:szCs w:val="28"/>
          <w:lang w:eastAsia="lv-LV"/>
        </w:rPr>
        <w:t xml:space="preserve">laikus prognozētu iespējamos būvniecības izraisītos vai veicinātos nelabvēlīgos ģeoloģiskos procesus (piemēram, karstu, noslīdeņus, </w:t>
      </w:r>
      <w:proofErr w:type="spellStart"/>
      <w:r w:rsidRPr="00BC3B91">
        <w:rPr>
          <w:rFonts w:eastAsia="Times New Roman" w:cs="Times New Roman"/>
          <w:color w:val="000000" w:themeColor="text1"/>
          <w:szCs w:val="28"/>
          <w:lang w:eastAsia="lv-LV"/>
        </w:rPr>
        <w:t>sufoziju</w:t>
      </w:r>
      <w:proofErr w:type="spellEnd"/>
      <w:r w:rsidRPr="00BC3B91">
        <w:rPr>
          <w:rFonts w:eastAsia="Times New Roman" w:cs="Times New Roman"/>
          <w:color w:val="000000" w:themeColor="text1"/>
          <w:szCs w:val="28"/>
          <w:lang w:eastAsia="lv-LV"/>
        </w:rPr>
        <w:t>, pārmitrināšanu) un nodrošinātu iespējas to novēršanai;</w:t>
      </w:r>
    </w:p>
    <w:p w14:paraId="28646856" w14:textId="77777777" w:rsidR="00DA3B9F" w:rsidRPr="00DA3B9F" w:rsidRDefault="00BC3B91"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w:t>
      </w:r>
      <w:r w:rsidRPr="00BC3B91">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Pr="00BC3B91">
        <w:rPr>
          <w:rFonts w:eastAsia="Times New Roman" w:cs="Times New Roman"/>
          <w:color w:val="000000" w:themeColor="text1"/>
          <w:szCs w:val="28"/>
          <w:lang w:eastAsia="lv-LV"/>
        </w:rPr>
        <w:t>noteiktu būves deformācijas.</w:t>
      </w:r>
    </w:p>
    <w:p w14:paraId="28646857" w14:textId="77777777" w:rsidR="00DA3B9F" w:rsidRPr="00DA3B9F" w:rsidRDefault="00DA3B9F" w:rsidP="009A527D">
      <w:pPr>
        <w:jc w:val="both"/>
        <w:rPr>
          <w:rFonts w:eastAsia="Times New Roman" w:cs="Times New Roman"/>
          <w:color w:val="000000" w:themeColor="text1"/>
          <w:szCs w:val="28"/>
          <w:lang w:eastAsia="lv-LV"/>
        </w:rPr>
      </w:pPr>
    </w:p>
    <w:p w14:paraId="28646858"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Pirms inženierizpētes uzsākšanas pasūtītājs sagatavo nepieciešamo dokumentāciju (piemēram, tehnisko uzdevumu, līgumu). Ja nepieciešams, inženierizpētes darbus saskaņo ar attiecīgo inženier</w:t>
      </w:r>
      <w:r w:rsidR="005F475A">
        <w:rPr>
          <w:rFonts w:eastAsia="Times New Roman" w:cs="Times New Roman"/>
          <w:color w:val="000000" w:themeColor="text1"/>
          <w:szCs w:val="28"/>
          <w:lang w:eastAsia="lv-LV"/>
        </w:rPr>
        <w:t>tīklu</w:t>
      </w:r>
      <w:r w:rsidR="00DA3B9F" w:rsidRPr="00DA3B9F">
        <w:rPr>
          <w:rFonts w:eastAsia="Times New Roman" w:cs="Times New Roman"/>
          <w:color w:val="000000" w:themeColor="text1"/>
          <w:szCs w:val="28"/>
          <w:lang w:eastAsia="lv-LV"/>
        </w:rPr>
        <w:t xml:space="preserve"> </w:t>
      </w:r>
      <w:r w:rsidR="005F475A" w:rsidRPr="00DA3B9F">
        <w:rPr>
          <w:rFonts w:eastAsia="Times New Roman" w:cs="Times New Roman"/>
          <w:color w:val="000000" w:themeColor="text1"/>
          <w:szCs w:val="28"/>
          <w:lang w:eastAsia="lv-LV"/>
        </w:rPr>
        <w:t xml:space="preserve">vai </w:t>
      </w:r>
      <w:r w:rsidR="005F475A">
        <w:rPr>
          <w:rFonts w:eastAsia="Times New Roman" w:cs="Times New Roman"/>
          <w:color w:val="000000" w:themeColor="text1"/>
          <w:szCs w:val="28"/>
          <w:lang w:eastAsia="lv-LV"/>
        </w:rPr>
        <w:t xml:space="preserve">būves </w:t>
      </w:r>
      <w:r w:rsidR="00DA3B9F" w:rsidRPr="00DA3B9F">
        <w:rPr>
          <w:rFonts w:eastAsia="Times New Roman" w:cs="Times New Roman"/>
          <w:color w:val="000000" w:themeColor="text1"/>
          <w:szCs w:val="28"/>
          <w:lang w:eastAsia="lv-LV"/>
        </w:rPr>
        <w:t>īpašnieku.</w:t>
      </w:r>
    </w:p>
    <w:p w14:paraId="28646859" w14:textId="77777777" w:rsidR="00DA3B9F" w:rsidRPr="00DA3B9F" w:rsidRDefault="00DA3B9F" w:rsidP="009A527D">
      <w:pPr>
        <w:jc w:val="both"/>
        <w:rPr>
          <w:rFonts w:eastAsia="Times New Roman" w:cs="Times New Roman"/>
          <w:color w:val="000000" w:themeColor="text1"/>
          <w:szCs w:val="28"/>
          <w:lang w:eastAsia="lv-LV"/>
        </w:rPr>
      </w:pPr>
    </w:p>
    <w:p w14:paraId="2864685A"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6</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Inženierizpētes pamats ir tehniskais uzdevums, ko inženierizpētes darbu izpildītājam </w:t>
      </w:r>
      <w:r w:rsidR="005F475A">
        <w:rPr>
          <w:rFonts w:eastAsia="Times New Roman" w:cs="Times New Roman"/>
          <w:color w:val="000000" w:themeColor="text1"/>
          <w:szCs w:val="28"/>
          <w:lang w:eastAsia="lv-LV"/>
        </w:rPr>
        <w:t>iz</w:t>
      </w:r>
      <w:r w:rsidR="00DA3B9F" w:rsidRPr="00DA3B9F">
        <w:rPr>
          <w:rFonts w:eastAsia="Times New Roman" w:cs="Times New Roman"/>
          <w:color w:val="000000" w:themeColor="text1"/>
          <w:szCs w:val="28"/>
          <w:lang w:eastAsia="lv-LV"/>
        </w:rPr>
        <w:t>sniedz pasūtītājs</w:t>
      </w:r>
      <w:r w:rsidR="004A7E0B">
        <w:rPr>
          <w:rFonts w:eastAsia="Times New Roman" w:cs="Times New Roman"/>
          <w:color w:val="000000" w:themeColor="text1"/>
          <w:szCs w:val="28"/>
          <w:lang w:eastAsia="lv-LV"/>
        </w:rPr>
        <w:t>.</w:t>
      </w:r>
    </w:p>
    <w:p w14:paraId="2864685B" w14:textId="77777777" w:rsidR="00DA3B9F" w:rsidRPr="00DA3B9F" w:rsidRDefault="00DA3B9F" w:rsidP="009A527D">
      <w:pPr>
        <w:jc w:val="both"/>
        <w:rPr>
          <w:rFonts w:eastAsia="Times New Roman" w:cs="Times New Roman"/>
          <w:color w:val="000000" w:themeColor="text1"/>
          <w:szCs w:val="28"/>
          <w:lang w:eastAsia="lv-LV"/>
        </w:rPr>
      </w:pPr>
    </w:p>
    <w:p w14:paraId="2864685C"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Tehniskajā uzdevumā ietveramas šādas ziņas:</w:t>
      </w:r>
    </w:p>
    <w:p w14:paraId="2864685D"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projektējamās būves nosaukums un vieta (adrese);</w:t>
      </w:r>
    </w:p>
    <w:p w14:paraId="2864685E"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pasūtītāja atbildīgā pārstāvja uzvārds, adrese un tālruņa numurs;</w:t>
      </w:r>
    </w:p>
    <w:p w14:paraId="2864685F"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005F475A">
        <w:rPr>
          <w:rFonts w:eastAsia="Times New Roman" w:cs="Times New Roman"/>
          <w:color w:val="000000" w:themeColor="text1"/>
          <w:szCs w:val="28"/>
          <w:lang w:eastAsia="lv-LV"/>
        </w:rPr>
        <w:t>būvprojekta izstrādātāja</w:t>
      </w:r>
      <w:r w:rsidR="00DA3B9F" w:rsidRPr="00DA3B9F">
        <w:rPr>
          <w:rFonts w:eastAsia="Times New Roman" w:cs="Times New Roman"/>
          <w:color w:val="000000" w:themeColor="text1"/>
          <w:szCs w:val="28"/>
          <w:lang w:eastAsia="lv-LV"/>
        </w:rPr>
        <w:t xml:space="preserve"> uzvārds (nosaukums), adrese un tālruņa numurs;</w:t>
      </w:r>
    </w:p>
    <w:p w14:paraId="28646860"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.4.</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projektējamās būves </w:t>
      </w:r>
      <w:r w:rsidR="005F475A">
        <w:rPr>
          <w:rFonts w:eastAsia="Times New Roman" w:cs="Times New Roman"/>
          <w:color w:val="000000" w:themeColor="text1"/>
          <w:szCs w:val="28"/>
          <w:lang w:eastAsia="lv-LV"/>
        </w:rPr>
        <w:t>būvniecības veids</w:t>
      </w:r>
      <w:r w:rsidR="00DA3B9F" w:rsidRPr="00DA3B9F">
        <w:rPr>
          <w:rFonts w:eastAsia="Times New Roman" w:cs="Times New Roman"/>
          <w:color w:val="000000" w:themeColor="text1"/>
          <w:szCs w:val="28"/>
          <w:lang w:eastAsia="lv-LV"/>
        </w:rPr>
        <w:t>;</w:t>
      </w:r>
    </w:p>
    <w:p w14:paraId="28646861"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0F3FCC">
        <w:rPr>
          <w:rFonts w:eastAsia="Times New Roman" w:cs="Times New Roman"/>
          <w:color w:val="000000" w:themeColor="text1"/>
          <w:szCs w:val="28"/>
          <w:lang w:eastAsia="lv-LV"/>
        </w:rPr>
        <w:t>.5.</w:t>
      </w:r>
      <w:r>
        <w:rPr>
          <w:rFonts w:eastAsia="Times New Roman" w:cs="Times New Roman"/>
          <w:color w:val="000000" w:themeColor="text1"/>
          <w:szCs w:val="28"/>
          <w:lang w:eastAsia="lv-LV"/>
        </w:rPr>
        <w:t> </w:t>
      </w:r>
      <w:r w:rsidR="00DA3B9F" w:rsidRPr="000F3FCC">
        <w:rPr>
          <w:rFonts w:eastAsia="Times New Roman" w:cs="Times New Roman"/>
          <w:color w:val="000000" w:themeColor="text1"/>
          <w:szCs w:val="28"/>
          <w:lang w:eastAsia="lv-LV"/>
        </w:rPr>
        <w:t>darbu izpildes termiņi;</w:t>
      </w:r>
    </w:p>
    <w:p w14:paraId="28646862"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.6.</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ziņas par agrāk veikto inženierizpēti būvvietā;</w:t>
      </w:r>
    </w:p>
    <w:p w14:paraId="28646863"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.7.</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topogrāfiskie plāni, kartes vai shēmas ar projektējamo būvju, esošo būvju un inženiertīklu izvietojumu;</w:t>
      </w:r>
    </w:p>
    <w:p w14:paraId="28646864"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.8.</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būvlaukuma robežas, inženiertīklu trases un to iespējamie varianti;</w:t>
      </w:r>
    </w:p>
    <w:p w14:paraId="28646865"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.9.</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topogrāfiskās uzmērīšanas mērogs;</w:t>
      </w:r>
    </w:p>
    <w:p w14:paraId="28646866"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.10.</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būvju tehniskais raksturojums (piemēram, konstrukcija, slodzes, līmeņu atzīmes);</w:t>
      </w:r>
    </w:p>
    <w:p w14:paraId="28646867"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.11.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nepieciešamā veicamo darbu precizitāte un ticamības pakāpe;</w:t>
      </w:r>
    </w:p>
    <w:p w14:paraId="28646868"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.12.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vides tehniskie noteikumi</w:t>
      </w:r>
      <w:r w:rsidR="00BA2125">
        <w:rPr>
          <w:rFonts w:eastAsia="Times New Roman" w:cs="Times New Roman"/>
          <w:color w:val="000000" w:themeColor="text1"/>
          <w:szCs w:val="28"/>
          <w:lang w:eastAsia="lv-LV"/>
        </w:rPr>
        <w:t>, ja tādi ir nepieciešami saskaņā ar attiecīgajiem normatīvajiem aktiem</w:t>
      </w:r>
      <w:r w:rsidR="00DA3B9F" w:rsidRPr="00DA3B9F">
        <w:rPr>
          <w:rFonts w:eastAsia="Times New Roman" w:cs="Times New Roman"/>
          <w:color w:val="000000" w:themeColor="text1"/>
          <w:szCs w:val="28"/>
          <w:lang w:eastAsia="lv-LV"/>
        </w:rPr>
        <w:t>;</w:t>
      </w:r>
    </w:p>
    <w:p w14:paraId="28646869" w14:textId="77777777" w:rsid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.13.</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citas īpašas</w:t>
      </w:r>
      <w:r w:rsidR="00BA2125">
        <w:rPr>
          <w:rFonts w:eastAsia="Times New Roman" w:cs="Times New Roman"/>
          <w:color w:val="000000" w:themeColor="text1"/>
          <w:szCs w:val="28"/>
          <w:lang w:eastAsia="lv-LV"/>
        </w:rPr>
        <w:t xml:space="preserve"> vai papildu</w:t>
      </w:r>
      <w:r w:rsidR="00DA3B9F" w:rsidRPr="00DA3B9F">
        <w:rPr>
          <w:rFonts w:eastAsia="Times New Roman" w:cs="Times New Roman"/>
          <w:color w:val="000000" w:themeColor="text1"/>
          <w:szCs w:val="28"/>
          <w:lang w:eastAsia="lv-LV"/>
        </w:rPr>
        <w:t xml:space="preserve"> prasības</w:t>
      </w:r>
      <w:r w:rsidR="00BA2125">
        <w:rPr>
          <w:rFonts w:eastAsia="Times New Roman" w:cs="Times New Roman"/>
          <w:color w:val="000000" w:themeColor="text1"/>
          <w:szCs w:val="28"/>
          <w:lang w:eastAsia="lv-LV"/>
        </w:rPr>
        <w:t xml:space="preserve"> un </w:t>
      </w:r>
      <w:r w:rsidR="00DA3B9F" w:rsidRPr="00DA3B9F">
        <w:rPr>
          <w:rFonts w:eastAsia="Times New Roman" w:cs="Times New Roman"/>
          <w:color w:val="000000" w:themeColor="text1"/>
          <w:szCs w:val="28"/>
          <w:lang w:eastAsia="lv-LV"/>
        </w:rPr>
        <w:t>ziņas par citiem izpētes veidiem (piemēram, ūdensapgādes jautājumi, de</w:t>
      </w:r>
      <w:r w:rsidR="00BA2125">
        <w:rPr>
          <w:rFonts w:eastAsia="Times New Roman" w:cs="Times New Roman"/>
          <w:color w:val="000000" w:themeColor="text1"/>
          <w:szCs w:val="28"/>
          <w:lang w:eastAsia="lv-LV"/>
        </w:rPr>
        <w:t>rīgo izrakteņu atradņu izpēte).</w:t>
      </w:r>
    </w:p>
    <w:p w14:paraId="2864686A" w14:textId="77777777" w:rsidR="00BA2125" w:rsidRPr="00DA3B9F" w:rsidRDefault="00BA2125" w:rsidP="009A527D">
      <w:pPr>
        <w:jc w:val="both"/>
        <w:rPr>
          <w:rFonts w:eastAsia="Times New Roman" w:cs="Times New Roman"/>
          <w:color w:val="000000" w:themeColor="text1"/>
          <w:szCs w:val="28"/>
          <w:lang w:eastAsia="lv-LV"/>
        </w:rPr>
      </w:pPr>
    </w:p>
    <w:p w14:paraId="2864686B"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8</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Pasūtītājs ir atbildīgs par tehniskajā uzdevumā sniegto ziņu pareizību un atbilstību paredzētajiem būvdarbiem. Ja tiek mainīti inženierizpētes tehniskie noteikumi, izdevumus par papildu inženierizpēti sedz pasūtītājs.</w:t>
      </w:r>
    </w:p>
    <w:p w14:paraId="2864686C" w14:textId="77777777" w:rsidR="00DA3B9F" w:rsidRPr="00DA3B9F" w:rsidRDefault="00DA3B9F" w:rsidP="009A527D">
      <w:pPr>
        <w:jc w:val="both"/>
        <w:rPr>
          <w:rFonts w:eastAsia="Times New Roman" w:cs="Times New Roman"/>
          <w:color w:val="000000" w:themeColor="text1"/>
          <w:szCs w:val="28"/>
          <w:lang w:eastAsia="lv-LV"/>
        </w:rPr>
      </w:pPr>
    </w:p>
    <w:p w14:paraId="2864686D"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Inženierizpētes darbu laikā nedrīkst piesārņot grunti, zemes dzīles, virszemes un pazemes ūdeņus vai nodarīt citu kaitējumu videi, kā arī kultūras pieminekļiem. Pēc izpētes darbu pabeigšanas urbumi jātamponē vai jālikvidē un izpētes teritorija </w:t>
      </w:r>
      <w:proofErr w:type="spellStart"/>
      <w:r w:rsidR="00DA3B9F" w:rsidRPr="00DA3B9F">
        <w:rPr>
          <w:rFonts w:eastAsia="Times New Roman" w:cs="Times New Roman"/>
          <w:color w:val="000000" w:themeColor="text1"/>
          <w:szCs w:val="28"/>
          <w:lang w:eastAsia="lv-LV"/>
        </w:rPr>
        <w:t>jārekultivē</w:t>
      </w:r>
      <w:proofErr w:type="spellEnd"/>
      <w:r w:rsidR="00DA3B9F" w:rsidRPr="00DA3B9F">
        <w:rPr>
          <w:rFonts w:eastAsia="Times New Roman" w:cs="Times New Roman"/>
          <w:color w:val="000000" w:themeColor="text1"/>
          <w:szCs w:val="28"/>
          <w:lang w:eastAsia="lv-LV"/>
        </w:rPr>
        <w:t>.</w:t>
      </w:r>
    </w:p>
    <w:p w14:paraId="2864686E" w14:textId="77777777" w:rsidR="00DA3B9F" w:rsidRPr="00DA3B9F" w:rsidRDefault="00DA3B9F" w:rsidP="009A527D">
      <w:pPr>
        <w:jc w:val="both"/>
        <w:rPr>
          <w:rFonts w:eastAsia="Times New Roman" w:cs="Times New Roman"/>
          <w:color w:val="000000" w:themeColor="text1"/>
          <w:szCs w:val="28"/>
          <w:lang w:eastAsia="lv-LV"/>
        </w:rPr>
      </w:pPr>
    </w:p>
    <w:p w14:paraId="2864686F"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10</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8B3DFF">
        <w:rPr>
          <w:rFonts w:eastAsia="Times New Roman" w:cs="Times New Roman"/>
          <w:color w:val="000000" w:themeColor="text1"/>
          <w:szCs w:val="28"/>
          <w:lang w:eastAsia="lv-LV"/>
        </w:rPr>
        <w:t>D</w:t>
      </w:r>
      <w:r w:rsidR="00DA3B9F" w:rsidRPr="00DA3B9F">
        <w:rPr>
          <w:rFonts w:eastAsia="Times New Roman" w:cs="Times New Roman"/>
          <w:color w:val="000000" w:themeColor="text1"/>
          <w:szCs w:val="28"/>
          <w:lang w:eastAsia="lv-LV"/>
        </w:rPr>
        <w:t>arbu</w:t>
      </w:r>
      <w:r w:rsidR="008B3DFF">
        <w:rPr>
          <w:rFonts w:eastAsia="Times New Roman" w:cs="Times New Roman"/>
          <w:color w:val="000000" w:themeColor="text1"/>
          <w:szCs w:val="28"/>
          <w:lang w:eastAsia="lv-LV"/>
        </w:rPr>
        <w:t xml:space="preserve"> izpildes</w:t>
      </w:r>
      <w:r w:rsidR="00DA3B9F" w:rsidRPr="00DA3B9F">
        <w:rPr>
          <w:rFonts w:eastAsia="Times New Roman" w:cs="Times New Roman"/>
          <w:color w:val="000000" w:themeColor="text1"/>
          <w:szCs w:val="28"/>
          <w:lang w:eastAsia="lv-LV"/>
        </w:rPr>
        <w:t xml:space="preserve"> </w:t>
      </w:r>
      <w:r w:rsidR="008B3DFF">
        <w:rPr>
          <w:rFonts w:eastAsia="Times New Roman" w:cs="Times New Roman"/>
          <w:color w:val="000000" w:themeColor="text1"/>
          <w:szCs w:val="28"/>
          <w:lang w:eastAsia="lv-LV"/>
        </w:rPr>
        <w:t xml:space="preserve">laikā sagatavotā </w:t>
      </w:r>
      <w:r w:rsidR="00DA3B9F" w:rsidRPr="00DA3B9F">
        <w:rPr>
          <w:rFonts w:eastAsia="Times New Roman" w:cs="Times New Roman"/>
          <w:color w:val="000000" w:themeColor="text1"/>
          <w:szCs w:val="28"/>
          <w:lang w:eastAsia="lv-LV"/>
        </w:rPr>
        <w:t xml:space="preserve">dokumentācija tiek glabāta </w:t>
      </w:r>
      <w:r w:rsidR="008B3DFF" w:rsidRPr="008B3DFF">
        <w:rPr>
          <w:rFonts w:eastAsia="Times New Roman" w:cs="Times New Roman"/>
          <w:color w:val="000000" w:themeColor="text1"/>
          <w:szCs w:val="28"/>
          <w:lang w:eastAsia="lv-LV"/>
        </w:rPr>
        <w:t xml:space="preserve">inženierizpētes darbu </w:t>
      </w:r>
      <w:r w:rsidR="00DA3B9F" w:rsidRPr="00DA3B9F">
        <w:rPr>
          <w:rFonts w:eastAsia="Times New Roman" w:cs="Times New Roman"/>
          <w:color w:val="000000" w:themeColor="text1"/>
          <w:szCs w:val="28"/>
          <w:lang w:eastAsia="lv-LV"/>
        </w:rPr>
        <w:t>izpildītāja arhīvā</w:t>
      </w:r>
      <w:r w:rsidR="008B3DFF">
        <w:rPr>
          <w:rFonts w:eastAsia="Times New Roman" w:cs="Times New Roman"/>
          <w:color w:val="000000" w:themeColor="text1"/>
          <w:szCs w:val="28"/>
          <w:lang w:eastAsia="lv-LV"/>
        </w:rPr>
        <w:t>, ievērojot Arhīvu likuma prasības</w:t>
      </w:r>
      <w:r w:rsidR="00DA3B9F" w:rsidRPr="00DA3B9F">
        <w:rPr>
          <w:rFonts w:eastAsia="Times New Roman" w:cs="Times New Roman"/>
          <w:color w:val="000000" w:themeColor="text1"/>
          <w:szCs w:val="28"/>
          <w:lang w:eastAsia="lv-LV"/>
        </w:rPr>
        <w:t>.</w:t>
      </w:r>
    </w:p>
    <w:p w14:paraId="28646870" w14:textId="77777777" w:rsidR="00DA3B9F" w:rsidRPr="00DA3B9F" w:rsidRDefault="00DA3B9F" w:rsidP="009A527D">
      <w:pPr>
        <w:jc w:val="both"/>
        <w:rPr>
          <w:rFonts w:eastAsia="Times New Roman" w:cs="Times New Roman"/>
          <w:color w:val="000000" w:themeColor="text1"/>
          <w:szCs w:val="28"/>
          <w:lang w:eastAsia="lv-LV"/>
        </w:rPr>
      </w:pPr>
    </w:p>
    <w:p w14:paraId="28646871"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11</w:t>
      </w:r>
      <w:r w:rsidR="00DA3B9F" w:rsidRPr="00DA3B9F">
        <w:rPr>
          <w:rFonts w:eastAsia="Times New Roman" w:cs="Times New Roman"/>
          <w:color w:val="000000" w:themeColor="text1"/>
          <w:szCs w:val="28"/>
          <w:lang w:eastAsia="lv-LV"/>
        </w:rPr>
        <w:t>.</w:t>
      </w:r>
      <w:r>
        <w:t> </w:t>
      </w:r>
      <w:r w:rsidR="00DA3B9F" w:rsidRPr="00DA3B9F">
        <w:rPr>
          <w:rFonts w:eastAsia="Times New Roman" w:cs="Times New Roman"/>
          <w:color w:val="000000" w:themeColor="text1"/>
          <w:szCs w:val="28"/>
          <w:lang w:eastAsia="lv-LV"/>
        </w:rPr>
        <w:t xml:space="preserve">Inženierizpētes darbu kvalitāti nodrošina </w:t>
      </w:r>
      <w:r w:rsidR="008B3DFF">
        <w:rPr>
          <w:rFonts w:eastAsia="Times New Roman" w:cs="Times New Roman"/>
          <w:color w:val="000000" w:themeColor="text1"/>
          <w:szCs w:val="28"/>
          <w:lang w:eastAsia="lv-LV"/>
        </w:rPr>
        <w:t xml:space="preserve">inženierizpētes darbu </w:t>
      </w:r>
      <w:r w:rsidR="00DA3B9F" w:rsidRPr="00DA3B9F">
        <w:rPr>
          <w:rFonts w:eastAsia="Times New Roman" w:cs="Times New Roman"/>
          <w:color w:val="000000" w:themeColor="text1"/>
          <w:szCs w:val="28"/>
          <w:lang w:eastAsia="lv-LV"/>
        </w:rPr>
        <w:t>izpildītājs, kas ir atbildīgs par veikto darbu atbilstību tehniskā uzdevuma un normatīvo aktu prasībām.</w:t>
      </w:r>
    </w:p>
    <w:p w14:paraId="28646872" w14:textId="77777777" w:rsidR="00DA3B9F" w:rsidRPr="00DA3B9F" w:rsidRDefault="00DA3B9F" w:rsidP="009A527D">
      <w:pPr>
        <w:jc w:val="both"/>
        <w:rPr>
          <w:rFonts w:eastAsia="Times New Roman" w:cs="Times New Roman"/>
          <w:color w:val="000000" w:themeColor="text1"/>
          <w:szCs w:val="28"/>
          <w:lang w:eastAsia="lv-LV"/>
        </w:rPr>
      </w:pPr>
    </w:p>
    <w:p w14:paraId="28646873" w14:textId="77777777" w:rsidR="00DA3B9F" w:rsidRPr="007A7F86" w:rsidRDefault="00DA3B9F" w:rsidP="009A527D">
      <w:pPr>
        <w:jc w:val="center"/>
        <w:rPr>
          <w:rFonts w:eastAsia="Times New Roman" w:cs="Times New Roman"/>
          <w:b/>
          <w:color w:val="000000" w:themeColor="text1"/>
          <w:szCs w:val="28"/>
          <w:lang w:eastAsia="lv-LV"/>
        </w:rPr>
      </w:pPr>
      <w:r w:rsidRPr="007A7F86">
        <w:rPr>
          <w:rFonts w:eastAsia="Times New Roman" w:cs="Times New Roman"/>
          <w:b/>
          <w:color w:val="000000" w:themeColor="text1"/>
          <w:szCs w:val="28"/>
          <w:lang w:eastAsia="lv-LV"/>
        </w:rPr>
        <w:t>2.</w:t>
      </w:r>
      <w:r w:rsidR="007A7F86">
        <w:rPr>
          <w:rFonts w:eastAsia="Times New Roman" w:cs="Times New Roman"/>
          <w:b/>
          <w:color w:val="000000" w:themeColor="text1"/>
          <w:szCs w:val="28"/>
          <w:lang w:eastAsia="lv-LV"/>
        </w:rPr>
        <w:t> </w:t>
      </w:r>
      <w:r w:rsidRPr="007A7F86">
        <w:rPr>
          <w:rFonts w:eastAsia="Times New Roman" w:cs="Times New Roman"/>
          <w:b/>
          <w:color w:val="000000" w:themeColor="text1"/>
          <w:szCs w:val="28"/>
          <w:lang w:eastAsia="lv-LV"/>
        </w:rPr>
        <w:t>Ģeodēziskā un topogrāfiskā izpēte</w:t>
      </w:r>
    </w:p>
    <w:p w14:paraId="28646874" w14:textId="77777777" w:rsidR="00DA3B9F" w:rsidRPr="007A7F86" w:rsidRDefault="00DA3B9F" w:rsidP="009A527D">
      <w:pPr>
        <w:jc w:val="center"/>
        <w:rPr>
          <w:rFonts w:eastAsia="Times New Roman" w:cs="Times New Roman"/>
          <w:b/>
          <w:color w:val="000000" w:themeColor="text1"/>
          <w:szCs w:val="28"/>
          <w:lang w:eastAsia="lv-LV"/>
        </w:rPr>
      </w:pPr>
      <w:r w:rsidRPr="007A7F86">
        <w:rPr>
          <w:rFonts w:eastAsia="Times New Roman" w:cs="Times New Roman"/>
          <w:b/>
          <w:color w:val="000000" w:themeColor="text1"/>
          <w:szCs w:val="28"/>
          <w:lang w:eastAsia="lv-LV"/>
        </w:rPr>
        <w:t>2.1.</w:t>
      </w:r>
      <w:r w:rsidR="007A7F86">
        <w:rPr>
          <w:rFonts w:eastAsia="Times New Roman" w:cs="Times New Roman"/>
          <w:b/>
          <w:color w:val="000000" w:themeColor="text1"/>
          <w:szCs w:val="28"/>
          <w:lang w:eastAsia="lv-LV"/>
        </w:rPr>
        <w:t> </w:t>
      </w:r>
      <w:r w:rsidRPr="007A7F86">
        <w:rPr>
          <w:rFonts w:eastAsia="Times New Roman" w:cs="Times New Roman"/>
          <w:b/>
          <w:color w:val="000000" w:themeColor="text1"/>
          <w:szCs w:val="28"/>
          <w:lang w:eastAsia="lv-LV"/>
        </w:rPr>
        <w:t>Vispārīgās prasības</w:t>
      </w:r>
    </w:p>
    <w:p w14:paraId="28646875" w14:textId="77777777" w:rsidR="00DA3B9F" w:rsidRPr="00DA3B9F" w:rsidRDefault="00DA3B9F" w:rsidP="009A527D">
      <w:pPr>
        <w:jc w:val="both"/>
        <w:rPr>
          <w:rFonts w:eastAsia="Times New Roman" w:cs="Times New Roman"/>
          <w:color w:val="000000" w:themeColor="text1"/>
          <w:szCs w:val="28"/>
          <w:lang w:eastAsia="lv-LV"/>
        </w:rPr>
      </w:pPr>
    </w:p>
    <w:p w14:paraId="28646876"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12</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Ģeodēziskās un topogrāfiskās izpētes uzdevums ir sniegt digitālo, grafisko un teksta informāciju par apvidus objektu novietojumu un īpašībām būvju projektēšanai un būvdarbu veikšanai.</w:t>
      </w:r>
    </w:p>
    <w:p w14:paraId="28646877" w14:textId="77777777" w:rsidR="00DA3B9F" w:rsidRPr="00DA3B9F" w:rsidRDefault="00DA3B9F" w:rsidP="009A527D">
      <w:pPr>
        <w:jc w:val="both"/>
        <w:rPr>
          <w:rFonts w:eastAsia="Times New Roman" w:cs="Times New Roman"/>
          <w:color w:val="000000" w:themeColor="text1"/>
          <w:szCs w:val="28"/>
          <w:lang w:eastAsia="lv-LV"/>
        </w:rPr>
      </w:pPr>
    </w:p>
    <w:p w14:paraId="28646878"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w:t>
      </w:r>
      <w:r w:rsidR="00DA3B9F" w:rsidRPr="00DA3B9F">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Ģeodēziskās un topogrāfiskās izpētes darbu saturu un apjomu nosaka tehniskajā uzdevumā. Ģeodēziskajā un topogrāfiskajā izpētē veicami šādi darbi:</w:t>
      </w:r>
    </w:p>
    <w:p w14:paraId="28646879"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w:t>
      </w:r>
      <w:r w:rsidR="00DA3B9F" w:rsidRPr="00DA3B9F">
        <w:rPr>
          <w:rFonts w:eastAsia="Times New Roman" w:cs="Times New Roman"/>
          <w:color w:val="000000" w:themeColor="text1"/>
          <w:szCs w:val="28"/>
          <w:lang w:eastAsia="lv-LV"/>
        </w:rPr>
        <w:t>3.1.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būvlaukumu un trašu horizontālā un vertikālā uzmērīšana;</w:t>
      </w:r>
    </w:p>
    <w:p w14:paraId="2864687A"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w:t>
      </w:r>
      <w:r w:rsidR="00DA3B9F" w:rsidRPr="00DA3B9F">
        <w:rPr>
          <w:rFonts w:eastAsia="Times New Roman" w:cs="Times New Roman"/>
          <w:color w:val="000000" w:themeColor="text1"/>
          <w:szCs w:val="28"/>
          <w:lang w:eastAsia="lv-LV"/>
        </w:rPr>
        <w:t>3.2.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apakšzemes </w:t>
      </w:r>
      <w:r w:rsidR="008B3DFF">
        <w:rPr>
          <w:rFonts w:eastAsia="Times New Roman" w:cs="Times New Roman"/>
          <w:color w:val="000000" w:themeColor="text1"/>
          <w:szCs w:val="28"/>
          <w:lang w:eastAsia="lv-LV"/>
        </w:rPr>
        <w:t>inženiertīklu</w:t>
      </w:r>
      <w:r w:rsidR="00DA3B9F" w:rsidRPr="00DA3B9F">
        <w:rPr>
          <w:rFonts w:eastAsia="Times New Roman" w:cs="Times New Roman"/>
          <w:color w:val="000000" w:themeColor="text1"/>
          <w:szCs w:val="28"/>
          <w:lang w:eastAsia="lv-LV"/>
        </w:rPr>
        <w:t xml:space="preserve"> uzmērīšana;</w:t>
      </w:r>
    </w:p>
    <w:p w14:paraId="2864687B" w14:textId="77777777" w:rsidR="00DA3B9F" w:rsidRPr="00DA3B9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w:t>
      </w:r>
      <w:r w:rsidR="00DA3B9F" w:rsidRPr="00DA3B9F">
        <w:rPr>
          <w:rFonts w:eastAsia="Times New Roman" w:cs="Times New Roman"/>
          <w:color w:val="000000" w:themeColor="text1"/>
          <w:szCs w:val="28"/>
          <w:lang w:eastAsia="lv-LV"/>
        </w:rPr>
        <w:t>3.3.</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speciālie izpētes darbi, ko regla</w:t>
      </w:r>
      <w:r w:rsidR="008B3DFF">
        <w:rPr>
          <w:rFonts w:eastAsia="Times New Roman" w:cs="Times New Roman"/>
          <w:color w:val="000000" w:themeColor="text1"/>
          <w:szCs w:val="28"/>
          <w:lang w:eastAsia="lv-LV"/>
        </w:rPr>
        <w:t>mentē attiecīgo nozaru normatīvie akti</w:t>
      </w:r>
      <w:r w:rsidR="00DA3B9F" w:rsidRPr="00DA3B9F">
        <w:rPr>
          <w:rFonts w:eastAsia="Times New Roman" w:cs="Times New Roman"/>
          <w:color w:val="000000" w:themeColor="text1"/>
          <w:szCs w:val="28"/>
          <w:lang w:eastAsia="lv-LV"/>
        </w:rPr>
        <w:t>.</w:t>
      </w:r>
    </w:p>
    <w:p w14:paraId="2864687C" w14:textId="77777777" w:rsidR="00DA3B9F" w:rsidRDefault="00DA3B9F" w:rsidP="009A527D">
      <w:pPr>
        <w:jc w:val="both"/>
        <w:rPr>
          <w:rFonts w:eastAsia="Times New Roman" w:cs="Times New Roman"/>
          <w:color w:val="000000" w:themeColor="text1"/>
          <w:szCs w:val="28"/>
          <w:lang w:eastAsia="lv-LV"/>
        </w:rPr>
      </w:pPr>
    </w:p>
    <w:p w14:paraId="2864687D" w14:textId="77777777" w:rsidR="008B3DFF" w:rsidRDefault="007A7F86"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14. </w:t>
      </w:r>
      <w:r w:rsidR="008B3DFF">
        <w:rPr>
          <w:rFonts w:eastAsia="Times New Roman" w:cs="Times New Roman"/>
          <w:color w:val="000000" w:themeColor="text1"/>
          <w:szCs w:val="28"/>
          <w:lang w:eastAsia="lv-LV"/>
        </w:rPr>
        <w:t xml:space="preserve">Topogrāfisko uzmērīšanu veic </w:t>
      </w:r>
      <w:r w:rsidR="000F3FCC">
        <w:rPr>
          <w:rFonts w:eastAsia="Times New Roman" w:cs="Times New Roman"/>
          <w:color w:val="000000" w:themeColor="text1"/>
          <w:szCs w:val="28"/>
          <w:lang w:eastAsia="lv-LV"/>
        </w:rPr>
        <w:t>saskaņā ar normatīvajā aktā par</w:t>
      </w:r>
      <w:r w:rsidR="008B3DFF">
        <w:rPr>
          <w:rFonts w:eastAsia="Times New Roman" w:cs="Times New Roman"/>
          <w:color w:val="000000" w:themeColor="text1"/>
          <w:szCs w:val="28"/>
          <w:lang w:eastAsia="lv-LV"/>
        </w:rPr>
        <w:t xml:space="preserve"> augstas detalizācijas topogrāfisk</w:t>
      </w:r>
      <w:r w:rsidR="000F3FCC">
        <w:rPr>
          <w:rFonts w:eastAsia="Times New Roman" w:cs="Times New Roman"/>
          <w:color w:val="000000" w:themeColor="text1"/>
          <w:szCs w:val="28"/>
          <w:lang w:eastAsia="lv-LV"/>
        </w:rPr>
        <w:t>o</w:t>
      </w:r>
      <w:r w:rsidR="008B3DFF">
        <w:rPr>
          <w:rFonts w:eastAsia="Times New Roman" w:cs="Times New Roman"/>
          <w:color w:val="000000" w:themeColor="text1"/>
          <w:szCs w:val="28"/>
          <w:lang w:eastAsia="lv-LV"/>
        </w:rPr>
        <w:t xml:space="preserve"> informācij</w:t>
      </w:r>
      <w:r w:rsidR="000F3FCC">
        <w:rPr>
          <w:rFonts w:eastAsia="Times New Roman" w:cs="Times New Roman"/>
          <w:color w:val="000000" w:themeColor="text1"/>
          <w:szCs w:val="28"/>
          <w:lang w:eastAsia="lv-LV"/>
        </w:rPr>
        <w:t>u</w:t>
      </w:r>
      <w:r w:rsidR="008B3DFF">
        <w:rPr>
          <w:rFonts w:eastAsia="Times New Roman" w:cs="Times New Roman"/>
          <w:color w:val="000000" w:themeColor="text1"/>
          <w:szCs w:val="28"/>
          <w:lang w:eastAsia="lv-LV"/>
        </w:rPr>
        <w:t xml:space="preserve"> </w:t>
      </w:r>
      <w:r w:rsidR="00123E1F">
        <w:rPr>
          <w:rFonts w:eastAsia="Times New Roman" w:cs="Times New Roman"/>
          <w:color w:val="000000" w:themeColor="text1"/>
          <w:szCs w:val="28"/>
          <w:lang w:eastAsia="lv-LV"/>
        </w:rPr>
        <w:t xml:space="preserve">un tās centrālo datubāzi </w:t>
      </w:r>
      <w:r w:rsidR="000F3FCC">
        <w:rPr>
          <w:rFonts w:eastAsia="Times New Roman" w:cs="Times New Roman"/>
          <w:color w:val="000000" w:themeColor="text1"/>
          <w:szCs w:val="28"/>
          <w:lang w:eastAsia="lv-LV"/>
        </w:rPr>
        <w:t>noteiktām</w:t>
      </w:r>
      <w:r w:rsidR="008B3DFF">
        <w:rPr>
          <w:rFonts w:eastAsia="Times New Roman" w:cs="Times New Roman"/>
          <w:color w:val="000000" w:themeColor="text1"/>
          <w:szCs w:val="28"/>
          <w:lang w:eastAsia="lv-LV"/>
        </w:rPr>
        <w:t xml:space="preserve"> prasīb</w:t>
      </w:r>
      <w:r w:rsidR="000F3FCC">
        <w:rPr>
          <w:rFonts w:eastAsia="Times New Roman" w:cs="Times New Roman"/>
          <w:color w:val="000000" w:themeColor="text1"/>
          <w:szCs w:val="28"/>
          <w:lang w:eastAsia="lv-LV"/>
        </w:rPr>
        <w:t>ām</w:t>
      </w:r>
      <w:r w:rsidR="008B3DFF">
        <w:rPr>
          <w:rFonts w:eastAsia="Times New Roman" w:cs="Times New Roman"/>
          <w:color w:val="000000" w:themeColor="text1"/>
          <w:szCs w:val="28"/>
          <w:lang w:eastAsia="lv-LV"/>
        </w:rPr>
        <w:t>.</w:t>
      </w:r>
    </w:p>
    <w:p w14:paraId="2864687E" w14:textId="77777777" w:rsidR="008B3DFF" w:rsidRPr="00DA3B9F" w:rsidRDefault="008B3DFF" w:rsidP="009A527D">
      <w:pPr>
        <w:jc w:val="both"/>
        <w:rPr>
          <w:rFonts w:eastAsia="Times New Roman" w:cs="Times New Roman"/>
          <w:color w:val="000000" w:themeColor="text1"/>
          <w:szCs w:val="28"/>
          <w:lang w:eastAsia="lv-LV"/>
        </w:rPr>
      </w:pPr>
    </w:p>
    <w:p w14:paraId="2864687F" w14:textId="77777777" w:rsidR="00DA3B9F" w:rsidRPr="00886593" w:rsidRDefault="00DA3B9F" w:rsidP="009A527D">
      <w:pPr>
        <w:jc w:val="center"/>
        <w:rPr>
          <w:rFonts w:eastAsia="Times New Roman" w:cs="Times New Roman"/>
          <w:b/>
          <w:color w:val="000000" w:themeColor="text1"/>
          <w:szCs w:val="28"/>
          <w:lang w:eastAsia="lv-LV"/>
        </w:rPr>
      </w:pPr>
      <w:r w:rsidRPr="00886593">
        <w:rPr>
          <w:rFonts w:eastAsia="Times New Roman" w:cs="Times New Roman"/>
          <w:b/>
          <w:color w:val="000000" w:themeColor="text1"/>
          <w:szCs w:val="28"/>
          <w:lang w:eastAsia="lv-LV"/>
        </w:rPr>
        <w:t>2.</w:t>
      </w:r>
      <w:r w:rsidR="007A7F86" w:rsidRPr="00886593">
        <w:rPr>
          <w:rFonts w:eastAsia="Times New Roman" w:cs="Times New Roman"/>
          <w:b/>
          <w:color w:val="000000" w:themeColor="text1"/>
          <w:szCs w:val="28"/>
          <w:lang w:eastAsia="lv-LV"/>
        </w:rPr>
        <w:t>2</w:t>
      </w:r>
      <w:r w:rsidRPr="00886593">
        <w:rPr>
          <w:rFonts w:eastAsia="Times New Roman" w:cs="Times New Roman"/>
          <w:b/>
          <w:color w:val="000000" w:themeColor="text1"/>
          <w:szCs w:val="28"/>
          <w:lang w:eastAsia="lv-LV"/>
        </w:rPr>
        <w:t xml:space="preserve">. Ģeodēziskā </w:t>
      </w:r>
      <w:r w:rsidR="00123E1F">
        <w:rPr>
          <w:rFonts w:eastAsia="Times New Roman" w:cs="Times New Roman"/>
          <w:b/>
          <w:color w:val="000000" w:themeColor="text1"/>
          <w:szCs w:val="28"/>
          <w:lang w:eastAsia="lv-LV"/>
        </w:rPr>
        <w:t>izpēte</w:t>
      </w:r>
      <w:r w:rsidR="00123E1F" w:rsidRPr="00886593">
        <w:rPr>
          <w:rFonts w:eastAsia="Times New Roman" w:cs="Times New Roman"/>
          <w:b/>
          <w:color w:val="000000" w:themeColor="text1"/>
          <w:szCs w:val="28"/>
          <w:lang w:eastAsia="lv-LV"/>
        </w:rPr>
        <w:t xml:space="preserve"> </w:t>
      </w:r>
      <w:r w:rsidRPr="00886593">
        <w:rPr>
          <w:rFonts w:eastAsia="Times New Roman" w:cs="Times New Roman"/>
          <w:b/>
          <w:color w:val="000000" w:themeColor="text1"/>
          <w:szCs w:val="28"/>
          <w:lang w:eastAsia="lv-LV"/>
        </w:rPr>
        <w:t>un speciālie darbi</w:t>
      </w:r>
    </w:p>
    <w:p w14:paraId="28646880" w14:textId="77777777" w:rsidR="00DA3B9F" w:rsidRPr="00886593" w:rsidRDefault="00DA3B9F" w:rsidP="009A527D">
      <w:pPr>
        <w:jc w:val="both"/>
        <w:rPr>
          <w:rFonts w:eastAsia="Times New Roman" w:cs="Times New Roman"/>
          <w:color w:val="000000" w:themeColor="text1"/>
          <w:szCs w:val="28"/>
          <w:lang w:eastAsia="lv-LV"/>
        </w:rPr>
      </w:pPr>
    </w:p>
    <w:p w14:paraId="28646881"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123E1F">
        <w:rPr>
          <w:rFonts w:eastAsia="Times New Roman" w:cs="Times New Roman"/>
          <w:color w:val="000000" w:themeColor="text1"/>
          <w:szCs w:val="28"/>
          <w:lang w:eastAsia="lv-LV"/>
        </w:rPr>
        <w:t>Ģ</w:t>
      </w:r>
      <w:r w:rsidR="00DA3B9F" w:rsidRPr="00DA3B9F">
        <w:rPr>
          <w:rFonts w:eastAsia="Times New Roman" w:cs="Times New Roman"/>
          <w:color w:val="000000" w:themeColor="text1"/>
          <w:szCs w:val="28"/>
          <w:lang w:eastAsia="lv-LV"/>
        </w:rPr>
        <w:t xml:space="preserve">eodēziskās izpētes </w:t>
      </w:r>
      <w:r w:rsidR="00123E1F">
        <w:rPr>
          <w:rFonts w:eastAsia="Times New Roman" w:cs="Times New Roman"/>
          <w:color w:val="000000" w:themeColor="text1"/>
          <w:szCs w:val="28"/>
          <w:lang w:eastAsia="lv-LV"/>
        </w:rPr>
        <w:t xml:space="preserve">un speciālie </w:t>
      </w:r>
      <w:r w:rsidR="00DA3B9F" w:rsidRPr="00DA3B9F">
        <w:rPr>
          <w:rFonts w:eastAsia="Times New Roman" w:cs="Times New Roman"/>
          <w:color w:val="000000" w:themeColor="text1"/>
          <w:szCs w:val="28"/>
          <w:lang w:eastAsia="lv-LV"/>
        </w:rPr>
        <w:t>darbi ir:</w:t>
      </w:r>
    </w:p>
    <w:p w14:paraId="28646882"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w:t>
      </w:r>
      <w:r w:rsidR="00DA3B9F" w:rsidRPr="00DA3B9F">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ūdenstilpju un ūdensteču gultnes mērījumi;</w:t>
      </w:r>
    </w:p>
    <w:p w14:paraId="28646883"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w:t>
      </w:r>
      <w:r w:rsidR="00DA3B9F" w:rsidRPr="00DA3B9F">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būvju vertikālo un horizontālo deformāciju mērījumi;</w:t>
      </w:r>
    </w:p>
    <w:p w14:paraId="28646884"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w:t>
      </w:r>
      <w:r w:rsidR="00DA3B9F" w:rsidRPr="00DA3B9F">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būvju virszemes daļu vertikālā un horizontālā uzmērīšana;</w:t>
      </w:r>
    </w:p>
    <w:p w14:paraId="28646885"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w:t>
      </w:r>
      <w:r w:rsidR="00DA3B9F" w:rsidRPr="00DA3B9F">
        <w:rPr>
          <w:rFonts w:eastAsia="Times New Roman" w:cs="Times New Roman"/>
          <w:color w:val="000000" w:themeColor="text1"/>
          <w:szCs w:val="28"/>
          <w:lang w:eastAsia="lv-LV"/>
        </w:rPr>
        <w:t>.4.</w:t>
      </w:r>
      <w:r>
        <w:rPr>
          <w:rFonts w:eastAsia="Times New Roman" w:cs="Times New Roman"/>
          <w:color w:val="000000" w:themeColor="text1"/>
          <w:szCs w:val="28"/>
          <w:lang w:eastAsia="lv-LV"/>
        </w:rPr>
        <w:t> </w:t>
      </w:r>
      <w:r w:rsidR="00123E1F">
        <w:rPr>
          <w:rFonts w:eastAsia="Times New Roman" w:cs="Times New Roman"/>
          <w:color w:val="000000" w:themeColor="text1"/>
          <w:szCs w:val="28"/>
          <w:lang w:eastAsia="lv-LV"/>
        </w:rPr>
        <w:t>līnijveida</w:t>
      </w:r>
      <w:r w:rsidR="00DA3B9F" w:rsidRPr="00DA3B9F">
        <w:rPr>
          <w:rFonts w:eastAsia="Times New Roman" w:cs="Times New Roman"/>
          <w:color w:val="000000" w:themeColor="text1"/>
          <w:szCs w:val="28"/>
          <w:lang w:eastAsia="lv-LV"/>
        </w:rPr>
        <w:t xml:space="preserve"> būvju trasēšana;</w:t>
      </w:r>
    </w:p>
    <w:p w14:paraId="28646886"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w:t>
      </w:r>
      <w:r w:rsidR="00DA3B9F" w:rsidRPr="00DA3B9F">
        <w:rPr>
          <w:rFonts w:eastAsia="Times New Roman" w:cs="Times New Roman"/>
          <w:color w:val="000000" w:themeColor="text1"/>
          <w:szCs w:val="28"/>
          <w:lang w:eastAsia="lv-LV"/>
        </w:rPr>
        <w:t>.5.</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dzelzceļa mezglu uzmērīšana;</w:t>
      </w:r>
    </w:p>
    <w:p w14:paraId="28646887"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w:t>
      </w:r>
      <w:r w:rsidR="00DA3B9F" w:rsidRPr="00DA3B9F">
        <w:rPr>
          <w:rFonts w:eastAsia="Times New Roman" w:cs="Times New Roman"/>
          <w:color w:val="000000" w:themeColor="text1"/>
          <w:szCs w:val="28"/>
          <w:lang w:eastAsia="lv-LV"/>
        </w:rPr>
        <w:t>.6.</w:t>
      </w:r>
      <w:r>
        <w:rPr>
          <w:rFonts w:eastAsia="Times New Roman" w:cs="Times New Roman"/>
          <w:color w:val="000000" w:themeColor="text1"/>
          <w:szCs w:val="28"/>
          <w:lang w:eastAsia="lv-LV"/>
        </w:rPr>
        <w:t> </w:t>
      </w:r>
      <w:proofErr w:type="spellStart"/>
      <w:r w:rsidR="00DA3B9F" w:rsidRPr="00DA3B9F">
        <w:rPr>
          <w:rFonts w:eastAsia="Times New Roman" w:cs="Times New Roman"/>
          <w:color w:val="000000" w:themeColor="text1"/>
          <w:szCs w:val="28"/>
          <w:lang w:eastAsia="lv-LV"/>
        </w:rPr>
        <w:t>ģeotehniskās</w:t>
      </w:r>
      <w:proofErr w:type="spellEnd"/>
      <w:r w:rsidR="00DA3B9F" w:rsidRPr="00DA3B9F">
        <w:rPr>
          <w:rFonts w:eastAsia="Times New Roman" w:cs="Times New Roman"/>
          <w:color w:val="000000" w:themeColor="text1"/>
          <w:szCs w:val="28"/>
          <w:lang w:eastAsia="lv-LV"/>
        </w:rPr>
        <w:t xml:space="preserve"> izpētes izstrādņu piesaiste.</w:t>
      </w:r>
    </w:p>
    <w:p w14:paraId="28646888" w14:textId="77777777" w:rsidR="00DA3B9F" w:rsidRPr="00DA3B9F" w:rsidRDefault="00DA3B9F" w:rsidP="009A527D">
      <w:pPr>
        <w:jc w:val="both"/>
        <w:rPr>
          <w:rFonts w:eastAsia="Times New Roman" w:cs="Times New Roman"/>
          <w:color w:val="000000" w:themeColor="text1"/>
          <w:szCs w:val="28"/>
          <w:lang w:eastAsia="lv-LV"/>
        </w:rPr>
      </w:pPr>
    </w:p>
    <w:p w14:paraId="28646889"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16</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Rezultā</w:t>
      </w:r>
      <w:r w:rsidR="009E505F">
        <w:rPr>
          <w:rFonts w:eastAsia="Times New Roman" w:cs="Times New Roman"/>
          <w:color w:val="000000" w:themeColor="text1"/>
          <w:szCs w:val="28"/>
          <w:lang w:eastAsia="lv-LV"/>
        </w:rPr>
        <w:t>tu precizitāti nosaka tehniskajā uzdevumā, ņemot vērā</w:t>
      </w:r>
      <w:r w:rsidR="00DA3B9F" w:rsidRPr="00DA3B9F">
        <w:rPr>
          <w:rFonts w:eastAsia="Times New Roman" w:cs="Times New Roman"/>
          <w:color w:val="000000" w:themeColor="text1"/>
          <w:szCs w:val="28"/>
          <w:lang w:eastAsia="lv-LV"/>
        </w:rPr>
        <w:t xml:space="preserve"> </w:t>
      </w:r>
      <w:r w:rsidR="009E505F" w:rsidRPr="009E505F">
        <w:rPr>
          <w:rFonts w:eastAsia="Times New Roman" w:cs="Times New Roman"/>
          <w:color w:val="000000" w:themeColor="text1"/>
          <w:szCs w:val="28"/>
          <w:lang w:eastAsia="lv-LV"/>
        </w:rPr>
        <w:t>attiecīgās nozares tehniskos noteikum</w:t>
      </w:r>
      <w:r w:rsidR="009E505F">
        <w:rPr>
          <w:rFonts w:eastAsia="Times New Roman" w:cs="Times New Roman"/>
          <w:color w:val="000000" w:themeColor="text1"/>
          <w:szCs w:val="28"/>
          <w:lang w:eastAsia="lv-LV"/>
        </w:rPr>
        <w:t>us</w:t>
      </w:r>
      <w:r w:rsidR="00DA3B9F" w:rsidRPr="00DA3B9F">
        <w:rPr>
          <w:rFonts w:eastAsia="Times New Roman" w:cs="Times New Roman"/>
          <w:color w:val="000000" w:themeColor="text1"/>
          <w:szCs w:val="28"/>
          <w:lang w:eastAsia="lv-LV"/>
        </w:rPr>
        <w:t>.</w:t>
      </w:r>
    </w:p>
    <w:p w14:paraId="2864688A" w14:textId="77777777" w:rsidR="00DA3B9F" w:rsidRPr="00DA3B9F" w:rsidRDefault="00DA3B9F" w:rsidP="009A527D">
      <w:pPr>
        <w:jc w:val="both"/>
        <w:rPr>
          <w:rFonts w:eastAsia="Times New Roman" w:cs="Times New Roman"/>
          <w:color w:val="000000" w:themeColor="text1"/>
          <w:szCs w:val="28"/>
          <w:lang w:eastAsia="lv-LV"/>
        </w:rPr>
      </w:pPr>
    </w:p>
    <w:p w14:paraId="2864688B"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17</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Ūdenstilpju un ūdensteču gultnes mērījumi ietver:</w:t>
      </w:r>
    </w:p>
    <w:p w14:paraId="2864688C"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17</w:t>
      </w:r>
      <w:r w:rsidR="00DA3B9F" w:rsidRPr="00DA3B9F">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uzmērīšanas tīkla izveidošanu;</w:t>
      </w:r>
    </w:p>
    <w:p w14:paraId="2864688D"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17</w:t>
      </w:r>
      <w:r w:rsidR="00DA3B9F" w:rsidRPr="00DA3B9F">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krasta līnijas uzmērīšanu;</w:t>
      </w:r>
    </w:p>
    <w:p w14:paraId="2864688E"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17</w:t>
      </w:r>
      <w:r w:rsidR="00DA3B9F" w:rsidRPr="00DA3B9F">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dziļumu mērīšanas punktu horizontālo uzmērīšanu;</w:t>
      </w:r>
    </w:p>
    <w:p w14:paraId="2864688F"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17</w:t>
      </w:r>
      <w:r w:rsidR="00DA3B9F" w:rsidRPr="00DA3B9F">
        <w:rPr>
          <w:rFonts w:eastAsia="Times New Roman" w:cs="Times New Roman"/>
          <w:color w:val="000000" w:themeColor="text1"/>
          <w:szCs w:val="28"/>
          <w:lang w:eastAsia="lv-LV"/>
        </w:rPr>
        <w:t>.4.</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dziļumu mērīšanu.</w:t>
      </w:r>
    </w:p>
    <w:p w14:paraId="28646890" w14:textId="77777777" w:rsidR="00DA3B9F" w:rsidRPr="00DA3B9F" w:rsidRDefault="00DA3B9F" w:rsidP="009A527D">
      <w:pPr>
        <w:jc w:val="both"/>
        <w:rPr>
          <w:rFonts w:eastAsia="Times New Roman" w:cs="Times New Roman"/>
          <w:color w:val="000000" w:themeColor="text1"/>
          <w:szCs w:val="28"/>
          <w:lang w:eastAsia="lv-LV"/>
        </w:rPr>
      </w:pPr>
    </w:p>
    <w:p w14:paraId="28646891"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18</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Ūdenstilpju un ūdensteču dziļumu mēra pa profilu līnijām. Atstatumus starp profiliem un augstuma (dziļuma) mērīšanas punktiem atkarībā no inženierizpētes mērķa nosaka tehniskajā uzdevumā.</w:t>
      </w:r>
    </w:p>
    <w:p w14:paraId="28646892" w14:textId="77777777" w:rsidR="00564A56" w:rsidRDefault="00564A56" w:rsidP="009A527D">
      <w:pPr>
        <w:jc w:val="both"/>
        <w:rPr>
          <w:rFonts w:eastAsia="Times New Roman" w:cs="Times New Roman"/>
          <w:color w:val="000000" w:themeColor="text1"/>
          <w:szCs w:val="28"/>
          <w:lang w:eastAsia="lv-LV"/>
        </w:rPr>
      </w:pPr>
    </w:p>
    <w:p w14:paraId="28646893"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19</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Būvju deformāciju mēra attiecībā pret speciāli izveidota vertikālā vai horizontālā tīkla atbalsta punktiem, kuru precizitāte ir vismaz par kārtu augstāka nekā iespējamie deformācijas lielumi. Nepieciešami vismaz trīs pamatojuma punkti. Speciāli izveidoto tīklu piesaista valsts ģeodēziskajam tīklam. Deformāciju mērīšanas precizitāti, periodiskumu un ilgumu pasūtītājs nosaka atkarībā no deformācijas lieluma un rakstura, no būvniecības sākuma un beigu termiņiem, kā arī no nepieciešamības veikt mērījumus būves ekspluatācijas laikā.</w:t>
      </w:r>
    </w:p>
    <w:p w14:paraId="28646894" w14:textId="77777777" w:rsidR="00DA3B9F" w:rsidRPr="00DA3B9F" w:rsidRDefault="00DA3B9F" w:rsidP="009A527D">
      <w:pPr>
        <w:jc w:val="both"/>
        <w:rPr>
          <w:rFonts w:eastAsia="Times New Roman" w:cs="Times New Roman"/>
          <w:color w:val="000000" w:themeColor="text1"/>
          <w:szCs w:val="28"/>
          <w:lang w:eastAsia="lv-LV"/>
        </w:rPr>
      </w:pPr>
    </w:p>
    <w:p w14:paraId="28646895"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Trasēšanas darbi ietver:</w:t>
      </w:r>
    </w:p>
    <w:p w14:paraId="28646896"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20</w:t>
      </w:r>
      <w:r w:rsidR="00DA3B9F" w:rsidRPr="00DA3B9F">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trases uzmērīšanas gājiena izveidi pa trases asi un reperu ierīkošanu;</w:t>
      </w:r>
    </w:p>
    <w:p w14:paraId="28646897"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w:t>
      </w:r>
      <w:r w:rsidR="00DA3B9F" w:rsidRPr="00DA3B9F">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joslas topogrāfisko uzmērīšanu;</w:t>
      </w:r>
    </w:p>
    <w:p w14:paraId="28646898"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w:t>
      </w:r>
      <w:r w:rsidR="00DA3B9F" w:rsidRPr="00DA3B9F">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pagrieziena punktu, piketu un līkņu elementu nostiprināšanu;</w:t>
      </w:r>
    </w:p>
    <w:p w14:paraId="28646899"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w:t>
      </w:r>
      <w:r w:rsidR="00DA3B9F" w:rsidRPr="00DA3B9F">
        <w:rPr>
          <w:rFonts w:eastAsia="Times New Roman" w:cs="Times New Roman"/>
          <w:color w:val="000000" w:themeColor="text1"/>
          <w:szCs w:val="28"/>
          <w:lang w:eastAsia="lv-LV"/>
        </w:rPr>
        <w:t>.4.</w:t>
      </w:r>
      <w:r>
        <w:rPr>
          <w:rFonts w:eastAsia="Times New Roman" w:cs="Times New Roman"/>
          <w:color w:val="000000" w:themeColor="text1"/>
          <w:szCs w:val="28"/>
          <w:lang w:eastAsia="lv-LV"/>
        </w:rPr>
        <w:t> </w:t>
      </w:r>
      <w:proofErr w:type="spellStart"/>
      <w:r w:rsidR="00DA3B9F" w:rsidRPr="00DA3B9F">
        <w:rPr>
          <w:rFonts w:eastAsia="Times New Roman" w:cs="Times New Roman"/>
          <w:color w:val="000000" w:themeColor="text1"/>
          <w:szCs w:val="28"/>
          <w:lang w:eastAsia="lv-LV"/>
        </w:rPr>
        <w:t>garenprofilu</w:t>
      </w:r>
      <w:proofErr w:type="spellEnd"/>
      <w:r w:rsidR="00DA3B9F" w:rsidRPr="00DA3B9F">
        <w:rPr>
          <w:rFonts w:eastAsia="Times New Roman" w:cs="Times New Roman"/>
          <w:color w:val="000000" w:themeColor="text1"/>
          <w:szCs w:val="28"/>
          <w:lang w:eastAsia="lv-LV"/>
        </w:rPr>
        <w:t xml:space="preserve"> un šķērsprofilu </w:t>
      </w:r>
      <w:proofErr w:type="spellStart"/>
      <w:r w:rsidR="00DA3B9F" w:rsidRPr="00DA3B9F">
        <w:rPr>
          <w:rFonts w:eastAsia="Times New Roman" w:cs="Times New Roman"/>
          <w:color w:val="000000" w:themeColor="text1"/>
          <w:szCs w:val="28"/>
          <w:lang w:eastAsia="lv-LV"/>
        </w:rPr>
        <w:t>līmetņošanu</w:t>
      </w:r>
      <w:proofErr w:type="spellEnd"/>
      <w:r w:rsidR="00DA3B9F" w:rsidRPr="00DA3B9F">
        <w:rPr>
          <w:rFonts w:eastAsia="Times New Roman" w:cs="Times New Roman"/>
          <w:color w:val="000000" w:themeColor="text1"/>
          <w:szCs w:val="28"/>
          <w:lang w:eastAsia="lv-LV"/>
        </w:rPr>
        <w:t>.</w:t>
      </w:r>
    </w:p>
    <w:p w14:paraId="2864689A" w14:textId="77777777" w:rsidR="00DA3B9F" w:rsidRPr="00DA3B9F" w:rsidRDefault="00DA3B9F" w:rsidP="009A527D">
      <w:pPr>
        <w:jc w:val="both"/>
        <w:rPr>
          <w:rFonts w:eastAsia="Times New Roman" w:cs="Times New Roman"/>
          <w:color w:val="000000" w:themeColor="text1"/>
          <w:szCs w:val="28"/>
          <w:lang w:eastAsia="lv-LV"/>
        </w:rPr>
      </w:pPr>
    </w:p>
    <w:p w14:paraId="2864689B" w14:textId="77777777" w:rsid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21. </w:t>
      </w:r>
      <w:r w:rsidR="00DA3B9F" w:rsidRPr="00DA3B9F">
        <w:rPr>
          <w:rFonts w:eastAsia="Times New Roman" w:cs="Times New Roman"/>
          <w:color w:val="000000" w:themeColor="text1"/>
          <w:szCs w:val="28"/>
          <w:lang w:eastAsia="lv-LV"/>
        </w:rPr>
        <w:t>Veicot trasēšanas darbus neapbūvētās teritorijās, ar pagaidu zīmēm nostiprina trases sākuma, beigu un pagrieziena punktus. Taisnos posmos minētie punkti jānostiprina redzamības attālumā, bet ne retāk kā ik pēc viena kilometra. Apbūvētās teritorijās trasi nenostiprina, bet piesaista situācijas elementiem.</w:t>
      </w:r>
    </w:p>
    <w:p w14:paraId="2864689C" w14:textId="77777777" w:rsidR="004A7E0B" w:rsidRPr="00DA3B9F" w:rsidRDefault="004A7E0B" w:rsidP="009A527D">
      <w:pPr>
        <w:jc w:val="both"/>
        <w:rPr>
          <w:rFonts w:eastAsia="Times New Roman" w:cs="Times New Roman"/>
          <w:color w:val="000000" w:themeColor="text1"/>
          <w:szCs w:val="28"/>
          <w:lang w:eastAsia="lv-LV"/>
        </w:rPr>
      </w:pPr>
    </w:p>
    <w:p w14:paraId="2864689D" w14:textId="77777777" w:rsidR="00DA3B9F" w:rsidRPr="00886593" w:rsidRDefault="00DA3B9F" w:rsidP="009A527D">
      <w:pPr>
        <w:jc w:val="center"/>
        <w:rPr>
          <w:rFonts w:eastAsia="Times New Roman" w:cs="Times New Roman"/>
          <w:b/>
          <w:color w:val="000000" w:themeColor="text1"/>
          <w:szCs w:val="28"/>
          <w:lang w:eastAsia="lv-LV"/>
        </w:rPr>
      </w:pPr>
      <w:r w:rsidRPr="00886593">
        <w:rPr>
          <w:rFonts w:eastAsia="Times New Roman" w:cs="Times New Roman"/>
          <w:b/>
          <w:color w:val="000000" w:themeColor="text1"/>
          <w:szCs w:val="28"/>
          <w:lang w:eastAsia="lv-LV"/>
        </w:rPr>
        <w:t>3.</w:t>
      </w:r>
      <w:r w:rsidR="00886593">
        <w:rPr>
          <w:rFonts w:eastAsia="Times New Roman" w:cs="Times New Roman"/>
          <w:b/>
          <w:color w:val="000000" w:themeColor="text1"/>
          <w:szCs w:val="28"/>
          <w:lang w:eastAsia="lv-LV"/>
        </w:rPr>
        <w:t> </w:t>
      </w:r>
      <w:proofErr w:type="spellStart"/>
      <w:r w:rsidRPr="00886593">
        <w:rPr>
          <w:rFonts w:eastAsia="Times New Roman" w:cs="Times New Roman"/>
          <w:b/>
          <w:color w:val="000000" w:themeColor="text1"/>
          <w:szCs w:val="28"/>
          <w:lang w:eastAsia="lv-LV"/>
        </w:rPr>
        <w:t>Ģeotehniskā</w:t>
      </w:r>
      <w:proofErr w:type="spellEnd"/>
      <w:r w:rsidRPr="00886593">
        <w:rPr>
          <w:rFonts w:eastAsia="Times New Roman" w:cs="Times New Roman"/>
          <w:b/>
          <w:color w:val="000000" w:themeColor="text1"/>
          <w:szCs w:val="28"/>
          <w:lang w:eastAsia="lv-LV"/>
        </w:rPr>
        <w:t xml:space="preserve"> izpēte</w:t>
      </w:r>
    </w:p>
    <w:p w14:paraId="2864689E" w14:textId="77777777" w:rsidR="00DA3B9F" w:rsidRDefault="00DA3B9F" w:rsidP="009A527D">
      <w:pPr>
        <w:jc w:val="both"/>
        <w:rPr>
          <w:rFonts w:eastAsia="Times New Roman" w:cs="Times New Roman"/>
          <w:color w:val="000000" w:themeColor="text1"/>
          <w:szCs w:val="28"/>
          <w:lang w:eastAsia="lv-LV"/>
        </w:rPr>
      </w:pPr>
    </w:p>
    <w:p w14:paraId="2864689F" w14:textId="77777777" w:rsidR="00F440F7"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22.</w:t>
      </w:r>
      <w:r>
        <w:t> </w:t>
      </w:r>
      <w:proofErr w:type="spellStart"/>
      <w:r w:rsidR="00F440F7">
        <w:rPr>
          <w:rFonts w:eastAsia="Times New Roman" w:cs="Times New Roman"/>
          <w:color w:val="000000" w:themeColor="text1"/>
          <w:szCs w:val="28"/>
          <w:lang w:eastAsia="lv-LV"/>
        </w:rPr>
        <w:t>Ģeotehnisko</w:t>
      </w:r>
      <w:proofErr w:type="spellEnd"/>
      <w:r w:rsidR="00F440F7">
        <w:rPr>
          <w:rFonts w:eastAsia="Times New Roman" w:cs="Times New Roman"/>
          <w:color w:val="000000" w:themeColor="text1"/>
          <w:szCs w:val="28"/>
          <w:lang w:eastAsia="lv-LV"/>
        </w:rPr>
        <w:t xml:space="preserve"> izpēti</w:t>
      </w:r>
      <w:r w:rsidR="00614ED0">
        <w:rPr>
          <w:rFonts w:eastAsia="Times New Roman" w:cs="Times New Roman"/>
          <w:color w:val="000000" w:themeColor="text1"/>
          <w:szCs w:val="28"/>
          <w:lang w:eastAsia="lv-LV"/>
        </w:rPr>
        <w:t xml:space="preserve"> veic un </w:t>
      </w:r>
      <w:r w:rsidR="009519C7">
        <w:rPr>
          <w:rFonts w:eastAsia="Times New Roman" w:cs="Times New Roman"/>
          <w:color w:val="000000" w:themeColor="text1"/>
          <w:szCs w:val="28"/>
          <w:lang w:eastAsia="lv-LV"/>
        </w:rPr>
        <w:t>šī darba</w:t>
      </w:r>
      <w:r w:rsidR="00614ED0">
        <w:rPr>
          <w:rFonts w:eastAsia="Times New Roman" w:cs="Times New Roman"/>
          <w:color w:val="000000" w:themeColor="text1"/>
          <w:szCs w:val="28"/>
          <w:lang w:eastAsia="lv-LV"/>
        </w:rPr>
        <w:t xml:space="preserve"> izpildes dokumentāciju sastāda</w:t>
      </w:r>
      <w:r w:rsidR="00F440F7">
        <w:rPr>
          <w:rFonts w:eastAsia="Times New Roman" w:cs="Times New Roman"/>
          <w:color w:val="000000" w:themeColor="text1"/>
          <w:szCs w:val="28"/>
          <w:lang w:eastAsia="lv-LV"/>
        </w:rPr>
        <w:t xml:space="preserve"> ievērojot </w:t>
      </w:r>
      <w:r w:rsidR="009519C7">
        <w:rPr>
          <w:rFonts w:eastAsia="Times New Roman" w:cs="Times New Roman"/>
          <w:color w:val="000000" w:themeColor="text1"/>
          <w:szCs w:val="28"/>
          <w:lang w:eastAsia="lv-LV"/>
        </w:rPr>
        <w:t xml:space="preserve">Latvijas </w:t>
      </w:r>
      <w:r w:rsidR="00F440F7" w:rsidRPr="00F440F7">
        <w:rPr>
          <w:rFonts w:eastAsia="Times New Roman" w:cs="Times New Roman"/>
          <w:color w:val="000000" w:themeColor="text1"/>
          <w:szCs w:val="28"/>
          <w:lang w:eastAsia="lv-LV"/>
        </w:rPr>
        <w:t>būvnormatīv</w:t>
      </w:r>
      <w:r w:rsidR="009519C7">
        <w:rPr>
          <w:rFonts w:eastAsia="Times New Roman" w:cs="Times New Roman"/>
          <w:color w:val="000000" w:themeColor="text1"/>
          <w:szCs w:val="28"/>
          <w:lang w:eastAsia="lv-LV"/>
        </w:rPr>
        <w:t>ā</w:t>
      </w:r>
      <w:r w:rsidR="00F440F7" w:rsidRPr="00F440F7">
        <w:rPr>
          <w:rFonts w:eastAsia="Times New Roman" w:cs="Times New Roman"/>
          <w:color w:val="000000" w:themeColor="text1"/>
          <w:szCs w:val="28"/>
          <w:lang w:eastAsia="lv-LV"/>
        </w:rPr>
        <w:t xml:space="preserve"> </w:t>
      </w:r>
      <w:r w:rsidR="000F3FCC">
        <w:rPr>
          <w:rFonts w:eastAsia="Times New Roman" w:cs="Times New Roman"/>
          <w:color w:val="000000" w:themeColor="text1"/>
          <w:szCs w:val="28"/>
          <w:lang w:eastAsia="lv-LV"/>
        </w:rPr>
        <w:t xml:space="preserve">par </w:t>
      </w:r>
      <w:proofErr w:type="spellStart"/>
      <w:r w:rsidR="000F3FCC">
        <w:rPr>
          <w:rFonts w:eastAsia="Times New Roman" w:cs="Times New Roman"/>
          <w:color w:val="000000" w:themeColor="text1"/>
          <w:szCs w:val="28"/>
          <w:lang w:eastAsia="lv-LV"/>
        </w:rPr>
        <w:t>ģeotehnisko</w:t>
      </w:r>
      <w:proofErr w:type="spellEnd"/>
      <w:r w:rsidR="000F3FCC">
        <w:rPr>
          <w:rFonts w:eastAsia="Times New Roman" w:cs="Times New Roman"/>
          <w:color w:val="000000" w:themeColor="text1"/>
          <w:szCs w:val="28"/>
          <w:lang w:eastAsia="lv-LV"/>
        </w:rPr>
        <w:t xml:space="preserve"> projektēšanu noteiktās prasības.</w:t>
      </w:r>
    </w:p>
    <w:p w14:paraId="286468A0" w14:textId="77777777" w:rsidR="00F440F7" w:rsidRPr="00DA3B9F" w:rsidRDefault="00F440F7" w:rsidP="009A527D">
      <w:pPr>
        <w:jc w:val="both"/>
        <w:rPr>
          <w:rFonts w:eastAsia="Times New Roman" w:cs="Times New Roman"/>
          <w:color w:val="000000" w:themeColor="text1"/>
          <w:szCs w:val="28"/>
          <w:lang w:eastAsia="lv-LV"/>
        </w:rPr>
      </w:pPr>
    </w:p>
    <w:p w14:paraId="286468A1" w14:textId="77777777" w:rsidR="00DA3B9F" w:rsidRPr="00886593" w:rsidRDefault="00DA3B9F" w:rsidP="009A527D">
      <w:pPr>
        <w:jc w:val="center"/>
        <w:rPr>
          <w:rFonts w:eastAsia="Times New Roman" w:cs="Times New Roman"/>
          <w:b/>
          <w:color w:val="000000" w:themeColor="text1"/>
          <w:szCs w:val="28"/>
          <w:lang w:eastAsia="lv-LV"/>
        </w:rPr>
      </w:pPr>
      <w:r w:rsidRPr="00886593">
        <w:rPr>
          <w:rFonts w:eastAsia="Times New Roman" w:cs="Times New Roman"/>
          <w:b/>
          <w:color w:val="000000" w:themeColor="text1"/>
          <w:szCs w:val="28"/>
          <w:lang w:eastAsia="lv-LV"/>
        </w:rPr>
        <w:t>3.</w:t>
      </w:r>
      <w:r w:rsidR="000F3FCC" w:rsidRPr="00886593">
        <w:rPr>
          <w:rFonts w:eastAsia="Times New Roman" w:cs="Times New Roman"/>
          <w:b/>
          <w:color w:val="000000" w:themeColor="text1"/>
          <w:szCs w:val="28"/>
          <w:lang w:eastAsia="lv-LV"/>
        </w:rPr>
        <w:t>1</w:t>
      </w:r>
      <w:r w:rsidRPr="00886593">
        <w:rPr>
          <w:rFonts w:eastAsia="Times New Roman" w:cs="Times New Roman"/>
          <w:b/>
          <w:color w:val="000000" w:themeColor="text1"/>
          <w:szCs w:val="28"/>
          <w:lang w:eastAsia="lv-LV"/>
        </w:rPr>
        <w:t>.</w:t>
      </w:r>
      <w:r w:rsidR="00886593">
        <w:rPr>
          <w:rFonts w:eastAsia="Times New Roman" w:cs="Times New Roman"/>
          <w:b/>
          <w:color w:val="000000" w:themeColor="text1"/>
          <w:szCs w:val="28"/>
          <w:lang w:eastAsia="lv-LV"/>
        </w:rPr>
        <w:t> </w:t>
      </w:r>
      <w:r w:rsidRPr="00886593">
        <w:rPr>
          <w:rFonts w:eastAsia="Times New Roman" w:cs="Times New Roman"/>
          <w:b/>
          <w:color w:val="000000" w:themeColor="text1"/>
          <w:szCs w:val="28"/>
          <w:lang w:eastAsia="lv-LV"/>
        </w:rPr>
        <w:t xml:space="preserve">Papildu prasības </w:t>
      </w:r>
      <w:proofErr w:type="spellStart"/>
      <w:r w:rsidRPr="00886593">
        <w:rPr>
          <w:rFonts w:eastAsia="Times New Roman" w:cs="Times New Roman"/>
          <w:b/>
          <w:color w:val="000000" w:themeColor="text1"/>
          <w:szCs w:val="28"/>
          <w:lang w:eastAsia="lv-LV"/>
        </w:rPr>
        <w:t>ģeotehniskajai</w:t>
      </w:r>
      <w:proofErr w:type="spellEnd"/>
      <w:r w:rsidRPr="00886593">
        <w:rPr>
          <w:rFonts w:eastAsia="Times New Roman" w:cs="Times New Roman"/>
          <w:b/>
          <w:color w:val="000000" w:themeColor="text1"/>
          <w:szCs w:val="28"/>
          <w:lang w:eastAsia="lv-LV"/>
        </w:rPr>
        <w:t xml:space="preserve"> izpētei būves </w:t>
      </w:r>
      <w:r w:rsidR="000F3FCC" w:rsidRPr="00886593">
        <w:rPr>
          <w:rFonts w:eastAsia="Times New Roman" w:cs="Times New Roman"/>
          <w:b/>
          <w:color w:val="000000" w:themeColor="text1"/>
          <w:szCs w:val="28"/>
          <w:lang w:eastAsia="lv-LV"/>
        </w:rPr>
        <w:t>p</w:t>
      </w:r>
      <w:r w:rsidR="00614ED0" w:rsidRPr="00886593">
        <w:rPr>
          <w:rFonts w:eastAsia="Times New Roman" w:cs="Times New Roman"/>
          <w:b/>
          <w:color w:val="000000" w:themeColor="text1"/>
          <w:szCs w:val="28"/>
          <w:lang w:eastAsia="lv-LV"/>
        </w:rPr>
        <w:t>ā</w:t>
      </w:r>
      <w:r w:rsidR="000F3FCC" w:rsidRPr="00886593">
        <w:rPr>
          <w:rFonts w:eastAsia="Times New Roman" w:cs="Times New Roman"/>
          <w:b/>
          <w:color w:val="000000" w:themeColor="text1"/>
          <w:szCs w:val="28"/>
          <w:lang w:eastAsia="lv-LV"/>
        </w:rPr>
        <w:t>rbūve</w:t>
      </w:r>
      <w:r w:rsidRPr="00886593">
        <w:rPr>
          <w:rFonts w:eastAsia="Times New Roman" w:cs="Times New Roman"/>
          <w:b/>
          <w:color w:val="000000" w:themeColor="text1"/>
          <w:szCs w:val="28"/>
          <w:lang w:eastAsia="lv-LV"/>
        </w:rPr>
        <w:t>s vai atjaunošanas vajadzībām</w:t>
      </w:r>
    </w:p>
    <w:p w14:paraId="286468A2" w14:textId="77777777" w:rsidR="00DA3B9F" w:rsidRPr="00DA3B9F" w:rsidRDefault="00DA3B9F" w:rsidP="009A527D">
      <w:pPr>
        <w:jc w:val="both"/>
        <w:rPr>
          <w:rFonts w:eastAsia="Times New Roman" w:cs="Times New Roman"/>
          <w:color w:val="000000" w:themeColor="text1"/>
          <w:szCs w:val="28"/>
          <w:lang w:eastAsia="lv-LV"/>
        </w:rPr>
      </w:pPr>
    </w:p>
    <w:p w14:paraId="286468A3"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Būves </w:t>
      </w:r>
      <w:r w:rsidR="00614ED0">
        <w:rPr>
          <w:rFonts w:eastAsia="Times New Roman" w:cs="Times New Roman"/>
          <w:color w:val="000000" w:themeColor="text1"/>
          <w:szCs w:val="28"/>
          <w:lang w:eastAsia="lv-LV"/>
        </w:rPr>
        <w:t>pārbūves</w:t>
      </w:r>
      <w:r w:rsidR="00DA3B9F" w:rsidRPr="00DA3B9F">
        <w:rPr>
          <w:rFonts w:eastAsia="Times New Roman" w:cs="Times New Roman"/>
          <w:color w:val="000000" w:themeColor="text1"/>
          <w:szCs w:val="28"/>
          <w:lang w:eastAsia="lv-LV"/>
        </w:rPr>
        <w:t xml:space="preserve"> vai atjaunošanas vajadzībām paredzētās </w:t>
      </w:r>
      <w:proofErr w:type="spellStart"/>
      <w:r w:rsidR="00DA3B9F" w:rsidRPr="00DA3B9F">
        <w:rPr>
          <w:rFonts w:eastAsia="Times New Roman" w:cs="Times New Roman"/>
          <w:color w:val="000000" w:themeColor="text1"/>
          <w:szCs w:val="28"/>
          <w:lang w:eastAsia="lv-LV"/>
        </w:rPr>
        <w:t>ģeotehniskās</w:t>
      </w:r>
      <w:proofErr w:type="spellEnd"/>
      <w:r w:rsidR="00DA3B9F" w:rsidRPr="00DA3B9F">
        <w:rPr>
          <w:rFonts w:eastAsia="Times New Roman" w:cs="Times New Roman"/>
          <w:color w:val="000000" w:themeColor="text1"/>
          <w:szCs w:val="28"/>
          <w:lang w:eastAsia="lv-LV"/>
        </w:rPr>
        <w:t xml:space="preserve"> izpētes galvenais uzdevums ir noskaidrot ģeoloģiskās vides un grunts īpašību pārmaiņas, kas radušās būvju ekspluatācijas laikā, un prognozēt turpmākās pārmaiņas. Lai izpildītu minēto uzdevumu, noskaidro:</w:t>
      </w:r>
    </w:p>
    <w:p w14:paraId="286468A4"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w:t>
      </w:r>
      <w:r w:rsidR="00DA3B9F" w:rsidRPr="00DA3B9F">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teritorijas (laukuma) </w:t>
      </w:r>
      <w:proofErr w:type="spellStart"/>
      <w:r w:rsidR="00DA3B9F" w:rsidRPr="00DA3B9F">
        <w:rPr>
          <w:rFonts w:eastAsia="Times New Roman" w:cs="Times New Roman"/>
          <w:color w:val="000000" w:themeColor="text1"/>
          <w:szCs w:val="28"/>
          <w:lang w:eastAsia="lv-LV"/>
        </w:rPr>
        <w:t>ģeotehnisko</w:t>
      </w:r>
      <w:proofErr w:type="spellEnd"/>
      <w:r w:rsidR="00DA3B9F" w:rsidRPr="00DA3B9F">
        <w:rPr>
          <w:rFonts w:eastAsia="Times New Roman" w:cs="Times New Roman"/>
          <w:color w:val="000000" w:themeColor="text1"/>
          <w:szCs w:val="28"/>
          <w:lang w:eastAsia="lv-LV"/>
        </w:rPr>
        <w:t xml:space="preserve"> apstākļu pārmaiņas </w:t>
      </w:r>
      <w:proofErr w:type="spellStart"/>
      <w:r w:rsidR="00DA3B9F" w:rsidRPr="00DA3B9F">
        <w:rPr>
          <w:rFonts w:eastAsia="Times New Roman" w:cs="Times New Roman"/>
          <w:color w:val="000000" w:themeColor="text1"/>
          <w:szCs w:val="28"/>
          <w:lang w:eastAsia="lv-LV"/>
        </w:rPr>
        <w:t>tehnogēno</w:t>
      </w:r>
      <w:proofErr w:type="spellEnd"/>
      <w:r w:rsidR="00DA3B9F" w:rsidRPr="00DA3B9F">
        <w:rPr>
          <w:rFonts w:eastAsia="Times New Roman" w:cs="Times New Roman"/>
          <w:color w:val="000000" w:themeColor="text1"/>
          <w:szCs w:val="28"/>
          <w:lang w:eastAsia="lv-LV"/>
        </w:rPr>
        <w:t xml:space="preserve"> faktoru ietekmē;</w:t>
      </w:r>
    </w:p>
    <w:p w14:paraId="286468A5"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w:t>
      </w:r>
      <w:r w:rsidR="00DA3B9F" w:rsidRPr="00DA3B9F">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būves pamatnes grunts fizikālās un mehāniskās īpašības;</w:t>
      </w:r>
    </w:p>
    <w:p w14:paraId="286468A6"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w:t>
      </w:r>
      <w:r w:rsidR="00DA3B9F" w:rsidRPr="00DA3B9F">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būves deformāciju raksturu, to iemeslu un novēršanas iespējas.</w:t>
      </w:r>
    </w:p>
    <w:p w14:paraId="286468A7" w14:textId="77777777" w:rsidR="00DA3B9F" w:rsidRPr="00DA3B9F" w:rsidRDefault="00DA3B9F" w:rsidP="009A527D">
      <w:pPr>
        <w:jc w:val="both"/>
        <w:rPr>
          <w:rFonts w:eastAsia="Times New Roman" w:cs="Times New Roman"/>
          <w:color w:val="000000" w:themeColor="text1"/>
          <w:szCs w:val="28"/>
          <w:lang w:eastAsia="lv-LV"/>
        </w:rPr>
      </w:pPr>
    </w:p>
    <w:p w14:paraId="286468A8"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24</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Tehniskajā uzdevumā papildus šī būvnormatīva </w:t>
      </w:r>
      <w:r>
        <w:rPr>
          <w:rFonts w:eastAsia="Times New Roman" w:cs="Times New Roman"/>
          <w:color w:val="000000" w:themeColor="text1"/>
          <w:szCs w:val="28"/>
          <w:lang w:eastAsia="lv-LV"/>
        </w:rPr>
        <w:t>7</w:t>
      </w:r>
      <w:r w:rsidR="00DA3B9F" w:rsidRPr="00DA3B9F">
        <w:rPr>
          <w:rFonts w:eastAsia="Times New Roman" w:cs="Times New Roman"/>
          <w:color w:val="000000" w:themeColor="text1"/>
          <w:szCs w:val="28"/>
          <w:lang w:eastAsia="lv-LV"/>
        </w:rPr>
        <w:t>.punktā noteiktajām ziņām ietver:</w:t>
      </w:r>
    </w:p>
    <w:p w14:paraId="286468A9"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24</w:t>
      </w:r>
      <w:r w:rsidR="00DA3B9F" w:rsidRPr="00DA3B9F">
        <w:rPr>
          <w:rFonts w:eastAsia="Times New Roman" w:cs="Times New Roman"/>
          <w:color w:val="000000" w:themeColor="text1"/>
          <w:szCs w:val="28"/>
          <w:lang w:eastAsia="lv-LV"/>
        </w:rPr>
        <w:t>.1.</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ziņas par novērotajām deformācijām;</w:t>
      </w:r>
    </w:p>
    <w:p w14:paraId="286468AA"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24</w:t>
      </w:r>
      <w:r w:rsidR="00DA3B9F" w:rsidRPr="00DA3B9F">
        <w:rPr>
          <w:rFonts w:eastAsia="Times New Roman" w:cs="Times New Roman"/>
          <w:color w:val="000000" w:themeColor="text1"/>
          <w:szCs w:val="28"/>
          <w:lang w:eastAsia="lv-LV"/>
        </w:rPr>
        <w:t>.2.</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objekta ekspluatācijas tehnoloģiskos noteikumus (piemēram, esošās un paredzamās slodzes lielums uz būves pamatiem, notekūdeņu apjoms un sastāvs, drenāžas sistēmu veids un dziļums);</w:t>
      </w:r>
    </w:p>
    <w:p w14:paraId="286468AB"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24</w:t>
      </w:r>
      <w:r w:rsidR="00DA3B9F" w:rsidRPr="00DA3B9F">
        <w:rPr>
          <w:rFonts w:eastAsia="Times New Roman" w:cs="Times New Roman"/>
          <w:color w:val="000000" w:themeColor="text1"/>
          <w:szCs w:val="28"/>
          <w:lang w:eastAsia="lv-LV"/>
        </w:rPr>
        <w:t>.3.</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ziņas par objektā notikušajām avārijām un atjaunošanas darbiem.</w:t>
      </w:r>
    </w:p>
    <w:p w14:paraId="286468AC" w14:textId="77777777" w:rsidR="00DA3B9F" w:rsidRPr="00DA3B9F" w:rsidRDefault="00DA3B9F" w:rsidP="009A527D">
      <w:pPr>
        <w:rPr>
          <w:rFonts w:eastAsia="Times New Roman" w:cs="Times New Roman"/>
          <w:color w:val="000000" w:themeColor="text1"/>
          <w:szCs w:val="28"/>
          <w:lang w:eastAsia="lv-LV"/>
        </w:rPr>
      </w:pPr>
    </w:p>
    <w:p w14:paraId="286468AD"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25</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proofErr w:type="spellStart"/>
      <w:r w:rsidR="00DA3B9F" w:rsidRPr="00DA3B9F">
        <w:rPr>
          <w:rFonts w:eastAsia="Times New Roman" w:cs="Times New Roman"/>
          <w:color w:val="000000" w:themeColor="text1"/>
          <w:szCs w:val="28"/>
          <w:lang w:eastAsia="lv-LV"/>
        </w:rPr>
        <w:t>Ģeotehnisko</w:t>
      </w:r>
      <w:proofErr w:type="spellEnd"/>
      <w:r w:rsidR="00DA3B9F" w:rsidRPr="00DA3B9F">
        <w:rPr>
          <w:rFonts w:eastAsia="Times New Roman" w:cs="Times New Roman"/>
          <w:color w:val="000000" w:themeColor="text1"/>
          <w:szCs w:val="28"/>
          <w:lang w:eastAsia="lv-LV"/>
        </w:rPr>
        <w:t xml:space="preserve"> izpēti būves </w:t>
      </w:r>
      <w:r w:rsidR="00614ED0">
        <w:rPr>
          <w:rFonts w:eastAsia="Times New Roman" w:cs="Times New Roman"/>
          <w:color w:val="000000" w:themeColor="text1"/>
          <w:szCs w:val="28"/>
          <w:lang w:eastAsia="lv-LV"/>
        </w:rPr>
        <w:t>pārbūves</w:t>
      </w:r>
      <w:r w:rsidR="00DA3B9F" w:rsidRPr="00DA3B9F">
        <w:rPr>
          <w:rFonts w:eastAsia="Times New Roman" w:cs="Times New Roman"/>
          <w:color w:val="000000" w:themeColor="text1"/>
          <w:szCs w:val="28"/>
          <w:lang w:eastAsia="lv-LV"/>
        </w:rPr>
        <w:t xml:space="preserve"> vai atjaunošanas vajadzībām veic iespējamo </w:t>
      </w:r>
      <w:proofErr w:type="spellStart"/>
      <w:r w:rsidR="00DA3B9F" w:rsidRPr="00DA3B9F">
        <w:rPr>
          <w:rFonts w:eastAsia="Times New Roman" w:cs="Times New Roman"/>
          <w:color w:val="000000" w:themeColor="text1"/>
          <w:szCs w:val="28"/>
          <w:lang w:eastAsia="lv-LV"/>
        </w:rPr>
        <w:t>tehnogēno</w:t>
      </w:r>
      <w:proofErr w:type="spellEnd"/>
      <w:r w:rsidR="00DA3B9F" w:rsidRPr="00DA3B9F">
        <w:rPr>
          <w:rFonts w:eastAsia="Times New Roman" w:cs="Times New Roman"/>
          <w:color w:val="000000" w:themeColor="text1"/>
          <w:szCs w:val="28"/>
          <w:lang w:eastAsia="lv-LV"/>
        </w:rPr>
        <w:t xml:space="preserve"> faktoru ietekmes zonā. </w:t>
      </w:r>
      <w:proofErr w:type="spellStart"/>
      <w:r w:rsidR="00DA3B9F" w:rsidRPr="00DA3B9F">
        <w:rPr>
          <w:rFonts w:eastAsia="Times New Roman" w:cs="Times New Roman"/>
          <w:color w:val="000000" w:themeColor="text1"/>
          <w:szCs w:val="28"/>
          <w:lang w:eastAsia="lv-LV"/>
        </w:rPr>
        <w:t>Ģeotehniskajai</w:t>
      </w:r>
      <w:proofErr w:type="spellEnd"/>
      <w:r w:rsidR="00DA3B9F" w:rsidRPr="00DA3B9F">
        <w:rPr>
          <w:rFonts w:eastAsia="Times New Roman" w:cs="Times New Roman"/>
          <w:color w:val="000000" w:themeColor="text1"/>
          <w:szCs w:val="28"/>
          <w:lang w:eastAsia="lv-LV"/>
        </w:rPr>
        <w:t xml:space="preserve"> izpētei jānodrošina nepieciešamo datu ieguve būves esošo pamatu nesošās slodzes pārrēķinam, ja tiek veikta pamatu nostiprināšana vai tiek palielināta slodze, kā arī jaunu pamatu aprēķiniem.</w:t>
      </w:r>
    </w:p>
    <w:p w14:paraId="286468AE" w14:textId="77777777" w:rsidR="00DA3B9F" w:rsidRPr="00DA3B9F" w:rsidRDefault="00DA3B9F" w:rsidP="009A527D">
      <w:pPr>
        <w:jc w:val="both"/>
        <w:rPr>
          <w:rFonts w:eastAsia="Times New Roman" w:cs="Times New Roman"/>
          <w:color w:val="000000" w:themeColor="text1"/>
          <w:szCs w:val="28"/>
          <w:lang w:eastAsia="lv-LV"/>
        </w:rPr>
      </w:pPr>
    </w:p>
    <w:p w14:paraId="286468AF"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26</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Hidroģeoloģisko darbu sastāvu un apjomu nosaka atkarībā no tehniskajā uzdevumā dotajiem norādījumiem (piemēram, prognozētais pamatu tips un ierīkošanas veids, pagraba telpu nepieciešamība), hidroģeoloģisko apstākļu </w:t>
      </w:r>
      <w:r w:rsidR="00DA3B9F" w:rsidRPr="00DA3B9F">
        <w:rPr>
          <w:rFonts w:eastAsia="Times New Roman" w:cs="Times New Roman"/>
          <w:color w:val="000000" w:themeColor="text1"/>
          <w:szCs w:val="28"/>
          <w:lang w:eastAsia="lv-LV"/>
        </w:rPr>
        <w:lastRenderedPageBreak/>
        <w:t>sarežģītības (piemēram, ūdens noteces iespējas, slapjo tehnoloģisko procesu sekas, pazemes ūdeņu agresīvā iedarbība uz pazemes kon</w:t>
      </w:r>
      <w:r w:rsidR="00614ED0">
        <w:rPr>
          <w:rFonts w:eastAsia="Times New Roman" w:cs="Times New Roman"/>
          <w:color w:val="000000" w:themeColor="text1"/>
          <w:szCs w:val="28"/>
          <w:lang w:eastAsia="lv-LV"/>
        </w:rPr>
        <w:t>strukcijām) un apbūves blīvuma.</w:t>
      </w:r>
    </w:p>
    <w:p w14:paraId="286468B0" w14:textId="77777777" w:rsidR="00DA3B9F" w:rsidRPr="00DA3B9F" w:rsidRDefault="00DA3B9F" w:rsidP="009A527D">
      <w:pPr>
        <w:jc w:val="both"/>
        <w:rPr>
          <w:rFonts w:eastAsia="Times New Roman" w:cs="Times New Roman"/>
          <w:color w:val="000000" w:themeColor="text1"/>
          <w:szCs w:val="28"/>
          <w:lang w:eastAsia="lv-LV"/>
        </w:rPr>
      </w:pPr>
    </w:p>
    <w:p w14:paraId="286468B1"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w:t>
      </w:r>
      <w:r w:rsidR="00DA3B9F" w:rsidRPr="00DA3B9F">
        <w:rPr>
          <w:rFonts w:eastAsia="Times New Roman" w:cs="Times New Roman"/>
          <w:color w:val="000000" w:themeColor="text1"/>
          <w:szCs w:val="28"/>
          <w:lang w:eastAsia="lv-LV"/>
        </w:rPr>
        <w:t>.</w:t>
      </w:r>
      <w:r>
        <w:rPr>
          <w:rFonts w:eastAsia="Times New Roman" w:cs="Times New Roman"/>
          <w:color w:val="000000" w:themeColor="text1"/>
          <w:szCs w:val="28"/>
          <w:lang w:eastAsia="lv-LV"/>
        </w:rPr>
        <w:t> </w:t>
      </w:r>
      <w:r w:rsidR="00DA3B9F" w:rsidRPr="00DA3B9F">
        <w:rPr>
          <w:rFonts w:eastAsia="Times New Roman" w:cs="Times New Roman"/>
          <w:color w:val="000000" w:themeColor="text1"/>
          <w:szCs w:val="28"/>
          <w:lang w:eastAsia="lv-LV"/>
        </w:rPr>
        <w:t xml:space="preserve">Veicot pamatu un pamatņu apsekošanu un izpēti, kā arī likvidējot izstrādes, nedrīkst pieļaut pamatnes grunts </w:t>
      </w:r>
      <w:proofErr w:type="spellStart"/>
      <w:r w:rsidR="00DA3B9F" w:rsidRPr="00DA3B9F">
        <w:rPr>
          <w:rFonts w:eastAsia="Times New Roman" w:cs="Times New Roman"/>
          <w:color w:val="000000" w:themeColor="text1"/>
          <w:szCs w:val="28"/>
          <w:lang w:eastAsia="lv-LV"/>
        </w:rPr>
        <w:t>ģeotehnisko</w:t>
      </w:r>
      <w:proofErr w:type="spellEnd"/>
      <w:r w:rsidR="00DA3B9F" w:rsidRPr="00DA3B9F">
        <w:rPr>
          <w:rFonts w:eastAsia="Times New Roman" w:cs="Times New Roman"/>
          <w:color w:val="000000" w:themeColor="text1"/>
          <w:szCs w:val="28"/>
          <w:lang w:eastAsia="lv-LV"/>
        </w:rPr>
        <w:t xml:space="preserve"> īpašību pasliktināšanos (piemēram, grunts uzirdināšanu, sasaldēšanu, izmērcēšanu).</w:t>
      </w:r>
    </w:p>
    <w:p w14:paraId="286468B2" w14:textId="77777777" w:rsidR="00DA3B9F" w:rsidRPr="00DA3B9F" w:rsidRDefault="00DA3B9F" w:rsidP="009A527D">
      <w:pPr>
        <w:jc w:val="both"/>
        <w:rPr>
          <w:rFonts w:eastAsia="Times New Roman" w:cs="Times New Roman"/>
          <w:color w:val="000000" w:themeColor="text1"/>
          <w:szCs w:val="28"/>
          <w:lang w:eastAsia="lv-LV"/>
        </w:rPr>
      </w:pPr>
    </w:p>
    <w:p w14:paraId="286468B3" w14:textId="77777777" w:rsidR="00DA3B9F" w:rsidRPr="00DA3B9F" w:rsidRDefault="00886593" w:rsidP="009A527D">
      <w:pPr>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28. </w:t>
      </w:r>
      <w:proofErr w:type="spellStart"/>
      <w:r w:rsidR="00DA3B9F" w:rsidRPr="00DA3B9F">
        <w:rPr>
          <w:rFonts w:eastAsia="Times New Roman" w:cs="Times New Roman"/>
          <w:color w:val="000000" w:themeColor="text1"/>
          <w:szCs w:val="28"/>
          <w:lang w:eastAsia="lv-LV"/>
        </w:rPr>
        <w:t>Ģeotehniskās</w:t>
      </w:r>
      <w:proofErr w:type="spellEnd"/>
      <w:r w:rsidR="00DA3B9F" w:rsidRPr="00DA3B9F">
        <w:rPr>
          <w:rFonts w:eastAsia="Times New Roman" w:cs="Times New Roman"/>
          <w:color w:val="000000" w:themeColor="text1"/>
          <w:szCs w:val="28"/>
          <w:lang w:eastAsia="lv-LV"/>
        </w:rPr>
        <w:t xml:space="preserve"> izpētes </w:t>
      </w:r>
      <w:r w:rsidR="00614ED0">
        <w:rPr>
          <w:rFonts w:eastAsia="Times New Roman" w:cs="Times New Roman"/>
          <w:color w:val="000000" w:themeColor="text1"/>
          <w:szCs w:val="28"/>
          <w:lang w:eastAsia="lv-LV"/>
        </w:rPr>
        <w:t>darbu izpildes dokumentācijā</w:t>
      </w:r>
      <w:r w:rsidR="00DA3B9F" w:rsidRPr="00DA3B9F">
        <w:rPr>
          <w:rFonts w:eastAsia="Times New Roman" w:cs="Times New Roman"/>
          <w:color w:val="000000" w:themeColor="text1"/>
          <w:szCs w:val="28"/>
          <w:lang w:eastAsia="lv-LV"/>
        </w:rPr>
        <w:t xml:space="preserve"> papildus iekļauj ziņas par esošo pamatu tehnisko stāvokli (pamatu konstrukciju, tipu un izmēriem), grunts fizikālajiem un mehāniskajiem raksturlielumiem ārpus pamatu robežām un pamatu ietekmes zonā, kā arī informāciju par būvniecības ietekmi uz ģeoloģisko vidi un apbūvi.</w:t>
      </w:r>
    </w:p>
    <w:p w14:paraId="286468B4" w14:textId="77777777" w:rsidR="002D3B15" w:rsidRDefault="002D3B15" w:rsidP="009A527D">
      <w:pPr>
        <w:rPr>
          <w:rFonts w:eastAsia="Times New Roman" w:cs="Times New Roman"/>
          <w:bCs/>
          <w:color w:val="000000" w:themeColor="text1"/>
          <w:szCs w:val="28"/>
          <w:lang w:eastAsia="lv-LV"/>
        </w:rPr>
      </w:pPr>
    </w:p>
    <w:p w14:paraId="286468B5" w14:textId="77777777" w:rsidR="002D3B15" w:rsidRPr="00886593" w:rsidRDefault="002D3B15" w:rsidP="009A527D">
      <w:pPr>
        <w:jc w:val="center"/>
        <w:rPr>
          <w:rFonts w:eastAsia="Times New Roman" w:cs="Times New Roman"/>
          <w:b/>
          <w:bCs/>
          <w:color w:val="000000" w:themeColor="text1"/>
          <w:szCs w:val="28"/>
          <w:lang w:eastAsia="lv-LV"/>
        </w:rPr>
      </w:pPr>
      <w:r w:rsidRPr="00886593">
        <w:rPr>
          <w:rFonts w:eastAsia="Times New Roman" w:cs="Times New Roman"/>
          <w:b/>
          <w:bCs/>
          <w:color w:val="000000" w:themeColor="text1"/>
          <w:szCs w:val="28"/>
          <w:lang w:eastAsia="lv-LV"/>
        </w:rPr>
        <w:t>4.</w:t>
      </w:r>
      <w:r w:rsidR="00886593">
        <w:rPr>
          <w:rFonts w:eastAsia="Times New Roman" w:cs="Times New Roman"/>
          <w:b/>
          <w:bCs/>
          <w:color w:val="000000" w:themeColor="text1"/>
          <w:szCs w:val="28"/>
          <w:lang w:eastAsia="lv-LV"/>
        </w:rPr>
        <w:t> </w:t>
      </w:r>
      <w:r w:rsidRPr="00886593">
        <w:rPr>
          <w:rFonts w:eastAsia="Times New Roman" w:cs="Times New Roman"/>
          <w:b/>
          <w:bCs/>
          <w:color w:val="000000" w:themeColor="text1"/>
          <w:szCs w:val="28"/>
          <w:lang w:eastAsia="lv-LV"/>
        </w:rPr>
        <w:t>Hidrometeoroloģiskā izpēte</w:t>
      </w:r>
    </w:p>
    <w:p w14:paraId="286468B6" w14:textId="77777777" w:rsidR="002D3B15" w:rsidRPr="002D3B15" w:rsidRDefault="002D3B15" w:rsidP="009A527D">
      <w:pPr>
        <w:rPr>
          <w:rFonts w:eastAsia="Times New Roman" w:cs="Times New Roman"/>
          <w:bCs/>
          <w:color w:val="000000" w:themeColor="text1"/>
          <w:szCs w:val="28"/>
          <w:lang w:eastAsia="lv-LV"/>
        </w:rPr>
      </w:pPr>
    </w:p>
    <w:p w14:paraId="286468B7"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29</w:t>
      </w:r>
      <w:r w:rsidR="002D3B15" w:rsidRPr="002D3B15">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 xml:space="preserve">Hidrometeoroloģiskās izpētes uzdevums ir sniegt teritorijas plānošanai, ēku un </w:t>
      </w:r>
      <w:r w:rsidR="009519C7">
        <w:rPr>
          <w:rFonts w:eastAsia="Times New Roman" w:cs="Times New Roman"/>
          <w:bCs/>
          <w:color w:val="000000" w:themeColor="text1"/>
          <w:szCs w:val="28"/>
          <w:lang w:eastAsia="lv-LV"/>
        </w:rPr>
        <w:t>inženier</w:t>
      </w:r>
      <w:r w:rsidR="002D3B15" w:rsidRPr="002D3B15">
        <w:rPr>
          <w:rFonts w:eastAsia="Times New Roman" w:cs="Times New Roman"/>
          <w:bCs/>
          <w:color w:val="000000" w:themeColor="text1"/>
          <w:szCs w:val="28"/>
          <w:lang w:eastAsia="lv-LV"/>
        </w:rPr>
        <w:t>būvju būvprojektēšanai, būvdarbu izpildei un būvju ekspluatācijai nepieciešamo informāciju un datus par klimatiskajiem apstākļiem būvobjektā un virszemes ūdensobjektu hidroloģisko režīmu.</w:t>
      </w:r>
    </w:p>
    <w:p w14:paraId="286468B8" w14:textId="77777777" w:rsidR="002D3B15" w:rsidRPr="002D3B15" w:rsidRDefault="002D3B15" w:rsidP="009A527D">
      <w:pPr>
        <w:jc w:val="both"/>
        <w:rPr>
          <w:rFonts w:eastAsia="Times New Roman" w:cs="Times New Roman"/>
          <w:bCs/>
          <w:color w:val="000000" w:themeColor="text1"/>
          <w:szCs w:val="28"/>
          <w:lang w:eastAsia="lv-LV"/>
        </w:rPr>
      </w:pPr>
    </w:p>
    <w:p w14:paraId="286468B9"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30</w:t>
      </w:r>
      <w:r w:rsidR="002D3B15" w:rsidRPr="002D3B15">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Hidrometeoroloģisko izpēti veic, lai iegūtu datus par:</w:t>
      </w:r>
    </w:p>
    <w:p w14:paraId="286468BA"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30</w:t>
      </w:r>
      <w:r w:rsidR="002D3B15" w:rsidRPr="002D3B15">
        <w:rPr>
          <w:rFonts w:eastAsia="Times New Roman" w:cs="Times New Roman"/>
          <w:bCs/>
          <w:color w:val="000000" w:themeColor="text1"/>
          <w:szCs w:val="28"/>
          <w:lang w:eastAsia="lv-LV"/>
        </w:rPr>
        <w:t>.1.</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plānojamās teritorijas izmantošanas iespējām un attīstības perspektīvu;</w:t>
      </w:r>
    </w:p>
    <w:p w14:paraId="286468BB"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30</w:t>
      </w:r>
      <w:r w:rsidR="002D3B15" w:rsidRPr="002D3B15">
        <w:rPr>
          <w:rFonts w:eastAsia="Times New Roman" w:cs="Times New Roman"/>
          <w:bCs/>
          <w:color w:val="000000" w:themeColor="text1"/>
          <w:szCs w:val="28"/>
          <w:lang w:eastAsia="lv-LV"/>
        </w:rPr>
        <w:t>.2.</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 xml:space="preserve">projektējamo būvobjektu, </w:t>
      </w:r>
      <w:proofErr w:type="spellStart"/>
      <w:r w:rsidR="002D3B15" w:rsidRPr="002D3B15">
        <w:rPr>
          <w:rFonts w:eastAsia="Times New Roman" w:cs="Times New Roman"/>
          <w:bCs/>
          <w:color w:val="000000" w:themeColor="text1"/>
          <w:szCs w:val="28"/>
          <w:lang w:eastAsia="lv-LV"/>
        </w:rPr>
        <w:t>inženierinfrastruktūras</w:t>
      </w:r>
      <w:proofErr w:type="spellEnd"/>
      <w:r w:rsidR="002D3B15" w:rsidRPr="002D3B15">
        <w:rPr>
          <w:rFonts w:eastAsia="Times New Roman" w:cs="Times New Roman"/>
          <w:bCs/>
          <w:color w:val="000000" w:themeColor="text1"/>
          <w:szCs w:val="28"/>
          <w:lang w:eastAsia="lv-LV"/>
        </w:rPr>
        <w:t xml:space="preserve"> un transporta objektu izvietojumu un inženieraizsardzības nepieciešamību;</w:t>
      </w:r>
    </w:p>
    <w:p w14:paraId="286468BC"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30</w:t>
      </w:r>
      <w:r w:rsidR="002D3B15" w:rsidRPr="002D3B15">
        <w:rPr>
          <w:rFonts w:eastAsia="Times New Roman" w:cs="Times New Roman"/>
          <w:bCs/>
          <w:color w:val="000000" w:themeColor="text1"/>
          <w:szCs w:val="28"/>
          <w:lang w:eastAsia="lv-LV"/>
        </w:rPr>
        <w:t>.3.</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paaugstināta riska teritorijām (piemēram, applūšana, vēja un ūdens erozija);</w:t>
      </w:r>
    </w:p>
    <w:p w14:paraId="286468BD"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30</w:t>
      </w:r>
      <w:r w:rsidR="002D3B15" w:rsidRPr="002D3B15">
        <w:rPr>
          <w:rFonts w:eastAsia="Times New Roman" w:cs="Times New Roman"/>
          <w:bCs/>
          <w:color w:val="000000" w:themeColor="text1"/>
          <w:szCs w:val="28"/>
          <w:lang w:eastAsia="lv-LV"/>
        </w:rPr>
        <w:t>.4.</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nepieciešamajām būvju konstrukcijām, parametriem un noturības aprēķināšanu;</w:t>
      </w:r>
    </w:p>
    <w:p w14:paraId="286468BE"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30</w:t>
      </w:r>
      <w:r w:rsidR="002D3B15" w:rsidRPr="002D3B15">
        <w:rPr>
          <w:rFonts w:eastAsia="Times New Roman" w:cs="Times New Roman"/>
          <w:bCs/>
          <w:color w:val="000000" w:themeColor="text1"/>
          <w:szCs w:val="28"/>
          <w:lang w:eastAsia="lv-LV"/>
        </w:rPr>
        <w:t>.5.</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būvju ekspluatācijas apstākļiem;</w:t>
      </w:r>
    </w:p>
    <w:p w14:paraId="286468BF"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30</w:t>
      </w:r>
      <w:r w:rsidR="002D3B15" w:rsidRPr="002D3B15">
        <w:rPr>
          <w:rFonts w:eastAsia="Times New Roman" w:cs="Times New Roman"/>
          <w:bCs/>
          <w:color w:val="000000" w:themeColor="text1"/>
          <w:szCs w:val="28"/>
          <w:lang w:eastAsia="lv-LV"/>
        </w:rPr>
        <w:t>.6.</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ūdeņu un atmosfēras aizsardzību un monitoringa nepieciešamību.</w:t>
      </w:r>
    </w:p>
    <w:p w14:paraId="286468C0" w14:textId="77777777" w:rsidR="002D3B15" w:rsidRPr="002D3B15" w:rsidRDefault="002D3B15" w:rsidP="009A527D">
      <w:pPr>
        <w:jc w:val="both"/>
        <w:rPr>
          <w:rFonts w:eastAsia="Times New Roman" w:cs="Times New Roman"/>
          <w:bCs/>
          <w:color w:val="000000" w:themeColor="text1"/>
          <w:szCs w:val="28"/>
          <w:lang w:eastAsia="lv-LV"/>
        </w:rPr>
      </w:pPr>
    </w:p>
    <w:p w14:paraId="286468C1"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31</w:t>
      </w:r>
      <w:r w:rsidR="002D3B15" w:rsidRPr="002D3B15">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Hidrometeoroloģiskajā izpētē noskaidro:</w:t>
      </w:r>
    </w:p>
    <w:p w14:paraId="286468C2"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31</w:t>
      </w:r>
      <w:r w:rsidR="002D3B15" w:rsidRPr="002D3B15">
        <w:rPr>
          <w:rFonts w:eastAsia="Times New Roman" w:cs="Times New Roman"/>
          <w:bCs/>
          <w:color w:val="000000" w:themeColor="text1"/>
          <w:szCs w:val="28"/>
          <w:lang w:eastAsia="lv-LV"/>
        </w:rPr>
        <w:t>.1.</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klimatiskos apstākļus un atsevišķus meteoroloģijas raksturlielumus;</w:t>
      </w:r>
    </w:p>
    <w:p w14:paraId="286468C3"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31</w:t>
      </w:r>
      <w:r w:rsidR="002D3B15" w:rsidRPr="002D3B15">
        <w:rPr>
          <w:rFonts w:eastAsia="Times New Roman" w:cs="Times New Roman"/>
          <w:bCs/>
          <w:color w:val="000000" w:themeColor="text1"/>
          <w:szCs w:val="28"/>
          <w:lang w:eastAsia="lv-LV"/>
        </w:rPr>
        <w:t>.2.</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hidroloģiskos apstākļus (piemēram, ūdensteču, ūdenstilpju, purvu un piekrastes zonas hidroloģisko režīmu);</w:t>
      </w:r>
    </w:p>
    <w:p w14:paraId="286468C4" w14:textId="77777777" w:rsidR="002D3B15" w:rsidRPr="002D3B15" w:rsidRDefault="00886593"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31</w:t>
      </w:r>
      <w:r w:rsidR="002D3B15" w:rsidRPr="002D3B15">
        <w:rPr>
          <w:rFonts w:eastAsia="Times New Roman" w:cs="Times New Roman"/>
          <w:bCs/>
          <w:color w:val="000000" w:themeColor="text1"/>
          <w:szCs w:val="28"/>
          <w:lang w:eastAsia="lv-LV"/>
        </w:rPr>
        <w:t>.3.</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hidrometeoroloģiskos procesus un parādības.</w:t>
      </w:r>
    </w:p>
    <w:p w14:paraId="286468C5" w14:textId="77777777" w:rsidR="002D3B15" w:rsidRPr="002D3B15" w:rsidRDefault="002D3B15" w:rsidP="009A527D">
      <w:pPr>
        <w:jc w:val="both"/>
        <w:rPr>
          <w:rFonts w:eastAsia="Times New Roman" w:cs="Times New Roman"/>
          <w:bCs/>
          <w:color w:val="000000" w:themeColor="text1"/>
          <w:szCs w:val="28"/>
          <w:lang w:eastAsia="lv-LV"/>
        </w:rPr>
      </w:pPr>
    </w:p>
    <w:p w14:paraId="286468C6"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32</w:t>
      </w:r>
      <w:r w:rsidR="002D3B15" w:rsidRPr="002D3B15">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Hidrometeoroloģiskās izpētes darbi ir:</w:t>
      </w:r>
    </w:p>
    <w:p w14:paraId="286468C7"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32</w:t>
      </w:r>
      <w:r w:rsidR="002D3B15" w:rsidRPr="002D3B15">
        <w:rPr>
          <w:rFonts w:eastAsia="Times New Roman" w:cs="Times New Roman"/>
          <w:bCs/>
          <w:color w:val="000000" w:themeColor="text1"/>
          <w:szCs w:val="28"/>
          <w:lang w:eastAsia="lv-LV"/>
        </w:rPr>
        <w:t>.1.</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būvobjektu raksturojošo hidrometeoroloģisko elementu un parādību raksturlielumu izvēle;</w:t>
      </w:r>
    </w:p>
    <w:p w14:paraId="286468C8"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32</w:t>
      </w:r>
      <w:r w:rsidR="002D3B15" w:rsidRPr="002D3B15">
        <w:rPr>
          <w:rFonts w:eastAsia="Times New Roman" w:cs="Times New Roman"/>
          <w:bCs/>
          <w:color w:val="000000" w:themeColor="text1"/>
          <w:szCs w:val="28"/>
          <w:lang w:eastAsia="lv-LV"/>
        </w:rPr>
        <w:t>.2.</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 xml:space="preserve">virszemes ūdensobjektu </w:t>
      </w:r>
      <w:proofErr w:type="spellStart"/>
      <w:r w:rsidR="002D3B15" w:rsidRPr="002D3B15">
        <w:rPr>
          <w:rFonts w:eastAsia="Times New Roman" w:cs="Times New Roman"/>
          <w:bCs/>
          <w:color w:val="000000" w:themeColor="text1"/>
          <w:szCs w:val="28"/>
          <w:lang w:eastAsia="lv-LV"/>
        </w:rPr>
        <w:t>hidrometrisko</w:t>
      </w:r>
      <w:proofErr w:type="spellEnd"/>
      <w:r w:rsidR="002D3B15" w:rsidRPr="002D3B15">
        <w:rPr>
          <w:rFonts w:eastAsia="Times New Roman" w:cs="Times New Roman"/>
          <w:bCs/>
          <w:color w:val="000000" w:themeColor="text1"/>
          <w:szCs w:val="28"/>
          <w:lang w:eastAsia="lv-LV"/>
        </w:rPr>
        <w:t xml:space="preserve"> raksturlielumu un novērojumu datu savākšana, analīze un apkopošana;</w:t>
      </w:r>
    </w:p>
    <w:p w14:paraId="286468C9"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32</w:t>
      </w:r>
      <w:r w:rsidR="002D3B15" w:rsidRPr="002D3B15">
        <w:rPr>
          <w:rFonts w:eastAsia="Times New Roman" w:cs="Times New Roman"/>
          <w:bCs/>
          <w:color w:val="000000" w:themeColor="text1"/>
          <w:szCs w:val="28"/>
          <w:lang w:eastAsia="lv-LV"/>
        </w:rPr>
        <w:t>.3.</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izpētes rajona rekognoscējoša apsekošana;</w:t>
      </w:r>
    </w:p>
    <w:p w14:paraId="286468CA"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lastRenderedPageBreak/>
        <w:t>32</w:t>
      </w:r>
      <w:r w:rsidR="002D3B15" w:rsidRPr="002D3B15">
        <w:rPr>
          <w:rFonts w:eastAsia="Times New Roman" w:cs="Times New Roman"/>
          <w:bCs/>
          <w:color w:val="000000" w:themeColor="text1"/>
          <w:szCs w:val="28"/>
          <w:lang w:eastAsia="lv-LV"/>
        </w:rPr>
        <w:t>.4.</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informācijas savākšana, analīze un apkopošana par ekstrēmām hidrometeoroloģiskajām parādībām;</w:t>
      </w:r>
    </w:p>
    <w:p w14:paraId="286468CB"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32</w:t>
      </w:r>
      <w:r w:rsidR="002D3B15" w:rsidRPr="002D3B15">
        <w:rPr>
          <w:rFonts w:eastAsia="Times New Roman" w:cs="Times New Roman"/>
          <w:bCs/>
          <w:color w:val="000000" w:themeColor="text1"/>
          <w:szCs w:val="28"/>
          <w:lang w:eastAsia="lv-LV"/>
        </w:rPr>
        <w:t>.5.</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 xml:space="preserve">virszemes ūdensobjektu </w:t>
      </w:r>
      <w:proofErr w:type="spellStart"/>
      <w:r w:rsidR="002D3B15" w:rsidRPr="002D3B15">
        <w:rPr>
          <w:rFonts w:eastAsia="Times New Roman" w:cs="Times New Roman"/>
          <w:bCs/>
          <w:color w:val="000000" w:themeColor="text1"/>
          <w:szCs w:val="28"/>
          <w:lang w:eastAsia="lv-LV"/>
        </w:rPr>
        <w:t>morfometriskie</w:t>
      </w:r>
      <w:proofErr w:type="spellEnd"/>
      <w:r w:rsidR="002D3B15" w:rsidRPr="002D3B15">
        <w:rPr>
          <w:rFonts w:eastAsia="Times New Roman" w:cs="Times New Roman"/>
          <w:bCs/>
          <w:color w:val="000000" w:themeColor="text1"/>
          <w:szCs w:val="28"/>
          <w:lang w:eastAsia="lv-LV"/>
        </w:rPr>
        <w:t xml:space="preserve"> mērījumi;</w:t>
      </w:r>
    </w:p>
    <w:p w14:paraId="286468CC"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32</w:t>
      </w:r>
      <w:r w:rsidR="002D3B15" w:rsidRPr="002D3B15">
        <w:rPr>
          <w:rFonts w:eastAsia="Times New Roman" w:cs="Times New Roman"/>
          <w:bCs/>
          <w:color w:val="000000" w:themeColor="text1"/>
          <w:szCs w:val="28"/>
          <w:lang w:eastAsia="lv-LV"/>
        </w:rPr>
        <w:t>.6.</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ūdens kvalitātes noteikšana laboratorijā;</w:t>
      </w:r>
    </w:p>
    <w:p w14:paraId="286468CD"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32</w:t>
      </w:r>
      <w:r w:rsidR="002D3B15" w:rsidRPr="002D3B15">
        <w:rPr>
          <w:rFonts w:eastAsia="Times New Roman" w:cs="Times New Roman"/>
          <w:bCs/>
          <w:color w:val="000000" w:themeColor="text1"/>
          <w:szCs w:val="28"/>
          <w:lang w:eastAsia="lv-LV"/>
        </w:rPr>
        <w:t>.7.</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virszemes ūdensobjektu hidroloģiskā režīma novērojumi pagaidu novērošanas punktos vai posteņos;</w:t>
      </w:r>
    </w:p>
    <w:p w14:paraId="286468CE"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32</w:t>
      </w:r>
      <w:r w:rsidR="002D3B15" w:rsidRPr="002D3B15">
        <w:rPr>
          <w:rFonts w:eastAsia="Times New Roman" w:cs="Times New Roman"/>
          <w:bCs/>
          <w:color w:val="000000" w:themeColor="text1"/>
          <w:szCs w:val="28"/>
          <w:lang w:eastAsia="lv-LV"/>
        </w:rPr>
        <w:t>.8.</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hidroloģisko aplēses lielumu noteikšana;</w:t>
      </w:r>
    </w:p>
    <w:p w14:paraId="286468CF"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32</w:t>
      </w:r>
      <w:r w:rsidR="002D3B15" w:rsidRPr="002D3B15">
        <w:rPr>
          <w:rFonts w:eastAsia="Times New Roman" w:cs="Times New Roman"/>
          <w:bCs/>
          <w:color w:val="000000" w:themeColor="text1"/>
          <w:szCs w:val="28"/>
          <w:lang w:eastAsia="lv-LV"/>
        </w:rPr>
        <w:t>.9.</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ūdensobjektu gultnes un krastu pārveides procesu novērošana (monitorings).</w:t>
      </w:r>
    </w:p>
    <w:p w14:paraId="286468D0" w14:textId="77777777" w:rsidR="002D3B15" w:rsidRPr="002D3B15" w:rsidRDefault="002D3B15" w:rsidP="009A527D">
      <w:pPr>
        <w:jc w:val="both"/>
        <w:rPr>
          <w:rFonts w:eastAsia="Times New Roman" w:cs="Times New Roman"/>
          <w:bCs/>
          <w:color w:val="000000" w:themeColor="text1"/>
          <w:szCs w:val="28"/>
          <w:lang w:eastAsia="lv-LV"/>
        </w:rPr>
      </w:pPr>
    </w:p>
    <w:p w14:paraId="286468D1"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33</w:t>
      </w:r>
      <w:r w:rsidR="002D3B15" w:rsidRPr="002D3B15">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 xml:space="preserve">Hidrometeoroloģiskās izpētes darbu apjomu un sastāvu atkarībā no projektējamā būvobjekta </w:t>
      </w:r>
      <w:r w:rsidR="009519C7">
        <w:rPr>
          <w:rFonts w:eastAsia="Times New Roman" w:cs="Times New Roman"/>
          <w:bCs/>
          <w:color w:val="000000" w:themeColor="text1"/>
          <w:szCs w:val="28"/>
          <w:lang w:eastAsia="lv-LV"/>
        </w:rPr>
        <w:t>veida</w:t>
      </w:r>
      <w:r w:rsidR="002D3B15" w:rsidRPr="002D3B15">
        <w:rPr>
          <w:rFonts w:eastAsia="Times New Roman" w:cs="Times New Roman"/>
          <w:bCs/>
          <w:color w:val="000000" w:themeColor="text1"/>
          <w:szCs w:val="28"/>
          <w:lang w:eastAsia="lv-LV"/>
        </w:rPr>
        <w:t xml:space="preserve">, drošuma (nozīmības) pakāpes, teritorijas hidrometeoroloģiskās izpētes pakāpes nosaka </w:t>
      </w:r>
      <w:r w:rsidR="009519C7">
        <w:rPr>
          <w:rFonts w:eastAsia="Times New Roman" w:cs="Times New Roman"/>
          <w:bCs/>
          <w:color w:val="000000" w:themeColor="text1"/>
          <w:szCs w:val="28"/>
          <w:lang w:eastAsia="lv-LV"/>
        </w:rPr>
        <w:t>tehniskajā uzdevumā</w:t>
      </w:r>
      <w:r>
        <w:rPr>
          <w:rFonts w:eastAsia="Times New Roman" w:cs="Times New Roman"/>
          <w:bCs/>
          <w:color w:val="000000" w:themeColor="text1"/>
          <w:szCs w:val="28"/>
          <w:lang w:eastAsia="lv-LV"/>
        </w:rPr>
        <w:t>.</w:t>
      </w:r>
    </w:p>
    <w:p w14:paraId="286468D2" w14:textId="77777777" w:rsidR="002D3B15" w:rsidRPr="002D3B15" w:rsidRDefault="002D3B15" w:rsidP="009A527D">
      <w:pPr>
        <w:jc w:val="both"/>
        <w:rPr>
          <w:rFonts w:eastAsia="Times New Roman" w:cs="Times New Roman"/>
          <w:bCs/>
          <w:color w:val="000000" w:themeColor="text1"/>
          <w:szCs w:val="28"/>
          <w:lang w:eastAsia="lv-LV"/>
        </w:rPr>
      </w:pPr>
    </w:p>
    <w:p w14:paraId="286468D3" w14:textId="77777777" w:rsidR="002D3B15" w:rsidRPr="002D3B15" w:rsidRDefault="00636B18"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34</w:t>
      </w:r>
      <w:r w:rsidR="002D3B15" w:rsidRPr="002D3B15">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 xml:space="preserve">Teritorijas plānošanai un ēku un </w:t>
      </w:r>
      <w:r w:rsidR="009519C7">
        <w:rPr>
          <w:rFonts w:eastAsia="Times New Roman" w:cs="Times New Roman"/>
          <w:bCs/>
          <w:color w:val="000000" w:themeColor="text1"/>
          <w:szCs w:val="28"/>
          <w:lang w:eastAsia="lv-LV"/>
        </w:rPr>
        <w:t>inženier</w:t>
      </w:r>
      <w:r w:rsidR="002D3B15" w:rsidRPr="002D3B15">
        <w:rPr>
          <w:rFonts w:eastAsia="Times New Roman" w:cs="Times New Roman"/>
          <w:bCs/>
          <w:color w:val="000000" w:themeColor="text1"/>
          <w:szCs w:val="28"/>
          <w:lang w:eastAsia="lv-LV"/>
        </w:rPr>
        <w:t xml:space="preserve">būvju būvprojektēšanai nepieciešami </w:t>
      </w:r>
      <w:r w:rsidR="009519C7">
        <w:rPr>
          <w:rFonts w:eastAsia="Times New Roman" w:cs="Times New Roman"/>
          <w:bCs/>
          <w:color w:val="000000" w:themeColor="text1"/>
          <w:szCs w:val="28"/>
          <w:lang w:eastAsia="lv-LV"/>
        </w:rPr>
        <w:t>1</w:t>
      </w:r>
      <w:r w:rsidR="002D3B15" w:rsidRPr="002D3B15">
        <w:rPr>
          <w:rFonts w:eastAsia="Times New Roman" w:cs="Times New Roman"/>
          <w:bCs/>
          <w:color w:val="000000" w:themeColor="text1"/>
          <w:szCs w:val="28"/>
          <w:lang w:eastAsia="lv-LV"/>
        </w:rPr>
        <w:t xml:space="preserve">.tabulā noteiktie meteoroloģisko elementu un parādību raksturlielumi un </w:t>
      </w:r>
      <w:r w:rsidR="009519C7">
        <w:rPr>
          <w:rFonts w:eastAsia="Times New Roman" w:cs="Times New Roman"/>
          <w:bCs/>
          <w:color w:val="000000" w:themeColor="text1"/>
          <w:szCs w:val="28"/>
          <w:lang w:eastAsia="lv-LV"/>
        </w:rPr>
        <w:t>2</w:t>
      </w:r>
      <w:r w:rsidR="002D3B15" w:rsidRPr="002D3B15">
        <w:rPr>
          <w:rFonts w:eastAsia="Times New Roman" w:cs="Times New Roman"/>
          <w:bCs/>
          <w:color w:val="000000" w:themeColor="text1"/>
          <w:szCs w:val="28"/>
          <w:lang w:eastAsia="lv-LV"/>
        </w:rPr>
        <w:t>.tabulā noteiktie virszemes ūdensobjektu hidroloģiskā režīma raksturlielumi.</w:t>
      </w:r>
    </w:p>
    <w:p w14:paraId="286468D4" w14:textId="77777777" w:rsidR="00564A56" w:rsidRDefault="00564A56" w:rsidP="009A527D">
      <w:pPr>
        <w:jc w:val="both"/>
        <w:rPr>
          <w:rFonts w:eastAsia="Times New Roman" w:cs="Times New Roman"/>
          <w:bCs/>
          <w:color w:val="000000" w:themeColor="text1"/>
          <w:szCs w:val="28"/>
          <w:lang w:eastAsia="lv-LV"/>
        </w:rPr>
      </w:pPr>
    </w:p>
    <w:p w14:paraId="286468D5" w14:textId="77777777" w:rsidR="00233965" w:rsidRDefault="009519C7" w:rsidP="009A527D">
      <w:pPr>
        <w:jc w:val="right"/>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1</w:t>
      </w:r>
      <w:r w:rsidR="00233965" w:rsidRPr="00233965">
        <w:rPr>
          <w:rFonts w:eastAsia="Times New Roman" w:cs="Times New Roman"/>
          <w:bCs/>
          <w:color w:val="000000" w:themeColor="text1"/>
          <w:szCs w:val="28"/>
          <w:lang w:eastAsia="lv-LV"/>
        </w:rPr>
        <w:t>.tabula</w:t>
      </w:r>
    </w:p>
    <w:tbl>
      <w:tblPr>
        <w:tblStyle w:val="TableGrid"/>
        <w:tblW w:w="0" w:type="auto"/>
        <w:tblLook w:val="04A0" w:firstRow="1" w:lastRow="0" w:firstColumn="1" w:lastColumn="0" w:noHBand="0" w:noVBand="1"/>
      </w:tblPr>
      <w:tblGrid>
        <w:gridCol w:w="675"/>
        <w:gridCol w:w="3261"/>
        <w:gridCol w:w="5351"/>
      </w:tblGrid>
      <w:tr w:rsidR="00233965" w14:paraId="286468D9" w14:textId="77777777" w:rsidTr="00233965">
        <w:tc>
          <w:tcPr>
            <w:tcW w:w="675" w:type="dxa"/>
          </w:tcPr>
          <w:p w14:paraId="286468D6" w14:textId="77777777" w:rsidR="00233965" w:rsidRDefault="00233965" w:rsidP="009A527D">
            <w:pPr>
              <w:jc w:val="center"/>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Nr.</w:t>
            </w:r>
            <w:r w:rsidRPr="00233965">
              <w:rPr>
                <w:rFonts w:eastAsia="Times New Roman" w:cs="Times New Roman"/>
                <w:bCs/>
                <w:color w:val="000000" w:themeColor="text1"/>
                <w:szCs w:val="28"/>
                <w:lang w:eastAsia="lv-LV"/>
              </w:rPr>
              <w:br/>
              <w:t>p.k.</w:t>
            </w:r>
          </w:p>
        </w:tc>
        <w:tc>
          <w:tcPr>
            <w:tcW w:w="3261" w:type="dxa"/>
          </w:tcPr>
          <w:p w14:paraId="286468D7" w14:textId="77777777" w:rsidR="00233965" w:rsidRDefault="00233965" w:rsidP="009A527D">
            <w:pPr>
              <w:jc w:val="center"/>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Meteoroloģiskie elementi un parādības</w:t>
            </w:r>
          </w:p>
        </w:tc>
        <w:tc>
          <w:tcPr>
            <w:tcW w:w="5351" w:type="dxa"/>
          </w:tcPr>
          <w:p w14:paraId="286468D8" w14:textId="77777777" w:rsidR="00233965" w:rsidRDefault="00233965" w:rsidP="009A527D">
            <w:pPr>
              <w:jc w:val="center"/>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Raksturlielumi</w:t>
            </w:r>
          </w:p>
        </w:tc>
      </w:tr>
      <w:tr w:rsidR="00233965" w14:paraId="286468E0" w14:textId="77777777" w:rsidTr="00233965">
        <w:tc>
          <w:tcPr>
            <w:tcW w:w="675" w:type="dxa"/>
          </w:tcPr>
          <w:p w14:paraId="286468DA"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1.</w:t>
            </w:r>
          </w:p>
        </w:tc>
        <w:tc>
          <w:tcPr>
            <w:tcW w:w="3261" w:type="dxa"/>
          </w:tcPr>
          <w:p w14:paraId="286468DB"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Gaisa temperatūra</w:t>
            </w:r>
          </w:p>
        </w:tc>
        <w:tc>
          <w:tcPr>
            <w:tcW w:w="5351" w:type="dxa"/>
          </w:tcPr>
          <w:p w14:paraId="286468DC" w14:textId="77777777" w:rsidR="00233965" w:rsidRPr="00233965" w:rsidRDefault="00233965"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Katra mēneša vidējā gaisa tempe</w:t>
            </w:r>
            <w:r w:rsidRPr="00233965">
              <w:rPr>
                <w:rFonts w:eastAsia="Times New Roman" w:cs="Times New Roman"/>
                <w:bCs/>
                <w:color w:val="000000" w:themeColor="text1"/>
                <w:szCs w:val="28"/>
                <w:lang w:eastAsia="lv-LV"/>
              </w:rPr>
              <w:t>ratūra</w:t>
            </w:r>
          </w:p>
          <w:p w14:paraId="286468DD"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Gaisa temperatūras absolūtais minimums un maksimums</w:t>
            </w:r>
          </w:p>
          <w:p w14:paraId="286468DE"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Visaukstākā un viskarstākā mēneša vidējā gaisa temperatūra</w:t>
            </w:r>
          </w:p>
          <w:p w14:paraId="286468DF"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Raksturīgu periodu diennakts vidējā temperatūra</w:t>
            </w:r>
          </w:p>
        </w:tc>
      </w:tr>
      <w:tr w:rsidR="00233965" w14:paraId="286468E5" w14:textId="77777777" w:rsidTr="00233965">
        <w:tc>
          <w:tcPr>
            <w:tcW w:w="675" w:type="dxa"/>
          </w:tcPr>
          <w:p w14:paraId="286468E1"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2.</w:t>
            </w:r>
          </w:p>
        </w:tc>
        <w:tc>
          <w:tcPr>
            <w:tcW w:w="3261" w:type="dxa"/>
          </w:tcPr>
          <w:p w14:paraId="286468E2"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Gaisa mitrums</w:t>
            </w:r>
          </w:p>
        </w:tc>
        <w:tc>
          <w:tcPr>
            <w:tcW w:w="5351" w:type="dxa"/>
          </w:tcPr>
          <w:p w14:paraId="286468E3"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Diennakts vidējais ūdens tvaiku parciālais spiediens gaisā</w:t>
            </w:r>
          </w:p>
          <w:p w14:paraId="286468E4"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Gaisa relatīvais mitrums un mitruma amplitūda</w:t>
            </w:r>
          </w:p>
        </w:tc>
      </w:tr>
      <w:tr w:rsidR="00233965" w14:paraId="286468EB" w14:textId="77777777" w:rsidTr="00233965">
        <w:tc>
          <w:tcPr>
            <w:tcW w:w="675" w:type="dxa"/>
          </w:tcPr>
          <w:p w14:paraId="286468E6"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w:t>
            </w:r>
          </w:p>
        </w:tc>
        <w:tc>
          <w:tcPr>
            <w:tcW w:w="3261" w:type="dxa"/>
          </w:tcPr>
          <w:p w14:paraId="286468E7"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Nokrišņi</w:t>
            </w:r>
          </w:p>
        </w:tc>
        <w:tc>
          <w:tcPr>
            <w:tcW w:w="5351" w:type="dxa"/>
          </w:tcPr>
          <w:p w14:paraId="286468E8"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Mēneša un gada nokrišņu summa un sadalījums</w:t>
            </w:r>
          </w:p>
          <w:p w14:paraId="286468E9" w14:textId="77777777" w:rsidR="00233965" w:rsidRPr="00233965" w:rsidRDefault="00233965" w:rsidP="009A527D">
            <w:pPr>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Sniega segas biezums, parādīšanās, nostabilizēšanās, sairšanas un izzušanas laiks</w:t>
            </w:r>
          </w:p>
          <w:p w14:paraId="286468EA"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Nokrišņu intensitāte</w:t>
            </w:r>
          </w:p>
        </w:tc>
      </w:tr>
      <w:tr w:rsidR="00233965" w14:paraId="286468EF" w14:textId="77777777" w:rsidTr="00233965">
        <w:tc>
          <w:tcPr>
            <w:tcW w:w="675" w:type="dxa"/>
          </w:tcPr>
          <w:p w14:paraId="286468EC"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w:t>
            </w:r>
          </w:p>
        </w:tc>
        <w:tc>
          <w:tcPr>
            <w:tcW w:w="3261" w:type="dxa"/>
          </w:tcPr>
          <w:p w14:paraId="286468ED"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Vējš</w:t>
            </w:r>
          </w:p>
        </w:tc>
        <w:tc>
          <w:tcPr>
            <w:tcW w:w="5351" w:type="dxa"/>
          </w:tcPr>
          <w:p w14:paraId="286468EE"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Vēja virzienu atkārtošanās un vēja ātrums</w:t>
            </w:r>
          </w:p>
        </w:tc>
      </w:tr>
      <w:tr w:rsidR="00233965" w14:paraId="286468F5" w14:textId="77777777" w:rsidTr="00233965">
        <w:tc>
          <w:tcPr>
            <w:tcW w:w="675" w:type="dxa"/>
          </w:tcPr>
          <w:p w14:paraId="286468F0"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5.</w:t>
            </w:r>
          </w:p>
        </w:tc>
        <w:tc>
          <w:tcPr>
            <w:tcW w:w="3261" w:type="dxa"/>
          </w:tcPr>
          <w:p w14:paraId="286468F1"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Saules radiācija un zemes siltuma režīms</w:t>
            </w:r>
          </w:p>
        </w:tc>
        <w:tc>
          <w:tcPr>
            <w:tcW w:w="5351" w:type="dxa"/>
          </w:tcPr>
          <w:p w14:paraId="286468F2"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Saules radiācija uz dažādi orientētām virsmām</w:t>
            </w:r>
          </w:p>
          <w:p w14:paraId="286468F3" w14:textId="77777777" w:rsidR="00233965" w:rsidRPr="00233965" w:rsidRDefault="00233965" w:rsidP="009A527D">
            <w:pPr>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Grunts sasalšanas dziļums</w:t>
            </w:r>
          </w:p>
          <w:p w14:paraId="286468F4"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 xml:space="preserve">Vidējais un lielākais 0 </w:t>
            </w:r>
            <w:r w:rsidRPr="00233965">
              <w:rPr>
                <w:rFonts w:eastAsia="Times New Roman" w:cs="Times New Roman"/>
                <w:bCs/>
                <w:color w:val="000000" w:themeColor="text1"/>
                <w:szCs w:val="28"/>
                <w:vertAlign w:val="superscript"/>
                <w:lang w:eastAsia="lv-LV"/>
              </w:rPr>
              <w:t>0</w:t>
            </w:r>
            <w:r w:rsidRPr="00233965">
              <w:rPr>
                <w:rFonts w:eastAsia="Times New Roman" w:cs="Times New Roman"/>
                <w:bCs/>
                <w:color w:val="000000" w:themeColor="text1"/>
                <w:szCs w:val="28"/>
                <w:lang w:eastAsia="lv-LV"/>
              </w:rPr>
              <w:t>C temperatūras dziļums augsnē</w:t>
            </w:r>
          </w:p>
        </w:tc>
      </w:tr>
      <w:tr w:rsidR="00233965" w14:paraId="286468FA" w14:textId="77777777" w:rsidTr="00233965">
        <w:tc>
          <w:tcPr>
            <w:tcW w:w="675" w:type="dxa"/>
          </w:tcPr>
          <w:p w14:paraId="286468F6"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lastRenderedPageBreak/>
              <w:t>6.</w:t>
            </w:r>
          </w:p>
        </w:tc>
        <w:tc>
          <w:tcPr>
            <w:tcW w:w="3261" w:type="dxa"/>
          </w:tcPr>
          <w:p w14:paraId="286468F7"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Atmosfēras parādības</w:t>
            </w:r>
          </w:p>
        </w:tc>
        <w:tc>
          <w:tcPr>
            <w:tcW w:w="5351" w:type="dxa"/>
          </w:tcPr>
          <w:p w14:paraId="286468F8"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Apledojuma un sarmas svars uz vadiem, normatīvais apledojuma slānis</w:t>
            </w:r>
          </w:p>
          <w:p w14:paraId="286468F9"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Kailsala, sniegputeņu, vētru un lietusgāžu atkārtošanās periodi</w:t>
            </w:r>
          </w:p>
        </w:tc>
      </w:tr>
    </w:tbl>
    <w:p w14:paraId="286468FB" w14:textId="77777777" w:rsidR="00233965" w:rsidRDefault="00233965" w:rsidP="009A527D">
      <w:pPr>
        <w:jc w:val="right"/>
        <w:rPr>
          <w:rFonts w:eastAsia="Times New Roman" w:cs="Times New Roman"/>
          <w:bCs/>
          <w:color w:val="000000" w:themeColor="text1"/>
          <w:szCs w:val="28"/>
          <w:lang w:eastAsia="lv-LV"/>
        </w:rPr>
      </w:pPr>
    </w:p>
    <w:p w14:paraId="286468FC" w14:textId="77777777" w:rsidR="00233965" w:rsidRDefault="009519C7" w:rsidP="009A527D">
      <w:pPr>
        <w:jc w:val="right"/>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2</w:t>
      </w:r>
      <w:r w:rsidR="00233965" w:rsidRPr="00233965">
        <w:rPr>
          <w:rFonts w:eastAsia="Times New Roman" w:cs="Times New Roman"/>
          <w:bCs/>
          <w:color w:val="000000" w:themeColor="text1"/>
          <w:szCs w:val="28"/>
          <w:lang w:eastAsia="lv-LV"/>
        </w:rPr>
        <w:t>.tabula</w:t>
      </w:r>
    </w:p>
    <w:tbl>
      <w:tblPr>
        <w:tblStyle w:val="TableGrid"/>
        <w:tblW w:w="0" w:type="auto"/>
        <w:tblLook w:val="04A0" w:firstRow="1" w:lastRow="0" w:firstColumn="1" w:lastColumn="0" w:noHBand="0" w:noVBand="1"/>
      </w:tblPr>
      <w:tblGrid>
        <w:gridCol w:w="675"/>
        <w:gridCol w:w="3261"/>
        <w:gridCol w:w="5351"/>
      </w:tblGrid>
      <w:tr w:rsidR="00233965" w14:paraId="28646900" w14:textId="77777777" w:rsidTr="00233965">
        <w:tc>
          <w:tcPr>
            <w:tcW w:w="675" w:type="dxa"/>
          </w:tcPr>
          <w:p w14:paraId="286468FD" w14:textId="77777777" w:rsidR="00233965" w:rsidRDefault="00233965" w:rsidP="009A527D">
            <w:pPr>
              <w:jc w:val="center"/>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Nr.</w:t>
            </w:r>
            <w:r w:rsidRPr="00233965">
              <w:rPr>
                <w:rFonts w:eastAsia="Times New Roman" w:cs="Times New Roman"/>
                <w:bCs/>
                <w:color w:val="000000" w:themeColor="text1"/>
                <w:szCs w:val="28"/>
                <w:lang w:eastAsia="lv-LV"/>
              </w:rPr>
              <w:br/>
              <w:t>p.k.</w:t>
            </w:r>
          </w:p>
        </w:tc>
        <w:tc>
          <w:tcPr>
            <w:tcW w:w="3261" w:type="dxa"/>
          </w:tcPr>
          <w:p w14:paraId="286468FE" w14:textId="77777777" w:rsidR="00233965" w:rsidRDefault="00233965" w:rsidP="009A527D">
            <w:pPr>
              <w:jc w:val="center"/>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Ūdensobjektu hidroloģiskais režīms</w:t>
            </w:r>
          </w:p>
        </w:tc>
        <w:tc>
          <w:tcPr>
            <w:tcW w:w="5351" w:type="dxa"/>
          </w:tcPr>
          <w:p w14:paraId="286468FF" w14:textId="77777777" w:rsidR="00233965" w:rsidRDefault="00233965" w:rsidP="009A527D">
            <w:pPr>
              <w:jc w:val="center"/>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Raksturlielumi</w:t>
            </w:r>
          </w:p>
        </w:tc>
      </w:tr>
      <w:tr w:rsidR="00233965" w14:paraId="28646904" w14:textId="77777777" w:rsidTr="00233965">
        <w:tc>
          <w:tcPr>
            <w:tcW w:w="675" w:type="dxa"/>
          </w:tcPr>
          <w:p w14:paraId="28646901"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1.</w:t>
            </w:r>
          </w:p>
        </w:tc>
        <w:tc>
          <w:tcPr>
            <w:tcW w:w="3261" w:type="dxa"/>
          </w:tcPr>
          <w:p w14:paraId="28646902"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Līmeņu režīms</w:t>
            </w:r>
          </w:p>
        </w:tc>
        <w:tc>
          <w:tcPr>
            <w:tcW w:w="5351" w:type="dxa"/>
          </w:tcPr>
          <w:p w14:paraId="28646903"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Augstākais, zemākais un vidējais ūdenslīmenis</w:t>
            </w:r>
          </w:p>
        </w:tc>
      </w:tr>
      <w:tr w:rsidR="00233965" w14:paraId="2864690A" w14:textId="77777777" w:rsidTr="00233965">
        <w:tc>
          <w:tcPr>
            <w:tcW w:w="675" w:type="dxa"/>
          </w:tcPr>
          <w:p w14:paraId="28646905"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2.</w:t>
            </w:r>
          </w:p>
        </w:tc>
        <w:tc>
          <w:tcPr>
            <w:tcW w:w="3261" w:type="dxa"/>
          </w:tcPr>
          <w:p w14:paraId="28646906"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Noteces režīms</w:t>
            </w:r>
          </w:p>
        </w:tc>
        <w:tc>
          <w:tcPr>
            <w:tcW w:w="5351" w:type="dxa"/>
          </w:tcPr>
          <w:p w14:paraId="28646907"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Maksimālais, minimālais un vidējais caurplūdums</w:t>
            </w:r>
          </w:p>
          <w:p w14:paraId="28646908"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Noteces apjoms, slānis, modulis un koeficients</w:t>
            </w:r>
          </w:p>
          <w:p w14:paraId="28646909"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Straumes ātrums</w:t>
            </w:r>
          </w:p>
        </w:tc>
      </w:tr>
      <w:tr w:rsidR="00233965" w14:paraId="2864690E" w14:textId="77777777" w:rsidTr="00233965">
        <w:tc>
          <w:tcPr>
            <w:tcW w:w="675" w:type="dxa"/>
          </w:tcPr>
          <w:p w14:paraId="2864690B"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w:t>
            </w:r>
          </w:p>
        </w:tc>
        <w:tc>
          <w:tcPr>
            <w:tcW w:w="3261" w:type="dxa"/>
          </w:tcPr>
          <w:p w14:paraId="2864690C"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Termiskais režīms</w:t>
            </w:r>
          </w:p>
        </w:tc>
        <w:tc>
          <w:tcPr>
            <w:tcW w:w="5351" w:type="dxa"/>
          </w:tcPr>
          <w:p w14:paraId="2864690D"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Ūdens temperatūras diennakts svārstības un mainība gada laikā</w:t>
            </w:r>
          </w:p>
        </w:tc>
      </w:tr>
      <w:tr w:rsidR="00233965" w14:paraId="28646914" w14:textId="77777777" w:rsidTr="00233965">
        <w:tc>
          <w:tcPr>
            <w:tcW w:w="675" w:type="dxa"/>
          </w:tcPr>
          <w:p w14:paraId="2864690F"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w:t>
            </w:r>
          </w:p>
        </w:tc>
        <w:tc>
          <w:tcPr>
            <w:tcW w:w="3261" w:type="dxa"/>
          </w:tcPr>
          <w:p w14:paraId="28646910"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Ledus režīms</w:t>
            </w:r>
          </w:p>
        </w:tc>
        <w:tc>
          <w:tcPr>
            <w:tcW w:w="5351" w:type="dxa"/>
          </w:tcPr>
          <w:p w14:paraId="28646911"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 xml:space="preserve">Ūdenstilpju un ūdensteču aizsalšanas, </w:t>
            </w:r>
            <w:proofErr w:type="spellStart"/>
            <w:r w:rsidRPr="00233965">
              <w:rPr>
                <w:rFonts w:eastAsia="Times New Roman" w:cs="Times New Roman"/>
                <w:bCs/>
                <w:color w:val="000000" w:themeColor="text1"/>
                <w:szCs w:val="28"/>
                <w:lang w:eastAsia="lv-LV"/>
              </w:rPr>
              <w:t>ledstāves</w:t>
            </w:r>
            <w:proofErr w:type="spellEnd"/>
            <w:r w:rsidRPr="00233965">
              <w:rPr>
                <w:rFonts w:eastAsia="Times New Roman" w:cs="Times New Roman"/>
                <w:bCs/>
                <w:color w:val="000000" w:themeColor="text1"/>
                <w:szCs w:val="28"/>
                <w:lang w:eastAsia="lv-LV"/>
              </w:rPr>
              <w:t>, ledus uzlūšanas un iešanas laiks</w:t>
            </w:r>
          </w:p>
          <w:p w14:paraId="28646912"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Ledus segas biezums</w:t>
            </w:r>
          </w:p>
          <w:p w14:paraId="28646913"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Vižņu kustība un ledus sablīvējumi</w:t>
            </w:r>
          </w:p>
        </w:tc>
      </w:tr>
      <w:tr w:rsidR="00233965" w14:paraId="28646918" w14:textId="77777777" w:rsidTr="00233965">
        <w:tc>
          <w:tcPr>
            <w:tcW w:w="675" w:type="dxa"/>
          </w:tcPr>
          <w:p w14:paraId="28646915"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5.</w:t>
            </w:r>
          </w:p>
        </w:tc>
        <w:tc>
          <w:tcPr>
            <w:tcW w:w="3261" w:type="dxa"/>
          </w:tcPr>
          <w:p w14:paraId="28646916" w14:textId="77777777" w:rsidR="00233965" w:rsidRDefault="00233965" w:rsidP="009A527D">
            <w:pPr>
              <w:jc w:val="both"/>
              <w:rPr>
                <w:rFonts w:eastAsia="Times New Roman" w:cs="Times New Roman"/>
                <w:bCs/>
                <w:color w:val="000000" w:themeColor="text1"/>
                <w:szCs w:val="28"/>
                <w:lang w:eastAsia="lv-LV"/>
              </w:rPr>
            </w:pPr>
            <w:proofErr w:type="spellStart"/>
            <w:r w:rsidRPr="00233965">
              <w:rPr>
                <w:rFonts w:eastAsia="Times New Roman" w:cs="Times New Roman"/>
                <w:bCs/>
                <w:color w:val="000000" w:themeColor="text1"/>
                <w:szCs w:val="28"/>
                <w:lang w:eastAsia="lv-LV"/>
              </w:rPr>
              <w:t>Hidroķīmiskais</w:t>
            </w:r>
            <w:proofErr w:type="spellEnd"/>
            <w:r w:rsidRPr="00233965">
              <w:rPr>
                <w:rFonts w:eastAsia="Times New Roman" w:cs="Times New Roman"/>
                <w:bCs/>
                <w:color w:val="000000" w:themeColor="text1"/>
                <w:szCs w:val="28"/>
                <w:lang w:eastAsia="lv-LV"/>
              </w:rPr>
              <w:t xml:space="preserve"> režīms</w:t>
            </w:r>
          </w:p>
        </w:tc>
        <w:tc>
          <w:tcPr>
            <w:tcW w:w="5351" w:type="dxa"/>
          </w:tcPr>
          <w:p w14:paraId="28646917"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Ūdens ķīmiskās, fizikālās un bakterioloģiskās īpašības</w:t>
            </w:r>
          </w:p>
        </w:tc>
      </w:tr>
      <w:tr w:rsidR="00233965" w14:paraId="2864691D" w14:textId="77777777" w:rsidTr="00233965">
        <w:tc>
          <w:tcPr>
            <w:tcW w:w="675" w:type="dxa"/>
          </w:tcPr>
          <w:p w14:paraId="28646919"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6.</w:t>
            </w:r>
          </w:p>
        </w:tc>
        <w:tc>
          <w:tcPr>
            <w:tcW w:w="3261" w:type="dxa"/>
          </w:tcPr>
          <w:p w14:paraId="2864691A"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Sanešu režīms un gultnes procesi</w:t>
            </w:r>
          </w:p>
        </w:tc>
        <w:tc>
          <w:tcPr>
            <w:tcW w:w="5351" w:type="dxa"/>
          </w:tcPr>
          <w:p w14:paraId="2864691B" w14:textId="77777777" w:rsidR="00233965" w:rsidRP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 xml:space="preserve">Suspendēto un </w:t>
            </w:r>
            <w:proofErr w:type="spellStart"/>
            <w:r w:rsidRPr="00233965">
              <w:rPr>
                <w:rFonts w:eastAsia="Times New Roman" w:cs="Times New Roman"/>
                <w:bCs/>
                <w:color w:val="000000" w:themeColor="text1"/>
                <w:szCs w:val="28"/>
                <w:lang w:eastAsia="lv-LV"/>
              </w:rPr>
              <w:t>dibensanešu</w:t>
            </w:r>
            <w:proofErr w:type="spellEnd"/>
            <w:r w:rsidRPr="00233965">
              <w:rPr>
                <w:rFonts w:eastAsia="Times New Roman" w:cs="Times New Roman"/>
                <w:bCs/>
                <w:color w:val="000000" w:themeColor="text1"/>
                <w:szCs w:val="28"/>
                <w:lang w:eastAsia="lv-LV"/>
              </w:rPr>
              <w:t xml:space="preserve"> apjoms un grimšanas ātrums</w:t>
            </w:r>
          </w:p>
          <w:p w14:paraId="2864691C"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Ūdens duļķainums</w:t>
            </w:r>
          </w:p>
        </w:tc>
      </w:tr>
      <w:tr w:rsidR="00233965" w14:paraId="28646921" w14:textId="77777777" w:rsidTr="00233965">
        <w:tc>
          <w:tcPr>
            <w:tcW w:w="675" w:type="dxa"/>
          </w:tcPr>
          <w:p w14:paraId="2864691E"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7.</w:t>
            </w:r>
          </w:p>
        </w:tc>
        <w:tc>
          <w:tcPr>
            <w:tcW w:w="3261" w:type="dxa"/>
          </w:tcPr>
          <w:p w14:paraId="2864691F"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Ezeru ūdens bilance</w:t>
            </w:r>
          </w:p>
        </w:tc>
        <w:tc>
          <w:tcPr>
            <w:tcW w:w="5351" w:type="dxa"/>
          </w:tcPr>
          <w:p w14:paraId="28646920"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 xml:space="preserve">Ūdens </w:t>
            </w:r>
            <w:proofErr w:type="spellStart"/>
            <w:r w:rsidRPr="00233965">
              <w:rPr>
                <w:rFonts w:eastAsia="Times New Roman" w:cs="Times New Roman"/>
                <w:bCs/>
                <w:color w:val="000000" w:themeColor="text1"/>
                <w:szCs w:val="28"/>
                <w:lang w:eastAsia="lv-LV"/>
              </w:rPr>
              <w:t>pietece</w:t>
            </w:r>
            <w:proofErr w:type="spellEnd"/>
            <w:r w:rsidRPr="00233965">
              <w:rPr>
                <w:rFonts w:eastAsia="Times New Roman" w:cs="Times New Roman"/>
                <w:bCs/>
                <w:color w:val="000000" w:themeColor="text1"/>
                <w:szCs w:val="28"/>
                <w:lang w:eastAsia="lv-LV"/>
              </w:rPr>
              <w:t>, nokrišņi, kondensācija, notece un iztvaikošana</w:t>
            </w:r>
          </w:p>
        </w:tc>
      </w:tr>
      <w:tr w:rsidR="00233965" w14:paraId="28646925" w14:textId="77777777" w:rsidTr="00233965">
        <w:tc>
          <w:tcPr>
            <w:tcW w:w="675" w:type="dxa"/>
          </w:tcPr>
          <w:p w14:paraId="28646922" w14:textId="77777777" w:rsidR="00233965" w:rsidRDefault="00233965"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8.</w:t>
            </w:r>
          </w:p>
        </w:tc>
        <w:tc>
          <w:tcPr>
            <w:tcW w:w="3261" w:type="dxa"/>
          </w:tcPr>
          <w:p w14:paraId="28646923"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Purvu hidroloģiskais režīms</w:t>
            </w:r>
          </w:p>
        </w:tc>
        <w:tc>
          <w:tcPr>
            <w:tcW w:w="5351" w:type="dxa"/>
          </w:tcPr>
          <w:p w14:paraId="28646924" w14:textId="77777777" w:rsidR="00233965" w:rsidRDefault="00233965" w:rsidP="009A527D">
            <w:pPr>
              <w:jc w:val="both"/>
              <w:rPr>
                <w:rFonts w:eastAsia="Times New Roman" w:cs="Times New Roman"/>
                <w:bCs/>
                <w:color w:val="000000" w:themeColor="text1"/>
                <w:szCs w:val="28"/>
                <w:lang w:eastAsia="lv-LV"/>
              </w:rPr>
            </w:pPr>
            <w:r w:rsidRPr="00233965">
              <w:rPr>
                <w:rFonts w:eastAsia="Times New Roman" w:cs="Times New Roman"/>
                <w:bCs/>
                <w:color w:val="000000" w:themeColor="text1"/>
                <w:szCs w:val="28"/>
                <w:lang w:eastAsia="lv-LV"/>
              </w:rPr>
              <w:t>Gruntsūdens līmenis un notece</w:t>
            </w:r>
          </w:p>
        </w:tc>
      </w:tr>
    </w:tbl>
    <w:p w14:paraId="28646926" w14:textId="77777777" w:rsidR="00233965" w:rsidRDefault="00233965" w:rsidP="009A527D">
      <w:pPr>
        <w:jc w:val="both"/>
        <w:rPr>
          <w:rFonts w:eastAsia="Times New Roman" w:cs="Times New Roman"/>
          <w:bCs/>
          <w:color w:val="000000" w:themeColor="text1"/>
          <w:szCs w:val="28"/>
          <w:lang w:eastAsia="lv-LV"/>
        </w:rPr>
      </w:pPr>
    </w:p>
    <w:p w14:paraId="28646927" w14:textId="77777777" w:rsidR="002D3B15" w:rsidRPr="002D3B15" w:rsidRDefault="009E505F" w:rsidP="009A527D">
      <w:pPr>
        <w:jc w:val="both"/>
        <w:rPr>
          <w:rFonts w:eastAsia="Times New Roman" w:cs="Times New Roman"/>
          <w:bCs/>
          <w:color w:val="000000" w:themeColor="text1"/>
          <w:szCs w:val="28"/>
          <w:lang w:eastAsia="lv-LV"/>
        </w:rPr>
      </w:pPr>
      <w:bookmarkStart w:id="12" w:name="p174"/>
      <w:bookmarkStart w:id="13" w:name="p-223610"/>
      <w:bookmarkEnd w:id="12"/>
      <w:bookmarkEnd w:id="13"/>
      <w:r>
        <w:rPr>
          <w:rFonts w:eastAsia="Times New Roman" w:cs="Times New Roman"/>
          <w:bCs/>
          <w:color w:val="000000" w:themeColor="text1"/>
          <w:szCs w:val="28"/>
          <w:lang w:eastAsia="lv-LV"/>
        </w:rPr>
        <w:t>35</w:t>
      </w:r>
      <w:r w:rsidR="002D3B15" w:rsidRPr="002D3B15">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2D3B15" w:rsidRPr="002D3B15">
        <w:rPr>
          <w:rFonts w:eastAsia="Times New Roman" w:cs="Times New Roman"/>
          <w:bCs/>
          <w:color w:val="000000" w:themeColor="text1"/>
          <w:szCs w:val="28"/>
          <w:lang w:eastAsia="lv-LV"/>
        </w:rPr>
        <w:t xml:space="preserve">Informācijas iegūšanai par meteoroloģisko elementu un parādību raksturlielumiem izmanto Latvijas būvnormatīvu </w:t>
      </w:r>
      <w:r w:rsidR="009519C7">
        <w:rPr>
          <w:rFonts w:eastAsia="Times New Roman" w:cs="Times New Roman"/>
          <w:bCs/>
          <w:color w:val="000000" w:themeColor="text1"/>
          <w:szCs w:val="28"/>
          <w:lang w:eastAsia="lv-LV"/>
        </w:rPr>
        <w:t>par</w:t>
      </w:r>
      <w:r w:rsidR="002D3B15" w:rsidRPr="002D3B15">
        <w:rPr>
          <w:rFonts w:eastAsia="Times New Roman" w:cs="Times New Roman"/>
          <w:bCs/>
          <w:color w:val="000000" w:themeColor="text1"/>
          <w:szCs w:val="28"/>
          <w:lang w:eastAsia="lv-LV"/>
        </w:rPr>
        <w:t xml:space="preserve"> </w:t>
      </w:r>
      <w:proofErr w:type="spellStart"/>
      <w:r w:rsidR="009519C7">
        <w:rPr>
          <w:rFonts w:eastAsia="Times New Roman" w:cs="Times New Roman"/>
          <w:bCs/>
          <w:color w:val="000000" w:themeColor="text1"/>
          <w:szCs w:val="28"/>
          <w:lang w:eastAsia="lv-LV"/>
        </w:rPr>
        <w:t>b</w:t>
      </w:r>
      <w:r w:rsidR="002D3B15" w:rsidRPr="002D3B15">
        <w:rPr>
          <w:rFonts w:eastAsia="Times New Roman" w:cs="Times New Roman"/>
          <w:bCs/>
          <w:color w:val="000000" w:themeColor="text1"/>
          <w:szCs w:val="28"/>
          <w:lang w:eastAsia="lv-LV"/>
        </w:rPr>
        <w:t>ūvklimatoloģij</w:t>
      </w:r>
      <w:r w:rsidR="009519C7">
        <w:rPr>
          <w:rFonts w:eastAsia="Times New Roman" w:cs="Times New Roman"/>
          <w:bCs/>
          <w:color w:val="000000" w:themeColor="text1"/>
          <w:szCs w:val="28"/>
          <w:lang w:eastAsia="lv-LV"/>
        </w:rPr>
        <w:t>u</w:t>
      </w:r>
      <w:proofErr w:type="spellEnd"/>
      <w:r w:rsidR="002D3B15" w:rsidRPr="002D3B15">
        <w:rPr>
          <w:rFonts w:eastAsia="Times New Roman" w:cs="Times New Roman"/>
          <w:bCs/>
          <w:color w:val="000000" w:themeColor="text1"/>
          <w:szCs w:val="28"/>
          <w:lang w:eastAsia="lv-LV"/>
        </w:rPr>
        <w:t>, kā arī reprezentatīvu meteoroloģisko staciju un posteņu novērojumus.</w:t>
      </w:r>
    </w:p>
    <w:p w14:paraId="28646928" w14:textId="77777777" w:rsidR="002D3B15" w:rsidRDefault="002D3B15" w:rsidP="009A527D">
      <w:pPr>
        <w:jc w:val="both"/>
        <w:rPr>
          <w:rFonts w:eastAsia="Times New Roman" w:cs="Times New Roman"/>
          <w:bCs/>
          <w:color w:val="000000" w:themeColor="text1"/>
          <w:szCs w:val="28"/>
          <w:lang w:eastAsia="lv-LV"/>
        </w:rPr>
      </w:pPr>
    </w:p>
    <w:p w14:paraId="28646929"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36</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Informācijas iegūšanai par virszemes ūdensobjektu hidroloģisko režīmu un ekstrēmām hidrometeoroloģiskajām parādībām izmanto:</w:t>
      </w:r>
    </w:p>
    <w:p w14:paraId="2864692A"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36</w:t>
      </w:r>
      <w:r w:rsidR="00EB0C1A" w:rsidRPr="00EB0C1A">
        <w:rPr>
          <w:rFonts w:eastAsia="Times New Roman" w:cs="Times New Roman"/>
          <w:bCs/>
          <w:color w:val="000000" w:themeColor="text1"/>
          <w:szCs w:val="28"/>
          <w:lang w:eastAsia="lv-LV"/>
        </w:rPr>
        <w:t>.1.</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agrāk veikto inženierizpētes darbu pārskatus (atskaites), arhīvu materiālus un zinātniski tehniskās publikācijas;</w:t>
      </w:r>
    </w:p>
    <w:p w14:paraId="2864692B"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36</w:t>
      </w:r>
      <w:r w:rsidR="00EB0C1A" w:rsidRPr="00EB0C1A">
        <w:rPr>
          <w:rFonts w:eastAsia="Times New Roman" w:cs="Times New Roman"/>
          <w:bCs/>
          <w:color w:val="000000" w:themeColor="text1"/>
          <w:szCs w:val="28"/>
          <w:lang w:eastAsia="lv-LV"/>
        </w:rPr>
        <w:t>.2.</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publicētos hidrometeoroloģisko staciju un posteņu novērojumu datus;</w:t>
      </w:r>
    </w:p>
    <w:p w14:paraId="2864692C"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36</w:t>
      </w:r>
      <w:r w:rsidR="00EB0C1A" w:rsidRPr="00EB0C1A">
        <w:rPr>
          <w:rFonts w:eastAsia="Times New Roman" w:cs="Times New Roman"/>
          <w:bCs/>
          <w:color w:val="000000" w:themeColor="text1"/>
          <w:szCs w:val="28"/>
          <w:lang w:eastAsia="lv-LV"/>
        </w:rPr>
        <w:t>.3.</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jaunākos nepublicētos hidrometeoroloģisko staciju un posteņu novērojumu datus;</w:t>
      </w:r>
    </w:p>
    <w:p w14:paraId="2864692D"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36</w:t>
      </w:r>
      <w:r w:rsidR="00EB0C1A" w:rsidRPr="00EB0C1A">
        <w:rPr>
          <w:rFonts w:eastAsia="Times New Roman" w:cs="Times New Roman"/>
          <w:bCs/>
          <w:color w:val="000000" w:themeColor="text1"/>
          <w:szCs w:val="28"/>
          <w:lang w:eastAsia="lv-LV"/>
        </w:rPr>
        <w:t>.4.</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iedzīvotāju liecības;</w:t>
      </w:r>
    </w:p>
    <w:p w14:paraId="2864692E"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lastRenderedPageBreak/>
        <w:t>36</w:t>
      </w:r>
      <w:r w:rsidR="00EB0C1A" w:rsidRPr="00EB0C1A">
        <w:rPr>
          <w:rFonts w:eastAsia="Times New Roman" w:cs="Times New Roman"/>
          <w:bCs/>
          <w:color w:val="000000" w:themeColor="text1"/>
          <w:szCs w:val="28"/>
          <w:lang w:eastAsia="lv-LV"/>
        </w:rPr>
        <w:t>.5.</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būvju lietotāju un attiecīgo dienestu ziņas par avārijas situācijām, ko radījuši nelabvēlīgi hidrometeoroloģiskie apstākļi.</w:t>
      </w:r>
    </w:p>
    <w:p w14:paraId="2864692F" w14:textId="77777777" w:rsidR="00EB0C1A" w:rsidRPr="00EB0C1A" w:rsidRDefault="00EB0C1A" w:rsidP="009A527D">
      <w:pPr>
        <w:jc w:val="both"/>
        <w:rPr>
          <w:rFonts w:eastAsia="Times New Roman" w:cs="Times New Roman"/>
          <w:bCs/>
          <w:color w:val="000000" w:themeColor="text1"/>
          <w:szCs w:val="28"/>
          <w:lang w:eastAsia="lv-LV"/>
        </w:rPr>
      </w:pPr>
    </w:p>
    <w:p w14:paraId="28646930"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37</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 xml:space="preserve">Informāciju par virszemes ūdensobjekta hidrogrāfisko tīklu, </w:t>
      </w:r>
      <w:proofErr w:type="spellStart"/>
      <w:r w:rsidR="00EB0C1A" w:rsidRPr="00EB0C1A">
        <w:rPr>
          <w:rFonts w:eastAsia="Times New Roman" w:cs="Times New Roman"/>
          <w:bCs/>
          <w:color w:val="000000" w:themeColor="text1"/>
          <w:szCs w:val="28"/>
          <w:lang w:eastAsia="lv-LV"/>
        </w:rPr>
        <w:t>morfometriskajiem</w:t>
      </w:r>
      <w:proofErr w:type="spellEnd"/>
      <w:r w:rsidR="00EB0C1A" w:rsidRPr="00EB0C1A">
        <w:rPr>
          <w:rFonts w:eastAsia="Times New Roman" w:cs="Times New Roman"/>
          <w:bCs/>
          <w:color w:val="000000" w:themeColor="text1"/>
          <w:szCs w:val="28"/>
          <w:lang w:eastAsia="lv-LV"/>
        </w:rPr>
        <w:t>, hidrogrāfiskajiem un sateces baseina virsmas apstākļiem iegūst, veicot izpētāmās teritorijas rekognoscējošu apsekošanu un uzmērīšanu, kā arī lietojot attiecīga mēroga topogrāfiskās kartes un plānus.</w:t>
      </w:r>
    </w:p>
    <w:p w14:paraId="28646931" w14:textId="77777777" w:rsidR="00EB0C1A" w:rsidRPr="00EB0C1A" w:rsidRDefault="00EB0C1A" w:rsidP="009A527D">
      <w:pPr>
        <w:jc w:val="both"/>
        <w:rPr>
          <w:rFonts w:eastAsia="Times New Roman" w:cs="Times New Roman"/>
          <w:bCs/>
          <w:color w:val="000000" w:themeColor="text1"/>
          <w:szCs w:val="28"/>
          <w:lang w:eastAsia="lv-LV"/>
        </w:rPr>
      </w:pPr>
    </w:p>
    <w:p w14:paraId="28646932"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38</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Ūdens kvalitātes, ķīmisko, fizikālo un bakterioloģisko īpašību noteikšanai vai precizēšanai ņem ūdens paraugus, izvēlas laboratorijas analīžu metodes, veic analīzes un novērtē to rezultātus.</w:t>
      </w:r>
    </w:p>
    <w:p w14:paraId="28646933" w14:textId="77777777" w:rsidR="00EB0C1A" w:rsidRPr="00EB0C1A" w:rsidRDefault="00EB0C1A" w:rsidP="009A527D">
      <w:pPr>
        <w:jc w:val="both"/>
        <w:rPr>
          <w:rFonts w:eastAsia="Times New Roman" w:cs="Times New Roman"/>
          <w:bCs/>
          <w:color w:val="000000" w:themeColor="text1"/>
          <w:szCs w:val="28"/>
          <w:lang w:eastAsia="lv-LV"/>
        </w:rPr>
      </w:pPr>
    </w:p>
    <w:p w14:paraId="28646934"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39</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Lai noteiktu virszemes ūdensobjektu gultnes un krastu pārveides procesus ilgstošā laikposmā, ierīko novērošanas tīklu un veic novērojumus (monitoringu).</w:t>
      </w:r>
    </w:p>
    <w:p w14:paraId="28646935" w14:textId="77777777" w:rsidR="00EB0C1A" w:rsidRPr="00EB0C1A" w:rsidRDefault="00EB0C1A" w:rsidP="009A527D">
      <w:pPr>
        <w:jc w:val="both"/>
        <w:rPr>
          <w:rFonts w:eastAsia="Times New Roman" w:cs="Times New Roman"/>
          <w:bCs/>
          <w:color w:val="000000" w:themeColor="text1"/>
          <w:szCs w:val="28"/>
          <w:lang w:eastAsia="lv-LV"/>
        </w:rPr>
      </w:pPr>
    </w:p>
    <w:p w14:paraId="28646936" w14:textId="77777777" w:rsid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40</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 xml:space="preserve">Hidroloģisko parametru aplēses lielumus ar attiecīgo būvju projektēšanu reglamentējošos būvnormatīvos vai piemērojamos standartos noteikto ikgadējo pārsniegšanas varbūtību (nodrošinājumu) aprēķina, izmantojot </w:t>
      </w:r>
      <w:r w:rsidR="009519C7">
        <w:rPr>
          <w:rFonts w:eastAsia="Times New Roman" w:cs="Times New Roman"/>
          <w:bCs/>
          <w:color w:val="000000" w:themeColor="text1"/>
          <w:szCs w:val="28"/>
          <w:lang w:eastAsia="lv-LV"/>
        </w:rPr>
        <w:t>3</w:t>
      </w:r>
      <w:r w:rsidR="00EB0C1A" w:rsidRPr="00EB0C1A">
        <w:rPr>
          <w:rFonts w:eastAsia="Times New Roman" w:cs="Times New Roman"/>
          <w:bCs/>
          <w:color w:val="000000" w:themeColor="text1"/>
          <w:szCs w:val="28"/>
          <w:lang w:eastAsia="lv-LV"/>
        </w:rPr>
        <w:t>.tabulā noteiktos paņēmienus vai citus pamatotus paņēmienus.</w:t>
      </w:r>
    </w:p>
    <w:p w14:paraId="28646937" w14:textId="77777777" w:rsidR="00EB0C1A" w:rsidRDefault="00EB0C1A" w:rsidP="009A527D">
      <w:pPr>
        <w:rPr>
          <w:rFonts w:eastAsia="Times New Roman" w:cs="Times New Roman"/>
          <w:bCs/>
          <w:color w:val="000000" w:themeColor="text1"/>
          <w:szCs w:val="28"/>
          <w:lang w:eastAsia="lv-LV"/>
        </w:rPr>
      </w:pPr>
    </w:p>
    <w:p w14:paraId="28646938" w14:textId="77777777" w:rsidR="00EB0C1A" w:rsidRDefault="009519C7" w:rsidP="009A527D">
      <w:pPr>
        <w:jc w:val="right"/>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w:t>
      </w:r>
      <w:r w:rsidR="00EB0C1A" w:rsidRPr="00EB0C1A">
        <w:rPr>
          <w:rFonts w:eastAsia="Times New Roman" w:cs="Times New Roman"/>
          <w:bCs/>
          <w:color w:val="000000" w:themeColor="text1"/>
          <w:szCs w:val="28"/>
          <w:lang w:eastAsia="lv-LV"/>
        </w:rPr>
        <w:t>.tabula</w:t>
      </w:r>
    </w:p>
    <w:tbl>
      <w:tblPr>
        <w:tblStyle w:val="TableGrid"/>
        <w:tblW w:w="0" w:type="auto"/>
        <w:tblLook w:val="04A0" w:firstRow="1" w:lastRow="0" w:firstColumn="1" w:lastColumn="0" w:noHBand="0" w:noVBand="1"/>
      </w:tblPr>
      <w:tblGrid>
        <w:gridCol w:w="675"/>
        <w:gridCol w:w="3828"/>
        <w:gridCol w:w="4784"/>
      </w:tblGrid>
      <w:tr w:rsidR="00EB0C1A" w14:paraId="2864693C" w14:textId="77777777" w:rsidTr="00EB0C1A">
        <w:tc>
          <w:tcPr>
            <w:tcW w:w="675" w:type="dxa"/>
          </w:tcPr>
          <w:p w14:paraId="28646939" w14:textId="77777777" w:rsidR="00EB0C1A" w:rsidRDefault="00EB0C1A" w:rsidP="009A527D">
            <w:pPr>
              <w:jc w:val="center"/>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Nr.</w:t>
            </w:r>
            <w:r w:rsidRPr="00EB0C1A">
              <w:rPr>
                <w:rFonts w:eastAsia="Times New Roman" w:cs="Times New Roman"/>
                <w:bCs/>
                <w:color w:val="000000" w:themeColor="text1"/>
                <w:szCs w:val="28"/>
                <w:lang w:eastAsia="lv-LV"/>
              </w:rPr>
              <w:br/>
              <w:t>p.k.</w:t>
            </w:r>
          </w:p>
        </w:tc>
        <w:tc>
          <w:tcPr>
            <w:tcW w:w="3828" w:type="dxa"/>
          </w:tcPr>
          <w:p w14:paraId="2864693A" w14:textId="77777777" w:rsidR="00EB0C1A" w:rsidRDefault="00EB0C1A" w:rsidP="009A527D">
            <w:pPr>
              <w:jc w:val="center"/>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Galvenie hidroloģiskie</w:t>
            </w:r>
            <w:r w:rsidRPr="00EB0C1A">
              <w:rPr>
                <w:rFonts w:eastAsia="Times New Roman" w:cs="Times New Roman"/>
                <w:bCs/>
                <w:color w:val="000000" w:themeColor="text1"/>
                <w:szCs w:val="28"/>
                <w:lang w:eastAsia="lv-LV"/>
              </w:rPr>
              <w:br/>
              <w:t>parametri</w:t>
            </w:r>
          </w:p>
        </w:tc>
        <w:tc>
          <w:tcPr>
            <w:tcW w:w="4784" w:type="dxa"/>
          </w:tcPr>
          <w:p w14:paraId="2864693B" w14:textId="77777777" w:rsidR="00EB0C1A" w:rsidRDefault="00EB0C1A" w:rsidP="009A527D">
            <w:pPr>
              <w:jc w:val="center"/>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Hidroloģisko parametru aplēses lielumu noteikšanas paņēmieni</w:t>
            </w:r>
          </w:p>
        </w:tc>
      </w:tr>
      <w:tr w:rsidR="00EB0C1A" w14:paraId="28646941" w14:textId="77777777" w:rsidTr="00EB0C1A">
        <w:tc>
          <w:tcPr>
            <w:tcW w:w="675" w:type="dxa"/>
          </w:tcPr>
          <w:p w14:paraId="2864693D" w14:textId="77777777" w:rsidR="00EB0C1A" w:rsidRDefault="00EB0C1A"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1.</w:t>
            </w:r>
          </w:p>
        </w:tc>
        <w:tc>
          <w:tcPr>
            <w:tcW w:w="3828" w:type="dxa"/>
          </w:tcPr>
          <w:p w14:paraId="2864693E"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Ūdens līmenis un straumes ātrums</w:t>
            </w:r>
          </w:p>
        </w:tc>
        <w:tc>
          <w:tcPr>
            <w:tcW w:w="4784" w:type="dxa"/>
          </w:tcPr>
          <w:p w14:paraId="2864693F" w14:textId="77777777" w:rsidR="00EB0C1A" w:rsidRP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Mērījumi reprezentatīvā hidroloģiskā postenī, ūdens līmeņa un caurp</w:t>
            </w:r>
            <w:r>
              <w:rPr>
                <w:rFonts w:eastAsia="Times New Roman" w:cs="Times New Roman"/>
                <w:bCs/>
                <w:color w:val="000000" w:themeColor="text1"/>
                <w:szCs w:val="28"/>
                <w:lang w:eastAsia="lv-LV"/>
              </w:rPr>
              <w:t>lūduma mērījumi pagaidu postenī</w:t>
            </w:r>
          </w:p>
          <w:p w14:paraId="28646940"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 xml:space="preserve">Gultnes </w:t>
            </w:r>
            <w:proofErr w:type="spellStart"/>
            <w:r w:rsidRPr="00EB0C1A">
              <w:rPr>
                <w:rFonts w:eastAsia="Times New Roman" w:cs="Times New Roman"/>
                <w:bCs/>
                <w:color w:val="000000" w:themeColor="text1"/>
                <w:szCs w:val="28"/>
                <w:lang w:eastAsia="lv-LV"/>
              </w:rPr>
              <w:t>morfometriskie</w:t>
            </w:r>
            <w:proofErr w:type="spellEnd"/>
            <w:r w:rsidRPr="00EB0C1A">
              <w:rPr>
                <w:rFonts w:eastAsia="Times New Roman" w:cs="Times New Roman"/>
                <w:bCs/>
                <w:color w:val="000000" w:themeColor="text1"/>
                <w:szCs w:val="28"/>
                <w:lang w:eastAsia="lv-LV"/>
              </w:rPr>
              <w:t xml:space="preserve"> mērījumi un hidrauliskie aprēķini</w:t>
            </w:r>
          </w:p>
        </w:tc>
      </w:tr>
      <w:tr w:rsidR="00EB0C1A" w14:paraId="28646945" w14:textId="77777777" w:rsidTr="00EB0C1A">
        <w:tc>
          <w:tcPr>
            <w:tcW w:w="675" w:type="dxa"/>
          </w:tcPr>
          <w:p w14:paraId="28646942" w14:textId="77777777" w:rsidR="00EB0C1A" w:rsidRDefault="00EB0C1A"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2.</w:t>
            </w:r>
          </w:p>
        </w:tc>
        <w:tc>
          <w:tcPr>
            <w:tcW w:w="3828" w:type="dxa"/>
          </w:tcPr>
          <w:p w14:paraId="28646943"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Ūdens caurplūdums</w:t>
            </w:r>
          </w:p>
        </w:tc>
        <w:tc>
          <w:tcPr>
            <w:tcW w:w="4784" w:type="dxa"/>
          </w:tcPr>
          <w:p w14:paraId="28646944"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Vidējām un lielām upēm (ar baseina laukumu 2000</w:t>
            </w:r>
            <w:r>
              <w:rPr>
                <w:rFonts w:eastAsia="Times New Roman" w:cs="Times New Roman"/>
                <w:bCs/>
                <w:color w:val="000000" w:themeColor="text1"/>
                <w:szCs w:val="28"/>
                <w:lang w:eastAsia="lv-LV"/>
              </w:rPr>
              <w:t> </w:t>
            </w:r>
            <w:r w:rsidRPr="00EB0C1A">
              <w:rPr>
                <w:rFonts w:eastAsia="Times New Roman" w:cs="Times New Roman"/>
                <w:bCs/>
                <w:color w:val="000000" w:themeColor="text1"/>
                <w:szCs w:val="28"/>
                <w:lang w:eastAsia="lv-LV"/>
              </w:rPr>
              <w:t>km</w:t>
            </w:r>
            <w:r w:rsidRPr="00EB0C1A">
              <w:rPr>
                <w:rFonts w:eastAsia="Times New Roman" w:cs="Times New Roman"/>
                <w:bCs/>
                <w:color w:val="000000" w:themeColor="text1"/>
                <w:szCs w:val="28"/>
                <w:vertAlign w:val="superscript"/>
                <w:lang w:eastAsia="lv-LV"/>
              </w:rPr>
              <w:t>2</w:t>
            </w:r>
            <w:r w:rsidRPr="00EB0C1A">
              <w:rPr>
                <w:rFonts w:eastAsia="Times New Roman" w:cs="Times New Roman"/>
                <w:bCs/>
                <w:color w:val="000000" w:themeColor="text1"/>
                <w:szCs w:val="28"/>
                <w:lang w:eastAsia="lv-LV"/>
              </w:rPr>
              <w:t xml:space="preserve"> un vairāk) - interpolējot aplēses lielumus no reprezentatīviem hidroloģiskiem posteņiem, mazākām upēm - izmantojot Latvijas teritorijai noteiktās empīriskās sakarības vai ar analoģijas metodi pārnesot reprezentatīvo hidroloģisko posteņu datus (ja tādi ir)</w:t>
            </w:r>
          </w:p>
        </w:tc>
      </w:tr>
    </w:tbl>
    <w:p w14:paraId="28646946" w14:textId="77777777" w:rsidR="00EB0C1A" w:rsidRDefault="00EB0C1A" w:rsidP="009A527D">
      <w:pPr>
        <w:jc w:val="both"/>
        <w:rPr>
          <w:rFonts w:eastAsia="Times New Roman" w:cs="Times New Roman"/>
          <w:bCs/>
          <w:color w:val="000000" w:themeColor="text1"/>
          <w:szCs w:val="28"/>
          <w:lang w:eastAsia="lv-LV"/>
        </w:rPr>
      </w:pPr>
    </w:p>
    <w:p w14:paraId="28646947"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41</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Lai upes līmeņa posteni varētu uzskatīt par reprezentatīvu, tam jāatbilst šādām prasībām:</w:t>
      </w:r>
    </w:p>
    <w:p w14:paraId="28646948"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41</w:t>
      </w:r>
      <w:r w:rsidR="00EB0C1A" w:rsidRPr="00EB0C1A">
        <w:rPr>
          <w:rFonts w:eastAsia="Times New Roman" w:cs="Times New Roman"/>
          <w:bCs/>
          <w:color w:val="000000" w:themeColor="text1"/>
          <w:szCs w:val="28"/>
          <w:lang w:eastAsia="lv-LV"/>
        </w:rPr>
        <w:t>.1.</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ūdens līmeņa regulārie mērījumi (vismaz divas reizes diennaktī) ir veikti pietiekami ilgi (maksimālā ūdens līmeņa noteikšanai nepārtraukta novērojumu rinda ir garāka par 25 gadiem);</w:t>
      </w:r>
    </w:p>
    <w:p w14:paraId="28646949"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lastRenderedPageBreak/>
        <w:t>41</w:t>
      </w:r>
      <w:r w:rsidR="00EB0C1A" w:rsidRPr="00EB0C1A">
        <w:rPr>
          <w:rFonts w:eastAsia="Times New Roman" w:cs="Times New Roman"/>
          <w:bCs/>
          <w:color w:val="000000" w:themeColor="text1"/>
          <w:szCs w:val="28"/>
          <w:lang w:eastAsia="lv-LV"/>
        </w:rPr>
        <w:t>.2.</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sakarības starp ūdens līmeni pagaidu postenī un reprezentatīvajā postenī ir statistiski būtiskas (ticamības līmenis vismaz 95</w:t>
      </w:r>
      <w:r w:rsidR="00EB0C1A">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w:t>
      </w:r>
    </w:p>
    <w:p w14:paraId="2864694A"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41</w:t>
      </w:r>
      <w:r w:rsidR="00EB0C1A" w:rsidRPr="00EB0C1A">
        <w:rPr>
          <w:rFonts w:eastAsia="Times New Roman" w:cs="Times New Roman"/>
          <w:bCs/>
          <w:color w:val="000000" w:themeColor="text1"/>
          <w:szCs w:val="28"/>
          <w:lang w:eastAsia="lv-LV"/>
        </w:rPr>
        <w:t>.3.</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starp ūdens līmeni izpētāmajā vietā un postenī ir tieša hidrauliska saistība.</w:t>
      </w:r>
    </w:p>
    <w:p w14:paraId="2864694B" w14:textId="77777777" w:rsidR="00EB0C1A" w:rsidRPr="00EB0C1A" w:rsidRDefault="00EB0C1A" w:rsidP="009A527D">
      <w:pPr>
        <w:jc w:val="both"/>
        <w:rPr>
          <w:rFonts w:eastAsia="Times New Roman" w:cs="Times New Roman"/>
          <w:bCs/>
          <w:color w:val="000000" w:themeColor="text1"/>
          <w:szCs w:val="28"/>
          <w:lang w:eastAsia="lv-LV"/>
        </w:rPr>
      </w:pPr>
    </w:p>
    <w:p w14:paraId="2864694C"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42</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Lai upes hidroloģisko posteni varētu uzskatīt par reprezentatīvu, tam jāatbilst šādām prasībām:</w:t>
      </w:r>
    </w:p>
    <w:p w14:paraId="2864694D"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42</w:t>
      </w:r>
      <w:r w:rsidR="00EB0C1A" w:rsidRPr="00EB0C1A">
        <w:rPr>
          <w:rFonts w:eastAsia="Times New Roman" w:cs="Times New Roman"/>
          <w:bCs/>
          <w:color w:val="000000" w:themeColor="text1"/>
          <w:szCs w:val="28"/>
          <w:lang w:eastAsia="lv-LV"/>
        </w:rPr>
        <w:t>.1.</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būvobjekta un hidroloģiskā posteņa savstarpējais novietojums un hidroloģiskie apstākļi ir tādi, ka nepieciešamos raksturlielumus, kas iegūti postenī, var attiecināt uz izpētāmo vietu;</w:t>
      </w:r>
    </w:p>
    <w:p w14:paraId="2864694E"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42</w:t>
      </w:r>
      <w:r w:rsidR="00EB0C1A" w:rsidRPr="00EB0C1A">
        <w:rPr>
          <w:rFonts w:eastAsia="Times New Roman" w:cs="Times New Roman"/>
          <w:bCs/>
          <w:color w:val="000000" w:themeColor="text1"/>
          <w:szCs w:val="28"/>
          <w:lang w:eastAsia="lv-LV"/>
        </w:rPr>
        <w:t>.2.</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maksimālā caurplūduma noteikšanai nepārtrauktu novērojumu rinda ir garāka par 25 gadiem;</w:t>
      </w:r>
    </w:p>
    <w:p w14:paraId="2864694F"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42</w:t>
      </w:r>
      <w:r w:rsidR="00EB0C1A" w:rsidRPr="00EB0C1A">
        <w:rPr>
          <w:rFonts w:eastAsia="Times New Roman" w:cs="Times New Roman"/>
          <w:bCs/>
          <w:color w:val="000000" w:themeColor="text1"/>
          <w:szCs w:val="28"/>
          <w:lang w:eastAsia="lv-LV"/>
        </w:rPr>
        <w:t>.3.</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citu hidroloģisko parametru novērojumu rinda ir tik gara, ka iespējams izveidot drošas sakarības ar atbalsta posteni.</w:t>
      </w:r>
    </w:p>
    <w:p w14:paraId="28646950" w14:textId="77777777" w:rsidR="00EB0C1A" w:rsidRPr="00EB0C1A" w:rsidRDefault="00EB0C1A" w:rsidP="009A527D">
      <w:pPr>
        <w:jc w:val="both"/>
        <w:rPr>
          <w:rFonts w:eastAsia="Times New Roman" w:cs="Times New Roman"/>
          <w:bCs/>
          <w:color w:val="000000" w:themeColor="text1"/>
          <w:szCs w:val="28"/>
          <w:lang w:eastAsia="lv-LV"/>
        </w:rPr>
      </w:pPr>
    </w:p>
    <w:p w14:paraId="28646951"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43</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Izvēloties reprezentatīvu upes hidroloģisko posteni, ņem vērā:</w:t>
      </w:r>
    </w:p>
    <w:p w14:paraId="28646952"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43</w:t>
      </w:r>
      <w:r w:rsidR="00EB0C1A" w:rsidRPr="00EB0C1A">
        <w:rPr>
          <w:rFonts w:eastAsia="Times New Roman" w:cs="Times New Roman"/>
          <w:bCs/>
          <w:color w:val="000000" w:themeColor="text1"/>
          <w:szCs w:val="28"/>
          <w:lang w:eastAsia="lv-LV"/>
        </w:rPr>
        <w:t>.1.</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noteces veidošanās viendabību (līdzību);</w:t>
      </w:r>
    </w:p>
    <w:p w14:paraId="28646953"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43</w:t>
      </w:r>
      <w:r w:rsidR="00EB0C1A" w:rsidRPr="00EB0C1A">
        <w:rPr>
          <w:rFonts w:eastAsia="Times New Roman" w:cs="Times New Roman"/>
          <w:bCs/>
          <w:color w:val="000000" w:themeColor="text1"/>
          <w:szCs w:val="28"/>
          <w:lang w:eastAsia="lv-LV"/>
        </w:rPr>
        <w:t>.2.</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klimatisko apstākļu līdzību;</w:t>
      </w:r>
    </w:p>
    <w:p w14:paraId="28646954"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43</w:t>
      </w:r>
      <w:r w:rsidR="00EB0C1A" w:rsidRPr="00EB0C1A">
        <w:rPr>
          <w:rFonts w:eastAsia="Times New Roman" w:cs="Times New Roman"/>
          <w:bCs/>
          <w:color w:val="000000" w:themeColor="text1"/>
          <w:szCs w:val="28"/>
          <w:lang w:eastAsia="lv-LV"/>
        </w:rPr>
        <w:t>.3.</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 xml:space="preserve">faktorus, kuri var mainīt upes dabiskās noteces lielumu (noteces regulēšana, ūdens ņemšana vai novadīšana). Izpētāmās ūdensteces baseina laukums un reprezentatīvā posteņa baseina laukums nedrīkst </w:t>
      </w:r>
      <w:proofErr w:type="gramStart"/>
      <w:r w:rsidR="00EB0C1A" w:rsidRPr="00EB0C1A">
        <w:rPr>
          <w:rFonts w:eastAsia="Times New Roman" w:cs="Times New Roman"/>
          <w:bCs/>
          <w:color w:val="000000" w:themeColor="text1"/>
          <w:szCs w:val="28"/>
          <w:lang w:eastAsia="lv-LV"/>
        </w:rPr>
        <w:t>atšķirties vairāk kā</w:t>
      </w:r>
      <w:proofErr w:type="gramEnd"/>
      <w:r w:rsidR="00EB0C1A" w:rsidRPr="00EB0C1A">
        <w:rPr>
          <w:rFonts w:eastAsia="Times New Roman" w:cs="Times New Roman"/>
          <w:bCs/>
          <w:color w:val="000000" w:themeColor="text1"/>
          <w:szCs w:val="28"/>
          <w:lang w:eastAsia="lv-LV"/>
        </w:rPr>
        <w:t xml:space="preserve"> 10 reizes.</w:t>
      </w:r>
    </w:p>
    <w:p w14:paraId="28646955" w14:textId="77777777" w:rsidR="00EB0C1A" w:rsidRPr="00EB0C1A" w:rsidRDefault="00EB0C1A" w:rsidP="009A527D">
      <w:pPr>
        <w:jc w:val="both"/>
        <w:rPr>
          <w:rFonts w:eastAsia="Times New Roman" w:cs="Times New Roman"/>
          <w:bCs/>
          <w:color w:val="000000" w:themeColor="text1"/>
          <w:szCs w:val="28"/>
          <w:lang w:eastAsia="lv-LV"/>
        </w:rPr>
      </w:pPr>
    </w:p>
    <w:p w14:paraId="28646956"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44</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Izvēloties reprezentatīvu jūras, ezera vai ūdenskrātuves hidrometeoroloģisko staciju, ņem vērā:</w:t>
      </w:r>
    </w:p>
    <w:p w14:paraId="28646957"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44</w:t>
      </w:r>
      <w:r w:rsidR="00EB0C1A" w:rsidRPr="00EB0C1A">
        <w:rPr>
          <w:rFonts w:eastAsia="Times New Roman" w:cs="Times New Roman"/>
          <w:bCs/>
          <w:color w:val="000000" w:themeColor="text1"/>
          <w:szCs w:val="28"/>
          <w:lang w:eastAsia="lv-LV"/>
        </w:rPr>
        <w:t>.1.</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krastu orientāciju pret debespusēm un valdošo vēju virzienu;</w:t>
      </w:r>
    </w:p>
    <w:p w14:paraId="28646958"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44</w:t>
      </w:r>
      <w:r w:rsidR="00EB0C1A" w:rsidRPr="00EB0C1A">
        <w:rPr>
          <w:rFonts w:eastAsia="Times New Roman" w:cs="Times New Roman"/>
          <w:bCs/>
          <w:color w:val="000000" w:themeColor="text1"/>
          <w:szCs w:val="28"/>
          <w:lang w:eastAsia="lv-LV"/>
        </w:rPr>
        <w:t>.2.</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 xml:space="preserve">krasta līnijas </w:t>
      </w:r>
      <w:proofErr w:type="spellStart"/>
      <w:r w:rsidR="00EB0C1A" w:rsidRPr="00EB0C1A">
        <w:rPr>
          <w:rFonts w:eastAsia="Times New Roman" w:cs="Times New Roman"/>
          <w:bCs/>
          <w:color w:val="000000" w:themeColor="text1"/>
          <w:szCs w:val="28"/>
          <w:lang w:eastAsia="lv-LV"/>
        </w:rPr>
        <w:t>izrobotību</w:t>
      </w:r>
      <w:proofErr w:type="spellEnd"/>
      <w:r w:rsidR="00EB0C1A" w:rsidRPr="00EB0C1A">
        <w:rPr>
          <w:rFonts w:eastAsia="Times New Roman" w:cs="Times New Roman"/>
          <w:bCs/>
          <w:color w:val="000000" w:themeColor="text1"/>
          <w:szCs w:val="28"/>
          <w:lang w:eastAsia="lv-LV"/>
        </w:rPr>
        <w:t>;</w:t>
      </w:r>
    </w:p>
    <w:p w14:paraId="28646959"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44</w:t>
      </w:r>
      <w:r w:rsidR="00EB0C1A" w:rsidRPr="00EB0C1A">
        <w:rPr>
          <w:rFonts w:eastAsia="Times New Roman" w:cs="Times New Roman"/>
          <w:bCs/>
          <w:color w:val="000000" w:themeColor="text1"/>
          <w:szCs w:val="28"/>
          <w:lang w:eastAsia="lv-LV"/>
        </w:rPr>
        <w:t>.3.</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piekrastes hidrogrāfisko raksturojumu;</w:t>
      </w:r>
    </w:p>
    <w:p w14:paraId="2864695A"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44</w:t>
      </w:r>
      <w:r w:rsidR="00EB0C1A" w:rsidRPr="00EB0C1A">
        <w:rPr>
          <w:rFonts w:eastAsia="Times New Roman" w:cs="Times New Roman"/>
          <w:bCs/>
          <w:color w:val="000000" w:themeColor="text1"/>
          <w:szCs w:val="28"/>
          <w:lang w:eastAsia="lv-LV"/>
        </w:rPr>
        <w:t>.4.</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akvatorijas būves.</w:t>
      </w:r>
    </w:p>
    <w:p w14:paraId="2864695B" w14:textId="77777777" w:rsidR="00EB0C1A" w:rsidRPr="00EB0C1A" w:rsidRDefault="00EB0C1A" w:rsidP="009A527D">
      <w:pPr>
        <w:jc w:val="both"/>
        <w:rPr>
          <w:rFonts w:eastAsia="Times New Roman" w:cs="Times New Roman"/>
          <w:bCs/>
          <w:color w:val="000000" w:themeColor="text1"/>
          <w:szCs w:val="28"/>
          <w:lang w:eastAsia="lv-LV"/>
        </w:rPr>
      </w:pPr>
    </w:p>
    <w:p w14:paraId="2864695C"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45</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Pagaidu novērošanas punktu (posteņu) skaitu būvobjektā izvēlas atkarībā no pētāmā virszemes ūdensobjekta iecirkņa garuma, hidroloģiskā režīma veidošanās apstākļiem un klimatiskajām īpatnībām, kā arī no projektējamo būvju izvietojuma.</w:t>
      </w:r>
    </w:p>
    <w:p w14:paraId="2864695D" w14:textId="77777777" w:rsidR="00EB0C1A" w:rsidRPr="00EB0C1A" w:rsidRDefault="00EB0C1A" w:rsidP="009A527D">
      <w:pPr>
        <w:jc w:val="both"/>
        <w:rPr>
          <w:rFonts w:eastAsia="Times New Roman" w:cs="Times New Roman"/>
          <w:bCs/>
          <w:color w:val="000000" w:themeColor="text1"/>
          <w:szCs w:val="28"/>
          <w:lang w:eastAsia="lv-LV"/>
        </w:rPr>
      </w:pPr>
    </w:p>
    <w:p w14:paraId="2864695E" w14:textId="77777777" w:rsid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46</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 xml:space="preserve">Novērojumu ilgums pagaidu novērošanas punktos atkarīgs no laika, kāds nepieciešams, lai iegūtu raksturlielumu korelatīvas sakarības starp vienā laikā veiktajiem novērojumiem pagaidu novērošanas punktā (postenī) un reprezentatīvā hidrometeoroloģiskajā postenī. Nepieciešamais novērojumu ilgums, kas atkarīgs no novērojamā raksturlieluma veida, noteikts </w:t>
      </w:r>
      <w:r w:rsidR="007A7F86">
        <w:rPr>
          <w:rFonts w:eastAsia="Times New Roman" w:cs="Times New Roman"/>
          <w:bCs/>
          <w:color w:val="000000" w:themeColor="text1"/>
          <w:szCs w:val="28"/>
          <w:lang w:eastAsia="lv-LV"/>
        </w:rPr>
        <w:t>4</w:t>
      </w:r>
      <w:r w:rsidR="00EB0C1A" w:rsidRPr="00EB0C1A">
        <w:rPr>
          <w:rFonts w:eastAsia="Times New Roman" w:cs="Times New Roman"/>
          <w:bCs/>
          <w:color w:val="000000" w:themeColor="text1"/>
          <w:szCs w:val="28"/>
          <w:lang w:eastAsia="lv-LV"/>
        </w:rPr>
        <w:t>.tabulā.</w:t>
      </w:r>
    </w:p>
    <w:p w14:paraId="2864695F" w14:textId="77777777" w:rsidR="00EB0C1A" w:rsidRDefault="00EB0C1A" w:rsidP="009A527D">
      <w:pPr>
        <w:jc w:val="both"/>
        <w:rPr>
          <w:rFonts w:eastAsia="Times New Roman" w:cs="Times New Roman"/>
          <w:bCs/>
          <w:color w:val="000000" w:themeColor="text1"/>
          <w:szCs w:val="28"/>
          <w:lang w:eastAsia="lv-LV"/>
        </w:rPr>
      </w:pPr>
    </w:p>
    <w:p w14:paraId="28646960" w14:textId="77777777" w:rsidR="00EB0C1A" w:rsidRDefault="007A7F86" w:rsidP="009A527D">
      <w:pPr>
        <w:jc w:val="right"/>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w:t>
      </w:r>
      <w:r w:rsidR="00EB0C1A" w:rsidRPr="00EB0C1A">
        <w:rPr>
          <w:rFonts w:eastAsia="Times New Roman" w:cs="Times New Roman"/>
          <w:bCs/>
          <w:color w:val="000000" w:themeColor="text1"/>
          <w:szCs w:val="28"/>
          <w:lang w:eastAsia="lv-LV"/>
        </w:rPr>
        <w:t>.tabula</w:t>
      </w:r>
    </w:p>
    <w:tbl>
      <w:tblPr>
        <w:tblStyle w:val="TableGrid"/>
        <w:tblW w:w="0" w:type="auto"/>
        <w:tblLook w:val="04A0" w:firstRow="1" w:lastRow="0" w:firstColumn="1" w:lastColumn="0" w:noHBand="0" w:noVBand="1"/>
      </w:tblPr>
      <w:tblGrid>
        <w:gridCol w:w="675"/>
        <w:gridCol w:w="4678"/>
        <w:gridCol w:w="3934"/>
      </w:tblGrid>
      <w:tr w:rsidR="00EB0C1A" w14:paraId="28646964" w14:textId="77777777" w:rsidTr="00EB0C1A">
        <w:tc>
          <w:tcPr>
            <w:tcW w:w="675" w:type="dxa"/>
          </w:tcPr>
          <w:p w14:paraId="28646961" w14:textId="77777777" w:rsidR="00EB0C1A" w:rsidRDefault="00EB0C1A" w:rsidP="009A527D">
            <w:pPr>
              <w:jc w:val="center"/>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Nr.</w:t>
            </w:r>
            <w:r w:rsidRPr="00EB0C1A">
              <w:rPr>
                <w:rFonts w:eastAsia="Times New Roman" w:cs="Times New Roman"/>
                <w:bCs/>
                <w:color w:val="000000" w:themeColor="text1"/>
                <w:szCs w:val="28"/>
                <w:lang w:eastAsia="lv-LV"/>
              </w:rPr>
              <w:br/>
              <w:t>p.k.</w:t>
            </w:r>
          </w:p>
        </w:tc>
        <w:tc>
          <w:tcPr>
            <w:tcW w:w="4678" w:type="dxa"/>
          </w:tcPr>
          <w:p w14:paraId="28646962" w14:textId="77777777" w:rsidR="00EB0C1A" w:rsidRDefault="00EB0C1A" w:rsidP="009A527D">
            <w:pPr>
              <w:jc w:val="center"/>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Hidrometeoroloģiskā režīma vai procesa raksturojums</w:t>
            </w:r>
          </w:p>
        </w:tc>
        <w:tc>
          <w:tcPr>
            <w:tcW w:w="3934" w:type="dxa"/>
          </w:tcPr>
          <w:p w14:paraId="28646963" w14:textId="77777777" w:rsidR="00EB0C1A" w:rsidRDefault="00EB0C1A" w:rsidP="009A527D">
            <w:pPr>
              <w:jc w:val="center"/>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Mazākais novērojumu ilgums</w:t>
            </w:r>
          </w:p>
        </w:tc>
      </w:tr>
      <w:tr w:rsidR="00EB0C1A" w14:paraId="28646968" w14:textId="77777777" w:rsidTr="00EB0C1A">
        <w:tc>
          <w:tcPr>
            <w:tcW w:w="675" w:type="dxa"/>
          </w:tcPr>
          <w:p w14:paraId="28646965" w14:textId="77777777" w:rsidR="00EB0C1A" w:rsidRDefault="00EB0C1A"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1.</w:t>
            </w:r>
          </w:p>
        </w:tc>
        <w:tc>
          <w:tcPr>
            <w:tcW w:w="4678" w:type="dxa"/>
          </w:tcPr>
          <w:p w14:paraId="28646966"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 xml:space="preserve">Iekšējo ūdeņu, jūras un meteoroloģisko </w:t>
            </w:r>
            <w:r w:rsidRPr="00EB0C1A">
              <w:rPr>
                <w:rFonts w:eastAsia="Times New Roman" w:cs="Times New Roman"/>
                <w:bCs/>
                <w:color w:val="000000" w:themeColor="text1"/>
                <w:szCs w:val="28"/>
                <w:lang w:eastAsia="lv-LV"/>
              </w:rPr>
              <w:lastRenderedPageBreak/>
              <w:t>elementu režīms</w:t>
            </w:r>
          </w:p>
        </w:tc>
        <w:tc>
          <w:tcPr>
            <w:tcW w:w="3934" w:type="dxa"/>
          </w:tcPr>
          <w:p w14:paraId="28646967"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lastRenderedPageBreak/>
              <w:t xml:space="preserve">Viens gads, kurā novērojamas </w:t>
            </w:r>
            <w:r w:rsidRPr="00EB0C1A">
              <w:rPr>
                <w:rFonts w:eastAsia="Times New Roman" w:cs="Times New Roman"/>
                <w:bCs/>
                <w:color w:val="000000" w:themeColor="text1"/>
                <w:szCs w:val="28"/>
                <w:lang w:eastAsia="lv-LV"/>
              </w:rPr>
              <w:lastRenderedPageBreak/>
              <w:t>visas hidroloģiskā režīma fāzes vai klimatiskās sezonas (meteoroloģiskajiem elementiem)</w:t>
            </w:r>
          </w:p>
        </w:tc>
      </w:tr>
      <w:tr w:rsidR="00EB0C1A" w14:paraId="2864696C" w14:textId="77777777" w:rsidTr="00EB0C1A">
        <w:tc>
          <w:tcPr>
            <w:tcW w:w="675" w:type="dxa"/>
          </w:tcPr>
          <w:p w14:paraId="28646969" w14:textId="77777777" w:rsidR="00EB0C1A" w:rsidRDefault="00EB0C1A"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lastRenderedPageBreak/>
              <w:t>2.</w:t>
            </w:r>
          </w:p>
        </w:tc>
        <w:tc>
          <w:tcPr>
            <w:tcW w:w="4678" w:type="dxa"/>
          </w:tcPr>
          <w:p w14:paraId="2864696A"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Sezonas un ekstrēmie hidroloģiskie un meteoroloģiskie elementi un parādības (piemēram, maksimālais un minimālais ūdens līmenis un caurplūdums, gaisa temperatūra, nokrišņi, termiskais un ledus režīms)</w:t>
            </w:r>
          </w:p>
        </w:tc>
        <w:tc>
          <w:tcPr>
            <w:tcW w:w="3934" w:type="dxa"/>
          </w:tcPr>
          <w:p w14:paraId="2864696B"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Hidroloģiskā režīma fāze vai klimatiskā sezona, kuras laikā attiecīgais elements vai parādība ir novērojama</w:t>
            </w:r>
          </w:p>
        </w:tc>
      </w:tr>
      <w:tr w:rsidR="00EB0C1A" w14:paraId="28646970" w14:textId="77777777" w:rsidTr="00EB0C1A">
        <w:tc>
          <w:tcPr>
            <w:tcW w:w="675" w:type="dxa"/>
          </w:tcPr>
          <w:p w14:paraId="2864696D" w14:textId="77777777" w:rsidR="00EB0C1A" w:rsidRDefault="00EB0C1A" w:rsidP="009A527D">
            <w:pPr>
              <w:jc w:val="center"/>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3.</w:t>
            </w:r>
          </w:p>
        </w:tc>
        <w:tc>
          <w:tcPr>
            <w:tcW w:w="4678" w:type="dxa"/>
          </w:tcPr>
          <w:p w14:paraId="2864696E"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Gultņu, ūdenstilpju krastu pārveidošanās procesi un jūras piekrastes dinamika</w:t>
            </w:r>
          </w:p>
        </w:tc>
        <w:tc>
          <w:tcPr>
            <w:tcW w:w="3934" w:type="dxa"/>
          </w:tcPr>
          <w:p w14:paraId="2864696F" w14:textId="77777777" w:rsidR="00EB0C1A" w:rsidRDefault="00EB0C1A" w:rsidP="009A527D">
            <w:pPr>
              <w:jc w:val="both"/>
              <w:rPr>
                <w:rFonts w:eastAsia="Times New Roman" w:cs="Times New Roman"/>
                <w:bCs/>
                <w:color w:val="000000" w:themeColor="text1"/>
                <w:szCs w:val="28"/>
                <w:lang w:eastAsia="lv-LV"/>
              </w:rPr>
            </w:pPr>
            <w:r w:rsidRPr="00EB0C1A">
              <w:rPr>
                <w:rFonts w:eastAsia="Times New Roman" w:cs="Times New Roman"/>
                <w:bCs/>
                <w:color w:val="000000" w:themeColor="text1"/>
                <w:szCs w:val="28"/>
                <w:lang w:eastAsia="lv-LV"/>
              </w:rPr>
              <w:t xml:space="preserve">Vismaz viena gada </w:t>
            </w:r>
            <w:proofErr w:type="spellStart"/>
            <w:r w:rsidRPr="00EB0C1A">
              <w:rPr>
                <w:rFonts w:eastAsia="Times New Roman" w:cs="Times New Roman"/>
                <w:bCs/>
                <w:color w:val="000000" w:themeColor="text1"/>
                <w:szCs w:val="28"/>
                <w:lang w:eastAsia="lv-LV"/>
              </w:rPr>
              <w:t>bezledus</w:t>
            </w:r>
            <w:proofErr w:type="spellEnd"/>
            <w:r w:rsidRPr="00EB0C1A">
              <w:rPr>
                <w:rFonts w:eastAsia="Times New Roman" w:cs="Times New Roman"/>
                <w:bCs/>
                <w:color w:val="000000" w:themeColor="text1"/>
                <w:szCs w:val="28"/>
                <w:lang w:eastAsia="lv-LV"/>
              </w:rPr>
              <w:t xml:space="preserve"> periods</w:t>
            </w:r>
          </w:p>
        </w:tc>
      </w:tr>
    </w:tbl>
    <w:p w14:paraId="28646971" w14:textId="77777777" w:rsidR="00EB0C1A" w:rsidRDefault="00EB0C1A" w:rsidP="009A527D">
      <w:pPr>
        <w:jc w:val="both"/>
        <w:rPr>
          <w:rFonts w:eastAsia="Times New Roman" w:cs="Times New Roman"/>
          <w:bCs/>
          <w:color w:val="000000" w:themeColor="text1"/>
          <w:szCs w:val="28"/>
          <w:lang w:eastAsia="lv-LV"/>
        </w:rPr>
      </w:pPr>
    </w:p>
    <w:p w14:paraId="28646972"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47</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Par kritēriju hidrometeoroloģisko aplēses lielumu noteikšanai pieņem attiecīgā lieluma ikgadējo pārsniegšanas varbūtību (nodrošinājumu), bet procesiem — šo procesu prognozēto attīstību līdz aplēses perioda beigām. Hidrometeoroloģiskos aplēses lielumus un ikgadējo pārsniegšanas varbūtību (nodrošinājumu) vērtības nosaka attiecīgo būvju projektēšanu reglamentējošie būvnormatīvi vai piemērojamie standarti.</w:t>
      </w:r>
    </w:p>
    <w:p w14:paraId="28646973" w14:textId="77777777" w:rsidR="00EB0C1A" w:rsidRPr="00EB0C1A" w:rsidRDefault="00EB0C1A" w:rsidP="009A527D">
      <w:pPr>
        <w:jc w:val="both"/>
        <w:rPr>
          <w:rFonts w:eastAsia="Times New Roman" w:cs="Times New Roman"/>
          <w:bCs/>
          <w:color w:val="000000" w:themeColor="text1"/>
          <w:szCs w:val="28"/>
          <w:lang w:eastAsia="lv-LV"/>
        </w:rPr>
      </w:pPr>
    </w:p>
    <w:p w14:paraId="28646974"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48</w:t>
      </w:r>
      <w:r w:rsidR="00EB0C1A" w:rsidRPr="00EB0C1A">
        <w:rPr>
          <w:rFonts w:eastAsia="Times New Roman" w:cs="Times New Roman"/>
          <w:bCs/>
          <w:color w:val="000000" w:themeColor="text1"/>
          <w:szCs w:val="28"/>
          <w:lang w:eastAsia="lv-LV"/>
        </w:rPr>
        <w:t>.</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Ūdensobjekta hidroloģiskā režīma novērojumi un klimatisko apstākļu un hidrometeoroloģisko procesu izpēte būves ekspluatācijas laikā nepieciešami, ja konstatē:</w:t>
      </w:r>
    </w:p>
    <w:p w14:paraId="28646975"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48</w:t>
      </w:r>
      <w:r w:rsidR="00EB0C1A" w:rsidRPr="00EB0C1A">
        <w:rPr>
          <w:rFonts w:eastAsia="Times New Roman" w:cs="Times New Roman"/>
          <w:bCs/>
          <w:color w:val="000000" w:themeColor="text1"/>
          <w:szCs w:val="28"/>
          <w:lang w:eastAsia="lv-LV"/>
        </w:rPr>
        <w:t>.1.</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būtiskas atšķirības starp būvprojektā izmantotajiem un faktiskajiem aplēses lielumiem vai klimatiskajiem apstākļiem;</w:t>
      </w:r>
    </w:p>
    <w:p w14:paraId="28646976" w14:textId="77777777" w:rsidR="00EB0C1A" w:rsidRP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48</w:t>
      </w:r>
      <w:r w:rsidR="00EB0C1A" w:rsidRPr="00EB0C1A">
        <w:rPr>
          <w:rFonts w:eastAsia="Times New Roman" w:cs="Times New Roman"/>
          <w:bCs/>
          <w:color w:val="000000" w:themeColor="text1"/>
          <w:szCs w:val="28"/>
          <w:lang w:eastAsia="lv-LV"/>
        </w:rPr>
        <w:t>.2.</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hidrometeoroloģisko elementu vai parādību nelabvēlīgu iedarbību uz būvi;</w:t>
      </w:r>
    </w:p>
    <w:p w14:paraId="28646977" w14:textId="77777777" w:rsidR="00EB0C1A" w:rsidRDefault="009E505F" w:rsidP="009A527D">
      <w:pPr>
        <w:jc w:val="both"/>
        <w:rPr>
          <w:rFonts w:eastAsia="Times New Roman" w:cs="Times New Roman"/>
          <w:bCs/>
          <w:color w:val="000000" w:themeColor="text1"/>
          <w:szCs w:val="28"/>
          <w:lang w:eastAsia="lv-LV"/>
        </w:rPr>
      </w:pPr>
      <w:r>
        <w:rPr>
          <w:rFonts w:eastAsia="Times New Roman" w:cs="Times New Roman"/>
          <w:bCs/>
          <w:color w:val="000000" w:themeColor="text1"/>
          <w:szCs w:val="28"/>
          <w:lang w:eastAsia="lv-LV"/>
        </w:rPr>
        <w:t>48</w:t>
      </w:r>
      <w:r w:rsidR="00EB0C1A" w:rsidRPr="00EB0C1A">
        <w:rPr>
          <w:rFonts w:eastAsia="Times New Roman" w:cs="Times New Roman"/>
          <w:bCs/>
          <w:color w:val="000000" w:themeColor="text1"/>
          <w:szCs w:val="28"/>
          <w:lang w:eastAsia="lv-LV"/>
        </w:rPr>
        <w:t>.3.</w:t>
      </w:r>
      <w:r>
        <w:rPr>
          <w:rFonts w:eastAsia="Times New Roman" w:cs="Times New Roman"/>
          <w:bCs/>
          <w:color w:val="000000" w:themeColor="text1"/>
          <w:szCs w:val="28"/>
          <w:lang w:eastAsia="lv-LV"/>
        </w:rPr>
        <w:t> </w:t>
      </w:r>
      <w:r w:rsidR="00EB0C1A" w:rsidRPr="00EB0C1A">
        <w:rPr>
          <w:rFonts w:eastAsia="Times New Roman" w:cs="Times New Roman"/>
          <w:bCs/>
          <w:color w:val="000000" w:themeColor="text1"/>
          <w:szCs w:val="28"/>
          <w:lang w:eastAsia="lv-LV"/>
        </w:rPr>
        <w:t>būves neprognozētu iedarbību uz virszemes ūdensobjektu vai blakus teritorijas tehnisko stāvokli.</w:t>
      </w:r>
    </w:p>
    <w:p w14:paraId="28646978" w14:textId="77777777" w:rsidR="00EB0C1A" w:rsidRDefault="00EB0C1A" w:rsidP="009A527D">
      <w:pPr>
        <w:jc w:val="both"/>
        <w:rPr>
          <w:rFonts w:eastAsia="Times New Roman" w:cs="Times New Roman"/>
          <w:bCs/>
          <w:color w:val="000000" w:themeColor="text1"/>
          <w:szCs w:val="28"/>
          <w:lang w:eastAsia="lv-LV"/>
        </w:rPr>
      </w:pPr>
    </w:p>
    <w:p w14:paraId="05A7475E" w14:textId="77777777" w:rsidR="009A527D" w:rsidRDefault="009A527D" w:rsidP="009A527D">
      <w:pPr>
        <w:jc w:val="both"/>
        <w:rPr>
          <w:rFonts w:eastAsia="Times New Roman" w:cs="Times New Roman"/>
          <w:bCs/>
          <w:color w:val="000000" w:themeColor="text1"/>
          <w:szCs w:val="28"/>
          <w:lang w:eastAsia="lv-LV"/>
        </w:rPr>
      </w:pPr>
    </w:p>
    <w:p w14:paraId="7D699FEF" w14:textId="77777777" w:rsidR="009A527D" w:rsidRPr="002D3B15" w:rsidRDefault="009A527D" w:rsidP="009A527D">
      <w:pPr>
        <w:jc w:val="both"/>
        <w:rPr>
          <w:rFonts w:eastAsia="Times New Roman" w:cs="Times New Roman"/>
          <w:bCs/>
          <w:color w:val="000000" w:themeColor="text1"/>
          <w:szCs w:val="28"/>
          <w:lang w:eastAsia="lv-LV"/>
        </w:rPr>
      </w:pPr>
    </w:p>
    <w:p w14:paraId="28646987" w14:textId="17488974" w:rsidR="00951629" w:rsidRDefault="00BE0301" w:rsidP="009A527D">
      <w:pPr>
        <w:tabs>
          <w:tab w:val="left" w:pos="1080"/>
        </w:tabs>
        <w:ind w:right="71" w:firstLine="709"/>
        <w:jc w:val="both"/>
        <w:rPr>
          <w:rFonts w:eastAsia="Times New Roman" w:cs="Times New Roman"/>
          <w:bCs/>
          <w:szCs w:val="28"/>
        </w:rPr>
      </w:pPr>
      <w:r>
        <w:rPr>
          <w:rFonts w:eastAsia="Times New Roman" w:cs="Times New Roman"/>
          <w:bCs/>
          <w:szCs w:val="28"/>
        </w:rPr>
        <w:t xml:space="preserve">Ekonomikas ministra vietā – </w:t>
      </w:r>
    </w:p>
    <w:p w14:paraId="2C46227A" w14:textId="4ACB503F" w:rsidR="00BE0301" w:rsidRPr="00EC4D48" w:rsidRDefault="00BE0301" w:rsidP="009A527D">
      <w:pPr>
        <w:tabs>
          <w:tab w:val="left" w:pos="1080"/>
        </w:tabs>
        <w:ind w:right="71" w:firstLine="709"/>
        <w:jc w:val="both"/>
        <w:rPr>
          <w:rFonts w:eastAsia="Times New Roman" w:cs="Times New Roman"/>
          <w:sz w:val="22"/>
        </w:rPr>
      </w:pPr>
      <w:r>
        <w:rPr>
          <w:rFonts w:eastAsia="Times New Roman" w:cs="Times New Roman"/>
          <w:bCs/>
          <w:szCs w:val="28"/>
        </w:rPr>
        <w:t>veselības ministrs</w:t>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r>
      <w:r>
        <w:rPr>
          <w:rFonts w:eastAsia="Times New Roman" w:cs="Times New Roman"/>
          <w:bCs/>
          <w:szCs w:val="28"/>
        </w:rPr>
        <w:tab/>
        <w:t>Guntis Belēvičs</w:t>
      </w:r>
    </w:p>
    <w:sectPr w:rsidR="00BE0301" w:rsidRPr="00EC4D48" w:rsidSect="00EB0C1A">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4698A" w14:textId="77777777" w:rsidR="00BA4755" w:rsidRDefault="00BA4755" w:rsidP="00446B7C">
      <w:r>
        <w:separator/>
      </w:r>
    </w:p>
  </w:endnote>
  <w:endnote w:type="continuationSeparator" w:id="0">
    <w:p w14:paraId="2864698B" w14:textId="77777777" w:rsidR="00BA4755" w:rsidRDefault="00BA4755" w:rsidP="0044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A13D" w14:textId="77777777" w:rsidR="009A527D" w:rsidRPr="009A527D" w:rsidRDefault="009A527D" w:rsidP="009A527D">
    <w:pPr>
      <w:pStyle w:val="Footer"/>
      <w:tabs>
        <w:tab w:val="clear" w:pos="8306"/>
        <w:tab w:val="right" w:pos="9072"/>
      </w:tabs>
      <w:jc w:val="both"/>
      <w:rPr>
        <w:sz w:val="16"/>
        <w:szCs w:val="16"/>
      </w:rPr>
    </w:pPr>
    <w:r w:rsidRPr="009A527D">
      <w:rPr>
        <w:sz w:val="16"/>
        <w:szCs w:val="16"/>
      </w:rPr>
      <w:t>N1324_5p_EM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698E" w14:textId="231F4F9A" w:rsidR="00BA4755" w:rsidRPr="009A527D" w:rsidRDefault="009A527D" w:rsidP="00125B12">
    <w:pPr>
      <w:pStyle w:val="Footer"/>
      <w:tabs>
        <w:tab w:val="clear" w:pos="8306"/>
        <w:tab w:val="right" w:pos="9072"/>
      </w:tabs>
      <w:jc w:val="both"/>
      <w:rPr>
        <w:sz w:val="16"/>
        <w:szCs w:val="16"/>
      </w:rPr>
    </w:pPr>
    <w:r w:rsidRPr="009A527D">
      <w:rPr>
        <w:sz w:val="16"/>
        <w:szCs w:val="16"/>
      </w:rPr>
      <w:t>N1324_5p_EM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46988" w14:textId="77777777" w:rsidR="00BA4755" w:rsidRDefault="00BA4755" w:rsidP="00446B7C">
      <w:r>
        <w:separator/>
      </w:r>
    </w:p>
  </w:footnote>
  <w:footnote w:type="continuationSeparator" w:id="0">
    <w:p w14:paraId="28646989" w14:textId="77777777" w:rsidR="00BA4755" w:rsidRDefault="00BA4755" w:rsidP="0044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899792"/>
      <w:docPartObj>
        <w:docPartGallery w:val="Page Numbers (Top of Page)"/>
        <w:docPartUnique/>
      </w:docPartObj>
    </w:sdtPr>
    <w:sdtEndPr>
      <w:rPr>
        <w:noProof/>
        <w:sz w:val="22"/>
      </w:rPr>
    </w:sdtEndPr>
    <w:sdtContent>
      <w:p w14:paraId="2864698C" w14:textId="77777777" w:rsidR="00BA4755" w:rsidRPr="00125B12" w:rsidRDefault="00BA4755" w:rsidP="00125B12">
        <w:pPr>
          <w:pStyle w:val="Header"/>
          <w:jc w:val="center"/>
          <w:rPr>
            <w:sz w:val="22"/>
          </w:rPr>
        </w:pPr>
        <w:r w:rsidRPr="00125B12">
          <w:rPr>
            <w:sz w:val="22"/>
          </w:rPr>
          <w:fldChar w:fldCharType="begin"/>
        </w:r>
        <w:r w:rsidRPr="00125B12">
          <w:rPr>
            <w:sz w:val="22"/>
          </w:rPr>
          <w:instrText xml:space="preserve"> PAGE   \* MERGEFORMAT </w:instrText>
        </w:r>
        <w:r w:rsidRPr="00125B12">
          <w:rPr>
            <w:sz w:val="22"/>
          </w:rPr>
          <w:fldChar w:fldCharType="separate"/>
        </w:r>
        <w:r w:rsidR="00603D56">
          <w:rPr>
            <w:noProof/>
            <w:sz w:val="22"/>
          </w:rPr>
          <w:t>10</w:t>
        </w:r>
        <w:r w:rsidRPr="00125B12">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7C"/>
    <w:rsid w:val="000447C6"/>
    <w:rsid w:val="000B21A6"/>
    <w:rsid w:val="000F3FCC"/>
    <w:rsid w:val="00123E1F"/>
    <w:rsid w:val="00125B12"/>
    <w:rsid w:val="0016364C"/>
    <w:rsid w:val="001745D5"/>
    <w:rsid w:val="00233965"/>
    <w:rsid w:val="002B548F"/>
    <w:rsid w:val="002D3B15"/>
    <w:rsid w:val="00364537"/>
    <w:rsid w:val="00446B7C"/>
    <w:rsid w:val="004A7E0B"/>
    <w:rsid w:val="004C17A3"/>
    <w:rsid w:val="00501B39"/>
    <w:rsid w:val="00504679"/>
    <w:rsid w:val="00564A56"/>
    <w:rsid w:val="005F475A"/>
    <w:rsid w:val="00603D56"/>
    <w:rsid w:val="00614ED0"/>
    <w:rsid w:val="00636B18"/>
    <w:rsid w:val="00694473"/>
    <w:rsid w:val="006B2965"/>
    <w:rsid w:val="00713B48"/>
    <w:rsid w:val="0076061D"/>
    <w:rsid w:val="007A7F86"/>
    <w:rsid w:val="007D2E86"/>
    <w:rsid w:val="007E3453"/>
    <w:rsid w:val="00886593"/>
    <w:rsid w:val="00887109"/>
    <w:rsid w:val="008B3DFF"/>
    <w:rsid w:val="00940325"/>
    <w:rsid w:val="00951629"/>
    <w:rsid w:val="009519C7"/>
    <w:rsid w:val="00992468"/>
    <w:rsid w:val="009A527D"/>
    <w:rsid w:val="009B3B48"/>
    <w:rsid w:val="009E505F"/>
    <w:rsid w:val="00A06B89"/>
    <w:rsid w:val="00A706ED"/>
    <w:rsid w:val="00A964CE"/>
    <w:rsid w:val="00AB176C"/>
    <w:rsid w:val="00B03779"/>
    <w:rsid w:val="00B8759E"/>
    <w:rsid w:val="00BA2125"/>
    <w:rsid w:val="00BA4755"/>
    <w:rsid w:val="00BC3B91"/>
    <w:rsid w:val="00BE0301"/>
    <w:rsid w:val="00CA0355"/>
    <w:rsid w:val="00CF0DAE"/>
    <w:rsid w:val="00CF1788"/>
    <w:rsid w:val="00DA3B9F"/>
    <w:rsid w:val="00DA4149"/>
    <w:rsid w:val="00DC4830"/>
    <w:rsid w:val="00DF7F34"/>
    <w:rsid w:val="00E45F30"/>
    <w:rsid w:val="00EA1D97"/>
    <w:rsid w:val="00EB0C1A"/>
    <w:rsid w:val="00EC4D48"/>
    <w:rsid w:val="00EE7207"/>
    <w:rsid w:val="00F440F7"/>
    <w:rsid w:val="00FB4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7C"/>
    <w:rPr>
      <w:rFonts w:ascii="Tahoma" w:hAnsi="Tahoma" w:cs="Tahoma"/>
      <w:sz w:val="16"/>
      <w:szCs w:val="16"/>
    </w:rPr>
  </w:style>
  <w:style w:type="character" w:customStyle="1" w:styleId="BalloonTextChar">
    <w:name w:val="Balloon Text Char"/>
    <w:basedOn w:val="DefaultParagraphFont"/>
    <w:link w:val="BalloonText"/>
    <w:uiPriority w:val="99"/>
    <w:semiHidden/>
    <w:rsid w:val="00446B7C"/>
    <w:rPr>
      <w:rFonts w:ascii="Tahoma" w:hAnsi="Tahoma" w:cs="Tahoma"/>
      <w:sz w:val="16"/>
      <w:szCs w:val="16"/>
    </w:rPr>
  </w:style>
  <w:style w:type="paragraph" w:styleId="Header">
    <w:name w:val="header"/>
    <w:basedOn w:val="Normal"/>
    <w:link w:val="HeaderChar"/>
    <w:uiPriority w:val="99"/>
    <w:unhideWhenUsed/>
    <w:rsid w:val="00446B7C"/>
    <w:pPr>
      <w:tabs>
        <w:tab w:val="center" w:pos="4153"/>
        <w:tab w:val="right" w:pos="8306"/>
      </w:tabs>
    </w:pPr>
  </w:style>
  <w:style w:type="character" w:customStyle="1" w:styleId="HeaderChar">
    <w:name w:val="Header Char"/>
    <w:basedOn w:val="DefaultParagraphFont"/>
    <w:link w:val="Header"/>
    <w:uiPriority w:val="99"/>
    <w:rsid w:val="00446B7C"/>
  </w:style>
  <w:style w:type="paragraph" w:styleId="Footer">
    <w:name w:val="footer"/>
    <w:basedOn w:val="Normal"/>
    <w:link w:val="FooterChar"/>
    <w:uiPriority w:val="99"/>
    <w:unhideWhenUsed/>
    <w:rsid w:val="00446B7C"/>
    <w:pPr>
      <w:tabs>
        <w:tab w:val="center" w:pos="4153"/>
        <w:tab w:val="right" w:pos="8306"/>
      </w:tabs>
    </w:pPr>
  </w:style>
  <w:style w:type="character" w:customStyle="1" w:styleId="FooterChar">
    <w:name w:val="Footer Char"/>
    <w:basedOn w:val="DefaultParagraphFont"/>
    <w:link w:val="Footer"/>
    <w:uiPriority w:val="99"/>
    <w:rsid w:val="00446B7C"/>
  </w:style>
  <w:style w:type="character" w:styleId="Hyperlink">
    <w:name w:val="Hyperlink"/>
    <w:basedOn w:val="DefaultParagraphFont"/>
    <w:uiPriority w:val="99"/>
    <w:unhideWhenUsed/>
    <w:rsid w:val="00951629"/>
    <w:rPr>
      <w:color w:val="0000FF" w:themeColor="hyperlink"/>
      <w:u w:val="single"/>
    </w:rPr>
  </w:style>
  <w:style w:type="table" w:styleId="TableGrid">
    <w:name w:val="Table Grid"/>
    <w:basedOn w:val="TableNormal"/>
    <w:uiPriority w:val="59"/>
    <w:rsid w:val="00EB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7C"/>
    <w:rPr>
      <w:rFonts w:ascii="Tahoma" w:hAnsi="Tahoma" w:cs="Tahoma"/>
      <w:sz w:val="16"/>
      <w:szCs w:val="16"/>
    </w:rPr>
  </w:style>
  <w:style w:type="character" w:customStyle="1" w:styleId="BalloonTextChar">
    <w:name w:val="Balloon Text Char"/>
    <w:basedOn w:val="DefaultParagraphFont"/>
    <w:link w:val="BalloonText"/>
    <w:uiPriority w:val="99"/>
    <w:semiHidden/>
    <w:rsid w:val="00446B7C"/>
    <w:rPr>
      <w:rFonts w:ascii="Tahoma" w:hAnsi="Tahoma" w:cs="Tahoma"/>
      <w:sz w:val="16"/>
      <w:szCs w:val="16"/>
    </w:rPr>
  </w:style>
  <w:style w:type="paragraph" w:styleId="Header">
    <w:name w:val="header"/>
    <w:basedOn w:val="Normal"/>
    <w:link w:val="HeaderChar"/>
    <w:uiPriority w:val="99"/>
    <w:unhideWhenUsed/>
    <w:rsid w:val="00446B7C"/>
    <w:pPr>
      <w:tabs>
        <w:tab w:val="center" w:pos="4153"/>
        <w:tab w:val="right" w:pos="8306"/>
      </w:tabs>
    </w:pPr>
  </w:style>
  <w:style w:type="character" w:customStyle="1" w:styleId="HeaderChar">
    <w:name w:val="Header Char"/>
    <w:basedOn w:val="DefaultParagraphFont"/>
    <w:link w:val="Header"/>
    <w:uiPriority w:val="99"/>
    <w:rsid w:val="00446B7C"/>
  </w:style>
  <w:style w:type="paragraph" w:styleId="Footer">
    <w:name w:val="footer"/>
    <w:basedOn w:val="Normal"/>
    <w:link w:val="FooterChar"/>
    <w:uiPriority w:val="99"/>
    <w:unhideWhenUsed/>
    <w:rsid w:val="00446B7C"/>
    <w:pPr>
      <w:tabs>
        <w:tab w:val="center" w:pos="4153"/>
        <w:tab w:val="right" w:pos="8306"/>
      </w:tabs>
    </w:pPr>
  </w:style>
  <w:style w:type="character" w:customStyle="1" w:styleId="FooterChar">
    <w:name w:val="Footer Char"/>
    <w:basedOn w:val="DefaultParagraphFont"/>
    <w:link w:val="Footer"/>
    <w:uiPriority w:val="99"/>
    <w:rsid w:val="00446B7C"/>
  </w:style>
  <w:style w:type="character" w:styleId="Hyperlink">
    <w:name w:val="Hyperlink"/>
    <w:basedOn w:val="DefaultParagraphFont"/>
    <w:uiPriority w:val="99"/>
    <w:unhideWhenUsed/>
    <w:rsid w:val="00951629"/>
    <w:rPr>
      <w:color w:val="0000FF" w:themeColor="hyperlink"/>
      <w:u w:val="single"/>
    </w:rPr>
  </w:style>
  <w:style w:type="table" w:styleId="TableGrid">
    <w:name w:val="Table Grid"/>
    <w:basedOn w:val="TableNormal"/>
    <w:uiPriority w:val="59"/>
    <w:rsid w:val="00EB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44494">
      <w:bodyDiv w:val="1"/>
      <w:marLeft w:val="0"/>
      <w:marRight w:val="0"/>
      <w:marTop w:val="0"/>
      <w:marBottom w:val="0"/>
      <w:divBdr>
        <w:top w:val="none" w:sz="0" w:space="0" w:color="auto"/>
        <w:left w:val="none" w:sz="0" w:space="0" w:color="auto"/>
        <w:bottom w:val="none" w:sz="0" w:space="0" w:color="auto"/>
        <w:right w:val="none" w:sz="0" w:space="0" w:color="auto"/>
      </w:divBdr>
    </w:div>
    <w:div w:id="805586321">
      <w:bodyDiv w:val="1"/>
      <w:marLeft w:val="0"/>
      <w:marRight w:val="0"/>
      <w:marTop w:val="0"/>
      <w:marBottom w:val="0"/>
      <w:divBdr>
        <w:top w:val="none" w:sz="0" w:space="0" w:color="auto"/>
        <w:left w:val="none" w:sz="0" w:space="0" w:color="auto"/>
        <w:bottom w:val="none" w:sz="0" w:space="0" w:color="auto"/>
        <w:right w:val="none" w:sz="0" w:space="0" w:color="auto"/>
      </w:divBdr>
    </w:div>
    <w:div w:id="1446342282">
      <w:bodyDiv w:val="1"/>
      <w:marLeft w:val="0"/>
      <w:marRight w:val="0"/>
      <w:marTop w:val="0"/>
      <w:marBottom w:val="0"/>
      <w:divBdr>
        <w:top w:val="none" w:sz="0" w:space="0" w:color="auto"/>
        <w:left w:val="none" w:sz="0" w:space="0" w:color="auto"/>
        <w:bottom w:val="none" w:sz="0" w:space="0" w:color="auto"/>
        <w:right w:val="none" w:sz="0" w:space="0" w:color="auto"/>
      </w:divBdr>
    </w:div>
    <w:div w:id="1960531677">
      <w:bodyDiv w:val="1"/>
      <w:marLeft w:val="0"/>
      <w:marRight w:val="0"/>
      <w:marTop w:val="0"/>
      <w:marBottom w:val="0"/>
      <w:divBdr>
        <w:top w:val="none" w:sz="0" w:space="0" w:color="auto"/>
        <w:left w:val="none" w:sz="0" w:space="0" w:color="auto"/>
        <w:bottom w:val="none" w:sz="0" w:space="0" w:color="auto"/>
        <w:right w:val="none" w:sz="0" w:space="0" w:color="auto"/>
      </w:divBdr>
    </w:div>
    <w:div w:id="2121944926">
      <w:bodyDiv w:val="1"/>
      <w:marLeft w:val="0"/>
      <w:marRight w:val="0"/>
      <w:marTop w:val="0"/>
      <w:marBottom w:val="0"/>
      <w:divBdr>
        <w:top w:val="none" w:sz="0" w:space="0" w:color="auto"/>
        <w:left w:val="none" w:sz="0" w:space="0" w:color="auto"/>
        <w:bottom w:val="none" w:sz="0" w:space="0" w:color="auto"/>
        <w:right w:val="none" w:sz="0" w:space="0" w:color="auto"/>
      </w:divBdr>
      <w:divsChild>
        <w:div w:id="1970356893">
          <w:marLeft w:val="0"/>
          <w:marRight w:val="0"/>
          <w:marTop w:val="0"/>
          <w:marBottom w:val="0"/>
          <w:divBdr>
            <w:top w:val="none" w:sz="0" w:space="0" w:color="auto"/>
            <w:left w:val="none" w:sz="0" w:space="0" w:color="auto"/>
            <w:bottom w:val="none" w:sz="0" w:space="0" w:color="auto"/>
            <w:right w:val="none" w:sz="0" w:space="0" w:color="auto"/>
          </w:divBdr>
        </w:div>
        <w:div w:id="21235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FDC1-A5F7-4F8F-BD0C-CE20A29C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12092</Words>
  <Characters>6894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Ģeodēziskie darbi būvniecībā</vt:lpstr>
    </vt:vector>
  </TitlesOfParts>
  <Company>EM</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Ģeodēziskie darbi būvniecībā</dc:title>
  <dc:subject>Būvnormatīvs</dc:subject>
  <dc:creator>Avota</dc:creator>
  <dc:description>67013262, Evija.Avota@em.gov.lv</dc:description>
  <cp:lastModifiedBy>Leontīne Babkina</cp:lastModifiedBy>
  <cp:revision>8</cp:revision>
  <cp:lastPrinted>2015-06-27T11:29:00Z</cp:lastPrinted>
  <dcterms:created xsi:type="dcterms:W3CDTF">2015-06-04T07:21:00Z</dcterms:created>
  <dcterms:modified xsi:type="dcterms:W3CDTF">2015-06-30T11:38:00Z</dcterms:modified>
</cp:coreProperties>
</file>