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61B20" w14:textId="0700155D" w:rsidR="00A40379" w:rsidRPr="00A51CB4" w:rsidRDefault="00A40379" w:rsidP="007831B5">
      <w:pPr>
        <w:spacing w:before="120" w:after="120"/>
        <w:ind w:right="45" w:firstLine="284"/>
        <w:jc w:val="right"/>
        <w:rPr>
          <w:rFonts w:eastAsia="Times New Roman" w:cs="Times New Roman"/>
          <w:b/>
          <w:szCs w:val="28"/>
        </w:rPr>
      </w:pPr>
      <w:r w:rsidRPr="00A51CB4">
        <w:rPr>
          <w:rFonts w:eastAsia="Times New Roman" w:cs="Times New Roman"/>
          <w:b/>
          <w:szCs w:val="28"/>
        </w:rPr>
        <w:t xml:space="preserve">Ekonomikas ministrijas iesniegtajā redakcijā </w:t>
      </w:r>
    </w:p>
    <w:p w14:paraId="2F1D02C5" w14:textId="77777777" w:rsidR="00A40379" w:rsidRPr="00A51CB4" w:rsidRDefault="00A40379" w:rsidP="007831B5">
      <w:pPr>
        <w:ind w:right="45" w:firstLine="284"/>
        <w:jc w:val="right"/>
        <w:rPr>
          <w:rFonts w:eastAsia="Times New Roman" w:cs="Times New Roman"/>
          <w:b/>
          <w:szCs w:val="28"/>
        </w:rPr>
      </w:pPr>
    </w:p>
    <w:p w14:paraId="2B9B8703" w14:textId="77777777" w:rsidR="007831B5" w:rsidRDefault="005E4646" w:rsidP="007831B5">
      <w:pPr>
        <w:ind w:right="45" w:firstLine="284"/>
        <w:jc w:val="right"/>
        <w:rPr>
          <w:rFonts w:eastAsia="Times New Roman" w:cs="Times New Roman"/>
          <w:szCs w:val="28"/>
        </w:rPr>
      </w:pPr>
      <w:r w:rsidRPr="00A51CB4">
        <w:rPr>
          <w:rFonts w:eastAsia="Times New Roman" w:cs="Times New Roman"/>
          <w:szCs w:val="28"/>
        </w:rPr>
        <w:t xml:space="preserve">Apstiprināts ar </w:t>
      </w:r>
    </w:p>
    <w:p w14:paraId="1EA85790" w14:textId="08975383" w:rsidR="005E4646" w:rsidRPr="00A51CB4" w:rsidRDefault="005E4646" w:rsidP="007831B5">
      <w:pPr>
        <w:ind w:right="45" w:firstLine="284"/>
        <w:jc w:val="right"/>
        <w:rPr>
          <w:rFonts w:eastAsia="Times New Roman" w:cs="Times New Roman"/>
          <w:szCs w:val="28"/>
        </w:rPr>
      </w:pPr>
      <w:r w:rsidRPr="00A51CB4">
        <w:rPr>
          <w:rFonts w:eastAsia="Times New Roman" w:cs="Times New Roman"/>
          <w:szCs w:val="28"/>
        </w:rPr>
        <w:t>Ministru kabineta</w:t>
      </w:r>
    </w:p>
    <w:p w14:paraId="45F2373B" w14:textId="57D4766E" w:rsidR="007831B5" w:rsidRPr="00CD757F" w:rsidRDefault="007831B5" w:rsidP="007831B5">
      <w:pPr>
        <w:jc w:val="right"/>
      </w:pPr>
      <w:r w:rsidRPr="00CD757F">
        <w:t>2015. gada  </w:t>
      </w:r>
      <w:r w:rsidR="00881E66">
        <w:rPr>
          <w:szCs w:val="28"/>
        </w:rPr>
        <w:t>30. jūnij</w:t>
      </w:r>
      <w:r w:rsidR="00881E66">
        <w:rPr>
          <w:szCs w:val="28"/>
        </w:rPr>
        <w:t>a</w:t>
      </w:r>
    </w:p>
    <w:p w14:paraId="783DB8DC" w14:textId="2AAAACD4" w:rsidR="007831B5" w:rsidRPr="00CD757F" w:rsidRDefault="007831B5" w:rsidP="007831B5">
      <w:pPr>
        <w:jc w:val="right"/>
      </w:pPr>
      <w:r w:rsidRPr="00CD757F">
        <w:t>noteikumiem Nr. </w:t>
      </w:r>
      <w:r w:rsidR="00881E66">
        <w:t>331</w:t>
      </w:r>
      <w:bookmarkStart w:id="0" w:name="_GoBack"/>
      <w:bookmarkEnd w:id="0"/>
    </w:p>
    <w:p w14:paraId="1EA85792" w14:textId="1C67674A" w:rsidR="00C245B2" w:rsidRPr="00A51CB4" w:rsidRDefault="00C245B2" w:rsidP="007831B5">
      <w:pPr>
        <w:ind w:right="45" w:firstLine="284"/>
        <w:jc w:val="right"/>
        <w:rPr>
          <w:rFonts w:cs="Times New Roman"/>
          <w:szCs w:val="28"/>
        </w:rPr>
      </w:pPr>
    </w:p>
    <w:p w14:paraId="1EA85793" w14:textId="77777777" w:rsidR="00EB4DAF" w:rsidRDefault="00EB4DAF" w:rsidP="007831B5">
      <w:pPr>
        <w:shd w:val="clear" w:color="auto" w:fill="FFFFFF"/>
        <w:ind w:firstLine="283"/>
        <w:jc w:val="center"/>
        <w:rPr>
          <w:rFonts w:eastAsia="Times New Roman" w:cs="Times New Roman"/>
          <w:b/>
          <w:bCs/>
          <w:color w:val="000000" w:themeColor="text1"/>
          <w:szCs w:val="28"/>
          <w:lang w:eastAsia="lv-LV"/>
        </w:rPr>
      </w:pPr>
      <w:r w:rsidRPr="00A51CB4">
        <w:rPr>
          <w:rFonts w:eastAsia="Times New Roman" w:cs="Times New Roman"/>
          <w:b/>
          <w:bCs/>
          <w:color w:val="000000" w:themeColor="text1"/>
          <w:szCs w:val="28"/>
          <w:lang w:eastAsia="lv-LV"/>
        </w:rPr>
        <w:t>Latvijas būvnormatīvs LBN</w:t>
      </w:r>
      <w:r w:rsidR="00AA1031"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208-</w:t>
      </w:r>
      <w:r w:rsidR="008D249C" w:rsidRPr="00A51CB4">
        <w:rPr>
          <w:rFonts w:eastAsia="Times New Roman" w:cs="Times New Roman"/>
          <w:b/>
          <w:bCs/>
          <w:color w:val="000000" w:themeColor="text1"/>
          <w:szCs w:val="28"/>
          <w:lang w:eastAsia="lv-LV"/>
        </w:rPr>
        <w:t>1</w:t>
      </w:r>
      <w:r w:rsidR="006B32DC" w:rsidRPr="00A51CB4">
        <w:rPr>
          <w:rFonts w:eastAsia="Times New Roman" w:cs="Times New Roman"/>
          <w:b/>
          <w:bCs/>
          <w:color w:val="000000" w:themeColor="text1"/>
          <w:szCs w:val="28"/>
          <w:lang w:eastAsia="lv-LV"/>
        </w:rPr>
        <w:t>5</w:t>
      </w:r>
      <w:r w:rsidRPr="00A51CB4">
        <w:rPr>
          <w:rFonts w:eastAsia="Times New Roman" w:cs="Times New Roman"/>
          <w:b/>
          <w:bCs/>
          <w:color w:val="000000" w:themeColor="text1"/>
          <w:szCs w:val="28"/>
          <w:lang w:eastAsia="lv-LV"/>
        </w:rPr>
        <w:t xml:space="preserve"> </w:t>
      </w:r>
      <w:r w:rsidR="00804D94" w:rsidRPr="00A51CB4">
        <w:rPr>
          <w:rFonts w:eastAsia="Times New Roman" w:cs="Times New Roman"/>
          <w:b/>
          <w:bCs/>
          <w:color w:val="000000" w:themeColor="text1"/>
          <w:szCs w:val="28"/>
          <w:lang w:eastAsia="lv-LV"/>
        </w:rPr>
        <w:t>“</w:t>
      </w:r>
      <w:r w:rsidRPr="00A51CB4">
        <w:rPr>
          <w:rFonts w:eastAsia="Times New Roman" w:cs="Times New Roman"/>
          <w:b/>
          <w:bCs/>
          <w:color w:val="000000" w:themeColor="text1"/>
          <w:szCs w:val="28"/>
          <w:lang w:eastAsia="lv-LV"/>
        </w:rPr>
        <w:t>Publiskas būves</w:t>
      </w:r>
      <w:r w:rsidR="00C245B2" w:rsidRPr="00A51CB4">
        <w:rPr>
          <w:rFonts w:eastAsia="Times New Roman" w:cs="Times New Roman"/>
          <w:b/>
          <w:bCs/>
          <w:color w:val="000000" w:themeColor="text1"/>
          <w:szCs w:val="28"/>
          <w:lang w:eastAsia="lv-LV"/>
        </w:rPr>
        <w:t>”</w:t>
      </w:r>
    </w:p>
    <w:p w14:paraId="1886BD90" w14:textId="77777777" w:rsidR="007831B5" w:rsidRPr="00A51CB4" w:rsidRDefault="007831B5" w:rsidP="007831B5">
      <w:pPr>
        <w:shd w:val="clear" w:color="auto" w:fill="FFFFFF"/>
        <w:ind w:firstLine="283"/>
        <w:jc w:val="center"/>
        <w:rPr>
          <w:rFonts w:eastAsia="Times New Roman" w:cs="Times New Roman"/>
          <w:b/>
          <w:bCs/>
          <w:color w:val="000000" w:themeColor="text1"/>
          <w:szCs w:val="28"/>
          <w:lang w:eastAsia="lv-LV"/>
        </w:rPr>
      </w:pPr>
    </w:p>
    <w:p w14:paraId="1EA85794" w14:textId="4B8D8647" w:rsidR="00EB4DAF" w:rsidRPr="007831B5" w:rsidRDefault="00EB4DAF" w:rsidP="007831B5">
      <w:pPr>
        <w:pStyle w:val="ListParagraph"/>
        <w:numPr>
          <w:ilvl w:val="0"/>
          <w:numId w:val="1"/>
        </w:numPr>
        <w:shd w:val="clear" w:color="auto" w:fill="FFFFFF"/>
        <w:jc w:val="center"/>
        <w:rPr>
          <w:rFonts w:eastAsia="Times New Roman" w:cs="Times New Roman"/>
          <w:b/>
          <w:bCs/>
          <w:color w:val="000000" w:themeColor="text1"/>
          <w:szCs w:val="28"/>
          <w:lang w:eastAsia="lv-LV"/>
        </w:rPr>
      </w:pPr>
      <w:bookmarkStart w:id="1" w:name="n1"/>
      <w:bookmarkEnd w:id="1"/>
      <w:r w:rsidRPr="007831B5">
        <w:rPr>
          <w:rFonts w:eastAsia="Times New Roman" w:cs="Times New Roman"/>
          <w:b/>
          <w:bCs/>
          <w:color w:val="000000" w:themeColor="text1"/>
          <w:szCs w:val="28"/>
          <w:lang w:eastAsia="lv-LV"/>
        </w:rPr>
        <w:t>Vispārīgie jautājumi</w:t>
      </w:r>
    </w:p>
    <w:p w14:paraId="0422F13E" w14:textId="77777777" w:rsidR="007831B5" w:rsidRPr="007831B5" w:rsidRDefault="007831B5" w:rsidP="007831B5">
      <w:pPr>
        <w:shd w:val="clear" w:color="auto" w:fill="FFFFFF"/>
        <w:ind w:left="283"/>
        <w:jc w:val="center"/>
        <w:rPr>
          <w:rFonts w:eastAsia="Times New Roman" w:cs="Times New Roman"/>
          <w:b/>
          <w:bCs/>
          <w:color w:val="000000" w:themeColor="text1"/>
          <w:szCs w:val="28"/>
          <w:lang w:eastAsia="lv-LV"/>
        </w:rPr>
      </w:pPr>
    </w:p>
    <w:p w14:paraId="1EA85795" w14:textId="77777777" w:rsidR="00AA1031" w:rsidRPr="00A51CB4" w:rsidRDefault="00515DFF" w:rsidP="007831B5">
      <w:pPr>
        <w:shd w:val="clear" w:color="auto" w:fill="FFFFFF"/>
        <w:ind w:firstLine="283"/>
        <w:jc w:val="both"/>
        <w:rPr>
          <w:rFonts w:eastAsia="Times New Roman" w:cs="Times New Roman"/>
          <w:color w:val="000000" w:themeColor="text1"/>
          <w:szCs w:val="28"/>
          <w:lang w:eastAsia="lv-LV"/>
        </w:rPr>
      </w:pPr>
      <w:bookmarkStart w:id="2" w:name="p-284272"/>
      <w:bookmarkEnd w:id="2"/>
      <w:r w:rsidRPr="00A51CB4">
        <w:rPr>
          <w:rFonts w:eastAsia="Times New Roman" w:cs="Times New Roman"/>
          <w:color w:val="000000" w:themeColor="text1"/>
          <w:szCs w:val="28"/>
          <w:lang w:eastAsia="lv-LV"/>
        </w:rPr>
        <w:t>1. Būvnormatīvs nosaka prasības, kādas ievēro projektējot jaunbūvējamas, atjaunojamas un pārbūvējamas publiskas būves, kā arī prasības publisku telpu projektēšanai citādu lietošanas veida būvēs.</w:t>
      </w:r>
      <w:r w:rsidR="00681F09" w:rsidRPr="00A51CB4">
        <w:rPr>
          <w:rFonts w:eastAsia="Times New Roman" w:cs="Times New Roman"/>
          <w:color w:val="000000" w:themeColor="text1"/>
          <w:szCs w:val="28"/>
          <w:lang w:eastAsia="lv-LV"/>
        </w:rPr>
        <w:t xml:space="preserve"> Būvnormatīvs neattiecas uz mazo arhitektūras formu – kiosku, sabiedriskā transporta pieturvietu, vaļēju nojumju, taksofonu kabīņu – un citu mazizmēra un pagaidu būvju projektēšanu.</w:t>
      </w:r>
    </w:p>
    <w:p w14:paraId="704B9964" w14:textId="77777777" w:rsidR="007831B5" w:rsidRDefault="007831B5" w:rsidP="007831B5">
      <w:pPr>
        <w:shd w:val="clear" w:color="auto" w:fill="FFFFFF"/>
        <w:ind w:firstLine="283"/>
        <w:jc w:val="both"/>
        <w:rPr>
          <w:rFonts w:eastAsia="Times New Roman" w:cs="Times New Roman"/>
          <w:color w:val="000000" w:themeColor="text1"/>
          <w:szCs w:val="28"/>
          <w:lang w:eastAsia="lv-LV"/>
        </w:rPr>
      </w:pPr>
    </w:p>
    <w:p w14:paraId="1EA85796"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Būvnormatīvā lietoti šādi termini:</w:t>
      </w:r>
    </w:p>
    <w:p w14:paraId="1EA85797" w14:textId="77777777" w:rsidR="002727A9"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C245B2"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 </w:t>
      </w:r>
      <w:r w:rsidR="002727A9" w:rsidRPr="00A51CB4">
        <w:rPr>
          <w:rFonts w:eastAsia="Times New Roman" w:cs="Times New Roman"/>
          <w:color w:val="000000" w:themeColor="text1"/>
          <w:szCs w:val="28"/>
          <w:lang w:eastAsia="lv-LV"/>
        </w:rPr>
        <w:t>bērnu iestāde – publiska ēka, kurā sniedz bērnu uzraudzības vai sociālās aprūpes pakalpojumu vai īsteno pirmskolas izglītības programmu;</w:t>
      </w:r>
    </w:p>
    <w:p w14:paraId="1EA85798" w14:textId="77777777" w:rsidR="00EB4DAF" w:rsidRPr="00A51CB4" w:rsidRDefault="002727A9"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2.2. </w:t>
      </w:r>
      <w:r w:rsidR="00C245B2" w:rsidRPr="00A51CB4">
        <w:rPr>
          <w:rFonts w:eastAsia="Times New Roman" w:cs="Times New Roman"/>
          <w:color w:val="000000" w:themeColor="text1"/>
          <w:szCs w:val="28"/>
          <w:lang w:eastAsia="lv-LV"/>
        </w:rPr>
        <w:t>darba telpa </w:t>
      </w:r>
      <w:r w:rsidR="00EB4DAF" w:rsidRPr="00A51CB4">
        <w:rPr>
          <w:rFonts w:eastAsia="Times New Roman" w:cs="Times New Roman"/>
          <w:color w:val="000000" w:themeColor="text1"/>
          <w:szCs w:val="28"/>
          <w:lang w:eastAsia="lv-LV"/>
        </w:rPr>
        <w:t>– nedzīvojamā telpa, kurā notiek darba process un kurā nav paredzēta apmeklētāju uzturēšanās;</w:t>
      </w:r>
    </w:p>
    <w:p w14:paraId="1EA85799"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C245B2" w:rsidRPr="00A51CB4">
        <w:rPr>
          <w:rFonts w:eastAsia="Times New Roman" w:cs="Times New Roman"/>
          <w:color w:val="000000" w:themeColor="text1"/>
          <w:szCs w:val="28"/>
          <w:lang w:eastAsia="lv-LV"/>
        </w:rPr>
        <w:t>.</w:t>
      </w:r>
      <w:r w:rsidR="002727A9" w:rsidRPr="00A51CB4">
        <w:rPr>
          <w:rFonts w:eastAsia="Times New Roman" w:cs="Times New Roman"/>
          <w:color w:val="000000" w:themeColor="text1"/>
          <w:szCs w:val="28"/>
          <w:lang w:eastAsia="lv-LV"/>
        </w:rPr>
        <w:t>3</w:t>
      </w:r>
      <w:r w:rsidR="00C245B2"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C245B2" w:rsidRPr="00A51CB4">
        <w:rPr>
          <w:rFonts w:eastAsia="Times New Roman" w:cs="Times New Roman"/>
          <w:color w:val="000000" w:themeColor="text1"/>
          <w:szCs w:val="28"/>
          <w:lang w:eastAsia="lv-LV"/>
        </w:rPr>
        <w:t>mācību telpa </w:t>
      </w:r>
      <w:r w:rsidR="00EB4DAF" w:rsidRPr="00A51CB4">
        <w:rPr>
          <w:rFonts w:eastAsia="Times New Roman" w:cs="Times New Roman"/>
          <w:color w:val="000000" w:themeColor="text1"/>
          <w:szCs w:val="28"/>
          <w:lang w:eastAsia="lv-LV"/>
        </w:rPr>
        <w:t>– nedzīvojamā telpa, kurā notiek mācību process (piemēram, klase, auditorija, mācību laboratorija);</w:t>
      </w:r>
    </w:p>
    <w:p w14:paraId="1EA8579A"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C245B2" w:rsidRPr="00A51CB4">
        <w:rPr>
          <w:rFonts w:eastAsia="Times New Roman" w:cs="Times New Roman"/>
          <w:color w:val="000000" w:themeColor="text1"/>
          <w:szCs w:val="28"/>
          <w:lang w:eastAsia="lv-LV"/>
        </w:rPr>
        <w:t>.</w:t>
      </w:r>
      <w:r w:rsidR="002727A9" w:rsidRPr="00A51CB4">
        <w:rPr>
          <w:rFonts w:eastAsia="Times New Roman" w:cs="Times New Roman"/>
          <w:color w:val="000000" w:themeColor="text1"/>
          <w:szCs w:val="28"/>
          <w:lang w:eastAsia="lv-LV"/>
        </w:rPr>
        <w:t>4</w:t>
      </w:r>
      <w:r w:rsidR="00C245B2"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C245B2" w:rsidRPr="00A51CB4">
        <w:rPr>
          <w:rFonts w:eastAsia="Times New Roman" w:cs="Times New Roman"/>
          <w:color w:val="000000" w:themeColor="text1"/>
          <w:szCs w:val="28"/>
          <w:lang w:eastAsia="lv-LV"/>
        </w:rPr>
        <w:t>publiska būve </w:t>
      </w:r>
      <w:r w:rsidR="00EB4DAF" w:rsidRPr="00A51CB4">
        <w:rPr>
          <w:rFonts w:eastAsia="Times New Roman" w:cs="Times New Roman"/>
          <w:color w:val="000000" w:themeColor="text1"/>
          <w:szCs w:val="28"/>
          <w:lang w:eastAsia="lv-LV"/>
        </w:rPr>
        <w:t>–</w:t>
      </w:r>
      <w:r w:rsidR="00503DAA" w:rsidRPr="00A51CB4">
        <w:rPr>
          <w:rFonts w:eastAsia="Times New Roman" w:cs="Times New Roman"/>
          <w:color w:val="000000" w:themeColor="text1"/>
          <w:szCs w:val="28"/>
          <w:lang w:eastAsia="lv-LV"/>
        </w:rPr>
        <w:t xml:space="preserve"> ēka</w:t>
      </w:r>
      <w:r w:rsidR="00C245B2" w:rsidRPr="00A51CB4">
        <w:rPr>
          <w:rFonts w:eastAsia="Times New Roman" w:cs="Times New Roman"/>
          <w:color w:val="000000" w:themeColor="text1"/>
          <w:szCs w:val="28"/>
          <w:lang w:eastAsia="lv-LV"/>
        </w:rPr>
        <w:t>, kurā vairāk nekā 50 </w:t>
      </w:r>
      <w:r w:rsidR="00503DAA" w:rsidRPr="00A51CB4">
        <w:rPr>
          <w:rFonts w:eastAsia="Times New Roman" w:cs="Times New Roman"/>
          <w:color w:val="000000" w:themeColor="text1"/>
          <w:szCs w:val="28"/>
          <w:lang w:eastAsia="lv-LV"/>
        </w:rPr>
        <w:t>% ēkas</w:t>
      </w:r>
      <w:r w:rsidR="00EB4DAF" w:rsidRPr="00A51CB4">
        <w:rPr>
          <w:rFonts w:eastAsia="Times New Roman" w:cs="Times New Roman"/>
          <w:color w:val="000000" w:themeColor="text1"/>
          <w:szCs w:val="28"/>
          <w:lang w:eastAsia="lv-LV"/>
        </w:rPr>
        <w:t xml:space="preserve"> kopējās platības ir publiskas telpas vai telpas publiskas funkcijas nodrošināšanai</w:t>
      </w:r>
      <w:r w:rsidR="00503DAA" w:rsidRPr="00A51CB4">
        <w:rPr>
          <w:rFonts w:eastAsia="Times New Roman" w:cs="Times New Roman"/>
          <w:color w:val="000000" w:themeColor="text1"/>
          <w:szCs w:val="28"/>
          <w:lang w:eastAsia="lv-LV"/>
        </w:rPr>
        <w:t>, vai inženierb</w:t>
      </w:r>
      <w:r w:rsidR="00E91E07" w:rsidRPr="00A51CB4">
        <w:rPr>
          <w:rFonts w:eastAsia="Times New Roman" w:cs="Times New Roman"/>
          <w:color w:val="000000" w:themeColor="text1"/>
          <w:szCs w:val="28"/>
          <w:lang w:eastAsia="lv-LV"/>
        </w:rPr>
        <w:t xml:space="preserve">ūve, kura paredzēta </w:t>
      </w:r>
      <w:r w:rsidR="00503DAA" w:rsidRPr="00A51CB4">
        <w:rPr>
          <w:rFonts w:eastAsia="Times New Roman" w:cs="Times New Roman"/>
          <w:color w:val="000000" w:themeColor="text1"/>
          <w:szCs w:val="28"/>
          <w:lang w:eastAsia="lv-LV"/>
        </w:rPr>
        <w:t>publiskai lietošanai (piemēram, estrādes, stadioni)</w:t>
      </w:r>
      <w:r w:rsidR="00EB4DAF" w:rsidRPr="00A51CB4">
        <w:rPr>
          <w:rFonts w:eastAsia="Times New Roman" w:cs="Times New Roman"/>
          <w:color w:val="000000" w:themeColor="text1"/>
          <w:szCs w:val="28"/>
          <w:lang w:eastAsia="lv-LV"/>
        </w:rPr>
        <w:t>;</w:t>
      </w:r>
    </w:p>
    <w:p w14:paraId="1EA8579B"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2727A9" w:rsidRPr="00A51CB4">
        <w:rPr>
          <w:rFonts w:eastAsia="Times New Roman" w:cs="Times New Roman"/>
          <w:color w:val="000000" w:themeColor="text1"/>
          <w:szCs w:val="28"/>
          <w:lang w:eastAsia="lv-LV"/>
        </w:rPr>
        <w:t>.5</w:t>
      </w:r>
      <w:r w:rsidR="00C245B2"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C245B2" w:rsidRPr="00A51CB4">
        <w:rPr>
          <w:rFonts w:eastAsia="Times New Roman" w:cs="Times New Roman"/>
          <w:color w:val="000000" w:themeColor="text1"/>
          <w:szCs w:val="28"/>
          <w:lang w:eastAsia="lv-LV"/>
        </w:rPr>
        <w:t>publiska telpa </w:t>
      </w:r>
      <w:r w:rsidR="00EB4DAF" w:rsidRPr="00A51CB4">
        <w:rPr>
          <w:rFonts w:eastAsia="Times New Roman" w:cs="Times New Roman"/>
          <w:color w:val="000000" w:themeColor="text1"/>
          <w:szCs w:val="28"/>
          <w:lang w:eastAsia="lv-LV"/>
        </w:rPr>
        <w:t>– sabiedrībai pieejama nedzīvojamā telpa, kurā īslaicīgi var uzturēties un saņemt dažādus pakalpojumus apmeklētāji (piemēram, skatītāji, pacienti, klienti, pircēji, pasažieri</w:t>
      </w:r>
      <w:r w:rsidR="002727A9" w:rsidRPr="00A51CB4">
        <w:rPr>
          <w:rFonts w:eastAsia="Times New Roman" w:cs="Times New Roman"/>
          <w:color w:val="000000" w:themeColor="text1"/>
          <w:szCs w:val="28"/>
          <w:lang w:eastAsia="lv-LV"/>
        </w:rPr>
        <w:t>, studenti, audzēkņi</w:t>
      </w:r>
      <w:r w:rsidR="00EB4DAF" w:rsidRPr="00A51CB4">
        <w:rPr>
          <w:rFonts w:eastAsia="Times New Roman" w:cs="Times New Roman"/>
          <w:color w:val="000000" w:themeColor="text1"/>
          <w:szCs w:val="28"/>
          <w:lang w:eastAsia="lv-LV"/>
        </w:rPr>
        <w:t>);</w:t>
      </w:r>
    </w:p>
    <w:p w14:paraId="1EA8579C"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2</w:t>
      </w:r>
      <w:r w:rsidR="00C245B2" w:rsidRPr="00A51CB4">
        <w:rPr>
          <w:rFonts w:eastAsia="Times New Roman" w:cs="Times New Roman"/>
          <w:color w:val="000000" w:themeColor="text1"/>
          <w:szCs w:val="28"/>
          <w:lang w:eastAsia="lv-LV"/>
        </w:rPr>
        <w:t>.</w:t>
      </w:r>
      <w:r w:rsidR="002727A9" w:rsidRPr="00A51CB4">
        <w:rPr>
          <w:rFonts w:eastAsia="Times New Roman" w:cs="Times New Roman"/>
          <w:color w:val="000000" w:themeColor="text1"/>
          <w:szCs w:val="28"/>
          <w:lang w:eastAsia="lv-LV"/>
        </w:rPr>
        <w:t>6</w:t>
      </w:r>
      <w:r w:rsidR="00C245B2"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C245B2" w:rsidRPr="00A51CB4">
        <w:rPr>
          <w:rFonts w:eastAsia="Times New Roman" w:cs="Times New Roman"/>
          <w:color w:val="000000" w:themeColor="text1"/>
          <w:szCs w:val="28"/>
          <w:lang w:eastAsia="lv-LV"/>
        </w:rPr>
        <w:t>publisks pasākums </w:t>
      </w:r>
      <w:r w:rsidR="00EB4DAF" w:rsidRPr="00A51CB4">
        <w:rPr>
          <w:rFonts w:eastAsia="Times New Roman" w:cs="Times New Roman"/>
          <w:color w:val="000000" w:themeColor="text1"/>
          <w:szCs w:val="28"/>
          <w:lang w:eastAsia="lv-LV"/>
        </w:rPr>
        <w:t xml:space="preserve">– sabiedrībai pieejams dažādu veidu </w:t>
      </w:r>
      <w:r w:rsidR="005A5C54" w:rsidRPr="00A51CB4">
        <w:rPr>
          <w:rFonts w:eastAsia="Times New Roman" w:cs="Times New Roman"/>
          <w:color w:val="000000" w:themeColor="text1"/>
          <w:szCs w:val="28"/>
          <w:lang w:eastAsia="lv-LV"/>
        </w:rPr>
        <w:t>pasākums</w:t>
      </w:r>
      <w:r w:rsidR="00EB4DAF" w:rsidRPr="00A51CB4">
        <w:rPr>
          <w:rFonts w:eastAsia="Times New Roman" w:cs="Times New Roman"/>
          <w:color w:val="000000" w:themeColor="text1"/>
          <w:szCs w:val="28"/>
          <w:lang w:eastAsia="lv-LV"/>
        </w:rPr>
        <w:t xml:space="preserve"> </w:t>
      </w:r>
      <w:r w:rsidR="005A5C54" w:rsidRPr="00A51CB4">
        <w:rPr>
          <w:rFonts w:eastAsia="Times New Roman" w:cs="Times New Roman"/>
          <w:color w:val="000000" w:themeColor="text1"/>
          <w:szCs w:val="28"/>
          <w:lang w:eastAsia="lv-LV"/>
        </w:rPr>
        <w:t xml:space="preserve">publiskā vietā </w:t>
      </w:r>
      <w:r w:rsidR="00EB4DAF" w:rsidRPr="00A51CB4">
        <w:rPr>
          <w:rFonts w:eastAsia="Times New Roman" w:cs="Times New Roman"/>
          <w:color w:val="000000" w:themeColor="text1"/>
          <w:szCs w:val="28"/>
          <w:lang w:eastAsia="lv-LV"/>
        </w:rPr>
        <w:t>(piemēram, sarīkojumi, izrādes, kon</w:t>
      </w:r>
      <w:r w:rsidR="002727A9" w:rsidRPr="00A51CB4">
        <w:rPr>
          <w:rFonts w:eastAsia="Times New Roman" w:cs="Times New Roman"/>
          <w:color w:val="000000" w:themeColor="text1"/>
          <w:szCs w:val="28"/>
          <w:lang w:eastAsia="lv-LV"/>
        </w:rPr>
        <w:t>certi, sporta spēles, izstādes).</w:t>
      </w:r>
    </w:p>
    <w:p w14:paraId="1F488E63" w14:textId="77777777" w:rsidR="007831B5" w:rsidRDefault="007831B5" w:rsidP="007831B5">
      <w:pPr>
        <w:shd w:val="clear" w:color="auto" w:fill="FFFFFF"/>
        <w:ind w:firstLine="283"/>
        <w:jc w:val="both"/>
        <w:rPr>
          <w:rFonts w:eastAsia="Times New Roman" w:cs="Times New Roman"/>
          <w:color w:val="000000" w:themeColor="text1"/>
          <w:szCs w:val="28"/>
          <w:lang w:eastAsia="lv-LV"/>
        </w:rPr>
      </w:pPr>
      <w:bookmarkStart w:id="3" w:name="p-284068"/>
      <w:bookmarkEnd w:id="3"/>
    </w:p>
    <w:p w14:paraId="1EA8579D" w14:textId="77777777" w:rsidR="00EB4DAF" w:rsidRPr="00A51CB4" w:rsidRDefault="00515DFF" w:rsidP="007831B5">
      <w:pPr>
        <w:shd w:val="clear" w:color="auto" w:fill="FFFFFF"/>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3</w:t>
      </w:r>
      <w:r w:rsidR="00EB4DAF"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Cokola stāva, mansarda stāva, jumta stāva, pagrabstāva</w:t>
      </w:r>
      <w:r w:rsidR="006A3EB4"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xml:space="preserve"> tehniskā stāva</w:t>
      </w:r>
      <w:r w:rsidR="005E4646" w:rsidRPr="00A51CB4">
        <w:rPr>
          <w:rFonts w:eastAsia="Times New Roman" w:cs="Times New Roman"/>
          <w:color w:val="000000" w:themeColor="text1"/>
          <w:szCs w:val="28"/>
          <w:lang w:eastAsia="lv-LV"/>
        </w:rPr>
        <w:t>,</w:t>
      </w:r>
      <w:r w:rsidR="006A3EB4" w:rsidRPr="00A51CB4">
        <w:rPr>
          <w:rFonts w:eastAsia="Times New Roman" w:cs="Times New Roman"/>
          <w:color w:val="000000" w:themeColor="text1"/>
          <w:szCs w:val="28"/>
          <w:lang w:eastAsia="lv-LV"/>
        </w:rPr>
        <w:t xml:space="preserve"> </w:t>
      </w:r>
      <w:r w:rsidR="005E4646" w:rsidRPr="00A51CB4">
        <w:rPr>
          <w:rFonts w:eastAsia="Times New Roman" w:cs="Times New Roman"/>
          <w:color w:val="000000" w:themeColor="text1"/>
          <w:szCs w:val="28"/>
          <w:lang w:eastAsia="lv-LV"/>
        </w:rPr>
        <w:t>balkonu, lodžiju, lieveņu un terašu</w:t>
      </w:r>
      <w:r w:rsidR="00EB4DAF" w:rsidRPr="00A51CB4">
        <w:rPr>
          <w:rFonts w:eastAsia="Times New Roman" w:cs="Times New Roman"/>
          <w:color w:val="000000" w:themeColor="text1"/>
          <w:szCs w:val="28"/>
          <w:lang w:eastAsia="lv-LV"/>
        </w:rPr>
        <w:t xml:space="preserve"> terminu skaidrojumi ir sniegti normatīvajā aktā par dzīvojamām ēkām.</w:t>
      </w:r>
    </w:p>
    <w:p w14:paraId="3D8B2596" w14:textId="77777777" w:rsidR="007831B5" w:rsidRDefault="007831B5" w:rsidP="007831B5">
      <w:pPr>
        <w:shd w:val="clear" w:color="auto" w:fill="FFFFFF"/>
        <w:ind w:firstLine="284"/>
        <w:jc w:val="both"/>
        <w:rPr>
          <w:rFonts w:eastAsia="Times New Roman" w:cs="Times New Roman"/>
          <w:color w:val="000000" w:themeColor="text1"/>
          <w:szCs w:val="28"/>
          <w:lang w:eastAsia="lv-LV"/>
        </w:rPr>
      </w:pPr>
      <w:bookmarkStart w:id="4" w:name="p-284069"/>
      <w:bookmarkStart w:id="5" w:name="p-284070"/>
      <w:bookmarkEnd w:id="4"/>
      <w:bookmarkEnd w:id="5"/>
    </w:p>
    <w:p w14:paraId="1EA8579E" w14:textId="77777777" w:rsidR="00EB4DAF" w:rsidRPr="00A51CB4" w:rsidRDefault="00EB4DAF" w:rsidP="007831B5">
      <w:pPr>
        <w:shd w:val="clear" w:color="auto" w:fill="FFFFFF"/>
        <w:ind w:firstLine="284"/>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4.</w:t>
      </w:r>
      <w:r w:rsidR="0020205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w:t>
      </w:r>
      <w:r w:rsidR="00202056" w:rsidRPr="00A51CB4">
        <w:rPr>
          <w:rFonts w:eastAsia="Times New Roman" w:cs="Times New Roman"/>
          <w:color w:val="000000" w:themeColor="text1"/>
          <w:szCs w:val="28"/>
          <w:lang w:eastAsia="lv-LV"/>
        </w:rPr>
        <w:t>u</w:t>
      </w:r>
      <w:r w:rsidRPr="00A51CB4">
        <w:rPr>
          <w:rFonts w:eastAsia="Times New Roman" w:cs="Times New Roman"/>
          <w:color w:val="000000" w:themeColor="text1"/>
          <w:szCs w:val="28"/>
          <w:lang w:eastAsia="lv-LV"/>
        </w:rPr>
        <w:t xml:space="preserve"> būvju funkcionālās grupas </w:t>
      </w:r>
      <w:r w:rsidR="00681F09" w:rsidRPr="00A51CB4">
        <w:rPr>
          <w:rFonts w:eastAsia="Times New Roman" w:cs="Times New Roman"/>
          <w:color w:val="000000" w:themeColor="text1"/>
          <w:szCs w:val="28"/>
          <w:lang w:eastAsia="lv-LV"/>
        </w:rPr>
        <w:t>dotas</w:t>
      </w:r>
      <w:r w:rsidRPr="00A51CB4">
        <w:rPr>
          <w:rFonts w:eastAsia="Times New Roman" w:cs="Times New Roman"/>
          <w:color w:val="000000" w:themeColor="text1"/>
          <w:szCs w:val="28"/>
          <w:lang w:eastAsia="lv-LV"/>
        </w:rPr>
        <w:t xml:space="preserve"> šā būvnormatīva 1.pielikumā.</w:t>
      </w:r>
    </w:p>
    <w:p w14:paraId="1E2DB91F" w14:textId="77777777" w:rsidR="007831B5" w:rsidRDefault="007831B5" w:rsidP="007831B5">
      <w:pPr>
        <w:shd w:val="clear" w:color="auto" w:fill="FFFFFF"/>
        <w:ind w:firstLine="284"/>
        <w:jc w:val="both"/>
        <w:rPr>
          <w:rFonts w:eastAsia="Times New Roman" w:cs="Times New Roman"/>
          <w:color w:val="000000" w:themeColor="text1"/>
          <w:szCs w:val="28"/>
          <w:lang w:eastAsia="lv-LV"/>
        </w:rPr>
      </w:pPr>
      <w:bookmarkStart w:id="6" w:name="p-284071"/>
      <w:bookmarkEnd w:id="6"/>
    </w:p>
    <w:p w14:paraId="1EA8579F" w14:textId="77777777" w:rsidR="00EB4DAF" w:rsidRPr="00A51CB4" w:rsidRDefault="00416133" w:rsidP="007831B5">
      <w:pPr>
        <w:shd w:val="clear" w:color="auto" w:fill="FFFFFF"/>
        <w:ind w:firstLine="284"/>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20205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Ja publisk</w:t>
      </w:r>
      <w:r w:rsidR="00EB4DAF" w:rsidRPr="00A51CB4">
        <w:rPr>
          <w:rFonts w:eastAsia="Times New Roman" w:cs="Times New Roman"/>
          <w:color w:val="000000" w:themeColor="text1"/>
          <w:szCs w:val="28"/>
          <w:lang w:eastAsia="lv-LV"/>
        </w:rPr>
        <w:t xml:space="preserve">ā </w:t>
      </w:r>
      <w:r w:rsidR="00DC4CCB"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ir paredzētas citādas </w:t>
      </w:r>
      <w:r w:rsidR="00515DFF" w:rsidRPr="00A51CB4">
        <w:rPr>
          <w:rFonts w:eastAsia="Times New Roman" w:cs="Times New Roman"/>
          <w:color w:val="000000" w:themeColor="text1"/>
          <w:szCs w:val="28"/>
          <w:lang w:eastAsia="lv-LV"/>
        </w:rPr>
        <w:t>lietošanas</w:t>
      </w:r>
      <w:r w:rsidR="00EB4DAF" w:rsidRPr="00A51CB4">
        <w:rPr>
          <w:rFonts w:eastAsia="Times New Roman" w:cs="Times New Roman"/>
          <w:color w:val="000000" w:themeColor="text1"/>
          <w:szCs w:val="28"/>
          <w:lang w:eastAsia="lv-LV"/>
        </w:rPr>
        <w:t xml:space="preserve"> telpas (piemēram, dzīvojamās, ražošanas), tās projektē atbilstoši attiecīgā </w:t>
      </w:r>
      <w:r w:rsidR="00515DFF" w:rsidRPr="00A51CB4">
        <w:rPr>
          <w:rFonts w:eastAsia="Times New Roman" w:cs="Times New Roman"/>
          <w:color w:val="000000" w:themeColor="text1"/>
          <w:szCs w:val="28"/>
          <w:lang w:eastAsia="lv-LV"/>
        </w:rPr>
        <w:t>lietošanas</w:t>
      </w:r>
      <w:r w:rsidR="00EB4DAF" w:rsidRPr="00A51CB4">
        <w:rPr>
          <w:rFonts w:eastAsia="Times New Roman" w:cs="Times New Roman"/>
          <w:color w:val="000000" w:themeColor="text1"/>
          <w:szCs w:val="28"/>
          <w:lang w:eastAsia="lv-LV"/>
        </w:rPr>
        <w:t xml:space="preserve"> veida projektēšanu regulējošajiem normatīvajiem aktiem.</w:t>
      </w:r>
    </w:p>
    <w:p w14:paraId="1EA857A0"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7" w:name="p6"/>
      <w:bookmarkStart w:id="8" w:name="p-284072"/>
      <w:bookmarkEnd w:id="7"/>
      <w:bookmarkEnd w:id="8"/>
      <w:r w:rsidRPr="00A51CB4">
        <w:rPr>
          <w:rFonts w:eastAsia="Times New Roman" w:cs="Times New Roman"/>
          <w:color w:val="000000" w:themeColor="text1"/>
          <w:szCs w:val="28"/>
          <w:lang w:eastAsia="lv-LV"/>
        </w:rPr>
        <w:lastRenderedPageBreak/>
        <w:t>6.</w:t>
      </w:r>
      <w:bookmarkStart w:id="9" w:name="p7"/>
      <w:bookmarkStart w:id="10" w:name="p-284073"/>
      <w:bookmarkEnd w:id="9"/>
      <w:bookmarkEnd w:id="10"/>
      <w:r w:rsidR="0020205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w:t>
      </w:r>
      <w:r w:rsidR="00681F09" w:rsidRPr="00A51CB4">
        <w:rPr>
          <w:rFonts w:eastAsia="Times New Roman" w:cs="Times New Roman"/>
          <w:color w:val="000000" w:themeColor="text1"/>
          <w:szCs w:val="28"/>
          <w:lang w:eastAsia="lv-LV"/>
        </w:rPr>
        <w:t>a</w:t>
      </w:r>
      <w:r w:rsidRPr="00A51CB4">
        <w:rPr>
          <w:rFonts w:eastAsia="Times New Roman" w:cs="Times New Roman"/>
          <w:color w:val="000000" w:themeColor="text1"/>
          <w:szCs w:val="28"/>
          <w:lang w:eastAsia="lv-LV"/>
        </w:rPr>
        <w:t xml:space="preserve">s </w:t>
      </w:r>
      <w:r w:rsidR="00681F09"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w:t>
      </w:r>
      <w:r w:rsidR="002727A9" w:rsidRPr="00A51CB4">
        <w:rPr>
          <w:rFonts w:eastAsia="Times New Roman" w:cs="Times New Roman"/>
          <w:color w:val="000000" w:themeColor="text1"/>
          <w:szCs w:val="28"/>
          <w:lang w:eastAsia="lv-LV"/>
        </w:rPr>
        <w:t>galveno lietošanas veidu</w:t>
      </w:r>
      <w:r w:rsidR="005A5C54" w:rsidRPr="00A51CB4">
        <w:rPr>
          <w:rFonts w:eastAsia="Times New Roman" w:cs="Times New Roman"/>
          <w:color w:val="000000" w:themeColor="text1"/>
          <w:szCs w:val="28"/>
          <w:lang w:eastAsia="lv-LV"/>
        </w:rPr>
        <w:t xml:space="preserve"> un nepieciešamo </w:t>
      </w:r>
      <w:r w:rsidR="002727A9" w:rsidRPr="00A51CB4">
        <w:rPr>
          <w:rFonts w:eastAsia="Times New Roman" w:cs="Times New Roman"/>
          <w:color w:val="000000" w:themeColor="text1"/>
          <w:szCs w:val="28"/>
          <w:lang w:eastAsia="lv-LV"/>
        </w:rPr>
        <w:t>telpu grupu</w:t>
      </w:r>
      <w:r w:rsidR="0027166E" w:rsidRPr="00A51CB4">
        <w:rPr>
          <w:rFonts w:eastAsia="Times New Roman" w:cs="Times New Roman"/>
          <w:color w:val="000000" w:themeColor="text1"/>
          <w:szCs w:val="28"/>
          <w:lang w:eastAsia="lv-LV"/>
        </w:rPr>
        <w:t xml:space="preserve"> lietošanas veidus</w:t>
      </w:r>
      <w:r w:rsidR="002727A9" w:rsidRPr="00A51CB4">
        <w:rPr>
          <w:rFonts w:eastAsia="Times New Roman" w:cs="Times New Roman"/>
          <w:color w:val="000000" w:themeColor="text1"/>
          <w:szCs w:val="28"/>
          <w:lang w:eastAsia="lv-LV"/>
        </w:rPr>
        <w:t xml:space="preserve"> un </w:t>
      </w:r>
      <w:r w:rsidRPr="00A51CB4">
        <w:rPr>
          <w:rFonts w:eastAsia="Times New Roman" w:cs="Times New Roman"/>
          <w:color w:val="000000" w:themeColor="text1"/>
          <w:szCs w:val="28"/>
          <w:lang w:eastAsia="lv-LV"/>
        </w:rPr>
        <w:t xml:space="preserve">telpu </w:t>
      </w:r>
      <w:r w:rsidR="005A5C54" w:rsidRPr="00A51CB4">
        <w:rPr>
          <w:rFonts w:eastAsia="Times New Roman" w:cs="Times New Roman"/>
          <w:color w:val="000000" w:themeColor="text1"/>
          <w:szCs w:val="28"/>
          <w:lang w:eastAsia="lv-LV"/>
        </w:rPr>
        <w:t>veidu</w:t>
      </w:r>
      <w:r w:rsidR="0027166E" w:rsidRPr="00A51CB4">
        <w:rPr>
          <w:rFonts w:eastAsia="Times New Roman" w:cs="Times New Roman"/>
          <w:color w:val="000000" w:themeColor="text1"/>
          <w:szCs w:val="28"/>
          <w:lang w:eastAsia="lv-LV"/>
        </w:rPr>
        <w:t>s</w:t>
      </w:r>
      <w:r w:rsidR="002727A9" w:rsidRPr="00A51CB4">
        <w:rPr>
          <w:rFonts w:eastAsia="Times New Roman" w:cs="Times New Roman"/>
          <w:color w:val="000000" w:themeColor="text1"/>
          <w:szCs w:val="28"/>
          <w:lang w:eastAsia="lv-LV"/>
        </w:rPr>
        <w:t>,</w:t>
      </w:r>
      <w:r w:rsidR="005A5C54" w:rsidRPr="00A51CB4">
        <w:rPr>
          <w:rFonts w:eastAsia="Times New Roman" w:cs="Times New Roman"/>
          <w:color w:val="000000" w:themeColor="text1"/>
          <w:szCs w:val="28"/>
          <w:lang w:eastAsia="lv-LV"/>
        </w:rPr>
        <w:t xml:space="preserve"> </w:t>
      </w:r>
      <w:r w:rsidR="002727A9" w:rsidRPr="00A51CB4">
        <w:rPr>
          <w:rFonts w:eastAsia="Times New Roman" w:cs="Times New Roman"/>
          <w:color w:val="000000" w:themeColor="text1"/>
          <w:szCs w:val="28"/>
          <w:lang w:eastAsia="lv-LV"/>
        </w:rPr>
        <w:t>to</w:t>
      </w:r>
      <w:r w:rsidR="005A5C54" w:rsidRPr="00A51CB4">
        <w:rPr>
          <w:rFonts w:eastAsia="Times New Roman" w:cs="Times New Roman"/>
          <w:color w:val="000000" w:themeColor="text1"/>
          <w:szCs w:val="28"/>
          <w:lang w:eastAsia="lv-LV"/>
        </w:rPr>
        <w:t xml:space="preserve"> </w:t>
      </w:r>
      <w:r w:rsidRPr="00A51CB4">
        <w:rPr>
          <w:rFonts w:eastAsia="Times New Roman" w:cs="Times New Roman"/>
          <w:color w:val="000000" w:themeColor="text1"/>
          <w:szCs w:val="28"/>
          <w:lang w:eastAsia="lv-LV"/>
        </w:rPr>
        <w:t>skaitu</w:t>
      </w:r>
      <w:r w:rsidR="002727A9" w:rsidRPr="00A51CB4">
        <w:rPr>
          <w:rFonts w:eastAsia="Times New Roman" w:cs="Times New Roman"/>
          <w:color w:val="000000" w:themeColor="text1"/>
          <w:szCs w:val="28"/>
          <w:lang w:eastAsia="lv-LV"/>
        </w:rPr>
        <w:t>, kā arī telpās izbūvējamo aprīkojumu</w:t>
      </w:r>
      <w:r w:rsidRPr="00A51CB4">
        <w:rPr>
          <w:rFonts w:eastAsia="Times New Roman" w:cs="Times New Roman"/>
          <w:color w:val="000000" w:themeColor="text1"/>
          <w:szCs w:val="28"/>
          <w:lang w:eastAsia="lv-LV"/>
        </w:rPr>
        <w:t xml:space="preserve"> nosaka pasūtītājs</w:t>
      </w:r>
      <w:r w:rsidR="00416133" w:rsidRPr="00A51CB4">
        <w:rPr>
          <w:rFonts w:eastAsia="Times New Roman" w:cs="Times New Roman"/>
          <w:color w:val="000000" w:themeColor="text1"/>
          <w:szCs w:val="28"/>
          <w:lang w:eastAsia="lv-LV"/>
        </w:rPr>
        <w:t>, ievērojot šī</w:t>
      </w:r>
      <w:r w:rsidRPr="00A51CB4">
        <w:rPr>
          <w:rFonts w:eastAsia="Times New Roman" w:cs="Times New Roman"/>
          <w:color w:val="000000" w:themeColor="text1"/>
          <w:szCs w:val="28"/>
          <w:lang w:eastAsia="lv-LV"/>
        </w:rPr>
        <w:t xml:space="preserve"> būvnormatīv</w:t>
      </w:r>
      <w:r w:rsidR="00416133" w:rsidRPr="00A51CB4">
        <w:rPr>
          <w:rFonts w:eastAsia="Times New Roman" w:cs="Times New Roman"/>
          <w:color w:val="000000" w:themeColor="text1"/>
          <w:szCs w:val="28"/>
          <w:lang w:eastAsia="lv-LV"/>
        </w:rPr>
        <w:t>a prasības</w:t>
      </w:r>
      <w:r w:rsidRPr="00A51CB4">
        <w:rPr>
          <w:rFonts w:eastAsia="Times New Roman" w:cs="Times New Roman"/>
          <w:color w:val="000000" w:themeColor="text1"/>
          <w:szCs w:val="28"/>
          <w:lang w:eastAsia="lv-LV"/>
        </w:rPr>
        <w:t>.</w:t>
      </w:r>
    </w:p>
    <w:p w14:paraId="1EA857A1" w14:textId="77777777" w:rsidR="0029380A"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11" w:name="p8"/>
      <w:bookmarkStart w:id="12" w:name="p-440074"/>
      <w:bookmarkStart w:id="13" w:name="p9"/>
      <w:bookmarkStart w:id="14" w:name="p-284273"/>
      <w:bookmarkEnd w:id="11"/>
      <w:bookmarkEnd w:id="12"/>
      <w:bookmarkEnd w:id="13"/>
      <w:bookmarkEnd w:id="14"/>
      <w:r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202056"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Projektējot </w:t>
      </w:r>
      <w:r w:rsidR="00E179E1" w:rsidRPr="00A51CB4">
        <w:rPr>
          <w:rFonts w:eastAsia="Times New Roman" w:cs="Times New Roman"/>
          <w:color w:val="000000" w:themeColor="text1"/>
          <w:szCs w:val="28"/>
          <w:lang w:eastAsia="lv-LV"/>
        </w:rPr>
        <w:t xml:space="preserve">publiskas </w:t>
      </w:r>
      <w:r w:rsidR="00681F09"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w:t>
      </w:r>
      <w:r w:rsidR="00681F09" w:rsidRPr="00A51CB4">
        <w:rPr>
          <w:rFonts w:eastAsia="Times New Roman" w:cs="Times New Roman"/>
          <w:color w:val="000000" w:themeColor="text1"/>
          <w:szCs w:val="28"/>
          <w:lang w:eastAsia="lv-LV"/>
        </w:rPr>
        <w:t>pārbūvi</w:t>
      </w:r>
      <w:r w:rsidR="00EB4DAF" w:rsidRPr="00A51CB4">
        <w:rPr>
          <w:rFonts w:eastAsia="Times New Roman" w:cs="Times New Roman"/>
          <w:color w:val="000000" w:themeColor="text1"/>
          <w:szCs w:val="28"/>
          <w:lang w:eastAsia="lv-LV"/>
        </w:rPr>
        <w:t xml:space="preserve"> vai </w:t>
      </w:r>
      <w:r w:rsidR="00681F09" w:rsidRPr="00A51CB4">
        <w:rPr>
          <w:rFonts w:eastAsia="Times New Roman" w:cs="Times New Roman"/>
          <w:color w:val="000000" w:themeColor="text1"/>
          <w:szCs w:val="28"/>
          <w:lang w:eastAsia="lv-LV"/>
        </w:rPr>
        <w:t>atjaunošanu</w:t>
      </w:r>
      <w:r w:rsidR="00EB4DAF" w:rsidRPr="00A51CB4">
        <w:rPr>
          <w:rFonts w:eastAsia="Times New Roman" w:cs="Times New Roman"/>
          <w:color w:val="000000" w:themeColor="text1"/>
          <w:szCs w:val="28"/>
          <w:lang w:eastAsia="lv-LV"/>
        </w:rPr>
        <w:t>, šaj</w:t>
      </w:r>
      <w:r w:rsidR="00202056" w:rsidRPr="00A51CB4">
        <w:rPr>
          <w:rFonts w:eastAsia="Times New Roman" w:cs="Times New Roman"/>
          <w:color w:val="000000" w:themeColor="text1"/>
          <w:szCs w:val="28"/>
          <w:lang w:eastAsia="lv-LV"/>
        </w:rPr>
        <w:t>ā būvnormatīvā noteikto publisku</w:t>
      </w:r>
      <w:r w:rsidR="00EB4DAF" w:rsidRPr="00A51CB4">
        <w:rPr>
          <w:rFonts w:eastAsia="Times New Roman" w:cs="Times New Roman"/>
          <w:color w:val="000000" w:themeColor="text1"/>
          <w:szCs w:val="28"/>
          <w:lang w:eastAsia="lv-LV"/>
        </w:rPr>
        <w:t xml:space="preserve"> telpu minimālo platību drīk</w:t>
      </w:r>
      <w:r w:rsidR="00C245B2" w:rsidRPr="00A51CB4">
        <w:rPr>
          <w:rFonts w:eastAsia="Times New Roman" w:cs="Times New Roman"/>
          <w:color w:val="000000" w:themeColor="text1"/>
          <w:szCs w:val="28"/>
          <w:lang w:eastAsia="lv-LV"/>
        </w:rPr>
        <w:t>st samazināt ne vairāk kā par 5 %, bet 10 </w:t>
      </w:r>
      <w:r w:rsidR="00EB4DAF" w:rsidRPr="00A51CB4">
        <w:rPr>
          <w:rFonts w:eastAsia="Times New Roman" w:cs="Times New Roman"/>
          <w:color w:val="000000" w:themeColor="text1"/>
          <w:szCs w:val="28"/>
          <w:lang w:eastAsia="lv-LV"/>
        </w:rPr>
        <w:t>% no telpu kopplatības logu orientācija var atšķirties no šā būvnormatīva 2.pielikumā noteiktā.</w:t>
      </w:r>
      <w:r w:rsidR="00155000" w:rsidRPr="00A51CB4">
        <w:rPr>
          <w:rFonts w:eastAsia="Times New Roman" w:cs="Times New Roman"/>
          <w:color w:val="000000" w:themeColor="text1"/>
          <w:szCs w:val="28"/>
          <w:lang w:eastAsia="lv-LV"/>
        </w:rPr>
        <w:t xml:space="preserve"> </w:t>
      </w:r>
      <w:r w:rsidR="0029380A" w:rsidRPr="00A51CB4">
        <w:rPr>
          <w:rFonts w:eastAsia="Times New Roman" w:cs="Times New Roman"/>
          <w:color w:val="000000" w:themeColor="text1"/>
          <w:szCs w:val="28"/>
          <w:lang w:eastAsia="lv-LV"/>
        </w:rPr>
        <w:t xml:space="preserve">Šajā būvnormatīvā noteiktās vides pieejamības prasības var neievērot projektējot publiskas būves atjaunošanu vai būves daļas, atsevišķas telpas pārbūvi, ja </w:t>
      </w:r>
      <w:r w:rsidR="009C79EA" w:rsidRPr="00A51CB4">
        <w:rPr>
          <w:rFonts w:eastAsia="Times New Roman" w:cs="Times New Roman"/>
          <w:color w:val="000000" w:themeColor="text1"/>
          <w:szCs w:val="28"/>
          <w:lang w:eastAsia="lv-LV"/>
        </w:rPr>
        <w:t>paredzētie</w:t>
      </w:r>
      <w:r w:rsidR="0029380A" w:rsidRPr="00A51CB4">
        <w:rPr>
          <w:rFonts w:eastAsia="Times New Roman" w:cs="Times New Roman"/>
          <w:color w:val="000000" w:themeColor="text1"/>
          <w:szCs w:val="28"/>
          <w:lang w:eastAsia="lv-LV"/>
        </w:rPr>
        <w:t xml:space="preserve"> risinājumi</w:t>
      </w:r>
      <w:r w:rsidR="009C79EA" w:rsidRPr="00A51CB4">
        <w:rPr>
          <w:rFonts w:eastAsia="Times New Roman" w:cs="Times New Roman"/>
          <w:color w:val="000000" w:themeColor="text1"/>
          <w:szCs w:val="28"/>
          <w:lang w:eastAsia="lv-LV"/>
        </w:rPr>
        <w:t xml:space="preserve"> nav saistīti ar vides pieejamības nodrošināšanu vai arī tehniski nav iespējams ievērot tās saskaņā ar Būvniecības likuma 9.panta trešo daļu.</w:t>
      </w:r>
    </w:p>
    <w:p w14:paraId="1EA857A2"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15" w:name="p9.1"/>
      <w:bookmarkStart w:id="16" w:name="p-440075"/>
      <w:bookmarkEnd w:id="15"/>
      <w:bookmarkEnd w:id="16"/>
      <w:r w:rsidRPr="00A51CB4">
        <w:rPr>
          <w:rFonts w:eastAsia="Times New Roman" w:cs="Times New Roman"/>
          <w:color w:val="000000" w:themeColor="text1"/>
          <w:szCs w:val="28"/>
          <w:lang w:eastAsia="lv-LV"/>
        </w:rPr>
        <w:t>8</w:t>
      </w:r>
      <w:r w:rsidR="00C245B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Projektējot publisku </w:t>
      </w:r>
      <w:r w:rsidR="00681F09" w:rsidRPr="00A51CB4">
        <w:rPr>
          <w:rFonts w:eastAsia="Times New Roman" w:cs="Times New Roman"/>
          <w:color w:val="000000" w:themeColor="text1"/>
          <w:szCs w:val="28"/>
          <w:lang w:eastAsia="lv-LV"/>
        </w:rPr>
        <w:t>būvi</w:t>
      </w:r>
      <w:r w:rsidR="00EB4DAF" w:rsidRPr="00A51CB4">
        <w:rPr>
          <w:rFonts w:eastAsia="Times New Roman" w:cs="Times New Roman"/>
          <w:color w:val="000000" w:themeColor="text1"/>
          <w:szCs w:val="28"/>
          <w:lang w:eastAsia="lv-LV"/>
        </w:rPr>
        <w:t xml:space="preserve"> vai telpu grupu, ņem vērā ugunsdrošību </w:t>
      </w:r>
      <w:r w:rsidR="002727A9" w:rsidRPr="00A51CB4">
        <w:rPr>
          <w:rFonts w:eastAsia="Times New Roman" w:cs="Times New Roman"/>
          <w:color w:val="000000" w:themeColor="text1"/>
          <w:szCs w:val="28"/>
          <w:lang w:eastAsia="lv-LV"/>
        </w:rPr>
        <w:t xml:space="preserve">un higiēnu </w:t>
      </w:r>
      <w:r w:rsidR="00EB4DAF" w:rsidRPr="00A51CB4">
        <w:rPr>
          <w:rFonts w:eastAsia="Times New Roman" w:cs="Times New Roman"/>
          <w:color w:val="000000" w:themeColor="text1"/>
          <w:szCs w:val="28"/>
          <w:lang w:eastAsia="lv-LV"/>
        </w:rPr>
        <w:t>reglamentējošo normatīvo aktu prasības, izņemot, ja šajā būvnormatīvā nav noteikts citādi.</w:t>
      </w:r>
    </w:p>
    <w:p w14:paraId="1EA857A3"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7" w:name="n2"/>
      <w:bookmarkEnd w:id="17"/>
      <w:r w:rsidRPr="00A51CB4">
        <w:rPr>
          <w:rFonts w:eastAsia="Times New Roman" w:cs="Times New Roman"/>
          <w:b/>
          <w:bCs/>
          <w:color w:val="000000" w:themeColor="text1"/>
          <w:szCs w:val="28"/>
          <w:lang w:eastAsia="lv-LV"/>
        </w:rPr>
        <w:t>2.</w:t>
      </w:r>
      <w:r w:rsidR="00681F09"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Publisk</w:t>
      </w:r>
      <w:r w:rsidR="00145AD3" w:rsidRPr="00A51CB4">
        <w:rPr>
          <w:rFonts w:eastAsia="Times New Roman" w:cs="Times New Roman"/>
          <w:b/>
          <w:bCs/>
          <w:color w:val="000000" w:themeColor="text1"/>
          <w:szCs w:val="28"/>
          <w:lang w:eastAsia="lv-LV"/>
        </w:rPr>
        <w:t>u</w:t>
      </w:r>
      <w:r w:rsidRPr="00A51CB4">
        <w:rPr>
          <w:rFonts w:eastAsia="Times New Roman" w:cs="Times New Roman"/>
          <w:b/>
          <w:bCs/>
          <w:color w:val="000000" w:themeColor="text1"/>
          <w:szCs w:val="28"/>
          <w:lang w:eastAsia="lv-LV"/>
        </w:rPr>
        <w:t xml:space="preserve"> </w:t>
      </w:r>
      <w:r w:rsidR="005A5C54" w:rsidRPr="00A51CB4">
        <w:rPr>
          <w:rFonts w:eastAsia="Times New Roman" w:cs="Times New Roman"/>
          <w:b/>
          <w:bCs/>
          <w:color w:val="000000" w:themeColor="text1"/>
          <w:szCs w:val="28"/>
          <w:lang w:eastAsia="lv-LV"/>
        </w:rPr>
        <w:t>būvju</w:t>
      </w:r>
      <w:r w:rsidRPr="00A51CB4">
        <w:rPr>
          <w:rFonts w:eastAsia="Times New Roman" w:cs="Times New Roman"/>
          <w:b/>
          <w:bCs/>
          <w:color w:val="000000" w:themeColor="text1"/>
          <w:szCs w:val="28"/>
          <w:lang w:eastAsia="lv-LV"/>
        </w:rPr>
        <w:t xml:space="preserve"> galvenie raksturlielumi</w:t>
      </w:r>
    </w:p>
    <w:p w14:paraId="1EA857A4"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8" w:name="n2.1"/>
      <w:bookmarkEnd w:id="18"/>
      <w:r w:rsidRPr="00A51CB4">
        <w:rPr>
          <w:rFonts w:eastAsia="Times New Roman" w:cs="Times New Roman"/>
          <w:b/>
          <w:bCs/>
          <w:color w:val="000000" w:themeColor="text1"/>
          <w:szCs w:val="28"/>
          <w:lang w:eastAsia="lv-LV"/>
        </w:rPr>
        <w:t>2.1.</w:t>
      </w:r>
      <w:r w:rsidR="00681F09"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Stāvu skaits</w:t>
      </w:r>
    </w:p>
    <w:p w14:paraId="1EA857A5"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19" w:name="p10"/>
      <w:bookmarkStart w:id="20" w:name="p-284274"/>
      <w:bookmarkEnd w:id="19"/>
      <w:bookmarkEnd w:id="20"/>
      <w:r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w:t>
      </w:r>
      <w:r w:rsidR="00681F09"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Stāvu skai</w:t>
      </w:r>
      <w:r w:rsidR="00145AD3" w:rsidRPr="00A51CB4">
        <w:rPr>
          <w:rFonts w:eastAsia="Times New Roman" w:cs="Times New Roman"/>
          <w:color w:val="000000" w:themeColor="text1"/>
          <w:szCs w:val="28"/>
          <w:lang w:eastAsia="lv-LV"/>
        </w:rPr>
        <w:t>ts un augstums publisk</w:t>
      </w:r>
      <w:r w:rsidR="00EB4DAF" w:rsidRPr="00A51CB4">
        <w:rPr>
          <w:rFonts w:eastAsia="Times New Roman" w:cs="Times New Roman"/>
          <w:color w:val="000000" w:themeColor="text1"/>
          <w:szCs w:val="28"/>
          <w:lang w:eastAsia="lv-LV"/>
        </w:rPr>
        <w:t xml:space="preserve">ā </w:t>
      </w:r>
      <w:r w:rsidR="00681F09"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ir atkarīgs no zemes</w:t>
      </w:r>
      <w:r w:rsidR="00145AD3" w:rsidRPr="00A51CB4">
        <w:rPr>
          <w:rFonts w:eastAsia="Times New Roman" w:cs="Times New Roman"/>
          <w:color w:val="000000" w:themeColor="text1"/>
          <w:szCs w:val="28"/>
          <w:lang w:eastAsia="lv-LV"/>
        </w:rPr>
        <w:t xml:space="preserve"> </w:t>
      </w:r>
      <w:r w:rsidR="00EB4DAF" w:rsidRPr="00A51CB4">
        <w:rPr>
          <w:rFonts w:eastAsia="Times New Roman" w:cs="Times New Roman"/>
          <w:color w:val="000000" w:themeColor="text1"/>
          <w:szCs w:val="28"/>
          <w:lang w:eastAsia="lv-LV"/>
        </w:rPr>
        <w:t>gabala apbūves intensitātes un apbūves augstuma ierobežojuma saskaņā ar attiecīgās pašvaldības teritorijas plānojumu un apbūves noteikumiem un detalizētāk tiek noteikts detālplānojumā (ja tas ir nepieciešams saskaņā ar normatīvajiem aktiem).</w:t>
      </w:r>
    </w:p>
    <w:p w14:paraId="1EA857A6"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1" w:name="p11"/>
      <w:bookmarkStart w:id="22" w:name="p-284079"/>
      <w:bookmarkEnd w:id="21"/>
      <w:bookmarkEnd w:id="22"/>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0</w:t>
      </w:r>
      <w:r w:rsidRPr="00A51CB4">
        <w:rPr>
          <w:rFonts w:eastAsia="Times New Roman" w:cs="Times New Roman"/>
          <w:color w:val="000000" w:themeColor="text1"/>
          <w:szCs w:val="28"/>
          <w:lang w:eastAsia="lv-LV"/>
        </w:rPr>
        <w:t>.</w:t>
      </w:r>
      <w:r w:rsidR="00681F09"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Stāvu skaitā ieskaita visus virszemes stāvus, kā arī cokola, mansarda, jumta un tehnisko stāvu. Jumta stāvus, kuros netiek </w:t>
      </w:r>
      <w:r w:rsidR="002727A9" w:rsidRPr="00A51CB4">
        <w:rPr>
          <w:rFonts w:eastAsia="Times New Roman" w:cs="Times New Roman"/>
          <w:color w:val="000000" w:themeColor="text1"/>
          <w:szCs w:val="28"/>
          <w:lang w:eastAsia="lv-LV"/>
        </w:rPr>
        <w:t>izbūvētas telpas</w:t>
      </w:r>
      <w:r w:rsidRPr="00A51CB4">
        <w:rPr>
          <w:rFonts w:eastAsia="Times New Roman" w:cs="Times New Roman"/>
          <w:color w:val="000000" w:themeColor="text1"/>
          <w:szCs w:val="28"/>
          <w:lang w:eastAsia="lv-LV"/>
        </w:rPr>
        <w:t>, kā arī neizbūvētus bēniņus stāvu skaitā neieskaita.</w:t>
      </w:r>
    </w:p>
    <w:p w14:paraId="1EA857A7"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3" w:name="p12"/>
      <w:bookmarkStart w:id="24" w:name="p-284080"/>
      <w:bookmarkEnd w:id="23"/>
      <w:bookmarkEnd w:id="24"/>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C76B0E" w:rsidRPr="00A51CB4">
        <w:rPr>
          <w:rFonts w:eastAsia="Times New Roman" w:cs="Times New Roman"/>
          <w:color w:val="000000" w:themeColor="text1"/>
          <w:szCs w:val="28"/>
          <w:lang w:eastAsia="lv-LV"/>
        </w:rPr>
        <w:t> </w:t>
      </w:r>
      <w:r w:rsidR="00202056" w:rsidRPr="00A51CB4">
        <w:rPr>
          <w:rFonts w:eastAsia="Times New Roman" w:cs="Times New Roman"/>
          <w:color w:val="000000" w:themeColor="text1"/>
          <w:szCs w:val="28"/>
          <w:lang w:eastAsia="lv-LV"/>
        </w:rPr>
        <w:t>Ja publiska</w:t>
      </w:r>
      <w:r w:rsidRPr="00A51CB4">
        <w:rPr>
          <w:rFonts w:eastAsia="Times New Roman" w:cs="Times New Roman"/>
          <w:color w:val="000000" w:themeColor="text1"/>
          <w:szCs w:val="28"/>
          <w:lang w:eastAsia="lv-LV"/>
        </w:rPr>
        <w:t xml:space="preserve">s </w:t>
      </w:r>
      <w:r w:rsidR="00681F09"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daļām ir atšķirīgs stāvu skaits vai </w:t>
      </w:r>
      <w:r w:rsidR="00681F09" w:rsidRPr="00A51CB4">
        <w:rPr>
          <w:rFonts w:eastAsia="Times New Roman" w:cs="Times New Roman"/>
          <w:color w:val="000000" w:themeColor="text1"/>
          <w:szCs w:val="28"/>
          <w:lang w:eastAsia="lv-LV"/>
        </w:rPr>
        <w:t>būve</w:t>
      </w:r>
      <w:r w:rsidRPr="00A51CB4">
        <w:rPr>
          <w:rFonts w:eastAsia="Times New Roman" w:cs="Times New Roman"/>
          <w:color w:val="000000" w:themeColor="text1"/>
          <w:szCs w:val="28"/>
          <w:lang w:eastAsia="lv-LV"/>
        </w:rPr>
        <w:t xml:space="preserve"> izvietota mainīga reljefa zemes</w:t>
      </w:r>
      <w:r w:rsidR="00202056" w:rsidRPr="00A51CB4">
        <w:rPr>
          <w:rFonts w:eastAsia="Times New Roman" w:cs="Times New Roman"/>
          <w:color w:val="000000" w:themeColor="text1"/>
          <w:szCs w:val="28"/>
          <w:lang w:eastAsia="lv-LV"/>
        </w:rPr>
        <w:t xml:space="preserve"> </w:t>
      </w:r>
      <w:r w:rsidRPr="00A51CB4">
        <w:rPr>
          <w:rFonts w:eastAsia="Times New Roman" w:cs="Times New Roman"/>
          <w:color w:val="000000" w:themeColor="text1"/>
          <w:szCs w:val="28"/>
          <w:lang w:eastAsia="lv-LV"/>
        </w:rPr>
        <w:t xml:space="preserve">gabalā, stāvu skaitu nosaka atsevišķi katrai </w:t>
      </w:r>
      <w:r w:rsidR="00681F09"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daļai un uzskaitē norāda lielāko stāvu skaitu.</w:t>
      </w:r>
    </w:p>
    <w:p w14:paraId="1EA857A8"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5" w:name="n2.2"/>
      <w:bookmarkEnd w:id="25"/>
      <w:r w:rsidRPr="00A51CB4">
        <w:rPr>
          <w:rFonts w:eastAsia="Times New Roman" w:cs="Times New Roman"/>
          <w:b/>
          <w:bCs/>
          <w:color w:val="000000" w:themeColor="text1"/>
          <w:szCs w:val="28"/>
          <w:lang w:eastAsia="lv-LV"/>
        </w:rPr>
        <w:t>2.2.</w:t>
      </w:r>
      <w:r w:rsidR="00681F09"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Apbūves intensitāte un stāva platība</w:t>
      </w:r>
    </w:p>
    <w:p w14:paraId="1EA857A9" w14:textId="74A47A23" w:rsidR="003C409E"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6" w:name="p13"/>
      <w:bookmarkStart w:id="27" w:name="p-284275"/>
      <w:bookmarkEnd w:id="26"/>
      <w:bookmarkEnd w:id="27"/>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w:t>
      </w:r>
      <w:r w:rsidR="00681F09"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Apbūves intensitāti nosaka </w:t>
      </w:r>
      <w:r w:rsidR="00654FCA" w:rsidRPr="00A51CB4">
        <w:rPr>
          <w:rFonts w:eastAsia="Times New Roman" w:cs="Times New Roman"/>
          <w:color w:val="000000" w:themeColor="text1"/>
          <w:szCs w:val="28"/>
          <w:lang w:eastAsia="lv-LV"/>
        </w:rPr>
        <w:t xml:space="preserve">saskaņā ar normatīvo aktu </w:t>
      </w:r>
      <w:r w:rsidR="00793419">
        <w:rPr>
          <w:rFonts w:eastAsia="Times New Roman" w:cs="Times New Roman"/>
          <w:color w:val="000000" w:themeColor="text1"/>
          <w:szCs w:val="28"/>
          <w:lang w:eastAsia="lv-LV"/>
        </w:rPr>
        <w:t>prasībām</w:t>
      </w:r>
      <w:r w:rsidR="00E60DB5" w:rsidRPr="00A51CB4">
        <w:rPr>
          <w:rFonts w:eastAsia="Times New Roman" w:cs="Times New Roman"/>
          <w:color w:val="000000" w:themeColor="text1"/>
          <w:szCs w:val="28"/>
          <w:lang w:eastAsia="lv-LV"/>
        </w:rPr>
        <w:t xml:space="preserve"> teritorijas plānošanas, izmantošanas un apbūves jomā</w:t>
      </w:r>
      <w:r w:rsidR="009B10DD" w:rsidRPr="00A51CB4">
        <w:rPr>
          <w:rFonts w:eastAsia="Times New Roman" w:cs="Times New Roman"/>
          <w:color w:val="000000" w:themeColor="text1"/>
          <w:szCs w:val="28"/>
          <w:lang w:eastAsia="lv-LV"/>
        </w:rPr>
        <w:t>.</w:t>
      </w:r>
    </w:p>
    <w:p w14:paraId="1EA857AA"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13. </w:t>
      </w:r>
      <w:r w:rsidR="00EB4DAF" w:rsidRPr="00A51CB4">
        <w:rPr>
          <w:rFonts w:eastAsia="Times New Roman" w:cs="Times New Roman"/>
          <w:color w:val="000000" w:themeColor="text1"/>
          <w:szCs w:val="28"/>
          <w:lang w:eastAsia="lv-LV"/>
        </w:rPr>
        <w:t>Stāvu platība ir uz zemes</w:t>
      </w:r>
      <w:r w:rsidR="00202056" w:rsidRPr="00A51CB4">
        <w:rPr>
          <w:rFonts w:eastAsia="Times New Roman" w:cs="Times New Roman"/>
          <w:color w:val="000000" w:themeColor="text1"/>
          <w:szCs w:val="28"/>
          <w:lang w:eastAsia="lv-LV"/>
        </w:rPr>
        <w:t xml:space="preserve"> </w:t>
      </w:r>
      <w:r w:rsidR="00EB4DAF" w:rsidRPr="00A51CB4">
        <w:rPr>
          <w:rFonts w:eastAsia="Times New Roman" w:cs="Times New Roman"/>
          <w:color w:val="000000" w:themeColor="text1"/>
          <w:szCs w:val="28"/>
          <w:lang w:eastAsia="lv-LV"/>
        </w:rPr>
        <w:t>gabala esošo būvju visu stāvu (izņemot pagrabstāvu un bēniņus) visu līmeņu platību summa. Stāvu platību mēra pa katra stāva ārsienu ārējo kontūru, ieskaitot iekšsienas un lodžijas, bet neskaitot balkonus, terases un dabiski ventilējamas neapkurināmas dubultās fasādes, ārējās atklātās kāpnes un arhitektoniskos rotājumus. Aprēķinot stāva platību mansarda stāvam, mērījumu veic 1,6</w:t>
      </w:r>
      <w:r w:rsidR="00C245B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augstumā no mansarda stāva grīdas pa ārsienu (augšējā stāva pārseguma) ārējo kontūru. Stāvu platībā neieskaita teritoriju zem būves daļas, kas pacelta virs zemes vismaz 3,5</w:t>
      </w:r>
      <w:r w:rsidR="00C245B2" w:rsidRPr="00A51CB4">
        <w:rPr>
          <w:rFonts w:eastAsia="Times New Roman" w:cs="Times New Roman"/>
          <w:color w:val="000000" w:themeColor="text1"/>
          <w:szCs w:val="28"/>
          <w:lang w:eastAsia="lv-LV"/>
        </w:rPr>
        <w:t> m augstumā un nepārsniedz 30 </w:t>
      </w:r>
      <w:r w:rsidR="00EB4DAF" w:rsidRPr="00A51CB4">
        <w:rPr>
          <w:rFonts w:eastAsia="Times New Roman" w:cs="Times New Roman"/>
          <w:color w:val="000000" w:themeColor="text1"/>
          <w:szCs w:val="28"/>
          <w:lang w:eastAsia="lv-LV"/>
        </w:rPr>
        <w:t>% no būves apbūves laukuma. Būvēm, kurām nav ārsienu, stāvu platību mēra pa ārējo norobežojošo konstrukciju kontūru.</w:t>
      </w:r>
    </w:p>
    <w:p w14:paraId="1EA857AB"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8" w:name="n2.3"/>
      <w:bookmarkEnd w:id="28"/>
      <w:r w:rsidRPr="00A51CB4">
        <w:rPr>
          <w:rFonts w:eastAsia="Times New Roman" w:cs="Times New Roman"/>
          <w:b/>
          <w:bCs/>
          <w:color w:val="000000" w:themeColor="text1"/>
          <w:szCs w:val="28"/>
          <w:lang w:eastAsia="lv-LV"/>
        </w:rPr>
        <w:lastRenderedPageBreak/>
        <w:t>2.3.</w:t>
      </w:r>
      <w:r w:rsidR="00C76B0E"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Apbūves laukums</w:t>
      </w:r>
      <w:r w:rsidR="00C76B0E" w:rsidRPr="00A51CB4">
        <w:rPr>
          <w:rFonts w:eastAsia="Times New Roman" w:cs="Times New Roman"/>
          <w:b/>
          <w:bCs/>
          <w:color w:val="000000" w:themeColor="text1"/>
          <w:szCs w:val="28"/>
          <w:lang w:eastAsia="lv-LV"/>
        </w:rPr>
        <w:t xml:space="preserve"> un būvtilpums</w:t>
      </w:r>
    </w:p>
    <w:p w14:paraId="1EA857AC"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9" w:name="p14"/>
      <w:bookmarkStart w:id="30" w:name="p-440076"/>
      <w:bookmarkEnd w:id="29"/>
      <w:bookmarkEnd w:id="30"/>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5752D1"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w:t>
      </w:r>
      <w:r w:rsidR="00C76B0E" w:rsidRPr="00A51CB4">
        <w:rPr>
          <w:rFonts w:eastAsia="Times New Roman" w:cs="Times New Roman"/>
          <w:color w:val="000000" w:themeColor="text1"/>
          <w:szCs w:val="28"/>
          <w:lang w:eastAsia="lv-LV"/>
        </w:rPr>
        <w:t>a</w:t>
      </w:r>
      <w:r w:rsidRPr="00A51CB4">
        <w:rPr>
          <w:rFonts w:eastAsia="Times New Roman" w:cs="Times New Roman"/>
          <w:color w:val="000000" w:themeColor="text1"/>
          <w:szCs w:val="28"/>
          <w:lang w:eastAsia="lv-LV"/>
        </w:rPr>
        <w:t xml:space="preserve">s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apbūv</w:t>
      </w:r>
      <w:r w:rsidR="00C245B2" w:rsidRPr="00A51CB4">
        <w:rPr>
          <w:rFonts w:eastAsia="Times New Roman" w:cs="Times New Roman"/>
          <w:color w:val="000000" w:themeColor="text1"/>
          <w:szCs w:val="28"/>
          <w:lang w:eastAsia="lv-LV"/>
        </w:rPr>
        <w:t>es laukumu nosaka kvadrātmetros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xml:space="preserve">) kā tāda laukuma projekciju pirmā virszemes stāva līmenī, kuru ierobežo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ārējais perimetrs, ieskaitot izvirzītās daļas, izņemot arhitektoniskos rotājumus. Apbūves laukumā ieskaita laukumu zem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un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daļām, kuras izvietotas uz kolonnām, caurbrauktuvju laukumus zem </w:t>
      </w:r>
      <w:r w:rsidR="00C76B0E" w:rsidRPr="00A51CB4">
        <w:rPr>
          <w:rFonts w:eastAsia="Times New Roman" w:cs="Times New Roman"/>
          <w:color w:val="000000" w:themeColor="text1"/>
          <w:szCs w:val="28"/>
          <w:lang w:eastAsia="lv-LV"/>
        </w:rPr>
        <w:t>būvēm</w:t>
      </w:r>
      <w:r w:rsidRPr="00A51CB4">
        <w:rPr>
          <w:rFonts w:eastAsia="Times New Roman" w:cs="Times New Roman"/>
          <w:color w:val="000000" w:themeColor="text1"/>
          <w:szCs w:val="28"/>
          <w:lang w:eastAsia="lv-LV"/>
        </w:rPr>
        <w:t>, kā arī laukumus zem lieveņiem, terasēm un ārējām kāpnēm.</w:t>
      </w:r>
    </w:p>
    <w:p w14:paraId="1EA857AD"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1" w:name="n2.4"/>
      <w:bookmarkStart w:id="32" w:name="p15"/>
      <w:bookmarkStart w:id="33" w:name="p-284277"/>
      <w:bookmarkEnd w:id="31"/>
      <w:bookmarkEnd w:id="32"/>
      <w:bookmarkEnd w:id="33"/>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5</w:t>
      </w:r>
      <w:r w:rsidRPr="00A51CB4">
        <w:rPr>
          <w:rFonts w:eastAsia="Times New Roman" w:cs="Times New Roman"/>
          <w:color w:val="000000" w:themeColor="text1"/>
          <w:szCs w:val="28"/>
          <w:lang w:eastAsia="lv-LV"/>
        </w:rPr>
        <w:t>.</w:t>
      </w:r>
      <w:r w:rsidR="005752D1"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w:t>
      </w:r>
      <w:r w:rsidR="00C76B0E" w:rsidRPr="00A51CB4">
        <w:rPr>
          <w:rFonts w:eastAsia="Times New Roman" w:cs="Times New Roman"/>
          <w:color w:val="000000" w:themeColor="text1"/>
          <w:szCs w:val="28"/>
          <w:lang w:eastAsia="lv-LV"/>
        </w:rPr>
        <w:t>a</w:t>
      </w:r>
      <w:r w:rsidRPr="00A51CB4">
        <w:rPr>
          <w:rFonts w:eastAsia="Times New Roman" w:cs="Times New Roman"/>
          <w:color w:val="000000" w:themeColor="text1"/>
          <w:szCs w:val="28"/>
          <w:lang w:eastAsia="lv-LV"/>
        </w:rPr>
        <w:t xml:space="preserve">s </w:t>
      </w:r>
      <w:r w:rsidR="00C76B0E" w:rsidRPr="00A51CB4">
        <w:rPr>
          <w:rFonts w:eastAsia="Times New Roman" w:cs="Times New Roman"/>
          <w:color w:val="000000" w:themeColor="text1"/>
          <w:szCs w:val="28"/>
          <w:lang w:eastAsia="lv-LV"/>
        </w:rPr>
        <w:t>būves</w:t>
      </w:r>
      <w:r w:rsidR="00C245B2" w:rsidRPr="00A51CB4">
        <w:rPr>
          <w:rFonts w:eastAsia="Times New Roman" w:cs="Times New Roman"/>
          <w:color w:val="000000" w:themeColor="text1"/>
          <w:szCs w:val="28"/>
          <w:lang w:eastAsia="lv-LV"/>
        </w:rPr>
        <w:t xml:space="preserve"> būvtilpumu nosaka kubikmetros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3</w:t>
      </w:r>
      <w:r w:rsidRPr="00A51CB4">
        <w:rPr>
          <w:rFonts w:eastAsia="Times New Roman" w:cs="Times New Roman"/>
          <w:color w:val="000000" w:themeColor="text1"/>
          <w:szCs w:val="28"/>
          <w:lang w:eastAsia="lv-LV"/>
        </w:rPr>
        <w:t xml:space="preserve">), summējot </w:t>
      </w:r>
      <w:r w:rsidR="00C76B0E" w:rsidRPr="00A51CB4">
        <w:rPr>
          <w:rFonts w:eastAsia="Times New Roman" w:cs="Times New Roman"/>
          <w:color w:val="000000" w:themeColor="text1"/>
          <w:szCs w:val="28"/>
          <w:lang w:eastAsia="lv-LV"/>
        </w:rPr>
        <w:t>būve</w:t>
      </w:r>
      <w:r w:rsidRPr="00A51CB4">
        <w:rPr>
          <w:rFonts w:eastAsia="Times New Roman" w:cs="Times New Roman"/>
          <w:color w:val="000000" w:themeColor="text1"/>
          <w:szCs w:val="28"/>
          <w:lang w:eastAsia="lv-LV"/>
        </w:rPr>
        <w:t xml:space="preserve">s virszemes daļas un pazemes daļas tilpumu starp katra stāva ārsienu ārējo kontūru, ieskaitot iekšsienas norobežojošās konstrukcijas, virsgaismas logus un lodžijas, bet neskaitot balkonus un terases.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virszemes un pazemes daļas robežšķirtne ir pirmā stāva tīrās grīdas virsmas līmenis (tīrā grīd</w:t>
      </w:r>
      <w:r w:rsidR="00C245B2" w:rsidRPr="00A51CB4">
        <w:rPr>
          <w:rFonts w:eastAsia="Times New Roman" w:cs="Times New Roman"/>
          <w:color w:val="000000" w:themeColor="text1"/>
          <w:szCs w:val="28"/>
          <w:lang w:eastAsia="lv-LV"/>
        </w:rPr>
        <w:t>a atbilst nosacītajai atzīmei </w:t>
      </w:r>
      <w:r w:rsidRPr="00A51CB4">
        <w:rPr>
          <w:rFonts w:eastAsia="Times New Roman" w:cs="Times New Roman"/>
          <w:color w:val="000000" w:themeColor="text1"/>
          <w:szCs w:val="28"/>
          <w:lang w:eastAsia="lv-LV"/>
        </w:rPr>
        <w:t xml:space="preserve">±0,00). Būvtilpumā ieskaita apkurināmu vairāklīmeņu ātriju. Būvtilpumā neieskaita gaisa telpu zem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vai </w:t>
      </w:r>
      <w:r w:rsidR="00C76B0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daļas, kas būvēta uz kolonnām, kā arī caurbrauktuvju tilpumu, lieveņu, terašu, dabiski ventilējamu neapkurināmu dubulto fasāžu un ārējo atklāto kāpņu tilpumu un arhitektoniskos rotājumus.</w:t>
      </w:r>
    </w:p>
    <w:p w14:paraId="1EA857AE"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34" w:name="n2.5"/>
      <w:bookmarkEnd w:id="34"/>
      <w:r w:rsidRPr="00A51CB4">
        <w:rPr>
          <w:rFonts w:eastAsia="Times New Roman" w:cs="Times New Roman"/>
          <w:b/>
          <w:bCs/>
          <w:color w:val="000000" w:themeColor="text1"/>
          <w:szCs w:val="28"/>
          <w:lang w:eastAsia="lv-LV"/>
        </w:rPr>
        <w:t>2.</w:t>
      </w:r>
      <w:r w:rsidR="003C409E" w:rsidRPr="00A51CB4">
        <w:rPr>
          <w:rFonts w:eastAsia="Times New Roman" w:cs="Times New Roman"/>
          <w:b/>
          <w:bCs/>
          <w:color w:val="000000" w:themeColor="text1"/>
          <w:szCs w:val="28"/>
          <w:lang w:eastAsia="lv-LV"/>
        </w:rPr>
        <w:t>4</w:t>
      </w:r>
      <w:r w:rsidRPr="00A51CB4">
        <w:rPr>
          <w:rFonts w:eastAsia="Times New Roman" w:cs="Times New Roman"/>
          <w:b/>
          <w:bCs/>
          <w:color w:val="000000" w:themeColor="text1"/>
          <w:szCs w:val="28"/>
          <w:lang w:eastAsia="lv-LV"/>
        </w:rPr>
        <w:t>.</w:t>
      </w:r>
      <w:r w:rsidR="00A87B9C" w:rsidRPr="00A51CB4">
        <w:rPr>
          <w:rFonts w:eastAsia="Times New Roman" w:cs="Times New Roman"/>
          <w:b/>
          <w:bCs/>
          <w:color w:val="000000" w:themeColor="text1"/>
          <w:szCs w:val="28"/>
          <w:lang w:eastAsia="lv-LV"/>
        </w:rPr>
        <w:t> </w:t>
      </w:r>
      <w:r w:rsidR="003C409E" w:rsidRPr="00A51CB4">
        <w:rPr>
          <w:rFonts w:eastAsia="Times New Roman" w:cs="Times New Roman"/>
          <w:b/>
          <w:bCs/>
          <w:color w:val="000000" w:themeColor="text1"/>
          <w:szCs w:val="28"/>
          <w:lang w:eastAsia="lv-LV"/>
        </w:rPr>
        <w:t>Būves k</w:t>
      </w:r>
      <w:r w:rsidRPr="00A51CB4">
        <w:rPr>
          <w:rFonts w:eastAsia="Times New Roman" w:cs="Times New Roman"/>
          <w:b/>
          <w:bCs/>
          <w:color w:val="000000" w:themeColor="text1"/>
          <w:szCs w:val="28"/>
          <w:lang w:eastAsia="lv-LV"/>
        </w:rPr>
        <w:t>opējā platība</w:t>
      </w:r>
      <w:r w:rsidR="00C76B0E" w:rsidRPr="00A51CB4">
        <w:rPr>
          <w:rFonts w:eastAsia="Times New Roman" w:cs="Times New Roman"/>
          <w:b/>
          <w:bCs/>
          <w:color w:val="000000" w:themeColor="text1"/>
          <w:szCs w:val="28"/>
          <w:lang w:eastAsia="lv-LV"/>
        </w:rPr>
        <w:t>, telpas platība un ārtelpu platība</w:t>
      </w:r>
    </w:p>
    <w:p w14:paraId="1EA857AF"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5" w:name="p16"/>
      <w:bookmarkStart w:id="36" w:name="p-284278"/>
      <w:bookmarkEnd w:id="35"/>
      <w:bookmarkEnd w:id="36"/>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w:t>
      </w:r>
      <w:r w:rsidR="006A3EB4" w:rsidRPr="00A51CB4">
        <w:rPr>
          <w:rFonts w:eastAsia="Times New Roman" w:cs="Times New Roman"/>
          <w:color w:val="000000" w:themeColor="text1"/>
          <w:szCs w:val="28"/>
          <w:lang w:eastAsia="lv-LV"/>
        </w:rPr>
        <w:t>a</w:t>
      </w:r>
      <w:r w:rsidRPr="00A51CB4">
        <w:rPr>
          <w:rFonts w:eastAsia="Times New Roman" w:cs="Times New Roman"/>
          <w:color w:val="000000" w:themeColor="text1"/>
          <w:szCs w:val="28"/>
          <w:lang w:eastAsia="lv-LV"/>
        </w:rPr>
        <w:t xml:space="preserve">s </w:t>
      </w:r>
      <w:r w:rsidR="006A3EB4"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kopē</w:t>
      </w:r>
      <w:r w:rsidR="00C245B2" w:rsidRPr="00A51CB4">
        <w:rPr>
          <w:rFonts w:eastAsia="Times New Roman" w:cs="Times New Roman"/>
          <w:color w:val="000000" w:themeColor="text1"/>
          <w:szCs w:val="28"/>
          <w:lang w:eastAsia="lv-LV"/>
        </w:rPr>
        <w:t>jo platību nosaka kvadrātmetros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xml:space="preserve">), summējot visu telpu grīdas platību </w:t>
      </w:r>
      <w:r w:rsidR="006A3EB4"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stāvos starp sienu iekšējām virsmām, tai skaitā pagrabstāvā un mansarda stāvā</w:t>
      </w:r>
      <w:r w:rsidR="009745AF" w:rsidRPr="00A51CB4">
        <w:rPr>
          <w:rFonts w:eastAsia="Times New Roman" w:cs="Times New Roman"/>
          <w:color w:val="000000" w:themeColor="text1"/>
          <w:szCs w:val="28"/>
          <w:lang w:eastAsia="lv-LV"/>
        </w:rPr>
        <w:t>, kā arī ārtelpu – balkonu, lodžiju un terašu – platību</w:t>
      </w:r>
      <w:r w:rsidRPr="00A51CB4">
        <w:rPr>
          <w:rFonts w:eastAsia="Times New Roman" w:cs="Times New Roman"/>
          <w:color w:val="000000" w:themeColor="text1"/>
          <w:szCs w:val="28"/>
          <w:lang w:eastAsia="lv-LV"/>
        </w:rPr>
        <w:t>. Kopējā platībā neieskaita bēniņu (arī tehnisko bēniņ</w:t>
      </w:r>
      <w:r w:rsidR="009745AF" w:rsidRPr="00A51CB4">
        <w:rPr>
          <w:rFonts w:eastAsia="Times New Roman" w:cs="Times New Roman"/>
          <w:color w:val="000000" w:themeColor="text1"/>
          <w:szCs w:val="28"/>
          <w:lang w:eastAsia="lv-LV"/>
        </w:rPr>
        <w:t xml:space="preserve">u), tehniskās pagrīdes </w:t>
      </w:r>
      <w:r w:rsidRPr="00A51CB4">
        <w:rPr>
          <w:rFonts w:eastAsia="Times New Roman" w:cs="Times New Roman"/>
          <w:color w:val="000000" w:themeColor="text1"/>
          <w:szCs w:val="28"/>
          <w:lang w:eastAsia="lv-LV"/>
        </w:rPr>
        <w:t>un ārējo atklāto kāpņu platību. Kāpņu telpas vai tās daļas platību ieskaita tā stāva platībā, no kura kāpnes ved augšup.</w:t>
      </w:r>
    </w:p>
    <w:p w14:paraId="1EA857B0"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7" w:name="p17"/>
      <w:bookmarkStart w:id="38" w:name="p-284089"/>
      <w:bookmarkEnd w:id="37"/>
      <w:bookmarkEnd w:id="38"/>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7</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Publiskā </w:t>
      </w:r>
      <w:r w:rsidR="00DC4CCB" w:rsidRPr="00A51CB4">
        <w:rPr>
          <w:rFonts w:eastAsia="Times New Roman" w:cs="Times New Roman"/>
          <w:color w:val="000000" w:themeColor="text1"/>
          <w:szCs w:val="28"/>
          <w:lang w:eastAsia="lv-LV"/>
        </w:rPr>
        <w:t>būvē</w:t>
      </w:r>
      <w:r w:rsidRPr="00A51CB4">
        <w:rPr>
          <w:rFonts w:eastAsia="Times New Roman" w:cs="Times New Roman"/>
          <w:color w:val="000000" w:themeColor="text1"/>
          <w:szCs w:val="28"/>
          <w:lang w:eastAsia="lv-LV"/>
        </w:rPr>
        <w:t xml:space="preserve"> iebūvēto citādas </w:t>
      </w:r>
      <w:r w:rsidR="005E4646" w:rsidRPr="00A51CB4">
        <w:rPr>
          <w:rFonts w:eastAsia="Times New Roman" w:cs="Times New Roman"/>
          <w:color w:val="000000" w:themeColor="text1"/>
          <w:szCs w:val="28"/>
          <w:lang w:eastAsia="lv-LV"/>
        </w:rPr>
        <w:t>lietošanas</w:t>
      </w:r>
      <w:r w:rsidRPr="00A51CB4">
        <w:rPr>
          <w:rFonts w:eastAsia="Times New Roman" w:cs="Times New Roman"/>
          <w:color w:val="000000" w:themeColor="text1"/>
          <w:szCs w:val="28"/>
          <w:lang w:eastAsia="lv-LV"/>
        </w:rPr>
        <w:t xml:space="preserve"> telpu (piemēram, dzīvojamo, ražošanas telpu) platību (arī pagrabstāvā un mansarda stāvā) aprēķina atbilstoši attiecīgā </w:t>
      </w:r>
      <w:r w:rsidR="005E4646" w:rsidRPr="00A51CB4">
        <w:rPr>
          <w:rFonts w:eastAsia="Times New Roman" w:cs="Times New Roman"/>
          <w:color w:val="000000" w:themeColor="text1"/>
          <w:szCs w:val="28"/>
          <w:lang w:eastAsia="lv-LV"/>
        </w:rPr>
        <w:t xml:space="preserve">lietošanas </w:t>
      </w:r>
      <w:r w:rsidRPr="00A51CB4">
        <w:rPr>
          <w:rFonts w:eastAsia="Times New Roman" w:cs="Times New Roman"/>
          <w:color w:val="000000" w:themeColor="text1"/>
          <w:szCs w:val="28"/>
          <w:lang w:eastAsia="lv-LV"/>
        </w:rPr>
        <w:t>veida projektēšanu regulējošajiem normatīvajiem aktiem.</w:t>
      </w:r>
    </w:p>
    <w:p w14:paraId="1EA857B1"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9" w:name="n2.6"/>
      <w:bookmarkStart w:id="40" w:name="p18"/>
      <w:bookmarkStart w:id="41" w:name="p-284279"/>
      <w:bookmarkEnd w:id="39"/>
      <w:bookmarkEnd w:id="40"/>
      <w:bookmarkEnd w:id="41"/>
      <w:r w:rsidRPr="00A51CB4">
        <w:rPr>
          <w:rFonts w:eastAsia="Times New Roman" w:cs="Times New Roman"/>
          <w:color w:val="000000" w:themeColor="text1"/>
          <w:szCs w:val="28"/>
          <w:lang w:eastAsia="lv-LV"/>
        </w:rPr>
        <w:t>1</w:t>
      </w:r>
      <w:r w:rsidR="009B10DD" w:rsidRPr="00A51CB4">
        <w:rPr>
          <w:rFonts w:eastAsia="Times New Roman" w:cs="Times New Roman"/>
          <w:color w:val="000000" w:themeColor="text1"/>
          <w:szCs w:val="28"/>
          <w:lang w:eastAsia="lv-LV"/>
        </w:rPr>
        <w:t>8</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Telpas platību aprēķina kvadrātmetros</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nosakot izmērus starp apdarinātu sienu virsmām grīdas līmenī (bez grīdlīstēm). Telpas platībā ieskaita tajā iebūvēto skapju platību. Telpas platībā neieskaita telpas daļu zem iekšējo kāpņu laidiem un zem slīpām konstrukcijām, ja attiecīgās telpas daļas augstums no grīdas līdz konstrukcijas apakšējai virsmai ir mazāks par 1,6</w:t>
      </w:r>
      <w:r w:rsidR="008D249C"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 kā arī laukumus, ko aizņem stacionāras apkures krāsnis</w:t>
      </w:r>
      <w:r w:rsidR="009745AF" w:rsidRPr="00A51CB4">
        <w:rPr>
          <w:rFonts w:eastAsia="Times New Roman" w:cs="Times New Roman"/>
          <w:color w:val="000000" w:themeColor="text1"/>
          <w:szCs w:val="28"/>
          <w:lang w:eastAsia="lv-LV"/>
        </w:rPr>
        <w:t xml:space="preserve"> un pavardi</w:t>
      </w:r>
      <w:r w:rsidRPr="00A51CB4">
        <w:rPr>
          <w:rFonts w:eastAsia="Times New Roman" w:cs="Times New Roman"/>
          <w:color w:val="000000" w:themeColor="text1"/>
          <w:szCs w:val="28"/>
          <w:lang w:eastAsia="lv-LV"/>
        </w:rPr>
        <w:t>.</w:t>
      </w:r>
    </w:p>
    <w:p w14:paraId="1EA857B2"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42" w:name="n2.7"/>
      <w:bookmarkStart w:id="43" w:name="p19"/>
      <w:bookmarkStart w:id="44" w:name="p-284093"/>
      <w:bookmarkEnd w:id="42"/>
      <w:bookmarkEnd w:id="43"/>
      <w:bookmarkEnd w:id="44"/>
      <w:r w:rsidRPr="00A51CB4">
        <w:rPr>
          <w:rFonts w:eastAsia="Times New Roman" w:cs="Times New Roman"/>
          <w:color w:val="000000" w:themeColor="text1"/>
          <w:szCs w:val="28"/>
          <w:lang w:eastAsia="lv-LV"/>
        </w:rPr>
        <w:t>19</w:t>
      </w:r>
      <w:r w:rsidR="00EB4DAF"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00DC4CCB" w:rsidRPr="00A51CB4">
        <w:rPr>
          <w:rFonts w:eastAsia="Times New Roman" w:cs="Times New Roman"/>
          <w:color w:val="000000" w:themeColor="text1"/>
          <w:szCs w:val="28"/>
          <w:lang w:eastAsia="lv-LV"/>
        </w:rPr>
        <w:t>Publiska</w:t>
      </w:r>
      <w:r w:rsidR="00C245B2" w:rsidRPr="00A51CB4">
        <w:rPr>
          <w:rFonts w:eastAsia="Times New Roman" w:cs="Times New Roman"/>
          <w:color w:val="000000" w:themeColor="text1"/>
          <w:szCs w:val="28"/>
          <w:lang w:eastAsia="lv-LV"/>
        </w:rPr>
        <w:t xml:space="preserve">s </w:t>
      </w:r>
      <w:r w:rsidR="00DC4CCB" w:rsidRPr="00A51CB4">
        <w:rPr>
          <w:rFonts w:eastAsia="Times New Roman" w:cs="Times New Roman"/>
          <w:color w:val="000000" w:themeColor="text1"/>
          <w:szCs w:val="28"/>
          <w:lang w:eastAsia="lv-LV"/>
        </w:rPr>
        <w:t>būves</w:t>
      </w:r>
      <w:r w:rsidR="00C245B2" w:rsidRPr="00A51CB4">
        <w:rPr>
          <w:rFonts w:eastAsia="Times New Roman" w:cs="Times New Roman"/>
          <w:color w:val="000000" w:themeColor="text1"/>
          <w:szCs w:val="28"/>
          <w:lang w:eastAsia="lv-LV"/>
        </w:rPr>
        <w:t xml:space="preserve"> ārtelpu </w:t>
      </w:r>
      <w:r w:rsidR="00EB4DAF" w:rsidRPr="00A51CB4">
        <w:rPr>
          <w:rFonts w:eastAsia="Times New Roman" w:cs="Times New Roman"/>
          <w:color w:val="000000" w:themeColor="text1"/>
          <w:szCs w:val="28"/>
          <w:lang w:eastAsia="lv-LV"/>
        </w:rPr>
        <w:t>– balk</w:t>
      </w:r>
      <w:r w:rsidR="00C245B2" w:rsidRPr="00A51CB4">
        <w:rPr>
          <w:rFonts w:eastAsia="Times New Roman" w:cs="Times New Roman"/>
          <w:color w:val="000000" w:themeColor="text1"/>
          <w:szCs w:val="28"/>
          <w:lang w:eastAsia="lv-LV"/>
        </w:rPr>
        <w:t>onu, lodžiju, lieveņu un terašu – platību nosaka kvadrātmetros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 kā laukumu, ko ierobežo norobežojošo konstrukciju iekšējās virsmas.</w:t>
      </w:r>
    </w:p>
    <w:p w14:paraId="1EA857B3"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45" w:name="n3"/>
      <w:bookmarkEnd w:id="45"/>
      <w:r w:rsidRPr="00A51CB4">
        <w:rPr>
          <w:rFonts w:eastAsia="Times New Roman" w:cs="Times New Roman"/>
          <w:b/>
          <w:bCs/>
          <w:color w:val="000000" w:themeColor="text1"/>
          <w:szCs w:val="28"/>
          <w:lang w:eastAsia="lv-LV"/>
        </w:rPr>
        <w:t>3.</w:t>
      </w:r>
      <w:r w:rsidR="00C76B0E"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Projektēšanas pamatprasības</w:t>
      </w:r>
    </w:p>
    <w:p w14:paraId="1EA857B4"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46" w:name="n3.1"/>
      <w:bookmarkStart w:id="47" w:name="p20"/>
      <w:bookmarkStart w:id="48" w:name="p-284096"/>
      <w:bookmarkStart w:id="49" w:name="n3.2"/>
      <w:bookmarkEnd w:id="46"/>
      <w:bookmarkEnd w:id="47"/>
      <w:bookmarkEnd w:id="48"/>
      <w:bookmarkEnd w:id="49"/>
      <w:r w:rsidRPr="00A51CB4">
        <w:rPr>
          <w:rFonts w:eastAsia="Times New Roman" w:cs="Times New Roman"/>
          <w:b/>
          <w:bCs/>
          <w:color w:val="000000" w:themeColor="text1"/>
          <w:szCs w:val="28"/>
          <w:lang w:eastAsia="lv-LV"/>
        </w:rPr>
        <w:t>3.</w:t>
      </w:r>
      <w:r w:rsidR="005E4646" w:rsidRPr="00A51CB4">
        <w:rPr>
          <w:rFonts w:eastAsia="Times New Roman" w:cs="Times New Roman"/>
          <w:b/>
          <w:bCs/>
          <w:color w:val="000000" w:themeColor="text1"/>
          <w:szCs w:val="28"/>
          <w:lang w:eastAsia="lv-LV"/>
        </w:rPr>
        <w:t>1</w:t>
      </w:r>
      <w:r w:rsidRPr="00A51CB4">
        <w:rPr>
          <w:rFonts w:eastAsia="Times New Roman" w:cs="Times New Roman"/>
          <w:b/>
          <w:bCs/>
          <w:color w:val="000000" w:themeColor="text1"/>
          <w:szCs w:val="28"/>
          <w:lang w:eastAsia="lv-LV"/>
        </w:rPr>
        <w:t>.</w:t>
      </w:r>
      <w:r w:rsidR="005E4646"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Stāvi</w:t>
      </w:r>
    </w:p>
    <w:p w14:paraId="1EA857B5"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50" w:name="p21"/>
      <w:bookmarkStart w:id="51" w:name="p-440077"/>
      <w:bookmarkStart w:id="52" w:name="p22"/>
      <w:bookmarkStart w:id="53" w:name="p-440078"/>
      <w:bookmarkEnd w:id="50"/>
      <w:bookmarkEnd w:id="51"/>
      <w:bookmarkEnd w:id="52"/>
      <w:bookmarkEnd w:id="53"/>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0</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Publiskas telpas minimālais augstums no grīdas līdz griestiem ir 2,7</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 (</w:t>
      </w:r>
      <w:r w:rsidR="005E4646" w:rsidRPr="00A51CB4">
        <w:rPr>
          <w:rFonts w:eastAsia="Times New Roman" w:cs="Times New Roman"/>
          <w:color w:val="000000" w:themeColor="text1"/>
          <w:szCs w:val="28"/>
          <w:lang w:eastAsia="lv-LV"/>
        </w:rPr>
        <w:t>pārbūves</w:t>
      </w:r>
      <w:r w:rsidRPr="00A51CB4">
        <w:rPr>
          <w:rFonts w:eastAsia="Times New Roman" w:cs="Times New Roman"/>
          <w:color w:val="000000" w:themeColor="text1"/>
          <w:szCs w:val="28"/>
          <w:lang w:eastAsia="lv-LV"/>
        </w:rPr>
        <w:t xml:space="preserve"> vai </w:t>
      </w:r>
      <w:r w:rsidR="005E4646" w:rsidRPr="00A51CB4">
        <w:rPr>
          <w:rFonts w:eastAsia="Times New Roman" w:cs="Times New Roman"/>
          <w:color w:val="000000" w:themeColor="text1"/>
          <w:szCs w:val="28"/>
          <w:lang w:eastAsia="lv-LV"/>
        </w:rPr>
        <w:t>atjaunošanas</w:t>
      </w:r>
      <w:r w:rsidRPr="00A51CB4">
        <w:rPr>
          <w:rFonts w:eastAsia="Times New Roman" w:cs="Times New Roman"/>
          <w:color w:val="000000" w:themeColor="text1"/>
          <w:szCs w:val="28"/>
          <w:lang w:eastAsia="lv-LV"/>
        </w:rPr>
        <w:t xml:space="preserve"> gadījumā</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ne mazāks par 2,5</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m), horizontālo </w:t>
      </w:r>
      <w:r w:rsidR="005E4646" w:rsidRPr="00A51CB4">
        <w:rPr>
          <w:rFonts w:eastAsia="Times New Roman" w:cs="Times New Roman"/>
          <w:color w:val="000000" w:themeColor="text1"/>
          <w:szCs w:val="28"/>
          <w:lang w:eastAsia="lv-LV"/>
        </w:rPr>
        <w:lastRenderedPageBreak/>
        <w:t>inženiertīklu</w:t>
      </w:r>
      <w:r w:rsidRPr="00A51CB4">
        <w:rPr>
          <w:rFonts w:eastAsia="Times New Roman" w:cs="Times New Roman"/>
          <w:color w:val="000000" w:themeColor="text1"/>
          <w:szCs w:val="28"/>
          <w:lang w:eastAsia="lv-LV"/>
        </w:rPr>
        <w:t xml:space="preserve"> un tehniskajās telpās</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2,45</w:t>
      </w:r>
      <w:r w:rsidR="00C245B2"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 izņemot telpas, kurām šajā būvnormatīvā noteiktas citas prasības.</w:t>
      </w:r>
    </w:p>
    <w:p w14:paraId="1EA857B6"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54" w:name="p23"/>
      <w:bookmarkStart w:id="55" w:name="p-440084"/>
      <w:bookmarkEnd w:id="54"/>
      <w:bookmarkEnd w:id="55"/>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Veicot </w:t>
      </w:r>
      <w:r w:rsidR="005E4646" w:rsidRPr="00A51CB4">
        <w:rPr>
          <w:rFonts w:eastAsia="Times New Roman" w:cs="Times New Roman"/>
          <w:color w:val="000000" w:themeColor="text1"/>
          <w:szCs w:val="28"/>
          <w:lang w:eastAsia="lv-LV"/>
        </w:rPr>
        <w:t xml:space="preserve">publiskas būves </w:t>
      </w:r>
      <w:r w:rsidR="00134594" w:rsidRPr="00A51CB4">
        <w:rPr>
          <w:rFonts w:eastAsia="Times New Roman" w:cs="Times New Roman"/>
          <w:color w:val="000000" w:themeColor="text1"/>
          <w:szCs w:val="28"/>
          <w:lang w:eastAsia="lv-LV"/>
        </w:rPr>
        <w:t xml:space="preserve">atjaunošanu vai </w:t>
      </w:r>
      <w:r w:rsidR="005E4646" w:rsidRPr="00A51CB4">
        <w:rPr>
          <w:rFonts w:eastAsia="Times New Roman" w:cs="Times New Roman"/>
          <w:color w:val="000000" w:themeColor="text1"/>
          <w:szCs w:val="28"/>
          <w:lang w:eastAsia="lv-LV"/>
        </w:rPr>
        <w:t>pārbūvi</w:t>
      </w:r>
      <w:r w:rsidRPr="00A51CB4">
        <w:rPr>
          <w:rFonts w:eastAsia="Times New Roman" w:cs="Times New Roman"/>
          <w:color w:val="000000" w:themeColor="text1"/>
          <w:szCs w:val="28"/>
          <w:lang w:eastAsia="lv-LV"/>
        </w:rPr>
        <w:t>, ir atļauts saglabāt esošos stāvu gabarītus.</w:t>
      </w:r>
    </w:p>
    <w:p w14:paraId="1EA857B7"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56" w:name="p23.1"/>
      <w:bookmarkStart w:id="57" w:name="p-284282"/>
      <w:bookmarkEnd w:id="56"/>
      <w:bookmarkEnd w:id="57"/>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Ja telpas divstāvu daļa aizņem ne vairāk kā 25</w:t>
      </w:r>
      <w:r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no stāva platības, platību starp ugunsdrošām sienām nosaka kā vienam stāvam.</w:t>
      </w:r>
    </w:p>
    <w:p w14:paraId="1EA857B8"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58" w:name="p24"/>
      <w:bookmarkStart w:id="59" w:name="p-284101"/>
      <w:bookmarkEnd w:id="58"/>
      <w:bookmarkEnd w:id="59"/>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Stāvā, kas atrodas zem vai virs publiskām telpām, kā arī publisk</w:t>
      </w:r>
      <w:r w:rsidR="005E4646" w:rsidRPr="00A51CB4">
        <w:rPr>
          <w:rFonts w:eastAsia="Times New Roman" w:cs="Times New Roman"/>
          <w:color w:val="000000" w:themeColor="text1"/>
          <w:szCs w:val="28"/>
          <w:lang w:eastAsia="lv-LV"/>
        </w:rPr>
        <w:t>a</w:t>
      </w:r>
      <w:r w:rsidRPr="00A51CB4">
        <w:rPr>
          <w:rFonts w:eastAsia="Times New Roman" w:cs="Times New Roman"/>
          <w:color w:val="000000" w:themeColor="text1"/>
          <w:szCs w:val="28"/>
          <w:lang w:eastAsia="lv-LV"/>
        </w:rPr>
        <w:t xml:space="preserve">s </w:t>
      </w:r>
      <w:r w:rsidR="00DC4CCB"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pagrabā un cokola stāvā nedrīkst atrasties noliktavas vai ražošanas telpas, kas paredzētas sprādzienbīstamu vielu un materiālu uzglabāšanai vai darbībai ar tiem.</w:t>
      </w:r>
    </w:p>
    <w:p w14:paraId="1EA857B9"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60" w:name="n3.3"/>
      <w:bookmarkEnd w:id="60"/>
      <w:r w:rsidRPr="00A51CB4">
        <w:rPr>
          <w:rFonts w:eastAsia="Times New Roman" w:cs="Times New Roman"/>
          <w:b/>
          <w:bCs/>
          <w:color w:val="000000" w:themeColor="text1"/>
          <w:szCs w:val="28"/>
          <w:lang w:eastAsia="lv-LV"/>
        </w:rPr>
        <w:t>3.</w:t>
      </w:r>
      <w:r w:rsidR="005E4646" w:rsidRPr="00A51CB4">
        <w:rPr>
          <w:rFonts w:eastAsia="Times New Roman" w:cs="Times New Roman"/>
          <w:b/>
          <w:bCs/>
          <w:color w:val="000000" w:themeColor="text1"/>
          <w:szCs w:val="28"/>
          <w:lang w:eastAsia="lv-LV"/>
        </w:rPr>
        <w:t>2</w:t>
      </w:r>
      <w:r w:rsidRPr="00A51CB4">
        <w:rPr>
          <w:rFonts w:eastAsia="Times New Roman" w:cs="Times New Roman"/>
          <w:b/>
          <w:bCs/>
          <w:color w:val="000000" w:themeColor="text1"/>
          <w:szCs w:val="28"/>
          <w:lang w:eastAsia="lv-LV"/>
        </w:rPr>
        <w:t>.</w:t>
      </w:r>
      <w:r w:rsidR="005E4646"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Telpu apgaismojums</w:t>
      </w:r>
    </w:p>
    <w:p w14:paraId="1EA857BA"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61" w:name="p25"/>
      <w:bookmarkStart w:id="62" w:name="p-284103"/>
      <w:bookmarkEnd w:id="61"/>
      <w:bookmarkEnd w:id="62"/>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00A87B9C" w:rsidRPr="00A51CB4">
        <w:rPr>
          <w:rFonts w:eastAsia="Times New Roman" w:cs="Times New Roman"/>
          <w:color w:val="000000" w:themeColor="text1"/>
          <w:szCs w:val="28"/>
          <w:lang w:eastAsia="lv-LV"/>
        </w:rPr>
        <w:t>Publisk</w:t>
      </w:r>
      <w:r w:rsidRPr="00A51CB4">
        <w:rPr>
          <w:rFonts w:eastAsia="Times New Roman" w:cs="Times New Roman"/>
          <w:color w:val="000000" w:themeColor="text1"/>
          <w:szCs w:val="28"/>
          <w:lang w:eastAsia="lv-LV"/>
        </w:rPr>
        <w:t xml:space="preserve">ām telpām paredz dabisko apgaismojumu caur logiem ārsienās vai virsgaismas logiem jumta pārsegumā, kā arī mākslīgo apgaismojumu atbilstoši attiecīgajām higiēnas </w:t>
      </w:r>
      <w:r w:rsidR="003D7CE2" w:rsidRPr="00A51CB4">
        <w:rPr>
          <w:rFonts w:eastAsia="Times New Roman" w:cs="Times New Roman"/>
          <w:color w:val="000000" w:themeColor="text1"/>
          <w:szCs w:val="28"/>
          <w:lang w:eastAsia="lv-LV"/>
        </w:rPr>
        <w:t xml:space="preserve">prasībām un darba aizsardzības </w:t>
      </w:r>
      <w:r w:rsidRPr="00A51CB4">
        <w:rPr>
          <w:rFonts w:eastAsia="Times New Roman" w:cs="Times New Roman"/>
          <w:color w:val="000000" w:themeColor="text1"/>
          <w:szCs w:val="28"/>
          <w:lang w:eastAsia="lv-LV"/>
        </w:rPr>
        <w:t>prasībām</w:t>
      </w:r>
      <w:r w:rsidR="003D7CE2" w:rsidRPr="00A51CB4">
        <w:rPr>
          <w:rFonts w:eastAsia="Times New Roman" w:cs="Times New Roman"/>
          <w:color w:val="000000" w:themeColor="text1"/>
          <w:szCs w:val="28"/>
          <w:lang w:eastAsia="lv-LV"/>
        </w:rPr>
        <w:t xml:space="preserve"> darba vietās</w:t>
      </w:r>
      <w:r w:rsidRPr="00A51CB4">
        <w:rPr>
          <w:rFonts w:eastAsia="Times New Roman" w:cs="Times New Roman"/>
          <w:color w:val="000000" w:themeColor="text1"/>
          <w:szCs w:val="28"/>
          <w:lang w:eastAsia="lv-LV"/>
        </w:rPr>
        <w:t xml:space="preserve">. Dabisko apgaismojumu var neparedzēt tualetēs, higiēnas telpās un dušas telpās, kā arī citās cilvēku īslaicīgas uzturēšanās telpās, kur tas nav nepieciešams atbilstoši telpas </w:t>
      </w:r>
      <w:r w:rsidR="005E4646" w:rsidRPr="00A51CB4">
        <w:rPr>
          <w:rFonts w:eastAsia="Times New Roman" w:cs="Times New Roman"/>
          <w:color w:val="000000" w:themeColor="text1"/>
          <w:szCs w:val="28"/>
          <w:lang w:eastAsia="lv-LV"/>
        </w:rPr>
        <w:t>lietošanas</w:t>
      </w:r>
      <w:r w:rsidRPr="00A51CB4">
        <w:rPr>
          <w:rFonts w:eastAsia="Times New Roman" w:cs="Times New Roman"/>
          <w:color w:val="000000" w:themeColor="text1"/>
          <w:szCs w:val="28"/>
          <w:lang w:eastAsia="lv-LV"/>
        </w:rPr>
        <w:t xml:space="preserve"> veidam un projektēšanas uzdevuma nosacījumiem.</w:t>
      </w:r>
    </w:p>
    <w:p w14:paraId="1EA857BB"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63" w:name="p26"/>
      <w:bookmarkStart w:id="64" w:name="p-284104"/>
      <w:bookmarkEnd w:id="63"/>
      <w:bookmarkEnd w:id="64"/>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5</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Telpas logu orientāciju pret debespusēm projektē atbilstoši šā būvnormatīva 2.pielikumam.</w:t>
      </w:r>
    </w:p>
    <w:p w14:paraId="1EA857BC"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65" w:name="n3.4"/>
      <w:bookmarkEnd w:id="65"/>
      <w:r w:rsidRPr="00A51CB4">
        <w:rPr>
          <w:rFonts w:eastAsia="Times New Roman" w:cs="Times New Roman"/>
          <w:b/>
          <w:bCs/>
          <w:color w:val="000000" w:themeColor="text1"/>
          <w:szCs w:val="28"/>
          <w:lang w:eastAsia="lv-LV"/>
        </w:rPr>
        <w:t>3.</w:t>
      </w:r>
      <w:r w:rsidR="005E4646" w:rsidRPr="00A51CB4">
        <w:rPr>
          <w:rFonts w:eastAsia="Times New Roman" w:cs="Times New Roman"/>
          <w:b/>
          <w:bCs/>
          <w:color w:val="000000" w:themeColor="text1"/>
          <w:szCs w:val="28"/>
          <w:lang w:eastAsia="lv-LV"/>
        </w:rPr>
        <w:t>3</w:t>
      </w:r>
      <w:r w:rsidRPr="00A51CB4">
        <w:rPr>
          <w:rFonts w:eastAsia="Times New Roman" w:cs="Times New Roman"/>
          <w:b/>
          <w:bCs/>
          <w:color w:val="000000" w:themeColor="text1"/>
          <w:szCs w:val="28"/>
          <w:lang w:eastAsia="lv-LV"/>
        </w:rPr>
        <w:t>.</w:t>
      </w:r>
      <w:r w:rsidR="005E4646"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Telpu akustika un trokšņu izolācija</w:t>
      </w:r>
    </w:p>
    <w:p w14:paraId="1EA857BD"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66" w:name="p27"/>
      <w:bookmarkStart w:id="67" w:name="p-284106"/>
      <w:bookmarkEnd w:id="66"/>
      <w:bookmarkEnd w:id="67"/>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Lai nodrošinātu atbilstošus telpu akustiskos parametrus un izvēlētos piemērotus apdares materiālus, projektējot zāles un telpas, kas paredzētas publiskiem pasākumiem, veic akustisko aprēķinu atbilstoši normatīv</w:t>
      </w:r>
      <w:r w:rsidR="004849DB" w:rsidRPr="00A51CB4">
        <w:rPr>
          <w:rFonts w:eastAsia="Times New Roman" w:cs="Times New Roman"/>
          <w:color w:val="000000" w:themeColor="text1"/>
          <w:szCs w:val="28"/>
          <w:lang w:eastAsia="lv-LV"/>
        </w:rPr>
        <w:t>aj</w:t>
      </w:r>
      <w:r w:rsidRPr="00A51CB4">
        <w:rPr>
          <w:rFonts w:eastAsia="Times New Roman" w:cs="Times New Roman"/>
          <w:color w:val="000000" w:themeColor="text1"/>
          <w:szCs w:val="28"/>
          <w:lang w:eastAsia="lv-LV"/>
        </w:rPr>
        <w:t>iem aktiem par būvakustiku.</w:t>
      </w:r>
    </w:p>
    <w:p w14:paraId="1EA857BE" w14:textId="77777777" w:rsidR="007C5651"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68" w:name="p28"/>
      <w:bookmarkStart w:id="69" w:name="p-284107"/>
      <w:bookmarkEnd w:id="68"/>
      <w:bookmarkEnd w:id="69"/>
      <w:r w:rsidRPr="00A51CB4">
        <w:rPr>
          <w:rFonts w:eastAsia="Times New Roman" w:cs="Times New Roman"/>
          <w:color w:val="000000" w:themeColor="text1"/>
          <w:szCs w:val="28"/>
          <w:lang w:eastAsia="lv-LV"/>
        </w:rPr>
        <w:t>2</w:t>
      </w:r>
      <w:r w:rsidR="009B10DD" w:rsidRPr="00A51CB4">
        <w:rPr>
          <w:rFonts w:eastAsia="Times New Roman" w:cs="Times New Roman"/>
          <w:color w:val="000000" w:themeColor="text1"/>
          <w:szCs w:val="28"/>
          <w:lang w:eastAsia="lv-LV"/>
        </w:rPr>
        <w:t>7</w:t>
      </w:r>
      <w:r w:rsidRPr="00A51CB4">
        <w:rPr>
          <w:rFonts w:eastAsia="Times New Roman" w:cs="Times New Roman"/>
          <w:color w:val="000000" w:themeColor="text1"/>
          <w:szCs w:val="28"/>
          <w:lang w:eastAsia="lv-LV"/>
        </w:rPr>
        <w:t>.</w:t>
      </w:r>
      <w:r w:rsidR="005E464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Skaņas izolācijas parametrus, kā arī pieļaujamo trokšņa līmeni </w:t>
      </w:r>
      <w:r w:rsidR="004849DB" w:rsidRPr="00A51CB4">
        <w:rPr>
          <w:rFonts w:eastAsia="Times New Roman" w:cs="Times New Roman"/>
          <w:color w:val="000000" w:themeColor="text1"/>
          <w:szCs w:val="28"/>
          <w:lang w:eastAsia="lv-LV"/>
        </w:rPr>
        <w:t xml:space="preserve">novērtē atbilstoši </w:t>
      </w:r>
      <w:r w:rsidR="004849DB" w:rsidRPr="00A51CB4">
        <w:rPr>
          <w:rFonts w:eastAsia="Times New Roman" w:cs="Times New Roman"/>
          <w:bCs/>
          <w:color w:val="000000" w:themeColor="text1"/>
          <w:szCs w:val="28"/>
          <w:lang w:eastAsia="lv-LV"/>
        </w:rPr>
        <w:t>normatīvajiem aktiem par vides troksni</w:t>
      </w:r>
      <w:r w:rsidRPr="00A51CB4">
        <w:rPr>
          <w:rFonts w:eastAsia="Times New Roman" w:cs="Times New Roman"/>
          <w:color w:val="000000" w:themeColor="text1"/>
          <w:szCs w:val="28"/>
          <w:lang w:eastAsia="lv-LV"/>
        </w:rPr>
        <w:t>.</w:t>
      </w:r>
      <w:bookmarkStart w:id="70" w:name="n3-3.4-3.5"/>
      <w:bookmarkEnd w:id="70"/>
    </w:p>
    <w:p w14:paraId="1EA857BF"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r w:rsidRPr="00A51CB4">
        <w:rPr>
          <w:rFonts w:eastAsia="Times New Roman" w:cs="Times New Roman"/>
          <w:b/>
          <w:bCs/>
          <w:color w:val="000000" w:themeColor="text1"/>
          <w:szCs w:val="28"/>
          <w:lang w:eastAsia="lv-LV"/>
        </w:rPr>
        <w:t>3.</w:t>
      </w:r>
      <w:r w:rsidR="005E4646" w:rsidRPr="00A51CB4">
        <w:rPr>
          <w:rFonts w:eastAsia="Times New Roman" w:cs="Times New Roman"/>
          <w:b/>
          <w:bCs/>
          <w:color w:val="000000" w:themeColor="text1"/>
          <w:szCs w:val="28"/>
          <w:lang w:eastAsia="lv-LV"/>
        </w:rPr>
        <w:t>4</w:t>
      </w:r>
      <w:r w:rsidRPr="00A51CB4">
        <w:rPr>
          <w:rFonts w:eastAsia="Times New Roman" w:cs="Times New Roman"/>
          <w:b/>
          <w:bCs/>
          <w:color w:val="000000" w:themeColor="text1"/>
          <w:szCs w:val="28"/>
          <w:lang w:eastAsia="lv-LV"/>
        </w:rPr>
        <w:t>.</w:t>
      </w:r>
      <w:r w:rsidR="005E4646"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Kāpnes, pandusi (slīpnes bez pakāpieniem), uzbrauktuves un pārejas</w:t>
      </w:r>
    </w:p>
    <w:p w14:paraId="1EA857C0"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71" w:name="p31"/>
      <w:bookmarkStart w:id="72" w:name="p-284285"/>
      <w:bookmarkEnd w:id="71"/>
      <w:bookmarkEnd w:id="72"/>
      <w:r w:rsidRPr="00A51CB4">
        <w:rPr>
          <w:rFonts w:eastAsia="Times New Roman" w:cs="Times New Roman"/>
          <w:color w:val="000000" w:themeColor="text1"/>
          <w:szCs w:val="28"/>
          <w:lang w:eastAsia="lv-LV"/>
        </w:rPr>
        <w:t>28</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Pakāpienu skaits vienā kāpņu laidā nedrīkst būt mazāks par trim un lielāks par 18, un vienā kāpņu laidā nedrīkst būt dažāda augstuma pakāpieni. </w:t>
      </w:r>
      <w:r w:rsidR="00134594"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kuru</w:t>
      </w:r>
      <w:r w:rsidR="00E3758A" w:rsidRPr="00A51CB4">
        <w:rPr>
          <w:rFonts w:eastAsia="Times New Roman" w:cs="Times New Roman"/>
          <w:color w:val="000000" w:themeColor="text1"/>
          <w:szCs w:val="28"/>
          <w:lang w:eastAsia="lv-LV"/>
        </w:rPr>
        <w:t xml:space="preserve"> stāva augstums nepārsniedz 3,5 </w:t>
      </w:r>
      <w:r w:rsidR="00EB4DAF" w:rsidRPr="00A51CB4">
        <w:rPr>
          <w:rFonts w:eastAsia="Times New Roman" w:cs="Times New Roman"/>
          <w:color w:val="000000" w:themeColor="text1"/>
          <w:szCs w:val="28"/>
          <w:lang w:eastAsia="lv-LV"/>
        </w:rPr>
        <w:t>m, ir pieļaujams viens kāpņu laids, ja uz attiecīgo stāvu ir iespējams nokļūt, izmantojot citu risinājumu.</w:t>
      </w:r>
    </w:p>
    <w:p w14:paraId="1EA857C1"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73" w:name="p33"/>
      <w:bookmarkStart w:id="74" w:name="p-440088"/>
      <w:bookmarkEnd w:id="73"/>
      <w:bookmarkEnd w:id="74"/>
      <w:r w:rsidRPr="00A51CB4">
        <w:rPr>
          <w:rFonts w:eastAsia="Times New Roman" w:cs="Times New Roman"/>
          <w:color w:val="000000" w:themeColor="text1"/>
          <w:szCs w:val="28"/>
          <w:lang w:eastAsia="lv-LV"/>
        </w:rPr>
        <w:t>29</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Kāpņu starplaukumus (podestus) projektē bez līmeņa lauzumiem, to garumu (dziļumu) pieņem ne mazāku par </w:t>
      </w:r>
      <w:r w:rsidR="00134594"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nepieciešamo platāko izeju, bet platumu – ne mazāku par kāpņu telpas platumu.</w:t>
      </w:r>
    </w:p>
    <w:p w14:paraId="1EA857C2"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75" w:name="p35.1"/>
      <w:bookmarkStart w:id="76" w:name="p-284288"/>
      <w:bookmarkEnd w:id="75"/>
      <w:bookmarkEnd w:id="76"/>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0</w:t>
      </w:r>
      <w:r w:rsidR="00134594"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Ja būvēs, kurās vienlaikus uzturas vairāk nekā 500</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cilvēku, kāpņu laida platums </w:t>
      </w:r>
      <w:r w:rsidR="00E3758A" w:rsidRPr="00A51CB4">
        <w:rPr>
          <w:rFonts w:eastAsia="Times New Roman" w:cs="Times New Roman"/>
          <w:color w:val="000000" w:themeColor="text1"/>
          <w:szCs w:val="28"/>
          <w:lang w:eastAsia="lv-LV"/>
        </w:rPr>
        <w:t>evakuācijas ceļos pārsniedz 3,1 </w:t>
      </w:r>
      <w:r w:rsidR="00EB4DAF" w:rsidRPr="00A51CB4">
        <w:rPr>
          <w:rFonts w:eastAsia="Times New Roman" w:cs="Times New Roman"/>
          <w:color w:val="000000" w:themeColor="text1"/>
          <w:szCs w:val="28"/>
          <w:lang w:eastAsia="lv-LV"/>
        </w:rPr>
        <w:t xml:space="preserve">m, to ar margām sadala </w:t>
      </w:r>
      <w:r w:rsidR="00E3758A" w:rsidRPr="00A51CB4">
        <w:rPr>
          <w:rFonts w:eastAsia="Times New Roman" w:cs="Times New Roman"/>
          <w:color w:val="000000" w:themeColor="text1"/>
          <w:szCs w:val="28"/>
          <w:lang w:eastAsia="lv-LV"/>
        </w:rPr>
        <w:t>joslās, kas nav platākas par 2 </w:t>
      </w:r>
      <w:r w:rsidR="00EB4DAF" w:rsidRPr="00A51CB4">
        <w:rPr>
          <w:rFonts w:eastAsia="Times New Roman" w:cs="Times New Roman"/>
          <w:color w:val="000000" w:themeColor="text1"/>
          <w:szCs w:val="28"/>
          <w:lang w:eastAsia="lv-LV"/>
        </w:rPr>
        <w:t>m.</w:t>
      </w:r>
    </w:p>
    <w:p w14:paraId="1EA857C3"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77" w:name="p36"/>
      <w:bookmarkStart w:id="78" w:name="p-284289"/>
      <w:bookmarkEnd w:id="77"/>
      <w:bookmarkEnd w:id="78"/>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Pakā</w:t>
      </w:r>
      <w:r w:rsidR="00E3758A" w:rsidRPr="00A51CB4">
        <w:rPr>
          <w:rFonts w:eastAsia="Times New Roman" w:cs="Times New Roman"/>
          <w:color w:val="000000" w:themeColor="text1"/>
          <w:szCs w:val="28"/>
          <w:lang w:eastAsia="lv-LV"/>
        </w:rPr>
        <w:t>piena augstums ir no 12 līdz 18 </w:t>
      </w:r>
      <w:r w:rsidRPr="00A51CB4">
        <w:rPr>
          <w:rFonts w:eastAsia="Times New Roman" w:cs="Times New Roman"/>
          <w:color w:val="000000" w:themeColor="text1"/>
          <w:szCs w:val="28"/>
          <w:lang w:eastAsia="lv-LV"/>
        </w:rPr>
        <w:t>cm. Pakāpiena platuma un divu augs</w:t>
      </w:r>
      <w:r w:rsidR="00E3758A" w:rsidRPr="00A51CB4">
        <w:rPr>
          <w:rFonts w:eastAsia="Times New Roman" w:cs="Times New Roman"/>
          <w:color w:val="000000" w:themeColor="text1"/>
          <w:szCs w:val="28"/>
          <w:lang w:eastAsia="lv-LV"/>
        </w:rPr>
        <w:t>tumu summai jābūt no 60 līdz 63 </w:t>
      </w:r>
      <w:r w:rsidRPr="00A51CB4">
        <w:rPr>
          <w:rFonts w:eastAsia="Times New Roman" w:cs="Times New Roman"/>
          <w:color w:val="000000" w:themeColor="text1"/>
          <w:szCs w:val="28"/>
          <w:lang w:eastAsia="lv-LV"/>
        </w:rPr>
        <w:t>cm.</w:t>
      </w:r>
    </w:p>
    <w:p w14:paraId="1EA857C4"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79" w:name="p37"/>
      <w:bookmarkStart w:id="80" w:name="p-284116"/>
      <w:bookmarkEnd w:id="79"/>
      <w:bookmarkEnd w:id="80"/>
      <w:r w:rsidRPr="00A51CB4">
        <w:rPr>
          <w:rFonts w:eastAsia="Times New Roman" w:cs="Times New Roman"/>
          <w:color w:val="000000" w:themeColor="text1"/>
          <w:szCs w:val="28"/>
          <w:lang w:eastAsia="lv-LV"/>
        </w:rPr>
        <w:lastRenderedPageBreak/>
        <w:t>3</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Ar margām vai citām norobežojošām konstru</w:t>
      </w:r>
      <w:r w:rsidR="00E3758A" w:rsidRPr="00A51CB4">
        <w:rPr>
          <w:rFonts w:eastAsia="Times New Roman" w:cs="Times New Roman"/>
          <w:color w:val="000000" w:themeColor="text1"/>
          <w:szCs w:val="28"/>
          <w:lang w:eastAsia="lv-LV"/>
        </w:rPr>
        <w:t xml:space="preserve">kcijām, </w:t>
      </w:r>
      <w:r w:rsidR="005B7801" w:rsidRPr="00A51CB4">
        <w:rPr>
          <w:rFonts w:eastAsia="Times New Roman" w:cs="Times New Roman"/>
          <w:color w:val="000000" w:themeColor="text1"/>
          <w:szCs w:val="28"/>
          <w:lang w:eastAsia="lv-LV"/>
        </w:rPr>
        <w:t xml:space="preserve">kuras kontrastē ar apkārtējo vidi un </w:t>
      </w:r>
      <w:r w:rsidR="00E3758A" w:rsidRPr="00A51CB4">
        <w:rPr>
          <w:rFonts w:eastAsia="Times New Roman" w:cs="Times New Roman"/>
          <w:color w:val="000000" w:themeColor="text1"/>
          <w:szCs w:val="28"/>
          <w:lang w:eastAsia="lv-LV"/>
        </w:rPr>
        <w:t>kas nav zemākas par 0,9 </w:t>
      </w:r>
      <w:r w:rsidRPr="00A51CB4">
        <w:rPr>
          <w:rFonts w:eastAsia="Times New Roman" w:cs="Times New Roman"/>
          <w:color w:val="000000" w:themeColor="text1"/>
          <w:szCs w:val="28"/>
          <w:lang w:eastAsia="lv-LV"/>
        </w:rPr>
        <w:t>m, aprīko:</w:t>
      </w:r>
    </w:p>
    <w:p w14:paraId="1EA857C5"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.1.</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atklātas telpas daļas, kur grīdas līmeņu starpība vertikālajā</w:t>
      </w:r>
      <w:r w:rsidR="00E3758A" w:rsidRPr="00A51CB4">
        <w:rPr>
          <w:rFonts w:eastAsia="Times New Roman" w:cs="Times New Roman"/>
          <w:color w:val="000000" w:themeColor="text1"/>
          <w:szCs w:val="28"/>
          <w:lang w:eastAsia="lv-LV"/>
        </w:rPr>
        <w:t xml:space="preserve"> projekcijā ir lielāka par 0,45 </w:t>
      </w:r>
      <w:r w:rsidRPr="00A51CB4">
        <w:rPr>
          <w:rFonts w:eastAsia="Times New Roman" w:cs="Times New Roman"/>
          <w:color w:val="000000" w:themeColor="text1"/>
          <w:szCs w:val="28"/>
          <w:lang w:eastAsia="lv-LV"/>
        </w:rPr>
        <w:t>m;</w:t>
      </w:r>
    </w:p>
    <w:p w14:paraId="1EA857C6"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.2.</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ārējās un iekšējās kāpnes, ja tie savieno telpas, kuru grīdas līmeņu starpība vertikālajā</w:t>
      </w:r>
      <w:r w:rsidR="00E3758A" w:rsidRPr="00A51CB4">
        <w:rPr>
          <w:rFonts w:eastAsia="Times New Roman" w:cs="Times New Roman"/>
          <w:color w:val="000000" w:themeColor="text1"/>
          <w:szCs w:val="28"/>
          <w:lang w:eastAsia="lv-LV"/>
        </w:rPr>
        <w:t xml:space="preserve"> projekcijā ir lielāka par 0,45 </w:t>
      </w:r>
      <w:r w:rsidRPr="00A51CB4">
        <w:rPr>
          <w:rFonts w:eastAsia="Times New Roman" w:cs="Times New Roman"/>
          <w:color w:val="000000" w:themeColor="text1"/>
          <w:szCs w:val="28"/>
          <w:lang w:eastAsia="lv-LV"/>
        </w:rPr>
        <w:t>m.</w:t>
      </w:r>
    </w:p>
    <w:p w14:paraId="1EA857C7"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81" w:name="p38"/>
      <w:bookmarkStart w:id="82" w:name="p-284290"/>
      <w:bookmarkEnd w:id="81"/>
      <w:bookmarkEnd w:id="82"/>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3D7CE2" w:rsidRPr="00A51CB4">
        <w:rPr>
          <w:rFonts w:eastAsia="Times New Roman" w:cs="Times New Roman"/>
          <w:color w:val="000000" w:themeColor="text1"/>
          <w:szCs w:val="28"/>
          <w:lang w:eastAsia="lv-LV"/>
        </w:rPr>
        <w:t>Publisk</w:t>
      </w:r>
      <w:r w:rsidRPr="00A51CB4">
        <w:rPr>
          <w:rFonts w:eastAsia="Times New Roman" w:cs="Times New Roman"/>
          <w:color w:val="000000" w:themeColor="text1"/>
          <w:szCs w:val="28"/>
          <w:lang w:eastAsia="lv-LV"/>
        </w:rPr>
        <w:t xml:space="preserve">ās </w:t>
      </w:r>
      <w:r w:rsidR="00DC4CCB"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kurās paredz liftus, kāpņu slīpumu evakuācijas ceļos projektē ne lielāku par ugunsdrošību reglamentējošajos normatīvajos aktos noteikto</w:t>
      </w:r>
      <w:r w:rsidR="00E3758A" w:rsidRPr="00A51CB4">
        <w:rPr>
          <w:rFonts w:eastAsia="Times New Roman" w:cs="Times New Roman"/>
          <w:color w:val="000000" w:themeColor="text1"/>
          <w:szCs w:val="28"/>
          <w:lang w:eastAsia="lv-LV"/>
        </w:rPr>
        <w:t xml:space="preserve"> slīpumu, bet pārējos gadījumos – ne lielāku par </w:t>
      </w:r>
      <w:r w:rsidRPr="00A51CB4">
        <w:rPr>
          <w:rFonts w:eastAsia="Times New Roman" w:cs="Times New Roman"/>
          <w:color w:val="000000" w:themeColor="text1"/>
          <w:szCs w:val="28"/>
          <w:lang w:eastAsia="lv-LV"/>
        </w:rPr>
        <w:t>1:2.</w:t>
      </w:r>
    </w:p>
    <w:p w14:paraId="1EA857C8"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83" w:name="p39"/>
      <w:bookmarkStart w:id="84" w:name="p-284291"/>
      <w:bookmarkEnd w:id="83"/>
      <w:bookmarkEnd w:id="84"/>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Ārējās uzbrauktuves</w:t>
      </w:r>
      <w:r w:rsidR="00F925CE" w:rsidRPr="00A51CB4">
        <w:rPr>
          <w:rFonts w:eastAsia="Times New Roman" w:cs="Times New Roman"/>
          <w:color w:val="000000" w:themeColor="text1"/>
          <w:szCs w:val="28"/>
          <w:lang w:eastAsia="lv-LV"/>
        </w:rPr>
        <w:t>,</w:t>
      </w:r>
      <w:r w:rsidRPr="00A51CB4">
        <w:rPr>
          <w:rFonts w:eastAsia="Times New Roman" w:cs="Times New Roman"/>
          <w:color w:val="000000" w:themeColor="text1"/>
          <w:szCs w:val="28"/>
          <w:lang w:eastAsia="lv-LV"/>
        </w:rPr>
        <w:t xml:space="preserve"> </w:t>
      </w:r>
      <w:r w:rsidR="00F925CE" w:rsidRPr="00A51CB4">
        <w:rPr>
          <w:rFonts w:eastAsia="Times New Roman" w:cs="Times New Roman"/>
          <w:color w:val="000000" w:themeColor="text1"/>
          <w:szCs w:val="28"/>
          <w:lang w:eastAsia="lv-LV"/>
        </w:rPr>
        <w:t xml:space="preserve">iekštelpu, kā arī viesnīcu un sanatoriju numuros, pandusu </w:t>
      </w:r>
      <w:r w:rsidRPr="00A51CB4">
        <w:rPr>
          <w:rFonts w:eastAsia="Times New Roman" w:cs="Times New Roman"/>
          <w:color w:val="000000" w:themeColor="text1"/>
          <w:szCs w:val="28"/>
          <w:lang w:eastAsia="lv-LV"/>
        </w:rPr>
        <w:t>kāpums gājēj</w:t>
      </w:r>
      <w:r w:rsidR="005B7801" w:rsidRPr="00A51CB4">
        <w:rPr>
          <w:rFonts w:eastAsia="Times New Roman" w:cs="Times New Roman"/>
          <w:color w:val="000000" w:themeColor="text1"/>
          <w:szCs w:val="28"/>
          <w:lang w:eastAsia="lv-LV"/>
        </w:rPr>
        <w:t>u ceļos nedrīkst pārsniegt 1:</w:t>
      </w:r>
      <w:r w:rsidR="00E3758A" w:rsidRPr="00A51CB4">
        <w:rPr>
          <w:rFonts w:eastAsia="Times New Roman" w:cs="Times New Roman"/>
          <w:color w:val="000000" w:themeColor="text1"/>
          <w:szCs w:val="28"/>
          <w:lang w:eastAsia="lv-LV"/>
        </w:rPr>
        <w:t>2</w:t>
      </w:r>
      <w:r w:rsidR="005B7801" w:rsidRPr="00A51CB4">
        <w:rPr>
          <w:rFonts w:eastAsia="Times New Roman" w:cs="Times New Roman"/>
          <w:color w:val="000000" w:themeColor="text1"/>
          <w:szCs w:val="28"/>
          <w:lang w:eastAsia="lv-LV"/>
        </w:rPr>
        <w:t>0</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w:t>
      </w:r>
      <w:r w:rsidR="005B7801" w:rsidRPr="00A51CB4">
        <w:rPr>
          <w:rFonts w:eastAsia="Times New Roman" w:cs="Times New Roman"/>
          <w:color w:val="000000" w:themeColor="text1"/>
          <w:szCs w:val="28"/>
          <w:lang w:eastAsia="lv-LV"/>
        </w:rPr>
        <w:t>5</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w:t>
      </w:r>
      <w:r w:rsidR="005B7801" w:rsidRPr="00A51CB4">
        <w:rPr>
          <w:rFonts w:eastAsia="Times New Roman" w:cs="Times New Roman"/>
          <w:color w:val="000000" w:themeColor="text1"/>
          <w:szCs w:val="28"/>
          <w:lang w:eastAsia="lv-LV"/>
        </w:rPr>
        <w:t xml:space="preserve"> </w:t>
      </w:r>
    </w:p>
    <w:p w14:paraId="1EA857C9"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85" w:name="p40"/>
      <w:bookmarkStart w:id="86" w:name="p-284292"/>
      <w:bookmarkEnd w:id="85"/>
      <w:bookmarkEnd w:id="86"/>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Minimālais pandus</w:t>
      </w:r>
      <w:r w:rsidR="00E3758A" w:rsidRPr="00A51CB4">
        <w:rPr>
          <w:rFonts w:eastAsia="Times New Roman" w:cs="Times New Roman"/>
          <w:color w:val="000000" w:themeColor="text1"/>
          <w:szCs w:val="28"/>
          <w:lang w:eastAsia="lv-LV"/>
        </w:rPr>
        <w:t>a (uzbrauktuves) platums ir 1,2 </w:t>
      </w:r>
      <w:r w:rsidR="00EB4DAF" w:rsidRPr="00A51CB4">
        <w:rPr>
          <w:rFonts w:eastAsia="Times New Roman" w:cs="Times New Roman"/>
          <w:color w:val="000000" w:themeColor="text1"/>
          <w:szCs w:val="28"/>
          <w:lang w:eastAsia="lv-LV"/>
        </w:rPr>
        <w:t>m.</w:t>
      </w:r>
      <w:r w:rsidR="005B7801" w:rsidRPr="00A51CB4">
        <w:rPr>
          <w:rFonts w:eastAsia="Times New Roman" w:cs="Times New Roman"/>
          <w:color w:val="000000" w:themeColor="text1"/>
          <w:szCs w:val="28"/>
          <w:lang w:eastAsia="lv-LV"/>
        </w:rPr>
        <w:t xml:space="preserve"> </w:t>
      </w:r>
      <w:r w:rsidR="00787343" w:rsidRPr="00A51CB4">
        <w:rPr>
          <w:rFonts w:eastAsia="Times New Roman" w:cs="Times New Roman"/>
          <w:color w:val="000000" w:themeColor="text1"/>
          <w:szCs w:val="28"/>
          <w:lang w:eastAsia="lv-LV"/>
        </w:rPr>
        <w:t>Pandusu (uzbrauktuv</w:t>
      </w:r>
      <w:r w:rsidR="005B7801" w:rsidRPr="00A51CB4">
        <w:rPr>
          <w:rFonts w:eastAsia="Times New Roman" w:cs="Times New Roman"/>
          <w:color w:val="000000" w:themeColor="text1"/>
          <w:szCs w:val="28"/>
          <w:lang w:eastAsia="lv-LV"/>
        </w:rPr>
        <w:t xml:space="preserve">i) </w:t>
      </w:r>
      <w:r w:rsidR="00787343" w:rsidRPr="00A51CB4">
        <w:rPr>
          <w:rFonts w:eastAsia="Times New Roman" w:cs="Times New Roman"/>
          <w:color w:val="000000" w:themeColor="text1"/>
          <w:szCs w:val="28"/>
          <w:lang w:eastAsia="lv-LV"/>
        </w:rPr>
        <w:t>aprīko ar apmalēm visā to garumā vismaz</w:t>
      </w:r>
      <w:r w:rsidR="005B7801" w:rsidRPr="00A51CB4">
        <w:rPr>
          <w:rFonts w:eastAsia="Times New Roman" w:cs="Times New Roman"/>
          <w:color w:val="000000" w:themeColor="text1"/>
          <w:szCs w:val="28"/>
          <w:lang w:eastAsia="lv-LV"/>
        </w:rPr>
        <w:t xml:space="preserve"> </w:t>
      </w:r>
      <w:r w:rsidR="00787343" w:rsidRPr="00A51CB4">
        <w:rPr>
          <w:rFonts w:eastAsia="Times New Roman" w:cs="Times New Roman"/>
          <w:color w:val="000000" w:themeColor="text1"/>
          <w:szCs w:val="28"/>
          <w:lang w:eastAsia="lv-LV"/>
        </w:rPr>
        <w:t xml:space="preserve">0,10 m </w:t>
      </w:r>
      <w:r w:rsidR="005B7801" w:rsidRPr="00A51CB4">
        <w:rPr>
          <w:rFonts w:eastAsia="Times New Roman" w:cs="Times New Roman"/>
          <w:color w:val="000000" w:themeColor="text1"/>
          <w:szCs w:val="28"/>
          <w:lang w:eastAsia="lv-LV"/>
        </w:rPr>
        <w:t>augstum</w:t>
      </w:r>
      <w:r w:rsidR="00787343" w:rsidRPr="00A51CB4">
        <w:rPr>
          <w:rFonts w:eastAsia="Times New Roman" w:cs="Times New Roman"/>
          <w:color w:val="000000" w:themeColor="text1"/>
          <w:szCs w:val="28"/>
          <w:lang w:eastAsia="lv-LV"/>
        </w:rPr>
        <w:t>ā</w:t>
      </w:r>
      <w:r w:rsidR="005B7801" w:rsidRPr="00A51CB4">
        <w:rPr>
          <w:rFonts w:eastAsia="Times New Roman" w:cs="Times New Roman"/>
          <w:color w:val="000000" w:themeColor="text1"/>
          <w:szCs w:val="28"/>
          <w:lang w:eastAsia="lv-LV"/>
        </w:rPr>
        <w:t>.</w:t>
      </w:r>
      <w:r w:rsidR="00F925CE" w:rsidRPr="00A51CB4">
        <w:rPr>
          <w:rFonts w:eastAsia="Times New Roman" w:cs="Times New Roman"/>
          <w:color w:val="000000" w:themeColor="text1"/>
          <w:szCs w:val="28"/>
          <w:lang w:eastAsia="lv-LV"/>
        </w:rPr>
        <w:t xml:space="preserve"> Pandusam (uzbrauktuvei) abās pusēs paredz margas divos līmeņos ar augstumu 0,70 m un 0,90 m no grīdas līmeņa.</w:t>
      </w:r>
    </w:p>
    <w:p w14:paraId="1EA857CA" w14:textId="77777777" w:rsidR="00F925CE"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87" w:name="p41"/>
      <w:bookmarkStart w:id="88" w:name="p-284293"/>
      <w:bookmarkEnd w:id="87"/>
      <w:bookmarkEnd w:id="88"/>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F925CE" w:rsidRPr="00A51CB4">
        <w:rPr>
          <w:rFonts w:eastAsia="Times New Roman" w:cs="Times New Roman"/>
          <w:color w:val="000000" w:themeColor="text1"/>
          <w:szCs w:val="28"/>
          <w:lang w:eastAsia="lv-LV"/>
        </w:rPr>
        <w:t>Ja pandusa (uzbrauktuves) garums pārsniedz 10 m, paredz vismaz vienu atpūtas laukumu, bet ne retāk, kā ik pēc 6 m. Atpūtas laukuma minimālais garums ir 1,20 m, ja šajā</w:t>
      </w:r>
      <w:r w:rsidR="00787343" w:rsidRPr="00A51CB4">
        <w:rPr>
          <w:rFonts w:eastAsia="Times New Roman" w:cs="Times New Roman"/>
          <w:color w:val="000000" w:themeColor="text1"/>
          <w:szCs w:val="28"/>
          <w:lang w:eastAsia="lv-LV"/>
        </w:rPr>
        <w:t xml:space="preserve"> vietā</w:t>
      </w:r>
      <w:r w:rsidR="00F925CE" w:rsidRPr="00A51CB4">
        <w:rPr>
          <w:rFonts w:eastAsia="Times New Roman" w:cs="Times New Roman"/>
          <w:color w:val="000000" w:themeColor="text1"/>
          <w:szCs w:val="28"/>
          <w:lang w:eastAsia="lv-LV"/>
        </w:rPr>
        <w:t xml:space="preserve"> uzbrauktuve maina virzienu, atpūtas laukuma garums nav mazāks par 1,50 m.</w:t>
      </w:r>
    </w:p>
    <w:p w14:paraId="1EA857CB"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89" w:name="p42"/>
      <w:bookmarkStart w:id="90" w:name="p-284121"/>
      <w:bookmarkEnd w:id="89"/>
      <w:bookmarkEnd w:id="90"/>
      <w:r w:rsidRPr="00A51CB4">
        <w:rPr>
          <w:rFonts w:eastAsia="Times New Roman" w:cs="Times New Roman"/>
          <w:color w:val="000000" w:themeColor="text1"/>
          <w:szCs w:val="28"/>
          <w:lang w:eastAsia="lv-LV"/>
        </w:rPr>
        <w:t>3</w:t>
      </w:r>
      <w:r w:rsidR="009B10DD"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Pāreju konstrukci</w:t>
      </w:r>
      <w:r w:rsidR="003D7CE2" w:rsidRPr="00A51CB4">
        <w:rPr>
          <w:rFonts w:eastAsia="Times New Roman" w:cs="Times New Roman"/>
          <w:color w:val="000000" w:themeColor="text1"/>
          <w:szCs w:val="28"/>
          <w:lang w:eastAsia="lv-LV"/>
        </w:rPr>
        <w:t>ju ugunsizturība starp publisk</w:t>
      </w:r>
      <w:r w:rsidR="00EB4DAF" w:rsidRPr="00A51CB4">
        <w:rPr>
          <w:rFonts w:eastAsia="Times New Roman" w:cs="Times New Roman"/>
          <w:color w:val="000000" w:themeColor="text1"/>
          <w:szCs w:val="28"/>
          <w:lang w:eastAsia="lv-LV"/>
        </w:rPr>
        <w:t xml:space="preserve">ām </w:t>
      </w:r>
      <w:r w:rsidR="00DC4CCB" w:rsidRPr="00A51CB4">
        <w:rPr>
          <w:rFonts w:eastAsia="Times New Roman" w:cs="Times New Roman"/>
          <w:color w:val="000000" w:themeColor="text1"/>
          <w:szCs w:val="28"/>
          <w:lang w:eastAsia="lv-LV"/>
        </w:rPr>
        <w:t>būvēm</w:t>
      </w:r>
      <w:r w:rsidR="00EB4DAF" w:rsidRPr="00A51CB4">
        <w:rPr>
          <w:rFonts w:eastAsia="Times New Roman" w:cs="Times New Roman"/>
          <w:color w:val="000000" w:themeColor="text1"/>
          <w:szCs w:val="28"/>
          <w:lang w:eastAsia="lv-LV"/>
        </w:rPr>
        <w:t xml:space="preserve"> nedrīkst būt zemāka par pamat</w:t>
      </w:r>
      <w:r w:rsidR="00DC4CCB"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konstrukciju ugunsizturību.</w:t>
      </w:r>
    </w:p>
    <w:p w14:paraId="1EA857CC"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91" w:name="p43"/>
      <w:bookmarkStart w:id="92" w:name="p-440091"/>
      <w:bookmarkEnd w:id="91"/>
      <w:bookmarkEnd w:id="92"/>
      <w:r w:rsidRPr="00A51CB4">
        <w:rPr>
          <w:rFonts w:eastAsia="Times New Roman" w:cs="Times New Roman"/>
          <w:color w:val="000000" w:themeColor="text1"/>
          <w:szCs w:val="28"/>
          <w:lang w:eastAsia="lv-LV"/>
        </w:rPr>
        <w:t>38</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Veicot </w:t>
      </w:r>
      <w:r w:rsidR="00134594" w:rsidRPr="00A51CB4">
        <w:rPr>
          <w:rFonts w:eastAsia="Times New Roman" w:cs="Times New Roman"/>
          <w:color w:val="000000" w:themeColor="text1"/>
          <w:szCs w:val="28"/>
          <w:lang w:eastAsia="lv-LV"/>
        </w:rPr>
        <w:t>publiskas būves atjaunošanu vai pārbūvi</w:t>
      </w:r>
      <w:r w:rsidR="00EB4DAF" w:rsidRPr="00A51CB4">
        <w:rPr>
          <w:rFonts w:eastAsia="Times New Roman" w:cs="Times New Roman"/>
          <w:color w:val="000000" w:themeColor="text1"/>
          <w:szCs w:val="28"/>
          <w:lang w:eastAsia="lv-LV"/>
        </w:rPr>
        <w:t>, ir atļauts saglabāt esošos kāpņu</w:t>
      </w:r>
      <w:r w:rsidR="00787343" w:rsidRPr="00A51CB4">
        <w:rPr>
          <w:rFonts w:eastAsia="Times New Roman" w:cs="Times New Roman"/>
          <w:color w:val="000000" w:themeColor="text1"/>
          <w:szCs w:val="28"/>
          <w:lang w:eastAsia="lv-LV"/>
        </w:rPr>
        <w:t>, pandusu (uzbrauktuves)</w:t>
      </w:r>
      <w:r w:rsidR="00EB4DAF" w:rsidRPr="00A51CB4">
        <w:rPr>
          <w:rFonts w:eastAsia="Times New Roman" w:cs="Times New Roman"/>
          <w:color w:val="000000" w:themeColor="text1"/>
          <w:szCs w:val="28"/>
          <w:lang w:eastAsia="lv-LV"/>
        </w:rPr>
        <w:t xml:space="preserve"> gabarītus.</w:t>
      </w:r>
    </w:p>
    <w:p w14:paraId="1EA857CD"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93" w:name="p45"/>
      <w:bookmarkStart w:id="94" w:name="p-440092"/>
      <w:bookmarkEnd w:id="93"/>
      <w:bookmarkEnd w:id="94"/>
      <w:r w:rsidRPr="00A51CB4">
        <w:rPr>
          <w:rFonts w:eastAsia="Times New Roman" w:cs="Times New Roman"/>
          <w:color w:val="000000" w:themeColor="text1"/>
          <w:szCs w:val="28"/>
          <w:lang w:eastAsia="lv-LV"/>
        </w:rPr>
        <w:t>39</w:t>
      </w:r>
      <w:r w:rsidR="00EB4DAF"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Publiskajās </w:t>
      </w:r>
      <w:r w:rsidR="00DC4CCB"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kuru augstākā stāva g</w:t>
      </w:r>
      <w:r w:rsidR="00E3758A" w:rsidRPr="00A51CB4">
        <w:rPr>
          <w:rFonts w:eastAsia="Times New Roman" w:cs="Times New Roman"/>
          <w:color w:val="000000" w:themeColor="text1"/>
          <w:szCs w:val="28"/>
          <w:lang w:eastAsia="lv-LV"/>
        </w:rPr>
        <w:t>rīdas līmeņa atzīme pārsniedz 8 </w:t>
      </w:r>
      <w:r w:rsidR="00EB4DAF" w:rsidRPr="00A51CB4">
        <w:rPr>
          <w:rFonts w:eastAsia="Times New Roman" w:cs="Times New Roman"/>
          <w:color w:val="000000" w:themeColor="text1"/>
          <w:szCs w:val="28"/>
          <w:lang w:eastAsia="lv-LV"/>
        </w:rPr>
        <w:t xml:space="preserve">m (izņemot </w:t>
      </w:r>
      <w:r w:rsidR="00134594"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ar III lietošanas veida telpām un bērnu pirmsskolas izglītības iestāžu telpām), var būt atklātas kāpnes, kuras veido kā ātriju.</w:t>
      </w:r>
    </w:p>
    <w:p w14:paraId="1EA857CE"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95" w:name="p46"/>
      <w:bookmarkStart w:id="96" w:name="p-440093"/>
      <w:bookmarkEnd w:id="95"/>
      <w:bookmarkEnd w:id="96"/>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0</w:t>
      </w:r>
      <w:r w:rsidRPr="00A51CB4">
        <w:rPr>
          <w:rFonts w:eastAsia="Times New Roman" w:cs="Times New Roman"/>
          <w:color w:val="000000" w:themeColor="text1"/>
          <w:szCs w:val="28"/>
          <w:lang w:eastAsia="lv-LV"/>
        </w:rPr>
        <w:t>.</w:t>
      </w:r>
      <w:r w:rsidR="0013459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Publiskās </w:t>
      </w:r>
      <w:r w:rsidR="00DC4CCB"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kuru augstākā stāva grī</w:t>
      </w:r>
      <w:r w:rsidR="00E3758A" w:rsidRPr="00A51CB4">
        <w:rPr>
          <w:rFonts w:eastAsia="Times New Roman" w:cs="Times New Roman"/>
          <w:color w:val="000000" w:themeColor="text1"/>
          <w:szCs w:val="28"/>
          <w:lang w:eastAsia="lv-LV"/>
        </w:rPr>
        <w:t>das līmeņa atzīme nepārsniedz 8 </w:t>
      </w:r>
      <w:r w:rsidRPr="00A51CB4">
        <w:rPr>
          <w:rFonts w:eastAsia="Times New Roman" w:cs="Times New Roman"/>
          <w:color w:val="000000" w:themeColor="text1"/>
          <w:szCs w:val="28"/>
          <w:lang w:eastAsia="lv-LV"/>
        </w:rPr>
        <w:t xml:space="preserve">m (izņemot III lietošanas veida </w:t>
      </w:r>
      <w:r w:rsidR="00134594"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un bērnu pirmsskolas izglītības iestāžu </w:t>
      </w:r>
      <w:r w:rsidR="0041510C"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var būt atklātās kāpnes, kas savieno publiskas telpas, kuru kopējā platība nepārsniedz ugunsdrošības nodalījuma maksimāli pieļaujamo platību.</w:t>
      </w:r>
    </w:p>
    <w:p w14:paraId="1EA857CF"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97" w:name="p46.1"/>
      <w:bookmarkStart w:id="98" w:name="p-440094"/>
      <w:bookmarkEnd w:id="97"/>
      <w:bookmarkEnd w:id="98"/>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Evakuācijas ceļa garums, tajā skaitā pa atklātām kāpnēm, nedrīkst pārsniegt maksimāli pieļaujamo evakuācijas ceļa garumu.</w:t>
      </w:r>
    </w:p>
    <w:p w14:paraId="1EA857D0"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99" w:name="p47.1"/>
      <w:bookmarkStart w:id="100" w:name="p-440096"/>
      <w:bookmarkEnd w:id="99"/>
      <w:bookmarkEnd w:id="100"/>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Ja attālums no telpas vistālākās vietas pa visīsāko iespējamo ceļu</w:t>
      </w:r>
      <w:r w:rsidR="00A76874" w:rsidRPr="00A51CB4">
        <w:rPr>
          <w:rFonts w:eastAsia="Times New Roman" w:cs="Times New Roman"/>
          <w:color w:val="000000" w:themeColor="text1"/>
          <w:szCs w:val="28"/>
          <w:lang w:eastAsia="lv-LV"/>
        </w:rPr>
        <w:t xml:space="preserve"> līdz tuvākajai evakuācijas izejai</w:t>
      </w:r>
      <w:r w:rsidR="00EB4DAF" w:rsidRPr="00A51CB4">
        <w:rPr>
          <w:rFonts w:eastAsia="Times New Roman" w:cs="Times New Roman"/>
          <w:color w:val="000000" w:themeColor="text1"/>
          <w:szCs w:val="28"/>
          <w:lang w:eastAsia="lv-LV"/>
        </w:rPr>
        <w:t>, tajā skaitā pa atklātām kāpnēm līdz izejai tieši uz āru zemes virsmas līmenī (evakuācijas ceļa garums), nepārsniedz 30 metru, atļauts neparedzēt otro evakuācijas izeju no telpas.</w:t>
      </w:r>
    </w:p>
    <w:p w14:paraId="1EA857D1"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101" w:name="p48"/>
      <w:bookmarkStart w:id="102" w:name="p-440097"/>
      <w:bookmarkEnd w:id="101"/>
      <w:bookmarkEnd w:id="102"/>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3</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Kultūras un izklaides iestādēs (skatītājiem pieejamajā daļā) var būt atklātas kāpnes ar nosacījumu, ka no jebkura </w:t>
      </w:r>
      <w:r w:rsidR="0041510C"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punkta ir nodrošināta iespēja evakuēties papildus vismaz pa divām atsevišķām evakuācijas izejām.</w:t>
      </w:r>
    </w:p>
    <w:p w14:paraId="1EA857D2"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03" w:name="n3.6"/>
      <w:bookmarkEnd w:id="103"/>
      <w:r w:rsidRPr="00A51CB4">
        <w:rPr>
          <w:rFonts w:eastAsia="Times New Roman" w:cs="Times New Roman"/>
          <w:b/>
          <w:bCs/>
          <w:color w:val="000000" w:themeColor="text1"/>
          <w:szCs w:val="28"/>
          <w:lang w:eastAsia="lv-LV"/>
        </w:rPr>
        <w:lastRenderedPageBreak/>
        <w:t>3.</w:t>
      </w:r>
      <w:r w:rsidR="0041510C" w:rsidRPr="00A51CB4">
        <w:rPr>
          <w:rFonts w:eastAsia="Times New Roman" w:cs="Times New Roman"/>
          <w:b/>
          <w:bCs/>
          <w:color w:val="000000" w:themeColor="text1"/>
          <w:szCs w:val="28"/>
          <w:lang w:eastAsia="lv-LV"/>
        </w:rPr>
        <w:t>5</w:t>
      </w:r>
      <w:r w:rsidRPr="00A51CB4">
        <w:rPr>
          <w:rFonts w:eastAsia="Times New Roman" w:cs="Times New Roman"/>
          <w:b/>
          <w:bCs/>
          <w:color w:val="000000" w:themeColor="text1"/>
          <w:szCs w:val="28"/>
          <w:lang w:eastAsia="lv-LV"/>
        </w:rPr>
        <w:t>.</w:t>
      </w:r>
      <w:r w:rsidR="0041510C"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Telpu konstrukcijas un to apdare</w:t>
      </w:r>
    </w:p>
    <w:p w14:paraId="1EA857D3"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104" w:name="p50"/>
      <w:bookmarkStart w:id="105" w:name="p-440099"/>
      <w:bookmarkEnd w:id="104"/>
      <w:bookmarkEnd w:id="105"/>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Publiskās </w:t>
      </w:r>
      <w:r w:rsidR="00DC4CCB"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xml:space="preserve"> iebūvētās degtspējīgu materiālu, vielu un uzliesmojošu šķidrumu noliktavas izvieto atsevišķā ugunsdrošības nodalījumā vai ugunsdroši atdalītās telpās atbilstoši ugunsdrošību reglamentējošajiem normatīvajiem aktiem.</w:t>
      </w:r>
    </w:p>
    <w:p w14:paraId="1EA857D4"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106" w:name="p51"/>
      <w:bookmarkStart w:id="107" w:name="p-284299"/>
      <w:bookmarkEnd w:id="106"/>
      <w:bookmarkEnd w:id="107"/>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5</w:t>
      </w:r>
      <w:r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Stiklotās norobežojošās konstrukcijas (piemēram, stikla sienas, durvis) projektē vizuāli viegli pamanāmas</w:t>
      </w:r>
      <w:r w:rsidR="004A2E5F" w:rsidRPr="00A51CB4">
        <w:rPr>
          <w:rFonts w:eastAsia="Times New Roman" w:cs="Times New Roman"/>
          <w:color w:val="000000" w:themeColor="text1"/>
          <w:szCs w:val="28"/>
          <w:lang w:eastAsia="lv-LV"/>
        </w:rPr>
        <w:t xml:space="preserve">, </w:t>
      </w:r>
      <w:r w:rsidR="004A2E5F" w:rsidRPr="00A51CB4">
        <w:rPr>
          <w:color w:val="000000" w:themeColor="text1"/>
        </w:rPr>
        <w:t xml:space="preserve">tām nodrošina </w:t>
      </w:r>
      <w:r w:rsidR="00AC7160" w:rsidRPr="00A51CB4">
        <w:rPr>
          <w:color w:val="000000" w:themeColor="text1"/>
        </w:rPr>
        <w:t>kontrastējošu</w:t>
      </w:r>
      <w:r w:rsidR="004A2E5F" w:rsidRPr="00A51CB4">
        <w:rPr>
          <w:color w:val="000000" w:themeColor="text1"/>
        </w:rPr>
        <w:t xml:space="preserve"> marķējumu 0,10</w:t>
      </w:r>
      <w:r w:rsidR="00AC7160" w:rsidRPr="00A51CB4">
        <w:rPr>
          <w:color w:val="000000" w:themeColor="text1"/>
        </w:rPr>
        <w:t> </w:t>
      </w:r>
      <w:r w:rsidR="004A2E5F" w:rsidRPr="00A51CB4">
        <w:rPr>
          <w:color w:val="000000" w:themeColor="text1"/>
        </w:rPr>
        <w:t>m platā joslā visā stiklotās norobežojošās konstrukcijas platumā trīs augstumos no grīdas līmeņa - 1,60 m, 1,40 m un 0,35 m.</w:t>
      </w:r>
      <w:r w:rsidR="00EB4DAF" w:rsidRPr="00A51CB4">
        <w:rPr>
          <w:rFonts w:eastAsia="Times New Roman" w:cs="Times New Roman"/>
          <w:color w:val="000000" w:themeColor="text1"/>
          <w:szCs w:val="28"/>
          <w:lang w:eastAsia="lv-LV"/>
        </w:rPr>
        <w:t xml:space="preserve"> Bērnu iestādēs un iestādēs personām ar garīga rakstura traucējumiem pie stiklotajām norobežojošajām konstrukcij</w:t>
      </w:r>
      <w:r w:rsidR="00E3758A" w:rsidRPr="00A51CB4">
        <w:rPr>
          <w:rFonts w:eastAsia="Times New Roman" w:cs="Times New Roman"/>
          <w:color w:val="000000" w:themeColor="text1"/>
          <w:szCs w:val="28"/>
          <w:lang w:eastAsia="lv-LV"/>
        </w:rPr>
        <w:t>ām ierīko aizsargrežģi līdz 1,2 </w:t>
      </w:r>
      <w:r w:rsidR="00EB4DAF" w:rsidRPr="00A51CB4">
        <w:rPr>
          <w:rFonts w:eastAsia="Times New Roman" w:cs="Times New Roman"/>
          <w:color w:val="000000" w:themeColor="text1"/>
          <w:szCs w:val="28"/>
          <w:lang w:eastAsia="lv-LV"/>
        </w:rPr>
        <w:t>m augstumam no grīdas līmeņa vai izmanto citu risinājumu, lai novērstu iespēju gūt traumas.</w:t>
      </w:r>
    </w:p>
    <w:p w14:paraId="1EA857D5" w14:textId="77777777" w:rsidR="00EB4DAF" w:rsidRPr="00A51CB4" w:rsidRDefault="00C245B2" w:rsidP="007831B5">
      <w:pPr>
        <w:shd w:val="clear" w:color="auto" w:fill="FFFFFF"/>
        <w:spacing w:before="120" w:after="120"/>
        <w:ind w:firstLine="283"/>
        <w:jc w:val="both"/>
        <w:rPr>
          <w:rFonts w:eastAsia="Times New Roman" w:cs="Times New Roman"/>
          <w:color w:val="000000" w:themeColor="text1"/>
          <w:szCs w:val="28"/>
          <w:lang w:eastAsia="lv-LV"/>
        </w:rPr>
      </w:pPr>
      <w:bookmarkStart w:id="108" w:name="p52"/>
      <w:bookmarkStart w:id="109" w:name="p-284132"/>
      <w:bookmarkEnd w:id="108"/>
      <w:bookmarkEnd w:id="109"/>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Telpām, kuras paredzēts sadalīt ar transformējamām sienām, evakuācijas izejas nepieciešamas atsevišķi no katras norobežotās daļas.</w:t>
      </w:r>
    </w:p>
    <w:p w14:paraId="1EA857D6"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10" w:name="p53"/>
      <w:bookmarkStart w:id="111" w:name="p-284300"/>
      <w:bookmarkStart w:id="112" w:name="p56"/>
      <w:bookmarkStart w:id="113" w:name="p-284315"/>
      <w:bookmarkEnd w:id="110"/>
      <w:bookmarkEnd w:id="111"/>
      <w:bookmarkEnd w:id="112"/>
      <w:bookmarkEnd w:id="113"/>
      <w:r w:rsidRPr="00A51CB4">
        <w:rPr>
          <w:rFonts w:eastAsia="Times New Roman" w:cs="Times New Roman"/>
          <w:color w:val="000000" w:themeColor="text1"/>
          <w:szCs w:val="28"/>
          <w:lang w:eastAsia="lv-LV"/>
        </w:rPr>
        <w:t>4</w:t>
      </w:r>
      <w:r w:rsidR="009B10DD"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Skatuves planšetes (horizontālās plaknes) nesošās konstrukcijas projektē no A1 ugunsreakcijas klases </w:t>
      </w:r>
      <w:r w:rsidR="00DC4CCB" w:rsidRPr="00A51CB4">
        <w:rPr>
          <w:rFonts w:eastAsia="Times New Roman" w:cs="Times New Roman"/>
          <w:color w:val="000000" w:themeColor="text1"/>
          <w:szCs w:val="28"/>
          <w:lang w:eastAsia="lv-LV"/>
        </w:rPr>
        <w:t>būvizstrādājumiem</w:t>
      </w:r>
      <w:r w:rsidR="00EB4DAF" w:rsidRPr="00A51CB4">
        <w:rPr>
          <w:rFonts w:eastAsia="Times New Roman" w:cs="Times New Roman"/>
          <w:color w:val="000000" w:themeColor="text1"/>
          <w:szCs w:val="28"/>
          <w:lang w:eastAsia="lv-LV"/>
        </w:rPr>
        <w:t xml:space="preserve">. Konstrukciju segums var būt no </w:t>
      </w:r>
      <w:r w:rsidR="00DC4CCB" w:rsidRPr="00A51CB4">
        <w:rPr>
          <w:rFonts w:eastAsia="Times New Roman" w:cs="Times New Roman"/>
          <w:color w:val="000000" w:themeColor="text1"/>
          <w:szCs w:val="28"/>
          <w:lang w:eastAsia="lv-LV"/>
        </w:rPr>
        <w:t>būvizstrādājuma</w:t>
      </w:r>
      <w:r w:rsidR="00EB4DAF" w:rsidRPr="00A51CB4">
        <w:rPr>
          <w:rFonts w:eastAsia="Times New Roman" w:cs="Times New Roman"/>
          <w:color w:val="000000" w:themeColor="text1"/>
          <w:szCs w:val="28"/>
          <w:lang w:eastAsia="lv-LV"/>
        </w:rPr>
        <w:t>, kuru ugunsreakcij</w:t>
      </w:r>
      <w:r w:rsidR="00E3758A" w:rsidRPr="00A51CB4">
        <w:rPr>
          <w:rFonts w:eastAsia="Times New Roman" w:cs="Times New Roman"/>
          <w:color w:val="000000" w:themeColor="text1"/>
          <w:szCs w:val="28"/>
          <w:lang w:eastAsia="lv-LV"/>
        </w:rPr>
        <w:t>as klase ir ne zemāka par B-s1, </w:t>
      </w:r>
      <w:r w:rsidR="00EB4DAF" w:rsidRPr="00A51CB4">
        <w:rPr>
          <w:rFonts w:eastAsia="Times New Roman" w:cs="Times New Roman"/>
          <w:color w:val="000000" w:themeColor="text1"/>
          <w:szCs w:val="28"/>
          <w:lang w:eastAsia="lv-LV"/>
        </w:rPr>
        <w:t>d0.</w:t>
      </w:r>
    </w:p>
    <w:p w14:paraId="1EA857D7"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114" w:name="p57"/>
      <w:bookmarkStart w:id="115" w:name="p-440103"/>
      <w:bookmarkEnd w:id="114"/>
      <w:bookmarkEnd w:id="115"/>
      <w:r w:rsidRPr="00A51CB4">
        <w:rPr>
          <w:rFonts w:eastAsia="Times New Roman" w:cs="Times New Roman"/>
          <w:color w:val="000000" w:themeColor="text1"/>
          <w:szCs w:val="28"/>
          <w:lang w:eastAsia="lv-LV"/>
        </w:rPr>
        <w:t>48</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Piekargriestu karkasi un pildmateriāli nepieciešami šā būvnormatīva 1.pielikuma 4. un 5.punktā minētajās </w:t>
      </w:r>
      <w:r w:rsidR="003D7CE2" w:rsidRPr="00A51CB4">
        <w:rPr>
          <w:rFonts w:eastAsia="Times New Roman" w:cs="Times New Roman"/>
          <w:color w:val="000000" w:themeColor="text1"/>
          <w:szCs w:val="28"/>
          <w:lang w:eastAsia="lv-LV"/>
        </w:rPr>
        <w:t xml:space="preserve">publiskās </w:t>
      </w:r>
      <w:r w:rsidR="0041510C"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w:t>
      </w:r>
    </w:p>
    <w:p w14:paraId="1EA857D8"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48</w:t>
      </w:r>
      <w:r w:rsidR="00EB4DAF" w:rsidRPr="00A51CB4">
        <w:rPr>
          <w:rFonts w:eastAsia="Times New Roman" w:cs="Times New Roman"/>
          <w:color w:val="000000" w:themeColor="text1"/>
          <w:szCs w:val="28"/>
          <w:lang w:eastAsia="lv-LV"/>
        </w:rPr>
        <w:t>.1.</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no A1 ugunsreakcijas klases </w:t>
      </w:r>
      <w:r w:rsidR="00DC4CCB" w:rsidRPr="00A51CB4">
        <w:rPr>
          <w:rFonts w:eastAsia="Times New Roman" w:cs="Times New Roman"/>
          <w:color w:val="000000" w:themeColor="text1"/>
          <w:szCs w:val="28"/>
          <w:lang w:eastAsia="lv-LV"/>
        </w:rPr>
        <w:t>būvizstrādājumiem</w:t>
      </w:r>
      <w:r w:rsidR="00EB4DAF" w:rsidRPr="00A51CB4">
        <w:rPr>
          <w:rFonts w:eastAsia="Times New Roman" w:cs="Times New Roman"/>
          <w:color w:val="000000" w:themeColor="text1"/>
          <w:szCs w:val="28"/>
          <w:lang w:eastAsia="lv-LV"/>
        </w:rPr>
        <w:t xml:space="preserve"> un piekargriestu pildmateriāli no B-s1</w:t>
      </w:r>
      <w:r w:rsidR="008D249C" w:rsidRPr="00A51CB4">
        <w:rPr>
          <w:rFonts w:eastAsia="Times New Roman" w:cs="Times New Roman"/>
          <w:color w:val="000000" w:themeColor="text1"/>
          <w:szCs w:val="28"/>
          <w:lang w:eastAsia="lv-LV"/>
        </w:rPr>
        <w:t xml:space="preserve">, </w:t>
      </w:r>
      <w:r w:rsidR="00EB4DAF" w:rsidRPr="00A51CB4">
        <w:rPr>
          <w:rFonts w:eastAsia="Times New Roman" w:cs="Times New Roman"/>
          <w:color w:val="000000" w:themeColor="text1"/>
          <w:szCs w:val="28"/>
          <w:lang w:eastAsia="lv-LV"/>
        </w:rPr>
        <w:t>d0</w:t>
      </w:r>
      <w:r w:rsidR="008D249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ug</w:t>
      </w:r>
      <w:r w:rsidR="00E3758A" w:rsidRPr="00A51CB4">
        <w:rPr>
          <w:rFonts w:eastAsia="Times New Roman" w:cs="Times New Roman"/>
          <w:color w:val="000000" w:themeColor="text1"/>
          <w:szCs w:val="28"/>
          <w:lang w:eastAsia="lv-LV"/>
        </w:rPr>
        <w:t xml:space="preserve">unsreakcijas klases </w:t>
      </w:r>
      <w:r w:rsidR="00DA5577" w:rsidRPr="00A51CB4">
        <w:rPr>
          <w:rFonts w:eastAsia="Times New Roman" w:cs="Times New Roman"/>
          <w:color w:val="000000" w:themeColor="text1"/>
          <w:szCs w:val="28"/>
          <w:lang w:eastAsia="lv-LV"/>
        </w:rPr>
        <w:t>būvizstrādājumiem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 U1 ugunsnoturības pakāpes </w:t>
      </w:r>
      <w:r w:rsidR="0041510C"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w:t>
      </w:r>
    </w:p>
    <w:p w14:paraId="1EA857D9"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48</w:t>
      </w:r>
      <w:r w:rsidR="00EB4DAF" w:rsidRPr="00A51CB4">
        <w:rPr>
          <w:rFonts w:eastAsia="Times New Roman" w:cs="Times New Roman"/>
          <w:color w:val="000000" w:themeColor="text1"/>
          <w:szCs w:val="28"/>
          <w:lang w:eastAsia="lv-LV"/>
        </w:rPr>
        <w:t>.2.</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no B-s1, d0</w:t>
      </w:r>
      <w:r w:rsidR="008D249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ug</w:t>
      </w:r>
      <w:r w:rsidR="00E3758A" w:rsidRPr="00A51CB4">
        <w:rPr>
          <w:rFonts w:eastAsia="Times New Roman" w:cs="Times New Roman"/>
          <w:color w:val="000000" w:themeColor="text1"/>
          <w:szCs w:val="28"/>
          <w:lang w:eastAsia="lv-LV"/>
        </w:rPr>
        <w:t xml:space="preserve">unsreakcijas klases </w:t>
      </w:r>
      <w:r w:rsidR="00DC4CCB" w:rsidRPr="00A51CB4">
        <w:rPr>
          <w:rFonts w:eastAsia="Times New Roman" w:cs="Times New Roman"/>
          <w:color w:val="000000" w:themeColor="text1"/>
          <w:szCs w:val="28"/>
          <w:lang w:eastAsia="lv-LV"/>
        </w:rPr>
        <w:t>būvizstrādājumiem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 U2 ugunsnoturības pakāpes </w:t>
      </w:r>
      <w:r w:rsidR="0041510C"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w:t>
      </w:r>
    </w:p>
    <w:p w14:paraId="1EA857DA" w14:textId="77777777" w:rsidR="00EB4DAF" w:rsidRPr="00A51CB4" w:rsidRDefault="009B10DD" w:rsidP="007831B5">
      <w:pPr>
        <w:shd w:val="clear" w:color="auto" w:fill="FFFFFF"/>
        <w:spacing w:before="120" w:after="120"/>
        <w:ind w:firstLine="283"/>
        <w:jc w:val="both"/>
        <w:rPr>
          <w:rFonts w:eastAsia="Times New Roman" w:cs="Times New Roman"/>
          <w:color w:val="000000" w:themeColor="text1"/>
          <w:szCs w:val="28"/>
          <w:lang w:eastAsia="lv-LV"/>
        </w:rPr>
      </w:pPr>
      <w:bookmarkStart w:id="116" w:name="p60"/>
      <w:bookmarkStart w:id="117" w:name="p-440105"/>
      <w:bookmarkEnd w:id="116"/>
      <w:bookmarkEnd w:id="117"/>
      <w:r w:rsidRPr="00A51CB4">
        <w:rPr>
          <w:rFonts w:eastAsia="Times New Roman" w:cs="Times New Roman"/>
          <w:color w:val="000000" w:themeColor="text1"/>
          <w:szCs w:val="28"/>
          <w:lang w:eastAsia="lv-LV"/>
        </w:rPr>
        <w:t>49</w:t>
      </w:r>
      <w:r w:rsidR="001C6DE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Transformējamu tribīņu nesošajām konstrukcijām jābūt ar ugunsreakcijas klasi A1.</w:t>
      </w:r>
    </w:p>
    <w:p w14:paraId="1EA857DB"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18" w:name="n4"/>
      <w:bookmarkEnd w:id="118"/>
      <w:r w:rsidRPr="00A51CB4">
        <w:rPr>
          <w:rFonts w:eastAsia="Times New Roman" w:cs="Times New Roman"/>
          <w:b/>
          <w:bCs/>
          <w:color w:val="000000" w:themeColor="text1"/>
          <w:szCs w:val="28"/>
          <w:lang w:eastAsia="lv-LV"/>
        </w:rPr>
        <w:t>4.</w:t>
      </w:r>
      <w:r w:rsidR="0041510C" w:rsidRPr="00A51CB4">
        <w:rPr>
          <w:rFonts w:eastAsia="Times New Roman" w:cs="Times New Roman"/>
          <w:b/>
          <w:bCs/>
          <w:color w:val="000000" w:themeColor="text1"/>
          <w:szCs w:val="28"/>
          <w:lang w:eastAsia="lv-LV"/>
        </w:rPr>
        <w:t> </w:t>
      </w:r>
      <w:r w:rsidR="003D7CE2" w:rsidRPr="00A51CB4">
        <w:rPr>
          <w:rFonts w:eastAsia="Times New Roman" w:cs="Times New Roman"/>
          <w:b/>
          <w:bCs/>
          <w:color w:val="000000" w:themeColor="text1"/>
          <w:szCs w:val="28"/>
          <w:lang w:eastAsia="lv-LV"/>
        </w:rPr>
        <w:t>Publisku</w:t>
      </w:r>
      <w:r w:rsidRPr="00A51CB4">
        <w:rPr>
          <w:rFonts w:eastAsia="Times New Roman" w:cs="Times New Roman"/>
          <w:b/>
          <w:bCs/>
          <w:color w:val="000000" w:themeColor="text1"/>
          <w:szCs w:val="28"/>
          <w:lang w:eastAsia="lv-LV"/>
        </w:rPr>
        <w:t xml:space="preserve"> </w:t>
      </w:r>
      <w:r w:rsidR="00C76B0E" w:rsidRPr="00A51CB4">
        <w:rPr>
          <w:rFonts w:eastAsia="Times New Roman" w:cs="Times New Roman"/>
          <w:b/>
          <w:bCs/>
          <w:color w:val="000000" w:themeColor="text1"/>
          <w:szCs w:val="28"/>
          <w:lang w:eastAsia="lv-LV"/>
        </w:rPr>
        <w:t>būvju</w:t>
      </w:r>
      <w:r w:rsidRPr="00A51CB4">
        <w:rPr>
          <w:rFonts w:eastAsia="Times New Roman" w:cs="Times New Roman"/>
          <w:b/>
          <w:bCs/>
          <w:color w:val="000000" w:themeColor="text1"/>
          <w:szCs w:val="28"/>
          <w:lang w:eastAsia="lv-LV"/>
        </w:rPr>
        <w:t xml:space="preserve"> vides pieejamības prasības</w:t>
      </w:r>
    </w:p>
    <w:p w14:paraId="1EA857DC"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19" w:name="p61"/>
      <w:bookmarkStart w:id="120" w:name="p-284319"/>
      <w:bookmarkEnd w:id="119"/>
      <w:bookmarkEnd w:id="120"/>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0</w:t>
      </w:r>
      <w:r w:rsidR="0041510C" w:rsidRPr="00A51CB4">
        <w:rPr>
          <w:rFonts w:eastAsia="Times New Roman" w:cs="Times New Roman"/>
          <w:color w:val="000000" w:themeColor="text1"/>
          <w:szCs w:val="28"/>
          <w:lang w:eastAsia="lv-LV"/>
        </w:rPr>
        <w:t>. Publiska</w:t>
      </w:r>
      <w:r w:rsidR="00EB4DAF" w:rsidRPr="00A51CB4">
        <w:rPr>
          <w:rFonts w:eastAsia="Times New Roman" w:cs="Times New Roman"/>
          <w:color w:val="000000" w:themeColor="text1"/>
          <w:szCs w:val="28"/>
          <w:lang w:eastAsia="lv-LV"/>
        </w:rPr>
        <w:t xml:space="preserve">s </w:t>
      </w:r>
      <w:r w:rsidR="0041510C"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ārējā pieejā projektē neslīdošus cietā seguma piebraukšanas celiņus un nodrošina piekļūšanu </w:t>
      </w:r>
      <w:r w:rsidR="0041510C" w:rsidRPr="00A51CB4">
        <w:rPr>
          <w:rFonts w:eastAsia="Times New Roman" w:cs="Times New Roman"/>
          <w:color w:val="000000" w:themeColor="text1"/>
          <w:szCs w:val="28"/>
          <w:lang w:eastAsia="lv-LV"/>
        </w:rPr>
        <w:t>būvei</w:t>
      </w:r>
      <w:r w:rsidR="00EB4DAF" w:rsidRPr="00A51CB4">
        <w:rPr>
          <w:rFonts w:eastAsia="Times New Roman" w:cs="Times New Roman"/>
          <w:color w:val="000000" w:themeColor="text1"/>
          <w:szCs w:val="28"/>
          <w:lang w:eastAsia="lv-LV"/>
        </w:rPr>
        <w:t xml:space="preserve"> personām ar kustību traucējumiem, riteņkrēslu un ratiņu lietotājiem, ievērojot, ka to pārvietošanās c</w:t>
      </w:r>
      <w:r w:rsidR="00E3758A" w:rsidRPr="00A51CB4">
        <w:rPr>
          <w:rFonts w:eastAsia="Times New Roman" w:cs="Times New Roman"/>
          <w:color w:val="000000" w:themeColor="text1"/>
          <w:szCs w:val="28"/>
          <w:lang w:eastAsia="lv-LV"/>
        </w:rPr>
        <w:t>eļa platums ir ne mazāks kā 1,2 </w:t>
      </w:r>
      <w:r w:rsidR="00EB4DAF" w:rsidRPr="00A51CB4">
        <w:rPr>
          <w:rFonts w:eastAsia="Times New Roman" w:cs="Times New Roman"/>
          <w:color w:val="000000" w:themeColor="text1"/>
          <w:szCs w:val="28"/>
          <w:lang w:eastAsia="lv-LV"/>
        </w:rPr>
        <w:t>m.</w:t>
      </w:r>
    </w:p>
    <w:p w14:paraId="1EA857DD"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21" w:name="p62"/>
      <w:bookmarkStart w:id="122" w:name="p-284143"/>
      <w:bookmarkEnd w:id="121"/>
      <w:bookmarkEnd w:id="122"/>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1</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Personām ar kustību traucējumiem, riteņkrēslu un ratiņu lietotājiem paredz ērtas iekļūšanas un pārvietošanās iespēj</w:t>
      </w:r>
      <w:r w:rsidR="003D7CE2" w:rsidRPr="00A51CB4">
        <w:rPr>
          <w:rFonts w:eastAsia="Times New Roman" w:cs="Times New Roman"/>
          <w:color w:val="000000" w:themeColor="text1"/>
          <w:szCs w:val="28"/>
          <w:lang w:eastAsia="lv-LV"/>
        </w:rPr>
        <w:t>as publisk</w:t>
      </w:r>
      <w:r w:rsidRPr="00A51CB4">
        <w:rPr>
          <w:rFonts w:eastAsia="Times New Roman" w:cs="Times New Roman"/>
          <w:color w:val="000000" w:themeColor="text1"/>
          <w:szCs w:val="28"/>
          <w:lang w:eastAsia="lv-LV"/>
        </w:rPr>
        <w:t xml:space="preserve">ās </w:t>
      </w:r>
      <w:r w:rsidR="0041510C"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kā arī piemērotu palīg</w:t>
      </w:r>
      <w:r w:rsidR="00EB4DAF" w:rsidRPr="00A51CB4">
        <w:rPr>
          <w:rFonts w:eastAsia="Times New Roman" w:cs="Times New Roman"/>
          <w:color w:val="000000" w:themeColor="text1"/>
          <w:szCs w:val="28"/>
          <w:lang w:eastAsia="lv-LV"/>
        </w:rPr>
        <w:t>aprīkojumu atsevišķās telpās (piemēram, viesnīcu numuros, tualetēs</w:t>
      </w:r>
      <w:r w:rsidR="009215F6" w:rsidRPr="00A51CB4">
        <w:rPr>
          <w:rFonts w:eastAsia="Times New Roman" w:cs="Times New Roman"/>
          <w:color w:val="000000" w:themeColor="text1"/>
          <w:szCs w:val="28"/>
          <w:lang w:eastAsia="lv-LV"/>
        </w:rPr>
        <w:t xml:space="preserve"> un dušas telpās</w:t>
      </w:r>
      <w:r w:rsidR="00EB4DAF" w:rsidRPr="00A51CB4">
        <w:rPr>
          <w:rFonts w:eastAsia="Times New Roman" w:cs="Times New Roman"/>
          <w:color w:val="000000" w:themeColor="text1"/>
          <w:szCs w:val="28"/>
          <w:lang w:eastAsia="lv-LV"/>
        </w:rPr>
        <w:t>).</w:t>
      </w:r>
    </w:p>
    <w:p w14:paraId="1EA857DE"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23" w:name="p63"/>
      <w:bookmarkStart w:id="124" w:name="p-440107"/>
      <w:bookmarkEnd w:id="123"/>
      <w:bookmarkEnd w:id="124"/>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Personām ar redzes va</w:t>
      </w:r>
      <w:r w:rsidR="003D7CE2" w:rsidRPr="00A51CB4">
        <w:rPr>
          <w:rFonts w:eastAsia="Times New Roman" w:cs="Times New Roman"/>
          <w:color w:val="000000" w:themeColor="text1"/>
          <w:szCs w:val="28"/>
          <w:lang w:eastAsia="lv-LV"/>
        </w:rPr>
        <w:t>i dzirdes traucējumiem publisk</w:t>
      </w:r>
      <w:r w:rsidR="00EB4DAF" w:rsidRPr="00A51CB4">
        <w:rPr>
          <w:rFonts w:eastAsia="Times New Roman" w:cs="Times New Roman"/>
          <w:color w:val="000000" w:themeColor="text1"/>
          <w:szCs w:val="28"/>
          <w:lang w:eastAsia="lv-LV"/>
        </w:rPr>
        <w:t xml:space="preserve">ās </w:t>
      </w:r>
      <w:r w:rsidR="0041510C"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xml:space="preserve"> paredz iespēju saņemt nepieciešamo skaņas vai vizuālo informāciju:</w:t>
      </w:r>
    </w:p>
    <w:p w14:paraId="1EA857DF"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.1.</w:t>
      </w:r>
      <w:r w:rsidR="0041510C" w:rsidRPr="00A51CB4">
        <w:rPr>
          <w:rFonts w:eastAsia="Times New Roman" w:cs="Times New Roman"/>
          <w:color w:val="000000" w:themeColor="text1"/>
          <w:szCs w:val="28"/>
          <w:lang w:eastAsia="lv-LV"/>
        </w:rPr>
        <w:t> būves</w:t>
      </w:r>
      <w:r w:rsidR="00EB4DAF" w:rsidRPr="00A51CB4">
        <w:rPr>
          <w:rFonts w:eastAsia="Times New Roman" w:cs="Times New Roman"/>
          <w:color w:val="000000" w:themeColor="text1"/>
          <w:szCs w:val="28"/>
          <w:lang w:eastAsia="lv-LV"/>
        </w:rPr>
        <w:t xml:space="preserve"> ieejas un telpas aprīko ar labi uztveramām (kontrastējošām un labi izgaismotām) zīmēm un norādēm atbilstoši vadlīnijām par vides pieejamību;</w:t>
      </w:r>
    </w:p>
    <w:p w14:paraId="1EA857E0"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lastRenderedPageBreak/>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.2.</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evakuācijas ceļos durvīm, kā arī grīdām un citām apdares virsmām jābūt </w:t>
      </w:r>
      <w:r w:rsidR="0039765C" w:rsidRPr="00A51CB4">
        <w:rPr>
          <w:rFonts w:eastAsia="Times New Roman" w:cs="Times New Roman"/>
          <w:color w:val="000000" w:themeColor="text1"/>
          <w:szCs w:val="28"/>
          <w:lang w:eastAsia="lv-LV"/>
        </w:rPr>
        <w:t xml:space="preserve">savstarpēji </w:t>
      </w:r>
      <w:r w:rsidR="00EB4DAF" w:rsidRPr="00A51CB4">
        <w:rPr>
          <w:rFonts w:eastAsia="Times New Roman" w:cs="Times New Roman"/>
          <w:color w:val="000000" w:themeColor="text1"/>
          <w:szCs w:val="28"/>
          <w:lang w:eastAsia="lv-LV"/>
        </w:rPr>
        <w:t>kontrastējošām;</w:t>
      </w:r>
    </w:p>
    <w:p w14:paraId="1EA857E1"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.3.</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uz kāpņu margām pie pirmā un pēdējā pakāpiena iestrādā stāva numuru taktilo (sataustāmo) apzīmējumu vai numuru Braila rakstā;</w:t>
      </w:r>
    </w:p>
    <w:p w14:paraId="1EA857E2"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.4.</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iekārtas un telpu aprīkojumu izvieto ārpus galvenajiem pārvietošanās ceļiem;</w:t>
      </w:r>
    </w:p>
    <w:p w14:paraId="1EA857E3"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.5.</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līmeņu maiņu pandusa sākumā un beigās, kā arī kāpņu pirmo un pēdējo pakāpienu marķē ar spilgtu kontrastēj</w:t>
      </w:r>
      <w:r w:rsidR="00E3758A" w:rsidRPr="00A51CB4">
        <w:rPr>
          <w:rFonts w:eastAsia="Times New Roman" w:cs="Times New Roman"/>
          <w:color w:val="000000" w:themeColor="text1"/>
          <w:szCs w:val="28"/>
          <w:lang w:eastAsia="lv-LV"/>
        </w:rPr>
        <w:t>ošu (dzeltenu vai uz gaiša fona </w:t>
      </w:r>
      <w:r w:rsidR="00EB4DAF" w:rsidRPr="00A51CB4">
        <w:rPr>
          <w:rFonts w:eastAsia="Times New Roman" w:cs="Times New Roman"/>
          <w:color w:val="000000" w:themeColor="text1"/>
          <w:szCs w:val="28"/>
          <w:lang w:eastAsia="lv-LV"/>
        </w:rPr>
        <w:t>– tumšu) ne mazāk kā 5 cm platu svītru visā kāpņu vai pandusa platumā;</w:t>
      </w:r>
    </w:p>
    <w:p w14:paraId="1EA857E4"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.6.</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konferenču un semināru telpas aprīko ar akustisko cilpu, kas novērš blakustrokšņu iedarbību cilvēkiem ar dzirdes traucējumiem.</w:t>
      </w:r>
    </w:p>
    <w:p w14:paraId="1EA857E5"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25" w:name="p63.1"/>
      <w:bookmarkStart w:id="126" w:name="p-440108"/>
      <w:bookmarkEnd w:id="125"/>
      <w:bookmarkEnd w:id="126"/>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Taktilā uzraksta burtiem un cipariem jākontrastē ar pamatni, un b</w:t>
      </w:r>
      <w:r w:rsidR="00E3758A" w:rsidRPr="00A51CB4">
        <w:rPr>
          <w:rFonts w:eastAsia="Times New Roman" w:cs="Times New Roman"/>
          <w:color w:val="000000" w:themeColor="text1"/>
          <w:szCs w:val="28"/>
          <w:lang w:eastAsia="lv-LV"/>
        </w:rPr>
        <w:t>urtu augstums nav mazāks par 25 </w:t>
      </w:r>
      <w:r w:rsidR="00EB4DAF" w:rsidRPr="00A51CB4">
        <w:rPr>
          <w:rFonts w:eastAsia="Times New Roman" w:cs="Times New Roman"/>
          <w:color w:val="000000" w:themeColor="text1"/>
          <w:szCs w:val="28"/>
          <w:lang w:eastAsia="lv-LV"/>
        </w:rPr>
        <w:t>mm, burtu biezums nav mazāks par 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mm, reljefa izvirzījums na</w:t>
      </w:r>
      <w:r w:rsidR="00E3758A" w:rsidRPr="00A51CB4">
        <w:rPr>
          <w:rFonts w:eastAsia="Times New Roman" w:cs="Times New Roman"/>
          <w:color w:val="000000" w:themeColor="text1"/>
          <w:szCs w:val="28"/>
          <w:lang w:eastAsia="lv-LV"/>
        </w:rPr>
        <w:t>v mazāks par 1 </w:t>
      </w:r>
      <w:r w:rsidR="00EB4DAF" w:rsidRPr="00A51CB4">
        <w:rPr>
          <w:rFonts w:eastAsia="Times New Roman" w:cs="Times New Roman"/>
          <w:color w:val="000000" w:themeColor="text1"/>
          <w:szCs w:val="28"/>
          <w:lang w:eastAsia="lv-LV"/>
        </w:rPr>
        <w:t>mm. Izvietojot informācijas taktilās plāksnes pie telpām</w:t>
      </w:r>
      <w:r w:rsidR="00E3758A" w:rsidRPr="00A51CB4">
        <w:rPr>
          <w:rFonts w:eastAsia="Times New Roman" w:cs="Times New Roman"/>
          <w:color w:val="000000" w:themeColor="text1"/>
          <w:szCs w:val="28"/>
          <w:lang w:eastAsia="lv-LV"/>
        </w:rPr>
        <w:t>, tās novieto blakus durvīm 1,6 </w:t>
      </w:r>
      <w:r w:rsidR="00EB4DAF" w:rsidRPr="00A51CB4">
        <w:rPr>
          <w:rFonts w:eastAsia="Times New Roman" w:cs="Times New Roman"/>
          <w:color w:val="000000" w:themeColor="text1"/>
          <w:szCs w:val="28"/>
          <w:lang w:eastAsia="lv-LV"/>
        </w:rPr>
        <w:t>m augstum</w:t>
      </w:r>
      <w:r w:rsidRPr="00A51CB4">
        <w:rPr>
          <w:rFonts w:eastAsia="Times New Roman" w:cs="Times New Roman"/>
          <w:color w:val="000000" w:themeColor="text1"/>
          <w:szCs w:val="28"/>
          <w:lang w:eastAsia="lv-LV"/>
        </w:rPr>
        <w:t>ā no grīdas līmeņa, pie liftiem </w:t>
      </w:r>
      <w:r w:rsidR="00EB4DAF" w:rsidRPr="00A51CB4">
        <w:rPr>
          <w:rFonts w:eastAsia="Times New Roman" w:cs="Times New Roman"/>
          <w:color w:val="000000" w:themeColor="text1"/>
          <w:szCs w:val="28"/>
          <w:lang w:eastAsia="lv-LV"/>
        </w:rPr>
        <w:t>– 0,9–1,2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augstumā no grīdas līmeņa.</w:t>
      </w:r>
    </w:p>
    <w:p w14:paraId="1EA857E6"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27" w:name="p64"/>
      <w:bookmarkStart w:id="128" w:name="p-284145"/>
      <w:bookmarkEnd w:id="127"/>
      <w:bookmarkEnd w:id="128"/>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4</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39765C" w:rsidRPr="00A51CB4">
        <w:rPr>
          <w:rFonts w:eastAsia="Times New Roman" w:cs="Times New Roman"/>
          <w:color w:val="000000" w:themeColor="text1"/>
          <w:szCs w:val="28"/>
          <w:lang w:eastAsia="lv-LV"/>
        </w:rPr>
        <w:t>Publisku</w:t>
      </w:r>
      <w:r w:rsidR="00EB4DAF" w:rsidRPr="00A51CB4">
        <w:rPr>
          <w:rFonts w:eastAsia="Times New Roman" w:cs="Times New Roman"/>
          <w:color w:val="000000" w:themeColor="text1"/>
          <w:szCs w:val="28"/>
          <w:lang w:eastAsia="lv-LV"/>
        </w:rPr>
        <w:t xml:space="preserve"> </w:t>
      </w:r>
      <w:r w:rsidR="0041510C" w:rsidRPr="00A51CB4">
        <w:rPr>
          <w:rFonts w:eastAsia="Times New Roman" w:cs="Times New Roman"/>
          <w:color w:val="000000" w:themeColor="text1"/>
          <w:szCs w:val="28"/>
          <w:lang w:eastAsia="lv-LV"/>
        </w:rPr>
        <w:t>būvju</w:t>
      </w:r>
      <w:r w:rsidR="00EB4DAF" w:rsidRPr="00A51CB4">
        <w:rPr>
          <w:rFonts w:eastAsia="Times New Roman" w:cs="Times New Roman"/>
          <w:color w:val="000000" w:themeColor="text1"/>
          <w:szCs w:val="28"/>
          <w:lang w:eastAsia="lv-LV"/>
        </w:rPr>
        <w:t xml:space="preserve"> ieejas, liftu priekšlaukumus un pieejas, kā arī citas apmeklētājiem pieejamās telpas projektē bez sliekšņiem. Ja starp telpām vai starp </w:t>
      </w:r>
      <w:r w:rsidR="0041510C" w:rsidRPr="00A51CB4">
        <w:rPr>
          <w:rFonts w:eastAsia="Times New Roman" w:cs="Times New Roman"/>
          <w:color w:val="000000" w:themeColor="text1"/>
          <w:szCs w:val="28"/>
          <w:lang w:eastAsia="lv-LV"/>
        </w:rPr>
        <w:t>būvi</w:t>
      </w:r>
      <w:r w:rsidR="00EB4DAF" w:rsidRPr="00A51CB4">
        <w:rPr>
          <w:rFonts w:eastAsia="Times New Roman" w:cs="Times New Roman"/>
          <w:color w:val="000000" w:themeColor="text1"/>
          <w:szCs w:val="28"/>
          <w:lang w:eastAsia="lv-LV"/>
        </w:rPr>
        <w:t xml:space="preserve"> un ietvi ir līmeņu starpība, nepieciešami pandusi (uzbrauktuves).</w:t>
      </w:r>
    </w:p>
    <w:p w14:paraId="1EA857E7"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29" w:name="p65"/>
      <w:bookmarkStart w:id="130" w:name="p-284146"/>
      <w:bookmarkEnd w:id="129"/>
      <w:bookmarkEnd w:id="130"/>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Vējtveri, kuru paredzēts izmantot riteņkrēslu un ratiņu lietotājiem, projektē vismaz 1,5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garu (dziļu) un 2,2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platu.</w:t>
      </w:r>
    </w:p>
    <w:p w14:paraId="1EA857E8"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31" w:name="p66"/>
      <w:bookmarkStart w:id="132" w:name="p-440109"/>
      <w:bookmarkEnd w:id="131"/>
      <w:bookmarkEnd w:id="132"/>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Apmeklētājiem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riteņkrēslu lietotājiem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 </w:t>
      </w:r>
      <w:r w:rsidR="00A77D6A" w:rsidRPr="00A51CB4">
        <w:rPr>
          <w:rFonts w:eastAsia="Times New Roman" w:cs="Times New Roman"/>
          <w:color w:val="000000" w:themeColor="text1"/>
          <w:szCs w:val="28"/>
          <w:lang w:eastAsia="lv-LV"/>
        </w:rPr>
        <w:t>gaiteņus</w:t>
      </w:r>
      <w:r w:rsidR="00EB4DAF" w:rsidRPr="00A51CB4">
        <w:rPr>
          <w:rFonts w:eastAsia="Times New Roman" w:cs="Times New Roman"/>
          <w:color w:val="000000" w:themeColor="text1"/>
          <w:szCs w:val="28"/>
          <w:lang w:eastAsia="lv-LV"/>
        </w:rPr>
        <w:t xml:space="preserve"> projektē ar brīvo platumu vismaz l,5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un durvju vērtnes platumu</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vismaz 0,9</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m, slimnīcās, kā arī </w:t>
      </w:r>
      <w:r w:rsidR="00252E5E" w:rsidRPr="00A51CB4">
        <w:rPr>
          <w:rFonts w:eastAsia="Times New Roman" w:cs="Times New Roman"/>
          <w:color w:val="000000" w:themeColor="text1"/>
          <w:szCs w:val="28"/>
          <w:lang w:eastAsia="lv-LV"/>
        </w:rPr>
        <w:t>ilgstošas sociālās aprūpes un sociālās rehabilitācijas institūcijās</w:t>
      </w:r>
      <w:r w:rsidR="00EB4DAF" w:rsidRPr="00A51CB4">
        <w:rPr>
          <w:rFonts w:eastAsia="Times New Roman" w:cs="Times New Roman"/>
          <w:color w:val="000000" w:themeColor="text1"/>
          <w:szCs w:val="28"/>
          <w:lang w:eastAsia="lv-LV"/>
        </w:rPr>
        <w:t xml:space="preserve"> un citās sociālās aprūpes iestādēs, kurās ir paredzētas telpas gulošiem pacientiem,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7E9" w14:textId="77777777" w:rsidR="004849DB"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33" w:name="p67"/>
      <w:bookmarkStart w:id="134" w:name="p-284322"/>
      <w:bookmarkEnd w:id="133"/>
      <w:bookmarkEnd w:id="134"/>
      <w:r w:rsidRPr="00A51CB4">
        <w:rPr>
          <w:rFonts w:eastAsia="Times New Roman" w:cs="Times New Roman"/>
          <w:color w:val="000000" w:themeColor="text1"/>
          <w:szCs w:val="28"/>
          <w:lang w:eastAsia="lv-LV"/>
        </w:rPr>
        <w:t>5</w:t>
      </w:r>
      <w:r w:rsidR="00DC4ACB"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39765C" w:rsidRPr="00A51CB4">
        <w:rPr>
          <w:rFonts w:eastAsia="Times New Roman" w:cs="Times New Roman"/>
          <w:color w:val="000000" w:themeColor="text1"/>
          <w:szCs w:val="28"/>
          <w:lang w:eastAsia="lv-LV"/>
        </w:rPr>
        <w:t>Publisk</w:t>
      </w:r>
      <w:r w:rsidR="00EB4DAF" w:rsidRPr="00A51CB4">
        <w:rPr>
          <w:rFonts w:eastAsia="Times New Roman" w:cs="Times New Roman"/>
          <w:color w:val="000000" w:themeColor="text1"/>
          <w:szCs w:val="28"/>
          <w:lang w:eastAsia="lv-LV"/>
        </w:rPr>
        <w:t xml:space="preserve">ās </w:t>
      </w:r>
      <w:r w:rsidR="0041510C"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kas ir augstākas par vienu stāvu, visu stāvu apkalpošanai paredz vismaz vienu pasažieru liftu vai</w:t>
      </w:r>
      <w:r w:rsidR="004849DB" w:rsidRPr="00A51CB4">
        <w:rPr>
          <w:rFonts w:eastAsia="Times New Roman" w:cs="Times New Roman"/>
          <w:color w:val="000000" w:themeColor="text1"/>
          <w:szCs w:val="28"/>
          <w:lang w:eastAsia="lv-LV"/>
        </w:rPr>
        <w:t xml:space="preserve"> izmanto citu risinājumu, kas būtu piemērots personām ar invaliditāti patstāvīgai lietošanai.</w:t>
      </w:r>
    </w:p>
    <w:p w14:paraId="1EA857EA"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bookmarkStart w:id="135" w:name="p68"/>
      <w:bookmarkStart w:id="136" w:name="p-284149"/>
      <w:bookmarkEnd w:id="135"/>
      <w:bookmarkEnd w:id="136"/>
      <w:r w:rsidRPr="00A51CB4">
        <w:rPr>
          <w:rFonts w:eastAsia="Times New Roman" w:cs="Times New Roman"/>
          <w:color w:val="000000" w:themeColor="text1"/>
          <w:szCs w:val="28"/>
          <w:lang w:eastAsia="lv-LV"/>
        </w:rPr>
        <w:t>58</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Minimālie lifta kabīnes izmēri neatkarīgi no stāvu skaita </w:t>
      </w:r>
      <w:r w:rsidR="0041510C"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ir 1100</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mm</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x</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1400</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mm (laukums 1,54</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w:t>
      </w:r>
      <w:r w:rsidR="00C53D16" w:rsidRPr="00A51CB4">
        <w:rPr>
          <w:rFonts w:eastAsia="Times New Roman" w:cs="Times New Roman"/>
          <w:color w:val="000000" w:themeColor="text1"/>
          <w:szCs w:val="28"/>
          <w:lang w:eastAsia="lv-LV"/>
        </w:rPr>
        <w:t xml:space="preserve"> Lifta kabīnē nodrošina audio informāciju par lifta darbību (stāvs, kurā lifts atrodas, braukšanas virzienu). Lifta izsaukuma pogas un vadības paneļa pogu apzīmējumu nodrošina Braila rakstā vai taktilā veidā.</w:t>
      </w:r>
    </w:p>
    <w:p w14:paraId="1EA857EB"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bookmarkStart w:id="137" w:name="p69"/>
      <w:bookmarkStart w:id="138" w:name="p-284150"/>
      <w:bookmarkEnd w:id="137"/>
      <w:bookmarkEnd w:id="138"/>
      <w:r w:rsidRPr="00A51CB4">
        <w:rPr>
          <w:rFonts w:eastAsia="Times New Roman" w:cs="Times New Roman"/>
          <w:color w:val="000000" w:themeColor="text1"/>
          <w:szCs w:val="28"/>
          <w:lang w:eastAsia="lv-LV"/>
        </w:rPr>
        <w:t>59</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FF7726" w:rsidRPr="00A51CB4">
        <w:rPr>
          <w:rFonts w:eastAsia="Times New Roman" w:cs="Times New Roman"/>
          <w:color w:val="000000" w:themeColor="text1"/>
          <w:szCs w:val="28"/>
          <w:lang w:eastAsia="lv-LV"/>
        </w:rPr>
        <w:t>Publiskā būvē</w:t>
      </w:r>
      <w:r w:rsidR="00EB4DAF" w:rsidRPr="00A51CB4">
        <w:rPr>
          <w:rFonts w:eastAsia="Times New Roman" w:cs="Times New Roman"/>
          <w:color w:val="000000" w:themeColor="text1"/>
          <w:szCs w:val="28"/>
          <w:lang w:eastAsia="lv-LV"/>
        </w:rPr>
        <w:t xml:space="preserve"> ierīko vismaz vienu tu</w:t>
      </w:r>
      <w:r w:rsidR="00A42487" w:rsidRPr="00A51CB4">
        <w:rPr>
          <w:rFonts w:eastAsia="Times New Roman" w:cs="Times New Roman"/>
          <w:color w:val="000000" w:themeColor="text1"/>
          <w:szCs w:val="28"/>
          <w:lang w:eastAsia="lv-LV"/>
        </w:rPr>
        <w:t>aletes telpu, kas ir pieejama ri</w:t>
      </w:r>
      <w:r w:rsidR="00EB4DAF" w:rsidRPr="00A51CB4">
        <w:rPr>
          <w:rFonts w:eastAsia="Times New Roman" w:cs="Times New Roman"/>
          <w:color w:val="000000" w:themeColor="text1"/>
          <w:szCs w:val="28"/>
          <w:lang w:eastAsia="lv-LV"/>
        </w:rPr>
        <w:t>t</w:t>
      </w:r>
      <w:r w:rsidR="00A42487" w:rsidRPr="00A51CB4">
        <w:rPr>
          <w:rFonts w:eastAsia="Times New Roman" w:cs="Times New Roman"/>
          <w:color w:val="000000" w:themeColor="text1"/>
          <w:szCs w:val="28"/>
          <w:lang w:eastAsia="lv-LV"/>
        </w:rPr>
        <w:t>e</w:t>
      </w:r>
      <w:r w:rsidR="00EB4DAF" w:rsidRPr="00A51CB4">
        <w:rPr>
          <w:rFonts w:eastAsia="Times New Roman" w:cs="Times New Roman"/>
          <w:color w:val="000000" w:themeColor="text1"/>
          <w:szCs w:val="28"/>
          <w:lang w:eastAsia="lv-LV"/>
        </w:rPr>
        <w:t>ņkrēslu lietotājiem</w:t>
      </w:r>
      <w:r w:rsidR="00FF7726" w:rsidRPr="00A51CB4">
        <w:rPr>
          <w:rFonts w:eastAsia="Times New Roman" w:cs="Times New Roman"/>
          <w:color w:val="000000" w:themeColor="text1"/>
          <w:szCs w:val="28"/>
          <w:lang w:eastAsia="lv-LV"/>
        </w:rPr>
        <w:t>, ja būvē ir nodrošināta piekļuve tai no jebkuras vietas (telpas, stāva).</w:t>
      </w:r>
    </w:p>
    <w:p w14:paraId="1EA857EC" w14:textId="77777777" w:rsidR="00EE019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39" w:name="p70"/>
      <w:bookmarkStart w:id="140" w:name="p-284323"/>
      <w:bookmarkEnd w:id="139"/>
      <w:bookmarkEnd w:id="140"/>
      <w:r w:rsidRPr="00A51CB4">
        <w:rPr>
          <w:rFonts w:eastAsia="Times New Roman" w:cs="Times New Roman"/>
          <w:color w:val="000000" w:themeColor="text1"/>
          <w:szCs w:val="28"/>
          <w:lang w:eastAsia="lv-LV"/>
        </w:rPr>
        <w:t>6</w:t>
      </w:r>
      <w:r w:rsidR="00DC4ACB" w:rsidRPr="00A51CB4">
        <w:rPr>
          <w:rFonts w:eastAsia="Times New Roman" w:cs="Times New Roman"/>
          <w:color w:val="000000" w:themeColor="text1"/>
          <w:szCs w:val="28"/>
          <w:lang w:eastAsia="lv-LV"/>
        </w:rPr>
        <w:t>0</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Riteņkrēslu lietotājiem paredzētās tualetes </w:t>
      </w:r>
      <w:r w:rsidR="005B2CBE" w:rsidRPr="00A51CB4">
        <w:rPr>
          <w:rFonts w:eastAsia="Times New Roman" w:cs="Times New Roman"/>
          <w:color w:val="000000" w:themeColor="text1"/>
          <w:szCs w:val="28"/>
          <w:lang w:eastAsia="lv-LV"/>
        </w:rPr>
        <w:t>telpas</w:t>
      </w:r>
      <w:r w:rsidR="00EB4DAF" w:rsidRPr="00A51CB4">
        <w:rPr>
          <w:rFonts w:eastAsia="Times New Roman" w:cs="Times New Roman"/>
          <w:color w:val="000000" w:themeColor="text1"/>
          <w:szCs w:val="28"/>
          <w:lang w:eastAsia="lv-LV"/>
        </w:rPr>
        <w:t xml:space="preserve"> minimālais platums ir 1,6</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bet minimālais garums</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 </w:t>
      </w:r>
      <w:r w:rsidR="00FF7726"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w:t>
      </w:r>
      <w:r w:rsidR="00FF7726" w:rsidRPr="00A51CB4">
        <w:rPr>
          <w:rFonts w:eastAsia="Times New Roman" w:cs="Times New Roman"/>
          <w:color w:val="000000" w:themeColor="text1"/>
          <w:szCs w:val="28"/>
          <w:lang w:eastAsia="lv-LV"/>
        </w:rPr>
        <w:t>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FF7726" w:rsidRPr="00A51CB4">
        <w:rPr>
          <w:rFonts w:eastAsia="Times New Roman" w:cs="Times New Roman"/>
          <w:color w:val="000000" w:themeColor="text1"/>
          <w:szCs w:val="28"/>
          <w:lang w:eastAsia="lv-LV"/>
        </w:rPr>
        <w:t xml:space="preserve"> </w:t>
      </w:r>
      <w:r w:rsidR="00EE019F" w:rsidRPr="00A51CB4">
        <w:rPr>
          <w:rFonts w:eastAsia="Times New Roman" w:cs="Times New Roman"/>
          <w:color w:val="000000" w:themeColor="text1"/>
          <w:szCs w:val="28"/>
          <w:lang w:eastAsia="lv-LV"/>
        </w:rPr>
        <w:t xml:space="preserve">Tualetes telpās klozetpodu izvieto tā, lai </w:t>
      </w:r>
      <w:r w:rsidR="00EE019F" w:rsidRPr="00A51CB4">
        <w:rPr>
          <w:rFonts w:eastAsia="Times New Roman" w:cs="Times New Roman"/>
          <w:color w:val="000000" w:themeColor="text1"/>
          <w:szCs w:val="28"/>
          <w:lang w:eastAsia="lv-LV"/>
        </w:rPr>
        <w:lastRenderedPageBreak/>
        <w:t>vienā vai abās pusēs 0,80 m platumā būtu brīva piekļuve riteņkrēslu lietotājam. Klozetpoda priekšā paredz brīvu manevrēšanas laukumu 1,50 m diametrā.</w:t>
      </w:r>
    </w:p>
    <w:p w14:paraId="1EA857ED" w14:textId="77777777" w:rsidR="00840ABD"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61. Riteņkrēslu lietotājiem paredzētajā tualetes telpā paredz palīdzības pogu (1,20 m augstumā no grīdas līmeņa), lai persona ar invaliditāti nepieciešamības gadījumā var izsaukt palīdzību, kā arī piemērotu palīgaprīkojumu atbilstoši vadlīnijām par vides pieejamību.</w:t>
      </w:r>
    </w:p>
    <w:p w14:paraId="1EA857EE"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41" w:name="p71"/>
      <w:bookmarkStart w:id="142" w:name="p-284152"/>
      <w:bookmarkEnd w:id="141"/>
      <w:bookmarkEnd w:id="142"/>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w:t>
      </w:r>
      <w:r w:rsidR="0041510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Riteņkrēslu lietotājiem paredzētās dušas telpas minimālais platums un garums ir ne mazāks par 1,</w:t>
      </w:r>
      <w:r w:rsidR="005B2CBE" w:rsidRPr="00A51CB4">
        <w:rPr>
          <w:rFonts w:eastAsia="Times New Roman" w:cs="Times New Roman"/>
          <w:color w:val="000000" w:themeColor="text1"/>
          <w:szCs w:val="28"/>
          <w:lang w:eastAsia="lv-LV"/>
        </w:rPr>
        <w:t>8</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7EF"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43" w:name="n5"/>
      <w:bookmarkEnd w:id="143"/>
      <w:r w:rsidRPr="00A51CB4">
        <w:rPr>
          <w:rFonts w:eastAsia="Times New Roman" w:cs="Times New Roman"/>
          <w:b/>
          <w:bCs/>
          <w:color w:val="000000" w:themeColor="text1"/>
          <w:szCs w:val="28"/>
          <w:lang w:eastAsia="lv-LV"/>
        </w:rPr>
        <w:t>5.</w:t>
      </w:r>
      <w:r w:rsidR="0039765C"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Prasības telpu plānojumam</w:t>
      </w:r>
    </w:p>
    <w:p w14:paraId="1EA857F0"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44" w:name="n5.1"/>
      <w:bookmarkStart w:id="145" w:name="p72"/>
      <w:bookmarkStart w:id="146" w:name="p-284155"/>
      <w:bookmarkEnd w:id="144"/>
      <w:bookmarkEnd w:id="145"/>
      <w:bookmarkEnd w:id="146"/>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3</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39765C" w:rsidRPr="00A51CB4">
        <w:rPr>
          <w:rFonts w:eastAsia="Times New Roman" w:cs="Times New Roman"/>
          <w:color w:val="000000" w:themeColor="text1"/>
          <w:szCs w:val="28"/>
          <w:lang w:eastAsia="lv-LV"/>
        </w:rPr>
        <w:t>Ja publisk</w:t>
      </w:r>
      <w:r w:rsidR="00EB4DAF" w:rsidRPr="00A51CB4">
        <w:rPr>
          <w:rFonts w:eastAsia="Times New Roman" w:cs="Times New Roman"/>
          <w:color w:val="000000" w:themeColor="text1"/>
          <w:szCs w:val="28"/>
          <w:lang w:eastAsia="lv-LV"/>
        </w:rPr>
        <w:t xml:space="preserve">ā </w:t>
      </w:r>
      <w:r w:rsidR="0041510C"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projektē garderobes, kas atrodas atsevišķi no vestibila cokola stāvā vai pagrabstāvā, evakuācijas ceļa kopējo platumu no garderobes aprēķina cilvēku skaitam, kas atbilst 30</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no kopējā vietu skaita garderobē.</w:t>
      </w:r>
    </w:p>
    <w:p w14:paraId="1EA857F1" w14:textId="77777777" w:rsidR="0041510C"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4</w:t>
      </w:r>
      <w:r w:rsidR="0041510C"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39765C" w:rsidRPr="00A51CB4">
        <w:rPr>
          <w:rFonts w:eastAsia="Times New Roman" w:cs="Times New Roman"/>
          <w:color w:val="000000" w:themeColor="text1"/>
          <w:szCs w:val="28"/>
          <w:lang w:eastAsia="lv-LV"/>
        </w:rPr>
        <w:t>Publisk</w:t>
      </w:r>
      <w:r w:rsidR="0041510C" w:rsidRPr="00A51CB4">
        <w:rPr>
          <w:rFonts w:eastAsia="Times New Roman" w:cs="Times New Roman"/>
          <w:color w:val="000000" w:themeColor="text1"/>
          <w:szCs w:val="28"/>
          <w:lang w:eastAsia="lv-LV"/>
        </w:rPr>
        <w:t xml:space="preserve">ā </w:t>
      </w:r>
      <w:r w:rsidR="00581E72" w:rsidRPr="00A51CB4">
        <w:rPr>
          <w:rFonts w:eastAsia="Times New Roman" w:cs="Times New Roman"/>
          <w:color w:val="000000" w:themeColor="text1"/>
          <w:szCs w:val="28"/>
          <w:lang w:eastAsia="lv-LV"/>
        </w:rPr>
        <w:t>būvē</w:t>
      </w:r>
      <w:r w:rsidR="0041510C" w:rsidRPr="00A51CB4">
        <w:rPr>
          <w:rFonts w:eastAsia="Times New Roman" w:cs="Times New Roman"/>
          <w:color w:val="000000" w:themeColor="text1"/>
          <w:szCs w:val="28"/>
          <w:lang w:eastAsia="lv-LV"/>
        </w:rPr>
        <w:t xml:space="preserve"> darba telpas platību vienam darbiniekam projektē atbilstoši higiēnas prasībām.</w:t>
      </w:r>
    </w:p>
    <w:p w14:paraId="1EA857F2"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47" w:name="n5.2"/>
      <w:bookmarkEnd w:id="147"/>
      <w:r w:rsidRPr="00A51CB4">
        <w:rPr>
          <w:rFonts w:eastAsia="Times New Roman" w:cs="Times New Roman"/>
          <w:b/>
          <w:bCs/>
          <w:color w:val="000000" w:themeColor="text1"/>
          <w:szCs w:val="28"/>
          <w:lang w:eastAsia="lv-LV"/>
        </w:rPr>
        <w:t>5.</w:t>
      </w:r>
      <w:r w:rsidR="00581E72" w:rsidRPr="00A51CB4">
        <w:rPr>
          <w:rFonts w:eastAsia="Times New Roman" w:cs="Times New Roman"/>
          <w:b/>
          <w:bCs/>
          <w:color w:val="000000" w:themeColor="text1"/>
          <w:szCs w:val="28"/>
          <w:lang w:eastAsia="lv-LV"/>
        </w:rPr>
        <w:t>1</w:t>
      </w:r>
      <w:r w:rsidRPr="00A51CB4">
        <w:rPr>
          <w:rFonts w:eastAsia="Times New Roman" w:cs="Times New Roman"/>
          <w:b/>
          <w:bCs/>
          <w:color w:val="000000" w:themeColor="text1"/>
          <w:szCs w:val="28"/>
          <w:lang w:eastAsia="lv-LV"/>
        </w:rPr>
        <w:t>.</w:t>
      </w:r>
      <w:r w:rsidR="00581E72" w:rsidRPr="00A51CB4">
        <w:rPr>
          <w:rFonts w:eastAsia="Times New Roman" w:cs="Times New Roman"/>
          <w:b/>
          <w:bCs/>
          <w:color w:val="000000" w:themeColor="text1"/>
          <w:szCs w:val="28"/>
          <w:lang w:eastAsia="lv-LV"/>
        </w:rPr>
        <w:t> </w:t>
      </w:r>
      <w:r w:rsidR="00A77D6A" w:rsidRPr="00A51CB4">
        <w:rPr>
          <w:rFonts w:eastAsia="Times New Roman" w:cs="Times New Roman"/>
          <w:b/>
          <w:bCs/>
          <w:color w:val="000000" w:themeColor="text1"/>
          <w:szCs w:val="28"/>
          <w:lang w:eastAsia="lv-LV"/>
        </w:rPr>
        <w:t>Gaiteņi</w:t>
      </w:r>
    </w:p>
    <w:p w14:paraId="1EA857F3"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48" w:name="p73"/>
      <w:bookmarkStart w:id="149" w:name="p-440110"/>
      <w:bookmarkEnd w:id="148"/>
      <w:bookmarkEnd w:id="149"/>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A77D6A" w:rsidRPr="00A51CB4">
        <w:rPr>
          <w:rFonts w:eastAsia="Times New Roman" w:cs="Times New Roman"/>
          <w:color w:val="000000" w:themeColor="text1"/>
          <w:szCs w:val="28"/>
          <w:lang w:eastAsia="lv-LV"/>
        </w:rPr>
        <w:t>Gaiteņu</w:t>
      </w:r>
      <w:r w:rsidR="00EB4DAF" w:rsidRPr="00A51CB4">
        <w:rPr>
          <w:rFonts w:eastAsia="Times New Roman" w:cs="Times New Roman"/>
          <w:color w:val="000000" w:themeColor="text1"/>
          <w:szCs w:val="28"/>
          <w:lang w:eastAsia="lv-LV"/>
        </w:rPr>
        <w:t xml:space="preserve"> platumu paredz ne mazāku par 1,5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(brīvais platums) apmeklētājiem paredzētajās telpās un ne mazāku par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m personāla un pārējās telpās. </w:t>
      </w:r>
      <w:r w:rsidR="00581E72" w:rsidRPr="00A51CB4">
        <w:rPr>
          <w:rFonts w:eastAsia="Times New Roman" w:cs="Times New Roman"/>
          <w:color w:val="000000" w:themeColor="text1"/>
          <w:szCs w:val="28"/>
          <w:lang w:eastAsia="lv-LV"/>
        </w:rPr>
        <w:t>Pārbūvējamās</w:t>
      </w:r>
      <w:r w:rsidR="00EB4DAF" w:rsidRPr="00A51CB4">
        <w:rPr>
          <w:rFonts w:eastAsia="Times New Roman" w:cs="Times New Roman"/>
          <w:color w:val="000000" w:themeColor="text1"/>
          <w:szCs w:val="28"/>
          <w:lang w:eastAsia="lv-LV"/>
        </w:rPr>
        <w:t xml:space="preserve"> un </w:t>
      </w:r>
      <w:r w:rsidR="00581E72" w:rsidRPr="00A51CB4">
        <w:rPr>
          <w:rFonts w:eastAsia="Times New Roman" w:cs="Times New Roman"/>
          <w:color w:val="000000" w:themeColor="text1"/>
          <w:szCs w:val="28"/>
          <w:lang w:eastAsia="lv-LV"/>
        </w:rPr>
        <w:t>atjaunojamās</w:t>
      </w:r>
      <w:r w:rsidR="00EB4DAF" w:rsidRPr="00A51CB4">
        <w:rPr>
          <w:rFonts w:eastAsia="Times New Roman" w:cs="Times New Roman"/>
          <w:color w:val="000000" w:themeColor="text1"/>
          <w:szCs w:val="28"/>
          <w:lang w:eastAsia="lv-LV"/>
        </w:rPr>
        <w:t xml:space="preserve"> </w:t>
      </w:r>
      <w:r w:rsidR="00581E72"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s</w:t>
      </w:r>
      <w:r w:rsidR="008D249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ne mazāku par 0,9</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personāla un pārējās telpās.</w:t>
      </w:r>
    </w:p>
    <w:p w14:paraId="1EA857F4"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50" w:name="p74"/>
      <w:bookmarkStart w:id="151" w:name="p-284158"/>
      <w:bookmarkEnd w:id="150"/>
      <w:bookmarkEnd w:id="151"/>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A77D6A" w:rsidRPr="00A51CB4">
        <w:rPr>
          <w:rFonts w:eastAsia="Times New Roman" w:cs="Times New Roman"/>
          <w:color w:val="000000" w:themeColor="text1"/>
          <w:szCs w:val="28"/>
          <w:lang w:eastAsia="lv-LV"/>
        </w:rPr>
        <w:t>Gaiteņu</w:t>
      </w:r>
      <w:r w:rsidR="00EB4DAF" w:rsidRPr="00A51CB4">
        <w:rPr>
          <w:rFonts w:eastAsia="Times New Roman" w:cs="Times New Roman"/>
          <w:color w:val="000000" w:themeColor="text1"/>
          <w:szCs w:val="28"/>
          <w:lang w:eastAsia="lv-LV"/>
        </w:rPr>
        <w:t xml:space="preserve"> griestu brīvo augstumu paredz atbilstoši ugunsdrošību reglamentējošajiem normatīvajiem aktiem, bet ne mazāku par 2,2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7F5"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52" w:name="p75"/>
      <w:bookmarkStart w:id="153" w:name="p-440111"/>
      <w:bookmarkStart w:id="154" w:name="n5.3"/>
      <w:bookmarkEnd w:id="152"/>
      <w:bookmarkEnd w:id="153"/>
      <w:bookmarkEnd w:id="154"/>
      <w:r w:rsidRPr="00A51CB4">
        <w:rPr>
          <w:rFonts w:eastAsia="Times New Roman" w:cs="Times New Roman"/>
          <w:b/>
          <w:bCs/>
          <w:color w:val="000000" w:themeColor="text1"/>
          <w:szCs w:val="28"/>
          <w:lang w:eastAsia="lv-LV"/>
        </w:rPr>
        <w:t>5.</w:t>
      </w:r>
      <w:r w:rsidR="00581E72" w:rsidRPr="00A51CB4">
        <w:rPr>
          <w:rFonts w:eastAsia="Times New Roman" w:cs="Times New Roman"/>
          <w:b/>
          <w:bCs/>
          <w:color w:val="000000" w:themeColor="text1"/>
          <w:szCs w:val="28"/>
          <w:lang w:eastAsia="lv-LV"/>
        </w:rPr>
        <w:t>2</w:t>
      </w:r>
      <w:r w:rsidRPr="00A51CB4">
        <w:rPr>
          <w:rFonts w:eastAsia="Times New Roman" w:cs="Times New Roman"/>
          <w:b/>
          <w:bCs/>
          <w:color w:val="000000" w:themeColor="text1"/>
          <w:szCs w:val="28"/>
          <w:lang w:eastAsia="lv-LV"/>
        </w:rPr>
        <w:t>.</w:t>
      </w:r>
      <w:r w:rsidR="00581E72"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Lifti</w:t>
      </w:r>
    </w:p>
    <w:p w14:paraId="1EA857F6"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55" w:name="p76"/>
      <w:bookmarkStart w:id="156" w:name="p-284161"/>
      <w:bookmarkEnd w:id="155"/>
      <w:bookmarkEnd w:id="156"/>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Lifta priekštelpas dziļumu projektē vismaz 1,3</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reizes lielāku par lifta kabīnes dziļumu, bet, ja vairāki lifti izvietoti viens otram pretim,</w:t>
      </w:r>
      <w:r w:rsidR="008D249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divas reizes lielāku par mazākās lifta kabīnes dziļumu.</w:t>
      </w:r>
    </w:p>
    <w:p w14:paraId="1EA857F7"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57" w:name="p77"/>
      <w:bookmarkStart w:id="158" w:name="p-284162"/>
      <w:bookmarkEnd w:id="157"/>
      <w:bookmarkEnd w:id="158"/>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Kravas lifta priekštelpas laukums ir:</w:t>
      </w:r>
    </w:p>
    <w:p w14:paraId="1EA857F8"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.1.</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mazāks kā 6</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liftiem ar celtspēju līdz 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w:t>
      </w:r>
    </w:p>
    <w:p w14:paraId="1EA857F9"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.2.</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mazāks kā 8</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liftiem ar celtspēju virs 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w:t>
      </w:r>
    </w:p>
    <w:p w14:paraId="1EA857FA"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59" w:name="p78"/>
      <w:bookmarkStart w:id="160" w:name="p-440112"/>
      <w:bookmarkEnd w:id="159"/>
      <w:bookmarkEnd w:id="160"/>
      <w:r w:rsidRPr="00A51CB4">
        <w:rPr>
          <w:rFonts w:eastAsia="Times New Roman" w:cs="Times New Roman"/>
          <w:color w:val="000000" w:themeColor="text1"/>
          <w:szCs w:val="28"/>
          <w:lang w:eastAsia="lv-LV"/>
        </w:rPr>
        <w:t>6</w:t>
      </w:r>
      <w:r w:rsidR="00EE019F"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Izeju no lifta stāvā ar citu (ne publiskas telpas) lietošanas veidu paredz caur ugunsdrošības priekštelpu. Ja lifts savieno vismaz divus ugunsdrošības nodalījumus, lifta šahtas būvkonstrukciju ugunsizturība un būvizstrādājumu ugunsreakcijas klase atbilst ugunsdrošības nodalījuma būvkonstrukciju ugunsizturībai un būvizstrādājumu ugunsreakcijas klasei.</w:t>
      </w:r>
    </w:p>
    <w:p w14:paraId="1EA857FB"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61" w:name="n5.4"/>
      <w:bookmarkStart w:id="162" w:name="p79"/>
      <w:bookmarkStart w:id="163" w:name="p-284327"/>
      <w:bookmarkStart w:id="164" w:name="n5.5"/>
      <w:bookmarkEnd w:id="161"/>
      <w:bookmarkEnd w:id="162"/>
      <w:bookmarkEnd w:id="163"/>
      <w:bookmarkEnd w:id="164"/>
      <w:r w:rsidRPr="00A51CB4">
        <w:rPr>
          <w:rFonts w:eastAsia="Times New Roman" w:cs="Times New Roman"/>
          <w:b/>
          <w:bCs/>
          <w:color w:val="000000" w:themeColor="text1"/>
          <w:szCs w:val="28"/>
          <w:lang w:eastAsia="lv-LV"/>
        </w:rPr>
        <w:t>5.</w:t>
      </w:r>
      <w:r w:rsidR="00581E72" w:rsidRPr="00A51CB4">
        <w:rPr>
          <w:rFonts w:eastAsia="Times New Roman" w:cs="Times New Roman"/>
          <w:b/>
          <w:bCs/>
          <w:color w:val="000000" w:themeColor="text1"/>
          <w:szCs w:val="28"/>
          <w:lang w:eastAsia="lv-LV"/>
        </w:rPr>
        <w:t>3</w:t>
      </w:r>
      <w:r w:rsidRPr="00A51CB4">
        <w:rPr>
          <w:rFonts w:eastAsia="Times New Roman" w:cs="Times New Roman"/>
          <w:b/>
          <w:bCs/>
          <w:color w:val="000000" w:themeColor="text1"/>
          <w:szCs w:val="28"/>
          <w:lang w:eastAsia="lv-LV"/>
        </w:rPr>
        <w:t>.</w:t>
      </w:r>
      <w:r w:rsidR="00581E72"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Publisku pasākumu zāles</w:t>
      </w:r>
    </w:p>
    <w:p w14:paraId="1EA857FC"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165" w:name="p80"/>
      <w:bookmarkStart w:id="166" w:name="p-440113"/>
      <w:bookmarkStart w:id="167" w:name="p81"/>
      <w:bookmarkStart w:id="168" w:name="p-284168"/>
      <w:bookmarkEnd w:id="165"/>
      <w:bookmarkEnd w:id="166"/>
      <w:bookmarkEnd w:id="167"/>
      <w:bookmarkEnd w:id="168"/>
      <w:r w:rsidRPr="00A51CB4">
        <w:rPr>
          <w:rFonts w:eastAsia="Times New Roman" w:cs="Times New Roman"/>
          <w:color w:val="000000" w:themeColor="text1"/>
          <w:szCs w:val="28"/>
          <w:lang w:eastAsia="lv-LV"/>
        </w:rPr>
        <w:t>70.</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Skatītāju zālēs vienas sēdvietas laukumu paredz vismaz 0,9</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w:t>
      </w:r>
    </w:p>
    <w:p w14:paraId="1EA857FD"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169" w:name="p81.1"/>
      <w:bookmarkStart w:id="170" w:name="p-440114"/>
      <w:bookmarkEnd w:id="169"/>
      <w:bookmarkEnd w:id="170"/>
      <w:r w:rsidRPr="00A51CB4">
        <w:rPr>
          <w:rFonts w:eastAsia="Times New Roman" w:cs="Times New Roman"/>
          <w:color w:val="000000" w:themeColor="text1"/>
          <w:szCs w:val="28"/>
          <w:lang w:eastAsia="lv-LV"/>
        </w:rPr>
        <w:t>71.</w:t>
      </w:r>
      <w:r w:rsidR="00EB4DAF" w:rsidRPr="00A51CB4">
        <w:rPr>
          <w:rFonts w:eastAsia="Times New Roman" w:cs="Times New Roman"/>
          <w:color w:val="000000" w:themeColor="text1"/>
          <w:szCs w:val="28"/>
          <w:lang w:eastAsia="lv-LV"/>
        </w:rPr>
        <w:t xml:space="preserve"> Šā būvnormatīva </w:t>
      </w:r>
      <w:r w:rsidRPr="00A51CB4">
        <w:rPr>
          <w:rFonts w:eastAsia="Times New Roman" w:cs="Times New Roman"/>
          <w:color w:val="000000" w:themeColor="text1"/>
          <w:szCs w:val="28"/>
          <w:lang w:eastAsia="lv-LV"/>
        </w:rPr>
        <w:t>70</w:t>
      </w:r>
      <w:r w:rsidR="00DC4ACB" w:rsidRPr="00A51CB4">
        <w:rPr>
          <w:rFonts w:eastAsia="Times New Roman" w:cs="Times New Roman"/>
          <w:color w:val="000000" w:themeColor="text1"/>
          <w:szCs w:val="28"/>
          <w:lang w:eastAsia="lv-LV"/>
        </w:rPr>
        <w:t>.</w:t>
      </w:r>
      <w:r w:rsidR="0082003C" w:rsidRPr="00A51CB4">
        <w:rPr>
          <w:rFonts w:eastAsia="Times New Roman" w:cs="Times New Roman"/>
          <w:color w:val="000000" w:themeColor="text1"/>
          <w:szCs w:val="28"/>
          <w:lang w:eastAsia="lv-LV"/>
        </w:rPr>
        <w:t>, 7</w:t>
      </w:r>
      <w:r w:rsidRPr="00A51CB4">
        <w:rPr>
          <w:rFonts w:eastAsia="Times New Roman" w:cs="Times New Roman"/>
          <w:color w:val="000000" w:themeColor="text1"/>
          <w:szCs w:val="28"/>
          <w:lang w:eastAsia="lv-LV"/>
        </w:rPr>
        <w:t>2</w:t>
      </w:r>
      <w:r w:rsidR="0082003C" w:rsidRPr="00A51CB4">
        <w:rPr>
          <w:rFonts w:eastAsia="Times New Roman" w:cs="Times New Roman"/>
          <w:color w:val="000000" w:themeColor="text1"/>
          <w:szCs w:val="28"/>
          <w:lang w:eastAsia="lv-LV"/>
        </w:rPr>
        <w:t>. un 7</w:t>
      </w:r>
      <w:r w:rsidRPr="00A51CB4">
        <w:rPr>
          <w:rFonts w:eastAsia="Times New Roman" w:cs="Times New Roman"/>
          <w:color w:val="000000" w:themeColor="text1"/>
          <w:szCs w:val="28"/>
          <w:lang w:eastAsia="lv-LV"/>
        </w:rPr>
        <w:t>3</w:t>
      </w:r>
      <w:r w:rsidR="00EB4DAF" w:rsidRPr="00A51CB4">
        <w:rPr>
          <w:rFonts w:eastAsia="Times New Roman" w:cs="Times New Roman"/>
          <w:color w:val="000000" w:themeColor="text1"/>
          <w:szCs w:val="28"/>
          <w:lang w:eastAsia="lv-LV"/>
        </w:rPr>
        <w:t xml:space="preserve">.punktā minētajām </w:t>
      </w:r>
      <w:r w:rsidR="00581E72" w:rsidRPr="00A51CB4">
        <w:rPr>
          <w:rFonts w:eastAsia="Times New Roman" w:cs="Times New Roman"/>
          <w:color w:val="000000" w:themeColor="text1"/>
          <w:szCs w:val="28"/>
          <w:lang w:eastAsia="lv-LV"/>
        </w:rPr>
        <w:t>pārbūvējamām</w:t>
      </w:r>
      <w:r w:rsidR="00EB4DAF" w:rsidRPr="00A51CB4">
        <w:rPr>
          <w:rFonts w:eastAsia="Times New Roman" w:cs="Times New Roman"/>
          <w:color w:val="000000" w:themeColor="text1"/>
          <w:szCs w:val="28"/>
          <w:lang w:eastAsia="lv-LV"/>
        </w:rPr>
        <w:t xml:space="preserve">, </w:t>
      </w:r>
      <w:r w:rsidR="00581E72" w:rsidRPr="00A51CB4">
        <w:rPr>
          <w:rFonts w:eastAsia="Times New Roman" w:cs="Times New Roman"/>
          <w:color w:val="000000" w:themeColor="text1"/>
          <w:szCs w:val="28"/>
          <w:lang w:eastAsia="lv-LV"/>
        </w:rPr>
        <w:t>atjaunojamās</w:t>
      </w:r>
      <w:r w:rsidR="00EB4DAF" w:rsidRPr="00A51CB4">
        <w:rPr>
          <w:rFonts w:eastAsia="Times New Roman" w:cs="Times New Roman"/>
          <w:color w:val="000000" w:themeColor="text1"/>
          <w:szCs w:val="28"/>
          <w:lang w:eastAsia="lv-LV"/>
        </w:rPr>
        <w:t xml:space="preserve"> un restaurējamām skatītāju zālēm pieļaujams saglabāt esošo </w:t>
      </w:r>
      <w:r w:rsidR="00EB4DAF" w:rsidRPr="00A51CB4">
        <w:rPr>
          <w:rFonts w:eastAsia="Times New Roman" w:cs="Times New Roman"/>
          <w:color w:val="000000" w:themeColor="text1"/>
          <w:szCs w:val="28"/>
          <w:lang w:eastAsia="lv-LV"/>
        </w:rPr>
        <w:lastRenderedPageBreak/>
        <w:t xml:space="preserve">sēdvietas laukumu, ja nodrošinātas higiēnas </w:t>
      </w:r>
      <w:r w:rsidR="0039765C" w:rsidRPr="00A51CB4">
        <w:rPr>
          <w:rFonts w:eastAsia="Times New Roman" w:cs="Times New Roman"/>
          <w:color w:val="000000" w:themeColor="text1"/>
          <w:szCs w:val="28"/>
          <w:lang w:eastAsia="lv-LV"/>
        </w:rPr>
        <w:t>prasības</w:t>
      </w:r>
      <w:r w:rsidR="00EB4DAF" w:rsidRPr="00A51CB4">
        <w:rPr>
          <w:rFonts w:eastAsia="Times New Roman" w:cs="Times New Roman"/>
          <w:color w:val="000000" w:themeColor="text1"/>
          <w:szCs w:val="28"/>
          <w:lang w:eastAsia="lv-LV"/>
        </w:rPr>
        <w:t xml:space="preserve"> un nepieciešamie evakuācijas ceļa gabarīti.</w:t>
      </w:r>
    </w:p>
    <w:p w14:paraId="1EA857FE"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171" w:name="p82"/>
      <w:bookmarkStart w:id="172" w:name="p-284169"/>
      <w:bookmarkEnd w:id="171"/>
      <w:bookmarkEnd w:id="172"/>
      <w:r w:rsidRPr="00A51CB4">
        <w:rPr>
          <w:rFonts w:eastAsia="Times New Roman" w:cs="Times New Roman"/>
          <w:color w:val="000000" w:themeColor="text1"/>
          <w:szCs w:val="28"/>
          <w:lang w:eastAsia="lv-LV"/>
        </w:rPr>
        <w:t>72.</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Zālēs, kuras paredzētas svinīgajiem aktiem mācību iestādē, vienas sēdvietas laukumu paredz vismaz 0,8</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w:t>
      </w:r>
    </w:p>
    <w:p w14:paraId="1EA857FF"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173" w:name="p83"/>
      <w:bookmarkStart w:id="174" w:name="p-284170"/>
      <w:bookmarkEnd w:id="173"/>
      <w:bookmarkEnd w:id="174"/>
      <w:r w:rsidRPr="00A51CB4">
        <w:rPr>
          <w:rFonts w:eastAsia="Times New Roman" w:cs="Times New Roman"/>
          <w:color w:val="000000" w:themeColor="text1"/>
          <w:szCs w:val="28"/>
          <w:lang w:eastAsia="lv-LV"/>
        </w:rPr>
        <w:t>73.</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Zālēs, kuras projektē konferencēm, semināriem un līdzīgiem pasākumiem, katram dalībniekam paredz vismaz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3758A" w:rsidRPr="00A51CB4">
        <w:rPr>
          <w:rFonts w:eastAsia="Times New Roman" w:cs="Times New Roman"/>
          <w:color w:val="000000" w:themeColor="text1"/>
          <w:szCs w:val="28"/>
          <w:lang w:eastAsia="lv-LV"/>
        </w:rPr>
        <w:t xml:space="preserve"> </w:t>
      </w:r>
      <w:r w:rsidR="00EB4DAF" w:rsidRPr="00A51CB4">
        <w:rPr>
          <w:rFonts w:eastAsia="Times New Roman" w:cs="Times New Roman"/>
          <w:color w:val="000000" w:themeColor="text1"/>
          <w:szCs w:val="28"/>
          <w:lang w:eastAsia="lv-LV"/>
        </w:rPr>
        <w:t>platību.</w:t>
      </w:r>
    </w:p>
    <w:p w14:paraId="1EA85800"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75" w:name="p83.1"/>
      <w:bookmarkStart w:id="176" w:name="p-284329"/>
      <w:bookmarkEnd w:id="175"/>
      <w:bookmarkEnd w:id="176"/>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Publisku pasākumu telpās vismaz 3</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vietu no kopējā vietu skaita pielāgo personām ar kustību traucējumiem, nodrošinot vismaz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garu un 0,9</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platu brīvu laukumu ar horizontālu grīdu.</w:t>
      </w:r>
    </w:p>
    <w:p w14:paraId="1EA85801"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77" w:name="p84"/>
      <w:bookmarkStart w:id="178" w:name="p-284171"/>
      <w:bookmarkEnd w:id="177"/>
      <w:bookmarkEnd w:id="178"/>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Nepārtrauktā rindā drīkst izvietot:</w:t>
      </w:r>
    </w:p>
    <w:p w14:paraId="1EA85802"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.1.</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vairāk kā 25 stacionāras sēdvietas, ja izeja ir uz vienu pusi;</w:t>
      </w:r>
    </w:p>
    <w:p w14:paraId="1EA85803"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.2.</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vairāk kā 50 stacionāras sēdvietas, ja izeja ir uz divām pusēm.</w:t>
      </w:r>
    </w:p>
    <w:p w14:paraId="1EA85804"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79" w:name="p85"/>
      <w:bookmarkStart w:id="180" w:name="p-284172"/>
      <w:bookmarkEnd w:id="179"/>
      <w:bookmarkEnd w:id="180"/>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No zāles evakuējamo cilvēku skaits ir vienāds ar skatītāju (apmeklētāju) vietu skaitu.</w:t>
      </w:r>
    </w:p>
    <w:p w14:paraId="1EA85805"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81" w:name="p86"/>
      <w:bookmarkStart w:id="182" w:name="p-440115"/>
      <w:bookmarkEnd w:id="181"/>
      <w:bookmarkEnd w:id="182"/>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Durvju ailu platumu skatītāju zālē projektē vismaz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kuluāru plat</w:t>
      </w:r>
      <w:r w:rsidR="00E3758A" w:rsidRPr="00A51CB4">
        <w:rPr>
          <w:rFonts w:eastAsia="Times New Roman" w:cs="Times New Roman"/>
          <w:color w:val="000000" w:themeColor="text1"/>
          <w:szCs w:val="28"/>
          <w:lang w:eastAsia="lv-LV"/>
        </w:rPr>
        <w:t>umu </w:t>
      </w:r>
      <w:r w:rsidR="00EB4DAF" w:rsidRPr="00A51CB4">
        <w:rPr>
          <w:rFonts w:eastAsia="Times New Roman" w:cs="Times New Roman"/>
          <w:color w:val="000000" w:themeColor="text1"/>
          <w:szCs w:val="28"/>
          <w:lang w:eastAsia="lv-LV"/>
        </w:rPr>
        <w:t>– vismaz 2,4</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806"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83" w:name="p88"/>
      <w:bookmarkStart w:id="184" w:name="p-284175"/>
      <w:bookmarkEnd w:id="183"/>
      <w:bookmarkEnd w:id="184"/>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Evakuācijas ceļi no balkona nedrīkst iet cauri skatītāju zālei.</w:t>
      </w:r>
    </w:p>
    <w:p w14:paraId="1EA85807"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bookmarkStart w:id="185" w:name="p89"/>
      <w:bookmarkStart w:id="186" w:name="p-284176"/>
      <w:bookmarkEnd w:id="185"/>
      <w:bookmarkEnd w:id="186"/>
      <w:r w:rsidRPr="00A51CB4">
        <w:rPr>
          <w:rFonts w:eastAsia="Times New Roman" w:cs="Times New Roman"/>
          <w:color w:val="000000" w:themeColor="text1"/>
          <w:szCs w:val="28"/>
          <w:lang w:eastAsia="lv-LV"/>
        </w:rPr>
        <w:t>7</w:t>
      </w:r>
      <w:r w:rsidR="00EE019F" w:rsidRPr="00A51CB4">
        <w:rPr>
          <w:rFonts w:eastAsia="Times New Roman" w:cs="Times New Roman"/>
          <w:color w:val="000000" w:themeColor="text1"/>
          <w:szCs w:val="28"/>
          <w:lang w:eastAsia="lv-LV"/>
        </w:rPr>
        <w:t>9</w:t>
      </w:r>
      <w:r w:rsidR="001C6DE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Skatītāju zālēs ar stacionārām sēdvietām eju platumu starp rindām projektē ne mazāku kā 0,45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808"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187" w:name="p90"/>
      <w:bookmarkStart w:id="188" w:name="p-284177"/>
      <w:bookmarkEnd w:id="187"/>
      <w:bookmarkEnd w:id="188"/>
      <w:r w:rsidRPr="00A51CB4">
        <w:rPr>
          <w:rFonts w:eastAsia="Times New Roman" w:cs="Times New Roman"/>
          <w:color w:val="000000" w:themeColor="text1"/>
          <w:szCs w:val="28"/>
          <w:lang w:eastAsia="lv-LV"/>
        </w:rPr>
        <w:t>80</w:t>
      </w:r>
      <w:r w:rsidR="001C6DE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Ja līmeņu starpība starp sēdvietu rindām ir lielāka nekā 0,45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gar katras rindas eju nepieciešama vismaz 0,8</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augsta norobežojoša konstrukcija, kas netraucē redzamību.</w:t>
      </w:r>
    </w:p>
    <w:p w14:paraId="1EA85809"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189" w:name="n5.6"/>
      <w:bookmarkEnd w:id="189"/>
      <w:r w:rsidRPr="00A51CB4">
        <w:rPr>
          <w:rFonts w:eastAsia="Times New Roman" w:cs="Times New Roman"/>
          <w:b/>
          <w:bCs/>
          <w:color w:val="000000" w:themeColor="text1"/>
          <w:szCs w:val="28"/>
          <w:lang w:eastAsia="lv-LV"/>
        </w:rPr>
        <w:t>5.</w:t>
      </w:r>
      <w:r w:rsidR="00581E72" w:rsidRPr="00A51CB4">
        <w:rPr>
          <w:rFonts w:eastAsia="Times New Roman" w:cs="Times New Roman"/>
          <w:b/>
          <w:bCs/>
          <w:color w:val="000000" w:themeColor="text1"/>
          <w:szCs w:val="28"/>
          <w:lang w:eastAsia="lv-LV"/>
        </w:rPr>
        <w:t>4</w:t>
      </w:r>
      <w:r w:rsidRPr="00A51CB4">
        <w:rPr>
          <w:rFonts w:eastAsia="Times New Roman" w:cs="Times New Roman"/>
          <w:b/>
          <w:bCs/>
          <w:color w:val="000000" w:themeColor="text1"/>
          <w:szCs w:val="28"/>
          <w:lang w:eastAsia="lv-LV"/>
        </w:rPr>
        <w:t>.</w:t>
      </w:r>
      <w:r w:rsidR="00581E72"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Tualetes un dušas telpas</w:t>
      </w:r>
    </w:p>
    <w:p w14:paraId="1EA8580A"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90" w:name="p91"/>
      <w:bookmarkStart w:id="191" w:name="p-284179"/>
      <w:bookmarkEnd w:id="190"/>
      <w:bookmarkEnd w:id="191"/>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Attālums no visattālākās vietas, kur uzturas cilvēki, līdz tualetēm nedrīkst pārsniegt 75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Stadionos, arēnās, brīvdabas estrādēs un citās brīvdabas izklaides būvēs attālums no tālākās skatītāju vietas līdz tualetēm nedrīkst pārsniegt 150</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80B"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92" w:name="p92"/>
      <w:bookmarkStart w:id="193" w:name="p-284180"/>
      <w:bookmarkEnd w:id="192"/>
      <w:bookmarkEnd w:id="193"/>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Tualešu un higiēnas iekārtu minimālo skaitu aprēķina atbilstoši šā būvnormatīva 3.pielikumam.</w:t>
      </w:r>
    </w:p>
    <w:p w14:paraId="1EA8580C"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94" w:name="p93"/>
      <w:bookmarkStart w:id="195" w:name="p-284181"/>
      <w:bookmarkEnd w:id="194"/>
      <w:bookmarkEnd w:id="195"/>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3</w:t>
      </w:r>
      <w:r w:rsidR="00EB4DAF" w:rsidRPr="00A51CB4">
        <w:rPr>
          <w:rFonts w:eastAsia="Times New Roman" w:cs="Times New Roman"/>
          <w:color w:val="000000" w:themeColor="text1"/>
          <w:szCs w:val="28"/>
          <w:lang w:eastAsia="lv-LV"/>
        </w:rPr>
        <w:t>.</w:t>
      </w:r>
      <w:r w:rsidR="00581E72"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Sievietēm un vīriešiem paredz atsevišķas tualetes telpas. Kopīga tualetes telpa var būt vietās, kur pēc aprēķina nepieciešams tikai viens klozetpods attiecīgajam cilvēku skaitam, un tā sastāv no atsevišķas kabīnes un priekštelpas (bez pisuāra), kurā ir izlietne.</w:t>
      </w:r>
    </w:p>
    <w:p w14:paraId="1EA8580D"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96" w:name="p94"/>
      <w:bookmarkStart w:id="197" w:name="p-284182"/>
      <w:bookmarkEnd w:id="196"/>
      <w:bookmarkEnd w:id="197"/>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4</w:t>
      </w:r>
      <w:r w:rsidR="00EB4DAF" w:rsidRPr="00A51CB4">
        <w:rPr>
          <w:rFonts w:eastAsia="Times New Roman" w:cs="Times New Roman"/>
          <w:color w:val="000000" w:themeColor="text1"/>
          <w:szCs w:val="28"/>
          <w:lang w:eastAsia="lv-LV"/>
        </w:rPr>
        <w:t>.</w:t>
      </w:r>
      <w:r w:rsidR="0039765C"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Tualetes kabīnes minimālo platumu projektē ne mazāku par 0,9</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bet garumu</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ne mazāku par 1,5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Ja skalojamā kaste ierīkota sienā un telpas durvis veras uz āru, tualetes telpas vai kabīnes garumu var samazināt, bet tas nedrīkst būt mazāks par 1,2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80E"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198" w:name="p95"/>
      <w:bookmarkStart w:id="199" w:name="p-284183"/>
      <w:bookmarkEnd w:id="198"/>
      <w:bookmarkEnd w:id="199"/>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EE019F"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No telpām, kurās pastāvīgi uzturas cilvēki, tualetes atdala ar priekštelpu.</w:t>
      </w:r>
    </w:p>
    <w:p w14:paraId="1EA8580F"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00" w:name="p96"/>
      <w:bookmarkStart w:id="201" w:name="p-284184"/>
      <w:bookmarkEnd w:id="200"/>
      <w:bookmarkEnd w:id="201"/>
      <w:r w:rsidRPr="00A51CB4">
        <w:rPr>
          <w:rFonts w:eastAsia="Times New Roman" w:cs="Times New Roman"/>
          <w:color w:val="000000" w:themeColor="text1"/>
          <w:szCs w:val="28"/>
          <w:lang w:eastAsia="lv-LV"/>
        </w:rPr>
        <w:lastRenderedPageBreak/>
        <w:t>8</w:t>
      </w:r>
      <w:r w:rsidR="00EE019F"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Tualetei vai tās priekštelpai jābūt aprīkotai ar roku mazgātni (izlietni).</w:t>
      </w:r>
    </w:p>
    <w:p w14:paraId="1EA85810"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02" w:name="p97"/>
      <w:bookmarkStart w:id="203" w:name="p-284330"/>
      <w:bookmarkEnd w:id="202"/>
      <w:bookmarkEnd w:id="203"/>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Dušas telpas projektē atbilstoši higiēnas noteikumiem un projektēšanas uzdevumam.</w:t>
      </w:r>
      <w:r w:rsidR="009B0AF9" w:rsidRPr="00A51CB4">
        <w:rPr>
          <w:rFonts w:eastAsia="Times New Roman" w:cs="Times New Roman"/>
          <w:color w:val="000000" w:themeColor="text1"/>
          <w:szCs w:val="28"/>
          <w:lang w:eastAsia="lv-LV"/>
        </w:rPr>
        <w:t xml:space="preserve"> Tām ir jābūt pietiekami plašām, lai atbilstoši higiēnas prasībām tās varētu lietot, netraucējot citiem.</w:t>
      </w:r>
    </w:p>
    <w:p w14:paraId="1EA85811"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04" w:name="p100"/>
      <w:bookmarkStart w:id="205" w:name="p-284188"/>
      <w:bookmarkEnd w:id="204"/>
      <w:bookmarkEnd w:id="205"/>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Tualetes un dušas telpas griestu augstumu līdz apdares plaknei projektē vismaz 2,2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p>
    <w:p w14:paraId="1EA85812"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bookmarkStart w:id="206" w:name="p101"/>
      <w:bookmarkStart w:id="207" w:name="p-284189"/>
      <w:bookmarkEnd w:id="206"/>
      <w:bookmarkEnd w:id="207"/>
      <w:r w:rsidRPr="00A51CB4">
        <w:rPr>
          <w:rFonts w:eastAsia="Times New Roman" w:cs="Times New Roman"/>
          <w:color w:val="000000" w:themeColor="text1"/>
          <w:szCs w:val="28"/>
          <w:lang w:eastAsia="lv-LV"/>
        </w:rPr>
        <w:t>8</w:t>
      </w:r>
      <w:r w:rsidR="00EE019F"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Dušas telpās, ģērbtuvēs, tualetēs un to priekštelpās ierīko piespiedu (mākslīgo) vēdināšanu.</w:t>
      </w:r>
    </w:p>
    <w:p w14:paraId="1EA85813"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08" w:name="n6"/>
      <w:bookmarkEnd w:id="208"/>
      <w:r w:rsidRPr="00A51CB4">
        <w:rPr>
          <w:rFonts w:eastAsia="Times New Roman" w:cs="Times New Roman"/>
          <w:b/>
          <w:bCs/>
          <w:color w:val="000000" w:themeColor="text1"/>
          <w:szCs w:val="28"/>
          <w:lang w:eastAsia="lv-LV"/>
        </w:rPr>
        <w:t>6.</w:t>
      </w:r>
      <w:r w:rsidR="00581E72" w:rsidRPr="00A51CB4">
        <w:rPr>
          <w:rFonts w:eastAsia="Times New Roman" w:cs="Times New Roman"/>
          <w:b/>
          <w:bCs/>
          <w:color w:val="000000" w:themeColor="text1"/>
          <w:szCs w:val="28"/>
          <w:lang w:eastAsia="lv-LV"/>
        </w:rPr>
        <w:t> </w:t>
      </w:r>
      <w:r w:rsidR="006210E3" w:rsidRPr="00A51CB4">
        <w:rPr>
          <w:rFonts w:eastAsia="Times New Roman" w:cs="Times New Roman"/>
          <w:b/>
          <w:bCs/>
          <w:color w:val="000000" w:themeColor="text1"/>
          <w:szCs w:val="28"/>
          <w:lang w:eastAsia="lv-LV"/>
        </w:rPr>
        <w:t>Prasības atsevišķām</w:t>
      </w:r>
      <w:r w:rsidRPr="00A51CB4">
        <w:rPr>
          <w:rFonts w:eastAsia="Times New Roman" w:cs="Times New Roman"/>
          <w:b/>
          <w:bCs/>
          <w:color w:val="000000" w:themeColor="text1"/>
          <w:szCs w:val="28"/>
          <w:lang w:eastAsia="lv-LV"/>
        </w:rPr>
        <w:t xml:space="preserve"> </w:t>
      </w:r>
      <w:r w:rsidR="006210E3" w:rsidRPr="00A51CB4">
        <w:rPr>
          <w:rFonts w:eastAsia="Times New Roman" w:cs="Times New Roman"/>
          <w:b/>
          <w:bCs/>
          <w:color w:val="000000" w:themeColor="text1"/>
          <w:szCs w:val="28"/>
          <w:lang w:eastAsia="lv-LV"/>
        </w:rPr>
        <w:t>būvēm</w:t>
      </w:r>
    </w:p>
    <w:p w14:paraId="1EA85814"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09" w:name="n6.1"/>
      <w:bookmarkEnd w:id="209"/>
      <w:r w:rsidRPr="00A51CB4">
        <w:rPr>
          <w:rFonts w:eastAsia="Times New Roman" w:cs="Times New Roman"/>
          <w:b/>
          <w:bCs/>
          <w:color w:val="000000" w:themeColor="text1"/>
          <w:szCs w:val="28"/>
          <w:lang w:eastAsia="lv-LV"/>
        </w:rPr>
        <w:t>6.1.</w:t>
      </w:r>
      <w:r w:rsidR="00581E72"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 xml:space="preserve">Izglītības un zinātnes </w:t>
      </w:r>
      <w:r w:rsidR="000141B2" w:rsidRPr="00A51CB4">
        <w:rPr>
          <w:rFonts w:eastAsia="Times New Roman" w:cs="Times New Roman"/>
          <w:b/>
          <w:bCs/>
          <w:color w:val="000000" w:themeColor="text1"/>
          <w:szCs w:val="28"/>
          <w:lang w:eastAsia="lv-LV"/>
        </w:rPr>
        <w:t>iestāžu būves</w:t>
      </w:r>
    </w:p>
    <w:p w14:paraId="1EA85815"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210" w:name="p102"/>
      <w:bookmarkStart w:id="211" w:name="p-440117"/>
      <w:bookmarkEnd w:id="210"/>
      <w:bookmarkEnd w:id="211"/>
      <w:r w:rsidRPr="00A51CB4">
        <w:rPr>
          <w:rFonts w:eastAsia="Times New Roman" w:cs="Times New Roman"/>
          <w:color w:val="000000" w:themeColor="text1"/>
          <w:szCs w:val="28"/>
          <w:lang w:eastAsia="lv-LV"/>
        </w:rPr>
        <w:t>90</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897266" w:rsidRPr="00A51CB4">
        <w:rPr>
          <w:rFonts w:eastAsia="Times New Roman" w:cs="Times New Roman"/>
          <w:color w:val="000000" w:themeColor="text1"/>
          <w:szCs w:val="28"/>
          <w:lang w:eastAsia="lv-LV"/>
        </w:rPr>
        <w:t>Izglītības iestādes, kas īsteno p</w:t>
      </w:r>
      <w:r w:rsidR="00EB4DAF" w:rsidRPr="00A51CB4">
        <w:rPr>
          <w:rFonts w:eastAsia="Times New Roman" w:cs="Times New Roman"/>
          <w:color w:val="000000" w:themeColor="text1"/>
          <w:szCs w:val="28"/>
          <w:lang w:eastAsia="lv-LV"/>
        </w:rPr>
        <w:t xml:space="preserve">irmsskolas izglītības </w:t>
      </w:r>
      <w:r w:rsidR="00897266" w:rsidRPr="00A51CB4">
        <w:rPr>
          <w:rFonts w:eastAsia="Times New Roman" w:cs="Times New Roman"/>
          <w:color w:val="000000" w:themeColor="text1"/>
          <w:szCs w:val="28"/>
          <w:lang w:eastAsia="lv-LV"/>
        </w:rPr>
        <w:t>programmu,</w:t>
      </w:r>
      <w:r w:rsidR="00EB4DAF" w:rsidRPr="00A51CB4">
        <w:rPr>
          <w:rFonts w:eastAsia="Times New Roman" w:cs="Times New Roman"/>
          <w:color w:val="000000" w:themeColor="text1"/>
          <w:szCs w:val="28"/>
          <w:lang w:eastAsia="lv-LV"/>
        </w:rPr>
        <w:t xml:space="preserve"> var atrasties </w:t>
      </w:r>
      <w:r w:rsidR="000141B2" w:rsidRPr="00A51CB4">
        <w:rPr>
          <w:rFonts w:eastAsia="Times New Roman" w:cs="Times New Roman"/>
          <w:color w:val="000000" w:themeColor="text1"/>
          <w:szCs w:val="28"/>
          <w:lang w:eastAsia="lv-LV"/>
        </w:rPr>
        <w:t xml:space="preserve">būvēs </w:t>
      </w:r>
      <w:r w:rsidR="00EB4DAF" w:rsidRPr="00A51CB4">
        <w:rPr>
          <w:rFonts w:eastAsia="Times New Roman" w:cs="Times New Roman"/>
          <w:color w:val="000000" w:themeColor="text1"/>
          <w:szCs w:val="28"/>
          <w:lang w:eastAsia="lv-LV"/>
        </w:rPr>
        <w:t xml:space="preserve">ne augstāk kā trešajā stāvā U1 un U2 ugunsnoturības pakāpes </w:t>
      </w:r>
      <w:r w:rsidR="00DC4CCB"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xml:space="preserve"> un pirmajā stāvā U3 ugunsnoturības pakāpes </w:t>
      </w:r>
      <w:r w:rsidR="00DC4CCB"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s.</w:t>
      </w:r>
    </w:p>
    <w:p w14:paraId="1EA85816"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12" w:name="p103"/>
      <w:bookmarkStart w:id="213" w:name="p-284193"/>
      <w:bookmarkEnd w:id="212"/>
      <w:bookmarkEnd w:id="213"/>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1</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Telpu minimālo platību katram bērnam nosaka atbilstoši higiēnas prasības regulējošajiem normatīvajiem aktiem.</w:t>
      </w:r>
    </w:p>
    <w:p w14:paraId="1EA85817"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14" w:name="p104"/>
      <w:bookmarkStart w:id="215" w:name="p-284194"/>
      <w:bookmarkEnd w:id="214"/>
      <w:bookmarkEnd w:id="215"/>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2</w:t>
      </w:r>
      <w:r w:rsidR="00EB4DAF"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225889" w:rsidRPr="00A51CB4">
        <w:rPr>
          <w:rFonts w:eastAsia="Times New Roman" w:cs="Times New Roman"/>
          <w:color w:val="000000" w:themeColor="text1"/>
          <w:szCs w:val="28"/>
          <w:lang w:eastAsia="lv-LV"/>
        </w:rPr>
        <w:t>Bērnu</w:t>
      </w:r>
      <w:r w:rsidR="00EB4DAF" w:rsidRPr="00A51CB4">
        <w:rPr>
          <w:rFonts w:eastAsia="Times New Roman" w:cs="Times New Roman"/>
          <w:color w:val="000000" w:themeColor="text1"/>
          <w:szCs w:val="28"/>
          <w:lang w:eastAsia="lv-LV"/>
        </w:rPr>
        <w:t xml:space="preserve"> iestāžu </w:t>
      </w:r>
      <w:r w:rsidR="00DC4CCB" w:rsidRPr="00A51CB4">
        <w:rPr>
          <w:rFonts w:eastAsia="Times New Roman" w:cs="Times New Roman"/>
          <w:color w:val="000000" w:themeColor="text1"/>
          <w:szCs w:val="28"/>
          <w:lang w:eastAsia="lv-LV"/>
        </w:rPr>
        <w:t>būvēs</w:t>
      </w:r>
      <w:r w:rsidR="00EB4DAF" w:rsidRPr="00A51CB4">
        <w:rPr>
          <w:rFonts w:eastAsia="Times New Roman" w:cs="Times New Roman"/>
          <w:color w:val="000000" w:themeColor="text1"/>
          <w:szCs w:val="28"/>
          <w:lang w:eastAsia="lv-LV"/>
        </w:rPr>
        <w:t xml:space="preserve"> kāpnēm, kur attālums starp laidiem ir lielāks par 0,1</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projektē norobežojošās konstrukcijas (piemēram, siets, režģis) 1,5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augstumā ar attiecīgajam vecumam piemērotām papildu margām. Iestādēs bērniem ar garīgās attīstības traucējumiem projektē kāpņu un kāpņu laukumu norobežojošās konstrukcijas 1,8</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augstumā. Attālums starp margu konstrukcijas vertikālajiem dalījumiem nedrīkst būt lielāks par 0,1</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bet horizontālais dalījums nav pieļaujams.</w:t>
      </w:r>
    </w:p>
    <w:p w14:paraId="1EA85818"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16" w:name="p105"/>
      <w:bookmarkStart w:id="217" w:name="p-284195"/>
      <w:bookmarkEnd w:id="216"/>
      <w:bookmarkEnd w:id="217"/>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3</w:t>
      </w:r>
      <w:r w:rsidR="00333F75" w:rsidRPr="00A51CB4">
        <w:rPr>
          <w:rFonts w:eastAsia="Times New Roman" w:cs="Times New Roman"/>
          <w:color w:val="000000" w:themeColor="text1"/>
          <w:szCs w:val="28"/>
          <w:lang w:eastAsia="lv-LV"/>
        </w:rPr>
        <w:t>. </w:t>
      </w:r>
      <w:r w:rsidR="00225889" w:rsidRPr="00A51CB4">
        <w:rPr>
          <w:rFonts w:eastAsia="Times New Roman" w:cs="Times New Roman"/>
          <w:color w:val="000000" w:themeColor="text1"/>
          <w:szCs w:val="28"/>
          <w:lang w:eastAsia="lv-LV"/>
        </w:rPr>
        <w:t>Bērnu</w:t>
      </w:r>
      <w:r w:rsidR="00EB4DAF" w:rsidRPr="00A51CB4">
        <w:rPr>
          <w:rFonts w:eastAsia="Times New Roman" w:cs="Times New Roman"/>
          <w:color w:val="000000" w:themeColor="text1"/>
          <w:szCs w:val="28"/>
          <w:lang w:eastAsia="lv-LV"/>
        </w:rPr>
        <w:t xml:space="preserve"> iestādēs paredz tualetes ar attiecīgajam vecumam piemērotām </w:t>
      </w:r>
      <w:r w:rsidR="00333F75" w:rsidRPr="00A51CB4">
        <w:rPr>
          <w:rFonts w:eastAsia="Times New Roman" w:cs="Times New Roman"/>
          <w:color w:val="000000" w:themeColor="text1"/>
          <w:szCs w:val="28"/>
          <w:lang w:eastAsia="lv-LV"/>
        </w:rPr>
        <w:t xml:space="preserve">sanitārām </w:t>
      </w:r>
      <w:r w:rsidR="00EB4DAF" w:rsidRPr="00A51CB4">
        <w:rPr>
          <w:rFonts w:eastAsia="Times New Roman" w:cs="Times New Roman"/>
          <w:color w:val="000000" w:themeColor="text1"/>
          <w:szCs w:val="28"/>
          <w:lang w:eastAsia="lv-LV"/>
        </w:rPr>
        <w:t>iekārtām un aprīkojumu atbilstoši šā būvnormatīva 3.pielikumam.</w:t>
      </w:r>
    </w:p>
    <w:p w14:paraId="1EA85819"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18" w:name="p106"/>
      <w:bookmarkStart w:id="219" w:name="p-440118"/>
      <w:bookmarkEnd w:id="218"/>
      <w:bookmarkEnd w:id="219"/>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4</w:t>
      </w:r>
      <w:r w:rsidR="00EB4DAF" w:rsidRPr="00A51CB4">
        <w:rPr>
          <w:rFonts w:eastAsia="Times New Roman" w:cs="Times New Roman"/>
          <w:color w:val="000000" w:themeColor="text1"/>
          <w:szCs w:val="28"/>
          <w:lang w:eastAsia="lv-LV"/>
        </w:rPr>
        <w:t>.</w:t>
      </w:r>
      <w:r w:rsidR="00333F75"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Bērnu grupas telpas </w:t>
      </w:r>
      <w:r w:rsidR="00225889" w:rsidRPr="00A51CB4">
        <w:rPr>
          <w:rFonts w:eastAsia="Times New Roman" w:cs="Times New Roman"/>
          <w:color w:val="000000" w:themeColor="text1"/>
          <w:szCs w:val="28"/>
          <w:lang w:eastAsia="lv-LV"/>
        </w:rPr>
        <w:t>izglītības iestādes, kas īsteno pirmsskolas izglītības programmu,</w:t>
      </w:r>
      <w:r w:rsidR="00EB4DAF" w:rsidRPr="00A51CB4">
        <w:rPr>
          <w:rFonts w:eastAsia="Times New Roman" w:cs="Times New Roman"/>
          <w:color w:val="000000" w:themeColor="text1"/>
          <w:szCs w:val="28"/>
          <w:lang w:eastAsia="lv-LV"/>
        </w:rPr>
        <w:t xml:space="preserve"> izvieto atsevišķos blokos, kurus projektē kā ugunsdroši atdalītas telpas.</w:t>
      </w:r>
    </w:p>
    <w:p w14:paraId="1EA8581A"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20" w:name="p107"/>
      <w:bookmarkStart w:id="221" w:name="p-440119"/>
      <w:bookmarkEnd w:id="220"/>
      <w:bookmarkEnd w:id="221"/>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5</w:t>
      </w:r>
      <w:r w:rsidR="00EB4DAF" w:rsidRPr="00A51CB4">
        <w:rPr>
          <w:rFonts w:eastAsia="Times New Roman" w:cs="Times New Roman"/>
          <w:color w:val="000000" w:themeColor="text1"/>
          <w:szCs w:val="28"/>
          <w:lang w:eastAsia="lv-LV"/>
        </w:rPr>
        <w:t>.</w:t>
      </w:r>
      <w:r w:rsidR="00333F75" w:rsidRPr="00A51CB4">
        <w:rPr>
          <w:rFonts w:eastAsia="Times New Roman" w:cs="Times New Roman"/>
          <w:color w:val="000000" w:themeColor="text1"/>
          <w:szCs w:val="28"/>
          <w:lang w:eastAsia="lv-LV"/>
        </w:rPr>
        <w:t> </w:t>
      </w:r>
      <w:r w:rsidR="00225889" w:rsidRPr="00A51CB4">
        <w:rPr>
          <w:rFonts w:eastAsia="Times New Roman" w:cs="Times New Roman"/>
          <w:color w:val="000000" w:themeColor="text1"/>
          <w:szCs w:val="28"/>
          <w:lang w:eastAsia="lv-LV"/>
        </w:rPr>
        <w:t>Izglītības iestādi, kas īsteno pirmsskolas izglītības programmu un</w:t>
      </w:r>
      <w:r w:rsidR="00EB4DAF" w:rsidRPr="00A51CB4">
        <w:rPr>
          <w:rFonts w:eastAsia="Times New Roman" w:cs="Times New Roman"/>
          <w:color w:val="000000" w:themeColor="text1"/>
          <w:szCs w:val="28"/>
          <w:lang w:eastAsia="lv-LV"/>
        </w:rPr>
        <w:t xml:space="preserve"> ko paredzēts izvietot vienā </w:t>
      </w:r>
      <w:r w:rsidR="00DC4CCB" w:rsidRPr="00A51CB4">
        <w:rPr>
          <w:rFonts w:eastAsia="Times New Roman" w:cs="Times New Roman"/>
          <w:color w:val="000000" w:themeColor="text1"/>
          <w:szCs w:val="28"/>
          <w:lang w:eastAsia="lv-LV"/>
        </w:rPr>
        <w:t>būvē</w:t>
      </w:r>
      <w:r w:rsidR="00EB4DAF" w:rsidRPr="00A51CB4">
        <w:rPr>
          <w:rFonts w:eastAsia="Times New Roman" w:cs="Times New Roman"/>
          <w:color w:val="000000" w:themeColor="text1"/>
          <w:szCs w:val="28"/>
          <w:lang w:eastAsia="lv-LV"/>
        </w:rPr>
        <w:t xml:space="preserve"> ar citādas </w:t>
      </w:r>
      <w:r w:rsidR="00333F75" w:rsidRPr="00A51CB4">
        <w:rPr>
          <w:rFonts w:eastAsia="Times New Roman" w:cs="Times New Roman"/>
          <w:color w:val="000000" w:themeColor="text1"/>
          <w:szCs w:val="28"/>
          <w:lang w:eastAsia="lv-LV"/>
        </w:rPr>
        <w:t>lietošanas veida</w:t>
      </w:r>
      <w:r w:rsidR="00EB4DAF" w:rsidRPr="00A51CB4">
        <w:rPr>
          <w:rFonts w:eastAsia="Times New Roman" w:cs="Times New Roman"/>
          <w:color w:val="000000" w:themeColor="text1"/>
          <w:szCs w:val="28"/>
          <w:lang w:eastAsia="lv-LV"/>
        </w:rPr>
        <w:t xml:space="preserve"> telpām, atdala no pārējās </w:t>
      </w:r>
      <w:r w:rsidR="00333F75"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daļas kā ugunsdroši atdalītas telpas atbilstoši ugunsdrošību reglamentējošajiem normatīvajiem aktiem.</w:t>
      </w:r>
    </w:p>
    <w:p w14:paraId="1EA8581B"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22" w:name="p109"/>
      <w:bookmarkStart w:id="223" w:name="p-440121"/>
      <w:bookmarkEnd w:id="222"/>
      <w:bookmarkEnd w:id="223"/>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6</w:t>
      </w:r>
      <w:r w:rsidR="00EB4DAF" w:rsidRPr="00A51CB4">
        <w:rPr>
          <w:rFonts w:eastAsia="Times New Roman" w:cs="Times New Roman"/>
          <w:color w:val="000000" w:themeColor="text1"/>
          <w:szCs w:val="28"/>
          <w:lang w:eastAsia="lv-LV"/>
        </w:rPr>
        <w:t>.</w:t>
      </w:r>
      <w:r w:rsidR="00333F75"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Vispārizglītojošo skolu, mūzikas un mākslas skolu, arodskolu un citu skolu mācību telpas nedrīkst izvietot augstāk par ceturto stāvu, bet pirmo klašu telpas izvieto ne augstāk par otro stāvu.</w:t>
      </w:r>
    </w:p>
    <w:p w14:paraId="1EA8581C"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24" w:name="p110"/>
      <w:bookmarkStart w:id="225" w:name="p-440122"/>
      <w:bookmarkEnd w:id="224"/>
      <w:bookmarkEnd w:id="225"/>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7</w:t>
      </w:r>
      <w:r w:rsidR="00EB4DAF" w:rsidRPr="00A51CB4">
        <w:rPr>
          <w:rFonts w:eastAsia="Times New Roman" w:cs="Times New Roman"/>
          <w:color w:val="000000" w:themeColor="text1"/>
          <w:szCs w:val="28"/>
          <w:lang w:eastAsia="lv-LV"/>
        </w:rPr>
        <w:t>.</w:t>
      </w:r>
      <w:r w:rsidR="00333F75"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Internātskolu </w:t>
      </w:r>
      <w:r w:rsidR="006C1354"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projektē ar augstākā stāva grīdas līmeņa atzīmi līdz 8 metriem.</w:t>
      </w:r>
    </w:p>
    <w:p w14:paraId="1EA8581D"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26" w:name="p111"/>
      <w:bookmarkStart w:id="227" w:name="p-284201"/>
      <w:bookmarkEnd w:id="226"/>
      <w:bookmarkEnd w:id="227"/>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8</w:t>
      </w:r>
      <w:r w:rsidR="00EB4DAF" w:rsidRPr="00A51CB4">
        <w:rPr>
          <w:rFonts w:eastAsia="Times New Roman" w:cs="Times New Roman"/>
          <w:color w:val="000000" w:themeColor="text1"/>
          <w:szCs w:val="28"/>
          <w:lang w:eastAsia="lv-LV"/>
        </w:rPr>
        <w:t>.</w:t>
      </w:r>
      <w:r w:rsidR="00333F75"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Mācību telpu minimālo platību katram skolēnam nosaka atbilstoši higiēnas prasības regulējošajiem normatīvajiem aktiem, bet ne mazāku par 2</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w:t>
      </w:r>
    </w:p>
    <w:p w14:paraId="1EA8581E"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bookmarkStart w:id="228" w:name="p112"/>
      <w:bookmarkStart w:id="229" w:name="p-284202"/>
      <w:bookmarkEnd w:id="228"/>
      <w:bookmarkEnd w:id="229"/>
      <w:r w:rsidRPr="00A51CB4">
        <w:rPr>
          <w:rFonts w:eastAsia="Times New Roman" w:cs="Times New Roman"/>
          <w:color w:val="000000" w:themeColor="text1"/>
          <w:szCs w:val="28"/>
          <w:lang w:eastAsia="lv-LV"/>
        </w:rPr>
        <w:lastRenderedPageBreak/>
        <w:t>9</w:t>
      </w:r>
      <w:r w:rsidR="00EE019F"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Laboratoriju telpu platību zināt</w:t>
      </w:r>
      <w:r w:rsidR="00225889" w:rsidRPr="00A51CB4">
        <w:rPr>
          <w:rFonts w:eastAsia="Times New Roman" w:cs="Times New Roman"/>
          <w:color w:val="000000" w:themeColor="text1"/>
          <w:szCs w:val="28"/>
          <w:lang w:eastAsia="lv-LV"/>
        </w:rPr>
        <w:t>niskajās un pētniecības iestāžu būvēs</w:t>
      </w:r>
      <w:r w:rsidR="00EB4DAF" w:rsidRPr="00A51CB4">
        <w:rPr>
          <w:rFonts w:eastAsia="Times New Roman" w:cs="Times New Roman"/>
          <w:color w:val="000000" w:themeColor="text1"/>
          <w:szCs w:val="28"/>
          <w:lang w:eastAsia="lv-LV"/>
        </w:rPr>
        <w:t xml:space="preserve"> nosaka atbilstoši pētniecības tehnoloģijas prasībām, bet izglītības iestāžu</w:t>
      </w:r>
      <w:r w:rsidR="00225889" w:rsidRPr="00A51CB4">
        <w:rPr>
          <w:rFonts w:eastAsia="Times New Roman" w:cs="Times New Roman"/>
          <w:color w:val="000000" w:themeColor="text1"/>
          <w:szCs w:val="28"/>
          <w:lang w:eastAsia="lv-LV"/>
        </w:rPr>
        <w:t xml:space="preserve"> būvēs</w:t>
      </w:r>
      <w:r w:rsidR="00EB4DAF" w:rsidRPr="00A51CB4">
        <w:rPr>
          <w:rFonts w:eastAsia="Times New Roman" w:cs="Times New Roman"/>
          <w:color w:val="000000" w:themeColor="text1"/>
          <w:szCs w:val="28"/>
          <w:lang w:eastAsia="lv-LV"/>
        </w:rPr>
        <w:t xml:space="preserve"> laboratoriju telpu minimālo platību katram skolēnam vai studentam paredz:</w:t>
      </w:r>
    </w:p>
    <w:p w14:paraId="1EA8581F"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.1.</w:t>
      </w:r>
      <w:r w:rsidR="006C135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mazāku par 2,4</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 – skolās;</w:t>
      </w:r>
    </w:p>
    <w:p w14:paraId="1EA85820" w14:textId="77777777" w:rsidR="00EB4DAF" w:rsidRPr="00A51CB4" w:rsidRDefault="00DC4ACB"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9</w:t>
      </w:r>
      <w:r w:rsidR="00EE019F" w:rsidRPr="00A51CB4">
        <w:rPr>
          <w:rFonts w:eastAsia="Times New Roman" w:cs="Times New Roman"/>
          <w:color w:val="000000" w:themeColor="text1"/>
          <w:szCs w:val="28"/>
          <w:lang w:eastAsia="lv-LV"/>
        </w:rPr>
        <w:t>9</w:t>
      </w:r>
      <w:r w:rsidR="00EB4DAF" w:rsidRPr="00A51CB4">
        <w:rPr>
          <w:rFonts w:eastAsia="Times New Roman" w:cs="Times New Roman"/>
          <w:color w:val="000000" w:themeColor="text1"/>
          <w:szCs w:val="28"/>
          <w:lang w:eastAsia="lv-LV"/>
        </w:rPr>
        <w:t>.2.</w:t>
      </w:r>
      <w:r w:rsidR="006C135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ne mazāku par 4</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 – augstskolās.</w:t>
      </w:r>
    </w:p>
    <w:p w14:paraId="1EA85821" w14:textId="77777777" w:rsidR="00EB4DAF"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230" w:name="p113"/>
      <w:bookmarkStart w:id="231" w:name="p-284203"/>
      <w:bookmarkEnd w:id="230"/>
      <w:bookmarkEnd w:id="231"/>
      <w:r w:rsidRPr="00A51CB4">
        <w:rPr>
          <w:rFonts w:eastAsia="Times New Roman" w:cs="Times New Roman"/>
          <w:color w:val="000000" w:themeColor="text1"/>
          <w:szCs w:val="28"/>
          <w:lang w:eastAsia="lv-LV"/>
        </w:rPr>
        <w:t>100</w:t>
      </w:r>
      <w:r w:rsidR="00EB4DAF"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 xml:space="preserve">Darbmācības klasēs un mācību telpās, kurās darba vietas aprīkotas ar datoriem, minimālo platību katram skolēnam vai studentam paredz ne mazāku par </w:t>
      </w:r>
      <w:r w:rsidR="00225889" w:rsidRPr="00A51CB4">
        <w:rPr>
          <w:rFonts w:eastAsia="Times New Roman" w:cs="Times New Roman"/>
          <w:color w:val="000000" w:themeColor="text1"/>
          <w:szCs w:val="28"/>
          <w:lang w:eastAsia="lv-LV"/>
        </w:rPr>
        <w:t>3</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w:t>
      </w:r>
    </w:p>
    <w:p w14:paraId="1EA85822"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32" w:name="p114"/>
      <w:bookmarkStart w:id="233" w:name="p-284204"/>
      <w:bookmarkEnd w:id="232"/>
      <w:bookmarkEnd w:id="233"/>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Auditorijās un lekciju telpās atbilstoši vietu skaitam minimālo platību katram studentam paredz:</w:t>
      </w:r>
    </w:p>
    <w:p w14:paraId="1EA85823"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.1.</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2,5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15 vietām;</w:t>
      </w:r>
    </w:p>
    <w:p w14:paraId="1EA85824"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00E3758A" w:rsidRPr="00A51CB4">
        <w:rPr>
          <w:rFonts w:eastAsia="Times New Roman" w:cs="Times New Roman"/>
          <w:color w:val="000000" w:themeColor="text1"/>
          <w:szCs w:val="28"/>
          <w:lang w:eastAsia="lv-LV"/>
        </w:rPr>
        <w:t>.2.</w:t>
      </w:r>
      <w:r w:rsidR="006C1354" w:rsidRPr="00A51CB4">
        <w:rPr>
          <w:rFonts w:eastAsia="Times New Roman" w:cs="Times New Roman"/>
          <w:color w:val="000000" w:themeColor="text1"/>
          <w:szCs w:val="28"/>
          <w:lang w:eastAsia="lv-LV"/>
        </w:rPr>
        <w:t xml:space="preserve"> </w:t>
      </w:r>
      <w:r w:rsidR="00E3758A" w:rsidRPr="00A51CB4">
        <w:rPr>
          <w:rFonts w:eastAsia="Times New Roman" w:cs="Times New Roman"/>
          <w:color w:val="000000" w:themeColor="text1"/>
          <w:szCs w:val="28"/>
          <w:lang w:eastAsia="lv-LV"/>
        </w:rPr>
        <w:t>ne mazāku par 2,2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25 vietām;</w:t>
      </w:r>
    </w:p>
    <w:p w14:paraId="1EA85825"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.3.</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1,8</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50 vietām;</w:t>
      </w:r>
    </w:p>
    <w:p w14:paraId="1EA85826"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.4.</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1,5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75 vietām;</w:t>
      </w:r>
    </w:p>
    <w:p w14:paraId="1EA85827"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.5.</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1,3</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100 vietām;</w:t>
      </w:r>
    </w:p>
    <w:p w14:paraId="1EA85828"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.6.</w:t>
      </w:r>
      <w:r w:rsidR="006C1354" w:rsidRPr="00A51CB4">
        <w:rPr>
          <w:rFonts w:eastAsia="Times New Roman" w:cs="Times New Roman"/>
          <w:color w:val="000000" w:themeColor="text1"/>
          <w:szCs w:val="28"/>
          <w:lang w:eastAsia="lv-LV"/>
        </w:rPr>
        <w:t xml:space="preserve"> </w:t>
      </w:r>
      <w:r w:rsidRPr="00A51CB4">
        <w:rPr>
          <w:rFonts w:eastAsia="Times New Roman" w:cs="Times New Roman"/>
          <w:color w:val="000000" w:themeColor="text1"/>
          <w:szCs w:val="28"/>
          <w:lang w:eastAsia="lv-LV"/>
        </w:rPr>
        <w:t>ne mazāku par 1,2</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150 vietām;</w:t>
      </w:r>
    </w:p>
    <w:p w14:paraId="1EA85829"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.7.</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1,1</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līdz 350 vietām;</w:t>
      </w:r>
    </w:p>
    <w:p w14:paraId="1EA8582A"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.8.</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mazāku par 1</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 vairāk par 350 vietām.</w:t>
      </w:r>
    </w:p>
    <w:p w14:paraId="1EA8582B"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34" w:name="p115"/>
      <w:bookmarkStart w:id="235" w:name="p-284205"/>
      <w:bookmarkEnd w:id="234"/>
      <w:bookmarkEnd w:id="235"/>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Aktu zāles vai aulas minimālo platību (kopējo platību) nosaka atbilstoši skolēnu (studentu) skaitam izglītības iestādē, rēķinot vienam skolēnam ne mazāk par 0,32</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bet vienam studentam:</w:t>
      </w:r>
    </w:p>
    <w:p w14:paraId="1EA8582C"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.1.</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 par 0,30</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ja studentu skaits ir līdz 2000;</w:t>
      </w:r>
    </w:p>
    <w:p w14:paraId="1EA8582D"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.2.</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 par 0,22</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ja studentu skaits ir līdz 6000;</w:t>
      </w:r>
    </w:p>
    <w:p w14:paraId="1EA8582E"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2</w:t>
      </w:r>
      <w:r w:rsidRPr="00A51CB4">
        <w:rPr>
          <w:rFonts w:eastAsia="Times New Roman" w:cs="Times New Roman"/>
          <w:color w:val="000000" w:themeColor="text1"/>
          <w:szCs w:val="28"/>
          <w:lang w:eastAsia="lv-LV"/>
        </w:rPr>
        <w:t>.3.</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ne mazāk par 0,15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ja studentu skaits ir lielāks par 6000.</w:t>
      </w:r>
    </w:p>
    <w:p w14:paraId="1EA8582F"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36" w:name="p116"/>
      <w:bookmarkStart w:id="237" w:name="p-284206"/>
      <w:bookmarkEnd w:id="236"/>
      <w:bookmarkEnd w:id="237"/>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Mūzikas, baleta un mākslas skolās nodarbību telpu minimālo platību aprēķina atbilstoši šā būvnormatīva 4.pielikumam.</w:t>
      </w:r>
    </w:p>
    <w:p w14:paraId="1EA85830"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38" w:name="p117"/>
      <w:bookmarkStart w:id="239" w:name="p-284207"/>
      <w:bookmarkEnd w:id="238"/>
      <w:bookmarkEnd w:id="239"/>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Evakuācijas ceļu platumu aprēķina lielākajam cilvēku skaitam, kas vienlaikus var atrasties skolas </w:t>
      </w:r>
      <w:r w:rsidR="000141B2" w:rsidRPr="00A51CB4">
        <w:rPr>
          <w:rFonts w:eastAsia="Times New Roman" w:cs="Times New Roman"/>
          <w:color w:val="000000" w:themeColor="text1"/>
          <w:szCs w:val="28"/>
          <w:lang w:eastAsia="lv-LV"/>
        </w:rPr>
        <w:t xml:space="preserve">vai </w:t>
      </w:r>
      <w:r w:rsidRPr="00A51CB4">
        <w:rPr>
          <w:rFonts w:eastAsia="Times New Roman" w:cs="Times New Roman"/>
          <w:color w:val="000000" w:themeColor="text1"/>
          <w:szCs w:val="28"/>
          <w:lang w:eastAsia="lv-LV"/>
        </w:rPr>
        <w:t xml:space="preserve">internātskolas </w:t>
      </w:r>
      <w:r w:rsidR="006C1354" w:rsidRPr="00A51CB4">
        <w:rPr>
          <w:rFonts w:eastAsia="Times New Roman" w:cs="Times New Roman"/>
          <w:color w:val="000000" w:themeColor="text1"/>
          <w:szCs w:val="28"/>
          <w:lang w:eastAsia="lv-LV"/>
        </w:rPr>
        <w:t xml:space="preserve">būves </w:t>
      </w:r>
      <w:r w:rsidRPr="00A51CB4">
        <w:rPr>
          <w:rFonts w:eastAsia="Times New Roman" w:cs="Times New Roman"/>
          <w:color w:val="000000" w:themeColor="text1"/>
          <w:szCs w:val="28"/>
          <w:lang w:eastAsia="lv-LV"/>
        </w:rPr>
        <w:t>stāvā. Lielāko cilvēku skaitu nosaka, summējot vietu skaitu attiecīgajā stāvā esošajās mācību telpās, darbmācības telpās, guļamtelpās, sporta un aktu zālēs, kā arī lekciju auditorijās.</w:t>
      </w:r>
    </w:p>
    <w:p w14:paraId="1EA85831"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40" w:name="p118"/>
      <w:bookmarkStart w:id="241" w:name="p-284332"/>
      <w:bookmarkEnd w:id="240"/>
      <w:bookmarkEnd w:id="241"/>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5</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Mācību telpās, izejas durvju platumu projektē ne mazāku par 0,9</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metriem.</w:t>
      </w:r>
    </w:p>
    <w:p w14:paraId="1EA85832"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42" w:name="p119"/>
      <w:bookmarkStart w:id="243" w:name="p-284209"/>
      <w:bookmarkEnd w:id="242"/>
      <w:bookmarkEnd w:id="243"/>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00A77D6A" w:rsidRPr="00A51CB4">
        <w:rPr>
          <w:rFonts w:eastAsia="Times New Roman" w:cs="Times New Roman"/>
          <w:color w:val="000000" w:themeColor="text1"/>
          <w:szCs w:val="28"/>
          <w:lang w:eastAsia="lv-LV"/>
        </w:rPr>
        <w:t>Skolu</w:t>
      </w:r>
      <w:r w:rsidRPr="00A51CB4">
        <w:rPr>
          <w:rFonts w:eastAsia="Times New Roman" w:cs="Times New Roman"/>
          <w:color w:val="000000" w:themeColor="text1"/>
          <w:szCs w:val="28"/>
          <w:lang w:eastAsia="lv-LV"/>
        </w:rPr>
        <w:t xml:space="preserve"> un internātskolu (1.pielikuma 1.2. un 1.3.apakšpunkts) kokapstrādes darbnīcās, kā arī kombinētajās darbnīcās (metāla un kokapstrādes) paredz papildu izeju tieši uz āru caur siltinātu vējtveri vai caur </w:t>
      </w:r>
      <w:r w:rsidR="00A77D6A" w:rsidRPr="00A51CB4">
        <w:rPr>
          <w:rFonts w:eastAsia="Times New Roman" w:cs="Times New Roman"/>
          <w:color w:val="000000" w:themeColor="text1"/>
          <w:szCs w:val="28"/>
          <w:lang w:eastAsia="lv-LV"/>
        </w:rPr>
        <w:t>gaiteni</w:t>
      </w:r>
      <w:r w:rsidRPr="00A51CB4">
        <w:rPr>
          <w:rFonts w:eastAsia="Times New Roman" w:cs="Times New Roman"/>
          <w:color w:val="000000" w:themeColor="text1"/>
          <w:szCs w:val="28"/>
          <w:lang w:eastAsia="lv-LV"/>
        </w:rPr>
        <w:t>, kurā nav izejas no klasēm, mācību kabinetiem un laboratorijām.</w:t>
      </w:r>
    </w:p>
    <w:p w14:paraId="1EA85833"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44" w:name="n6.2"/>
      <w:bookmarkEnd w:id="244"/>
      <w:r w:rsidRPr="00A51CB4">
        <w:rPr>
          <w:rFonts w:eastAsia="Times New Roman" w:cs="Times New Roman"/>
          <w:b/>
          <w:bCs/>
          <w:color w:val="000000" w:themeColor="text1"/>
          <w:szCs w:val="28"/>
          <w:lang w:eastAsia="lv-LV"/>
        </w:rPr>
        <w:lastRenderedPageBreak/>
        <w:t>6.2.</w:t>
      </w:r>
      <w:r w:rsidR="006C1354"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Ārstniecības, veselības aprūpes, sociālās apr</w:t>
      </w:r>
      <w:r w:rsidR="000141B2" w:rsidRPr="00A51CB4">
        <w:rPr>
          <w:rFonts w:eastAsia="Times New Roman" w:cs="Times New Roman"/>
          <w:b/>
          <w:bCs/>
          <w:color w:val="000000" w:themeColor="text1"/>
          <w:szCs w:val="28"/>
          <w:lang w:eastAsia="lv-LV"/>
        </w:rPr>
        <w:t>ūpes un rehabilitācijas iestāžu būves</w:t>
      </w:r>
    </w:p>
    <w:p w14:paraId="1EA85834" w14:textId="77777777" w:rsidR="00A369D9"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45" w:name="p120"/>
      <w:bookmarkStart w:id="246" w:name="p-440123"/>
      <w:bookmarkStart w:id="247" w:name="p121"/>
      <w:bookmarkStart w:id="248" w:name="p-440124"/>
      <w:bookmarkEnd w:id="245"/>
      <w:bookmarkEnd w:id="246"/>
      <w:bookmarkEnd w:id="247"/>
      <w:bookmarkEnd w:id="248"/>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7</w:t>
      </w:r>
      <w:r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00252E5E" w:rsidRPr="00A51CB4">
        <w:rPr>
          <w:rFonts w:eastAsia="Times New Roman" w:cs="Times New Roman"/>
          <w:color w:val="000000" w:themeColor="text1"/>
          <w:szCs w:val="28"/>
          <w:lang w:eastAsia="lv-LV"/>
        </w:rPr>
        <w:t>Ilgstošas sociālās aprūpes un sociālās rehabilitācijas institūciju</w:t>
      </w:r>
      <w:r w:rsidRPr="00A51CB4">
        <w:rPr>
          <w:rFonts w:eastAsia="Times New Roman" w:cs="Times New Roman"/>
          <w:color w:val="000000" w:themeColor="text1"/>
          <w:szCs w:val="28"/>
          <w:lang w:eastAsia="lv-LV"/>
        </w:rPr>
        <w:t xml:space="preserve"> u</w:t>
      </w:r>
      <w:r w:rsidR="00A369D9" w:rsidRPr="00A51CB4">
        <w:rPr>
          <w:rFonts w:eastAsia="Times New Roman" w:cs="Times New Roman"/>
          <w:color w:val="000000" w:themeColor="text1"/>
          <w:szCs w:val="28"/>
          <w:lang w:eastAsia="lv-LV"/>
        </w:rPr>
        <w:t>n citu sociālās aprūpes iestā</w:t>
      </w:r>
      <w:r w:rsidR="00252E5E" w:rsidRPr="00A51CB4">
        <w:rPr>
          <w:rFonts w:eastAsia="Times New Roman" w:cs="Times New Roman"/>
          <w:color w:val="000000" w:themeColor="text1"/>
          <w:szCs w:val="28"/>
          <w:lang w:eastAsia="lv-LV"/>
        </w:rPr>
        <w:t>žu būves</w:t>
      </w:r>
      <w:r w:rsidR="00A369D9" w:rsidRPr="00A51CB4">
        <w:rPr>
          <w:rFonts w:eastAsia="Times New Roman" w:cs="Times New Roman"/>
          <w:color w:val="000000" w:themeColor="text1"/>
          <w:szCs w:val="28"/>
          <w:lang w:eastAsia="lv-LV"/>
        </w:rPr>
        <w:t xml:space="preserve">, kas paredzētas bērniem ar garīgās attīstības traucējumiem vai personām ar garīgiem traucējumiem, </w:t>
      </w:r>
      <w:r w:rsidR="00A656DE" w:rsidRPr="00A51CB4">
        <w:rPr>
          <w:rFonts w:eastAsia="Times New Roman" w:cs="Times New Roman"/>
          <w:color w:val="000000" w:themeColor="text1"/>
          <w:szCs w:val="28"/>
          <w:lang w:eastAsia="lv-LV"/>
        </w:rPr>
        <w:t>projektē būvēs</w:t>
      </w:r>
      <w:r w:rsidR="00A369D9" w:rsidRPr="00A51CB4">
        <w:rPr>
          <w:rFonts w:eastAsia="Times New Roman" w:cs="Times New Roman"/>
          <w:color w:val="000000" w:themeColor="text1"/>
          <w:szCs w:val="28"/>
          <w:lang w:eastAsia="lv-LV"/>
        </w:rPr>
        <w:t xml:space="preserve"> ne augstāk par </w:t>
      </w:r>
      <w:r w:rsidR="00A656DE" w:rsidRPr="00A51CB4">
        <w:rPr>
          <w:rFonts w:eastAsia="Times New Roman" w:cs="Times New Roman"/>
          <w:color w:val="000000" w:themeColor="text1"/>
          <w:szCs w:val="28"/>
          <w:lang w:eastAsia="lv-LV"/>
        </w:rPr>
        <w:t>trešo stāvu</w:t>
      </w:r>
      <w:r w:rsidR="00A369D9" w:rsidRPr="00A51CB4">
        <w:rPr>
          <w:rFonts w:eastAsia="Times New Roman" w:cs="Times New Roman"/>
          <w:color w:val="000000" w:themeColor="text1"/>
          <w:szCs w:val="28"/>
          <w:lang w:eastAsia="lv-LV"/>
        </w:rPr>
        <w:t xml:space="preserve"> U1 un U2 ugunsnoturības pakāpes būvēs vai vienstāva U3 ugunsnoturības pakāpes būvēs.</w:t>
      </w:r>
    </w:p>
    <w:p w14:paraId="1EA85835"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49" w:name="p123"/>
      <w:bookmarkStart w:id="250" w:name="p-440126"/>
      <w:bookmarkEnd w:id="249"/>
      <w:bookmarkEnd w:id="250"/>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8</w:t>
      </w:r>
      <w:r w:rsidRPr="00A51CB4">
        <w:rPr>
          <w:rFonts w:eastAsia="Times New Roman" w:cs="Times New Roman"/>
          <w:color w:val="000000" w:themeColor="text1"/>
          <w:szCs w:val="28"/>
          <w:lang w:eastAsia="lv-LV"/>
        </w:rPr>
        <w:t>.</w:t>
      </w:r>
      <w:r w:rsidR="00DC4CCB"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Projektējot </w:t>
      </w:r>
      <w:r w:rsidR="00252E5E" w:rsidRPr="00A51CB4">
        <w:rPr>
          <w:rFonts w:eastAsia="Times New Roman" w:cs="Times New Roman"/>
          <w:color w:val="000000" w:themeColor="text1"/>
          <w:szCs w:val="28"/>
          <w:lang w:eastAsia="lv-LV"/>
        </w:rPr>
        <w:t>ilgstošas sociālās aprūpes un sociālās rehabilitācijas institūciju</w:t>
      </w:r>
      <w:r w:rsidRPr="00A51CB4">
        <w:rPr>
          <w:rFonts w:eastAsia="Times New Roman" w:cs="Times New Roman"/>
          <w:color w:val="000000" w:themeColor="text1"/>
          <w:szCs w:val="28"/>
          <w:lang w:eastAsia="lv-LV"/>
        </w:rPr>
        <w:t xml:space="preserve"> un citas sociālās aprūpes iestāžu </w:t>
      </w:r>
      <w:r w:rsidR="00DC4CCB"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guļamtelpas minimālais griestu (vai piekargriestu, ja tādi ir paredzēti) augstums ir 2,5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p>
    <w:p w14:paraId="1EA85836"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51" w:name="n6.3"/>
      <w:bookmarkEnd w:id="251"/>
      <w:r w:rsidRPr="00A51CB4">
        <w:rPr>
          <w:rFonts w:eastAsia="Times New Roman" w:cs="Times New Roman"/>
          <w:b/>
          <w:bCs/>
          <w:color w:val="000000" w:themeColor="text1"/>
          <w:szCs w:val="28"/>
          <w:lang w:eastAsia="lv-LV"/>
        </w:rPr>
        <w:t>6.3.</w:t>
      </w:r>
      <w:r w:rsidR="006C1354"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 xml:space="preserve">Tūristu un citas īslaicīgas apmešanās </w:t>
      </w:r>
      <w:r w:rsidR="00252E5E" w:rsidRPr="00A51CB4">
        <w:rPr>
          <w:rFonts w:eastAsia="Times New Roman" w:cs="Times New Roman"/>
          <w:b/>
          <w:bCs/>
          <w:color w:val="000000" w:themeColor="text1"/>
          <w:szCs w:val="28"/>
          <w:lang w:eastAsia="lv-LV"/>
        </w:rPr>
        <w:t>būves</w:t>
      </w:r>
    </w:p>
    <w:p w14:paraId="1EA85837"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52" w:name="p124"/>
      <w:bookmarkStart w:id="253" w:name="p-284335"/>
      <w:bookmarkEnd w:id="252"/>
      <w:bookmarkEnd w:id="253"/>
      <w:r w:rsidRPr="00A51CB4">
        <w:rPr>
          <w:rFonts w:eastAsia="Times New Roman" w:cs="Times New Roman"/>
          <w:color w:val="000000" w:themeColor="text1"/>
          <w:szCs w:val="28"/>
          <w:lang w:eastAsia="lv-LV"/>
        </w:rPr>
        <w:t>1</w:t>
      </w:r>
      <w:r w:rsidR="00DC4ACB" w:rsidRPr="00A51CB4">
        <w:rPr>
          <w:rFonts w:eastAsia="Times New Roman" w:cs="Times New Roman"/>
          <w:color w:val="000000" w:themeColor="text1"/>
          <w:szCs w:val="28"/>
          <w:lang w:eastAsia="lv-LV"/>
        </w:rPr>
        <w:t>0</w:t>
      </w:r>
      <w:r w:rsidR="00EE019F" w:rsidRPr="00A51CB4">
        <w:rPr>
          <w:rFonts w:eastAsia="Times New Roman" w:cs="Times New Roman"/>
          <w:color w:val="000000" w:themeColor="text1"/>
          <w:szCs w:val="28"/>
          <w:lang w:eastAsia="lv-LV"/>
        </w:rPr>
        <w:t>9</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Tūristu un citas īslaicīgas apmešanās </w:t>
      </w:r>
      <w:r w:rsidR="00252E5E" w:rsidRPr="00A51CB4">
        <w:rPr>
          <w:rFonts w:eastAsia="Times New Roman" w:cs="Times New Roman"/>
          <w:color w:val="000000" w:themeColor="text1"/>
          <w:szCs w:val="28"/>
          <w:lang w:eastAsia="lv-LV"/>
        </w:rPr>
        <w:t>būves</w:t>
      </w:r>
      <w:r w:rsidRPr="00A51CB4">
        <w:rPr>
          <w:rFonts w:eastAsia="Times New Roman" w:cs="Times New Roman"/>
          <w:color w:val="000000" w:themeColor="text1"/>
          <w:szCs w:val="28"/>
          <w:lang w:eastAsia="lv-LV"/>
        </w:rPr>
        <w:t xml:space="preserve"> projektē atbilstoši šā būvnormatīva un </w:t>
      </w:r>
      <w:r w:rsidR="00DC4CCB" w:rsidRPr="00A51CB4">
        <w:rPr>
          <w:rFonts w:eastAsia="Times New Roman" w:cs="Times New Roman"/>
          <w:color w:val="000000" w:themeColor="text1"/>
          <w:szCs w:val="28"/>
          <w:lang w:eastAsia="lv-LV"/>
        </w:rPr>
        <w:t>piemērojamo standartu prasībām</w:t>
      </w:r>
      <w:r w:rsidRPr="00A51CB4">
        <w:rPr>
          <w:rFonts w:eastAsia="Times New Roman" w:cs="Times New Roman"/>
          <w:color w:val="000000" w:themeColor="text1"/>
          <w:szCs w:val="28"/>
          <w:lang w:eastAsia="lv-LV"/>
        </w:rPr>
        <w:t>.</w:t>
      </w:r>
    </w:p>
    <w:p w14:paraId="1EA85838" w14:textId="77777777" w:rsidR="00EB4DAF" w:rsidRPr="00A51CB4" w:rsidRDefault="001C6DE2" w:rsidP="007831B5">
      <w:pPr>
        <w:shd w:val="clear" w:color="auto" w:fill="FFFFFF"/>
        <w:spacing w:before="120" w:after="120"/>
        <w:ind w:firstLine="283"/>
        <w:jc w:val="both"/>
        <w:rPr>
          <w:rFonts w:eastAsia="Times New Roman" w:cs="Times New Roman"/>
          <w:color w:val="000000" w:themeColor="text1"/>
          <w:szCs w:val="28"/>
          <w:lang w:eastAsia="lv-LV"/>
        </w:rPr>
      </w:pPr>
      <w:bookmarkStart w:id="254" w:name="p124.1"/>
      <w:bookmarkStart w:id="255" w:name="p-284336"/>
      <w:bookmarkEnd w:id="254"/>
      <w:bookmarkEnd w:id="255"/>
      <w:r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10</w:t>
      </w:r>
      <w:r w:rsidRPr="00A51CB4">
        <w:rPr>
          <w:rFonts w:eastAsia="Times New Roman" w:cs="Times New Roman"/>
          <w:color w:val="000000" w:themeColor="text1"/>
          <w:szCs w:val="28"/>
          <w:lang w:eastAsia="lv-LV"/>
        </w:rPr>
        <w:t>.</w:t>
      </w:r>
      <w:r w:rsidR="00EB4DAF" w:rsidRPr="00A51CB4">
        <w:rPr>
          <w:rFonts w:eastAsia="Times New Roman" w:cs="Times New Roman"/>
          <w:color w:val="000000" w:themeColor="text1"/>
          <w:szCs w:val="28"/>
          <w:lang w:eastAsia="lv-LV"/>
        </w:rPr>
        <w:t xml:space="preserve"> Tūristu </w:t>
      </w:r>
      <w:r w:rsidR="00F22C1C"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kuru </w:t>
      </w:r>
      <w:r w:rsidR="00DC4CCB" w:rsidRPr="00A51CB4">
        <w:rPr>
          <w:rFonts w:eastAsia="Times New Roman" w:cs="Times New Roman"/>
          <w:color w:val="000000" w:themeColor="text1"/>
          <w:szCs w:val="28"/>
          <w:lang w:eastAsia="lv-LV"/>
        </w:rPr>
        <w:t>būves</w:t>
      </w:r>
      <w:r w:rsidR="00EB4DAF" w:rsidRPr="00A51CB4">
        <w:rPr>
          <w:rFonts w:eastAsia="Times New Roman" w:cs="Times New Roman"/>
          <w:color w:val="000000" w:themeColor="text1"/>
          <w:szCs w:val="28"/>
          <w:lang w:eastAsia="lv-LV"/>
        </w:rPr>
        <w:t xml:space="preserve"> kopējā platība nav lielāka par 150</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w:t>
      </w:r>
      <w:r w:rsidR="00EB4DAF" w:rsidRPr="00A51CB4">
        <w:rPr>
          <w:rFonts w:eastAsia="Times New Roman" w:cs="Times New Roman"/>
          <w:color w:val="000000" w:themeColor="text1"/>
          <w:szCs w:val="28"/>
          <w:vertAlign w:val="superscript"/>
          <w:lang w:eastAsia="lv-LV"/>
        </w:rPr>
        <w:t>2</w:t>
      </w:r>
      <w:r w:rsidR="00EB4DAF" w:rsidRPr="00A51CB4">
        <w:rPr>
          <w:rFonts w:eastAsia="Times New Roman" w:cs="Times New Roman"/>
          <w:color w:val="000000" w:themeColor="text1"/>
          <w:szCs w:val="28"/>
          <w:lang w:eastAsia="lv-LV"/>
        </w:rPr>
        <w:t>, minimālais griestu augstums ir 2,5</w:t>
      </w:r>
      <w:r w:rsidR="00E3758A"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m, un tās</w:t>
      </w:r>
      <w:r w:rsidR="001753FF" w:rsidRPr="00A51CB4">
        <w:rPr>
          <w:rFonts w:eastAsia="Times New Roman" w:cs="Times New Roman"/>
          <w:color w:val="000000" w:themeColor="text1"/>
          <w:szCs w:val="28"/>
          <w:lang w:eastAsia="lv-LV"/>
        </w:rPr>
        <w:t xml:space="preserve"> projektē atbilstoši normatīvajam aktam par dzīvojamām</w:t>
      </w:r>
      <w:r w:rsidR="00EB4DAF" w:rsidRPr="00A51CB4">
        <w:rPr>
          <w:rFonts w:eastAsia="Times New Roman" w:cs="Times New Roman"/>
          <w:color w:val="000000" w:themeColor="text1"/>
          <w:szCs w:val="28"/>
          <w:lang w:eastAsia="lv-LV"/>
        </w:rPr>
        <w:t xml:space="preserve"> </w:t>
      </w:r>
      <w:r w:rsidR="001753FF" w:rsidRPr="00A51CB4">
        <w:rPr>
          <w:rFonts w:eastAsia="Times New Roman" w:cs="Times New Roman"/>
          <w:color w:val="000000" w:themeColor="text1"/>
          <w:szCs w:val="28"/>
          <w:lang w:eastAsia="lv-LV"/>
        </w:rPr>
        <w:t>ēkām</w:t>
      </w:r>
      <w:r w:rsidR="00EB4DAF" w:rsidRPr="00A51CB4">
        <w:rPr>
          <w:rFonts w:eastAsia="Times New Roman" w:cs="Times New Roman"/>
          <w:color w:val="000000" w:themeColor="text1"/>
          <w:szCs w:val="28"/>
          <w:lang w:eastAsia="lv-LV"/>
        </w:rPr>
        <w:t>.</w:t>
      </w:r>
    </w:p>
    <w:p w14:paraId="1EA85839"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56" w:name="p125"/>
      <w:bookmarkStart w:id="257" w:name="p-284337"/>
      <w:bookmarkEnd w:id="256"/>
      <w:bookmarkEnd w:id="257"/>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1</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Tūristu un citās īslaicīgas apmešanās </w:t>
      </w:r>
      <w:r w:rsidR="00F22C1C"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guļamtelpas minimālais griestu (vai piekargriestu, ja tādi ir paredzēti) augstums ir 2,5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p>
    <w:p w14:paraId="1EA8583A" w14:textId="77777777" w:rsidR="00AD6033"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112. </w:t>
      </w:r>
      <w:r w:rsidR="00636B83" w:rsidRPr="00A51CB4">
        <w:rPr>
          <w:rFonts w:eastAsia="Times New Roman" w:cs="Times New Roman"/>
          <w:color w:val="000000" w:themeColor="text1"/>
          <w:szCs w:val="28"/>
          <w:lang w:eastAsia="lv-LV"/>
        </w:rPr>
        <w:t>Tūristu būvēs, kurās ir paredzētas vairāk k</w:t>
      </w:r>
      <w:r w:rsidR="001047DC" w:rsidRPr="00A51CB4">
        <w:rPr>
          <w:rFonts w:eastAsia="Times New Roman" w:cs="Times New Roman"/>
          <w:color w:val="000000" w:themeColor="text1"/>
          <w:szCs w:val="28"/>
          <w:lang w:eastAsia="lv-LV"/>
        </w:rPr>
        <w:t xml:space="preserve">ā </w:t>
      </w:r>
      <w:r w:rsidR="004477AC" w:rsidRPr="00A51CB4">
        <w:rPr>
          <w:rFonts w:eastAsia="Times New Roman" w:cs="Times New Roman"/>
          <w:color w:val="000000" w:themeColor="text1"/>
          <w:szCs w:val="28"/>
          <w:lang w:eastAsia="lv-LV"/>
        </w:rPr>
        <w:t>2</w:t>
      </w:r>
      <w:r w:rsidR="003A1886" w:rsidRPr="00A51CB4">
        <w:rPr>
          <w:rFonts w:eastAsia="Times New Roman" w:cs="Times New Roman"/>
          <w:color w:val="000000" w:themeColor="text1"/>
          <w:szCs w:val="28"/>
          <w:lang w:eastAsia="lv-LV"/>
        </w:rPr>
        <w:t>0</w:t>
      </w:r>
      <w:r w:rsidR="00636B83" w:rsidRPr="00A51CB4">
        <w:rPr>
          <w:rFonts w:eastAsia="Times New Roman" w:cs="Times New Roman"/>
          <w:color w:val="000000" w:themeColor="text1"/>
          <w:szCs w:val="28"/>
          <w:lang w:eastAsia="lv-LV"/>
        </w:rPr>
        <w:t xml:space="preserve"> guļamtelpas, vismaz 3 % guļamtelpas no kopējā guļamtelpu skaita pielāgo personām ar kustību traucējumiem.</w:t>
      </w:r>
    </w:p>
    <w:p w14:paraId="1EA8583B"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58" w:name="n6.4"/>
      <w:bookmarkEnd w:id="258"/>
      <w:r w:rsidRPr="00A51CB4">
        <w:rPr>
          <w:rFonts w:eastAsia="Times New Roman" w:cs="Times New Roman"/>
          <w:b/>
          <w:bCs/>
          <w:color w:val="000000" w:themeColor="text1"/>
          <w:szCs w:val="28"/>
          <w:lang w:eastAsia="lv-LV"/>
        </w:rPr>
        <w:t>6.4.</w:t>
      </w:r>
      <w:r w:rsidR="006C1354" w:rsidRPr="00A51CB4">
        <w:rPr>
          <w:rFonts w:eastAsia="Times New Roman" w:cs="Times New Roman"/>
          <w:b/>
          <w:bCs/>
          <w:color w:val="000000" w:themeColor="text1"/>
          <w:szCs w:val="28"/>
          <w:lang w:eastAsia="lv-LV"/>
        </w:rPr>
        <w:t> </w:t>
      </w:r>
      <w:r w:rsidR="00AC1F5A" w:rsidRPr="00A51CB4">
        <w:rPr>
          <w:rFonts w:eastAsia="Times New Roman" w:cs="Times New Roman"/>
          <w:b/>
          <w:bCs/>
          <w:color w:val="000000" w:themeColor="text1"/>
          <w:szCs w:val="28"/>
          <w:lang w:eastAsia="lv-LV"/>
        </w:rPr>
        <w:t>Kultūras un izklaides iestāžu būves</w:t>
      </w:r>
    </w:p>
    <w:p w14:paraId="1EA8583C"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59" w:name="p127"/>
      <w:bookmarkStart w:id="260" w:name="p-440128"/>
      <w:bookmarkEnd w:id="259"/>
      <w:bookmarkEnd w:id="260"/>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1753FF" w:rsidRPr="00A51CB4">
        <w:rPr>
          <w:rFonts w:eastAsia="Times New Roman" w:cs="Times New Roman"/>
          <w:color w:val="000000" w:themeColor="text1"/>
          <w:szCs w:val="28"/>
          <w:lang w:eastAsia="lv-LV"/>
        </w:rPr>
        <w:t> </w:t>
      </w:r>
      <w:r w:rsidR="00AD6033" w:rsidRPr="00A51CB4">
        <w:rPr>
          <w:rFonts w:eastAsia="Times New Roman" w:cs="Times New Roman"/>
          <w:color w:val="000000" w:themeColor="text1"/>
          <w:szCs w:val="28"/>
          <w:lang w:eastAsia="lv-LV"/>
        </w:rPr>
        <w:t>Kultūras un izklaides iestāžu būvēs</w:t>
      </w:r>
      <w:r w:rsidRPr="00A51CB4">
        <w:rPr>
          <w:rFonts w:eastAsia="Times New Roman" w:cs="Times New Roman"/>
          <w:color w:val="000000" w:themeColor="text1"/>
          <w:szCs w:val="28"/>
          <w:lang w:eastAsia="lv-LV"/>
        </w:rPr>
        <w:t>, kurās ir skatuves ar šņorbēniņiem, projektē kā U1 un U2 ugunsnoturības pakāpes būves. Skatuves bloku ar šņorbēniņiem projektē kā ugunsdrošības nodalījumu.</w:t>
      </w:r>
    </w:p>
    <w:p w14:paraId="1EA8583D"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61" w:name="p128"/>
      <w:bookmarkStart w:id="262" w:name="p-440129"/>
      <w:bookmarkEnd w:id="261"/>
      <w:bookmarkEnd w:id="262"/>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Ailas starp skatuvi ar šņorbēniņiem un zāli ar 800 un vairāk stacionārām sēdvietām no skatuves puses aizsargā ar ugunsdrošu priekškaru</w:t>
      </w:r>
      <w:r w:rsidR="00485B78" w:rsidRPr="00A51CB4">
        <w:rPr>
          <w:rFonts w:eastAsia="Times New Roman" w:cs="Times New Roman"/>
          <w:color w:val="000000" w:themeColor="text1"/>
          <w:szCs w:val="28"/>
          <w:lang w:eastAsia="lv-LV"/>
        </w:rPr>
        <w:t xml:space="preserve"> (5.pielikums)</w:t>
      </w:r>
      <w:r w:rsidRPr="00A51CB4">
        <w:rPr>
          <w:rFonts w:eastAsia="Times New Roman" w:cs="Times New Roman"/>
          <w:color w:val="000000" w:themeColor="text1"/>
          <w:szCs w:val="28"/>
          <w:lang w:eastAsia="lv-LV"/>
        </w:rPr>
        <w:t xml:space="preserve"> un neautomātisko ugunsdzēsības drenčeru ūdens aizsegu. Ugunsdrošā priekškara ugunsizturība ir vismaz E-60 un būvizstrādājumu ugunsr</w:t>
      </w:r>
      <w:r w:rsidR="00E3758A" w:rsidRPr="00A51CB4">
        <w:rPr>
          <w:rFonts w:eastAsia="Times New Roman" w:cs="Times New Roman"/>
          <w:color w:val="000000" w:themeColor="text1"/>
          <w:szCs w:val="28"/>
          <w:lang w:eastAsia="lv-LV"/>
        </w:rPr>
        <w:t>eakcijas klase ir vismaz A2-s1, </w:t>
      </w:r>
      <w:r w:rsidRPr="00A51CB4">
        <w:rPr>
          <w:rFonts w:eastAsia="Times New Roman" w:cs="Times New Roman"/>
          <w:color w:val="000000" w:themeColor="text1"/>
          <w:szCs w:val="28"/>
          <w:lang w:eastAsia="lv-LV"/>
        </w:rPr>
        <w:t>d0.</w:t>
      </w:r>
    </w:p>
    <w:p w14:paraId="1EA8583E" w14:textId="77777777" w:rsidR="00AD6033" w:rsidRPr="00A51CB4" w:rsidRDefault="00EE019F" w:rsidP="007831B5">
      <w:pPr>
        <w:shd w:val="clear" w:color="auto" w:fill="FFFFFF"/>
        <w:spacing w:before="120" w:after="120"/>
        <w:ind w:firstLine="283"/>
        <w:jc w:val="both"/>
        <w:rPr>
          <w:rFonts w:eastAsia="Times New Roman" w:cs="Times New Roman"/>
          <w:color w:val="000000" w:themeColor="text1"/>
          <w:szCs w:val="28"/>
          <w:lang w:eastAsia="lv-LV"/>
        </w:rPr>
      </w:pPr>
      <w:bookmarkStart w:id="263" w:name="p130"/>
      <w:bookmarkStart w:id="264" w:name="p-440131"/>
      <w:bookmarkEnd w:id="263"/>
      <w:bookmarkEnd w:id="264"/>
      <w:r w:rsidRPr="00A51CB4">
        <w:rPr>
          <w:rFonts w:eastAsia="Times New Roman" w:cs="Times New Roman"/>
          <w:color w:val="000000" w:themeColor="text1"/>
          <w:szCs w:val="28"/>
          <w:lang w:eastAsia="lv-LV"/>
        </w:rPr>
        <w:t>115. </w:t>
      </w:r>
      <w:r w:rsidR="00AD6033" w:rsidRPr="00A51CB4">
        <w:rPr>
          <w:rFonts w:eastAsia="Times New Roman" w:cs="Times New Roman"/>
          <w:color w:val="000000" w:themeColor="text1"/>
          <w:szCs w:val="28"/>
          <w:lang w:eastAsia="lv-LV"/>
        </w:rPr>
        <w:t>Kultūras un izklaides iestāžu būvēs, kurās ir skatuves, nokļūšanai uz to paredz pandusu, liftu vai citu risinājumu, kas būtu piemērots cilvēkiem ar invaliditāti patstāvīgai lietošanai.</w:t>
      </w:r>
    </w:p>
    <w:p w14:paraId="1EA8583F"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Dekorāciju noliktavu projektē kā ugunsdroši atdalītu telpu skatuves bloka sastāvā.</w:t>
      </w:r>
    </w:p>
    <w:p w14:paraId="1EA85840"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65" w:name="p131"/>
      <w:bookmarkStart w:id="266" w:name="p-440132"/>
      <w:bookmarkEnd w:id="265"/>
      <w:bookmarkEnd w:id="266"/>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7</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Cita lietošanas veida telpas projektē kā ugunsdroši atdalītas telpas vai ugunsdrošības nodalījumus.</w:t>
      </w:r>
    </w:p>
    <w:p w14:paraId="1EA85841"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67" w:name="p133"/>
      <w:bookmarkStart w:id="268" w:name="p-440134"/>
      <w:bookmarkEnd w:id="267"/>
      <w:bookmarkEnd w:id="268"/>
      <w:r w:rsidRPr="00A51CB4">
        <w:rPr>
          <w:rFonts w:eastAsia="Times New Roman" w:cs="Times New Roman"/>
          <w:color w:val="000000" w:themeColor="text1"/>
          <w:szCs w:val="28"/>
          <w:lang w:eastAsia="lv-LV"/>
        </w:rPr>
        <w:t>1</w:t>
      </w:r>
      <w:r w:rsidR="001C6DE2"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8</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Dūmu izvadei no skatuves ar šņorbēniņiem paredz neautomātisko izvades sistēmu. Dūmu lūkas ierīko skatuves kārbas augšējā daļā. Dūmu lūku </w:t>
      </w:r>
      <w:r w:rsidRPr="00A51CB4">
        <w:rPr>
          <w:rFonts w:eastAsia="Times New Roman" w:cs="Times New Roman"/>
          <w:color w:val="000000" w:themeColor="text1"/>
          <w:szCs w:val="28"/>
          <w:lang w:eastAsia="lv-LV"/>
        </w:rPr>
        <w:lastRenderedPageBreak/>
        <w:t>atvēruma laukumu nosaka, veicot aprēķinu, vai pieņem, ka tas ir 2,5</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no šņorbēniņu laukuma uz katriem 10 skatuves augstuma metriem (no gremdētavas grīdas līdz skatuves pārsegumam). Dūmu lūku atvēršanu un aizvēršanu nodrošina manuālā tālvadības režīmā ar ierīcēm, kas izvietotas uz skatuves un dežūrtelpā.</w:t>
      </w:r>
    </w:p>
    <w:p w14:paraId="1EA85842" w14:textId="77777777" w:rsidR="00EB4DAF" w:rsidRPr="00A51CB4" w:rsidRDefault="007C5651" w:rsidP="007831B5">
      <w:pPr>
        <w:shd w:val="clear" w:color="auto" w:fill="FFFFFF"/>
        <w:spacing w:before="120" w:after="120"/>
        <w:ind w:firstLine="283"/>
        <w:jc w:val="both"/>
        <w:rPr>
          <w:rFonts w:eastAsia="Times New Roman" w:cs="Times New Roman"/>
          <w:color w:val="000000" w:themeColor="text1"/>
          <w:szCs w:val="28"/>
          <w:lang w:eastAsia="lv-LV"/>
        </w:rPr>
      </w:pPr>
      <w:bookmarkStart w:id="269" w:name="p136"/>
      <w:bookmarkStart w:id="270" w:name="p-440136"/>
      <w:bookmarkEnd w:id="269"/>
      <w:bookmarkEnd w:id="270"/>
      <w:r w:rsidRPr="00A51CB4">
        <w:rPr>
          <w:rFonts w:eastAsia="Times New Roman" w:cs="Times New Roman"/>
          <w:color w:val="000000" w:themeColor="text1"/>
          <w:szCs w:val="28"/>
          <w:lang w:eastAsia="lv-LV"/>
        </w:rPr>
        <w:t>11</w:t>
      </w:r>
      <w:r w:rsidR="00EE019F" w:rsidRPr="00A51CB4">
        <w:rPr>
          <w:rFonts w:eastAsia="Times New Roman" w:cs="Times New Roman"/>
          <w:color w:val="000000" w:themeColor="text1"/>
          <w:szCs w:val="28"/>
          <w:lang w:eastAsia="lv-LV"/>
        </w:rPr>
        <w:t>9</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00EB4DAF" w:rsidRPr="00A51CB4">
        <w:rPr>
          <w:rFonts w:eastAsia="Times New Roman" w:cs="Times New Roman"/>
          <w:color w:val="000000" w:themeColor="text1"/>
          <w:szCs w:val="28"/>
          <w:lang w:eastAsia="lv-LV"/>
        </w:rPr>
        <w:t>No orķestra bedres ir vismaz divas izejas.</w:t>
      </w:r>
    </w:p>
    <w:p w14:paraId="1EA85843"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71" w:name="p138"/>
      <w:bookmarkStart w:id="272" w:name="p-440137"/>
      <w:bookmarkEnd w:id="271"/>
      <w:bookmarkEnd w:id="272"/>
      <w:r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20</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Šņorbēniņu skatuves kārbai paredz divas kāpnes līdz jumtam. Uz kāpnēm nepieciešamas izejas no darba galerijām un šņorbēniņiem. Evakuācijai no darba galerijām un šņorbēniņu klāja paredz ārējās kāpnes vai ugunsaizsargātas kāpnes.</w:t>
      </w:r>
    </w:p>
    <w:p w14:paraId="1EA85844"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73" w:name="p142"/>
      <w:bookmarkStart w:id="274" w:name="p-284235"/>
      <w:bookmarkEnd w:id="273"/>
      <w:bookmarkEnd w:id="274"/>
      <w:r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21</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Bibliotēku lasītavās katram lasītājam nepieciešama vismaz 2,4</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r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 liela platība.</w:t>
      </w:r>
    </w:p>
    <w:p w14:paraId="1EA85845"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75" w:name="p143"/>
      <w:bookmarkStart w:id="276" w:name="p-284236"/>
      <w:bookmarkEnd w:id="275"/>
      <w:bookmarkEnd w:id="276"/>
      <w:r w:rsidRPr="00A51CB4">
        <w:rPr>
          <w:rFonts w:eastAsia="Times New Roman" w:cs="Times New Roman"/>
          <w:color w:val="000000" w:themeColor="text1"/>
          <w:szCs w:val="28"/>
          <w:lang w:eastAsia="lv-LV"/>
        </w:rPr>
        <w:t>1</w:t>
      </w:r>
      <w:r w:rsidR="00EE019F" w:rsidRPr="00A51CB4">
        <w:rPr>
          <w:rFonts w:eastAsia="Times New Roman" w:cs="Times New Roman"/>
          <w:color w:val="000000" w:themeColor="text1"/>
          <w:szCs w:val="28"/>
          <w:lang w:eastAsia="lv-LV"/>
        </w:rPr>
        <w:t>22</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Bibliotēku grāmatu krātuves telpu platību aprēķina atbilstoši projektēšanas uzdevumam.</w:t>
      </w:r>
    </w:p>
    <w:p w14:paraId="1EA85846" w14:textId="77777777" w:rsidR="00EB4DAF" w:rsidRPr="00A51CB4" w:rsidRDefault="00EB4DAF" w:rsidP="007831B5">
      <w:pPr>
        <w:shd w:val="clear" w:color="auto" w:fill="FFFFFF"/>
        <w:spacing w:before="120" w:after="120"/>
        <w:ind w:firstLine="283"/>
        <w:jc w:val="center"/>
        <w:rPr>
          <w:rFonts w:eastAsia="Times New Roman" w:cs="Times New Roman"/>
          <w:b/>
          <w:bCs/>
          <w:color w:val="000000" w:themeColor="text1"/>
          <w:szCs w:val="28"/>
          <w:lang w:eastAsia="lv-LV"/>
        </w:rPr>
      </w:pPr>
      <w:bookmarkStart w:id="277" w:name="p144"/>
      <w:bookmarkStart w:id="278" w:name="p-440141"/>
      <w:bookmarkStart w:id="279" w:name="n6.5"/>
      <w:bookmarkEnd w:id="277"/>
      <w:bookmarkEnd w:id="278"/>
      <w:bookmarkEnd w:id="279"/>
      <w:r w:rsidRPr="00A51CB4">
        <w:rPr>
          <w:rFonts w:eastAsia="Times New Roman" w:cs="Times New Roman"/>
          <w:b/>
          <w:bCs/>
          <w:color w:val="000000" w:themeColor="text1"/>
          <w:szCs w:val="28"/>
          <w:lang w:eastAsia="lv-LV"/>
        </w:rPr>
        <w:t>6.5.</w:t>
      </w:r>
      <w:r w:rsidR="006C1354" w:rsidRPr="00A51CB4">
        <w:rPr>
          <w:rFonts w:eastAsia="Times New Roman" w:cs="Times New Roman"/>
          <w:b/>
          <w:bCs/>
          <w:color w:val="000000" w:themeColor="text1"/>
          <w:szCs w:val="28"/>
          <w:lang w:eastAsia="lv-LV"/>
        </w:rPr>
        <w:t> </w:t>
      </w:r>
      <w:r w:rsidRPr="00A51CB4">
        <w:rPr>
          <w:rFonts w:eastAsia="Times New Roman" w:cs="Times New Roman"/>
          <w:b/>
          <w:bCs/>
          <w:color w:val="000000" w:themeColor="text1"/>
          <w:szCs w:val="28"/>
          <w:lang w:eastAsia="lv-LV"/>
        </w:rPr>
        <w:t>Sporta būves</w:t>
      </w:r>
    </w:p>
    <w:p w14:paraId="1EA85847"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80" w:name="p145"/>
      <w:bookmarkStart w:id="281" w:name="p-284239"/>
      <w:bookmarkEnd w:id="280"/>
      <w:bookmarkEnd w:id="281"/>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EE019F"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Segtajās sporta būvēs vai zālēs ar transformējamām skatītāju vietām paredz krēslu un solu fiksāciju. Stacionārās vai transformējamās skatītāju pagaidu sēdvietas nodrošina pret apgāšanos vai nobīdīšanos.</w:t>
      </w:r>
    </w:p>
    <w:p w14:paraId="1EA85848"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82" w:name="p146"/>
      <w:bookmarkStart w:id="283" w:name="p-284240"/>
      <w:bookmarkEnd w:id="282"/>
      <w:bookmarkEnd w:id="283"/>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4</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Sporta būvju divstāvu un vairākstāvu zemtribīņu telpas projektē kā atsevišķu ugunsdrošības nodalījumu, būvkonstrukciju ugunsizturības robežai un ugunsreakcijas klasei jāatbilst U1 ugunsnoturības pakāpes </w:t>
      </w:r>
      <w:r w:rsidR="00DC4CCB" w:rsidRPr="00A51CB4">
        <w:rPr>
          <w:rFonts w:eastAsia="Times New Roman" w:cs="Times New Roman"/>
          <w:color w:val="000000" w:themeColor="text1"/>
          <w:szCs w:val="28"/>
          <w:lang w:eastAsia="lv-LV"/>
        </w:rPr>
        <w:t>būvēm</w:t>
      </w:r>
      <w:r w:rsidRPr="00A51CB4">
        <w:rPr>
          <w:rFonts w:eastAsia="Times New Roman" w:cs="Times New Roman"/>
          <w:color w:val="000000" w:themeColor="text1"/>
          <w:szCs w:val="28"/>
          <w:lang w:eastAsia="lv-LV"/>
        </w:rPr>
        <w:t>. Vienstāva zemtribīņu palīgtelpu ugunsnoturības pakāpei jāatbilst tribīņu būvju ugunsnoturības pakāpei.</w:t>
      </w:r>
    </w:p>
    <w:p w14:paraId="1EA85849"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84" w:name="p147"/>
      <w:bookmarkStart w:id="285" w:name="p-440142"/>
      <w:bookmarkEnd w:id="284"/>
      <w:bookmarkEnd w:id="285"/>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5</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Atklāto sporta būvju tribīņu nesošās konstrukcijas ar neizmantojamu zemtribīņu telpu un vairāk nekā 20 rindām projektē no A1 ugunsreakcijas klases </w:t>
      </w:r>
      <w:r w:rsidR="006C1354" w:rsidRPr="00A51CB4">
        <w:rPr>
          <w:rFonts w:eastAsia="Times New Roman" w:cs="Times New Roman"/>
          <w:color w:val="000000" w:themeColor="text1"/>
          <w:szCs w:val="28"/>
          <w:lang w:eastAsia="lv-LV"/>
        </w:rPr>
        <w:t>būvizstrādājumiem</w:t>
      </w:r>
      <w:r w:rsidRPr="00A51CB4">
        <w:rPr>
          <w:rFonts w:eastAsia="Times New Roman" w:cs="Times New Roman"/>
          <w:color w:val="000000" w:themeColor="text1"/>
          <w:szCs w:val="28"/>
          <w:lang w:eastAsia="lv-LV"/>
        </w:rPr>
        <w:t>, un būvkonstrukciju ugunsizturība ir R60. Ja rindu skaits ir līdz 20, būv</w:t>
      </w:r>
      <w:r w:rsidR="006C1354" w:rsidRPr="00A51CB4">
        <w:rPr>
          <w:rFonts w:eastAsia="Times New Roman" w:cs="Times New Roman"/>
          <w:color w:val="000000" w:themeColor="text1"/>
          <w:szCs w:val="28"/>
          <w:lang w:eastAsia="lv-LV"/>
        </w:rPr>
        <w:t>izstrādājumu</w:t>
      </w:r>
      <w:r w:rsidRPr="00A51CB4">
        <w:rPr>
          <w:rFonts w:eastAsia="Times New Roman" w:cs="Times New Roman"/>
          <w:color w:val="000000" w:themeColor="text1"/>
          <w:szCs w:val="28"/>
          <w:lang w:eastAsia="lv-LV"/>
        </w:rPr>
        <w:t xml:space="preserve"> ugunsreakcijas klases un būvkonstrukciju ugunsizturība nav normēta.</w:t>
      </w:r>
    </w:p>
    <w:p w14:paraId="1EA8584A"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86" w:name="p148"/>
      <w:bookmarkStart w:id="287" w:name="p-284242"/>
      <w:bookmarkEnd w:id="286"/>
      <w:bookmarkEnd w:id="287"/>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6</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Ložu šautuves projektē atbilstoši normatīvajiem aktiem, kas reglamentē šautuvju (šaušanas stendu) izveidošanu, darbību un izmantošanu.</w:t>
      </w:r>
    </w:p>
    <w:p w14:paraId="1EA8584B"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88" w:name="p149"/>
      <w:bookmarkStart w:id="289" w:name="p-440143"/>
      <w:bookmarkStart w:id="290" w:name="p152"/>
      <w:bookmarkStart w:id="291" w:name="p-440146"/>
      <w:bookmarkEnd w:id="288"/>
      <w:bookmarkEnd w:id="289"/>
      <w:bookmarkEnd w:id="290"/>
      <w:bookmarkEnd w:id="291"/>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7</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Evakuācijas izejas no sporta zāles (arēnas), kas ir veidotas kā ugunsdrošības nodalījumi, var paredzēt caur citiem ugunsdrošības nodalījumiem, kuri papildus aprīkoti ar automātisko ugunsdzēsības sistēmu (sprinkleru). Ugunsdrošības nodalījumu evakuācijas izejas durvju ugunsizturība ir ne mazāka kā EI</w:t>
      </w:r>
      <w:r w:rsidR="00E3758A"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30 vai ailu aizsardzībai paredz automātisko ūdens aizsegu.</w:t>
      </w:r>
    </w:p>
    <w:p w14:paraId="1EA8584C"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92" w:name="p153"/>
      <w:bookmarkStart w:id="293" w:name="p-284247"/>
      <w:bookmarkEnd w:id="292"/>
      <w:bookmarkEnd w:id="293"/>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8</w:t>
      </w:r>
      <w:r w:rsidRPr="00A51CB4">
        <w:rPr>
          <w:rFonts w:eastAsia="Times New Roman" w:cs="Times New Roman"/>
          <w:color w:val="000000" w:themeColor="text1"/>
          <w:szCs w:val="28"/>
          <w:lang w:eastAsia="lv-LV"/>
        </w:rPr>
        <w:t>.</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Vaļējās un segtās sporta būvju tribīnēs, kur ejas vai kāpnes ir platākas par 2,5</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 ierīko plūsmu sadalošās un norobežojošās konstrukcijas, kas nav zemākas par 0,9</w:t>
      </w:r>
      <w:r w:rsidR="006C1354"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m.</w:t>
      </w:r>
    </w:p>
    <w:p w14:paraId="1174F2AB" w14:textId="77777777" w:rsidR="007831B5" w:rsidRDefault="007831B5">
      <w:pPr>
        <w:rPr>
          <w:rFonts w:eastAsia="Times New Roman" w:cs="Times New Roman"/>
          <w:b/>
          <w:bCs/>
          <w:color w:val="000000" w:themeColor="text1"/>
          <w:szCs w:val="28"/>
          <w:lang w:eastAsia="lv-LV"/>
        </w:rPr>
      </w:pPr>
      <w:bookmarkStart w:id="294" w:name="n6.6"/>
      <w:bookmarkStart w:id="295" w:name="n6.7"/>
      <w:bookmarkStart w:id="296" w:name="n8"/>
      <w:bookmarkEnd w:id="294"/>
      <w:bookmarkEnd w:id="295"/>
      <w:bookmarkEnd w:id="296"/>
      <w:r>
        <w:rPr>
          <w:rFonts w:eastAsia="Times New Roman" w:cs="Times New Roman"/>
          <w:b/>
          <w:bCs/>
          <w:color w:val="000000" w:themeColor="text1"/>
          <w:szCs w:val="28"/>
          <w:lang w:eastAsia="lv-LV"/>
        </w:rPr>
        <w:br w:type="page"/>
      </w:r>
    </w:p>
    <w:p w14:paraId="1EA8584D" w14:textId="51750606" w:rsidR="00EB4DAF" w:rsidRPr="00A51CB4" w:rsidRDefault="007C5651" w:rsidP="007831B5">
      <w:pPr>
        <w:shd w:val="clear" w:color="auto" w:fill="FFFFFF"/>
        <w:spacing w:before="120" w:after="120"/>
        <w:ind w:firstLine="283"/>
        <w:jc w:val="center"/>
        <w:rPr>
          <w:rFonts w:eastAsia="Times New Roman" w:cs="Times New Roman"/>
          <w:b/>
          <w:bCs/>
          <w:color w:val="000000" w:themeColor="text1"/>
          <w:szCs w:val="28"/>
          <w:lang w:eastAsia="lv-LV"/>
        </w:rPr>
      </w:pPr>
      <w:r w:rsidRPr="00A51CB4">
        <w:rPr>
          <w:rFonts w:eastAsia="Times New Roman" w:cs="Times New Roman"/>
          <w:b/>
          <w:bCs/>
          <w:color w:val="000000" w:themeColor="text1"/>
          <w:szCs w:val="28"/>
          <w:lang w:eastAsia="lv-LV"/>
        </w:rPr>
        <w:lastRenderedPageBreak/>
        <w:t>7</w:t>
      </w:r>
      <w:r w:rsidR="00EB4DAF" w:rsidRPr="00A51CB4">
        <w:rPr>
          <w:rFonts w:eastAsia="Times New Roman" w:cs="Times New Roman"/>
          <w:b/>
          <w:bCs/>
          <w:color w:val="000000" w:themeColor="text1"/>
          <w:szCs w:val="28"/>
          <w:lang w:eastAsia="lv-LV"/>
        </w:rPr>
        <w:t>.</w:t>
      </w:r>
      <w:r w:rsidR="006C1354" w:rsidRPr="00A51CB4">
        <w:rPr>
          <w:rFonts w:eastAsia="Times New Roman" w:cs="Times New Roman"/>
          <w:b/>
          <w:bCs/>
          <w:color w:val="000000" w:themeColor="text1"/>
          <w:szCs w:val="28"/>
          <w:lang w:eastAsia="lv-LV"/>
        </w:rPr>
        <w:t> </w:t>
      </w:r>
      <w:r w:rsidR="00EB4DAF" w:rsidRPr="00A51CB4">
        <w:rPr>
          <w:rFonts w:eastAsia="Times New Roman" w:cs="Times New Roman"/>
          <w:b/>
          <w:bCs/>
          <w:color w:val="000000" w:themeColor="text1"/>
          <w:szCs w:val="28"/>
          <w:lang w:eastAsia="lv-LV"/>
        </w:rPr>
        <w:t>Inženiertīkli un inženiertehniskais iekārtojums</w:t>
      </w:r>
    </w:p>
    <w:p w14:paraId="1EA8584E"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97" w:name="p166"/>
      <w:bookmarkStart w:id="298" w:name="p-284264"/>
      <w:bookmarkEnd w:id="297"/>
      <w:bookmarkEnd w:id="298"/>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2</w:t>
      </w:r>
      <w:r w:rsidR="003D4B9E" w:rsidRPr="00A51CB4">
        <w:rPr>
          <w:rFonts w:eastAsia="Times New Roman" w:cs="Times New Roman"/>
          <w:color w:val="000000" w:themeColor="text1"/>
          <w:szCs w:val="28"/>
          <w:lang w:eastAsia="lv-LV"/>
        </w:rPr>
        <w:t>9</w:t>
      </w:r>
      <w:r w:rsidRPr="00A51CB4">
        <w:rPr>
          <w:rFonts w:eastAsia="Times New Roman" w:cs="Times New Roman"/>
          <w:color w:val="000000" w:themeColor="text1"/>
          <w:szCs w:val="28"/>
          <w:lang w:eastAsia="lv-LV"/>
        </w:rPr>
        <w:t>.</w:t>
      </w:r>
      <w:r w:rsidR="00FC720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Iekšējos inženiertīklus un inžen</w:t>
      </w:r>
      <w:r w:rsidR="009B10DD" w:rsidRPr="00A51CB4">
        <w:rPr>
          <w:rFonts w:eastAsia="Times New Roman" w:cs="Times New Roman"/>
          <w:color w:val="000000" w:themeColor="text1"/>
          <w:szCs w:val="28"/>
          <w:lang w:eastAsia="lv-LV"/>
        </w:rPr>
        <w:t>iertehnisko iekārtojumu publisk</w:t>
      </w:r>
      <w:r w:rsidRPr="00A51CB4">
        <w:rPr>
          <w:rFonts w:eastAsia="Times New Roman" w:cs="Times New Roman"/>
          <w:color w:val="000000" w:themeColor="text1"/>
          <w:szCs w:val="28"/>
          <w:lang w:eastAsia="lv-LV"/>
        </w:rPr>
        <w:t xml:space="preserve">ās </w:t>
      </w:r>
      <w:r w:rsidR="00FC7206"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projektē atbilstoši attiecīgo inženiertīklu normatīvo aktu prasībām, ievērojot attiecīgās normatīvajos aktos noteiktās sanitārās un higiēnas prasības.</w:t>
      </w:r>
    </w:p>
    <w:p w14:paraId="1EA8584F"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299" w:name="p167"/>
      <w:bookmarkStart w:id="300" w:name="p-284265"/>
      <w:bookmarkEnd w:id="299"/>
      <w:bookmarkEnd w:id="300"/>
      <w:r w:rsidRPr="00A51CB4">
        <w:rPr>
          <w:rFonts w:eastAsia="Times New Roman" w:cs="Times New Roman"/>
          <w:color w:val="000000" w:themeColor="text1"/>
          <w:szCs w:val="28"/>
          <w:lang w:eastAsia="lv-LV"/>
        </w:rPr>
        <w:t>1</w:t>
      </w:r>
      <w:r w:rsidR="003D4B9E" w:rsidRPr="00A51CB4">
        <w:rPr>
          <w:rFonts w:eastAsia="Times New Roman" w:cs="Times New Roman"/>
          <w:color w:val="000000" w:themeColor="text1"/>
          <w:szCs w:val="28"/>
          <w:lang w:eastAsia="lv-LV"/>
        </w:rPr>
        <w:t>30</w:t>
      </w:r>
      <w:r w:rsidRPr="00A51CB4">
        <w:rPr>
          <w:rFonts w:eastAsia="Times New Roman" w:cs="Times New Roman"/>
          <w:color w:val="000000" w:themeColor="text1"/>
          <w:szCs w:val="28"/>
          <w:lang w:eastAsia="lv-LV"/>
        </w:rPr>
        <w:t>.</w:t>
      </w:r>
      <w:r w:rsidR="00FC720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Aukstā un karstā ūdens apgādes un kanalizācijas tīklus, kā arī ugunsdz</w:t>
      </w:r>
      <w:r w:rsidR="009B10DD" w:rsidRPr="00A51CB4">
        <w:rPr>
          <w:rFonts w:eastAsia="Times New Roman" w:cs="Times New Roman"/>
          <w:color w:val="000000" w:themeColor="text1"/>
          <w:szCs w:val="28"/>
          <w:lang w:eastAsia="lv-LV"/>
        </w:rPr>
        <w:t>ēsības ūdensvada tīklus publisk</w:t>
      </w:r>
      <w:r w:rsidRPr="00A51CB4">
        <w:rPr>
          <w:rFonts w:eastAsia="Times New Roman" w:cs="Times New Roman"/>
          <w:color w:val="000000" w:themeColor="text1"/>
          <w:szCs w:val="28"/>
          <w:lang w:eastAsia="lv-LV"/>
        </w:rPr>
        <w:t xml:space="preserve">ās </w:t>
      </w:r>
      <w:r w:rsidR="00FC7206"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projektē saskaņā ar iekšējo ūdensvadu un kanalizāciju regulējošajiem normatīvajiem aktiem. Ārējo ugunsdzēsības ūdensapgādi projektē saskaņā ar normatīvajiem aktiem par ūdensapgādes </w:t>
      </w:r>
      <w:r w:rsidR="00AC7160" w:rsidRPr="00A51CB4">
        <w:rPr>
          <w:rFonts w:eastAsia="Times New Roman" w:cs="Times New Roman"/>
          <w:color w:val="000000" w:themeColor="text1"/>
          <w:szCs w:val="28"/>
          <w:lang w:eastAsia="lv-LV"/>
        </w:rPr>
        <w:t>būvēm</w:t>
      </w:r>
      <w:r w:rsidRPr="00A51CB4">
        <w:rPr>
          <w:rFonts w:eastAsia="Times New Roman" w:cs="Times New Roman"/>
          <w:color w:val="000000" w:themeColor="text1"/>
          <w:szCs w:val="28"/>
          <w:lang w:eastAsia="lv-LV"/>
        </w:rPr>
        <w:t>. Papildu prasības iekšējam ugunsdzēsības ūdensvadam un stacionārajām ugunsdzēsības sistēmām kultūras un izklaides</w:t>
      </w:r>
      <w:r w:rsidR="003D4B9E" w:rsidRPr="00A51CB4">
        <w:rPr>
          <w:rFonts w:eastAsia="Times New Roman" w:cs="Times New Roman"/>
          <w:color w:val="000000" w:themeColor="text1"/>
          <w:szCs w:val="28"/>
          <w:lang w:eastAsia="lv-LV"/>
        </w:rPr>
        <w:t xml:space="preserve"> iestāžu būvēs</w:t>
      </w:r>
      <w:r w:rsidRPr="00A51CB4">
        <w:rPr>
          <w:rFonts w:eastAsia="Times New Roman" w:cs="Times New Roman"/>
          <w:color w:val="000000" w:themeColor="text1"/>
          <w:szCs w:val="28"/>
          <w:lang w:eastAsia="lv-LV"/>
        </w:rPr>
        <w:t xml:space="preserve"> projektē saskaņā ar šā būvnormatīva 6.pielikumu.</w:t>
      </w:r>
    </w:p>
    <w:p w14:paraId="1EA85850" w14:textId="77777777" w:rsidR="00EB4DAF"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01" w:name="p168"/>
      <w:bookmarkStart w:id="302" w:name="p-440160"/>
      <w:bookmarkStart w:id="303" w:name="p169"/>
      <w:bookmarkStart w:id="304" w:name="p-284267"/>
      <w:bookmarkEnd w:id="301"/>
      <w:bookmarkEnd w:id="302"/>
      <w:bookmarkEnd w:id="303"/>
      <w:bookmarkEnd w:id="304"/>
      <w:r w:rsidRPr="00A51CB4">
        <w:rPr>
          <w:rFonts w:eastAsia="Times New Roman" w:cs="Times New Roman"/>
          <w:color w:val="000000" w:themeColor="text1"/>
          <w:szCs w:val="28"/>
          <w:lang w:eastAsia="lv-LV"/>
        </w:rPr>
        <w:t>1</w:t>
      </w:r>
      <w:r w:rsidR="003D4B9E" w:rsidRPr="00A51CB4">
        <w:rPr>
          <w:rFonts w:eastAsia="Times New Roman" w:cs="Times New Roman"/>
          <w:color w:val="000000" w:themeColor="text1"/>
          <w:szCs w:val="28"/>
          <w:lang w:eastAsia="lv-LV"/>
        </w:rPr>
        <w:t>31</w:t>
      </w:r>
      <w:r w:rsidRPr="00A51CB4">
        <w:rPr>
          <w:rFonts w:eastAsia="Times New Roman" w:cs="Times New Roman"/>
          <w:color w:val="000000" w:themeColor="text1"/>
          <w:szCs w:val="28"/>
          <w:lang w:eastAsia="lv-LV"/>
        </w:rPr>
        <w:t>.</w:t>
      </w:r>
      <w:r w:rsidR="00FC720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Gāzes apgād</w:t>
      </w:r>
      <w:r w:rsidR="009B10DD" w:rsidRPr="00A51CB4">
        <w:rPr>
          <w:rFonts w:eastAsia="Times New Roman" w:cs="Times New Roman"/>
          <w:color w:val="000000" w:themeColor="text1"/>
          <w:szCs w:val="28"/>
          <w:lang w:eastAsia="lv-LV"/>
        </w:rPr>
        <w:t>es sistēmas un iekārtas publisk</w:t>
      </w:r>
      <w:r w:rsidRPr="00A51CB4">
        <w:rPr>
          <w:rFonts w:eastAsia="Times New Roman" w:cs="Times New Roman"/>
          <w:color w:val="000000" w:themeColor="text1"/>
          <w:szCs w:val="28"/>
          <w:lang w:eastAsia="lv-LV"/>
        </w:rPr>
        <w:t xml:space="preserve">ās </w:t>
      </w:r>
      <w:r w:rsidR="00FC7206"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projektē atbilstoši gāzes apgādi un iekārtas reglamentējošajiem normatīvajiem aktiem.</w:t>
      </w:r>
    </w:p>
    <w:p w14:paraId="1EA85851" w14:textId="77777777" w:rsidR="00581E72"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bookmarkStart w:id="305" w:name="p170"/>
      <w:bookmarkStart w:id="306" w:name="p-284344"/>
      <w:bookmarkEnd w:id="305"/>
      <w:bookmarkEnd w:id="306"/>
      <w:r w:rsidRPr="00A51CB4">
        <w:rPr>
          <w:rFonts w:eastAsia="Times New Roman" w:cs="Times New Roman"/>
          <w:color w:val="000000" w:themeColor="text1"/>
          <w:szCs w:val="28"/>
          <w:lang w:eastAsia="lv-LV"/>
        </w:rPr>
        <w:t>1</w:t>
      </w:r>
      <w:r w:rsidR="003D4B9E" w:rsidRPr="00A51CB4">
        <w:rPr>
          <w:rFonts w:eastAsia="Times New Roman" w:cs="Times New Roman"/>
          <w:color w:val="000000" w:themeColor="text1"/>
          <w:szCs w:val="28"/>
          <w:lang w:eastAsia="lv-LV"/>
        </w:rPr>
        <w:t>32</w:t>
      </w:r>
      <w:r w:rsidRPr="00A51CB4">
        <w:rPr>
          <w:rFonts w:eastAsia="Times New Roman" w:cs="Times New Roman"/>
          <w:color w:val="000000" w:themeColor="text1"/>
          <w:szCs w:val="28"/>
          <w:lang w:eastAsia="lv-LV"/>
        </w:rPr>
        <w:t>.</w:t>
      </w:r>
      <w:r w:rsidR="00FC7206" w:rsidRPr="00A51CB4">
        <w:rPr>
          <w:rFonts w:eastAsia="Times New Roman" w:cs="Times New Roman"/>
          <w:color w:val="000000" w:themeColor="text1"/>
          <w:szCs w:val="28"/>
          <w:lang w:eastAsia="lv-LV"/>
        </w:rPr>
        <w:t> </w:t>
      </w:r>
      <w:r w:rsidRPr="00A51CB4">
        <w:rPr>
          <w:rFonts w:eastAsia="Times New Roman" w:cs="Times New Roman"/>
          <w:color w:val="000000" w:themeColor="text1"/>
          <w:szCs w:val="28"/>
          <w:lang w:eastAsia="lv-LV"/>
        </w:rPr>
        <w:t xml:space="preserve">Publiskās </w:t>
      </w:r>
      <w:r w:rsidR="00FC7206" w:rsidRPr="00A51CB4">
        <w:rPr>
          <w:rFonts w:eastAsia="Times New Roman" w:cs="Times New Roman"/>
          <w:color w:val="000000" w:themeColor="text1"/>
          <w:szCs w:val="28"/>
          <w:lang w:eastAsia="lv-LV"/>
        </w:rPr>
        <w:t>būvēs</w:t>
      </w:r>
      <w:r w:rsidRPr="00A51CB4">
        <w:rPr>
          <w:rFonts w:eastAsia="Times New Roman" w:cs="Times New Roman"/>
          <w:color w:val="000000" w:themeColor="text1"/>
          <w:szCs w:val="28"/>
          <w:lang w:eastAsia="lv-LV"/>
        </w:rPr>
        <w:t xml:space="preserve"> uzstādītajos apkures katlos aizliegts izmantot sašķidrināto gāzi.</w:t>
      </w:r>
      <w:bookmarkStart w:id="307" w:name="p171"/>
      <w:bookmarkStart w:id="308" w:name="p-440161"/>
      <w:bookmarkEnd w:id="307"/>
      <w:bookmarkEnd w:id="308"/>
    </w:p>
    <w:p w14:paraId="1EA85852" w14:textId="77777777" w:rsidR="008D249C" w:rsidRPr="00A51CB4" w:rsidRDefault="00EB4DAF" w:rsidP="007831B5">
      <w:pPr>
        <w:shd w:val="clear" w:color="auto" w:fill="FFFFFF"/>
        <w:spacing w:before="120" w:after="120"/>
        <w:ind w:firstLine="283"/>
        <w:jc w:val="both"/>
        <w:rPr>
          <w:rFonts w:eastAsia="Times New Roman" w:cs="Times New Roman"/>
          <w:color w:val="000000" w:themeColor="text1"/>
          <w:szCs w:val="28"/>
          <w:lang w:eastAsia="lv-LV"/>
        </w:rPr>
      </w:pPr>
      <w:r w:rsidRPr="00A51CB4">
        <w:rPr>
          <w:rFonts w:eastAsia="Times New Roman" w:cs="Times New Roman"/>
          <w:color w:val="000000" w:themeColor="text1"/>
          <w:szCs w:val="28"/>
          <w:lang w:eastAsia="lv-LV"/>
        </w:rPr>
        <w:t>1</w:t>
      </w:r>
      <w:r w:rsidR="007C5651" w:rsidRPr="00A51CB4">
        <w:rPr>
          <w:rFonts w:eastAsia="Times New Roman" w:cs="Times New Roman"/>
          <w:color w:val="000000" w:themeColor="text1"/>
          <w:szCs w:val="28"/>
          <w:lang w:eastAsia="lv-LV"/>
        </w:rPr>
        <w:t>3</w:t>
      </w:r>
      <w:r w:rsidR="003D4B9E" w:rsidRPr="00A51CB4">
        <w:rPr>
          <w:rFonts w:eastAsia="Times New Roman" w:cs="Times New Roman"/>
          <w:color w:val="000000" w:themeColor="text1"/>
          <w:szCs w:val="28"/>
          <w:lang w:eastAsia="lv-LV"/>
        </w:rPr>
        <w:t>3</w:t>
      </w:r>
      <w:r w:rsidRPr="00A51CB4">
        <w:rPr>
          <w:rFonts w:eastAsia="Times New Roman" w:cs="Times New Roman"/>
          <w:color w:val="000000" w:themeColor="text1"/>
          <w:szCs w:val="28"/>
          <w:lang w:eastAsia="lv-LV"/>
        </w:rPr>
        <w:t>.</w:t>
      </w:r>
      <w:r w:rsidR="00FC7206" w:rsidRPr="00A51CB4">
        <w:rPr>
          <w:rFonts w:eastAsia="Times New Roman" w:cs="Times New Roman"/>
          <w:color w:val="000000" w:themeColor="text1"/>
          <w:szCs w:val="28"/>
          <w:lang w:eastAsia="lv-LV"/>
        </w:rPr>
        <w:t> </w:t>
      </w:r>
      <w:r w:rsidR="00F526FD" w:rsidRPr="00A51CB4">
        <w:rPr>
          <w:rFonts w:eastAsia="Times New Roman" w:cs="Times New Roman"/>
          <w:color w:val="000000" w:themeColor="text1"/>
          <w:szCs w:val="28"/>
          <w:lang w:eastAsia="lv-LV"/>
        </w:rPr>
        <w:t>Pagrabstāva, cokola stāva un pirmā stāva telpās drīkst izvietot šķidrā kurināmā tvertnes ar kopējo ietilpību līdz 5 t, ja attiecīgā kurināmā uzliesmošanas temperatūra ir augstāka par 55°C. Minētās telpas ugunsdroši atdala no katlu</w:t>
      </w:r>
      <w:r w:rsidR="00AC7160" w:rsidRPr="00A51CB4">
        <w:rPr>
          <w:rFonts w:eastAsia="Times New Roman" w:cs="Times New Roman"/>
          <w:color w:val="000000" w:themeColor="text1"/>
          <w:szCs w:val="28"/>
          <w:lang w:eastAsia="lv-LV"/>
        </w:rPr>
        <w:t xml:space="preserve"> </w:t>
      </w:r>
      <w:r w:rsidR="00F526FD" w:rsidRPr="00A51CB4">
        <w:rPr>
          <w:rFonts w:eastAsia="Times New Roman" w:cs="Times New Roman"/>
          <w:color w:val="000000" w:themeColor="text1"/>
          <w:szCs w:val="28"/>
          <w:lang w:eastAsia="lv-LV"/>
        </w:rPr>
        <w:t>telpas un pārējām telpām atbilstoši būvnormatīva prasībām par dzīvojamo un publisko ēku apkuri un ventilāciju. Šīm telpām izbūvē ārējo logu, kura laukums ir vismaz 0,05 m</w:t>
      </w:r>
      <w:r w:rsidR="00F526FD" w:rsidRPr="00A51CB4">
        <w:rPr>
          <w:rFonts w:eastAsia="Times New Roman" w:cs="Times New Roman"/>
          <w:color w:val="000000" w:themeColor="text1"/>
          <w:szCs w:val="28"/>
          <w:vertAlign w:val="superscript"/>
          <w:lang w:eastAsia="lv-LV"/>
        </w:rPr>
        <w:t>2</w:t>
      </w:r>
      <w:r w:rsidR="00F526FD" w:rsidRPr="00A51CB4">
        <w:rPr>
          <w:rFonts w:eastAsia="Times New Roman" w:cs="Times New Roman"/>
          <w:color w:val="000000" w:themeColor="text1"/>
          <w:szCs w:val="28"/>
          <w:lang w:eastAsia="lv-LV"/>
        </w:rPr>
        <w:t xml:space="preserve"> uz telpas 1 m</w:t>
      </w:r>
      <w:r w:rsidR="00F526FD" w:rsidRPr="00A51CB4">
        <w:rPr>
          <w:rFonts w:eastAsia="Times New Roman" w:cs="Times New Roman"/>
          <w:color w:val="000000" w:themeColor="text1"/>
          <w:szCs w:val="28"/>
          <w:vertAlign w:val="superscript"/>
          <w:lang w:eastAsia="lv-LV"/>
        </w:rPr>
        <w:t>3</w:t>
      </w:r>
      <w:r w:rsidR="00F526FD" w:rsidRPr="00A51CB4">
        <w:rPr>
          <w:rFonts w:eastAsia="Times New Roman" w:cs="Times New Roman"/>
          <w:color w:val="000000" w:themeColor="text1"/>
          <w:szCs w:val="28"/>
          <w:lang w:eastAsia="lv-LV"/>
        </w:rPr>
        <w:t>, bet ne mazāks par 0,25 m</w:t>
      </w:r>
      <w:r w:rsidR="00F526FD" w:rsidRPr="00A51CB4">
        <w:rPr>
          <w:rFonts w:eastAsia="Times New Roman" w:cs="Times New Roman"/>
          <w:color w:val="000000" w:themeColor="text1"/>
          <w:szCs w:val="28"/>
          <w:vertAlign w:val="superscript"/>
          <w:lang w:eastAsia="lv-LV"/>
        </w:rPr>
        <w:t>2</w:t>
      </w:r>
      <w:r w:rsidRPr="00A51CB4">
        <w:rPr>
          <w:rFonts w:eastAsia="Times New Roman" w:cs="Times New Roman"/>
          <w:color w:val="000000" w:themeColor="text1"/>
          <w:szCs w:val="28"/>
          <w:lang w:eastAsia="lv-LV"/>
        </w:rPr>
        <w:t>.</w:t>
      </w:r>
    </w:p>
    <w:p w14:paraId="1EA8585D" w14:textId="6858F5FC" w:rsidR="00581E72" w:rsidRPr="00A51CB4" w:rsidRDefault="00581E72" w:rsidP="007831B5">
      <w:pPr>
        <w:tabs>
          <w:tab w:val="left" w:pos="1080"/>
        </w:tabs>
        <w:spacing w:before="120" w:after="120"/>
        <w:ind w:right="71"/>
        <w:jc w:val="both"/>
        <w:rPr>
          <w:rFonts w:eastAsia="Times New Roman" w:cs="Times New Roman"/>
          <w:sz w:val="22"/>
        </w:rPr>
      </w:pPr>
    </w:p>
    <w:p w14:paraId="6C4873EC" w14:textId="77777777" w:rsidR="00A40379" w:rsidRPr="00A51CB4" w:rsidRDefault="00A40379" w:rsidP="007831B5">
      <w:pPr>
        <w:tabs>
          <w:tab w:val="left" w:pos="6840"/>
        </w:tabs>
        <w:spacing w:before="120" w:after="120"/>
        <w:jc w:val="both"/>
        <w:rPr>
          <w:rFonts w:cs="Times New Roman"/>
          <w:color w:val="000000" w:themeColor="text1"/>
          <w:szCs w:val="28"/>
        </w:rPr>
      </w:pPr>
    </w:p>
    <w:p w14:paraId="32941008" w14:textId="77777777" w:rsidR="00A40379" w:rsidRPr="00A51CB4" w:rsidRDefault="00A40379" w:rsidP="00E11071">
      <w:pPr>
        <w:tabs>
          <w:tab w:val="left" w:pos="6840"/>
        </w:tabs>
        <w:ind w:firstLine="709"/>
        <w:jc w:val="both"/>
        <w:rPr>
          <w:rFonts w:cs="Times New Roman"/>
          <w:color w:val="000000" w:themeColor="text1"/>
          <w:szCs w:val="28"/>
        </w:rPr>
      </w:pPr>
      <w:r w:rsidRPr="00A51CB4">
        <w:rPr>
          <w:rFonts w:cs="Times New Roman"/>
          <w:color w:val="000000" w:themeColor="text1"/>
          <w:szCs w:val="28"/>
        </w:rPr>
        <w:t xml:space="preserve">Ekonomikas ministra vietā – </w:t>
      </w:r>
    </w:p>
    <w:p w14:paraId="7537E0F0" w14:textId="77777777" w:rsidR="00A40379" w:rsidRPr="00A51CB4" w:rsidRDefault="00A40379" w:rsidP="00E11071">
      <w:pPr>
        <w:tabs>
          <w:tab w:val="left" w:pos="6840"/>
        </w:tabs>
        <w:ind w:firstLine="709"/>
        <w:jc w:val="both"/>
        <w:rPr>
          <w:rFonts w:eastAsia="Times New Roman" w:cs="Times New Roman"/>
          <w:color w:val="000000" w:themeColor="text1"/>
          <w:sz w:val="20"/>
          <w:szCs w:val="20"/>
        </w:rPr>
      </w:pPr>
      <w:r w:rsidRPr="00A51CB4">
        <w:rPr>
          <w:rFonts w:cs="Times New Roman"/>
          <w:color w:val="000000" w:themeColor="text1"/>
          <w:szCs w:val="28"/>
        </w:rPr>
        <w:t>veselības ministrs                                                          Guntis Belēvičs</w:t>
      </w:r>
    </w:p>
    <w:p w14:paraId="37E1ABE0" w14:textId="77777777" w:rsidR="00A40379" w:rsidRPr="00A51CB4" w:rsidRDefault="00A40379" w:rsidP="00E11071">
      <w:pPr>
        <w:tabs>
          <w:tab w:val="left" w:pos="1080"/>
        </w:tabs>
        <w:ind w:right="71" w:firstLine="709"/>
        <w:jc w:val="both"/>
        <w:rPr>
          <w:rFonts w:eastAsia="Times New Roman" w:cs="Times New Roman"/>
          <w:sz w:val="22"/>
        </w:rPr>
      </w:pPr>
    </w:p>
    <w:sectPr w:rsidR="00A40379" w:rsidRPr="00A51CB4" w:rsidSect="008D249C">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85860" w14:textId="77777777" w:rsidR="00333F75" w:rsidRDefault="00333F75" w:rsidP="008D249C">
      <w:r>
        <w:separator/>
      </w:r>
    </w:p>
  </w:endnote>
  <w:endnote w:type="continuationSeparator" w:id="0">
    <w:p w14:paraId="1EA85861" w14:textId="77777777" w:rsidR="00333F75" w:rsidRDefault="00333F75" w:rsidP="008D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A9FC" w14:textId="77777777" w:rsidR="007831B5" w:rsidRPr="007831B5" w:rsidRDefault="007831B5" w:rsidP="007831B5">
    <w:pPr>
      <w:pStyle w:val="Footer"/>
      <w:rPr>
        <w:sz w:val="16"/>
        <w:szCs w:val="16"/>
      </w:rPr>
    </w:pPr>
    <w:r w:rsidRPr="007831B5">
      <w:rPr>
        <w:sz w:val="16"/>
        <w:szCs w:val="16"/>
      </w:rPr>
      <w:t>N1323_5p_EM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7B81" w14:textId="4FD9CE91" w:rsidR="007831B5" w:rsidRPr="007831B5" w:rsidRDefault="007831B5">
    <w:pPr>
      <w:pStyle w:val="Footer"/>
      <w:rPr>
        <w:sz w:val="16"/>
        <w:szCs w:val="16"/>
      </w:rPr>
    </w:pPr>
    <w:r w:rsidRPr="007831B5">
      <w:rPr>
        <w:sz w:val="16"/>
        <w:szCs w:val="16"/>
      </w:rPr>
      <w:t>N1323_5p_EM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8585E" w14:textId="77777777" w:rsidR="00333F75" w:rsidRDefault="00333F75" w:rsidP="008D249C">
      <w:r>
        <w:separator/>
      </w:r>
    </w:p>
  </w:footnote>
  <w:footnote w:type="continuationSeparator" w:id="0">
    <w:p w14:paraId="1EA8585F" w14:textId="77777777" w:rsidR="00333F75" w:rsidRDefault="00333F75" w:rsidP="008D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715882089"/>
      <w:docPartObj>
        <w:docPartGallery w:val="Page Numbers (Top of Page)"/>
        <w:docPartUnique/>
      </w:docPartObj>
    </w:sdtPr>
    <w:sdtEndPr>
      <w:rPr>
        <w:noProof/>
      </w:rPr>
    </w:sdtEndPr>
    <w:sdtContent>
      <w:p w14:paraId="1EA85862" w14:textId="77777777" w:rsidR="00333F75" w:rsidRPr="008D249C" w:rsidRDefault="00333F75" w:rsidP="008D249C">
        <w:pPr>
          <w:pStyle w:val="Header"/>
          <w:jc w:val="center"/>
          <w:rPr>
            <w:sz w:val="22"/>
          </w:rPr>
        </w:pPr>
        <w:r w:rsidRPr="008D249C">
          <w:rPr>
            <w:sz w:val="22"/>
          </w:rPr>
          <w:fldChar w:fldCharType="begin"/>
        </w:r>
        <w:r w:rsidRPr="008D249C">
          <w:rPr>
            <w:sz w:val="22"/>
          </w:rPr>
          <w:instrText xml:space="preserve"> PAGE   \* MERGEFORMAT </w:instrText>
        </w:r>
        <w:r w:rsidRPr="008D249C">
          <w:rPr>
            <w:sz w:val="22"/>
          </w:rPr>
          <w:fldChar w:fldCharType="separate"/>
        </w:r>
        <w:r w:rsidR="00881E66">
          <w:rPr>
            <w:noProof/>
            <w:sz w:val="22"/>
          </w:rPr>
          <w:t>14</w:t>
        </w:r>
        <w:r w:rsidRPr="008D249C">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941"/>
    <w:multiLevelType w:val="hybridMultilevel"/>
    <w:tmpl w:val="832A6B44"/>
    <w:lvl w:ilvl="0" w:tplc="D49CF4F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AF"/>
    <w:rsid w:val="000141B2"/>
    <w:rsid w:val="0007204F"/>
    <w:rsid w:val="000B21A6"/>
    <w:rsid w:val="001047DC"/>
    <w:rsid w:val="00113046"/>
    <w:rsid w:val="00134594"/>
    <w:rsid w:val="00145AD3"/>
    <w:rsid w:val="00155000"/>
    <w:rsid w:val="0016234E"/>
    <w:rsid w:val="001753FF"/>
    <w:rsid w:val="001C6DE2"/>
    <w:rsid w:val="00202056"/>
    <w:rsid w:val="00225889"/>
    <w:rsid w:val="00252E5E"/>
    <w:rsid w:val="0027166E"/>
    <w:rsid w:val="002727A9"/>
    <w:rsid w:val="0029380A"/>
    <w:rsid w:val="0030378B"/>
    <w:rsid w:val="00333F75"/>
    <w:rsid w:val="0039765C"/>
    <w:rsid w:val="003A1886"/>
    <w:rsid w:val="003C409E"/>
    <w:rsid w:val="003D4B9E"/>
    <w:rsid w:val="003D7CE2"/>
    <w:rsid w:val="003F5C9D"/>
    <w:rsid w:val="0041510C"/>
    <w:rsid w:val="00416133"/>
    <w:rsid w:val="004477AC"/>
    <w:rsid w:val="004849DB"/>
    <w:rsid w:val="00485B78"/>
    <w:rsid w:val="004A2E5F"/>
    <w:rsid w:val="00503DAA"/>
    <w:rsid w:val="00515DFF"/>
    <w:rsid w:val="005752D1"/>
    <w:rsid w:val="00581E72"/>
    <w:rsid w:val="005A5C54"/>
    <w:rsid w:val="005B2CBE"/>
    <w:rsid w:val="005B33FD"/>
    <w:rsid w:val="005B3939"/>
    <w:rsid w:val="005B7801"/>
    <w:rsid w:val="005E4646"/>
    <w:rsid w:val="006210E3"/>
    <w:rsid w:val="0063332A"/>
    <w:rsid w:val="00636B83"/>
    <w:rsid w:val="00654FCA"/>
    <w:rsid w:val="00681F09"/>
    <w:rsid w:val="006A3EB4"/>
    <w:rsid w:val="006A7DB3"/>
    <w:rsid w:val="006B32DC"/>
    <w:rsid w:val="006C1354"/>
    <w:rsid w:val="00740F37"/>
    <w:rsid w:val="007831B5"/>
    <w:rsid w:val="00787343"/>
    <w:rsid w:val="00793419"/>
    <w:rsid w:val="007C5651"/>
    <w:rsid w:val="008017CF"/>
    <w:rsid w:val="00804D94"/>
    <w:rsid w:val="0082003C"/>
    <w:rsid w:val="00840ABD"/>
    <w:rsid w:val="00852F3E"/>
    <w:rsid w:val="00881E66"/>
    <w:rsid w:val="00897266"/>
    <w:rsid w:val="008D249C"/>
    <w:rsid w:val="009215F6"/>
    <w:rsid w:val="0097319A"/>
    <w:rsid w:val="009745AF"/>
    <w:rsid w:val="009B0AF9"/>
    <w:rsid w:val="009B10DD"/>
    <w:rsid w:val="009C79EA"/>
    <w:rsid w:val="00A369D9"/>
    <w:rsid w:val="00A40379"/>
    <w:rsid w:val="00A42487"/>
    <w:rsid w:val="00A51CB4"/>
    <w:rsid w:val="00A656DE"/>
    <w:rsid w:val="00A76874"/>
    <w:rsid w:val="00A77D6A"/>
    <w:rsid w:val="00A87B9C"/>
    <w:rsid w:val="00AA1031"/>
    <w:rsid w:val="00AC1F5A"/>
    <w:rsid w:val="00AC7160"/>
    <w:rsid w:val="00AD6033"/>
    <w:rsid w:val="00AF102C"/>
    <w:rsid w:val="00B936B5"/>
    <w:rsid w:val="00BC524A"/>
    <w:rsid w:val="00C1553A"/>
    <w:rsid w:val="00C245B2"/>
    <w:rsid w:val="00C40BBD"/>
    <w:rsid w:val="00C53D16"/>
    <w:rsid w:val="00C76B0E"/>
    <w:rsid w:val="00CD3993"/>
    <w:rsid w:val="00DA5577"/>
    <w:rsid w:val="00DC4ACB"/>
    <w:rsid w:val="00DC4CCB"/>
    <w:rsid w:val="00DE02DA"/>
    <w:rsid w:val="00E11071"/>
    <w:rsid w:val="00E12CAF"/>
    <w:rsid w:val="00E179E1"/>
    <w:rsid w:val="00E3758A"/>
    <w:rsid w:val="00E60DB5"/>
    <w:rsid w:val="00E91E07"/>
    <w:rsid w:val="00EB4DAF"/>
    <w:rsid w:val="00EE019F"/>
    <w:rsid w:val="00F22C1C"/>
    <w:rsid w:val="00F526FD"/>
    <w:rsid w:val="00F925CE"/>
    <w:rsid w:val="00FB11BD"/>
    <w:rsid w:val="00FC7206"/>
    <w:rsid w:val="00FE4C72"/>
    <w:rsid w:val="00FF7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49C"/>
    <w:rPr>
      <w:rFonts w:ascii="Tahoma" w:hAnsi="Tahoma" w:cs="Tahoma"/>
      <w:sz w:val="16"/>
      <w:szCs w:val="16"/>
    </w:rPr>
  </w:style>
  <w:style w:type="character" w:customStyle="1" w:styleId="BalloonTextChar">
    <w:name w:val="Balloon Text Char"/>
    <w:basedOn w:val="DefaultParagraphFont"/>
    <w:link w:val="BalloonText"/>
    <w:uiPriority w:val="99"/>
    <w:semiHidden/>
    <w:rsid w:val="008D249C"/>
    <w:rPr>
      <w:rFonts w:ascii="Tahoma" w:hAnsi="Tahoma" w:cs="Tahoma"/>
      <w:sz w:val="16"/>
      <w:szCs w:val="16"/>
    </w:rPr>
  </w:style>
  <w:style w:type="paragraph" w:styleId="Header">
    <w:name w:val="header"/>
    <w:basedOn w:val="Normal"/>
    <w:link w:val="HeaderChar"/>
    <w:uiPriority w:val="99"/>
    <w:unhideWhenUsed/>
    <w:rsid w:val="008D249C"/>
    <w:pPr>
      <w:tabs>
        <w:tab w:val="center" w:pos="4153"/>
        <w:tab w:val="right" w:pos="8306"/>
      </w:tabs>
    </w:pPr>
  </w:style>
  <w:style w:type="character" w:customStyle="1" w:styleId="HeaderChar">
    <w:name w:val="Header Char"/>
    <w:basedOn w:val="DefaultParagraphFont"/>
    <w:link w:val="Header"/>
    <w:uiPriority w:val="99"/>
    <w:rsid w:val="008D249C"/>
  </w:style>
  <w:style w:type="paragraph" w:styleId="Footer">
    <w:name w:val="footer"/>
    <w:basedOn w:val="Normal"/>
    <w:link w:val="FooterChar"/>
    <w:uiPriority w:val="99"/>
    <w:unhideWhenUsed/>
    <w:rsid w:val="008D249C"/>
    <w:pPr>
      <w:tabs>
        <w:tab w:val="center" w:pos="4153"/>
        <w:tab w:val="right" w:pos="8306"/>
      </w:tabs>
    </w:pPr>
  </w:style>
  <w:style w:type="character" w:customStyle="1" w:styleId="FooterChar">
    <w:name w:val="Footer Char"/>
    <w:basedOn w:val="DefaultParagraphFont"/>
    <w:link w:val="Footer"/>
    <w:uiPriority w:val="99"/>
    <w:rsid w:val="008D249C"/>
  </w:style>
  <w:style w:type="character" w:styleId="Hyperlink">
    <w:name w:val="Hyperlink"/>
    <w:basedOn w:val="DefaultParagraphFont"/>
    <w:uiPriority w:val="99"/>
    <w:unhideWhenUsed/>
    <w:rsid w:val="00581E72"/>
    <w:rPr>
      <w:color w:val="0000FF" w:themeColor="hyperlink"/>
      <w:u w:val="single"/>
    </w:rPr>
  </w:style>
  <w:style w:type="paragraph" w:styleId="ListParagraph">
    <w:name w:val="List Paragraph"/>
    <w:basedOn w:val="Normal"/>
    <w:uiPriority w:val="34"/>
    <w:qFormat/>
    <w:rsid w:val="00783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49C"/>
    <w:rPr>
      <w:rFonts w:ascii="Tahoma" w:hAnsi="Tahoma" w:cs="Tahoma"/>
      <w:sz w:val="16"/>
      <w:szCs w:val="16"/>
    </w:rPr>
  </w:style>
  <w:style w:type="character" w:customStyle="1" w:styleId="BalloonTextChar">
    <w:name w:val="Balloon Text Char"/>
    <w:basedOn w:val="DefaultParagraphFont"/>
    <w:link w:val="BalloonText"/>
    <w:uiPriority w:val="99"/>
    <w:semiHidden/>
    <w:rsid w:val="008D249C"/>
    <w:rPr>
      <w:rFonts w:ascii="Tahoma" w:hAnsi="Tahoma" w:cs="Tahoma"/>
      <w:sz w:val="16"/>
      <w:szCs w:val="16"/>
    </w:rPr>
  </w:style>
  <w:style w:type="paragraph" w:styleId="Header">
    <w:name w:val="header"/>
    <w:basedOn w:val="Normal"/>
    <w:link w:val="HeaderChar"/>
    <w:uiPriority w:val="99"/>
    <w:unhideWhenUsed/>
    <w:rsid w:val="008D249C"/>
    <w:pPr>
      <w:tabs>
        <w:tab w:val="center" w:pos="4153"/>
        <w:tab w:val="right" w:pos="8306"/>
      </w:tabs>
    </w:pPr>
  </w:style>
  <w:style w:type="character" w:customStyle="1" w:styleId="HeaderChar">
    <w:name w:val="Header Char"/>
    <w:basedOn w:val="DefaultParagraphFont"/>
    <w:link w:val="Header"/>
    <w:uiPriority w:val="99"/>
    <w:rsid w:val="008D249C"/>
  </w:style>
  <w:style w:type="paragraph" w:styleId="Footer">
    <w:name w:val="footer"/>
    <w:basedOn w:val="Normal"/>
    <w:link w:val="FooterChar"/>
    <w:uiPriority w:val="99"/>
    <w:unhideWhenUsed/>
    <w:rsid w:val="008D249C"/>
    <w:pPr>
      <w:tabs>
        <w:tab w:val="center" w:pos="4153"/>
        <w:tab w:val="right" w:pos="8306"/>
      </w:tabs>
    </w:pPr>
  </w:style>
  <w:style w:type="character" w:customStyle="1" w:styleId="FooterChar">
    <w:name w:val="Footer Char"/>
    <w:basedOn w:val="DefaultParagraphFont"/>
    <w:link w:val="Footer"/>
    <w:uiPriority w:val="99"/>
    <w:rsid w:val="008D249C"/>
  </w:style>
  <w:style w:type="character" w:styleId="Hyperlink">
    <w:name w:val="Hyperlink"/>
    <w:basedOn w:val="DefaultParagraphFont"/>
    <w:uiPriority w:val="99"/>
    <w:unhideWhenUsed/>
    <w:rsid w:val="00581E72"/>
    <w:rPr>
      <w:color w:val="0000FF" w:themeColor="hyperlink"/>
      <w:u w:val="single"/>
    </w:rPr>
  </w:style>
  <w:style w:type="paragraph" w:styleId="ListParagraph">
    <w:name w:val="List Paragraph"/>
    <w:basedOn w:val="Normal"/>
    <w:uiPriority w:val="34"/>
    <w:qFormat/>
    <w:rsid w:val="0078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20645</Words>
  <Characters>11769</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Noteikumi par Latvijas būvnormatīvu LBN 208-15 "Publiskas būves"</vt:lpstr>
    </vt:vector>
  </TitlesOfParts>
  <Company>EM</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208-15 "Publiskas būves"</dc:title>
  <dc:subject>Būvnormatīvs</dc:subject>
  <dc:creator>Avota</dc:creator>
  <dc:description>67013262, Evija.Avota@em.gov.lv</dc:description>
  <cp:lastModifiedBy>Leontīne Babkina</cp:lastModifiedBy>
  <cp:revision>13</cp:revision>
  <cp:lastPrinted>2015-06-27T11:42:00Z</cp:lastPrinted>
  <dcterms:created xsi:type="dcterms:W3CDTF">2015-06-15T13:27:00Z</dcterms:created>
  <dcterms:modified xsi:type="dcterms:W3CDTF">2015-06-30T11:11:00Z</dcterms:modified>
</cp:coreProperties>
</file>