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CA94" w14:textId="687F9B98" w:rsidR="00F70C61" w:rsidRPr="00F70C61" w:rsidRDefault="00F70C61" w:rsidP="00B67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70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Ekonomikas ministrijas iesniegtajā redakcijā </w:t>
      </w:r>
    </w:p>
    <w:p w14:paraId="171DACEC" w14:textId="77777777" w:rsidR="00F70C61" w:rsidRDefault="00F70C61" w:rsidP="00B67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506B485" w14:textId="77777777" w:rsidR="00BC06EC" w:rsidRPr="00E82E09" w:rsidRDefault="00BC06EC" w:rsidP="00B67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Pr="00E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pielikums</w:t>
      </w:r>
    </w:p>
    <w:p w14:paraId="577E1A3D" w14:textId="77777777" w:rsidR="00B67EAF" w:rsidRDefault="00BC06EC" w:rsidP="00B67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E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Latvijas būvnormatīvam LBN 224-15 </w:t>
      </w:r>
    </w:p>
    <w:p w14:paraId="6506B487" w14:textId="5D3C4E04" w:rsidR="00BC06EC" w:rsidRPr="00B67EAF" w:rsidRDefault="00B67EAF" w:rsidP="00B67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BC06EC" w:rsidRPr="00E82E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Meliorācijas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06EC" w:rsidRPr="00E82E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sistēmas un hidrotehniskās būves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</w:p>
    <w:p w14:paraId="6506B488" w14:textId="5B6C035D" w:rsidR="00BC06EC" w:rsidRPr="00B67EAF" w:rsidRDefault="00BC06EC" w:rsidP="00B67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67E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B67EAF" w:rsidRPr="00B67E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Pr="00B67E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pstiprināts ar Ministru kabineta</w:t>
      </w:r>
    </w:p>
    <w:p w14:paraId="04D9D777" w14:textId="4AF04743" w:rsidR="00B67EAF" w:rsidRPr="00B67EAF" w:rsidRDefault="00B67EAF" w:rsidP="00B67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251355"/>
      <w:bookmarkEnd w:id="0"/>
      <w:r w:rsidRPr="00B67E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2015. gada  </w:t>
      </w:r>
      <w:r w:rsidR="00DC4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30.</w:t>
      </w:r>
      <w:r w:rsidRPr="00B67E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DC4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jūnija</w:t>
      </w:r>
    </w:p>
    <w:p w14:paraId="342BB457" w14:textId="4DC0BD4B" w:rsidR="00B67EAF" w:rsidRPr="00B67EAF" w:rsidRDefault="00B67EAF" w:rsidP="00B67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7E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noteikumiem Nr. </w:t>
      </w:r>
      <w:r w:rsidR="00DC4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329</w:t>
      </w:r>
      <w:bookmarkStart w:id="1" w:name="_GoBack"/>
      <w:bookmarkEnd w:id="1"/>
      <w:r w:rsidRPr="00B67E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14:paraId="6506B48C" w14:textId="77777777" w:rsidR="00D32BF2" w:rsidRDefault="00D32BF2" w:rsidP="00B67EAF">
      <w:pPr>
        <w:shd w:val="clear" w:color="auto" w:fill="FFFFFF"/>
        <w:spacing w:after="0" w:line="240" w:lineRule="auto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6506B48D" w14:textId="77777777" w:rsidR="00F045EC" w:rsidRPr="00F045EC" w:rsidRDefault="00E42EE5" w:rsidP="00B67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EE5">
        <w:rPr>
          <w:rFonts w:ascii="Times New Roman" w:hAnsi="Times New Roman" w:cs="Times New Roman"/>
          <w:b/>
          <w:sz w:val="28"/>
          <w:szCs w:val="28"/>
        </w:rPr>
        <w:t>Grunts aizsprosti</w:t>
      </w:r>
    </w:p>
    <w:p w14:paraId="6506B48E" w14:textId="77777777" w:rsidR="00F045EC" w:rsidRPr="0033308B" w:rsidRDefault="00E42EE5" w:rsidP="00B67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5EC" w:rsidRPr="0033308B">
        <w:rPr>
          <w:rFonts w:ascii="Times New Roman" w:hAnsi="Times New Roman" w:cs="Times New Roman"/>
          <w:sz w:val="28"/>
          <w:szCs w:val="28"/>
        </w:rPr>
        <w:t>.tabula</w:t>
      </w:r>
    </w:p>
    <w:p w14:paraId="6506B48F" w14:textId="77777777" w:rsidR="00E42EE5" w:rsidRPr="00F045EC" w:rsidRDefault="00E42EE5" w:rsidP="00B6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5EC">
        <w:rPr>
          <w:rFonts w:ascii="Times New Roman" w:hAnsi="Times New Roman" w:cs="Times New Roman"/>
          <w:b/>
          <w:bCs/>
          <w:sz w:val="28"/>
          <w:szCs w:val="28"/>
        </w:rPr>
        <w:t xml:space="preserve">Noturības </w:t>
      </w:r>
      <w:r>
        <w:rPr>
          <w:rFonts w:ascii="Times New Roman" w:hAnsi="Times New Roman" w:cs="Times New Roman"/>
          <w:b/>
          <w:bCs/>
          <w:sz w:val="28"/>
          <w:szCs w:val="28"/>
        </w:rPr>
        <w:t>aplēses</w:t>
      </w:r>
      <w:r w:rsidRPr="00F045EC">
        <w:rPr>
          <w:rFonts w:ascii="Times New Roman" w:hAnsi="Times New Roman" w:cs="Times New Roman"/>
          <w:b/>
          <w:bCs/>
          <w:sz w:val="28"/>
          <w:szCs w:val="28"/>
        </w:rPr>
        <w:t xml:space="preserve"> vidējie kritiskie gradienti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"/>
        <w:gridCol w:w="2289"/>
        <w:gridCol w:w="2450"/>
        <w:gridCol w:w="1347"/>
        <w:gridCol w:w="2095"/>
      </w:tblGrid>
      <w:tr w:rsidR="00E42EE5" w:rsidRPr="00F045EC" w14:paraId="6506B49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0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491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492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Aizsprosta ķermenis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493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Priekšjosla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494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Ekrāns un kodols</w:t>
            </w:r>
          </w:p>
        </w:tc>
      </w:tr>
      <w:tr w:rsidR="00E42EE5" w:rsidRPr="00F045EC" w14:paraId="6506B49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6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7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8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9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A" w14:textId="77777777" w:rsidR="00E42EE5" w:rsidRPr="003B310B" w:rsidRDefault="00E42EE5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EE5" w:rsidRPr="00F045EC" w14:paraId="6506B4A1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C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D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E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9F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0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EE5" w:rsidRPr="00F045EC" w14:paraId="6506B4A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2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3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Smilšmāls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4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5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6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EE5" w:rsidRPr="00F045EC" w14:paraId="6506B4A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8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9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Mālsmilts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A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B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C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42EE5" w:rsidRPr="00F045EC" w14:paraId="6506B4B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E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AF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Smilts, vidēji rupja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0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1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2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2EE5" w:rsidRPr="00F045EC" w14:paraId="6506B4B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4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5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Smilts, smalka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6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7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8" w14:textId="77777777" w:rsidR="00E42EE5" w:rsidRPr="003B310B" w:rsidRDefault="00E42EE5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6506B4BA" w14:textId="77777777" w:rsidR="00E42EE5" w:rsidRDefault="00E42EE5" w:rsidP="00B67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6B4BB" w14:textId="77777777" w:rsidR="00D32BF2" w:rsidRDefault="00D32BF2" w:rsidP="00B67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6B4BC" w14:textId="77777777" w:rsidR="00E42EE5" w:rsidRPr="0033308B" w:rsidRDefault="00E42EE5" w:rsidP="00B67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08B">
        <w:rPr>
          <w:rFonts w:ascii="Times New Roman" w:hAnsi="Times New Roman" w:cs="Times New Roman"/>
          <w:sz w:val="28"/>
          <w:szCs w:val="28"/>
        </w:rPr>
        <w:t>.tabula</w:t>
      </w:r>
    </w:p>
    <w:p w14:paraId="6506B4BD" w14:textId="77777777" w:rsidR="00F045EC" w:rsidRPr="00F045EC" w:rsidRDefault="00F045EC" w:rsidP="00B6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5EC">
        <w:rPr>
          <w:rFonts w:ascii="Times New Roman" w:hAnsi="Times New Roman" w:cs="Times New Roman"/>
          <w:b/>
          <w:bCs/>
          <w:sz w:val="28"/>
          <w:szCs w:val="28"/>
        </w:rPr>
        <w:t>Uzbērtu grunts aizsprostu tipi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8"/>
        <w:gridCol w:w="3309"/>
        <w:gridCol w:w="2009"/>
        <w:gridCol w:w="3243"/>
      </w:tblGrid>
      <w:tr w:rsidR="00F045EC" w:rsidRPr="00F045EC" w14:paraId="6506B4C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BE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4BF" w14:textId="77777777" w:rsidR="00F045EC" w:rsidRPr="003B310B" w:rsidRDefault="00F045EC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Pamatnes grunts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0" w14:textId="77777777" w:rsidR="00F045EC" w:rsidRPr="003B310B" w:rsidRDefault="00F045EC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Aizsprosta ķermeņa grunts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4C1" w14:textId="77777777" w:rsidR="00F045EC" w:rsidRPr="003B310B" w:rsidRDefault="00F045EC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Ieteicamais aizsprosta tips</w:t>
            </w:r>
          </w:p>
        </w:tc>
      </w:tr>
      <w:tr w:rsidR="00F045EC" w:rsidRPr="00F045EC" w14:paraId="6506B4C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3" w14:textId="77777777" w:rsidR="00F045EC" w:rsidRPr="003B310B" w:rsidRDefault="00F045EC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4" w14:textId="77777777" w:rsidR="00F045EC" w:rsidRPr="003B310B" w:rsidRDefault="00F045EC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5" w14:textId="77777777" w:rsidR="00F045EC" w:rsidRPr="003B310B" w:rsidRDefault="00F045EC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6" w14:textId="77777777" w:rsidR="00F045EC" w:rsidRPr="003B310B" w:rsidRDefault="00F045EC" w:rsidP="00B6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5EC" w:rsidRPr="00F045EC" w14:paraId="6506B4CC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8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9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Mazcaurlaidīga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A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Mazcaurlaidīga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B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No viendabīga materiāla</w:t>
            </w:r>
          </w:p>
        </w:tc>
      </w:tr>
      <w:tr w:rsidR="00F045EC" w:rsidRPr="00F045EC" w14:paraId="6506B4D1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D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E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Mazcaurlaidīga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CF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Caurlaidīga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0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No viendabīga materiāla, ar ekrānu</w:t>
            </w:r>
          </w:p>
        </w:tc>
      </w:tr>
      <w:tr w:rsidR="00F045EC" w:rsidRPr="00F045EC" w14:paraId="6506B4D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2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3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 xml:space="preserve">Caurlaidīga. Necaurlaidīga grunts atrodas dziļumā līdz </w:t>
            </w:r>
            <w:smartTag w:uri="urn:schemas-microsoft-com:office:smarttags" w:element="metricconverter">
              <w:smartTagPr>
                <w:attr w:name="ProductID" w:val="3 m"/>
              </w:smartTagPr>
              <w:r w:rsidRPr="003B310B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4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Mazcaurlaidīga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5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No viendabīga materiāla, ar iedziļinājumu (zobu)</w:t>
            </w:r>
          </w:p>
        </w:tc>
      </w:tr>
      <w:tr w:rsidR="00F045EC" w:rsidRPr="00F045EC" w14:paraId="6506B4D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7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8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 xml:space="preserve">Caurlaidīga. Necaurlaidīga grunts atrodas dziļāk par </w:t>
            </w:r>
            <w:smartTag w:uri="urn:schemas-microsoft-com:office:smarttags" w:element="metricconverter">
              <w:smartTagPr>
                <w:attr w:name="ProductID" w:val="3 m"/>
              </w:smartTagPr>
              <w:r w:rsidRPr="003B310B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9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Mazcaurlaidīga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A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 xml:space="preserve">No viendabīga materiāla, ar </w:t>
            </w:r>
            <w:proofErr w:type="spellStart"/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priekšjoslu</w:t>
            </w:r>
            <w:proofErr w:type="spellEnd"/>
          </w:p>
        </w:tc>
      </w:tr>
      <w:tr w:rsidR="00F045EC" w:rsidRPr="00F045EC" w14:paraId="6506B4E0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C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D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 xml:space="preserve">Caurlaidīga. Necaurlaidīga grunts atrodas dziļumā līdz </w:t>
            </w:r>
            <w:smartTag w:uri="urn:schemas-microsoft-com:office:smarttags" w:element="metricconverter">
              <w:smartTagPr>
                <w:attr w:name="ProductID" w:val="3 m"/>
              </w:smartTagPr>
              <w:r w:rsidRPr="003B310B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E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Caurlaidīga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DF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No viendabīga materiāla, ar ekrānu un iedziļinājumu (zobu)</w:t>
            </w:r>
          </w:p>
        </w:tc>
      </w:tr>
      <w:tr w:rsidR="00F045EC" w:rsidRPr="00F045EC" w14:paraId="6506B4E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E1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E2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 xml:space="preserve">Caurlaidīga. Necaurlaidīga grunts atrodas dziļāk par </w:t>
            </w:r>
            <w:smartTag w:uri="urn:schemas-microsoft-com:office:smarttags" w:element="metricconverter">
              <w:smartTagPr>
                <w:attr w:name="ProductID" w:val="3 m"/>
              </w:smartTagPr>
              <w:r w:rsidRPr="003B310B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E3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Caurlaidīga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E4" w14:textId="77777777" w:rsidR="00F045EC" w:rsidRPr="003B310B" w:rsidRDefault="00F045EC" w:rsidP="00B6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B">
              <w:rPr>
                <w:rFonts w:ascii="Times New Roman" w:hAnsi="Times New Roman" w:cs="Times New Roman"/>
                <w:sz w:val="24"/>
                <w:szCs w:val="24"/>
              </w:rPr>
              <w:t xml:space="preserve">No viendabīga materiāla, ar ekrānu un </w:t>
            </w:r>
            <w:proofErr w:type="spellStart"/>
            <w:r w:rsidRPr="003B310B">
              <w:rPr>
                <w:rFonts w:ascii="Times New Roman" w:hAnsi="Times New Roman" w:cs="Times New Roman"/>
                <w:sz w:val="24"/>
                <w:szCs w:val="24"/>
              </w:rPr>
              <w:t>priekšjoslu</w:t>
            </w:r>
            <w:proofErr w:type="spellEnd"/>
          </w:p>
        </w:tc>
      </w:tr>
    </w:tbl>
    <w:p w14:paraId="6506B4E6" w14:textId="77777777" w:rsidR="00F045EC" w:rsidRPr="00F045EC" w:rsidRDefault="00F045EC" w:rsidP="00B67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06B4E7" w14:textId="77777777" w:rsidR="00BC06EC" w:rsidRDefault="00BC06EC" w:rsidP="00B67E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EBF696" w14:textId="77777777" w:rsidR="00B67EAF" w:rsidRPr="00E82E09" w:rsidRDefault="00B67EAF" w:rsidP="00B67E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F398FF" w14:textId="77777777" w:rsidR="00F70C61" w:rsidRPr="00F70C61" w:rsidRDefault="00F70C61" w:rsidP="00B6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ministra vietā – </w:t>
      </w:r>
    </w:p>
    <w:p w14:paraId="6441671F" w14:textId="77777777" w:rsidR="00F70C61" w:rsidRPr="00F70C61" w:rsidRDefault="00F70C61" w:rsidP="00B6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ministrs </w:t>
      </w: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70C6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Guntis Belēvičs</w:t>
      </w:r>
    </w:p>
    <w:sectPr w:rsidR="00F70C61" w:rsidRPr="00F70C61" w:rsidSect="00F045EC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6B4FE" w14:textId="77777777" w:rsidR="00746038" w:rsidRDefault="00746038" w:rsidP="00BC06EC">
      <w:pPr>
        <w:spacing w:after="0" w:line="240" w:lineRule="auto"/>
      </w:pPr>
      <w:r>
        <w:separator/>
      </w:r>
    </w:p>
  </w:endnote>
  <w:endnote w:type="continuationSeparator" w:id="0">
    <w:p w14:paraId="6506B4FF" w14:textId="77777777" w:rsidR="00746038" w:rsidRDefault="00746038" w:rsidP="00BC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780F" w14:textId="4E5E68EC" w:rsidR="00B67EAF" w:rsidRPr="00B67EAF" w:rsidRDefault="00B67EAF" w:rsidP="00B67EAF">
    <w:pPr>
      <w:pStyle w:val="Footer"/>
      <w:rPr>
        <w:rFonts w:ascii="Times New Roman" w:hAnsi="Times New Roman" w:cs="Times New Roman"/>
        <w:sz w:val="16"/>
        <w:szCs w:val="16"/>
      </w:rPr>
    </w:pPr>
    <w:r w:rsidRPr="00B67EAF">
      <w:rPr>
        <w:rFonts w:ascii="Times New Roman" w:hAnsi="Times New Roman" w:cs="Times New Roman"/>
        <w:sz w:val="16"/>
        <w:szCs w:val="16"/>
      </w:rPr>
      <w:t>N1288_5p13_EM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6B4FC" w14:textId="77777777" w:rsidR="00746038" w:rsidRDefault="00746038" w:rsidP="00BC06EC">
      <w:pPr>
        <w:spacing w:after="0" w:line="240" w:lineRule="auto"/>
      </w:pPr>
      <w:r>
        <w:separator/>
      </w:r>
    </w:p>
  </w:footnote>
  <w:footnote w:type="continuationSeparator" w:id="0">
    <w:p w14:paraId="6506B4FD" w14:textId="77777777" w:rsidR="00746038" w:rsidRDefault="00746038" w:rsidP="00BC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1"/>
    <w:rsid w:val="000054B7"/>
    <w:rsid w:val="0004202D"/>
    <w:rsid w:val="00095331"/>
    <w:rsid w:val="000C7DEA"/>
    <w:rsid w:val="000F1A9C"/>
    <w:rsid w:val="0015289E"/>
    <w:rsid w:val="001B7E26"/>
    <w:rsid w:val="001E381A"/>
    <w:rsid w:val="002057C5"/>
    <w:rsid w:val="00260721"/>
    <w:rsid w:val="002C3C40"/>
    <w:rsid w:val="00322C0D"/>
    <w:rsid w:val="0033308B"/>
    <w:rsid w:val="00343AB8"/>
    <w:rsid w:val="003A4388"/>
    <w:rsid w:val="003B310B"/>
    <w:rsid w:val="00401F79"/>
    <w:rsid w:val="004B14FB"/>
    <w:rsid w:val="00606542"/>
    <w:rsid w:val="00612643"/>
    <w:rsid w:val="00684D63"/>
    <w:rsid w:val="006C5BE8"/>
    <w:rsid w:val="006C6904"/>
    <w:rsid w:val="006D0264"/>
    <w:rsid w:val="006E4FB3"/>
    <w:rsid w:val="00746038"/>
    <w:rsid w:val="00785BB9"/>
    <w:rsid w:val="008950D0"/>
    <w:rsid w:val="008F1C0F"/>
    <w:rsid w:val="009C06F1"/>
    <w:rsid w:val="009E3EDC"/>
    <w:rsid w:val="00A77A45"/>
    <w:rsid w:val="00A94F4F"/>
    <w:rsid w:val="00B31012"/>
    <w:rsid w:val="00B67EAF"/>
    <w:rsid w:val="00BC06EC"/>
    <w:rsid w:val="00BC44BB"/>
    <w:rsid w:val="00BD341D"/>
    <w:rsid w:val="00C80BFB"/>
    <w:rsid w:val="00CF482B"/>
    <w:rsid w:val="00D2421E"/>
    <w:rsid w:val="00D315C2"/>
    <w:rsid w:val="00D32BF2"/>
    <w:rsid w:val="00D80D5E"/>
    <w:rsid w:val="00DA08CE"/>
    <w:rsid w:val="00DC46E6"/>
    <w:rsid w:val="00E06825"/>
    <w:rsid w:val="00E34D5C"/>
    <w:rsid w:val="00E42EE5"/>
    <w:rsid w:val="00EA7C50"/>
    <w:rsid w:val="00EB777D"/>
    <w:rsid w:val="00F045EC"/>
    <w:rsid w:val="00F12860"/>
    <w:rsid w:val="00F4456D"/>
    <w:rsid w:val="00F46615"/>
    <w:rsid w:val="00F70C61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6B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EC"/>
  </w:style>
  <w:style w:type="paragraph" w:styleId="Footer">
    <w:name w:val="footer"/>
    <w:basedOn w:val="Normal"/>
    <w:link w:val="FooterChar"/>
    <w:unhideWhenUsed/>
    <w:rsid w:val="00BC0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06EC"/>
  </w:style>
  <w:style w:type="paragraph" w:styleId="BalloonText">
    <w:name w:val="Balloon Text"/>
    <w:basedOn w:val="Normal"/>
    <w:link w:val="BalloonTextChar"/>
    <w:uiPriority w:val="99"/>
    <w:semiHidden/>
    <w:unhideWhenUsed/>
    <w:rsid w:val="00BC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EC"/>
  </w:style>
  <w:style w:type="paragraph" w:styleId="Footer">
    <w:name w:val="footer"/>
    <w:basedOn w:val="Normal"/>
    <w:link w:val="FooterChar"/>
    <w:unhideWhenUsed/>
    <w:rsid w:val="00BC0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06EC"/>
  </w:style>
  <w:style w:type="paragraph" w:styleId="BalloonText">
    <w:name w:val="Balloon Text"/>
    <w:basedOn w:val="Normal"/>
    <w:link w:val="BalloonTextChar"/>
    <w:uiPriority w:val="99"/>
    <w:semiHidden/>
    <w:unhideWhenUsed/>
    <w:rsid w:val="00BC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14</cp:revision>
  <cp:lastPrinted>2015-06-25T11:27:00Z</cp:lastPrinted>
  <dcterms:created xsi:type="dcterms:W3CDTF">2014-12-18T08:34:00Z</dcterms:created>
  <dcterms:modified xsi:type="dcterms:W3CDTF">2015-06-30T10:49:00Z</dcterms:modified>
</cp:coreProperties>
</file>