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D1" w:rsidRPr="00CC78EB" w:rsidRDefault="00271DD1" w:rsidP="00271DD1">
      <w:pPr>
        <w:jc w:val="right"/>
        <w:rPr>
          <w:i/>
          <w:sz w:val="28"/>
          <w:szCs w:val="28"/>
          <w:lang w:eastAsia="lv-LV"/>
        </w:rPr>
      </w:pPr>
      <w:r w:rsidRPr="00CC78EB">
        <w:rPr>
          <w:i/>
          <w:sz w:val="28"/>
          <w:szCs w:val="28"/>
          <w:lang w:eastAsia="lv-LV"/>
        </w:rPr>
        <w:t>Projekts</w:t>
      </w:r>
    </w:p>
    <w:p w:rsidR="00271DD1" w:rsidRPr="000E0582" w:rsidRDefault="00271DD1" w:rsidP="00271DD1">
      <w:pPr>
        <w:pStyle w:val="H4"/>
        <w:spacing w:after="0"/>
        <w:rPr>
          <w:b w:val="0"/>
          <w:szCs w:val="28"/>
        </w:rPr>
      </w:pPr>
      <w:proofErr w:type="gramStart"/>
      <w:r w:rsidRPr="000E0582">
        <w:rPr>
          <w:b w:val="0"/>
          <w:szCs w:val="28"/>
        </w:rPr>
        <w:t>LATVIJAS REPUBLIKAS MINISTRU KABINETA</w:t>
      </w:r>
      <w:proofErr w:type="gramEnd"/>
    </w:p>
    <w:p w:rsidR="00271DD1" w:rsidRPr="000E0582" w:rsidRDefault="00271DD1" w:rsidP="00271DD1">
      <w:pPr>
        <w:pStyle w:val="H4"/>
        <w:spacing w:after="0"/>
        <w:rPr>
          <w:b w:val="0"/>
          <w:szCs w:val="28"/>
        </w:rPr>
      </w:pPr>
      <w:r w:rsidRPr="000E0582">
        <w:rPr>
          <w:b w:val="0"/>
          <w:szCs w:val="28"/>
        </w:rPr>
        <w:t>SĒDES PROTOKOLLĒMUMS</w:t>
      </w:r>
    </w:p>
    <w:p w:rsidR="00271DD1" w:rsidRPr="00BC5B8D" w:rsidRDefault="00271DD1" w:rsidP="00271DD1">
      <w:pPr>
        <w:jc w:val="both"/>
        <w:rPr>
          <w:sz w:val="28"/>
          <w:szCs w:val="28"/>
          <w:lang w:eastAsia="lv-LV"/>
        </w:rPr>
      </w:pPr>
    </w:p>
    <w:p w:rsidR="00271DD1" w:rsidRDefault="00271DD1" w:rsidP="00271DD1">
      <w:pPr>
        <w:jc w:val="both"/>
        <w:rPr>
          <w:sz w:val="28"/>
          <w:szCs w:val="28"/>
          <w:lang w:eastAsia="lv-LV"/>
        </w:rPr>
      </w:pPr>
      <w:r>
        <w:rPr>
          <w:sz w:val="28"/>
          <w:szCs w:val="28"/>
          <w:lang w:eastAsia="lv-LV"/>
        </w:rPr>
        <w:t>Rīgā</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Nr.</w:t>
      </w:r>
      <w:r>
        <w:rPr>
          <w:sz w:val="28"/>
          <w:szCs w:val="28"/>
          <w:lang w:eastAsia="lv-LV"/>
        </w:rPr>
        <w:tab/>
      </w:r>
      <w:r>
        <w:rPr>
          <w:sz w:val="28"/>
          <w:szCs w:val="28"/>
          <w:lang w:eastAsia="lv-LV"/>
        </w:rPr>
        <w:tab/>
        <w:t>2015.gada ___.___________</w:t>
      </w:r>
    </w:p>
    <w:p w:rsidR="00271DD1" w:rsidRDefault="00271DD1" w:rsidP="00271DD1">
      <w:pPr>
        <w:jc w:val="both"/>
        <w:rPr>
          <w:sz w:val="28"/>
          <w:szCs w:val="28"/>
          <w:lang w:eastAsia="lv-LV"/>
        </w:rPr>
      </w:pP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w:t>
      </w:r>
    </w:p>
    <w:p w:rsidR="00271DD1" w:rsidRDefault="00271DD1" w:rsidP="00271DD1">
      <w:pPr>
        <w:jc w:val="both"/>
        <w:rPr>
          <w:sz w:val="28"/>
          <w:szCs w:val="28"/>
          <w:lang w:eastAsia="lv-LV"/>
        </w:rPr>
      </w:pPr>
    </w:p>
    <w:p w:rsidR="00271DD1" w:rsidRPr="00994614" w:rsidRDefault="00271DD1" w:rsidP="00271DD1">
      <w:pPr>
        <w:jc w:val="both"/>
        <w:rPr>
          <w:sz w:val="28"/>
          <w:szCs w:val="28"/>
          <w:lang w:eastAsia="lv-LV"/>
        </w:rPr>
      </w:pPr>
    </w:p>
    <w:p w:rsidR="00271DD1" w:rsidRPr="00027907" w:rsidRDefault="00271DD1" w:rsidP="00271DD1">
      <w:pPr>
        <w:jc w:val="center"/>
        <w:rPr>
          <w:b/>
          <w:bCs/>
          <w:sz w:val="28"/>
          <w:szCs w:val="28"/>
          <w:lang w:eastAsia="lv-LV"/>
        </w:rPr>
      </w:pPr>
      <w:r>
        <w:rPr>
          <w:b/>
          <w:sz w:val="28"/>
          <w:szCs w:val="28"/>
        </w:rPr>
        <w:t>Likumprojekts</w:t>
      </w:r>
      <w:r w:rsidRPr="00027907">
        <w:rPr>
          <w:b/>
          <w:sz w:val="28"/>
          <w:szCs w:val="28"/>
        </w:rPr>
        <w:t xml:space="preserve"> „</w:t>
      </w:r>
      <w:r w:rsidRPr="009F3B05">
        <w:rPr>
          <w:b/>
          <w:sz w:val="28"/>
          <w:szCs w:val="28"/>
        </w:rPr>
        <w:t>Grozījum</w:t>
      </w:r>
      <w:r>
        <w:rPr>
          <w:b/>
          <w:sz w:val="28"/>
          <w:szCs w:val="28"/>
        </w:rPr>
        <w:t>i</w:t>
      </w:r>
      <w:r w:rsidRPr="009F3B05">
        <w:rPr>
          <w:b/>
          <w:sz w:val="28"/>
          <w:szCs w:val="28"/>
        </w:rPr>
        <w:t xml:space="preserve"> Bērnu tiesību aizsardzības likumā</w:t>
      </w:r>
      <w:r w:rsidRPr="00027907">
        <w:rPr>
          <w:b/>
          <w:sz w:val="28"/>
          <w:szCs w:val="28"/>
        </w:rPr>
        <w:t>”</w:t>
      </w:r>
    </w:p>
    <w:p w:rsidR="00271DD1" w:rsidRDefault="00271DD1" w:rsidP="00271DD1">
      <w:pPr>
        <w:jc w:val="right"/>
        <w:rPr>
          <w:sz w:val="28"/>
          <w:szCs w:val="28"/>
          <w:lang w:eastAsia="lv-LV"/>
        </w:rPr>
      </w:pPr>
      <w:r>
        <w:rPr>
          <w:sz w:val="28"/>
          <w:szCs w:val="28"/>
          <w:lang w:eastAsia="lv-LV"/>
        </w:rPr>
        <w:t>________________________________________________________________</w:t>
      </w:r>
    </w:p>
    <w:p w:rsidR="00271DD1" w:rsidRPr="00304DDA" w:rsidRDefault="00271DD1" w:rsidP="00271DD1">
      <w:pPr>
        <w:jc w:val="center"/>
        <w:rPr>
          <w:sz w:val="28"/>
          <w:szCs w:val="28"/>
          <w:lang w:eastAsia="lv-LV"/>
        </w:rPr>
      </w:pPr>
      <w:r>
        <w:rPr>
          <w:sz w:val="28"/>
          <w:szCs w:val="28"/>
          <w:lang w:eastAsia="lv-LV"/>
        </w:rPr>
        <w:t>(...)</w:t>
      </w:r>
    </w:p>
    <w:p w:rsidR="00271DD1" w:rsidRPr="0076107D" w:rsidRDefault="00271DD1" w:rsidP="00271DD1">
      <w:pPr>
        <w:pStyle w:val="BodyText"/>
        <w:jc w:val="center"/>
        <w:rPr>
          <w:b/>
          <w:szCs w:val="28"/>
        </w:rPr>
      </w:pPr>
    </w:p>
    <w:p w:rsidR="00271DD1" w:rsidRPr="0052408C" w:rsidRDefault="00271DD1" w:rsidP="00271DD1">
      <w:pPr>
        <w:pStyle w:val="ListParagraph"/>
        <w:numPr>
          <w:ilvl w:val="0"/>
          <w:numId w:val="1"/>
        </w:numPr>
        <w:autoSpaceDE w:val="0"/>
        <w:autoSpaceDN w:val="0"/>
        <w:adjustRightInd w:val="0"/>
        <w:jc w:val="both"/>
        <w:rPr>
          <w:sz w:val="28"/>
          <w:szCs w:val="28"/>
        </w:rPr>
      </w:pPr>
      <w:r w:rsidRPr="0052408C">
        <w:rPr>
          <w:sz w:val="28"/>
          <w:szCs w:val="28"/>
        </w:rPr>
        <w:t>Atbalstīt iesniegto likumprojektu.</w:t>
      </w:r>
    </w:p>
    <w:p w:rsidR="00271DD1" w:rsidRPr="002F4B8E" w:rsidRDefault="00271DD1" w:rsidP="00271DD1">
      <w:pPr>
        <w:autoSpaceDE w:val="0"/>
        <w:autoSpaceDN w:val="0"/>
        <w:adjustRightInd w:val="0"/>
        <w:ind w:firstLine="720"/>
        <w:jc w:val="both"/>
        <w:rPr>
          <w:sz w:val="28"/>
          <w:szCs w:val="28"/>
        </w:rPr>
      </w:pPr>
      <w:r w:rsidRPr="002F4B8E">
        <w:rPr>
          <w:sz w:val="28"/>
          <w:szCs w:val="28"/>
        </w:rPr>
        <w:t>Valsts kancelejai sagatavot likumprojektu iesniegšanai Saeimā.</w:t>
      </w:r>
    </w:p>
    <w:p w:rsidR="00271DD1" w:rsidRPr="00C96872" w:rsidRDefault="00271DD1" w:rsidP="00271DD1">
      <w:pPr>
        <w:autoSpaceDE w:val="0"/>
        <w:autoSpaceDN w:val="0"/>
        <w:adjustRightInd w:val="0"/>
        <w:ind w:firstLine="720"/>
        <w:jc w:val="both"/>
        <w:rPr>
          <w:sz w:val="28"/>
          <w:szCs w:val="28"/>
        </w:rPr>
      </w:pPr>
      <w:r w:rsidRPr="002F4B8E">
        <w:rPr>
          <w:sz w:val="28"/>
          <w:szCs w:val="28"/>
        </w:rPr>
        <w:t xml:space="preserve">2. </w:t>
      </w:r>
      <w:r w:rsidRPr="00C96872">
        <w:rPr>
          <w:sz w:val="28"/>
          <w:szCs w:val="28"/>
        </w:rPr>
        <w:t>Noteikt, ka atbildīgais par likumprojekta turpmāko virzību Saeimā ir labklājības ministrs.</w:t>
      </w:r>
    </w:p>
    <w:p w:rsidR="00EF77B2" w:rsidRPr="00C96872" w:rsidRDefault="00EF77B2" w:rsidP="00EF77B2">
      <w:pPr>
        <w:autoSpaceDE w:val="0"/>
        <w:autoSpaceDN w:val="0"/>
        <w:adjustRightInd w:val="0"/>
        <w:jc w:val="both"/>
        <w:rPr>
          <w:sz w:val="28"/>
          <w:szCs w:val="28"/>
        </w:rPr>
      </w:pPr>
      <w:r w:rsidRPr="00C96872">
        <w:rPr>
          <w:sz w:val="28"/>
          <w:szCs w:val="28"/>
        </w:rPr>
        <w:t xml:space="preserve">          </w:t>
      </w:r>
      <w:r w:rsidR="0050750C" w:rsidRPr="00C96872">
        <w:rPr>
          <w:sz w:val="28"/>
          <w:szCs w:val="28"/>
        </w:rPr>
        <w:t>3. Iekšlietu ministrijai sagatavot un iesniegt izskatīšanai Ministru kabinetā rīkojuma projektu par finanšu līdzekļu piešķiršanu 24 684 EUR apmērā (pamatkapitāla veidošana) Iekšlietu ministrijai (Pilsonības un migrācijas lietu pārvaldei) no valsts budžeta programmas 02.00.00 “Līdzekļi neparedzētiem gadījumiem” uzlabojumu veikšanai Iedzīvotāju reģistrā, lai nodrošinātu Iedzīvotāju reģistra saslēgumu ar Valsts izglītības informācijas sistēmu.</w:t>
      </w:r>
    </w:p>
    <w:p w:rsidR="00745FC7" w:rsidRPr="00EF77B2" w:rsidRDefault="00745FC7" w:rsidP="00EF77B2">
      <w:pPr>
        <w:autoSpaceDE w:val="0"/>
        <w:autoSpaceDN w:val="0"/>
        <w:adjustRightInd w:val="0"/>
        <w:jc w:val="both"/>
        <w:rPr>
          <w:sz w:val="28"/>
          <w:szCs w:val="28"/>
        </w:rPr>
      </w:pPr>
      <w:r w:rsidRPr="00C96872">
        <w:rPr>
          <w:sz w:val="28"/>
          <w:szCs w:val="28"/>
        </w:rPr>
        <w:t xml:space="preserve">          4. Jautājumu par nepieciešamo papildu finansējumu Iekšlietu ministrijai (Pilsonības un migrācijas lietu pārvaldei) pēc pilotprojekta, kura ietvaros personas apliecības turētājs pie atsevišķiem pakalpojumu sniedzējiem varētu apliecināt savu noteiktu statusu</w:t>
      </w:r>
      <w:r w:rsidRPr="00745FC7">
        <w:rPr>
          <w:sz w:val="28"/>
          <w:szCs w:val="28"/>
        </w:rPr>
        <w:t>, izmantojot personas apliecību, īstenošanas (Iekšlietu mini</w:t>
      </w:r>
      <w:r>
        <w:rPr>
          <w:sz w:val="28"/>
          <w:szCs w:val="28"/>
        </w:rPr>
        <w:t>strijas informatīvais ziņojums “</w:t>
      </w:r>
      <w:r w:rsidRPr="00745FC7">
        <w:rPr>
          <w:sz w:val="28"/>
          <w:szCs w:val="28"/>
        </w:rPr>
        <w:t>Par personas apliecību plašā</w:t>
      </w:r>
      <w:r>
        <w:rPr>
          <w:sz w:val="28"/>
          <w:szCs w:val="28"/>
        </w:rPr>
        <w:t>kas izmantošanas iespējām”</w:t>
      </w:r>
      <w:r w:rsidRPr="00745FC7">
        <w:rPr>
          <w:sz w:val="28"/>
          <w:szCs w:val="28"/>
        </w:rPr>
        <w:t xml:space="preserve"> (2013-VSS-2114)) izskatīt Ministru kabinetā kopā ar visu ministriju un centrālo valsts iestāžu priekšlikumiem jaunajām polit</w:t>
      </w:r>
      <w:r>
        <w:rPr>
          <w:sz w:val="28"/>
          <w:szCs w:val="28"/>
        </w:rPr>
        <w:t xml:space="preserve">ikas iniciatīvām likumprojekta “Par valsts budžetu </w:t>
      </w:r>
      <w:proofErr w:type="gramStart"/>
      <w:r>
        <w:rPr>
          <w:sz w:val="28"/>
          <w:szCs w:val="28"/>
        </w:rPr>
        <w:t>2017.gadam</w:t>
      </w:r>
      <w:proofErr w:type="gramEnd"/>
      <w:r>
        <w:rPr>
          <w:sz w:val="28"/>
          <w:szCs w:val="28"/>
        </w:rPr>
        <w:t>” un likumprojekta “</w:t>
      </w:r>
      <w:r w:rsidRPr="00745FC7">
        <w:rPr>
          <w:sz w:val="28"/>
          <w:szCs w:val="28"/>
        </w:rPr>
        <w:t>Par vidēja termiņa budžeta iet</w:t>
      </w:r>
      <w:r w:rsidR="00C96872">
        <w:rPr>
          <w:sz w:val="28"/>
          <w:szCs w:val="28"/>
        </w:rPr>
        <w:t>varu 2017., 2018. un 2019</w:t>
      </w:r>
      <w:r>
        <w:rPr>
          <w:sz w:val="28"/>
          <w:szCs w:val="28"/>
        </w:rPr>
        <w:t>.gadam”</w:t>
      </w:r>
      <w:r w:rsidRPr="00745FC7">
        <w:rPr>
          <w:sz w:val="28"/>
          <w:szCs w:val="28"/>
        </w:rPr>
        <w:t xml:space="preserve"> sagatavošanas un izskatīšanas procesā atbilstoši valsts budžeta finansiālajām iespējām</w:t>
      </w:r>
      <w:r w:rsidR="00137593">
        <w:rPr>
          <w:sz w:val="28"/>
          <w:szCs w:val="28"/>
        </w:rPr>
        <w:t>.</w:t>
      </w:r>
    </w:p>
    <w:p w:rsidR="00F00911" w:rsidRDefault="00F00911" w:rsidP="00EF77B2">
      <w:pPr>
        <w:autoSpaceDE w:val="0"/>
        <w:autoSpaceDN w:val="0"/>
        <w:adjustRightInd w:val="0"/>
        <w:ind w:left="720"/>
        <w:jc w:val="both"/>
        <w:rPr>
          <w:sz w:val="28"/>
          <w:szCs w:val="28"/>
        </w:rPr>
      </w:pPr>
    </w:p>
    <w:p w:rsidR="00271DD1" w:rsidRDefault="00271DD1" w:rsidP="00271DD1">
      <w:pPr>
        <w:pStyle w:val="BodyText"/>
        <w:rPr>
          <w:szCs w:val="28"/>
        </w:rPr>
      </w:pPr>
      <w:r>
        <w:rPr>
          <w:szCs w:val="28"/>
        </w:rPr>
        <w:t>Ministru prezidente</w:t>
      </w:r>
      <w:r>
        <w:rPr>
          <w:szCs w:val="28"/>
        </w:rPr>
        <w:tab/>
      </w:r>
      <w:r>
        <w:rPr>
          <w:szCs w:val="28"/>
        </w:rPr>
        <w:tab/>
      </w:r>
      <w:r>
        <w:rPr>
          <w:szCs w:val="28"/>
        </w:rPr>
        <w:tab/>
      </w:r>
      <w:r>
        <w:rPr>
          <w:szCs w:val="28"/>
        </w:rPr>
        <w:tab/>
      </w:r>
      <w:r>
        <w:rPr>
          <w:szCs w:val="28"/>
        </w:rPr>
        <w:tab/>
      </w:r>
      <w:r>
        <w:rPr>
          <w:szCs w:val="28"/>
        </w:rPr>
        <w:tab/>
      </w:r>
      <w:r>
        <w:rPr>
          <w:szCs w:val="28"/>
        </w:rPr>
        <w:tab/>
        <w:t xml:space="preserve">L.Straujuma </w:t>
      </w:r>
    </w:p>
    <w:p w:rsidR="00271DD1" w:rsidRPr="000A3CB6" w:rsidRDefault="00271DD1" w:rsidP="00271DD1">
      <w:pPr>
        <w:pStyle w:val="BodyText"/>
        <w:ind w:firstLine="709"/>
      </w:pPr>
    </w:p>
    <w:p w:rsidR="00271DD1" w:rsidRDefault="00271DD1" w:rsidP="00271DD1">
      <w:pPr>
        <w:pStyle w:val="BodyText"/>
        <w:rPr>
          <w:szCs w:val="28"/>
        </w:rPr>
      </w:pPr>
      <w:r>
        <w:rPr>
          <w:szCs w:val="28"/>
        </w:rPr>
        <w:t>Valsts kancelejas direktore</w:t>
      </w:r>
      <w:r>
        <w:rPr>
          <w:szCs w:val="28"/>
        </w:rPr>
        <w:tab/>
      </w:r>
      <w:r>
        <w:rPr>
          <w:szCs w:val="28"/>
        </w:rPr>
        <w:tab/>
      </w:r>
      <w:r>
        <w:rPr>
          <w:szCs w:val="28"/>
        </w:rPr>
        <w:tab/>
      </w:r>
      <w:r>
        <w:rPr>
          <w:szCs w:val="28"/>
        </w:rPr>
        <w:tab/>
      </w:r>
      <w:r>
        <w:rPr>
          <w:szCs w:val="28"/>
        </w:rPr>
        <w:tab/>
      </w:r>
      <w:r>
        <w:rPr>
          <w:szCs w:val="28"/>
        </w:rPr>
        <w:tab/>
        <w:t>E.Dreimane</w:t>
      </w:r>
    </w:p>
    <w:p w:rsidR="00C96872" w:rsidRDefault="00C96872" w:rsidP="00271DD1">
      <w:pPr>
        <w:jc w:val="both"/>
        <w:rPr>
          <w:sz w:val="28"/>
          <w:szCs w:val="28"/>
        </w:rPr>
      </w:pPr>
    </w:p>
    <w:p w:rsidR="00271DD1" w:rsidRDefault="00271DD1" w:rsidP="00271DD1">
      <w:pPr>
        <w:jc w:val="both"/>
        <w:rPr>
          <w:sz w:val="28"/>
          <w:szCs w:val="28"/>
        </w:rPr>
      </w:pPr>
      <w:r>
        <w:rPr>
          <w:sz w:val="28"/>
          <w:szCs w:val="28"/>
        </w:rPr>
        <w:t>Iesniedzējs:</w:t>
      </w:r>
    </w:p>
    <w:p w:rsidR="00271DD1" w:rsidRDefault="00271DD1" w:rsidP="00271DD1">
      <w:pPr>
        <w:tabs>
          <w:tab w:val="left" w:pos="7230"/>
          <w:tab w:val="right" w:pos="9072"/>
        </w:tabs>
        <w:rPr>
          <w:sz w:val="28"/>
          <w:szCs w:val="28"/>
          <w:highlight w:val="yellow"/>
        </w:rPr>
      </w:pPr>
      <w:r>
        <w:rPr>
          <w:sz w:val="28"/>
          <w:szCs w:val="28"/>
        </w:rPr>
        <w:t>Labklājības ministrs</w:t>
      </w:r>
      <w:r>
        <w:rPr>
          <w:sz w:val="28"/>
          <w:szCs w:val="28"/>
        </w:rPr>
        <w:tab/>
        <w:t>U.Augulis</w:t>
      </w:r>
    </w:p>
    <w:p w:rsidR="00271DD1" w:rsidRDefault="00271DD1" w:rsidP="00271DD1">
      <w:pPr>
        <w:pStyle w:val="Header"/>
        <w:rPr>
          <w:sz w:val="20"/>
          <w:szCs w:val="20"/>
        </w:rPr>
      </w:pPr>
    </w:p>
    <w:p w:rsidR="00C96872" w:rsidRDefault="00C96872" w:rsidP="00271DD1">
      <w:pPr>
        <w:pStyle w:val="Header"/>
        <w:rPr>
          <w:sz w:val="20"/>
          <w:szCs w:val="20"/>
        </w:rPr>
      </w:pPr>
    </w:p>
    <w:p w:rsidR="00271DD1" w:rsidRPr="00F5737A" w:rsidRDefault="00C96872" w:rsidP="00271DD1">
      <w:pPr>
        <w:pStyle w:val="Header"/>
        <w:rPr>
          <w:sz w:val="20"/>
          <w:szCs w:val="20"/>
        </w:rPr>
      </w:pPr>
      <w:r>
        <w:rPr>
          <w:sz w:val="20"/>
          <w:szCs w:val="20"/>
        </w:rPr>
        <w:t>20</w:t>
      </w:r>
      <w:r w:rsidR="00745FC7">
        <w:rPr>
          <w:sz w:val="20"/>
          <w:szCs w:val="20"/>
        </w:rPr>
        <w:t>.02</w:t>
      </w:r>
      <w:r w:rsidR="00806CBC">
        <w:rPr>
          <w:sz w:val="20"/>
          <w:szCs w:val="20"/>
        </w:rPr>
        <w:t>.2015. 13:52</w:t>
      </w:r>
    </w:p>
    <w:p w:rsidR="00271DD1" w:rsidRPr="00F5737A" w:rsidRDefault="00FC0627" w:rsidP="00271DD1">
      <w:pPr>
        <w:rPr>
          <w:sz w:val="20"/>
          <w:szCs w:val="20"/>
        </w:rPr>
      </w:pPr>
      <w:r>
        <w:rPr>
          <w:sz w:val="20"/>
          <w:szCs w:val="20"/>
        </w:rPr>
        <w:t>193</w:t>
      </w:r>
      <w:bookmarkStart w:id="0" w:name="_GoBack"/>
      <w:bookmarkEnd w:id="0"/>
    </w:p>
    <w:p w:rsidR="00271DD1" w:rsidRPr="00F5737A" w:rsidRDefault="00271DD1" w:rsidP="00271DD1">
      <w:pPr>
        <w:rPr>
          <w:sz w:val="20"/>
          <w:szCs w:val="20"/>
        </w:rPr>
      </w:pPr>
      <w:r w:rsidRPr="00F5737A">
        <w:rPr>
          <w:sz w:val="20"/>
          <w:szCs w:val="20"/>
        </w:rPr>
        <w:t>M.Ivanovs</w:t>
      </w:r>
    </w:p>
    <w:p w:rsidR="003C018D" w:rsidRDefault="00271DD1">
      <w:r w:rsidRPr="00F5737A">
        <w:rPr>
          <w:sz w:val="20"/>
          <w:szCs w:val="20"/>
        </w:rPr>
        <w:t xml:space="preserve">67021632, </w:t>
      </w:r>
      <w:hyperlink r:id="rId7" w:history="1">
        <w:r w:rsidRPr="00F5737A">
          <w:rPr>
            <w:rStyle w:val="Hyperlink"/>
            <w:sz w:val="20"/>
            <w:szCs w:val="20"/>
          </w:rPr>
          <w:t>Maksims.Ivanovs@lm.gov.lv</w:t>
        </w:r>
      </w:hyperlink>
    </w:p>
    <w:sectPr w:rsidR="003C018D" w:rsidSect="00F5737A">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A7" w:rsidRDefault="003035A7" w:rsidP="00745FC7">
      <w:r>
        <w:separator/>
      </w:r>
    </w:p>
  </w:endnote>
  <w:endnote w:type="continuationSeparator" w:id="0">
    <w:p w:rsidR="003035A7" w:rsidRDefault="003035A7" w:rsidP="0074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93" w:rsidRPr="00451CB9" w:rsidRDefault="00B26631" w:rsidP="00451CB9">
    <w:pPr>
      <w:pStyle w:val="Footer"/>
      <w:ind w:right="360"/>
      <w:jc w:val="both"/>
      <w:rPr>
        <w:sz w:val="20"/>
        <w:szCs w:val="20"/>
      </w:rPr>
    </w:pPr>
    <w:r w:rsidRPr="00767DC6">
      <w:rPr>
        <w:sz w:val="20"/>
        <w:szCs w:val="20"/>
      </w:rPr>
      <w:fldChar w:fldCharType="begin"/>
    </w:r>
    <w:r w:rsidRPr="00767DC6">
      <w:rPr>
        <w:sz w:val="20"/>
        <w:szCs w:val="20"/>
      </w:rPr>
      <w:instrText xml:space="preserve"> FILENAME </w:instrText>
    </w:r>
    <w:r w:rsidRPr="00767DC6">
      <w:rPr>
        <w:sz w:val="20"/>
        <w:szCs w:val="20"/>
      </w:rPr>
      <w:fldChar w:fldCharType="separate"/>
    </w:r>
    <w:r w:rsidR="005D2DF7">
      <w:rPr>
        <w:noProof/>
        <w:sz w:val="20"/>
        <w:szCs w:val="20"/>
      </w:rPr>
      <w:t>LMprot_120215_BTAL</w:t>
    </w:r>
    <w:r w:rsidRPr="00767DC6">
      <w:rPr>
        <w:sz w:val="20"/>
        <w:szCs w:val="20"/>
      </w:rPr>
      <w:fldChar w:fldCharType="end"/>
    </w:r>
    <w:r w:rsidRPr="00767DC6">
      <w:rPr>
        <w:sz w:val="20"/>
        <w:szCs w:val="20"/>
      </w:rPr>
      <w:t xml:space="preserve">; </w:t>
    </w:r>
    <w:r>
      <w:rPr>
        <w:sz w:val="20"/>
        <w:szCs w:val="20"/>
      </w:rPr>
      <w:t>Likumprojekts „Grozījumi</w:t>
    </w:r>
    <w:r w:rsidRPr="00767DC6">
      <w:rPr>
        <w:sz w:val="20"/>
        <w:szCs w:val="20"/>
      </w:rPr>
      <w:t xml:space="preserve"> Bērnu tiesības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7D" w:rsidRPr="00767DC6" w:rsidRDefault="00B26631" w:rsidP="0015646D">
    <w:pPr>
      <w:pStyle w:val="Footer"/>
      <w:ind w:right="360"/>
      <w:jc w:val="both"/>
      <w:rPr>
        <w:sz w:val="20"/>
        <w:szCs w:val="20"/>
      </w:rPr>
    </w:pPr>
    <w:r w:rsidRPr="00767DC6">
      <w:rPr>
        <w:sz w:val="20"/>
        <w:szCs w:val="20"/>
      </w:rPr>
      <w:fldChar w:fldCharType="begin"/>
    </w:r>
    <w:r w:rsidRPr="00767DC6">
      <w:rPr>
        <w:sz w:val="20"/>
        <w:szCs w:val="20"/>
      </w:rPr>
      <w:instrText xml:space="preserve"> FILENAME </w:instrText>
    </w:r>
    <w:r w:rsidRPr="00767DC6">
      <w:rPr>
        <w:sz w:val="20"/>
        <w:szCs w:val="20"/>
      </w:rPr>
      <w:fldChar w:fldCharType="separate"/>
    </w:r>
    <w:r w:rsidR="00C96872">
      <w:rPr>
        <w:noProof/>
        <w:sz w:val="20"/>
        <w:szCs w:val="20"/>
      </w:rPr>
      <w:t>LMprot_20</w:t>
    </w:r>
    <w:r w:rsidR="005D2DF7">
      <w:rPr>
        <w:noProof/>
        <w:sz w:val="20"/>
        <w:szCs w:val="20"/>
      </w:rPr>
      <w:t>0215_BTAL</w:t>
    </w:r>
    <w:r w:rsidRPr="00767DC6">
      <w:rPr>
        <w:sz w:val="20"/>
        <w:szCs w:val="20"/>
      </w:rPr>
      <w:fldChar w:fldCharType="end"/>
    </w:r>
    <w:r w:rsidRPr="00767DC6">
      <w:rPr>
        <w:sz w:val="20"/>
        <w:szCs w:val="20"/>
      </w:rPr>
      <w:t xml:space="preserve">; </w:t>
    </w:r>
    <w:r>
      <w:rPr>
        <w:sz w:val="20"/>
        <w:szCs w:val="20"/>
      </w:rPr>
      <w:t>Likumprojekts „Grozījumi</w:t>
    </w:r>
    <w:r w:rsidRPr="00767DC6">
      <w:rPr>
        <w:sz w:val="20"/>
        <w:szCs w:val="20"/>
      </w:rPr>
      <w:t xml:space="preserve"> Bērnu tiesības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A7" w:rsidRDefault="003035A7" w:rsidP="00745FC7">
      <w:r>
        <w:separator/>
      </w:r>
    </w:p>
  </w:footnote>
  <w:footnote w:type="continuationSeparator" w:id="0">
    <w:p w:rsidR="003035A7" w:rsidRDefault="003035A7" w:rsidP="00745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7D" w:rsidRDefault="00B26631" w:rsidP="004B2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07D" w:rsidRDefault="00303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7D" w:rsidRDefault="00B26631" w:rsidP="004B2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FC7">
      <w:rPr>
        <w:rStyle w:val="PageNumber"/>
        <w:noProof/>
      </w:rPr>
      <w:t>2</w:t>
    </w:r>
    <w:r>
      <w:rPr>
        <w:rStyle w:val="PageNumber"/>
      </w:rPr>
      <w:fldChar w:fldCharType="end"/>
    </w:r>
  </w:p>
  <w:p w:rsidR="0076107D" w:rsidRDefault="00303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74AD"/>
    <w:multiLevelType w:val="hybridMultilevel"/>
    <w:tmpl w:val="E75AF660"/>
    <w:lvl w:ilvl="0" w:tplc="C360F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D1"/>
    <w:rsid w:val="000D40AB"/>
    <w:rsid w:val="000E355F"/>
    <w:rsid w:val="00137593"/>
    <w:rsid w:val="001430AF"/>
    <w:rsid w:val="001B4AD2"/>
    <w:rsid w:val="001B5F77"/>
    <w:rsid w:val="00213F60"/>
    <w:rsid w:val="00271DD1"/>
    <w:rsid w:val="00281C92"/>
    <w:rsid w:val="002905F9"/>
    <w:rsid w:val="002B6309"/>
    <w:rsid w:val="003035A7"/>
    <w:rsid w:val="0033647E"/>
    <w:rsid w:val="003C018D"/>
    <w:rsid w:val="003D2828"/>
    <w:rsid w:val="004725DC"/>
    <w:rsid w:val="0050750C"/>
    <w:rsid w:val="005430CF"/>
    <w:rsid w:val="00555425"/>
    <w:rsid w:val="00597A96"/>
    <w:rsid w:val="005B24E0"/>
    <w:rsid w:val="005D2DF7"/>
    <w:rsid w:val="00657D57"/>
    <w:rsid w:val="006E38C4"/>
    <w:rsid w:val="00745FC7"/>
    <w:rsid w:val="0075472D"/>
    <w:rsid w:val="00806CBC"/>
    <w:rsid w:val="00845641"/>
    <w:rsid w:val="00853D98"/>
    <w:rsid w:val="009F0FB3"/>
    <w:rsid w:val="009F132C"/>
    <w:rsid w:val="00B26631"/>
    <w:rsid w:val="00B665D5"/>
    <w:rsid w:val="00BA7877"/>
    <w:rsid w:val="00BC0696"/>
    <w:rsid w:val="00C1164B"/>
    <w:rsid w:val="00C37918"/>
    <w:rsid w:val="00C96872"/>
    <w:rsid w:val="00D3283D"/>
    <w:rsid w:val="00D75B21"/>
    <w:rsid w:val="00E201A1"/>
    <w:rsid w:val="00E65DF3"/>
    <w:rsid w:val="00E832E8"/>
    <w:rsid w:val="00EF77B2"/>
    <w:rsid w:val="00F00911"/>
    <w:rsid w:val="00F0654E"/>
    <w:rsid w:val="00F82111"/>
    <w:rsid w:val="00FC0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BE76-3579-4F33-B047-97290F7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1DD1"/>
    <w:rPr>
      <w:sz w:val="28"/>
    </w:rPr>
  </w:style>
  <w:style w:type="character" w:customStyle="1" w:styleId="BodyTextChar">
    <w:name w:val="Body Text Char"/>
    <w:basedOn w:val="DefaultParagraphFont"/>
    <w:link w:val="BodyText"/>
    <w:rsid w:val="00271DD1"/>
    <w:rPr>
      <w:rFonts w:ascii="Times New Roman" w:eastAsia="Times New Roman" w:hAnsi="Times New Roman" w:cs="Times New Roman"/>
      <w:sz w:val="28"/>
      <w:szCs w:val="24"/>
    </w:rPr>
  </w:style>
  <w:style w:type="paragraph" w:styleId="Header">
    <w:name w:val="header"/>
    <w:basedOn w:val="Normal"/>
    <w:link w:val="HeaderChar"/>
    <w:uiPriority w:val="99"/>
    <w:rsid w:val="00271DD1"/>
    <w:pPr>
      <w:tabs>
        <w:tab w:val="center" w:pos="4153"/>
        <w:tab w:val="right" w:pos="8306"/>
      </w:tabs>
    </w:pPr>
  </w:style>
  <w:style w:type="character" w:customStyle="1" w:styleId="HeaderChar">
    <w:name w:val="Header Char"/>
    <w:basedOn w:val="DefaultParagraphFont"/>
    <w:link w:val="Header"/>
    <w:uiPriority w:val="99"/>
    <w:rsid w:val="00271DD1"/>
    <w:rPr>
      <w:rFonts w:ascii="Times New Roman" w:eastAsia="Times New Roman" w:hAnsi="Times New Roman" w:cs="Times New Roman"/>
      <w:sz w:val="24"/>
      <w:szCs w:val="24"/>
    </w:rPr>
  </w:style>
  <w:style w:type="paragraph" w:styleId="Footer">
    <w:name w:val="footer"/>
    <w:basedOn w:val="Normal"/>
    <w:link w:val="FooterChar"/>
    <w:rsid w:val="00271DD1"/>
    <w:pPr>
      <w:tabs>
        <w:tab w:val="center" w:pos="4153"/>
        <w:tab w:val="right" w:pos="8306"/>
      </w:tabs>
    </w:pPr>
  </w:style>
  <w:style w:type="character" w:customStyle="1" w:styleId="FooterChar">
    <w:name w:val="Footer Char"/>
    <w:basedOn w:val="DefaultParagraphFont"/>
    <w:link w:val="Footer"/>
    <w:rsid w:val="00271DD1"/>
    <w:rPr>
      <w:rFonts w:ascii="Times New Roman" w:eastAsia="Times New Roman" w:hAnsi="Times New Roman" w:cs="Times New Roman"/>
      <w:sz w:val="24"/>
      <w:szCs w:val="24"/>
    </w:rPr>
  </w:style>
  <w:style w:type="character" w:styleId="PageNumber">
    <w:name w:val="page number"/>
    <w:basedOn w:val="DefaultParagraphFont"/>
    <w:rsid w:val="00271DD1"/>
  </w:style>
  <w:style w:type="character" w:styleId="Hyperlink">
    <w:name w:val="Hyperlink"/>
    <w:uiPriority w:val="99"/>
    <w:unhideWhenUsed/>
    <w:rsid w:val="00271DD1"/>
    <w:rPr>
      <w:color w:val="0000FF"/>
      <w:u w:val="single"/>
    </w:rPr>
  </w:style>
  <w:style w:type="paragraph" w:styleId="ListParagraph">
    <w:name w:val="List Paragraph"/>
    <w:basedOn w:val="Normal"/>
    <w:uiPriority w:val="34"/>
    <w:qFormat/>
    <w:rsid w:val="00271DD1"/>
    <w:pPr>
      <w:ind w:left="720"/>
      <w:contextualSpacing/>
    </w:pPr>
  </w:style>
  <w:style w:type="paragraph" w:customStyle="1" w:styleId="H4">
    <w:name w:val="H4"/>
    <w:uiPriority w:val="99"/>
    <w:rsid w:val="00271DD1"/>
    <w:pPr>
      <w:spacing w:after="120" w:line="240" w:lineRule="auto"/>
      <w:jc w:val="center"/>
      <w:outlineLvl w:val="3"/>
    </w:pPr>
    <w:rPr>
      <w:rFonts w:ascii="Times New Roman" w:eastAsia="SimSun" w:hAnsi="Times New Roman" w:cs="Times New Roman"/>
      <w:b/>
      <w:sz w:val="28"/>
      <w:szCs w:val="20"/>
      <w:lang w:eastAsia="zh-CN"/>
    </w:rPr>
  </w:style>
  <w:style w:type="paragraph" w:styleId="BalloonText">
    <w:name w:val="Balloon Text"/>
    <w:basedOn w:val="Normal"/>
    <w:link w:val="BalloonTextChar"/>
    <w:uiPriority w:val="99"/>
    <w:semiHidden/>
    <w:unhideWhenUsed/>
    <w:rsid w:val="005D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ksims.Ivanovs@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1221</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Bērnu tiesību aizsardzības likumā”</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Bērnu tiesību aizsardzības likumā”</dc:title>
  <dc:subject/>
  <dc:creator>Maksims Ivanovs</dc:creator>
  <cp:keywords>Ministru kabineta protokollēmuma projekts</cp:keywords>
  <dc:description>Maksims.Ivanovs@lm.gov.lv, 67021632</dc:description>
  <cp:lastModifiedBy>Maksims Ivanovs</cp:lastModifiedBy>
  <cp:revision>8</cp:revision>
  <cp:lastPrinted>2015-02-12T07:17:00Z</cp:lastPrinted>
  <dcterms:created xsi:type="dcterms:W3CDTF">2015-02-10T09:18:00Z</dcterms:created>
  <dcterms:modified xsi:type="dcterms:W3CDTF">2015-02-20T11:52:00Z</dcterms:modified>
</cp:coreProperties>
</file>